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398BB" w14:textId="2EA59E79" w:rsidR="001A5C21" w:rsidRPr="004F1A19" w:rsidRDefault="007B115C" w:rsidP="00791B37">
      <w:pPr>
        <w:spacing w:before="360" w:after="120" w:line="276" w:lineRule="auto"/>
        <w:jc w:val="center"/>
        <w:rPr>
          <w:b/>
          <w:bCs/>
          <w:color w:val="0E3D8A"/>
          <w:sz w:val="32"/>
          <w:szCs w:val="32"/>
        </w:rPr>
      </w:pPr>
      <w:r>
        <w:rPr>
          <w:b/>
          <w:bCs/>
          <w:color w:val="0E3D8A"/>
          <w:sz w:val="32"/>
          <w:szCs w:val="32"/>
        </w:rPr>
        <w:t>R</w:t>
      </w:r>
      <w:r w:rsidR="004F1A19">
        <w:rPr>
          <w:b/>
          <w:bCs/>
          <w:color w:val="0E3D8A"/>
          <w:sz w:val="32"/>
          <w:szCs w:val="32"/>
        </w:rPr>
        <w:t>omani-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 xml:space="preserve">lurilingual 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>olicy Experimentation</w:t>
      </w:r>
    </w:p>
    <w:p w14:paraId="7EB24DE9" w14:textId="2B981666" w:rsidR="00791B37" w:rsidRPr="00B168CE" w:rsidRDefault="00F12F47" w:rsidP="00791B37">
      <w:pPr>
        <w:spacing w:before="360" w:after="120" w:line="276" w:lineRule="auto"/>
        <w:jc w:val="center"/>
        <w:rPr>
          <w:b/>
          <w:bCs/>
          <w:color w:val="0E3D8A"/>
          <w:sz w:val="28"/>
          <w:szCs w:val="28"/>
        </w:rPr>
      </w:pPr>
      <w:r>
        <w:rPr>
          <w:b/>
          <w:bCs/>
          <w:color w:val="0E3D8A"/>
          <w:sz w:val="28"/>
          <w:szCs w:val="28"/>
        </w:rPr>
        <w:t>20</w:t>
      </w:r>
      <w:r w:rsidR="005A6A3A">
        <w:rPr>
          <w:b/>
          <w:bCs/>
          <w:color w:val="0E3D8A"/>
          <w:sz w:val="28"/>
          <w:szCs w:val="28"/>
        </w:rPr>
        <w:t>th</w:t>
      </w:r>
      <w:r w:rsidR="001A5C21" w:rsidRPr="00C3484A">
        <w:rPr>
          <w:b/>
          <w:bCs/>
          <w:color w:val="0E3D8A"/>
          <w:sz w:val="28"/>
          <w:szCs w:val="28"/>
        </w:rPr>
        <w:t xml:space="preserve"> </w:t>
      </w:r>
      <w:r w:rsidR="00601C62">
        <w:rPr>
          <w:b/>
          <w:bCs/>
          <w:color w:val="0E3D8A"/>
          <w:sz w:val="28"/>
          <w:szCs w:val="28"/>
        </w:rPr>
        <w:t>meeting</w:t>
      </w:r>
      <w:r w:rsidR="001A5C21" w:rsidRPr="00C3484A">
        <w:rPr>
          <w:b/>
          <w:bCs/>
          <w:color w:val="0E3D8A"/>
          <w:sz w:val="28"/>
          <w:szCs w:val="28"/>
        </w:rPr>
        <w:t xml:space="preserve"> of </w:t>
      </w:r>
      <w:r w:rsidR="00601C62">
        <w:rPr>
          <w:b/>
          <w:bCs/>
          <w:color w:val="0E3D8A"/>
          <w:sz w:val="28"/>
          <w:szCs w:val="28"/>
        </w:rPr>
        <w:t>academic and national coordinators</w:t>
      </w:r>
      <w:r w:rsidR="00C3484A">
        <w:rPr>
          <w:b/>
          <w:bCs/>
          <w:color w:val="0E3D8A"/>
          <w:sz w:val="28"/>
          <w:szCs w:val="28"/>
        </w:rPr>
        <w:t xml:space="preserve"> </w:t>
      </w:r>
      <w:r w:rsidR="00B168CE">
        <w:rPr>
          <w:b/>
          <w:bCs/>
          <w:color w:val="0E3D8A"/>
          <w:sz w:val="28"/>
          <w:szCs w:val="28"/>
        </w:rPr>
        <w:t>(online)</w:t>
      </w:r>
    </w:p>
    <w:p w14:paraId="347A1C05" w14:textId="6C736130" w:rsidR="00B168CE" w:rsidRDefault="003A4F68" w:rsidP="00D43B6C">
      <w:pPr>
        <w:spacing w:after="120" w:line="276" w:lineRule="auto"/>
        <w:jc w:val="center"/>
        <w:rPr>
          <w:rFonts w:eastAsia="Calibri"/>
          <w:color w:val="0E3D8A"/>
          <w:sz w:val="28"/>
          <w:szCs w:val="28"/>
        </w:rPr>
      </w:pPr>
      <w:r>
        <w:rPr>
          <w:rFonts w:eastAsia="Calibri"/>
          <w:color w:val="0E3D8A"/>
          <w:sz w:val="28"/>
          <w:szCs w:val="28"/>
          <w:lang/>
        </w:rPr>
        <w:t>6 September</w:t>
      </w:r>
      <w:r w:rsidR="00930217">
        <w:rPr>
          <w:rFonts w:eastAsia="Calibri"/>
          <w:color w:val="0E3D8A"/>
          <w:sz w:val="28"/>
          <w:szCs w:val="28"/>
        </w:rPr>
        <w:t xml:space="preserve"> 2024</w:t>
      </w:r>
      <w:r w:rsidR="00B168CE">
        <w:rPr>
          <w:rFonts w:eastAsia="Calibri"/>
          <w:color w:val="0E3D8A"/>
          <w:sz w:val="28"/>
          <w:szCs w:val="28"/>
        </w:rPr>
        <w:t xml:space="preserve">, </w:t>
      </w:r>
      <w:r w:rsidR="00410105">
        <w:rPr>
          <w:rFonts w:eastAsia="Calibri"/>
          <w:color w:val="0E3D8A"/>
          <w:sz w:val="28"/>
          <w:szCs w:val="28"/>
        </w:rPr>
        <w:t>9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3</w:t>
      </w:r>
      <w:r w:rsidR="00B168CE">
        <w:rPr>
          <w:rFonts w:eastAsia="Calibri"/>
          <w:color w:val="0E3D8A"/>
          <w:sz w:val="28"/>
          <w:szCs w:val="28"/>
        </w:rPr>
        <w:t>0–1</w:t>
      </w:r>
      <w:r w:rsidR="00410105">
        <w:rPr>
          <w:rFonts w:eastAsia="Calibri"/>
          <w:color w:val="0E3D8A"/>
          <w:sz w:val="28"/>
          <w:szCs w:val="28"/>
        </w:rPr>
        <w:t>1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15</w:t>
      </w:r>
      <w:r w:rsidR="00B168CE">
        <w:rPr>
          <w:rFonts w:eastAsia="Calibri"/>
          <w:color w:val="0E3D8A"/>
          <w:sz w:val="28"/>
          <w:szCs w:val="28"/>
        </w:rPr>
        <w:t xml:space="preserve"> CET</w:t>
      </w:r>
    </w:p>
    <w:p w14:paraId="66EE104F" w14:textId="74EBE590" w:rsidR="001864AD" w:rsidRDefault="001864AD" w:rsidP="00D43B6C">
      <w:pPr>
        <w:spacing w:before="240" w:after="240" w:line="276" w:lineRule="auto"/>
        <w:jc w:val="center"/>
        <w:rPr>
          <w:lang/>
        </w:rPr>
      </w:pPr>
      <w:hyperlink r:id="rId7" w:history="1">
        <w:r w:rsidRPr="004C4BF1">
          <w:rPr>
            <w:rStyle w:val="Hyperlink"/>
          </w:rPr>
          <w:t>https://coe-int.zoom.us/j/68461510297?pwd=cRYo7Db7KjxFqG1ByFSu6l9lrZHjS8.1</w:t>
        </w:r>
      </w:hyperlink>
    </w:p>
    <w:p w14:paraId="3A1BAC77" w14:textId="0E22C50C" w:rsidR="00791B37" w:rsidRPr="000C1697" w:rsidRDefault="00A532C0" w:rsidP="001A5C21">
      <w:pPr>
        <w:spacing w:before="480" w:after="240" w:line="276" w:lineRule="auto"/>
        <w:jc w:val="center"/>
        <w:rPr>
          <w:rFonts w:eastAsia="Calibri"/>
          <w:b/>
          <w:bCs/>
          <w:color w:val="0E3D8A"/>
          <w:sz w:val="28"/>
          <w:szCs w:val="28"/>
        </w:rPr>
      </w:pPr>
      <w:r>
        <w:rPr>
          <w:rFonts w:eastAsia="Calibri"/>
          <w:b/>
          <w:bCs/>
          <w:color w:val="0E3D8A"/>
          <w:sz w:val="28"/>
          <w:szCs w:val="28"/>
        </w:rPr>
        <w:t>Draft a</w:t>
      </w:r>
      <w:r w:rsidR="00CB0926">
        <w:rPr>
          <w:rFonts w:eastAsia="Calibri"/>
          <w:b/>
          <w:bCs/>
          <w:color w:val="0E3D8A"/>
          <w:sz w:val="28"/>
          <w:szCs w:val="28"/>
        </w:rPr>
        <w:t>genda</w:t>
      </w:r>
    </w:p>
    <w:p w14:paraId="5518D97B" w14:textId="1CB95F20" w:rsidR="00BD2D78" w:rsidRPr="00D17E21" w:rsidRDefault="00A532C0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Welcome and introduction </w:t>
      </w:r>
    </w:p>
    <w:p w14:paraId="560A5EE6" w14:textId="30AAF8D2" w:rsidR="00A532C0" w:rsidRPr="00D17E21" w:rsidRDefault="00A532C0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Adoption of draft agenda</w:t>
      </w:r>
    </w:p>
    <w:p w14:paraId="4ADAC3FB" w14:textId="07D5D792" w:rsidR="008E5D96" w:rsidRDefault="00A532C0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Record of </w:t>
      </w:r>
      <w:r w:rsidR="00F12F47">
        <w:rPr>
          <w:rFonts w:ascii="Calibri" w:eastAsia="Calibri" w:hAnsi="Calibri" w:cs="Times New Roman"/>
          <w:sz w:val="24"/>
          <w:szCs w:val="24"/>
        </w:rPr>
        <w:t>nineteenth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meeting held </w:t>
      </w:r>
      <w:r w:rsidR="00993EF4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on </w:t>
      </w:r>
      <w:r w:rsidR="00F12F47">
        <w:rPr>
          <w:rFonts w:ascii="Calibri" w:eastAsia="Calibri" w:hAnsi="Calibri" w:cs="Times New Roman"/>
          <w:sz w:val="24"/>
          <w:szCs w:val="24"/>
        </w:rPr>
        <w:t>24 May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2024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(</w:t>
      </w:r>
      <w:r w:rsidR="00F12F47">
        <w:rPr>
          <w:rFonts w:ascii="Calibri" w:eastAsia="Calibri" w:hAnsi="Calibri" w:cs="Times New Roman"/>
          <w:sz w:val="24"/>
          <w:szCs w:val="24"/>
        </w:rPr>
        <w:t xml:space="preserve">corrected version </w:t>
      </w:r>
      <w:r w:rsidRPr="00D17E21">
        <w:rPr>
          <w:rFonts w:ascii="Calibri" w:eastAsia="Calibri" w:hAnsi="Calibri" w:cs="Times New Roman"/>
          <w:sz w:val="24"/>
          <w:szCs w:val="24"/>
        </w:rPr>
        <w:t>already circulated)</w:t>
      </w:r>
      <w:r w:rsidR="00EC68BF" w:rsidRPr="00D17E21">
        <w:rPr>
          <w:rFonts w:ascii="Calibri" w:eastAsia="Calibri" w:hAnsi="Calibri" w:cs="Times New Roman"/>
          <w:sz w:val="24"/>
          <w:szCs w:val="24"/>
        </w:rPr>
        <w:t xml:space="preserve"> and matters arising</w:t>
      </w:r>
    </w:p>
    <w:p w14:paraId="723344E4" w14:textId="7FDAEC0E" w:rsidR="00747C3B" w:rsidRDefault="00930217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Financial reports for calendar year 2023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(secretariat)</w:t>
      </w:r>
    </w:p>
    <w:p w14:paraId="2552683D" w14:textId="57A5CB67" w:rsidR="009051F0" w:rsidRDefault="00930217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Council of Europe grants to schools in 2024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(secretariat)</w:t>
      </w:r>
    </w:p>
    <w:p w14:paraId="1D4A980B" w14:textId="058F0032" w:rsidR="001F538A" w:rsidRPr="009949F5" w:rsidRDefault="00930217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RPPE web pages</w:t>
      </w:r>
      <w:r w:rsidR="00410105">
        <w:rPr>
          <w:rFonts w:ascii="Calibri" w:eastAsia="Calibri" w:hAnsi="Calibri" w:cs="Times New Roman"/>
          <w:sz w:val="24"/>
          <w:szCs w:val="24"/>
        </w:rPr>
        <w:t>: update from secretariat</w:t>
      </w:r>
    </w:p>
    <w:p w14:paraId="638EA4AC" w14:textId="31FF6EFD" w:rsidR="009949F5" w:rsidRPr="009949F5" w:rsidRDefault="009949F5" w:rsidP="00D956E2">
      <w:pPr>
        <w:numPr>
          <w:ilvl w:val="0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Reports from national coordinators</w:t>
      </w:r>
    </w:p>
    <w:p w14:paraId="6AFCC731" w14:textId="12F93DB9" w:rsidR="009949F5" w:rsidRPr="009949F5" w:rsidRDefault="009949F5" w:rsidP="00D956E2">
      <w:pPr>
        <w:numPr>
          <w:ilvl w:val="1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Greece</w:t>
      </w:r>
    </w:p>
    <w:p w14:paraId="6569D74B" w14:textId="5D60B824" w:rsidR="009949F5" w:rsidRPr="009949F5" w:rsidRDefault="009949F5" w:rsidP="00D956E2">
      <w:pPr>
        <w:numPr>
          <w:ilvl w:val="1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Slovakia</w:t>
      </w:r>
    </w:p>
    <w:p w14:paraId="281A780B" w14:textId="0DA7B493" w:rsidR="009949F5" w:rsidRPr="009A0ADF" w:rsidRDefault="009949F5" w:rsidP="00D956E2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Slovenia</w:t>
      </w:r>
    </w:p>
    <w:p w14:paraId="57C578ED" w14:textId="6A15861D" w:rsidR="00CA312B" w:rsidRPr="00CA312B" w:rsidRDefault="00F12F47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Reports on academic</w:t>
      </w:r>
      <w:r w:rsidR="00930217">
        <w:rPr>
          <w:rFonts w:ascii="Calibri" w:eastAsia="Calibri" w:hAnsi="Calibri" w:cs="Times New Roman"/>
          <w:sz w:val="24"/>
          <w:szCs w:val="24"/>
        </w:rPr>
        <w:t xml:space="preserve"> coordinator’s visits to </w:t>
      </w:r>
      <w:r>
        <w:rPr>
          <w:rFonts w:ascii="Calibri" w:eastAsia="Calibri" w:hAnsi="Calibri" w:cs="Times New Roman"/>
          <w:sz w:val="24"/>
          <w:szCs w:val="24"/>
        </w:rPr>
        <w:t>Slovenia and Greece (to follow)</w:t>
      </w:r>
      <w:r w:rsidR="00930217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328BCD6" w14:textId="1FDBFF8D" w:rsidR="00CA312B" w:rsidRPr="00CA312B" w:rsidRDefault="00930217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RPPE newsletter</w:t>
      </w:r>
      <w:r w:rsidR="00F12F47">
        <w:rPr>
          <w:rFonts w:ascii="Calibri" w:eastAsia="Calibri" w:hAnsi="Calibri" w:cs="Times New Roman"/>
          <w:sz w:val="24"/>
          <w:szCs w:val="24"/>
        </w:rPr>
        <w:t>, issue 3 (David Little to report)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2B85C1E" w14:textId="7049754E" w:rsidR="00384E9A" w:rsidRPr="00F12F47" w:rsidRDefault="00F12F47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Concluding</w:t>
      </w:r>
      <w:r w:rsidR="00384E9A">
        <w:rPr>
          <w:rFonts w:ascii="Calibri" w:eastAsia="Calibri" w:hAnsi="Calibri" w:cs="Times New Roman"/>
          <w:sz w:val="24"/>
          <w:szCs w:val="24"/>
        </w:rPr>
        <w:t xml:space="preserve"> RPPE conference</w:t>
      </w:r>
      <w:r>
        <w:rPr>
          <w:rFonts w:ascii="Calibri" w:eastAsia="Calibri" w:hAnsi="Calibri" w:cs="Times New Roman"/>
          <w:sz w:val="24"/>
          <w:szCs w:val="24"/>
        </w:rPr>
        <w:t>,</w:t>
      </w:r>
      <w:r w:rsidR="00CA312B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May/June</w:t>
      </w:r>
      <w:r w:rsidR="00CA312B">
        <w:rPr>
          <w:rFonts w:ascii="Calibri" w:eastAsia="Calibri" w:hAnsi="Calibri" w:cs="Times New Roman"/>
          <w:sz w:val="24"/>
          <w:szCs w:val="24"/>
        </w:rPr>
        <w:t xml:space="preserve"> 2025</w:t>
      </w:r>
      <w:r w:rsidR="00495C57">
        <w:rPr>
          <w:rFonts w:ascii="Calibri" w:eastAsia="Calibri" w:hAnsi="Calibri" w:cs="Times New Roman"/>
          <w:sz w:val="24"/>
          <w:szCs w:val="24"/>
        </w:rPr>
        <w:t>, Slovakia</w:t>
      </w:r>
    </w:p>
    <w:p w14:paraId="4969BC0A" w14:textId="69FA8A0D" w:rsidR="00F12F47" w:rsidRPr="00F12F47" w:rsidRDefault="00F12F47" w:rsidP="00D956E2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When should it take place?</w:t>
      </w:r>
    </w:p>
    <w:p w14:paraId="47B8C116" w14:textId="3754AD12" w:rsidR="00F12F47" w:rsidRPr="00F12F47" w:rsidRDefault="00F12F47" w:rsidP="00D956E2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How long should it last?</w:t>
      </w:r>
    </w:p>
    <w:p w14:paraId="44A763F7" w14:textId="1CC04AA4" w:rsidR="00F12F47" w:rsidRPr="00495C57" w:rsidRDefault="00495C57" w:rsidP="00D956E2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Who should participate?</w:t>
      </w:r>
    </w:p>
    <w:p w14:paraId="42D36C53" w14:textId="4F8BFAE3" w:rsidR="00495C57" w:rsidRPr="00495C57" w:rsidRDefault="00495C57" w:rsidP="00D956E2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How many should participate?</w:t>
      </w:r>
    </w:p>
    <w:p w14:paraId="44F0B676" w14:textId="1EB3BDC1" w:rsidR="00495C57" w:rsidRPr="00495C57" w:rsidRDefault="00495C57" w:rsidP="00D956E2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Should it be online as well as in person?</w:t>
      </w:r>
    </w:p>
    <w:p w14:paraId="77D23708" w14:textId="50189CA5" w:rsidR="00495C57" w:rsidRPr="00495C57" w:rsidRDefault="00495C57" w:rsidP="00D956E2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How should participation be funded?</w:t>
      </w:r>
    </w:p>
    <w:p w14:paraId="7E77E972" w14:textId="2C9C228A" w:rsidR="00495C57" w:rsidRPr="00384E9A" w:rsidRDefault="00495C57" w:rsidP="00D956E2">
      <w:pPr>
        <w:numPr>
          <w:ilvl w:val="1"/>
          <w:numId w:val="2"/>
        </w:numPr>
        <w:snapToGrid w:val="0"/>
        <w:spacing w:after="100" w:line="240" w:lineRule="auto"/>
        <w:ind w:left="1434"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Other considerations?</w:t>
      </w:r>
    </w:p>
    <w:p w14:paraId="2A49AB75" w14:textId="1C1C73D1" w:rsidR="001A5C21" w:rsidRPr="00D17E21" w:rsidRDefault="001A5C21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Any other business</w:t>
      </w:r>
    </w:p>
    <w:p w14:paraId="674366E4" w14:textId="2DE90016" w:rsidR="001A5C21" w:rsidRPr="00D17E21" w:rsidRDefault="001A5C21" w:rsidP="00D956E2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Date of next </w:t>
      </w:r>
      <w:r w:rsidR="008E5D96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>meeting</w:t>
      </w:r>
    </w:p>
    <w:p w14:paraId="61AC5219" w14:textId="2C33021B" w:rsidR="001A5C21" w:rsidRPr="00D17E21" w:rsidRDefault="001A5C21" w:rsidP="00D956E2">
      <w:pPr>
        <w:spacing w:after="100" w:line="240" w:lineRule="auto"/>
        <w:rPr>
          <w:rFonts w:eastAsia="Calibri"/>
          <w:b/>
          <w:bCs/>
          <w:sz w:val="24"/>
          <w:szCs w:val="24"/>
        </w:rPr>
      </w:pPr>
    </w:p>
    <w:p w14:paraId="6D4B843E" w14:textId="03B6B4DA" w:rsidR="005225A8" w:rsidRDefault="00813486" w:rsidP="00D956E2">
      <w:pPr>
        <w:spacing w:after="100" w:line="240" w:lineRule="auto"/>
        <w:ind w:left="360"/>
        <w:rPr>
          <w:rFonts w:eastAsia="Calibri"/>
          <w:sz w:val="24"/>
          <w:szCs w:val="24"/>
        </w:rPr>
      </w:pPr>
      <w:r w:rsidRPr="00D17E21">
        <w:rPr>
          <w:rFonts w:eastAsia="Calibri"/>
          <w:sz w:val="24"/>
          <w:szCs w:val="24"/>
        </w:rPr>
        <w:t>David Little</w:t>
      </w:r>
      <w:r w:rsidR="005477CF">
        <w:rPr>
          <w:rFonts w:eastAsia="Calibri"/>
          <w:sz w:val="24"/>
          <w:szCs w:val="24"/>
        </w:rPr>
        <w:br/>
      </w:r>
      <w:r w:rsidR="003A4F68">
        <w:rPr>
          <w:rFonts w:eastAsia="Calibri"/>
          <w:sz w:val="24"/>
          <w:szCs w:val="24"/>
          <w:lang/>
        </w:rPr>
        <w:t>30 August</w:t>
      </w:r>
      <w:r w:rsidR="00930217">
        <w:rPr>
          <w:rFonts w:eastAsia="Calibri"/>
          <w:sz w:val="24"/>
          <w:szCs w:val="24"/>
        </w:rPr>
        <w:t xml:space="preserve"> 202</w:t>
      </w:r>
      <w:r w:rsidR="00DE2EA4">
        <w:rPr>
          <w:rFonts w:eastAsia="Calibri"/>
          <w:sz w:val="24"/>
          <w:szCs w:val="24"/>
        </w:rPr>
        <w:t>4</w:t>
      </w:r>
    </w:p>
    <w:p w14:paraId="063A4179" w14:textId="77777777" w:rsidR="00B7150F" w:rsidRPr="00DE2EA4" w:rsidRDefault="00B7150F" w:rsidP="00DE2EA4">
      <w:pPr>
        <w:spacing w:after="120"/>
        <w:rPr>
          <w:rFonts w:eastAsia="Calibri" w:cstheme="minorHAnsi"/>
          <w:sz w:val="24"/>
          <w:szCs w:val="24"/>
        </w:rPr>
      </w:pPr>
    </w:p>
    <w:sectPr w:rsidR="00B7150F" w:rsidRPr="00DE2EA4" w:rsidSect="00D95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69E14" w14:textId="77777777" w:rsidR="004B3290" w:rsidRDefault="004B3290" w:rsidP="00791B37">
      <w:pPr>
        <w:spacing w:after="0" w:line="240" w:lineRule="auto"/>
      </w:pPr>
      <w:r>
        <w:separator/>
      </w:r>
    </w:p>
  </w:endnote>
  <w:endnote w:type="continuationSeparator" w:id="0">
    <w:p w14:paraId="5AFDF56A" w14:textId="77777777" w:rsidR="004B3290" w:rsidRDefault="004B3290" w:rsidP="0079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32BBE" w14:textId="77777777" w:rsidR="00A24B81" w:rsidRDefault="00A2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B6D62" w14:textId="77777777" w:rsidR="00A24B81" w:rsidRDefault="00A24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A77BE" w14:textId="77777777" w:rsidR="00A24B81" w:rsidRDefault="00A2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9AAB7" w14:textId="77777777" w:rsidR="004B3290" w:rsidRDefault="004B3290" w:rsidP="00791B37">
      <w:pPr>
        <w:spacing w:after="0" w:line="240" w:lineRule="auto"/>
      </w:pPr>
      <w:r>
        <w:separator/>
      </w:r>
    </w:p>
  </w:footnote>
  <w:footnote w:type="continuationSeparator" w:id="0">
    <w:p w14:paraId="07F3BAF8" w14:textId="77777777" w:rsidR="004B3290" w:rsidRDefault="004B3290" w:rsidP="0079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395E" w14:textId="77777777" w:rsidR="00A24B81" w:rsidRDefault="004B3290">
    <w:pPr>
      <w:pStyle w:val="Header"/>
    </w:pPr>
    <w:r>
      <w:rPr>
        <w:noProof/>
      </w:rPr>
      <w:pict w14:anchorId="7C19C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0.8pt;height:450.8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D37DC" w14:textId="77777777" w:rsidR="00A24B81" w:rsidRDefault="004B3290">
    <w:pPr>
      <w:pStyle w:val="Header"/>
    </w:pPr>
    <w:r>
      <w:rPr>
        <w:noProof/>
      </w:rPr>
      <w:pict w14:anchorId="4525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0.8pt;height:450.8pt;z-index:-2516264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  <w:r w:rsidR="006E4023">
      <w:rPr>
        <w:noProof/>
      </w:rPr>
      <w:drawing>
        <wp:anchor distT="0" distB="0" distL="114300" distR="114300" simplePos="0" relativeHeight="251686912" behindDoc="0" locked="0" layoutInCell="1" allowOverlap="1" wp14:anchorId="77700A2E" wp14:editId="20437FF2">
          <wp:simplePos x="0" y="0"/>
          <wp:positionH relativeFrom="page">
            <wp:posOffset>6440163</wp:posOffset>
          </wp:positionH>
          <wp:positionV relativeFrom="page">
            <wp:posOffset>16524</wp:posOffset>
          </wp:positionV>
          <wp:extent cx="1094801" cy="875841"/>
          <wp:effectExtent l="0" t="0" r="0" b="0"/>
          <wp:wrapSquare wrapText="bothSides"/>
          <wp:docPr id="1698112053" name="Picture 1698112053" descr="A blue and white flag with yellow stars and a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71" cy="897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DEAA" w14:textId="77777777" w:rsidR="00A24B81" w:rsidRDefault="004B3290">
    <w:pPr>
      <w:pStyle w:val="Header"/>
    </w:pPr>
    <w:r>
      <w:rPr>
        <w:noProof/>
      </w:rPr>
      <w:pict w14:anchorId="58903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450.8pt;height:450.8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59CF"/>
    <w:multiLevelType w:val="hybridMultilevel"/>
    <w:tmpl w:val="222C64EE"/>
    <w:lvl w:ilvl="0" w:tplc="7E32BF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2168"/>
    <w:multiLevelType w:val="hybridMultilevel"/>
    <w:tmpl w:val="911AF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3823"/>
    <w:multiLevelType w:val="hybridMultilevel"/>
    <w:tmpl w:val="0DC0D7D2"/>
    <w:lvl w:ilvl="0" w:tplc="2DCEB206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902FC6"/>
    <w:multiLevelType w:val="hybridMultilevel"/>
    <w:tmpl w:val="14BA8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1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4D36"/>
    <w:multiLevelType w:val="hybridMultilevel"/>
    <w:tmpl w:val="95845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140A"/>
    <w:multiLevelType w:val="hybridMultilevel"/>
    <w:tmpl w:val="077EA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450BE"/>
    <w:multiLevelType w:val="hybridMultilevel"/>
    <w:tmpl w:val="BFEE9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4B46"/>
    <w:multiLevelType w:val="multilevel"/>
    <w:tmpl w:val="E7D44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0F77E5"/>
    <w:multiLevelType w:val="multilevel"/>
    <w:tmpl w:val="C00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4728F"/>
    <w:multiLevelType w:val="hybridMultilevel"/>
    <w:tmpl w:val="C7FA4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C6862"/>
    <w:multiLevelType w:val="hybridMultilevel"/>
    <w:tmpl w:val="A18A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1841">
    <w:abstractNumId w:val="2"/>
  </w:num>
  <w:num w:numId="2" w16cid:durableId="1972901484">
    <w:abstractNumId w:val="9"/>
  </w:num>
  <w:num w:numId="3" w16cid:durableId="1132595607">
    <w:abstractNumId w:val="5"/>
  </w:num>
  <w:num w:numId="4" w16cid:durableId="1013217224">
    <w:abstractNumId w:val="6"/>
  </w:num>
  <w:num w:numId="5" w16cid:durableId="1749493447">
    <w:abstractNumId w:val="10"/>
  </w:num>
  <w:num w:numId="6" w16cid:durableId="1834836662">
    <w:abstractNumId w:val="3"/>
  </w:num>
  <w:num w:numId="7" w16cid:durableId="1527478505">
    <w:abstractNumId w:val="8"/>
  </w:num>
  <w:num w:numId="8" w16cid:durableId="256065303">
    <w:abstractNumId w:val="7"/>
  </w:num>
  <w:num w:numId="9" w16cid:durableId="586618200">
    <w:abstractNumId w:val="1"/>
  </w:num>
  <w:num w:numId="10" w16cid:durableId="558781599">
    <w:abstractNumId w:val="4"/>
  </w:num>
  <w:num w:numId="11" w16cid:durableId="134744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37"/>
    <w:rsid w:val="0004145B"/>
    <w:rsid w:val="00043E24"/>
    <w:rsid w:val="00061EC3"/>
    <w:rsid w:val="00064B25"/>
    <w:rsid w:val="00067152"/>
    <w:rsid w:val="00074D54"/>
    <w:rsid w:val="000C1697"/>
    <w:rsid w:val="000C6936"/>
    <w:rsid w:val="000D1934"/>
    <w:rsid w:val="000F73F9"/>
    <w:rsid w:val="0011250B"/>
    <w:rsid w:val="001458BC"/>
    <w:rsid w:val="00150F2D"/>
    <w:rsid w:val="00162180"/>
    <w:rsid w:val="0018171F"/>
    <w:rsid w:val="0018233D"/>
    <w:rsid w:val="001864AD"/>
    <w:rsid w:val="001A5C21"/>
    <w:rsid w:val="001B2D93"/>
    <w:rsid w:val="001B6FDD"/>
    <w:rsid w:val="001F538A"/>
    <w:rsid w:val="001F6800"/>
    <w:rsid w:val="0020352C"/>
    <w:rsid w:val="00205984"/>
    <w:rsid w:val="00286FAB"/>
    <w:rsid w:val="002A124F"/>
    <w:rsid w:val="002A419A"/>
    <w:rsid w:val="002B44A7"/>
    <w:rsid w:val="002B6CBA"/>
    <w:rsid w:val="002B7085"/>
    <w:rsid w:val="002D61C2"/>
    <w:rsid w:val="002E0C1B"/>
    <w:rsid w:val="002E0FB9"/>
    <w:rsid w:val="002E22B9"/>
    <w:rsid w:val="002E7675"/>
    <w:rsid w:val="002F0599"/>
    <w:rsid w:val="00300D47"/>
    <w:rsid w:val="00307895"/>
    <w:rsid w:val="003174E8"/>
    <w:rsid w:val="003330A7"/>
    <w:rsid w:val="0034512E"/>
    <w:rsid w:val="003610EA"/>
    <w:rsid w:val="00384E9A"/>
    <w:rsid w:val="00390930"/>
    <w:rsid w:val="003A4F68"/>
    <w:rsid w:val="003A5750"/>
    <w:rsid w:val="003B2327"/>
    <w:rsid w:val="003B25C4"/>
    <w:rsid w:val="003E157D"/>
    <w:rsid w:val="003F517A"/>
    <w:rsid w:val="003F7C99"/>
    <w:rsid w:val="00410105"/>
    <w:rsid w:val="00425002"/>
    <w:rsid w:val="00441B1B"/>
    <w:rsid w:val="00450F70"/>
    <w:rsid w:val="00457C44"/>
    <w:rsid w:val="00460A8D"/>
    <w:rsid w:val="00495C57"/>
    <w:rsid w:val="004B3290"/>
    <w:rsid w:val="004C2CF8"/>
    <w:rsid w:val="004C31F8"/>
    <w:rsid w:val="004C3588"/>
    <w:rsid w:val="004D231A"/>
    <w:rsid w:val="004E474F"/>
    <w:rsid w:val="004F1A19"/>
    <w:rsid w:val="004F6837"/>
    <w:rsid w:val="00503405"/>
    <w:rsid w:val="005120B2"/>
    <w:rsid w:val="00521EEC"/>
    <w:rsid w:val="005225A8"/>
    <w:rsid w:val="005477CF"/>
    <w:rsid w:val="0055728E"/>
    <w:rsid w:val="00573DE4"/>
    <w:rsid w:val="005807AB"/>
    <w:rsid w:val="00597C35"/>
    <w:rsid w:val="005A260E"/>
    <w:rsid w:val="005A6A3A"/>
    <w:rsid w:val="005B187B"/>
    <w:rsid w:val="005D6B85"/>
    <w:rsid w:val="005E0A49"/>
    <w:rsid w:val="00601C62"/>
    <w:rsid w:val="00643AD7"/>
    <w:rsid w:val="0064534E"/>
    <w:rsid w:val="00647DB0"/>
    <w:rsid w:val="0067580F"/>
    <w:rsid w:val="006B5557"/>
    <w:rsid w:val="006B6565"/>
    <w:rsid w:val="006C3BB1"/>
    <w:rsid w:val="006C5E58"/>
    <w:rsid w:val="006C70D9"/>
    <w:rsid w:val="006E4023"/>
    <w:rsid w:val="006E5C86"/>
    <w:rsid w:val="006E6D32"/>
    <w:rsid w:val="006F763B"/>
    <w:rsid w:val="007038CB"/>
    <w:rsid w:val="00747C3B"/>
    <w:rsid w:val="00756F3E"/>
    <w:rsid w:val="00785959"/>
    <w:rsid w:val="00791B37"/>
    <w:rsid w:val="007A1AEE"/>
    <w:rsid w:val="007A307A"/>
    <w:rsid w:val="007A537B"/>
    <w:rsid w:val="007A5AA0"/>
    <w:rsid w:val="007B115C"/>
    <w:rsid w:val="007C5979"/>
    <w:rsid w:val="007F2264"/>
    <w:rsid w:val="00801CA3"/>
    <w:rsid w:val="00813486"/>
    <w:rsid w:val="00815DAC"/>
    <w:rsid w:val="00826AF9"/>
    <w:rsid w:val="008429E0"/>
    <w:rsid w:val="00850BBC"/>
    <w:rsid w:val="008604B1"/>
    <w:rsid w:val="00883F6D"/>
    <w:rsid w:val="00890304"/>
    <w:rsid w:val="00892C77"/>
    <w:rsid w:val="008B283F"/>
    <w:rsid w:val="008C3F20"/>
    <w:rsid w:val="008C42D1"/>
    <w:rsid w:val="008D231D"/>
    <w:rsid w:val="008D3AC8"/>
    <w:rsid w:val="008E5D96"/>
    <w:rsid w:val="008E626F"/>
    <w:rsid w:val="008E7009"/>
    <w:rsid w:val="009051F0"/>
    <w:rsid w:val="00911947"/>
    <w:rsid w:val="00913811"/>
    <w:rsid w:val="00923EB0"/>
    <w:rsid w:val="00930217"/>
    <w:rsid w:val="00945B44"/>
    <w:rsid w:val="00993EF4"/>
    <w:rsid w:val="009949F5"/>
    <w:rsid w:val="009A0ADF"/>
    <w:rsid w:val="009C1239"/>
    <w:rsid w:val="009D136A"/>
    <w:rsid w:val="009E3CA6"/>
    <w:rsid w:val="009E5C46"/>
    <w:rsid w:val="009F726E"/>
    <w:rsid w:val="009F78A6"/>
    <w:rsid w:val="00A11589"/>
    <w:rsid w:val="00A13FCC"/>
    <w:rsid w:val="00A15F62"/>
    <w:rsid w:val="00A24B81"/>
    <w:rsid w:val="00A46F48"/>
    <w:rsid w:val="00A46FEB"/>
    <w:rsid w:val="00A532C0"/>
    <w:rsid w:val="00A53981"/>
    <w:rsid w:val="00A55625"/>
    <w:rsid w:val="00A56E84"/>
    <w:rsid w:val="00A5761C"/>
    <w:rsid w:val="00A61BAC"/>
    <w:rsid w:val="00A77232"/>
    <w:rsid w:val="00AA0301"/>
    <w:rsid w:val="00AC105D"/>
    <w:rsid w:val="00AC2E70"/>
    <w:rsid w:val="00B168CE"/>
    <w:rsid w:val="00B33E3F"/>
    <w:rsid w:val="00B43EB4"/>
    <w:rsid w:val="00B46C43"/>
    <w:rsid w:val="00B57C81"/>
    <w:rsid w:val="00B649E5"/>
    <w:rsid w:val="00B7150F"/>
    <w:rsid w:val="00B81136"/>
    <w:rsid w:val="00B96A54"/>
    <w:rsid w:val="00BA6502"/>
    <w:rsid w:val="00BC7F98"/>
    <w:rsid w:val="00BD2D78"/>
    <w:rsid w:val="00BE013B"/>
    <w:rsid w:val="00BE071F"/>
    <w:rsid w:val="00BE1857"/>
    <w:rsid w:val="00C1012A"/>
    <w:rsid w:val="00C13BEE"/>
    <w:rsid w:val="00C3484A"/>
    <w:rsid w:val="00C755C0"/>
    <w:rsid w:val="00CA312B"/>
    <w:rsid w:val="00CB0926"/>
    <w:rsid w:val="00CE33AD"/>
    <w:rsid w:val="00CE7A88"/>
    <w:rsid w:val="00D17E21"/>
    <w:rsid w:val="00D20B41"/>
    <w:rsid w:val="00D43B6C"/>
    <w:rsid w:val="00D54C48"/>
    <w:rsid w:val="00D57B14"/>
    <w:rsid w:val="00D57DBF"/>
    <w:rsid w:val="00D718BF"/>
    <w:rsid w:val="00D93B29"/>
    <w:rsid w:val="00D93D89"/>
    <w:rsid w:val="00D94D38"/>
    <w:rsid w:val="00D956E2"/>
    <w:rsid w:val="00DB7009"/>
    <w:rsid w:val="00DC2B6C"/>
    <w:rsid w:val="00DC4AB2"/>
    <w:rsid w:val="00DC6BB2"/>
    <w:rsid w:val="00DD2E46"/>
    <w:rsid w:val="00DE2EA4"/>
    <w:rsid w:val="00DE4C00"/>
    <w:rsid w:val="00E16AF2"/>
    <w:rsid w:val="00E5402B"/>
    <w:rsid w:val="00E75408"/>
    <w:rsid w:val="00E80D6E"/>
    <w:rsid w:val="00E93B34"/>
    <w:rsid w:val="00E93D9D"/>
    <w:rsid w:val="00EA1CF0"/>
    <w:rsid w:val="00EB1316"/>
    <w:rsid w:val="00EB195C"/>
    <w:rsid w:val="00EC68BF"/>
    <w:rsid w:val="00ED5C54"/>
    <w:rsid w:val="00ED6DD2"/>
    <w:rsid w:val="00EF0F52"/>
    <w:rsid w:val="00EF2D54"/>
    <w:rsid w:val="00F126FB"/>
    <w:rsid w:val="00F12F47"/>
    <w:rsid w:val="00F16F4E"/>
    <w:rsid w:val="00F3633F"/>
    <w:rsid w:val="00F46A0B"/>
    <w:rsid w:val="00F519ED"/>
    <w:rsid w:val="00F5653F"/>
    <w:rsid w:val="00F60F0C"/>
    <w:rsid w:val="00F722F4"/>
    <w:rsid w:val="00F73700"/>
    <w:rsid w:val="00FC0C6F"/>
    <w:rsid w:val="00FD1567"/>
    <w:rsid w:val="00FE0784"/>
    <w:rsid w:val="00FE6AB8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09C4"/>
  <w15:chartTrackingRefBased/>
  <w15:docId w15:val="{4DE942A1-7029-4DB3-9498-7C4BBB1A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37"/>
  </w:style>
  <w:style w:type="paragraph" w:styleId="Footer">
    <w:name w:val="footer"/>
    <w:basedOn w:val="Normal"/>
    <w:link w:val="Foot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37"/>
  </w:style>
  <w:style w:type="paragraph" w:styleId="ListParagraph">
    <w:name w:val="List Paragraph"/>
    <w:basedOn w:val="Normal"/>
    <w:uiPriority w:val="34"/>
    <w:qFormat/>
    <w:rsid w:val="002E0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0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0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4D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75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750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D3AC8"/>
  </w:style>
  <w:style w:type="paragraph" w:customStyle="1" w:styleId="xmsonormal">
    <w:name w:val="x_msonormal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xcontentpasted0">
    <w:name w:val="x_contentpasted0"/>
    <w:basedOn w:val="DefaultParagraphFont"/>
    <w:rsid w:val="002E22B9"/>
  </w:style>
  <w:style w:type="paragraph" w:customStyle="1" w:styleId="xelementtoproof">
    <w:name w:val="x_elementtoproof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table" w:styleId="TableGrid">
    <w:name w:val="Table Grid"/>
    <w:basedOn w:val="TableNormal"/>
    <w:uiPriority w:val="39"/>
    <w:rsid w:val="002B6C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1A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25A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4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e-int.zoom.us/j/68461510297?pwd=cRYo7Db7KjxFqG1ByFSu6l9lrZHjS8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KILIC Ahmet-Murat</dc:creator>
  <cp:keywords/>
  <dc:description/>
  <cp:lastModifiedBy>David Little</cp:lastModifiedBy>
  <cp:revision>4</cp:revision>
  <dcterms:created xsi:type="dcterms:W3CDTF">2024-08-26T14:38:00Z</dcterms:created>
  <dcterms:modified xsi:type="dcterms:W3CDTF">2024-08-26T16:14:00Z</dcterms:modified>
</cp:coreProperties>
</file>