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FE15F" w14:textId="3DB55D71"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bookmarkStart w:id="0" w:name="_GoBack"/>
      <w:bookmarkEnd w:id="0"/>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FA55248" w14:textId="2174B21F" w:rsidR="00D611C8" w:rsidRDefault="00D611C8" w:rsidP="00D611C8">
      <w:pPr>
        <w:jc w:val="both"/>
        <w:rPr>
          <w:rFonts w:asciiTheme="minorHAnsi" w:hAnsiTheme="minorHAnsi" w:cstheme="minorHAnsi"/>
          <w:b/>
        </w:rPr>
      </w:pPr>
      <w:r>
        <w:rPr>
          <w:rFonts w:asciiTheme="minorHAnsi" w:eastAsia="Arial Unicode MS" w:hAnsiTheme="minorHAnsi" w:cstheme="minorHAnsi"/>
          <w:b/>
          <w:color w:val="000000"/>
        </w:rPr>
        <w:t>Ο</w:t>
      </w:r>
      <w:r w:rsidRPr="00291868">
        <w:rPr>
          <w:rFonts w:asciiTheme="minorHAnsi" w:eastAsia="Arial Unicode MS" w:hAnsiTheme="minorHAnsi" w:cstheme="minorHAnsi"/>
          <w:b/>
          <w:color w:val="000000"/>
        </w:rPr>
        <w:t>ικονομική προσφορά</w:t>
      </w:r>
      <w:r>
        <w:rPr>
          <w:rFonts w:asciiTheme="minorHAnsi" w:eastAsia="Arial Unicode MS" w:hAnsiTheme="minorHAnsi" w:cstheme="minorHAnsi"/>
          <w:b/>
          <w:color w:val="000000"/>
        </w:rPr>
        <w:t xml:space="preserve"> </w:t>
      </w:r>
      <w:r w:rsidRPr="007A69ED">
        <w:rPr>
          <w:rFonts w:asciiTheme="minorHAnsi" w:eastAsia="Calibri" w:hAnsiTheme="minorHAnsi" w:cstheme="minorHAnsi"/>
          <w:b/>
          <w:bCs/>
          <w:color w:val="000000"/>
        </w:rPr>
        <w:t xml:space="preserve">για </w:t>
      </w:r>
      <w:r>
        <w:rPr>
          <w:rFonts w:asciiTheme="minorHAnsi" w:eastAsia="Calibri" w:hAnsiTheme="minorHAnsi" w:cstheme="minorHAnsi"/>
          <w:b/>
          <w:bCs/>
          <w:color w:val="000000"/>
        </w:rPr>
        <w:t xml:space="preserve">το έργο </w:t>
      </w:r>
      <w:r w:rsidRPr="00340D9E">
        <w:rPr>
          <w:rFonts w:asciiTheme="minorHAnsi" w:hAnsiTheme="minorHAnsi" w:cstheme="minorHAnsi"/>
          <w:b/>
        </w:rPr>
        <w:t>«</w:t>
      </w:r>
      <w:r>
        <w:rPr>
          <w:rFonts w:asciiTheme="minorHAnsi" w:hAnsiTheme="minorHAnsi" w:cstheme="minorHAnsi"/>
          <w:b/>
        </w:rPr>
        <w:t>Δ</w:t>
      </w:r>
      <w:r w:rsidRPr="00340D9E">
        <w:rPr>
          <w:rFonts w:asciiTheme="minorHAnsi" w:hAnsiTheme="minorHAnsi" w:cstheme="minorHAnsi"/>
          <w:b/>
        </w:rPr>
        <w:t>ιοργάνωση, υλοποίηση</w:t>
      </w:r>
      <w:r>
        <w:rPr>
          <w:rFonts w:asciiTheme="minorHAnsi" w:hAnsiTheme="minorHAnsi" w:cstheme="minorHAnsi"/>
          <w:b/>
        </w:rPr>
        <w:t xml:space="preserve"> και τεχνική υποστήριξη</w:t>
      </w:r>
      <w:r w:rsidRPr="00340D9E">
        <w:rPr>
          <w:rFonts w:asciiTheme="minorHAnsi" w:hAnsiTheme="minorHAnsi" w:cstheme="minorHAnsi"/>
          <w:b/>
        </w:rPr>
        <w:t xml:space="preserve"> της Διημερίδας με θέμα: “Ενημέρωση της εκπαιδευτικής κοινότητας για τις Δράσεις στο πλαίσιο των Πράξεων «Επιμόρφωση Εκπαιδευτικών/Εκπαιδευτών σε θέματα Μαθητείας» με MIS 5008057 και «Μια νέα Αρχή στα ΕΠΑΛ: Υλοποίηση της Επιμόρφωσης» με MIS 5022549” του Επιχειρησιακού Προγράμματος «Ανάπτυξη Ανθρώπινου Δυναμικού, Εκπαίδευση και Διά Βίου Μάθηση, ΕΣΠΑ 2014-2020»</w:t>
      </w:r>
    </w:p>
    <w:p w14:paraId="18B7A832" w14:textId="77777777" w:rsidR="00D611C8" w:rsidRDefault="00D611C8" w:rsidP="00D611C8">
      <w:pPr>
        <w:spacing w:line="276" w:lineRule="auto"/>
        <w:jc w:val="center"/>
        <w:rPr>
          <w:rFonts w:asciiTheme="minorHAnsi" w:eastAsia="Arial Unicode MS" w:hAnsiTheme="minorHAnsi" w:cstheme="minorHAnsi"/>
          <w:b/>
          <w:color w:val="000000"/>
        </w:rPr>
      </w:pPr>
    </w:p>
    <w:p w14:paraId="3D703FC1" w14:textId="63B45898" w:rsidR="00D611C8" w:rsidRDefault="00D611C8" w:rsidP="00D611C8">
      <w:pPr>
        <w:spacing w:line="276"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ΠΙΝΑΚΑΣ Α΄</w:t>
      </w:r>
    </w:p>
    <w:tbl>
      <w:tblPr>
        <w:tblStyle w:val="12"/>
        <w:tblW w:w="9498" w:type="dxa"/>
        <w:jc w:val="center"/>
        <w:tblLook w:val="04A0" w:firstRow="1" w:lastRow="0" w:firstColumn="1" w:lastColumn="0" w:noHBand="0" w:noVBand="1"/>
      </w:tblPr>
      <w:tblGrid>
        <w:gridCol w:w="3240"/>
        <w:gridCol w:w="2676"/>
        <w:gridCol w:w="3582"/>
      </w:tblGrid>
      <w:tr w:rsidR="00D611C8" w:rsidRPr="00A06207" w14:paraId="74061512" w14:textId="77777777" w:rsidTr="007D6AD8">
        <w:trPr>
          <w:trHeight w:val="347"/>
          <w:jc w:val="center"/>
        </w:trPr>
        <w:tc>
          <w:tcPr>
            <w:tcW w:w="9498" w:type="dxa"/>
            <w:gridSpan w:val="3"/>
            <w:vAlign w:val="center"/>
          </w:tcPr>
          <w:p w14:paraId="29887BE7" w14:textId="77777777" w:rsidR="00D611C8" w:rsidRPr="00473322" w:rsidRDefault="00D611C8" w:rsidP="007D6AD8">
            <w:pPr>
              <w:spacing w:line="276" w:lineRule="auto"/>
              <w:jc w:val="center"/>
              <w:rPr>
                <w:rFonts w:asciiTheme="minorHAnsi" w:eastAsia="Calibri" w:hAnsiTheme="minorHAnsi" w:cstheme="minorHAnsi"/>
                <w:b/>
                <w:bCs/>
                <w:color w:val="000000"/>
              </w:rPr>
            </w:pPr>
            <w:r w:rsidRPr="00A06207">
              <w:rPr>
                <w:rFonts w:asciiTheme="minorHAnsi" w:hAnsiTheme="minorHAnsi" w:cstheme="minorHAnsi"/>
                <w:b/>
              </w:rPr>
              <w:t>ΠΡΑΞΗ</w:t>
            </w:r>
          </w:p>
        </w:tc>
      </w:tr>
      <w:tr w:rsidR="00D611C8" w:rsidRPr="00A06207" w14:paraId="68255D47" w14:textId="77777777" w:rsidTr="007D6AD8">
        <w:trPr>
          <w:trHeight w:val="795"/>
          <w:jc w:val="center"/>
        </w:trPr>
        <w:tc>
          <w:tcPr>
            <w:tcW w:w="9498" w:type="dxa"/>
            <w:gridSpan w:val="3"/>
            <w:vAlign w:val="center"/>
          </w:tcPr>
          <w:p w14:paraId="286350AC" w14:textId="77777777" w:rsidR="00D611C8" w:rsidRPr="00366F53" w:rsidRDefault="00D611C8" w:rsidP="007D6AD8">
            <w:pPr>
              <w:spacing w:line="276" w:lineRule="auto"/>
              <w:jc w:val="center"/>
              <w:rPr>
                <w:rFonts w:asciiTheme="minorHAnsi" w:eastAsia="Calibri" w:hAnsiTheme="minorHAnsi" w:cstheme="minorHAnsi"/>
                <w:b/>
                <w:bCs/>
                <w:color w:val="000000"/>
              </w:rPr>
            </w:pPr>
            <w:r w:rsidRPr="00366F53">
              <w:rPr>
                <w:rFonts w:asciiTheme="minorHAnsi" w:eastAsia="Calibri" w:hAnsiTheme="minorHAnsi" w:cstheme="minorHAnsi"/>
                <w:b/>
                <w:bCs/>
                <w:color w:val="000000"/>
              </w:rPr>
              <w:t>«Επιμόρφωση Εκπαιδευτικών/ Εκπαιδευτών σε Θέματα Μαθητείας»</w:t>
            </w:r>
          </w:p>
          <w:p w14:paraId="051A9727" w14:textId="77777777" w:rsidR="00D611C8" w:rsidRPr="00473322" w:rsidRDefault="00D611C8" w:rsidP="007D6AD8">
            <w:pPr>
              <w:spacing w:line="276" w:lineRule="auto"/>
              <w:jc w:val="center"/>
              <w:rPr>
                <w:rFonts w:asciiTheme="minorHAnsi" w:eastAsia="Calibri" w:hAnsiTheme="minorHAnsi" w:cstheme="minorHAnsi"/>
                <w:b/>
                <w:bCs/>
                <w:color w:val="000000"/>
              </w:rPr>
            </w:pPr>
            <w:r w:rsidRPr="00366F53">
              <w:rPr>
                <w:rFonts w:asciiTheme="minorHAnsi" w:eastAsia="Calibri" w:hAnsiTheme="minorHAnsi" w:cstheme="minorHAnsi"/>
                <w:b/>
                <w:bCs/>
                <w:color w:val="000000"/>
              </w:rPr>
              <w:t>MIS 5008057</w:t>
            </w:r>
          </w:p>
        </w:tc>
      </w:tr>
      <w:tr w:rsidR="00D611C8" w:rsidRPr="00A06207" w14:paraId="15C05549" w14:textId="77777777" w:rsidTr="007D6AD8">
        <w:trPr>
          <w:trHeight w:val="893"/>
          <w:jc w:val="center"/>
        </w:trPr>
        <w:tc>
          <w:tcPr>
            <w:tcW w:w="3240" w:type="dxa"/>
            <w:vAlign w:val="center"/>
          </w:tcPr>
          <w:p w14:paraId="7C7849C7" w14:textId="77777777" w:rsidR="00D611C8" w:rsidRPr="00A06207" w:rsidRDefault="00D611C8" w:rsidP="007D6AD8">
            <w:pPr>
              <w:spacing w:line="276" w:lineRule="auto"/>
              <w:jc w:val="center"/>
              <w:rPr>
                <w:rFonts w:eastAsiaTheme="minorHAnsi" w:cs="Calibri"/>
                <w:color w:val="000000"/>
              </w:rPr>
            </w:pPr>
            <w:r w:rsidRPr="00473322">
              <w:rPr>
                <w:rFonts w:asciiTheme="minorHAnsi" w:eastAsia="Calibri" w:hAnsiTheme="minorHAnsi" w:cstheme="minorHAnsi"/>
                <w:b/>
                <w:bCs/>
                <w:color w:val="000000"/>
              </w:rPr>
              <w:t>Σύνολο οικονομικής προσφοράς  πλέον  ΦΠΑ</w:t>
            </w:r>
            <w:r>
              <w:rPr>
                <w:rFonts w:asciiTheme="minorHAnsi" w:eastAsia="Calibri" w:hAnsiTheme="minorHAnsi" w:cstheme="minorHAnsi"/>
                <w:b/>
                <w:bCs/>
                <w:color w:val="000000"/>
              </w:rPr>
              <w:t xml:space="preserve"> 24%</w:t>
            </w:r>
          </w:p>
        </w:tc>
        <w:tc>
          <w:tcPr>
            <w:tcW w:w="2676" w:type="dxa"/>
            <w:vAlign w:val="center"/>
          </w:tcPr>
          <w:p w14:paraId="2DB34118" w14:textId="77777777" w:rsidR="00D611C8" w:rsidRPr="00A06207" w:rsidRDefault="00D611C8" w:rsidP="007D6AD8">
            <w:pPr>
              <w:spacing w:line="276" w:lineRule="auto"/>
              <w:jc w:val="center"/>
              <w:rPr>
                <w:rFonts w:asciiTheme="minorHAnsi" w:hAnsiTheme="minorHAnsi" w:cstheme="minorHAnsi"/>
                <w:b/>
              </w:rPr>
            </w:pPr>
            <w:r w:rsidRPr="00473322">
              <w:rPr>
                <w:rFonts w:asciiTheme="minorHAnsi" w:eastAsia="Calibri" w:hAnsiTheme="minorHAnsi" w:cstheme="minorHAnsi"/>
                <w:b/>
                <w:bCs/>
                <w:color w:val="000000"/>
              </w:rPr>
              <w:t>ΦΠΑ 24%</w:t>
            </w:r>
          </w:p>
        </w:tc>
        <w:tc>
          <w:tcPr>
            <w:tcW w:w="3582" w:type="dxa"/>
            <w:vAlign w:val="center"/>
          </w:tcPr>
          <w:p w14:paraId="50D4FB7A" w14:textId="77777777" w:rsidR="00D611C8" w:rsidRPr="00A06207" w:rsidRDefault="00D611C8" w:rsidP="007D6AD8">
            <w:pPr>
              <w:spacing w:line="276" w:lineRule="auto"/>
              <w:jc w:val="center"/>
              <w:rPr>
                <w:rFonts w:asciiTheme="minorHAnsi" w:hAnsiTheme="minorHAnsi" w:cstheme="minorHAnsi"/>
                <w:b/>
              </w:rPr>
            </w:pPr>
            <w:r w:rsidRPr="00473322">
              <w:rPr>
                <w:rFonts w:asciiTheme="minorHAnsi" w:eastAsia="Calibri" w:hAnsiTheme="minorHAnsi" w:cstheme="minorHAnsi"/>
                <w:b/>
                <w:bCs/>
                <w:color w:val="000000"/>
              </w:rPr>
              <w:t>Σύνολο οικονομικής προσφοράς με ΦΠΑ 24%</w:t>
            </w:r>
          </w:p>
        </w:tc>
      </w:tr>
      <w:tr w:rsidR="00D611C8" w:rsidRPr="00A06207" w14:paraId="412C558A" w14:textId="77777777" w:rsidTr="007D6AD8">
        <w:trPr>
          <w:trHeight w:val="664"/>
          <w:jc w:val="center"/>
        </w:trPr>
        <w:tc>
          <w:tcPr>
            <w:tcW w:w="3240" w:type="dxa"/>
          </w:tcPr>
          <w:p w14:paraId="0E947C75" w14:textId="77777777" w:rsidR="00D611C8" w:rsidRPr="00A06207" w:rsidRDefault="00D611C8" w:rsidP="007D6AD8">
            <w:pPr>
              <w:spacing w:line="276" w:lineRule="auto"/>
              <w:rPr>
                <w:rFonts w:eastAsiaTheme="minorHAnsi" w:cs="Calibri"/>
                <w:color w:val="000000"/>
              </w:rPr>
            </w:pPr>
          </w:p>
        </w:tc>
        <w:tc>
          <w:tcPr>
            <w:tcW w:w="2676" w:type="dxa"/>
          </w:tcPr>
          <w:p w14:paraId="71774B0D" w14:textId="77777777" w:rsidR="00D611C8" w:rsidRPr="00A06207" w:rsidRDefault="00D611C8" w:rsidP="007D6AD8">
            <w:pPr>
              <w:spacing w:line="276" w:lineRule="auto"/>
              <w:jc w:val="center"/>
              <w:rPr>
                <w:rFonts w:eastAsiaTheme="minorHAnsi" w:cs="Calibri"/>
                <w:color w:val="000000"/>
              </w:rPr>
            </w:pPr>
          </w:p>
        </w:tc>
        <w:tc>
          <w:tcPr>
            <w:tcW w:w="3582" w:type="dxa"/>
          </w:tcPr>
          <w:p w14:paraId="0887148F" w14:textId="77777777" w:rsidR="00D611C8" w:rsidRPr="00A06207" w:rsidRDefault="00D611C8" w:rsidP="007D6AD8">
            <w:pPr>
              <w:spacing w:line="276" w:lineRule="auto"/>
              <w:jc w:val="center"/>
              <w:rPr>
                <w:rFonts w:eastAsiaTheme="minorHAnsi" w:cs="Calibri"/>
                <w:color w:val="000000"/>
              </w:rPr>
            </w:pPr>
          </w:p>
        </w:tc>
      </w:tr>
    </w:tbl>
    <w:p w14:paraId="534D9E07" w14:textId="77777777" w:rsidR="00D611C8" w:rsidRDefault="00D611C8" w:rsidP="00D611C8">
      <w:pPr>
        <w:spacing w:line="276" w:lineRule="auto"/>
        <w:jc w:val="center"/>
        <w:rPr>
          <w:rFonts w:asciiTheme="minorHAnsi" w:eastAsia="Arial Unicode MS" w:hAnsiTheme="minorHAnsi" w:cstheme="minorHAnsi"/>
          <w:b/>
          <w:color w:val="000000"/>
        </w:rPr>
      </w:pPr>
    </w:p>
    <w:p w14:paraId="514F9D75" w14:textId="1A192FDB" w:rsidR="00D611C8" w:rsidRDefault="00D611C8" w:rsidP="00D611C8">
      <w:pPr>
        <w:spacing w:line="276"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ΠΙΝΑΚΑΣ Β΄</w:t>
      </w:r>
    </w:p>
    <w:tbl>
      <w:tblPr>
        <w:tblStyle w:val="12"/>
        <w:tblW w:w="10126" w:type="dxa"/>
        <w:jc w:val="center"/>
        <w:tblLook w:val="04A0" w:firstRow="1" w:lastRow="0" w:firstColumn="1" w:lastColumn="0" w:noHBand="0" w:noVBand="1"/>
      </w:tblPr>
      <w:tblGrid>
        <w:gridCol w:w="3086"/>
        <w:gridCol w:w="1364"/>
        <w:gridCol w:w="2349"/>
        <w:gridCol w:w="1211"/>
        <w:gridCol w:w="2116"/>
      </w:tblGrid>
      <w:tr w:rsidR="00D611C8" w:rsidRPr="00A06207" w14:paraId="2979667A" w14:textId="77777777" w:rsidTr="007D6AD8">
        <w:trPr>
          <w:trHeight w:val="413"/>
          <w:jc w:val="center"/>
        </w:trPr>
        <w:tc>
          <w:tcPr>
            <w:tcW w:w="10126" w:type="dxa"/>
            <w:gridSpan w:val="5"/>
          </w:tcPr>
          <w:p w14:paraId="51DD14F2" w14:textId="77777777" w:rsidR="00D611C8" w:rsidRPr="00473322" w:rsidRDefault="00D611C8" w:rsidP="007D6AD8">
            <w:pPr>
              <w:spacing w:line="276" w:lineRule="auto"/>
              <w:jc w:val="center"/>
              <w:rPr>
                <w:rFonts w:asciiTheme="minorHAnsi" w:eastAsia="Calibri" w:hAnsiTheme="minorHAnsi" w:cstheme="minorHAnsi"/>
                <w:b/>
                <w:bCs/>
                <w:color w:val="000000"/>
              </w:rPr>
            </w:pPr>
            <w:r w:rsidRPr="00A06207">
              <w:rPr>
                <w:rFonts w:asciiTheme="minorHAnsi" w:hAnsiTheme="minorHAnsi" w:cstheme="minorHAnsi"/>
                <w:b/>
              </w:rPr>
              <w:t>ΠΡΑΞΗ</w:t>
            </w:r>
          </w:p>
        </w:tc>
      </w:tr>
      <w:tr w:rsidR="00D611C8" w:rsidRPr="00A06207" w14:paraId="67C5A924" w14:textId="77777777" w:rsidTr="007D6AD8">
        <w:trPr>
          <w:trHeight w:val="564"/>
          <w:jc w:val="center"/>
        </w:trPr>
        <w:tc>
          <w:tcPr>
            <w:tcW w:w="10126" w:type="dxa"/>
            <w:gridSpan w:val="5"/>
          </w:tcPr>
          <w:p w14:paraId="315D12A4" w14:textId="77777777" w:rsidR="00D611C8" w:rsidRPr="00317B07" w:rsidRDefault="00D611C8" w:rsidP="007D6AD8">
            <w:pPr>
              <w:spacing w:line="276" w:lineRule="auto"/>
              <w:jc w:val="center"/>
              <w:rPr>
                <w:rFonts w:asciiTheme="minorHAnsi" w:eastAsia="Calibri" w:hAnsiTheme="minorHAnsi" w:cstheme="minorHAnsi"/>
                <w:b/>
                <w:bCs/>
                <w:color w:val="000000"/>
              </w:rPr>
            </w:pPr>
            <w:r w:rsidRPr="00317B07">
              <w:rPr>
                <w:rFonts w:asciiTheme="minorHAnsi" w:eastAsia="Calibri" w:hAnsiTheme="minorHAnsi" w:cstheme="minorHAnsi"/>
                <w:b/>
                <w:bCs/>
                <w:color w:val="000000"/>
              </w:rPr>
              <w:t>«Μια Νέα Αρχή στα ΕΠΑΛ – Υλοποίηση της Επιμόρφωσης»</w:t>
            </w:r>
          </w:p>
          <w:p w14:paraId="5AA0D985" w14:textId="77777777" w:rsidR="00D611C8" w:rsidRPr="00473322" w:rsidRDefault="00D611C8" w:rsidP="007D6AD8">
            <w:pPr>
              <w:spacing w:line="276" w:lineRule="auto"/>
              <w:jc w:val="center"/>
              <w:rPr>
                <w:rFonts w:asciiTheme="minorHAnsi" w:eastAsia="Calibri" w:hAnsiTheme="minorHAnsi" w:cstheme="minorHAnsi"/>
                <w:b/>
                <w:bCs/>
                <w:color w:val="000000"/>
              </w:rPr>
            </w:pPr>
            <w:r w:rsidRPr="00317B07">
              <w:rPr>
                <w:rFonts w:asciiTheme="minorHAnsi" w:eastAsia="Calibri" w:hAnsiTheme="minorHAnsi" w:cstheme="minorHAnsi"/>
                <w:b/>
                <w:bCs/>
                <w:color w:val="000000"/>
              </w:rPr>
              <w:t>MIS 5022549</w:t>
            </w:r>
          </w:p>
        </w:tc>
      </w:tr>
      <w:tr w:rsidR="00D611C8" w:rsidRPr="00A06207" w14:paraId="7F70CE03" w14:textId="77777777" w:rsidTr="007D6AD8">
        <w:trPr>
          <w:trHeight w:val="925"/>
          <w:jc w:val="center"/>
        </w:trPr>
        <w:tc>
          <w:tcPr>
            <w:tcW w:w="3086" w:type="dxa"/>
            <w:vAlign w:val="center"/>
          </w:tcPr>
          <w:p w14:paraId="24F6C483" w14:textId="77777777" w:rsidR="00D611C8" w:rsidRPr="001D5FDD" w:rsidRDefault="00D611C8" w:rsidP="007D6AD8">
            <w:pPr>
              <w:spacing w:line="276" w:lineRule="auto"/>
              <w:jc w:val="center"/>
              <w:rPr>
                <w:rFonts w:asciiTheme="minorHAnsi" w:hAnsiTheme="minorHAnsi" w:cstheme="minorHAnsi"/>
                <w:b/>
              </w:rPr>
            </w:pPr>
            <w:r w:rsidRPr="001D5FDD">
              <w:rPr>
                <w:rFonts w:asciiTheme="minorHAnsi" w:hAnsiTheme="minorHAnsi" w:cstheme="minorHAnsi"/>
                <w:b/>
              </w:rPr>
              <w:t>ΠΑΡΑΔΟΤΕΑ</w:t>
            </w:r>
          </w:p>
          <w:p w14:paraId="29DDA7CA"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b/>
              </w:rPr>
              <w:t>με βάση την ΑΥΙΜ</w:t>
            </w:r>
          </w:p>
        </w:tc>
        <w:tc>
          <w:tcPr>
            <w:tcW w:w="1364" w:type="dxa"/>
            <w:vAlign w:val="center"/>
          </w:tcPr>
          <w:p w14:paraId="377AADD3" w14:textId="77777777" w:rsidR="00D611C8" w:rsidRPr="001D5FDD" w:rsidRDefault="00D611C8" w:rsidP="007D6AD8">
            <w:pPr>
              <w:spacing w:line="276" w:lineRule="auto"/>
              <w:jc w:val="center"/>
              <w:rPr>
                <w:rFonts w:asciiTheme="minorHAnsi" w:hAnsiTheme="minorHAnsi" w:cstheme="minorHAnsi"/>
                <w:b/>
              </w:rPr>
            </w:pPr>
            <w:r w:rsidRPr="001D5FDD">
              <w:rPr>
                <w:rFonts w:asciiTheme="minorHAnsi" w:hAnsiTheme="minorHAnsi" w:cstheme="minorHAnsi"/>
                <w:b/>
              </w:rPr>
              <w:t>ΠΑΡΑΔΟΤΕΑ</w:t>
            </w:r>
          </w:p>
          <w:p w14:paraId="786B4F64"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b/>
              </w:rPr>
              <w:t>ΑΝΑΔΟΧΟΥ</w:t>
            </w:r>
          </w:p>
        </w:tc>
        <w:tc>
          <w:tcPr>
            <w:tcW w:w="2349" w:type="dxa"/>
            <w:vAlign w:val="center"/>
          </w:tcPr>
          <w:p w14:paraId="47D1A411" w14:textId="77777777" w:rsidR="00D611C8" w:rsidRPr="00A06207" w:rsidRDefault="00D611C8" w:rsidP="007D6AD8">
            <w:pPr>
              <w:spacing w:line="276" w:lineRule="auto"/>
              <w:jc w:val="center"/>
              <w:rPr>
                <w:rFonts w:eastAsiaTheme="minorHAnsi" w:cs="Calibri"/>
                <w:color w:val="000000"/>
              </w:rPr>
            </w:pPr>
            <w:r w:rsidRPr="00473322">
              <w:rPr>
                <w:rFonts w:asciiTheme="minorHAnsi" w:eastAsia="Calibri" w:hAnsiTheme="minorHAnsi" w:cstheme="minorHAnsi"/>
                <w:b/>
                <w:bCs/>
                <w:color w:val="000000"/>
              </w:rPr>
              <w:t>Σύνολο οικονομικής προσφοράς  πλέον  ΦΠΑ</w:t>
            </w:r>
            <w:r>
              <w:rPr>
                <w:rFonts w:asciiTheme="minorHAnsi" w:eastAsia="Calibri" w:hAnsiTheme="minorHAnsi" w:cstheme="minorHAnsi"/>
                <w:b/>
                <w:bCs/>
                <w:color w:val="000000"/>
              </w:rPr>
              <w:t xml:space="preserve"> 24%</w:t>
            </w:r>
          </w:p>
        </w:tc>
        <w:tc>
          <w:tcPr>
            <w:tcW w:w="1211" w:type="dxa"/>
            <w:vAlign w:val="center"/>
          </w:tcPr>
          <w:p w14:paraId="508FFA04" w14:textId="77777777" w:rsidR="00D611C8" w:rsidRPr="00A06207" w:rsidRDefault="00D611C8" w:rsidP="007D6AD8">
            <w:pPr>
              <w:spacing w:line="276" w:lineRule="auto"/>
              <w:jc w:val="center"/>
              <w:rPr>
                <w:rFonts w:asciiTheme="minorHAnsi" w:hAnsiTheme="minorHAnsi" w:cstheme="minorHAnsi"/>
                <w:b/>
              </w:rPr>
            </w:pPr>
            <w:r w:rsidRPr="00473322">
              <w:rPr>
                <w:rFonts w:asciiTheme="minorHAnsi" w:eastAsia="Calibri" w:hAnsiTheme="minorHAnsi" w:cstheme="minorHAnsi"/>
                <w:b/>
                <w:bCs/>
                <w:color w:val="000000"/>
              </w:rPr>
              <w:t>ΦΠΑ 24%</w:t>
            </w:r>
          </w:p>
        </w:tc>
        <w:tc>
          <w:tcPr>
            <w:tcW w:w="2116" w:type="dxa"/>
            <w:vAlign w:val="center"/>
          </w:tcPr>
          <w:p w14:paraId="3E773D20" w14:textId="77777777" w:rsidR="00D611C8" w:rsidRPr="00A06207" w:rsidRDefault="00D611C8" w:rsidP="007D6AD8">
            <w:pPr>
              <w:spacing w:line="276" w:lineRule="auto"/>
              <w:jc w:val="center"/>
              <w:rPr>
                <w:rFonts w:asciiTheme="minorHAnsi" w:hAnsiTheme="minorHAnsi" w:cstheme="minorHAnsi"/>
                <w:b/>
              </w:rPr>
            </w:pPr>
            <w:r w:rsidRPr="00473322">
              <w:rPr>
                <w:rFonts w:asciiTheme="minorHAnsi" w:eastAsia="Calibri" w:hAnsiTheme="minorHAnsi" w:cstheme="minorHAnsi"/>
                <w:b/>
                <w:bCs/>
                <w:color w:val="000000"/>
              </w:rPr>
              <w:t>Σύνολο οικονομικής προσφοράς με ΦΠΑ 24%</w:t>
            </w:r>
          </w:p>
        </w:tc>
      </w:tr>
      <w:tr w:rsidR="00D611C8" w:rsidRPr="00A06207" w14:paraId="2CA26909" w14:textId="77777777" w:rsidTr="007D6AD8">
        <w:trPr>
          <w:trHeight w:val="1338"/>
          <w:jc w:val="center"/>
        </w:trPr>
        <w:tc>
          <w:tcPr>
            <w:tcW w:w="3086" w:type="dxa"/>
          </w:tcPr>
          <w:p w14:paraId="259C3DAE"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rPr>
              <w:t xml:space="preserve">Π1.11.5: Παραστατικά πραγματοποίησης δαπανών παραγωγής έντυπου/ψηφιακού υλικού για δημοσιότητα της Πράξης </w:t>
            </w:r>
          </w:p>
        </w:tc>
        <w:tc>
          <w:tcPr>
            <w:tcW w:w="1364" w:type="dxa"/>
          </w:tcPr>
          <w:p w14:paraId="75F707F6" w14:textId="77777777" w:rsidR="00D611C8" w:rsidRPr="001D5FDD" w:rsidRDefault="00D611C8" w:rsidP="007D6AD8">
            <w:pPr>
              <w:spacing w:line="276" w:lineRule="auto"/>
              <w:jc w:val="center"/>
              <w:rPr>
                <w:rFonts w:asciiTheme="minorHAnsi" w:hAnsiTheme="minorHAnsi" w:cstheme="minorHAnsi"/>
              </w:rPr>
            </w:pPr>
            <w:r w:rsidRPr="001D5FDD">
              <w:rPr>
                <w:rFonts w:asciiTheme="minorHAnsi" w:hAnsiTheme="minorHAnsi" w:cstheme="minorHAnsi"/>
              </w:rPr>
              <w:t>Π1</w:t>
            </w:r>
          </w:p>
          <w:p w14:paraId="20F95AB6"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rPr>
              <w:t>Π2</w:t>
            </w:r>
          </w:p>
        </w:tc>
        <w:tc>
          <w:tcPr>
            <w:tcW w:w="2349" w:type="dxa"/>
          </w:tcPr>
          <w:p w14:paraId="1919B2CA" w14:textId="77777777" w:rsidR="00D611C8" w:rsidRPr="00A06207" w:rsidRDefault="00D611C8" w:rsidP="007D6AD8">
            <w:pPr>
              <w:spacing w:line="276" w:lineRule="auto"/>
              <w:jc w:val="center"/>
              <w:rPr>
                <w:rFonts w:eastAsiaTheme="minorHAnsi" w:cs="Calibri"/>
                <w:color w:val="000000"/>
              </w:rPr>
            </w:pPr>
          </w:p>
        </w:tc>
        <w:tc>
          <w:tcPr>
            <w:tcW w:w="1211" w:type="dxa"/>
          </w:tcPr>
          <w:p w14:paraId="09ECAB7B" w14:textId="77777777" w:rsidR="00D611C8" w:rsidRPr="00A06207" w:rsidRDefault="00D611C8" w:rsidP="007D6AD8">
            <w:pPr>
              <w:spacing w:line="276" w:lineRule="auto"/>
              <w:jc w:val="center"/>
              <w:rPr>
                <w:rFonts w:eastAsiaTheme="minorHAnsi" w:cs="Calibri"/>
                <w:color w:val="000000"/>
              </w:rPr>
            </w:pPr>
          </w:p>
        </w:tc>
        <w:tc>
          <w:tcPr>
            <w:tcW w:w="2116" w:type="dxa"/>
          </w:tcPr>
          <w:p w14:paraId="577B34B8" w14:textId="77777777" w:rsidR="00D611C8" w:rsidRPr="00A06207" w:rsidRDefault="00D611C8" w:rsidP="007D6AD8">
            <w:pPr>
              <w:spacing w:line="276" w:lineRule="auto"/>
              <w:jc w:val="center"/>
              <w:rPr>
                <w:rFonts w:eastAsiaTheme="minorHAnsi" w:cs="Calibri"/>
                <w:color w:val="000000"/>
              </w:rPr>
            </w:pPr>
          </w:p>
        </w:tc>
      </w:tr>
      <w:tr w:rsidR="00D611C8" w:rsidRPr="00A06207" w14:paraId="1016ABF1" w14:textId="77777777" w:rsidTr="007D6AD8">
        <w:trPr>
          <w:trHeight w:val="1338"/>
          <w:jc w:val="center"/>
        </w:trPr>
        <w:tc>
          <w:tcPr>
            <w:tcW w:w="3086" w:type="dxa"/>
          </w:tcPr>
          <w:p w14:paraId="6DA45136"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rPr>
              <w:t xml:space="preserve">Π1.11.7: Δαπάνες για ενημέρωση διεξαγωγής συνεδρίου ή ημερίδας μέσω τύπου και μέσων μαζικής ενημέρωσης </w:t>
            </w:r>
          </w:p>
        </w:tc>
        <w:tc>
          <w:tcPr>
            <w:tcW w:w="1364" w:type="dxa"/>
          </w:tcPr>
          <w:p w14:paraId="53CC87BE"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rPr>
              <w:t>Π4</w:t>
            </w:r>
          </w:p>
        </w:tc>
        <w:tc>
          <w:tcPr>
            <w:tcW w:w="2349" w:type="dxa"/>
          </w:tcPr>
          <w:p w14:paraId="68805911" w14:textId="77777777" w:rsidR="00D611C8" w:rsidRPr="00A06207" w:rsidRDefault="00D611C8" w:rsidP="007D6AD8">
            <w:pPr>
              <w:spacing w:line="276" w:lineRule="auto"/>
              <w:jc w:val="center"/>
              <w:rPr>
                <w:rFonts w:eastAsiaTheme="minorHAnsi" w:cs="Calibri"/>
                <w:color w:val="000000"/>
              </w:rPr>
            </w:pPr>
          </w:p>
        </w:tc>
        <w:tc>
          <w:tcPr>
            <w:tcW w:w="1211" w:type="dxa"/>
          </w:tcPr>
          <w:p w14:paraId="1EE5C13C" w14:textId="77777777" w:rsidR="00D611C8" w:rsidRPr="00A06207" w:rsidRDefault="00D611C8" w:rsidP="007D6AD8">
            <w:pPr>
              <w:spacing w:line="276" w:lineRule="auto"/>
              <w:jc w:val="center"/>
              <w:rPr>
                <w:rFonts w:eastAsiaTheme="minorHAnsi" w:cs="Calibri"/>
                <w:color w:val="000000"/>
              </w:rPr>
            </w:pPr>
          </w:p>
        </w:tc>
        <w:tc>
          <w:tcPr>
            <w:tcW w:w="2116" w:type="dxa"/>
          </w:tcPr>
          <w:p w14:paraId="6F32EF63" w14:textId="77777777" w:rsidR="00D611C8" w:rsidRPr="00A06207" w:rsidRDefault="00D611C8" w:rsidP="007D6AD8">
            <w:pPr>
              <w:spacing w:line="276" w:lineRule="auto"/>
              <w:jc w:val="center"/>
              <w:rPr>
                <w:rFonts w:eastAsiaTheme="minorHAnsi" w:cs="Calibri"/>
                <w:color w:val="000000"/>
              </w:rPr>
            </w:pPr>
          </w:p>
        </w:tc>
      </w:tr>
      <w:tr w:rsidR="00D611C8" w:rsidRPr="00A06207" w14:paraId="18D3432A" w14:textId="77777777" w:rsidTr="007D6AD8">
        <w:trPr>
          <w:trHeight w:val="764"/>
          <w:jc w:val="center"/>
        </w:trPr>
        <w:tc>
          <w:tcPr>
            <w:tcW w:w="3086" w:type="dxa"/>
          </w:tcPr>
          <w:p w14:paraId="50CF0382"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rPr>
              <w:t>Π1.11.8: Βιντεοσκόπηση συνεδρίου ή ημερίδας</w:t>
            </w:r>
          </w:p>
        </w:tc>
        <w:tc>
          <w:tcPr>
            <w:tcW w:w="1364" w:type="dxa"/>
          </w:tcPr>
          <w:p w14:paraId="30C66C97" w14:textId="77777777" w:rsidR="00D611C8" w:rsidRPr="00A06207" w:rsidRDefault="00D611C8" w:rsidP="007D6AD8">
            <w:pPr>
              <w:spacing w:line="276" w:lineRule="auto"/>
              <w:jc w:val="center"/>
              <w:rPr>
                <w:rFonts w:eastAsiaTheme="minorHAnsi" w:cs="Calibri"/>
                <w:color w:val="000000"/>
              </w:rPr>
            </w:pPr>
            <w:r w:rsidRPr="001D5FDD">
              <w:rPr>
                <w:rFonts w:asciiTheme="minorHAnsi" w:hAnsiTheme="minorHAnsi" w:cstheme="minorHAnsi"/>
              </w:rPr>
              <w:t>Π3</w:t>
            </w:r>
          </w:p>
        </w:tc>
        <w:tc>
          <w:tcPr>
            <w:tcW w:w="2349" w:type="dxa"/>
          </w:tcPr>
          <w:p w14:paraId="4740B8F1" w14:textId="77777777" w:rsidR="00D611C8" w:rsidRPr="00A06207" w:rsidRDefault="00D611C8" w:rsidP="007D6AD8">
            <w:pPr>
              <w:spacing w:line="276" w:lineRule="auto"/>
              <w:jc w:val="center"/>
              <w:rPr>
                <w:rFonts w:eastAsiaTheme="minorHAnsi" w:cs="Calibri"/>
                <w:color w:val="000000"/>
              </w:rPr>
            </w:pPr>
          </w:p>
        </w:tc>
        <w:tc>
          <w:tcPr>
            <w:tcW w:w="1211" w:type="dxa"/>
          </w:tcPr>
          <w:p w14:paraId="1903D875" w14:textId="77777777" w:rsidR="00D611C8" w:rsidRPr="00A06207" w:rsidRDefault="00D611C8" w:rsidP="007D6AD8">
            <w:pPr>
              <w:spacing w:line="276" w:lineRule="auto"/>
              <w:jc w:val="center"/>
              <w:rPr>
                <w:rFonts w:eastAsiaTheme="minorHAnsi" w:cs="Calibri"/>
                <w:color w:val="000000"/>
              </w:rPr>
            </w:pPr>
          </w:p>
        </w:tc>
        <w:tc>
          <w:tcPr>
            <w:tcW w:w="2116" w:type="dxa"/>
          </w:tcPr>
          <w:p w14:paraId="4393D15A" w14:textId="77777777" w:rsidR="00D611C8" w:rsidRPr="00A06207" w:rsidRDefault="00D611C8" w:rsidP="007D6AD8">
            <w:pPr>
              <w:spacing w:line="276" w:lineRule="auto"/>
              <w:jc w:val="center"/>
              <w:rPr>
                <w:rFonts w:eastAsiaTheme="minorHAnsi" w:cs="Calibri"/>
                <w:color w:val="000000"/>
              </w:rPr>
            </w:pPr>
          </w:p>
        </w:tc>
      </w:tr>
      <w:tr w:rsidR="00D611C8" w:rsidRPr="00A06207" w14:paraId="44A8C84E" w14:textId="77777777" w:rsidTr="007D6AD8">
        <w:trPr>
          <w:trHeight w:val="563"/>
          <w:jc w:val="center"/>
        </w:trPr>
        <w:tc>
          <w:tcPr>
            <w:tcW w:w="4450" w:type="dxa"/>
            <w:gridSpan w:val="2"/>
            <w:vAlign w:val="center"/>
          </w:tcPr>
          <w:p w14:paraId="7BC45116" w14:textId="77777777" w:rsidR="00D611C8" w:rsidRPr="001D5FDD" w:rsidRDefault="00D611C8" w:rsidP="007D6AD8">
            <w:pPr>
              <w:spacing w:line="276" w:lineRule="auto"/>
              <w:jc w:val="center"/>
              <w:rPr>
                <w:rFonts w:asciiTheme="minorHAnsi" w:hAnsiTheme="minorHAnsi" w:cstheme="minorHAnsi"/>
              </w:rPr>
            </w:pPr>
            <w:r w:rsidRPr="0082317F">
              <w:rPr>
                <w:rFonts w:asciiTheme="minorHAnsi" w:hAnsiTheme="minorHAnsi" w:cstheme="minorHAnsi"/>
                <w:b/>
                <w:sz w:val="24"/>
                <w:szCs w:val="24"/>
              </w:rPr>
              <w:t>Σύνολο</w:t>
            </w:r>
          </w:p>
        </w:tc>
        <w:tc>
          <w:tcPr>
            <w:tcW w:w="2349" w:type="dxa"/>
          </w:tcPr>
          <w:p w14:paraId="3567A6FD" w14:textId="77777777" w:rsidR="00D611C8" w:rsidRPr="00A06207" w:rsidRDefault="00D611C8" w:rsidP="007D6AD8">
            <w:pPr>
              <w:spacing w:line="276" w:lineRule="auto"/>
              <w:jc w:val="center"/>
              <w:rPr>
                <w:rFonts w:eastAsiaTheme="minorHAnsi" w:cs="Calibri"/>
                <w:color w:val="000000"/>
              </w:rPr>
            </w:pPr>
          </w:p>
        </w:tc>
        <w:tc>
          <w:tcPr>
            <w:tcW w:w="1211" w:type="dxa"/>
          </w:tcPr>
          <w:p w14:paraId="647E0443" w14:textId="77777777" w:rsidR="00D611C8" w:rsidRPr="00A06207" w:rsidRDefault="00D611C8" w:rsidP="007D6AD8">
            <w:pPr>
              <w:spacing w:line="276" w:lineRule="auto"/>
              <w:jc w:val="center"/>
              <w:rPr>
                <w:rFonts w:eastAsiaTheme="minorHAnsi" w:cs="Calibri"/>
                <w:color w:val="000000"/>
              </w:rPr>
            </w:pPr>
          </w:p>
        </w:tc>
        <w:tc>
          <w:tcPr>
            <w:tcW w:w="2116" w:type="dxa"/>
          </w:tcPr>
          <w:p w14:paraId="51765BB3" w14:textId="77777777" w:rsidR="00D611C8" w:rsidRPr="00A06207" w:rsidRDefault="00D611C8" w:rsidP="007D6AD8">
            <w:pPr>
              <w:spacing w:line="276" w:lineRule="auto"/>
              <w:jc w:val="center"/>
              <w:rPr>
                <w:rFonts w:eastAsiaTheme="minorHAnsi" w:cs="Calibri"/>
                <w:color w:val="000000"/>
              </w:rPr>
            </w:pPr>
          </w:p>
        </w:tc>
      </w:tr>
    </w:tbl>
    <w:p w14:paraId="14E201EB" w14:textId="77777777" w:rsidR="00D611C8" w:rsidRDefault="00D611C8" w:rsidP="00D611C8">
      <w:pPr>
        <w:jc w:val="both"/>
        <w:rPr>
          <w:rFonts w:asciiTheme="minorHAnsi" w:hAnsiTheme="minorHAnsi" w:cstheme="minorHAnsi"/>
          <w:b/>
        </w:rPr>
      </w:pPr>
    </w:p>
    <w:p w14:paraId="7FD1171D" w14:textId="4BAAAC95" w:rsidR="006F3EC0" w:rsidRDefault="00E253CF" w:rsidP="00111880">
      <w:pPr>
        <w:spacing w:after="160" w:line="276" w:lineRule="auto"/>
        <w:jc w:val="both"/>
        <w:rPr>
          <w:rFonts w:asciiTheme="minorHAnsi" w:eastAsia="Calibri" w:hAnsiTheme="minorHAnsi" w:cstheme="minorHAnsi"/>
          <w:b/>
          <w:color w:val="000000"/>
          <w:u w:val="single"/>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Τηλ. Επικοιν.:</w:t>
      </w:r>
      <w:bookmarkStart w:id="1" w:name="_GoBack1"/>
      <w:bookmarkEnd w:id="1"/>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3E5A73">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F41A2E" w14:textId="77777777" w:rsidR="00E253CF" w:rsidRPr="00BB50B0" w:rsidRDefault="00E253CF" w:rsidP="003E5A73">
            <w:pPr>
              <w:spacing w:line="276" w:lineRule="auto"/>
              <w:jc w:val="center"/>
              <w:rPr>
                <w:rFonts w:asciiTheme="minorHAnsi" w:hAnsiTheme="minorHAnsi" w:cstheme="minorHAnsi"/>
                <w:b/>
                <w:bCs/>
              </w:rPr>
            </w:pPr>
          </w:p>
          <w:p w14:paraId="369D37D2" w14:textId="5522C89C" w:rsidR="00E253CF" w:rsidRDefault="00E253CF" w:rsidP="003E5A73">
            <w:pPr>
              <w:spacing w:line="276" w:lineRule="auto"/>
              <w:jc w:val="center"/>
              <w:rPr>
                <w:rFonts w:asciiTheme="minorHAnsi" w:hAnsiTheme="minorHAnsi" w:cstheme="minorHAnsi"/>
                <w:b/>
                <w:bCs/>
              </w:rPr>
            </w:pPr>
          </w:p>
          <w:p w14:paraId="3276D925" w14:textId="77777777" w:rsidR="00E253CF" w:rsidRPr="00BB50B0" w:rsidRDefault="00E253CF" w:rsidP="003E5A73">
            <w:pPr>
              <w:spacing w:line="276" w:lineRule="auto"/>
              <w:jc w:val="center"/>
              <w:rPr>
                <w:rFonts w:asciiTheme="minorHAnsi" w:hAnsiTheme="minorHAnsi" w:cstheme="minorHAnsi"/>
                <w:b/>
                <w:bCs/>
              </w:rPr>
            </w:pPr>
          </w:p>
          <w:p w14:paraId="4873365A" w14:textId="77777777" w:rsidR="00E253CF" w:rsidRPr="00BB50B0" w:rsidRDefault="00E253CF" w:rsidP="003E5A73">
            <w:pPr>
              <w:spacing w:line="276" w:lineRule="auto"/>
              <w:jc w:val="center"/>
              <w:rPr>
                <w:rFonts w:asciiTheme="minorHAnsi" w:hAnsiTheme="minorHAnsi" w:cstheme="minorHAnsi"/>
                <w:b/>
                <w:bCs/>
              </w:rPr>
            </w:pPr>
          </w:p>
          <w:p w14:paraId="06F8E3FB" w14:textId="77777777" w:rsidR="00E253CF" w:rsidRPr="00BB50B0" w:rsidRDefault="00E253CF" w:rsidP="003E5A73">
            <w:pPr>
              <w:spacing w:line="276" w:lineRule="auto"/>
              <w:jc w:val="center"/>
              <w:rPr>
                <w:rFonts w:asciiTheme="minorHAnsi" w:hAnsiTheme="minorHAnsi" w:cstheme="minorHAnsi"/>
                <w:b/>
                <w:bCs/>
              </w:rPr>
            </w:pPr>
          </w:p>
          <w:p w14:paraId="154EBA06" w14:textId="77777777" w:rsidR="00E253CF" w:rsidRPr="00BB50B0" w:rsidRDefault="00E253CF" w:rsidP="003E5A73">
            <w:pPr>
              <w:spacing w:line="276" w:lineRule="auto"/>
              <w:jc w:val="center"/>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2"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2"/>
    <w:p w14:paraId="2504B357" w14:textId="768DA42B" w:rsidR="00992DB1" w:rsidRPr="00992DB1" w:rsidRDefault="003E5A73" w:rsidP="003E5A73">
      <w:pPr>
        <w:spacing w:line="360" w:lineRule="auto"/>
        <w:jc w:val="center"/>
        <w:rPr>
          <w:rFonts w:asciiTheme="minorHAnsi" w:hAnsiTheme="minorHAnsi" w:cstheme="minorHAnsi"/>
          <w:b/>
        </w:rPr>
      </w:pPr>
      <w:r>
        <w:rPr>
          <w:rFonts w:asciiTheme="minorHAnsi" w:hAnsiTheme="minorHAnsi" w:cstheme="minorHAnsi"/>
          <w:b/>
        </w:rPr>
        <w:t xml:space="preserve">                                                                                                              </w:t>
      </w:r>
      <w:r w:rsidR="00992DB1" w:rsidRPr="00992DB1">
        <w:rPr>
          <w:rFonts w:asciiTheme="minorHAnsi" w:hAnsiTheme="minorHAnsi" w:cstheme="minorHAnsi"/>
          <w:b/>
        </w:rPr>
        <w:t>Ο Νόμιμος Εκπρόσωπος:</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4956DC">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1E974" w14:textId="77777777" w:rsidR="00215E4B" w:rsidRDefault="00215E4B" w:rsidP="00455D50">
      <w:r>
        <w:separator/>
      </w:r>
    </w:p>
  </w:endnote>
  <w:endnote w:type="continuationSeparator" w:id="0">
    <w:p w14:paraId="6761A271" w14:textId="77777777" w:rsidR="00215E4B" w:rsidRDefault="00215E4B"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109B1086" w:rsidR="001C09A5" w:rsidRPr="002146CF" w:rsidRDefault="00A9111A" w:rsidP="00923433">
    <w:pPr>
      <w:pStyle w:val="a5"/>
      <w:jc w:val="center"/>
    </w:pPr>
    <w:sdt>
      <w:sdtPr>
        <w:id w:val="1157654047"/>
        <w:docPartObj>
          <w:docPartGallery w:val="Page Numbers (Bottom of Page)"/>
          <w:docPartUnique/>
        </w:docPartObj>
      </w:sdtPr>
      <w:sdtEndPr/>
      <w:sdtContent>
        <w:r w:rsidR="004956DC" w:rsidRPr="004956DC">
          <w:rPr>
            <w:rFonts w:ascii="Times New Roman" w:hAnsi="Times New Roman"/>
            <w:noProof/>
            <w:sz w:val="24"/>
            <w:szCs w:val="24"/>
            <w:lang w:eastAsia="el-GR"/>
          </w:rPr>
          <w:drawing>
            <wp:inline distT="0" distB="0" distL="0" distR="0" wp14:anchorId="27D58EA4" wp14:editId="46CDF8A1">
              <wp:extent cx="5274310" cy="715970"/>
              <wp:effectExtent l="19050" t="0" r="2540" b="0"/>
              <wp:docPr id="1"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CT"/>
                      <pic:cNvPicPr>
                        <a:picLocks noChangeAspect="1" noChangeArrowheads="1"/>
                      </pic:cNvPicPr>
                    </pic:nvPicPr>
                    <pic:blipFill>
                      <a:blip r:embed="rId1" cstate="print"/>
                      <a:srcRect/>
                      <a:stretch>
                        <a:fillRect/>
                      </a:stretch>
                    </pic:blipFill>
                    <pic:spPr bwMode="auto">
                      <a:xfrm>
                        <a:off x="0" y="0"/>
                        <a:ext cx="5274310" cy="715970"/>
                      </a:xfrm>
                      <a:prstGeom prst="rect">
                        <a:avLst/>
                      </a:prstGeom>
                      <a:noFill/>
                      <a:ln w="9525">
                        <a:noFill/>
                        <a:miter lim="800000"/>
                        <a:headEnd/>
                        <a:tailEnd/>
                      </a:ln>
                    </pic:spPr>
                  </pic:pic>
                </a:graphicData>
              </a:graphic>
            </wp:inline>
          </w:drawing>
        </w:r>
      </w:sdtContent>
    </w:sdt>
    <w:r w:rsidR="00BD65F4" w:rsidRPr="00BD65F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F9A03" w14:textId="77777777" w:rsidR="00215E4B" w:rsidRDefault="00215E4B" w:rsidP="00455D50">
      <w:r>
        <w:separator/>
      </w:r>
    </w:p>
  </w:footnote>
  <w:footnote w:type="continuationSeparator" w:id="0">
    <w:p w14:paraId="5026D47F" w14:textId="77777777" w:rsidR="00215E4B" w:rsidRDefault="00215E4B"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35967AFD"/>
    <w:multiLevelType w:val="hybridMultilevel"/>
    <w:tmpl w:val="1A323112"/>
    <w:lvl w:ilvl="0" w:tplc="8E6A096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EA68C6"/>
    <w:multiLevelType w:val="hybridMultilevel"/>
    <w:tmpl w:val="C71AE9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11581A"/>
    <w:multiLevelType w:val="hybridMultilevel"/>
    <w:tmpl w:val="CF405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4F54540"/>
    <w:multiLevelType w:val="hybridMultilevel"/>
    <w:tmpl w:val="E6FCDF90"/>
    <w:lvl w:ilvl="0" w:tplc="34F640D0">
      <w:start w:val="1"/>
      <w:numFmt w:val="bullet"/>
      <w:lvlText w:val="-"/>
      <w:lvlJc w:val="left"/>
      <w:pPr>
        <w:ind w:left="720" w:hanging="360"/>
      </w:pPr>
      <w:rPr>
        <w:rFonts w:ascii="Aharoni" w:hAnsi="Aharon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E241746"/>
    <w:multiLevelType w:val="hybridMultilevel"/>
    <w:tmpl w:val="3F18DCC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901F82"/>
    <w:multiLevelType w:val="hybridMultilevel"/>
    <w:tmpl w:val="C560AC80"/>
    <w:lvl w:ilvl="0" w:tplc="CC3EFFB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49140A2"/>
    <w:multiLevelType w:val="hybridMultilevel"/>
    <w:tmpl w:val="CBC03D8E"/>
    <w:lvl w:ilvl="0" w:tplc="C1B60AA0">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644703A"/>
    <w:multiLevelType w:val="hybridMultilevel"/>
    <w:tmpl w:val="852C597E"/>
    <w:lvl w:ilvl="0" w:tplc="FE36E120">
      <w:numFmt w:val="bullet"/>
      <w:lvlText w:val="•"/>
      <w:lvlJc w:val="left"/>
      <w:pPr>
        <w:ind w:left="1440" w:hanging="720"/>
      </w:pPr>
      <w:rPr>
        <w:rFonts w:ascii="Calibri" w:eastAsia="Times New Roman" w:hAnsi="Calibri" w:cs="Calibri" w:hint="default"/>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E0D7DAF"/>
    <w:multiLevelType w:val="hybridMultilevel"/>
    <w:tmpl w:val="0936A34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8"/>
  </w:num>
  <w:num w:numId="3">
    <w:abstractNumId w:val="19"/>
  </w:num>
  <w:num w:numId="4">
    <w:abstractNumId w:val="32"/>
  </w:num>
  <w:num w:numId="5">
    <w:abstractNumId w:val="15"/>
  </w:num>
  <w:num w:numId="6">
    <w:abstractNumId w:val="6"/>
  </w:num>
  <w:num w:numId="7">
    <w:abstractNumId w:val="16"/>
  </w:num>
  <w:num w:numId="8">
    <w:abstractNumId w:val="22"/>
  </w:num>
  <w:num w:numId="9">
    <w:abstractNumId w:val="20"/>
  </w:num>
  <w:num w:numId="10">
    <w:abstractNumId w:val="13"/>
  </w:num>
  <w:num w:numId="11">
    <w:abstractNumId w:val="12"/>
  </w:num>
  <w:num w:numId="12">
    <w:abstractNumId w:val="3"/>
  </w:num>
  <w:num w:numId="13">
    <w:abstractNumId w:val="31"/>
  </w:num>
  <w:num w:numId="14">
    <w:abstractNumId w:val="0"/>
  </w:num>
  <w:num w:numId="15">
    <w:abstractNumId w:val="2"/>
  </w:num>
  <w:num w:numId="16">
    <w:abstractNumId w:val="4"/>
  </w:num>
  <w:num w:numId="17">
    <w:abstractNumId w:val="17"/>
  </w:num>
  <w:num w:numId="18">
    <w:abstractNumId w:val="5"/>
  </w:num>
  <w:num w:numId="19">
    <w:abstractNumId w:val="25"/>
  </w:num>
  <w:num w:numId="20">
    <w:abstractNumId w:val="18"/>
  </w:num>
  <w:num w:numId="21">
    <w:abstractNumId w:val="27"/>
  </w:num>
  <w:num w:numId="22">
    <w:abstractNumId w:val="7"/>
  </w:num>
  <w:num w:numId="23">
    <w:abstractNumId w:val="1"/>
  </w:num>
  <w:num w:numId="24">
    <w:abstractNumId w:val="14"/>
  </w:num>
  <w:num w:numId="25">
    <w:abstractNumId w:val="30"/>
  </w:num>
  <w:num w:numId="26">
    <w:abstractNumId w:val="23"/>
  </w:num>
  <w:num w:numId="27">
    <w:abstractNumId w:val="9"/>
  </w:num>
  <w:num w:numId="28">
    <w:abstractNumId w:val="28"/>
  </w:num>
  <w:num w:numId="29">
    <w:abstractNumId w:val="26"/>
  </w:num>
  <w:num w:numId="30">
    <w:abstractNumId w:val="11"/>
  </w:num>
  <w:num w:numId="31">
    <w:abstractNumId w:val="24"/>
  </w:num>
  <w:num w:numId="32">
    <w:abstractNumId w:val="29"/>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1FC"/>
    <w:rsid w:val="00006602"/>
    <w:rsid w:val="00010E8B"/>
    <w:rsid w:val="00014DAE"/>
    <w:rsid w:val="00015138"/>
    <w:rsid w:val="00015D8E"/>
    <w:rsid w:val="00016042"/>
    <w:rsid w:val="00016611"/>
    <w:rsid w:val="00021A70"/>
    <w:rsid w:val="00027ADC"/>
    <w:rsid w:val="00032270"/>
    <w:rsid w:val="000325B1"/>
    <w:rsid w:val="00032DAA"/>
    <w:rsid w:val="000405D7"/>
    <w:rsid w:val="00040CEB"/>
    <w:rsid w:val="000429BA"/>
    <w:rsid w:val="00045246"/>
    <w:rsid w:val="00047427"/>
    <w:rsid w:val="00052C59"/>
    <w:rsid w:val="00052CC4"/>
    <w:rsid w:val="00061280"/>
    <w:rsid w:val="00062D1B"/>
    <w:rsid w:val="00064131"/>
    <w:rsid w:val="000656EE"/>
    <w:rsid w:val="00066921"/>
    <w:rsid w:val="00067197"/>
    <w:rsid w:val="00067C98"/>
    <w:rsid w:val="000707BB"/>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CD"/>
    <w:rsid w:val="000B7A90"/>
    <w:rsid w:val="000C1632"/>
    <w:rsid w:val="000C2612"/>
    <w:rsid w:val="000C3AC9"/>
    <w:rsid w:val="000C52DD"/>
    <w:rsid w:val="000C55F0"/>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1880"/>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674F"/>
    <w:rsid w:val="00167205"/>
    <w:rsid w:val="0017069C"/>
    <w:rsid w:val="00173DA2"/>
    <w:rsid w:val="00174B49"/>
    <w:rsid w:val="00175B63"/>
    <w:rsid w:val="001769B6"/>
    <w:rsid w:val="00181893"/>
    <w:rsid w:val="00181C0D"/>
    <w:rsid w:val="00184D68"/>
    <w:rsid w:val="00185B12"/>
    <w:rsid w:val="00186368"/>
    <w:rsid w:val="0019487E"/>
    <w:rsid w:val="001970F8"/>
    <w:rsid w:val="001A140D"/>
    <w:rsid w:val="001A1BE5"/>
    <w:rsid w:val="001A2CBA"/>
    <w:rsid w:val="001A345D"/>
    <w:rsid w:val="001A6335"/>
    <w:rsid w:val="001B0065"/>
    <w:rsid w:val="001B0FE8"/>
    <w:rsid w:val="001B1A26"/>
    <w:rsid w:val="001B1F74"/>
    <w:rsid w:val="001B2DEC"/>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2440"/>
    <w:rsid w:val="00203A09"/>
    <w:rsid w:val="002046D9"/>
    <w:rsid w:val="00207B83"/>
    <w:rsid w:val="00207B84"/>
    <w:rsid w:val="0021166F"/>
    <w:rsid w:val="002131BF"/>
    <w:rsid w:val="002146CF"/>
    <w:rsid w:val="002147FF"/>
    <w:rsid w:val="00215E4B"/>
    <w:rsid w:val="00216F0C"/>
    <w:rsid w:val="0022312A"/>
    <w:rsid w:val="00226BF5"/>
    <w:rsid w:val="00231457"/>
    <w:rsid w:val="0023226C"/>
    <w:rsid w:val="00233042"/>
    <w:rsid w:val="00236E76"/>
    <w:rsid w:val="00241505"/>
    <w:rsid w:val="002417B6"/>
    <w:rsid w:val="002425AD"/>
    <w:rsid w:val="0024473A"/>
    <w:rsid w:val="00244E66"/>
    <w:rsid w:val="00244EFF"/>
    <w:rsid w:val="00246780"/>
    <w:rsid w:val="002529C1"/>
    <w:rsid w:val="0025333A"/>
    <w:rsid w:val="00263EB7"/>
    <w:rsid w:val="002673BD"/>
    <w:rsid w:val="00270B70"/>
    <w:rsid w:val="002747C2"/>
    <w:rsid w:val="00275064"/>
    <w:rsid w:val="002765E2"/>
    <w:rsid w:val="0027715C"/>
    <w:rsid w:val="00281A4F"/>
    <w:rsid w:val="002832FE"/>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3642"/>
    <w:rsid w:val="002C63B7"/>
    <w:rsid w:val="002C6AA4"/>
    <w:rsid w:val="002C7852"/>
    <w:rsid w:val="002C7A0D"/>
    <w:rsid w:val="002D2135"/>
    <w:rsid w:val="002D570A"/>
    <w:rsid w:val="002D69EE"/>
    <w:rsid w:val="002E3A59"/>
    <w:rsid w:val="002E4C97"/>
    <w:rsid w:val="002E6102"/>
    <w:rsid w:val="002F0A73"/>
    <w:rsid w:val="002F2CAB"/>
    <w:rsid w:val="002F6F1D"/>
    <w:rsid w:val="003008FD"/>
    <w:rsid w:val="00307422"/>
    <w:rsid w:val="00322967"/>
    <w:rsid w:val="00326D4F"/>
    <w:rsid w:val="003278C4"/>
    <w:rsid w:val="003342CC"/>
    <w:rsid w:val="00334E0E"/>
    <w:rsid w:val="00337592"/>
    <w:rsid w:val="00340D9E"/>
    <w:rsid w:val="00341F39"/>
    <w:rsid w:val="00344FF2"/>
    <w:rsid w:val="00346F0B"/>
    <w:rsid w:val="00350B62"/>
    <w:rsid w:val="00351EAF"/>
    <w:rsid w:val="003543E8"/>
    <w:rsid w:val="00354EB1"/>
    <w:rsid w:val="00360E7C"/>
    <w:rsid w:val="003616BB"/>
    <w:rsid w:val="00362987"/>
    <w:rsid w:val="003638C8"/>
    <w:rsid w:val="003671AA"/>
    <w:rsid w:val="00370714"/>
    <w:rsid w:val="00370FA9"/>
    <w:rsid w:val="0037189E"/>
    <w:rsid w:val="0037355A"/>
    <w:rsid w:val="00373FC7"/>
    <w:rsid w:val="003759BC"/>
    <w:rsid w:val="00375E5A"/>
    <w:rsid w:val="00382F5A"/>
    <w:rsid w:val="00386FD7"/>
    <w:rsid w:val="0039131D"/>
    <w:rsid w:val="00392947"/>
    <w:rsid w:val="00392C4A"/>
    <w:rsid w:val="00393609"/>
    <w:rsid w:val="00394F48"/>
    <w:rsid w:val="003A0C1A"/>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E4D92"/>
    <w:rsid w:val="003E5A73"/>
    <w:rsid w:val="003F07C1"/>
    <w:rsid w:val="003F1F0B"/>
    <w:rsid w:val="003F56F4"/>
    <w:rsid w:val="00401348"/>
    <w:rsid w:val="00411EB7"/>
    <w:rsid w:val="00413D68"/>
    <w:rsid w:val="00414B42"/>
    <w:rsid w:val="004209DE"/>
    <w:rsid w:val="0042206A"/>
    <w:rsid w:val="0042354C"/>
    <w:rsid w:val="00426231"/>
    <w:rsid w:val="004268E3"/>
    <w:rsid w:val="00433588"/>
    <w:rsid w:val="0043571F"/>
    <w:rsid w:val="00436627"/>
    <w:rsid w:val="004370F4"/>
    <w:rsid w:val="00441486"/>
    <w:rsid w:val="004426D4"/>
    <w:rsid w:val="004427EE"/>
    <w:rsid w:val="00444902"/>
    <w:rsid w:val="00447B67"/>
    <w:rsid w:val="00450650"/>
    <w:rsid w:val="00451A13"/>
    <w:rsid w:val="004531A6"/>
    <w:rsid w:val="00453C18"/>
    <w:rsid w:val="00453D50"/>
    <w:rsid w:val="00455D50"/>
    <w:rsid w:val="00457461"/>
    <w:rsid w:val="00465C2C"/>
    <w:rsid w:val="004672A2"/>
    <w:rsid w:val="00467FDD"/>
    <w:rsid w:val="00471957"/>
    <w:rsid w:val="00471CB7"/>
    <w:rsid w:val="00471DA8"/>
    <w:rsid w:val="00472BDC"/>
    <w:rsid w:val="004730EE"/>
    <w:rsid w:val="00473322"/>
    <w:rsid w:val="00473CB7"/>
    <w:rsid w:val="00475795"/>
    <w:rsid w:val="004779F2"/>
    <w:rsid w:val="00481BB4"/>
    <w:rsid w:val="00481C89"/>
    <w:rsid w:val="00482E76"/>
    <w:rsid w:val="0048724B"/>
    <w:rsid w:val="00487C9F"/>
    <w:rsid w:val="004901BC"/>
    <w:rsid w:val="00491B27"/>
    <w:rsid w:val="00491D42"/>
    <w:rsid w:val="004956DC"/>
    <w:rsid w:val="00495981"/>
    <w:rsid w:val="004A02FC"/>
    <w:rsid w:val="004A1677"/>
    <w:rsid w:val="004A21EC"/>
    <w:rsid w:val="004A60A5"/>
    <w:rsid w:val="004B4BB1"/>
    <w:rsid w:val="004B71C6"/>
    <w:rsid w:val="004B7866"/>
    <w:rsid w:val="004C75F3"/>
    <w:rsid w:val="004D07D8"/>
    <w:rsid w:val="004D0F90"/>
    <w:rsid w:val="004D4A0B"/>
    <w:rsid w:val="004D5AED"/>
    <w:rsid w:val="004D6834"/>
    <w:rsid w:val="004D7615"/>
    <w:rsid w:val="004E4E60"/>
    <w:rsid w:val="004E560C"/>
    <w:rsid w:val="004E6348"/>
    <w:rsid w:val="004E6371"/>
    <w:rsid w:val="004E6C31"/>
    <w:rsid w:val="004E7196"/>
    <w:rsid w:val="004E72AB"/>
    <w:rsid w:val="004F7FB8"/>
    <w:rsid w:val="0050057F"/>
    <w:rsid w:val="005006AC"/>
    <w:rsid w:val="0050448F"/>
    <w:rsid w:val="00521905"/>
    <w:rsid w:val="0052324E"/>
    <w:rsid w:val="00525577"/>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4FB"/>
    <w:rsid w:val="00560D7C"/>
    <w:rsid w:val="00563949"/>
    <w:rsid w:val="005648AF"/>
    <w:rsid w:val="005659F6"/>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6107"/>
    <w:rsid w:val="005B74BC"/>
    <w:rsid w:val="005B7E57"/>
    <w:rsid w:val="005C03A6"/>
    <w:rsid w:val="005C21A2"/>
    <w:rsid w:val="005C6FA2"/>
    <w:rsid w:val="005C79D8"/>
    <w:rsid w:val="005D11E9"/>
    <w:rsid w:val="005D213A"/>
    <w:rsid w:val="005D402B"/>
    <w:rsid w:val="005D7249"/>
    <w:rsid w:val="005D7DBD"/>
    <w:rsid w:val="005E1043"/>
    <w:rsid w:val="005E37AF"/>
    <w:rsid w:val="005E5622"/>
    <w:rsid w:val="005E69A2"/>
    <w:rsid w:val="005F013A"/>
    <w:rsid w:val="005F2C57"/>
    <w:rsid w:val="005F77F6"/>
    <w:rsid w:val="00600599"/>
    <w:rsid w:val="00602A83"/>
    <w:rsid w:val="00602F8F"/>
    <w:rsid w:val="00603460"/>
    <w:rsid w:val="00607A61"/>
    <w:rsid w:val="00607BD5"/>
    <w:rsid w:val="00612A72"/>
    <w:rsid w:val="00613A42"/>
    <w:rsid w:val="00614F8F"/>
    <w:rsid w:val="00615745"/>
    <w:rsid w:val="00617BE2"/>
    <w:rsid w:val="006207E7"/>
    <w:rsid w:val="00627AE8"/>
    <w:rsid w:val="006316ED"/>
    <w:rsid w:val="0063232F"/>
    <w:rsid w:val="00634F50"/>
    <w:rsid w:val="00641090"/>
    <w:rsid w:val="0064122C"/>
    <w:rsid w:val="00643097"/>
    <w:rsid w:val="00643702"/>
    <w:rsid w:val="00643DDE"/>
    <w:rsid w:val="006455C5"/>
    <w:rsid w:val="00647041"/>
    <w:rsid w:val="0065174C"/>
    <w:rsid w:val="00653032"/>
    <w:rsid w:val="00654400"/>
    <w:rsid w:val="006559F4"/>
    <w:rsid w:val="00660C35"/>
    <w:rsid w:val="006617F1"/>
    <w:rsid w:val="00662128"/>
    <w:rsid w:val="00664F68"/>
    <w:rsid w:val="00667497"/>
    <w:rsid w:val="0067248D"/>
    <w:rsid w:val="00672B44"/>
    <w:rsid w:val="00673884"/>
    <w:rsid w:val="00673AF0"/>
    <w:rsid w:val="00675FC3"/>
    <w:rsid w:val="00676A19"/>
    <w:rsid w:val="00676DBC"/>
    <w:rsid w:val="00680353"/>
    <w:rsid w:val="00681056"/>
    <w:rsid w:val="00682B78"/>
    <w:rsid w:val="00686507"/>
    <w:rsid w:val="0069027C"/>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582B"/>
    <w:rsid w:val="006C7E3E"/>
    <w:rsid w:val="006D0323"/>
    <w:rsid w:val="006D124C"/>
    <w:rsid w:val="006D5274"/>
    <w:rsid w:val="006D7A46"/>
    <w:rsid w:val="006E51EC"/>
    <w:rsid w:val="006E6051"/>
    <w:rsid w:val="006F05A1"/>
    <w:rsid w:val="006F2F68"/>
    <w:rsid w:val="006F36C7"/>
    <w:rsid w:val="006F3EC0"/>
    <w:rsid w:val="006F5BB8"/>
    <w:rsid w:val="006F5C80"/>
    <w:rsid w:val="006F6E48"/>
    <w:rsid w:val="00700367"/>
    <w:rsid w:val="0070526D"/>
    <w:rsid w:val="007052D5"/>
    <w:rsid w:val="007069DE"/>
    <w:rsid w:val="00706D1E"/>
    <w:rsid w:val="0070724F"/>
    <w:rsid w:val="0070747E"/>
    <w:rsid w:val="007077E1"/>
    <w:rsid w:val="00710D8F"/>
    <w:rsid w:val="00710D9B"/>
    <w:rsid w:val="0071539D"/>
    <w:rsid w:val="007164AD"/>
    <w:rsid w:val="00716F33"/>
    <w:rsid w:val="00720AD3"/>
    <w:rsid w:val="00721C6E"/>
    <w:rsid w:val="00730951"/>
    <w:rsid w:val="00732854"/>
    <w:rsid w:val="007344E1"/>
    <w:rsid w:val="00740E1E"/>
    <w:rsid w:val="007426C8"/>
    <w:rsid w:val="007436C0"/>
    <w:rsid w:val="007445C5"/>
    <w:rsid w:val="0074599E"/>
    <w:rsid w:val="0074743D"/>
    <w:rsid w:val="00747CC1"/>
    <w:rsid w:val="00751ECE"/>
    <w:rsid w:val="00751FB3"/>
    <w:rsid w:val="0075484F"/>
    <w:rsid w:val="007576BB"/>
    <w:rsid w:val="0076259F"/>
    <w:rsid w:val="007655C4"/>
    <w:rsid w:val="00765772"/>
    <w:rsid w:val="007710C2"/>
    <w:rsid w:val="00774AB9"/>
    <w:rsid w:val="0077689C"/>
    <w:rsid w:val="00776950"/>
    <w:rsid w:val="00783875"/>
    <w:rsid w:val="00783D44"/>
    <w:rsid w:val="00784603"/>
    <w:rsid w:val="0078671F"/>
    <w:rsid w:val="00790766"/>
    <w:rsid w:val="00792954"/>
    <w:rsid w:val="00793B23"/>
    <w:rsid w:val="007A458E"/>
    <w:rsid w:val="007A472C"/>
    <w:rsid w:val="007A4A30"/>
    <w:rsid w:val="007A4AFC"/>
    <w:rsid w:val="007A63A9"/>
    <w:rsid w:val="007A69ED"/>
    <w:rsid w:val="007B0DE2"/>
    <w:rsid w:val="007B1984"/>
    <w:rsid w:val="007B3D23"/>
    <w:rsid w:val="007B714B"/>
    <w:rsid w:val="007B7A66"/>
    <w:rsid w:val="007C0352"/>
    <w:rsid w:val="007C1F8D"/>
    <w:rsid w:val="007C2CC2"/>
    <w:rsid w:val="007C5AB6"/>
    <w:rsid w:val="007D1E13"/>
    <w:rsid w:val="007D2343"/>
    <w:rsid w:val="007D2F69"/>
    <w:rsid w:val="007D6739"/>
    <w:rsid w:val="007E0AD7"/>
    <w:rsid w:val="007E2D67"/>
    <w:rsid w:val="007E42FC"/>
    <w:rsid w:val="007E4FF1"/>
    <w:rsid w:val="007F0278"/>
    <w:rsid w:val="007F3B35"/>
    <w:rsid w:val="007F41B3"/>
    <w:rsid w:val="007F58CE"/>
    <w:rsid w:val="00800CCD"/>
    <w:rsid w:val="00804F0F"/>
    <w:rsid w:val="0080560A"/>
    <w:rsid w:val="0081323B"/>
    <w:rsid w:val="0081325B"/>
    <w:rsid w:val="008202D9"/>
    <w:rsid w:val="00820B81"/>
    <w:rsid w:val="00825A51"/>
    <w:rsid w:val="008265ED"/>
    <w:rsid w:val="00826B4F"/>
    <w:rsid w:val="00830E59"/>
    <w:rsid w:val="008310CD"/>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1FCE"/>
    <w:rsid w:val="008624B8"/>
    <w:rsid w:val="00863725"/>
    <w:rsid w:val="0086487A"/>
    <w:rsid w:val="008660A4"/>
    <w:rsid w:val="00871F6B"/>
    <w:rsid w:val="00873741"/>
    <w:rsid w:val="00875252"/>
    <w:rsid w:val="008762D5"/>
    <w:rsid w:val="0087745D"/>
    <w:rsid w:val="00880DA9"/>
    <w:rsid w:val="00881C14"/>
    <w:rsid w:val="00884512"/>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C690E"/>
    <w:rsid w:val="008D0018"/>
    <w:rsid w:val="008D046F"/>
    <w:rsid w:val="008D08FE"/>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133D2"/>
    <w:rsid w:val="00923433"/>
    <w:rsid w:val="0092441A"/>
    <w:rsid w:val="0092515B"/>
    <w:rsid w:val="00925356"/>
    <w:rsid w:val="009253EE"/>
    <w:rsid w:val="00925ECD"/>
    <w:rsid w:val="00926515"/>
    <w:rsid w:val="00931447"/>
    <w:rsid w:val="00931D62"/>
    <w:rsid w:val="00932EF4"/>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66A78"/>
    <w:rsid w:val="00974726"/>
    <w:rsid w:val="00975FAC"/>
    <w:rsid w:val="0097663A"/>
    <w:rsid w:val="0098084B"/>
    <w:rsid w:val="0098161E"/>
    <w:rsid w:val="00981AF4"/>
    <w:rsid w:val="009825DD"/>
    <w:rsid w:val="0098408A"/>
    <w:rsid w:val="009854B5"/>
    <w:rsid w:val="00991D74"/>
    <w:rsid w:val="00992DB1"/>
    <w:rsid w:val="00994A9F"/>
    <w:rsid w:val="009A0A72"/>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56F"/>
    <w:rsid w:val="009F5998"/>
    <w:rsid w:val="009F6EF4"/>
    <w:rsid w:val="00A0242D"/>
    <w:rsid w:val="00A047C6"/>
    <w:rsid w:val="00A06207"/>
    <w:rsid w:val="00A065FF"/>
    <w:rsid w:val="00A075F4"/>
    <w:rsid w:val="00A100D9"/>
    <w:rsid w:val="00A11707"/>
    <w:rsid w:val="00A16FF4"/>
    <w:rsid w:val="00A235F2"/>
    <w:rsid w:val="00A25FC9"/>
    <w:rsid w:val="00A3516C"/>
    <w:rsid w:val="00A4041C"/>
    <w:rsid w:val="00A4208B"/>
    <w:rsid w:val="00A42821"/>
    <w:rsid w:val="00A42F79"/>
    <w:rsid w:val="00A44180"/>
    <w:rsid w:val="00A537B1"/>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111A"/>
    <w:rsid w:val="00A95AEF"/>
    <w:rsid w:val="00A96C13"/>
    <w:rsid w:val="00A96FAB"/>
    <w:rsid w:val="00AA1E35"/>
    <w:rsid w:val="00AA6393"/>
    <w:rsid w:val="00AA6FA6"/>
    <w:rsid w:val="00AA7F88"/>
    <w:rsid w:val="00AB13F7"/>
    <w:rsid w:val="00AB1A40"/>
    <w:rsid w:val="00AB1B4A"/>
    <w:rsid w:val="00AB2DAA"/>
    <w:rsid w:val="00AB61B5"/>
    <w:rsid w:val="00AB7C77"/>
    <w:rsid w:val="00AC071F"/>
    <w:rsid w:val="00AC1C82"/>
    <w:rsid w:val="00AC39E0"/>
    <w:rsid w:val="00AC494D"/>
    <w:rsid w:val="00AC5B97"/>
    <w:rsid w:val="00AC5DA3"/>
    <w:rsid w:val="00AD089E"/>
    <w:rsid w:val="00AD1822"/>
    <w:rsid w:val="00AD189F"/>
    <w:rsid w:val="00AD1A8F"/>
    <w:rsid w:val="00AD429C"/>
    <w:rsid w:val="00AD5217"/>
    <w:rsid w:val="00AD65EF"/>
    <w:rsid w:val="00AD6B7C"/>
    <w:rsid w:val="00AE07EB"/>
    <w:rsid w:val="00AE2CF5"/>
    <w:rsid w:val="00AE5CEE"/>
    <w:rsid w:val="00AE7985"/>
    <w:rsid w:val="00AF0EED"/>
    <w:rsid w:val="00AF1749"/>
    <w:rsid w:val="00AF1976"/>
    <w:rsid w:val="00AF1B31"/>
    <w:rsid w:val="00AF370D"/>
    <w:rsid w:val="00AF5D68"/>
    <w:rsid w:val="00AF7445"/>
    <w:rsid w:val="00B03069"/>
    <w:rsid w:val="00B0354C"/>
    <w:rsid w:val="00B03705"/>
    <w:rsid w:val="00B1132F"/>
    <w:rsid w:val="00B12A2E"/>
    <w:rsid w:val="00B12FAA"/>
    <w:rsid w:val="00B13A02"/>
    <w:rsid w:val="00B17297"/>
    <w:rsid w:val="00B177F7"/>
    <w:rsid w:val="00B17FB0"/>
    <w:rsid w:val="00B20565"/>
    <w:rsid w:val="00B20A5B"/>
    <w:rsid w:val="00B23DA7"/>
    <w:rsid w:val="00B3176E"/>
    <w:rsid w:val="00B34CAC"/>
    <w:rsid w:val="00B35597"/>
    <w:rsid w:val="00B41904"/>
    <w:rsid w:val="00B432B5"/>
    <w:rsid w:val="00B470D7"/>
    <w:rsid w:val="00B5000C"/>
    <w:rsid w:val="00B51E23"/>
    <w:rsid w:val="00B56D0E"/>
    <w:rsid w:val="00B577D5"/>
    <w:rsid w:val="00B57931"/>
    <w:rsid w:val="00B612ED"/>
    <w:rsid w:val="00B65158"/>
    <w:rsid w:val="00B65CAC"/>
    <w:rsid w:val="00B6681D"/>
    <w:rsid w:val="00B67F7E"/>
    <w:rsid w:val="00B70E71"/>
    <w:rsid w:val="00B73EA7"/>
    <w:rsid w:val="00B74C19"/>
    <w:rsid w:val="00B74CE8"/>
    <w:rsid w:val="00B7573D"/>
    <w:rsid w:val="00B75EE3"/>
    <w:rsid w:val="00B8168E"/>
    <w:rsid w:val="00B82EEB"/>
    <w:rsid w:val="00B90C45"/>
    <w:rsid w:val="00B90D19"/>
    <w:rsid w:val="00B91BB5"/>
    <w:rsid w:val="00B92B24"/>
    <w:rsid w:val="00B92B42"/>
    <w:rsid w:val="00B92EC8"/>
    <w:rsid w:val="00B972AA"/>
    <w:rsid w:val="00BA2AD2"/>
    <w:rsid w:val="00BA3A1F"/>
    <w:rsid w:val="00BB4ABA"/>
    <w:rsid w:val="00BB73E3"/>
    <w:rsid w:val="00BC00C4"/>
    <w:rsid w:val="00BC0FAC"/>
    <w:rsid w:val="00BC4DED"/>
    <w:rsid w:val="00BC5B97"/>
    <w:rsid w:val="00BC7C04"/>
    <w:rsid w:val="00BC7E18"/>
    <w:rsid w:val="00BD207F"/>
    <w:rsid w:val="00BD309E"/>
    <w:rsid w:val="00BD65F4"/>
    <w:rsid w:val="00BE28DD"/>
    <w:rsid w:val="00BE56F1"/>
    <w:rsid w:val="00BE66D1"/>
    <w:rsid w:val="00BE6DC1"/>
    <w:rsid w:val="00BF4EE8"/>
    <w:rsid w:val="00BF514B"/>
    <w:rsid w:val="00BF76D5"/>
    <w:rsid w:val="00BF7D00"/>
    <w:rsid w:val="00C03493"/>
    <w:rsid w:val="00C05833"/>
    <w:rsid w:val="00C063D4"/>
    <w:rsid w:val="00C0689C"/>
    <w:rsid w:val="00C07845"/>
    <w:rsid w:val="00C122C6"/>
    <w:rsid w:val="00C128D3"/>
    <w:rsid w:val="00C17A13"/>
    <w:rsid w:val="00C22B6F"/>
    <w:rsid w:val="00C2693F"/>
    <w:rsid w:val="00C2751E"/>
    <w:rsid w:val="00C30C11"/>
    <w:rsid w:val="00C3233B"/>
    <w:rsid w:val="00C3469D"/>
    <w:rsid w:val="00C460C9"/>
    <w:rsid w:val="00C50125"/>
    <w:rsid w:val="00C5167B"/>
    <w:rsid w:val="00C51E8B"/>
    <w:rsid w:val="00C53EDF"/>
    <w:rsid w:val="00C60415"/>
    <w:rsid w:val="00C623B3"/>
    <w:rsid w:val="00C62A41"/>
    <w:rsid w:val="00C67C96"/>
    <w:rsid w:val="00C74023"/>
    <w:rsid w:val="00C804CE"/>
    <w:rsid w:val="00C83C46"/>
    <w:rsid w:val="00C84135"/>
    <w:rsid w:val="00C904B4"/>
    <w:rsid w:val="00C92F66"/>
    <w:rsid w:val="00C9343C"/>
    <w:rsid w:val="00C935C7"/>
    <w:rsid w:val="00C97F40"/>
    <w:rsid w:val="00CA04D7"/>
    <w:rsid w:val="00CA1322"/>
    <w:rsid w:val="00CA226B"/>
    <w:rsid w:val="00CA28DC"/>
    <w:rsid w:val="00CA28ED"/>
    <w:rsid w:val="00CA5D58"/>
    <w:rsid w:val="00CB0972"/>
    <w:rsid w:val="00CB1E19"/>
    <w:rsid w:val="00CB223F"/>
    <w:rsid w:val="00CB54C7"/>
    <w:rsid w:val="00CB5AD3"/>
    <w:rsid w:val="00CC0450"/>
    <w:rsid w:val="00CC15B8"/>
    <w:rsid w:val="00CC1B19"/>
    <w:rsid w:val="00CC70FD"/>
    <w:rsid w:val="00CD1D97"/>
    <w:rsid w:val="00CD359F"/>
    <w:rsid w:val="00CD3920"/>
    <w:rsid w:val="00CD4034"/>
    <w:rsid w:val="00CD46FB"/>
    <w:rsid w:val="00CD6264"/>
    <w:rsid w:val="00CE22E3"/>
    <w:rsid w:val="00CE6433"/>
    <w:rsid w:val="00CE742F"/>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21FB"/>
    <w:rsid w:val="00D23112"/>
    <w:rsid w:val="00D23B1E"/>
    <w:rsid w:val="00D254D3"/>
    <w:rsid w:val="00D2592C"/>
    <w:rsid w:val="00D31294"/>
    <w:rsid w:val="00D3158C"/>
    <w:rsid w:val="00D33372"/>
    <w:rsid w:val="00D36BF3"/>
    <w:rsid w:val="00D37916"/>
    <w:rsid w:val="00D40ECE"/>
    <w:rsid w:val="00D412C4"/>
    <w:rsid w:val="00D417C8"/>
    <w:rsid w:val="00D41A94"/>
    <w:rsid w:val="00D45D79"/>
    <w:rsid w:val="00D45ED1"/>
    <w:rsid w:val="00D5001D"/>
    <w:rsid w:val="00D53378"/>
    <w:rsid w:val="00D5386D"/>
    <w:rsid w:val="00D551F8"/>
    <w:rsid w:val="00D562DD"/>
    <w:rsid w:val="00D5673C"/>
    <w:rsid w:val="00D611C8"/>
    <w:rsid w:val="00D63964"/>
    <w:rsid w:val="00D63A70"/>
    <w:rsid w:val="00D65381"/>
    <w:rsid w:val="00D70687"/>
    <w:rsid w:val="00D71C6E"/>
    <w:rsid w:val="00D722E1"/>
    <w:rsid w:val="00D74055"/>
    <w:rsid w:val="00D7482C"/>
    <w:rsid w:val="00D74832"/>
    <w:rsid w:val="00D75D8A"/>
    <w:rsid w:val="00D83913"/>
    <w:rsid w:val="00D858EA"/>
    <w:rsid w:val="00D86919"/>
    <w:rsid w:val="00D86F9E"/>
    <w:rsid w:val="00D87FE1"/>
    <w:rsid w:val="00D900CB"/>
    <w:rsid w:val="00D938E6"/>
    <w:rsid w:val="00D93EF7"/>
    <w:rsid w:val="00D96C6D"/>
    <w:rsid w:val="00D96D55"/>
    <w:rsid w:val="00D97E76"/>
    <w:rsid w:val="00DA0C96"/>
    <w:rsid w:val="00DA2ADF"/>
    <w:rsid w:val="00DB65D4"/>
    <w:rsid w:val="00DC08D3"/>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35D0"/>
    <w:rsid w:val="00E23B5F"/>
    <w:rsid w:val="00E24FF0"/>
    <w:rsid w:val="00E253CF"/>
    <w:rsid w:val="00E31882"/>
    <w:rsid w:val="00E324AB"/>
    <w:rsid w:val="00E357D3"/>
    <w:rsid w:val="00E35875"/>
    <w:rsid w:val="00E36480"/>
    <w:rsid w:val="00E46F57"/>
    <w:rsid w:val="00E51C79"/>
    <w:rsid w:val="00E5295C"/>
    <w:rsid w:val="00E52F2E"/>
    <w:rsid w:val="00E54AD3"/>
    <w:rsid w:val="00E555F8"/>
    <w:rsid w:val="00E5616A"/>
    <w:rsid w:val="00E57221"/>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778B"/>
    <w:rsid w:val="00EA42E5"/>
    <w:rsid w:val="00EA6564"/>
    <w:rsid w:val="00EA6B1F"/>
    <w:rsid w:val="00EA7916"/>
    <w:rsid w:val="00EB1311"/>
    <w:rsid w:val="00EB215F"/>
    <w:rsid w:val="00EB23FA"/>
    <w:rsid w:val="00EB4222"/>
    <w:rsid w:val="00EB42BD"/>
    <w:rsid w:val="00EB438C"/>
    <w:rsid w:val="00EB551D"/>
    <w:rsid w:val="00EC2BAF"/>
    <w:rsid w:val="00EC38FF"/>
    <w:rsid w:val="00EC3AE1"/>
    <w:rsid w:val="00EC5B17"/>
    <w:rsid w:val="00EC7EB7"/>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27E0"/>
    <w:rsid w:val="00F14152"/>
    <w:rsid w:val="00F14D36"/>
    <w:rsid w:val="00F1740C"/>
    <w:rsid w:val="00F22A19"/>
    <w:rsid w:val="00F251CF"/>
    <w:rsid w:val="00F25F24"/>
    <w:rsid w:val="00F32526"/>
    <w:rsid w:val="00F35E2F"/>
    <w:rsid w:val="00F3665C"/>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6ED3"/>
    <w:rsid w:val="00F745D5"/>
    <w:rsid w:val="00F76FC7"/>
    <w:rsid w:val="00F805E2"/>
    <w:rsid w:val="00F830E7"/>
    <w:rsid w:val="00F8638C"/>
    <w:rsid w:val="00F910E0"/>
    <w:rsid w:val="00F9349F"/>
    <w:rsid w:val="00FA0D35"/>
    <w:rsid w:val="00FA101A"/>
    <w:rsid w:val="00FA1236"/>
    <w:rsid w:val="00FA14AC"/>
    <w:rsid w:val="00FA297A"/>
    <w:rsid w:val="00FA3BEB"/>
    <w:rsid w:val="00FA6401"/>
    <w:rsid w:val="00FA7B90"/>
    <w:rsid w:val="00FA7CDA"/>
    <w:rsid w:val="00FB0E20"/>
    <w:rsid w:val="00FB2C91"/>
    <w:rsid w:val="00FB5BBF"/>
    <w:rsid w:val="00FC017F"/>
    <w:rsid w:val="00FC1504"/>
    <w:rsid w:val="00FC28AF"/>
    <w:rsid w:val="00FC7AC9"/>
    <w:rsid w:val="00FD2085"/>
    <w:rsid w:val="00FD424E"/>
    <w:rsid w:val="00FD44EA"/>
    <w:rsid w:val="00FD6770"/>
    <w:rsid w:val="00FE2523"/>
    <w:rsid w:val="00FE3226"/>
    <w:rsid w:val="00FE5F7D"/>
    <w:rsid w:val="00FE6B4E"/>
    <w:rsid w:val="00FF4437"/>
    <w:rsid w:val="00FF4CDF"/>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99"/>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99"/>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table" w:customStyle="1" w:styleId="12">
    <w:name w:val="Πλέγμα πίνακα1"/>
    <w:basedOn w:val="a1"/>
    <w:next w:val="a7"/>
    <w:uiPriority w:val="59"/>
    <w:rsid w:val="00A0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 w:id="20482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68E5-5D28-4CDB-9E24-50257409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336</Words>
  <Characters>1818</Characters>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2023-02-24T11:52:00Z</cp:lastPrinted>
  <dcterms:created xsi:type="dcterms:W3CDTF">2022-09-15T09:52:00Z</dcterms:created>
  <dcterms:modified xsi:type="dcterms:W3CDTF">2023-02-24T12:05:00Z</dcterms:modified>
</cp:coreProperties>
</file>