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2B64D6" w:rsidRDefault="00C85BB0" w:rsidP="007405BA">
      <w:pPr>
        <w:rPr>
          <w:rFonts w:ascii="Comic Sans MS" w:hAnsi="Comic Sans MS"/>
          <w:b/>
        </w:rPr>
      </w:pPr>
      <w:r w:rsidRPr="002B64D6">
        <w:rPr>
          <w:rFonts w:ascii="Comic Sans MS" w:hAnsi="Comic Sans MS"/>
          <w:b/>
        </w:rPr>
        <w:t>Τίτλος Σεναρίου:</w:t>
      </w:r>
      <w:r w:rsidR="00FF2C6A" w:rsidRPr="002B64D6">
        <w:rPr>
          <w:rFonts w:ascii="Comic Sans MS" w:hAnsi="Comic Sans MS"/>
          <w:b/>
        </w:rPr>
        <w:t xml:space="preserve"> </w:t>
      </w:r>
      <w:r w:rsidR="00E331F4" w:rsidRPr="002B64D6">
        <w:rPr>
          <w:rFonts w:ascii="Comic Sans MS" w:hAnsi="Comic Sans MS"/>
          <w:b/>
        </w:rPr>
        <w:t xml:space="preserve"> </w:t>
      </w:r>
      <w:r w:rsidR="00FF2C6A" w:rsidRPr="002B64D6">
        <w:rPr>
          <w:rFonts w:ascii="Comic Sans MS" w:hAnsi="Comic Sans MS"/>
        </w:rPr>
        <w:t>Ελάτε να γευθείτε τα θαυμα</w:t>
      </w:r>
      <w:r w:rsidR="00E331F4" w:rsidRPr="002B64D6">
        <w:rPr>
          <w:rFonts w:ascii="Comic Sans MS" w:hAnsi="Comic Sans MS"/>
        </w:rPr>
        <w:t>στά προϊόντα της ελληνικής γης!</w:t>
      </w:r>
    </w:p>
    <w:p w:rsidR="007405BA" w:rsidRPr="002B64D6" w:rsidRDefault="007405BA" w:rsidP="007405BA">
      <w:pPr>
        <w:rPr>
          <w:rFonts w:ascii="Comic Sans MS" w:hAnsi="Comic Sans MS"/>
          <w:b/>
        </w:rPr>
      </w:pPr>
      <w:r w:rsidRPr="002B64D6">
        <w:rPr>
          <w:rFonts w:ascii="Comic Sans MS" w:hAnsi="Comic Sans MS"/>
          <w:b/>
        </w:rPr>
        <w:t>Όνομα:</w:t>
      </w:r>
      <w:r w:rsidR="00FF2C6A" w:rsidRPr="002B64D6">
        <w:rPr>
          <w:rFonts w:ascii="Comic Sans MS" w:hAnsi="Comic Sans MS"/>
        </w:rPr>
        <w:t xml:space="preserve"> Βερονίκη</w:t>
      </w:r>
    </w:p>
    <w:p w:rsidR="007405BA" w:rsidRPr="002B64D6" w:rsidRDefault="007405BA" w:rsidP="007405BA">
      <w:pPr>
        <w:rPr>
          <w:rFonts w:ascii="Comic Sans MS" w:hAnsi="Comic Sans MS"/>
          <w:b/>
        </w:rPr>
      </w:pPr>
      <w:r w:rsidRPr="002B64D6">
        <w:rPr>
          <w:rFonts w:ascii="Comic Sans MS" w:hAnsi="Comic Sans MS"/>
          <w:b/>
        </w:rPr>
        <w:t>Επίθετο:</w:t>
      </w:r>
      <w:r w:rsidR="00FF2C6A" w:rsidRPr="002B64D6">
        <w:rPr>
          <w:rFonts w:ascii="Comic Sans MS" w:hAnsi="Comic Sans MS"/>
        </w:rPr>
        <w:t xml:space="preserve"> </w:t>
      </w:r>
      <w:proofErr w:type="spellStart"/>
      <w:r w:rsidR="00FF2C6A" w:rsidRPr="002B64D6">
        <w:rPr>
          <w:rFonts w:ascii="Comic Sans MS" w:hAnsi="Comic Sans MS"/>
        </w:rPr>
        <w:t>Δανιηλίδου</w:t>
      </w:r>
      <w:proofErr w:type="spellEnd"/>
    </w:p>
    <w:p w:rsidR="00D32B7E" w:rsidRPr="002B64D6" w:rsidRDefault="007405BA" w:rsidP="007405BA">
      <w:pPr>
        <w:rPr>
          <w:rFonts w:ascii="Comic Sans MS" w:hAnsi="Comic Sans MS"/>
          <w:b/>
        </w:rPr>
      </w:pPr>
      <w:r w:rsidRPr="002B64D6">
        <w:rPr>
          <w:rFonts w:ascii="Comic Sans MS" w:hAnsi="Comic Sans MS"/>
          <w:b/>
        </w:rPr>
        <w:t xml:space="preserve"> Μάθημα/Γλώσσα:</w:t>
      </w:r>
      <w:r w:rsidR="00FF2C6A" w:rsidRPr="002B64D6">
        <w:rPr>
          <w:rFonts w:ascii="Comic Sans MS" w:hAnsi="Comic Sans MS"/>
        </w:rPr>
        <w:t xml:space="preserve"> Γαλλικά</w:t>
      </w:r>
    </w:p>
    <w:p w:rsidR="007405BA" w:rsidRPr="002B64D6" w:rsidRDefault="007405BA" w:rsidP="007405BA">
      <w:pPr>
        <w:rPr>
          <w:rFonts w:ascii="Comic Sans MS" w:hAnsi="Comic Sans MS"/>
          <w:b/>
        </w:rPr>
      </w:pPr>
      <w:r w:rsidRPr="002B64D6">
        <w:rPr>
          <w:rFonts w:ascii="Comic Sans MS" w:hAnsi="Comic Sans MS"/>
          <w:b/>
        </w:rPr>
        <w:t>Ομάδα/Στόχος (Βαθμίδα Εκπαίδευσης και Τάξη):</w:t>
      </w:r>
      <w:r w:rsidR="00FF2C6A" w:rsidRPr="002B64D6">
        <w:rPr>
          <w:rFonts w:ascii="Comic Sans MS" w:hAnsi="Comic Sans MS"/>
        </w:rPr>
        <w:t xml:space="preserve"> Πρωτοβάθμια, ΣΤ</w:t>
      </w:r>
    </w:p>
    <w:p w:rsidR="007405BA" w:rsidRPr="002B64D6" w:rsidRDefault="007405BA" w:rsidP="007405BA">
      <w:pPr>
        <w:rPr>
          <w:rFonts w:ascii="Comic Sans MS" w:hAnsi="Comic Sans MS"/>
          <w:b/>
        </w:rPr>
      </w:pPr>
      <w:r w:rsidRPr="002B64D6">
        <w:rPr>
          <w:rFonts w:ascii="Comic Sans MS" w:hAnsi="Comic Sans MS"/>
          <w:b/>
        </w:rPr>
        <w:t>Ομάδ</w:t>
      </w:r>
      <w:r w:rsidR="00FF2C6A" w:rsidRPr="002B64D6">
        <w:rPr>
          <w:rFonts w:ascii="Comic Sans MS" w:hAnsi="Comic Sans MS"/>
          <w:b/>
        </w:rPr>
        <w:t xml:space="preserve">α/Στόχος (Επίπεδο Γλωσσομάθειας): </w:t>
      </w:r>
      <w:r w:rsidR="00FF2C6A" w:rsidRPr="002B64D6">
        <w:rPr>
          <w:rFonts w:ascii="Comic Sans MS" w:hAnsi="Comic Sans MS"/>
        </w:rPr>
        <w:t>Α1-Α2</w:t>
      </w:r>
    </w:p>
    <w:p w:rsidR="007405BA" w:rsidRPr="002B64D6" w:rsidRDefault="007405BA" w:rsidP="007405BA">
      <w:pPr>
        <w:rPr>
          <w:rFonts w:ascii="Comic Sans MS" w:hAnsi="Comic Sans MS"/>
          <w:b/>
        </w:rPr>
      </w:pPr>
      <w:r w:rsidRPr="002B64D6">
        <w:rPr>
          <w:rFonts w:ascii="Comic Sans MS" w:hAnsi="Comic Sans MS"/>
          <w:b/>
        </w:rPr>
        <w:t> Διάρκεια Σεναρίου σε διδακτικές ώρες:</w:t>
      </w:r>
      <w:r w:rsidR="00FF2C6A" w:rsidRPr="002B64D6">
        <w:rPr>
          <w:rFonts w:ascii="Comic Sans MS" w:hAnsi="Comic Sans MS"/>
        </w:rPr>
        <w:t xml:space="preserve"> 16</w:t>
      </w:r>
    </w:p>
    <w:p w:rsidR="007405BA" w:rsidRPr="002B64D6" w:rsidRDefault="007405BA" w:rsidP="002B64D6">
      <w:pPr>
        <w:jc w:val="both"/>
        <w:rPr>
          <w:rFonts w:ascii="Comic Sans MS" w:hAnsi="Comic Sans MS"/>
          <w:b/>
        </w:rPr>
      </w:pPr>
      <w:r w:rsidRPr="002B64D6">
        <w:rPr>
          <w:rFonts w:ascii="Comic Sans MS" w:hAnsi="Comic Sans MS"/>
          <w:b/>
        </w:rPr>
        <w:t>Θέμα/αντικείμενο διδασκαλίας:</w:t>
      </w:r>
      <w:r w:rsidR="00FF2C6A" w:rsidRPr="002B64D6">
        <w:rPr>
          <w:rFonts w:ascii="Comic Sans MS" w:hAnsi="Comic Sans MS"/>
        </w:rPr>
        <w:t xml:space="preserve"> Οι μαθητές κάνουν απλές προφορικές και γραπτές παρουσιάσεις και γράφουν μικρά ποιήματα εμπνεόμενοι από τα θαυμαστά προϊόντα της ελληνικής φύσης. Οι γραπτές παραγωγές τους περιλαμβάνονται σε μικρά τετράδια που κατασκευάζουν οι ίδιοι. Οι δημιουργίες τους απευθύνονται σε ένα γαλλόφωνο κοινό συνομήλικων τους με σκοπό να τους προκαλέσουν την επιθυμία να γνωρίσουν και να δοκιμάσουν από κοντά αυτά τα προϊόντα επισκεπτόμενοι την χώρα μας αλλά και αναζητώντας τα όπου κι αν βρίσκονται. Στα κείμενά τους δίνουν βασικές πληροφορίες για τις διατροφικές συνήθειές μας, τα χαρακτηριστικά και ξεχωριστά προϊόντα της ελληνικής φύσης, το αγαπημένο τους ελληνικό πιάτο και φυσικά το λάδι της ελιάς, προβάλλοντας με απλό, χιουμοριστικό, πρωτότυπο και καλλιτεχνικό τρόπο την αξία της μεσογειακής διατροφής που παραμένει αναλλοίωτη εδώ και αιώνες προσπαθώντας να προωθήσουν στο εξωτερικό την εικόνα μιας χώρας πιστής στις παραδόσεις σε γαστρονομικό επίπεδο. Τα κείμενά τους, στην γαλλική και στην ελληνική γλώσσα, συνοδεύονται από μια μακέτα από πλαστελίνη που αναπαριστά ένα χαρακτηριστικό τοπίο της ελληνικής υπαίθρου παρουσιάζοντας την άποψη που έχουν για την ελληνική ύπαιθρο με τα χαρακτηριστικά της χρώματα, δέντρα, φυτά, ζώα και ανθρώπους.</w:t>
      </w:r>
    </w:p>
    <w:p w:rsidR="007405BA" w:rsidRPr="002B64D6" w:rsidRDefault="007405BA" w:rsidP="002B64D6">
      <w:pPr>
        <w:jc w:val="both"/>
        <w:rPr>
          <w:rFonts w:ascii="Comic Sans MS" w:hAnsi="Comic Sans MS"/>
          <w:b/>
        </w:rPr>
      </w:pPr>
      <w:r w:rsidRPr="002B64D6">
        <w:rPr>
          <w:rFonts w:ascii="Comic Sans MS" w:hAnsi="Comic Sans MS"/>
          <w:b/>
        </w:rPr>
        <w:t> Λέξεις κλειδιά:</w:t>
      </w:r>
      <w:r w:rsidR="00FF2C6A" w:rsidRPr="002B64D6">
        <w:rPr>
          <w:rFonts w:ascii="Comic Sans MS" w:hAnsi="Comic Sans MS"/>
        </w:rPr>
        <w:t xml:space="preserve"> Ελληνική ύπαιθρος, φυσικά προϊόντα, μεσογειακή διατροφή, μακέτα, ποίηση, τέχνη.</w:t>
      </w:r>
    </w:p>
    <w:p w:rsidR="007405BA" w:rsidRPr="002B64D6" w:rsidRDefault="007405BA" w:rsidP="002B64D6">
      <w:pPr>
        <w:jc w:val="both"/>
        <w:rPr>
          <w:rFonts w:ascii="Comic Sans MS" w:hAnsi="Comic Sans MS"/>
          <w:b/>
        </w:rPr>
      </w:pPr>
      <w:r w:rsidRPr="002B64D6">
        <w:rPr>
          <w:rFonts w:ascii="Comic Sans MS" w:hAnsi="Comic Sans MS"/>
          <w:b/>
        </w:rPr>
        <w:t>Τέχνες που εμπλέκονται:</w:t>
      </w:r>
      <w:r w:rsidR="00FF2C6A" w:rsidRPr="002B64D6">
        <w:rPr>
          <w:rFonts w:ascii="Comic Sans MS" w:hAnsi="Comic Sans MS"/>
        </w:rPr>
        <w:t xml:space="preserve"> </w:t>
      </w:r>
      <w:proofErr w:type="spellStart"/>
      <w:r w:rsidR="00FF2C6A" w:rsidRPr="002B64D6">
        <w:rPr>
          <w:rFonts w:ascii="Comic Sans MS" w:hAnsi="Comic Sans MS"/>
        </w:rPr>
        <w:t>Μικρογλυπτική</w:t>
      </w:r>
      <w:proofErr w:type="spellEnd"/>
      <w:r w:rsidR="00FF2C6A" w:rsidRPr="002B64D6">
        <w:rPr>
          <w:rFonts w:ascii="Comic Sans MS" w:hAnsi="Comic Sans MS"/>
        </w:rPr>
        <w:t xml:space="preserve"> με πλαστελίνη και ξυλάκια για την κατασκευή μακέτας μικρών διαστάσεων. Χειροτεχνία, ζωγραφική και κολλάζ για την κατασκευή μικρών τετραδίων.</w:t>
      </w:r>
    </w:p>
    <w:p w:rsidR="007405BA" w:rsidRPr="002B64D6" w:rsidRDefault="007405BA" w:rsidP="002B64D6">
      <w:pPr>
        <w:jc w:val="both"/>
        <w:rPr>
          <w:rFonts w:ascii="Comic Sans MS" w:hAnsi="Comic Sans MS"/>
          <w:b/>
        </w:rPr>
      </w:pPr>
      <w:r w:rsidRPr="002B64D6">
        <w:rPr>
          <w:rFonts w:ascii="Comic Sans MS" w:hAnsi="Comic Sans MS"/>
          <w:b/>
        </w:rPr>
        <w:t>Διδακτικό εγχειρίδιο (αν χρησιμοποιείται):</w:t>
      </w:r>
      <w:r w:rsidR="00FF2C6A" w:rsidRPr="002B64D6">
        <w:rPr>
          <w:rFonts w:ascii="Comic Sans MS" w:hAnsi="Comic Sans MS"/>
        </w:rPr>
        <w:t xml:space="preserve"> </w:t>
      </w:r>
      <w:proofErr w:type="spellStart"/>
      <w:r w:rsidR="00FF2C6A" w:rsidRPr="002B64D6">
        <w:rPr>
          <w:rFonts w:ascii="Comic Sans MS" w:hAnsi="Comic Sans MS"/>
        </w:rPr>
        <w:t>Arthur</w:t>
      </w:r>
      <w:proofErr w:type="spellEnd"/>
      <w:r w:rsidR="00FF2C6A" w:rsidRPr="002B64D6">
        <w:rPr>
          <w:rFonts w:ascii="Comic Sans MS" w:hAnsi="Comic Sans MS"/>
        </w:rPr>
        <w:t xml:space="preserve"> </w:t>
      </w:r>
      <w:proofErr w:type="spellStart"/>
      <w:r w:rsidR="00FF2C6A" w:rsidRPr="002B64D6">
        <w:rPr>
          <w:rFonts w:ascii="Comic Sans MS" w:hAnsi="Comic Sans MS"/>
        </w:rPr>
        <w:t>et</w:t>
      </w:r>
      <w:proofErr w:type="spellEnd"/>
      <w:r w:rsidR="00FF2C6A" w:rsidRPr="002B64D6">
        <w:rPr>
          <w:rFonts w:ascii="Comic Sans MS" w:hAnsi="Comic Sans MS"/>
        </w:rPr>
        <w:t xml:space="preserve"> </w:t>
      </w:r>
      <w:proofErr w:type="spellStart"/>
      <w:r w:rsidR="00FF2C6A" w:rsidRPr="002B64D6">
        <w:rPr>
          <w:rFonts w:ascii="Comic Sans MS" w:hAnsi="Comic Sans MS"/>
        </w:rPr>
        <w:t>Lilou</w:t>
      </w:r>
      <w:proofErr w:type="spellEnd"/>
      <w:r w:rsidR="00FF2C6A" w:rsidRPr="002B64D6">
        <w:rPr>
          <w:rFonts w:ascii="Comic Sans MS" w:hAnsi="Comic Sans MS"/>
        </w:rPr>
        <w:t xml:space="preserve"> 2, </w:t>
      </w:r>
      <w:proofErr w:type="spellStart"/>
      <w:r w:rsidR="00FF2C6A" w:rsidRPr="002B64D6">
        <w:rPr>
          <w:rFonts w:ascii="Comic Sans MS" w:hAnsi="Comic Sans MS"/>
        </w:rPr>
        <w:t>Editions</w:t>
      </w:r>
      <w:proofErr w:type="spellEnd"/>
      <w:r w:rsidR="00FF2C6A" w:rsidRPr="002B64D6">
        <w:rPr>
          <w:rFonts w:ascii="Comic Sans MS" w:hAnsi="Comic Sans MS"/>
        </w:rPr>
        <w:t xml:space="preserve"> </w:t>
      </w:r>
      <w:proofErr w:type="spellStart"/>
      <w:r w:rsidR="00FF2C6A" w:rsidRPr="002B64D6">
        <w:rPr>
          <w:rFonts w:ascii="Comic Sans MS" w:hAnsi="Comic Sans MS"/>
        </w:rPr>
        <w:t>Trait</w:t>
      </w:r>
      <w:proofErr w:type="spellEnd"/>
      <w:r w:rsidR="00FF2C6A" w:rsidRPr="002B64D6">
        <w:rPr>
          <w:rFonts w:ascii="Comic Sans MS" w:hAnsi="Comic Sans MS"/>
        </w:rPr>
        <w:t xml:space="preserve"> </w:t>
      </w:r>
      <w:proofErr w:type="spellStart"/>
      <w:r w:rsidR="00FF2C6A" w:rsidRPr="002B64D6">
        <w:rPr>
          <w:rFonts w:ascii="Comic Sans MS" w:hAnsi="Comic Sans MS"/>
        </w:rPr>
        <w:t>d'union</w:t>
      </w:r>
      <w:proofErr w:type="spellEnd"/>
    </w:p>
    <w:p w:rsidR="00882DDE" w:rsidRPr="002B64D6" w:rsidRDefault="00882DDE" w:rsidP="007405BA">
      <w:pPr>
        <w:rPr>
          <w:rFonts w:ascii="Comic Sans MS" w:hAnsi="Comic Sans MS"/>
        </w:rPr>
      </w:pPr>
    </w:p>
    <w:p w:rsidR="00FF2C6A" w:rsidRPr="002B64D6" w:rsidRDefault="00FF2C6A" w:rsidP="007405BA">
      <w:pPr>
        <w:rPr>
          <w:rFonts w:ascii="Comic Sans MS" w:hAnsi="Comic Sans MS"/>
          <w:u w:val="single"/>
        </w:rPr>
      </w:pPr>
    </w:p>
    <w:p w:rsidR="00FF2C6A" w:rsidRPr="002B64D6" w:rsidRDefault="00FF2C6A" w:rsidP="007405BA">
      <w:pPr>
        <w:rPr>
          <w:rFonts w:ascii="Comic Sans MS" w:hAnsi="Comic Sans MS"/>
          <w:u w:val="single"/>
          <w:lang w:val="en-US"/>
        </w:rPr>
      </w:pPr>
    </w:p>
    <w:p w:rsidR="00FF2C6A" w:rsidRPr="002B64D6" w:rsidRDefault="00FF2C6A" w:rsidP="007405BA">
      <w:pPr>
        <w:rPr>
          <w:rFonts w:ascii="Comic Sans MS" w:hAnsi="Comic Sans MS"/>
          <w:u w:val="single"/>
          <w:lang w:val="en-US"/>
        </w:rPr>
      </w:pPr>
    </w:p>
    <w:p w:rsidR="00FF2C6A" w:rsidRPr="002B64D6" w:rsidRDefault="00FF2C6A" w:rsidP="007405BA">
      <w:pPr>
        <w:rPr>
          <w:rFonts w:ascii="Comic Sans MS" w:hAnsi="Comic Sans MS"/>
          <w:u w:val="single"/>
        </w:rPr>
      </w:pPr>
    </w:p>
    <w:p w:rsidR="007405BA" w:rsidRPr="002B64D6" w:rsidRDefault="007405BA" w:rsidP="002B64D6">
      <w:pPr>
        <w:jc w:val="both"/>
        <w:rPr>
          <w:rFonts w:ascii="Comic Sans MS" w:hAnsi="Comic Sans MS"/>
          <w:b/>
        </w:rPr>
      </w:pPr>
      <w:r w:rsidRPr="002B64D6">
        <w:rPr>
          <w:rFonts w:ascii="Comic Sans MS" w:hAnsi="Comic Sans MS"/>
        </w:rPr>
        <w:t> </w:t>
      </w:r>
      <w:r w:rsidRPr="002B64D6">
        <w:rPr>
          <w:rFonts w:ascii="Comic Sans MS" w:hAnsi="Comic Sans MS"/>
          <w:b/>
        </w:rPr>
        <w:t>Διδακτικοί στόχοι: </w:t>
      </w:r>
      <w:r w:rsidR="00FF2C6A" w:rsidRPr="002B64D6">
        <w:rPr>
          <w:rFonts w:ascii="Comic Sans MS" w:hAnsi="Comic Sans MS"/>
        </w:rPr>
        <w:t>Γενικοί στόχοι Περιγράφω με απλό τρόπο γραπτώς και προφορικά ένα χαρακτηριστικό τοπίο της ελληνικής υπαίθρου, σε 2-3 φράσεις ή στίχους. Αναφέρω κάποια γνωστά ελληνικά προϊόντα. Μιλώ και εκφράζω την γνώμη μου για το αγαπημένο μου ελληνικό παραδοσιακό πιάτο ή/και προϊόν. Δίνω βασικές πληροφορίες σχετικά με τις διατροφικές συνήθειες της χώρας μου. Μαθαίνω ένα βασικό λεξιλόγιο που σχετίζεται με φαγητά, ποτά και υλικά. Αναπαριστώ με εικαστικό τρόπο ένα χαρακτηριστικό τοπίο του τόπου μου και κάποια από τα στοιχεία που το αποτελούν (ζώα, φυτά, ανθρώπους, κτίρια…) Γλωσσικοί στόχοι Μαθαίνω και χρησιμοποιώ γραπτώς και προφορικά ένα βασικό λεξιλόγιο σχετικό με την κουζίνα, τα υλικά, τα πιάτα, τα προϊόντα, τα ζώα της φάρμας, τα δέντρα και τα αρωματικά φυτά, τα μέρη που τα βρίσκουμε και τα καλλιεργούμε και τις γεύσεις τους. Χρώματα (επανάληψη και εμπλουτισμός). Τοπικοί προσδιορισμοί (επανάληψη και εμπλουτισμός). Εκφράζω την γνώμη και τις προσωπικές μου προτιμήσεις για το φαγητό και την φύση της χώρας μου (</w:t>
      </w:r>
      <w:proofErr w:type="spellStart"/>
      <w:r w:rsidR="00FF2C6A" w:rsidRPr="002B64D6">
        <w:rPr>
          <w:rFonts w:ascii="Comic Sans MS" w:hAnsi="Comic Sans MS"/>
        </w:rPr>
        <w:t>aimer</w:t>
      </w:r>
      <w:proofErr w:type="spellEnd"/>
      <w:r w:rsidR="00FF2C6A" w:rsidRPr="002B64D6">
        <w:rPr>
          <w:rFonts w:ascii="Comic Sans MS" w:hAnsi="Comic Sans MS"/>
        </w:rPr>
        <w:t xml:space="preserve">, </w:t>
      </w:r>
      <w:proofErr w:type="spellStart"/>
      <w:r w:rsidR="00FF2C6A" w:rsidRPr="002B64D6">
        <w:rPr>
          <w:rFonts w:ascii="Comic Sans MS" w:hAnsi="Comic Sans MS"/>
        </w:rPr>
        <w:t>adorer</w:t>
      </w:r>
      <w:proofErr w:type="spellEnd"/>
      <w:r w:rsidR="00FF2C6A" w:rsidRPr="002B64D6">
        <w:rPr>
          <w:rFonts w:ascii="Comic Sans MS" w:hAnsi="Comic Sans MS"/>
        </w:rPr>
        <w:t xml:space="preserve">, </w:t>
      </w:r>
      <w:proofErr w:type="spellStart"/>
      <w:r w:rsidR="00FF2C6A" w:rsidRPr="002B64D6">
        <w:rPr>
          <w:rFonts w:ascii="Comic Sans MS" w:hAnsi="Comic Sans MS"/>
        </w:rPr>
        <w:t>préférer</w:t>
      </w:r>
      <w:proofErr w:type="spellEnd"/>
      <w:r w:rsidR="00FF2C6A" w:rsidRPr="002B64D6">
        <w:rPr>
          <w:rFonts w:ascii="Comic Sans MS" w:hAnsi="Comic Sans MS"/>
        </w:rPr>
        <w:t xml:space="preserve">, </w:t>
      </w:r>
      <w:proofErr w:type="spellStart"/>
      <w:r w:rsidR="00FF2C6A" w:rsidRPr="002B64D6">
        <w:rPr>
          <w:rFonts w:ascii="Comic Sans MS" w:hAnsi="Comic Sans MS"/>
        </w:rPr>
        <w:t>choisir</w:t>
      </w:r>
      <w:proofErr w:type="spellEnd"/>
      <w:r w:rsidR="00FF2C6A" w:rsidRPr="002B64D6">
        <w:rPr>
          <w:rFonts w:ascii="Comic Sans MS" w:hAnsi="Comic Sans MS"/>
        </w:rPr>
        <w:t xml:space="preserve"> …). </w:t>
      </w:r>
      <w:proofErr w:type="spellStart"/>
      <w:r w:rsidR="00FF2C6A" w:rsidRPr="002B64D6">
        <w:rPr>
          <w:rFonts w:ascii="Comic Sans MS" w:hAnsi="Comic Sans MS"/>
        </w:rPr>
        <w:t>Μορφοσυντακτικοί</w:t>
      </w:r>
      <w:proofErr w:type="spellEnd"/>
      <w:r w:rsidR="00FF2C6A" w:rsidRPr="002B64D6">
        <w:rPr>
          <w:rFonts w:ascii="Comic Sans MS" w:hAnsi="Comic Sans MS"/>
        </w:rPr>
        <w:t xml:space="preserve"> στόχοι Προστακτική Ενεστώτα. Σχηματισμός ερώτησης με «</w:t>
      </w:r>
      <w:proofErr w:type="spellStart"/>
      <w:r w:rsidR="00FF2C6A" w:rsidRPr="002B64D6">
        <w:rPr>
          <w:rFonts w:ascii="Comic Sans MS" w:hAnsi="Comic Sans MS"/>
        </w:rPr>
        <w:t>est</w:t>
      </w:r>
      <w:proofErr w:type="spellEnd"/>
      <w:r w:rsidR="00FF2C6A" w:rsidRPr="002B64D6">
        <w:rPr>
          <w:rFonts w:ascii="Comic Sans MS" w:hAnsi="Comic Sans MS"/>
        </w:rPr>
        <w:t>-</w:t>
      </w:r>
      <w:proofErr w:type="spellStart"/>
      <w:r w:rsidR="00FF2C6A" w:rsidRPr="002B64D6">
        <w:rPr>
          <w:rFonts w:ascii="Comic Sans MS" w:hAnsi="Comic Sans MS"/>
        </w:rPr>
        <w:t>ce</w:t>
      </w:r>
      <w:proofErr w:type="spellEnd"/>
      <w:r w:rsidR="00FF2C6A" w:rsidRPr="002B64D6">
        <w:rPr>
          <w:rFonts w:ascii="Comic Sans MS" w:hAnsi="Comic Sans MS"/>
        </w:rPr>
        <w:t xml:space="preserve"> </w:t>
      </w:r>
      <w:proofErr w:type="spellStart"/>
      <w:r w:rsidR="00FF2C6A" w:rsidRPr="002B64D6">
        <w:rPr>
          <w:rFonts w:ascii="Comic Sans MS" w:hAnsi="Comic Sans MS"/>
        </w:rPr>
        <w:t>que</w:t>
      </w:r>
      <w:proofErr w:type="spellEnd"/>
      <w:r w:rsidR="00FF2C6A" w:rsidRPr="002B64D6">
        <w:rPr>
          <w:rFonts w:ascii="Comic Sans MS" w:hAnsi="Comic Sans MS"/>
        </w:rPr>
        <w:t>». Χρήση τοπικών προσδιορισμών. Εκφράσεις ποσότητας (</w:t>
      </w:r>
      <w:proofErr w:type="spellStart"/>
      <w:r w:rsidR="00FF2C6A" w:rsidRPr="002B64D6">
        <w:rPr>
          <w:rFonts w:ascii="Comic Sans MS" w:hAnsi="Comic Sans MS"/>
        </w:rPr>
        <w:t>beaucoup</w:t>
      </w:r>
      <w:proofErr w:type="spellEnd"/>
      <w:r w:rsidR="00FF2C6A" w:rsidRPr="002B64D6">
        <w:rPr>
          <w:rFonts w:ascii="Comic Sans MS" w:hAnsi="Comic Sans MS"/>
        </w:rPr>
        <w:t xml:space="preserve"> </w:t>
      </w:r>
      <w:proofErr w:type="spellStart"/>
      <w:r w:rsidR="00FF2C6A" w:rsidRPr="002B64D6">
        <w:rPr>
          <w:rFonts w:ascii="Comic Sans MS" w:hAnsi="Comic Sans MS"/>
        </w:rPr>
        <w:t>de</w:t>
      </w:r>
      <w:proofErr w:type="spellEnd"/>
      <w:r w:rsidR="00FF2C6A" w:rsidRPr="002B64D6">
        <w:rPr>
          <w:rFonts w:ascii="Comic Sans MS" w:hAnsi="Comic Sans MS"/>
        </w:rPr>
        <w:t xml:space="preserve">, </w:t>
      </w:r>
      <w:proofErr w:type="spellStart"/>
      <w:r w:rsidR="00FF2C6A" w:rsidRPr="002B64D6">
        <w:rPr>
          <w:rFonts w:ascii="Comic Sans MS" w:hAnsi="Comic Sans MS"/>
        </w:rPr>
        <w:t>peu</w:t>
      </w:r>
      <w:proofErr w:type="spellEnd"/>
      <w:r w:rsidR="00FF2C6A" w:rsidRPr="002B64D6">
        <w:rPr>
          <w:rFonts w:ascii="Comic Sans MS" w:hAnsi="Comic Sans MS"/>
        </w:rPr>
        <w:t xml:space="preserve"> </w:t>
      </w:r>
      <w:proofErr w:type="spellStart"/>
      <w:r w:rsidR="00FF2C6A" w:rsidRPr="002B64D6">
        <w:rPr>
          <w:rFonts w:ascii="Comic Sans MS" w:hAnsi="Comic Sans MS"/>
        </w:rPr>
        <w:t>de</w:t>
      </w:r>
      <w:proofErr w:type="spellEnd"/>
      <w:r w:rsidR="00FF2C6A" w:rsidRPr="002B64D6">
        <w:rPr>
          <w:rFonts w:ascii="Comic Sans MS" w:hAnsi="Comic Sans MS"/>
        </w:rPr>
        <w:t xml:space="preserve">, </w:t>
      </w:r>
      <w:proofErr w:type="spellStart"/>
      <w:r w:rsidR="00FF2C6A" w:rsidRPr="002B64D6">
        <w:rPr>
          <w:rFonts w:ascii="Comic Sans MS" w:hAnsi="Comic Sans MS"/>
        </w:rPr>
        <w:t>assez</w:t>
      </w:r>
      <w:proofErr w:type="spellEnd"/>
      <w:r w:rsidR="00FF2C6A" w:rsidRPr="002B64D6">
        <w:rPr>
          <w:rFonts w:ascii="Comic Sans MS" w:hAnsi="Comic Sans MS"/>
        </w:rPr>
        <w:t xml:space="preserve"> </w:t>
      </w:r>
      <w:proofErr w:type="spellStart"/>
      <w:r w:rsidR="00FF2C6A" w:rsidRPr="002B64D6">
        <w:rPr>
          <w:rFonts w:ascii="Comic Sans MS" w:hAnsi="Comic Sans MS"/>
        </w:rPr>
        <w:t>de</w:t>
      </w:r>
      <w:proofErr w:type="spellEnd"/>
      <w:r w:rsidR="00FF2C6A" w:rsidRPr="002B64D6">
        <w:rPr>
          <w:rFonts w:ascii="Comic Sans MS" w:hAnsi="Comic Sans MS"/>
        </w:rPr>
        <w:t xml:space="preserve">, </w:t>
      </w:r>
      <w:proofErr w:type="spellStart"/>
      <w:r w:rsidR="00FF2C6A" w:rsidRPr="002B64D6">
        <w:rPr>
          <w:rFonts w:ascii="Comic Sans MS" w:hAnsi="Comic Sans MS"/>
        </w:rPr>
        <w:t>plein</w:t>
      </w:r>
      <w:proofErr w:type="spellEnd"/>
      <w:r w:rsidR="00FF2C6A" w:rsidRPr="002B64D6">
        <w:rPr>
          <w:rFonts w:ascii="Comic Sans MS" w:hAnsi="Comic Sans MS"/>
        </w:rPr>
        <w:t xml:space="preserve"> </w:t>
      </w:r>
      <w:proofErr w:type="spellStart"/>
      <w:r w:rsidR="00FF2C6A" w:rsidRPr="002B64D6">
        <w:rPr>
          <w:rFonts w:ascii="Comic Sans MS" w:hAnsi="Comic Sans MS"/>
        </w:rPr>
        <w:t>de</w:t>
      </w:r>
      <w:proofErr w:type="spellEnd"/>
      <w:r w:rsidR="00FF2C6A" w:rsidRPr="002B64D6">
        <w:rPr>
          <w:rFonts w:ascii="Comic Sans MS" w:hAnsi="Comic Sans MS"/>
        </w:rPr>
        <w:t xml:space="preserve">…) </w:t>
      </w:r>
      <w:proofErr w:type="spellStart"/>
      <w:r w:rsidR="00FF2C6A" w:rsidRPr="002B64D6">
        <w:rPr>
          <w:rFonts w:ascii="Comic Sans MS" w:hAnsi="Comic Sans MS"/>
        </w:rPr>
        <w:t>Articles</w:t>
      </w:r>
      <w:proofErr w:type="spellEnd"/>
      <w:r w:rsidR="00FF2C6A" w:rsidRPr="002B64D6">
        <w:rPr>
          <w:rFonts w:ascii="Comic Sans MS" w:hAnsi="Comic Sans MS"/>
        </w:rPr>
        <w:t xml:space="preserve"> </w:t>
      </w:r>
      <w:proofErr w:type="spellStart"/>
      <w:r w:rsidR="00FF2C6A" w:rsidRPr="002B64D6">
        <w:rPr>
          <w:rFonts w:ascii="Comic Sans MS" w:hAnsi="Comic Sans MS"/>
        </w:rPr>
        <w:t>partitifs</w:t>
      </w:r>
      <w:proofErr w:type="spellEnd"/>
      <w:r w:rsidR="00FF2C6A" w:rsidRPr="002B64D6">
        <w:rPr>
          <w:rFonts w:ascii="Comic Sans MS" w:hAnsi="Comic Sans MS"/>
        </w:rPr>
        <w:t xml:space="preserve"> και άρνηση. </w:t>
      </w:r>
      <w:proofErr w:type="spellStart"/>
      <w:r w:rsidR="00FF2C6A" w:rsidRPr="002B64D6">
        <w:rPr>
          <w:rFonts w:ascii="Comic Sans MS" w:hAnsi="Comic Sans MS"/>
        </w:rPr>
        <w:t>Διαπολιτιστικοί</w:t>
      </w:r>
      <w:proofErr w:type="spellEnd"/>
      <w:r w:rsidR="00FF2C6A" w:rsidRPr="002B64D6">
        <w:rPr>
          <w:rFonts w:ascii="Comic Sans MS" w:hAnsi="Comic Sans MS"/>
        </w:rPr>
        <w:t xml:space="preserve"> στόχοι </w:t>
      </w:r>
      <w:proofErr w:type="spellStart"/>
      <w:r w:rsidR="00FF2C6A" w:rsidRPr="002B64D6">
        <w:rPr>
          <w:rFonts w:ascii="Comic Sans MS" w:hAnsi="Comic Sans MS"/>
        </w:rPr>
        <w:t>Eντοπίζω</w:t>
      </w:r>
      <w:proofErr w:type="spellEnd"/>
      <w:r w:rsidR="00FF2C6A" w:rsidRPr="002B64D6">
        <w:rPr>
          <w:rFonts w:ascii="Comic Sans MS" w:hAnsi="Comic Sans MS"/>
        </w:rPr>
        <w:t xml:space="preserve"> τις διαφορές που κάνουν την μεσογειακή διατροφή να ξεχωρίζει. Αισθητικοί στόχοι Έρχομαι σε επαφή, αναζητώ, παρατηρώ και στοχάζομαι αναφορικά με τους τρόπους που απεικονίζεται καλλιτεχνικά η φύση, οι αγροτικές εργασίες, οι άνθρωποι, τα ζώα και τα προϊόντα της υπαίθρου μέσα σε πίνακες ζωγραφικής. Αναφορά στον ιμπρεσιονισμό (πίνακες του Μονέ) και ναΐφ καλλιτέχνες (Κεραμιδάς και Ρουσώ). Αναπτύσσω το καλλιτεχνικό μου ταλέντο με σκοπό να κατασκευάσω μια μακέτα σχετική με το θέμα της ελληνικής φύσης με τη χρήση απλών υλικών που χρησιμοποιούμαι στο σχολείο. Συναισθηματικοί στόχοι Μαθαίνω να εργάζομαι ομαδικά για την πραγματοποίηση ενός συλλογικού έργου που θα αποτελέσει αντικείμενο προβολής σε μια ευρύτερη κοινότητα. Μυούμαι στην συνεργασία, στην αλληλοβοήθεια, στην ανεκτικότητα, στην τέχνη της διαπραγμάτευσης, στον χρονικό προγραμματισμό της εργασίας μου. Μαθαίνω να καταλήγω σε συμβιβασμό, να σέβομαι την διαφορετικότητα, να ακούω την γνώμη των άλλων. Αναπτύσσω την αγάπη μου για μάθηση και παρακολούθηση. Γνωσιολογικοί στόχοι Μαθαίνω να χρησιμοποιώ το Διαδίκτυο για την αναζήτηση συγκεκριμένων πληροφοριών, να χρησιμοποιώ έντυπα λεξικά και το </w:t>
      </w:r>
      <w:proofErr w:type="spellStart"/>
      <w:r w:rsidR="00FF2C6A" w:rsidRPr="002B64D6">
        <w:rPr>
          <w:rFonts w:ascii="Comic Sans MS" w:hAnsi="Comic Sans MS"/>
        </w:rPr>
        <w:t>on</w:t>
      </w:r>
      <w:proofErr w:type="spellEnd"/>
      <w:r w:rsidR="00FF2C6A" w:rsidRPr="002B64D6">
        <w:rPr>
          <w:rFonts w:ascii="Comic Sans MS" w:hAnsi="Comic Sans MS"/>
        </w:rPr>
        <w:t xml:space="preserve"> </w:t>
      </w:r>
      <w:proofErr w:type="spellStart"/>
      <w:r w:rsidR="00FF2C6A" w:rsidRPr="002B64D6">
        <w:rPr>
          <w:rFonts w:ascii="Comic Sans MS" w:hAnsi="Comic Sans MS"/>
        </w:rPr>
        <w:t>line</w:t>
      </w:r>
      <w:proofErr w:type="spellEnd"/>
      <w:r w:rsidR="00FF2C6A" w:rsidRPr="002B64D6">
        <w:rPr>
          <w:rFonts w:ascii="Comic Sans MS" w:hAnsi="Comic Sans MS"/>
        </w:rPr>
        <w:t xml:space="preserve"> λεξικό https://www.free-word.org/ . Εισαγωγή στο ψηφιακό εργαλείο </w:t>
      </w:r>
      <w:proofErr w:type="spellStart"/>
      <w:r w:rsidR="00FF2C6A" w:rsidRPr="002B64D6">
        <w:rPr>
          <w:rFonts w:ascii="Comic Sans MS" w:hAnsi="Comic Sans MS"/>
        </w:rPr>
        <w:t>Voki</w:t>
      </w:r>
      <w:proofErr w:type="spellEnd"/>
      <w:r w:rsidR="00FF2C6A" w:rsidRPr="002B64D6">
        <w:rPr>
          <w:rFonts w:ascii="Comic Sans MS" w:hAnsi="Comic Sans MS"/>
        </w:rPr>
        <w:t xml:space="preserve"> https://www.voki.com/ για να καταγράψουν την φωνή τους στα γαλλικά και στο </w:t>
      </w:r>
      <w:proofErr w:type="spellStart"/>
      <w:r w:rsidR="00FF2C6A" w:rsidRPr="002B64D6">
        <w:rPr>
          <w:rFonts w:ascii="Comic Sans MS" w:hAnsi="Comic Sans MS"/>
        </w:rPr>
        <w:t>Quizlet</w:t>
      </w:r>
      <w:proofErr w:type="spellEnd"/>
      <w:r w:rsidR="00FF2C6A" w:rsidRPr="002B64D6">
        <w:rPr>
          <w:rFonts w:ascii="Comic Sans MS" w:hAnsi="Comic Sans MS"/>
        </w:rPr>
        <w:t>.</w:t>
      </w:r>
    </w:p>
    <w:p w:rsidR="007405BA" w:rsidRPr="002B64D6" w:rsidRDefault="007405BA" w:rsidP="002B64D6">
      <w:pPr>
        <w:jc w:val="both"/>
        <w:rPr>
          <w:rFonts w:ascii="Comic Sans MS" w:hAnsi="Comic Sans MS"/>
          <w:b/>
        </w:rPr>
      </w:pPr>
      <w:r w:rsidRPr="002B64D6">
        <w:rPr>
          <w:rFonts w:ascii="Comic Sans MS" w:hAnsi="Comic Sans MS"/>
          <w:b/>
        </w:rPr>
        <w:t>Μέθοδοι διδασκαλίας:</w:t>
      </w:r>
      <w:r w:rsidR="00FF2C6A" w:rsidRPr="002B64D6">
        <w:rPr>
          <w:rFonts w:ascii="Comic Sans MS" w:hAnsi="Comic Sans MS"/>
        </w:rPr>
        <w:t xml:space="preserve"> Το σενάριο ακολουθεί τις αρχές της ενεργούς και συμμετοχικής μάθησης. Σε αρκετές περιπτώσεις εφαρμόστηκε η τεχνική της αντίστροφης τάξης. Διαφοροποιημένη διδασκαλία και εργασία με όλη την τάξη, ανά ομάδες και ατομικά στο σπίτι. Βασιστήκαμε στην </w:t>
      </w:r>
      <w:proofErr w:type="spellStart"/>
      <w:r w:rsidR="00FF2C6A" w:rsidRPr="002B64D6">
        <w:rPr>
          <w:rFonts w:ascii="Comic Sans MS" w:hAnsi="Comic Sans MS"/>
        </w:rPr>
        <w:t>διαδραστικότητα</w:t>
      </w:r>
      <w:proofErr w:type="spellEnd"/>
      <w:r w:rsidR="00FF2C6A" w:rsidRPr="002B64D6">
        <w:rPr>
          <w:rFonts w:ascii="Comic Sans MS" w:hAnsi="Comic Sans MS"/>
        </w:rPr>
        <w:t xml:space="preserve">, την συμμετοχή </w:t>
      </w:r>
      <w:r w:rsidR="00FF2C6A" w:rsidRPr="002B64D6">
        <w:rPr>
          <w:rFonts w:ascii="Comic Sans MS" w:hAnsi="Comic Sans MS"/>
        </w:rPr>
        <w:lastRenderedPageBreak/>
        <w:t xml:space="preserve">όλων των μαθητών ανεξάρτητα από τις γλωσσικές δυνατότητές τους δίνοντας την ευκαιρία σε όλους μέσω και της εμπλοκής της Τέχνης να συνεισφέρουν στη δημιουργία του τελικού προϊόντος στο οποίο ο καθένας μπορεί να αναγνωρίσει το κομμάτι στο οποίο συνέβαλλε. Ο κάθε μαθητής συνεισφέρει ανάλογα με τις δυνατότητές του και υποστηρίζεται από τα υπόλοιπα μέλη της ομάδας και τους πιο προχωρημένους μαθητές. Χρήση της μητρικής γλώσσας κατά την εκφώνηση των εργασιών για διαμεσολάβηση και διευκόλυνση των συμμετεχόντων. Ευαισθητοποίηση, </w:t>
      </w:r>
      <w:proofErr w:type="spellStart"/>
      <w:r w:rsidR="00FF2C6A" w:rsidRPr="002B64D6">
        <w:rPr>
          <w:rFonts w:ascii="Comic Sans MS" w:hAnsi="Comic Sans MS"/>
        </w:rPr>
        <w:t>ιδεοκαταιγισμός</w:t>
      </w:r>
      <w:proofErr w:type="spellEnd"/>
      <w:r w:rsidR="00FF2C6A" w:rsidRPr="002B64D6">
        <w:rPr>
          <w:rFonts w:ascii="Comic Sans MS" w:hAnsi="Comic Sans MS"/>
        </w:rPr>
        <w:t>, αναζήτηση πληροφοριών, ανοιχτό ερωτηματολόγιο, ένταξη όρων σε γλωσσάρι το οποίο θα κρατήσουν οι μαθητές και θα μπορούν να το εμπλουτίσουν, παρατήρηση, ελεύθερη έκφραση και ερμηνεία σχετικών εικαστικών έργων, σύνταξη μικρών κειμένων (απάντηση σε συνέντευξη για τη σχολική εφημερίδα, μικρό ποίημα, φιλικό γράμμα).</w:t>
      </w:r>
    </w:p>
    <w:p w:rsidR="007405BA" w:rsidRPr="002B64D6" w:rsidRDefault="007405BA" w:rsidP="002B64D6">
      <w:pPr>
        <w:jc w:val="both"/>
        <w:rPr>
          <w:rFonts w:ascii="Comic Sans MS" w:hAnsi="Comic Sans MS"/>
          <w:b/>
        </w:rPr>
      </w:pPr>
      <w:proofErr w:type="spellStart"/>
      <w:r w:rsidRPr="002B64D6">
        <w:rPr>
          <w:rFonts w:ascii="Comic Sans MS" w:hAnsi="Comic Sans MS"/>
          <w:b/>
        </w:rPr>
        <w:t>Διαθεματικότητα</w:t>
      </w:r>
      <w:proofErr w:type="spellEnd"/>
      <w:r w:rsidRPr="002B64D6">
        <w:rPr>
          <w:rFonts w:ascii="Comic Sans MS" w:hAnsi="Comic Sans MS"/>
          <w:b/>
        </w:rPr>
        <w:t>: </w:t>
      </w:r>
      <w:r w:rsidR="00FF2C6A" w:rsidRPr="002B64D6">
        <w:rPr>
          <w:rFonts w:ascii="Comic Sans MS" w:hAnsi="Comic Sans MS"/>
        </w:rPr>
        <w:t xml:space="preserve">Γαλλικά, εικαστικά, ελληνική γλώσσα, τεχνολογία. Προγράμματα αγωγής υγείας και περιβαλλοντικής εκπαίδευσης που εκπονούνται στα σχολεία Πρωτοβάθμιας εκπαίδευσης. Το εκπαιδευτικό σενάριο ακολουθεί τις αρχές της παιδαγωγικής του </w:t>
      </w:r>
      <w:proofErr w:type="spellStart"/>
      <w:r w:rsidR="00FF2C6A" w:rsidRPr="002B64D6">
        <w:rPr>
          <w:rFonts w:ascii="Comic Sans MS" w:hAnsi="Comic Sans MS"/>
        </w:rPr>
        <w:t>πρότζεκτ</w:t>
      </w:r>
      <w:proofErr w:type="spellEnd"/>
      <w:r w:rsidR="00FF2C6A" w:rsidRPr="002B64D6">
        <w:rPr>
          <w:rFonts w:ascii="Comic Sans MS" w:hAnsi="Comic Sans MS"/>
        </w:rPr>
        <w:t>. Χάρη στο σενάριο αυτό οι μαθητές βρίσκουν τα μέσα ώστε να γίνουν πιο δημιουργικοί αναπτύσσοντας την φαντασία και τα προσωπικά τους ταλέντα. Η εισαγωγή της τέχνης και οι εικαστικές τεχνικές που χρησιμοποιούν για να εκφραστούν βοηθούν πολύ όσους είναι πιο εσωστρεφείς, ντροπαλοί ή αδύναμοι μέσα στην ομάδα εργασίας και τους κάνουν να αισθάνονται πιο χρήσιμοι και σημαντικοί για την ολοκλήρωση του έργου που τους έχει ανατεθεί. Πρέπει να σημειώσουμε ότι συχνά οι εικαστικές δημιουργίες αυτού του τύπου μαθητών μας εκπλήσσουν ευχάριστα με το ενδιαφέρον και την πρωτοτυπία τους. Στην παρούσα εργασία θα επιμείνουμε στην χρήση του χρώματος και στην εναλλαγή των υλικών που καθιστούν ακόμα και την παραγωγή γραπτού λόγου πιο ελκυστική. Το σχέδιο, η ζωγραφική, η χειροτεχνία και το κολλάζ προκαλούν τον ενθουσιασμό των συμμετεχόντων και ενισχύσουν την διάθεση για συμμετοχή στο μάθημα. Σε αυτό λοιπόν το εκπαιδευτικό σενάριο η Τέχνη συνεπικουρεί και αποτελεί το επιστέγασμα και το τελικό προϊόν της προσπάθειας των συμμετεχόντων.</w:t>
      </w:r>
    </w:p>
    <w:p w:rsidR="007405BA" w:rsidRPr="002B64D6" w:rsidRDefault="007405BA" w:rsidP="002B64D6">
      <w:pPr>
        <w:jc w:val="both"/>
        <w:rPr>
          <w:rFonts w:ascii="Comic Sans MS" w:hAnsi="Comic Sans MS"/>
          <w:b/>
        </w:rPr>
      </w:pPr>
      <w:r w:rsidRPr="002B64D6">
        <w:rPr>
          <w:rFonts w:ascii="Comic Sans MS" w:hAnsi="Comic Sans MS"/>
          <w:b/>
        </w:rPr>
        <w:t> Φάση 1 (Χρονική διάρκεια,  βήματα διδασκαλίας, δραστηριότητες, ρόλος εκπαιδευτικού,  μαθητών/μαθητριών):</w:t>
      </w:r>
      <w:r w:rsidR="00FF2C6A" w:rsidRPr="002B64D6">
        <w:rPr>
          <w:rFonts w:ascii="Comic Sans MS" w:hAnsi="Comic Sans MS"/>
        </w:rPr>
        <w:t xml:space="preserve"> Ευαισθητοποίηση, εισαγωγή στο θέμα. Η εργασία ξεκινά στην μητρική γλώσσα σε ελεύθερη συζήτηση με το σύνολο της τάξης. </w:t>
      </w:r>
      <w:proofErr w:type="spellStart"/>
      <w:r w:rsidR="00FF2C6A" w:rsidRPr="002B64D6">
        <w:rPr>
          <w:rFonts w:ascii="Comic Sans MS" w:hAnsi="Comic Sans MS"/>
        </w:rPr>
        <w:t>Ιδεοκαταιγισμός</w:t>
      </w:r>
      <w:proofErr w:type="spellEnd"/>
      <w:r w:rsidR="00FF2C6A" w:rsidRPr="002B64D6">
        <w:rPr>
          <w:rFonts w:ascii="Comic Sans MS" w:hAnsi="Comic Sans MS"/>
        </w:rPr>
        <w:t xml:space="preserve">, σημειώσεις στον πίνακα και στα τετράδια των μαθητών. Ανοιχτές ερωτήσεις. Συζήτηση με όλη την τάξη σχετικά με την ελληνική γαστρονομία, τα χαρακτηριστικά της γνωρίσματα, τις προτιμήσεις των μαθητών, τις διατροφικές συνήθειες στην χώρα μας σήμερα αλλά και παλαιότερα. Σφαιρική προσέγγιση του θέματος. Εργασία στο σπίτι: Φύλλο εργασίας (Ερωτηματολόγιο). Οι μαθητές έχουν μια εβδομάδα προθεσμία για να παραδώσουν το ερωτηματολόγιο στα ελληνικά. Για το επόμενο μάθημα, βασιζόμενοι στο ερωτηματολόγιο που συμπλήρωσαν, πρέπει να σημειώσουν στο τετράδιό τους 5-6- λέξεις που σχετίζονται με το θέμα και θα ήθελαν να μάθουν στα γαλλικά. Συμπλήρωση στα γαλλικά της </w:t>
      </w:r>
      <w:proofErr w:type="spellStart"/>
      <w:r w:rsidR="00FF2C6A" w:rsidRPr="002B64D6">
        <w:rPr>
          <w:rFonts w:ascii="Comic Sans MS" w:hAnsi="Comic Sans MS"/>
        </w:rPr>
        <w:t>fiche</w:t>
      </w:r>
      <w:proofErr w:type="spellEnd"/>
      <w:r w:rsidR="00FF2C6A" w:rsidRPr="002B64D6">
        <w:rPr>
          <w:rFonts w:ascii="Comic Sans MS" w:hAnsi="Comic Sans MS"/>
        </w:rPr>
        <w:t xml:space="preserve"> που </w:t>
      </w:r>
      <w:r w:rsidR="00FF2C6A" w:rsidRPr="002B64D6">
        <w:rPr>
          <w:rFonts w:ascii="Comic Sans MS" w:hAnsi="Comic Sans MS"/>
        </w:rPr>
        <w:lastRenderedPageBreak/>
        <w:t>περιλαμβάνεται στο αρχείο «Εργασίες». Διερεύνηση των αναγκών των μαθητών. Σύνδεση με την ύλη της Ε’ τάξης.</w:t>
      </w:r>
    </w:p>
    <w:p w:rsidR="007405BA" w:rsidRPr="002B64D6" w:rsidRDefault="007405BA" w:rsidP="002B64D6">
      <w:pPr>
        <w:jc w:val="both"/>
        <w:rPr>
          <w:rFonts w:ascii="Comic Sans MS" w:hAnsi="Comic Sans MS"/>
          <w:b/>
        </w:rPr>
      </w:pPr>
      <w:r w:rsidRPr="002B64D6">
        <w:rPr>
          <w:rFonts w:ascii="Comic Sans MS" w:hAnsi="Comic Sans MS"/>
          <w:b/>
        </w:rPr>
        <w:t>Φάση 2 (Χρονική διάρκεια,  βήματα διδασκαλίας, δραστηριότητες, ρόλος εκπαιδευτικού,  μαθητών):</w:t>
      </w:r>
      <w:r w:rsidR="00FF2C6A" w:rsidRPr="002B64D6">
        <w:rPr>
          <w:rFonts w:ascii="Comic Sans MS" w:hAnsi="Comic Sans MS"/>
        </w:rPr>
        <w:t xml:space="preserve"> Πρόταση από τον εκπαιδευτικό πρότασης για την υλοποίηση ενός καλλιτεχνικού έργου (μακέτα) που θα παρουσιάζει την ελληνική φύση και όσα την αποτελούν. Συζήτηση με τους μαθητές για τον τρόπο υλοποίησης του έργου. Ανταλλαγή απόψεων. Η εργασία θα πραγματοποιηθεί ατομικά και τμηματικά στο σπίτι. Οι μαθητές θα έχουν στην διάθεσή τους 2 εβδομάδες για την παράδοση των έργων τους. Η τελική σύνδεση, η συναρμολόγηση των κομματιών και η κατασκευή της μακέτας θα πραγματοποιηθεί κατά την ολοκλήρωση του σεναρίου ως ομαδική εργασία. Τα έργα όπως θα παραδίδονται θα τοποθετούνται σε ορατό σημείο στην τάξη. Οι μαθητές πρέπει να συνοδεύουν τα έργα τους με έναν τίτλο στα γαλλικά τον οποίον θα γράψουν σε μια μικρή κάρτα. Επίσης, θα παρουσιάσουν προφορικά την κατασκευή τους στους συμμαθητές τους χρησιμοποιώντας φράσεις όπως: «</w:t>
      </w:r>
      <w:proofErr w:type="spellStart"/>
      <w:r w:rsidR="00FF2C6A" w:rsidRPr="002B64D6">
        <w:rPr>
          <w:rFonts w:ascii="Comic Sans MS" w:hAnsi="Comic Sans MS"/>
        </w:rPr>
        <w:t>Mon</w:t>
      </w:r>
      <w:proofErr w:type="spellEnd"/>
      <w:r w:rsidR="00FF2C6A" w:rsidRPr="002B64D6">
        <w:rPr>
          <w:rFonts w:ascii="Comic Sans MS" w:hAnsi="Comic Sans MS"/>
        </w:rPr>
        <w:t xml:space="preserve"> </w:t>
      </w:r>
      <w:proofErr w:type="spellStart"/>
      <w:r w:rsidR="00FF2C6A" w:rsidRPr="002B64D6">
        <w:rPr>
          <w:rFonts w:ascii="Comic Sans MS" w:hAnsi="Comic Sans MS"/>
        </w:rPr>
        <w:t>œuvre</w:t>
      </w:r>
      <w:proofErr w:type="spellEnd"/>
      <w:r w:rsidR="00FF2C6A" w:rsidRPr="002B64D6">
        <w:rPr>
          <w:rFonts w:ascii="Comic Sans MS" w:hAnsi="Comic Sans MS"/>
        </w:rPr>
        <w:t xml:space="preserve"> </w:t>
      </w:r>
      <w:proofErr w:type="spellStart"/>
      <w:r w:rsidR="00FF2C6A" w:rsidRPr="002B64D6">
        <w:rPr>
          <w:rFonts w:ascii="Comic Sans MS" w:hAnsi="Comic Sans MS"/>
        </w:rPr>
        <w:t>est</w:t>
      </w:r>
      <w:proofErr w:type="spellEnd"/>
      <w:r w:rsidR="00FF2C6A" w:rsidRPr="002B64D6">
        <w:rPr>
          <w:rFonts w:ascii="Comic Sans MS" w:hAnsi="Comic Sans MS"/>
        </w:rPr>
        <w:t xml:space="preserve"> </w:t>
      </w:r>
      <w:proofErr w:type="spellStart"/>
      <w:r w:rsidR="00FF2C6A" w:rsidRPr="002B64D6">
        <w:rPr>
          <w:rFonts w:ascii="Comic Sans MS" w:hAnsi="Comic Sans MS"/>
        </w:rPr>
        <w:t>composée</w:t>
      </w:r>
      <w:proofErr w:type="spellEnd"/>
      <w:r w:rsidR="00FF2C6A" w:rsidRPr="002B64D6">
        <w:rPr>
          <w:rFonts w:ascii="Comic Sans MS" w:hAnsi="Comic Sans MS"/>
        </w:rPr>
        <w:t xml:space="preserve"> </w:t>
      </w:r>
      <w:proofErr w:type="spellStart"/>
      <w:r w:rsidR="00FF2C6A" w:rsidRPr="002B64D6">
        <w:rPr>
          <w:rFonts w:ascii="Comic Sans MS" w:hAnsi="Comic Sans MS"/>
        </w:rPr>
        <w:t>de</w:t>
      </w:r>
      <w:proofErr w:type="spellEnd"/>
      <w:r w:rsidR="00FF2C6A" w:rsidRPr="002B64D6">
        <w:rPr>
          <w:rFonts w:ascii="Comic Sans MS" w:hAnsi="Comic Sans MS"/>
        </w:rPr>
        <w:t xml:space="preserve">…/ </w:t>
      </w:r>
      <w:r w:rsidR="00FF2C6A" w:rsidRPr="002B64D6">
        <w:rPr>
          <w:rFonts w:ascii="Comic Sans MS" w:hAnsi="Comic Sans MS"/>
          <w:lang w:val="en-US"/>
        </w:rPr>
        <w:t xml:space="preserve">Ma </w:t>
      </w:r>
      <w:proofErr w:type="spellStart"/>
      <w:r w:rsidR="00FF2C6A" w:rsidRPr="002B64D6">
        <w:rPr>
          <w:rFonts w:ascii="Comic Sans MS" w:hAnsi="Comic Sans MS"/>
          <w:lang w:val="en-US"/>
        </w:rPr>
        <w:t>création</w:t>
      </w:r>
      <w:proofErr w:type="spellEnd"/>
      <w:r w:rsidR="00FF2C6A" w:rsidRPr="002B64D6">
        <w:rPr>
          <w:rFonts w:ascii="Comic Sans MS" w:hAnsi="Comic Sans MS"/>
          <w:lang w:val="en-US"/>
        </w:rPr>
        <w:t xml:space="preserve"> </w:t>
      </w:r>
      <w:proofErr w:type="spellStart"/>
      <w:r w:rsidR="00FF2C6A" w:rsidRPr="002B64D6">
        <w:rPr>
          <w:rFonts w:ascii="Comic Sans MS" w:hAnsi="Comic Sans MS"/>
          <w:lang w:val="en-US"/>
        </w:rPr>
        <w:t>représente</w:t>
      </w:r>
      <w:proofErr w:type="spellEnd"/>
      <w:r w:rsidR="00FF2C6A" w:rsidRPr="002B64D6">
        <w:rPr>
          <w:rFonts w:ascii="Comic Sans MS" w:hAnsi="Comic Sans MS"/>
          <w:lang w:val="en-US"/>
        </w:rPr>
        <w:t xml:space="preserve">…../ </w:t>
      </w:r>
      <w:proofErr w:type="spellStart"/>
      <w:r w:rsidR="00FF2C6A" w:rsidRPr="002B64D6">
        <w:rPr>
          <w:rFonts w:ascii="Comic Sans MS" w:hAnsi="Comic Sans MS"/>
          <w:lang w:val="en-US"/>
        </w:rPr>
        <w:t>Ici</w:t>
      </w:r>
      <w:proofErr w:type="spellEnd"/>
      <w:r w:rsidR="00FF2C6A" w:rsidRPr="002B64D6">
        <w:rPr>
          <w:rFonts w:ascii="Comic Sans MS" w:hAnsi="Comic Sans MS"/>
          <w:lang w:val="en-US"/>
        </w:rPr>
        <w:t xml:space="preserve">, </w:t>
      </w:r>
      <w:proofErr w:type="spellStart"/>
      <w:r w:rsidR="00FF2C6A" w:rsidRPr="002B64D6">
        <w:rPr>
          <w:rFonts w:ascii="Comic Sans MS" w:hAnsi="Comic Sans MS"/>
          <w:lang w:val="en-US"/>
        </w:rPr>
        <w:t>vous</w:t>
      </w:r>
      <w:proofErr w:type="spellEnd"/>
      <w:r w:rsidR="00FF2C6A" w:rsidRPr="002B64D6">
        <w:rPr>
          <w:rFonts w:ascii="Comic Sans MS" w:hAnsi="Comic Sans MS"/>
          <w:lang w:val="en-US"/>
        </w:rPr>
        <w:t xml:space="preserve"> </w:t>
      </w:r>
      <w:proofErr w:type="spellStart"/>
      <w:r w:rsidR="00FF2C6A" w:rsidRPr="002B64D6">
        <w:rPr>
          <w:rFonts w:ascii="Comic Sans MS" w:hAnsi="Comic Sans MS"/>
          <w:lang w:val="en-US"/>
        </w:rPr>
        <w:t>voyez</w:t>
      </w:r>
      <w:proofErr w:type="spellEnd"/>
      <w:r w:rsidR="00FF2C6A" w:rsidRPr="002B64D6">
        <w:rPr>
          <w:rFonts w:ascii="Comic Sans MS" w:hAnsi="Comic Sans MS"/>
          <w:lang w:val="en-US"/>
        </w:rPr>
        <w:t xml:space="preserve">….. / </w:t>
      </w:r>
      <w:proofErr w:type="spellStart"/>
      <w:proofErr w:type="gramStart"/>
      <w:r w:rsidR="00FF2C6A" w:rsidRPr="002B64D6">
        <w:rPr>
          <w:rFonts w:ascii="Comic Sans MS" w:hAnsi="Comic Sans MS"/>
          <w:lang w:val="en-US"/>
        </w:rPr>
        <w:t>il</w:t>
      </w:r>
      <w:proofErr w:type="spellEnd"/>
      <w:proofErr w:type="gramEnd"/>
      <w:r w:rsidR="00FF2C6A" w:rsidRPr="002B64D6">
        <w:rPr>
          <w:rFonts w:ascii="Comic Sans MS" w:hAnsi="Comic Sans MS"/>
          <w:lang w:val="en-US"/>
        </w:rPr>
        <w:t xml:space="preserve"> y a…./ </w:t>
      </w:r>
      <w:proofErr w:type="spellStart"/>
      <w:r w:rsidR="00FF2C6A" w:rsidRPr="002B64D6">
        <w:rPr>
          <w:rFonts w:ascii="Comic Sans MS" w:hAnsi="Comic Sans MS"/>
          <w:lang w:val="en-US"/>
        </w:rPr>
        <w:t>c’est</w:t>
      </w:r>
      <w:proofErr w:type="spellEnd"/>
      <w:r w:rsidR="00FF2C6A" w:rsidRPr="002B64D6">
        <w:rPr>
          <w:rFonts w:ascii="Comic Sans MS" w:hAnsi="Comic Sans MS"/>
          <w:lang w:val="en-US"/>
        </w:rPr>
        <w:t xml:space="preserve"> un/</w:t>
      </w:r>
      <w:proofErr w:type="spellStart"/>
      <w:r w:rsidR="00FF2C6A" w:rsidRPr="002B64D6">
        <w:rPr>
          <w:rFonts w:ascii="Comic Sans MS" w:hAnsi="Comic Sans MS"/>
          <w:lang w:val="en-US"/>
        </w:rPr>
        <w:t>une</w:t>
      </w:r>
      <w:proofErr w:type="spellEnd"/>
      <w:r w:rsidR="00FF2C6A" w:rsidRPr="002B64D6">
        <w:rPr>
          <w:rFonts w:ascii="Comic Sans MS" w:hAnsi="Comic Sans MS"/>
          <w:lang w:val="en-US"/>
        </w:rPr>
        <w:t xml:space="preserve">…., etc. </w:t>
      </w:r>
      <w:r w:rsidR="00FF2C6A" w:rsidRPr="002B64D6">
        <w:rPr>
          <w:rFonts w:ascii="Comic Sans MS" w:hAnsi="Comic Sans MS"/>
        </w:rPr>
        <w:t>Εργασία στην τάξη: μελέτη και στοχασμός πάνω σε πίνακες ζωγραφικής που αναπαριστούν τοπία, αγροτικές εργασίες, ζώα και φυτά. Ενδεικτικό υλικό: φύλλο εργασίας με πίνακες ζωγραφικής, έργα του Μονέ σε φωτογραφίες που φέρνει η εκπαιδευτικός στην τάξη καθώς και το βιβλίο των Εικαστικών της Ε’ και Στ’ τάξης το οποίο ξεφυλλίζουμε και στεκόμαστε να παρατηρήσουμε εικόνες, κατασκευές και πίνακες με θεματολογία σχετική με το θέμα που επεξεργαζόμαστε.</w:t>
      </w:r>
    </w:p>
    <w:p w:rsidR="007405BA" w:rsidRPr="002B64D6" w:rsidRDefault="007405BA" w:rsidP="002B64D6">
      <w:pPr>
        <w:jc w:val="both"/>
        <w:rPr>
          <w:rFonts w:ascii="Comic Sans MS" w:hAnsi="Comic Sans MS"/>
          <w:b/>
        </w:rPr>
      </w:pPr>
      <w:r w:rsidRPr="002B64D6">
        <w:rPr>
          <w:rFonts w:ascii="Comic Sans MS" w:hAnsi="Comic Sans MS"/>
          <w:b/>
        </w:rPr>
        <w:t>Φάση 3 (Χρονική διάρκεια,  βήματα διδασκαλίας, δραστηριότητες, ρόλος εκπαιδευτικού,  μαθητών):</w:t>
      </w:r>
      <w:r w:rsidR="00FF2C6A" w:rsidRPr="002B64D6">
        <w:rPr>
          <w:rFonts w:ascii="Comic Sans MS" w:hAnsi="Comic Sans MS"/>
        </w:rPr>
        <w:t xml:space="preserve"> </w:t>
      </w:r>
      <w:proofErr w:type="spellStart"/>
      <w:r w:rsidR="00FF2C6A" w:rsidRPr="002B64D6">
        <w:rPr>
          <w:rFonts w:ascii="Comic Sans MS" w:hAnsi="Comic Sans MS"/>
        </w:rPr>
        <w:t>ργασία</w:t>
      </w:r>
      <w:proofErr w:type="spellEnd"/>
      <w:r w:rsidR="00FF2C6A" w:rsidRPr="002B64D6">
        <w:rPr>
          <w:rFonts w:ascii="Comic Sans MS" w:hAnsi="Comic Sans MS"/>
        </w:rPr>
        <w:t xml:space="preserve"> με όλη την τάξη. Χρήση του </w:t>
      </w:r>
      <w:proofErr w:type="spellStart"/>
      <w:r w:rsidR="00FF2C6A" w:rsidRPr="002B64D6">
        <w:rPr>
          <w:rFonts w:ascii="Comic Sans MS" w:hAnsi="Comic Sans MS"/>
        </w:rPr>
        <w:t>διαδραστικού</w:t>
      </w:r>
      <w:proofErr w:type="spellEnd"/>
      <w:r w:rsidR="00FF2C6A" w:rsidRPr="002B64D6">
        <w:rPr>
          <w:rFonts w:ascii="Comic Sans MS" w:hAnsi="Comic Sans MS"/>
        </w:rPr>
        <w:t xml:space="preserve"> πίνακα για τη συμπλήρωση </w:t>
      </w:r>
      <w:proofErr w:type="spellStart"/>
      <w:r w:rsidR="00FF2C6A" w:rsidRPr="002B64D6">
        <w:rPr>
          <w:rFonts w:ascii="Comic Sans MS" w:hAnsi="Comic Sans MS"/>
        </w:rPr>
        <w:t>on</w:t>
      </w:r>
      <w:proofErr w:type="spellEnd"/>
      <w:r w:rsidR="00FF2C6A" w:rsidRPr="002B64D6">
        <w:rPr>
          <w:rFonts w:ascii="Comic Sans MS" w:hAnsi="Comic Sans MS"/>
        </w:rPr>
        <w:t xml:space="preserve"> </w:t>
      </w:r>
      <w:proofErr w:type="spellStart"/>
      <w:r w:rsidR="00FF2C6A" w:rsidRPr="002B64D6">
        <w:rPr>
          <w:rFonts w:ascii="Comic Sans MS" w:hAnsi="Comic Sans MS"/>
        </w:rPr>
        <w:t>line</w:t>
      </w:r>
      <w:proofErr w:type="spellEnd"/>
      <w:r w:rsidR="00FF2C6A" w:rsidRPr="002B64D6">
        <w:rPr>
          <w:rFonts w:ascii="Comic Sans MS" w:hAnsi="Comic Sans MS"/>
        </w:rPr>
        <w:t xml:space="preserve"> σταυρόλεξου με θέμα την διατροφή. https://crosswordlabs.com/view/alimentation-4 Το σταυρόλεξο δίνεται έπειτα και στην έντυπη μορφή του (Αρχείο, σταυρόλεξο) το οποίο οι μαθητές συμπληρώνουν ξανά στην τάξη. Επανάληψη σχετικού λεξιλογίου με </w:t>
      </w:r>
      <w:proofErr w:type="spellStart"/>
      <w:r w:rsidR="00FF2C6A" w:rsidRPr="002B64D6">
        <w:rPr>
          <w:rFonts w:ascii="Comic Sans MS" w:hAnsi="Comic Sans MS"/>
        </w:rPr>
        <w:t>διαδραστικές</w:t>
      </w:r>
      <w:proofErr w:type="spellEnd"/>
      <w:r w:rsidR="00FF2C6A" w:rsidRPr="002B64D6">
        <w:rPr>
          <w:rFonts w:ascii="Comic Sans MS" w:hAnsi="Comic Sans MS"/>
        </w:rPr>
        <w:t xml:space="preserve"> ασκήσεις στο https://www.bonjourdefrance.com/exercices/la-cuisine-grecque.html και https://apprendre.tv5monde.com/fr/exercices/a1-debutant/vocabulaire-les-aliments?exercice=2 Η μελέτη του λεξιλογίου συνεχίζεται και δίδεται ως βοήθημα το Φύλλο εργασίας </w:t>
      </w:r>
      <w:proofErr w:type="spellStart"/>
      <w:r w:rsidR="00FF2C6A" w:rsidRPr="002B64D6">
        <w:rPr>
          <w:rFonts w:ascii="Comic Sans MS" w:hAnsi="Comic Sans MS"/>
        </w:rPr>
        <w:t>Lexique</w:t>
      </w:r>
      <w:proofErr w:type="spellEnd"/>
      <w:r w:rsidR="00FF2C6A" w:rsidRPr="002B64D6">
        <w:rPr>
          <w:rFonts w:ascii="Comic Sans MS" w:hAnsi="Comic Sans MS"/>
        </w:rPr>
        <w:t xml:space="preserve"> το οποίο μεταφράζουμε μαζί στην τάξη. Διαμοιρασμός του </w:t>
      </w:r>
      <w:proofErr w:type="spellStart"/>
      <w:r w:rsidR="00FF2C6A" w:rsidRPr="002B64D6">
        <w:rPr>
          <w:rFonts w:ascii="Comic Sans MS" w:hAnsi="Comic Sans MS"/>
        </w:rPr>
        <w:t>link</w:t>
      </w:r>
      <w:proofErr w:type="spellEnd"/>
      <w:r w:rsidR="00FF2C6A" w:rsidRPr="002B64D6">
        <w:rPr>
          <w:rFonts w:ascii="Comic Sans MS" w:hAnsi="Comic Sans MS"/>
        </w:rPr>
        <w:t xml:space="preserve"> https://quizlet.com/_6oeba2. Οι μαθητές μελετούν το Φύλλο εργασίας: </w:t>
      </w:r>
      <w:proofErr w:type="spellStart"/>
      <w:r w:rsidR="00FF2C6A" w:rsidRPr="002B64D6">
        <w:rPr>
          <w:rFonts w:ascii="Comic Sans MS" w:hAnsi="Comic Sans MS"/>
        </w:rPr>
        <w:t>Herbes</w:t>
      </w:r>
      <w:proofErr w:type="spellEnd"/>
      <w:r w:rsidR="00FF2C6A" w:rsidRPr="002B64D6">
        <w:rPr>
          <w:rFonts w:ascii="Comic Sans MS" w:hAnsi="Comic Sans MS"/>
        </w:rPr>
        <w:t xml:space="preserve"> </w:t>
      </w:r>
      <w:proofErr w:type="spellStart"/>
      <w:r w:rsidR="00FF2C6A" w:rsidRPr="002B64D6">
        <w:rPr>
          <w:rFonts w:ascii="Comic Sans MS" w:hAnsi="Comic Sans MS"/>
        </w:rPr>
        <w:t>aromatiques</w:t>
      </w:r>
      <w:proofErr w:type="spellEnd"/>
      <w:r w:rsidR="00FF2C6A" w:rsidRPr="002B64D6">
        <w:rPr>
          <w:rFonts w:ascii="Comic Sans MS" w:hAnsi="Comic Sans MS"/>
        </w:rPr>
        <w:t xml:space="preserve"> </w:t>
      </w:r>
      <w:proofErr w:type="spellStart"/>
      <w:r w:rsidR="00FF2C6A" w:rsidRPr="002B64D6">
        <w:rPr>
          <w:rFonts w:ascii="Comic Sans MS" w:hAnsi="Comic Sans MS"/>
        </w:rPr>
        <w:t>et</w:t>
      </w:r>
      <w:proofErr w:type="spellEnd"/>
      <w:r w:rsidR="00FF2C6A" w:rsidRPr="002B64D6">
        <w:rPr>
          <w:rFonts w:ascii="Comic Sans MS" w:hAnsi="Comic Sans MS"/>
        </w:rPr>
        <w:t xml:space="preserve"> </w:t>
      </w:r>
      <w:proofErr w:type="spellStart"/>
      <w:r w:rsidR="00FF2C6A" w:rsidRPr="002B64D6">
        <w:rPr>
          <w:rFonts w:ascii="Comic Sans MS" w:hAnsi="Comic Sans MS"/>
        </w:rPr>
        <w:t>autres</w:t>
      </w:r>
      <w:proofErr w:type="spellEnd"/>
      <w:r w:rsidR="00FF2C6A" w:rsidRPr="002B64D6">
        <w:rPr>
          <w:rFonts w:ascii="Comic Sans MS" w:hAnsi="Comic Sans MS"/>
        </w:rPr>
        <w:t xml:space="preserve"> </w:t>
      </w:r>
      <w:proofErr w:type="spellStart"/>
      <w:r w:rsidR="00FF2C6A" w:rsidRPr="002B64D6">
        <w:rPr>
          <w:rFonts w:ascii="Comic Sans MS" w:hAnsi="Comic Sans MS"/>
        </w:rPr>
        <w:t>senteurs</w:t>
      </w:r>
      <w:proofErr w:type="spellEnd"/>
      <w:r w:rsidR="00FF2C6A" w:rsidRPr="002B64D6">
        <w:rPr>
          <w:rFonts w:ascii="Comic Sans MS" w:hAnsi="Comic Sans MS"/>
        </w:rPr>
        <w:t xml:space="preserve"> και απαντούν με τις ταμπλέτες τους στο σπίτι στο ερωτηματολόγιο του </w:t>
      </w:r>
      <w:proofErr w:type="spellStart"/>
      <w:r w:rsidR="00FF2C6A" w:rsidRPr="002B64D6">
        <w:rPr>
          <w:rFonts w:ascii="Comic Sans MS" w:hAnsi="Comic Sans MS"/>
        </w:rPr>
        <w:t>Quizlet</w:t>
      </w:r>
      <w:proofErr w:type="spellEnd"/>
      <w:r w:rsidR="00FF2C6A" w:rsidRPr="002B64D6">
        <w:rPr>
          <w:rFonts w:ascii="Comic Sans MS" w:hAnsi="Comic Sans MS"/>
        </w:rPr>
        <w:t>. Εργασία στο σπίτι ανά ομάδες. Οι μαθητές ξεκινούν την κατασκευή τετραδίων για να γράψουν τις λέξεις που διδάχθηκαν καθώς και τις γραπτές εργασίες τους. Η επιλογή των χρωμάτων, των υλικών και της διακόσμησης των εξωφύλλων και του εσωτερικού των τετραδίων αποτελεί προσωπική επιλογή της κάθε ομάδας. Τα τετράδια πρέπει να παραδοθούν σε 1 εβδομάδα.</w:t>
      </w:r>
    </w:p>
    <w:p w:rsidR="007405BA" w:rsidRPr="002B64D6" w:rsidRDefault="007405BA" w:rsidP="002B64D6">
      <w:pPr>
        <w:jc w:val="both"/>
        <w:rPr>
          <w:rFonts w:ascii="Comic Sans MS" w:hAnsi="Comic Sans MS"/>
          <w:b/>
        </w:rPr>
      </w:pPr>
      <w:r w:rsidRPr="002B64D6">
        <w:rPr>
          <w:rFonts w:ascii="Comic Sans MS" w:hAnsi="Comic Sans MS"/>
          <w:b/>
        </w:rPr>
        <w:lastRenderedPageBreak/>
        <w:t>Φάσεις  4, 5, 6 (εφόσον υπάρχουν) (Χρονική διάρκεια,  βήματα διδασκαλίας, δραστηριότητες, ρόλος εκπαιδευτικού,  μαθητών):</w:t>
      </w:r>
      <w:r w:rsidR="00FF2C6A" w:rsidRPr="002B64D6">
        <w:rPr>
          <w:rFonts w:ascii="Comic Sans MS" w:hAnsi="Comic Sans MS"/>
        </w:rPr>
        <w:t xml:space="preserve"> 4η φάση: Εργασία στην τάξη: Παρουσίαση των απαντήσεων που δόθηκαν στο ερωτηματολόγιο. Εργασία στο σπίτι: Παραγωγή γραπτού λόγου. Προσπάθεια σύνταξης ενός ενιαίου κειμένου (περίπου 40-60 λέξεις) στη γαλλική γλώσσα σχετικό με το θέμα (αγαπημένο φαγητό, παραδοσιακή συνταγή, ελληνικά προϊόντα, διατροφικές συνήθειες, ελληνική φύση, κλπ.) Οι μαθητές έχουν μια εβδομάδα προθεσμία. Δημιουργία μικρών ποιημάτων Οι μαθητές που το επιθυμούν μπορούν να γράψουν μικρά ποιήματα με την ίδια θεματολογία. Αρχικά γράφουν ένα ποίημα στα ελληνικά το οποίο απαγγέλουν στην τάξη. Στην συνέχεια με την συνδρομή όλων των μαθητών, της εκπαιδευτικού και του λεξιλογίου που έχει δοθεί γίνεται σταδιακά η επεξεργασία του ώστε αποδοθεί και στα γαλλικά. Αντιγραφή του κάθε ποιήματος στο τετράδιο που έχει δημιουργηθεί για το σκοπό αυτό από τον συγγραφέα του ο οποίος πρέπει και να το απαγγείλει μετά από κατάλληλη μελέτη στη τάξη. Οι μαθητές μπορούν να χρησιμοποιήσουν την εφαρμογή </w:t>
      </w:r>
      <w:proofErr w:type="spellStart"/>
      <w:r w:rsidR="00FF2C6A" w:rsidRPr="002B64D6">
        <w:rPr>
          <w:rFonts w:ascii="Comic Sans MS" w:hAnsi="Comic Sans MS"/>
        </w:rPr>
        <w:t>Voki</w:t>
      </w:r>
      <w:proofErr w:type="spellEnd"/>
      <w:r w:rsidR="00FF2C6A" w:rsidRPr="002B64D6">
        <w:rPr>
          <w:rFonts w:ascii="Comic Sans MS" w:hAnsi="Comic Sans MS"/>
        </w:rPr>
        <w:t xml:space="preserve"> την οποία θα επιδείξει η καθηγήτρια στην τάξη στην οποία αν το επιθυμούν καταγράφουν την απαγγελία τους, αντιγράφουν τον σύνδεσμο και το βλέπουμε στον υπολογιστή της τάξης σε δεύτερη φάση. 5η φάση: Τελική παρουσίαση στην τάξη των γραπτών εργασιών, των ποιημάτων και της μακέτας με τον τρόπο που αναφέρθηκε παραπάνω. Συζήτηση για την επίτευξη των στόχων, ανοιχτή αξιολόγηση, εντυπώσεις, προτάσεις για βελτίωση ή περαιτέρω αξιοποίηση του σεναρίου από το σύνολο των μαθητών. Προτείνεται η τελική αξιολόγηση του σεναρίου από τους μαθητές να γίνει εναλλακτικά μέσω της εφαρμογής https://www.polleverywhere.com/ την οποία μπορούν να εγκαταστήσουν στις ταμπλέτες ή στον υπολογιστή τους. Ο εκπαιδευτικός μπορεί στο τέλος του μαθήματος να κάνει μια επίδειξη του τρόπου χρήσης της εφαρμογής αυτής ώστε οι μαθητές να μπορέσουν να συμμετέχουν μόνοι τους από το σπίτι.</w:t>
      </w:r>
    </w:p>
    <w:p w:rsidR="007405BA" w:rsidRPr="002B64D6" w:rsidRDefault="007405BA" w:rsidP="002B64D6">
      <w:pPr>
        <w:jc w:val="both"/>
        <w:rPr>
          <w:rFonts w:ascii="Comic Sans MS" w:hAnsi="Comic Sans MS"/>
        </w:rPr>
      </w:pPr>
    </w:p>
    <w:p w:rsidR="008D2109" w:rsidRPr="002B64D6" w:rsidRDefault="009969DC" w:rsidP="002B64D6">
      <w:pPr>
        <w:jc w:val="both"/>
        <w:rPr>
          <w:rFonts w:ascii="Comic Sans MS" w:hAnsi="Comic Sans MS"/>
        </w:rPr>
      </w:pPr>
    </w:p>
    <w:sectPr w:rsidR="008D2109" w:rsidRPr="002B64D6"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2B64D6"/>
    <w:rsid w:val="002D7378"/>
    <w:rsid w:val="003177AB"/>
    <w:rsid w:val="00417AE6"/>
    <w:rsid w:val="004F5574"/>
    <w:rsid w:val="007405BA"/>
    <w:rsid w:val="007643A3"/>
    <w:rsid w:val="007E09F9"/>
    <w:rsid w:val="007E5180"/>
    <w:rsid w:val="00816C54"/>
    <w:rsid w:val="00882DDE"/>
    <w:rsid w:val="008A4440"/>
    <w:rsid w:val="009C4E39"/>
    <w:rsid w:val="00B861B4"/>
    <w:rsid w:val="00C85BB0"/>
    <w:rsid w:val="00CA3A5B"/>
    <w:rsid w:val="00CD3A41"/>
    <w:rsid w:val="00D32B7E"/>
    <w:rsid w:val="00D51E18"/>
    <w:rsid w:val="00D57596"/>
    <w:rsid w:val="00E331F4"/>
    <w:rsid w:val="00EC2EA2"/>
    <w:rsid w:val="00EC33B4"/>
    <w:rsid w:val="00F04DDB"/>
    <w:rsid w:val="00FF2C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10666</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2</cp:revision>
  <dcterms:created xsi:type="dcterms:W3CDTF">2019-10-29T09:52:00Z</dcterms:created>
  <dcterms:modified xsi:type="dcterms:W3CDTF">2019-10-29T09:52:00Z</dcterms:modified>
</cp:coreProperties>
</file>