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0351F" w14:textId="15653561" w:rsidR="00D64DF0" w:rsidRDefault="00D64DF0" w:rsidP="00D64DF0">
      <w:pPr>
        <w:pStyle w:val="2"/>
        <w:jc w:val="center"/>
        <w:rPr>
          <w:lang w:val="el-GR"/>
        </w:rPr>
      </w:pPr>
      <w:bookmarkStart w:id="0" w:name="_Toc347344362"/>
      <w:bookmarkStart w:id="1" w:name="_Toc347506134"/>
      <w:r w:rsidRPr="00373927">
        <w:rPr>
          <w:u w:val="single"/>
        </w:rPr>
        <w:t>Y</w:t>
      </w:r>
      <w:r w:rsidRPr="00373927">
        <w:rPr>
          <w:u w:val="single"/>
          <w:lang w:val="el-GR"/>
        </w:rPr>
        <w:t>ΠΟΔΕΙΓΜΑ Ι</w:t>
      </w:r>
      <w:r w:rsidRPr="00F86F46">
        <w:rPr>
          <w:lang w:val="el-GR"/>
        </w:rPr>
        <w:t>:</w:t>
      </w:r>
      <w:bookmarkEnd w:id="0"/>
      <w:r w:rsidRPr="00F86F46">
        <w:rPr>
          <w:lang w:val="el-GR"/>
        </w:rPr>
        <w:t xml:space="preserve"> </w:t>
      </w:r>
      <w:r w:rsidRPr="006009B1">
        <w:rPr>
          <w:b w:val="0"/>
          <w:lang w:val="el-GR"/>
        </w:rPr>
        <w:t>Σ</w:t>
      </w:r>
      <w:r w:rsidR="00956319" w:rsidRPr="006009B1">
        <w:rPr>
          <w:b w:val="0"/>
          <w:lang w:val="el-GR"/>
        </w:rPr>
        <w:t xml:space="preserve">χέδιο </w:t>
      </w:r>
      <w:r w:rsidR="006009B1">
        <w:rPr>
          <w:b w:val="0"/>
          <w:lang w:val="el-GR"/>
        </w:rPr>
        <w:t xml:space="preserve">για την προετοιμασία εκπόνησης </w:t>
      </w:r>
      <w:r w:rsidR="00956319" w:rsidRPr="006009B1">
        <w:rPr>
          <w:b w:val="0"/>
          <w:lang w:val="el-GR"/>
        </w:rPr>
        <w:t>Δημιουργική</w:t>
      </w:r>
      <w:r w:rsidRPr="006009B1">
        <w:rPr>
          <w:b w:val="0"/>
          <w:lang w:val="el-GR"/>
        </w:rPr>
        <w:t>ς Εργασίας</w:t>
      </w:r>
      <w:r>
        <w:rPr>
          <w:lang w:val="el-GR"/>
        </w:rPr>
        <w:t xml:space="preserve"> </w:t>
      </w:r>
      <w:bookmarkEnd w:id="1"/>
    </w:p>
    <w:p w14:paraId="13930C72" w14:textId="77777777" w:rsidR="00956319" w:rsidRPr="00D5710E" w:rsidRDefault="00956319" w:rsidP="00956319">
      <w:pPr>
        <w:rPr>
          <w:i/>
          <w:lang w:val="el-GR"/>
        </w:rPr>
      </w:pPr>
    </w:p>
    <w:p w14:paraId="6F196CC5" w14:textId="5A1D234A" w:rsidR="00956319" w:rsidRPr="006E6502" w:rsidRDefault="00956319" w:rsidP="00956319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Το </w:t>
      </w:r>
      <w:r w:rsidRPr="00AF3461">
        <w:rPr>
          <w:rFonts w:asciiTheme="majorHAnsi" w:hAnsiTheme="majorHAnsi"/>
          <w:bCs/>
          <w:i/>
          <w:color w:val="808080" w:themeColor="background1" w:themeShade="80"/>
          <w:sz w:val="22"/>
          <w:szCs w:val="22"/>
          <w:lang w:val="el-GR"/>
        </w:rPr>
        <w:t>ΥΠΟΔΕΙΓΜΑ Ι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σ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υμπληρώνεται από τον</w:t>
      </w:r>
      <w:r w:rsidR="00F45546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/την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Ε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κπαιδευτικό και δίνεται</w:t>
      </w:r>
      <w:r w:rsidR="00092508" w:rsidRPr="00092508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</w:t>
      </w:r>
      <w:r w:rsidR="00092508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στην </w:t>
      </w:r>
      <w:r w:rsidR="006009B1" w:rsidRPr="006009B1">
        <w:rPr>
          <w:rFonts w:asciiTheme="majorHAnsi" w:hAnsiTheme="majorHAnsi"/>
          <w:bCs/>
          <w:i/>
          <w:color w:val="808080" w:themeColor="background1" w:themeShade="80"/>
          <w:sz w:val="22"/>
          <w:szCs w:val="22"/>
          <w:lang w:val="el-GR"/>
        </w:rPr>
        <w:t>Ο</w:t>
      </w:r>
      <w:r w:rsidR="00092508" w:rsidRPr="00DB79EC">
        <w:rPr>
          <w:rFonts w:asciiTheme="majorHAnsi" w:hAnsiTheme="majorHAnsi"/>
          <w:bCs/>
          <w:i/>
          <w:color w:val="808080" w:themeColor="background1" w:themeShade="80"/>
          <w:sz w:val="22"/>
          <w:szCs w:val="22"/>
          <w:lang w:val="el-GR"/>
        </w:rPr>
        <w:t>μάδα</w:t>
      </w:r>
      <w:r w:rsidR="00092508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των μαθητών και </w:t>
      </w:r>
      <w:r w:rsidR="00092508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των </w:t>
      </w:r>
      <w:r w:rsidR="00092508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μαθητριών</w:t>
      </w:r>
      <w:r w:rsidR="00092508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</w:t>
      </w:r>
      <w:r w:rsidR="0083586A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που </w:t>
      </w:r>
      <w:r w:rsidR="00092508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πρόκειται να εκπονήσει τη συγκεκριμένη εργασία</w:t>
      </w:r>
      <w:r w:rsidR="0083586A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Δημιουργική Εργασία</w:t>
      </w:r>
      <w:r w:rsidR="00092508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-πριν την </w:t>
      </w:r>
      <w:r w:rsidR="0083586A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έναρξη </w:t>
      </w:r>
      <w:r w:rsidR="00092508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εκπόνησης της Δημιουργικής Εργασίας- για ενημέρωση και προετοιμασία.</w:t>
      </w:r>
    </w:p>
    <w:p w14:paraId="3082CB0B" w14:textId="77777777" w:rsidR="00D64DF0" w:rsidRPr="001F2E88" w:rsidRDefault="00D64DF0" w:rsidP="00D64DF0">
      <w:pPr>
        <w:jc w:val="center"/>
        <w:rPr>
          <w:rFonts w:asciiTheme="majorHAnsi" w:hAnsiTheme="majorHAnsi"/>
          <w:i/>
          <w:lang w:val="el-GR"/>
        </w:rPr>
      </w:pPr>
    </w:p>
    <w:p w14:paraId="24B42450" w14:textId="77777777" w:rsidR="00D64DF0" w:rsidRPr="001F2E88" w:rsidRDefault="00D64DF0" w:rsidP="00D64DF0">
      <w:pPr>
        <w:rPr>
          <w:rFonts w:asciiTheme="majorHAnsi" w:hAnsiTheme="majorHAnsi"/>
          <w:sz w:val="22"/>
          <w:szCs w:val="22"/>
          <w:u w:val="single"/>
          <w:lang w:val="el-GR"/>
        </w:rPr>
      </w:pPr>
    </w:p>
    <w:tbl>
      <w:tblPr>
        <w:tblStyle w:val="-11"/>
        <w:tblW w:w="8755" w:type="dxa"/>
        <w:tblLayout w:type="fixed"/>
        <w:tblLook w:val="04A0" w:firstRow="1" w:lastRow="0" w:firstColumn="1" w:lastColumn="0" w:noHBand="0" w:noVBand="1"/>
      </w:tblPr>
      <w:tblGrid>
        <w:gridCol w:w="3837"/>
        <w:gridCol w:w="1701"/>
        <w:gridCol w:w="3217"/>
      </w:tblGrid>
      <w:tr w:rsidR="00D64DF0" w:rsidRPr="001F2E88" w14:paraId="4C09739A" w14:textId="77777777" w:rsidTr="00956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3"/>
            <w:tcBorders>
              <w:bottom w:val="nil"/>
            </w:tcBorders>
          </w:tcPr>
          <w:p w14:paraId="2DE1D732" w14:textId="18B10888" w:rsidR="00D64DF0" w:rsidRPr="001F2E88" w:rsidRDefault="00D64DF0" w:rsidP="00956319">
            <w:pPr>
              <w:pStyle w:val="a3"/>
              <w:ind w:left="0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1F2E8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ΣΤΟΙΧΕΙΑ ΥΠΕΥΘΥΝΟΥ</w:t>
            </w:r>
            <w:r w:rsidR="00DE20FD">
              <w:rPr>
                <w:rFonts w:asciiTheme="majorHAnsi" w:hAnsiTheme="majorHAnsi"/>
                <w:b w:val="0"/>
                <w:bCs w:val="0"/>
                <w:sz w:val="22"/>
                <w:szCs w:val="22"/>
                <w:lang w:val="el-GR"/>
              </w:rPr>
              <w:t>/</w:t>
            </w:r>
            <w:bookmarkStart w:id="2" w:name="_GoBack"/>
            <w:bookmarkEnd w:id="2"/>
            <w:r w:rsidR="00DE20FD">
              <w:rPr>
                <w:rFonts w:asciiTheme="majorHAnsi" w:hAnsiTheme="majorHAnsi"/>
                <w:b w:val="0"/>
                <w:bCs w:val="0"/>
                <w:sz w:val="22"/>
                <w:szCs w:val="22"/>
                <w:lang w:val="el-GR"/>
              </w:rPr>
              <w:t>ΗΣ</w:t>
            </w:r>
            <w:r w:rsidRPr="001F2E8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ΕΚΠΑΙΔΕΥΤΙΚΟΥ</w:t>
            </w:r>
          </w:p>
        </w:tc>
      </w:tr>
      <w:tr w:rsidR="00D64DF0" w:rsidRPr="00DE20FD" w14:paraId="2EF75478" w14:textId="77777777" w:rsidTr="00956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  <w:tcBorders>
              <w:top w:val="nil"/>
              <w:bottom w:val="nil"/>
            </w:tcBorders>
            <w:vAlign w:val="center"/>
          </w:tcPr>
          <w:p w14:paraId="21A4BE01" w14:textId="2929E6CC" w:rsidR="00D64DF0" w:rsidRPr="00956319" w:rsidRDefault="00D64DF0" w:rsidP="00956319">
            <w:pPr>
              <w:pStyle w:val="a3"/>
              <w:ind w:left="0"/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956319">
              <w:rPr>
                <w:rFonts w:asciiTheme="majorHAnsi" w:hAnsiTheme="majorHAnsi"/>
                <w:bCs w:val="0"/>
                <w:sz w:val="22"/>
                <w:szCs w:val="22"/>
              </w:rPr>
              <w:t>ΟΝΟΜΑΤΕΠΩΝΥΜΟ</w:t>
            </w:r>
            <w:r w:rsidR="00956319">
              <w:rPr>
                <w:rFonts w:asciiTheme="majorHAnsi" w:hAnsiTheme="majorHAnsi"/>
                <w:bCs w:val="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819E4C9" w14:textId="4787F7DA" w:rsidR="00D64DF0" w:rsidRPr="001F2E88" w:rsidRDefault="00D64DF0" w:rsidP="00956319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F2E88">
              <w:rPr>
                <w:rFonts w:asciiTheme="majorHAnsi" w:hAnsiTheme="majorHAnsi"/>
                <w:b/>
                <w:bCs/>
                <w:sz w:val="22"/>
                <w:szCs w:val="22"/>
              </w:rPr>
              <w:t>ΕΙΔΙΚΟΤΗΤΑ</w:t>
            </w:r>
            <w:r w:rsidR="00956319">
              <w:rPr>
                <w:rFonts w:asciiTheme="majorHAnsi" w:hAnsiTheme="maj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17" w:type="dxa"/>
            <w:tcBorders>
              <w:top w:val="nil"/>
              <w:bottom w:val="nil"/>
            </w:tcBorders>
            <w:vAlign w:val="center"/>
          </w:tcPr>
          <w:p w14:paraId="08972317" w14:textId="77777777" w:rsidR="00956319" w:rsidRPr="00D5710E" w:rsidRDefault="00956319" w:rsidP="00956319">
            <w:pPr>
              <w:pStyle w:val="a3"/>
              <w:ind w:left="-250" w:firstLine="2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</w:p>
          <w:p w14:paraId="0BEDEC8B" w14:textId="232EA61E" w:rsidR="00D64DF0" w:rsidRPr="00D5710E" w:rsidRDefault="00D64DF0" w:rsidP="00956319">
            <w:pPr>
              <w:pStyle w:val="a3"/>
              <w:ind w:left="-250" w:firstLine="2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  <w:r w:rsidRPr="00D5710E"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  <w:t>ΘΕΜΑΤΙΚΟΣ ΠΥΛΩΝΑΣ</w:t>
            </w:r>
            <w:r w:rsidR="00956319" w:rsidRPr="00D5710E"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  <w:t xml:space="preserve"> </w:t>
            </w:r>
            <w:r w:rsidR="00956319" w:rsidRPr="00D5710E">
              <w:rPr>
                <w:rFonts w:asciiTheme="majorHAnsi" w:hAnsiTheme="majorHAnsi"/>
                <w:b/>
                <w:bCs/>
                <w:color w:val="7F7F7F" w:themeColor="text1" w:themeTint="80"/>
                <w:sz w:val="22"/>
                <w:szCs w:val="22"/>
                <w:lang w:val="el-GR"/>
              </w:rPr>
              <w:t>Ι /ή ΙΙ</w:t>
            </w:r>
            <w:r w:rsidR="00956319" w:rsidRPr="00D5710E"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  <w:t xml:space="preserve">  </w:t>
            </w:r>
          </w:p>
          <w:p w14:paraId="246AC43E" w14:textId="4FA7974D" w:rsidR="00956319" w:rsidRPr="00D5710E" w:rsidRDefault="00956319" w:rsidP="00956319">
            <w:pPr>
              <w:pStyle w:val="a3"/>
              <w:ind w:left="-250" w:firstLine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  <w:r w:rsidRPr="00D5710E"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  <w:t xml:space="preserve">    ΜΑΘΗΜΑ:</w:t>
            </w:r>
          </w:p>
        </w:tc>
      </w:tr>
      <w:tr w:rsidR="00D64DF0" w:rsidRPr="00DE20FD" w14:paraId="16451E70" w14:textId="77777777" w:rsidTr="0095631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  <w:tcBorders>
              <w:top w:val="nil"/>
            </w:tcBorders>
          </w:tcPr>
          <w:p w14:paraId="6170402E" w14:textId="77777777" w:rsidR="00D64DF0" w:rsidRPr="00D5710E" w:rsidRDefault="00D64DF0" w:rsidP="00956319">
            <w:pPr>
              <w:pStyle w:val="a3"/>
              <w:ind w:left="-250" w:firstLine="566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A5B1495" w14:textId="77777777" w:rsidR="00D64DF0" w:rsidRPr="00D5710E" w:rsidRDefault="00D64DF0" w:rsidP="00956319">
            <w:pPr>
              <w:pStyle w:val="a3"/>
              <w:ind w:left="-250" w:firstLine="5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14:paraId="033152E0" w14:textId="77777777" w:rsidR="00D64DF0" w:rsidRPr="00D5710E" w:rsidRDefault="00D64DF0" w:rsidP="00956319">
            <w:pPr>
              <w:pStyle w:val="a3"/>
              <w:ind w:left="-250" w:firstLine="5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</w:p>
        </w:tc>
      </w:tr>
    </w:tbl>
    <w:p w14:paraId="74AD77F8" w14:textId="77777777" w:rsidR="00D64DF0" w:rsidRPr="00D5710E" w:rsidRDefault="00D64DF0" w:rsidP="00D64DF0">
      <w:pPr>
        <w:pStyle w:val="a3"/>
        <w:ind w:left="360"/>
        <w:jc w:val="center"/>
        <w:rPr>
          <w:rFonts w:asciiTheme="majorHAnsi" w:hAnsiTheme="majorHAnsi"/>
          <w:b/>
          <w:bCs/>
          <w:sz w:val="22"/>
          <w:szCs w:val="22"/>
          <w:lang w:val="el-GR"/>
        </w:rPr>
      </w:pPr>
    </w:p>
    <w:tbl>
      <w:tblPr>
        <w:tblStyle w:val="-11"/>
        <w:tblW w:w="8755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4961"/>
      </w:tblGrid>
      <w:tr w:rsidR="00D64DF0" w:rsidRPr="00DE20FD" w14:paraId="60427854" w14:textId="77777777" w:rsidTr="00956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3"/>
          </w:tcPr>
          <w:p w14:paraId="3DE0484D" w14:textId="13B4798C" w:rsidR="00D64DF0" w:rsidRPr="006A09F8" w:rsidRDefault="00D64DF0" w:rsidP="00956319">
            <w:pPr>
              <w:pStyle w:val="a3"/>
              <w:ind w:left="-142" w:right="-108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  <w:lang w:val="el-GR"/>
              </w:rPr>
            </w:pPr>
            <w:r w:rsidRPr="006A09F8">
              <w:rPr>
                <w:rFonts w:asciiTheme="majorHAnsi" w:hAnsiTheme="majorHAnsi"/>
                <w:b w:val="0"/>
                <w:bCs w:val="0"/>
                <w:sz w:val="22"/>
                <w:szCs w:val="22"/>
                <w:lang w:val="el-GR"/>
              </w:rPr>
              <w:t>ΣΤΟΙΧΕΙΑ ΣΥΜΜΕΤΕΧΟΝΤΩΝ</w:t>
            </w:r>
            <w:r w:rsidR="007C411C">
              <w:rPr>
                <w:rFonts w:asciiTheme="majorHAnsi" w:hAnsiTheme="majorHAnsi"/>
                <w:b w:val="0"/>
                <w:bCs w:val="0"/>
                <w:sz w:val="22"/>
                <w:szCs w:val="22"/>
                <w:lang w:val="el-GR"/>
              </w:rPr>
              <w:t>/-ΟΥΣΩΝ</w:t>
            </w:r>
            <w:r w:rsidRPr="006A09F8">
              <w:rPr>
                <w:rFonts w:asciiTheme="majorHAnsi" w:hAnsiTheme="majorHAnsi"/>
                <w:b w:val="0"/>
                <w:bCs w:val="0"/>
                <w:sz w:val="22"/>
                <w:szCs w:val="22"/>
                <w:lang w:val="el-GR"/>
              </w:rPr>
              <w:t xml:space="preserve"> ΜΑΘΗΤΩΝ/-ΤΡΙΩΝ</w:t>
            </w:r>
          </w:p>
        </w:tc>
      </w:tr>
      <w:tr w:rsidR="00D64DF0" w:rsidRPr="001F2E88" w14:paraId="23914785" w14:textId="77777777" w:rsidTr="00956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10F1DDB" w14:textId="77777777" w:rsidR="00D64DF0" w:rsidRPr="001F2E88" w:rsidRDefault="00D64DF0" w:rsidP="00956319">
            <w:pPr>
              <w:pStyle w:val="a3"/>
              <w:ind w:left="0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1F2E8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Α/Α</w:t>
            </w:r>
          </w:p>
        </w:tc>
        <w:tc>
          <w:tcPr>
            <w:tcW w:w="2693" w:type="dxa"/>
          </w:tcPr>
          <w:p w14:paraId="6BF9579D" w14:textId="77777777" w:rsidR="00D64DF0" w:rsidRPr="001F2E88" w:rsidRDefault="00D64DF0" w:rsidP="00956319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F2E88">
              <w:rPr>
                <w:rFonts w:asciiTheme="majorHAnsi" w:hAnsiTheme="majorHAnsi"/>
                <w:b/>
                <w:bCs/>
                <w:sz w:val="22"/>
                <w:szCs w:val="22"/>
              </w:rPr>
              <w:t>ΟΝΟΜΑΤΕΠΩΝΥΜΟ</w:t>
            </w:r>
          </w:p>
        </w:tc>
        <w:tc>
          <w:tcPr>
            <w:tcW w:w="4961" w:type="dxa"/>
          </w:tcPr>
          <w:p w14:paraId="57A30204" w14:textId="77777777" w:rsidR="00D64DF0" w:rsidRPr="001F2E88" w:rsidRDefault="00D64DF0" w:rsidP="00956319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F2E88">
              <w:rPr>
                <w:rFonts w:asciiTheme="majorHAnsi" w:hAnsiTheme="majorHAnsi"/>
                <w:b/>
                <w:bCs/>
                <w:sz w:val="22"/>
                <w:szCs w:val="22"/>
              </w:rPr>
              <w:t>ΤΑΞΗ/ΤΜΗΜΑ</w:t>
            </w:r>
          </w:p>
        </w:tc>
      </w:tr>
      <w:tr w:rsidR="00D64DF0" w:rsidRPr="001F2E88" w14:paraId="79D9E939" w14:textId="77777777" w:rsidTr="0095631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7717AA8" w14:textId="77777777" w:rsidR="00D64DF0" w:rsidRPr="001F2E88" w:rsidRDefault="00D64DF0" w:rsidP="00956319">
            <w:pPr>
              <w:pStyle w:val="a3"/>
              <w:ind w:left="0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1F2E8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777B417D" w14:textId="77777777" w:rsidR="00D64DF0" w:rsidRPr="001F2E88" w:rsidRDefault="00D64DF0" w:rsidP="00956319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E8C5D08" w14:textId="77777777" w:rsidR="00D64DF0" w:rsidRPr="001F2E88" w:rsidRDefault="00D64DF0" w:rsidP="00956319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D64DF0" w:rsidRPr="001F2E88" w14:paraId="5773385A" w14:textId="77777777" w:rsidTr="00956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7D5306F" w14:textId="77777777" w:rsidR="00D64DF0" w:rsidRPr="001F2E88" w:rsidRDefault="00D64DF0" w:rsidP="00956319">
            <w:pPr>
              <w:pStyle w:val="a3"/>
              <w:ind w:left="0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1F2E8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08AFEE91" w14:textId="77777777" w:rsidR="00D64DF0" w:rsidRPr="001F2E88" w:rsidRDefault="00D64DF0" w:rsidP="00956319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05FD4CA" w14:textId="77777777" w:rsidR="00D64DF0" w:rsidRPr="001F2E88" w:rsidRDefault="00D64DF0" w:rsidP="00956319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D64DF0" w:rsidRPr="001F2E88" w14:paraId="01501D2A" w14:textId="77777777" w:rsidTr="0095631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A45AEE8" w14:textId="77777777" w:rsidR="00D64DF0" w:rsidRPr="001F2E88" w:rsidRDefault="00D64DF0" w:rsidP="00956319">
            <w:pPr>
              <w:pStyle w:val="a3"/>
              <w:ind w:left="0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1F2E8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5E53EECB" w14:textId="77777777" w:rsidR="00D64DF0" w:rsidRPr="001F2E88" w:rsidRDefault="00D64DF0" w:rsidP="00956319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4FCCCF8" w14:textId="77777777" w:rsidR="00D64DF0" w:rsidRPr="001F2E88" w:rsidRDefault="00D64DF0" w:rsidP="00956319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D64DF0" w:rsidRPr="001F2E88" w14:paraId="59731540" w14:textId="77777777" w:rsidTr="00956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97B8A47" w14:textId="77777777" w:rsidR="00D64DF0" w:rsidRPr="001F2E88" w:rsidRDefault="00D64DF0" w:rsidP="00956319">
            <w:pPr>
              <w:pStyle w:val="a3"/>
              <w:ind w:left="0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1F2E8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…</w:t>
            </w:r>
          </w:p>
        </w:tc>
        <w:tc>
          <w:tcPr>
            <w:tcW w:w="2693" w:type="dxa"/>
          </w:tcPr>
          <w:p w14:paraId="1374C493" w14:textId="77777777" w:rsidR="00D64DF0" w:rsidRPr="001F2E88" w:rsidRDefault="00D64DF0" w:rsidP="00956319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1A6074F" w14:textId="77777777" w:rsidR="00D64DF0" w:rsidRPr="001F2E88" w:rsidRDefault="00D64DF0" w:rsidP="00956319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2F0310E5" w14:textId="77777777" w:rsidR="00D64DF0" w:rsidRPr="001F2E88" w:rsidRDefault="00D64DF0" w:rsidP="00D64DF0">
      <w:pPr>
        <w:pStyle w:val="a3"/>
        <w:ind w:left="36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23ABDB90" w14:textId="77777777" w:rsidR="00D64DF0" w:rsidRPr="001F2E88" w:rsidRDefault="00D64DF0" w:rsidP="003B4785">
      <w:pPr>
        <w:pStyle w:val="a3"/>
        <w:pBdr>
          <w:bottom w:val="double" w:sz="4" w:space="1" w:color="365F91" w:themeColor="accent1" w:themeShade="BF"/>
        </w:pBdr>
        <w:shd w:val="clear" w:color="auto" w:fill="C6D9F1" w:themeFill="text2" w:themeFillTint="33"/>
        <w:ind w:left="0"/>
        <w:rPr>
          <w:rFonts w:asciiTheme="majorHAnsi" w:hAnsiTheme="majorHAnsi"/>
          <w:b/>
          <w:bCs/>
          <w:sz w:val="22"/>
          <w:szCs w:val="22"/>
        </w:rPr>
      </w:pPr>
      <w:r w:rsidRPr="001F2E88">
        <w:rPr>
          <w:rFonts w:asciiTheme="majorHAnsi" w:hAnsiTheme="majorHAnsi"/>
          <w:b/>
          <w:bCs/>
          <w:sz w:val="22"/>
          <w:szCs w:val="22"/>
        </w:rPr>
        <w:t>1. ΤΑΥΤΟΤΗΤΑ ΔΗΜΙΟΥΡΓΙΚΗΣ ΕΡΓΑΣΙΑΣ</w:t>
      </w:r>
    </w:p>
    <w:p w14:paraId="1312E9E6" w14:textId="77777777" w:rsidR="004B17BD" w:rsidRPr="001161B6" w:rsidRDefault="004B17BD" w:rsidP="004B17BD">
      <w:pPr>
        <w:spacing w:before="240" w:line="360" w:lineRule="auto"/>
        <w:rPr>
          <w:rFonts w:asciiTheme="majorHAnsi" w:hAnsiTheme="majorHAnsi"/>
          <w:sz w:val="22"/>
          <w:szCs w:val="22"/>
          <w:lang w:val="el-GR"/>
        </w:rPr>
      </w:pPr>
      <w:r w:rsidRPr="001161B6">
        <w:rPr>
          <w:rFonts w:asciiTheme="majorHAnsi" w:hAnsiTheme="majorHAnsi"/>
          <w:b/>
          <w:bCs/>
          <w:sz w:val="22"/>
          <w:szCs w:val="22"/>
          <w:lang w:val="el-GR"/>
        </w:rPr>
        <w:t xml:space="preserve">1.1 ΤΙΤΛΟΣ </w:t>
      </w:r>
    </w:p>
    <w:p w14:paraId="63930B57" w14:textId="56F5E666" w:rsidR="00956319" w:rsidRPr="006E6502" w:rsidRDefault="00956319" w:rsidP="00956319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Ν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α είναι σαφής και ταυτόχρονα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διατυπωμένος 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με τρόπο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που να διεγείρει το ενδιαφέρον και να </w:t>
      </w:r>
      <w:r w:rsidR="004B17B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προκαλεί τ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ους μαθητές και τις μαθήτριες να ασχοληθούν</w:t>
      </w:r>
      <w:r w:rsidR="004B17B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με </w:t>
      </w:r>
      <w:r w:rsidR="00F45546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το προτεινόμενο θέμα της 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Δημιουργικής Εργασίας</w:t>
      </w:r>
      <w:r w:rsidR="00F45546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(ΔΕ)</w:t>
      </w:r>
      <w:r w:rsidR="002E2D21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με πρωτότυπο και δημιουργικό τρόπο.</w:t>
      </w:r>
    </w:p>
    <w:p w14:paraId="57A3D413" w14:textId="1B270105" w:rsidR="004B17BD" w:rsidRPr="00956319" w:rsidRDefault="004B17BD" w:rsidP="00956319">
      <w:pPr>
        <w:spacing w:line="276" w:lineRule="auto"/>
        <w:jc w:val="both"/>
        <w:rPr>
          <w:rFonts w:asciiTheme="majorHAnsi" w:hAnsiTheme="majorHAnsi"/>
          <w:bCs/>
          <w:i/>
          <w:color w:val="7F7F7F" w:themeColor="text1" w:themeTint="80"/>
          <w:sz w:val="22"/>
          <w:szCs w:val="22"/>
          <w:lang w:val="el-GR"/>
        </w:rPr>
      </w:pPr>
      <w:r w:rsidRPr="00956319">
        <w:rPr>
          <w:rFonts w:asciiTheme="majorHAnsi" w:hAnsiTheme="majorHAnsi"/>
          <w:bCs/>
          <w:i/>
          <w:color w:val="7F7F7F" w:themeColor="text1" w:themeTint="80"/>
          <w:sz w:val="22"/>
          <w:szCs w:val="22"/>
          <w:lang w:val="el-GR"/>
        </w:rPr>
        <w:t xml:space="preserve"> </w:t>
      </w:r>
    </w:p>
    <w:p w14:paraId="430BCD98" w14:textId="77777777" w:rsidR="004B17BD" w:rsidRPr="001161B6" w:rsidRDefault="004B17BD" w:rsidP="004B17BD">
      <w:pPr>
        <w:spacing w:line="360" w:lineRule="auto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1161B6">
        <w:rPr>
          <w:rFonts w:asciiTheme="majorHAnsi" w:hAnsiTheme="majorHAnsi"/>
          <w:b/>
          <w:bCs/>
          <w:sz w:val="22"/>
          <w:szCs w:val="22"/>
          <w:lang w:val="el-GR"/>
        </w:rPr>
        <w:t>1.2 ΛΕΞΕΙΣ-ΚΛΕΙΔΙΑ</w:t>
      </w:r>
    </w:p>
    <w:p w14:paraId="36DB2140" w14:textId="4228A496" w:rsidR="004B17BD" w:rsidRDefault="00F45546" w:rsidP="00956319">
      <w:pPr>
        <w:spacing w:line="276" w:lineRule="auto"/>
        <w:jc w:val="both"/>
        <w:rPr>
          <w:rFonts w:asciiTheme="majorHAnsi" w:hAnsiTheme="majorHAnsi"/>
          <w:bCs/>
          <w:i/>
          <w:color w:val="7F7F7F" w:themeColor="text1" w:themeTint="80"/>
          <w:sz w:val="22"/>
          <w:szCs w:val="22"/>
          <w:lang w:val="el-GR"/>
        </w:rPr>
      </w:pP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Αναφέρονται χαρακτη</w:t>
      </w:r>
      <w:r w:rsidR="00956319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ριστικές λέξεις κλειδιά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,</w:t>
      </w:r>
      <w:r w:rsidR="00956319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οι</w:t>
      </w:r>
      <w:r w:rsidR="004B17B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οποίες θα μπορούσ</w:t>
      </w:r>
      <w:r w:rsidR="00956319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αν να χρησιμοποι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ηθούν από τους</w:t>
      </w:r>
      <w:r w:rsidR="00956319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μαθητές και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τις</w:t>
      </w:r>
      <w:r w:rsidR="00956319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μαθήτριες</w:t>
      </w:r>
      <w:r w:rsidR="004B17B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προκειμένου να </w:t>
      </w:r>
      <w:r w:rsidR="00DB79E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αναζητήσουν</w:t>
      </w:r>
      <w:r w:rsidR="004B17B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την </w:t>
      </w:r>
      <w:r w:rsidR="004B17B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επιπλέον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απαιτούμενη </w:t>
      </w:r>
      <w:r w:rsidR="004B17B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βιβλιογραφία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για την εκπόνηση της συγκεκριμένης ΔΕ</w:t>
      </w:r>
      <w:r w:rsidR="00956319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.</w:t>
      </w:r>
    </w:p>
    <w:p w14:paraId="455C21D3" w14:textId="77777777" w:rsidR="00956319" w:rsidRPr="00956319" w:rsidRDefault="00956319" w:rsidP="00956319">
      <w:pPr>
        <w:spacing w:line="276" w:lineRule="auto"/>
        <w:jc w:val="both"/>
        <w:rPr>
          <w:rFonts w:asciiTheme="majorHAnsi" w:hAnsiTheme="majorHAnsi"/>
          <w:bCs/>
          <w:i/>
          <w:color w:val="7F7F7F" w:themeColor="text1" w:themeTint="80"/>
          <w:sz w:val="22"/>
          <w:szCs w:val="22"/>
          <w:lang w:val="el-GR"/>
        </w:rPr>
      </w:pPr>
    </w:p>
    <w:p w14:paraId="0F9776B6" w14:textId="77777777" w:rsidR="004B17BD" w:rsidRPr="001161B6" w:rsidRDefault="004B17BD" w:rsidP="004B17BD">
      <w:pPr>
        <w:spacing w:line="360" w:lineRule="auto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1161B6">
        <w:rPr>
          <w:rFonts w:asciiTheme="majorHAnsi" w:hAnsiTheme="majorHAnsi"/>
          <w:b/>
          <w:bCs/>
          <w:sz w:val="22"/>
          <w:szCs w:val="22"/>
          <w:lang w:val="el-GR"/>
        </w:rPr>
        <w:t>1.3 ΣΚΟΠΟΣ</w:t>
      </w:r>
    </w:p>
    <w:p w14:paraId="40B1CB28" w14:textId="516CD17A" w:rsidR="004B17BD" w:rsidRPr="006E6502" w:rsidRDefault="004B17BD" w:rsidP="00892ACD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Ως προς τα γνωστικά αποτελέσματα, ο σκοπός μπορεί να είναι: (α) εμβάθυνση στο θέμα</w:t>
      </w:r>
      <w:r w:rsidR="002E2D21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με τρόπο που οδηγεί στην παραγωγή «νέας» γνώσης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, (β)επανάληψη και εμπέδωση, (γ) πρόκληση ενδιαφέροντος για το θέμα, άρα και το μάθημα.</w:t>
      </w:r>
    </w:p>
    <w:p w14:paraId="7FCB895B" w14:textId="39DFCB4A" w:rsidR="004B17BD" w:rsidRDefault="004B17BD" w:rsidP="00892ACD">
      <w:pPr>
        <w:spacing w:line="276" w:lineRule="auto"/>
        <w:jc w:val="both"/>
        <w:rPr>
          <w:rFonts w:asciiTheme="majorHAnsi" w:hAnsiTheme="majorHAnsi"/>
          <w:bCs/>
          <w:i/>
          <w:color w:val="7F7F7F" w:themeColor="text1" w:themeTint="80"/>
          <w:sz w:val="22"/>
          <w:szCs w:val="22"/>
          <w:lang w:val="el-GR"/>
        </w:rPr>
      </w:pP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Ως προς τα ψυχοκινητικά αποτελέσματα, ο σκοπός μπορεί να είναι η ικανοποίηση τ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ων μαθητών και των</w:t>
      </w:r>
      <w:r w:rsidR="00F45546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μαθητριών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λόγω της ενασχόλησης με το θέμα ή με τον τρόπο εργασίας, η καλλιέργεια δεξιοτήτων συνεργασίας και διαλόγου, οι δεξιότητες διαχείρισης χρόνου, η εκμάθηση ή/και ο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lastRenderedPageBreak/>
        <w:t xml:space="preserve">τρόπος διερεύνησης και παρουσίασης, </w:t>
      </w:r>
      <w:r w:rsidR="00F45546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και φυσικά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η καλλιέργεια της δημιουργικής σκέψης και η ανάπτυξη της κριτικής σκέψης.</w:t>
      </w:r>
    </w:p>
    <w:p w14:paraId="259B9C3C" w14:textId="77777777" w:rsidR="00892ACD" w:rsidRPr="00892ACD" w:rsidRDefault="00892ACD" w:rsidP="00892ACD">
      <w:pPr>
        <w:spacing w:line="276" w:lineRule="auto"/>
        <w:jc w:val="both"/>
        <w:rPr>
          <w:rFonts w:asciiTheme="majorHAnsi" w:hAnsiTheme="majorHAnsi"/>
          <w:bCs/>
          <w:i/>
          <w:color w:val="7F7F7F" w:themeColor="text1" w:themeTint="80"/>
          <w:sz w:val="22"/>
          <w:szCs w:val="22"/>
          <w:lang w:val="el-GR"/>
        </w:rPr>
      </w:pPr>
    </w:p>
    <w:p w14:paraId="3E61615E" w14:textId="77777777" w:rsidR="004B17BD" w:rsidRPr="001161B6" w:rsidRDefault="004B17BD" w:rsidP="004B17BD">
      <w:pPr>
        <w:spacing w:line="360" w:lineRule="auto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1161B6">
        <w:rPr>
          <w:rFonts w:asciiTheme="majorHAnsi" w:hAnsiTheme="majorHAnsi"/>
          <w:b/>
          <w:bCs/>
          <w:sz w:val="22"/>
          <w:szCs w:val="22"/>
          <w:lang w:val="el-GR"/>
        </w:rPr>
        <w:t>1.4 ΜΑΘΗΜΑ/ ΚΕΦΑΛΑΙΟ/ΕΝΟΤΗΤΑ</w:t>
      </w:r>
    </w:p>
    <w:p w14:paraId="39571442" w14:textId="48B2837D" w:rsidR="00892ACD" w:rsidRPr="006E6502" w:rsidRDefault="002E2D21" w:rsidP="00892ACD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Αναφέρονται</w:t>
      </w:r>
      <w:r w:rsidR="00F45546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το Μάθημα, 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το Κεφάλαιο και η Ενότητα στην οποία προτείνεται το συγκεκριμένο θέμα Δημιουργικής Εργασίας.</w:t>
      </w:r>
    </w:p>
    <w:p w14:paraId="01D9851F" w14:textId="413448EE" w:rsidR="00DB79EC" w:rsidRDefault="004B17BD" w:rsidP="00892ACD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Ως προς το μάθημα, η </w:t>
      </w:r>
      <w:r w:rsidR="00DB79E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δημιουργική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εργασία </w:t>
      </w:r>
      <w:r w:rsidR="00AF3461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θα μπορούσε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να αφορά και </w:t>
      </w:r>
      <w:r w:rsidR="00DB79E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δύο μαθήματα (από διαφορετικούς πυλώνες</w:t>
      </w:r>
      <w:r w:rsidR="002E2D21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,</w:t>
      </w:r>
      <w:r w:rsidR="00DB79E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π.χ. Μαθηματικά και </w:t>
      </w:r>
      <w:r w:rsidR="00E858F7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Αρχαία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, οπότε και πρέπει να αναφέρονται</w:t>
      </w:r>
      <w:r w:rsidR="00AF3461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κατάλληλα</w:t>
      </w:r>
      <w:r w:rsidR="00DB79E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.</w:t>
      </w:r>
    </w:p>
    <w:p w14:paraId="31FAB269" w14:textId="44158BAA" w:rsidR="004B17BD" w:rsidRPr="006E6502" w:rsidRDefault="004B17BD" w:rsidP="00892ACD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Ως προς το κεφάλαιο και την ενότητα, θα πρέπει </w:t>
      </w:r>
      <w:r w:rsidR="00F45546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και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αυτές να αναφέρονται ρητά, 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ιδιαίτερα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όταν ο σκοπός της εργασίας είναι η εμβάθυνση ή η εμπέδωση σε συγκεκριμένη περιοχή της διδασκόμενης ύλης.</w:t>
      </w:r>
    </w:p>
    <w:p w14:paraId="35CC08C2" w14:textId="77777777" w:rsidR="00892ACD" w:rsidRPr="00892ACD" w:rsidRDefault="00892ACD" w:rsidP="00892ACD">
      <w:pPr>
        <w:spacing w:line="276" w:lineRule="auto"/>
        <w:jc w:val="both"/>
        <w:rPr>
          <w:rFonts w:asciiTheme="majorHAnsi" w:hAnsiTheme="majorHAnsi"/>
          <w:bCs/>
          <w:i/>
          <w:color w:val="7F7F7F" w:themeColor="text1" w:themeTint="80"/>
          <w:sz w:val="22"/>
          <w:szCs w:val="22"/>
          <w:lang w:val="el-GR"/>
        </w:rPr>
      </w:pPr>
    </w:p>
    <w:p w14:paraId="799B3424" w14:textId="77777777" w:rsidR="004B17BD" w:rsidRPr="001F2E88" w:rsidRDefault="004B17BD" w:rsidP="004B17BD">
      <w:pPr>
        <w:spacing w:line="360" w:lineRule="auto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1F2E88">
        <w:rPr>
          <w:rFonts w:asciiTheme="majorHAnsi" w:hAnsiTheme="majorHAnsi"/>
          <w:b/>
          <w:bCs/>
          <w:sz w:val="22"/>
          <w:szCs w:val="22"/>
          <w:lang w:val="el-GR"/>
        </w:rPr>
        <w:t>1.5 ΠΡΟΣΔΟΚΩΜΕΝΑ ΜΑΘΗΣΙΑΚΑ ΑΠΟΤΕΛΕΣΜΑΤΑ</w:t>
      </w:r>
    </w:p>
    <w:p w14:paraId="522C4CA7" w14:textId="34596291" w:rsidR="004B17BD" w:rsidRPr="006E6502" w:rsidRDefault="004B17BD" w:rsidP="00892ACD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Τα προσ</w:t>
      </w:r>
      <w:r w:rsidR="002E2D21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δοκώμενα μαθησιακά αποτελέσματα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πρέπει να είναι σαφώς διατυπωμένα, διότι είναι αυτά που κυρίως θα βοηθήσουν και θα κατευθύνουν τους μαθητές 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και τις μαθήτριες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στην επεξεργασία, υλοποίηση και παρουσίαση της εργασίας τους. </w:t>
      </w:r>
    </w:p>
    <w:p w14:paraId="08857B03" w14:textId="2AFB15B6" w:rsidR="004B17BD" w:rsidRPr="006E6502" w:rsidRDefault="004B17BD" w:rsidP="00892ACD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Ως προς τη διατύπωση των προσδοκώμενων μαθησιακ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ών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αποτελ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εσμάτων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θα μπορούσαν να είναι αναλυτι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κά προκειμένου να κατευθύνουν τους μαθητές και τις μαθήτριες</w:t>
      </w:r>
      <w:r w:rsidR="002E2D21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κατά τη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μελέτη των κειμένων/υλικών που του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ς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δόθηκαν καθώς και εκείνων που έχ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ουν μόνοι/</w:t>
      </w:r>
      <w:r w:rsidR="002E2D21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-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ες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του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ς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βρει. </w:t>
      </w:r>
    </w:p>
    <w:p w14:paraId="03CCDB7D" w14:textId="6E7276F0" w:rsidR="004B17BD" w:rsidRPr="006E6502" w:rsidRDefault="004B17BD" w:rsidP="00892ACD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Ωστόσο, αν τα προσδοκώμενα αποτελέσματα είναι περιληπτικά διατυπωμένα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, θα μπορούσ</w:t>
      </w:r>
      <w:r w:rsidR="00AF3461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αν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</w:t>
      </w:r>
      <w:r w:rsidR="00F45546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προαιρετικά</w:t>
      </w:r>
      <w:r w:rsidR="00AF3461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,</w:t>
      </w:r>
      <w:r w:rsidR="00F45546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να δοθ</w:t>
      </w:r>
      <w:r w:rsidR="00AF3461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ούν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στους/</w:t>
      </w:r>
      <w:r w:rsidR="00F45546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τ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ις μαθητές/</w:t>
      </w:r>
      <w:r w:rsidR="00F45546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-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τριες συμπληρωματικά βοηθητικά ερωτήματα</w:t>
      </w:r>
      <w:r w:rsidR="00892AC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στην ενότητα 1.6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, ώστε να προσα</w:t>
      </w:r>
      <w:r w:rsidR="00F45546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νατολιστούν καλύτερα ως προς τη δημιουργική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εργασία τους.</w:t>
      </w:r>
    </w:p>
    <w:p w14:paraId="696DD688" w14:textId="77777777" w:rsidR="00892ACD" w:rsidRPr="00892ACD" w:rsidRDefault="00892ACD" w:rsidP="00892ACD">
      <w:pPr>
        <w:spacing w:line="276" w:lineRule="auto"/>
        <w:jc w:val="both"/>
        <w:rPr>
          <w:rFonts w:asciiTheme="majorHAnsi" w:hAnsiTheme="majorHAnsi"/>
          <w:bCs/>
          <w:i/>
          <w:color w:val="7F7F7F" w:themeColor="text1" w:themeTint="80"/>
          <w:sz w:val="22"/>
          <w:szCs w:val="22"/>
          <w:lang w:val="el-GR"/>
        </w:rPr>
      </w:pPr>
    </w:p>
    <w:p w14:paraId="650D0321" w14:textId="77777777" w:rsidR="004B17BD" w:rsidRPr="001F2E88" w:rsidRDefault="004B17BD" w:rsidP="004B17BD">
      <w:pPr>
        <w:spacing w:line="360" w:lineRule="auto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1F2E88">
        <w:rPr>
          <w:rFonts w:asciiTheme="majorHAnsi" w:hAnsiTheme="majorHAnsi"/>
          <w:b/>
          <w:bCs/>
          <w:sz w:val="22"/>
          <w:szCs w:val="22"/>
          <w:lang w:val="el-GR"/>
        </w:rPr>
        <w:t>1.6 ΔΙΔΑΚΤΙΚΟ ΥΛΙΚΟ/ΠΗΓΕΣ ΠΟΥ ΜΠΟΡΟΥΝ ΝΑ ΑΞΙΟΠΟΙΗΘΟΥΝ</w:t>
      </w:r>
    </w:p>
    <w:p w14:paraId="3F3DF616" w14:textId="750011D8" w:rsidR="004B17BD" w:rsidRPr="006E6502" w:rsidRDefault="00892ACD" w:rsidP="00892ACD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Αναφέρεται </w:t>
      </w:r>
      <w:r w:rsidR="00AF3461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(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ή και</w:t>
      </w:r>
      <w:r w:rsidR="004B17B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δίνεται </w:t>
      </w:r>
      <w:r w:rsidR="00AF3461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συνοπτικό)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διδακτικό</w:t>
      </w:r>
      <w:r w:rsidR="004B17B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υλικό </w:t>
      </w:r>
      <w:r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αλλά και πηγές που μπορούν να αξιοποιηθούν από τους μαθητές και τις μαθήτριες για την εκπόνηση της ΔΕ.</w:t>
      </w:r>
      <w:r w:rsidR="004B17B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</w:t>
      </w:r>
    </w:p>
    <w:p w14:paraId="1F4D0963" w14:textId="77777777" w:rsidR="00892ACD" w:rsidRPr="00151300" w:rsidRDefault="00892ACD" w:rsidP="00892ACD">
      <w:pPr>
        <w:spacing w:line="276" w:lineRule="auto"/>
        <w:jc w:val="both"/>
        <w:rPr>
          <w:rFonts w:asciiTheme="majorHAnsi" w:hAnsiTheme="majorHAnsi"/>
          <w:bCs/>
          <w:i/>
          <w:color w:val="7F7F7F" w:themeColor="text1" w:themeTint="80"/>
          <w:sz w:val="22"/>
          <w:szCs w:val="22"/>
          <w:lang w:val="el-GR"/>
        </w:rPr>
      </w:pPr>
    </w:p>
    <w:p w14:paraId="47166F73" w14:textId="1D5212DF" w:rsidR="004B17BD" w:rsidRPr="004C3752" w:rsidRDefault="004B17BD" w:rsidP="004B17BD">
      <w:pPr>
        <w:rPr>
          <w:rFonts w:asciiTheme="majorHAnsi" w:hAnsiTheme="majorHAnsi"/>
          <w:b/>
          <w:bCs/>
          <w:sz w:val="22"/>
          <w:szCs w:val="22"/>
          <w:lang w:val="el-GR"/>
        </w:rPr>
      </w:pPr>
      <w:r>
        <w:rPr>
          <w:rFonts w:asciiTheme="majorHAnsi" w:hAnsiTheme="majorHAnsi"/>
          <w:b/>
          <w:bCs/>
          <w:sz w:val="22"/>
          <w:szCs w:val="22"/>
          <w:lang w:val="el-GR"/>
        </w:rPr>
        <w:t xml:space="preserve">1.7 </w:t>
      </w:r>
      <w:r w:rsidR="00DB79EC">
        <w:rPr>
          <w:rFonts w:asciiTheme="majorHAnsi" w:hAnsiTheme="majorHAnsi"/>
          <w:b/>
          <w:bCs/>
          <w:sz w:val="22"/>
          <w:szCs w:val="22"/>
          <w:lang w:val="el-GR"/>
        </w:rPr>
        <w:t>Βιβλιογραφία</w:t>
      </w:r>
    </w:p>
    <w:p w14:paraId="0D106E40" w14:textId="77777777" w:rsidR="00F45546" w:rsidRDefault="00F45546" w:rsidP="00892ACD">
      <w:pPr>
        <w:spacing w:line="276" w:lineRule="auto"/>
        <w:jc w:val="both"/>
        <w:rPr>
          <w:rFonts w:asciiTheme="majorHAnsi" w:hAnsiTheme="majorHAnsi"/>
          <w:bCs/>
          <w:i/>
          <w:color w:val="7F7F7F" w:themeColor="text1" w:themeTint="80"/>
          <w:sz w:val="22"/>
          <w:szCs w:val="22"/>
          <w:lang w:val="el-GR"/>
        </w:rPr>
      </w:pPr>
    </w:p>
    <w:p w14:paraId="42BE773A" w14:textId="64301B36" w:rsidR="004B17BD" w:rsidRPr="006E6502" w:rsidRDefault="00AF3461" w:rsidP="00892ACD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Προτείνεται βιβλιογραφία η οποία </w:t>
      </w:r>
      <w:r w:rsidR="00F45546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αναγράφεται </w:t>
      </w:r>
      <w:r w:rsidR="004B17B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με κάποιο από τα</w:t>
      </w:r>
      <w:r w:rsidR="00F45546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επίσημα συστήματα αναγραφής</w:t>
      </w:r>
      <w:r w:rsidR="004B17B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βιβλιογραφίας (π.χ. ΑΠΑ), ώστε και οι μαθητές </w:t>
      </w:r>
      <w:r w:rsidR="00F45546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και οι μαθήτριες </w:t>
      </w:r>
      <w:r w:rsidR="004B17BD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να εξοικειώνονται και να αναπαράγουν αυτό τον τρόπο</w:t>
      </w:r>
      <w:r w:rsidR="00F45546" w:rsidRPr="006E6502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.</w:t>
      </w:r>
    </w:p>
    <w:p w14:paraId="1FF0CDDB" w14:textId="77777777" w:rsidR="004B17BD" w:rsidRPr="00D5710E" w:rsidRDefault="004B17BD" w:rsidP="00D64DF0">
      <w:pPr>
        <w:rPr>
          <w:lang w:val="el-GR"/>
        </w:rPr>
      </w:pPr>
    </w:p>
    <w:sectPr w:rsidR="004B17BD" w:rsidRPr="00D5710E" w:rsidSect="003B4785">
      <w:footerReference w:type="even" r:id="rId6"/>
      <w:footerReference w:type="default" r:id="rId7"/>
      <w:pgSz w:w="11900" w:h="16840"/>
      <w:pgMar w:top="1440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657C8" w14:textId="77777777" w:rsidR="00657CAF" w:rsidRDefault="00657CAF" w:rsidP="00AD60CE">
      <w:r>
        <w:separator/>
      </w:r>
    </w:p>
  </w:endnote>
  <w:endnote w:type="continuationSeparator" w:id="0">
    <w:p w14:paraId="7A4936AF" w14:textId="77777777" w:rsidR="00657CAF" w:rsidRDefault="00657CAF" w:rsidP="00AD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E7D6C" w14:textId="77777777" w:rsidR="00AD60CE" w:rsidRDefault="00AD60CE" w:rsidP="00D821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1D7CED" w14:textId="77777777" w:rsidR="00AD60CE" w:rsidRDefault="00AD60C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0ABE7" w14:textId="77777777" w:rsidR="00AD60CE" w:rsidRDefault="00AD60CE" w:rsidP="00D821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6B6E">
      <w:rPr>
        <w:rStyle w:val="a5"/>
        <w:noProof/>
      </w:rPr>
      <w:t>2</w:t>
    </w:r>
    <w:r>
      <w:rPr>
        <w:rStyle w:val="a5"/>
      </w:rPr>
      <w:fldChar w:fldCharType="end"/>
    </w:r>
  </w:p>
  <w:p w14:paraId="303255C1" w14:textId="77777777" w:rsidR="00AD60CE" w:rsidRDefault="00AD60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9C82D" w14:textId="77777777" w:rsidR="00657CAF" w:rsidRDefault="00657CAF" w:rsidP="00AD60CE">
      <w:r>
        <w:separator/>
      </w:r>
    </w:p>
  </w:footnote>
  <w:footnote w:type="continuationSeparator" w:id="0">
    <w:p w14:paraId="1952DA64" w14:textId="77777777" w:rsidR="00657CAF" w:rsidRDefault="00657CAF" w:rsidP="00AD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F0"/>
    <w:rsid w:val="00092508"/>
    <w:rsid w:val="000B32A6"/>
    <w:rsid w:val="001A6B6E"/>
    <w:rsid w:val="002738F4"/>
    <w:rsid w:val="002D3C3C"/>
    <w:rsid w:val="002E2D21"/>
    <w:rsid w:val="00300403"/>
    <w:rsid w:val="00373927"/>
    <w:rsid w:val="003B4785"/>
    <w:rsid w:val="004B17BD"/>
    <w:rsid w:val="004B362E"/>
    <w:rsid w:val="00592DFE"/>
    <w:rsid w:val="005C6C91"/>
    <w:rsid w:val="006009B1"/>
    <w:rsid w:val="00657CAF"/>
    <w:rsid w:val="00670818"/>
    <w:rsid w:val="006A09F8"/>
    <w:rsid w:val="006E6502"/>
    <w:rsid w:val="007C411C"/>
    <w:rsid w:val="0083586A"/>
    <w:rsid w:val="008367D8"/>
    <w:rsid w:val="00892ACD"/>
    <w:rsid w:val="00956319"/>
    <w:rsid w:val="00AD60CE"/>
    <w:rsid w:val="00AF3461"/>
    <w:rsid w:val="00B00A4A"/>
    <w:rsid w:val="00B15A1A"/>
    <w:rsid w:val="00D5710E"/>
    <w:rsid w:val="00D64DF0"/>
    <w:rsid w:val="00DB79EC"/>
    <w:rsid w:val="00DE20FD"/>
    <w:rsid w:val="00E858F7"/>
    <w:rsid w:val="00F4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BCE3B"/>
  <w14:defaultImageDpi w14:val="300"/>
  <w15:docId w15:val="{F21F0A06-F6BE-4A7F-8384-8207A1A1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DF0"/>
  </w:style>
  <w:style w:type="paragraph" w:styleId="2">
    <w:name w:val="heading 2"/>
    <w:basedOn w:val="a"/>
    <w:next w:val="a"/>
    <w:link w:val="2Char"/>
    <w:uiPriority w:val="9"/>
    <w:unhideWhenUsed/>
    <w:qFormat/>
    <w:rsid w:val="00D64DF0"/>
    <w:pPr>
      <w:keepNext/>
      <w:keepLines/>
      <w:spacing w:before="200"/>
      <w:jc w:val="righ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64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64DF0"/>
    <w:pPr>
      <w:ind w:left="720"/>
      <w:contextualSpacing/>
    </w:pPr>
  </w:style>
  <w:style w:type="table" w:customStyle="1" w:styleId="-11">
    <w:name w:val="Ανοιχτόχρωμη σκίαση - Έμφαση 11"/>
    <w:basedOn w:val="a1"/>
    <w:uiPriority w:val="60"/>
    <w:rsid w:val="00D64D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footer"/>
    <w:basedOn w:val="a"/>
    <w:link w:val="Char"/>
    <w:uiPriority w:val="99"/>
    <w:unhideWhenUsed/>
    <w:rsid w:val="00AD60CE"/>
    <w:pPr>
      <w:tabs>
        <w:tab w:val="center" w:pos="4320"/>
        <w:tab w:val="right" w:pos="8640"/>
      </w:tabs>
    </w:pPr>
  </w:style>
  <w:style w:type="character" w:customStyle="1" w:styleId="Char">
    <w:name w:val="Υποσέλιδο Char"/>
    <w:basedOn w:val="a0"/>
    <w:link w:val="a4"/>
    <w:uiPriority w:val="99"/>
    <w:rsid w:val="00AD60CE"/>
  </w:style>
  <w:style w:type="character" w:styleId="a5">
    <w:name w:val="page number"/>
    <w:basedOn w:val="a0"/>
    <w:uiPriority w:val="99"/>
    <w:semiHidden/>
    <w:unhideWhenUsed/>
    <w:rsid w:val="00AD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gf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</dc:creator>
  <cp:keywords/>
  <dc:description/>
  <cp:lastModifiedBy>Φέρμελη Γεωργία</cp:lastModifiedBy>
  <cp:revision>6</cp:revision>
  <cp:lastPrinted>2017-09-01T16:07:00Z</cp:lastPrinted>
  <dcterms:created xsi:type="dcterms:W3CDTF">2017-09-01T16:02:00Z</dcterms:created>
  <dcterms:modified xsi:type="dcterms:W3CDTF">2017-09-01T16:20:00Z</dcterms:modified>
</cp:coreProperties>
</file>