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4D6" w:rsidRDefault="005F04D6" w:rsidP="005F04D6">
      <w:pPr>
        <w:spacing w:after="0"/>
        <w:jc w:val="center"/>
        <w:rPr>
          <w:rFonts w:cs="Calibri"/>
          <w:b/>
          <w:color w:val="17365D"/>
          <w:sz w:val="44"/>
          <w:szCs w:val="44"/>
        </w:rPr>
      </w:pPr>
      <w:r w:rsidRPr="00F1560A">
        <w:rPr>
          <w:rFonts w:cs="Calibri"/>
          <w:b/>
          <w:color w:val="17365D"/>
          <w:sz w:val="44"/>
          <w:szCs w:val="44"/>
        </w:rPr>
        <w:t xml:space="preserve">Υπουργείο </w:t>
      </w:r>
    </w:p>
    <w:p w:rsidR="005F04D6" w:rsidRPr="00F1560A" w:rsidRDefault="005F04D6" w:rsidP="005F04D6">
      <w:pPr>
        <w:jc w:val="center"/>
        <w:rPr>
          <w:rFonts w:cs="Calibri"/>
          <w:b/>
          <w:color w:val="17365D"/>
          <w:sz w:val="44"/>
          <w:szCs w:val="44"/>
        </w:rPr>
      </w:pPr>
      <w:r w:rsidRPr="00F1560A">
        <w:rPr>
          <w:rFonts w:cs="Calibri"/>
          <w:b/>
          <w:color w:val="17365D"/>
          <w:sz w:val="44"/>
          <w:szCs w:val="44"/>
        </w:rPr>
        <w:t>Παιδείας</w:t>
      </w:r>
      <w:r w:rsidR="00964EF6" w:rsidRPr="008A1453">
        <w:rPr>
          <w:rFonts w:cs="Calibri"/>
          <w:b/>
          <w:color w:val="17365D"/>
          <w:sz w:val="44"/>
          <w:szCs w:val="44"/>
        </w:rPr>
        <w:t xml:space="preserve">, </w:t>
      </w:r>
      <w:r w:rsidR="00964EF6">
        <w:rPr>
          <w:rFonts w:cs="Calibri"/>
          <w:b/>
          <w:color w:val="17365D"/>
          <w:sz w:val="44"/>
          <w:szCs w:val="44"/>
        </w:rPr>
        <w:t>Έρευνας</w:t>
      </w:r>
      <w:r w:rsidRPr="00F1560A">
        <w:rPr>
          <w:rFonts w:cs="Calibri"/>
          <w:b/>
          <w:color w:val="17365D"/>
          <w:sz w:val="44"/>
          <w:szCs w:val="44"/>
        </w:rPr>
        <w:t xml:space="preserve"> και Θρησκευμάτων</w:t>
      </w:r>
    </w:p>
    <w:p w:rsidR="005F04D6" w:rsidRPr="004F6CE6" w:rsidRDefault="005F04D6" w:rsidP="005F04D6">
      <w:pPr>
        <w:jc w:val="center"/>
        <w:rPr>
          <w:rFonts w:cs="Calibri"/>
          <w:color w:val="17365D"/>
          <w:sz w:val="44"/>
          <w:szCs w:val="44"/>
        </w:rPr>
      </w:pPr>
      <w:r w:rsidRPr="004F6CE6">
        <w:rPr>
          <w:rFonts w:cs="Calibri"/>
          <w:color w:val="17365D"/>
          <w:sz w:val="44"/>
          <w:szCs w:val="44"/>
        </w:rPr>
        <w:t>Ινστιτούτο Εκπαιδευτικής Πολιτικής</w:t>
      </w:r>
    </w:p>
    <w:p w:rsidR="005F04D6" w:rsidRDefault="005F04D6" w:rsidP="005F04D6">
      <w:pPr>
        <w:jc w:val="center"/>
        <w:rPr>
          <w:rFonts w:cs="Calibri"/>
          <w:color w:val="17365D"/>
          <w:sz w:val="48"/>
          <w:szCs w:val="48"/>
        </w:rPr>
      </w:pPr>
    </w:p>
    <w:p w:rsidR="005F04D6" w:rsidRPr="003E4496" w:rsidRDefault="005F04D6" w:rsidP="005F04D6">
      <w:pPr>
        <w:rPr>
          <w:rFonts w:cs="Calibri"/>
          <w:b/>
          <w:sz w:val="44"/>
          <w:szCs w:val="44"/>
        </w:rPr>
      </w:pPr>
    </w:p>
    <w:p w:rsidR="005F04D6" w:rsidRPr="004F6CE6" w:rsidRDefault="005F04D6" w:rsidP="005F04D6">
      <w:pPr>
        <w:jc w:val="center"/>
        <w:rPr>
          <w:rFonts w:cs="Calibri"/>
          <w:color w:val="17365D"/>
          <w:sz w:val="40"/>
          <w:szCs w:val="40"/>
        </w:rPr>
      </w:pPr>
      <w:r w:rsidRPr="004F6CE6">
        <w:rPr>
          <w:rFonts w:cs="Calibri"/>
          <w:color w:val="17365D"/>
          <w:sz w:val="40"/>
          <w:szCs w:val="40"/>
        </w:rPr>
        <w:t>ΠΡΟΓΡΑΜΜΑ ΣΠΟΥΔΩΝ</w:t>
      </w:r>
    </w:p>
    <w:p w:rsidR="005F04D6" w:rsidRPr="004F6CE6" w:rsidRDefault="005F04D6" w:rsidP="005F04D6">
      <w:pPr>
        <w:spacing w:after="240"/>
        <w:jc w:val="center"/>
        <w:rPr>
          <w:rFonts w:cs="Calibri"/>
          <w:color w:val="17365D"/>
          <w:sz w:val="40"/>
          <w:szCs w:val="40"/>
        </w:rPr>
      </w:pPr>
      <w:r w:rsidRPr="004F6CE6">
        <w:rPr>
          <w:rFonts w:cs="Calibri"/>
          <w:color w:val="17365D"/>
          <w:sz w:val="40"/>
          <w:szCs w:val="40"/>
        </w:rPr>
        <w:t xml:space="preserve">ΣΤΑ ΘΡΗΣΚΕΥΤΙΚΑ ΛΥΚΕΙΟΥ </w:t>
      </w:r>
    </w:p>
    <w:p w:rsidR="005F04D6" w:rsidRPr="008C1EE9" w:rsidRDefault="005F04D6" w:rsidP="005F04D6">
      <w:pPr>
        <w:spacing w:after="0" w:line="440" w:lineRule="exact"/>
        <w:jc w:val="center"/>
        <w:rPr>
          <w:rFonts w:eastAsia="Times New Roman"/>
          <w:color w:val="C00000"/>
          <w:sz w:val="52"/>
          <w:szCs w:val="52"/>
          <w:lang w:eastAsia="el-GR"/>
        </w:rPr>
      </w:pPr>
      <w:r w:rsidRPr="008C1EE9">
        <w:rPr>
          <w:rFonts w:eastAsia="Times New Roman"/>
          <w:color w:val="C00000"/>
          <w:sz w:val="52"/>
          <w:szCs w:val="52"/>
          <w:lang w:eastAsia="el-GR"/>
        </w:rPr>
        <w:t>Οδηγός Εκπαιδευτικού</w:t>
      </w:r>
    </w:p>
    <w:p w:rsidR="005F04D6" w:rsidRDefault="005F04D6" w:rsidP="005F04D6">
      <w:pPr>
        <w:jc w:val="center"/>
        <w:rPr>
          <w:rFonts w:cs="Calibri"/>
          <w:b/>
          <w:sz w:val="28"/>
          <w:szCs w:val="28"/>
        </w:rPr>
      </w:pPr>
    </w:p>
    <w:p w:rsidR="005F04D6" w:rsidRPr="00116428" w:rsidRDefault="005F04D6" w:rsidP="005F04D6">
      <w:pPr>
        <w:jc w:val="center"/>
        <w:rPr>
          <w:rFonts w:cs="Calibri"/>
          <w:b/>
          <w:sz w:val="28"/>
          <w:szCs w:val="28"/>
        </w:rPr>
      </w:pPr>
    </w:p>
    <w:p w:rsidR="005F04D6" w:rsidRDefault="009C349B" w:rsidP="005F04D6">
      <w:pPr>
        <w:jc w:val="center"/>
        <w:rPr>
          <w:rFonts w:cs="Calibri"/>
          <w:b/>
          <w:color w:val="17365D"/>
          <w:sz w:val="44"/>
          <w:szCs w:val="44"/>
        </w:rPr>
      </w:pPr>
      <w:r>
        <w:rPr>
          <w:noProof/>
          <w:lang w:eastAsia="el-GR"/>
        </w:rPr>
        <w:drawing>
          <wp:inline distT="0" distB="0" distL="0" distR="0">
            <wp:extent cx="3714750" cy="2774950"/>
            <wp:effectExtent l="19050" t="0" r="0" b="0"/>
            <wp:docPr id="1" name="irc_mi" descr="http://cov.entertainment.in.gr/KE/KEXAGIOGLOU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v.entertainment.in.gr/KE/KEXAGIOGLOU2_b.jpg"/>
                    <pic:cNvPicPr>
                      <a:picLocks noChangeAspect="1" noChangeArrowheads="1"/>
                    </pic:cNvPicPr>
                  </pic:nvPicPr>
                  <pic:blipFill>
                    <a:blip r:embed="rId8"/>
                    <a:srcRect/>
                    <a:stretch>
                      <a:fillRect/>
                    </a:stretch>
                  </pic:blipFill>
                  <pic:spPr bwMode="auto">
                    <a:xfrm>
                      <a:off x="0" y="0"/>
                      <a:ext cx="3714750" cy="2774950"/>
                    </a:xfrm>
                    <a:prstGeom prst="rect">
                      <a:avLst/>
                    </a:prstGeom>
                    <a:noFill/>
                    <a:ln w="9525">
                      <a:noFill/>
                      <a:miter lim="800000"/>
                      <a:headEnd/>
                      <a:tailEnd/>
                    </a:ln>
                  </pic:spPr>
                </pic:pic>
              </a:graphicData>
            </a:graphic>
          </wp:inline>
        </w:drawing>
      </w:r>
    </w:p>
    <w:p w:rsidR="005F04D6" w:rsidRDefault="005F04D6" w:rsidP="005F04D6">
      <w:pPr>
        <w:jc w:val="center"/>
        <w:rPr>
          <w:rFonts w:cs="Calibri"/>
          <w:b/>
          <w:color w:val="17365D"/>
          <w:sz w:val="44"/>
          <w:szCs w:val="44"/>
        </w:rPr>
      </w:pPr>
    </w:p>
    <w:p w:rsidR="004A3A38" w:rsidRPr="005B7797" w:rsidRDefault="005F04D6" w:rsidP="005F04D6">
      <w:pPr>
        <w:jc w:val="center"/>
        <w:rPr>
          <w:rFonts w:cs="Calibri"/>
          <w:color w:val="17365D"/>
          <w:sz w:val="44"/>
          <w:szCs w:val="44"/>
        </w:rPr>
        <w:sectPr w:rsidR="004A3A38" w:rsidRPr="005B7797" w:rsidSect="0070362F">
          <w:headerReference w:type="default" r:id="rId9"/>
          <w:footerReference w:type="default" r:id="rId10"/>
          <w:footerReference w:type="first" r:id="rId11"/>
          <w:footnotePr>
            <w:numFmt w:val="chicago"/>
          </w:footnotePr>
          <w:pgSz w:w="11906" w:h="16838"/>
          <w:pgMar w:top="1440" w:right="1701" w:bottom="1440" w:left="1701" w:header="709" w:footer="709" w:gutter="0"/>
          <w:cols w:space="708"/>
          <w:titlePg/>
          <w:docGrid w:linePitch="360"/>
        </w:sectPr>
      </w:pPr>
      <w:r w:rsidRPr="004F6CE6">
        <w:rPr>
          <w:rFonts w:cs="Calibri"/>
          <w:color w:val="17365D"/>
          <w:sz w:val="44"/>
          <w:szCs w:val="44"/>
        </w:rPr>
        <w:t>Αθήνα 201</w:t>
      </w:r>
      <w:r w:rsidR="005B7797">
        <w:rPr>
          <w:rFonts w:cs="Calibri"/>
          <w:color w:val="17365D"/>
          <w:sz w:val="44"/>
          <w:szCs w:val="44"/>
        </w:rPr>
        <w:t>6</w:t>
      </w:r>
    </w:p>
    <w:p w:rsidR="005F04D6" w:rsidRDefault="005F04D6">
      <w:pPr>
        <w:spacing w:after="0" w:line="240" w:lineRule="auto"/>
        <w:rPr>
          <w:rFonts w:cs="Calibri"/>
          <w:b/>
          <w:color w:val="17365D"/>
          <w:sz w:val="44"/>
          <w:szCs w:val="44"/>
          <w:lang w:val="en-US"/>
        </w:rPr>
      </w:pPr>
    </w:p>
    <w:tbl>
      <w:tblPr>
        <w:tblW w:w="5000" w:type="pct"/>
        <w:tblBorders>
          <w:bottom w:val="single" w:sz="4" w:space="0" w:color="D66F3F"/>
        </w:tblBorders>
        <w:tblLook w:val="00A0"/>
      </w:tblPr>
      <w:tblGrid>
        <w:gridCol w:w="8720"/>
      </w:tblGrid>
      <w:tr w:rsidR="00490A15" w:rsidRPr="00171F98" w:rsidTr="0022451D">
        <w:trPr>
          <w:trHeight w:val="1280"/>
        </w:trPr>
        <w:tc>
          <w:tcPr>
            <w:tcW w:w="5000" w:type="pct"/>
          </w:tcPr>
          <w:p w:rsidR="00490A15" w:rsidRPr="00171F98" w:rsidRDefault="00490A15" w:rsidP="0022451D">
            <w:pPr>
              <w:ind w:left="993"/>
              <w:jc w:val="center"/>
              <w:rPr>
                <w:rFonts w:ascii="Trebuchet MS" w:hAnsi="Trebuchet MS" w:cs="Arial"/>
                <w:sz w:val="16"/>
                <w:szCs w:val="16"/>
              </w:rPr>
            </w:pPr>
            <w:r w:rsidRPr="00171F98">
              <w:rPr>
                <w:rFonts w:cs="Calibri"/>
                <w:b/>
                <w:color w:val="17365D"/>
                <w:sz w:val="44"/>
                <w:szCs w:val="44"/>
              </w:rPr>
              <w:br w:type="page"/>
            </w:r>
            <w:r w:rsidR="009C349B">
              <w:rPr>
                <w:noProof/>
                <w:lang w:eastAsia="el-GR"/>
              </w:rPr>
              <w:drawing>
                <wp:anchor distT="0" distB="0" distL="114300" distR="114300" simplePos="0" relativeHeight="251661312" behindDoc="0" locked="0" layoutInCell="1" allowOverlap="1">
                  <wp:simplePos x="0" y="0"/>
                  <wp:positionH relativeFrom="margin">
                    <wp:posOffset>95250</wp:posOffset>
                  </wp:positionH>
                  <wp:positionV relativeFrom="paragraph">
                    <wp:posOffset>140335</wp:posOffset>
                  </wp:positionV>
                  <wp:extent cx="866775" cy="733425"/>
                  <wp:effectExtent l="19050" t="0" r="9525"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r="84023"/>
                          <a:stretch>
                            <a:fillRect/>
                          </a:stretch>
                        </pic:blipFill>
                        <pic:spPr bwMode="auto">
                          <a:xfrm>
                            <a:off x="0" y="0"/>
                            <a:ext cx="866775" cy="733425"/>
                          </a:xfrm>
                          <a:prstGeom prst="rect">
                            <a:avLst/>
                          </a:prstGeom>
                          <a:noFill/>
                          <a:ln w="9525">
                            <a:noFill/>
                            <a:miter lim="800000"/>
                            <a:headEnd/>
                            <a:tailEnd/>
                          </a:ln>
                        </pic:spPr>
                      </pic:pic>
                    </a:graphicData>
                  </a:graphic>
                </wp:anchor>
              </w:drawing>
            </w:r>
            <w:r w:rsidR="009C349B">
              <w:rPr>
                <w:noProof/>
                <w:lang w:eastAsia="el-GR"/>
              </w:rPr>
              <w:drawing>
                <wp:inline distT="0" distB="0" distL="0" distR="0">
                  <wp:extent cx="4000500" cy="1066800"/>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3"/>
                          <a:srcRect/>
                          <a:stretch>
                            <a:fillRect/>
                          </a:stretch>
                        </pic:blipFill>
                        <pic:spPr bwMode="auto">
                          <a:xfrm>
                            <a:off x="0" y="0"/>
                            <a:ext cx="4000500" cy="1066800"/>
                          </a:xfrm>
                          <a:prstGeom prst="rect">
                            <a:avLst/>
                          </a:prstGeom>
                          <a:noFill/>
                          <a:ln w="9525">
                            <a:noFill/>
                            <a:miter lim="800000"/>
                            <a:headEnd/>
                            <a:tailEnd/>
                          </a:ln>
                        </pic:spPr>
                      </pic:pic>
                    </a:graphicData>
                  </a:graphic>
                </wp:inline>
              </w:drawing>
            </w:r>
          </w:p>
        </w:tc>
      </w:tr>
      <w:tr w:rsidR="00490A15" w:rsidRPr="00171F98" w:rsidTr="0022451D">
        <w:tc>
          <w:tcPr>
            <w:tcW w:w="5000" w:type="pct"/>
            <w:tcBorders>
              <w:bottom w:val="single" w:sz="12" w:space="0" w:color="D66F3F"/>
            </w:tcBorders>
          </w:tcPr>
          <w:p w:rsidR="00490A15" w:rsidRPr="00171F98" w:rsidRDefault="00490A15" w:rsidP="0022451D">
            <w:pPr>
              <w:spacing w:line="360" w:lineRule="auto"/>
              <w:jc w:val="center"/>
              <w:rPr>
                <w:rFonts w:cs="Tahoma"/>
                <w:b/>
                <w:color w:val="0F243E"/>
                <w:sz w:val="12"/>
                <w:szCs w:val="20"/>
              </w:rPr>
            </w:pPr>
          </w:p>
          <w:p w:rsidR="00490A15" w:rsidRPr="00171F98" w:rsidRDefault="00490A15" w:rsidP="0022451D">
            <w:pPr>
              <w:spacing w:line="300" w:lineRule="auto"/>
              <w:jc w:val="center"/>
              <w:rPr>
                <w:rFonts w:cs="Tahoma"/>
                <w:b/>
                <w:color w:val="002060"/>
                <w:sz w:val="20"/>
                <w:szCs w:val="20"/>
              </w:rPr>
            </w:pPr>
            <w:r w:rsidRPr="00171F98">
              <w:rPr>
                <w:rFonts w:cs="Tahoma"/>
                <w:b/>
                <w:color w:val="002060"/>
                <w:sz w:val="20"/>
                <w:szCs w:val="20"/>
              </w:rPr>
              <w:t>ΕΣΠΑ 2007-13\Ε.Π. Ε&amp;ΔΒΜ\Α.Π. 1-2-3</w:t>
            </w:r>
          </w:p>
          <w:p w:rsidR="00490A15" w:rsidRPr="00171F98" w:rsidRDefault="00490A15" w:rsidP="0022451D">
            <w:pPr>
              <w:spacing w:line="300" w:lineRule="auto"/>
              <w:jc w:val="center"/>
              <w:rPr>
                <w:rFonts w:cs="Tahoma"/>
                <w:b/>
                <w:color w:val="002060"/>
                <w:sz w:val="20"/>
                <w:szCs w:val="20"/>
              </w:rPr>
            </w:pPr>
            <w:r w:rsidRPr="00171F98">
              <w:rPr>
                <w:rFonts w:cs="Tahoma"/>
                <w:b/>
                <w:color w:val="002060"/>
                <w:sz w:val="20"/>
                <w:szCs w:val="20"/>
              </w:rPr>
              <w:t>«ΝΕΟ ΣΧΟΛΕΙΟ (Σχολείο 21</w:t>
            </w:r>
            <w:r w:rsidRPr="00171F98">
              <w:rPr>
                <w:rFonts w:cs="Tahoma"/>
                <w:b/>
                <w:color w:val="002060"/>
                <w:sz w:val="20"/>
                <w:szCs w:val="20"/>
                <w:vertAlign w:val="superscript"/>
              </w:rPr>
              <w:t>ου</w:t>
            </w:r>
            <w:r w:rsidRPr="00171F98">
              <w:rPr>
                <w:rFonts w:cs="Tahoma"/>
                <w:b/>
                <w:color w:val="002060"/>
                <w:sz w:val="20"/>
                <w:szCs w:val="20"/>
              </w:rPr>
              <w:t xml:space="preserve"> αιώνα) – Νέο Πρόγραμμα Σπουδών – Οριζόντια Πράξη» </w:t>
            </w:r>
          </w:p>
          <w:p w:rsidR="00490A15" w:rsidRPr="00171F98" w:rsidRDefault="00490A15" w:rsidP="0022451D">
            <w:pPr>
              <w:spacing w:line="300" w:lineRule="auto"/>
              <w:jc w:val="center"/>
              <w:rPr>
                <w:rFonts w:cs="Tahoma"/>
                <w:b/>
                <w:color w:val="002060"/>
                <w:sz w:val="20"/>
                <w:szCs w:val="20"/>
              </w:rPr>
            </w:pPr>
            <w:r w:rsidRPr="00171F98">
              <w:rPr>
                <w:rFonts w:cs="Tahoma"/>
                <w:b/>
                <w:color w:val="002060"/>
                <w:sz w:val="20"/>
                <w:szCs w:val="20"/>
                <w:lang w:val="en-US"/>
              </w:rPr>
              <w:t>MIS</w:t>
            </w:r>
            <w:r w:rsidRPr="00171F98">
              <w:rPr>
                <w:rFonts w:cs="Tahoma"/>
                <w:b/>
                <w:color w:val="002060"/>
                <w:sz w:val="20"/>
                <w:szCs w:val="20"/>
              </w:rPr>
              <w:t>: 295450</w:t>
            </w:r>
          </w:p>
          <w:p w:rsidR="00490A15" w:rsidRPr="00171F98" w:rsidRDefault="00490A15" w:rsidP="0022451D">
            <w:pPr>
              <w:tabs>
                <w:tab w:val="center" w:pos="4153"/>
                <w:tab w:val="right" w:pos="8306"/>
              </w:tabs>
              <w:spacing w:line="300" w:lineRule="auto"/>
              <w:jc w:val="center"/>
              <w:rPr>
                <w:rFonts w:ascii="Book Antiqua" w:hAnsi="Book Antiqua"/>
                <w:sz w:val="20"/>
                <w:szCs w:val="20"/>
              </w:rPr>
            </w:pPr>
            <w:r w:rsidRPr="00171F98">
              <w:rPr>
                <w:rFonts w:cs="Tahoma"/>
                <w:sz w:val="20"/>
                <w:szCs w:val="20"/>
              </w:rPr>
              <w:t>Με συγχρηματοδότηση της Ελλάδας και της Ευρωπαϊκής Ένωσης (Ε.Κ.Τ.)</w:t>
            </w:r>
          </w:p>
        </w:tc>
      </w:tr>
    </w:tbl>
    <w:p w:rsidR="00490A15" w:rsidRPr="00C209FD" w:rsidRDefault="00490A15" w:rsidP="00490A15"/>
    <w:p w:rsidR="00490A15" w:rsidRPr="00A56D8A" w:rsidRDefault="00490A15" w:rsidP="00490A15">
      <w:pPr>
        <w:spacing w:line="360" w:lineRule="auto"/>
        <w:jc w:val="both"/>
        <w:rPr>
          <w:w w:val="95"/>
        </w:rPr>
      </w:pPr>
      <w:r w:rsidRPr="00A56D8A">
        <w:rPr>
          <w:w w:val="95"/>
        </w:rPr>
        <w:t xml:space="preserve">Το παρόν έργο έχει παραχθεί από το </w:t>
      </w:r>
      <w:r>
        <w:rPr>
          <w:w w:val="95"/>
        </w:rPr>
        <w:t>Ινστιτούτο Εκπαιδευτικής Πολιτικής</w:t>
      </w:r>
      <w:r w:rsidRPr="00A56D8A">
        <w:rPr>
          <w:w w:val="95"/>
        </w:rPr>
        <w:t xml:space="preserve"> στο πλαίσιο υλοποίησης της Πρά</w:t>
      </w:r>
      <w:r>
        <w:rPr>
          <w:w w:val="95"/>
        </w:rPr>
        <w:softHyphen/>
      </w:r>
      <w:r w:rsidRPr="00A56D8A">
        <w:rPr>
          <w:w w:val="95"/>
        </w:rPr>
        <w:t>ξης «</w:t>
      </w:r>
      <w:r w:rsidRPr="00A56D8A">
        <w:rPr>
          <w:i/>
          <w:w w:val="95"/>
        </w:rPr>
        <w:t>ΝΕΟ ΣΧΟΛΕΙΟ (Σχολείο 21ου αιώνα) – Νέο πρόγραμμα σπουδών, στους Άξονες Προτεραιό</w:t>
      </w:r>
      <w:r>
        <w:rPr>
          <w:i/>
          <w:w w:val="95"/>
        </w:rPr>
        <w:softHyphen/>
      </w:r>
      <w:r w:rsidRPr="00A56D8A">
        <w:rPr>
          <w:i/>
          <w:w w:val="95"/>
        </w:rPr>
        <w:t>τη</w:t>
      </w:r>
      <w:r>
        <w:rPr>
          <w:i/>
          <w:w w:val="95"/>
        </w:rPr>
        <w:softHyphen/>
      </w:r>
      <w:r w:rsidRPr="00A56D8A">
        <w:rPr>
          <w:i/>
          <w:w w:val="95"/>
        </w:rPr>
        <w:t xml:space="preserve">τας 1,2,3 – Οριζόντια Πράξη», </w:t>
      </w:r>
      <w:r w:rsidRPr="00A56D8A">
        <w:rPr>
          <w:w w:val="95"/>
        </w:rPr>
        <w:t>με κωδικό MIS 295450 και ειδικότερα στο πλαίσιο του Υποέργου 1: «</w:t>
      </w:r>
      <w:r w:rsidRPr="00A56D8A">
        <w:rPr>
          <w:b/>
          <w:i/>
          <w:w w:val="95"/>
        </w:rPr>
        <w:t>Εκ</w:t>
      </w:r>
      <w:r>
        <w:rPr>
          <w:b/>
          <w:i/>
          <w:w w:val="95"/>
        </w:rPr>
        <w:softHyphen/>
      </w:r>
      <w:r w:rsidRPr="00A56D8A">
        <w:rPr>
          <w:b/>
          <w:i/>
          <w:w w:val="95"/>
        </w:rPr>
        <w:t>πό</w:t>
      </w:r>
      <w:r>
        <w:rPr>
          <w:b/>
          <w:i/>
          <w:w w:val="95"/>
        </w:rPr>
        <w:softHyphen/>
      </w:r>
      <w:r>
        <w:rPr>
          <w:b/>
          <w:i/>
          <w:w w:val="95"/>
        </w:rPr>
        <w:softHyphen/>
      </w:r>
      <w:r w:rsidRPr="00A56D8A">
        <w:rPr>
          <w:b/>
          <w:i/>
          <w:w w:val="95"/>
        </w:rPr>
        <w:t>νηση Προγραμμάτων Σπουδών Πρωτοβάθμιας και Δευτεροβάθμιας Εκπαίδευσης και οδηγών για τον εκπαιδευτικό «Εργαλεία Διδακτικών Προσεγγίσεων</w:t>
      </w:r>
      <w:r w:rsidRPr="00A56D8A">
        <w:rPr>
          <w:w w:val="95"/>
        </w:rPr>
        <w:t>».</w:t>
      </w:r>
    </w:p>
    <w:p w:rsidR="00490A15" w:rsidRDefault="00490A15" w:rsidP="00490A15">
      <w:pPr>
        <w:jc w:val="center"/>
        <w:rPr>
          <w:rFonts w:cs="Calibri"/>
          <w:b/>
          <w:color w:val="17365D"/>
          <w:sz w:val="44"/>
          <w:szCs w:val="44"/>
        </w:rPr>
      </w:pPr>
    </w:p>
    <w:p w:rsidR="00490A15" w:rsidRDefault="00490A15" w:rsidP="00490A15">
      <w:pPr>
        <w:spacing w:line="360" w:lineRule="auto"/>
        <w:jc w:val="both"/>
        <w:rPr>
          <w:rFonts w:ascii="Cambria" w:hAnsi="Cambria"/>
          <w:i/>
        </w:rPr>
      </w:pPr>
    </w:p>
    <w:p w:rsidR="00490A15" w:rsidRDefault="00490A15" w:rsidP="00490A15">
      <w:pPr>
        <w:spacing w:line="360" w:lineRule="auto"/>
        <w:jc w:val="both"/>
        <w:rPr>
          <w:rFonts w:ascii="Cambria" w:hAnsi="Cambria"/>
          <w:i/>
        </w:rPr>
      </w:pPr>
    </w:p>
    <w:p w:rsidR="00490A15" w:rsidRDefault="00490A15" w:rsidP="00490A15">
      <w:pPr>
        <w:spacing w:line="360" w:lineRule="auto"/>
        <w:jc w:val="both"/>
        <w:rPr>
          <w:rFonts w:ascii="Cambria" w:hAnsi="Cambria"/>
          <w:i/>
        </w:rPr>
      </w:pPr>
    </w:p>
    <w:p w:rsidR="00490A15" w:rsidRPr="00F85028" w:rsidRDefault="00490A15" w:rsidP="00490A15">
      <w:pPr>
        <w:spacing w:after="120" w:line="360" w:lineRule="auto"/>
        <w:jc w:val="both"/>
        <w:rPr>
          <w:rFonts w:ascii="Cambria" w:hAnsi="Cambria"/>
          <w:i/>
        </w:rPr>
      </w:pPr>
      <w:r w:rsidRPr="00F85028">
        <w:rPr>
          <w:rFonts w:ascii="Cambria" w:hAnsi="Cambria"/>
          <w:i/>
        </w:rPr>
        <w:t xml:space="preserve">Επιστημονικό Πεδίο: </w:t>
      </w:r>
    </w:p>
    <w:p w:rsidR="00490A15" w:rsidRPr="00615FB9" w:rsidRDefault="00490A15" w:rsidP="00490A15">
      <w:pPr>
        <w:spacing w:after="120" w:line="360" w:lineRule="auto"/>
        <w:rPr>
          <w:rFonts w:ascii="Century Gothic" w:hAnsi="Century Gothic"/>
          <w:b/>
          <w:smallCaps/>
          <w:color w:val="002060"/>
          <w:sz w:val="26"/>
          <w:szCs w:val="26"/>
        </w:rPr>
      </w:pPr>
      <w:r w:rsidRPr="00D6423A">
        <w:rPr>
          <w:rFonts w:ascii="Century Gothic" w:hAnsi="Century Gothic"/>
          <w:b/>
          <w:smallCaps/>
          <w:color w:val="002060"/>
          <w:sz w:val="26"/>
          <w:szCs w:val="26"/>
        </w:rPr>
        <w:t>Θρησκευτικά</w:t>
      </w:r>
    </w:p>
    <w:p w:rsidR="00490A15" w:rsidRDefault="00490A15" w:rsidP="00490A15">
      <w:pPr>
        <w:spacing w:line="360" w:lineRule="auto"/>
        <w:rPr>
          <w:rFonts w:ascii="Cambria" w:hAnsi="Cambria"/>
          <w:i/>
        </w:rPr>
      </w:pPr>
    </w:p>
    <w:p w:rsidR="00490A15" w:rsidRPr="00F85028" w:rsidRDefault="00490A15" w:rsidP="00490A15">
      <w:pPr>
        <w:spacing w:after="120" w:line="360" w:lineRule="auto"/>
        <w:rPr>
          <w:rFonts w:ascii="Cambria" w:hAnsi="Cambria"/>
          <w:i/>
        </w:rPr>
      </w:pPr>
      <w:r w:rsidRPr="00F85028">
        <w:rPr>
          <w:rFonts w:ascii="Cambria" w:hAnsi="Cambria"/>
          <w:i/>
        </w:rPr>
        <w:t xml:space="preserve">Διδακτικό Μαθησιακό Αντικείμενο/Τάξη/επίπεδο εκπαίδευσης: </w:t>
      </w:r>
    </w:p>
    <w:p w:rsidR="000934CC" w:rsidRDefault="00490A15" w:rsidP="00490A15">
      <w:pPr>
        <w:spacing w:after="120" w:line="360" w:lineRule="auto"/>
        <w:rPr>
          <w:rFonts w:ascii="Century Gothic" w:hAnsi="Century Gothic"/>
          <w:b/>
          <w:smallCaps/>
          <w:color w:val="002060"/>
          <w:sz w:val="26"/>
          <w:szCs w:val="26"/>
        </w:rPr>
        <w:sectPr w:rsidR="000934CC" w:rsidSect="0070362F">
          <w:footerReference w:type="first" r:id="rId14"/>
          <w:footnotePr>
            <w:numFmt w:val="chicago"/>
          </w:footnotePr>
          <w:pgSz w:w="11906" w:h="16838"/>
          <w:pgMar w:top="1440" w:right="1701" w:bottom="1440" w:left="1701" w:header="709" w:footer="709" w:gutter="0"/>
          <w:cols w:space="708"/>
          <w:titlePg/>
          <w:docGrid w:linePitch="360"/>
        </w:sectPr>
      </w:pPr>
      <w:r>
        <w:rPr>
          <w:rFonts w:ascii="Century Gothic" w:hAnsi="Century Gothic"/>
          <w:b/>
          <w:smallCaps/>
          <w:color w:val="002060"/>
          <w:sz w:val="26"/>
          <w:szCs w:val="26"/>
        </w:rPr>
        <w:t xml:space="preserve">Θρησκευτικά Λυκείου </w:t>
      </w:r>
    </w:p>
    <w:p w:rsidR="00490A15" w:rsidRDefault="00490A15" w:rsidP="00490A15">
      <w:pPr>
        <w:autoSpaceDE w:val="0"/>
        <w:autoSpaceDN w:val="0"/>
        <w:adjustRightInd w:val="0"/>
        <w:spacing w:line="480" w:lineRule="auto"/>
        <w:jc w:val="center"/>
        <w:rPr>
          <w:rFonts w:ascii="Corbel,Bold-Identity-H" w:hAnsi="Corbel,Bold-Identity-H" w:cs="Corbel,Bold-Identity-H"/>
          <w:b/>
          <w:bCs/>
          <w:color w:val="002060"/>
          <w:sz w:val="56"/>
          <w:szCs w:val="56"/>
        </w:rPr>
      </w:pPr>
    </w:p>
    <w:p w:rsidR="00490A15" w:rsidRDefault="00490A15" w:rsidP="00490A15">
      <w:pPr>
        <w:autoSpaceDE w:val="0"/>
        <w:autoSpaceDN w:val="0"/>
        <w:adjustRightInd w:val="0"/>
        <w:spacing w:line="480" w:lineRule="auto"/>
        <w:jc w:val="center"/>
        <w:rPr>
          <w:rFonts w:ascii="Corbel,Bold-Identity-H" w:hAnsi="Corbel,Bold-Identity-H" w:cs="Corbel,Bold-Identity-H"/>
          <w:b/>
          <w:bCs/>
          <w:color w:val="002060"/>
          <w:sz w:val="56"/>
          <w:szCs w:val="56"/>
        </w:rPr>
      </w:pPr>
      <w:r>
        <w:rPr>
          <w:rFonts w:ascii="Corbel,Bold-Identity-H" w:hAnsi="Corbel,Bold-Identity-H" w:cs="Corbel,Bold-Identity-H"/>
          <w:b/>
          <w:bCs/>
          <w:color w:val="002060"/>
          <w:sz w:val="56"/>
          <w:szCs w:val="56"/>
        </w:rPr>
        <w:t>Οδηγός  Εκπαιδευτικού για το Πρόγραμμα Σπουδών</w:t>
      </w:r>
    </w:p>
    <w:p w:rsidR="00490A15" w:rsidRDefault="00490A15" w:rsidP="00490A15">
      <w:pPr>
        <w:autoSpaceDE w:val="0"/>
        <w:autoSpaceDN w:val="0"/>
        <w:adjustRightInd w:val="0"/>
        <w:spacing w:line="480" w:lineRule="auto"/>
        <w:jc w:val="center"/>
        <w:rPr>
          <w:rFonts w:ascii="Corbel,Bold-Identity-H" w:hAnsi="Corbel,Bold-Identity-H" w:cs="Corbel,Bold-Identity-H"/>
          <w:b/>
          <w:bCs/>
          <w:color w:val="002060"/>
          <w:sz w:val="56"/>
          <w:szCs w:val="56"/>
        </w:rPr>
      </w:pPr>
      <w:r>
        <w:rPr>
          <w:rFonts w:ascii="Corbel,Bold-Identity-H" w:hAnsi="Corbel,Bold-Identity-H" w:cs="Corbel,Bold-Identity-H"/>
          <w:b/>
          <w:bCs/>
          <w:color w:val="002060"/>
          <w:sz w:val="56"/>
          <w:szCs w:val="56"/>
        </w:rPr>
        <w:t>στα Θρησκευτικά</w:t>
      </w:r>
    </w:p>
    <w:p w:rsidR="00490A15" w:rsidRDefault="00490A15" w:rsidP="00490A15">
      <w:pPr>
        <w:autoSpaceDE w:val="0"/>
        <w:autoSpaceDN w:val="0"/>
        <w:adjustRightInd w:val="0"/>
        <w:spacing w:line="480" w:lineRule="auto"/>
        <w:jc w:val="center"/>
        <w:rPr>
          <w:rFonts w:ascii="Corbel,Bold-Identity-H" w:hAnsi="Corbel,Bold-Identity-H" w:cs="Corbel,Bold-Identity-H"/>
          <w:b/>
          <w:bCs/>
          <w:color w:val="002060"/>
          <w:sz w:val="56"/>
          <w:szCs w:val="56"/>
        </w:rPr>
      </w:pPr>
      <w:r>
        <w:rPr>
          <w:rFonts w:ascii="Corbel,Bold-Identity-H" w:hAnsi="Corbel,Bold-Identity-H" w:cs="Corbel,Bold-Identity-H"/>
          <w:b/>
          <w:bCs/>
          <w:color w:val="002060"/>
          <w:sz w:val="56"/>
          <w:szCs w:val="56"/>
        </w:rPr>
        <w:t>Λυκείου</w:t>
      </w:r>
    </w:p>
    <w:p w:rsidR="000934CC" w:rsidRDefault="00843F7E">
      <w:pPr>
        <w:spacing w:after="0" w:line="240" w:lineRule="auto"/>
        <w:rPr>
          <w:rFonts w:ascii="Century Gothic" w:hAnsi="Century Gothic"/>
          <w:b/>
          <w:smallCaps/>
          <w:color w:val="800000"/>
          <w:sz w:val="26"/>
          <w:szCs w:val="26"/>
        </w:rPr>
        <w:sectPr w:rsidR="000934CC" w:rsidSect="00843F7E">
          <w:footnotePr>
            <w:numFmt w:val="chicago"/>
          </w:footnotePr>
          <w:pgSz w:w="11906" w:h="16838"/>
          <w:pgMar w:top="1440" w:right="1701" w:bottom="1440" w:left="1701" w:header="709" w:footer="709" w:gutter="0"/>
          <w:cols w:space="708"/>
          <w:titlePg/>
          <w:docGrid w:linePitch="360"/>
        </w:sectPr>
      </w:pPr>
      <w:r>
        <w:rPr>
          <w:rFonts w:ascii="Century Gothic" w:hAnsi="Century Gothic"/>
          <w:b/>
          <w:smallCaps/>
          <w:color w:val="800000"/>
          <w:sz w:val="26"/>
          <w:szCs w:val="26"/>
        </w:rPr>
        <w:br w:type="page"/>
      </w:r>
    </w:p>
    <w:p w:rsidR="007F39CA" w:rsidRDefault="007F39CA" w:rsidP="00490A15">
      <w:pPr>
        <w:spacing w:after="120" w:line="300" w:lineRule="auto"/>
        <w:rPr>
          <w:rFonts w:ascii="Century Gothic" w:hAnsi="Century Gothic"/>
          <w:b/>
          <w:smallCaps/>
          <w:color w:val="800000"/>
          <w:sz w:val="26"/>
          <w:szCs w:val="26"/>
        </w:rPr>
      </w:pPr>
    </w:p>
    <w:p w:rsidR="00490A15" w:rsidRPr="0075377F" w:rsidRDefault="00490A15" w:rsidP="00490A15">
      <w:pPr>
        <w:spacing w:after="120" w:line="300" w:lineRule="auto"/>
        <w:rPr>
          <w:b/>
          <w:color w:val="800000"/>
          <w:u w:val="single"/>
        </w:rPr>
      </w:pPr>
      <w:r w:rsidRPr="0075377F">
        <w:rPr>
          <w:rFonts w:ascii="Century Gothic" w:hAnsi="Century Gothic"/>
          <w:b/>
          <w:smallCaps/>
          <w:color w:val="800000"/>
          <w:sz w:val="26"/>
          <w:szCs w:val="26"/>
        </w:rPr>
        <w:t>Υπεύθυνος Επιστημονικού Πεδίου</w:t>
      </w:r>
    </w:p>
    <w:p w:rsidR="00490A15" w:rsidRPr="00EC0697" w:rsidRDefault="00490A15" w:rsidP="00490A15">
      <w:pPr>
        <w:spacing w:line="300" w:lineRule="auto"/>
        <w:ind w:left="2730" w:hanging="2730"/>
        <w:contextualSpacing/>
        <w:rPr>
          <w:rFonts w:ascii="Cambria" w:hAnsi="Cambria"/>
          <w:color w:val="0F243E"/>
        </w:rPr>
      </w:pPr>
      <w:r>
        <w:rPr>
          <w:rFonts w:ascii="Cambria" w:hAnsi="Cambria"/>
          <w:b/>
          <w:color w:val="0F243E"/>
        </w:rPr>
        <w:t>Βασιλική Μητροπούλου</w:t>
      </w:r>
      <w:r w:rsidRPr="00F85028">
        <w:rPr>
          <w:rFonts w:ascii="Cambria" w:hAnsi="Cambria"/>
          <w:color w:val="0F243E"/>
        </w:rPr>
        <w:t xml:space="preserve">, </w:t>
      </w:r>
      <w:r>
        <w:rPr>
          <w:rFonts w:ascii="Cambria" w:hAnsi="Cambria"/>
          <w:color w:val="0F243E"/>
        </w:rPr>
        <w:tab/>
        <w:t>Επ. Καθηγήτρια Τμήματος Θεολογίας ΑΠΘ</w:t>
      </w:r>
    </w:p>
    <w:p w:rsidR="00490A15" w:rsidRDefault="00490A15" w:rsidP="00490A15">
      <w:pPr>
        <w:spacing w:line="300" w:lineRule="auto"/>
        <w:contextualSpacing/>
        <w:rPr>
          <w:rFonts w:ascii="Century Gothic" w:hAnsi="Century Gothic"/>
          <w:color w:val="943634"/>
        </w:rPr>
      </w:pPr>
    </w:p>
    <w:p w:rsidR="00490A15" w:rsidRDefault="00490A15" w:rsidP="00490A15">
      <w:pPr>
        <w:spacing w:line="300" w:lineRule="auto"/>
        <w:contextualSpacing/>
        <w:rPr>
          <w:rFonts w:ascii="Century Gothic" w:hAnsi="Century Gothic"/>
          <w:color w:val="943634"/>
        </w:rPr>
      </w:pPr>
    </w:p>
    <w:p w:rsidR="00490A15" w:rsidRPr="000B470F" w:rsidRDefault="00490A15" w:rsidP="00490A15">
      <w:pPr>
        <w:spacing w:line="300" w:lineRule="auto"/>
        <w:contextualSpacing/>
        <w:rPr>
          <w:rFonts w:ascii="Century Gothic" w:hAnsi="Century Gothic"/>
          <w:color w:val="943634"/>
        </w:rPr>
      </w:pPr>
    </w:p>
    <w:p w:rsidR="00490A15" w:rsidRPr="0075377F" w:rsidRDefault="00490A15" w:rsidP="00490A15">
      <w:pPr>
        <w:spacing w:line="300" w:lineRule="auto"/>
        <w:contextualSpacing/>
        <w:rPr>
          <w:rFonts w:ascii="Century Gothic" w:hAnsi="Century Gothic"/>
          <w:b/>
          <w:smallCaps/>
          <w:color w:val="800000"/>
          <w:sz w:val="26"/>
          <w:szCs w:val="26"/>
        </w:rPr>
      </w:pPr>
      <w:r w:rsidRPr="0075377F">
        <w:rPr>
          <w:rFonts w:ascii="Century Gothic" w:hAnsi="Century Gothic"/>
          <w:b/>
          <w:smallCaps/>
          <w:color w:val="800000"/>
          <w:sz w:val="26"/>
          <w:szCs w:val="26"/>
        </w:rPr>
        <w:t>Εμπειρογνώμονες Εκπόνησης του Προγράμματος Σπουδών στα Θρησκευτικά</w:t>
      </w:r>
      <w:r>
        <w:rPr>
          <w:rFonts w:ascii="Century Gothic" w:hAnsi="Century Gothic"/>
          <w:b/>
          <w:smallCaps/>
          <w:color w:val="800000"/>
          <w:sz w:val="26"/>
          <w:szCs w:val="26"/>
        </w:rPr>
        <w:t xml:space="preserve"> Λυκειου</w:t>
      </w:r>
    </w:p>
    <w:p w:rsidR="00490A15" w:rsidRPr="00383D07" w:rsidRDefault="00490A15" w:rsidP="00490A15">
      <w:pPr>
        <w:spacing w:line="300" w:lineRule="auto"/>
        <w:ind w:right="-228"/>
        <w:contextualSpacing/>
        <w:rPr>
          <w:rFonts w:ascii="Cambria" w:hAnsi="Cambria"/>
          <w:color w:val="0F243E"/>
          <w:w w:val="98"/>
        </w:rPr>
      </w:pPr>
      <w:r>
        <w:rPr>
          <w:rFonts w:ascii="Cambria" w:hAnsi="Cambria"/>
          <w:b/>
          <w:color w:val="0F243E"/>
          <w:w w:val="98"/>
        </w:rPr>
        <w:t>Καλλιρρόη Ακανθοπούλου</w:t>
      </w:r>
      <w:r w:rsidRPr="00383D07">
        <w:rPr>
          <w:rFonts w:ascii="Cambria" w:hAnsi="Cambria"/>
          <w:color w:val="0F243E"/>
          <w:w w:val="98"/>
        </w:rPr>
        <w:t>, Δρ. Θεολ</w:t>
      </w:r>
      <w:r>
        <w:rPr>
          <w:rFonts w:ascii="Cambria" w:hAnsi="Cambria"/>
          <w:color w:val="0F243E"/>
          <w:w w:val="98"/>
        </w:rPr>
        <w:t>ογίας, καθηγήτρια</w:t>
      </w:r>
      <w:r w:rsidRPr="00383D07">
        <w:rPr>
          <w:rFonts w:ascii="Cambria" w:hAnsi="Cambria"/>
          <w:color w:val="0F243E"/>
          <w:w w:val="98"/>
        </w:rPr>
        <w:t xml:space="preserve"> Θεολόγος</w:t>
      </w:r>
    </w:p>
    <w:p w:rsidR="00490A15" w:rsidRDefault="00490A15" w:rsidP="00490A15">
      <w:pPr>
        <w:spacing w:line="300" w:lineRule="auto"/>
        <w:contextualSpacing/>
        <w:rPr>
          <w:rFonts w:ascii="Cambria" w:hAnsi="Cambria"/>
          <w:color w:val="0F243E"/>
          <w:w w:val="98"/>
        </w:rPr>
      </w:pPr>
      <w:r>
        <w:rPr>
          <w:rFonts w:ascii="Cambria" w:hAnsi="Cambria"/>
          <w:b/>
          <w:color w:val="0F243E"/>
          <w:w w:val="98"/>
        </w:rPr>
        <w:t>Ευαγγελία Βουλγαράκη</w:t>
      </w:r>
      <w:r w:rsidRPr="00383D07">
        <w:rPr>
          <w:rFonts w:ascii="Cambria" w:hAnsi="Cambria"/>
          <w:color w:val="0F243E"/>
          <w:w w:val="98"/>
        </w:rPr>
        <w:t>, Δρ. Θεολ</w:t>
      </w:r>
      <w:r>
        <w:rPr>
          <w:rFonts w:ascii="Cambria" w:hAnsi="Cambria"/>
          <w:color w:val="0F243E"/>
          <w:w w:val="98"/>
        </w:rPr>
        <w:t>ογίας, καθηγήτρια</w:t>
      </w:r>
      <w:r w:rsidRPr="00383D07">
        <w:rPr>
          <w:rFonts w:ascii="Cambria" w:hAnsi="Cambria"/>
          <w:color w:val="0F243E"/>
          <w:w w:val="98"/>
        </w:rPr>
        <w:t xml:space="preserve"> Θεολόγος</w:t>
      </w:r>
    </w:p>
    <w:p w:rsidR="00490A15" w:rsidRPr="00383D07" w:rsidRDefault="00490A15" w:rsidP="00490A15">
      <w:pPr>
        <w:spacing w:line="300" w:lineRule="auto"/>
        <w:contextualSpacing/>
        <w:rPr>
          <w:rFonts w:ascii="Cambria" w:hAnsi="Cambria"/>
          <w:color w:val="0F243E"/>
          <w:w w:val="98"/>
        </w:rPr>
      </w:pPr>
      <w:r>
        <w:rPr>
          <w:rFonts w:ascii="Cambria" w:hAnsi="Cambria"/>
          <w:b/>
          <w:color w:val="0F243E"/>
          <w:w w:val="98"/>
        </w:rPr>
        <w:t>Αγγελική Ζιάκα</w:t>
      </w:r>
      <w:r w:rsidRPr="00383D07">
        <w:rPr>
          <w:rFonts w:ascii="Cambria" w:hAnsi="Cambria"/>
          <w:color w:val="0F243E"/>
          <w:w w:val="98"/>
        </w:rPr>
        <w:t xml:space="preserve">, </w:t>
      </w:r>
      <w:r>
        <w:rPr>
          <w:rFonts w:ascii="Cambria" w:hAnsi="Cambria"/>
          <w:color w:val="0F243E"/>
          <w:w w:val="98"/>
        </w:rPr>
        <w:t>Επ. Καθηγήτρια Τμήματος Θεολογίας ΑΠΘ</w:t>
      </w:r>
    </w:p>
    <w:p w:rsidR="00490A15" w:rsidRPr="00383D07" w:rsidRDefault="00490A15" w:rsidP="00490A15">
      <w:pPr>
        <w:spacing w:line="300" w:lineRule="auto"/>
        <w:contextualSpacing/>
        <w:rPr>
          <w:rFonts w:ascii="Cambria" w:hAnsi="Cambria"/>
          <w:color w:val="0F243E"/>
          <w:w w:val="98"/>
        </w:rPr>
      </w:pPr>
      <w:r>
        <w:rPr>
          <w:rFonts w:ascii="Cambria" w:hAnsi="Cambria"/>
          <w:b/>
          <w:color w:val="0F243E"/>
          <w:w w:val="98"/>
        </w:rPr>
        <w:t>Στέφανος Καραχάλιας</w:t>
      </w:r>
      <w:r w:rsidRPr="00383D07">
        <w:rPr>
          <w:rFonts w:ascii="Cambria" w:hAnsi="Cambria"/>
          <w:color w:val="0F243E"/>
          <w:w w:val="98"/>
        </w:rPr>
        <w:t xml:space="preserve">, Δρ. Θεολογίας, καθηγητής Θεολόγος </w:t>
      </w:r>
    </w:p>
    <w:p w:rsidR="00490A15" w:rsidRPr="00383D07" w:rsidRDefault="00490A15" w:rsidP="00490A15">
      <w:pPr>
        <w:spacing w:line="300" w:lineRule="auto"/>
        <w:contextualSpacing/>
        <w:rPr>
          <w:rFonts w:ascii="Cambria" w:hAnsi="Cambria"/>
          <w:color w:val="0F243E"/>
          <w:w w:val="98"/>
        </w:rPr>
      </w:pPr>
      <w:r>
        <w:rPr>
          <w:rFonts w:ascii="Cambria" w:hAnsi="Cambria"/>
          <w:b/>
          <w:color w:val="0F243E"/>
          <w:w w:val="98"/>
        </w:rPr>
        <w:t>Απόστολος Κατωπόδης</w:t>
      </w:r>
      <w:r w:rsidRPr="00383D07">
        <w:rPr>
          <w:rFonts w:ascii="Cambria" w:hAnsi="Cambria"/>
          <w:color w:val="0F243E"/>
          <w:w w:val="98"/>
        </w:rPr>
        <w:t xml:space="preserve">, Δρ. Θεολογίας, </w:t>
      </w:r>
      <w:r>
        <w:rPr>
          <w:rFonts w:ascii="Cambria" w:hAnsi="Cambria"/>
          <w:color w:val="0F243E"/>
          <w:w w:val="98"/>
        </w:rPr>
        <w:t>Σχολικός Σύμβουλος Θεολόγων</w:t>
      </w:r>
    </w:p>
    <w:p w:rsidR="00490A15" w:rsidRPr="00383D07" w:rsidRDefault="00490A15" w:rsidP="00490A15">
      <w:pPr>
        <w:spacing w:line="300" w:lineRule="auto"/>
        <w:contextualSpacing/>
        <w:rPr>
          <w:rFonts w:ascii="Cambria" w:hAnsi="Cambria"/>
          <w:color w:val="0F243E"/>
          <w:w w:val="98"/>
        </w:rPr>
      </w:pPr>
      <w:r>
        <w:rPr>
          <w:rFonts w:ascii="Cambria" w:hAnsi="Cambria"/>
          <w:b/>
          <w:color w:val="0F243E"/>
          <w:w w:val="98"/>
        </w:rPr>
        <w:t>Ηλίας Μαλεβίτης</w:t>
      </w:r>
      <w:r w:rsidRPr="00383D07">
        <w:rPr>
          <w:rFonts w:ascii="Cambria" w:hAnsi="Cambria"/>
          <w:color w:val="0F243E"/>
          <w:w w:val="98"/>
        </w:rPr>
        <w:t xml:space="preserve">, </w:t>
      </w:r>
      <w:r>
        <w:rPr>
          <w:rFonts w:ascii="Cambria" w:hAnsi="Cambria"/>
          <w:color w:val="0F243E"/>
          <w:w w:val="98"/>
          <w:lang w:val="en-US"/>
        </w:rPr>
        <w:t>MA</w:t>
      </w:r>
      <w:r w:rsidRPr="004B5A72">
        <w:rPr>
          <w:rFonts w:ascii="Cambria" w:hAnsi="Cambria"/>
          <w:color w:val="0F243E"/>
          <w:w w:val="98"/>
        </w:rPr>
        <w:t xml:space="preserve">, </w:t>
      </w:r>
      <w:r w:rsidRPr="00383D07">
        <w:rPr>
          <w:rFonts w:ascii="Cambria" w:hAnsi="Cambria"/>
          <w:color w:val="0F243E"/>
          <w:w w:val="98"/>
        </w:rPr>
        <w:t>καθηγητής Θεολόγος</w:t>
      </w:r>
    </w:p>
    <w:p w:rsidR="00490A15" w:rsidRPr="00383D07" w:rsidRDefault="00490A15" w:rsidP="00490A15">
      <w:pPr>
        <w:spacing w:line="300" w:lineRule="auto"/>
        <w:contextualSpacing/>
        <w:rPr>
          <w:rFonts w:ascii="Cambria" w:hAnsi="Cambria"/>
          <w:color w:val="0F243E"/>
          <w:w w:val="98"/>
        </w:rPr>
      </w:pPr>
      <w:r>
        <w:rPr>
          <w:rFonts w:ascii="Cambria" w:hAnsi="Cambria"/>
          <w:b/>
          <w:color w:val="0F243E"/>
          <w:w w:val="98"/>
        </w:rPr>
        <w:t>Γεώργιος Στριλιγκάς</w:t>
      </w:r>
      <w:r>
        <w:rPr>
          <w:rFonts w:ascii="Cambria" w:hAnsi="Cambria"/>
          <w:color w:val="0F243E"/>
          <w:w w:val="98"/>
        </w:rPr>
        <w:t>, Σχολικός Σύμβουλος Θεολόγων</w:t>
      </w:r>
    </w:p>
    <w:p w:rsidR="00490A15" w:rsidRPr="0003152C" w:rsidRDefault="00490A15" w:rsidP="00490A15">
      <w:pPr>
        <w:spacing w:line="300" w:lineRule="auto"/>
        <w:contextualSpacing/>
        <w:rPr>
          <w:rFonts w:ascii="Cambria" w:hAnsi="Cambria"/>
          <w:color w:val="0F243E"/>
          <w:w w:val="98"/>
        </w:rPr>
      </w:pPr>
      <w:r w:rsidRPr="0003152C">
        <w:rPr>
          <w:rFonts w:ascii="Cambria" w:hAnsi="Cambria"/>
          <w:b/>
          <w:color w:val="0F243E"/>
          <w:w w:val="98"/>
        </w:rPr>
        <w:t>Μαρία Συργιάννη</w:t>
      </w:r>
      <w:r w:rsidRPr="00383D07">
        <w:rPr>
          <w:rFonts w:ascii="Cambria" w:hAnsi="Cambria"/>
          <w:color w:val="0F243E"/>
          <w:w w:val="98"/>
        </w:rPr>
        <w:t>, Δρ. Θεολογίας, Σχολικός Σύμβουλος Θεολόγων</w:t>
      </w:r>
    </w:p>
    <w:p w:rsidR="00490A15" w:rsidRPr="0003152C" w:rsidRDefault="00490A15" w:rsidP="00490A15">
      <w:pPr>
        <w:spacing w:line="300" w:lineRule="auto"/>
        <w:ind w:left="2730" w:hanging="2730"/>
        <w:contextualSpacing/>
        <w:rPr>
          <w:rFonts w:ascii="Cambria" w:hAnsi="Cambria"/>
          <w:color w:val="0F243E"/>
        </w:rPr>
      </w:pPr>
      <w:r>
        <w:rPr>
          <w:rFonts w:ascii="Cambria" w:hAnsi="Cambria"/>
          <w:b/>
          <w:color w:val="0F243E"/>
          <w:w w:val="98"/>
        </w:rPr>
        <w:t>Κυριακή Τριανταφυλλίδου</w:t>
      </w:r>
      <w:r w:rsidRPr="00383D07">
        <w:rPr>
          <w:rFonts w:ascii="Cambria" w:hAnsi="Cambria"/>
          <w:color w:val="0F243E"/>
          <w:w w:val="98"/>
        </w:rPr>
        <w:t xml:space="preserve">, </w:t>
      </w:r>
      <w:r w:rsidRPr="00F1560A">
        <w:rPr>
          <w:rFonts w:ascii="Cambria" w:hAnsi="Cambria"/>
          <w:color w:val="0F243E"/>
          <w:w w:val="98"/>
          <w:lang w:val="en-US"/>
        </w:rPr>
        <w:t>M</w:t>
      </w:r>
      <w:r>
        <w:rPr>
          <w:rFonts w:ascii="Cambria" w:hAnsi="Cambria"/>
          <w:color w:val="0F243E"/>
          <w:w w:val="98"/>
          <w:lang w:val="en-US"/>
        </w:rPr>
        <w:t>A</w:t>
      </w:r>
      <w:r w:rsidRPr="000A55C4">
        <w:rPr>
          <w:rFonts w:ascii="Cambria" w:hAnsi="Cambria"/>
          <w:color w:val="0F243E"/>
          <w:w w:val="98"/>
        </w:rPr>
        <w:t xml:space="preserve">, </w:t>
      </w:r>
      <w:r>
        <w:rPr>
          <w:rFonts w:ascii="Cambria" w:hAnsi="Cambria"/>
          <w:color w:val="0F243E"/>
          <w:w w:val="98"/>
        </w:rPr>
        <w:t>καθηγήτρια Θεολόγος</w:t>
      </w:r>
    </w:p>
    <w:p w:rsidR="00490A15" w:rsidRPr="00383D07" w:rsidRDefault="00490A15" w:rsidP="00490A15">
      <w:pPr>
        <w:spacing w:line="300" w:lineRule="auto"/>
        <w:contextualSpacing/>
        <w:rPr>
          <w:rFonts w:ascii="Cambria" w:hAnsi="Cambria"/>
          <w:color w:val="0F243E"/>
          <w:w w:val="98"/>
        </w:rPr>
      </w:pPr>
      <w:r>
        <w:rPr>
          <w:rFonts w:ascii="Cambria" w:hAnsi="Cambria"/>
          <w:b/>
          <w:color w:val="0F243E"/>
          <w:w w:val="98"/>
        </w:rPr>
        <w:t>Βασίλειος Φανάρας</w:t>
      </w:r>
      <w:r w:rsidRPr="00383D07">
        <w:rPr>
          <w:rFonts w:ascii="Cambria" w:hAnsi="Cambria"/>
          <w:color w:val="0F243E"/>
          <w:w w:val="98"/>
        </w:rPr>
        <w:t>, Δρ. Θεολογίας, καθηγητής Θεολόγος</w:t>
      </w:r>
    </w:p>
    <w:p w:rsidR="00490A15" w:rsidRPr="00383D07" w:rsidRDefault="00490A15" w:rsidP="00490A15">
      <w:pPr>
        <w:spacing w:line="300" w:lineRule="auto"/>
        <w:ind w:right="-228"/>
        <w:contextualSpacing/>
        <w:rPr>
          <w:rFonts w:ascii="Cambria" w:hAnsi="Cambria"/>
          <w:color w:val="0F243E"/>
          <w:w w:val="98"/>
        </w:rPr>
      </w:pPr>
      <w:r>
        <w:rPr>
          <w:rFonts w:ascii="Cambria" w:hAnsi="Cambria"/>
          <w:b/>
          <w:color w:val="0F243E"/>
          <w:w w:val="98"/>
        </w:rPr>
        <w:t>Σμαράγδα Φαρίδου</w:t>
      </w:r>
      <w:r>
        <w:rPr>
          <w:rFonts w:ascii="Cambria" w:hAnsi="Cambria"/>
          <w:color w:val="0F243E"/>
          <w:w w:val="98"/>
        </w:rPr>
        <w:t xml:space="preserve">, </w:t>
      </w:r>
      <w:r w:rsidRPr="00383D07">
        <w:rPr>
          <w:rFonts w:ascii="Cambria" w:hAnsi="Cambria"/>
          <w:color w:val="0F243E"/>
          <w:w w:val="98"/>
        </w:rPr>
        <w:t>Δρ. Θεολ</w:t>
      </w:r>
      <w:r>
        <w:rPr>
          <w:rFonts w:ascii="Cambria" w:hAnsi="Cambria"/>
          <w:color w:val="0F243E"/>
          <w:w w:val="98"/>
        </w:rPr>
        <w:t>ογίας, καθηγήτρια</w:t>
      </w:r>
      <w:r w:rsidRPr="00383D07">
        <w:rPr>
          <w:rFonts w:ascii="Cambria" w:hAnsi="Cambria"/>
          <w:color w:val="0F243E"/>
          <w:w w:val="98"/>
        </w:rPr>
        <w:t xml:space="preserve"> Θεολόγος</w:t>
      </w:r>
    </w:p>
    <w:p w:rsidR="00490A15" w:rsidRPr="00FE1DF6" w:rsidRDefault="00490A15" w:rsidP="00490A15">
      <w:pPr>
        <w:spacing w:line="300" w:lineRule="auto"/>
        <w:contextualSpacing/>
        <w:rPr>
          <w:rFonts w:ascii="Cambria" w:hAnsi="Cambria"/>
          <w:color w:val="0F243E"/>
          <w:w w:val="98"/>
        </w:rPr>
      </w:pPr>
      <w:r>
        <w:rPr>
          <w:rFonts w:ascii="Cambria" w:hAnsi="Cambria"/>
          <w:b/>
          <w:color w:val="0F243E"/>
          <w:w w:val="98"/>
        </w:rPr>
        <w:t>Νικόλαος Χριστόπουλος</w:t>
      </w:r>
      <w:r>
        <w:rPr>
          <w:rFonts w:ascii="Cambria" w:hAnsi="Cambria"/>
          <w:color w:val="0F243E"/>
          <w:w w:val="98"/>
        </w:rPr>
        <w:t xml:space="preserve">, </w:t>
      </w:r>
      <w:r w:rsidRPr="00383D07">
        <w:rPr>
          <w:rFonts w:ascii="Cambria" w:hAnsi="Cambria"/>
          <w:color w:val="0F243E"/>
          <w:w w:val="98"/>
        </w:rPr>
        <w:t xml:space="preserve">Δρ. Θεολογίας, </w:t>
      </w:r>
      <w:r>
        <w:rPr>
          <w:rFonts w:ascii="Cambria" w:hAnsi="Cambria"/>
          <w:color w:val="0F243E"/>
          <w:w w:val="98"/>
        </w:rPr>
        <w:t>Σχολικός Σύμβουλος Θεολόγων</w:t>
      </w:r>
    </w:p>
    <w:p w:rsidR="00490A15" w:rsidRDefault="00490A15" w:rsidP="00490A15">
      <w:pPr>
        <w:pStyle w:val="NoSpacing1"/>
        <w:rPr>
          <w:rFonts w:ascii="Century Gothic" w:hAnsi="Century Gothic"/>
          <w:color w:val="943634"/>
        </w:rPr>
      </w:pPr>
    </w:p>
    <w:p w:rsidR="00490A15" w:rsidRDefault="00490A15" w:rsidP="00490A15">
      <w:pPr>
        <w:pStyle w:val="NoSpacing1"/>
        <w:rPr>
          <w:rFonts w:ascii="Century Gothic" w:hAnsi="Century Gothic"/>
          <w:color w:val="943634"/>
        </w:rPr>
      </w:pPr>
    </w:p>
    <w:p w:rsidR="00490A15" w:rsidRDefault="00490A15" w:rsidP="00490A15">
      <w:pPr>
        <w:spacing w:line="300" w:lineRule="auto"/>
        <w:contextualSpacing/>
        <w:rPr>
          <w:rFonts w:ascii="Century Gothic" w:hAnsi="Century Gothic"/>
          <w:b/>
          <w:smallCaps/>
          <w:color w:val="800000"/>
          <w:sz w:val="26"/>
          <w:szCs w:val="26"/>
        </w:rPr>
      </w:pPr>
      <w:r>
        <w:rPr>
          <w:rFonts w:ascii="Century Gothic" w:hAnsi="Century Gothic"/>
          <w:b/>
          <w:smallCaps/>
          <w:color w:val="800000"/>
          <w:sz w:val="26"/>
          <w:szCs w:val="26"/>
        </w:rPr>
        <w:t>Αξιολογητές</w:t>
      </w:r>
      <w:r w:rsidRPr="0075377F">
        <w:rPr>
          <w:rFonts w:ascii="Century Gothic" w:hAnsi="Century Gothic"/>
          <w:b/>
          <w:smallCaps/>
          <w:color w:val="800000"/>
          <w:sz w:val="26"/>
          <w:szCs w:val="26"/>
        </w:rPr>
        <w:t xml:space="preserve"> του Προγράμματος Σπουδών </w:t>
      </w:r>
    </w:p>
    <w:p w:rsidR="00490A15" w:rsidRDefault="00490A15" w:rsidP="00490A15">
      <w:pPr>
        <w:spacing w:line="300" w:lineRule="auto"/>
        <w:ind w:right="-228"/>
        <w:contextualSpacing/>
        <w:rPr>
          <w:rFonts w:ascii="Cambria" w:hAnsi="Cambria"/>
          <w:color w:val="0F243E"/>
          <w:w w:val="98"/>
        </w:rPr>
      </w:pPr>
      <w:r>
        <w:rPr>
          <w:rFonts w:ascii="Cambria" w:hAnsi="Cambria"/>
          <w:b/>
          <w:color w:val="0F243E"/>
          <w:w w:val="98"/>
        </w:rPr>
        <w:t>Σταύρος Γιαγκάζογλου</w:t>
      </w:r>
      <w:r w:rsidRPr="00383D07">
        <w:rPr>
          <w:rFonts w:ascii="Cambria" w:hAnsi="Cambria"/>
          <w:color w:val="0F243E"/>
          <w:w w:val="98"/>
        </w:rPr>
        <w:t xml:space="preserve">, </w:t>
      </w:r>
      <w:r>
        <w:rPr>
          <w:rFonts w:ascii="Cambria" w:hAnsi="Cambria"/>
          <w:color w:val="0F243E"/>
          <w:w w:val="98"/>
        </w:rPr>
        <w:t xml:space="preserve">Σύμβουλος Α του Υπουργείου Παιδείας και Θρησκευμάτων/ </w:t>
      </w:r>
    </w:p>
    <w:p w:rsidR="00490A15" w:rsidRPr="00383D07" w:rsidRDefault="00490A15" w:rsidP="00490A15">
      <w:pPr>
        <w:spacing w:line="300" w:lineRule="auto"/>
        <w:ind w:right="-228"/>
        <w:contextualSpacing/>
        <w:rPr>
          <w:rFonts w:ascii="Cambria" w:hAnsi="Cambria"/>
          <w:color w:val="0F243E"/>
          <w:w w:val="98"/>
        </w:rPr>
      </w:pPr>
      <w:r>
        <w:rPr>
          <w:rFonts w:ascii="Cambria" w:hAnsi="Cambria"/>
          <w:color w:val="0F243E"/>
          <w:w w:val="98"/>
        </w:rPr>
        <w:t xml:space="preserve">Προϊστάμενος Γραφείου Έρευνας, Σχεδιασμού και Εφαρμογών Α του Ινστιτούτου Εκπαιδευτικής Πολιτικής, Συντονιστής Αξιολογητών  </w:t>
      </w:r>
    </w:p>
    <w:p w:rsidR="00490A15" w:rsidRDefault="00490A15" w:rsidP="00490A15">
      <w:pPr>
        <w:spacing w:line="300" w:lineRule="auto"/>
        <w:contextualSpacing/>
        <w:rPr>
          <w:rFonts w:ascii="Cambria" w:hAnsi="Cambria"/>
          <w:color w:val="0F243E"/>
          <w:w w:val="98"/>
        </w:rPr>
      </w:pPr>
      <w:r>
        <w:rPr>
          <w:rFonts w:ascii="Cambria" w:hAnsi="Cambria"/>
          <w:b/>
          <w:color w:val="0F243E"/>
          <w:w w:val="98"/>
        </w:rPr>
        <w:t>Πέτρος Βασιλειάδης</w:t>
      </w:r>
      <w:r>
        <w:rPr>
          <w:rFonts w:ascii="Cambria" w:hAnsi="Cambria"/>
          <w:color w:val="0F243E"/>
          <w:w w:val="98"/>
        </w:rPr>
        <w:t xml:space="preserve">, Ομ. Καθηγητής Τμήματος Θεολογίας ΑΠΘ </w:t>
      </w:r>
    </w:p>
    <w:p w:rsidR="00490A15" w:rsidRDefault="00490A15" w:rsidP="00490A15">
      <w:pPr>
        <w:spacing w:line="300" w:lineRule="auto"/>
        <w:ind w:left="2730" w:hanging="2730"/>
        <w:contextualSpacing/>
        <w:rPr>
          <w:rFonts w:ascii="Cambria" w:hAnsi="Cambria"/>
          <w:color w:val="0F243E"/>
          <w:w w:val="98"/>
        </w:rPr>
      </w:pPr>
      <w:r>
        <w:rPr>
          <w:rFonts w:ascii="Cambria" w:hAnsi="Cambria"/>
          <w:b/>
          <w:color w:val="0F243E"/>
          <w:w w:val="98"/>
        </w:rPr>
        <w:t>Μάριος Κουκουνάρας-Λιάγκης</w:t>
      </w:r>
      <w:r w:rsidRPr="00383D07">
        <w:rPr>
          <w:rFonts w:ascii="Cambria" w:hAnsi="Cambria"/>
          <w:color w:val="0F243E"/>
          <w:w w:val="98"/>
        </w:rPr>
        <w:t xml:space="preserve">, </w:t>
      </w:r>
      <w:r>
        <w:rPr>
          <w:rFonts w:ascii="Cambria" w:hAnsi="Cambria"/>
          <w:color w:val="0F243E"/>
          <w:w w:val="98"/>
        </w:rPr>
        <w:t>Λέκτορας Τμήματος Θεολογίας ΕΚΠΑ</w:t>
      </w:r>
    </w:p>
    <w:p w:rsidR="00490A15" w:rsidRDefault="00490A15" w:rsidP="00490A15">
      <w:pPr>
        <w:spacing w:line="300" w:lineRule="auto"/>
        <w:contextualSpacing/>
        <w:rPr>
          <w:rFonts w:ascii="Cambria" w:hAnsi="Cambria"/>
          <w:b/>
          <w:color w:val="0F243E"/>
          <w:w w:val="98"/>
        </w:rPr>
      </w:pPr>
      <w:r>
        <w:rPr>
          <w:rFonts w:ascii="Cambria" w:hAnsi="Cambria"/>
          <w:b/>
          <w:color w:val="0F243E"/>
          <w:w w:val="98"/>
        </w:rPr>
        <w:t xml:space="preserve">Άγγελος Βαλλιανάτος, </w:t>
      </w:r>
      <w:r w:rsidRPr="00AE5E5A">
        <w:rPr>
          <w:rFonts w:ascii="Cambria" w:hAnsi="Cambria"/>
          <w:color w:val="0F243E"/>
          <w:w w:val="98"/>
        </w:rPr>
        <w:t>Δρ. Θεολογίας, Σχολικός Σύμβουλος Θεολόγων</w:t>
      </w:r>
    </w:p>
    <w:p w:rsidR="00490A15" w:rsidRPr="00383D07" w:rsidRDefault="00490A15" w:rsidP="00490A15">
      <w:pPr>
        <w:spacing w:line="300" w:lineRule="auto"/>
        <w:ind w:right="-228"/>
        <w:contextualSpacing/>
        <w:rPr>
          <w:rFonts w:ascii="Cambria" w:hAnsi="Cambria"/>
          <w:color w:val="0F243E"/>
          <w:w w:val="98"/>
        </w:rPr>
      </w:pPr>
      <w:r>
        <w:rPr>
          <w:rFonts w:ascii="Cambria" w:hAnsi="Cambria"/>
          <w:b/>
          <w:color w:val="0F243E"/>
          <w:w w:val="98"/>
        </w:rPr>
        <w:t>Ιωάννα Κομνηνού</w:t>
      </w:r>
      <w:r>
        <w:rPr>
          <w:rFonts w:ascii="Cambria" w:hAnsi="Cambria"/>
          <w:color w:val="0F243E"/>
          <w:w w:val="98"/>
        </w:rPr>
        <w:t xml:space="preserve">, </w:t>
      </w:r>
      <w:r w:rsidRPr="00383D07">
        <w:rPr>
          <w:rFonts w:ascii="Cambria" w:hAnsi="Cambria"/>
          <w:color w:val="0F243E"/>
          <w:w w:val="98"/>
        </w:rPr>
        <w:t>Δρ. Θεολ</w:t>
      </w:r>
      <w:r>
        <w:rPr>
          <w:rFonts w:ascii="Cambria" w:hAnsi="Cambria"/>
          <w:color w:val="0F243E"/>
          <w:w w:val="98"/>
        </w:rPr>
        <w:t>ογίας, Καθηγήτρια</w:t>
      </w:r>
      <w:r w:rsidRPr="00383D07">
        <w:rPr>
          <w:rFonts w:ascii="Cambria" w:hAnsi="Cambria"/>
          <w:color w:val="0F243E"/>
          <w:w w:val="98"/>
        </w:rPr>
        <w:t xml:space="preserve"> Θεολόγος</w:t>
      </w:r>
    </w:p>
    <w:p w:rsidR="007F39CA" w:rsidRPr="007F39CA" w:rsidRDefault="007F39CA">
      <w:pPr>
        <w:spacing w:after="0" w:line="240" w:lineRule="auto"/>
        <w:rPr>
          <w:sz w:val="28"/>
          <w:szCs w:val="24"/>
        </w:rPr>
      </w:pPr>
    </w:p>
    <w:p w:rsidR="00031F33" w:rsidRPr="00C6229C" w:rsidRDefault="001811F1" w:rsidP="000C710C">
      <w:pPr>
        <w:spacing w:after="0" w:line="240" w:lineRule="auto"/>
        <w:rPr>
          <w:rFonts w:ascii="Cambria" w:hAnsi="Cambria"/>
          <w:color w:val="0F243E" w:themeColor="text2" w:themeShade="80"/>
          <w:szCs w:val="24"/>
        </w:rPr>
      </w:pPr>
      <w:r w:rsidRPr="001811F1">
        <w:rPr>
          <w:rFonts w:ascii="Cambria" w:hAnsi="Cambria"/>
          <w:color w:val="0F243E" w:themeColor="text2" w:themeShade="80"/>
          <w:szCs w:val="24"/>
        </w:rPr>
        <w:t xml:space="preserve">Στην αναθεώρηση του Οδηγού συνεργάστηκε και ο </w:t>
      </w:r>
    </w:p>
    <w:p w:rsidR="007F39CA" w:rsidRPr="00C6229C" w:rsidRDefault="001811F1" w:rsidP="000C710C">
      <w:pPr>
        <w:spacing w:after="0" w:line="240" w:lineRule="auto"/>
        <w:rPr>
          <w:rFonts w:ascii="Cambria" w:hAnsi="Cambria"/>
          <w:color w:val="0F243E" w:themeColor="text2" w:themeShade="80"/>
          <w:szCs w:val="24"/>
        </w:rPr>
      </w:pPr>
      <w:r w:rsidRPr="001811F1">
        <w:rPr>
          <w:rFonts w:ascii="Cambria" w:hAnsi="Cambria"/>
          <w:b/>
          <w:color w:val="0F243E" w:themeColor="text2" w:themeShade="80"/>
          <w:szCs w:val="24"/>
        </w:rPr>
        <w:t>Μανώλης Παπαϊωάννου</w:t>
      </w:r>
      <w:r w:rsidRPr="001811F1">
        <w:rPr>
          <w:rFonts w:ascii="Cambria" w:hAnsi="Cambria"/>
          <w:color w:val="0F243E" w:themeColor="text2" w:themeShade="80"/>
          <w:szCs w:val="24"/>
        </w:rPr>
        <w:t>, καθηγητής Θεολόγος</w:t>
      </w:r>
    </w:p>
    <w:p w:rsidR="007F39CA" w:rsidRPr="007F39CA" w:rsidRDefault="007F39CA">
      <w:pPr>
        <w:spacing w:after="0" w:line="240" w:lineRule="auto"/>
        <w:rPr>
          <w:sz w:val="28"/>
          <w:szCs w:val="24"/>
        </w:rPr>
      </w:pPr>
    </w:p>
    <w:p w:rsidR="00C27D6D" w:rsidRDefault="00C27D6D">
      <w:pPr>
        <w:spacing w:after="0" w:line="240" w:lineRule="auto"/>
        <w:rPr>
          <w:rFonts w:ascii="Cambria" w:hAnsi="Cambria"/>
          <w:color w:val="800000"/>
          <w:sz w:val="24"/>
          <w:szCs w:val="26"/>
        </w:rPr>
      </w:pPr>
    </w:p>
    <w:p w:rsidR="000934CC" w:rsidRPr="007F39CA" w:rsidRDefault="007F39CA">
      <w:pPr>
        <w:spacing w:after="0" w:line="240" w:lineRule="auto"/>
        <w:rPr>
          <w:rFonts w:ascii="Cambria" w:hAnsi="Cambria"/>
          <w:sz w:val="26"/>
          <w:szCs w:val="26"/>
        </w:rPr>
        <w:sectPr w:rsidR="000934CC" w:rsidRPr="007F39CA" w:rsidSect="00843F7E">
          <w:footnotePr>
            <w:numFmt w:val="chicago"/>
          </w:footnotePr>
          <w:pgSz w:w="11906" w:h="16838"/>
          <w:pgMar w:top="1440" w:right="1701" w:bottom="1440" w:left="1701" w:header="709" w:footer="709" w:gutter="0"/>
          <w:cols w:space="708"/>
          <w:titlePg/>
          <w:docGrid w:linePitch="360"/>
        </w:sectPr>
      </w:pPr>
      <w:r w:rsidRPr="007F39CA">
        <w:rPr>
          <w:rFonts w:ascii="Cambria" w:hAnsi="Cambria"/>
          <w:color w:val="800000"/>
          <w:sz w:val="24"/>
          <w:szCs w:val="26"/>
        </w:rPr>
        <w:t xml:space="preserve">Ο Οδηγός  Εκπαιδευτικού στα Θρησκευτικά Λυκείου κοσμείται με ζωγραφιές του </w:t>
      </w:r>
      <w:r w:rsidRPr="007F39CA">
        <w:rPr>
          <w:rFonts w:ascii="Cambria" w:hAnsi="Cambria"/>
          <w:b/>
          <w:color w:val="800000"/>
          <w:sz w:val="24"/>
          <w:szCs w:val="26"/>
        </w:rPr>
        <w:t>Χρήστου Κεχαγιόγλου</w:t>
      </w:r>
      <w:r w:rsidR="003858D6" w:rsidRPr="007F39CA">
        <w:rPr>
          <w:rFonts w:ascii="Cambria" w:hAnsi="Cambria"/>
          <w:sz w:val="26"/>
          <w:szCs w:val="26"/>
        </w:rPr>
        <w:br w:type="page"/>
      </w:r>
    </w:p>
    <w:p w:rsidR="003858D6" w:rsidRDefault="003858D6" w:rsidP="003270AE">
      <w:pPr>
        <w:spacing w:after="120"/>
        <w:jc w:val="center"/>
        <w:rPr>
          <w:rFonts w:cs="Calibri"/>
          <w:color w:val="002060"/>
          <w:sz w:val="32"/>
          <w:szCs w:val="28"/>
        </w:rPr>
      </w:pPr>
      <w:r w:rsidRPr="00CE7112">
        <w:rPr>
          <w:rFonts w:cs="Calibri"/>
          <w:color w:val="002060"/>
          <w:sz w:val="32"/>
          <w:szCs w:val="28"/>
        </w:rPr>
        <w:lastRenderedPageBreak/>
        <w:t>ΠΕΡΙΕΧΟΜΕΝΑ</w:t>
      </w:r>
    </w:p>
    <w:p w:rsidR="003858D6" w:rsidRPr="00E7391C" w:rsidRDefault="003858D6" w:rsidP="003270AE">
      <w:pPr>
        <w:spacing w:after="120"/>
        <w:rPr>
          <w:rFonts w:cs="Calibri"/>
          <w:sz w:val="24"/>
          <w:szCs w:val="24"/>
          <w:highlight w:val="yellow"/>
        </w:rPr>
      </w:pPr>
    </w:p>
    <w:p w:rsidR="003270AE" w:rsidRDefault="003270AE" w:rsidP="00743E5A">
      <w:pPr>
        <w:spacing w:after="120"/>
        <w:jc w:val="both"/>
        <w:rPr>
          <w:rFonts w:cs="Calibri"/>
          <w:sz w:val="24"/>
          <w:szCs w:val="24"/>
        </w:rPr>
      </w:pPr>
      <w:r>
        <w:rPr>
          <w:rFonts w:cs="Calibri"/>
          <w:sz w:val="24"/>
          <w:szCs w:val="24"/>
        </w:rPr>
        <w:t>Πρόλογος</w:t>
      </w:r>
      <w:r w:rsidR="00743E5A">
        <w:rPr>
          <w:rFonts w:cs="Calibri"/>
          <w:sz w:val="24"/>
          <w:szCs w:val="24"/>
        </w:rPr>
        <w:t xml:space="preserve"> …………………………………………………………………………………………………………………… 6</w:t>
      </w:r>
    </w:p>
    <w:p w:rsidR="00AA7A02" w:rsidRPr="00AA7A02" w:rsidRDefault="00AA7A02" w:rsidP="003270AE">
      <w:pPr>
        <w:spacing w:after="120"/>
        <w:rPr>
          <w:rFonts w:cs="Calibri"/>
          <w:sz w:val="24"/>
          <w:szCs w:val="24"/>
        </w:rPr>
      </w:pPr>
      <w:r>
        <w:rPr>
          <w:rFonts w:cs="Calibri"/>
          <w:sz w:val="24"/>
          <w:szCs w:val="24"/>
        </w:rPr>
        <w:t>ΜΕΡΟΣ Α΄</w:t>
      </w:r>
    </w:p>
    <w:p w:rsidR="003858D6" w:rsidRPr="00994229" w:rsidRDefault="003858D6" w:rsidP="00BE3820">
      <w:pPr>
        <w:pStyle w:val="a4"/>
        <w:numPr>
          <w:ilvl w:val="0"/>
          <w:numId w:val="359"/>
        </w:numPr>
        <w:spacing w:after="120"/>
        <w:ind w:left="357" w:hanging="357"/>
        <w:contextualSpacing w:val="0"/>
        <w:rPr>
          <w:rFonts w:cs="Calibri"/>
          <w:sz w:val="24"/>
          <w:szCs w:val="24"/>
        </w:rPr>
      </w:pPr>
      <w:r w:rsidRPr="00994229">
        <w:rPr>
          <w:rFonts w:cs="Calibri"/>
          <w:sz w:val="24"/>
          <w:szCs w:val="24"/>
        </w:rPr>
        <w:t>Σύντομη αναφορά στη</w:t>
      </w:r>
      <w:r w:rsidR="00AE2E2B">
        <w:rPr>
          <w:rFonts w:cs="Calibri"/>
          <w:sz w:val="24"/>
          <w:szCs w:val="24"/>
        </w:rPr>
        <w:t>ν ιστορική</w:t>
      </w:r>
      <w:r w:rsidRPr="00994229">
        <w:rPr>
          <w:rFonts w:cs="Calibri"/>
          <w:sz w:val="24"/>
          <w:szCs w:val="24"/>
        </w:rPr>
        <w:t xml:space="preserve"> διαδρομή του </w:t>
      </w:r>
      <w:r w:rsidR="00AE2E2B">
        <w:rPr>
          <w:rFonts w:cs="Calibri"/>
          <w:sz w:val="24"/>
          <w:szCs w:val="24"/>
        </w:rPr>
        <w:t>μ</w:t>
      </w:r>
      <w:r w:rsidRPr="00994229">
        <w:rPr>
          <w:rFonts w:cs="Calibri"/>
          <w:sz w:val="24"/>
          <w:szCs w:val="24"/>
        </w:rPr>
        <w:t>αθήματος των Θρησκευτικών στο Λύκειο</w:t>
      </w:r>
      <w:r w:rsidR="00743E5A">
        <w:rPr>
          <w:rFonts w:cs="Calibri"/>
          <w:sz w:val="24"/>
          <w:szCs w:val="24"/>
        </w:rPr>
        <w:t xml:space="preserve"> ……………………………………</w:t>
      </w:r>
      <w:r w:rsidR="001508E0">
        <w:rPr>
          <w:rFonts w:cs="Calibri"/>
          <w:sz w:val="24"/>
          <w:szCs w:val="24"/>
        </w:rPr>
        <w:t xml:space="preserve">……………………………………………………………………………. </w:t>
      </w:r>
      <w:r w:rsidR="001508E0">
        <w:rPr>
          <w:rFonts w:cs="Calibri"/>
          <w:sz w:val="24"/>
          <w:szCs w:val="24"/>
          <w:lang w:val="en-US"/>
        </w:rPr>
        <w:t>8</w:t>
      </w:r>
    </w:p>
    <w:p w:rsidR="003858D6" w:rsidRPr="00994229" w:rsidRDefault="0006076B" w:rsidP="00BE3820">
      <w:pPr>
        <w:pStyle w:val="a4"/>
        <w:numPr>
          <w:ilvl w:val="0"/>
          <w:numId w:val="359"/>
        </w:numPr>
        <w:spacing w:after="120"/>
        <w:ind w:left="357" w:hanging="357"/>
        <w:contextualSpacing w:val="0"/>
        <w:rPr>
          <w:rFonts w:cs="Calibri"/>
          <w:sz w:val="24"/>
          <w:szCs w:val="24"/>
        </w:rPr>
      </w:pPr>
      <w:r>
        <w:rPr>
          <w:rFonts w:cs="Calibri"/>
          <w:bCs/>
          <w:sz w:val="24"/>
          <w:szCs w:val="24"/>
        </w:rPr>
        <w:t>Φ</w:t>
      </w:r>
      <w:r w:rsidR="003858D6" w:rsidRPr="00994229">
        <w:rPr>
          <w:rFonts w:cs="Calibri"/>
          <w:bCs/>
          <w:sz w:val="24"/>
          <w:szCs w:val="24"/>
        </w:rPr>
        <w:t xml:space="preserve">ιλοσοφία </w:t>
      </w:r>
      <w:r w:rsidR="00AE2E2B">
        <w:rPr>
          <w:rFonts w:cs="Calibri"/>
          <w:bCs/>
          <w:sz w:val="24"/>
          <w:szCs w:val="24"/>
        </w:rPr>
        <w:t xml:space="preserve">και βασικές αρχές </w:t>
      </w:r>
      <w:r w:rsidR="003858D6" w:rsidRPr="00994229">
        <w:rPr>
          <w:rFonts w:cs="Calibri"/>
          <w:bCs/>
          <w:sz w:val="24"/>
          <w:szCs w:val="24"/>
        </w:rPr>
        <w:t xml:space="preserve">του </w:t>
      </w:r>
      <w:r w:rsidR="00AE2E2B">
        <w:rPr>
          <w:rFonts w:cs="Calibri"/>
          <w:bCs/>
          <w:sz w:val="24"/>
          <w:szCs w:val="24"/>
        </w:rPr>
        <w:t xml:space="preserve">νέου </w:t>
      </w:r>
      <w:r w:rsidR="003858D6" w:rsidRPr="00994229">
        <w:rPr>
          <w:rFonts w:cs="Calibri"/>
          <w:bCs/>
          <w:sz w:val="24"/>
          <w:szCs w:val="24"/>
        </w:rPr>
        <w:t xml:space="preserve">Προγράμματος Σπουδών </w:t>
      </w:r>
      <w:r w:rsidR="00AE2E2B">
        <w:rPr>
          <w:rFonts w:cs="Calibri"/>
          <w:bCs/>
          <w:sz w:val="24"/>
          <w:szCs w:val="24"/>
        </w:rPr>
        <w:t>στα Θρησκευτικά</w:t>
      </w:r>
      <w:r w:rsidR="00743E5A">
        <w:rPr>
          <w:rFonts w:cs="Calibri"/>
          <w:bCs/>
          <w:sz w:val="24"/>
          <w:szCs w:val="24"/>
        </w:rPr>
        <w:t xml:space="preserve"> ………………………………………………………………………………………………………………………</w:t>
      </w:r>
      <w:r w:rsidR="00506094">
        <w:rPr>
          <w:rFonts w:cs="Calibri"/>
          <w:bCs/>
          <w:sz w:val="24"/>
          <w:szCs w:val="24"/>
        </w:rPr>
        <w:t>……. 1</w:t>
      </w:r>
      <w:r w:rsidR="00506094">
        <w:rPr>
          <w:rFonts w:cs="Calibri"/>
          <w:bCs/>
          <w:sz w:val="24"/>
          <w:szCs w:val="24"/>
          <w:lang w:val="en-US"/>
        </w:rPr>
        <w:t>6</w:t>
      </w:r>
    </w:p>
    <w:p w:rsidR="003858D6" w:rsidRPr="00994229" w:rsidRDefault="003270AE" w:rsidP="00BE3820">
      <w:pPr>
        <w:pStyle w:val="a4"/>
        <w:numPr>
          <w:ilvl w:val="0"/>
          <w:numId w:val="359"/>
        </w:numPr>
        <w:spacing w:after="120"/>
        <w:ind w:left="357" w:hanging="357"/>
        <w:contextualSpacing w:val="0"/>
        <w:jc w:val="both"/>
        <w:rPr>
          <w:rFonts w:cs="Calibri"/>
          <w:sz w:val="24"/>
          <w:szCs w:val="24"/>
        </w:rPr>
      </w:pPr>
      <w:r>
        <w:rPr>
          <w:sz w:val="24"/>
          <w:szCs w:val="24"/>
        </w:rPr>
        <w:t>Κριτήρια</w:t>
      </w:r>
      <w:r w:rsidR="00AE2E2B">
        <w:rPr>
          <w:sz w:val="24"/>
          <w:szCs w:val="24"/>
        </w:rPr>
        <w:t xml:space="preserve"> για τη σύνταξη του νέου Προγράμματος Σπουδών</w:t>
      </w:r>
      <w:r w:rsidR="00743E5A">
        <w:rPr>
          <w:sz w:val="24"/>
          <w:szCs w:val="24"/>
        </w:rPr>
        <w:t xml:space="preserve"> </w:t>
      </w:r>
      <w:r w:rsidR="00506094">
        <w:rPr>
          <w:sz w:val="24"/>
          <w:szCs w:val="24"/>
        </w:rPr>
        <w:t xml:space="preserve">……………………………… </w:t>
      </w:r>
      <w:r w:rsidR="00506094">
        <w:rPr>
          <w:sz w:val="24"/>
          <w:szCs w:val="24"/>
          <w:lang w:val="en-US"/>
        </w:rPr>
        <w:t>20</w:t>
      </w:r>
    </w:p>
    <w:p w:rsidR="0016067D" w:rsidRPr="00C27D6D" w:rsidRDefault="0016067D" w:rsidP="00743E5A">
      <w:pPr>
        <w:pStyle w:val="a4"/>
        <w:spacing w:after="120"/>
        <w:ind w:left="357"/>
        <w:contextualSpacing w:val="0"/>
        <w:jc w:val="both"/>
        <w:rPr>
          <w:rFonts w:cs="Calibri"/>
          <w:sz w:val="24"/>
          <w:szCs w:val="24"/>
        </w:rPr>
      </w:pPr>
      <w:r w:rsidRPr="00994229">
        <w:rPr>
          <w:sz w:val="24"/>
          <w:szCs w:val="24"/>
        </w:rPr>
        <w:t xml:space="preserve">3.1 </w:t>
      </w:r>
      <w:r w:rsidR="00AE2E2B">
        <w:rPr>
          <w:sz w:val="24"/>
          <w:szCs w:val="24"/>
        </w:rPr>
        <w:t>Ο θρησκευτικός γραμματισμός στο Λύκειο</w:t>
      </w:r>
      <w:r w:rsidR="00506094">
        <w:rPr>
          <w:sz w:val="24"/>
          <w:szCs w:val="24"/>
        </w:rPr>
        <w:t xml:space="preserve"> ………………………………………………….. </w:t>
      </w:r>
      <w:r w:rsidR="00506094" w:rsidRPr="00506094">
        <w:rPr>
          <w:sz w:val="24"/>
          <w:szCs w:val="24"/>
        </w:rPr>
        <w:t>2</w:t>
      </w:r>
      <w:r w:rsidR="00506094" w:rsidRPr="00C27D6D">
        <w:rPr>
          <w:sz w:val="24"/>
          <w:szCs w:val="24"/>
        </w:rPr>
        <w:t>0</w:t>
      </w:r>
    </w:p>
    <w:p w:rsidR="0016067D" w:rsidRPr="00C27D6D" w:rsidRDefault="0016067D" w:rsidP="00743E5A">
      <w:pPr>
        <w:pStyle w:val="a4"/>
        <w:spacing w:after="120"/>
        <w:ind w:left="357"/>
        <w:contextualSpacing w:val="0"/>
        <w:jc w:val="both"/>
        <w:rPr>
          <w:rFonts w:cs="Calibri"/>
          <w:sz w:val="24"/>
          <w:szCs w:val="24"/>
        </w:rPr>
      </w:pPr>
      <w:r w:rsidRPr="00994229">
        <w:rPr>
          <w:sz w:val="24"/>
          <w:szCs w:val="24"/>
        </w:rPr>
        <w:t xml:space="preserve">3.2 </w:t>
      </w:r>
      <w:r w:rsidR="00AE2E2B">
        <w:rPr>
          <w:sz w:val="24"/>
          <w:szCs w:val="24"/>
        </w:rPr>
        <w:t xml:space="preserve">Οι έφηβοι μαθητές και </w:t>
      </w:r>
      <w:r w:rsidR="00980BF6">
        <w:rPr>
          <w:sz w:val="24"/>
          <w:szCs w:val="24"/>
        </w:rPr>
        <w:t xml:space="preserve">οι έφηβες </w:t>
      </w:r>
      <w:r w:rsidR="00AE2E2B">
        <w:rPr>
          <w:sz w:val="24"/>
          <w:szCs w:val="24"/>
        </w:rPr>
        <w:t>μαθήτριες του Λυκείου</w:t>
      </w:r>
      <w:r w:rsidR="00506094">
        <w:rPr>
          <w:sz w:val="24"/>
          <w:szCs w:val="24"/>
        </w:rPr>
        <w:t xml:space="preserve"> </w:t>
      </w:r>
      <w:r w:rsidR="00C27D6D">
        <w:rPr>
          <w:sz w:val="24"/>
          <w:szCs w:val="24"/>
        </w:rPr>
        <w:t>…………..</w:t>
      </w:r>
      <w:r w:rsidR="00EA5C0B">
        <w:rPr>
          <w:sz w:val="24"/>
          <w:szCs w:val="24"/>
        </w:rPr>
        <w:t>……………</w:t>
      </w:r>
      <w:r w:rsidR="00506094">
        <w:rPr>
          <w:sz w:val="24"/>
          <w:szCs w:val="24"/>
        </w:rPr>
        <w:t>… 2</w:t>
      </w:r>
      <w:r w:rsidR="00506094" w:rsidRPr="00C27D6D">
        <w:rPr>
          <w:sz w:val="24"/>
          <w:szCs w:val="24"/>
        </w:rPr>
        <w:t>3</w:t>
      </w:r>
    </w:p>
    <w:p w:rsidR="0016067D" w:rsidRPr="00591096" w:rsidRDefault="00AE2E2B" w:rsidP="00743E5A">
      <w:pPr>
        <w:pStyle w:val="a4"/>
        <w:spacing w:after="120"/>
        <w:ind w:left="357"/>
        <w:contextualSpacing w:val="0"/>
        <w:jc w:val="both"/>
        <w:rPr>
          <w:sz w:val="24"/>
          <w:szCs w:val="24"/>
        </w:rPr>
      </w:pPr>
      <w:r>
        <w:rPr>
          <w:sz w:val="24"/>
          <w:szCs w:val="24"/>
        </w:rPr>
        <w:t>3.3 Παιδαγωγικές αρχές και προσανατολισμοί</w:t>
      </w:r>
      <w:r w:rsidR="00506094">
        <w:rPr>
          <w:sz w:val="24"/>
          <w:szCs w:val="24"/>
        </w:rPr>
        <w:t xml:space="preserve"> ……………………………………………….…. 2</w:t>
      </w:r>
      <w:r w:rsidR="00506094" w:rsidRPr="00591096">
        <w:rPr>
          <w:sz w:val="24"/>
          <w:szCs w:val="24"/>
        </w:rPr>
        <w:t>6</w:t>
      </w:r>
    </w:p>
    <w:p w:rsidR="00ED7CDA" w:rsidRPr="00506094" w:rsidRDefault="00AE2E2B" w:rsidP="00460539">
      <w:pPr>
        <w:pStyle w:val="a4"/>
        <w:spacing w:after="120"/>
        <w:ind w:left="357"/>
        <w:contextualSpacing w:val="0"/>
        <w:jc w:val="both"/>
        <w:rPr>
          <w:sz w:val="24"/>
          <w:szCs w:val="24"/>
          <w:lang w:val="en-US"/>
        </w:rPr>
      </w:pPr>
      <w:r>
        <w:rPr>
          <w:sz w:val="24"/>
          <w:szCs w:val="24"/>
        </w:rPr>
        <w:t>3.4 Το Νέο Σχολείο</w:t>
      </w:r>
      <w:r w:rsidR="00743E5A">
        <w:rPr>
          <w:sz w:val="24"/>
          <w:szCs w:val="24"/>
        </w:rPr>
        <w:t xml:space="preserve"> ……………………</w:t>
      </w:r>
      <w:r w:rsidR="00506094">
        <w:rPr>
          <w:sz w:val="24"/>
          <w:szCs w:val="24"/>
        </w:rPr>
        <w:t xml:space="preserve">……………………………………………………………………….. </w:t>
      </w:r>
      <w:r w:rsidR="00506094">
        <w:rPr>
          <w:sz w:val="24"/>
          <w:szCs w:val="24"/>
          <w:lang w:val="en-US"/>
        </w:rPr>
        <w:t>33</w:t>
      </w:r>
    </w:p>
    <w:p w:rsidR="00AA7A02" w:rsidRPr="00AA7A02" w:rsidRDefault="0006076B" w:rsidP="00BE3820">
      <w:pPr>
        <w:pStyle w:val="a4"/>
        <w:numPr>
          <w:ilvl w:val="0"/>
          <w:numId w:val="359"/>
        </w:numPr>
        <w:tabs>
          <w:tab w:val="left" w:pos="284"/>
        </w:tabs>
        <w:spacing w:after="120"/>
        <w:ind w:left="284" w:hanging="284"/>
        <w:contextualSpacing w:val="0"/>
        <w:jc w:val="both"/>
        <w:rPr>
          <w:sz w:val="24"/>
          <w:szCs w:val="24"/>
        </w:rPr>
      </w:pPr>
      <w:r>
        <w:rPr>
          <w:rFonts w:cs="Calibri"/>
          <w:sz w:val="24"/>
          <w:szCs w:val="24"/>
        </w:rPr>
        <w:t>Δ</w:t>
      </w:r>
      <w:r w:rsidR="00767F24" w:rsidRPr="00AA7A02">
        <w:rPr>
          <w:rFonts w:cs="Calibri"/>
          <w:sz w:val="24"/>
          <w:szCs w:val="24"/>
        </w:rPr>
        <w:t xml:space="preserve">ομή του </w:t>
      </w:r>
      <w:r w:rsidR="00AA7A02" w:rsidRPr="00AA7A02">
        <w:rPr>
          <w:rFonts w:cs="Calibri"/>
          <w:sz w:val="24"/>
          <w:szCs w:val="24"/>
        </w:rPr>
        <w:t xml:space="preserve">Προγράμματος Σπουδών </w:t>
      </w:r>
      <w:r w:rsidR="00506094">
        <w:rPr>
          <w:rFonts w:cs="Calibri"/>
          <w:sz w:val="24"/>
          <w:szCs w:val="24"/>
        </w:rPr>
        <w:t>…………………………………………………………………….. 3</w:t>
      </w:r>
      <w:r w:rsidR="00506094">
        <w:rPr>
          <w:rFonts w:cs="Calibri"/>
          <w:sz w:val="24"/>
          <w:szCs w:val="24"/>
          <w:lang w:val="en-US"/>
        </w:rPr>
        <w:t>8</w:t>
      </w:r>
    </w:p>
    <w:p w:rsidR="00621391" w:rsidRPr="00621391" w:rsidRDefault="00AA7A02" w:rsidP="00BE3820">
      <w:pPr>
        <w:pStyle w:val="a4"/>
        <w:numPr>
          <w:ilvl w:val="0"/>
          <w:numId w:val="359"/>
        </w:numPr>
        <w:tabs>
          <w:tab w:val="left" w:pos="284"/>
        </w:tabs>
        <w:spacing w:after="120"/>
        <w:ind w:left="284" w:hanging="284"/>
        <w:contextualSpacing w:val="0"/>
        <w:jc w:val="both"/>
        <w:rPr>
          <w:sz w:val="24"/>
          <w:szCs w:val="24"/>
        </w:rPr>
      </w:pPr>
      <w:r>
        <w:rPr>
          <w:rFonts w:cs="Calibri"/>
          <w:sz w:val="24"/>
          <w:szCs w:val="24"/>
        </w:rPr>
        <w:t>Μέθοδοι διδασκαλίας</w:t>
      </w:r>
      <w:r w:rsidR="00743E5A">
        <w:rPr>
          <w:rFonts w:cs="Calibri"/>
          <w:sz w:val="24"/>
          <w:szCs w:val="24"/>
        </w:rPr>
        <w:t xml:space="preserve"> ……………</w:t>
      </w:r>
      <w:r w:rsidR="00EA5C0B">
        <w:rPr>
          <w:rFonts w:cs="Calibri"/>
          <w:sz w:val="24"/>
          <w:szCs w:val="24"/>
        </w:rPr>
        <w:t xml:space="preserve">…………………………………………………………………………… </w:t>
      </w:r>
      <w:r w:rsidR="00EA5C0B" w:rsidRPr="00C27D6D">
        <w:rPr>
          <w:rFonts w:cs="Calibri"/>
          <w:sz w:val="24"/>
          <w:szCs w:val="24"/>
        </w:rPr>
        <w:t>42</w:t>
      </w:r>
    </w:p>
    <w:p w:rsidR="00621391" w:rsidRPr="00591096" w:rsidRDefault="00460539" w:rsidP="00460539">
      <w:pPr>
        <w:tabs>
          <w:tab w:val="left" w:pos="284"/>
        </w:tabs>
        <w:spacing w:after="120"/>
        <w:ind w:left="284"/>
        <w:jc w:val="both"/>
        <w:rPr>
          <w:sz w:val="24"/>
          <w:szCs w:val="24"/>
        </w:rPr>
      </w:pPr>
      <w:r w:rsidRPr="001508E0">
        <w:rPr>
          <w:sz w:val="24"/>
          <w:szCs w:val="24"/>
        </w:rPr>
        <w:t xml:space="preserve">5.1 </w:t>
      </w:r>
      <w:r w:rsidR="00AA7A02" w:rsidRPr="00460539">
        <w:rPr>
          <w:sz w:val="24"/>
          <w:szCs w:val="24"/>
        </w:rPr>
        <w:t>Η βιωματική μέθοδος</w:t>
      </w:r>
      <w:r w:rsidR="00743E5A" w:rsidRPr="00460539">
        <w:rPr>
          <w:sz w:val="24"/>
          <w:szCs w:val="24"/>
        </w:rPr>
        <w:t xml:space="preserve"> …………………….…………………</w:t>
      </w:r>
      <w:r w:rsidR="00EA5C0B">
        <w:rPr>
          <w:sz w:val="24"/>
          <w:szCs w:val="24"/>
        </w:rPr>
        <w:t xml:space="preserve">………………………………………….. </w:t>
      </w:r>
      <w:r w:rsidR="00EA5C0B" w:rsidRPr="00591096">
        <w:rPr>
          <w:sz w:val="24"/>
          <w:szCs w:val="24"/>
        </w:rPr>
        <w:t>42</w:t>
      </w:r>
    </w:p>
    <w:p w:rsidR="00AA7A02" w:rsidRPr="00591096" w:rsidRDefault="00460539" w:rsidP="00460539">
      <w:pPr>
        <w:tabs>
          <w:tab w:val="left" w:pos="284"/>
        </w:tabs>
        <w:spacing w:after="120"/>
        <w:ind w:left="284"/>
        <w:jc w:val="both"/>
        <w:rPr>
          <w:sz w:val="24"/>
          <w:szCs w:val="24"/>
        </w:rPr>
      </w:pPr>
      <w:r w:rsidRPr="001508E0">
        <w:rPr>
          <w:sz w:val="24"/>
          <w:szCs w:val="24"/>
        </w:rPr>
        <w:t xml:space="preserve">5.2 </w:t>
      </w:r>
      <w:r w:rsidR="00AA7A02" w:rsidRPr="00460539">
        <w:rPr>
          <w:sz w:val="24"/>
          <w:szCs w:val="24"/>
        </w:rPr>
        <w:t>Η διερευνητική μέθοδος</w:t>
      </w:r>
      <w:r w:rsidR="00743E5A" w:rsidRPr="00460539">
        <w:rPr>
          <w:sz w:val="24"/>
          <w:szCs w:val="24"/>
        </w:rPr>
        <w:t xml:space="preserve"> ………</w:t>
      </w:r>
      <w:r w:rsidR="00EA5C0B">
        <w:rPr>
          <w:sz w:val="24"/>
          <w:szCs w:val="24"/>
        </w:rPr>
        <w:t>………………………………………………………….……………. 4</w:t>
      </w:r>
      <w:r w:rsidR="00EA5C0B" w:rsidRPr="00591096">
        <w:rPr>
          <w:sz w:val="24"/>
          <w:szCs w:val="24"/>
        </w:rPr>
        <w:t>4</w:t>
      </w:r>
    </w:p>
    <w:p w:rsidR="00AA7A02" w:rsidRPr="00AA7A02" w:rsidRDefault="00AA7A02" w:rsidP="003270AE">
      <w:pPr>
        <w:tabs>
          <w:tab w:val="left" w:pos="284"/>
        </w:tabs>
        <w:spacing w:after="120"/>
        <w:jc w:val="both"/>
        <w:rPr>
          <w:sz w:val="24"/>
          <w:szCs w:val="24"/>
        </w:rPr>
      </w:pPr>
      <w:r>
        <w:rPr>
          <w:sz w:val="24"/>
          <w:szCs w:val="24"/>
        </w:rPr>
        <w:t>ΜΕΡΟΣ Β΄</w:t>
      </w:r>
    </w:p>
    <w:p w:rsidR="00ED7CDA" w:rsidRPr="00EA5C0B" w:rsidRDefault="00AA7A02" w:rsidP="003270AE">
      <w:pPr>
        <w:tabs>
          <w:tab w:val="left" w:pos="284"/>
        </w:tabs>
        <w:spacing w:after="120"/>
        <w:jc w:val="both"/>
        <w:rPr>
          <w:rFonts w:cs="Calibri"/>
          <w:sz w:val="24"/>
          <w:szCs w:val="24"/>
        </w:rPr>
      </w:pPr>
      <w:r w:rsidRPr="00AA7A02">
        <w:rPr>
          <w:rFonts w:cs="Calibri"/>
          <w:sz w:val="24"/>
          <w:szCs w:val="24"/>
        </w:rPr>
        <w:t>Με αγάπη και ελευθερία</w:t>
      </w:r>
      <w:r w:rsidR="00767F24" w:rsidRPr="00AA7A02">
        <w:rPr>
          <w:rFonts w:cs="Calibri"/>
          <w:sz w:val="24"/>
          <w:szCs w:val="24"/>
        </w:rPr>
        <w:t xml:space="preserve"> </w:t>
      </w:r>
      <w:r w:rsidR="00743E5A">
        <w:rPr>
          <w:rFonts w:cs="Calibri"/>
          <w:sz w:val="24"/>
          <w:szCs w:val="24"/>
        </w:rPr>
        <w:t>…………………</w:t>
      </w:r>
      <w:r w:rsidR="00EA5C0B">
        <w:rPr>
          <w:rFonts w:cs="Calibri"/>
          <w:sz w:val="24"/>
          <w:szCs w:val="24"/>
        </w:rPr>
        <w:t>……………………………………………………….…………….. 4</w:t>
      </w:r>
      <w:r w:rsidR="00EA5C0B" w:rsidRPr="00EA5C0B">
        <w:rPr>
          <w:rFonts w:cs="Calibri"/>
          <w:sz w:val="24"/>
          <w:szCs w:val="24"/>
        </w:rPr>
        <w:t>8</w:t>
      </w:r>
    </w:p>
    <w:p w:rsidR="00AA7A02" w:rsidRPr="00EA5C0B" w:rsidRDefault="00460539" w:rsidP="003270AE">
      <w:pPr>
        <w:tabs>
          <w:tab w:val="left" w:pos="284"/>
        </w:tabs>
        <w:spacing w:after="120"/>
        <w:jc w:val="both"/>
        <w:rPr>
          <w:rFonts w:cs="Calibri"/>
          <w:sz w:val="24"/>
          <w:szCs w:val="24"/>
        </w:rPr>
      </w:pPr>
      <w:r w:rsidRPr="00460539">
        <w:rPr>
          <w:rFonts w:cs="Calibri"/>
          <w:sz w:val="24"/>
          <w:szCs w:val="24"/>
        </w:rPr>
        <w:t>6</w:t>
      </w:r>
      <w:r w:rsidR="00AA7A02">
        <w:rPr>
          <w:rFonts w:cs="Calibri"/>
          <w:sz w:val="24"/>
          <w:szCs w:val="24"/>
        </w:rPr>
        <w:t>. Πρόγραμμα Σπουδών και μαθητές</w:t>
      </w:r>
      <w:r w:rsidR="009219CA">
        <w:rPr>
          <w:rFonts w:cs="Calibri"/>
          <w:sz w:val="24"/>
          <w:szCs w:val="24"/>
        </w:rPr>
        <w:t>/μαθήτριες</w:t>
      </w:r>
      <w:r w:rsidR="00743E5A">
        <w:rPr>
          <w:rFonts w:cs="Calibri"/>
          <w:sz w:val="24"/>
          <w:szCs w:val="24"/>
        </w:rPr>
        <w:t xml:space="preserve"> </w:t>
      </w:r>
      <w:r w:rsidR="00C27D6D">
        <w:rPr>
          <w:rFonts w:cs="Calibri"/>
          <w:sz w:val="24"/>
          <w:szCs w:val="24"/>
        </w:rPr>
        <w:t>……………….</w:t>
      </w:r>
      <w:r w:rsidR="00EA5C0B">
        <w:rPr>
          <w:rFonts w:cs="Calibri"/>
          <w:sz w:val="24"/>
          <w:szCs w:val="24"/>
        </w:rPr>
        <w:t xml:space="preserve">…………………………………… </w:t>
      </w:r>
      <w:r w:rsidR="00EA5C0B" w:rsidRPr="00EA5C0B">
        <w:rPr>
          <w:rFonts w:cs="Calibri"/>
          <w:sz w:val="24"/>
          <w:szCs w:val="24"/>
        </w:rPr>
        <w:t>50</w:t>
      </w:r>
    </w:p>
    <w:p w:rsidR="003858D6" w:rsidRPr="00EA5C0B" w:rsidRDefault="00460539" w:rsidP="003270AE">
      <w:pPr>
        <w:spacing w:after="120"/>
        <w:jc w:val="both"/>
        <w:rPr>
          <w:rFonts w:cs="Calibri"/>
          <w:sz w:val="24"/>
          <w:szCs w:val="24"/>
        </w:rPr>
      </w:pPr>
      <w:r w:rsidRPr="00460539">
        <w:rPr>
          <w:rFonts w:cs="Calibri"/>
          <w:sz w:val="24"/>
          <w:szCs w:val="24"/>
        </w:rPr>
        <w:t>7</w:t>
      </w:r>
      <w:r w:rsidR="003858D6" w:rsidRPr="00994229">
        <w:rPr>
          <w:rFonts w:cs="Calibri"/>
          <w:sz w:val="24"/>
          <w:szCs w:val="24"/>
        </w:rPr>
        <w:t>. Υλοποιώντας το Π</w:t>
      </w:r>
      <w:r w:rsidR="00994229">
        <w:rPr>
          <w:rFonts w:cs="Calibri"/>
          <w:sz w:val="24"/>
          <w:szCs w:val="24"/>
        </w:rPr>
        <w:t xml:space="preserve">ρόγραμμα </w:t>
      </w:r>
      <w:r w:rsidR="003858D6" w:rsidRPr="00994229">
        <w:rPr>
          <w:rFonts w:cs="Calibri"/>
          <w:sz w:val="24"/>
          <w:szCs w:val="24"/>
        </w:rPr>
        <w:t>Σ</w:t>
      </w:r>
      <w:r w:rsidR="00994229">
        <w:rPr>
          <w:rFonts w:cs="Calibri"/>
          <w:sz w:val="24"/>
          <w:szCs w:val="24"/>
        </w:rPr>
        <w:t>πουδών</w:t>
      </w:r>
      <w:r w:rsidR="003858D6" w:rsidRPr="00994229">
        <w:rPr>
          <w:rFonts w:cs="Calibri"/>
          <w:sz w:val="24"/>
          <w:szCs w:val="24"/>
        </w:rPr>
        <w:t xml:space="preserve">: Δειγματικές εφαρμογές </w:t>
      </w:r>
      <w:r w:rsidR="00EA5C0B">
        <w:rPr>
          <w:rFonts w:cs="Calibri"/>
          <w:sz w:val="24"/>
          <w:szCs w:val="24"/>
        </w:rPr>
        <w:t xml:space="preserve">…………………………. </w:t>
      </w:r>
      <w:r w:rsidR="00EA5C0B" w:rsidRPr="00EA5C0B">
        <w:rPr>
          <w:rFonts w:cs="Calibri"/>
          <w:sz w:val="24"/>
          <w:szCs w:val="24"/>
        </w:rPr>
        <w:t>52</w:t>
      </w:r>
    </w:p>
    <w:p w:rsidR="00994229" w:rsidRPr="00994229" w:rsidRDefault="00460539" w:rsidP="003270AE">
      <w:pPr>
        <w:spacing w:after="120"/>
        <w:ind w:firstLine="284"/>
        <w:jc w:val="both"/>
        <w:rPr>
          <w:rFonts w:cs="Calibri"/>
          <w:sz w:val="24"/>
          <w:szCs w:val="24"/>
        </w:rPr>
      </w:pPr>
      <w:r w:rsidRPr="00460539">
        <w:rPr>
          <w:rFonts w:cs="Calibri"/>
          <w:sz w:val="24"/>
          <w:szCs w:val="24"/>
        </w:rPr>
        <w:t>7</w:t>
      </w:r>
      <w:r w:rsidR="003858D6" w:rsidRPr="00994229">
        <w:rPr>
          <w:rFonts w:cs="Calibri"/>
          <w:sz w:val="24"/>
          <w:szCs w:val="24"/>
        </w:rPr>
        <w:t xml:space="preserve">.1 Διδακτικές προτάσεις για την Α΄ Λυκείου </w:t>
      </w:r>
      <w:r w:rsidR="00EA5C0B">
        <w:rPr>
          <w:rFonts w:cs="Calibri"/>
          <w:sz w:val="24"/>
          <w:szCs w:val="24"/>
        </w:rPr>
        <w:t xml:space="preserve">……………………………………………………… </w:t>
      </w:r>
      <w:r w:rsidR="00EA5C0B" w:rsidRPr="00EA5C0B">
        <w:rPr>
          <w:rFonts w:cs="Calibri"/>
          <w:sz w:val="24"/>
          <w:szCs w:val="24"/>
        </w:rPr>
        <w:t>52</w:t>
      </w:r>
      <w:r w:rsidR="003858D6" w:rsidRPr="00994229">
        <w:rPr>
          <w:rFonts w:cs="Calibri"/>
          <w:sz w:val="24"/>
          <w:szCs w:val="24"/>
        </w:rPr>
        <w:t xml:space="preserve"> </w:t>
      </w:r>
    </w:p>
    <w:p w:rsidR="00994229" w:rsidRPr="00994229" w:rsidRDefault="00460539" w:rsidP="003270AE">
      <w:pPr>
        <w:spacing w:after="120"/>
        <w:ind w:firstLine="284"/>
        <w:jc w:val="both"/>
        <w:rPr>
          <w:rFonts w:cs="Calibri"/>
          <w:sz w:val="24"/>
          <w:szCs w:val="24"/>
        </w:rPr>
      </w:pPr>
      <w:r w:rsidRPr="00460539">
        <w:rPr>
          <w:rFonts w:cs="Calibri"/>
          <w:sz w:val="24"/>
          <w:szCs w:val="24"/>
        </w:rPr>
        <w:t>7</w:t>
      </w:r>
      <w:r w:rsidR="003858D6" w:rsidRPr="00994229">
        <w:rPr>
          <w:rFonts w:cs="Calibri"/>
          <w:sz w:val="24"/>
          <w:szCs w:val="24"/>
        </w:rPr>
        <w:t>.2 Διδακτικές προτάσεις για τη Β΄ Λυκείου</w:t>
      </w:r>
      <w:r w:rsidR="00EA5C0B">
        <w:rPr>
          <w:rFonts w:cs="Calibri"/>
          <w:sz w:val="24"/>
          <w:szCs w:val="24"/>
        </w:rPr>
        <w:t xml:space="preserve"> ……………………………………………………… 1</w:t>
      </w:r>
      <w:r w:rsidR="001D2D28">
        <w:rPr>
          <w:rFonts w:cs="Calibri"/>
          <w:sz w:val="24"/>
          <w:szCs w:val="24"/>
        </w:rPr>
        <w:t>4</w:t>
      </w:r>
      <w:r w:rsidR="0098149A">
        <w:rPr>
          <w:rFonts w:cs="Calibri"/>
          <w:sz w:val="24"/>
          <w:szCs w:val="24"/>
        </w:rPr>
        <w:t>0</w:t>
      </w:r>
      <w:r w:rsidR="00743E5A">
        <w:rPr>
          <w:rFonts w:cs="Calibri"/>
          <w:sz w:val="24"/>
          <w:szCs w:val="24"/>
        </w:rPr>
        <w:t xml:space="preserve"> </w:t>
      </w:r>
    </w:p>
    <w:p w:rsidR="00994229" w:rsidRPr="00591096" w:rsidRDefault="00460539" w:rsidP="003270AE">
      <w:pPr>
        <w:spacing w:after="120"/>
        <w:ind w:firstLine="284"/>
        <w:jc w:val="both"/>
        <w:rPr>
          <w:rFonts w:cs="Calibri"/>
          <w:sz w:val="24"/>
          <w:szCs w:val="24"/>
        </w:rPr>
      </w:pPr>
      <w:r w:rsidRPr="00460539">
        <w:rPr>
          <w:rFonts w:cs="Calibri"/>
          <w:sz w:val="24"/>
          <w:szCs w:val="24"/>
        </w:rPr>
        <w:t>7</w:t>
      </w:r>
      <w:r w:rsidR="003858D6" w:rsidRPr="00994229">
        <w:rPr>
          <w:rFonts w:cs="Calibri"/>
          <w:sz w:val="24"/>
          <w:szCs w:val="24"/>
        </w:rPr>
        <w:t>.3 Διδακτικές προτάσεις για την Γ΄ Λυκείου</w:t>
      </w:r>
      <w:r w:rsidR="00445DD4">
        <w:rPr>
          <w:rFonts w:cs="Calibri"/>
          <w:sz w:val="24"/>
          <w:szCs w:val="24"/>
        </w:rPr>
        <w:t xml:space="preserve"> ……………</w:t>
      </w:r>
      <w:r w:rsidR="00EA5C0B">
        <w:rPr>
          <w:rFonts w:cs="Calibri"/>
          <w:sz w:val="24"/>
          <w:szCs w:val="24"/>
        </w:rPr>
        <w:t xml:space="preserve">………………………………………. </w:t>
      </w:r>
      <w:r w:rsidR="001D2D28">
        <w:rPr>
          <w:rFonts w:cs="Calibri"/>
          <w:sz w:val="24"/>
          <w:szCs w:val="24"/>
        </w:rPr>
        <w:t>2</w:t>
      </w:r>
      <w:r w:rsidR="0098149A">
        <w:rPr>
          <w:rFonts w:cs="Calibri"/>
          <w:sz w:val="24"/>
          <w:szCs w:val="24"/>
        </w:rPr>
        <w:t>34</w:t>
      </w:r>
    </w:p>
    <w:p w:rsidR="003858D6" w:rsidRPr="00EA5C0B" w:rsidRDefault="00460539" w:rsidP="003270AE">
      <w:pPr>
        <w:spacing w:after="120"/>
        <w:ind w:firstLine="284"/>
        <w:jc w:val="both"/>
        <w:rPr>
          <w:rFonts w:cs="Calibri"/>
          <w:sz w:val="24"/>
          <w:szCs w:val="24"/>
        </w:rPr>
      </w:pPr>
      <w:r w:rsidRPr="001508E0">
        <w:rPr>
          <w:rFonts w:cs="Calibri"/>
          <w:sz w:val="24"/>
          <w:szCs w:val="24"/>
        </w:rPr>
        <w:t>7</w:t>
      </w:r>
      <w:r w:rsidR="003858D6" w:rsidRPr="00994229">
        <w:rPr>
          <w:rFonts w:cs="Calibri"/>
          <w:sz w:val="24"/>
          <w:szCs w:val="24"/>
        </w:rPr>
        <w:t>.4 Δειγματικά σχέδια διδασκαλίας</w:t>
      </w:r>
      <w:r w:rsidR="00EA5C0B">
        <w:rPr>
          <w:rFonts w:cs="Calibri"/>
          <w:sz w:val="24"/>
          <w:szCs w:val="24"/>
        </w:rPr>
        <w:t xml:space="preserve"> ………………………………………………………………….. 2</w:t>
      </w:r>
      <w:r w:rsidR="00387D44">
        <w:rPr>
          <w:rFonts w:cs="Calibri"/>
          <w:sz w:val="24"/>
          <w:szCs w:val="24"/>
        </w:rPr>
        <w:t>79</w:t>
      </w:r>
    </w:p>
    <w:p w:rsidR="003858D6" w:rsidRPr="00591096" w:rsidRDefault="00460539" w:rsidP="003270AE">
      <w:pPr>
        <w:spacing w:after="120"/>
        <w:jc w:val="both"/>
        <w:rPr>
          <w:rFonts w:cs="Calibri"/>
          <w:sz w:val="24"/>
          <w:szCs w:val="24"/>
        </w:rPr>
      </w:pPr>
      <w:r w:rsidRPr="00460539">
        <w:rPr>
          <w:rFonts w:cs="Calibri"/>
          <w:sz w:val="24"/>
          <w:szCs w:val="24"/>
        </w:rPr>
        <w:t>8</w:t>
      </w:r>
      <w:r w:rsidR="003858D6" w:rsidRPr="00994229">
        <w:rPr>
          <w:rFonts w:cs="Calibri"/>
          <w:sz w:val="24"/>
          <w:szCs w:val="24"/>
        </w:rPr>
        <w:t xml:space="preserve">. Πλαίσιο και στοιχεία αξιολόγησης με βάση το </w:t>
      </w:r>
      <w:r w:rsidR="00BE1DD2" w:rsidRPr="00994229">
        <w:rPr>
          <w:rFonts w:cs="Calibri"/>
          <w:sz w:val="24"/>
          <w:szCs w:val="24"/>
        </w:rPr>
        <w:t xml:space="preserve">νέο </w:t>
      </w:r>
      <w:r w:rsidR="003858D6" w:rsidRPr="00994229">
        <w:rPr>
          <w:rFonts w:cs="Calibri"/>
          <w:sz w:val="24"/>
          <w:szCs w:val="24"/>
        </w:rPr>
        <w:t>Π</w:t>
      </w:r>
      <w:r w:rsidR="00994229">
        <w:rPr>
          <w:rFonts w:cs="Calibri"/>
          <w:sz w:val="24"/>
          <w:szCs w:val="24"/>
        </w:rPr>
        <w:t xml:space="preserve">ρόγραμμα </w:t>
      </w:r>
      <w:r w:rsidR="003858D6" w:rsidRPr="00994229">
        <w:rPr>
          <w:rFonts w:cs="Calibri"/>
          <w:sz w:val="24"/>
          <w:szCs w:val="24"/>
        </w:rPr>
        <w:t>Σ</w:t>
      </w:r>
      <w:r w:rsidR="00994229">
        <w:rPr>
          <w:rFonts w:cs="Calibri"/>
          <w:sz w:val="24"/>
          <w:szCs w:val="24"/>
        </w:rPr>
        <w:t>πουδών</w:t>
      </w:r>
      <w:r w:rsidR="003858D6" w:rsidRPr="00994229">
        <w:rPr>
          <w:rFonts w:cs="Calibri"/>
          <w:sz w:val="24"/>
          <w:szCs w:val="24"/>
        </w:rPr>
        <w:t xml:space="preserve"> </w:t>
      </w:r>
      <w:r w:rsidR="00EA5C0B">
        <w:rPr>
          <w:rFonts w:cs="Calibri"/>
          <w:sz w:val="24"/>
          <w:szCs w:val="24"/>
        </w:rPr>
        <w:t xml:space="preserve">…………. </w:t>
      </w:r>
      <w:r w:rsidR="00387D44">
        <w:rPr>
          <w:rFonts w:cs="Calibri"/>
          <w:sz w:val="24"/>
          <w:szCs w:val="24"/>
        </w:rPr>
        <w:t>311</w:t>
      </w:r>
    </w:p>
    <w:p w:rsidR="003858D6" w:rsidRPr="00591096" w:rsidRDefault="00460539" w:rsidP="003270AE">
      <w:pPr>
        <w:spacing w:after="120"/>
        <w:rPr>
          <w:rFonts w:cs="Calibri"/>
          <w:sz w:val="24"/>
          <w:szCs w:val="24"/>
        </w:rPr>
      </w:pPr>
      <w:r w:rsidRPr="00591096">
        <w:rPr>
          <w:rFonts w:eastAsia="Times New Roman" w:cs="Calibri"/>
          <w:sz w:val="24"/>
          <w:szCs w:val="24"/>
          <w:lang w:eastAsia="el-GR"/>
        </w:rPr>
        <w:t>9</w:t>
      </w:r>
      <w:r w:rsidR="003858D6" w:rsidRPr="00994229">
        <w:rPr>
          <w:rFonts w:eastAsia="Times New Roman" w:cs="Calibri"/>
          <w:sz w:val="24"/>
          <w:szCs w:val="24"/>
          <w:lang w:eastAsia="el-GR"/>
        </w:rPr>
        <w:t xml:space="preserve">. </w:t>
      </w:r>
      <w:r w:rsidR="003858D6" w:rsidRPr="00994229">
        <w:rPr>
          <w:rFonts w:cs="Calibri"/>
          <w:sz w:val="24"/>
          <w:szCs w:val="24"/>
        </w:rPr>
        <w:t>Βιβλιογραφία</w:t>
      </w:r>
      <w:r w:rsidR="00445DD4">
        <w:rPr>
          <w:rFonts w:cs="Calibri"/>
          <w:sz w:val="24"/>
          <w:szCs w:val="24"/>
        </w:rPr>
        <w:t xml:space="preserve"> …………………………</w:t>
      </w:r>
      <w:r w:rsidR="00EA5C0B">
        <w:rPr>
          <w:rFonts w:cs="Calibri"/>
          <w:sz w:val="24"/>
          <w:szCs w:val="24"/>
        </w:rPr>
        <w:t>…………………………………………………………………………</w:t>
      </w:r>
      <w:r w:rsidR="001D2D28">
        <w:rPr>
          <w:rFonts w:cs="Calibri"/>
          <w:sz w:val="24"/>
          <w:szCs w:val="24"/>
        </w:rPr>
        <w:t>..</w:t>
      </w:r>
      <w:r w:rsidR="00C27D6D">
        <w:rPr>
          <w:rFonts w:cs="Calibri"/>
          <w:sz w:val="24"/>
          <w:szCs w:val="24"/>
        </w:rPr>
        <w:t xml:space="preserve"> </w:t>
      </w:r>
      <w:r w:rsidR="001D2D28">
        <w:rPr>
          <w:rFonts w:cs="Calibri"/>
          <w:sz w:val="24"/>
          <w:szCs w:val="24"/>
        </w:rPr>
        <w:t>3</w:t>
      </w:r>
      <w:r w:rsidR="00387D44">
        <w:rPr>
          <w:rFonts w:cs="Calibri"/>
          <w:sz w:val="24"/>
          <w:szCs w:val="24"/>
        </w:rPr>
        <w:t>16</w:t>
      </w:r>
    </w:p>
    <w:p w:rsidR="00292163" w:rsidRDefault="00292163" w:rsidP="00292163">
      <w:pPr>
        <w:spacing w:after="0" w:line="240" w:lineRule="auto"/>
        <w:jc w:val="center"/>
        <w:rPr>
          <w:rFonts w:cs="Calibri"/>
          <w:color w:val="002060"/>
          <w:sz w:val="32"/>
          <w:szCs w:val="28"/>
        </w:rPr>
      </w:pPr>
    </w:p>
    <w:p w:rsidR="00460539" w:rsidRPr="00591096" w:rsidRDefault="00460539" w:rsidP="00292163">
      <w:pPr>
        <w:spacing w:after="0" w:line="240" w:lineRule="auto"/>
        <w:jc w:val="center"/>
        <w:rPr>
          <w:rFonts w:cs="Calibri"/>
          <w:color w:val="002060"/>
          <w:sz w:val="32"/>
          <w:szCs w:val="28"/>
        </w:rPr>
      </w:pPr>
    </w:p>
    <w:p w:rsidR="00EA5C0B" w:rsidRPr="00591096" w:rsidRDefault="00EA5C0B" w:rsidP="00292163">
      <w:pPr>
        <w:spacing w:after="0" w:line="240" w:lineRule="auto"/>
        <w:jc w:val="center"/>
        <w:rPr>
          <w:rFonts w:cs="Calibri"/>
          <w:color w:val="002060"/>
          <w:sz w:val="32"/>
          <w:szCs w:val="28"/>
        </w:rPr>
      </w:pPr>
    </w:p>
    <w:p w:rsidR="00EA5C0B" w:rsidRPr="00591096" w:rsidRDefault="00EA5C0B" w:rsidP="00292163">
      <w:pPr>
        <w:spacing w:after="0" w:line="240" w:lineRule="auto"/>
        <w:jc w:val="center"/>
        <w:rPr>
          <w:rFonts w:cs="Calibri"/>
          <w:color w:val="002060"/>
          <w:sz w:val="32"/>
          <w:szCs w:val="28"/>
        </w:rPr>
      </w:pPr>
    </w:p>
    <w:p w:rsidR="00E7391C" w:rsidRPr="006B036B" w:rsidRDefault="00E7391C" w:rsidP="00292163">
      <w:pPr>
        <w:spacing w:after="0" w:line="240" w:lineRule="auto"/>
        <w:jc w:val="center"/>
        <w:rPr>
          <w:sz w:val="24"/>
        </w:rPr>
      </w:pPr>
      <w:r w:rsidRPr="000B19BD">
        <w:rPr>
          <w:rFonts w:cs="Calibri"/>
          <w:color w:val="002060"/>
          <w:sz w:val="32"/>
          <w:szCs w:val="28"/>
        </w:rPr>
        <w:lastRenderedPageBreak/>
        <w:t>ΠΡΟΛΟΓΟΣ</w:t>
      </w:r>
    </w:p>
    <w:p w:rsidR="00E7391C" w:rsidRDefault="00E7391C" w:rsidP="00E7391C">
      <w:pPr>
        <w:spacing w:after="0" w:line="288" w:lineRule="auto"/>
        <w:rPr>
          <w:sz w:val="24"/>
        </w:rPr>
      </w:pPr>
    </w:p>
    <w:p w:rsidR="00E7391C" w:rsidRDefault="00E7391C" w:rsidP="00E7391C">
      <w:pPr>
        <w:spacing w:after="0"/>
        <w:jc w:val="both"/>
        <w:rPr>
          <w:sz w:val="24"/>
        </w:rPr>
      </w:pPr>
      <w:r>
        <w:rPr>
          <w:sz w:val="24"/>
        </w:rPr>
        <w:t xml:space="preserve">Ο Οδηγός Εκπαιδευτικού στα Θρησκευτικά Λυκείου αποτελεί προέκταση του νέου Προγράμματος Σπουδών στα Θρησκευτικά Λυκείου (Υπουργική Απόφαση 8562/Δ2/19-1-2015, ΦΕΚ 182/τ.Β/23-1-2015). Είναι ένα μεθοδικό εργαλείο για την υλοποίησή του και συνακόλουθα ένα αναλυτικό  εκπαιδευτικό βοήθημα για τη διδασκαλία του μαθήματος των Θρησκευτικών στο Λύκειο. </w:t>
      </w:r>
    </w:p>
    <w:p w:rsidR="00E7391C" w:rsidRDefault="00E7391C" w:rsidP="00E7391C">
      <w:pPr>
        <w:spacing w:after="0"/>
        <w:ind w:firstLine="567"/>
        <w:jc w:val="both"/>
        <w:rPr>
          <w:sz w:val="24"/>
        </w:rPr>
      </w:pPr>
      <w:r w:rsidRPr="000B19BD">
        <w:rPr>
          <w:sz w:val="24"/>
        </w:rPr>
        <w:t xml:space="preserve">Το έργο </w:t>
      </w:r>
      <w:r>
        <w:rPr>
          <w:sz w:val="24"/>
        </w:rPr>
        <w:t xml:space="preserve">αυτό, δηλ. το νέο Πρόγραμμα Σπουδών και ο Οδηγός  Εκπαιδευτικού στα Θρησκευτικά Λυκείου, </w:t>
      </w:r>
      <w:r w:rsidRPr="000B19BD">
        <w:rPr>
          <w:sz w:val="24"/>
        </w:rPr>
        <w:t>έχει παραχθεί από το Ινστιτούτο Εκπαιδευτικής Πολιτικής στο πλαίσιο υλοποίησης της Πρά</w:t>
      </w:r>
      <w:r w:rsidRPr="000B19BD">
        <w:rPr>
          <w:sz w:val="24"/>
        </w:rPr>
        <w:softHyphen/>
        <w:t>ξης «ΝΕΟ ΣΧΟΛΕΙΟ (Σχολείο 21ου αιώνα) – Νέο πρόγραμμα σπουδών, στους Άξονες Προτεραιό</w:t>
      </w:r>
      <w:r w:rsidRPr="000B19BD">
        <w:rPr>
          <w:sz w:val="24"/>
        </w:rPr>
        <w:softHyphen/>
        <w:t>τη</w:t>
      </w:r>
      <w:r w:rsidRPr="000B19BD">
        <w:rPr>
          <w:sz w:val="24"/>
        </w:rPr>
        <w:softHyphen/>
        <w:t>τας 1,2,3 – Οριζόντια Πράξη», με κωδικό MIS 295450 και ειδικότερα στο πλαίσιο του Υποέργου 1: «Εκ</w:t>
      </w:r>
      <w:r w:rsidRPr="000B19BD">
        <w:rPr>
          <w:sz w:val="24"/>
        </w:rPr>
        <w:softHyphen/>
        <w:t>πό</w:t>
      </w:r>
      <w:r w:rsidRPr="000B19BD">
        <w:rPr>
          <w:sz w:val="24"/>
        </w:rPr>
        <w:softHyphen/>
      </w:r>
      <w:r w:rsidRPr="000B19BD">
        <w:rPr>
          <w:sz w:val="24"/>
        </w:rPr>
        <w:softHyphen/>
        <w:t>νηση Προγραμμάτων Σπουδών Πρωτοβάθμιας και Δευτεροβάθμιας Εκπαίδευσης και οδηγών για τον εκπαιδευτικό «Εργαλεία Διδακτικών Προσεγγίσεων».</w:t>
      </w:r>
      <w:r>
        <w:rPr>
          <w:sz w:val="24"/>
        </w:rPr>
        <w:t xml:space="preserve"> </w:t>
      </w:r>
    </w:p>
    <w:p w:rsidR="00E7391C" w:rsidRDefault="00E7391C" w:rsidP="00E7391C">
      <w:pPr>
        <w:spacing w:after="0"/>
        <w:ind w:firstLine="567"/>
        <w:jc w:val="both"/>
        <w:rPr>
          <w:sz w:val="24"/>
        </w:rPr>
      </w:pPr>
      <w:r>
        <w:rPr>
          <w:sz w:val="24"/>
        </w:rPr>
        <w:t>Παρά τα περιορισμένα χρονικά περιθώρια, τα μέλη της Επιτροπής Εμπειρογνωμόνων</w:t>
      </w:r>
      <w:r w:rsidR="00D919A1">
        <w:rPr>
          <w:sz w:val="24"/>
        </w:rPr>
        <w:t xml:space="preserve">, η οποία ανέλαβε την </w:t>
      </w:r>
      <w:r>
        <w:rPr>
          <w:sz w:val="24"/>
        </w:rPr>
        <w:t>εκπόνησή του</w:t>
      </w:r>
      <w:r w:rsidR="00D919A1">
        <w:rPr>
          <w:sz w:val="24"/>
        </w:rPr>
        <w:t>,</w:t>
      </w:r>
      <w:r>
        <w:rPr>
          <w:sz w:val="24"/>
        </w:rPr>
        <w:t xml:space="preserve"> εργάστηκαν </w:t>
      </w:r>
      <w:r w:rsidR="001363D3">
        <w:rPr>
          <w:sz w:val="24"/>
        </w:rPr>
        <w:t xml:space="preserve">συνεργατικά και συνθετικά, </w:t>
      </w:r>
      <w:r>
        <w:rPr>
          <w:sz w:val="24"/>
        </w:rPr>
        <w:t>με πνεύμα υψηλής ευθύνης</w:t>
      </w:r>
      <w:r w:rsidR="001363D3">
        <w:rPr>
          <w:sz w:val="24"/>
        </w:rPr>
        <w:t xml:space="preserve"> και</w:t>
      </w:r>
      <w:r>
        <w:rPr>
          <w:sz w:val="24"/>
        </w:rPr>
        <w:t xml:space="preserve"> με συναίσθηση της δύσκολης αποστολής τους. Βασίστηκαν στ</w:t>
      </w:r>
      <w:r w:rsidR="004F15D0">
        <w:rPr>
          <w:sz w:val="24"/>
        </w:rPr>
        <w:t>ο</w:t>
      </w:r>
      <w:r>
        <w:rPr>
          <w:sz w:val="24"/>
        </w:rPr>
        <w:t xml:space="preserve"> </w:t>
      </w:r>
      <w:r w:rsidR="001363D3">
        <w:rPr>
          <w:sz w:val="24"/>
        </w:rPr>
        <w:t>νέο Πρόγραμμα Σ</w:t>
      </w:r>
      <w:r>
        <w:rPr>
          <w:sz w:val="24"/>
        </w:rPr>
        <w:t xml:space="preserve">πουδών </w:t>
      </w:r>
      <w:r w:rsidR="001363D3">
        <w:rPr>
          <w:sz w:val="24"/>
        </w:rPr>
        <w:t>στα Θρησκευτικά</w:t>
      </w:r>
      <w:r w:rsidR="004F15D0">
        <w:rPr>
          <w:sz w:val="24"/>
        </w:rPr>
        <w:t xml:space="preserve"> </w:t>
      </w:r>
      <w:r w:rsidR="00C10770">
        <w:rPr>
          <w:sz w:val="24"/>
        </w:rPr>
        <w:t xml:space="preserve">Δημοτικού-Γυμνασίου </w:t>
      </w:r>
      <w:r w:rsidR="004F15D0">
        <w:rPr>
          <w:sz w:val="24"/>
        </w:rPr>
        <w:t xml:space="preserve">και τη διδακτική μεθοδολογία </w:t>
      </w:r>
      <w:r w:rsidR="00C10770">
        <w:rPr>
          <w:sz w:val="24"/>
        </w:rPr>
        <w:t xml:space="preserve">και τεχνολογία </w:t>
      </w:r>
      <w:r w:rsidR="004F15D0">
        <w:rPr>
          <w:sz w:val="24"/>
        </w:rPr>
        <w:t>που προτείνει</w:t>
      </w:r>
      <w:r w:rsidR="001363D3">
        <w:rPr>
          <w:sz w:val="24"/>
        </w:rPr>
        <w:t xml:space="preserve">, συνυπολογίζοντας </w:t>
      </w:r>
      <w:r>
        <w:rPr>
          <w:sz w:val="24"/>
        </w:rPr>
        <w:t xml:space="preserve">τις πρακτικές ανάγκες </w:t>
      </w:r>
      <w:r w:rsidR="001363D3">
        <w:rPr>
          <w:sz w:val="24"/>
        </w:rPr>
        <w:t>για τον</w:t>
      </w:r>
      <w:r>
        <w:rPr>
          <w:sz w:val="24"/>
        </w:rPr>
        <w:t xml:space="preserve"> σχεδιασμ</w:t>
      </w:r>
      <w:r w:rsidR="001363D3">
        <w:rPr>
          <w:sz w:val="24"/>
        </w:rPr>
        <w:t>ό</w:t>
      </w:r>
      <w:r>
        <w:rPr>
          <w:sz w:val="24"/>
        </w:rPr>
        <w:t xml:space="preserve"> της διδασκαλίας στα Θρησκευτικά του Λυκείου. Απώτερος στόχος τους ήταν ο</w:t>
      </w:r>
      <w:r w:rsidR="00CA6B77">
        <w:rPr>
          <w:sz w:val="24"/>
        </w:rPr>
        <w:t>/η</w:t>
      </w:r>
      <w:r>
        <w:rPr>
          <w:sz w:val="24"/>
        </w:rPr>
        <w:t xml:space="preserve"> εκπαιδευτικός του μαθήματος στο Λύκειο να αποκτήσει ένα στιβαρό συμπαραστάτη στο διδακτικό έργο του. </w:t>
      </w:r>
    </w:p>
    <w:p w:rsidR="00E7391C" w:rsidRDefault="00D919A1" w:rsidP="00E7391C">
      <w:pPr>
        <w:spacing w:after="0"/>
        <w:ind w:firstLine="567"/>
        <w:jc w:val="both"/>
        <w:rPr>
          <w:sz w:val="24"/>
        </w:rPr>
      </w:pPr>
      <w:r>
        <w:rPr>
          <w:sz w:val="24"/>
        </w:rPr>
        <w:t>Σημειώνεται ότι για πρώτη φορά</w:t>
      </w:r>
      <w:r w:rsidR="001C1F5F">
        <w:rPr>
          <w:sz w:val="24"/>
        </w:rPr>
        <w:t xml:space="preserve"> παράγεται Οδηγός</w:t>
      </w:r>
      <w:r w:rsidR="00E7391C">
        <w:rPr>
          <w:sz w:val="24"/>
        </w:rPr>
        <w:t xml:space="preserve"> Εκπαιδευτικού για τη διδασκαλία του μαθήματος των Θρησκευ</w:t>
      </w:r>
      <w:r w:rsidR="001363D3">
        <w:rPr>
          <w:sz w:val="24"/>
        </w:rPr>
        <w:t xml:space="preserve">τικών στο Λύκειο. Για την ολοκληρωμένη </w:t>
      </w:r>
      <w:r w:rsidR="00B81ECB">
        <w:rPr>
          <w:sz w:val="24"/>
        </w:rPr>
        <w:t>υποστήριξη</w:t>
      </w:r>
      <w:r w:rsidR="001363D3">
        <w:rPr>
          <w:sz w:val="24"/>
        </w:rPr>
        <w:t xml:space="preserve"> του νέου Προγράμματος Σπουδών, επιπλέον, </w:t>
      </w:r>
      <w:r w:rsidR="00E7391C">
        <w:rPr>
          <w:sz w:val="24"/>
        </w:rPr>
        <w:t xml:space="preserve">χρειάζεται να </w:t>
      </w:r>
      <w:r>
        <w:rPr>
          <w:sz w:val="24"/>
        </w:rPr>
        <w:t>συγγραφούν</w:t>
      </w:r>
      <w:r w:rsidR="00E7391C">
        <w:rPr>
          <w:sz w:val="24"/>
        </w:rPr>
        <w:t xml:space="preserve"> νέα διδακτικά βιβλία</w:t>
      </w:r>
      <w:r w:rsidR="00B81ECB">
        <w:rPr>
          <w:sz w:val="24"/>
        </w:rPr>
        <w:t xml:space="preserve"> στα Θρησκευτικά Λυκείου</w:t>
      </w:r>
      <w:r w:rsidR="009A1CE0" w:rsidRPr="00D919A1">
        <w:rPr>
          <w:sz w:val="24"/>
        </w:rPr>
        <w:t>,</w:t>
      </w:r>
      <w:r>
        <w:rPr>
          <w:sz w:val="24"/>
        </w:rPr>
        <w:t xml:space="preserve"> τα οποία θ</w:t>
      </w:r>
      <w:r w:rsidR="00E7391C">
        <w:rPr>
          <w:sz w:val="24"/>
        </w:rPr>
        <w:t>α βασίζονται</w:t>
      </w:r>
      <w:r>
        <w:rPr>
          <w:sz w:val="24"/>
        </w:rPr>
        <w:t xml:space="preserve"> </w:t>
      </w:r>
      <w:r w:rsidR="001363D3">
        <w:rPr>
          <w:sz w:val="24"/>
        </w:rPr>
        <w:t xml:space="preserve">σε αυτό </w:t>
      </w:r>
      <w:r>
        <w:rPr>
          <w:sz w:val="24"/>
        </w:rPr>
        <w:t>και θ</w:t>
      </w:r>
      <w:r w:rsidR="00E7391C">
        <w:rPr>
          <w:sz w:val="24"/>
        </w:rPr>
        <w:t xml:space="preserve">α </w:t>
      </w:r>
      <w:r w:rsidR="00203AF6">
        <w:rPr>
          <w:sz w:val="24"/>
        </w:rPr>
        <w:t xml:space="preserve">αποτελούν εργαλείο για την εφαρμογή του. </w:t>
      </w:r>
    </w:p>
    <w:p w:rsidR="00E7391C" w:rsidRDefault="00E7391C" w:rsidP="00E7391C">
      <w:pPr>
        <w:spacing w:after="0"/>
        <w:ind w:firstLine="567"/>
        <w:jc w:val="both"/>
        <w:rPr>
          <w:sz w:val="24"/>
        </w:rPr>
      </w:pPr>
      <w:r>
        <w:rPr>
          <w:sz w:val="24"/>
        </w:rPr>
        <w:t xml:space="preserve">Στα περιεχόμενα του Οδηγού εντάσσονται σύντομα θεωρητικά κεφάλαια, τα οποία αναφέρονται στην ιστορική διαδρομή </w:t>
      </w:r>
      <w:r w:rsidR="00C10770">
        <w:rPr>
          <w:sz w:val="24"/>
        </w:rPr>
        <w:t xml:space="preserve">του μαθήματος των Θρησκευτικών </w:t>
      </w:r>
      <w:r>
        <w:rPr>
          <w:sz w:val="24"/>
        </w:rPr>
        <w:t xml:space="preserve">στο Λύκειο, τη φιλοσοφία του Προγράμματος Σπουδών, το ζήτημα του θρησκευτικού γραμματισμού, τις παιδαγωγικές προϋποθέσεις και τα καινοτομικά  χαρακτηριστικά του νέου Προγράμματος Σπουδών, τις μεθόδους διδασκαλίας και το πλαίσιο αξιολόγησης. Το μεγαλύτερο τμήμα του Οδηγού αποτελεί το κεφάλαιο των δειγματικών εφαρμογών διδασκαλίας, οι οποίες καλύπτουν αναλυτικά όλες τις διδακτικές ενότητες του νέου Προγράμματος Σπουδών, με εναλλακτικές διδακτικές προτάσεις σε κάθε βήμα της </w:t>
      </w:r>
      <w:r w:rsidR="00203AF6">
        <w:rPr>
          <w:sz w:val="24"/>
        </w:rPr>
        <w:t>προτεινόμενης</w:t>
      </w:r>
      <w:r w:rsidR="00E16DC7">
        <w:rPr>
          <w:sz w:val="24"/>
        </w:rPr>
        <w:t xml:space="preserve"> </w:t>
      </w:r>
      <w:r>
        <w:rPr>
          <w:sz w:val="24"/>
        </w:rPr>
        <w:t xml:space="preserve">διδακτικής μεθόδου. </w:t>
      </w:r>
    </w:p>
    <w:p w:rsidR="00E7391C" w:rsidRDefault="00E7391C" w:rsidP="00E7391C">
      <w:pPr>
        <w:spacing w:after="0"/>
        <w:ind w:firstLine="567"/>
        <w:jc w:val="both"/>
        <w:rPr>
          <w:sz w:val="24"/>
        </w:rPr>
      </w:pPr>
      <w:r>
        <w:rPr>
          <w:sz w:val="24"/>
        </w:rPr>
        <w:t xml:space="preserve">Πρόκειται για μια διεξοδική διδακτική πρόταση για την υλοποίηση του Προγράμματος Σπουδών. Πέρα από τις πρακτικές ανάγκες αυτού του σκοπού, η πρόταση φιλοδοξεί να βοηθήσει δημιουργικά στην ανανέωση της διδακτικής διεργασίας στο μάθημα των Θρησκευτικών. Με το πνεύμα αυτό, ο Οδηγός του </w:t>
      </w:r>
      <w:r>
        <w:rPr>
          <w:sz w:val="24"/>
        </w:rPr>
        <w:lastRenderedPageBreak/>
        <w:t>Λυκείου αξιοποιεί τις καλές πρακτικές του Οδηγού  Εκπαιδευτικού στα Θρησκευτικά Δημοτικού-Γυμνασίου, του οποίου αποτελεί συνέχεια και στον οποίο παραπέμπει, χωρίς να επαναλαμβάνε</w:t>
      </w:r>
      <w:r w:rsidR="00CF7CF2">
        <w:rPr>
          <w:sz w:val="24"/>
        </w:rPr>
        <w:t xml:space="preserve">ι όσα ήδη έχουν περιληφθεί εκεί. </w:t>
      </w:r>
      <w:r>
        <w:rPr>
          <w:sz w:val="24"/>
        </w:rPr>
        <w:t>Π.χ., στον Οδηγό  Εκπαιδευτικού στα Θρησκευτικά Δημοτικού-Γυμνασίου παρουσιάζονται αναλυτικά οι περισσότερες από τις διδακτικές στρατηγικές και τεχνικές διδασκαλίας</w:t>
      </w:r>
      <w:r w:rsidR="009A1CE0" w:rsidRPr="00CF7CF2">
        <w:rPr>
          <w:sz w:val="24"/>
        </w:rPr>
        <w:t>,</w:t>
      </w:r>
      <w:r>
        <w:rPr>
          <w:sz w:val="24"/>
        </w:rPr>
        <w:t xml:space="preserve"> οι οποίες αναφέρονται στις διδακτικές προτάσεις του Προγράμματος Σπουδών στα Θρησκευτικά Λυκείου. Ο</w:t>
      </w:r>
      <w:r w:rsidR="00CA6B77">
        <w:rPr>
          <w:sz w:val="24"/>
        </w:rPr>
        <w:t>/Η</w:t>
      </w:r>
      <w:r>
        <w:rPr>
          <w:sz w:val="24"/>
        </w:rPr>
        <w:t xml:space="preserve"> εκπαιδευτικός του μαθήματος, σε οποιοδήποτε στάδιο της εργασίας του</w:t>
      </w:r>
      <w:r w:rsidR="00CA6B77">
        <w:rPr>
          <w:sz w:val="24"/>
        </w:rPr>
        <w:t>/της</w:t>
      </w:r>
      <w:r>
        <w:rPr>
          <w:sz w:val="24"/>
        </w:rPr>
        <w:t xml:space="preserve">, εφόσον το κρίνει αναγκαίο, μπορεί να αναζητήσει εκεί χρήσιμη πληροφόρηση.  </w:t>
      </w:r>
    </w:p>
    <w:p w:rsidR="00E7391C" w:rsidRDefault="00E7391C" w:rsidP="00E7391C">
      <w:pPr>
        <w:spacing w:after="0"/>
        <w:ind w:firstLine="567"/>
        <w:jc w:val="both"/>
        <w:rPr>
          <w:sz w:val="24"/>
        </w:rPr>
      </w:pPr>
      <w:r>
        <w:rPr>
          <w:sz w:val="24"/>
        </w:rPr>
        <w:t>Με την ολοκλήρωση της παρούσας φάσης, πρέπει να αναφερθεί η εργώδης προσπάθεια για τη σύγχρονη, θεολογική και παιδαγωγική, επισ</w:t>
      </w:r>
      <w:r w:rsidR="009A1CE0">
        <w:rPr>
          <w:sz w:val="24"/>
        </w:rPr>
        <w:t>τημονική θεμελίωση των επιλογών</w:t>
      </w:r>
      <w:r>
        <w:rPr>
          <w:sz w:val="24"/>
        </w:rPr>
        <w:t xml:space="preserve"> και των προσανατολισμών του νέου Προγράμματος Σπουδών. Επιπρόσθετα, η βούληση για την προσφορά μιας στέρεας διδακτικής πρότασης για τη </w:t>
      </w:r>
      <w:r w:rsidR="00DB3BBA">
        <w:rPr>
          <w:sz w:val="24"/>
        </w:rPr>
        <w:t>Θ</w:t>
      </w:r>
      <w:r>
        <w:rPr>
          <w:sz w:val="24"/>
        </w:rPr>
        <w:t xml:space="preserve">ρησκευτική </w:t>
      </w:r>
      <w:r w:rsidR="00DB3BBA">
        <w:rPr>
          <w:sz w:val="24"/>
        </w:rPr>
        <w:t>Ε</w:t>
      </w:r>
      <w:r>
        <w:rPr>
          <w:sz w:val="24"/>
        </w:rPr>
        <w:t>κπαίδευση στο Λύκειο, η οποία να βασίζεται και να εφαρμόζει το υφιστάμενο νομικό πλαίσιο και κυρίως να αφουγκράζεται τις προκλήσεις και τις ανάγκες των καιρών, δηλ. τις αυθεντικές ανησυχίες, τους προβληματισμούς και τις προσδοκίες των μαθητών</w:t>
      </w:r>
      <w:r w:rsidR="00E16DC7">
        <w:rPr>
          <w:sz w:val="24"/>
        </w:rPr>
        <w:t>/μαθητριών</w:t>
      </w:r>
      <w:r>
        <w:rPr>
          <w:sz w:val="24"/>
        </w:rPr>
        <w:t xml:space="preserve"> του 21</w:t>
      </w:r>
      <w:r w:rsidRPr="00AF2C8E">
        <w:rPr>
          <w:sz w:val="24"/>
          <w:vertAlign w:val="superscript"/>
        </w:rPr>
        <w:t>ου</w:t>
      </w:r>
      <w:r>
        <w:rPr>
          <w:sz w:val="24"/>
        </w:rPr>
        <w:t xml:space="preserve"> αιώνα.  </w:t>
      </w:r>
    </w:p>
    <w:p w:rsidR="00E7391C" w:rsidRDefault="00E7391C" w:rsidP="00E7391C">
      <w:pPr>
        <w:spacing w:after="0"/>
        <w:ind w:firstLine="567"/>
        <w:jc w:val="both"/>
        <w:rPr>
          <w:sz w:val="24"/>
        </w:rPr>
      </w:pPr>
    </w:p>
    <w:p w:rsidR="00E7391C" w:rsidRDefault="00E7391C" w:rsidP="00E7391C">
      <w:pPr>
        <w:spacing w:after="0"/>
        <w:ind w:firstLine="567"/>
        <w:jc w:val="right"/>
        <w:rPr>
          <w:sz w:val="24"/>
        </w:rPr>
      </w:pPr>
    </w:p>
    <w:p w:rsidR="00E7391C" w:rsidRPr="00D31824" w:rsidRDefault="00E7391C" w:rsidP="00E7391C">
      <w:pPr>
        <w:spacing w:after="0"/>
        <w:jc w:val="center"/>
        <w:rPr>
          <w:sz w:val="28"/>
        </w:rPr>
      </w:pPr>
      <w:r w:rsidRPr="00D31824">
        <w:rPr>
          <w:sz w:val="28"/>
        </w:rPr>
        <w:t>Τα Μέλη της Επιτροπής Εμπειρογνωμόνων</w:t>
      </w:r>
    </w:p>
    <w:p w:rsidR="00E7391C" w:rsidRPr="006B036B" w:rsidRDefault="00E7391C" w:rsidP="00E7391C">
      <w:pPr>
        <w:rPr>
          <w:sz w:val="24"/>
        </w:rPr>
      </w:pPr>
    </w:p>
    <w:p w:rsidR="00E7391C" w:rsidRDefault="00E7391C">
      <w:pPr>
        <w:spacing w:after="0" w:line="240" w:lineRule="auto"/>
        <w:rPr>
          <w:sz w:val="28"/>
          <w:szCs w:val="24"/>
        </w:rPr>
        <w:sectPr w:rsidR="00E7391C" w:rsidSect="00843F7E">
          <w:footnotePr>
            <w:numFmt w:val="chicago"/>
          </w:footnotePr>
          <w:pgSz w:w="11906" w:h="16838"/>
          <w:pgMar w:top="1440" w:right="1701" w:bottom="1440" w:left="1701" w:header="709" w:footer="709" w:gutter="0"/>
          <w:cols w:space="708"/>
          <w:titlePg/>
          <w:docGrid w:linePitch="360"/>
        </w:sectPr>
      </w:pPr>
    </w:p>
    <w:p w:rsidR="008A0D7D" w:rsidRPr="00B977DB" w:rsidRDefault="009E4FD9" w:rsidP="009E4FD9">
      <w:pPr>
        <w:spacing w:after="0" w:line="240" w:lineRule="auto"/>
        <w:jc w:val="center"/>
        <w:rPr>
          <w:rFonts w:cs="Calibri"/>
          <w:color w:val="002060"/>
          <w:sz w:val="40"/>
          <w:szCs w:val="28"/>
        </w:rPr>
      </w:pPr>
      <w:r w:rsidRPr="00B977DB">
        <w:rPr>
          <w:rFonts w:cs="Calibri"/>
          <w:color w:val="002060"/>
          <w:sz w:val="40"/>
          <w:szCs w:val="28"/>
        </w:rPr>
        <w:lastRenderedPageBreak/>
        <w:t>ΜΕΡΟΣ Α΄</w:t>
      </w:r>
    </w:p>
    <w:p w:rsidR="009E4FD9" w:rsidRPr="009E4FD9" w:rsidRDefault="009E4FD9" w:rsidP="008A0D7D">
      <w:pPr>
        <w:spacing w:after="0"/>
        <w:jc w:val="both"/>
        <w:rPr>
          <w:sz w:val="24"/>
          <w:szCs w:val="24"/>
        </w:rPr>
      </w:pPr>
    </w:p>
    <w:p w:rsidR="009E4FD9" w:rsidRPr="009E4FD9" w:rsidRDefault="009E4FD9" w:rsidP="008A0D7D">
      <w:pPr>
        <w:spacing w:after="0"/>
        <w:jc w:val="both"/>
        <w:rPr>
          <w:sz w:val="24"/>
          <w:szCs w:val="24"/>
        </w:rPr>
      </w:pPr>
    </w:p>
    <w:p w:rsidR="008A0D7D" w:rsidRPr="00737DBB" w:rsidRDefault="008A0D7D" w:rsidP="008A0D7D">
      <w:pPr>
        <w:spacing w:after="0"/>
        <w:jc w:val="both"/>
        <w:rPr>
          <w:sz w:val="28"/>
          <w:szCs w:val="24"/>
        </w:rPr>
      </w:pPr>
      <w:r w:rsidRPr="00737DBB">
        <w:rPr>
          <w:sz w:val="28"/>
          <w:szCs w:val="24"/>
        </w:rPr>
        <w:t>1. ΣΥΝΤΟΜΗ ΑΝΑΦΟΡΑ ΣΤΗΝ ΙΣΤΟΡΙΚΗ ΔΙΑΔΡΟΜΗ ΤΟΥ ΜΑΘΗΜΑΤΟΣ ΤΩΝ ΘΡΗΣΚΕΥΤΙΚΩΝ ΣΤΟ ΛΥΚΕΙΟ</w:t>
      </w:r>
    </w:p>
    <w:p w:rsidR="008A0D7D" w:rsidRPr="00737DBB" w:rsidRDefault="008A0D7D" w:rsidP="008A0D7D">
      <w:pPr>
        <w:spacing w:after="0"/>
        <w:ind w:firstLine="284"/>
        <w:rPr>
          <w:sz w:val="24"/>
          <w:szCs w:val="24"/>
        </w:rPr>
      </w:pPr>
    </w:p>
    <w:p w:rsidR="008A0D7D" w:rsidRPr="00737DBB" w:rsidRDefault="008A0D7D" w:rsidP="007E45D2">
      <w:pPr>
        <w:spacing w:after="0"/>
        <w:jc w:val="both"/>
        <w:rPr>
          <w:sz w:val="24"/>
          <w:szCs w:val="24"/>
        </w:rPr>
      </w:pPr>
      <w:r w:rsidRPr="00737DBB">
        <w:rPr>
          <w:sz w:val="24"/>
          <w:szCs w:val="24"/>
        </w:rPr>
        <w:t xml:space="preserve">Από την ίδρυση του Ελληνικού κράτους το ζήτημα της οργάνωσης της εκπαίδευσης, του καθορισμού των διαφόρων βαθμίδων της, καθώς και των τύπων σχολείων που αντιστοιχούν σε αυτές, πέρασε από πολλά στάδια και γνώρισε ποικίλες εναλλαγές. Οι τελευταίες τάξεις της μέσης βαθμίδας, που αντιστοιχούν στις ωριμότερες ηλικίες, επί το πλείστον, αντιμετωπίστηκαν ως μια φυσική συνέχεια των προηγούμενων τάξεων του σχολείου, δηλαδή του Γυμνασίου. Το μάθημα δηλαδή των Θρησκευτικών (ΜτΘ) στις τελευταίες τάξεις αντιμετωπιζόταν αδιαχώριστα από τις πρώτες γυμνασιακές τάξεις στο ενιαίο πλαίσιο της μέσης βαθμίδας. </w:t>
      </w:r>
    </w:p>
    <w:p w:rsidR="008A0D7D" w:rsidRPr="00737DBB" w:rsidRDefault="008A0D7D" w:rsidP="007E45D2">
      <w:pPr>
        <w:spacing w:after="0"/>
        <w:ind w:firstLine="567"/>
        <w:jc w:val="both"/>
        <w:rPr>
          <w:sz w:val="24"/>
          <w:szCs w:val="24"/>
        </w:rPr>
      </w:pPr>
      <w:r w:rsidRPr="00737DBB">
        <w:rPr>
          <w:sz w:val="24"/>
          <w:szCs w:val="24"/>
        </w:rPr>
        <w:t>Το Λύκειο ως αυτοτελής τύπος σχολείου της μέσης βαθμίδας, διακριτό από το Γυμνάσιο, θεσμοθετήθηκε μετά τη Μεταπολίτευση με την καθιέρωση της εννεαετούς υποχρεωτικής εκπαίδευσης. Η φοίτηση στο Λύκειο μέχρι σήμερα δεν είναι υποχρεωτική. Το Λύκειο συνήθως εκλαμβάνεται ως προθάλαμος των ανώτερων σπουδών της τριτοβάθμιας εκπαίδευσης και γενικότερα αντιμετωπίζεται απλώς ως ένας ενδιάμεσος σταθμός στην εκπαιδευτική πορεία του νέου ανθρώπου, με όλες τις αρνητικές συνέπειες αυτής της θεώρησης.</w:t>
      </w:r>
      <w:r>
        <w:rPr>
          <w:sz w:val="24"/>
          <w:szCs w:val="24"/>
        </w:rPr>
        <w:t xml:space="preserve"> </w:t>
      </w:r>
      <w:r w:rsidRPr="00B15717">
        <w:rPr>
          <w:sz w:val="24"/>
          <w:szCs w:val="24"/>
        </w:rPr>
        <w:t xml:space="preserve">Εδώ θα σταθούμε, κατά συνέπεια, μόνο στα πιο βασικά και θεμελιώδη για τον χαρακτήρα του μαθήματος, στο διάβα της νεότερης </w:t>
      </w:r>
      <w:r w:rsidRPr="00122AA5">
        <w:rPr>
          <w:sz w:val="24"/>
          <w:szCs w:val="24"/>
        </w:rPr>
        <w:t>ελληνικής ιστορίας</w:t>
      </w:r>
      <w:r w:rsidRPr="00B15717">
        <w:rPr>
          <w:sz w:val="24"/>
          <w:szCs w:val="24"/>
        </w:rPr>
        <w:t xml:space="preserve"> (βλ. Κογκούλης</w:t>
      </w:r>
      <w:r>
        <w:rPr>
          <w:sz w:val="24"/>
          <w:szCs w:val="24"/>
        </w:rPr>
        <w:t>,</w:t>
      </w:r>
      <w:r w:rsidRPr="00B15717">
        <w:rPr>
          <w:sz w:val="24"/>
          <w:szCs w:val="24"/>
        </w:rPr>
        <w:t xml:space="preserve"> </w:t>
      </w:r>
      <w:r w:rsidRPr="00B15717">
        <w:rPr>
          <w:sz w:val="24"/>
          <w:szCs w:val="24"/>
          <w:vertAlign w:val="superscript"/>
        </w:rPr>
        <w:t>2</w:t>
      </w:r>
      <w:r w:rsidRPr="00B15717">
        <w:rPr>
          <w:sz w:val="24"/>
          <w:szCs w:val="24"/>
        </w:rPr>
        <w:t>1993, τόμ. 1-2).</w:t>
      </w:r>
      <w:r w:rsidRPr="00737DBB">
        <w:rPr>
          <w:sz w:val="24"/>
          <w:szCs w:val="24"/>
        </w:rPr>
        <w:t xml:space="preserve"> </w:t>
      </w:r>
    </w:p>
    <w:p w:rsidR="008A0D7D" w:rsidRPr="00737DBB" w:rsidRDefault="008A0D7D" w:rsidP="007E45D2">
      <w:pPr>
        <w:spacing w:after="0"/>
        <w:ind w:firstLine="567"/>
        <w:jc w:val="both"/>
        <w:rPr>
          <w:sz w:val="24"/>
          <w:szCs w:val="24"/>
        </w:rPr>
      </w:pPr>
      <w:r w:rsidRPr="00737DBB">
        <w:rPr>
          <w:sz w:val="24"/>
          <w:szCs w:val="24"/>
        </w:rPr>
        <w:t xml:space="preserve">Ένα από τα πρώτα ζητήματα που είχε να αντιμετωπίσει η νεοελληνική εκπαίδευση από τη στιγμή της ίδρυσης του νεοελληνικού κράτους και το </w:t>
      </w:r>
      <w:r>
        <w:rPr>
          <w:sz w:val="24"/>
          <w:szCs w:val="24"/>
        </w:rPr>
        <w:t>ΜτΘ</w:t>
      </w:r>
      <w:r w:rsidRPr="00737DBB">
        <w:rPr>
          <w:sz w:val="24"/>
          <w:szCs w:val="24"/>
        </w:rPr>
        <w:t xml:space="preserve"> ειδικότερα ήταν η γεφύρωση της προγενέστερης βυζαντινής παράδοσης με τα δυτικά εκπαιδευτικά διαφωτιστικά πρότυπα και </w:t>
      </w:r>
      <w:r w:rsidRPr="00122AA5">
        <w:rPr>
          <w:sz w:val="24"/>
          <w:szCs w:val="24"/>
        </w:rPr>
        <w:t>η</w:t>
      </w:r>
      <w:r>
        <w:rPr>
          <w:sz w:val="24"/>
          <w:szCs w:val="24"/>
        </w:rPr>
        <w:t xml:space="preserve"> </w:t>
      </w:r>
      <w:r w:rsidRPr="00737DBB">
        <w:rPr>
          <w:sz w:val="24"/>
          <w:szCs w:val="24"/>
        </w:rPr>
        <w:t xml:space="preserve">απευθείας σύνδεση με την αρχαιότητα. Το πρότυπο της βυζαντινής παιδείας και διδασκαλίας ήταν η θέωση του ανθρώπου. Σε αυτό κατέτεινε όλη η σπουδή, ενώ ανάμεσα στην εγκύκλιο γνώση και τις επιστήμες ή τη φιλοσοφία </w:t>
      </w:r>
      <w:r w:rsidRPr="00122AA5">
        <w:rPr>
          <w:sz w:val="24"/>
          <w:szCs w:val="24"/>
        </w:rPr>
        <w:t>από τη μια και την εκκλησιοκεντρική προσέγγιση της εκπαίδευσης</w:t>
      </w:r>
      <w:r w:rsidRPr="00737DBB">
        <w:rPr>
          <w:sz w:val="24"/>
          <w:szCs w:val="24"/>
        </w:rPr>
        <w:t xml:space="preserve"> </w:t>
      </w:r>
      <w:r>
        <w:rPr>
          <w:sz w:val="24"/>
          <w:szCs w:val="24"/>
        </w:rPr>
        <w:t xml:space="preserve">από την άλλη </w:t>
      </w:r>
      <w:r w:rsidRPr="00737DBB">
        <w:rPr>
          <w:sz w:val="24"/>
          <w:szCs w:val="24"/>
        </w:rPr>
        <w:t xml:space="preserve">δεν υπήρχε ρήξη, αλλά συνάλληλη λειτουργική σχέση. Κατά την </w:t>
      </w:r>
      <w:r>
        <w:rPr>
          <w:sz w:val="24"/>
          <w:szCs w:val="24"/>
        </w:rPr>
        <w:t>ο</w:t>
      </w:r>
      <w:r w:rsidRPr="00737DBB">
        <w:rPr>
          <w:sz w:val="24"/>
          <w:szCs w:val="24"/>
        </w:rPr>
        <w:t xml:space="preserve">θωμανική περίοδο, η αναγνώριση εθναρχικού ρόλου στην </w:t>
      </w:r>
      <w:r>
        <w:rPr>
          <w:sz w:val="24"/>
          <w:szCs w:val="24"/>
        </w:rPr>
        <w:t>Ε</w:t>
      </w:r>
      <w:r w:rsidRPr="00737DBB">
        <w:rPr>
          <w:sz w:val="24"/>
          <w:szCs w:val="24"/>
        </w:rPr>
        <w:t>κκλησία από την οθωμανική διοίκηση στο πλαίσιο του ρωμαίικου millet, αλλά και η αποδοχή αυτής της σχέσης από τους αυτοδιοικητικούς τοπικούς θεσμούς, συνέβαλε στη διατήρηση της βυζαντινής παράδοσης.</w:t>
      </w:r>
    </w:p>
    <w:p w:rsidR="008A0D7D" w:rsidRPr="00122AA5" w:rsidRDefault="008A0D7D" w:rsidP="007E45D2">
      <w:pPr>
        <w:spacing w:after="0"/>
        <w:ind w:firstLine="567"/>
        <w:jc w:val="both"/>
        <w:rPr>
          <w:sz w:val="24"/>
          <w:szCs w:val="24"/>
        </w:rPr>
      </w:pPr>
      <w:r w:rsidRPr="00737DBB">
        <w:rPr>
          <w:sz w:val="24"/>
          <w:szCs w:val="24"/>
        </w:rPr>
        <w:t>Ο πρώτος κυβερνήτης του νεοελληνικού κράτους, ο Ιωάννης Καποδίστριας, μερίμνησε για ζητήματα παιδείας, όπου και έδωσε ιδιαίτερη έμφαση</w:t>
      </w:r>
      <w:r>
        <w:rPr>
          <w:sz w:val="24"/>
          <w:szCs w:val="24"/>
        </w:rPr>
        <w:t xml:space="preserve">, ακολουθώντας τις </w:t>
      </w:r>
      <w:r w:rsidRPr="00122AA5">
        <w:rPr>
          <w:sz w:val="24"/>
          <w:szCs w:val="24"/>
        </w:rPr>
        <w:t xml:space="preserve">πιο σύγχρονες παιδαγωγικές τάσεις της εποχής του, τις οποίες εξέφραζαν οι Πεσταλότσι και Φέλενμπεργκ, και η αλληλοδιδακτική μέθοδος </w:t>
      </w:r>
      <w:r w:rsidRPr="00122AA5">
        <w:rPr>
          <w:sz w:val="24"/>
          <w:szCs w:val="24"/>
        </w:rPr>
        <w:lastRenderedPageBreak/>
        <w:t>Lancaster. Όμως η δολοφονία του διέκοψε τη δυνατότητα να αναπτυχθεί και να ξεδιπλωθεί επαρκώς το σχέδιό του για την παιδεία (Τσάγκας, 1992).</w:t>
      </w:r>
    </w:p>
    <w:p w:rsidR="008A0D7D" w:rsidRPr="00737DBB" w:rsidRDefault="008A0D7D" w:rsidP="007E45D2">
      <w:pPr>
        <w:spacing w:after="0"/>
        <w:ind w:firstLine="567"/>
        <w:jc w:val="both"/>
        <w:rPr>
          <w:sz w:val="24"/>
          <w:szCs w:val="24"/>
        </w:rPr>
      </w:pPr>
      <w:r w:rsidRPr="00122AA5">
        <w:rPr>
          <w:sz w:val="24"/>
          <w:szCs w:val="24"/>
        </w:rPr>
        <w:t>Σε διαφορετική κατεύθυνση οδηγήθηκαν τα πράγματα υπό την οθωνική αντιβασιλεία και το βαυαρικό επιτελείο. Έτσι, το μάθημα της θρησκευτικής αγωγής</w:t>
      </w:r>
      <w:r w:rsidR="009E4FD9">
        <w:rPr>
          <w:sz w:val="24"/>
          <w:szCs w:val="24"/>
        </w:rPr>
        <w:t xml:space="preserve"> </w:t>
      </w:r>
      <w:r w:rsidRPr="00737DBB">
        <w:rPr>
          <w:sz w:val="24"/>
          <w:szCs w:val="24"/>
        </w:rPr>
        <w:t xml:space="preserve">εντάσσεται στο </w:t>
      </w:r>
      <w:r w:rsidRPr="00254D9C">
        <w:rPr>
          <w:sz w:val="24"/>
          <w:szCs w:val="24"/>
        </w:rPr>
        <w:t>Αναλυτικό Πρόγραμμα</w:t>
      </w:r>
      <w:r w:rsidRPr="00737DBB">
        <w:rPr>
          <w:sz w:val="24"/>
          <w:szCs w:val="24"/>
        </w:rPr>
        <w:t xml:space="preserve"> </w:t>
      </w:r>
      <w:r>
        <w:rPr>
          <w:sz w:val="24"/>
          <w:szCs w:val="24"/>
        </w:rPr>
        <w:t xml:space="preserve">(ΑΠ) </w:t>
      </w:r>
      <w:r w:rsidRPr="00737DBB">
        <w:rPr>
          <w:sz w:val="24"/>
          <w:szCs w:val="24"/>
        </w:rPr>
        <w:t>την ίδια χρονιά που κηρύσσεται το αυτοκέφαλο της Εκκλησίας της Ελλάδος, μια</w:t>
      </w:r>
      <w:r w:rsidRPr="00B15717">
        <w:rPr>
          <w:sz w:val="24"/>
          <w:szCs w:val="24"/>
        </w:rPr>
        <w:t>ς</w:t>
      </w:r>
      <w:r w:rsidRPr="00737DBB">
        <w:rPr>
          <w:sz w:val="24"/>
          <w:szCs w:val="24"/>
        </w:rPr>
        <w:t xml:space="preserve"> Εκκλη</w:t>
      </w:r>
      <w:r>
        <w:rPr>
          <w:sz w:val="24"/>
          <w:szCs w:val="24"/>
        </w:rPr>
        <w:t>σίας που τελεί πλέον υπό τη σφιχτή επιτήρηση και τον ασφυ</w:t>
      </w:r>
      <w:r w:rsidRPr="00194051">
        <w:rPr>
          <w:sz w:val="24"/>
          <w:szCs w:val="24"/>
        </w:rPr>
        <w:t>κ</w:t>
      </w:r>
      <w:r w:rsidRPr="00737DBB">
        <w:rPr>
          <w:sz w:val="24"/>
          <w:szCs w:val="24"/>
        </w:rPr>
        <w:t xml:space="preserve">τικό εναγκαλισμό του κράτους, ενώ αποκόπτεται από το Πατριαρχείο της Κωνσταντινουπόλεως. Είναι το πρώτο </w:t>
      </w:r>
      <w:r>
        <w:rPr>
          <w:sz w:val="24"/>
          <w:szCs w:val="24"/>
        </w:rPr>
        <w:t>ΑΠ</w:t>
      </w:r>
      <w:r w:rsidRPr="00737DBB">
        <w:rPr>
          <w:sz w:val="24"/>
          <w:szCs w:val="24"/>
        </w:rPr>
        <w:t xml:space="preserve"> του 1933, που αφορούσε την κατώτατη και </w:t>
      </w:r>
      <w:r>
        <w:rPr>
          <w:sz w:val="24"/>
          <w:szCs w:val="24"/>
        </w:rPr>
        <w:t xml:space="preserve">τη </w:t>
      </w:r>
      <w:r w:rsidRPr="00737DBB">
        <w:rPr>
          <w:sz w:val="24"/>
          <w:szCs w:val="24"/>
        </w:rPr>
        <w:t>μέση βαθμίδα της εκπαίδευσης.</w:t>
      </w:r>
    </w:p>
    <w:p w:rsidR="008A0D7D" w:rsidRPr="00737DBB" w:rsidRDefault="008A0D7D" w:rsidP="007E45D2">
      <w:pPr>
        <w:spacing w:after="0"/>
        <w:ind w:firstLine="567"/>
        <w:jc w:val="both"/>
        <w:rPr>
          <w:sz w:val="24"/>
          <w:szCs w:val="24"/>
        </w:rPr>
      </w:pPr>
      <w:r w:rsidRPr="00737DBB">
        <w:rPr>
          <w:sz w:val="24"/>
          <w:szCs w:val="24"/>
        </w:rPr>
        <w:t xml:space="preserve">Δύο κύριες τάσεις μοιάζουν να αντιπαλεύουν το </w:t>
      </w:r>
      <w:r w:rsidR="00DD6553">
        <w:rPr>
          <w:sz w:val="24"/>
          <w:szCs w:val="24"/>
        </w:rPr>
        <w:t>ΜτΘ</w:t>
      </w:r>
      <w:r w:rsidRPr="00737DBB">
        <w:rPr>
          <w:sz w:val="24"/>
          <w:szCs w:val="24"/>
        </w:rPr>
        <w:t xml:space="preserve"> με τρόπους όμως διαφορετικούς. Η πρώτη τάση συνδέεται με τη μίμηση των ξένων, δυτικών και δη γερμανικών προτύπων στην εκπαίδευση που καθιστούν το μάθημα μέρος του εκπαιδευτικού συνόλου σε μια κατατεμαχισμένη σε γνωστικά αντικείμενα αντίληψη του κόσμου. Το μάθημα, όσο και αν τιμάται με πρωτιά στην ιεραρχική κατάταξη των μαθημάτων, δεν παύει παρά να είναι μέρος της μάθησης και μάλιστα το μέρος εκείνο που υπηρετεί έναν άνευρο ηθικοπλαστικό σκοπό. Σε αυτή την τάση το μάθημα γίνεται παρακολούθημα ρευμάτων της δυτικής θεολογίας, είτε ακαδημαϊκής </w:t>
      </w:r>
      <w:r>
        <w:rPr>
          <w:sz w:val="24"/>
          <w:szCs w:val="24"/>
        </w:rPr>
        <w:t>είτε</w:t>
      </w:r>
      <w:r w:rsidRPr="00737DBB">
        <w:rPr>
          <w:sz w:val="24"/>
          <w:szCs w:val="24"/>
        </w:rPr>
        <w:t xml:space="preserve"> ευσεβιστικής-ηθοπλαστικής, </w:t>
      </w:r>
      <w:r w:rsidRPr="00194051">
        <w:rPr>
          <w:sz w:val="24"/>
          <w:szCs w:val="24"/>
        </w:rPr>
        <w:t>ρευμάτων</w:t>
      </w:r>
      <w:r>
        <w:rPr>
          <w:sz w:val="24"/>
          <w:szCs w:val="24"/>
        </w:rPr>
        <w:t xml:space="preserve"> </w:t>
      </w:r>
      <w:r w:rsidRPr="00737DBB">
        <w:rPr>
          <w:sz w:val="24"/>
          <w:szCs w:val="24"/>
        </w:rPr>
        <w:t xml:space="preserve">που σε κάθε περίπτωση δεν συνδέουν το δόγμα με το ήθος και δεν εμπνέουν νόημα ζωής. Παράλληλα, το μάθημα </w:t>
      </w:r>
      <w:r w:rsidRPr="00194051">
        <w:rPr>
          <w:sz w:val="24"/>
          <w:szCs w:val="24"/>
        </w:rPr>
        <w:t>επηρεάζεται</w:t>
      </w:r>
      <w:r>
        <w:rPr>
          <w:sz w:val="24"/>
          <w:szCs w:val="24"/>
        </w:rPr>
        <w:t xml:space="preserve"> </w:t>
      </w:r>
      <w:r w:rsidRPr="00737DBB">
        <w:rPr>
          <w:sz w:val="24"/>
          <w:szCs w:val="24"/>
        </w:rPr>
        <w:t>από ευρύτερα πνευματικά ρεύματα στη Δύση. Η κλασικιστική εκδοχή του μαθήματος στηρίζεται στα δυτικά πρότυπα της εκπαίδευσης</w:t>
      </w:r>
      <w:r>
        <w:rPr>
          <w:sz w:val="24"/>
          <w:szCs w:val="24"/>
        </w:rPr>
        <w:t>,</w:t>
      </w:r>
      <w:r w:rsidRPr="00737DBB">
        <w:rPr>
          <w:sz w:val="24"/>
          <w:szCs w:val="24"/>
        </w:rPr>
        <w:t xml:space="preserve"> τόσο από τις ελληνικές κυβερνήσεις, όσο και από </w:t>
      </w:r>
      <w:r w:rsidR="00C46D43">
        <w:rPr>
          <w:sz w:val="24"/>
          <w:szCs w:val="24"/>
        </w:rPr>
        <w:t>Έ</w:t>
      </w:r>
      <w:r w:rsidRPr="00737DBB">
        <w:rPr>
          <w:sz w:val="24"/>
          <w:szCs w:val="24"/>
        </w:rPr>
        <w:t>λληνες λογίους που επιθυμούν να συνδεθεί η παιδεία κυρίως με τα αρχαιοελληνικά ιδεώδη. Αυτή η τάση εξακολουθεί να βρίσκει έκφραση και μέσω του ρομαντισμού (Φειδάς</w:t>
      </w:r>
      <w:r>
        <w:rPr>
          <w:sz w:val="24"/>
          <w:szCs w:val="24"/>
        </w:rPr>
        <w:t>,</w:t>
      </w:r>
      <w:r w:rsidRPr="00737DBB">
        <w:rPr>
          <w:sz w:val="24"/>
          <w:szCs w:val="24"/>
        </w:rPr>
        <w:t xml:space="preserve"> 1983. Γιαγκάζογλου</w:t>
      </w:r>
      <w:r>
        <w:rPr>
          <w:sz w:val="24"/>
          <w:szCs w:val="24"/>
        </w:rPr>
        <w:t>,</w:t>
      </w:r>
      <w:r w:rsidRPr="00737DBB">
        <w:rPr>
          <w:sz w:val="24"/>
          <w:szCs w:val="24"/>
        </w:rPr>
        <w:t xml:space="preserve"> 2007).</w:t>
      </w:r>
    </w:p>
    <w:p w:rsidR="008A0D7D" w:rsidRPr="00737DBB" w:rsidRDefault="008A0D7D" w:rsidP="007E45D2">
      <w:pPr>
        <w:spacing w:after="0"/>
        <w:ind w:firstLine="567"/>
        <w:jc w:val="both"/>
        <w:rPr>
          <w:sz w:val="24"/>
          <w:szCs w:val="24"/>
        </w:rPr>
      </w:pPr>
      <w:r w:rsidRPr="00737DBB">
        <w:rPr>
          <w:sz w:val="24"/>
          <w:szCs w:val="24"/>
        </w:rPr>
        <w:t>Αντίθετ</w:t>
      </w:r>
      <w:r>
        <w:rPr>
          <w:sz w:val="24"/>
          <w:szCs w:val="24"/>
        </w:rPr>
        <w:t>η</w:t>
      </w:r>
      <w:r w:rsidRPr="00737DBB">
        <w:rPr>
          <w:sz w:val="24"/>
          <w:szCs w:val="24"/>
        </w:rPr>
        <w:t xml:space="preserve"> στον κλασικισμό και τον ρομαντισμό και σφοδρ</w:t>
      </w:r>
      <w:r w:rsidR="00C46D43">
        <w:rPr>
          <w:sz w:val="24"/>
          <w:szCs w:val="24"/>
        </w:rPr>
        <w:t>ή</w:t>
      </w:r>
      <w:r w:rsidRPr="00737DBB">
        <w:rPr>
          <w:sz w:val="24"/>
          <w:szCs w:val="24"/>
        </w:rPr>
        <w:t xml:space="preserve"> επικριτ</w:t>
      </w:r>
      <w:r>
        <w:rPr>
          <w:sz w:val="24"/>
          <w:szCs w:val="24"/>
        </w:rPr>
        <w:t>ή</w:t>
      </w:r>
      <w:r w:rsidRPr="00737DBB">
        <w:rPr>
          <w:sz w:val="24"/>
          <w:szCs w:val="24"/>
        </w:rPr>
        <w:t xml:space="preserve"> του οπισθοδρομικού και συντηρητικού χαρακτήρα της πρώτης τάσης, η οποία έχει «στραμμένο το όμμα εις τα οπίσω», η δεύτερη τάση επικεντρώνεται περισσότερο στη δημοτική και λαϊκή παράδοση και επιχειρεί να οικοδομήσει μια παιδεία που να μην είναι ξεκομμένη από τη σύγχρονη ζωή. Ήδη από το 1870 αρχίζουν να σημειώνονται κινήσεις εκσυγχρονισμού της εκπαίδευσης με το έργο των Α. Ευταξία και λίγο αργότερα του </w:t>
      </w:r>
      <w:r w:rsidRPr="00F307CD">
        <w:rPr>
          <w:sz w:val="24"/>
          <w:szCs w:val="24"/>
        </w:rPr>
        <w:t>Ι. Τσιριμώκου</w:t>
      </w:r>
      <w:r w:rsidRPr="00737DBB">
        <w:rPr>
          <w:sz w:val="24"/>
          <w:szCs w:val="24"/>
        </w:rPr>
        <w:t xml:space="preserve">. Η καρδιά όμως </w:t>
      </w:r>
      <w:r w:rsidRPr="00254D9C">
        <w:rPr>
          <w:sz w:val="24"/>
          <w:szCs w:val="24"/>
        </w:rPr>
        <w:t>του εκσυγχρονιστικού ρεύματος ήταν ο Εκπαιδευτικός Όμιλος, με τους Γληνό, Δελμούζο, Τριανταφυλλίδη, που στηρίχτηκε στη δημώδη και λαϊκή παράδοση και εισηγήθηκε τη χρήση της δημοτικής γλώσσας στα δημοτικά σχολεία, σε μια εποχή όπου ο δημοτικισμός ήταν ιδιώνυμο αδίκημα. Στους κόλπους του Εκπαιδευτικού Ομίλου γεννιέται και η πρώτη αμφισβήτηση του ΜτΘ, σε μια λογική εκδημοκρατισμού της εκπαίδευσης. Εντούτοις</w:t>
      </w:r>
      <w:r w:rsidRPr="00737DBB">
        <w:rPr>
          <w:sz w:val="24"/>
          <w:szCs w:val="24"/>
        </w:rPr>
        <w:t xml:space="preserve">, η ιδιαιτερότητα του ελληνικού διαφωτισμού, που δεν </w:t>
      </w:r>
      <w:r w:rsidRPr="00122AA5">
        <w:rPr>
          <w:sz w:val="24"/>
          <w:szCs w:val="24"/>
        </w:rPr>
        <w:t>ήλθε σε πλήρη ρήξη με τη θρησκεία και την Εκκλησία, εφόσον στηρίχθηκε από την αρχή</w:t>
      </w:r>
      <w:r>
        <w:rPr>
          <w:sz w:val="24"/>
          <w:szCs w:val="24"/>
        </w:rPr>
        <w:t xml:space="preserve"> σε</w:t>
      </w:r>
      <w:r w:rsidRPr="00737DBB">
        <w:rPr>
          <w:sz w:val="24"/>
          <w:szCs w:val="24"/>
        </w:rPr>
        <w:t xml:space="preserve"> εκκλησιαστικές μορφές, </w:t>
      </w:r>
      <w:r w:rsidRPr="00122AA5">
        <w:rPr>
          <w:sz w:val="24"/>
          <w:szCs w:val="24"/>
        </w:rPr>
        <w:t>όπως τον άγιο Κοσμά τον Αιτωλό,</w:t>
      </w:r>
      <w:r w:rsidRPr="00737DBB">
        <w:rPr>
          <w:sz w:val="24"/>
          <w:szCs w:val="24"/>
        </w:rPr>
        <w:t xml:space="preserve"> αποτυπώνεται τελικά και στην εκπαίδευση (Χαραλαμπίδης</w:t>
      </w:r>
      <w:r>
        <w:rPr>
          <w:sz w:val="24"/>
          <w:szCs w:val="24"/>
        </w:rPr>
        <w:t>,</w:t>
      </w:r>
      <w:r w:rsidRPr="00737DBB">
        <w:rPr>
          <w:sz w:val="24"/>
          <w:szCs w:val="24"/>
        </w:rPr>
        <w:t xml:space="preserve"> 2007).</w:t>
      </w:r>
    </w:p>
    <w:p w:rsidR="008A0D7D" w:rsidRPr="00737DBB" w:rsidRDefault="008A0D7D" w:rsidP="007E45D2">
      <w:pPr>
        <w:spacing w:after="0"/>
        <w:ind w:firstLine="567"/>
        <w:jc w:val="both"/>
        <w:rPr>
          <w:sz w:val="24"/>
          <w:szCs w:val="24"/>
        </w:rPr>
      </w:pPr>
      <w:r w:rsidRPr="00737DBB">
        <w:rPr>
          <w:sz w:val="24"/>
          <w:szCs w:val="24"/>
        </w:rPr>
        <w:lastRenderedPageBreak/>
        <w:t>Το μάθημα, όπως είναι φυσικό, επηρεάζεται από τις μείζονες πολιτικές και πνευματικές αντιπαραθέσεις στην ελληνική κοινωνία. Στο διάστημα αυτό η Εκκλησία υποτάσσεται σταδιακά στους κρατικούς θεσμούς, παραχωρεί τον εθναρχικό της ρόλο και διατηρεί στον τομέα της Παιδείας μόνο το δικαίωμα διασφάλισης της «ορθοδοξίας» της παρεχόμενης διδαχής μέσω της έγκρισης των διδακτικών εγχειριδίων (ν. 142/1862). Αυτό όμως το έργο σταματά ουσιαστικά το 1937 με την ίδρυση του Οργανισ</w:t>
      </w:r>
      <w:r>
        <w:rPr>
          <w:sz w:val="24"/>
          <w:szCs w:val="24"/>
        </w:rPr>
        <w:t>μού Εκδόσεων Διδακτικών Βιβλίων</w:t>
      </w:r>
      <w:r w:rsidRPr="00737DBB">
        <w:rPr>
          <w:sz w:val="24"/>
          <w:szCs w:val="24"/>
        </w:rPr>
        <w:t xml:space="preserve"> </w:t>
      </w:r>
      <w:r>
        <w:rPr>
          <w:sz w:val="24"/>
          <w:szCs w:val="24"/>
        </w:rPr>
        <w:t>(</w:t>
      </w:r>
      <w:r w:rsidRPr="00737DBB">
        <w:rPr>
          <w:sz w:val="24"/>
          <w:szCs w:val="24"/>
        </w:rPr>
        <w:t xml:space="preserve">ν. 952/1937), οπότε η ευθύνη μεταφέρεται στον Οργανισμό. Στο εξής η παρέμβαση της Εκκλησίας, που προβλέπεται εξάλλου και στον </w:t>
      </w:r>
      <w:r w:rsidRPr="00194051">
        <w:rPr>
          <w:sz w:val="24"/>
          <w:szCs w:val="24"/>
        </w:rPr>
        <w:t>ισχύοντα</w:t>
      </w:r>
      <w:r>
        <w:rPr>
          <w:sz w:val="24"/>
          <w:szCs w:val="24"/>
        </w:rPr>
        <w:t xml:space="preserve"> </w:t>
      </w:r>
      <w:r w:rsidRPr="00737DBB">
        <w:rPr>
          <w:sz w:val="24"/>
          <w:szCs w:val="24"/>
        </w:rPr>
        <w:t>καταστατικό της χάρτη, γίνεται περισσότερο γνωμοδοτική και συμβουλευτική.</w:t>
      </w:r>
    </w:p>
    <w:p w:rsidR="008A0D7D" w:rsidRPr="00254D9C" w:rsidRDefault="00EF254C" w:rsidP="007E45D2">
      <w:pPr>
        <w:spacing w:after="0"/>
        <w:ind w:firstLine="567"/>
        <w:jc w:val="both"/>
        <w:rPr>
          <w:sz w:val="24"/>
          <w:szCs w:val="24"/>
        </w:rPr>
      </w:pPr>
      <w:r>
        <w:rPr>
          <w:sz w:val="24"/>
          <w:szCs w:val="24"/>
        </w:rPr>
        <w:t>Ήδη από τις αρχές του 20ού αι.</w:t>
      </w:r>
      <w:r w:rsidR="008A0D7D" w:rsidRPr="00737DBB">
        <w:rPr>
          <w:sz w:val="24"/>
          <w:szCs w:val="24"/>
        </w:rPr>
        <w:t xml:space="preserve"> τα </w:t>
      </w:r>
      <w:r>
        <w:rPr>
          <w:sz w:val="24"/>
          <w:szCs w:val="24"/>
        </w:rPr>
        <w:t>Αναλυτικά Προγράμματα (ΑΠ)</w:t>
      </w:r>
      <w:r w:rsidR="008A0D7D" w:rsidRPr="00737DBB">
        <w:rPr>
          <w:sz w:val="24"/>
          <w:szCs w:val="24"/>
        </w:rPr>
        <w:t xml:space="preserve"> του </w:t>
      </w:r>
      <w:r w:rsidR="008A0D7D">
        <w:rPr>
          <w:sz w:val="24"/>
          <w:szCs w:val="24"/>
        </w:rPr>
        <w:t>ΜτΘ</w:t>
      </w:r>
      <w:r w:rsidR="008A0D7D" w:rsidRPr="00737DBB">
        <w:rPr>
          <w:sz w:val="24"/>
          <w:szCs w:val="24"/>
        </w:rPr>
        <w:t xml:space="preserve"> (1913, 1914 και 1931) αποκτούν </w:t>
      </w:r>
      <w:r w:rsidR="008A0D7D">
        <w:rPr>
          <w:sz w:val="24"/>
          <w:szCs w:val="24"/>
        </w:rPr>
        <w:t>έναν</w:t>
      </w:r>
      <w:r w:rsidR="008D03B4">
        <w:rPr>
          <w:sz w:val="24"/>
          <w:szCs w:val="24"/>
        </w:rPr>
        <w:t xml:space="preserve"> κάπως πιο </w:t>
      </w:r>
      <w:r w:rsidR="008A0D7D">
        <w:rPr>
          <w:sz w:val="24"/>
          <w:szCs w:val="24"/>
        </w:rPr>
        <w:t xml:space="preserve"> γνωσιοκεντρικό </w:t>
      </w:r>
      <w:r w:rsidR="008A0D7D" w:rsidRPr="00122AA5">
        <w:rPr>
          <w:sz w:val="24"/>
          <w:szCs w:val="24"/>
        </w:rPr>
        <w:t>και</w:t>
      </w:r>
      <w:r w:rsidR="008A0D7D">
        <w:rPr>
          <w:sz w:val="24"/>
          <w:szCs w:val="24"/>
        </w:rPr>
        <w:t xml:space="preserve"> </w:t>
      </w:r>
      <w:r w:rsidR="008A0D7D" w:rsidRPr="00737DBB">
        <w:rPr>
          <w:sz w:val="24"/>
          <w:szCs w:val="24"/>
        </w:rPr>
        <w:t xml:space="preserve">ακαδημαϊκό χαρακτήρα. Πλέον προβλέπεται και η διδαχή άλλων θρησκειών. Περίπου την ίδια εποχή μια ιστορική προσέγγιση της πίστης προβλέπεται για το </w:t>
      </w:r>
      <w:r w:rsidR="008A0D7D">
        <w:rPr>
          <w:sz w:val="24"/>
          <w:szCs w:val="24"/>
        </w:rPr>
        <w:t>Γ</w:t>
      </w:r>
      <w:r w:rsidR="008A0D7D" w:rsidRPr="00737DBB">
        <w:rPr>
          <w:sz w:val="24"/>
          <w:szCs w:val="24"/>
        </w:rPr>
        <w:t>υμνάσιο</w:t>
      </w:r>
      <w:r w:rsidR="008A0D7D" w:rsidRPr="00194051">
        <w:rPr>
          <w:sz w:val="24"/>
          <w:szCs w:val="24"/>
        </w:rPr>
        <w:t>,</w:t>
      </w:r>
      <w:r w:rsidR="008A0D7D" w:rsidRPr="00737DBB">
        <w:rPr>
          <w:sz w:val="24"/>
          <w:szCs w:val="24"/>
        </w:rPr>
        <w:t xml:space="preserve"> ενώ μια πιο συστηματική προσέγγιση της κατηχητικής, λειτουργικής, δογματικής και ηθικής για το Λύκειο, λαμβανομένων υπόψη και ψυχοπαιδαγωγικών κριτηρίων. Με ένα μεγάλο κενό κατά το διάστημα του Δευτέρου Παγκοσμίου Πολέμου και του Εμφυλίου, όπου οι έκτακτες συνθήκες οδήγησαν και σε έκτακτες κατά περίπτωση λύσεις, το </w:t>
      </w:r>
      <w:r w:rsidR="008A0D7D">
        <w:rPr>
          <w:sz w:val="24"/>
          <w:szCs w:val="24"/>
        </w:rPr>
        <w:t>ΜτΘ</w:t>
      </w:r>
      <w:r w:rsidR="008A0D7D" w:rsidRPr="00737DBB">
        <w:rPr>
          <w:sz w:val="24"/>
          <w:szCs w:val="24"/>
        </w:rPr>
        <w:t xml:space="preserve"> ξεκίνησε να αποτυπώνει τη θεολογική αναγέννηση, όπως ξεδιπλώνεται αρχικά στην </w:t>
      </w:r>
      <w:r w:rsidR="008A0D7D" w:rsidRPr="00122AA5">
        <w:rPr>
          <w:sz w:val="24"/>
          <w:szCs w:val="24"/>
        </w:rPr>
        <w:t>ορθόδοξη</w:t>
      </w:r>
      <w:r w:rsidR="008A0D7D" w:rsidRPr="00737DBB">
        <w:rPr>
          <w:sz w:val="24"/>
          <w:szCs w:val="24"/>
        </w:rPr>
        <w:t xml:space="preserve"> διασπορά από τη δεκαετία του ’30 και σταδιακά απλώνεται και στην Ελλάδα με κορύφωση τη δεκαετία του</w:t>
      </w:r>
      <w:r w:rsidR="008A0D7D">
        <w:rPr>
          <w:sz w:val="24"/>
          <w:szCs w:val="24"/>
        </w:rPr>
        <w:t xml:space="preserve"> ’</w:t>
      </w:r>
      <w:r w:rsidR="008A0D7D" w:rsidRPr="00737DBB">
        <w:rPr>
          <w:sz w:val="24"/>
          <w:szCs w:val="24"/>
        </w:rPr>
        <w:t>60</w:t>
      </w:r>
      <w:r w:rsidR="008A0D7D" w:rsidRPr="00254D9C">
        <w:rPr>
          <w:sz w:val="24"/>
          <w:szCs w:val="24"/>
        </w:rPr>
        <w:t xml:space="preserve">. </w:t>
      </w:r>
      <w:r w:rsidR="00463BF6">
        <w:rPr>
          <w:sz w:val="24"/>
          <w:szCs w:val="24"/>
        </w:rPr>
        <w:t>Το 1964, μάλιστα, διαφαινόταν ότι η εκπαιδευτική μεταρρύθμιση επί Γ.Παπανδρέου</w:t>
      </w:r>
      <w:r w:rsidR="00096A89">
        <w:rPr>
          <w:sz w:val="24"/>
          <w:szCs w:val="24"/>
        </w:rPr>
        <w:t>,</w:t>
      </w:r>
      <w:r w:rsidR="00463BF6">
        <w:rPr>
          <w:sz w:val="24"/>
          <w:szCs w:val="24"/>
        </w:rPr>
        <w:t xml:space="preserve"> που σχεδίαζ</w:t>
      </w:r>
      <w:r w:rsidR="0001529A">
        <w:rPr>
          <w:sz w:val="24"/>
          <w:szCs w:val="24"/>
        </w:rPr>
        <w:t>αν</w:t>
      </w:r>
      <w:r w:rsidR="00463BF6">
        <w:rPr>
          <w:sz w:val="24"/>
          <w:szCs w:val="24"/>
        </w:rPr>
        <w:t xml:space="preserve"> ο Ευ. Παπανούτσος</w:t>
      </w:r>
      <w:r w:rsidR="0001529A">
        <w:rPr>
          <w:sz w:val="24"/>
          <w:szCs w:val="24"/>
        </w:rPr>
        <w:t>, Α. Δημαράς κ.ά.</w:t>
      </w:r>
      <w:r w:rsidR="00096A89">
        <w:rPr>
          <w:sz w:val="24"/>
          <w:szCs w:val="24"/>
        </w:rPr>
        <w:t>,</w:t>
      </w:r>
      <w:r w:rsidR="008D03B4">
        <w:rPr>
          <w:sz w:val="24"/>
          <w:szCs w:val="24"/>
        </w:rPr>
        <w:t xml:space="preserve"> θα απομάκρυνε το μάθημα από τα ηθικολογικά και βερμπαλιστικά πλαίσιά του, αλλά δυστυχώς τα σχολικά εγχειρίδια που παρήχθησαν αντιμετώπισαν τη δυσπιστία της συντήρησης και παραπέμφθηκαν </w:t>
      </w:r>
      <w:r w:rsidR="00C36406">
        <w:rPr>
          <w:sz w:val="24"/>
          <w:szCs w:val="24"/>
        </w:rPr>
        <w:t>σε επιτροπή για πολτοποίηση</w:t>
      </w:r>
      <w:sdt>
        <w:sdtPr>
          <w:rPr>
            <w:sz w:val="24"/>
            <w:szCs w:val="24"/>
          </w:rPr>
          <w:id w:val="12441626"/>
          <w:citation/>
        </w:sdtPr>
        <w:sdtContent>
          <w:r w:rsidR="00E04453">
            <w:rPr>
              <w:sz w:val="24"/>
              <w:szCs w:val="24"/>
            </w:rPr>
            <w:fldChar w:fldCharType="begin"/>
          </w:r>
          <w:r w:rsidR="00C36406">
            <w:rPr>
              <w:sz w:val="24"/>
              <w:szCs w:val="24"/>
            </w:rPr>
            <w:instrText xml:space="preserve"> CITATION Νίκ92 \p 59 \l 1032  </w:instrText>
          </w:r>
          <w:r w:rsidR="00E04453">
            <w:rPr>
              <w:sz w:val="24"/>
              <w:szCs w:val="24"/>
            </w:rPr>
            <w:fldChar w:fldCharType="separate"/>
          </w:r>
          <w:r w:rsidR="00C36406">
            <w:rPr>
              <w:noProof/>
              <w:sz w:val="24"/>
              <w:szCs w:val="24"/>
            </w:rPr>
            <w:t xml:space="preserve"> </w:t>
          </w:r>
          <w:r w:rsidR="00443AE5" w:rsidRPr="00443AE5">
            <w:rPr>
              <w:noProof/>
              <w:sz w:val="24"/>
              <w:szCs w:val="24"/>
            </w:rPr>
            <w:t>(Νίκας, 1992, σ. 59)</w:t>
          </w:r>
          <w:r w:rsidR="00E04453">
            <w:rPr>
              <w:sz w:val="24"/>
              <w:szCs w:val="24"/>
            </w:rPr>
            <w:fldChar w:fldCharType="end"/>
          </w:r>
        </w:sdtContent>
      </w:sdt>
      <w:r w:rsidR="00C36406">
        <w:rPr>
          <w:sz w:val="24"/>
          <w:szCs w:val="24"/>
        </w:rPr>
        <w:t xml:space="preserve">. </w:t>
      </w:r>
      <w:r w:rsidR="00096A89">
        <w:rPr>
          <w:sz w:val="24"/>
          <w:szCs w:val="24"/>
        </w:rPr>
        <w:t>Φαίνεται ότι η</w:t>
      </w:r>
      <w:r w:rsidR="008F0561">
        <w:rPr>
          <w:sz w:val="24"/>
          <w:szCs w:val="24"/>
        </w:rPr>
        <w:t xml:space="preserve"> αναγέννηση στη θεολογία</w:t>
      </w:r>
      <w:r w:rsidR="004A31AA">
        <w:rPr>
          <w:sz w:val="24"/>
          <w:szCs w:val="24"/>
        </w:rPr>
        <w:t>,</w:t>
      </w:r>
      <w:r w:rsidR="008F0561">
        <w:rPr>
          <w:sz w:val="24"/>
          <w:szCs w:val="24"/>
        </w:rPr>
        <w:t xml:space="preserve"> τη δεκαετία του ’60</w:t>
      </w:r>
      <w:r w:rsidR="004A31AA">
        <w:rPr>
          <w:sz w:val="24"/>
          <w:szCs w:val="24"/>
        </w:rPr>
        <w:t>,</w:t>
      </w:r>
      <w:r w:rsidR="008F0561">
        <w:rPr>
          <w:sz w:val="24"/>
          <w:szCs w:val="24"/>
        </w:rPr>
        <w:t xml:space="preserve"> δεν επηρεάζει αισθητά τη Θρησκευτική Εκπαίδευση. Μ</w:t>
      </w:r>
      <w:r w:rsidR="008A0D7D" w:rsidRPr="00254D9C">
        <w:rPr>
          <w:sz w:val="24"/>
          <w:szCs w:val="24"/>
        </w:rPr>
        <w:t>ε τον ερχομό της δικτατορίας</w:t>
      </w:r>
      <w:r w:rsidR="00C46D43">
        <w:rPr>
          <w:sz w:val="24"/>
          <w:szCs w:val="24"/>
        </w:rPr>
        <w:t xml:space="preserve"> </w:t>
      </w:r>
      <w:r w:rsidR="008F0561">
        <w:rPr>
          <w:sz w:val="24"/>
          <w:szCs w:val="24"/>
        </w:rPr>
        <w:t xml:space="preserve">αυτή </w:t>
      </w:r>
      <w:r w:rsidR="008A0D7D" w:rsidRPr="00254D9C">
        <w:rPr>
          <w:sz w:val="24"/>
          <w:szCs w:val="24"/>
        </w:rPr>
        <w:t xml:space="preserve">ευθυγραμμίστηκε </w:t>
      </w:r>
      <w:r w:rsidR="00096A89">
        <w:rPr>
          <w:sz w:val="24"/>
          <w:szCs w:val="24"/>
        </w:rPr>
        <w:t xml:space="preserve">περισσότερο </w:t>
      </w:r>
      <w:r w:rsidR="008A0D7D" w:rsidRPr="00254D9C">
        <w:rPr>
          <w:sz w:val="24"/>
          <w:szCs w:val="24"/>
        </w:rPr>
        <w:t xml:space="preserve">με τα επιβαλλόμενα ελληνοχριστιανικά ιδεώδη, γνωρίζοντας μεγάλη οπισθοδρόμηση, η οποία οδήγησε σε μια από τις πιο </w:t>
      </w:r>
      <w:r w:rsidR="00096A89">
        <w:rPr>
          <w:sz w:val="24"/>
          <w:szCs w:val="24"/>
        </w:rPr>
        <w:t xml:space="preserve">αμφιλεγόμενες </w:t>
      </w:r>
      <w:r w:rsidR="008A0D7D" w:rsidRPr="00254D9C">
        <w:rPr>
          <w:sz w:val="24"/>
          <w:szCs w:val="24"/>
        </w:rPr>
        <w:t xml:space="preserve">περιόδους της ιστορίας του μαθήματος. Ήταν φυσικό με τη μεταπολίτευση να αυξηθεί η αντίδραση στο μάθημα, λόγω του χαρακτήρα που απέκτησε αυτό τα προηγούμενα χρόνια. </w:t>
      </w:r>
    </w:p>
    <w:p w:rsidR="008A0D7D" w:rsidRPr="00254D9C" w:rsidRDefault="008A0D7D" w:rsidP="007E45D2">
      <w:pPr>
        <w:spacing w:after="0"/>
        <w:ind w:firstLine="567"/>
        <w:jc w:val="both"/>
        <w:rPr>
          <w:sz w:val="24"/>
          <w:szCs w:val="24"/>
        </w:rPr>
      </w:pPr>
      <w:r w:rsidRPr="00254D9C">
        <w:rPr>
          <w:sz w:val="24"/>
          <w:szCs w:val="24"/>
        </w:rPr>
        <w:t>Στο πλαίσιο, λοιπόν, της μεταπολίτευσης και μετά την τραυματική εμπειρία της στρατιωτικής δικτατορίας, στο νέο Σύνταγμα του 1975 και συγκεκριμένα στο άρθρο 16 δεν συμπεριλαμβάνεται πουθενά ο όρος «ελληνοχριστιανικός πολιτισμός». Στη νομοθεσία όμως, όπως θα δούμε αναλυτικότερα, ο θεολογικός κύκλος σπουδής προσδιορίζεται σαφώς ως συστατικό στοιχείο του προγράμματος στο Λύκειο.</w:t>
      </w:r>
      <w:r w:rsidRPr="00254D9C">
        <w:rPr>
          <w:strike/>
          <w:sz w:val="24"/>
          <w:szCs w:val="24"/>
        </w:rPr>
        <w:t xml:space="preserve"> </w:t>
      </w:r>
    </w:p>
    <w:p w:rsidR="008A0D7D" w:rsidRPr="00737DBB" w:rsidRDefault="008A0D7D" w:rsidP="007E45D2">
      <w:pPr>
        <w:spacing w:after="0"/>
        <w:ind w:firstLine="567"/>
        <w:jc w:val="both"/>
        <w:rPr>
          <w:sz w:val="24"/>
          <w:szCs w:val="24"/>
        </w:rPr>
      </w:pPr>
      <w:r w:rsidRPr="00254D9C">
        <w:rPr>
          <w:sz w:val="24"/>
          <w:szCs w:val="24"/>
        </w:rPr>
        <w:t>Μεταξύ των ετών 1977-80, δημοσιεύτηκε</w:t>
      </w:r>
      <w:r w:rsidRPr="00737DBB">
        <w:rPr>
          <w:sz w:val="24"/>
          <w:szCs w:val="24"/>
        </w:rPr>
        <w:t xml:space="preserve">, τμηματικά, το νέο </w:t>
      </w:r>
      <w:r>
        <w:rPr>
          <w:sz w:val="24"/>
          <w:szCs w:val="24"/>
        </w:rPr>
        <w:t>ΑΠ</w:t>
      </w:r>
      <w:r w:rsidRPr="00254D9C">
        <w:rPr>
          <w:sz w:val="24"/>
          <w:szCs w:val="24"/>
        </w:rPr>
        <w:t>,</w:t>
      </w:r>
      <w:r w:rsidRPr="00737DBB">
        <w:rPr>
          <w:sz w:val="24"/>
          <w:szCs w:val="24"/>
        </w:rPr>
        <w:t xml:space="preserve"> σύμφωνα με το νόμο 309 του 1976 «Περί Οργανώσεως </w:t>
      </w:r>
      <w:r>
        <w:rPr>
          <w:sz w:val="24"/>
          <w:szCs w:val="24"/>
        </w:rPr>
        <w:t xml:space="preserve">και Διοικήσεως της Γενικής </w:t>
      </w:r>
      <w:r w:rsidRPr="00122AA5">
        <w:rPr>
          <w:sz w:val="24"/>
          <w:szCs w:val="24"/>
        </w:rPr>
        <w:t>Εκπαιδεύσεως</w:t>
      </w:r>
      <w:r w:rsidRPr="00737DBB">
        <w:rPr>
          <w:sz w:val="24"/>
          <w:szCs w:val="24"/>
        </w:rPr>
        <w:t xml:space="preserve">», κεφάλαιο 2, άρθρο 29 («Σκοπός - Φοίτησις - Τίτλοι») §1, όπου ως </w:t>
      </w:r>
      <w:r w:rsidRPr="00737DBB">
        <w:rPr>
          <w:sz w:val="24"/>
          <w:szCs w:val="24"/>
        </w:rPr>
        <w:lastRenderedPageBreak/>
        <w:t xml:space="preserve">σκοπός του Λυκείου ορίζεται: «Το Λύκειον έχει σκοπόν να προσφέρη πλουσιωτέραν και ευρυτέραν της γυμνασιακής μόρφωσιν εις όσους νέους προορίζονται δι’ εκπαίδευσιν ανωτέρου </w:t>
      </w:r>
      <w:r w:rsidRPr="00122AA5">
        <w:rPr>
          <w:sz w:val="24"/>
          <w:szCs w:val="24"/>
        </w:rPr>
        <w:t xml:space="preserve">επιπέδου ή δι’ επαγγέλματα μεγαλυτέρων απαιτήσεων. Η μόρφωσις αύτη περιλαμβάνει την συστηματικοτέραν καλλιέργειαν του προφορικού και του γραπτού λόγου, την βαθυτέραν μελέτην της εθνικής Γραμματείας και ιστορίας και της παγκοσμίου ιστορίας καθώς και των μνημείων του πολιτισμού, ιδία δε της ιστορίας και του πολιτισμού της Ευρώπης, την </w:t>
      </w:r>
      <w:r w:rsidRPr="00122AA5">
        <w:rPr>
          <w:spacing w:val="-1"/>
          <w:sz w:val="24"/>
          <w:szCs w:val="24"/>
        </w:rPr>
        <w:t>ανάπτυξιν της κριτικής σκέψεως και της φαντασίας, την πληρεστέραν διερεύνησιν του φυσικού και του κοινωνικού κόσμου, την τόνωσιν του θρησκευτικού και εθνικού φρονήματος, την ουσιαστικωτέραν γνώσιν των αρχών του δημοκρατικού πολιτεύματος της χώρας</w:t>
      </w:r>
      <w:r w:rsidRPr="00737DBB">
        <w:rPr>
          <w:spacing w:val="-1"/>
          <w:sz w:val="24"/>
          <w:szCs w:val="24"/>
        </w:rPr>
        <w:t xml:space="preserve"> και τελικώς αποβλέπει εις τον φωτισμόν του πνεύματος και την διάπλασιν χαρακτήρων ελευθέρων και υπευθύνων». Στο άρθρο 30, §4, του ίδιου νόμου, γίνεται λόγος για τα «διδασκόμενα μαθήματα, εν οις απαραιτήτως τοιαύτα εκ του θεολογικού, φιλολογικού, φυσικομαθηματικού και καλλιτεχνικού κύκλου ως και στοιχεία δημοκρατικής οργανώσεως της πολιτείας».</w:t>
      </w:r>
      <w:r w:rsidRPr="00737DBB">
        <w:rPr>
          <w:sz w:val="24"/>
          <w:szCs w:val="24"/>
        </w:rPr>
        <w:t xml:space="preserve"> </w:t>
      </w:r>
    </w:p>
    <w:p w:rsidR="008A0D7D" w:rsidRPr="00737DBB" w:rsidRDefault="008A0D7D" w:rsidP="007E45D2">
      <w:pPr>
        <w:spacing w:after="0"/>
        <w:ind w:firstLine="567"/>
        <w:jc w:val="both"/>
        <w:rPr>
          <w:sz w:val="24"/>
          <w:szCs w:val="24"/>
        </w:rPr>
      </w:pPr>
      <w:r w:rsidRPr="00737DBB">
        <w:rPr>
          <w:sz w:val="24"/>
          <w:szCs w:val="24"/>
        </w:rPr>
        <w:t>Αναλύοντας τους σκοπούς του Λυκείου, όπως περιγράφονται από τον νομοθέτη, διαπιστώνει κανείς ότι περιλαμβάνεται η τόνωση του θρησκευτικού φρονήματος (συνδεόμενη με το εθνικό φρόνημα). Εξάλλου, ο θεολογικός κύκλος σπουδής προσδιορίζεται σαφώς ως συστατικό στοιχείο του λυκειακού προγράμματος.</w:t>
      </w:r>
    </w:p>
    <w:p w:rsidR="008A0D7D" w:rsidRPr="00737DBB" w:rsidRDefault="008A0D7D" w:rsidP="007E45D2">
      <w:pPr>
        <w:spacing w:after="0"/>
        <w:ind w:firstLine="567"/>
        <w:jc w:val="both"/>
        <w:rPr>
          <w:sz w:val="24"/>
          <w:szCs w:val="24"/>
        </w:rPr>
      </w:pPr>
      <w:r w:rsidRPr="00737DBB">
        <w:rPr>
          <w:sz w:val="24"/>
          <w:szCs w:val="24"/>
        </w:rPr>
        <w:t xml:space="preserve">Το </w:t>
      </w:r>
      <w:r w:rsidRPr="00254D9C">
        <w:rPr>
          <w:sz w:val="24"/>
          <w:szCs w:val="24"/>
        </w:rPr>
        <w:t>πρόγραμμα</w:t>
      </w:r>
      <w:r w:rsidRPr="00737DBB">
        <w:rPr>
          <w:sz w:val="24"/>
          <w:szCs w:val="24"/>
        </w:rPr>
        <w:t xml:space="preserve"> το οποίο ακολούθως εκπονήθηκε από το ΚΕΜΕ (Κέντρο Εκπαιδευτικών Μελετών και </w:t>
      </w:r>
      <w:r w:rsidRPr="00122AA5">
        <w:rPr>
          <w:sz w:val="24"/>
          <w:szCs w:val="24"/>
        </w:rPr>
        <w:t xml:space="preserve">Επιμόρφωσης, μετέπειτα Παιδαγωγικό Ινστιτούτο και νυν Ίδρυμα Εκπαιδευτικής Πολιτικής) έκανε μια βαθιά τομή, επιχειρώντας τη ριζική αναμόρφωση των ωρολογίων και </w:t>
      </w:r>
      <w:r>
        <w:rPr>
          <w:sz w:val="24"/>
          <w:szCs w:val="24"/>
        </w:rPr>
        <w:t>ΑΠ</w:t>
      </w:r>
      <w:r w:rsidRPr="00737DBB">
        <w:rPr>
          <w:sz w:val="24"/>
          <w:szCs w:val="24"/>
        </w:rPr>
        <w:t xml:space="preserve"> σε στενή σύνδεση με τα πορίσματα της σύγχρονης παιδαγωγικής επιστήμης.</w:t>
      </w:r>
    </w:p>
    <w:p w:rsidR="008A0D7D" w:rsidRPr="00737DBB" w:rsidRDefault="008A0D7D" w:rsidP="007E45D2">
      <w:pPr>
        <w:spacing w:after="0"/>
        <w:ind w:firstLine="567"/>
        <w:jc w:val="both"/>
        <w:rPr>
          <w:sz w:val="24"/>
          <w:szCs w:val="24"/>
        </w:rPr>
      </w:pPr>
      <w:r w:rsidRPr="00194051">
        <w:rPr>
          <w:sz w:val="24"/>
          <w:szCs w:val="24"/>
        </w:rPr>
        <w:t xml:space="preserve">Εντούτοις, η φορά για αλλαγή δεν φέρνει αυτόματα την αλλαγή, καθώς η δύναμη της συνήθειας ασκεί τις δικές της </w:t>
      </w:r>
      <w:r w:rsidRPr="008A0D7D">
        <w:rPr>
          <w:sz w:val="24"/>
          <w:szCs w:val="24"/>
        </w:rPr>
        <w:t>αντίρροπες δυνάμεις. Έτσι, τα εγχειρίδια της περιόδου 1977-81 τα οποία εκπονήθηκαν από το ΚΕΜΕ εξακολουθούν να διαπνέονται από κατηχητισμό και ενδοστρέφεια παρά τα σημαντικά βήματα που σημειώνονται. (Για μια συγκριτική μελέτη σχολικών εγχειριδίων και κατηχητικών εκκλησιαστικών βοηθημάτων: Πάνος και Κρουσταλλάκης, 1999). Οι συμπληγάδες της επίδρασης μιας συντηρητικής θεολογίας αφήνουν ακόμα κατάλοιπα. Καταγράφεται μια δυσκολία απεγκλωβισμού από στερεότυπα και τρόπους σκέψης, παρά την ανανέωση της θεολογίας στην Ελλάδα, ήδη από τη δεκαετία του ’60. Ως προς το περιεχόμενο, η θρησκευτική ύλη ταξινομείται σε ενότητες, οι οποίες περιλαμβάνουν υλικό από διάφορους θεολογικούς κλάδους, όμως ο κεντρικός άξονας της ύλης δεν διαφοροποιείται ουσιαστικά από εκείνον του προηγούμενου προγράμματος. Η ύλη δηλαδή κάθε</w:t>
      </w:r>
      <w:r w:rsidRPr="00737DBB">
        <w:rPr>
          <w:sz w:val="24"/>
          <w:szCs w:val="24"/>
        </w:rPr>
        <w:t xml:space="preserve"> τάξης ανταποκρίνεται σε αντίστοιχο κλάδο της επιστήμης της Θεολογίας, με εμπλουτισμό και με ύλη από άλλους κλάδους. Η ύλη παραμένει αποσυνδεδεμένη από τις εμπειρίες, τις ανάγκες, τα ενδιαφέροντα των μαθητών, με πυκνή θεολογική ορολογία που την καθιστά δυσνόητη. Το φαινόμενο </w:t>
      </w:r>
      <w:r w:rsidRPr="00737DBB">
        <w:rPr>
          <w:sz w:val="24"/>
          <w:szCs w:val="24"/>
        </w:rPr>
        <w:lastRenderedPageBreak/>
        <w:t xml:space="preserve">αυτό ίσως οφείλεται στο ότι η θεολογική γλώσσα μετατράπηκε εν πολλοίς σε ιδεολογική. Έτσι, μοιάζει να </w:t>
      </w:r>
      <w:r w:rsidR="00BF2C4E">
        <w:rPr>
          <w:sz w:val="24"/>
          <w:szCs w:val="24"/>
        </w:rPr>
        <w:t>μην ευδ</w:t>
      </w:r>
      <w:r w:rsidR="00C46D43">
        <w:rPr>
          <w:sz w:val="24"/>
          <w:szCs w:val="24"/>
        </w:rPr>
        <w:t>ο</w:t>
      </w:r>
      <w:r w:rsidR="00BF2C4E">
        <w:rPr>
          <w:sz w:val="24"/>
          <w:szCs w:val="24"/>
        </w:rPr>
        <w:t xml:space="preserve">κίμησε </w:t>
      </w:r>
      <w:r w:rsidRPr="00737DBB">
        <w:rPr>
          <w:sz w:val="24"/>
          <w:szCs w:val="24"/>
        </w:rPr>
        <w:t xml:space="preserve">ένα κίνημα αναζωπύρωσης της Ορθοδοξίας, απολήγοντας με αυτό τον τρόπο στη σχολική εκπαίδευση. Ασφαλώς κανείς δεν αρνείται και τα πολλά θετικά στοιχεία στις προσπάθειες </w:t>
      </w:r>
      <w:r w:rsidRPr="009C63C3">
        <w:rPr>
          <w:sz w:val="24"/>
          <w:szCs w:val="24"/>
        </w:rPr>
        <w:t>αυτής της περιόδου. Οι μεταβολές χρειάζονται</w:t>
      </w:r>
      <w:r>
        <w:rPr>
          <w:sz w:val="24"/>
          <w:szCs w:val="24"/>
        </w:rPr>
        <w:t xml:space="preserve"> </w:t>
      </w:r>
      <w:r w:rsidRPr="00737DBB">
        <w:rPr>
          <w:sz w:val="24"/>
          <w:szCs w:val="24"/>
        </w:rPr>
        <w:t>τον χρόνο τους.</w:t>
      </w:r>
    </w:p>
    <w:p w:rsidR="008A0D7D" w:rsidRPr="00737DBB" w:rsidRDefault="008A0D7D" w:rsidP="007E45D2">
      <w:pPr>
        <w:spacing w:after="0"/>
        <w:ind w:firstLine="567"/>
        <w:jc w:val="both"/>
        <w:rPr>
          <w:sz w:val="24"/>
          <w:szCs w:val="24"/>
        </w:rPr>
      </w:pPr>
      <w:r w:rsidRPr="00737DBB">
        <w:rPr>
          <w:sz w:val="24"/>
          <w:szCs w:val="24"/>
        </w:rPr>
        <w:t xml:space="preserve">Υπό το φως αυτών των προβλημάτων ανατέθηκε το 1983 στο ΚΕΜΕ η «αναθεώρηση των ωρολογίων και αναλυτικών προγραμμάτων των σχολείων ΜΕ». Για τον σκοπό αυτό συγκροτήθηκε επιτροπή με την ανάθεση «μέσα σε έξι μήνες να μελετήσει τα </w:t>
      </w:r>
      <w:r w:rsidRPr="00254D9C">
        <w:rPr>
          <w:sz w:val="24"/>
          <w:szCs w:val="24"/>
        </w:rPr>
        <w:t>πρακτικά</w:t>
      </w:r>
      <w:r w:rsidRPr="00737DBB">
        <w:rPr>
          <w:sz w:val="24"/>
          <w:szCs w:val="24"/>
        </w:rPr>
        <w:t xml:space="preserve"> και όσες άλλες προτάσεις έχουν γίνει κατά καιρούς, και να συντάξει νέο </w:t>
      </w:r>
      <w:r w:rsidRPr="00254D9C">
        <w:rPr>
          <w:sz w:val="24"/>
          <w:szCs w:val="24"/>
        </w:rPr>
        <w:t>ΑΠ</w:t>
      </w:r>
      <w:r w:rsidRPr="00737DBB">
        <w:rPr>
          <w:sz w:val="24"/>
          <w:szCs w:val="24"/>
        </w:rPr>
        <w:t xml:space="preserve"> Γυμνασίου-Λυκείου, να προδιαγράψει τη συγγραφή νέων βιβλίων και να υποδείξει πιθανούς συγγραφείς» (Πράξ. 86/18.11.1982 του ΚΕΜΕ). Ο σκοπός του ΜτΘ στα νέα </w:t>
      </w:r>
      <w:r w:rsidRPr="00254D9C">
        <w:rPr>
          <w:sz w:val="24"/>
          <w:szCs w:val="24"/>
        </w:rPr>
        <w:t>ΑΠ</w:t>
      </w:r>
      <w:r w:rsidRPr="00737DBB">
        <w:rPr>
          <w:sz w:val="24"/>
          <w:szCs w:val="24"/>
        </w:rPr>
        <w:t xml:space="preserve"> διαφοροποιείται από τα μέχρι τότε. Είναι εμφανής η παιδοκεντρικότητα, καθώς γίνεται σαφής αναφορά στις εμπειρίες των μαθητών</w:t>
      </w:r>
      <w:r w:rsidR="00F336FD">
        <w:rPr>
          <w:sz w:val="24"/>
          <w:szCs w:val="24"/>
        </w:rPr>
        <w:t>/μαθητριών</w:t>
      </w:r>
      <w:r w:rsidRPr="00737DBB">
        <w:rPr>
          <w:sz w:val="24"/>
          <w:szCs w:val="24"/>
        </w:rPr>
        <w:t xml:space="preserve">. Η διάρθρωση όμως της ύλης γίνεται ακόμα </w:t>
      </w:r>
      <w:r w:rsidRPr="00122AA5">
        <w:rPr>
          <w:sz w:val="24"/>
          <w:szCs w:val="24"/>
        </w:rPr>
        <w:t>κατά θεολογικούς κλάδους (Παλαιά Διαθήκη, Καινή Διαθήκη, Ιστορία της Εκκλησίας) με</w:t>
      </w:r>
      <w:r w:rsidRPr="00737DBB">
        <w:rPr>
          <w:sz w:val="24"/>
          <w:szCs w:val="24"/>
        </w:rPr>
        <w:t xml:space="preserve"> την επισήμανση των κριτών ότι παρατηρούνται δυσνόητοι θεολογικοί όροι και εκφράσεις πέραν των νοητικών ικανοτήτων των μαθητών</w:t>
      </w:r>
      <w:r w:rsidR="000D65B9">
        <w:rPr>
          <w:sz w:val="24"/>
          <w:szCs w:val="24"/>
        </w:rPr>
        <w:t>/μαθητριών</w:t>
      </w:r>
      <w:r w:rsidRPr="00737DBB">
        <w:rPr>
          <w:sz w:val="24"/>
          <w:szCs w:val="24"/>
        </w:rPr>
        <w:t>.</w:t>
      </w:r>
    </w:p>
    <w:p w:rsidR="008A0D7D" w:rsidRPr="00737DBB" w:rsidRDefault="008A0D7D" w:rsidP="007E45D2">
      <w:pPr>
        <w:spacing w:after="0"/>
        <w:ind w:firstLine="567"/>
        <w:jc w:val="both"/>
        <w:rPr>
          <w:sz w:val="24"/>
          <w:szCs w:val="24"/>
        </w:rPr>
      </w:pPr>
      <w:r w:rsidRPr="00737DBB">
        <w:rPr>
          <w:sz w:val="24"/>
          <w:szCs w:val="24"/>
        </w:rPr>
        <w:t>Μετά το 1985 με τον επαναπροσδιορισμό των γενικών σκοπών της εκπαίδευσης</w:t>
      </w:r>
      <w:r w:rsidR="00BF2C4E">
        <w:rPr>
          <w:sz w:val="24"/>
          <w:szCs w:val="24"/>
        </w:rPr>
        <w:t xml:space="preserve"> (Νόμος 1566/85)</w:t>
      </w:r>
      <w:r w:rsidRPr="00737DBB">
        <w:rPr>
          <w:sz w:val="24"/>
          <w:szCs w:val="24"/>
        </w:rPr>
        <w:t xml:space="preserve">, αρχίζει να αναπροσαρμόζεται και το </w:t>
      </w:r>
      <w:r>
        <w:rPr>
          <w:sz w:val="24"/>
          <w:szCs w:val="24"/>
        </w:rPr>
        <w:t>ΜτΘ</w:t>
      </w:r>
      <w:r w:rsidRPr="00737DBB">
        <w:rPr>
          <w:sz w:val="24"/>
          <w:szCs w:val="24"/>
        </w:rPr>
        <w:t xml:space="preserve"> προς την κατεύθυνση ενός δημιουργικού ανοίγματος στην ευρύτερη κοινωνία, με την ποικιλία των εκδοχών της και των αντιφάσεών της (Νησιώτης 2004).</w:t>
      </w:r>
      <w:r w:rsidR="006F58B7">
        <w:rPr>
          <w:sz w:val="24"/>
          <w:szCs w:val="24"/>
        </w:rPr>
        <w:t xml:space="preserve"> Το 1992 συγκροτείται </w:t>
      </w:r>
      <w:r w:rsidR="0024127B">
        <w:rPr>
          <w:sz w:val="24"/>
          <w:szCs w:val="24"/>
        </w:rPr>
        <w:t xml:space="preserve">20μελής </w:t>
      </w:r>
      <w:r w:rsidR="006F58B7">
        <w:rPr>
          <w:sz w:val="24"/>
          <w:szCs w:val="24"/>
        </w:rPr>
        <w:t>Ομάδα Εργασίας (ΥΑ/υπ.αριθμ. Γ2 1250/5-3-1992), η οποία το καλοκαίρι της ίδιας χρονιάς παραδίδει νέα ΑΠ στο Υπουργείο</w:t>
      </w:r>
      <w:r w:rsidR="00F8029D">
        <w:rPr>
          <w:sz w:val="24"/>
          <w:szCs w:val="24"/>
        </w:rPr>
        <w:t>. Αυτά ως συνήθως δέχτηκαν σκληρή κριτική και παράλληλα έπρεπε να ανταγωνιστούν προτάσεις</w:t>
      </w:r>
      <w:r w:rsidR="00096A89" w:rsidRPr="00096A89">
        <w:rPr>
          <w:sz w:val="24"/>
          <w:szCs w:val="24"/>
        </w:rPr>
        <w:t xml:space="preserve"> </w:t>
      </w:r>
      <w:r w:rsidR="00096A89">
        <w:rPr>
          <w:sz w:val="24"/>
          <w:szCs w:val="24"/>
        </w:rPr>
        <w:t>των επιστημονικών συλλόγων των θεολόγων (π.χ. Ε.ΘΕ.ΒΕ.)</w:t>
      </w:r>
      <w:r w:rsidR="00F8029D">
        <w:rPr>
          <w:sz w:val="24"/>
          <w:szCs w:val="24"/>
        </w:rPr>
        <w:t xml:space="preserve"> </w:t>
      </w:r>
      <w:r w:rsidR="00096A89">
        <w:rPr>
          <w:sz w:val="24"/>
          <w:szCs w:val="24"/>
        </w:rPr>
        <w:t>για άλλα νέα ΑΠ</w:t>
      </w:r>
      <w:r w:rsidR="004A31AA">
        <w:rPr>
          <w:sz w:val="24"/>
          <w:szCs w:val="24"/>
        </w:rPr>
        <w:t>. που συνέταξαν οι ίδιοι</w:t>
      </w:r>
      <w:r w:rsidR="00F8029D">
        <w:rPr>
          <w:sz w:val="24"/>
          <w:szCs w:val="24"/>
        </w:rPr>
        <w:t>. Αποτέλεσμα του ανταγωνισμού</w:t>
      </w:r>
      <w:r w:rsidR="00A17C8B">
        <w:rPr>
          <w:sz w:val="24"/>
          <w:szCs w:val="24"/>
        </w:rPr>
        <w:t xml:space="preserve"> αυτού ήταν η </w:t>
      </w:r>
      <w:r w:rsidR="0024127B">
        <w:rPr>
          <w:sz w:val="24"/>
          <w:szCs w:val="24"/>
        </w:rPr>
        <w:t xml:space="preserve">διεύρυνση </w:t>
      </w:r>
      <w:r w:rsidR="00096A89">
        <w:rPr>
          <w:sz w:val="24"/>
          <w:szCs w:val="24"/>
        </w:rPr>
        <w:t xml:space="preserve">της Ομάδας Εργασίας </w:t>
      </w:r>
      <w:r w:rsidR="0024127B">
        <w:rPr>
          <w:sz w:val="24"/>
          <w:szCs w:val="24"/>
        </w:rPr>
        <w:t>με νέα πρόσωπα (Υ.Α. Γ2/5125/21-9-1992)</w:t>
      </w:r>
      <w:r w:rsidR="00096A89">
        <w:rPr>
          <w:sz w:val="24"/>
          <w:szCs w:val="24"/>
        </w:rPr>
        <w:t>,</w:t>
      </w:r>
      <w:r w:rsidR="0040149B">
        <w:rPr>
          <w:sz w:val="24"/>
          <w:szCs w:val="24"/>
        </w:rPr>
        <w:t xml:space="preserve"> η οποία δεν ευτύχησε στις εργασίες της κι έτσι</w:t>
      </w:r>
      <w:r w:rsidR="0024127B">
        <w:rPr>
          <w:sz w:val="24"/>
          <w:szCs w:val="24"/>
        </w:rPr>
        <w:t xml:space="preserve"> </w:t>
      </w:r>
      <w:r w:rsidR="00A17C8B">
        <w:rPr>
          <w:sz w:val="24"/>
          <w:szCs w:val="24"/>
        </w:rPr>
        <w:t>συγκρ</w:t>
      </w:r>
      <w:r w:rsidR="00C46D43">
        <w:rPr>
          <w:sz w:val="24"/>
          <w:szCs w:val="24"/>
        </w:rPr>
        <w:t>ο</w:t>
      </w:r>
      <w:r w:rsidR="0040149B">
        <w:rPr>
          <w:sz w:val="24"/>
          <w:szCs w:val="24"/>
        </w:rPr>
        <w:t>τ</w:t>
      </w:r>
      <w:r w:rsidR="00C46D43">
        <w:rPr>
          <w:sz w:val="24"/>
          <w:szCs w:val="24"/>
        </w:rPr>
        <w:t>ή</w:t>
      </w:r>
      <w:r w:rsidR="0040149B">
        <w:rPr>
          <w:sz w:val="24"/>
          <w:szCs w:val="24"/>
        </w:rPr>
        <w:t>θηκε</w:t>
      </w:r>
      <w:r w:rsidR="00A17C8B">
        <w:rPr>
          <w:sz w:val="24"/>
          <w:szCs w:val="24"/>
        </w:rPr>
        <w:t xml:space="preserve"> </w:t>
      </w:r>
      <w:r w:rsidR="0040149B">
        <w:rPr>
          <w:sz w:val="24"/>
          <w:szCs w:val="24"/>
        </w:rPr>
        <w:t>νέα</w:t>
      </w:r>
      <w:r w:rsidR="00A17C8B">
        <w:rPr>
          <w:sz w:val="24"/>
          <w:szCs w:val="24"/>
        </w:rPr>
        <w:t xml:space="preserve"> </w:t>
      </w:r>
      <w:r w:rsidR="0040149B">
        <w:rPr>
          <w:sz w:val="24"/>
          <w:szCs w:val="24"/>
        </w:rPr>
        <w:t xml:space="preserve">6μελής </w:t>
      </w:r>
      <w:r w:rsidR="00A17C8B">
        <w:rPr>
          <w:sz w:val="24"/>
          <w:szCs w:val="24"/>
        </w:rPr>
        <w:t>Ομ</w:t>
      </w:r>
      <w:r w:rsidR="0040149B">
        <w:rPr>
          <w:sz w:val="24"/>
          <w:szCs w:val="24"/>
        </w:rPr>
        <w:t>άδα</w:t>
      </w:r>
      <w:r w:rsidR="00A17C8B">
        <w:rPr>
          <w:sz w:val="24"/>
          <w:szCs w:val="24"/>
        </w:rPr>
        <w:t xml:space="preserve"> Εργασ</w:t>
      </w:r>
      <w:r w:rsidR="0040149B">
        <w:rPr>
          <w:sz w:val="24"/>
          <w:szCs w:val="24"/>
        </w:rPr>
        <w:t>ίας</w:t>
      </w:r>
      <w:r w:rsidR="00A17C8B">
        <w:rPr>
          <w:sz w:val="24"/>
          <w:szCs w:val="24"/>
        </w:rPr>
        <w:t xml:space="preserve"> στο Παιδαγωγικό Ινστιτούτο το 1995</w:t>
      </w:r>
      <w:r w:rsidR="0040149B">
        <w:rPr>
          <w:sz w:val="24"/>
          <w:szCs w:val="24"/>
        </w:rPr>
        <w:t>, από την οποία προέκυψαν τα σημερινά ΑΠ.</w:t>
      </w:r>
    </w:p>
    <w:p w:rsidR="008A0D7D" w:rsidRPr="00737DBB" w:rsidRDefault="008A0D7D" w:rsidP="007E45D2">
      <w:pPr>
        <w:spacing w:after="0"/>
        <w:ind w:firstLine="567"/>
        <w:jc w:val="both"/>
        <w:rPr>
          <w:sz w:val="24"/>
          <w:szCs w:val="24"/>
        </w:rPr>
      </w:pPr>
      <w:r w:rsidRPr="00254D9C">
        <w:rPr>
          <w:sz w:val="24"/>
          <w:szCs w:val="24"/>
        </w:rPr>
        <w:t>Τα έως σήμερα ισχύοντα ΑΠ για τα Θρησκευτικά στο Λύκειο, όπως τροπ</w:t>
      </w:r>
      <w:r w:rsidR="00C46D43">
        <w:rPr>
          <w:sz w:val="24"/>
          <w:szCs w:val="24"/>
        </w:rPr>
        <w:t>οπ</w:t>
      </w:r>
      <w:r w:rsidRPr="00254D9C">
        <w:rPr>
          <w:sz w:val="24"/>
          <w:szCs w:val="24"/>
        </w:rPr>
        <w:t>οιήθηκαν, έχουν δημοσιευτεί στο ΦΕΚ 40</w:t>
      </w:r>
      <w:r w:rsidR="00501FAE">
        <w:rPr>
          <w:sz w:val="24"/>
          <w:szCs w:val="24"/>
        </w:rPr>
        <w:t>6</w:t>
      </w:r>
      <w:r w:rsidRPr="00254D9C">
        <w:rPr>
          <w:sz w:val="24"/>
          <w:szCs w:val="24"/>
        </w:rPr>
        <w:t>/5-5</w:t>
      </w:r>
      <w:r w:rsidRPr="00737DBB">
        <w:rPr>
          <w:sz w:val="24"/>
          <w:szCs w:val="24"/>
        </w:rPr>
        <w:t>-1998. Σ΄ αυτά ορίζονται οι γενικοί σκοποί του Λυκείου και οι σκοποί και το περιεχόμενο του μαθήματος στις τρεις τάξεις ως εξής: (α) Στην Α΄ Λυκείου διδάσκεται η «Ορθόδοξη Πίστη και Λατρεία». Εδώ η γνωριμία με τα βασικότερα θέματα της ορθόδοξης πίστης γίνεται μέσα από τη λειτουργική παράδοση της Εκκλησίας.</w:t>
      </w:r>
      <w:r w:rsidR="00C46D43">
        <w:rPr>
          <w:sz w:val="24"/>
          <w:szCs w:val="24"/>
        </w:rPr>
        <w:t xml:space="preserve"> </w:t>
      </w:r>
      <w:r w:rsidR="000D65B9">
        <w:rPr>
          <w:sz w:val="24"/>
          <w:szCs w:val="24"/>
        </w:rPr>
        <w:t>Ο μαθητής/Η</w:t>
      </w:r>
      <w:r w:rsidR="001A7895">
        <w:rPr>
          <w:sz w:val="24"/>
          <w:szCs w:val="24"/>
        </w:rPr>
        <w:t xml:space="preserve"> μαθήτρια</w:t>
      </w:r>
      <w:r w:rsidRPr="00737DBB">
        <w:rPr>
          <w:sz w:val="24"/>
          <w:szCs w:val="24"/>
        </w:rPr>
        <w:t>, επίσης, ενημερώνεται για θέματα παραθρησκευτικών φαινομένων ή εξωχριστιανικών λατρειών καθώς και θρησκευτικών σεκτών. (β) Στη Β΄ Λυκείου διδάσκεται στους μαθητές</w:t>
      </w:r>
      <w:r w:rsidR="000D65B9">
        <w:rPr>
          <w:sz w:val="24"/>
          <w:szCs w:val="24"/>
        </w:rPr>
        <w:t>/στις μαθήτριες</w:t>
      </w:r>
      <w:r w:rsidRPr="00737DBB">
        <w:rPr>
          <w:sz w:val="24"/>
          <w:szCs w:val="24"/>
        </w:rPr>
        <w:t xml:space="preserve"> η ενότητα «Χριστιανισμός και Θρησκεύματα». Εδώ επιχειρείται μια συστηματική γνωριμία με τη χριστιανική και ιδίως την ορθόδοξη διδασκαλία, μια πρώτη γνωριμία με τα κυριότερα θρησκεύματα του κόσμου, καθώς και με το θρησκευτικό φαινόμενο γενικότερα. (γ) Στη</w:t>
      </w:r>
      <w:r>
        <w:rPr>
          <w:sz w:val="24"/>
          <w:szCs w:val="24"/>
        </w:rPr>
        <w:t>ν</w:t>
      </w:r>
      <w:r w:rsidRPr="00737DBB">
        <w:rPr>
          <w:sz w:val="24"/>
          <w:szCs w:val="24"/>
        </w:rPr>
        <w:t xml:space="preserve"> Γ΄ Λυκείου, τα «Θέματα </w:t>
      </w:r>
      <w:r w:rsidRPr="00737DBB">
        <w:rPr>
          <w:sz w:val="24"/>
          <w:szCs w:val="24"/>
        </w:rPr>
        <w:lastRenderedPageBreak/>
        <w:t>Χριστιανικής Ηθικής», με θεμελιώδεις άξονες την αγάπη και την ελευθερία, ολοκληρώνουν τη διδασκαλία του θρησκευτικού μαθήματος στη δευτεροβάθμια εκπαίδευση, φέρνοντας σε συνάντηση την ευθύνη και ακεραιότητα του μαθητή ως ανθρώπινου προσώπου με προβλήματα του ανθρώπου και της κοινωνίας.</w:t>
      </w:r>
    </w:p>
    <w:p w:rsidR="008A0D7D" w:rsidRPr="00737DBB" w:rsidRDefault="008A0D7D" w:rsidP="007E45D2">
      <w:pPr>
        <w:spacing w:after="0"/>
        <w:ind w:firstLine="567"/>
        <w:jc w:val="both"/>
        <w:rPr>
          <w:sz w:val="24"/>
          <w:szCs w:val="24"/>
        </w:rPr>
      </w:pPr>
      <w:r w:rsidRPr="00737DBB">
        <w:rPr>
          <w:sz w:val="24"/>
          <w:szCs w:val="24"/>
        </w:rPr>
        <w:t>Έχουν ήδη περάσει δεκα</w:t>
      </w:r>
      <w:r w:rsidR="004E0C3F">
        <w:rPr>
          <w:sz w:val="24"/>
          <w:szCs w:val="24"/>
        </w:rPr>
        <w:t>οκτώ</w:t>
      </w:r>
      <w:r w:rsidRPr="00737DBB">
        <w:rPr>
          <w:sz w:val="24"/>
          <w:szCs w:val="24"/>
        </w:rPr>
        <w:t xml:space="preserve"> χρόνια από τη δημοσίευση των </w:t>
      </w:r>
      <w:r>
        <w:rPr>
          <w:sz w:val="24"/>
          <w:szCs w:val="24"/>
        </w:rPr>
        <w:t>ΑΠ που ισχύουν σήμερα</w:t>
      </w:r>
      <w:r w:rsidRPr="00737DBB">
        <w:rPr>
          <w:sz w:val="24"/>
          <w:szCs w:val="24"/>
        </w:rPr>
        <w:t xml:space="preserve">. Η ανανέωσή τους κρίνεται αναγκαία. Το ίδιο ασφαλώς </w:t>
      </w:r>
      <w:r>
        <w:rPr>
          <w:sz w:val="24"/>
          <w:szCs w:val="24"/>
        </w:rPr>
        <w:t>χρειάζεται</w:t>
      </w:r>
      <w:r w:rsidRPr="00737DBB">
        <w:rPr>
          <w:sz w:val="24"/>
          <w:szCs w:val="24"/>
        </w:rPr>
        <w:t xml:space="preserve"> και για τα σχολικά εγχειρίδια (Καπετανάκης 2014).</w:t>
      </w:r>
    </w:p>
    <w:p w:rsidR="008A0D7D" w:rsidRPr="00737DBB" w:rsidRDefault="008A0D7D" w:rsidP="007E45D2">
      <w:pPr>
        <w:spacing w:after="0"/>
        <w:ind w:firstLine="567"/>
        <w:jc w:val="both"/>
        <w:rPr>
          <w:sz w:val="24"/>
          <w:szCs w:val="24"/>
        </w:rPr>
      </w:pPr>
      <w:r w:rsidRPr="00737DBB">
        <w:rPr>
          <w:sz w:val="24"/>
          <w:szCs w:val="24"/>
        </w:rPr>
        <w:t>Θα επιχειρήσουμε να σκιαγραφήσουμε κάπως σαφέστερα σε τι συνίσταται η ανάγκη αλλαγής. Όλα τα εγχειρίδια</w:t>
      </w:r>
      <w:r w:rsidRPr="00167227">
        <w:rPr>
          <w:sz w:val="24"/>
          <w:szCs w:val="24"/>
        </w:rPr>
        <w:t xml:space="preserve"> </w:t>
      </w:r>
      <w:r>
        <w:rPr>
          <w:sz w:val="24"/>
          <w:szCs w:val="24"/>
        </w:rPr>
        <w:t>του Λυκείου</w:t>
      </w:r>
      <w:r w:rsidRPr="00737DBB">
        <w:rPr>
          <w:sz w:val="24"/>
          <w:szCs w:val="24"/>
        </w:rPr>
        <w:t xml:space="preserve"> που είναι μέχρι σήμερα σε χρήση έχουν αναμφίβολα διαφορετικές κατά περίπτωση χαρακτηριστικές ποιότητες. Κάποιες φορές επισημαίνεται σθεναρά από τους διδάσκοντες ότι διέπονται από σχολαστικισμό και εγκυκλοπαιδισμό ή ότι δεν ανταποκρίνονται στα ενδιαφέροντα των μαθητών, στις γνωστικές τους παραστάσεις και γενικότερα στο επίπεδό τους. Πέρα όμως από τις επιμέρους αδυναμίες αλλά και τα πλεονεκτήματα των συγκεκριμένων εγχειριδίων, έχουν όλα μια κοινή γενική κατεύθυνση ως προς τον σχεδιασμό τους. Περιλαμβάνουν κεφάλαια δοκιμιακού λόγου, περισσότερο ή λιγότερο εκλαϊκευτικού, τα οποία συνοδεύονται σποραδικά από ένα μικρό ανθολόγιο πηγών. Στοχεύουν στη συσσώρευση πληροφορίας, δίχως αντίστοιχη έμφαση στην εμβάθυνση και δημιουργική αξιοποίηση της πληροφορίας αυτής, κάτι που δεν συμβαδίζει με τα σύγχρονα πρότυπα θρησκευτικού γραμματισμού. Ακόμα και όταν η ποιότητα του κειμένου είναι άριστη, </w:t>
      </w:r>
      <w:r w:rsidRPr="00460350">
        <w:rPr>
          <w:sz w:val="24"/>
          <w:szCs w:val="24"/>
        </w:rPr>
        <w:t>η πρόκριση του δοκιμιακού λόγου στη συγγραφή των εγχειριδίων</w:t>
      </w:r>
      <w:r>
        <w:rPr>
          <w:sz w:val="24"/>
          <w:szCs w:val="24"/>
        </w:rPr>
        <w:t xml:space="preserve"> τείνει πρακτικά </w:t>
      </w:r>
      <w:r w:rsidRPr="00737DBB">
        <w:rPr>
          <w:sz w:val="24"/>
          <w:szCs w:val="24"/>
        </w:rPr>
        <w:t xml:space="preserve">κατά κύριο λόγο </w:t>
      </w:r>
      <w:r>
        <w:rPr>
          <w:sz w:val="24"/>
          <w:szCs w:val="24"/>
        </w:rPr>
        <w:t>να οδηγεί</w:t>
      </w:r>
      <w:r w:rsidRPr="00737DBB">
        <w:rPr>
          <w:sz w:val="24"/>
          <w:szCs w:val="24"/>
        </w:rPr>
        <w:t xml:space="preserve"> </w:t>
      </w:r>
      <w:r>
        <w:rPr>
          <w:sz w:val="24"/>
          <w:szCs w:val="24"/>
        </w:rPr>
        <w:t>στην επιλογή ως μεθόδου της</w:t>
      </w:r>
      <w:r w:rsidRPr="00737DBB">
        <w:rPr>
          <w:sz w:val="24"/>
          <w:szCs w:val="24"/>
        </w:rPr>
        <w:t xml:space="preserve"> μετωπική</w:t>
      </w:r>
      <w:r>
        <w:rPr>
          <w:sz w:val="24"/>
          <w:szCs w:val="24"/>
        </w:rPr>
        <w:t>ς</w:t>
      </w:r>
      <w:r w:rsidRPr="00737DBB">
        <w:rPr>
          <w:sz w:val="24"/>
          <w:szCs w:val="24"/>
        </w:rPr>
        <w:t xml:space="preserve"> διδασκαλία</w:t>
      </w:r>
      <w:r>
        <w:rPr>
          <w:sz w:val="24"/>
          <w:szCs w:val="24"/>
        </w:rPr>
        <w:t>ς, κατ’ επέκταση σ</w:t>
      </w:r>
      <w:r w:rsidRPr="00737DBB">
        <w:rPr>
          <w:sz w:val="24"/>
          <w:szCs w:val="24"/>
        </w:rPr>
        <w:t>τη λογική μιας μετάδοσης γνώσης από τα πάνω προς τα κάτω, μιας τυπικής παράδοσης, με λίγα στοιχεία διαλόγου. Σε αυτό το διδακτικό πρότυπο το βάρος το φέρει ο διδάσκων</w:t>
      </w:r>
      <w:r w:rsidR="000D65B9">
        <w:rPr>
          <w:sz w:val="24"/>
          <w:szCs w:val="24"/>
        </w:rPr>
        <w:t>/η διδάσκουσα</w:t>
      </w:r>
      <w:r w:rsidRPr="00737DBB">
        <w:rPr>
          <w:sz w:val="24"/>
          <w:szCs w:val="24"/>
        </w:rPr>
        <w:t>, ο οποίος</w:t>
      </w:r>
      <w:r w:rsidR="000D65B9">
        <w:rPr>
          <w:sz w:val="24"/>
          <w:szCs w:val="24"/>
        </w:rPr>
        <w:t>/η οποία</w:t>
      </w:r>
      <w:r w:rsidRPr="00737DBB">
        <w:rPr>
          <w:sz w:val="24"/>
          <w:szCs w:val="24"/>
        </w:rPr>
        <w:t xml:space="preserve"> εκφράζει, με την οιονεί αυθεντία του</w:t>
      </w:r>
      <w:r w:rsidR="000D65B9">
        <w:rPr>
          <w:sz w:val="24"/>
          <w:szCs w:val="24"/>
        </w:rPr>
        <w:t>/της</w:t>
      </w:r>
      <w:r w:rsidRPr="00737DBB">
        <w:rPr>
          <w:sz w:val="24"/>
          <w:szCs w:val="24"/>
        </w:rPr>
        <w:t>, ένα μονολιθικό κοσμοείδωλο.</w:t>
      </w:r>
      <w:r w:rsidR="000D65B9">
        <w:rPr>
          <w:sz w:val="24"/>
          <w:szCs w:val="24"/>
        </w:rPr>
        <w:t>Ο μαθητής/Η</w:t>
      </w:r>
      <w:r w:rsidR="001A7895">
        <w:rPr>
          <w:sz w:val="24"/>
          <w:szCs w:val="24"/>
        </w:rPr>
        <w:t xml:space="preserve"> μαθήτρια</w:t>
      </w:r>
      <w:r w:rsidRPr="00737DBB">
        <w:rPr>
          <w:sz w:val="24"/>
          <w:szCs w:val="24"/>
        </w:rPr>
        <w:t xml:space="preserve"> περιορίζεται σε απορίες και έχει τη δυνατότητα ενός μερικού σχολιασμού. </w:t>
      </w:r>
      <w:r>
        <w:rPr>
          <w:sz w:val="24"/>
          <w:szCs w:val="24"/>
        </w:rPr>
        <w:t xml:space="preserve">Παρά το γεγονός ότι πολλοί διδάσκοντες </w:t>
      </w:r>
      <w:r w:rsidRPr="00114494">
        <w:rPr>
          <w:sz w:val="24"/>
          <w:szCs w:val="24"/>
        </w:rPr>
        <w:t>χρησιμοποίησαν με τρόπο πρωτοποριακό το διδακτικό υλικό και διακρίθηκαν σε εθνικό, ευρωπαϊκό και διεθνές επίπεδο για τις καινοτόμες μεθόδους διδασκαλίας που εφάρμοσαν,</w:t>
      </w:r>
      <w:r>
        <w:rPr>
          <w:sz w:val="24"/>
          <w:szCs w:val="24"/>
        </w:rPr>
        <w:t xml:space="preserve"> η επικρατέστερη</w:t>
      </w:r>
      <w:r w:rsidRPr="00737DBB">
        <w:rPr>
          <w:sz w:val="24"/>
          <w:szCs w:val="24"/>
        </w:rPr>
        <w:t xml:space="preserve"> μορφή μάθησης που </w:t>
      </w:r>
      <w:r>
        <w:rPr>
          <w:sz w:val="24"/>
          <w:szCs w:val="24"/>
        </w:rPr>
        <w:t xml:space="preserve">εξακολουθεί να </w:t>
      </w:r>
      <w:r w:rsidRPr="00737DBB">
        <w:rPr>
          <w:sz w:val="24"/>
          <w:szCs w:val="24"/>
        </w:rPr>
        <w:t>προτείνεται</w:t>
      </w:r>
      <w:r>
        <w:rPr>
          <w:sz w:val="24"/>
          <w:szCs w:val="24"/>
        </w:rPr>
        <w:t xml:space="preserve"> από την πλειονότητα για τον μαθητή</w:t>
      </w:r>
      <w:r w:rsidR="000D65B9">
        <w:rPr>
          <w:sz w:val="24"/>
          <w:szCs w:val="24"/>
        </w:rPr>
        <w:t>/την μαθήτρια</w:t>
      </w:r>
      <w:r>
        <w:rPr>
          <w:sz w:val="24"/>
          <w:szCs w:val="24"/>
        </w:rPr>
        <w:t xml:space="preserve"> είναι</w:t>
      </w:r>
      <w:r w:rsidRPr="00737DBB">
        <w:rPr>
          <w:sz w:val="24"/>
          <w:szCs w:val="24"/>
        </w:rPr>
        <w:t xml:space="preserve"> </w:t>
      </w:r>
      <w:r>
        <w:rPr>
          <w:sz w:val="24"/>
          <w:szCs w:val="24"/>
        </w:rPr>
        <w:t>η</w:t>
      </w:r>
      <w:r w:rsidRPr="00737DBB">
        <w:rPr>
          <w:sz w:val="24"/>
          <w:szCs w:val="24"/>
        </w:rPr>
        <w:t xml:space="preserve"> αποστήθιση ή </w:t>
      </w:r>
      <w:r>
        <w:rPr>
          <w:sz w:val="24"/>
          <w:szCs w:val="24"/>
        </w:rPr>
        <w:t>η</w:t>
      </w:r>
      <w:r w:rsidRPr="00737DBB">
        <w:rPr>
          <w:sz w:val="24"/>
          <w:szCs w:val="24"/>
        </w:rPr>
        <w:t xml:space="preserve"> απόδοση του νοήματος</w:t>
      </w:r>
      <w:r>
        <w:rPr>
          <w:sz w:val="24"/>
          <w:szCs w:val="24"/>
        </w:rPr>
        <w:t>. Η</w:t>
      </w:r>
      <w:r w:rsidRPr="00737DBB">
        <w:rPr>
          <w:sz w:val="24"/>
          <w:szCs w:val="24"/>
        </w:rPr>
        <w:t xml:space="preserve"> προβλεπόμενη μαθητική εργασία</w:t>
      </w:r>
      <w:r>
        <w:rPr>
          <w:sz w:val="24"/>
          <w:szCs w:val="24"/>
        </w:rPr>
        <w:t xml:space="preserve"> αυτού του τύπου είναι</w:t>
      </w:r>
      <w:r w:rsidRPr="00737DBB">
        <w:rPr>
          <w:sz w:val="24"/>
          <w:szCs w:val="24"/>
        </w:rPr>
        <w:t xml:space="preserve"> μια εργασία η οποία αντίκειται στα σύγχρονα παιδαγωγικά πρότυπα </w:t>
      </w:r>
      <w:r>
        <w:rPr>
          <w:sz w:val="24"/>
          <w:szCs w:val="24"/>
        </w:rPr>
        <w:t xml:space="preserve">και αποβαίνει </w:t>
      </w:r>
      <w:r w:rsidRPr="00737DBB">
        <w:rPr>
          <w:sz w:val="24"/>
          <w:szCs w:val="24"/>
        </w:rPr>
        <w:t xml:space="preserve">συχνά </w:t>
      </w:r>
      <w:r>
        <w:rPr>
          <w:sz w:val="24"/>
          <w:szCs w:val="24"/>
        </w:rPr>
        <w:t xml:space="preserve">δυσβάσταχτη και </w:t>
      </w:r>
      <w:r w:rsidRPr="00737DBB">
        <w:rPr>
          <w:sz w:val="24"/>
          <w:szCs w:val="24"/>
        </w:rPr>
        <w:t xml:space="preserve">επαχθής στο πλαίσιο του σημερινού Λυκείου. Η </w:t>
      </w:r>
      <w:r w:rsidR="00D0315C">
        <w:rPr>
          <w:sz w:val="24"/>
          <w:szCs w:val="24"/>
        </w:rPr>
        <w:t>επιβαλλόμενη</w:t>
      </w:r>
      <w:r w:rsidR="00D0315C" w:rsidRPr="00737DBB">
        <w:rPr>
          <w:sz w:val="24"/>
          <w:szCs w:val="24"/>
        </w:rPr>
        <w:t xml:space="preserve"> </w:t>
      </w:r>
      <w:r w:rsidRPr="00737DBB">
        <w:rPr>
          <w:sz w:val="24"/>
          <w:szCs w:val="24"/>
        </w:rPr>
        <w:t>αυθεντία</w:t>
      </w:r>
      <w:r>
        <w:rPr>
          <w:sz w:val="24"/>
          <w:szCs w:val="24"/>
        </w:rPr>
        <w:t>, εξάλλου,</w:t>
      </w:r>
      <w:r w:rsidRPr="00737DBB">
        <w:rPr>
          <w:sz w:val="24"/>
          <w:szCs w:val="24"/>
        </w:rPr>
        <w:t xml:space="preserve"> γεννά και την αντίδραση. Αν σε όλα τα μαθήματα τίθενται σήμερα τέτοιοι προβληματισμοί που συνδέονται με την κοσμοαντίληψη και τη φιλοσοφία των καιρών μας, αυτό ισχύει πολύ περισσότερο για το </w:t>
      </w:r>
      <w:r>
        <w:rPr>
          <w:sz w:val="24"/>
          <w:szCs w:val="24"/>
        </w:rPr>
        <w:t>ΜτΘ</w:t>
      </w:r>
      <w:r w:rsidRPr="00737DBB">
        <w:rPr>
          <w:sz w:val="24"/>
          <w:szCs w:val="24"/>
        </w:rPr>
        <w:t xml:space="preserve">. Αν το μάθημα αγγίζει τον πυρήνα της ανθρώπινης ύπαρξης, πώς γίνεται η μεθοδολογία του να είναι μια μεθοδολογία με κύριο χαρακτηριστικό τον ετεροκαθορισμό και όχι τη χαρά της </w:t>
      </w:r>
      <w:r w:rsidRPr="009C63C3">
        <w:rPr>
          <w:sz w:val="24"/>
          <w:szCs w:val="24"/>
        </w:rPr>
        <w:t>δημιουργικής</w:t>
      </w:r>
      <w:r>
        <w:rPr>
          <w:sz w:val="24"/>
          <w:szCs w:val="24"/>
        </w:rPr>
        <w:t xml:space="preserve"> </w:t>
      </w:r>
      <w:r w:rsidRPr="00737DBB">
        <w:rPr>
          <w:sz w:val="24"/>
          <w:szCs w:val="24"/>
        </w:rPr>
        <w:t xml:space="preserve">μάθησης, της ανακάλυψης, της διαδραστικότητας και </w:t>
      </w:r>
      <w:r>
        <w:rPr>
          <w:sz w:val="24"/>
          <w:szCs w:val="24"/>
        </w:rPr>
        <w:lastRenderedPageBreak/>
        <w:t xml:space="preserve">τελικώς το δώρο και τη βάσανο της </w:t>
      </w:r>
      <w:r w:rsidRPr="00737DBB">
        <w:rPr>
          <w:sz w:val="24"/>
          <w:szCs w:val="24"/>
        </w:rPr>
        <w:t>διυποκειμενικότητας</w:t>
      </w:r>
      <w:r>
        <w:rPr>
          <w:sz w:val="24"/>
          <w:szCs w:val="24"/>
        </w:rPr>
        <w:t xml:space="preserve">, </w:t>
      </w:r>
      <w:r w:rsidRPr="00737DBB">
        <w:rPr>
          <w:sz w:val="24"/>
          <w:szCs w:val="24"/>
        </w:rPr>
        <w:t xml:space="preserve">η οποία </w:t>
      </w:r>
      <w:r>
        <w:rPr>
          <w:sz w:val="24"/>
          <w:szCs w:val="24"/>
        </w:rPr>
        <w:t xml:space="preserve">προϋποθέτει </w:t>
      </w:r>
      <w:r w:rsidRPr="00737DBB">
        <w:rPr>
          <w:sz w:val="24"/>
          <w:szCs w:val="24"/>
        </w:rPr>
        <w:t>συνάντηση προσώπων εν ελευθερία και συμβάλλει στην οικοδόμηση της προσωπικότητας του νέου ανθρώπου, στον αυτοπροσδιορισμό και την ενηλικίωσή του;</w:t>
      </w:r>
    </w:p>
    <w:p w:rsidR="008A0D7D" w:rsidRPr="00737DBB" w:rsidRDefault="008A0D7D" w:rsidP="007E45D2">
      <w:pPr>
        <w:spacing w:after="0"/>
        <w:ind w:firstLine="567"/>
        <w:jc w:val="both"/>
        <w:rPr>
          <w:sz w:val="24"/>
          <w:szCs w:val="24"/>
        </w:rPr>
      </w:pPr>
      <w:r w:rsidRPr="00737DBB">
        <w:rPr>
          <w:sz w:val="24"/>
          <w:szCs w:val="24"/>
        </w:rPr>
        <w:t>Από όλα τα παραπάνω πηγάζει η ανάγκη για έναν νέο σχεδιασμό του μαθήματος, με βάση τα σύγχρονα πρότυπα αλλά και τις συνθήκες της κοινωνίας του 21</w:t>
      </w:r>
      <w:r w:rsidRPr="00737DBB">
        <w:rPr>
          <w:sz w:val="24"/>
          <w:szCs w:val="24"/>
          <w:vertAlign w:val="superscript"/>
        </w:rPr>
        <w:t>ου</w:t>
      </w:r>
      <w:r w:rsidRPr="00737DBB">
        <w:rPr>
          <w:sz w:val="24"/>
          <w:szCs w:val="24"/>
        </w:rPr>
        <w:t xml:space="preserve"> αιώνα, ο οποίος να ξεπερνά τη μέχρι τώρα πρόσδεση του μαθήματος στην τυπική διαίρεση της ακαδημαϊκής θεολογίας</w:t>
      </w:r>
      <w:r>
        <w:rPr>
          <w:sz w:val="24"/>
          <w:szCs w:val="24"/>
        </w:rPr>
        <w:t xml:space="preserve"> </w:t>
      </w:r>
      <w:r w:rsidRPr="009C63C3">
        <w:rPr>
          <w:sz w:val="24"/>
          <w:szCs w:val="24"/>
        </w:rPr>
        <w:t xml:space="preserve">σε </w:t>
      </w:r>
      <w:r w:rsidRPr="00DA663E">
        <w:rPr>
          <w:sz w:val="24"/>
          <w:szCs w:val="24"/>
        </w:rPr>
        <w:t>επιμέρους</w:t>
      </w:r>
      <w:r w:rsidRPr="009C63C3">
        <w:rPr>
          <w:sz w:val="24"/>
          <w:szCs w:val="24"/>
        </w:rPr>
        <w:t xml:space="preserve"> κλάδους</w:t>
      </w:r>
      <w:r w:rsidRPr="00737DBB">
        <w:rPr>
          <w:sz w:val="24"/>
          <w:szCs w:val="24"/>
        </w:rPr>
        <w:t>. Σειρά θεολογικών εκπαιδευτικών συνεδρίων που έγιναν</w:t>
      </w:r>
      <w:r>
        <w:rPr>
          <w:sz w:val="24"/>
          <w:szCs w:val="24"/>
        </w:rPr>
        <w:t>,</w:t>
      </w:r>
      <w:r w:rsidRPr="00737DBB">
        <w:rPr>
          <w:sz w:val="24"/>
          <w:szCs w:val="24"/>
        </w:rPr>
        <w:t xml:space="preserve"> ιδίως μετά το 1999, έχουν καταγράψει αυτή την αναγκαιότητα και </w:t>
      </w:r>
      <w:r w:rsidRPr="009C63C3">
        <w:rPr>
          <w:sz w:val="24"/>
          <w:szCs w:val="24"/>
        </w:rPr>
        <w:t>έχουν</w:t>
      </w:r>
      <w:r>
        <w:rPr>
          <w:sz w:val="24"/>
          <w:szCs w:val="24"/>
        </w:rPr>
        <w:t xml:space="preserve"> </w:t>
      </w:r>
      <w:r w:rsidRPr="00737DBB">
        <w:rPr>
          <w:sz w:val="24"/>
          <w:szCs w:val="24"/>
        </w:rPr>
        <w:t>προετοιμάσει το έδαφος. Τα συνέδρια αυτά οδήγησαν σε μεγάλη κινητικότητα και πλήθος δημιουργικών προτάσεων για την πορεία του μαθήματος, συμβάλλοντας στην παραγωγή και ωρίμανση ενός προβληματισμού (Καλαϊτζίδης</w:t>
      </w:r>
      <w:r>
        <w:rPr>
          <w:sz w:val="24"/>
          <w:szCs w:val="24"/>
        </w:rPr>
        <w:t>,</w:t>
      </w:r>
      <w:r w:rsidRPr="00737DBB">
        <w:rPr>
          <w:sz w:val="24"/>
          <w:szCs w:val="24"/>
        </w:rPr>
        <w:t xml:space="preserve"> 2000</w:t>
      </w:r>
      <w:r w:rsidR="00A97E19">
        <w:rPr>
          <w:sz w:val="24"/>
          <w:szCs w:val="24"/>
        </w:rPr>
        <w:t>·</w:t>
      </w:r>
      <w:r w:rsidRPr="00737DBB">
        <w:rPr>
          <w:sz w:val="24"/>
          <w:szCs w:val="24"/>
        </w:rPr>
        <w:t xml:space="preserve"> Βουλγαράκη-Πισίνα</w:t>
      </w:r>
      <w:r>
        <w:rPr>
          <w:sz w:val="24"/>
          <w:szCs w:val="24"/>
        </w:rPr>
        <w:t>,</w:t>
      </w:r>
      <w:r w:rsidRPr="00737DBB">
        <w:rPr>
          <w:sz w:val="24"/>
          <w:szCs w:val="24"/>
        </w:rPr>
        <w:t xml:space="preserve"> 2004</w:t>
      </w:r>
      <w:r w:rsidR="00A97E19">
        <w:rPr>
          <w:sz w:val="24"/>
          <w:szCs w:val="24"/>
        </w:rPr>
        <w:t>·</w:t>
      </w:r>
      <w:r w:rsidRPr="00737DBB">
        <w:rPr>
          <w:sz w:val="24"/>
          <w:szCs w:val="24"/>
        </w:rPr>
        <w:t xml:space="preserve"> Γιαγκάζογλου</w:t>
      </w:r>
      <w:r>
        <w:rPr>
          <w:sz w:val="24"/>
          <w:szCs w:val="24"/>
        </w:rPr>
        <w:t>,</w:t>
      </w:r>
      <w:r w:rsidRPr="00737DBB">
        <w:rPr>
          <w:sz w:val="24"/>
          <w:szCs w:val="24"/>
        </w:rPr>
        <w:t xml:space="preserve"> 2013).</w:t>
      </w:r>
    </w:p>
    <w:p w:rsidR="008A0D7D" w:rsidRPr="00AE2E2B" w:rsidRDefault="008A0D7D" w:rsidP="007E45D2">
      <w:pPr>
        <w:spacing w:after="0"/>
        <w:ind w:firstLine="567"/>
        <w:jc w:val="both"/>
        <w:rPr>
          <w:sz w:val="24"/>
          <w:szCs w:val="24"/>
        </w:rPr>
      </w:pPr>
      <w:r w:rsidRPr="00737DBB">
        <w:rPr>
          <w:sz w:val="24"/>
          <w:szCs w:val="24"/>
        </w:rPr>
        <w:t>Οι σταδιακές αλλαγές</w:t>
      </w:r>
      <w:r>
        <w:rPr>
          <w:sz w:val="24"/>
          <w:szCs w:val="24"/>
        </w:rPr>
        <w:t>, καταρχάς, με το</w:t>
      </w:r>
      <w:r w:rsidRPr="00737DBB">
        <w:rPr>
          <w:sz w:val="24"/>
          <w:szCs w:val="24"/>
        </w:rPr>
        <w:t xml:space="preserve"> Διαθεματικό Ενιαίο Πλαίσιο Προγράμματος Σπουδών </w:t>
      </w:r>
      <w:r>
        <w:rPr>
          <w:sz w:val="24"/>
          <w:szCs w:val="24"/>
        </w:rPr>
        <w:t xml:space="preserve">και τα </w:t>
      </w:r>
      <w:r w:rsidRPr="00737DBB">
        <w:rPr>
          <w:sz w:val="24"/>
          <w:szCs w:val="24"/>
        </w:rPr>
        <w:t>Α</w:t>
      </w:r>
      <w:r>
        <w:rPr>
          <w:sz w:val="24"/>
          <w:szCs w:val="24"/>
        </w:rPr>
        <w:t>Π Σπουδών του 2003</w:t>
      </w:r>
      <w:r w:rsidRPr="00737DBB">
        <w:rPr>
          <w:sz w:val="24"/>
          <w:szCs w:val="24"/>
        </w:rPr>
        <w:t xml:space="preserve"> για το Δημοτικό και το Γυμνάσιο και, ακολούθως, στα σχολικά βιβλία του Δημοτικού και του Γυμνασίου (2006), συνεχίζονται </w:t>
      </w:r>
      <w:r>
        <w:rPr>
          <w:sz w:val="24"/>
          <w:szCs w:val="24"/>
        </w:rPr>
        <w:t>με</w:t>
      </w:r>
      <w:r w:rsidRPr="00737DBB">
        <w:rPr>
          <w:sz w:val="24"/>
          <w:szCs w:val="24"/>
        </w:rPr>
        <w:t xml:space="preserve"> το νέο Πρόγραμμα Σπουδών </w:t>
      </w:r>
      <w:r w:rsidRPr="00254D9C">
        <w:rPr>
          <w:sz w:val="24"/>
          <w:szCs w:val="24"/>
        </w:rPr>
        <w:t>(ΠΣ)</w:t>
      </w:r>
      <w:r w:rsidRPr="00737DBB">
        <w:rPr>
          <w:sz w:val="24"/>
          <w:szCs w:val="24"/>
        </w:rPr>
        <w:t xml:space="preserve"> στα Θρησκευτικά Δημοτικού και Γυμνασίου (2011-2014) και αποβαίνουν καίριες και σημαντικές για τη </w:t>
      </w:r>
      <w:r w:rsidR="00EA4379">
        <w:rPr>
          <w:sz w:val="24"/>
          <w:szCs w:val="24"/>
        </w:rPr>
        <w:t>Θ</w:t>
      </w:r>
      <w:r w:rsidRPr="00737DBB">
        <w:rPr>
          <w:sz w:val="24"/>
          <w:szCs w:val="24"/>
        </w:rPr>
        <w:t xml:space="preserve">ρησκευτική </w:t>
      </w:r>
      <w:r w:rsidR="00EA4379">
        <w:rPr>
          <w:sz w:val="24"/>
          <w:szCs w:val="24"/>
        </w:rPr>
        <w:t>Ε</w:t>
      </w:r>
      <w:r w:rsidRPr="00737DBB">
        <w:rPr>
          <w:sz w:val="24"/>
          <w:szCs w:val="24"/>
        </w:rPr>
        <w:t xml:space="preserve">κπαίδευση στην Ελλάδα. Η ανοικτή κοινωνία, ο πλουραλισμός, τα ανθρώπινα δικαιώματα συναντώνται δημιουργικά και ζυμώνονται με την παράδοση του τόπου και την ορθόδοξη πίστη. Παράλληλα, σημαντικές τομές γίνονται στην παιδαγωγική διάσταση και </w:t>
      </w:r>
      <w:r w:rsidR="00EA4379">
        <w:rPr>
          <w:sz w:val="24"/>
          <w:szCs w:val="24"/>
        </w:rPr>
        <w:t xml:space="preserve">διδακτική </w:t>
      </w:r>
      <w:r w:rsidRPr="00737DBB">
        <w:rPr>
          <w:sz w:val="24"/>
          <w:szCs w:val="24"/>
        </w:rPr>
        <w:t xml:space="preserve">μεθοδολογία του μαθήματος, η οποία αποκτά μαθητοκεντρικό και βιωματικό χαρακτήρα, συμβαδίζοντας με τις σύγχρονες παιδαγωγικές </w:t>
      </w:r>
      <w:r w:rsidR="00EA4379">
        <w:rPr>
          <w:sz w:val="24"/>
          <w:szCs w:val="24"/>
        </w:rPr>
        <w:t>κατακτήσεις</w:t>
      </w:r>
      <w:r w:rsidR="00FA0CB8">
        <w:rPr>
          <w:sz w:val="24"/>
          <w:szCs w:val="24"/>
        </w:rPr>
        <w:t xml:space="preserve"> </w:t>
      </w:r>
      <w:r w:rsidRPr="00737DBB">
        <w:rPr>
          <w:sz w:val="24"/>
          <w:szCs w:val="24"/>
        </w:rPr>
        <w:t>διεθνώς και καλλιεργώντας ισόρροπα γνώσεις, δεξιότητες και στάσεις. Τέλος, στο μάθημα αξιοποιούνται οι νέες δυνατότητες που προσφέρει η τεχνολογία. Όπως είναι φυσικό, η διαδικασία εκπόνησης νέων ΠΣ ξεκίνησε από την κατώτατη βαθμίδα της εκπαίδευσης και ολοκληρώνεται στο Λύκειο στο πλαίσιο ενός συνολικού σχεδιασμού. Το ΜτΘ στο Λύκειο συμβάλλει στη συγκρότηση της προσωπικότητας του μαθητή</w:t>
      </w:r>
      <w:r w:rsidR="00F336FD">
        <w:rPr>
          <w:sz w:val="24"/>
          <w:szCs w:val="24"/>
        </w:rPr>
        <w:t>/της μαθήτριας</w:t>
      </w:r>
      <w:r w:rsidRPr="00737DBB">
        <w:rPr>
          <w:sz w:val="24"/>
          <w:szCs w:val="24"/>
        </w:rPr>
        <w:t xml:space="preserve"> και στην καλλιέργεια της προσωπικής του</w:t>
      </w:r>
      <w:r w:rsidR="00F336FD">
        <w:rPr>
          <w:sz w:val="24"/>
          <w:szCs w:val="24"/>
        </w:rPr>
        <w:t>/της</w:t>
      </w:r>
      <w:r w:rsidRPr="00737DBB">
        <w:rPr>
          <w:sz w:val="24"/>
          <w:szCs w:val="24"/>
        </w:rPr>
        <w:t xml:space="preserve"> ταυτότητας, αφενός στο πλαίσιο του οικείου θρησκευτικού, κοινωνικού και πολιτισμικού περιβάλλοντος, τη βαθιά κατανόηση του οποίου καλλιεργεί, και αφετέρου στο πλαίσιο της συνάντησής του με τη σύνθετη παγκόσμια πραγματικότητα της σύγχρονης κοινωνίας</w:t>
      </w:r>
      <w:r>
        <w:rPr>
          <w:sz w:val="24"/>
          <w:szCs w:val="24"/>
        </w:rPr>
        <w:t>, όπως θα αναλυθεί στη συνέχεια</w:t>
      </w:r>
      <w:r w:rsidRPr="00737DBB">
        <w:rPr>
          <w:sz w:val="24"/>
          <w:szCs w:val="24"/>
        </w:rPr>
        <w:t>.</w:t>
      </w:r>
    </w:p>
    <w:p w:rsidR="007E45D2" w:rsidRPr="005B7797" w:rsidRDefault="007E45D2" w:rsidP="008A0D7D">
      <w:pPr>
        <w:spacing w:after="0"/>
        <w:ind w:firstLine="284"/>
        <w:jc w:val="both"/>
        <w:rPr>
          <w:sz w:val="24"/>
          <w:szCs w:val="24"/>
        </w:rPr>
      </w:pPr>
    </w:p>
    <w:p w:rsidR="00A97E19" w:rsidRPr="005B7797" w:rsidRDefault="00A97E19" w:rsidP="008A0D7D">
      <w:pPr>
        <w:spacing w:after="0"/>
        <w:ind w:firstLine="284"/>
        <w:jc w:val="both"/>
        <w:rPr>
          <w:sz w:val="24"/>
          <w:szCs w:val="24"/>
        </w:rPr>
      </w:pPr>
    </w:p>
    <w:p w:rsidR="00A97E19" w:rsidRPr="005B7797" w:rsidRDefault="00A97E19" w:rsidP="008A0D7D">
      <w:pPr>
        <w:spacing w:after="0"/>
        <w:ind w:firstLine="284"/>
        <w:jc w:val="both"/>
        <w:rPr>
          <w:sz w:val="24"/>
          <w:szCs w:val="24"/>
        </w:rPr>
      </w:pPr>
    </w:p>
    <w:p w:rsidR="00A97E19" w:rsidRPr="005B7797" w:rsidRDefault="00A97E19" w:rsidP="008A0D7D">
      <w:pPr>
        <w:spacing w:after="0"/>
        <w:ind w:firstLine="284"/>
        <w:jc w:val="both"/>
        <w:rPr>
          <w:sz w:val="24"/>
          <w:szCs w:val="24"/>
        </w:rPr>
      </w:pPr>
    </w:p>
    <w:p w:rsidR="00A97E19" w:rsidRPr="005B7797" w:rsidRDefault="00A97E19" w:rsidP="008A0D7D">
      <w:pPr>
        <w:spacing w:after="0"/>
        <w:ind w:firstLine="284"/>
        <w:jc w:val="both"/>
        <w:rPr>
          <w:sz w:val="24"/>
          <w:szCs w:val="24"/>
        </w:rPr>
      </w:pPr>
    </w:p>
    <w:p w:rsidR="00A97E19" w:rsidRPr="005B7797" w:rsidRDefault="00A97E19" w:rsidP="008A0D7D">
      <w:pPr>
        <w:spacing w:after="0"/>
        <w:ind w:firstLine="284"/>
        <w:jc w:val="both"/>
        <w:rPr>
          <w:sz w:val="24"/>
          <w:szCs w:val="24"/>
        </w:rPr>
      </w:pPr>
    </w:p>
    <w:p w:rsidR="00A97E19" w:rsidRPr="005B7797" w:rsidRDefault="00A97E19" w:rsidP="008A0D7D">
      <w:pPr>
        <w:spacing w:after="0"/>
        <w:ind w:firstLine="284"/>
        <w:jc w:val="both"/>
        <w:rPr>
          <w:sz w:val="24"/>
          <w:szCs w:val="24"/>
        </w:rPr>
      </w:pPr>
    </w:p>
    <w:p w:rsidR="00A97E19" w:rsidRPr="005B7797" w:rsidRDefault="00A97E19" w:rsidP="008A0D7D">
      <w:pPr>
        <w:spacing w:after="0"/>
        <w:ind w:firstLine="284"/>
        <w:jc w:val="both"/>
        <w:rPr>
          <w:sz w:val="24"/>
          <w:szCs w:val="24"/>
        </w:rPr>
      </w:pPr>
    </w:p>
    <w:p w:rsidR="00A97E19" w:rsidRPr="005B7797" w:rsidRDefault="00A97E19" w:rsidP="008A0D7D">
      <w:pPr>
        <w:spacing w:after="0"/>
        <w:ind w:firstLine="284"/>
        <w:jc w:val="both"/>
        <w:rPr>
          <w:sz w:val="24"/>
          <w:szCs w:val="24"/>
        </w:rPr>
      </w:pPr>
    </w:p>
    <w:p w:rsidR="00A97E19" w:rsidRPr="005B7797" w:rsidRDefault="00A97E19" w:rsidP="008A0D7D">
      <w:pPr>
        <w:spacing w:after="0"/>
        <w:ind w:firstLine="284"/>
        <w:jc w:val="both"/>
        <w:rPr>
          <w:sz w:val="24"/>
          <w:szCs w:val="24"/>
        </w:rPr>
      </w:pPr>
    </w:p>
    <w:p w:rsidR="00A97E19" w:rsidRPr="005B7797" w:rsidRDefault="00A97E19" w:rsidP="008A0D7D">
      <w:pPr>
        <w:spacing w:after="0"/>
        <w:ind w:firstLine="284"/>
        <w:jc w:val="both"/>
        <w:rPr>
          <w:sz w:val="24"/>
          <w:szCs w:val="24"/>
        </w:rPr>
      </w:pPr>
    </w:p>
    <w:p w:rsidR="00A97E19" w:rsidRPr="005B7797" w:rsidRDefault="00A97E19" w:rsidP="008A0D7D">
      <w:pPr>
        <w:spacing w:after="0"/>
        <w:ind w:firstLine="284"/>
        <w:jc w:val="both"/>
        <w:rPr>
          <w:sz w:val="24"/>
          <w:szCs w:val="24"/>
        </w:rPr>
      </w:pPr>
    </w:p>
    <w:p w:rsidR="00A97E19" w:rsidRPr="005B7797" w:rsidRDefault="00A97E19" w:rsidP="008A0D7D">
      <w:pPr>
        <w:spacing w:after="0"/>
        <w:ind w:firstLine="284"/>
        <w:jc w:val="both"/>
        <w:rPr>
          <w:sz w:val="24"/>
          <w:szCs w:val="24"/>
        </w:rPr>
      </w:pPr>
    </w:p>
    <w:p w:rsidR="00A97E19" w:rsidRPr="005B7797" w:rsidRDefault="00A97E19" w:rsidP="008A0D7D">
      <w:pPr>
        <w:spacing w:after="0"/>
        <w:ind w:firstLine="284"/>
        <w:jc w:val="both"/>
        <w:rPr>
          <w:sz w:val="24"/>
          <w:szCs w:val="24"/>
        </w:rPr>
      </w:pPr>
    </w:p>
    <w:p w:rsidR="00A97E19" w:rsidRPr="005B7797" w:rsidRDefault="00A97E19" w:rsidP="008A0D7D">
      <w:pPr>
        <w:spacing w:after="0"/>
        <w:ind w:firstLine="284"/>
        <w:jc w:val="both"/>
        <w:rPr>
          <w:sz w:val="24"/>
          <w:szCs w:val="24"/>
        </w:rPr>
      </w:pPr>
    </w:p>
    <w:p w:rsidR="00A97E19" w:rsidRPr="005B7797" w:rsidRDefault="00A97E19" w:rsidP="008A0D7D">
      <w:pPr>
        <w:spacing w:after="0"/>
        <w:ind w:firstLine="284"/>
        <w:jc w:val="both"/>
        <w:rPr>
          <w:sz w:val="24"/>
          <w:szCs w:val="24"/>
        </w:rPr>
      </w:pPr>
    </w:p>
    <w:p w:rsidR="00A97E19" w:rsidRPr="005B7797" w:rsidRDefault="00A97E19" w:rsidP="008A0D7D">
      <w:pPr>
        <w:spacing w:after="0"/>
        <w:ind w:firstLine="284"/>
        <w:jc w:val="both"/>
        <w:rPr>
          <w:sz w:val="24"/>
          <w:szCs w:val="24"/>
        </w:rPr>
      </w:pPr>
    </w:p>
    <w:p w:rsidR="00292163" w:rsidRDefault="00292163" w:rsidP="008A0D7D">
      <w:pPr>
        <w:spacing w:after="0"/>
        <w:ind w:firstLine="284"/>
        <w:jc w:val="both"/>
        <w:rPr>
          <w:sz w:val="24"/>
          <w:szCs w:val="24"/>
        </w:rPr>
      </w:pPr>
    </w:p>
    <w:p w:rsidR="009E4FD9" w:rsidRPr="00AE2E2B" w:rsidRDefault="009E4FD9" w:rsidP="008A0D7D">
      <w:pPr>
        <w:spacing w:after="0"/>
        <w:ind w:firstLine="284"/>
        <w:jc w:val="both"/>
        <w:rPr>
          <w:sz w:val="24"/>
          <w:szCs w:val="24"/>
        </w:rPr>
      </w:pPr>
    </w:p>
    <w:p w:rsidR="007E45D2" w:rsidRDefault="00292163" w:rsidP="00292163">
      <w:pPr>
        <w:spacing w:after="0"/>
        <w:ind w:firstLine="284"/>
        <w:jc w:val="center"/>
        <w:rPr>
          <w:sz w:val="24"/>
          <w:szCs w:val="24"/>
          <w:lang w:val="en-US"/>
        </w:rPr>
      </w:pPr>
      <w:r>
        <w:rPr>
          <w:noProof/>
          <w:lang w:eastAsia="el-GR"/>
        </w:rPr>
        <w:drawing>
          <wp:inline distT="0" distB="0" distL="0" distR="0">
            <wp:extent cx="3267075" cy="3261146"/>
            <wp:effectExtent l="19050" t="0" r="9525" b="0"/>
            <wp:docPr id="21" name="Εικόνα 4" descr="atelier - Travelling Moon - Christos Kechagiog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elier - Travelling Moon - Christos Kechagioglou"/>
                    <pic:cNvPicPr>
                      <a:picLocks noChangeAspect="1" noChangeArrowheads="1"/>
                    </pic:cNvPicPr>
                  </pic:nvPicPr>
                  <pic:blipFill>
                    <a:blip r:embed="rId15"/>
                    <a:srcRect/>
                    <a:stretch>
                      <a:fillRect/>
                    </a:stretch>
                  </pic:blipFill>
                  <pic:spPr bwMode="auto">
                    <a:xfrm>
                      <a:off x="0" y="0"/>
                      <a:ext cx="3267075" cy="3261146"/>
                    </a:xfrm>
                    <a:prstGeom prst="rect">
                      <a:avLst/>
                    </a:prstGeom>
                    <a:noFill/>
                    <a:ln w="9525">
                      <a:noFill/>
                      <a:miter lim="800000"/>
                      <a:headEnd/>
                      <a:tailEnd/>
                    </a:ln>
                  </pic:spPr>
                </pic:pic>
              </a:graphicData>
            </a:graphic>
          </wp:inline>
        </w:drawing>
      </w:r>
    </w:p>
    <w:p w:rsidR="00A97E19" w:rsidRDefault="00A97E19" w:rsidP="00292163">
      <w:pPr>
        <w:spacing w:after="0"/>
        <w:ind w:firstLine="284"/>
        <w:jc w:val="center"/>
        <w:rPr>
          <w:sz w:val="24"/>
          <w:szCs w:val="24"/>
          <w:lang w:val="en-US"/>
        </w:rPr>
      </w:pPr>
    </w:p>
    <w:p w:rsidR="00A97E19" w:rsidRDefault="00A97E19" w:rsidP="00292163">
      <w:pPr>
        <w:spacing w:after="0"/>
        <w:ind w:firstLine="284"/>
        <w:jc w:val="center"/>
        <w:rPr>
          <w:sz w:val="24"/>
          <w:szCs w:val="24"/>
          <w:lang w:val="en-US"/>
        </w:rPr>
      </w:pPr>
    </w:p>
    <w:p w:rsidR="00A97E19" w:rsidRDefault="00A97E19" w:rsidP="00292163">
      <w:pPr>
        <w:spacing w:after="0"/>
        <w:ind w:firstLine="284"/>
        <w:jc w:val="center"/>
        <w:rPr>
          <w:sz w:val="24"/>
          <w:szCs w:val="24"/>
          <w:lang w:val="en-US"/>
        </w:rPr>
      </w:pPr>
    </w:p>
    <w:p w:rsidR="00A97E19" w:rsidRDefault="00A97E19" w:rsidP="00292163">
      <w:pPr>
        <w:spacing w:after="0"/>
        <w:ind w:firstLine="284"/>
        <w:jc w:val="center"/>
        <w:rPr>
          <w:sz w:val="24"/>
          <w:szCs w:val="24"/>
          <w:lang w:val="en-US"/>
        </w:rPr>
      </w:pPr>
    </w:p>
    <w:p w:rsidR="00A97E19" w:rsidRDefault="00A97E19" w:rsidP="00292163">
      <w:pPr>
        <w:spacing w:after="0"/>
        <w:ind w:firstLine="284"/>
        <w:jc w:val="center"/>
        <w:rPr>
          <w:sz w:val="24"/>
          <w:szCs w:val="24"/>
          <w:lang w:val="en-US"/>
        </w:rPr>
      </w:pPr>
    </w:p>
    <w:p w:rsidR="00A97E19" w:rsidRDefault="00A97E19" w:rsidP="00292163">
      <w:pPr>
        <w:spacing w:after="0"/>
        <w:ind w:firstLine="284"/>
        <w:jc w:val="center"/>
        <w:rPr>
          <w:sz w:val="24"/>
          <w:szCs w:val="24"/>
          <w:lang w:val="en-US"/>
        </w:rPr>
      </w:pPr>
    </w:p>
    <w:p w:rsidR="00A97E19" w:rsidRDefault="00A97E19" w:rsidP="00292163">
      <w:pPr>
        <w:spacing w:after="0"/>
        <w:ind w:firstLine="284"/>
        <w:jc w:val="center"/>
        <w:rPr>
          <w:sz w:val="24"/>
          <w:szCs w:val="24"/>
          <w:lang w:val="en-US"/>
        </w:rPr>
      </w:pPr>
    </w:p>
    <w:p w:rsidR="00A97E19" w:rsidRDefault="00A97E19" w:rsidP="00292163">
      <w:pPr>
        <w:spacing w:after="0"/>
        <w:ind w:firstLine="284"/>
        <w:jc w:val="center"/>
        <w:rPr>
          <w:sz w:val="24"/>
          <w:szCs w:val="24"/>
          <w:lang w:val="en-US"/>
        </w:rPr>
      </w:pPr>
    </w:p>
    <w:p w:rsidR="00A97E19" w:rsidRDefault="00A97E19" w:rsidP="00292163">
      <w:pPr>
        <w:spacing w:after="0"/>
        <w:ind w:firstLine="284"/>
        <w:jc w:val="center"/>
        <w:rPr>
          <w:sz w:val="24"/>
          <w:szCs w:val="24"/>
          <w:lang w:val="en-US"/>
        </w:rPr>
      </w:pPr>
    </w:p>
    <w:p w:rsidR="00A97E19" w:rsidRDefault="00A97E19" w:rsidP="00292163">
      <w:pPr>
        <w:spacing w:after="0"/>
        <w:ind w:firstLine="284"/>
        <w:jc w:val="center"/>
        <w:rPr>
          <w:sz w:val="24"/>
          <w:szCs w:val="24"/>
          <w:lang w:val="en-US"/>
        </w:rPr>
      </w:pPr>
    </w:p>
    <w:p w:rsidR="00A97E19" w:rsidRDefault="00A97E19" w:rsidP="00292163">
      <w:pPr>
        <w:spacing w:after="0"/>
        <w:ind w:firstLine="284"/>
        <w:jc w:val="center"/>
        <w:rPr>
          <w:sz w:val="24"/>
          <w:szCs w:val="24"/>
          <w:lang w:val="en-US"/>
        </w:rPr>
      </w:pPr>
    </w:p>
    <w:p w:rsidR="00A97E19" w:rsidRPr="00A97E19" w:rsidRDefault="00A97E19" w:rsidP="00292163">
      <w:pPr>
        <w:spacing w:after="0"/>
        <w:ind w:firstLine="284"/>
        <w:jc w:val="center"/>
        <w:rPr>
          <w:sz w:val="24"/>
          <w:szCs w:val="24"/>
          <w:lang w:val="en-US"/>
        </w:rPr>
      </w:pPr>
    </w:p>
    <w:p w:rsidR="00292163" w:rsidRDefault="00292163" w:rsidP="00292163">
      <w:pPr>
        <w:spacing w:after="0"/>
        <w:jc w:val="both"/>
        <w:rPr>
          <w:sz w:val="28"/>
          <w:szCs w:val="24"/>
        </w:rPr>
      </w:pPr>
      <w:r>
        <w:rPr>
          <w:sz w:val="28"/>
          <w:szCs w:val="24"/>
        </w:rPr>
        <w:lastRenderedPageBreak/>
        <w:t>2. Φ</w:t>
      </w:r>
      <w:r w:rsidRPr="00737DBB">
        <w:rPr>
          <w:sz w:val="28"/>
          <w:szCs w:val="24"/>
        </w:rPr>
        <w:t xml:space="preserve">ΙΛΟΣΟΦΙΑ </w:t>
      </w:r>
      <w:r>
        <w:rPr>
          <w:sz w:val="28"/>
          <w:szCs w:val="24"/>
        </w:rPr>
        <w:t xml:space="preserve">ΚΑΙ ΒΑΣΙΚΕΣ ΑΡΧΕΣ </w:t>
      </w:r>
      <w:r w:rsidRPr="00737DBB">
        <w:rPr>
          <w:sz w:val="28"/>
          <w:szCs w:val="24"/>
        </w:rPr>
        <w:t>ΤΟΥ ΝΕΟΥ Π</w:t>
      </w:r>
      <w:r>
        <w:rPr>
          <w:sz w:val="28"/>
          <w:szCs w:val="24"/>
        </w:rPr>
        <w:t>ΡΟΓΡΑΜΜΑΤΟΣ ΣΠΟΥΔΩΝ ΣΤΑ ΘΡΗΣΚΕΥΤΙΚΑ</w:t>
      </w:r>
    </w:p>
    <w:p w:rsidR="00292163" w:rsidRPr="00911FC9" w:rsidRDefault="00292163" w:rsidP="00292163">
      <w:pPr>
        <w:spacing w:after="0"/>
        <w:ind w:firstLine="567"/>
        <w:jc w:val="both"/>
        <w:rPr>
          <w:sz w:val="28"/>
          <w:szCs w:val="24"/>
        </w:rPr>
      </w:pPr>
      <w:r w:rsidRPr="00911FC9">
        <w:rPr>
          <w:sz w:val="28"/>
          <w:szCs w:val="24"/>
        </w:rPr>
        <w:t xml:space="preserve"> </w:t>
      </w:r>
    </w:p>
    <w:p w:rsidR="00292163" w:rsidRDefault="00292163" w:rsidP="00292163">
      <w:pPr>
        <w:spacing w:after="0"/>
        <w:jc w:val="both"/>
        <w:rPr>
          <w:sz w:val="24"/>
          <w:szCs w:val="24"/>
        </w:rPr>
      </w:pPr>
      <w:r>
        <w:rPr>
          <w:sz w:val="24"/>
          <w:szCs w:val="24"/>
        </w:rPr>
        <w:t>Η φιλοσοφία και οι</w:t>
      </w:r>
      <w:r w:rsidRPr="00911FC9">
        <w:rPr>
          <w:sz w:val="24"/>
          <w:szCs w:val="24"/>
        </w:rPr>
        <w:t xml:space="preserve"> </w:t>
      </w:r>
      <w:r>
        <w:rPr>
          <w:sz w:val="24"/>
          <w:szCs w:val="24"/>
        </w:rPr>
        <w:t xml:space="preserve">βασικές </w:t>
      </w:r>
      <w:r w:rsidRPr="00911FC9">
        <w:rPr>
          <w:sz w:val="24"/>
          <w:szCs w:val="24"/>
        </w:rPr>
        <w:t xml:space="preserve">αρχές της  θρησκευτικής εκπαίδευσης </w:t>
      </w:r>
      <w:r>
        <w:rPr>
          <w:sz w:val="24"/>
          <w:szCs w:val="24"/>
        </w:rPr>
        <w:t xml:space="preserve">που διέπουν </w:t>
      </w:r>
      <w:r w:rsidRPr="00911FC9">
        <w:rPr>
          <w:sz w:val="24"/>
          <w:szCs w:val="24"/>
        </w:rPr>
        <w:t xml:space="preserve">το νέο </w:t>
      </w:r>
      <w:r>
        <w:rPr>
          <w:sz w:val="24"/>
          <w:szCs w:val="24"/>
        </w:rPr>
        <w:t>ΠΣ</w:t>
      </w:r>
      <w:r w:rsidRPr="00261EA3">
        <w:rPr>
          <w:sz w:val="24"/>
          <w:szCs w:val="24"/>
        </w:rPr>
        <w:t xml:space="preserve"> </w:t>
      </w:r>
      <w:r>
        <w:rPr>
          <w:sz w:val="24"/>
          <w:szCs w:val="24"/>
        </w:rPr>
        <w:t>στα Θρησκευτικά</w:t>
      </w:r>
      <w:r w:rsidRPr="00911FC9">
        <w:rPr>
          <w:sz w:val="24"/>
          <w:szCs w:val="24"/>
        </w:rPr>
        <w:t xml:space="preserve"> Λυκείου </w:t>
      </w:r>
      <w:r>
        <w:rPr>
          <w:sz w:val="24"/>
          <w:szCs w:val="24"/>
        </w:rPr>
        <w:t xml:space="preserve">έχουν ως βάση </w:t>
      </w:r>
      <w:r w:rsidRPr="00911FC9">
        <w:rPr>
          <w:sz w:val="24"/>
          <w:szCs w:val="24"/>
        </w:rPr>
        <w:t>τα ιδιαίτερα εξελικτικά και αναπτυξιακά χαρακτηριστικά της ηλικιακής αυτής ομάδας των μαθητών</w:t>
      </w:r>
      <w:r w:rsidR="00FA0CB8">
        <w:rPr>
          <w:sz w:val="24"/>
          <w:szCs w:val="24"/>
        </w:rPr>
        <w:t>/μαθητριών</w:t>
      </w:r>
      <w:r w:rsidRPr="00911FC9">
        <w:rPr>
          <w:sz w:val="24"/>
          <w:szCs w:val="24"/>
        </w:rPr>
        <w:t xml:space="preserve">, καθώς και τις παιδαγωγικές-εκπαιδευτικές προδιαγραφές και απαιτήσεις της ελληνικής εκπαίδευσης και της θεολογικής επιστήμης. Στην προοπτική αυτή ελήφθησαν υπόψη τα διεθνή, ευρωπαϊκά και ελληνικά δεδομένα της παιδαγωγικής της θρησκευτικής εκπαίδευσης και αγωγής και, οπωσδήποτε, η ιδιαίτερη φύση του γνωστικού αντικειμένου, που είναι η θρησκεία και ο ρόλος της στη ζωή και στον πολιτισμό. </w:t>
      </w:r>
    </w:p>
    <w:p w:rsidR="00292163" w:rsidRDefault="00292163" w:rsidP="00292163">
      <w:pPr>
        <w:spacing w:after="0"/>
        <w:ind w:firstLine="567"/>
        <w:jc w:val="both"/>
        <w:rPr>
          <w:sz w:val="24"/>
          <w:szCs w:val="24"/>
        </w:rPr>
      </w:pPr>
      <w:r w:rsidRPr="00911FC9">
        <w:rPr>
          <w:sz w:val="24"/>
          <w:szCs w:val="24"/>
        </w:rPr>
        <w:t xml:space="preserve">Το νέο ΠΣ στα Θρησκευτικά Λυκείου συγκροτεί μία </w:t>
      </w:r>
      <w:r w:rsidRPr="00A77E71">
        <w:rPr>
          <w:b/>
          <w:sz w:val="24"/>
          <w:szCs w:val="24"/>
        </w:rPr>
        <w:t>νέα παιδαγωγική πρόταση</w:t>
      </w:r>
      <w:r w:rsidRPr="00911FC9">
        <w:rPr>
          <w:sz w:val="24"/>
          <w:szCs w:val="24"/>
        </w:rPr>
        <w:t>, η οποία διαμορφώνεται στην</w:t>
      </w:r>
      <w:r>
        <w:rPr>
          <w:sz w:val="24"/>
          <w:szCs w:val="24"/>
        </w:rPr>
        <w:t xml:space="preserve"> </w:t>
      </w:r>
      <w:r w:rsidRPr="00911FC9">
        <w:rPr>
          <w:sz w:val="24"/>
          <w:szCs w:val="24"/>
        </w:rPr>
        <w:t>-και για την- ελληνική εκπαίδευση. Έχει επιστημονικά τεκμηριωμ</w:t>
      </w:r>
      <w:r>
        <w:rPr>
          <w:sz w:val="24"/>
          <w:szCs w:val="24"/>
        </w:rPr>
        <w:t>ένη βάση, η οποία στηρίζεται σε</w:t>
      </w:r>
      <w:r w:rsidRPr="00911FC9">
        <w:rPr>
          <w:sz w:val="24"/>
          <w:szCs w:val="24"/>
        </w:rPr>
        <w:t xml:space="preserve"> διεθνή αλλά και σε ελληνική εμπειρία και έρευνα.</w:t>
      </w:r>
      <w:r>
        <w:rPr>
          <w:sz w:val="24"/>
          <w:szCs w:val="24"/>
        </w:rPr>
        <w:t xml:space="preserve"> </w:t>
      </w:r>
      <w:r w:rsidRPr="00911FC9">
        <w:rPr>
          <w:sz w:val="24"/>
          <w:szCs w:val="24"/>
        </w:rPr>
        <w:t>Αφενός, υιοθετεί δημιουργικά όλη την εμπειρία του παρελθόντος και, αφετέρου, επηρεάζεται από τις σύγχρονες θεωρίες της θρησ</w:t>
      </w:r>
      <w:r>
        <w:rPr>
          <w:sz w:val="24"/>
          <w:szCs w:val="24"/>
        </w:rPr>
        <w:t>κευτικής εκπαίδευσης και αγωγής στη</w:t>
      </w:r>
      <w:r w:rsidRPr="00911FC9">
        <w:rPr>
          <w:sz w:val="24"/>
          <w:szCs w:val="24"/>
        </w:rPr>
        <w:t xml:space="preserve"> διαμόρφωση των σκοπών, της μεθόδου και του περιεχομένου της </w:t>
      </w:r>
      <w:r w:rsidR="00EA4379">
        <w:rPr>
          <w:sz w:val="24"/>
          <w:szCs w:val="24"/>
        </w:rPr>
        <w:t>Θ</w:t>
      </w:r>
      <w:r w:rsidRPr="00911FC9">
        <w:rPr>
          <w:sz w:val="24"/>
          <w:szCs w:val="24"/>
        </w:rPr>
        <w:t xml:space="preserve">ρησκευτικής </w:t>
      </w:r>
      <w:r w:rsidR="00EA4379">
        <w:rPr>
          <w:sz w:val="24"/>
          <w:szCs w:val="24"/>
        </w:rPr>
        <w:t>Ε</w:t>
      </w:r>
      <w:r w:rsidRPr="00911FC9">
        <w:rPr>
          <w:sz w:val="24"/>
          <w:szCs w:val="24"/>
        </w:rPr>
        <w:t>κπαίδευσης</w:t>
      </w:r>
      <w:r>
        <w:rPr>
          <w:sz w:val="24"/>
          <w:szCs w:val="24"/>
        </w:rPr>
        <w:t xml:space="preserve"> </w:t>
      </w:r>
      <w:r w:rsidRPr="00911FC9">
        <w:rPr>
          <w:sz w:val="24"/>
          <w:szCs w:val="24"/>
        </w:rPr>
        <w:t>στοχεύοντας σε ένα σύγχρονο θρησκευτικό γραμματισμό. Το νέο ΠΣ στα Θρησκευτικά Λυκείου</w:t>
      </w:r>
      <w:r>
        <w:rPr>
          <w:sz w:val="24"/>
          <w:szCs w:val="24"/>
        </w:rPr>
        <w:t>,</w:t>
      </w:r>
      <w:r w:rsidRPr="00911FC9">
        <w:rPr>
          <w:sz w:val="24"/>
          <w:szCs w:val="24"/>
        </w:rPr>
        <w:t xml:space="preserve"> όπως άλλωστε και το ΠΣ στα Θρησκευτικά Δημοτικού</w:t>
      </w:r>
      <w:r>
        <w:rPr>
          <w:sz w:val="24"/>
          <w:szCs w:val="24"/>
        </w:rPr>
        <w:t>-</w:t>
      </w:r>
      <w:r w:rsidRPr="00911FC9">
        <w:rPr>
          <w:sz w:val="24"/>
          <w:szCs w:val="24"/>
        </w:rPr>
        <w:t xml:space="preserve">Γυμνασίου, δίνει προτεραιότητα, ώστε κάθε μαθητής ή μαθήτρια, ανεξάρτητα από τη θρησκευτική του/της δέσμευση, να μαθαίνει τη θρησκευτική γλώσσα και τη γραμματική της, που θα τον/την βοηθήσει στην επικοινωνία με τον Θεό, </w:t>
      </w:r>
      <w:r>
        <w:rPr>
          <w:sz w:val="24"/>
          <w:szCs w:val="24"/>
        </w:rPr>
        <w:t>με τον εαυτό και με τους άλλους</w:t>
      </w:r>
      <w:r w:rsidRPr="00911FC9">
        <w:rPr>
          <w:sz w:val="24"/>
          <w:szCs w:val="24"/>
        </w:rPr>
        <w:t xml:space="preserve"> στον τόπο που ζει.</w:t>
      </w:r>
      <w:r w:rsidRPr="00435875">
        <w:rPr>
          <w:sz w:val="24"/>
          <w:szCs w:val="24"/>
        </w:rPr>
        <w:t xml:space="preserve"> </w:t>
      </w:r>
      <w:r>
        <w:rPr>
          <w:sz w:val="24"/>
          <w:szCs w:val="24"/>
        </w:rPr>
        <w:t>Το περιεχόμενο του ΠΣ, δ</w:t>
      </w:r>
      <w:r w:rsidRPr="00911FC9">
        <w:rPr>
          <w:sz w:val="24"/>
          <w:szCs w:val="24"/>
        </w:rPr>
        <w:t>ίνει έμφαση στ</w:t>
      </w:r>
      <w:r>
        <w:rPr>
          <w:sz w:val="24"/>
          <w:szCs w:val="24"/>
        </w:rPr>
        <w:t xml:space="preserve">ην ορθόδοξη θεολογική παράδοση, η οποία </w:t>
      </w:r>
      <w:r w:rsidRPr="00911FC9">
        <w:rPr>
          <w:sz w:val="24"/>
          <w:szCs w:val="24"/>
        </w:rPr>
        <w:t>μπολι</w:t>
      </w:r>
      <w:r>
        <w:rPr>
          <w:sz w:val="24"/>
          <w:szCs w:val="24"/>
        </w:rPr>
        <w:t xml:space="preserve">άζει καίρια και ουσιαστικά όλη τη δομή του και παράλληλα είναι εμπλουτισμένο με αναφορές σε άλλες χριστιανικές παραδόσεις και θρησκεύματα. </w:t>
      </w:r>
    </w:p>
    <w:p w:rsidR="00292163" w:rsidRDefault="00292163" w:rsidP="00292163">
      <w:pPr>
        <w:spacing w:after="0"/>
        <w:ind w:firstLine="567"/>
        <w:jc w:val="both"/>
        <w:rPr>
          <w:sz w:val="24"/>
          <w:szCs w:val="24"/>
        </w:rPr>
      </w:pPr>
      <w:r>
        <w:rPr>
          <w:sz w:val="24"/>
          <w:szCs w:val="24"/>
        </w:rPr>
        <w:t xml:space="preserve">Με αφετηρία </w:t>
      </w:r>
      <w:r w:rsidRPr="00911FC9">
        <w:rPr>
          <w:sz w:val="24"/>
          <w:szCs w:val="24"/>
        </w:rPr>
        <w:t>τους γενικο</w:t>
      </w:r>
      <w:r>
        <w:rPr>
          <w:sz w:val="24"/>
          <w:szCs w:val="24"/>
        </w:rPr>
        <w:t>ύ</w:t>
      </w:r>
      <w:r w:rsidRPr="00911FC9">
        <w:rPr>
          <w:sz w:val="24"/>
          <w:szCs w:val="24"/>
        </w:rPr>
        <w:t>ς σκοπούς της εκπαίδευσης</w:t>
      </w:r>
      <w:r>
        <w:rPr>
          <w:sz w:val="24"/>
          <w:szCs w:val="24"/>
        </w:rPr>
        <w:t xml:space="preserve"> </w:t>
      </w:r>
      <w:r w:rsidRPr="00911FC9">
        <w:rPr>
          <w:sz w:val="24"/>
          <w:szCs w:val="24"/>
        </w:rPr>
        <w:t>στο Λύκειο, όπως αυτοί διατυπώνονται στο</w:t>
      </w:r>
      <w:r>
        <w:rPr>
          <w:sz w:val="24"/>
          <w:szCs w:val="24"/>
        </w:rPr>
        <w:t>ν</w:t>
      </w:r>
      <w:r w:rsidRPr="00911FC9">
        <w:rPr>
          <w:sz w:val="24"/>
          <w:szCs w:val="24"/>
        </w:rPr>
        <w:t xml:space="preserve"> </w:t>
      </w:r>
      <w:r>
        <w:rPr>
          <w:sz w:val="24"/>
          <w:szCs w:val="24"/>
        </w:rPr>
        <w:t>Ν</w:t>
      </w:r>
      <w:r w:rsidRPr="00911FC9">
        <w:rPr>
          <w:sz w:val="24"/>
          <w:szCs w:val="24"/>
        </w:rPr>
        <w:t xml:space="preserve">. 1566/1985 (άρθρο 6) και </w:t>
      </w:r>
      <w:r>
        <w:rPr>
          <w:sz w:val="24"/>
          <w:szCs w:val="24"/>
        </w:rPr>
        <w:t>τον Ν</w:t>
      </w:r>
      <w:r w:rsidRPr="00911FC9">
        <w:rPr>
          <w:sz w:val="24"/>
          <w:szCs w:val="24"/>
        </w:rPr>
        <w:t>. 4186</w:t>
      </w:r>
      <w:r>
        <w:rPr>
          <w:sz w:val="24"/>
          <w:szCs w:val="24"/>
        </w:rPr>
        <w:t>/2013</w:t>
      </w:r>
      <w:r w:rsidRPr="00911FC9">
        <w:rPr>
          <w:sz w:val="24"/>
          <w:szCs w:val="24"/>
        </w:rPr>
        <w:t xml:space="preserve"> (</w:t>
      </w:r>
      <w:r>
        <w:rPr>
          <w:sz w:val="24"/>
          <w:szCs w:val="24"/>
        </w:rPr>
        <w:t>ΦΕΚ 193/17-9-2013</w:t>
      </w:r>
      <w:r w:rsidRPr="00911FC9">
        <w:rPr>
          <w:sz w:val="24"/>
          <w:szCs w:val="24"/>
        </w:rPr>
        <w:t xml:space="preserve">),  </w:t>
      </w:r>
      <w:r>
        <w:rPr>
          <w:sz w:val="24"/>
          <w:szCs w:val="24"/>
        </w:rPr>
        <w:t>τ</w:t>
      </w:r>
      <w:r w:rsidRPr="00911FC9">
        <w:rPr>
          <w:sz w:val="24"/>
          <w:szCs w:val="24"/>
        </w:rPr>
        <w:t xml:space="preserve">ο νέο ΠΣ για το ΜτΘ λαμβάνει </w:t>
      </w:r>
      <w:r>
        <w:rPr>
          <w:sz w:val="24"/>
          <w:szCs w:val="24"/>
        </w:rPr>
        <w:t xml:space="preserve">ακόμη </w:t>
      </w:r>
      <w:r w:rsidRPr="00911FC9">
        <w:rPr>
          <w:sz w:val="24"/>
          <w:szCs w:val="24"/>
        </w:rPr>
        <w:t>υπόψη: (α) όσα στοχεύει το Νέο Σχολείο για το</w:t>
      </w:r>
      <w:r>
        <w:rPr>
          <w:sz w:val="24"/>
          <w:szCs w:val="24"/>
        </w:rPr>
        <w:t>ν</w:t>
      </w:r>
      <w:r w:rsidRPr="00911FC9">
        <w:rPr>
          <w:sz w:val="24"/>
          <w:szCs w:val="24"/>
        </w:rPr>
        <w:t xml:space="preserve"> μαθητή</w:t>
      </w:r>
      <w:r w:rsidR="00833F39">
        <w:rPr>
          <w:sz w:val="24"/>
          <w:szCs w:val="24"/>
        </w:rPr>
        <w:t>/την μαθήτρια</w:t>
      </w:r>
      <w:r>
        <w:rPr>
          <w:sz w:val="24"/>
          <w:szCs w:val="24"/>
        </w:rPr>
        <w:t xml:space="preserve">, </w:t>
      </w:r>
      <w:r w:rsidRPr="00911FC9">
        <w:rPr>
          <w:sz w:val="24"/>
          <w:szCs w:val="24"/>
        </w:rPr>
        <w:t>(β) το</w:t>
      </w:r>
      <w:r>
        <w:rPr>
          <w:sz w:val="24"/>
          <w:szCs w:val="24"/>
        </w:rPr>
        <w:t>ν</w:t>
      </w:r>
      <w:r w:rsidRPr="00911FC9">
        <w:rPr>
          <w:sz w:val="24"/>
          <w:szCs w:val="24"/>
        </w:rPr>
        <w:t xml:space="preserve"> σκοπό του ΜτΘ</w:t>
      </w:r>
      <w:r>
        <w:rPr>
          <w:sz w:val="24"/>
          <w:szCs w:val="24"/>
        </w:rPr>
        <w:t>,</w:t>
      </w:r>
      <w:r w:rsidRPr="00911FC9">
        <w:rPr>
          <w:sz w:val="24"/>
          <w:szCs w:val="24"/>
        </w:rPr>
        <w:t xml:space="preserve"> όπως ορίστηκε από τα ΠΣ της υποχρεωτικής εκπαίδευσης Δημοτικού</w:t>
      </w:r>
      <w:r>
        <w:rPr>
          <w:sz w:val="24"/>
          <w:szCs w:val="24"/>
        </w:rPr>
        <w:t>-</w:t>
      </w:r>
      <w:r w:rsidRPr="00911FC9">
        <w:rPr>
          <w:sz w:val="24"/>
          <w:szCs w:val="24"/>
        </w:rPr>
        <w:t xml:space="preserve">Γυμνασίου </w:t>
      </w:r>
      <w:r>
        <w:rPr>
          <w:sz w:val="24"/>
          <w:szCs w:val="24"/>
        </w:rPr>
        <w:t xml:space="preserve">(ΠΣ 2014, σ. 20) </w:t>
      </w:r>
      <w:r w:rsidRPr="00911FC9">
        <w:rPr>
          <w:sz w:val="24"/>
          <w:szCs w:val="24"/>
        </w:rPr>
        <w:t>και (γ)</w:t>
      </w:r>
      <w:r>
        <w:rPr>
          <w:sz w:val="24"/>
          <w:szCs w:val="24"/>
        </w:rPr>
        <w:t>, τις ανάγκες του μαθητή</w:t>
      </w:r>
      <w:r w:rsidR="00C1304E">
        <w:rPr>
          <w:sz w:val="24"/>
          <w:szCs w:val="24"/>
        </w:rPr>
        <w:t>/της μαθήτριας</w:t>
      </w:r>
      <w:r>
        <w:rPr>
          <w:sz w:val="24"/>
          <w:szCs w:val="24"/>
        </w:rPr>
        <w:t xml:space="preserve"> του Λ</w:t>
      </w:r>
      <w:r w:rsidRPr="00911FC9">
        <w:rPr>
          <w:sz w:val="24"/>
          <w:szCs w:val="24"/>
        </w:rPr>
        <w:t xml:space="preserve">υκείου, ο οποίος </w:t>
      </w:r>
      <w:r>
        <w:rPr>
          <w:sz w:val="24"/>
          <w:szCs w:val="24"/>
        </w:rPr>
        <w:t xml:space="preserve">σε αυτή την κρίσιμη </w:t>
      </w:r>
      <w:r w:rsidRPr="00911FC9">
        <w:rPr>
          <w:sz w:val="24"/>
          <w:szCs w:val="24"/>
        </w:rPr>
        <w:t xml:space="preserve">περίοδο της ζωής του </w:t>
      </w:r>
      <w:r>
        <w:rPr>
          <w:sz w:val="24"/>
          <w:szCs w:val="24"/>
        </w:rPr>
        <w:t xml:space="preserve">εκφράζει ανησυχίες και προσδοκίες, αναζητά και </w:t>
      </w:r>
      <w:r w:rsidRPr="00911FC9">
        <w:rPr>
          <w:sz w:val="24"/>
          <w:szCs w:val="24"/>
        </w:rPr>
        <w:t xml:space="preserve">διερευνά, κατανοεί και μαθαίνει για ζητήματα </w:t>
      </w:r>
      <w:r>
        <w:rPr>
          <w:sz w:val="24"/>
          <w:szCs w:val="24"/>
        </w:rPr>
        <w:t>που</w:t>
      </w:r>
      <w:r w:rsidRPr="00911FC9">
        <w:rPr>
          <w:sz w:val="24"/>
          <w:szCs w:val="24"/>
        </w:rPr>
        <w:t xml:space="preserve"> είναι σημαντικά για όλη του τη ζωή.</w:t>
      </w:r>
      <w:r w:rsidRPr="001E557E">
        <w:rPr>
          <w:color w:val="FF0000"/>
        </w:rPr>
        <w:t xml:space="preserve"> </w:t>
      </w:r>
      <w:r w:rsidRPr="00911FC9">
        <w:rPr>
          <w:sz w:val="24"/>
          <w:szCs w:val="24"/>
        </w:rPr>
        <w:t xml:space="preserve"> Επίσης,</w:t>
      </w:r>
      <w:r>
        <w:rPr>
          <w:sz w:val="24"/>
          <w:szCs w:val="24"/>
        </w:rPr>
        <w:t xml:space="preserve"> το ΠΣ</w:t>
      </w:r>
      <w:r w:rsidRPr="00911FC9">
        <w:rPr>
          <w:sz w:val="24"/>
          <w:szCs w:val="24"/>
        </w:rPr>
        <w:t xml:space="preserve"> λαμβάνει </w:t>
      </w:r>
      <w:r>
        <w:rPr>
          <w:sz w:val="24"/>
          <w:szCs w:val="24"/>
        </w:rPr>
        <w:t xml:space="preserve">υπόψη τι και πώς έχει διδαχθεί </w:t>
      </w:r>
      <w:r w:rsidR="00D106E8">
        <w:rPr>
          <w:sz w:val="24"/>
          <w:szCs w:val="24"/>
        </w:rPr>
        <w:t>σ</w:t>
      </w:r>
      <w:r w:rsidRPr="00911FC9">
        <w:rPr>
          <w:sz w:val="24"/>
          <w:szCs w:val="24"/>
        </w:rPr>
        <w:t xml:space="preserve">το </w:t>
      </w:r>
      <w:r>
        <w:rPr>
          <w:sz w:val="24"/>
          <w:szCs w:val="24"/>
        </w:rPr>
        <w:t>ΜτΘ</w:t>
      </w:r>
      <w:r w:rsidRPr="00911FC9">
        <w:rPr>
          <w:sz w:val="24"/>
          <w:szCs w:val="24"/>
        </w:rPr>
        <w:t xml:space="preserve"> </w:t>
      </w:r>
      <w:r>
        <w:rPr>
          <w:sz w:val="24"/>
          <w:szCs w:val="24"/>
        </w:rPr>
        <w:t xml:space="preserve">στο Δημοτικό και το Γυμνάσιο </w:t>
      </w:r>
      <w:r w:rsidRPr="00911FC9">
        <w:rPr>
          <w:sz w:val="24"/>
          <w:szCs w:val="24"/>
        </w:rPr>
        <w:t xml:space="preserve">και γι’ αυτό ο θρησκευτικός γραμματισμός </w:t>
      </w:r>
      <w:r>
        <w:rPr>
          <w:sz w:val="24"/>
          <w:szCs w:val="24"/>
        </w:rPr>
        <w:t>προεκτείνεται, σε</w:t>
      </w:r>
      <w:r w:rsidRPr="00911FC9">
        <w:rPr>
          <w:sz w:val="24"/>
          <w:szCs w:val="24"/>
        </w:rPr>
        <w:t xml:space="preserve"> </w:t>
      </w:r>
      <w:r>
        <w:rPr>
          <w:sz w:val="24"/>
          <w:szCs w:val="24"/>
        </w:rPr>
        <w:t>μια διευρυμένη συνέχεια της επιδιωκόμενης θρησκευτικής μάθησης, από το Δημοτικό μέχρι το Λύκειο.</w:t>
      </w:r>
      <w:r w:rsidRPr="00911FC9">
        <w:rPr>
          <w:sz w:val="24"/>
          <w:szCs w:val="24"/>
        </w:rPr>
        <w:t xml:space="preserve"> Πρόκειται για σταδιακή μετάβαση από μια </w:t>
      </w:r>
      <w:r>
        <w:rPr>
          <w:sz w:val="24"/>
          <w:szCs w:val="24"/>
        </w:rPr>
        <w:t xml:space="preserve">πρώτη απόπειρα </w:t>
      </w:r>
      <w:r w:rsidRPr="00911FC9">
        <w:rPr>
          <w:sz w:val="24"/>
          <w:szCs w:val="24"/>
        </w:rPr>
        <w:t>κατανόηση</w:t>
      </w:r>
      <w:r>
        <w:rPr>
          <w:sz w:val="24"/>
          <w:szCs w:val="24"/>
        </w:rPr>
        <w:t>ς</w:t>
      </w:r>
      <w:r w:rsidRPr="00911FC9">
        <w:rPr>
          <w:sz w:val="24"/>
          <w:szCs w:val="24"/>
        </w:rPr>
        <w:t xml:space="preserve"> της θρησκείας (Δημοτικό) και </w:t>
      </w:r>
      <w:r>
        <w:rPr>
          <w:sz w:val="24"/>
          <w:szCs w:val="24"/>
        </w:rPr>
        <w:t xml:space="preserve">την </w:t>
      </w:r>
      <w:r w:rsidRPr="00911FC9">
        <w:rPr>
          <w:sz w:val="24"/>
          <w:szCs w:val="24"/>
        </w:rPr>
        <w:t xml:space="preserve">ερμηνευτική προσέγγισή της (Γυμνάσιο), στην κριτική διερεύνηση και στη δημιουργική ανίχνευση των όρων του </w:t>
      </w:r>
      <w:r w:rsidRPr="00911FC9">
        <w:rPr>
          <w:sz w:val="24"/>
          <w:szCs w:val="24"/>
        </w:rPr>
        <w:lastRenderedPageBreak/>
        <w:t>διαλόγου και της σύνθεσης με τη σημερινή εποχή (Λύκειο)</w:t>
      </w:r>
      <w:r>
        <w:rPr>
          <w:sz w:val="24"/>
          <w:szCs w:val="24"/>
        </w:rPr>
        <w:t>, έχοντας ως επίκεντρο την προσωπική εμπειρία των εφήβων</w:t>
      </w:r>
      <w:r w:rsidRPr="00911FC9">
        <w:rPr>
          <w:sz w:val="24"/>
          <w:szCs w:val="24"/>
        </w:rPr>
        <w:t>.</w:t>
      </w:r>
    </w:p>
    <w:p w:rsidR="00292163" w:rsidRPr="00C82A20" w:rsidRDefault="00292163" w:rsidP="00292163">
      <w:pPr>
        <w:spacing w:after="0"/>
        <w:ind w:firstLine="567"/>
        <w:jc w:val="both"/>
        <w:rPr>
          <w:sz w:val="24"/>
          <w:szCs w:val="24"/>
        </w:rPr>
      </w:pPr>
      <w:r w:rsidRPr="00911FC9">
        <w:rPr>
          <w:sz w:val="24"/>
          <w:szCs w:val="24"/>
        </w:rPr>
        <w:t>Με βάση τις σύγχρονες παιδαγωγικές, ψυχολογικές και διδακτικές αρχές</w:t>
      </w:r>
      <w:r>
        <w:rPr>
          <w:sz w:val="24"/>
          <w:szCs w:val="24"/>
        </w:rPr>
        <w:t>,</w:t>
      </w:r>
      <w:r w:rsidRPr="00911FC9">
        <w:rPr>
          <w:sz w:val="24"/>
          <w:szCs w:val="24"/>
        </w:rPr>
        <w:t xml:space="preserve"> καθώς και τις ιδιαίτερες συνθήκες της ελληνικής ορθόδοξης πραγματικότητας, το νέο ΠΣ στ</w:t>
      </w:r>
      <w:r>
        <w:rPr>
          <w:sz w:val="24"/>
          <w:szCs w:val="24"/>
        </w:rPr>
        <w:t>α Θρησκευτικά</w:t>
      </w:r>
      <w:r w:rsidRPr="00911FC9">
        <w:rPr>
          <w:sz w:val="24"/>
          <w:szCs w:val="24"/>
        </w:rPr>
        <w:t xml:space="preserve"> Λ</w:t>
      </w:r>
      <w:r>
        <w:rPr>
          <w:sz w:val="24"/>
          <w:szCs w:val="24"/>
        </w:rPr>
        <w:t>υκείου</w:t>
      </w:r>
      <w:r w:rsidRPr="00911FC9">
        <w:rPr>
          <w:sz w:val="24"/>
          <w:szCs w:val="24"/>
        </w:rPr>
        <w:t xml:space="preserve">  έχει, </w:t>
      </w:r>
      <w:r>
        <w:rPr>
          <w:sz w:val="24"/>
          <w:szCs w:val="24"/>
        </w:rPr>
        <w:t xml:space="preserve"> στη φιλοσοφία του</w:t>
      </w:r>
      <w:r w:rsidRPr="00911FC9">
        <w:rPr>
          <w:sz w:val="24"/>
          <w:szCs w:val="24"/>
        </w:rPr>
        <w:t xml:space="preserve">, </w:t>
      </w:r>
      <w:r w:rsidRPr="00A77E71">
        <w:rPr>
          <w:b/>
          <w:sz w:val="24"/>
          <w:szCs w:val="24"/>
        </w:rPr>
        <w:t>πραγματιστική</w:t>
      </w:r>
      <w:r w:rsidRPr="00911FC9">
        <w:rPr>
          <w:sz w:val="24"/>
          <w:szCs w:val="24"/>
        </w:rPr>
        <w:t xml:space="preserve"> βάση με κάποιες επιρροές από τον </w:t>
      </w:r>
      <w:r w:rsidRPr="00A77E71">
        <w:rPr>
          <w:b/>
          <w:sz w:val="24"/>
          <w:szCs w:val="24"/>
        </w:rPr>
        <w:t>υπαρξισμό</w:t>
      </w:r>
      <w:r w:rsidRPr="00911FC9">
        <w:rPr>
          <w:sz w:val="24"/>
          <w:szCs w:val="24"/>
        </w:rPr>
        <w:t>, που αφορούν, κυρίως, στη φύση της γνώσης, στον ρόλο του</w:t>
      </w:r>
      <w:r w:rsidR="00F336FD">
        <w:rPr>
          <w:sz w:val="24"/>
          <w:szCs w:val="24"/>
        </w:rPr>
        <w:t>/της</w:t>
      </w:r>
      <w:r w:rsidRPr="00911FC9">
        <w:rPr>
          <w:sz w:val="24"/>
          <w:szCs w:val="24"/>
        </w:rPr>
        <w:t xml:space="preserve"> εκπαιδευτικού και στην έμφαση στη μάθηση</w:t>
      </w:r>
      <w:sdt>
        <w:sdtPr>
          <w:rPr>
            <w:sz w:val="24"/>
            <w:szCs w:val="24"/>
          </w:rPr>
          <w:id w:val="12441627"/>
          <w:citation/>
        </w:sdtPr>
        <w:sdtContent>
          <w:r w:rsidR="00E04453">
            <w:rPr>
              <w:sz w:val="24"/>
              <w:szCs w:val="24"/>
            </w:rPr>
            <w:fldChar w:fldCharType="begin"/>
          </w:r>
          <w:r w:rsidR="00A46B99">
            <w:rPr>
              <w:sz w:val="24"/>
              <w:szCs w:val="24"/>
            </w:rPr>
            <w:instrText xml:space="preserve"> CITATION Χατ02 \l 1032 </w:instrText>
          </w:r>
          <w:r w:rsidR="00E04453">
            <w:rPr>
              <w:sz w:val="24"/>
              <w:szCs w:val="24"/>
            </w:rPr>
            <w:fldChar w:fldCharType="separate"/>
          </w:r>
          <w:r w:rsidR="00A46B99">
            <w:rPr>
              <w:noProof/>
              <w:sz w:val="24"/>
              <w:szCs w:val="24"/>
            </w:rPr>
            <w:t xml:space="preserve"> </w:t>
          </w:r>
          <w:r w:rsidR="00443AE5" w:rsidRPr="00443AE5">
            <w:rPr>
              <w:noProof/>
              <w:sz w:val="24"/>
              <w:szCs w:val="24"/>
            </w:rPr>
            <w:t>(Χατζηγεωργίου, 2012)</w:t>
          </w:r>
          <w:r w:rsidR="00E04453">
            <w:rPr>
              <w:sz w:val="24"/>
              <w:szCs w:val="24"/>
            </w:rPr>
            <w:fldChar w:fldCharType="end"/>
          </w:r>
        </w:sdtContent>
      </w:sdt>
      <w:r w:rsidRPr="00911FC9">
        <w:rPr>
          <w:sz w:val="24"/>
          <w:szCs w:val="24"/>
        </w:rPr>
        <w:t>. Στην ελληνική</w:t>
      </w:r>
      <w:r>
        <w:rPr>
          <w:sz w:val="24"/>
          <w:szCs w:val="24"/>
        </w:rPr>
        <w:t xml:space="preserve"> εμπειρία, όμως, συνεξετάζονται</w:t>
      </w:r>
      <w:r w:rsidRPr="00911FC9">
        <w:rPr>
          <w:sz w:val="24"/>
          <w:szCs w:val="24"/>
        </w:rPr>
        <w:t xml:space="preserve"> παράλληλα, ως σημαντικές πηγές για τη διαμόρφωση των σκοπών, της μεθόδου και του περιεχομέν</w:t>
      </w:r>
      <w:r>
        <w:rPr>
          <w:sz w:val="24"/>
          <w:szCs w:val="24"/>
        </w:rPr>
        <w:t>ου της θρησκευτικής εκπαίδευσης,</w:t>
      </w:r>
      <w:r w:rsidRPr="00911FC9">
        <w:rPr>
          <w:sz w:val="24"/>
          <w:szCs w:val="24"/>
        </w:rPr>
        <w:t xml:space="preserve"> «η θεολογία του προσώπου, της κοινωνίας και της ετερότητας» </w:t>
      </w:r>
      <w:sdt>
        <w:sdtPr>
          <w:rPr>
            <w:sz w:val="24"/>
            <w:szCs w:val="24"/>
          </w:rPr>
          <w:id w:val="12441628"/>
          <w:citation/>
        </w:sdtPr>
        <w:sdtContent>
          <w:r w:rsidR="00E04453">
            <w:rPr>
              <w:sz w:val="24"/>
              <w:szCs w:val="24"/>
            </w:rPr>
            <w:fldChar w:fldCharType="begin"/>
          </w:r>
          <w:r w:rsidR="000643A1">
            <w:rPr>
              <w:sz w:val="24"/>
              <w:szCs w:val="24"/>
            </w:rPr>
            <w:instrText xml:space="preserve"> CITATION Ziz \l 1032 </w:instrText>
          </w:r>
          <w:r w:rsidR="00E04453">
            <w:rPr>
              <w:sz w:val="24"/>
              <w:szCs w:val="24"/>
            </w:rPr>
            <w:fldChar w:fldCharType="separate"/>
          </w:r>
          <w:r w:rsidR="00443AE5" w:rsidRPr="00443AE5">
            <w:rPr>
              <w:noProof/>
              <w:sz w:val="24"/>
              <w:szCs w:val="24"/>
            </w:rPr>
            <w:t>(Zizioulas, 2006)</w:t>
          </w:r>
          <w:r w:rsidR="00E04453">
            <w:rPr>
              <w:sz w:val="24"/>
              <w:szCs w:val="24"/>
            </w:rPr>
            <w:fldChar w:fldCharType="end"/>
          </w:r>
        </w:sdtContent>
      </w:sdt>
      <w:r w:rsidRPr="00911FC9">
        <w:rPr>
          <w:sz w:val="24"/>
          <w:szCs w:val="24"/>
        </w:rPr>
        <w:t>, η «διαλογικότητα του εαυτού»</w:t>
      </w:r>
      <w:sdt>
        <w:sdtPr>
          <w:rPr>
            <w:sz w:val="24"/>
            <w:szCs w:val="24"/>
          </w:rPr>
          <w:id w:val="12441629"/>
          <w:citation/>
        </w:sdtPr>
        <w:sdtContent>
          <w:r w:rsidR="00E04453">
            <w:rPr>
              <w:sz w:val="24"/>
              <w:szCs w:val="24"/>
            </w:rPr>
            <w:fldChar w:fldCharType="begin"/>
          </w:r>
          <w:r w:rsidR="002D7D83">
            <w:rPr>
              <w:sz w:val="24"/>
              <w:szCs w:val="24"/>
            </w:rPr>
            <w:instrText xml:space="preserve"> CITATION Bak81 \l 1032  \m Hem10</w:instrText>
          </w:r>
          <w:r w:rsidR="00E04453">
            <w:rPr>
              <w:sz w:val="24"/>
              <w:szCs w:val="24"/>
            </w:rPr>
            <w:fldChar w:fldCharType="separate"/>
          </w:r>
          <w:r w:rsidR="002D7D83">
            <w:rPr>
              <w:noProof/>
              <w:sz w:val="24"/>
              <w:szCs w:val="24"/>
            </w:rPr>
            <w:t xml:space="preserve"> </w:t>
          </w:r>
          <w:r w:rsidR="00443AE5" w:rsidRPr="00443AE5">
            <w:rPr>
              <w:noProof/>
              <w:sz w:val="24"/>
              <w:szCs w:val="24"/>
            </w:rPr>
            <w:t>(Bakhtin, 1981; Hermans &amp; Hermans-Konopka, 2010)</w:t>
          </w:r>
          <w:r w:rsidR="00E04453">
            <w:rPr>
              <w:sz w:val="24"/>
              <w:szCs w:val="24"/>
            </w:rPr>
            <w:fldChar w:fldCharType="end"/>
          </w:r>
        </w:sdtContent>
      </w:sdt>
      <w:r w:rsidRPr="00911FC9">
        <w:rPr>
          <w:sz w:val="24"/>
          <w:szCs w:val="24"/>
        </w:rPr>
        <w:t>, η οποία έχει ορθόδοξες ρίζες και η «γραμματική των πολιτισμών»</w:t>
      </w:r>
      <w:r w:rsidR="002D7D83">
        <w:rPr>
          <w:sz w:val="24"/>
          <w:szCs w:val="24"/>
        </w:rPr>
        <w:t xml:space="preserve"> </w:t>
      </w:r>
      <w:sdt>
        <w:sdtPr>
          <w:rPr>
            <w:sz w:val="24"/>
            <w:szCs w:val="24"/>
          </w:rPr>
          <w:id w:val="12441630"/>
          <w:citation/>
        </w:sdtPr>
        <w:sdtContent>
          <w:r w:rsidR="00E04453">
            <w:rPr>
              <w:sz w:val="24"/>
              <w:szCs w:val="24"/>
            </w:rPr>
            <w:fldChar w:fldCharType="begin"/>
          </w:r>
          <w:r w:rsidR="002D7D83">
            <w:rPr>
              <w:sz w:val="24"/>
              <w:szCs w:val="24"/>
            </w:rPr>
            <w:instrText xml:space="preserve"> CITATION Gee73 \l 1032 </w:instrText>
          </w:r>
          <w:r w:rsidR="00E04453">
            <w:rPr>
              <w:sz w:val="24"/>
              <w:szCs w:val="24"/>
            </w:rPr>
            <w:fldChar w:fldCharType="separate"/>
          </w:r>
          <w:r w:rsidR="00443AE5" w:rsidRPr="00443AE5">
            <w:rPr>
              <w:noProof/>
              <w:sz w:val="24"/>
              <w:szCs w:val="24"/>
            </w:rPr>
            <w:t>(Geertz, 2003[1973])</w:t>
          </w:r>
          <w:r w:rsidR="00E04453">
            <w:rPr>
              <w:sz w:val="24"/>
              <w:szCs w:val="24"/>
            </w:rPr>
            <w:fldChar w:fldCharType="end"/>
          </w:r>
        </w:sdtContent>
      </w:sdt>
      <w:r w:rsidRPr="00911FC9">
        <w:rPr>
          <w:sz w:val="24"/>
          <w:szCs w:val="24"/>
        </w:rPr>
        <w:t>. Από τις παραπάνω επιλογές προκύπτουν «εκλεκτικά» οι βασικές παιδαγωγικές προϋποθέσεις, η θρησκειο-</w:t>
      </w:r>
      <w:r w:rsidRPr="00C82A20">
        <w:rPr>
          <w:sz w:val="24"/>
          <w:szCs w:val="24"/>
        </w:rPr>
        <w:t xml:space="preserve">παιδαγωγική θεωρία και ακολούθως οι βασικοί σκοποί του νέου ΠΣ. </w:t>
      </w:r>
    </w:p>
    <w:p w:rsidR="00292163" w:rsidRPr="00911FC9" w:rsidRDefault="00292163" w:rsidP="00292163">
      <w:pPr>
        <w:spacing w:after="0"/>
        <w:ind w:firstLine="567"/>
        <w:jc w:val="both"/>
        <w:rPr>
          <w:sz w:val="24"/>
          <w:szCs w:val="24"/>
        </w:rPr>
      </w:pPr>
      <w:r w:rsidRPr="00C82A20">
        <w:rPr>
          <w:sz w:val="24"/>
          <w:szCs w:val="24"/>
        </w:rPr>
        <w:t>Στο πλαίσιο αυτό, η φιλοσοφία του νέου ΠΣ στα Θρησκευτικά Λυκείου, έχοντας αφετηρία τις αρχές του πραγματισμού, με κάποιες επιρροές από τον υπαρξισμό, όπως ειπώθηκε, αξιοποιεί σύγχρονες</w:t>
      </w:r>
      <w:r>
        <w:rPr>
          <w:sz w:val="24"/>
          <w:szCs w:val="24"/>
        </w:rPr>
        <w:t xml:space="preserve"> προσεγγίσεις</w:t>
      </w:r>
      <w:r w:rsidRPr="00911FC9">
        <w:rPr>
          <w:sz w:val="24"/>
          <w:szCs w:val="24"/>
        </w:rPr>
        <w:t xml:space="preserve"> του </w:t>
      </w:r>
      <w:r>
        <w:rPr>
          <w:b/>
          <w:sz w:val="24"/>
          <w:szCs w:val="24"/>
        </w:rPr>
        <w:t>εποικοδομητι</w:t>
      </w:r>
      <w:r w:rsidRPr="00A77E71">
        <w:rPr>
          <w:b/>
          <w:sz w:val="24"/>
          <w:szCs w:val="24"/>
        </w:rPr>
        <w:t>σμού</w:t>
      </w:r>
      <w:r w:rsidRPr="00911FC9">
        <w:rPr>
          <w:sz w:val="24"/>
          <w:szCs w:val="24"/>
        </w:rPr>
        <w:t xml:space="preserve"> και προωθεί διαδικασίες διερευνητικής και βιωματικής μάθησης, οι οποίες σχετίζονται με τις </w:t>
      </w:r>
      <w:r w:rsidRPr="00C82A20">
        <w:rPr>
          <w:sz w:val="24"/>
          <w:szCs w:val="24"/>
        </w:rPr>
        <w:t>καθημερινές εμπειρίες των μαθητών</w:t>
      </w:r>
      <w:r w:rsidR="00C1304E">
        <w:rPr>
          <w:sz w:val="24"/>
          <w:szCs w:val="24"/>
        </w:rPr>
        <w:t>/μαθητριών</w:t>
      </w:r>
      <w:r w:rsidRPr="00C82A20">
        <w:rPr>
          <w:sz w:val="24"/>
          <w:szCs w:val="24"/>
        </w:rPr>
        <w:t>, προάγοντας την κριτική και δημιουργική σκέψη. Ο</w:t>
      </w:r>
      <w:r w:rsidR="00FA0923">
        <w:rPr>
          <w:sz w:val="24"/>
          <w:szCs w:val="24"/>
        </w:rPr>
        <w:t xml:space="preserve"> </w:t>
      </w:r>
      <w:r w:rsidRPr="00C82A20">
        <w:rPr>
          <w:sz w:val="24"/>
          <w:szCs w:val="24"/>
        </w:rPr>
        <w:t>πραγματισμός</w:t>
      </w:r>
      <w:r w:rsidR="00FA0923">
        <w:rPr>
          <w:sz w:val="24"/>
          <w:szCs w:val="24"/>
        </w:rPr>
        <w:t xml:space="preserve"> </w:t>
      </w:r>
      <w:r w:rsidRPr="00C82A20">
        <w:rPr>
          <w:sz w:val="24"/>
          <w:szCs w:val="24"/>
        </w:rPr>
        <w:t>βασίζεται</w:t>
      </w:r>
      <w:r w:rsidR="00FA0923">
        <w:rPr>
          <w:sz w:val="24"/>
          <w:szCs w:val="24"/>
        </w:rPr>
        <w:t xml:space="preserve"> </w:t>
      </w:r>
      <w:r w:rsidRPr="00C82A20">
        <w:rPr>
          <w:sz w:val="24"/>
          <w:szCs w:val="24"/>
        </w:rPr>
        <w:t>στην</w:t>
      </w:r>
      <w:r w:rsidR="00FA0923">
        <w:rPr>
          <w:sz w:val="24"/>
          <w:szCs w:val="24"/>
        </w:rPr>
        <w:t xml:space="preserve"> </w:t>
      </w:r>
      <w:r w:rsidRPr="00C82A20">
        <w:rPr>
          <w:sz w:val="24"/>
          <w:szCs w:val="24"/>
        </w:rPr>
        <w:t>εμπειρία</w:t>
      </w:r>
      <w:r w:rsidR="00FA0923">
        <w:rPr>
          <w:sz w:val="24"/>
          <w:szCs w:val="24"/>
        </w:rPr>
        <w:t xml:space="preserve"> (</w:t>
      </w:r>
      <w:r w:rsidRPr="00C82A20">
        <w:rPr>
          <w:sz w:val="24"/>
          <w:szCs w:val="24"/>
        </w:rPr>
        <w:t>βίωμα</w:t>
      </w:r>
      <w:r w:rsidR="00FA0923">
        <w:rPr>
          <w:sz w:val="24"/>
          <w:szCs w:val="24"/>
        </w:rPr>
        <w:t xml:space="preserve">). </w:t>
      </w:r>
      <w:r w:rsidRPr="00C82A20">
        <w:rPr>
          <w:sz w:val="24"/>
          <w:szCs w:val="24"/>
        </w:rPr>
        <w:t>Σύμφωνα με την επιστημονική μέθοδο που χρησιμοποιεί, θεωρεί ως αληθινή γνώση ό,τι έχει σχέση με τη ζωή και βοηθάει να λύνει κάποιος</w:t>
      </w:r>
      <w:r w:rsidR="00F336FD">
        <w:rPr>
          <w:sz w:val="24"/>
          <w:szCs w:val="24"/>
        </w:rPr>
        <w:t>/κάποια</w:t>
      </w:r>
      <w:r w:rsidRPr="00C82A20">
        <w:rPr>
          <w:sz w:val="24"/>
          <w:szCs w:val="24"/>
        </w:rPr>
        <w:t xml:space="preserve"> ουσιαστικά προβλήματα. Ο ρόλος του</w:t>
      </w:r>
      <w:r w:rsidR="00C1304E">
        <w:rPr>
          <w:sz w:val="24"/>
          <w:szCs w:val="24"/>
        </w:rPr>
        <w:t>/της</w:t>
      </w:r>
      <w:r w:rsidRPr="00C82A20">
        <w:rPr>
          <w:sz w:val="24"/>
          <w:szCs w:val="24"/>
        </w:rPr>
        <w:t xml:space="preserve"> εκπαιδευτικού είναι να βοηθήσει τον μαθητή</w:t>
      </w:r>
      <w:r w:rsidR="00C1304E">
        <w:rPr>
          <w:sz w:val="24"/>
          <w:szCs w:val="24"/>
        </w:rPr>
        <w:t>/την μαθήτρια</w:t>
      </w:r>
      <w:r w:rsidRPr="00C82A20">
        <w:rPr>
          <w:sz w:val="24"/>
          <w:szCs w:val="24"/>
        </w:rPr>
        <w:t xml:space="preserve"> να </w:t>
      </w:r>
      <w:r w:rsidR="00F60860">
        <w:rPr>
          <w:sz w:val="24"/>
          <w:szCs w:val="24"/>
        </w:rPr>
        <w:t xml:space="preserve">αναπτυχθεί ολόπλευρα και να </w:t>
      </w:r>
      <w:r w:rsidRPr="00C82A20">
        <w:rPr>
          <w:sz w:val="24"/>
          <w:szCs w:val="24"/>
        </w:rPr>
        <w:t>καλλιεργήσει σκέψη</w:t>
      </w:r>
      <w:r w:rsidR="00F60860">
        <w:rPr>
          <w:sz w:val="24"/>
          <w:szCs w:val="24"/>
        </w:rPr>
        <w:t>, αυτονομία, ηθική, ενσυναίσθηση</w:t>
      </w:r>
      <w:r w:rsidRPr="00C82A20">
        <w:rPr>
          <w:sz w:val="24"/>
          <w:szCs w:val="24"/>
        </w:rPr>
        <w:t xml:space="preserve"> </w:t>
      </w:r>
      <w:r w:rsidR="00125CFC">
        <w:rPr>
          <w:sz w:val="24"/>
          <w:szCs w:val="24"/>
        </w:rPr>
        <w:t>και δημοκρατικότητα</w:t>
      </w:r>
      <w:r w:rsidRPr="00C82A20">
        <w:rPr>
          <w:sz w:val="24"/>
          <w:szCs w:val="24"/>
        </w:rPr>
        <w:t xml:space="preserve">, ώστε να </w:t>
      </w:r>
      <w:r w:rsidR="00125CFC">
        <w:rPr>
          <w:sz w:val="24"/>
          <w:szCs w:val="24"/>
        </w:rPr>
        <w:t xml:space="preserve">μπορεί </w:t>
      </w:r>
      <w:r w:rsidRPr="00C82A20">
        <w:rPr>
          <w:sz w:val="24"/>
          <w:szCs w:val="24"/>
        </w:rPr>
        <w:t xml:space="preserve">να ζει </w:t>
      </w:r>
      <w:r w:rsidR="00125CFC">
        <w:rPr>
          <w:sz w:val="24"/>
          <w:szCs w:val="24"/>
        </w:rPr>
        <w:t>με επιτυχία και ευτυχία τη ζωή του</w:t>
      </w:r>
      <w:r w:rsidR="00F336FD">
        <w:rPr>
          <w:sz w:val="24"/>
          <w:szCs w:val="24"/>
        </w:rPr>
        <w:t>/της</w:t>
      </w:r>
      <w:r w:rsidR="00125CFC">
        <w:rPr>
          <w:sz w:val="24"/>
          <w:szCs w:val="24"/>
        </w:rPr>
        <w:t xml:space="preserve"> </w:t>
      </w:r>
      <w:r w:rsidR="00212C2A" w:rsidRPr="00212C2A">
        <w:rPr>
          <w:noProof/>
          <w:sz w:val="24"/>
          <w:szCs w:val="24"/>
        </w:rPr>
        <w:t>(</w:t>
      </w:r>
      <w:r w:rsidR="00212C2A" w:rsidRPr="00212C2A">
        <w:rPr>
          <w:noProof/>
          <w:sz w:val="24"/>
          <w:szCs w:val="24"/>
          <w:lang w:val="en-US"/>
        </w:rPr>
        <w:t>Dewey</w:t>
      </w:r>
      <w:r w:rsidR="00212C2A" w:rsidRPr="00212C2A">
        <w:rPr>
          <w:noProof/>
          <w:sz w:val="24"/>
          <w:szCs w:val="24"/>
        </w:rPr>
        <w:t xml:space="preserve">, </w:t>
      </w:r>
      <w:r w:rsidR="00212C2A">
        <w:rPr>
          <w:noProof/>
          <w:sz w:val="24"/>
          <w:szCs w:val="24"/>
        </w:rPr>
        <w:t>1958;</w:t>
      </w:r>
      <w:r w:rsidR="00212C2A" w:rsidRPr="00212C2A">
        <w:rPr>
          <w:noProof/>
          <w:sz w:val="24"/>
          <w:szCs w:val="24"/>
        </w:rPr>
        <w:t xml:space="preserve"> 1938</w:t>
      </w:r>
      <w:r w:rsidR="00212C2A">
        <w:rPr>
          <w:noProof/>
          <w:sz w:val="24"/>
          <w:szCs w:val="24"/>
        </w:rPr>
        <w:t xml:space="preserve">; </w:t>
      </w:r>
      <w:r w:rsidR="00443AE5" w:rsidRPr="00443AE5">
        <w:rPr>
          <w:noProof/>
          <w:sz w:val="24"/>
          <w:szCs w:val="24"/>
        </w:rPr>
        <w:t>Χατζηγεωργίου, 2012</w:t>
      </w:r>
      <w:r w:rsidR="00212C2A" w:rsidRPr="00212C2A">
        <w:rPr>
          <w:noProof/>
          <w:sz w:val="24"/>
          <w:szCs w:val="24"/>
        </w:rPr>
        <w:t>)</w:t>
      </w:r>
      <w:r w:rsidRPr="00C82A20">
        <w:rPr>
          <w:sz w:val="24"/>
          <w:szCs w:val="24"/>
        </w:rPr>
        <w:t xml:space="preserve">. Επιπρόσθετα, και σύμφωνα με </w:t>
      </w:r>
      <w:r>
        <w:rPr>
          <w:sz w:val="24"/>
          <w:szCs w:val="24"/>
        </w:rPr>
        <w:t>τις αρχές του υπαρξισμού</w:t>
      </w:r>
      <w:r w:rsidRPr="00C82A20">
        <w:rPr>
          <w:sz w:val="24"/>
          <w:szCs w:val="24"/>
        </w:rPr>
        <w:t>, ο</w:t>
      </w:r>
      <w:r w:rsidR="00F336FD">
        <w:rPr>
          <w:sz w:val="24"/>
          <w:szCs w:val="24"/>
        </w:rPr>
        <w:t>/η</w:t>
      </w:r>
      <w:r w:rsidRPr="00C82A20">
        <w:rPr>
          <w:sz w:val="24"/>
          <w:szCs w:val="24"/>
        </w:rPr>
        <w:t xml:space="preserve"> εκπαιδευτικός στοχεύει στο να βοηθήσει τον μαθητή</w:t>
      </w:r>
      <w:r w:rsidR="00833F39">
        <w:rPr>
          <w:sz w:val="24"/>
          <w:szCs w:val="24"/>
        </w:rPr>
        <w:t>/την μαθήτρια</w:t>
      </w:r>
      <w:r w:rsidRPr="00C82A20">
        <w:rPr>
          <w:sz w:val="24"/>
          <w:szCs w:val="24"/>
        </w:rPr>
        <w:t xml:space="preserve"> να καλλιεργήσει προσωπική επιλογή και να αναπτύξει ταυτότητα, να</w:t>
      </w:r>
      <w:r w:rsidRPr="00911FC9">
        <w:rPr>
          <w:sz w:val="24"/>
          <w:szCs w:val="24"/>
        </w:rPr>
        <w:t xml:space="preserve"> γίνει</w:t>
      </w:r>
      <w:r>
        <w:rPr>
          <w:sz w:val="24"/>
          <w:szCs w:val="24"/>
        </w:rPr>
        <w:t xml:space="preserve"> αυθεντικό και υπεύθυνο άτομο</w:t>
      </w:r>
      <w:sdt>
        <w:sdtPr>
          <w:rPr>
            <w:sz w:val="24"/>
            <w:szCs w:val="24"/>
          </w:rPr>
          <w:id w:val="12441634"/>
          <w:citation/>
        </w:sdtPr>
        <w:sdtContent>
          <w:r w:rsidR="00E04453">
            <w:rPr>
              <w:sz w:val="24"/>
              <w:szCs w:val="24"/>
            </w:rPr>
            <w:fldChar w:fldCharType="begin"/>
          </w:r>
          <w:r w:rsidR="00266F5E">
            <w:rPr>
              <w:sz w:val="24"/>
              <w:szCs w:val="24"/>
            </w:rPr>
            <w:instrText xml:space="preserve"> CITATION Χατ02 \l 1032 </w:instrText>
          </w:r>
          <w:r w:rsidR="00E04453">
            <w:rPr>
              <w:sz w:val="24"/>
              <w:szCs w:val="24"/>
            </w:rPr>
            <w:fldChar w:fldCharType="separate"/>
          </w:r>
          <w:r w:rsidR="00266F5E">
            <w:rPr>
              <w:noProof/>
              <w:sz w:val="24"/>
              <w:szCs w:val="24"/>
            </w:rPr>
            <w:t xml:space="preserve"> </w:t>
          </w:r>
          <w:r w:rsidR="00443AE5" w:rsidRPr="00443AE5">
            <w:rPr>
              <w:noProof/>
              <w:sz w:val="24"/>
              <w:szCs w:val="24"/>
            </w:rPr>
            <w:t>(Χατζηγεωργίου, 2012)</w:t>
          </w:r>
          <w:r w:rsidR="00E04453">
            <w:rPr>
              <w:sz w:val="24"/>
              <w:szCs w:val="24"/>
            </w:rPr>
            <w:fldChar w:fldCharType="end"/>
          </w:r>
        </w:sdtContent>
      </w:sdt>
      <w:r>
        <w:rPr>
          <w:sz w:val="24"/>
          <w:szCs w:val="24"/>
        </w:rPr>
        <w:t xml:space="preserve">. </w:t>
      </w:r>
    </w:p>
    <w:p w:rsidR="00292163" w:rsidRPr="00911FC9" w:rsidRDefault="00292163" w:rsidP="00292163">
      <w:pPr>
        <w:spacing w:after="0"/>
        <w:ind w:firstLine="567"/>
        <w:jc w:val="both"/>
        <w:rPr>
          <w:sz w:val="24"/>
          <w:szCs w:val="24"/>
        </w:rPr>
      </w:pPr>
      <w:r w:rsidRPr="00911FC9">
        <w:rPr>
          <w:sz w:val="24"/>
          <w:szCs w:val="24"/>
        </w:rPr>
        <w:t>Ο σχεδιασμός, αλλά και το περιεχόμενο της διδασκαλ</w:t>
      </w:r>
      <w:r>
        <w:rPr>
          <w:sz w:val="24"/>
          <w:szCs w:val="24"/>
        </w:rPr>
        <w:t>ίας του νέου ΠΣ, προσανατολίζονται προς αυτές</w:t>
      </w:r>
      <w:r w:rsidRPr="00911FC9">
        <w:rPr>
          <w:sz w:val="24"/>
          <w:szCs w:val="24"/>
        </w:rPr>
        <w:t xml:space="preserve"> τ</w:t>
      </w:r>
      <w:r>
        <w:rPr>
          <w:sz w:val="24"/>
          <w:szCs w:val="24"/>
        </w:rPr>
        <w:t>ις</w:t>
      </w:r>
      <w:r w:rsidRPr="00911FC9">
        <w:rPr>
          <w:sz w:val="24"/>
          <w:szCs w:val="24"/>
        </w:rPr>
        <w:t xml:space="preserve"> βασικ</w:t>
      </w:r>
      <w:r>
        <w:rPr>
          <w:sz w:val="24"/>
          <w:szCs w:val="24"/>
        </w:rPr>
        <w:t>ές</w:t>
      </w:r>
      <w:r w:rsidRPr="00911FC9">
        <w:rPr>
          <w:sz w:val="24"/>
          <w:szCs w:val="24"/>
        </w:rPr>
        <w:t xml:space="preserve"> παιδαγωγικ</w:t>
      </w:r>
      <w:r>
        <w:rPr>
          <w:sz w:val="24"/>
          <w:szCs w:val="24"/>
        </w:rPr>
        <w:t>ές</w:t>
      </w:r>
      <w:r w:rsidRPr="00911FC9">
        <w:rPr>
          <w:sz w:val="24"/>
          <w:szCs w:val="24"/>
        </w:rPr>
        <w:t xml:space="preserve"> αρχ</w:t>
      </w:r>
      <w:r>
        <w:rPr>
          <w:sz w:val="24"/>
          <w:szCs w:val="24"/>
        </w:rPr>
        <w:t>ές</w:t>
      </w:r>
      <w:r w:rsidRPr="00911FC9">
        <w:rPr>
          <w:sz w:val="24"/>
          <w:szCs w:val="24"/>
        </w:rPr>
        <w:t xml:space="preserve"> και υιοθετούν μια νέα προσέγγιση, ώστε το ΜτΘ να βασίζεται στην εμπειρία των μαθητών</w:t>
      </w:r>
      <w:r w:rsidR="00C1304E">
        <w:rPr>
          <w:sz w:val="24"/>
          <w:szCs w:val="24"/>
        </w:rPr>
        <w:t>/μαθητριών</w:t>
      </w:r>
      <w:r w:rsidRPr="00911FC9">
        <w:rPr>
          <w:sz w:val="24"/>
          <w:szCs w:val="24"/>
        </w:rPr>
        <w:t xml:space="preserve"> και να έχει εγγύτητα με την πραγματική ζωή τους. Κάθε στοιχείο του ΠΣ είναι ουσιαστικό μέρος ενός όλου, το οποίο αποβλέπει στο να υιοθετήσουν οι μαθητές</w:t>
      </w:r>
      <w:r w:rsidR="002D05BB">
        <w:rPr>
          <w:sz w:val="24"/>
          <w:szCs w:val="24"/>
        </w:rPr>
        <w:t>/μαθήτριες</w:t>
      </w:r>
      <w:r w:rsidRPr="00911FC9">
        <w:rPr>
          <w:sz w:val="24"/>
          <w:szCs w:val="24"/>
        </w:rPr>
        <w:t xml:space="preserve"> μια βαθιά και ουσιαστική προσέγγιση της μάθησης, αντίστοιχη με τα προσδοκώμενα μαθησιακά αποτελέσματα</w:t>
      </w:r>
      <w:r>
        <w:rPr>
          <w:sz w:val="24"/>
          <w:szCs w:val="24"/>
        </w:rPr>
        <w:t>,</w:t>
      </w:r>
      <w:r w:rsidRPr="00911FC9">
        <w:rPr>
          <w:rFonts w:cs="Calibri"/>
          <w:color w:val="000000"/>
          <w:sz w:val="24"/>
          <w:szCs w:val="24"/>
        </w:rPr>
        <w:t xml:space="preserve"> επιτυγχάνοντας τη γνώση και μεταγνώση</w:t>
      </w:r>
      <w:r w:rsidRPr="00911FC9">
        <w:rPr>
          <w:sz w:val="24"/>
          <w:szCs w:val="24"/>
        </w:rPr>
        <w:t xml:space="preserve">. Για τον σκοπό αυτό το ΠΣ επιδιώκει να εξασφαλίσει ότι τα μέσα διδασκαλίας και μάθησης, οι δραστηριότητες και οι εμπειρίες: </w:t>
      </w:r>
    </w:p>
    <w:p w:rsidR="00292163" w:rsidRPr="00C82A20" w:rsidRDefault="00292163" w:rsidP="00BE3820">
      <w:pPr>
        <w:pStyle w:val="a4"/>
        <w:numPr>
          <w:ilvl w:val="0"/>
          <w:numId w:val="369"/>
        </w:numPr>
        <w:spacing w:after="0"/>
        <w:ind w:left="568" w:hanging="284"/>
        <w:jc w:val="both"/>
        <w:rPr>
          <w:sz w:val="24"/>
          <w:szCs w:val="24"/>
        </w:rPr>
      </w:pPr>
      <w:r w:rsidRPr="00C82A20">
        <w:rPr>
          <w:sz w:val="24"/>
          <w:szCs w:val="24"/>
        </w:rPr>
        <w:lastRenderedPageBreak/>
        <w:t xml:space="preserve">Είναι αυθεντικά, σε αντιστοιχία με τον πραγματικό κόσμο και σχετικά με το μάθημα. </w:t>
      </w:r>
    </w:p>
    <w:p w:rsidR="00292163" w:rsidRPr="00C82A20" w:rsidRDefault="00292163" w:rsidP="00BE3820">
      <w:pPr>
        <w:pStyle w:val="a4"/>
        <w:numPr>
          <w:ilvl w:val="0"/>
          <w:numId w:val="369"/>
        </w:numPr>
        <w:spacing w:after="0"/>
        <w:ind w:left="567" w:hanging="283"/>
        <w:jc w:val="both"/>
        <w:rPr>
          <w:sz w:val="24"/>
          <w:szCs w:val="24"/>
        </w:rPr>
      </w:pPr>
      <w:r w:rsidRPr="00C82A20">
        <w:rPr>
          <w:sz w:val="24"/>
          <w:szCs w:val="24"/>
        </w:rPr>
        <w:t xml:space="preserve">Είναι εποικοδομητικά, διαδοχικά και αλληλένδετα. </w:t>
      </w:r>
    </w:p>
    <w:p w:rsidR="00292163" w:rsidRPr="00C82A20" w:rsidRDefault="00292163" w:rsidP="00BE3820">
      <w:pPr>
        <w:pStyle w:val="a4"/>
        <w:numPr>
          <w:ilvl w:val="0"/>
          <w:numId w:val="369"/>
        </w:numPr>
        <w:spacing w:after="0"/>
        <w:ind w:left="567" w:hanging="283"/>
        <w:jc w:val="both"/>
        <w:rPr>
          <w:sz w:val="24"/>
          <w:szCs w:val="24"/>
        </w:rPr>
      </w:pPr>
      <w:r w:rsidRPr="00C82A20">
        <w:rPr>
          <w:sz w:val="24"/>
          <w:szCs w:val="24"/>
        </w:rPr>
        <w:t>Απαιτούν από τους μαθητές</w:t>
      </w:r>
      <w:r w:rsidR="00F336FD">
        <w:rPr>
          <w:sz w:val="24"/>
          <w:szCs w:val="24"/>
        </w:rPr>
        <w:t>/τις μαθήτριες</w:t>
      </w:r>
      <w:r w:rsidRPr="00C82A20">
        <w:rPr>
          <w:sz w:val="24"/>
          <w:szCs w:val="24"/>
        </w:rPr>
        <w:t xml:space="preserve"> να συμμετάσχουν προοδευτικά σε ανώτερης τάξης γνωστικές διαδικασίες. </w:t>
      </w:r>
    </w:p>
    <w:p w:rsidR="00292163" w:rsidRPr="00C82A20" w:rsidRDefault="00292163" w:rsidP="00BE3820">
      <w:pPr>
        <w:pStyle w:val="a4"/>
        <w:numPr>
          <w:ilvl w:val="0"/>
          <w:numId w:val="369"/>
        </w:numPr>
        <w:spacing w:after="0"/>
        <w:ind w:left="567" w:hanging="283"/>
        <w:jc w:val="both"/>
        <w:rPr>
          <w:sz w:val="24"/>
          <w:szCs w:val="24"/>
        </w:rPr>
      </w:pPr>
      <w:r w:rsidRPr="00C82A20">
        <w:rPr>
          <w:sz w:val="24"/>
          <w:szCs w:val="24"/>
        </w:rPr>
        <w:t xml:space="preserve">Είναι ουσιαστικά συνδεδεμένα μεταξύ τους και με τα προσδοκώμενα μαθησιακά αποτελέσματα. </w:t>
      </w:r>
    </w:p>
    <w:p w:rsidR="00292163" w:rsidRPr="00C82A20" w:rsidRDefault="00292163" w:rsidP="00BE3820">
      <w:pPr>
        <w:pStyle w:val="a4"/>
        <w:numPr>
          <w:ilvl w:val="0"/>
          <w:numId w:val="369"/>
        </w:numPr>
        <w:spacing w:after="0"/>
        <w:ind w:left="567" w:hanging="283"/>
        <w:jc w:val="both"/>
        <w:rPr>
          <w:sz w:val="24"/>
          <w:szCs w:val="24"/>
        </w:rPr>
      </w:pPr>
      <w:r w:rsidRPr="00C82A20">
        <w:rPr>
          <w:sz w:val="24"/>
          <w:szCs w:val="24"/>
        </w:rPr>
        <w:t>Προκαλούν το ενδιαφέρον και παρέχουν κίνητρα για μάθηση</w:t>
      </w:r>
      <w:r w:rsidR="00266F5E">
        <w:rPr>
          <w:noProof/>
          <w:sz w:val="24"/>
          <w:szCs w:val="24"/>
        </w:rPr>
        <w:t xml:space="preserve"> </w:t>
      </w:r>
      <w:r w:rsidR="00443AE5" w:rsidRPr="00443AE5">
        <w:rPr>
          <w:noProof/>
          <w:sz w:val="24"/>
          <w:szCs w:val="24"/>
        </w:rPr>
        <w:t>(</w:t>
      </w:r>
      <w:r w:rsidR="00FA0923">
        <w:rPr>
          <w:noProof/>
          <w:sz w:val="24"/>
          <w:szCs w:val="24"/>
        </w:rPr>
        <w:t>Grimmitt, 2000</w:t>
      </w:r>
      <w:r w:rsidR="00266F5E">
        <w:rPr>
          <w:noProof/>
          <w:sz w:val="24"/>
          <w:szCs w:val="24"/>
        </w:rPr>
        <w:t xml:space="preserve">; </w:t>
      </w:r>
      <w:r w:rsidR="00443AE5" w:rsidRPr="00443AE5">
        <w:rPr>
          <w:noProof/>
          <w:sz w:val="24"/>
          <w:szCs w:val="24"/>
        </w:rPr>
        <w:t>Κουκουνάρας Λιάγκης, 2013; 2015)</w:t>
      </w:r>
      <w:r w:rsidRPr="00C82A20">
        <w:rPr>
          <w:sz w:val="24"/>
          <w:szCs w:val="24"/>
        </w:rPr>
        <w:t xml:space="preserve">. </w:t>
      </w:r>
    </w:p>
    <w:p w:rsidR="00292163" w:rsidRDefault="00292163" w:rsidP="00292163">
      <w:pPr>
        <w:spacing w:after="0"/>
        <w:ind w:firstLine="567"/>
        <w:jc w:val="both"/>
        <w:rPr>
          <w:sz w:val="24"/>
          <w:szCs w:val="24"/>
        </w:rPr>
      </w:pPr>
      <w:r>
        <w:rPr>
          <w:sz w:val="24"/>
          <w:szCs w:val="24"/>
        </w:rPr>
        <w:t xml:space="preserve">Το νέο ΠΣ στα Θρησκευτικά Λυκείου είναι </w:t>
      </w:r>
      <w:r w:rsidRPr="00A77E71">
        <w:rPr>
          <w:b/>
          <w:sz w:val="24"/>
          <w:szCs w:val="24"/>
        </w:rPr>
        <w:t>εννοιο</w:t>
      </w:r>
      <w:r>
        <w:rPr>
          <w:b/>
          <w:sz w:val="24"/>
          <w:szCs w:val="24"/>
        </w:rPr>
        <w:t>κεντρ</w:t>
      </w:r>
      <w:r w:rsidRPr="00A77E71">
        <w:rPr>
          <w:b/>
          <w:sz w:val="24"/>
          <w:szCs w:val="24"/>
        </w:rPr>
        <w:t>ικό</w:t>
      </w:r>
      <w:r>
        <w:rPr>
          <w:sz w:val="24"/>
          <w:szCs w:val="24"/>
        </w:rPr>
        <w:t>.</w:t>
      </w:r>
      <w:r w:rsidRPr="00911FC9">
        <w:rPr>
          <w:sz w:val="24"/>
          <w:szCs w:val="24"/>
        </w:rPr>
        <w:t xml:space="preserve"> Αντί να περιλαμβάνει πολλές και διάφορες θεματικές ενότητες και να διακρίνεται θεματικά με στεγανό τρόπο από τάξη σε τάξη, ενσωματώνει με ένα πολυπρισματικό τρόπο </w:t>
      </w:r>
      <w:r>
        <w:rPr>
          <w:sz w:val="24"/>
          <w:szCs w:val="24"/>
        </w:rPr>
        <w:t>«βασικές έννοιες»</w:t>
      </w:r>
      <w:r w:rsidRPr="00911FC9">
        <w:rPr>
          <w:sz w:val="24"/>
          <w:szCs w:val="24"/>
        </w:rPr>
        <w:t xml:space="preserve">, </w:t>
      </w:r>
      <w:r>
        <w:rPr>
          <w:sz w:val="24"/>
          <w:szCs w:val="24"/>
        </w:rPr>
        <w:t>όπως Θεός, θρησκεία</w:t>
      </w:r>
      <w:r w:rsidRPr="00911FC9">
        <w:rPr>
          <w:sz w:val="24"/>
          <w:szCs w:val="24"/>
        </w:rPr>
        <w:t xml:space="preserve">, </w:t>
      </w:r>
      <w:r>
        <w:rPr>
          <w:sz w:val="24"/>
          <w:szCs w:val="24"/>
        </w:rPr>
        <w:t>κοινωνία, ηθική, π</w:t>
      </w:r>
      <w:r w:rsidRPr="00911FC9">
        <w:rPr>
          <w:sz w:val="24"/>
          <w:szCs w:val="24"/>
        </w:rPr>
        <w:t>ολιτισμός</w:t>
      </w:r>
      <w:r>
        <w:rPr>
          <w:sz w:val="24"/>
          <w:szCs w:val="24"/>
        </w:rPr>
        <w:t xml:space="preserve">, διλήμματα, </w:t>
      </w:r>
      <w:r w:rsidR="0060382E">
        <w:rPr>
          <w:sz w:val="24"/>
          <w:szCs w:val="24"/>
        </w:rPr>
        <w:t>κ.λπ.</w:t>
      </w:r>
      <w:r>
        <w:rPr>
          <w:sz w:val="24"/>
          <w:szCs w:val="24"/>
        </w:rPr>
        <w:t xml:space="preserve"> </w:t>
      </w:r>
      <w:r w:rsidRPr="00911FC9">
        <w:rPr>
          <w:sz w:val="24"/>
          <w:szCs w:val="24"/>
        </w:rPr>
        <w:t>Ο</w:t>
      </w:r>
      <w:r>
        <w:rPr>
          <w:sz w:val="24"/>
          <w:szCs w:val="24"/>
        </w:rPr>
        <w:t>ι</w:t>
      </w:r>
      <w:r w:rsidRPr="00911FC9">
        <w:rPr>
          <w:sz w:val="24"/>
          <w:szCs w:val="24"/>
        </w:rPr>
        <w:t xml:space="preserve"> μαθητ</w:t>
      </w:r>
      <w:r>
        <w:rPr>
          <w:sz w:val="24"/>
          <w:szCs w:val="24"/>
        </w:rPr>
        <w:t>ές</w:t>
      </w:r>
      <w:r w:rsidR="00D00A42">
        <w:rPr>
          <w:sz w:val="24"/>
          <w:szCs w:val="24"/>
        </w:rPr>
        <w:t>/μαθήτριες</w:t>
      </w:r>
      <w:r w:rsidRPr="00911FC9">
        <w:rPr>
          <w:sz w:val="24"/>
          <w:szCs w:val="24"/>
        </w:rPr>
        <w:t xml:space="preserve"> ενθαρρύν</w:t>
      </w:r>
      <w:r>
        <w:rPr>
          <w:sz w:val="24"/>
          <w:szCs w:val="24"/>
        </w:rPr>
        <w:t>ον</w:t>
      </w:r>
      <w:r w:rsidRPr="00911FC9">
        <w:rPr>
          <w:sz w:val="24"/>
          <w:szCs w:val="24"/>
        </w:rPr>
        <w:t>ται να προσεγγίζ</w:t>
      </w:r>
      <w:r>
        <w:rPr>
          <w:sz w:val="24"/>
          <w:szCs w:val="24"/>
        </w:rPr>
        <w:t>ουν</w:t>
      </w:r>
      <w:r w:rsidRPr="00911FC9">
        <w:rPr>
          <w:sz w:val="24"/>
          <w:szCs w:val="24"/>
        </w:rPr>
        <w:t xml:space="preserve"> </w:t>
      </w:r>
      <w:r>
        <w:rPr>
          <w:sz w:val="24"/>
          <w:szCs w:val="24"/>
        </w:rPr>
        <w:t xml:space="preserve">τις έννοιες αυτές </w:t>
      </w:r>
      <w:r w:rsidRPr="00911FC9">
        <w:rPr>
          <w:sz w:val="24"/>
          <w:szCs w:val="24"/>
        </w:rPr>
        <w:t xml:space="preserve"> σε διαφορετικό κάθε φορά επίπεδο αναπαράστασης της γνώσης και σε πιο προχωρημένο επίπεδο ανάλυσης και εμβάθυνσης</w:t>
      </w:r>
      <w:r>
        <w:rPr>
          <w:sz w:val="24"/>
          <w:szCs w:val="24"/>
        </w:rPr>
        <w:t xml:space="preserve">, </w:t>
      </w:r>
      <w:r w:rsidRPr="00911FC9">
        <w:rPr>
          <w:sz w:val="24"/>
          <w:szCs w:val="24"/>
        </w:rPr>
        <w:t>καθώς σε πολλά σημεία οι έννοιες επαναλαμβάνονται εμπλουτισμένες με νέα στοιχεία</w:t>
      </w:r>
      <w:sdt>
        <w:sdtPr>
          <w:rPr>
            <w:sz w:val="24"/>
            <w:szCs w:val="24"/>
          </w:rPr>
          <w:id w:val="12441638"/>
          <w:citation/>
        </w:sdtPr>
        <w:sdtContent>
          <w:r w:rsidR="00E04453">
            <w:rPr>
              <w:sz w:val="24"/>
              <w:szCs w:val="24"/>
            </w:rPr>
            <w:fldChar w:fldCharType="begin"/>
          </w:r>
          <w:r w:rsidR="003C02FF">
            <w:rPr>
              <w:sz w:val="24"/>
              <w:szCs w:val="24"/>
            </w:rPr>
            <w:instrText xml:space="preserve"> CITATION Err10 \l 1032 </w:instrText>
          </w:r>
          <w:r w:rsidR="00E04453">
            <w:rPr>
              <w:sz w:val="24"/>
              <w:szCs w:val="24"/>
            </w:rPr>
            <w:fldChar w:fldCharType="separate"/>
          </w:r>
          <w:r w:rsidR="003C02FF">
            <w:rPr>
              <w:noProof/>
              <w:sz w:val="24"/>
              <w:szCs w:val="24"/>
            </w:rPr>
            <w:t xml:space="preserve"> </w:t>
          </w:r>
          <w:r w:rsidR="00443AE5" w:rsidRPr="00443AE5">
            <w:rPr>
              <w:noProof/>
              <w:sz w:val="24"/>
              <w:szCs w:val="24"/>
            </w:rPr>
            <w:t>(Erricker, 2010)</w:t>
          </w:r>
          <w:r w:rsidR="00E04453">
            <w:rPr>
              <w:sz w:val="24"/>
              <w:szCs w:val="24"/>
            </w:rPr>
            <w:fldChar w:fldCharType="end"/>
          </w:r>
        </w:sdtContent>
      </w:sdt>
      <w:r w:rsidRPr="00911FC9">
        <w:rPr>
          <w:sz w:val="24"/>
          <w:szCs w:val="24"/>
        </w:rPr>
        <w:t>.</w:t>
      </w:r>
      <w:r w:rsidRPr="00435875">
        <w:rPr>
          <w:sz w:val="24"/>
          <w:szCs w:val="24"/>
        </w:rPr>
        <w:t xml:space="preserve"> </w:t>
      </w:r>
      <w:r>
        <w:rPr>
          <w:sz w:val="24"/>
          <w:szCs w:val="24"/>
        </w:rPr>
        <w:t>Σ</w:t>
      </w:r>
      <w:r w:rsidRPr="00911FC9">
        <w:rPr>
          <w:sz w:val="24"/>
          <w:szCs w:val="24"/>
        </w:rPr>
        <w:t>ε ένα βιωματικό, ερευνητικό και διαλογικό πλαίσιο</w:t>
      </w:r>
      <w:r w:rsidR="00C46D43">
        <w:rPr>
          <w:sz w:val="24"/>
          <w:szCs w:val="24"/>
        </w:rPr>
        <w:t xml:space="preserve"> </w:t>
      </w:r>
      <w:r w:rsidR="001A7895">
        <w:rPr>
          <w:sz w:val="24"/>
          <w:szCs w:val="24"/>
        </w:rPr>
        <w:t>ο μαθητής/η μαθήτρια</w:t>
      </w:r>
      <w:r w:rsidRPr="00911FC9">
        <w:rPr>
          <w:sz w:val="24"/>
          <w:szCs w:val="24"/>
        </w:rPr>
        <w:t xml:space="preserve"> γνωρίζει τον εαυτό του και τον κόσμο μέσα από τη γλώσσα της πίστης και της θρησκείας, επικεντρώνοντας στην κριτική ερμηνεία και στην υπαρξιακή νοηματοδότηση ως προσωπική και διαπροσωπική παρέμβαση του ίδιου του μαθητή</w:t>
      </w:r>
      <w:r w:rsidR="00F336FD">
        <w:rPr>
          <w:sz w:val="24"/>
          <w:szCs w:val="24"/>
        </w:rPr>
        <w:t>/της ίδιας της μαθήτριας</w:t>
      </w:r>
      <w:r w:rsidRPr="00911FC9">
        <w:rPr>
          <w:sz w:val="24"/>
          <w:szCs w:val="24"/>
        </w:rPr>
        <w:t>, αλλά και στην ανακαίνιση της προσωπικής και συλλογικής ζωής του</w:t>
      </w:r>
      <w:r w:rsidR="00F336FD">
        <w:rPr>
          <w:sz w:val="24"/>
          <w:szCs w:val="24"/>
        </w:rPr>
        <w:t>/της</w:t>
      </w:r>
      <w:r w:rsidRPr="00911FC9">
        <w:rPr>
          <w:sz w:val="24"/>
          <w:szCs w:val="24"/>
        </w:rPr>
        <w:t>. Η διαθεματική προσέγγιση ως διαδικασία αυτενέργειας και ανακάλυψης, συμβάλλει  στη διαμόρφωση του κοσμοειδώλου του</w:t>
      </w:r>
      <w:r w:rsidR="00F336FD">
        <w:rPr>
          <w:sz w:val="24"/>
          <w:szCs w:val="24"/>
        </w:rPr>
        <w:t>/της</w:t>
      </w:r>
      <w:r w:rsidRPr="00911FC9">
        <w:rPr>
          <w:sz w:val="24"/>
          <w:szCs w:val="24"/>
        </w:rPr>
        <w:t xml:space="preserve"> κάθε μαθητή</w:t>
      </w:r>
      <w:r w:rsidR="00F336FD">
        <w:rPr>
          <w:sz w:val="24"/>
          <w:szCs w:val="24"/>
        </w:rPr>
        <w:t>/μαθήτριας</w:t>
      </w:r>
      <w:sdt>
        <w:sdtPr>
          <w:rPr>
            <w:sz w:val="24"/>
            <w:szCs w:val="24"/>
          </w:rPr>
          <w:id w:val="12441639"/>
          <w:citation/>
        </w:sdtPr>
        <w:sdtContent>
          <w:r w:rsidR="00E04453">
            <w:rPr>
              <w:sz w:val="24"/>
              <w:szCs w:val="24"/>
            </w:rPr>
            <w:fldChar w:fldCharType="begin"/>
          </w:r>
          <w:r w:rsidR="003C02FF">
            <w:rPr>
              <w:sz w:val="24"/>
              <w:szCs w:val="24"/>
            </w:rPr>
            <w:instrText xml:space="preserve"> CITATION Πορ10 \l 1032 </w:instrText>
          </w:r>
          <w:r w:rsidR="00E04453">
            <w:rPr>
              <w:sz w:val="24"/>
              <w:szCs w:val="24"/>
            </w:rPr>
            <w:fldChar w:fldCharType="separate"/>
          </w:r>
          <w:r w:rsidR="003C02FF">
            <w:rPr>
              <w:noProof/>
              <w:sz w:val="24"/>
              <w:szCs w:val="24"/>
            </w:rPr>
            <w:t xml:space="preserve"> </w:t>
          </w:r>
          <w:r w:rsidR="00443AE5" w:rsidRPr="00443AE5">
            <w:rPr>
              <w:noProof/>
              <w:sz w:val="24"/>
              <w:szCs w:val="24"/>
            </w:rPr>
            <w:t>(Πορτελάνος, 2010)</w:t>
          </w:r>
          <w:r w:rsidR="00E04453">
            <w:rPr>
              <w:sz w:val="24"/>
              <w:szCs w:val="24"/>
            </w:rPr>
            <w:fldChar w:fldCharType="end"/>
          </w:r>
        </w:sdtContent>
      </w:sdt>
      <w:r>
        <w:rPr>
          <w:sz w:val="24"/>
          <w:szCs w:val="24"/>
        </w:rPr>
        <w:t>.</w:t>
      </w:r>
    </w:p>
    <w:p w:rsidR="00292163" w:rsidRDefault="00292163" w:rsidP="00292163">
      <w:pPr>
        <w:spacing w:after="0"/>
        <w:ind w:firstLine="567"/>
        <w:jc w:val="both"/>
        <w:rPr>
          <w:sz w:val="24"/>
          <w:szCs w:val="24"/>
        </w:rPr>
      </w:pPr>
    </w:p>
    <w:p w:rsidR="009E4FD9" w:rsidRDefault="009E4FD9" w:rsidP="00292163">
      <w:pPr>
        <w:spacing w:after="0"/>
        <w:ind w:firstLine="567"/>
        <w:jc w:val="both"/>
        <w:rPr>
          <w:sz w:val="24"/>
          <w:szCs w:val="24"/>
        </w:rPr>
      </w:pPr>
    </w:p>
    <w:p w:rsidR="00C27D6D" w:rsidRDefault="00C27D6D" w:rsidP="009E4FD9">
      <w:pPr>
        <w:spacing w:after="0"/>
        <w:jc w:val="center"/>
        <w:rPr>
          <w:sz w:val="24"/>
          <w:szCs w:val="24"/>
        </w:rPr>
      </w:pPr>
    </w:p>
    <w:p w:rsidR="00C27D6D" w:rsidRDefault="00C27D6D" w:rsidP="009E4FD9">
      <w:pPr>
        <w:spacing w:after="0"/>
        <w:jc w:val="center"/>
        <w:rPr>
          <w:sz w:val="24"/>
          <w:szCs w:val="24"/>
        </w:rPr>
      </w:pPr>
    </w:p>
    <w:p w:rsidR="009E4FD9" w:rsidRPr="005C3A16" w:rsidRDefault="009E4FD9" w:rsidP="009E4FD9">
      <w:pPr>
        <w:spacing w:after="0"/>
        <w:jc w:val="center"/>
        <w:rPr>
          <w:sz w:val="24"/>
          <w:szCs w:val="24"/>
        </w:rPr>
      </w:pPr>
    </w:p>
    <w:p w:rsidR="00292163" w:rsidRPr="00737DBB" w:rsidRDefault="00292163" w:rsidP="00292163">
      <w:pPr>
        <w:spacing w:after="0"/>
        <w:jc w:val="center"/>
        <w:rPr>
          <w:rFonts w:cs="Calibri"/>
          <w:smallCaps/>
          <w:sz w:val="28"/>
          <w:szCs w:val="24"/>
        </w:rPr>
      </w:pPr>
    </w:p>
    <w:p w:rsidR="00C27D6D" w:rsidRDefault="00C27D6D" w:rsidP="00292163">
      <w:pPr>
        <w:spacing w:after="0" w:line="240" w:lineRule="auto"/>
        <w:jc w:val="both"/>
        <w:rPr>
          <w:rFonts w:cs="Calibri"/>
          <w:sz w:val="28"/>
          <w:szCs w:val="24"/>
        </w:rPr>
      </w:pPr>
    </w:p>
    <w:p w:rsidR="00C27D6D" w:rsidRDefault="00C27D6D" w:rsidP="00292163">
      <w:pPr>
        <w:spacing w:after="0" w:line="240" w:lineRule="auto"/>
        <w:jc w:val="both"/>
        <w:rPr>
          <w:rFonts w:cs="Calibri"/>
          <w:sz w:val="28"/>
          <w:szCs w:val="24"/>
        </w:rPr>
      </w:pPr>
    </w:p>
    <w:p w:rsidR="00C27D6D" w:rsidRDefault="00C27D6D" w:rsidP="00292163">
      <w:pPr>
        <w:spacing w:after="0" w:line="240" w:lineRule="auto"/>
        <w:jc w:val="both"/>
        <w:rPr>
          <w:rFonts w:cs="Calibri"/>
          <w:sz w:val="28"/>
          <w:szCs w:val="24"/>
        </w:rPr>
      </w:pPr>
    </w:p>
    <w:p w:rsidR="00C27D6D" w:rsidRDefault="00C27D6D" w:rsidP="00292163">
      <w:pPr>
        <w:spacing w:after="0" w:line="240" w:lineRule="auto"/>
        <w:jc w:val="both"/>
        <w:rPr>
          <w:rFonts w:cs="Calibri"/>
          <w:sz w:val="28"/>
          <w:szCs w:val="24"/>
        </w:rPr>
      </w:pPr>
    </w:p>
    <w:p w:rsidR="008341EC" w:rsidRDefault="00292163" w:rsidP="008341EC">
      <w:pPr>
        <w:spacing w:after="0" w:line="240" w:lineRule="auto"/>
        <w:jc w:val="center"/>
        <w:rPr>
          <w:rFonts w:cs="Calibri"/>
          <w:sz w:val="28"/>
          <w:szCs w:val="24"/>
        </w:rPr>
      </w:pPr>
      <w:r>
        <w:rPr>
          <w:rFonts w:cs="Calibri"/>
          <w:sz w:val="28"/>
          <w:szCs w:val="24"/>
        </w:rPr>
        <w:br w:type="page"/>
      </w:r>
    </w:p>
    <w:p w:rsidR="008341EC" w:rsidRDefault="008341EC" w:rsidP="008341EC">
      <w:pPr>
        <w:spacing w:after="0" w:line="240" w:lineRule="auto"/>
        <w:jc w:val="center"/>
        <w:rPr>
          <w:rFonts w:cs="Calibri"/>
          <w:sz w:val="28"/>
          <w:szCs w:val="24"/>
        </w:rPr>
      </w:pPr>
    </w:p>
    <w:p w:rsidR="008341EC" w:rsidRDefault="008341EC" w:rsidP="008341EC">
      <w:pPr>
        <w:spacing w:after="0" w:line="240" w:lineRule="auto"/>
        <w:jc w:val="center"/>
        <w:rPr>
          <w:rFonts w:cs="Calibri"/>
          <w:sz w:val="28"/>
          <w:szCs w:val="24"/>
        </w:rPr>
      </w:pPr>
    </w:p>
    <w:p w:rsidR="008341EC" w:rsidRDefault="008341EC" w:rsidP="008341EC">
      <w:pPr>
        <w:spacing w:after="0" w:line="240" w:lineRule="auto"/>
        <w:jc w:val="center"/>
        <w:rPr>
          <w:rFonts w:cs="Calibri"/>
          <w:sz w:val="28"/>
          <w:szCs w:val="24"/>
        </w:rPr>
      </w:pPr>
    </w:p>
    <w:p w:rsidR="008341EC" w:rsidRDefault="008341EC" w:rsidP="008341EC">
      <w:pPr>
        <w:spacing w:after="0" w:line="240" w:lineRule="auto"/>
        <w:jc w:val="center"/>
        <w:rPr>
          <w:rFonts w:cs="Calibri"/>
          <w:sz w:val="28"/>
          <w:szCs w:val="24"/>
        </w:rPr>
      </w:pPr>
    </w:p>
    <w:p w:rsidR="008341EC" w:rsidRDefault="008341EC" w:rsidP="008341EC">
      <w:pPr>
        <w:spacing w:after="0" w:line="240" w:lineRule="auto"/>
        <w:jc w:val="center"/>
        <w:rPr>
          <w:rFonts w:cs="Calibri"/>
          <w:sz w:val="28"/>
          <w:szCs w:val="24"/>
        </w:rPr>
      </w:pPr>
    </w:p>
    <w:p w:rsidR="008341EC" w:rsidRDefault="008341EC" w:rsidP="008341EC">
      <w:pPr>
        <w:spacing w:after="0" w:line="240" w:lineRule="auto"/>
        <w:jc w:val="center"/>
        <w:rPr>
          <w:rFonts w:cs="Calibri"/>
          <w:sz w:val="28"/>
          <w:szCs w:val="24"/>
        </w:rPr>
      </w:pPr>
    </w:p>
    <w:p w:rsidR="008341EC" w:rsidRDefault="008341EC" w:rsidP="008341EC">
      <w:pPr>
        <w:spacing w:after="0" w:line="240" w:lineRule="auto"/>
        <w:jc w:val="center"/>
        <w:rPr>
          <w:rFonts w:cs="Calibri"/>
          <w:sz w:val="28"/>
          <w:szCs w:val="24"/>
        </w:rPr>
      </w:pPr>
    </w:p>
    <w:p w:rsidR="008341EC" w:rsidRDefault="008341EC" w:rsidP="008341EC">
      <w:pPr>
        <w:spacing w:after="0" w:line="240" w:lineRule="auto"/>
        <w:jc w:val="center"/>
        <w:rPr>
          <w:rFonts w:cs="Calibri"/>
          <w:sz w:val="28"/>
          <w:szCs w:val="24"/>
        </w:rPr>
      </w:pPr>
    </w:p>
    <w:p w:rsidR="008341EC" w:rsidRDefault="008341EC" w:rsidP="008341EC">
      <w:pPr>
        <w:spacing w:after="0" w:line="240" w:lineRule="auto"/>
        <w:jc w:val="center"/>
        <w:rPr>
          <w:rFonts w:cs="Calibri"/>
          <w:sz w:val="28"/>
          <w:szCs w:val="24"/>
        </w:rPr>
      </w:pPr>
    </w:p>
    <w:p w:rsidR="008341EC" w:rsidRDefault="008341EC" w:rsidP="008341EC">
      <w:pPr>
        <w:spacing w:after="0" w:line="240" w:lineRule="auto"/>
        <w:jc w:val="center"/>
        <w:rPr>
          <w:rFonts w:cs="Calibri"/>
          <w:sz w:val="28"/>
          <w:szCs w:val="24"/>
        </w:rPr>
      </w:pPr>
    </w:p>
    <w:p w:rsidR="008341EC" w:rsidRDefault="008341EC" w:rsidP="008341EC">
      <w:pPr>
        <w:spacing w:after="0" w:line="240" w:lineRule="auto"/>
        <w:jc w:val="center"/>
        <w:rPr>
          <w:rFonts w:cs="Calibri"/>
          <w:sz w:val="28"/>
          <w:szCs w:val="24"/>
        </w:rPr>
      </w:pPr>
      <w:r w:rsidRPr="008341EC">
        <w:rPr>
          <w:rFonts w:cs="Calibri"/>
          <w:noProof/>
          <w:sz w:val="28"/>
          <w:szCs w:val="24"/>
          <w:lang w:eastAsia="el-GR"/>
        </w:rPr>
        <w:drawing>
          <wp:inline distT="0" distB="0" distL="0" distR="0">
            <wp:extent cx="3724275" cy="3724275"/>
            <wp:effectExtent l="19050" t="0" r="9525" b="0"/>
            <wp:docPr id="5" name="irc_mi" descr="http://metamorfosisgallery.gr/wp-content/uploads/2012/12/aprili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tamorfosisgallery.gr/wp-content/uploads/2012/12/aprilios2.jpg"/>
                    <pic:cNvPicPr>
                      <a:picLocks noChangeAspect="1" noChangeArrowheads="1"/>
                    </pic:cNvPicPr>
                  </pic:nvPicPr>
                  <pic:blipFill>
                    <a:blip r:embed="rId16" cstate="print"/>
                    <a:srcRect/>
                    <a:stretch>
                      <a:fillRect/>
                    </a:stretch>
                  </pic:blipFill>
                  <pic:spPr bwMode="auto">
                    <a:xfrm>
                      <a:off x="0" y="0"/>
                      <a:ext cx="3724275" cy="3724275"/>
                    </a:xfrm>
                    <a:prstGeom prst="rect">
                      <a:avLst/>
                    </a:prstGeom>
                    <a:noFill/>
                    <a:ln w="9525">
                      <a:noFill/>
                      <a:miter lim="800000"/>
                      <a:headEnd/>
                      <a:tailEnd/>
                    </a:ln>
                  </pic:spPr>
                </pic:pic>
              </a:graphicData>
            </a:graphic>
          </wp:inline>
        </w:drawing>
      </w:r>
      <w:r>
        <w:rPr>
          <w:rFonts w:cs="Calibri"/>
          <w:sz w:val="28"/>
          <w:szCs w:val="24"/>
        </w:rPr>
        <w:br w:type="page"/>
      </w:r>
    </w:p>
    <w:p w:rsidR="00292163" w:rsidRPr="006C3EAD" w:rsidRDefault="00292163" w:rsidP="00292163">
      <w:pPr>
        <w:spacing w:after="0" w:line="240" w:lineRule="auto"/>
        <w:jc w:val="both"/>
        <w:rPr>
          <w:rFonts w:cs="Calibri"/>
          <w:sz w:val="24"/>
          <w:szCs w:val="24"/>
        </w:rPr>
      </w:pPr>
      <w:r w:rsidRPr="003A6A22">
        <w:rPr>
          <w:rFonts w:cs="Calibri"/>
          <w:sz w:val="28"/>
          <w:szCs w:val="24"/>
        </w:rPr>
        <w:lastRenderedPageBreak/>
        <w:t xml:space="preserve">3. </w:t>
      </w:r>
      <w:r>
        <w:rPr>
          <w:rFonts w:cs="Calibri"/>
          <w:sz w:val="28"/>
          <w:szCs w:val="24"/>
        </w:rPr>
        <w:t>ΚΡΙΤΗΡΙΑ ΓΙΑ ΤΗ ΣΥΝΤΑΞΗ ΤΟΥ ΝΕΟΥ ΠΡΟΓΡΑΜΜΑΤΟΣ ΣΠΟΥΔΩΝ</w:t>
      </w:r>
    </w:p>
    <w:p w:rsidR="00292163" w:rsidRDefault="00292163" w:rsidP="00292163">
      <w:pPr>
        <w:spacing w:after="0"/>
        <w:rPr>
          <w:rFonts w:cs="Calibri"/>
          <w:smallCaps/>
          <w:sz w:val="28"/>
          <w:szCs w:val="24"/>
        </w:rPr>
      </w:pPr>
    </w:p>
    <w:p w:rsidR="00292163" w:rsidRPr="00737DBB" w:rsidRDefault="00292163" w:rsidP="00292163">
      <w:pPr>
        <w:spacing w:after="0"/>
        <w:rPr>
          <w:rFonts w:cs="Calibri"/>
          <w:sz w:val="28"/>
          <w:szCs w:val="24"/>
        </w:rPr>
      </w:pPr>
      <w:r w:rsidRPr="00737DBB">
        <w:rPr>
          <w:rFonts w:cs="Calibri"/>
          <w:smallCaps/>
          <w:sz w:val="28"/>
          <w:szCs w:val="24"/>
        </w:rPr>
        <w:t xml:space="preserve">3. </w:t>
      </w:r>
      <w:r>
        <w:rPr>
          <w:rFonts w:cs="Calibri"/>
          <w:smallCaps/>
          <w:sz w:val="28"/>
          <w:szCs w:val="24"/>
        </w:rPr>
        <w:t xml:space="preserve">1. </w:t>
      </w:r>
      <w:r w:rsidRPr="00737DBB">
        <w:rPr>
          <w:rFonts w:cs="Calibri"/>
          <w:sz w:val="28"/>
          <w:szCs w:val="24"/>
        </w:rPr>
        <w:t xml:space="preserve">Ο </w:t>
      </w:r>
      <w:r>
        <w:rPr>
          <w:rFonts w:cs="Calibri"/>
          <w:sz w:val="28"/>
          <w:szCs w:val="24"/>
        </w:rPr>
        <w:t xml:space="preserve">θρησκευτικός γραμματισμός στο </w:t>
      </w:r>
      <w:r w:rsidRPr="00737DBB">
        <w:rPr>
          <w:rFonts w:cs="Calibri"/>
          <w:sz w:val="28"/>
          <w:szCs w:val="24"/>
        </w:rPr>
        <w:t>Λ</w:t>
      </w:r>
      <w:r>
        <w:rPr>
          <w:rFonts w:cs="Calibri"/>
          <w:sz w:val="28"/>
          <w:szCs w:val="24"/>
        </w:rPr>
        <w:t>ύκειο</w:t>
      </w:r>
    </w:p>
    <w:p w:rsidR="00292163" w:rsidRDefault="00292163" w:rsidP="00292163">
      <w:pPr>
        <w:spacing w:after="0"/>
        <w:jc w:val="both"/>
        <w:rPr>
          <w:rFonts w:cs="Calibri"/>
          <w:sz w:val="24"/>
          <w:szCs w:val="24"/>
        </w:rPr>
      </w:pPr>
    </w:p>
    <w:p w:rsidR="00292163" w:rsidRPr="00737DBB" w:rsidRDefault="00292163" w:rsidP="00292163">
      <w:pPr>
        <w:spacing w:after="0"/>
        <w:jc w:val="both"/>
        <w:rPr>
          <w:rFonts w:asciiTheme="minorHAnsi" w:hAnsiTheme="minorHAnsi" w:cs="Calibri"/>
          <w:sz w:val="24"/>
          <w:szCs w:val="24"/>
        </w:rPr>
      </w:pPr>
      <w:r w:rsidRPr="00737DBB">
        <w:rPr>
          <w:rFonts w:asciiTheme="minorHAnsi" w:hAnsiTheme="minorHAnsi" w:cs="Calibri"/>
          <w:sz w:val="24"/>
          <w:szCs w:val="24"/>
        </w:rPr>
        <w:t>Ο όρος «</w:t>
      </w:r>
      <w:r w:rsidRPr="00B919CC">
        <w:rPr>
          <w:rFonts w:asciiTheme="minorHAnsi" w:hAnsiTheme="minorHAnsi" w:cs="Calibri"/>
          <w:b/>
          <w:sz w:val="24"/>
          <w:szCs w:val="24"/>
        </w:rPr>
        <w:t>γραμματισμός</w:t>
      </w:r>
      <w:r w:rsidRPr="00737DBB">
        <w:rPr>
          <w:rFonts w:asciiTheme="minorHAnsi" w:hAnsiTheme="minorHAnsi" w:cs="Calibri"/>
          <w:sz w:val="24"/>
          <w:szCs w:val="24"/>
        </w:rPr>
        <w:t>» είναι νέος στο ελληνικό λεξιλόγιο. Αποτελεί απόδοση στα ελληνικά του αγγλικού όρου «</w:t>
      </w:r>
      <w:r>
        <w:rPr>
          <w:rFonts w:asciiTheme="minorHAnsi" w:hAnsiTheme="minorHAnsi" w:cs="Calibri"/>
          <w:sz w:val="24"/>
          <w:szCs w:val="24"/>
          <w:lang w:val="en-US"/>
        </w:rPr>
        <w:t>l</w:t>
      </w:r>
      <w:r w:rsidRPr="00737DBB">
        <w:rPr>
          <w:rFonts w:asciiTheme="minorHAnsi" w:hAnsiTheme="minorHAnsi" w:cs="Calibri"/>
          <w:sz w:val="24"/>
          <w:szCs w:val="24"/>
          <w:lang w:val="en-US"/>
        </w:rPr>
        <w:t>iteracy</w:t>
      </w:r>
      <w:r w:rsidRPr="00737DBB">
        <w:rPr>
          <w:rFonts w:asciiTheme="minorHAnsi" w:hAnsiTheme="minorHAnsi" w:cs="Calibri"/>
          <w:sz w:val="24"/>
          <w:szCs w:val="24"/>
        </w:rPr>
        <w:t>», ο οποίος μεταφράζεται και ως εγγραμ</w:t>
      </w:r>
      <w:r w:rsidR="00C46D43">
        <w:rPr>
          <w:rFonts w:asciiTheme="minorHAnsi" w:hAnsiTheme="minorHAnsi" w:cs="Calibri"/>
          <w:sz w:val="24"/>
          <w:szCs w:val="24"/>
        </w:rPr>
        <w:t>μ</w:t>
      </w:r>
      <w:r w:rsidRPr="00737DBB">
        <w:rPr>
          <w:rFonts w:asciiTheme="minorHAnsi" w:hAnsiTheme="minorHAnsi" w:cs="Calibri"/>
          <w:sz w:val="24"/>
          <w:szCs w:val="24"/>
        </w:rPr>
        <w:t xml:space="preserve">ατισμός </w:t>
      </w:r>
      <w:r>
        <w:rPr>
          <w:rFonts w:asciiTheme="minorHAnsi" w:hAnsiTheme="minorHAnsi" w:cs="Calibri"/>
          <w:sz w:val="24"/>
          <w:szCs w:val="24"/>
        </w:rPr>
        <w:t>ή/</w:t>
      </w:r>
      <w:r w:rsidRPr="00737DBB">
        <w:rPr>
          <w:rFonts w:asciiTheme="minorHAnsi" w:hAnsiTheme="minorHAnsi" w:cs="Calibri"/>
          <w:sz w:val="24"/>
          <w:szCs w:val="24"/>
        </w:rPr>
        <w:t xml:space="preserve">και εγγραμματοσύνη. Με τους </w:t>
      </w:r>
      <w:r>
        <w:rPr>
          <w:rFonts w:asciiTheme="minorHAnsi" w:hAnsiTheme="minorHAnsi" w:cs="Calibri"/>
          <w:sz w:val="24"/>
          <w:szCs w:val="24"/>
        </w:rPr>
        <w:t>παραπάνω</w:t>
      </w:r>
      <w:r w:rsidRPr="00737DBB">
        <w:rPr>
          <w:rFonts w:asciiTheme="minorHAnsi" w:hAnsiTheme="minorHAnsi" w:cs="Calibri"/>
          <w:sz w:val="24"/>
          <w:szCs w:val="24"/>
        </w:rPr>
        <w:t xml:space="preserve"> όρους δεν εννο</w:t>
      </w:r>
      <w:r>
        <w:rPr>
          <w:rFonts w:asciiTheme="minorHAnsi" w:hAnsiTheme="minorHAnsi" w:cs="Calibri"/>
          <w:sz w:val="24"/>
          <w:szCs w:val="24"/>
        </w:rPr>
        <w:t>είται</w:t>
      </w:r>
      <w:r w:rsidRPr="00737DBB">
        <w:rPr>
          <w:rFonts w:asciiTheme="minorHAnsi" w:hAnsiTheme="minorHAnsi" w:cs="Calibri"/>
          <w:sz w:val="24"/>
          <w:szCs w:val="24"/>
        </w:rPr>
        <w:t xml:space="preserve"> μ</w:t>
      </w:r>
      <w:r>
        <w:rPr>
          <w:rFonts w:asciiTheme="minorHAnsi" w:hAnsiTheme="minorHAnsi" w:cs="Calibri"/>
          <w:sz w:val="24"/>
          <w:szCs w:val="24"/>
        </w:rPr>
        <w:t>όνο ο αλφαβητισμός, δηλαδή η</w:t>
      </w:r>
      <w:r w:rsidRPr="00737DBB">
        <w:rPr>
          <w:rFonts w:asciiTheme="minorHAnsi" w:hAnsiTheme="minorHAnsi" w:cs="Calibri"/>
          <w:sz w:val="24"/>
          <w:szCs w:val="24"/>
        </w:rPr>
        <w:t xml:space="preserve"> ικανότητα του ατόμου να διαβάζει και να γράφει</w:t>
      </w:r>
      <w:r>
        <w:rPr>
          <w:rFonts w:asciiTheme="minorHAnsi" w:hAnsiTheme="minorHAnsi" w:cs="Calibri"/>
          <w:sz w:val="24"/>
          <w:szCs w:val="24"/>
        </w:rPr>
        <w:t>,</w:t>
      </w:r>
      <w:r w:rsidRPr="00737DBB">
        <w:rPr>
          <w:rFonts w:asciiTheme="minorHAnsi" w:hAnsiTheme="minorHAnsi" w:cs="Calibri"/>
          <w:sz w:val="24"/>
          <w:szCs w:val="24"/>
        </w:rPr>
        <w:t xml:space="preserve"> διότι μια τέτοια δεξιότητα μόνη </w:t>
      </w:r>
      <w:r>
        <w:rPr>
          <w:rFonts w:asciiTheme="minorHAnsi" w:hAnsiTheme="minorHAnsi" w:cs="Calibri"/>
          <w:sz w:val="24"/>
          <w:szCs w:val="24"/>
        </w:rPr>
        <w:t>της,</w:t>
      </w:r>
      <w:r w:rsidRPr="00737DBB">
        <w:rPr>
          <w:rFonts w:asciiTheme="minorHAnsi" w:hAnsiTheme="minorHAnsi" w:cs="Calibri"/>
          <w:sz w:val="24"/>
          <w:szCs w:val="24"/>
        </w:rPr>
        <w:t xml:space="preserve"> ασφαλώς, δεν καλύπτει όλες τις ανάγκες των μαθητών</w:t>
      </w:r>
      <w:r w:rsidR="00F336FD">
        <w:rPr>
          <w:rFonts w:asciiTheme="minorHAnsi" w:hAnsiTheme="minorHAnsi" w:cs="Calibri"/>
          <w:sz w:val="24"/>
          <w:szCs w:val="24"/>
        </w:rPr>
        <w:t>/μαθητριών</w:t>
      </w:r>
      <w:r w:rsidRPr="00737DBB">
        <w:rPr>
          <w:rFonts w:asciiTheme="minorHAnsi" w:hAnsiTheme="minorHAnsi" w:cs="Calibri"/>
          <w:sz w:val="24"/>
          <w:szCs w:val="24"/>
        </w:rPr>
        <w:t xml:space="preserve"> σήμερα, αλλά σαφέστατα δηλώνεται μια έννοια πιο δυναμική. </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Συ</w:t>
      </w:r>
      <w:r>
        <w:rPr>
          <w:rFonts w:asciiTheme="minorHAnsi" w:hAnsiTheme="minorHAnsi" w:cs="Calibri"/>
          <w:sz w:val="24"/>
          <w:szCs w:val="24"/>
        </w:rPr>
        <w:t>νεπώς, στις σημερινές κοινωνίες</w:t>
      </w:r>
      <w:r w:rsidRPr="00737DBB">
        <w:rPr>
          <w:rFonts w:asciiTheme="minorHAnsi" w:hAnsiTheme="minorHAnsi" w:cs="Calibri"/>
          <w:sz w:val="24"/>
          <w:szCs w:val="24"/>
        </w:rPr>
        <w:t xml:space="preserve"> με τη χρήση του όρου σκιαγραφείται «η δεξιότητα του μαθητή</w:t>
      </w:r>
      <w:r w:rsidR="00F336FD">
        <w:rPr>
          <w:rFonts w:asciiTheme="minorHAnsi" w:hAnsiTheme="minorHAnsi" w:cs="Calibri"/>
          <w:sz w:val="24"/>
          <w:szCs w:val="24"/>
        </w:rPr>
        <w:t>/της μαθήτριας</w:t>
      </w:r>
      <w:r w:rsidRPr="00737DBB">
        <w:rPr>
          <w:rFonts w:asciiTheme="minorHAnsi" w:hAnsiTheme="minorHAnsi" w:cs="Calibri"/>
          <w:sz w:val="24"/>
          <w:szCs w:val="24"/>
        </w:rPr>
        <w:t xml:space="preserve"> να επικοινωνεί με ποικίλα περιβάλλοντα, όχι αποκλειστικά με λεκτικά μηνύματα,  αλλά και με  μη γλωσσικά κείμενα»</w:t>
      </w:r>
      <w:r>
        <w:rPr>
          <w:rFonts w:asciiTheme="minorHAnsi" w:hAnsiTheme="minorHAnsi" w:cs="Calibri"/>
          <w:sz w:val="24"/>
          <w:szCs w:val="24"/>
        </w:rPr>
        <w:t xml:space="preserve"> (Ντίνας, 2002, σ. 196)</w:t>
      </w:r>
      <w:r w:rsidRPr="00737DBB">
        <w:rPr>
          <w:rFonts w:asciiTheme="minorHAnsi" w:hAnsiTheme="minorHAnsi" w:cs="Calibri"/>
          <w:sz w:val="24"/>
          <w:szCs w:val="24"/>
        </w:rPr>
        <w:t>. Η ικανό</w:t>
      </w:r>
      <w:r>
        <w:rPr>
          <w:rFonts w:asciiTheme="minorHAnsi" w:hAnsiTheme="minorHAnsi" w:cs="Calibri"/>
          <w:sz w:val="24"/>
          <w:szCs w:val="24"/>
        </w:rPr>
        <w:t>τητα του μαθητή</w:t>
      </w:r>
      <w:r w:rsidR="00D00A42">
        <w:rPr>
          <w:rFonts w:asciiTheme="minorHAnsi" w:hAnsiTheme="minorHAnsi" w:cs="Calibri"/>
          <w:sz w:val="24"/>
          <w:szCs w:val="24"/>
        </w:rPr>
        <w:t>/της μαθήτριας</w:t>
      </w:r>
      <w:r w:rsidRPr="00737DBB">
        <w:rPr>
          <w:rFonts w:asciiTheme="minorHAnsi" w:hAnsiTheme="minorHAnsi" w:cs="Calibri"/>
          <w:sz w:val="24"/>
          <w:szCs w:val="24"/>
        </w:rPr>
        <w:t xml:space="preserve"> όχι μόνο να κατανοεί (λειτουργικός γραμματισμός) αλλά και να επεξεργάζεται (κριτικός γραμματισμός) τα κείμενα, συμβάλλει  στη δυνατότητα ελέγχου του περιβάλλοντος στο οποίο ζει και κινείται. Καθίσταται προφανές πως το περιεχόμενο του όρου «γραμματισμός» συναρτάται με ευρύτερες κοινωνικές, οικονομικές και πολιτισμικές μεταβολές, μεταβολές που απαιτούν από τον μαθητή</w:t>
      </w:r>
      <w:r w:rsidR="00D00A42">
        <w:rPr>
          <w:rFonts w:asciiTheme="minorHAnsi" w:hAnsiTheme="minorHAnsi" w:cs="Calibri"/>
          <w:sz w:val="24"/>
          <w:szCs w:val="24"/>
        </w:rPr>
        <w:t>/την μαθήτρια</w:t>
      </w:r>
      <w:r w:rsidRPr="00737DBB">
        <w:rPr>
          <w:rFonts w:asciiTheme="minorHAnsi" w:hAnsiTheme="minorHAnsi" w:cs="Calibri"/>
          <w:sz w:val="24"/>
          <w:szCs w:val="24"/>
        </w:rPr>
        <w:t xml:space="preserve"> την καλλιέργεια νέων δεξιοτήτων γνώσε</w:t>
      </w:r>
      <w:r>
        <w:rPr>
          <w:rFonts w:asciiTheme="minorHAnsi" w:hAnsiTheme="minorHAnsi" w:cs="Calibri"/>
          <w:sz w:val="24"/>
          <w:szCs w:val="24"/>
        </w:rPr>
        <w:t>ων, ώστε να είναι ικανός να αντε</w:t>
      </w:r>
      <w:r w:rsidRPr="00737DBB">
        <w:rPr>
          <w:rFonts w:asciiTheme="minorHAnsi" w:hAnsiTheme="minorHAnsi" w:cs="Calibri"/>
          <w:sz w:val="24"/>
          <w:szCs w:val="24"/>
        </w:rPr>
        <w:t xml:space="preserve">πεξέλθει στη </w:t>
      </w:r>
      <w:r>
        <w:rPr>
          <w:rFonts w:asciiTheme="minorHAnsi" w:hAnsiTheme="minorHAnsi" w:cs="Calibri"/>
          <w:sz w:val="24"/>
          <w:szCs w:val="24"/>
        </w:rPr>
        <w:t>συγκεκριμένη</w:t>
      </w:r>
      <w:r w:rsidRPr="00737DBB">
        <w:rPr>
          <w:rFonts w:asciiTheme="minorHAnsi" w:hAnsiTheme="minorHAnsi" w:cs="Calibri"/>
          <w:sz w:val="24"/>
          <w:szCs w:val="24"/>
        </w:rPr>
        <w:t xml:space="preserve"> κοινωνία, αλλά και να τη «διαβάζει» κριτικά. Ο κριτικός γραμματισμός δεν</w:t>
      </w:r>
      <w:r>
        <w:rPr>
          <w:rFonts w:asciiTheme="minorHAnsi" w:hAnsiTheme="minorHAnsi" w:cs="Calibri"/>
          <w:sz w:val="24"/>
          <w:szCs w:val="24"/>
        </w:rPr>
        <w:t xml:space="preserve"> είναι εντελώς νέος όρος,  αλλά</w:t>
      </w:r>
      <w:r w:rsidRPr="00737DBB">
        <w:rPr>
          <w:rFonts w:asciiTheme="minorHAnsi" w:hAnsiTheme="minorHAnsi" w:cs="Calibri"/>
          <w:sz w:val="24"/>
          <w:szCs w:val="24"/>
        </w:rPr>
        <w:t xml:space="preserve"> προσλαμβάνει νέες διαστάσεις από αντικείμενο σε αντικείμενο με αποτέλεσμα να είναι γνωστός στη διεθνή βιβλιογραφία με διαφορετικούς όρους. Αυτό που έχει σημασία είναι πως ο κριτικός γραμματισμός κάνει τη διαφορά στη ζωή των μαθητών</w:t>
      </w:r>
      <w:r w:rsidR="00D00A42">
        <w:rPr>
          <w:rFonts w:asciiTheme="minorHAnsi" w:hAnsiTheme="minorHAnsi" w:cs="Calibri"/>
          <w:sz w:val="24"/>
          <w:szCs w:val="24"/>
        </w:rPr>
        <w:t>/μαθητριών</w:t>
      </w:r>
      <w:r>
        <w:rPr>
          <w:rFonts w:asciiTheme="minorHAnsi" w:hAnsiTheme="minorHAnsi" w:cs="Calibri"/>
          <w:sz w:val="24"/>
          <w:szCs w:val="24"/>
        </w:rPr>
        <w:t>,</w:t>
      </w:r>
      <w:r w:rsidRPr="00737DBB">
        <w:rPr>
          <w:rFonts w:asciiTheme="minorHAnsi" w:hAnsiTheme="minorHAnsi" w:cs="Calibri"/>
          <w:sz w:val="24"/>
          <w:szCs w:val="24"/>
        </w:rPr>
        <w:t xml:space="preserve"> ενθαρρύνοντας τους να διερευνήσουν, να διερωτηθούν και ίσως να αμφισβητήσουν σχέσεις μεταξύ γλώσσας και κοινωνικών πρακτικών. Η καλλιέργεια των δεξιοτήτων της διερεύνησης, της αμφισβήτησης, της διορθωτικής επέμβασης είναι κρίσιμο ζητούμενο στο Λύκειο, ώστε ο</w:t>
      </w:r>
      <w:r w:rsidR="00833F39">
        <w:rPr>
          <w:rFonts w:asciiTheme="minorHAnsi" w:hAnsiTheme="minorHAnsi" w:cs="Calibri"/>
          <w:sz w:val="24"/>
          <w:szCs w:val="24"/>
        </w:rPr>
        <w:t>/η</w:t>
      </w:r>
      <w:r w:rsidRPr="00737DBB">
        <w:rPr>
          <w:rFonts w:asciiTheme="minorHAnsi" w:hAnsiTheme="minorHAnsi" w:cs="Calibri"/>
          <w:sz w:val="24"/>
          <w:szCs w:val="24"/>
        </w:rPr>
        <w:t xml:space="preserve"> απόφοιτός</w:t>
      </w:r>
      <w:r w:rsidR="00833F39">
        <w:rPr>
          <w:rFonts w:asciiTheme="minorHAnsi" w:hAnsiTheme="minorHAnsi" w:cs="Calibri"/>
          <w:sz w:val="24"/>
          <w:szCs w:val="24"/>
        </w:rPr>
        <w:t>/απόφοιτή</w:t>
      </w:r>
      <w:r w:rsidRPr="00737DBB">
        <w:rPr>
          <w:rFonts w:asciiTheme="minorHAnsi" w:hAnsiTheme="minorHAnsi" w:cs="Calibri"/>
          <w:sz w:val="24"/>
          <w:szCs w:val="24"/>
        </w:rPr>
        <w:t xml:space="preserve"> του να μπορεί να </w:t>
      </w:r>
      <w:r>
        <w:rPr>
          <w:rFonts w:asciiTheme="minorHAnsi" w:hAnsiTheme="minorHAnsi" w:cs="Calibri"/>
          <w:sz w:val="24"/>
          <w:szCs w:val="24"/>
        </w:rPr>
        <w:t xml:space="preserve">αντιμετωπίσει </w:t>
      </w:r>
      <w:r w:rsidRPr="00737DBB">
        <w:rPr>
          <w:rFonts w:asciiTheme="minorHAnsi" w:hAnsiTheme="minorHAnsi" w:cs="Calibri"/>
          <w:sz w:val="24"/>
          <w:szCs w:val="24"/>
        </w:rPr>
        <w:t>τις αλλαγές που ενδημικά συντελούνται στη ζωή του.  Κατά συνέπεια αποκτά ευρύτερη σημασία και νόημα ο όρος ως ουσία και περιεχόμενο για τη θρησκευτική εκπαίδευση στην Ελλάδα.</w:t>
      </w:r>
    </w:p>
    <w:p w:rsidR="00292163" w:rsidRPr="00737DBB" w:rsidRDefault="00292163" w:rsidP="00292163">
      <w:pPr>
        <w:spacing w:after="0"/>
        <w:ind w:firstLine="567"/>
        <w:jc w:val="both"/>
        <w:rPr>
          <w:rFonts w:asciiTheme="minorHAnsi" w:hAnsiTheme="minorHAnsi" w:cs="Calibri"/>
          <w:b/>
          <w:sz w:val="24"/>
          <w:szCs w:val="24"/>
        </w:rPr>
      </w:pPr>
      <w:r w:rsidRPr="00737DBB">
        <w:rPr>
          <w:rFonts w:asciiTheme="minorHAnsi" w:hAnsiTheme="minorHAnsi" w:cs="Calibri"/>
          <w:sz w:val="24"/>
          <w:szCs w:val="24"/>
        </w:rPr>
        <w:t xml:space="preserve">Ο </w:t>
      </w:r>
      <w:r w:rsidRPr="00B919CC">
        <w:rPr>
          <w:rFonts w:asciiTheme="minorHAnsi" w:hAnsiTheme="minorHAnsi" w:cs="Calibri"/>
          <w:b/>
          <w:sz w:val="24"/>
          <w:szCs w:val="24"/>
        </w:rPr>
        <w:t>θρησκευτικός γραμματισμός</w:t>
      </w:r>
      <w:r w:rsidRPr="00737DBB">
        <w:rPr>
          <w:rFonts w:asciiTheme="minorHAnsi" w:hAnsiTheme="minorHAnsi" w:cs="Calibri"/>
          <w:sz w:val="24"/>
          <w:szCs w:val="24"/>
        </w:rPr>
        <w:t xml:space="preserve"> αποτελεί μέρος των «πολυγραμματισμών»</w:t>
      </w:r>
      <w:r>
        <w:rPr>
          <w:rFonts w:asciiTheme="minorHAnsi" w:hAnsiTheme="minorHAnsi" w:cs="Calibri"/>
          <w:sz w:val="24"/>
          <w:szCs w:val="24"/>
        </w:rPr>
        <w:t xml:space="preserve"> </w:t>
      </w:r>
      <w:r w:rsidRPr="00861C2B">
        <w:rPr>
          <w:rFonts w:asciiTheme="minorHAnsi" w:hAnsiTheme="minorHAnsi" w:cs="Calibri"/>
          <w:sz w:val="24"/>
          <w:szCs w:val="24"/>
        </w:rPr>
        <w:t>(</w:t>
      </w:r>
      <w:r w:rsidRPr="00861C2B">
        <w:rPr>
          <w:rFonts w:asciiTheme="minorHAnsi" w:hAnsiTheme="minorHAnsi" w:cs="Calibri"/>
          <w:sz w:val="24"/>
          <w:szCs w:val="24"/>
          <w:lang w:val="en-US"/>
        </w:rPr>
        <w:t>Multiliteracies</w:t>
      </w:r>
      <w:r w:rsidRPr="00861C2B">
        <w:rPr>
          <w:rFonts w:asciiTheme="minorHAnsi" w:hAnsiTheme="minorHAnsi" w:cs="Calibri"/>
          <w:sz w:val="24"/>
          <w:szCs w:val="24"/>
        </w:rPr>
        <w:t>) με την έννοια που απο</w:t>
      </w:r>
      <w:r w:rsidR="005717FB">
        <w:rPr>
          <w:rFonts w:asciiTheme="minorHAnsi" w:hAnsiTheme="minorHAnsi" w:cs="Calibri"/>
          <w:sz w:val="24"/>
          <w:szCs w:val="24"/>
        </w:rPr>
        <w:t>δίνεται</w:t>
      </w:r>
      <w:r w:rsidRPr="00861C2B">
        <w:rPr>
          <w:rFonts w:asciiTheme="minorHAnsi" w:hAnsiTheme="minorHAnsi" w:cs="Calibri"/>
          <w:sz w:val="24"/>
          <w:szCs w:val="24"/>
        </w:rPr>
        <w:t xml:space="preserve"> σήμερα στον επιστημονικό γραμματισμό</w:t>
      </w:r>
      <w:sdt>
        <w:sdtPr>
          <w:rPr>
            <w:rFonts w:asciiTheme="minorHAnsi" w:hAnsiTheme="minorHAnsi" w:cs="Calibri"/>
            <w:sz w:val="24"/>
            <w:szCs w:val="24"/>
          </w:rPr>
          <w:id w:val="12441640"/>
          <w:citation/>
        </w:sdtPr>
        <w:sdtContent>
          <w:r w:rsidR="00E04453">
            <w:rPr>
              <w:rFonts w:asciiTheme="minorHAnsi" w:hAnsiTheme="minorHAnsi" w:cs="Calibri"/>
              <w:sz w:val="24"/>
              <w:szCs w:val="24"/>
            </w:rPr>
            <w:fldChar w:fldCharType="begin"/>
          </w:r>
          <w:r w:rsidR="00443AE5" w:rsidRPr="00443AE5">
            <w:rPr>
              <w:rFonts w:asciiTheme="minorHAnsi" w:hAnsiTheme="minorHAnsi" w:cs="Calibri"/>
              <w:sz w:val="24"/>
              <w:szCs w:val="24"/>
            </w:rPr>
            <w:instrText xml:space="preserve"> </w:instrText>
          </w:r>
          <w:r w:rsidR="003C02FF">
            <w:rPr>
              <w:rFonts w:asciiTheme="minorHAnsi" w:hAnsiTheme="minorHAnsi" w:cs="Calibri"/>
              <w:sz w:val="24"/>
              <w:szCs w:val="24"/>
              <w:lang w:val="en-US"/>
            </w:rPr>
            <w:instrText>CITATION</w:instrText>
          </w:r>
          <w:r w:rsidR="00443AE5" w:rsidRPr="00443AE5">
            <w:rPr>
              <w:rFonts w:asciiTheme="minorHAnsi" w:hAnsiTheme="minorHAnsi" w:cs="Calibri"/>
              <w:sz w:val="24"/>
              <w:szCs w:val="24"/>
            </w:rPr>
            <w:instrText xml:space="preserve"> </w:instrText>
          </w:r>
          <w:r w:rsidR="003C02FF">
            <w:rPr>
              <w:rFonts w:asciiTheme="minorHAnsi" w:hAnsiTheme="minorHAnsi" w:cs="Calibri"/>
              <w:sz w:val="24"/>
              <w:szCs w:val="24"/>
              <w:lang w:val="en-US"/>
            </w:rPr>
            <w:instrText>Kal</w:instrText>
          </w:r>
          <w:r w:rsidR="00443AE5" w:rsidRPr="00443AE5">
            <w:rPr>
              <w:rFonts w:asciiTheme="minorHAnsi" w:hAnsiTheme="minorHAnsi" w:cs="Calibri"/>
              <w:sz w:val="24"/>
              <w:szCs w:val="24"/>
            </w:rPr>
            <w:instrText>01 \</w:instrText>
          </w:r>
          <w:r w:rsidR="003C02FF">
            <w:rPr>
              <w:rFonts w:asciiTheme="minorHAnsi" w:hAnsiTheme="minorHAnsi" w:cs="Calibri"/>
              <w:sz w:val="24"/>
              <w:szCs w:val="24"/>
              <w:lang w:val="en-US"/>
            </w:rPr>
            <w:instrText>l</w:instrText>
          </w:r>
          <w:r w:rsidR="00443AE5" w:rsidRPr="00443AE5">
            <w:rPr>
              <w:rFonts w:asciiTheme="minorHAnsi" w:hAnsiTheme="minorHAnsi" w:cs="Calibri"/>
              <w:sz w:val="24"/>
              <w:szCs w:val="24"/>
            </w:rPr>
            <w:instrText xml:space="preserve"> 1033 </w:instrText>
          </w:r>
          <w:r w:rsidR="00E04453">
            <w:rPr>
              <w:rFonts w:asciiTheme="minorHAnsi" w:hAnsiTheme="minorHAnsi" w:cs="Calibri"/>
              <w:sz w:val="24"/>
              <w:szCs w:val="24"/>
            </w:rPr>
            <w:fldChar w:fldCharType="separate"/>
          </w:r>
          <w:r w:rsidR="00443AE5" w:rsidRPr="00443AE5">
            <w:rPr>
              <w:rFonts w:asciiTheme="minorHAnsi" w:hAnsiTheme="minorHAnsi" w:cs="Calibri"/>
              <w:noProof/>
              <w:sz w:val="24"/>
              <w:szCs w:val="24"/>
            </w:rPr>
            <w:t xml:space="preserve"> (</w:t>
          </w:r>
          <w:r w:rsidR="00443AE5" w:rsidRPr="00443AE5">
            <w:rPr>
              <w:rFonts w:asciiTheme="minorHAnsi" w:hAnsiTheme="minorHAnsi" w:cs="Calibri"/>
              <w:noProof/>
              <w:sz w:val="24"/>
              <w:szCs w:val="24"/>
              <w:lang w:val="en-US"/>
            </w:rPr>
            <w:t>Kalantzis</w:t>
          </w:r>
          <w:r w:rsidR="00443AE5" w:rsidRPr="00443AE5">
            <w:rPr>
              <w:rFonts w:asciiTheme="minorHAnsi" w:hAnsiTheme="minorHAnsi" w:cs="Calibri"/>
              <w:noProof/>
              <w:sz w:val="24"/>
              <w:szCs w:val="24"/>
            </w:rPr>
            <w:t xml:space="preserve"> &amp; </w:t>
          </w:r>
          <w:r w:rsidR="00443AE5" w:rsidRPr="00443AE5">
            <w:rPr>
              <w:rFonts w:asciiTheme="minorHAnsi" w:hAnsiTheme="minorHAnsi" w:cs="Calibri"/>
              <w:noProof/>
              <w:sz w:val="24"/>
              <w:szCs w:val="24"/>
              <w:lang w:val="en-US"/>
            </w:rPr>
            <w:t>Cope</w:t>
          </w:r>
          <w:r w:rsidR="00443AE5" w:rsidRPr="00443AE5">
            <w:rPr>
              <w:rFonts w:asciiTheme="minorHAnsi" w:hAnsiTheme="minorHAnsi" w:cs="Calibri"/>
              <w:noProof/>
              <w:sz w:val="24"/>
              <w:szCs w:val="24"/>
            </w:rPr>
            <w:t>, 2001)</w:t>
          </w:r>
          <w:r w:rsidR="00E04453">
            <w:rPr>
              <w:rFonts w:asciiTheme="minorHAnsi" w:hAnsiTheme="minorHAnsi" w:cs="Calibri"/>
              <w:sz w:val="24"/>
              <w:szCs w:val="24"/>
            </w:rPr>
            <w:fldChar w:fldCharType="end"/>
          </w:r>
        </w:sdtContent>
      </w:sdt>
      <w:r w:rsidRPr="00861C2B">
        <w:rPr>
          <w:rFonts w:asciiTheme="minorHAnsi" w:hAnsiTheme="minorHAnsi" w:cs="Calibri"/>
          <w:sz w:val="24"/>
          <w:szCs w:val="24"/>
        </w:rPr>
        <w:t>. Ο επιστημονικός γραμματισμός απαρτίζεται από τα κοινά στοιχεία των διαφόρων γραμματισμών των επιμέρους επιστημονικών κλάδων, όπως η Ιστορία (History literacy), τα Μαθηματικά (Mathematics literacy), η Γεωγραφία (Geography literacy), η Τεχνολογία (Technology literacy), οι Ηλεκτρονικοί Υπολογιστές (Computer literacy) κ.</w:t>
      </w:r>
      <w:r w:rsidRPr="00737DBB">
        <w:rPr>
          <w:rFonts w:asciiTheme="minorHAnsi" w:hAnsiTheme="minorHAnsi" w:cs="Calibri"/>
          <w:sz w:val="24"/>
          <w:szCs w:val="24"/>
        </w:rPr>
        <w:t xml:space="preserve">ά. </w:t>
      </w:r>
      <w:r>
        <w:rPr>
          <w:rFonts w:asciiTheme="minorHAnsi" w:hAnsiTheme="minorHAnsi" w:cs="Calibri"/>
          <w:sz w:val="24"/>
          <w:szCs w:val="24"/>
        </w:rPr>
        <w:t>Π</w:t>
      </w:r>
      <w:r w:rsidRPr="00737DBB">
        <w:rPr>
          <w:rFonts w:asciiTheme="minorHAnsi" w:hAnsiTheme="minorHAnsi" w:cs="Calibri"/>
          <w:sz w:val="24"/>
          <w:szCs w:val="24"/>
        </w:rPr>
        <w:t xml:space="preserve">ροκειμένου να δημιουργήσουμε σταθερό θεωρητικό αλλά και πρακτικό υπόβαθρο για την έννοια και τη χρήση του όρου και ανατρέχοντας στη διεθνή βιβλιογραφία, αυτό που διαπιστώνουμε είναι ότι ως όρος </w:t>
      </w:r>
      <w:r w:rsidRPr="00737DBB">
        <w:rPr>
          <w:rFonts w:asciiTheme="minorHAnsi" w:hAnsiTheme="minorHAnsi" w:cs="Calibri"/>
          <w:sz w:val="24"/>
          <w:szCs w:val="24"/>
        </w:rPr>
        <w:lastRenderedPageBreak/>
        <w:t>ο θρησκευτικός γραμματισμός εμφανίστηκε στα τελευταία χρόνια, κυρίως με τη λειτουργική εκδοχή του γραμματισμού. Έτσι, με δεδομένο ότι ο λειτουργικός γραμματισμός «αναδύεται ως ένα ισχυρό κατασκεύασμα για τον ορισμό του γραμματισμού βάσει των κοινωνικών του στόχων και των απαιτήσεων που σε μια ορισμένη κοινωνία επιβάλλονται στα άτομα, ώστε να λειτουργούν στο πλαίσιό της, να συμμετέχουν και να επιτυγχάνουν του</w:t>
      </w:r>
      <w:r>
        <w:rPr>
          <w:rFonts w:asciiTheme="minorHAnsi" w:hAnsiTheme="minorHAnsi" w:cs="Calibri"/>
          <w:sz w:val="24"/>
          <w:szCs w:val="24"/>
        </w:rPr>
        <w:t>ς</w:t>
      </w:r>
      <w:r w:rsidRPr="00737DBB">
        <w:rPr>
          <w:rFonts w:asciiTheme="minorHAnsi" w:hAnsiTheme="minorHAnsi" w:cs="Calibri"/>
          <w:sz w:val="24"/>
          <w:szCs w:val="24"/>
        </w:rPr>
        <w:t xml:space="preserve"> προσωπικούς τους στόχους»</w:t>
      </w:r>
      <w:r>
        <w:rPr>
          <w:rFonts w:asciiTheme="minorHAnsi" w:hAnsiTheme="minorHAnsi" w:cs="Calibri"/>
          <w:sz w:val="24"/>
          <w:szCs w:val="24"/>
        </w:rPr>
        <w:t xml:space="preserve"> </w:t>
      </w:r>
      <w:r w:rsidRPr="000B74BE">
        <w:rPr>
          <w:rFonts w:asciiTheme="minorHAnsi" w:hAnsiTheme="minorHAnsi" w:cs="Calibri"/>
          <w:sz w:val="24"/>
          <w:szCs w:val="24"/>
        </w:rPr>
        <w:t>(</w:t>
      </w:r>
      <w:r w:rsidRPr="000B74BE">
        <w:rPr>
          <w:sz w:val="24"/>
          <w:szCs w:val="24"/>
        </w:rPr>
        <w:t>Baynham, 2002, σ. 20</w:t>
      </w:r>
      <w:r w:rsidRPr="000B74BE">
        <w:rPr>
          <w:rFonts w:asciiTheme="minorHAnsi" w:hAnsiTheme="minorHAnsi" w:cs="Calibri"/>
          <w:sz w:val="24"/>
          <w:szCs w:val="24"/>
        </w:rPr>
        <w:t>), θεωρούμε ότι και ο θρησκευτικός γραμματισμός στη λειτουργική</w:t>
      </w:r>
      <w:r w:rsidRPr="00737DBB">
        <w:rPr>
          <w:rFonts w:asciiTheme="minorHAnsi" w:hAnsiTheme="minorHAnsi" w:cs="Calibri"/>
          <w:sz w:val="24"/>
          <w:szCs w:val="24"/>
        </w:rPr>
        <w:t xml:space="preserve"> του διάσταση έχει παρόμοιες στοχεύσεις. Πιο συγκεκριμένα, ο Stephen Prothero</w:t>
      </w:r>
      <w:r w:rsidR="00443AE5" w:rsidRPr="00443AE5">
        <w:rPr>
          <w:rFonts w:asciiTheme="minorHAnsi" w:hAnsiTheme="minorHAnsi" w:cs="Calibri"/>
          <w:sz w:val="24"/>
          <w:szCs w:val="24"/>
        </w:rPr>
        <w:t xml:space="preserve"> </w:t>
      </w:r>
      <w:r w:rsidR="00067549">
        <w:rPr>
          <w:rFonts w:asciiTheme="minorHAnsi" w:hAnsiTheme="minorHAnsi" w:cs="Calibri"/>
          <w:sz w:val="24"/>
          <w:szCs w:val="24"/>
        </w:rPr>
        <w:t>σκεπτόμενος πολύ φιλελεύθερα</w:t>
      </w:r>
      <w:r w:rsidRPr="00737DBB">
        <w:rPr>
          <w:rFonts w:asciiTheme="minorHAnsi" w:hAnsiTheme="minorHAnsi" w:cs="Calibri"/>
          <w:sz w:val="24"/>
          <w:szCs w:val="24"/>
        </w:rPr>
        <w:t xml:space="preserve">, στο βιβλίο του με </w:t>
      </w:r>
      <w:r>
        <w:rPr>
          <w:rFonts w:asciiTheme="minorHAnsi" w:hAnsiTheme="minorHAnsi" w:cs="Calibri"/>
          <w:sz w:val="24"/>
          <w:szCs w:val="24"/>
        </w:rPr>
        <w:t xml:space="preserve">τίτλο «Religious </w:t>
      </w:r>
      <w:r>
        <w:rPr>
          <w:rFonts w:asciiTheme="minorHAnsi" w:hAnsiTheme="minorHAnsi" w:cs="Calibri"/>
          <w:sz w:val="24"/>
          <w:szCs w:val="24"/>
          <w:lang w:val="en-US"/>
        </w:rPr>
        <w:t>l</w:t>
      </w:r>
      <w:r w:rsidRPr="00737DBB">
        <w:rPr>
          <w:rFonts w:asciiTheme="minorHAnsi" w:hAnsiTheme="minorHAnsi" w:cs="Calibri"/>
          <w:sz w:val="24"/>
          <w:szCs w:val="24"/>
        </w:rPr>
        <w:t>iteracy»</w:t>
      </w:r>
      <w:r>
        <w:rPr>
          <w:rFonts w:asciiTheme="minorHAnsi" w:hAnsiTheme="minorHAnsi" w:cs="Calibri"/>
          <w:sz w:val="24"/>
          <w:szCs w:val="24"/>
        </w:rPr>
        <w:t xml:space="preserve"> (2008)</w:t>
      </w:r>
      <w:r w:rsidRPr="00737DBB">
        <w:rPr>
          <w:rFonts w:asciiTheme="minorHAnsi" w:hAnsiTheme="minorHAnsi" w:cs="Calibri"/>
          <w:sz w:val="24"/>
          <w:szCs w:val="24"/>
        </w:rPr>
        <w:t>, χρησιμοποιεί τον όρο κατ’ αναλογία του πολιτιστικού γραμματισμού του Hirsch και αναφέρει ότι στόχος του «είναι να βοηθήσει του</w:t>
      </w:r>
      <w:r>
        <w:rPr>
          <w:rFonts w:asciiTheme="minorHAnsi" w:hAnsiTheme="minorHAnsi" w:cs="Calibri"/>
          <w:sz w:val="24"/>
          <w:szCs w:val="24"/>
        </w:rPr>
        <w:t>ς</w:t>
      </w:r>
      <w:r w:rsidRPr="00737DBB">
        <w:rPr>
          <w:rFonts w:asciiTheme="minorHAnsi" w:hAnsiTheme="minorHAnsi" w:cs="Calibri"/>
          <w:sz w:val="24"/>
          <w:szCs w:val="24"/>
        </w:rPr>
        <w:t xml:space="preserve"> πολίτες να συμμετέχουν πλήρως στην κοινωνική, πολιτική και οικονομική ζωή του έθνους και σε ένα κόσμο στον οποίο η θρησκεία μετράει»</w:t>
      </w:r>
      <w:r>
        <w:rPr>
          <w:rFonts w:asciiTheme="minorHAnsi" w:hAnsiTheme="minorHAnsi" w:cs="Calibri"/>
          <w:sz w:val="24"/>
          <w:szCs w:val="24"/>
        </w:rPr>
        <w:t xml:space="preserve"> (</w:t>
      </w:r>
      <w:r w:rsidRPr="00FD0774">
        <w:rPr>
          <w:sz w:val="24"/>
          <w:szCs w:val="20"/>
        </w:rPr>
        <w:t>Νικολούδης</w:t>
      </w:r>
      <w:r>
        <w:rPr>
          <w:sz w:val="24"/>
          <w:szCs w:val="20"/>
        </w:rPr>
        <w:t>,</w:t>
      </w:r>
      <w:r w:rsidRPr="00FD0774">
        <w:rPr>
          <w:sz w:val="24"/>
          <w:szCs w:val="20"/>
        </w:rPr>
        <w:t xml:space="preserve"> 2010</w:t>
      </w:r>
      <w:r>
        <w:rPr>
          <w:sz w:val="24"/>
          <w:szCs w:val="20"/>
        </w:rPr>
        <w:t>, σ. 2</w:t>
      </w:r>
      <w:r w:rsidRPr="00FD0774">
        <w:rPr>
          <w:sz w:val="24"/>
          <w:szCs w:val="20"/>
        </w:rPr>
        <w:t>25</w:t>
      </w:r>
      <w:r>
        <w:rPr>
          <w:rFonts w:asciiTheme="minorHAnsi" w:hAnsiTheme="minorHAnsi" w:cs="Calibri"/>
          <w:sz w:val="24"/>
          <w:szCs w:val="24"/>
        </w:rPr>
        <w:t>)</w:t>
      </w:r>
      <w:r w:rsidRPr="00737DBB">
        <w:rPr>
          <w:rFonts w:asciiTheme="minorHAnsi" w:hAnsiTheme="minorHAnsi" w:cs="Calibri"/>
          <w:sz w:val="24"/>
          <w:szCs w:val="24"/>
        </w:rPr>
        <w:t xml:space="preserve">. Συνεπώς, ο θρησκευτικός γραμματισμός είναι κάτι περισσότερο από το να γνωρίζει κάποιος για τη θρησκεία , αν και αυτό θεωρείται σημαντικό βήμα. Το σπουδαίο είναι να </w:t>
      </w:r>
      <w:r>
        <w:rPr>
          <w:rFonts w:asciiTheme="minorHAnsi" w:hAnsiTheme="minorHAnsi" w:cs="Calibri"/>
          <w:sz w:val="24"/>
          <w:szCs w:val="24"/>
        </w:rPr>
        <w:t xml:space="preserve">γνωρίσει τη δική του θρησκεία και να </w:t>
      </w:r>
      <w:r w:rsidRPr="00737DBB">
        <w:rPr>
          <w:rFonts w:asciiTheme="minorHAnsi" w:hAnsiTheme="minorHAnsi" w:cs="Calibri"/>
          <w:sz w:val="24"/>
          <w:szCs w:val="24"/>
        </w:rPr>
        <w:t>μάθει να σέβεται τη θρησκεία των άλλων</w:t>
      </w:r>
      <w:r>
        <w:rPr>
          <w:rFonts w:asciiTheme="minorHAnsi" w:hAnsiTheme="minorHAnsi" w:cs="Calibri"/>
          <w:sz w:val="24"/>
          <w:szCs w:val="24"/>
        </w:rPr>
        <w:t>, καθώς</w:t>
      </w:r>
      <w:r w:rsidRPr="00737DBB">
        <w:rPr>
          <w:rFonts w:asciiTheme="minorHAnsi" w:hAnsiTheme="minorHAnsi" w:cs="Calibri"/>
          <w:sz w:val="24"/>
          <w:szCs w:val="24"/>
        </w:rPr>
        <w:t xml:space="preserve"> και να αντιλαμβάνεται τη συνεισφορά τους στην κοινωνική ζωή. Μάλιστα, υποστηρίζεται η άποψη ότι ένας τύπος θρησκευτικού γραμματισμού που θα αποφεύγει τα </w:t>
      </w:r>
      <w:r w:rsidR="00783DA5">
        <w:rPr>
          <w:rFonts w:asciiTheme="minorHAnsi" w:hAnsiTheme="minorHAnsi" w:cs="Calibri"/>
          <w:sz w:val="24"/>
          <w:szCs w:val="24"/>
        </w:rPr>
        <w:t xml:space="preserve">στεγανά </w:t>
      </w:r>
      <w:r w:rsidRPr="00737DBB">
        <w:rPr>
          <w:rFonts w:asciiTheme="minorHAnsi" w:hAnsiTheme="minorHAnsi" w:cs="Calibri"/>
          <w:sz w:val="24"/>
          <w:szCs w:val="24"/>
        </w:rPr>
        <w:t>της ομολογιακής και της μη ομολογιακής προσέγγισης, μπορεί και πρέπει να προωθηθεί σε κοινά σχολεία, όχι μόνο για να υπάρχει ένας συμβιβασμός, αλλά γιατί είναι απαραίτητος σε μια φιλελεύθερη εκπαίδευση (Carr</w:t>
      </w:r>
      <w:r>
        <w:rPr>
          <w:rFonts w:asciiTheme="minorHAnsi" w:hAnsiTheme="minorHAnsi" w:cs="Calibri"/>
          <w:sz w:val="24"/>
          <w:szCs w:val="24"/>
        </w:rPr>
        <w:t>,</w:t>
      </w:r>
      <w:r w:rsidRPr="00737DBB">
        <w:rPr>
          <w:rFonts w:asciiTheme="minorHAnsi" w:hAnsiTheme="minorHAnsi" w:cs="Calibri"/>
          <w:sz w:val="24"/>
          <w:szCs w:val="24"/>
        </w:rPr>
        <w:t xml:space="preserve"> 2007, σ. 659). Συνεπώς</w:t>
      </w:r>
      <w:r w:rsidR="00067549">
        <w:rPr>
          <w:rFonts w:asciiTheme="minorHAnsi" w:hAnsiTheme="minorHAnsi" w:cs="Calibri"/>
          <w:sz w:val="24"/>
          <w:szCs w:val="24"/>
        </w:rPr>
        <w:t xml:space="preserve">, σε ένα πρώτο επίπεδο, </w:t>
      </w:r>
      <w:r w:rsidRPr="00737DBB">
        <w:rPr>
          <w:rFonts w:asciiTheme="minorHAnsi" w:hAnsiTheme="minorHAnsi" w:cs="Calibri"/>
          <w:sz w:val="24"/>
          <w:szCs w:val="24"/>
        </w:rPr>
        <w:t xml:space="preserve">ο θρησκευτικός γραμματισμός στο Λύκειο αποτελεί </w:t>
      </w:r>
      <w:r w:rsidRPr="00737DBB">
        <w:rPr>
          <w:rFonts w:asciiTheme="minorHAnsi" w:hAnsiTheme="minorHAnsi" w:cs="Calibri"/>
          <w:sz w:val="24"/>
          <w:szCs w:val="24"/>
          <w:lang w:val="en-US"/>
        </w:rPr>
        <w:t>sine</w:t>
      </w:r>
      <w:r w:rsidRPr="00737DBB">
        <w:rPr>
          <w:rFonts w:asciiTheme="minorHAnsi" w:hAnsiTheme="minorHAnsi" w:cs="Calibri"/>
          <w:sz w:val="24"/>
          <w:szCs w:val="24"/>
        </w:rPr>
        <w:t xml:space="preserve"> </w:t>
      </w:r>
      <w:r w:rsidRPr="00737DBB">
        <w:rPr>
          <w:rFonts w:asciiTheme="minorHAnsi" w:hAnsiTheme="minorHAnsi" w:cs="Calibri"/>
          <w:sz w:val="24"/>
          <w:szCs w:val="24"/>
          <w:lang w:val="en-US"/>
        </w:rPr>
        <w:t>qua</w:t>
      </w:r>
      <w:r w:rsidRPr="00737DBB">
        <w:rPr>
          <w:rFonts w:asciiTheme="minorHAnsi" w:hAnsiTheme="minorHAnsi" w:cs="Calibri"/>
          <w:sz w:val="24"/>
          <w:szCs w:val="24"/>
        </w:rPr>
        <w:t xml:space="preserve"> </w:t>
      </w:r>
      <w:r w:rsidRPr="00737DBB">
        <w:rPr>
          <w:rFonts w:asciiTheme="minorHAnsi" w:hAnsiTheme="minorHAnsi" w:cs="Calibri"/>
          <w:sz w:val="24"/>
          <w:szCs w:val="24"/>
          <w:lang w:val="en-US"/>
        </w:rPr>
        <w:t>non</w:t>
      </w:r>
      <w:r w:rsidRPr="00737DBB">
        <w:rPr>
          <w:rFonts w:asciiTheme="minorHAnsi" w:hAnsiTheme="minorHAnsi" w:cs="Calibri"/>
          <w:sz w:val="24"/>
          <w:szCs w:val="24"/>
        </w:rPr>
        <w:t xml:space="preserve"> συνθήκη ολόπλευρης ανάπτυξης και υπηρετεί τους γενικούς σκοπούς του Λυκείου</w:t>
      </w:r>
      <w:r w:rsidR="00772B9E">
        <w:rPr>
          <w:rFonts w:asciiTheme="minorHAnsi" w:hAnsiTheme="minorHAnsi" w:cs="Calibri"/>
          <w:sz w:val="24"/>
          <w:szCs w:val="24"/>
        </w:rPr>
        <w:t xml:space="preserve">, </w:t>
      </w:r>
      <w:r w:rsidRPr="00737DBB">
        <w:rPr>
          <w:rFonts w:asciiTheme="minorHAnsi" w:hAnsiTheme="minorHAnsi" w:cs="Calibri"/>
          <w:sz w:val="24"/>
          <w:szCs w:val="24"/>
        </w:rPr>
        <w:t>όπως περιγράφονται στη σχετική νομοθεσία</w:t>
      </w:r>
      <w:r w:rsidR="00067549" w:rsidRPr="00067549">
        <w:rPr>
          <w:rFonts w:asciiTheme="minorHAnsi" w:hAnsiTheme="minorHAnsi" w:cs="Calibri"/>
          <w:sz w:val="24"/>
          <w:szCs w:val="24"/>
        </w:rPr>
        <w:t xml:space="preserve"> </w:t>
      </w:r>
      <w:r w:rsidR="00067549">
        <w:rPr>
          <w:rFonts w:asciiTheme="minorHAnsi" w:hAnsiTheme="minorHAnsi" w:cs="Calibri"/>
          <w:sz w:val="24"/>
          <w:szCs w:val="24"/>
        </w:rPr>
        <w:t>και της εκπαίδευσης που προσφέρει το κράτος</w:t>
      </w:r>
      <w:r w:rsidRPr="00737DBB">
        <w:rPr>
          <w:rFonts w:asciiTheme="minorHAnsi" w:hAnsiTheme="minorHAnsi" w:cs="Calibri"/>
          <w:sz w:val="24"/>
          <w:szCs w:val="24"/>
        </w:rPr>
        <w:t>.</w:t>
      </w:r>
    </w:p>
    <w:p w:rsidR="00292163"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 xml:space="preserve">Το νέο ΠΣ </w:t>
      </w:r>
      <w:r>
        <w:rPr>
          <w:rFonts w:asciiTheme="minorHAnsi" w:hAnsiTheme="minorHAnsi" w:cs="Calibri"/>
          <w:sz w:val="24"/>
          <w:szCs w:val="24"/>
        </w:rPr>
        <w:t>στα Θρησκευτικά Λυκείου</w:t>
      </w:r>
      <w:r w:rsidRPr="00737DBB">
        <w:rPr>
          <w:rFonts w:asciiTheme="minorHAnsi" w:hAnsiTheme="minorHAnsi" w:cs="Calibri"/>
          <w:sz w:val="24"/>
          <w:szCs w:val="24"/>
        </w:rPr>
        <w:t xml:space="preserve"> </w:t>
      </w:r>
      <w:r w:rsidR="0086291A">
        <w:rPr>
          <w:rFonts w:asciiTheme="minorHAnsi" w:hAnsiTheme="minorHAnsi" w:cs="Calibri"/>
          <w:sz w:val="24"/>
          <w:szCs w:val="24"/>
        </w:rPr>
        <w:t xml:space="preserve">λαμβάνει υπόψη του τον </w:t>
      </w:r>
      <w:r w:rsidRPr="00590082">
        <w:rPr>
          <w:sz w:val="24"/>
        </w:rPr>
        <w:t xml:space="preserve"> βασικό γραμματισμό του Δημοτικού και </w:t>
      </w:r>
      <w:r w:rsidRPr="001725F7">
        <w:rPr>
          <w:sz w:val="24"/>
        </w:rPr>
        <w:t>Γυμνασίου</w:t>
      </w:r>
      <w:r w:rsidR="0086291A">
        <w:rPr>
          <w:sz w:val="24"/>
        </w:rPr>
        <w:t xml:space="preserve">, ο οποίος </w:t>
      </w:r>
      <w:r w:rsidRPr="00737DBB">
        <w:rPr>
          <w:rFonts w:asciiTheme="minorHAnsi" w:hAnsiTheme="minorHAnsi" w:cs="Calibri"/>
          <w:sz w:val="24"/>
          <w:szCs w:val="24"/>
        </w:rPr>
        <w:t xml:space="preserve"> «βασίζεται στους κανόνες της παιδαγωγικής και επιστημονικής γνώσης και στοχεύει στην κριτική ανάπτυξη της θρησκευτικής συνείδησης των μαθητών</w:t>
      </w:r>
      <w:r w:rsidR="00D00A42">
        <w:rPr>
          <w:rFonts w:asciiTheme="minorHAnsi" w:hAnsiTheme="minorHAnsi" w:cs="Calibri"/>
          <w:sz w:val="24"/>
          <w:szCs w:val="24"/>
        </w:rPr>
        <w:t>/μαθητριών</w:t>
      </w:r>
      <w:r w:rsidRPr="00737DBB">
        <w:rPr>
          <w:rFonts w:asciiTheme="minorHAnsi" w:hAnsiTheme="minorHAnsi" w:cs="Calibri"/>
          <w:sz w:val="24"/>
          <w:szCs w:val="24"/>
        </w:rPr>
        <w:t xml:space="preserve"> με τις γνώσεις, τις αξίες και τις στάσεις ζωής που παρέχει για τις θρησκείες και από τις θρησκείες, εφαρμόζοντας μια διερευνητική, ερμηνευτική και διαλογική μαθησιακή προσέγγιση».</w:t>
      </w:r>
      <w:r>
        <w:rPr>
          <w:rFonts w:asciiTheme="minorHAnsi" w:hAnsiTheme="minorHAnsi" w:cs="Calibri"/>
          <w:sz w:val="24"/>
          <w:szCs w:val="24"/>
        </w:rPr>
        <w:t xml:space="preserve"> Το νέο ΠΣ του Λυκείου</w:t>
      </w:r>
      <w:r w:rsidRPr="00590082">
        <w:rPr>
          <w:sz w:val="24"/>
        </w:rPr>
        <w:t xml:space="preserve"> προεκτείνει </w:t>
      </w:r>
      <w:r>
        <w:rPr>
          <w:sz w:val="24"/>
        </w:rPr>
        <w:t xml:space="preserve">τον θρησκευτικό γραμματισμό της υποχρεωτικής εκπαίδευσης </w:t>
      </w:r>
      <w:r w:rsidRPr="00590082">
        <w:rPr>
          <w:sz w:val="24"/>
        </w:rPr>
        <w:t>ανάλογα με την ηλικία και τους ακαδημαϊκούς σκοπούς του Λυκείου</w:t>
      </w:r>
      <w:r w:rsidR="00977C75">
        <w:rPr>
          <w:sz w:val="24"/>
        </w:rPr>
        <w:t xml:space="preserve"> σε ένα πιο προσωπικό επίπεδο, που λαμβάνει σοβαρά υπόψη τη θρησκευτική και πολιτισμική  ταυτότητα του νέου ανθρώπου</w:t>
      </w:r>
      <w:r w:rsidRPr="00590082">
        <w:rPr>
          <w:sz w:val="24"/>
        </w:rPr>
        <w:t>.</w:t>
      </w:r>
      <w:r w:rsidRPr="00737DBB">
        <w:rPr>
          <w:rFonts w:asciiTheme="minorHAnsi" w:hAnsiTheme="minorHAnsi" w:cs="Calibri"/>
          <w:sz w:val="24"/>
          <w:szCs w:val="24"/>
        </w:rPr>
        <w:t xml:space="preserve"> </w:t>
      </w:r>
      <w:r w:rsidRPr="00737DBB">
        <w:rPr>
          <w:rFonts w:cs="Calibri"/>
          <w:sz w:val="24"/>
          <w:szCs w:val="24"/>
        </w:rPr>
        <w:t>Ο θρησκευτικός γραμματισμός</w:t>
      </w:r>
      <w:r>
        <w:rPr>
          <w:rFonts w:cs="Calibri"/>
          <w:sz w:val="24"/>
          <w:szCs w:val="24"/>
        </w:rPr>
        <w:t xml:space="preserve"> στο Λύκειο</w:t>
      </w:r>
      <w:r w:rsidR="00772B9E">
        <w:rPr>
          <w:rFonts w:cs="Calibri"/>
          <w:sz w:val="24"/>
          <w:szCs w:val="24"/>
        </w:rPr>
        <w:t xml:space="preserve"> </w:t>
      </w:r>
      <w:r w:rsidRPr="00737DBB">
        <w:rPr>
          <w:rFonts w:cs="Calibri"/>
          <w:sz w:val="24"/>
          <w:szCs w:val="24"/>
        </w:rPr>
        <w:t xml:space="preserve">εκτείνεται πιο πέρα από τις στοχεύσεις των </w:t>
      </w:r>
      <w:r w:rsidR="00977C75">
        <w:rPr>
          <w:rFonts w:cs="Calibri"/>
          <w:sz w:val="24"/>
          <w:szCs w:val="24"/>
        </w:rPr>
        <w:t>ΑΠ του ΔΕΠΠΣ</w:t>
      </w:r>
      <w:r w:rsidR="00125CFC">
        <w:rPr>
          <w:rFonts w:cs="Calibri"/>
          <w:sz w:val="24"/>
          <w:szCs w:val="24"/>
        </w:rPr>
        <w:t xml:space="preserve"> (2</w:t>
      </w:r>
      <w:r w:rsidR="00977C75">
        <w:rPr>
          <w:rFonts w:cs="Calibri"/>
          <w:sz w:val="24"/>
          <w:szCs w:val="24"/>
        </w:rPr>
        <w:t>003) και των νέω</w:t>
      </w:r>
      <w:r w:rsidR="00752BB2">
        <w:rPr>
          <w:rFonts w:cs="Calibri"/>
          <w:sz w:val="24"/>
          <w:szCs w:val="24"/>
        </w:rPr>
        <w:t>ν</w:t>
      </w:r>
      <w:r w:rsidRPr="00737DBB">
        <w:rPr>
          <w:rFonts w:cs="Calibri"/>
          <w:sz w:val="24"/>
          <w:szCs w:val="24"/>
        </w:rPr>
        <w:t xml:space="preserve"> ΠΣ</w:t>
      </w:r>
      <w:r w:rsidR="00977C75">
        <w:rPr>
          <w:rFonts w:cs="Calibri"/>
          <w:sz w:val="24"/>
          <w:szCs w:val="24"/>
        </w:rPr>
        <w:t xml:space="preserve"> για το Δημοτικό και Γυμνάσιο (2011 αναθεωρημένη έκδοση το 2014) </w:t>
      </w:r>
      <w:r w:rsidRPr="00737DBB">
        <w:rPr>
          <w:rFonts w:cs="Calibri"/>
          <w:sz w:val="24"/>
          <w:szCs w:val="24"/>
        </w:rPr>
        <w:t xml:space="preserve"> στα Θρησκευτικά. </w:t>
      </w:r>
      <w:r w:rsidRPr="00737DBB">
        <w:rPr>
          <w:rFonts w:asciiTheme="minorHAnsi" w:hAnsiTheme="minorHAnsi" w:cs="Calibri"/>
          <w:sz w:val="24"/>
          <w:szCs w:val="24"/>
        </w:rPr>
        <w:t xml:space="preserve">Η </w:t>
      </w:r>
      <w:r w:rsidR="008A25E9">
        <w:rPr>
          <w:rFonts w:asciiTheme="minorHAnsi" w:hAnsiTheme="minorHAnsi" w:cs="Calibri"/>
          <w:sz w:val="24"/>
          <w:szCs w:val="24"/>
        </w:rPr>
        <w:t>Θ</w:t>
      </w:r>
      <w:r w:rsidRPr="00737DBB">
        <w:rPr>
          <w:rFonts w:asciiTheme="minorHAnsi" w:hAnsiTheme="minorHAnsi" w:cs="Calibri"/>
          <w:sz w:val="24"/>
          <w:szCs w:val="24"/>
        </w:rPr>
        <w:t xml:space="preserve">ρησκευτική </w:t>
      </w:r>
      <w:r w:rsidR="008A25E9">
        <w:rPr>
          <w:rFonts w:asciiTheme="minorHAnsi" w:hAnsiTheme="minorHAnsi" w:cs="Calibri"/>
          <w:sz w:val="24"/>
          <w:szCs w:val="24"/>
        </w:rPr>
        <w:t>Ε</w:t>
      </w:r>
      <w:r w:rsidRPr="00737DBB">
        <w:rPr>
          <w:rFonts w:asciiTheme="minorHAnsi" w:hAnsiTheme="minorHAnsi" w:cs="Calibri"/>
          <w:sz w:val="24"/>
          <w:szCs w:val="24"/>
        </w:rPr>
        <w:t xml:space="preserve">κπαίδευση </w:t>
      </w:r>
      <w:r>
        <w:rPr>
          <w:rFonts w:asciiTheme="minorHAnsi" w:hAnsiTheme="minorHAnsi" w:cs="Calibri"/>
          <w:sz w:val="24"/>
          <w:szCs w:val="24"/>
        </w:rPr>
        <w:t xml:space="preserve">στο σχολείο χρειάζεται,  διότι </w:t>
      </w:r>
      <w:r w:rsidRPr="00737DBB">
        <w:rPr>
          <w:rFonts w:asciiTheme="minorHAnsi" w:hAnsiTheme="minorHAnsi" w:cs="Calibri"/>
          <w:sz w:val="24"/>
          <w:szCs w:val="24"/>
        </w:rPr>
        <w:t xml:space="preserve">προσφέρει τη </w:t>
      </w:r>
      <w:r>
        <w:rPr>
          <w:rFonts w:asciiTheme="minorHAnsi" w:hAnsiTheme="minorHAnsi" w:cs="Calibri"/>
          <w:sz w:val="24"/>
          <w:szCs w:val="24"/>
        </w:rPr>
        <w:t>«</w:t>
      </w:r>
      <w:r w:rsidRPr="00737DBB">
        <w:rPr>
          <w:rFonts w:asciiTheme="minorHAnsi" w:hAnsiTheme="minorHAnsi" w:cs="Calibri"/>
          <w:sz w:val="24"/>
          <w:szCs w:val="24"/>
        </w:rPr>
        <w:t>θρησκευτική γλώσσα</w:t>
      </w:r>
      <w:r>
        <w:rPr>
          <w:rFonts w:asciiTheme="minorHAnsi" w:hAnsiTheme="minorHAnsi" w:cs="Calibri"/>
          <w:sz w:val="24"/>
          <w:szCs w:val="24"/>
        </w:rPr>
        <w:t>»</w:t>
      </w:r>
      <w:r w:rsidRPr="00737DBB">
        <w:rPr>
          <w:rFonts w:asciiTheme="minorHAnsi" w:hAnsiTheme="minorHAnsi" w:cs="Calibri"/>
          <w:sz w:val="24"/>
          <w:szCs w:val="24"/>
        </w:rPr>
        <w:t xml:space="preserve"> και τη </w:t>
      </w:r>
      <w:r>
        <w:rPr>
          <w:rFonts w:asciiTheme="minorHAnsi" w:hAnsiTheme="minorHAnsi" w:cs="Calibri"/>
          <w:sz w:val="24"/>
          <w:szCs w:val="24"/>
        </w:rPr>
        <w:t>«</w:t>
      </w:r>
      <w:r w:rsidRPr="00737DBB">
        <w:rPr>
          <w:rFonts w:asciiTheme="minorHAnsi" w:hAnsiTheme="minorHAnsi" w:cs="Calibri"/>
          <w:sz w:val="24"/>
          <w:szCs w:val="24"/>
        </w:rPr>
        <w:t>γραμματική</w:t>
      </w:r>
      <w:r>
        <w:rPr>
          <w:rFonts w:asciiTheme="minorHAnsi" w:hAnsiTheme="minorHAnsi" w:cs="Calibri"/>
          <w:sz w:val="24"/>
          <w:szCs w:val="24"/>
        </w:rPr>
        <w:t>»</w:t>
      </w:r>
      <w:r w:rsidRPr="00737DBB">
        <w:rPr>
          <w:rFonts w:asciiTheme="minorHAnsi" w:hAnsiTheme="minorHAnsi" w:cs="Calibri"/>
          <w:sz w:val="24"/>
          <w:szCs w:val="24"/>
        </w:rPr>
        <w:t xml:space="preserve"> της που είναι πολύτιμα εφόδια αυτογνωσίας</w:t>
      </w:r>
      <w:r w:rsidR="008A25E9">
        <w:rPr>
          <w:rFonts w:asciiTheme="minorHAnsi" w:hAnsiTheme="minorHAnsi" w:cs="Calibri"/>
          <w:sz w:val="24"/>
          <w:szCs w:val="24"/>
        </w:rPr>
        <w:t xml:space="preserve"> και θεογνωσίας</w:t>
      </w:r>
      <w:r w:rsidRPr="00737DBB">
        <w:rPr>
          <w:rFonts w:asciiTheme="minorHAnsi" w:hAnsiTheme="minorHAnsi" w:cs="Calibri"/>
          <w:sz w:val="24"/>
          <w:szCs w:val="24"/>
        </w:rPr>
        <w:t xml:space="preserve">, προσδιορισμού, βελτίωσης και υπέρβασης, σε σχέση με </w:t>
      </w:r>
      <w:r w:rsidR="008A25E9">
        <w:rPr>
          <w:rFonts w:asciiTheme="minorHAnsi" w:hAnsiTheme="minorHAnsi" w:cs="Calibri"/>
          <w:sz w:val="24"/>
          <w:szCs w:val="24"/>
        </w:rPr>
        <w:t xml:space="preserve">τον </w:t>
      </w:r>
      <w:r w:rsidR="00C46D43">
        <w:rPr>
          <w:rFonts w:asciiTheme="minorHAnsi" w:hAnsiTheme="minorHAnsi" w:cs="Calibri"/>
          <w:sz w:val="24"/>
          <w:szCs w:val="24"/>
        </w:rPr>
        <w:t>εαυτό</w:t>
      </w:r>
      <w:r w:rsidR="008A25E9">
        <w:rPr>
          <w:rFonts w:asciiTheme="minorHAnsi" w:hAnsiTheme="minorHAnsi" w:cs="Calibri"/>
          <w:sz w:val="24"/>
          <w:szCs w:val="24"/>
        </w:rPr>
        <w:t xml:space="preserve"> και </w:t>
      </w:r>
      <w:r w:rsidRPr="00737DBB">
        <w:rPr>
          <w:rFonts w:asciiTheme="minorHAnsi" w:hAnsiTheme="minorHAnsi" w:cs="Calibri"/>
          <w:sz w:val="24"/>
          <w:szCs w:val="24"/>
        </w:rPr>
        <w:t xml:space="preserve">τους άλλους. Συγχρόνως, προσφέρει τις ικανότητες και δεξιότητες </w:t>
      </w:r>
      <w:r w:rsidRPr="00737DBB">
        <w:rPr>
          <w:rFonts w:asciiTheme="minorHAnsi" w:hAnsiTheme="minorHAnsi" w:cs="Calibri"/>
          <w:sz w:val="24"/>
          <w:szCs w:val="24"/>
        </w:rPr>
        <w:lastRenderedPageBreak/>
        <w:t xml:space="preserve">γνωριμίας, επικοινωνίας και αλληλοκατανόησης μεταξύ των ανθρώπων, αλλά και ανάλυσης και ερμηνείας της ιστορίας και του πολιτισμού. Δεν αποτελεί μία ιστορική, απλώς, αναφορά στην παρουσία της θρησκείας στη ζωή και στον κόσμο, αλλά μία επικοινωνιακή και βιωματική εμπειρία για μια ζωή. Στο πλαίσιο της εκπαίδευσης θα μπορούσε να πει κανείς ότι μπορεί να λειτουργεί περισσότερο όπως το μάθημα της </w:t>
      </w:r>
      <w:r>
        <w:rPr>
          <w:rFonts w:asciiTheme="minorHAnsi" w:hAnsiTheme="minorHAnsi" w:cs="Calibri"/>
          <w:sz w:val="24"/>
          <w:szCs w:val="24"/>
        </w:rPr>
        <w:t>ε</w:t>
      </w:r>
      <w:r w:rsidRPr="00737DBB">
        <w:rPr>
          <w:rFonts w:asciiTheme="minorHAnsi" w:hAnsiTheme="minorHAnsi" w:cs="Calibri"/>
          <w:sz w:val="24"/>
          <w:szCs w:val="24"/>
        </w:rPr>
        <w:t xml:space="preserve">λληνικής </w:t>
      </w:r>
      <w:r>
        <w:rPr>
          <w:rFonts w:asciiTheme="minorHAnsi" w:hAnsiTheme="minorHAnsi" w:cs="Calibri"/>
          <w:sz w:val="24"/>
          <w:szCs w:val="24"/>
        </w:rPr>
        <w:t>γ</w:t>
      </w:r>
      <w:r w:rsidRPr="00737DBB">
        <w:rPr>
          <w:rFonts w:asciiTheme="minorHAnsi" w:hAnsiTheme="minorHAnsi" w:cs="Calibri"/>
          <w:sz w:val="24"/>
          <w:szCs w:val="24"/>
        </w:rPr>
        <w:t xml:space="preserve">λώσσας παρά όπως το μάθημα της </w:t>
      </w:r>
      <w:r>
        <w:rPr>
          <w:rFonts w:asciiTheme="minorHAnsi" w:hAnsiTheme="minorHAnsi" w:cs="Calibri"/>
          <w:sz w:val="24"/>
          <w:szCs w:val="24"/>
        </w:rPr>
        <w:t>ε</w:t>
      </w:r>
      <w:r w:rsidRPr="00737DBB">
        <w:rPr>
          <w:rFonts w:asciiTheme="minorHAnsi" w:hAnsiTheme="minorHAnsi" w:cs="Calibri"/>
          <w:sz w:val="24"/>
          <w:szCs w:val="24"/>
        </w:rPr>
        <w:t xml:space="preserve">λληνικής </w:t>
      </w:r>
      <w:r>
        <w:rPr>
          <w:rFonts w:asciiTheme="minorHAnsi" w:hAnsiTheme="minorHAnsi" w:cs="Calibri"/>
          <w:sz w:val="24"/>
          <w:szCs w:val="24"/>
        </w:rPr>
        <w:t>ι</w:t>
      </w:r>
      <w:r w:rsidRPr="00737DBB">
        <w:rPr>
          <w:rFonts w:asciiTheme="minorHAnsi" w:hAnsiTheme="minorHAnsi" w:cs="Calibri"/>
          <w:sz w:val="24"/>
          <w:szCs w:val="24"/>
        </w:rPr>
        <w:t>στορίας. Στη βάση αυτή έχουν στηριχθεί οι κατευθύνσεις του νέου Π</w:t>
      </w:r>
      <w:r>
        <w:rPr>
          <w:rFonts w:asciiTheme="minorHAnsi" w:hAnsiTheme="minorHAnsi" w:cs="Calibri"/>
          <w:sz w:val="24"/>
          <w:szCs w:val="24"/>
        </w:rPr>
        <w:t>Σ</w:t>
      </w:r>
      <w:r w:rsidRPr="00737DBB">
        <w:rPr>
          <w:rFonts w:asciiTheme="minorHAnsi" w:hAnsiTheme="minorHAnsi" w:cs="Calibri"/>
          <w:sz w:val="24"/>
          <w:szCs w:val="24"/>
        </w:rPr>
        <w:t xml:space="preserve"> </w:t>
      </w:r>
      <w:r>
        <w:rPr>
          <w:rFonts w:asciiTheme="minorHAnsi" w:hAnsiTheme="minorHAnsi" w:cs="Calibri"/>
          <w:sz w:val="24"/>
          <w:szCs w:val="24"/>
        </w:rPr>
        <w:t>στα Θρησκευτικά Λυκείου,</w:t>
      </w:r>
      <w:r w:rsidRPr="00737DBB">
        <w:rPr>
          <w:rFonts w:asciiTheme="minorHAnsi" w:hAnsiTheme="minorHAnsi" w:cs="Calibri"/>
          <w:sz w:val="24"/>
          <w:szCs w:val="24"/>
        </w:rPr>
        <w:t xml:space="preserve"> με στόχο την εκπαίδευση μαθητών</w:t>
      </w:r>
      <w:r w:rsidR="00772B9E">
        <w:rPr>
          <w:rFonts w:asciiTheme="minorHAnsi" w:hAnsiTheme="minorHAnsi" w:cs="Calibri"/>
          <w:sz w:val="24"/>
          <w:szCs w:val="24"/>
        </w:rPr>
        <w:t>/μαθητριών</w:t>
      </w:r>
      <w:r w:rsidRPr="00737DBB">
        <w:rPr>
          <w:rFonts w:asciiTheme="minorHAnsi" w:hAnsiTheme="minorHAnsi" w:cs="Calibri"/>
          <w:sz w:val="24"/>
          <w:szCs w:val="24"/>
        </w:rPr>
        <w:t xml:space="preserve"> οι οποίοι</w:t>
      </w:r>
      <w:r w:rsidR="00772B9E">
        <w:rPr>
          <w:rFonts w:asciiTheme="minorHAnsi" w:hAnsiTheme="minorHAnsi" w:cs="Calibri"/>
          <w:sz w:val="24"/>
          <w:szCs w:val="24"/>
        </w:rPr>
        <w:t>/οποίες</w:t>
      </w:r>
      <w:r w:rsidRPr="00737DBB">
        <w:rPr>
          <w:rFonts w:asciiTheme="minorHAnsi" w:hAnsiTheme="minorHAnsi" w:cs="Calibri"/>
          <w:sz w:val="24"/>
          <w:szCs w:val="24"/>
        </w:rPr>
        <w:t>, εκτός των άλλων, απαιτείται να είναι επιδέξιοι</w:t>
      </w:r>
      <w:r w:rsidR="00980BF6">
        <w:rPr>
          <w:rFonts w:asciiTheme="minorHAnsi" w:hAnsiTheme="minorHAnsi" w:cs="Calibri"/>
          <w:sz w:val="24"/>
          <w:szCs w:val="24"/>
        </w:rPr>
        <w:t>/</w:t>
      </w:r>
      <w:r w:rsidR="00C46D43">
        <w:rPr>
          <w:rFonts w:asciiTheme="minorHAnsi" w:hAnsiTheme="minorHAnsi" w:cs="Calibri"/>
          <w:sz w:val="24"/>
          <w:szCs w:val="24"/>
        </w:rPr>
        <w:t>επιδέξ</w:t>
      </w:r>
      <w:r w:rsidR="00980BF6">
        <w:rPr>
          <w:rFonts w:asciiTheme="minorHAnsi" w:hAnsiTheme="minorHAnsi" w:cs="Calibri"/>
          <w:sz w:val="24"/>
          <w:szCs w:val="24"/>
        </w:rPr>
        <w:t>ι</w:t>
      </w:r>
      <w:r w:rsidR="00772B9E">
        <w:rPr>
          <w:rFonts w:asciiTheme="minorHAnsi" w:hAnsiTheme="minorHAnsi" w:cs="Calibri"/>
          <w:sz w:val="24"/>
          <w:szCs w:val="24"/>
        </w:rPr>
        <w:t>ες</w:t>
      </w:r>
      <w:r w:rsidRPr="00737DBB">
        <w:rPr>
          <w:rFonts w:asciiTheme="minorHAnsi" w:hAnsiTheme="minorHAnsi" w:cs="Calibri"/>
          <w:sz w:val="24"/>
          <w:szCs w:val="24"/>
        </w:rPr>
        <w:t xml:space="preserve"> χρήστες της θρησκευτικής </w:t>
      </w:r>
      <w:r w:rsidR="008A25E9">
        <w:rPr>
          <w:rFonts w:asciiTheme="minorHAnsi" w:hAnsiTheme="minorHAnsi" w:cs="Calibri"/>
          <w:sz w:val="24"/>
          <w:szCs w:val="24"/>
        </w:rPr>
        <w:t>«</w:t>
      </w:r>
      <w:r w:rsidRPr="00737DBB">
        <w:rPr>
          <w:rFonts w:asciiTheme="minorHAnsi" w:hAnsiTheme="minorHAnsi" w:cs="Calibri"/>
          <w:sz w:val="24"/>
          <w:szCs w:val="24"/>
        </w:rPr>
        <w:t>γλώσσας</w:t>
      </w:r>
      <w:r w:rsidR="008A25E9">
        <w:rPr>
          <w:rFonts w:asciiTheme="minorHAnsi" w:hAnsiTheme="minorHAnsi" w:cs="Calibri"/>
          <w:sz w:val="24"/>
          <w:szCs w:val="24"/>
        </w:rPr>
        <w:t>»</w:t>
      </w:r>
      <w:r w:rsidRPr="00737DBB">
        <w:rPr>
          <w:rFonts w:asciiTheme="minorHAnsi" w:hAnsiTheme="minorHAnsi" w:cs="Calibri"/>
          <w:sz w:val="24"/>
          <w:szCs w:val="24"/>
        </w:rPr>
        <w:t>, ορολογίας και γραμματικής. Έτσι</w:t>
      </w:r>
      <w:r w:rsidR="00031F33">
        <w:rPr>
          <w:rFonts w:asciiTheme="minorHAnsi" w:hAnsiTheme="minorHAnsi" w:cs="Calibri"/>
          <w:sz w:val="24"/>
          <w:szCs w:val="24"/>
        </w:rPr>
        <w:t>,</w:t>
      </w:r>
      <w:r w:rsidR="00772B9E">
        <w:rPr>
          <w:rFonts w:asciiTheme="minorHAnsi" w:hAnsiTheme="minorHAnsi" w:cs="Calibri"/>
          <w:sz w:val="24"/>
          <w:szCs w:val="24"/>
        </w:rPr>
        <w:t xml:space="preserve"> </w:t>
      </w:r>
      <w:r w:rsidR="001A7895">
        <w:rPr>
          <w:rFonts w:asciiTheme="minorHAnsi" w:hAnsiTheme="minorHAnsi" w:cs="Calibri"/>
          <w:sz w:val="24"/>
          <w:szCs w:val="24"/>
        </w:rPr>
        <w:t>ο μαθητής/η μαθήτρια</w:t>
      </w:r>
      <w:r w:rsidRPr="00737DBB">
        <w:rPr>
          <w:rFonts w:asciiTheme="minorHAnsi" w:hAnsiTheme="minorHAnsi" w:cs="Calibri"/>
          <w:sz w:val="24"/>
          <w:szCs w:val="24"/>
        </w:rPr>
        <w:t xml:space="preserve"> τοποθετείται στο κέντρο του  γραμματισμού και μάλιστα του θρησκευτικού.</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Για τον μαθητή</w:t>
      </w:r>
      <w:r w:rsidR="00772B9E">
        <w:rPr>
          <w:rFonts w:asciiTheme="minorHAnsi" w:hAnsiTheme="minorHAnsi" w:cs="Calibri"/>
          <w:sz w:val="24"/>
          <w:szCs w:val="24"/>
        </w:rPr>
        <w:t>/την μαθήτρια</w:t>
      </w:r>
      <w:r w:rsidRPr="00737DBB">
        <w:rPr>
          <w:rFonts w:asciiTheme="minorHAnsi" w:hAnsiTheme="minorHAnsi" w:cs="Calibri"/>
          <w:sz w:val="24"/>
          <w:szCs w:val="24"/>
        </w:rPr>
        <w:t xml:space="preserve"> του σήμερα κρίνεται απαραίτητη εκτός από τη χρήση των όρων, του λεξιλογίου και των συμβόλων και η γνώση του πλαισίου, που γεννά τις έννοιες και τις διαμορφώνει, καθώς και του πολιτισμικού φορτίου τους. Στο πλαίσιο αρχών του νέου ΠΣ καθίσταται σαφές πως αυτό αποτελεί την ουσία του θρησκευτικού γραμματισμού, δηλαδή της ικανότητας κατασκευής </w:t>
      </w:r>
      <w:r w:rsidR="008A25E9">
        <w:rPr>
          <w:rFonts w:asciiTheme="minorHAnsi" w:hAnsiTheme="minorHAnsi" w:cs="Calibri"/>
          <w:sz w:val="24"/>
          <w:szCs w:val="24"/>
        </w:rPr>
        <w:t xml:space="preserve">και κατανόησης </w:t>
      </w:r>
      <w:r w:rsidRPr="00737DBB">
        <w:rPr>
          <w:rFonts w:asciiTheme="minorHAnsi" w:hAnsiTheme="minorHAnsi" w:cs="Calibri"/>
          <w:sz w:val="24"/>
          <w:szCs w:val="24"/>
        </w:rPr>
        <w:t>νοήματος σε διαφορετικά πολιτισμικά, κοινωνικά ή ειδικά συγκείμενα, καθώς και την ικανότητα χρήσης όχι μόνο αλφαβητικών αλλά και πολυτροπικών αναπαραστάσεων. Η γλώσσα και τα κείμενα δεν είναι ουδέτερα. Ο γραμματισμός επεκτείνεται σε όλα τα γνωστικά αντικείμενα, γιατί υπάρχουν πολλοί τρόποι παραγωγής νοήματος, αλλά και συσχέτισης αυτών των νοημάτων. Με τον θρησκευτικό γραμματισμό ως ιδιαίτερου μέρους των πολυγραμματισμών</w:t>
      </w:r>
      <w:r w:rsidR="00C42318">
        <w:rPr>
          <w:rFonts w:asciiTheme="minorHAnsi" w:hAnsiTheme="minorHAnsi" w:cs="Calibri"/>
          <w:sz w:val="24"/>
          <w:szCs w:val="24"/>
        </w:rPr>
        <w:t xml:space="preserve"> </w:t>
      </w:r>
      <w:r w:rsidR="001A7895">
        <w:rPr>
          <w:rFonts w:asciiTheme="minorHAnsi" w:hAnsiTheme="minorHAnsi" w:cs="Calibri"/>
          <w:sz w:val="24"/>
          <w:szCs w:val="24"/>
        </w:rPr>
        <w:t>ο μαθητής/η μαθήτρια</w:t>
      </w:r>
      <w:r w:rsidRPr="00737DBB">
        <w:rPr>
          <w:rFonts w:asciiTheme="minorHAnsi" w:hAnsiTheme="minorHAnsi" w:cs="Calibri"/>
          <w:sz w:val="24"/>
          <w:szCs w:val="24"/>
        </w:rPr>
        <w:t xml:space="preserve"> αποκτά τη δεξιότητα της λειτουργικής χρήσης αναπαραστάσεων, εννοιών, κρίσεων, γενικεύσεων, σχημάτων, εικόνων, συμβόλων, επικοινωνιακών μέσων, αφηγήσεων, νοημάτων και σημασιών, που αφορ</w:t>
      </w:r>
      <w:r>
        <w:rPr>
          <w:rFonts w:asciiTheme="minorHAnsi" w:hAnsiTheme="minorHAnsi" w:cs="Calibri"/>
          <w:sz w:val="24"/>
          <w:szCs w:val="24"/>
        </w:rPr>
        <w:t>ούν</w:t>
      </w:r>
      <w:r w:rsidRPr="00737DBB">
        <w:rPr>
          <w:rFonts w:asciiTheme="minorHAnsi" w:hAnsiTheme="minorHAnsi" w:cs="Calibri"/>
          <w:sz w:val="24"/>
          <w:szCs w:val="24"/>
        </w:rPr>
        <w:t xml:space="preserve"> την κατανόηση των πάσης φύσεως κειμένων και μνημείων</w:t>
      </w:r>
      <w:r w:rsidR="00752BB2">
        <w:rPr>
          <w:rFonts w:asciiTheme="minorHAnsi" w:hAnsiTheme="minorHAnsi" w:cs="Calibri"/>
          <w:sz w:val="24"/>
          <w:szCs w:val="24"/>
        </w:rPr>
        <w:t>, αντιλήψεων, πεποιθή</w:t>
      </w:r>
      <w:r w:rsidR="00E74547">
        <w:rPr>
          <w:rFonts w:asciiTheme="minorHAnsi" w:hAnsiTheme="minorHAnsi" w:cs="Calibri"/>
          <w:sz w:val="24"/>
          <w:szCs w:val="24"/>
        </w:rPr>
        <w:t>σεων και στάσεων</w:t>
      </w:r>
      <w:r w:rsidRPr="00737DBB">
        <w:rPr>
          <w:rFonts w:asciiTheme="minorHAnsi" w:hAnsiTheme="minorHAnsi" w:cs="Calibri"/>
          <w:sz w:val="24"/>
          <w:szCs w:val="24"/>
        </w:rPr>
        <w:t>, της κριτικής ανάλυσης και τέλος του μετασχηματισμού της γνώσης, για να οδηγηθεί σε προσωπικές επιλογές και εφαρμογές των γνώσεων και των δεξιοτήτων.</w:t>
      </w:r>
    </w:p>
    <w:p w:rsidR="00292163"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 xml:space="preserve">Σύμφωνα με </w:t>
      </w:r>
      <w:r>
        <w:rPr>
          <w:rFonts w:asciiTheme="minorHAnsi" w:hAnsiTheme="minorHAnsi" w:cs="Calibri"/>
          <w:sz w:val="24"/>
          <w:szCs w:val="24"/>
        </w:rPr>
        <w:t>τα παραπάνω</w:t>
      </w:r>
      <w:r w:rsidRPr="00737DBB">
        <w:rPr>
          <w:rFonts w:asciiTheme="minorHAnsi" w:hAnsiTheme="minorHAnsi" w:cs="Calibri"/>
          <w:sz w:val="24"/>
          <w:szCs w:val="24"/>
        </w:rPr>
        <w:t xml:space="preserve">, καθίσταται σαφές πως το νέο ΠΣ </w:t>
      </w:r>
      <w:r>
        <w:rPr>
          <w:rFonts w:asciiTheme="minorHAnsi" w:hAnsiTheme="minorHAnsi" w:cs="Calibri"/>
          <w:sz w:val="24"/>
          <w:szCs w:val="24"/>
        </w:rPr>
        <w:t xml:space="preserve">στα Θρησκευτικά Λυκείου </w:t>
      </w:r>
      <w:r w:rsidRPr="00737DBB">
        <w:rPr>
          <w:rFonts w:asciiTheme="minorHAnsi" w:hAnsiTheme="minorHAnsi" w:cs="Calibri"/>
          <w:sz w:val="24"/>
          <w:szCs w:val="24"/>
        </w:rPr>
        <w:t>κινείται στον άξονα «ο μαθητής</w:t>
      </w:r>
      <w:r w:rsidR="00065CE7">
        <w:rPr>
          <w:rFonts w:asciiTheme="minorHAnsi" w:hAnsiTheme="minorHAnsi" w:cs="Calibri"/>
          <w:sz w:val="24"/>
          <w:szCs w:val="24"/>
        </w:rPr>
        <w:t>/η μαθήτρια</w:t>
      </w:r>
      <w:r w:rsidRPr="00737DBB">
        <w:rPr>
          <w:rFonts w:asciiTheme="minorHAnsi" w:hAnsiTheme="minorHAnsi" w:cs="Calibri"/>
          <w:sz w:val="24"/>
          <w:szCs w:val="24"/>
        </w:rPr>
        <w:t xml:space="preserve"> στο κέντρο»</w:t>
      </w:r>
      <w:r>
        <w:rPr>
          <w:rFonts w:asciiTheme="minorHAnsi" w:hAnsiTheme="minorHAnsi" w:cs="Calibri"/>
          <w:sz w:val="24"/>
          <w:szCs w:val="24"/>
        </w:rPr>
        <w:t>,</w:t>
      </w:r>
      <w:r w:rsidRPr="00737DBB">
        <w:rPr>
          <w:rFonts w:asciiTheme="minorHAnsi" w:hAnsiTheme="minorHAnsi" w:cs="Calibri"/>
          <w:sz w:val="24"/>
          <w:szCs w:val="24"/>
        </w:rPr>
        <w:t xml:space="preserve"> που λειτουργεί ως  λυδία λίθος για την περαιτέρω θρησκευτική του ανάπτυξη. </w:t>
      </w:r>
      <w:r w:rsidRPr="00737DBB">
        <w:rPr>
          <w:sz w:val="24"/>
          <w:szCs w:val="24"/>
        </w:rPr>
        <w:t xml:space="preserve">Με έμφαση στην </w:t>
      </w:r>
      <w:r>
        <w:rPr>
          <w:sz w:val="24"/>
          <w:szCs w:val="24"/>
        </w:rPr>
        <w:t>ο</w:t>
      </w:r>
      <w:r w:rsidRPr="00737DBB">
        <w:rPr>
          <w:sz w:val="24"/>
          <w:szCs w:val="24"/>
        </w:rPr>
        <w:t xml:space="preserve">ρθόδοξη θεολογική παράδοση και την οικουμενικότητα της </w:t>
      </w:r>
      <w:r>
        <w:rPr>
          <w:sz w:val="24"/>
          <w:szCs w:val="24"/>
        </w:rPr>
        <w:t>ο</w:t>
      </w:r>
      <w:r w:rsidRPr="00737DBB">
        <w:rPr>
          <w:sz w:val="24"/>
          <w:szCs w:val="24"/>
        </w:rPr>
        <w:t>ρθόδοξης πρότασης, υπηρετεί ένα θρησκευτικό γραμματισμό,  που στοχεύει στην κριτική ερμηνεία, την υπαρξιακή νοηματοδότηση, την ανακαίνιση της προσωπικής και συλλογικής ζωής  και απευθύνεται όχι μόνο στους ορθόδοξους μαθητές</w:t>
      </w:r>
      <w:r w:rsidR="00C42318">
        <w:rPr>
          <w:sz w:val="24"/>
          <w:szCs w:val="24"/>
        </w:rPr>
        <w:t>/στις ορθόδοξες μαθήτριες</w:t>
      </w:r>
      <w:r w:rsidRPr="00737DBB">
        <w:rPr>
          <w:sz w:val="24"/>
          <w:szCs w:val="24"/>
        </w:rPr>
        <w:t xml:space="preserve"> αλλά σε όλους</w:t>
      </w:r>
      <w:r w:rsidR="00C42318">
        <w:rPr>
          <w:sz w:val="24"/>
          <w:szCs w:val="24"/>
        </w:rPr>
        <w:t>/όλες</w:t>
      </w:r>
      <w:r w:rsidRPr="00737DBB">
        <w:rPr>
          <w:sz w:val="24"/>
          <w:szCs w:val="24"/>
        </w:rPr>
        <w:t>, ανεξάρτητα από εθνική καταγωγή ή θρησκευτική και ομολογιακή ταυτότητα</w:t>
      </w:r>
      <w:r w:rsidRPr="00737DBB">
        <w:rPr>
          <w:rFonts w:asciiTheme="minorHAnsi" w:hAnsiTheme="minorHAnsi" w:cs="Calibri"/>
          <w:sz w:val="24"/>
          <w:szCs w:val="24"/>
        </w:rPr>
        <w:t>.</w:t>
      </w:r>
      <w:r w:rsidR="00C42318">
        <w:rPr>
          <w:rFonts w:asciiTheme="minorHAnsi" w:hAnsiTheme="minorHAnsi" w:cs="Calibri"/>
          <w:sz w:val="24"/>
          <w:szCs w:val="24"/>
        </w:rPr>
        <w:t xml:space="preserve"> </w:t>
      </w:r>
      <w:r w:rsidR="00065CE7">
        <w:rPr>
          <w:rFonts w:asciiTheme="minorHAnsi" w:hAnsiTheme="minorHAnsi" w:cs="Calibri"/>
          <w:sz w:val="24"/>
          <w:szCs w:val="24"/>
        </w:rPr>
        <w:t>Ο μαθητής/Η</w:t>
      </w:r>
      <w:r w:rsidR="001A7895">
        <w:rPr>
          <w:rFonts w:asciiTheme="minorHAnsi" w:hAnsiTheme="minorHAnsi" w:cs="Calibri"/>
          <w:sz w:val="24"/>
          <w:szCs w:val="24"/>
        </w:rPr>
        <w:t xml:space="preserve"> μαθήτρια</w:t>
      </w:r>
      <w:r w:rsidRPr="00737DBB">
        <w:rPr>
          <w:rFonts w:asciiTheme="minorHAnsi" w:hAnsiTheme="minorHAnsi" w:cs="Calibri"/>
          <w:sz w:val="24"/>
          <w:szCs w:val="24"/>
        </w:rPr>
        <w:t xml:space="preserve"> κινούμενος</w:t>
      </w:r>
      <w:r w:rsidR="00031F33">
        <w:rPr>
          <w:rFonts w:asciiTheme="minorHAnsi" w:hAnsiTheme="minorHAnsi" w:cs="Calibri"/>
          <w:sz w:val="24"/>
          <w:szCs w:val="24"/>
        </w:rPr>
        <w:t>/η</w:t>
      </w:r>
      <w:r w:rsidRPr="00737DBB">
        <w:rPr>
          <w:rFonts w:asciiTheme="minorHAnsi" w:hAnsiTheme="minorHAnsi" w:cs="Calibri"/>
          <w:sz w:val="24"/>
          <w:szCs w:val="24"/>
        </w:rPr>
        <w:t xml:space="preserve"> σε διερευνητικό και βιωματικό περιβάλλον διαλόγου γνωρίζει και κατανοεί τον κόσμο που τον</w:t>
      </w:r>
      <w:r w:rsidR="00980BF6">
        <w:rPr>
          <w:rFonts w:asciiTheme="minorHAnsi" w:hAnsiTheme="minorHAnsi" w:cs="Calibri"/>
          <w:sz w:val="24"/>
          <w:szCs w:val="24"/>
        </w:rPr>
        <w:t>/την</w:t>
      </w:r>
      <w:r w:rsidRPr="00737DBB">
        <w:rPr>
          <w:rFonts w:asciiTheme="minorHAnsi" w:hAnsiTheme="minorHAnsi" w:cs="Calibri"/>
          <w:sz w:val="24"/>
          <w:szCs w:val="24"/>
        </w:rPr>
        <w:t xml:space="preserve"> περιβάλλει</w:t>
      </w:r>
      <w:r>
        <w:rPr>
          <w:rFonts w:asciiTheme="minorHAnsi" w:hAnsiTheme="minorHAnsi" w:cs="Calibri"/>
          <w:sz w:val="24"/>
          <w:szCs w:val="24"/>
        </w:rPr>
        <w:t>,</w:t>
      </w:r>
      <w:r w:rsidRPr="00737DBB">
        <w:rPr>
          <w:rFonts w:asciiTheme="minorHAnsi" w:hAnsiTheme="minorHAnsi" w:cs="Calibri"/>
          <w:sz w:val="24"/>
          <w:szCs w:val="24"/>
        </w:rPr>
        <w:t xml:space="preserve"> υποβάλλοντ</w:t>
      </w:r>
      <w:r>
        <w:rPr>
          <w:rFonts w:asciiTheme="minorHAnsi" w:hAnsiTheme="minorHAnsi" w:cs="Calibri"/>
          <w:sz w:val="24"/>
          <w:szCs w:val="24"/>
        </w:rPr>
        <w:t>ά</w:t>
      </w:r>
      <w:r w:rsidRPr="00737DBB">
        <w:rPr>
          <w:rFonts w:asciiTheme="minorHAnsi" w:hAnsiTheme="minorHAnsi" w:cs="Calibri"/>
          <w:sz w:val="24"/>
          <w:szCs w:val="24"/>
        </w:rPr>
        <w:t>ς τον</w:t>
      </w:r>
      <w:r w:rsidR="00980BF6">
        <w:rPr>
          <w:rFonts w:asciiTheme="minorHAnsi" w:hAnsiTheme="minorHAnsi" w:cs="Calibri"/>
          <w:sz w:val="24"/>
          <w:szCs w:val="24"/>
        </w:rPr>
        <w:t>/την</w:t>
      </w:r>
      <w:r w:rsidRPr="00737DBB">
        <w:rPr>
          <w:rFonts w:asciiTheme="minorHAnsi" w:hAnsiTheme="minorHAnsi" w:cs="Calibri"/>
          <w:sz w:val="24"/>
          <w:szCs w:val="24"/>
        </w:rPr>
        <w:t xml:space="preserve"> σε κριτική ερμηνεία, αμφισβήτηση και ενίοτε </w:t>
      </w:r>
      <w:r w:rsidRPr="00737DBB">
        <w:rPr>
          <w:rFonts w:asciiTheme="minorHAnsi" w:hAnsiTheme="minorHAnsi" w:cs="Calibri"/>
          <w:sz w:val="24"/>
          <w:szCs w:val="24"/>
        </w:rPr>
        <w:lastRenderedPageBreak/>
        <w:t>διόρθωση</w:t>
      </w:r>
      <w:r w:rsidR="00980BF6">
        <w:rPr>
          <w:rFonts w:asciiTheme="minorHAnsi" w:hAnsiTheme="minorHAnsi" w:cs="Calibri"/>
          <w:sz w:val="24"/>
          <w:szCs w:val="24"/>
        </w:rPr>
        <w:t>,</w:t>
      </w:r>
      <w:r w:rsidRPr="00737DBB">
        <w:rPr>
          <w:rFonts w:asciiTheme="minorHAnsi" w:hAnsiTheme="minorHAnsi" w:cs="Calibri"/>
          <w:sz w:val="24"/>
          <w:szCs w:val="24"/>
        </w:rPr>
        <w:t xml:space="preserve"> υπό την έννοια της προσωπικής παρέμβασης και νοηματοδότησης της θρησκευτικής του</w:t>
      </w:r>
      <w:r w:rsidR="00980BF6">
        <w:rPr>
          <w:rFonts w:asciiTheme="minorHAnsi" w:hAnsiTheme="minorHAnsi" w:cs="Calibri"/>
          <w:sz w:val="24"/>
          <w:szCs w:val="24"/>
        </w:rPr>
        <w:t>/της</w:t>
      </w:r>
      <w:r w:rsidRPr="00737DBB">
        <w:rPr>
          <w:rFonts w:asciiTheme="minorHAnsi" w:hAnsiTheme="minorHAnsi" w:cs="Calibri"/>
          <w:sz w:val="24"/>
          <w:szCs w:val="24"/>
        </w:rPr>
        <w:t xml:space="preserve"> ιδιοπροσωπίας.  </w:t>
      </w:r>
    </w:p>
    <w:p w:rsidR="00292163" w:rsidRPr="00737DBB" w:rsidRDefault="00292163" w:rsidP="00292163">
      <w:pPr>
        <w:spacing w:after="0"/>
        <w:ind w:firstLine="567"/>
        <w:jc w:val="both"/>
        <w:rPr>
          <w:rFonts w:cs="Calibri"/>
          <w:sz w:val="24"/>
          <w:szCs w:val="24"/>
        </w:rPr>
      </w:pPr>
    </w:p>
    <w:p w:rsidR="00292163" w:rsidRDefault="00292163" w:rsidP="00292163">
      <w:pPr>
        <w:spacing w:after="0"/>
        <w:jc w:val="both"/>
        <w:rPr>
          <w:rFonts w:cs="Calibri"/>
          <w:sz w:val="28"/>
          <w:szCs w:val="24"/>
        </w:rPr>
      </w:pPr>
      <w:r>
        <w:rPr>
          <w:sz w:val="28"/>
          <w:szCs w:val="24"/>
        </w:rPr>
        <w:t>3.2.</w:t>
      </w:r>
      <w:r>
        <w:rPr>
          <w:rFonts w:cs="Calibri"/>
          <w:sz w:val="28"/>
          <w:szCs w:val="24"/>
        </w:rPr>
        <w:t xml:space="preserve"> Οι έφηβοι μαθητές και </w:t>
      </w:r>
      <w:r w:rsidR="00F336FD">
        <w:rPr>
          <w:rFonts w:cs="Calibri"/>
          <w:sz w:val="28"/>
          <w:szCs w:val="24"/>
        </w:rPr>
        <w:t xml:space="preserve">οι έφηβες </w:t>
      </w:r>
      <w:r>
        <w:rPr>
          <w:rFonts w:cs="Calibri"/>
          <w:sz w:val="28"/>
          <w:szCs w:val="24"/>
        </w:rPr>
        <w:t>μαθήτριες του Λυκείου</w:t>
      </w:r>
    </w:p>
    <w:p w:rsidR="00292163" w:rsidRPr="00A20D10" w:rsidRDefault="00292163" w:rsidP="00292163">
      <w:pPr>
        <w:spacing w:after="0"/>
        <w:jc w:val="both"/>
        <w:rPr>
          <w:rFonts w:cs="Calibri"/>
          <w:sz w:val="24"/>
          <w:szCs w:val="24"/>
        </w:rPr>
      </w:pPr>
    </w:p>
    <w:p w:rsidR="00292163" w:rsidRPr="00737DBB" w:rsidRDefault="00292163" w:rsidP="00292163">
      <w:pPr>
        <w:spacing w:after="0"/>
        <w:jc w:val="both"/>
        <w:rPr>
          <w:rFonts w:asciiTheme="minorHAnsi" w:hAnsiTheme="minorHAnsi" w:cs="Calibri"/>
          <w:b/>
          <w:sz w:val="24"/>
          <w:szCs w:val="24"/>
        </w:rPr>
      </w:pPr>
      <w:r w:rsidRPr="00737DBB">
        <w:rPr>
          <w:rFonts w:asciiTheme="minorHAnsi" w:hAnsiTheme="minorHAnsi" w:cs="Calibri"/>
          <w:b/>
          <w:sz w:val="24"/>
          <w:szCs w:val="24"/>
        </w:rPr>
        <w:t>α. Νοητικές δυνατότητες</w:t>
      </w:r>
    </w:p>
    <w:p w:rsidR="00292163" w:rsidRPr="00737DBB" w:rsidRDefault="00292163" w:rsidP="00292163">
      <w:pPr>
        <w:spacing w:after="0"/>
        <w:jc w:val="both"/>
        <w:rPr>
          <w:rFonts w:asciiTheme="minorHAnsi" w:hAnsiTheme="minorHAnsi" w:cs="Calibri"/>
          <w:sz w:val="24"/>
          <w:szCs w:val="24"/>
        </w:rPr>
      </w:pPr>
      <w:r w:rsidRPr="00737DBB">
        <w:rPr>
          <w:rFonts w:asciiTheme="minorHAnsi" w:hAnsiTheme="minorHAnsi" w:cs="Calibri"/>
          <w:sz w:val="24"/>
          <w:szCs w:val="24"/>
        </w:rPr>
        <w:t xml:space="preserve">Οι μαθητές και μαθήτριες του Λυκείου, ηλικίας από 15 έως 18 περίπου ετών, βρίσκονται στην κατεξοχήν φάση της εφηβείας. Κύριο χαρακτηριστικό γνώρισμα της νοητικής τους ανάπτυξης, κατά τον </w:t>
      </w:r>
      <w:r w:rsidRPr="00737DBB">
        <w:rPr>
          <w:rFonts w:asciiTheme="minorHAnsi" w:hAnsiTheme="minorHAnsi" w:cs="Calibri"/>
          <w:sz w:val="24"/>
          <w:szCs w:val="24"/>
          <w:lang w:val="en-US"/>
        </w:rPr>
        <w:t>J</w:t>
      </w:r>
      <w:r w:rsidRPr="00737DBB">
        <w:rPr>
          <w:rFonts w:asciiTheme="minorHAnsi" w:hAnsiTheme="minorHAnsi" w:cs="Calibri"/>
          <w:sz w:val="24"/>
          <w:szCs w:val="24"/>
        </w:rPr>
        <w:t xml:space="preserve">. </w:t>
      </w:r>
      <w:r w:rsidRPr="00737DBB">
        <w:rPr>
          <w:rFonts w:asciiTheme="minorHAnsi" w:hAnsiTheme="minorHAnsi" w:cs="Calibri"/>
          <w:sz w:val="24"/>
          <w:szCs w:val="24"/>
          <w:lang w:val="en-US"/>
        </w:rPr>
        <w:t>Piaget</w:t>
      </w:r>
      <w:r w:rsidRPr="00737DBB">
        <w:rPr>
          <w:rFonts w:asciiTheme="minorHAnsi" w:hAnsiTheme="minorHAnsi" w:cs="Calibri"/>
          <w:sz w:val="24"/>
          <w:szCs w:val="24"/>
        </w:rPr>
        <w:t xml:space="preserve">, είναι η </w:t>
      </w:r>
      <w:r w:rsidRPr="00737DBB">
        <w:rPr>
          <w:rFonts w:asciiTheme="minorHAnsi" w:hAnsiTheme="minorHAnsi" w:cs="Calibri"/>
          <w:b/>
          <w:sz w:val="24"/>
          <w:szCs w:val="24"/>
        </w:rPr>
        <w:t>τυπική λογική (αφηρημένη) σκέψη</w:t>
      </w:r>
      <w:r w:rsidRPr="00737DBB">
        <w:rPr>
          <w:rFonts w:asciiTheme="minorHAnsi" w:hAnsiTheme="minorHAnsi" w:cs="Calibri"/>
          <w:sz w:val="24"/>
          <w:szCs w:val="24"/>
        </w:rPr>
        <w:t xml:space="preserve">. Οι προϋποθέσεις για τη νοητική αυτή ανάπτυξη είναι τέσσερις: </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α. η ωρίμανση του νευρικού συστήματος,</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 xml:space="preserve">β. η εμπειρία που αποκτάται από την αλληλεπίδραση με το φυσικό περιβάλλον, </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 xml:space="preserve">γ. οι επιδράσεις που ασκεί το κοινωνικοπολιτιστικό περιβάλλον, και </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δ. η ενεργητική δραστηριότητα του υποκειμένου (Πιαζέ, 1979, σσ. 46-47).</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Ο έφηβος</w:t>
      </w:r>
      <w:r w:rsidR="0018021D">
        <w:rPr>
          <w:rFonts w:asciiTheme="minorHAnsi" w:hAnsiTheme="minorHAnsi" w:cs="Calibri"/>
          <w:sz w:val="24"/>
          <w:szCs w:val="24"/>
        </w:rPr>
        <w:t>/Η</w:t>
      </w:r>
      <w:r w:rsidR="00A37ADE">
        <w:rPr>
          <w:rFonts w:asciiTheme="minorHAnsi" w:hAnsiTheme="minorHAnsi" w:cs="Calibri"/>
          <w:sz w:val="24"/>
          <w:szCs w:val="24"/>
        </w:rPr>
        <w:t xml:space="preserve"> έφηβη</w:t>
      </w:r>
      <w:r w:rsidRPr="00737DBB">
        <w:rPr>
          <w:rFonts w:asciiTheme="minorHAnsi" w:hAnsiTheme="minorHAnsi" w:cs="Calibri"/>
          <w:sz w:val="24"/>
          <w:szCs w:val="24"/>
        </w:rPr>
        <w:t xml:space="preserve"> του Λυκείου, σε αντιδιαστολή προς τον μαθητή</w:t>
      </w:r>
      <w:r w:rsidR="00A37ADE">
        <w:rPr>
          <w:rFonts w:asciiTheme="minorHAnsi" w:hAnsiTheme="minorHAnsi" w:cs="Calibri"/>
          <w:sz w:val="24"/>
          <w:szCs w:val="24"/>
        </w:rPr>
        <w:t>/τη μαθήτρια</w:t>
      </w:r>
      <w:r w:rsidRPr="00737DBB">
        <w:rPr>
          <w:rFonts w:asciiTheme="minorHAnsi" w:hAnsiTheme="minorHAnsi" w:cs="Calibri"/>
          <w:sz w:val="24"/>
          <w:szCs w:val="24"/>
        </w:rPr>
        <w:t xml:space="preserve"> του Γυμνασίου, μπορεί να προσανατολίσει ευκολότερα τη σκέψη του</w:t>
      </w:r>
      <w:r w:rsidR="00A37ADE">
        <w:rPr>
          <w:rFonts w:asciiTheme="minorHAnsi" w:hAnsiTheme="minorHAnsi" w:cs="Calibri"/>
          <w:sz w:val="24"/>
          <w:szCs w:val="24"/>
        </w:rPr>
        <w:t>/της</w:t>
      </w:r>
      <w:r w:rsidRPr="00737DBB">
        <w:rPr>
          <w:rFonts w:asciiTheme="minorHAnsi" w:hAnsiTheme="minorHAnsi" w:cs="Calibri"/>
          <w:sz w:val="24"/>
          <w:szCs w:val="24"/>
        </w:rPr>
        <w:t xml:space="preserve"> προς το δυνατό και υποθετικό. Έχει την ικανότητα, δηλαδή, να στοχάζεται τις άδηλες όψεις της πραγματικότητας, να τις οργανώνει και να τις επεξεργάζεται σε θεωρητικό επίπεδο, αποδεσμευμένος από το συγκεκριμένο παρόν και τη χωροχρονι</w:t>
      </w:r>
      <w:r>
        <w:rPr>
          <w:rFonts w:asciiTheme="minorHAnsi" w:hAnsiTheme="minorHAnsi" w:cs="Calibri"/>
          <w:sz w:val="24"/>
          <w:szCs w:val="24"/>
        </w:rPr>
        <w:t>κή αμεσότητα. Η σκέψη γίνεται ευέλικ</w:t>
      </w:r>
      <w:r w:rsidRPr="00737DBB">
        <w:rPr>
          <w:rFonts w:asciiTheme="minorHAnsi" w:hAnsiTheme="minorHAnsi" w:cs="Calibri"/>
          <w:sz w:val="24"/>
          <w:szCs w:val="24"/>
        </w:rPr>
        <w:t>τη και ελεύθερη και το πεδίο δράσης της διευρύνεται. Επιπλέον, έχει την ικανότητα να στοχάζεται πάνω στη σκέψη</w:t>
      </w:r>
      <w:r>
        <w:rPr>
          <w:rFonts w:asciiTheme="minorHAnsi" w:hAnsiTheme="minorHAnsi" w:cs="Calibri"/>
          <w:sz w:val="24"/>
          <w:szCs w:val="24"/>
        </w:rPr>
        <w:t>,</w:t>
      </w:r>
      <w:r w:rsidRPr="00737DBB">
        <w:rPr>
          <w:rFonts w:asciiTheme="minorHAnsi" w:hAnsiTheme="minorHAnsi" w:cs="Calibri"/>
          <w:sz w:val="24"/>
          <w:szCs w:val="24"/>
        </w:rPr>
        <w:t xml:space="preserve"> τη δική του</w:t>
      </w:r>
      <w:r w:rsidR="0018021D">
        <w:rPr>
          <w:rFonts w:asciiTheme="minorHAnsi" w:hAnsiTheme="minorHAnsi" w:cs="Calibri"/>
          <w:sz w:val="24"/>
          <w:szCs w:val="24"/>
        </w:rPr>
        <w:t>/της</w:t>
      </w:r>
      <w:r w:rsidRPr="00737DBB">
        <w:rPr>
          <w:rFonts w:asciiTheme="minorHAnsi" w:hAnsiTheme="minorHAnsi" w:cs="Calibri"/>
          <w:sz w:val="24"/>
          <w:szCs w:val="24"/>
        </w:rPr>
        <w:t xml:space="preserve"> και των άλλων. </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Ως στρατηγική χρησιμοποιεί τον υποθετικ</w:t>
      </w:r>
      <w:r w:rsidR="00C46D43">
        <w:rPr>
          <w:rFonts w:asciiTheme="minorHAnsi" w:hAnsiTheme="minorHAnsi" w:cs="Calibri"/>
          <w:sz w:val="24"/>
          <w:szCs w:val="24"/>
        </w:rPr>
        <w:t>ό</w:t>
      </w:r>
      <w:r w:rsidRPr="00737DBB">
        <w:rPr>
          <w:rFonts w:asciiTheme="minorHAnsi" w:hAnsiTheme="minorHAnsi" w:cs="Calibri"/>
          <w:sz w:val="24"/>
          <w:szCs w:val="24"/>
        </w:rPr>
        <w:t>-παραγωγικό συλλογισμό, που παρέχει στη σκέψη του</w:t>
      </w:r>
      <w:r w:rsidR="003A22E1">
        <w:rPr>
          <w:rFonts w:asciiTheme="minorHAnsi" w:hAnsiTheme="minorHAnsi" w:cs="Calibri"/>
          <w:sz w:val="24"/>
          <w:szCs w:val="24"/>
        </w:rPr>
        <w:t>/της</w:t>
      </w:r>
      <w:r w:rsidRPr="00737DBB">
        <w:rPr>
          <w:rFonts w:asciiTheme="minorHAnsi" w:hAnsiTheme="minorHAnsi" w:cs="Calibri"/>
          <w:sz w:val="24"/>
          <w:szCs w:val="24"/>
        </w:rPr>
        <w:t xml:space="preserve"> ένα αίσθημα ελευθερίας και αυτοδυναμίας. </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Ως μέθοδο επεξεργασίας ενός θέματος χρησιμοποιεί τη συνδυαστική ανάλυση (Πιαζέ, 1979</w:t>
      </w:r>
      <w:r>
        <w:rPr>
          <w:rFonts w:asciiTheme="minorHAnsi" w:hAnsiTheme="minorHAnsi" w:cs="Calibri"/>
          <w:sz w:val="24"/>
          <w:szCs w:val="24"/>
        </w:rPr>
        <w:t>,σ.</w:t>
      </w:r>
      <w:r w:rsidRPr="00737DBB">
        <w:rPr>
          <w:rFonts w:asciiTheme="minorHAnsi" w:hAnsiTheme="minorHAnsi" w:cs="Calibri"/>
          <w:sz w:val="24"/>
          <w:szCs w:val="24"/>
        </w:rPr>
        <w:t xml:space="preserve"> 42). </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Επισημαίνεται ότι όλα τα παραπάνω δεν ισχύουν για όλους τους</w:t>
      </w:r>
      <w:r w:rsidR="0018021D">
        <w:rPr>
          <w:rFonts w:asciiTheme="minorHAnsi" w:hAnsiTheme="minorHAnsi" w:cs="Calibri"/>
          <w:sz w:val="24"/>
          <w:szCs w:val="24"/>
        </w:rPr>
        <w:t>/τις</w:t>
      </w:r>
      <w:r w:rsidRPr="00737DBB">
        <w:rPr>
          <w:rFonts w:asciiTheme="minorHAnsi" w:hAnsiTheme="minorHAnsi" w:cs="Calibri"/>
          <w:sz w:val="24"/>
          <w:szCs w:val="24"/>
        </w:rPr>
        <w:t xml:space="preserve"> εφήβους, γιατί κάθε άνθρωπος έχει τον δικό του ρυθμό ανάπτυξης και μάλιστα  μόνο ένα μικρό ποσοστό στο τέλος της εφηβείας ολοκληρώνει την τυπική σκέψη. </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 xml:space="preserve">Ιδιαίτερα για την ανάπτυξη της θρησκευτικής τυπικής σκέψης, επιστημονικές μελέτες απέδειξαν ότι η έναρξή της καθυστερεί κατά δύο χρόνια σε σχέση με την αντίστοιχη μη θρησκευτική (Βασιλόπουλος, 2008, σσ. 76-77). </w:t>
      </w:r>
    </w:p>
    <w:p w:rsidR="00292163" w:rsidRPr="00737DBB" w:rsidRDefault="00292163" w:rsidP="00292163">
      <w:pPr>
        <w:spacing w:after="0"/>
        <w:jc w:val="both"/>
        <w:rPr>
          <w:rFonts w:asciiTheme="minorHAnsi" w:hAnsiTheme="minorHAnsi" w:cs="Calibri"/>
          <w:sz w:val="24"/>
          <w:szCs w:val="24"/>
        </w:rPr>
      </w:pPr>
    </w:p>
    <w:p w:rsidR="00292163" w:rsidRPr="00737DBB" w:rsidRDefault="00292163" w:rsidP="00292163">
      <w:pPr>
        <w:spacing w:after="0"/>
        <w:jc w:val="both"/>
        <w:rPr>
          <w:rFonts w:asciiTheme="minorHAnsi" w:hAnsiTheme="minorHAnsi" w:cs="Calibri"/>
          <w:sz w:val="24"/>
          <w:szCs w:val="24"/>
        </w:rPr>
      </w:pPr>
      <w:r w:rsidRPr="00737DBB">
        <w:rPr>
          <w:rFonts w:asciiTheme="minorHAnsi" w:hAnsiTheme="minorHAnsi" w:cs="Calibri"/>
          <w:b/>
          <w:sz w:val="24"/>
          <w:szCs w:val="24"/>
        </w:rPr>
        <w:t xml:space="preserve">β. Ψυχοπαιδαγωγικές επιπτώσεις </w:t>
      </w:r>
    </w:p>
    <w:p w:rsidR="00292163" w:rsidRPr="00737DBB" w:rsidRDefault="00292163" w:rsidP="00292163">
      <w:pPr>
        <w:spacing w:after="0"/>
        <w:jc w:val="both"/>
        <w:rPr>
          <w:rFonts w:asciiTheme="minorHAnsi" w:hAnsiTheme="minorHAnsi" w:cs="Calibri"/>
          <w:sz w:val="24"/>
          <w:szCs w:val="24"/>
        </w:rPr>
      </w:pPr>
      <w:r w:rsidRPr="00737DBB">
        <w:rPr>
          <w:rFonts w:asciiTheme="minorHAnsi" w:hAnsiTheme="minorHAnsi" w:cs="Calibri"/>
          <w:sz w:val="24"/>
          <w:szCs w:val="24"/>
        </w:rPr>
        <w:t>Η ανάπτυξη της τυπικής σκέψης έχει συγκεκριμένες συνέπειες στην ψυχολογία του</w:t>
      </w:r>
      <w:r w:rsidR="003A22E1">
        <w:rPr>
          <w:rFonts w:asciiTheme="minorHAnsi" w:hAnsiTheme="minorHAnsi" w:cs="Calibri"/>
          <w:sz w:val="24"/>
          <w:szCs w:val="24"/>
        </w:rPr>
        <w:t>/της</w:t>
      </w:r>
      <w:r w:rsidRPr="00737DBB">
        <w:rPr>
          <w:rFonts w:asciiTheme="minorHAnsi" w:hAnsiTheme="minorHAnsi" w:cs="Calibri"/>
          <w:sz w:val="24"/>
          <w:szCs w:val="24"/>
        </w:rPr>
        <w:t xml:space="preserve"> εφήβου, που είναι ψυχοπαιδαγωγικά σημαντικές: </w:t>
      </w:r>
    </w:p>
    <w:p w:rsidR="00292163" w:rsidRPr="00737DBB" w:rsidRDefault="00292163" w:rsidP="00BE3820">
      <w:pPr>
        <w:pStyle w:val="a4"/>
        <w:numPr>
          <w:ilvl w:val="0"/>
          <w:numId w:val="356"/>
        </w:numPr>
        <w:tabs>
          <w:tab w:val="left" w:pos="851"/>
        </w:tabs>
        <w:spacing w:after="0"/>
        <w:ind w:left="0" w:firstLine="567"/>
        <w:contextualSpacing w:val="0"/>
        <w:jc w:val="both"/>
        <w:rPr>
          <w:rFonts w:asciiTheme="minorHAnsi" w:hAnsiTheme="minorHAnsi" w:cs="Calibri"/>
          <w:sz w:val="24"/>
          <w:szCs w:val="24"/>
        </w:rPr>
      </w:pPr>
      <w:r w:rsidRPr="00737DBB">
        <w:rPr>
          <w:rFonts w:asciiTheme="minorHAnsi" w:hAnsiTheme="minorHAnsi" w:cs="Calibri"/>
          <w:sz w:val="24"/>
          <w:szCs w:val="24"/>
        </w:rPr>
        <w:t>Εμφάνιση διανοητικού ή γνωστικού εγωκεντρισμού. Ο έφηβος</w:t>
      </w:r>
      <w:r w:rsidR="0018021D">
        <w:rPr>
          <w:rFonts w:asciiTheme="minorHAnsi" w:hAnsiTheme="minorHAnsi" w:cs="Calibri"/>
          <w:sz w:val="24"/>
          <w:szCs w:val="24"/>
        </w:rPr>
        <w:t>/Η έφηβη</w:t>
      </w:r>
      <w:r w:rsidRPr="00737DBB">
        <w:rPr>
          <w:rFonts w:asciiTheme="minorHAnsi" w:hAnsiTheme="minorHAnsi" w:cs="Calibri"/>
          <w:sz w:val="24"/>
          <w:szCs w:val="24"/>
        </w:rPr>
        <w:t xml:space="preserve"> θεωρεί τη δική του</w:t>
      </w:r>
      <w:r w:rsidR="003A22E1">
        <w:rPr>
          <w:rFonts w:asciiTheme="minorHAnsi" w:hAnsiTheme="minorHAnsi" w:cs="Calibri"/>
          <w:sz w:val="24"/>
          <w:szCs w:val="24"/>
        </w:rPr>
        <w:t>/της</w:t>
      </w:r>
      <w:r w:rsidRPr="00737DBB">
        <w:rPr>
          <w:rFonts w:asciiTheme="minorHAnsi" w:hAnsiTheme="minorHAnsi" w:cs="Calibri"/>
          <w:sz w:val="24"/>
          <w:szCs w:val="24"/>
        </w:rPr>
        <w:t xml:space="preserve"> άποψη ως τη μόνη ορθή, εμμένει σ’ αυτή κατά απόλυτο τρόπο και εμφανίζεται πολλές φορές ως ορθολογιστής, ασυμβίβαστος και ριζοσπαστικός.</w:t>
      </w:r>
    </w:p>
    <w:p w:rsidR="00292163" w:rsidRPr="00737DBB" w:rsidRDefault="00292163" w:rsidP="00BE3820">
      <w:pPr>
        <w:pStyle w:val="a4"/>
        <w:numPr>
          <w:ilvl w:val="0"/>
          <w:numId w:val="356"/>
        </w:numPr>
        <w:tabs>
          <w:tab w:val="left" w:pos="851"/>
        </w:tabs>
        <w:spacing w:after="0"/>
        <w:ind w:left="0" w:firstLine="567"/>
        <w:contextualSpacing w:val="0"/>
        <w:jc w:val="both"/>
        <w:rPr>
          <w:rFonts w:asciiTheme="minorHAnsi" w:hAnsiTheme="minorHAnsi" w:cs="Calibri"/>
          <w:sz w:val="24"/>
          <w:szCs w:val="24"/>
        </w:rPr>
      </w:pPr>
      <w:r w:rsidRPr="00737DBB">
        <w:rPr>
          <w:rFonts w:asciiTheme="minorHAnsi" w:hAnsiTheme="minorHAnsi" w:cs="Calibri"/>
          <w:sz w:val="24"/>
          <w:szCs w:val="24"/>
        </w:rPr>
        <w:lastRenderedPageBreak/>
        <w:t>Έντονη κριτική διάθεση και συμπεριφορά απέναντι σε πρόσωπα και θεσμούς, συμπεριλαμβανομένης και της θρησκείας, που μπορεί να φτάσει από την αμφισβήτηση ως την άρνηση.</w:t>
      </w:r>
    </w:p>
    <w:p w:rsidR="00292163" w:rsidRPr="00737DBB" w:rsidRDefault="00292163" w:rsidP="00292163">
      <w:pPr>
        <w:spacing w:after="0"/>
        <w:jc w:val="both"/>
        <w:rPr>
          <w:rFonts w:asciiTheme="minorHAnsi" w:hAnsiTheme="minorHAnsi" w:cs="Calibri"/>
          <w:sz w:val="24"/>
          <w:szCs w:val="24"/>
        </w:rPr>
      </w:pPr>
    </w:p>
    <w:p w:rsidR="00292163" w:rsidRPr="00737DBB" w:rsidRDefault="00292163" w:rsidP="00292163">
      <w:pPr>
        <w:spacing w:after="0"/>
        <w:jc w:val="both"/>
        <w:rPr>
          <w:rFonts w:asciiTheme="minorHAnsi" w:hAnsiTheme="minorHAnsi" w:cs="Calibri"/>
          <w:b/>
          <w:sz w:val="24"/>
          <w:szCs w:val="24"/>
        </w:rPr>
      </w:pPr>
      <w:r w:rsidRPr="00737DBB">
        <w:rPr>
          <w:rFonts w:asciiTheme="minorHAnsi" w:hAnsiTheme="minorHAnsi" w:cs="Calibri"/>
          <w:b/>
          <w:sz w:val="24"/>
          <w:szCs w:val="24"/>
        </w:rPr>
        <w:t>γ. Συναισθηματική ανάπτυξη</w:t>
      </w:r>
    </w:p>
    <w:p w:rsidR="00292163" w:rsidRPr="00737DBB" w:rsidRDefault="00292163" w:rsidP="00292163">
      <w:pPr>
        <w:spacing w:after="0"/>
        <w:jc w:val="both"/>
        <w:rPr>
          <w:rFonts w:asciiTheme="minorHAnsi" w:hAnsiTheme="minorHAnsi" w:cs="Calibri"/>
          <w:sz w:val="24"/>
          <w:szCs w:val="24"/>
        </w:rPr>
      </w:pPr>
      <w:r w:rsidRPr="00737DBB">
        <w:rPr>
          <w:rFonts w:asciiTheme="minorHAnsi" w:hAnsiTheme="minorHAnsi" w:cs="Calibri"/>
          <w:sz w:val="24"/>
          <w:szCs w:val="24"/>
        </w:rPr>
        <w:t xml:space="preserve">Στην περίοδο της εφηβικής ηλικίας παρατηρείται: </w:t>
      </w:r>
    </w:p>
    <w:p w:rsidR="00292163" w:rsidRPr="00737DBB" w:rsidRDefault="00292163" w:rsidP="00BE3820">
      <w:pPr>
        <w:pStyle w:val="a4"/>
        <w:numPr>
          <w:ilvl w:val="0"/>
          <w:numId w:val="357"/>
        </w:numPr>
        <w:tabs>
          <w:tab w:val="left" w:pos="851"/>
        </w:tabs>
        <w:spacing w:after="0"/>
        <w:ind w:left="0" w:firstLine="567"/>
        <w:contextualSpacing w:val="0"/>
        <w:jc w:val="both"/>
        <w:rPr>
          <w:rFonts w:asciiTheme="minorHAnsi" w:hAnsiTheme="minorHAnsi" w:cs="Calibri"/>
          <w:sz w:val="24"/>
          <w:szCs w:val="24"/>
        </w:rPr>
      </w:pPr>
      <w:r w:rsidRPr="00737DBB">
        <w:rPr>
          <w:rFonts w:asciiTheme="minorHAnsi" w:hAnsiTheme="minorHAnsi" w:cs="Calibri"/>
          <w:sz w:val="24"/>
          <w:szCs w:val="24"/>
        </w:rPr>
        <w:t>Αυξανόμενη και έντονη συναισθηματικότητα με κύρια χαρακτηριστικά την ευαισθησία και την αστάθεια.</w:t>
      </w:r>
    </w:p>
    <w:p w:rsidR="00292163" w:rsidRPr="00737DBB" w:rsidRDefault="00292163" w:rsidP="00BE3820">
      <w:pPr>
        <w:pStyle w:val="a4"/>
        <w:numPr>
          <w:ilvl w:val="0"/>
          <w:numId w:val="357"/>
        </w:numPr>
        <w:tabs>
          <w:tab w:val="left" w:pos="851"/>
        </w:tabs>
        <w:spacing w:after="0"/>
        <w:ind w:left="0" w:firstLine="567"/>
        <w:contextualSpacing w:val="0"/>
        <w:jc w:val="both"/>
        <w:rPr>
          <w:rFonts w:asciiTheme="minorHAnsi" w:hAnsiTheme="minorHAnsi" w:cs="Calibri"/>
          <w:sz w:val="24"/>
          <w:szCs w:val="24"/>
        </w:rPr>
      </w:pPr>
      <w:r w:rsidRPr="00737DBB">
        <w:rPr>
          <w:rFonts w:asciiTheme="minorHAnsi" w:hAnsiTheme="minorHAnsi" w:cs="Calibri"/>
          <w:sz w:val="24"/>
          <w:szCs w:val="24"/>
        </w:rPr>
        <w:t>Τάσεις μελαγχολίας, απαισιοδοξίας και κατάθλιψης, που οφείλονται κυρίως στην ενεργητική εσωστρέφεια του</w:t>
      </w:r>
      <w:r w:rsidR="0018021D">
        <w:rPr>
          <w:rFonts w:asciiTheme="minorHAnsi" w:hAnsiTheme="minorHAnsi" w:cs="Calibri"/>
          <w:sz w:val="24"/>
          <w:szCs w:val="24"/>
        </w:rPr>
        <w:t>/της</w:t>
      </w:r>
      <w:r w:rsidRPr="00737DBB">
        <w:rPr>
          <w:rFonts w:asciiTheme="minorHAnsi" w:hAnsiTheme="minorHAnsi" w:cs="Calibri"/>
          <w:sz w:val="24"/>
          <w:szCs w:val="24"/>
        </w:rPr>
        <w:t xml:space="preserve"> εφήβου και στις σωματικές αλλαγές που υφίσταται. Είναι η περίοδος που ανακαλύπτει το ψυχικό του </w:t>
      </w:r>
      <w:r>
        <w:rPr>
          <w:rFonts w:asciiTheme="minorHAnsi" w:hAnsiTheme="minorHAnsi" w:cs="Calibri"/>
          <w:sz w:val="24"/>
          <w:szCs w:val="24"/>
        </w:rPr>
        <w:t>ε</w:t>
      </w:r>
      <w:r w:rsidRPr="00737DBB">
        <w:rPr>
          <w:rFonts w:asciiTheme="minorHAnsi" w:hAnsiTheme="minorHAnsi" w:cs="Calibri"/>
          <w:sz w:val="24"/>
          <w:szCs w:val="24"/>
        </w:rPr>
        <w:t>γώ.</w:t>
      </w:r>
    </w:p>
    <w:p w:rsidR="00292163" w:rsidRPr="00737DBB" w:rsidRDefault="00292163" w:rsidP="00BE3820">
      <w:pPr>
        <w:pStyle w:val="a4"/>
        <w:numPr>
          <w:ilvl w:val="0"/>
          <w:numId w:val="357"/>
        </w:numPr>
        <w:tabs>
          <w:tab w:val="left" w:pos="851"/>
        </w:tabs>
        <w:spacing w:after="0"/>
        <w:ind w:left="0" w:firstLine="567"/>
        <w:contextualSpacing w:val="0"/>
        <w:jc w:val="both"/>
        <w:rPr>
          <w:rFonts w:asciiTheme="minorHAnsi" w:hAnsiTheme="minorHAnsi" w:cs="Calibri"/>
          <w:sz w:val="24"/>
          <w:szCs w:val="24"/>
        </w:rPr>
      </w:pPr>
      <w:r w:rsidRPr="00737DBB">
        <w:rPr>
          <w:rFonts w:asciiTheme="minorHAnsi" w:hAnsiTheme="minorHAnsi" w:cs="Calibri"/>
          <w:sz w:val="24"/>
          <w:szCs w:val="24"/>
        </w:rPr>
        <w:t>Προσπάθεια οικοδόμησης νέου προσωπικού συστήματος αξιών, που έπεται της κατάρρευσης του παιδικού κόσμου των αξιών. Ο έφηβος</w:t>
      </w:r>
      <w:r w:rsidR="0018021D">
        <w:rPr>
          <w:rFonts w:asciiTheme="minorHAnsi" w:hAnsiTheme="minorHAnsi" w:cs="Calibri"/>
          <w:sz w:val="24"/>
          <w:szCs w:val="24"/>
        </w:rPr>
        <w:t>/Η έφηβη</w:t>
      </w:r>
      <w:r w:rsidRPr="00737DBB">
        <w:rPr>
          <w:rFonts w:asciiTheme="minorHAnsi" w:hAnsiTheme="minorHAnsi" w:cs="Calibri"/>
          <w:sz w:val="24"/>
          <w:szCs w:val="24"/>
        </w:rPr>
        <w:t xml:space="preserve"> συνειδητοποιεί την προσωπική του</w:t>
      </w:r>
      <w:r w:rsidR="0018021D">
        <w:rPr>
          <w:rFonts w:asciiTheme="minorHAnsi" w:hAnsiTheme="minorHAnsi" w:cs="Calibri"/>
          <w:sz w:val="24"/>
          <w:szCs w:val="24"/>
        </w:rPr>
        <w:t>/της</w:t>
      </w:r>
      <w:r w:rsidRPr="00737DBB">
        <w:rPr>
          <w:rFonts w:asciiTheme="minorHAnsi" w:hAnsiTheme="minorHAnsi" w:cs="Calibri"/>
          <w:sz w:val="24"/>
          <w:szCs w:val="24"/>
        </w:rPr>
        <w:t xml:space="preserve"> αξία και περιμένει την αναγνώρισή της από τους ενηλίκους. Κατά συνέπεια, βιώνει συναισθηματική αναστάτωση.</w:t>
      </w:r>
    </w:p>
    <w:p w:rsidR="00292163" w:rsidRPr="00737DBB" w:rsidRDefault="00292163" w:rsidP="00292163">
      <w:pPr>
        <w:tabs>
          <w:tab w:val="left" w:pos="851"/>
        </w:tabs>
        <w:spacing w:after="0"/>
        <w:ind w:firstLine="567"/>
        <w:jc w:val="both"/>
        <w:rPr>
          <w:rFonts w:asciiTheme="minorHAnsi" w:hAnsiTheme="minorHAnsi" w:cs="Calibri"/>
          <w:sz w:val="24"/>
          <w:szCs w:val="24"/>
        </w:rPr>
      </w:pPr>
    </w:p>
    <w:p w:rsidR="00292163" w:rsidRPr="00737DBB" w:rsidRDefault="00292163" w:rsidP="00292163">
      <w:pPr>
        <w:spacing w:after="0"/>
        <w:jc w:val="both"/>
        <w:rPr>
          <w:rFonts w:asciiTheme="minorHAnsi" w:hAnsiTheme="minorHAnsi" w:cs="Calibri"/>
          <w:b/>
          <w:sz w:val="24"/>
          <w:szCs w:val="24"/>
        </w:rPr>
      </w:pPr>
      <w:r w:rsidRPr="00737DBB">
        <w:rPr>
          <w:rFonts w:asciiTheme="minorHAnsi" w:hAnsiTheme="minorHAnsi" w:cs="Calibri"/>
          <w:b/>
          <w:sz w:val="24"/>
          <w:szCs w:val="24"/>
        </w:rPr>
        <w:t>δ. Κοινωνική ανάπτυξη</w:t>
      </w:r>
    </w:p>
    <w:p w:rsidR="00292163" w:rsidRPr="00737DBB" w:rsidRDefault="00292163" w:rsidP="00292163">
      <w:pPr>
        <w:spacing w:after="0"/>
        <w:jc w:val="both"/>
        <w:rPr>
          <w:rFonts w:asciiTheme="minorHAnsi" w:hAnsiTheme="minorHAnsi" w:cs="Calibri"/>
          <w:sz w:val="24"/>
          <w:szCs w:val="24"/>
        </w:rPr>
      </w:pPr>
      <w:r w:rsidRPr="00737DBB">
        <w:rPr>
          <w:rFonts w:asciiTheme="minorHAnsi" w:hAnsiTheme="minorHAnsi" w:cs="Calibri"/>
          <w:sz w:val="24"/>
          <w:szCs w:val="24"/>
        </w:rPr>
        <w:t>Στο κοινωνικό πεδίο η βασική αλλαγή που διαφοροποιεί τον έφηβο</w:t>
      </w:r>
      <w:r w:rsidR="0018021D">
        <w:rPr>
          <w:rFonts w:asciiTheme="minorHAnsi" w:hAnsiTheme="minorHAnsi" w:cs="Calibri"/>
          <w:sz w:val="24"/>
          <w:szCs w:val="24"/>
        </w:rPr>
        <w:t>/την έφηβη</w:t>
      </w:r>
      <w:r w:rsidRPr="00737DBB">
        <w:rPr>
          <w:rFonts w:asciiTheme="minorHAnsi" w:hAnsiTheme="minorHAnsi" w:cs="Calibri"/>
          <w:sz w:val="24"/>
          <w:szCs w:val="24"/>
        </w:rPr>
        <w:t xml:space="preserve"> από το παιδί είναι εκείνη των διαθέσεων και στάσεων του</w:t>
      </w:r>
      <w:r w:rsidR="0018021D">
        <w:rPr>
          <w:rFonts w:asciiTheme="minorHAnsi" w:hAnsiTheme="minorHAnsi" w:cs="Calibri"/>
          <w:sz w:val="24"/>
          <w:szCs w:val="24"/>
        </w:rPr>
        <w:t>/της</w:t>
      </w:r>
      <w:r w:rsidRPr="00737DBB">
        <w:rPr>
          <w:rFonts w:asciiTheme="minorHAnsi" w:hAnsiTheme="minorHAnsi" w:cs="Calibri"/>
          <w:sz w:val="24"/>
          <w:szCs w:val="24"/>
        </w:rPr>
        <w:t xml:space="preserve"> εφήβου προς την κοινωνία των ενηλίκων και προς τους κανόνες που προσπαθεί να του</w:t>
      </w:r>
      <w:r w:rsidR="0018021D">
        <w:rPr>
          <w:rFonts w:asciiTheme="minorHAnsi" w:hAnsiTheme="minorHAnsi" w:cs="Calibri"/>
          <w:sz w:val="24"/>
          <w:szCs w:val="24"/>
        </w:rPr>
        <w:t>/της</w:t>
      </w:r>
      <w:r w:rsidRPr="00737DBB">
        <w:rPr>
          <w:rFonts w:asciiTheme="minorHAnsi" w:hAnsiTheme="minorHAnsi" w:cs="Calibri"/>
          <w:sz w:val="24"/>
          <w:szCs w:val="24"/>
        </w:rPr>
        <w:t xml:space="preserve"> επιβάλλει. </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Άλλη κοινωνική αλλαγή είναι ότι ο έφηβος</w:t>
      </w:r>
      <w:r w:rsidR="0018021D">
        <w:rPr>
          <w:rFonts w:asciiTheme="minorHAnsi" w:hAnsiTheme="minorHAnsi" w:cs="Calibri"/>
          <w:sz w:val="24"/>
          <w:szCs w:val="24"/>
        </w:rPr>
        <w:t>/η έφηβη</w:t>
      </w:r>
      <w:r w:rsidRPr="00737DBB">
        <w:rPr>
          <w:rFonts w:asciiTheme="minorHAnsi" w:hAnsiTheme="minorHAnsi" w:cs="Calibri"/>
          <w:sz w:val="24"/>
          <w:szCs w:val="24"/>
        </w:rPr>
        <w:t xml:space="preserve"> του Λυκείου εντάσσεται σε μικρές ομάδες με μεγάλη συνοχή και αφιερώνει πολύ χρόνο στην επικοινωνία με τα άλλα μέλη. Μειώνεται η συμμόρφωση προς τις επιθυμίες των γονέων,  ενώ αυξάνει η συμμόρφωση προς τα προ</w:t>
      </w:r>
      <w:r w:rsidR="00C46D43">
        <w:rPr>
          <w:rFonts w:asciiTheme="minorHAnsi" w:hAnsiTheme="minorHAnsi" w:cs="Calibri"/>
          <w:sz w:val="24"/>
          <w:szCs w:val="24"/>
        </w:rPr>
        <w:t>σ</w:t>
      </w:r>
      <w:r w:rsidRPr="00737DBB">
        <w:rPr>
          <w:rFonts w:asciiTheme="minorHAnsi" w:hAnsiTheme="minorHAnsi" w:cs="Calibri"/>
          <w:sz w:val="24"/>
          <w:szCs w:val="24"/>
        </w:rPr>
        <w:t>τάγματα των συνομηλίκων. Μόνο προς το τέλος της εφηβείας οι νέοι</w:t>
      </w:r>
      <w:r w:rsidR="0018021D">
        <w:rPr>
          <w:rFonts w:asciiTheme="minorHAnsi" w:hAnsiTheme="minorHAnsi" w:cs="Calibri"/>
          <w:sz w:val="24"/>
          <w:szCs w:val="24"/>
        </w:rPr>
        <w:t>/οι νέες</w:t>
      </w:r>
      <w:r w:rsidRPr="00737DBB">
        <w:rPr>
          <w:rFonts w:asciiTheme="minorHAnsi" w:hAnsiTheme="minorHAnsi" w:cs="Calibri"/>
          <w:sz w:val="24"/>
          <w:szCs w:val="24"/>
        </w:rPr>
        <w:t xml:space="preserve"> γίνονται πιο αυτόνομοι</w:t>
      </w:r>
      <w:r w:rsidR="0018021D">
        <w:rPr>
          <w:rFonts w:asciiTheme="minorHAnsi" w:hAnsiTheme="minorHAnsi" w:cs="Calibri"/>
          <w:sz w:val="24"/>
          <w:szCs w:val="24"/>
        </w:rPr>
        <w:t>/αυτόνομες</w:t>
      </w:r>
      <w:r w:rsidRPr="00737DBB">
        <w:rPr>
          <w:rFonts w:asciiTheme="minorHAnsi" w:hAnsiTheme="minorHAnsi" w:cs="Calibri"/>
          <w:sz w:val="24"/>
          <w:szCs w:val="24"/>
        </w:rPr>
        <w:t xml:space="preserve"> (Καψάλης, 2006, σ. 121).</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Κατά την περίοδο της φοίτησης στο Λύκειο αρχίζουν να δημιουργούνται φιλίες και με το άλλο φύλο, ενώ οι φιλίες με άτομα του ίδιου φύλου χάνουν την έντασή τους.</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 xml:space="preserve">Κατά τον Ε. </w:t>
      </w:r>
      <w:r w:rsidRPr="00737DBB">
        <w:rPr>
          <w:rFonts w:asciiTheme="minorHAnsi" w:hAnsiTheme="minorHAnsi" w:cs="Calibri"/>
          <w:sz w:val="24"/>
          <w:szCs w:val="24"/>
          <w:lang w:val="en-US"/>
        </w:rPr>
        <w:t>Erikson</w:t>
      </w:r>
      <w:r w:rsidRPr="00737DBB">
        <w:rPr>
          <w:rFonts w:asciiTheme="minorHAnsi" w:hAnsiTheme="minorHAnsi" w:cs="Calibri"/>
          <w:sz w:val="24"/>
          <w:szCs w:val="24"/>
        </w:rPr>
        <w:t xml:space="preserve"> το στάδιο ψυχο-κοινωνικής ανάπτυξης που αντιστοιχεί στην εφηβική ηλικία (12-18 ετών) είναι η κρίση ταυτότητας, δηλαδή η αίσθηση αβεβαιότητας του</w:t>
      </w:r>
      <w:r w:rsidR="00DE4DD5">
        <w:rPr>
          <w:rFonts w:asciiTheme="minorHAnsi" w:hAnsiTheme="minorHAnsi" w:cs="Calibri"/>
          <w:sz w:val="24"/>
          <w:szCs w:val="24"/>
        </w:rPr>
        <w:t>/της</w:t>
      </w:r>
      <w:r w:rsidRPr="00737DBB">
        <w:rPr>
          <w:rFonts w:asciiTheme="minorHAnsi" w:hAnsiTheme="minorHAnsi" w:cs="Calibri"/>
          <w:sz w:val="24"/>
          <w:szCs w:val="24"/>
        </w:rPr>
        <w:t xml:space="preserve"> εφήβου σχετικά με το ποιος</w:t>
      </w:r>
      <w:r w:rsidR="00DE4DD5">
        <w:rPr>
          <w:rFonts w:asciiTheme="minorHAnsi" w:hAnsiTheme="minorHAnsi" w:cs="Calibri"/>
          <w:sz w:val="24"/>
          <w:szCs w:val="24"/>
        </w:rPr>
        <w:t>/ποια</w:t>
      </w:r>
      <w:r w:rsidRPr="00737DBB">
        <w:rPr>
          <w:rFonts w:asciiTheme="minorHAnsi" w:hAnsiTheme="minorHAnsi" w:cs="Calibri"/>
          <w:sz w:val="24"/>
          <w:szCs w:val="24"/>
        </w:rPr>
        <w:t xml:space="preserve"> είναι. Ο έφηβος</w:t>
      </w:r>
      <w:r w:rsidR="00DE4DD5">
        <w:rPr>
          <w:rFonts w:asciiTheme="minorHAnsi" w:hAnsiTheme="minorHAnsi" w:cs="Calibri"/>
          <w:sz w:val="24"/>
          <w:szCs w:val="24"/>
        </w:rPr>
        <w:t>/Η έφηβη</w:t>
      </w:r>
      <w:r w:rsidRPr="00737DBB">
        <w:rPr>
          <w:rFonts w:asciiTheme="minorHAnsi" w:hAnsiTheme="minorHAnsi" w:cs="Calibri"/>
          <w:sz w:val="24"/>
          <w:szCs w:val="24"/>
        </w:rPr>
        <w:t xml:space="preserve"> που έχει διαμορφώσει την ταυτότητά του</w:t>
      </w:r>
      <w:r w:rsidR="00DE4DD5">
        <w:rPr>
          <w:rFonts w:asciiTheme="minorHAnsi" w:hAnsiTheme="minorHAnsi" w:cs="Calibri"/>
          <w:sz w:val="24"/>
          <w:szCs w:val="24"/>
        </w:rPr>
        <w:t>/της</w:t>
      </w:r>
      <w:r w:rsidRPr="00737DBB">
        <w:rPr>
          <w:rFonts w:asciiTheme="minorHAnsi" w:hAnsiTheme="minorHAnsi" w:cs="Calibri"/>
          <w:sz w:val="24"/>
          <w:szCs w:val="24"/>
        </w:rPr>
        <w:t xml:space="preserve"> ενεργεί αυτόνομα</w:t>
      </w:r>
      <w:r>
        <w:rPr>
          <w:rFonts w:asciiTheme="minorHAnsi" w:hAnsiTheme="minorHAnsi" w:cs="Calibri"/>
          <w:sz w:val="24"/>
          <w:szCs w:val="24"/>
        </w:rPr>
        <w:t>,</w:t>
      </w:r>
      <w:r w:rsidRPr="00737DBB">
        <w:rPr>
          <w:rFonts w:asciiTheme="minorHAnsi" w:hAnsiTheme="minorHAnsi" w:cs="Calibri"/>
          <w:sz w:val="24"/>
          <w:szCs w:val="24"/>
        </w:rPr>
        <w:t xml:space="preserve"> αναλαμβάνοντας πρωτοβουλίες. Όποιος αδυνατεί να διαμορφώσει την ταυτότητά του</w:t>
      </w:r>
      <w:r w:rsidR="00DE4DD5">
        <w:rPr>
          <w:rFonts w:asciiTheme="minorHAnsi" w:hAnsiTheme="minorHAnsi" w:cs="Calibri"/>
          <w:sz w:val="24"/>
          <w:szCs w:val="24"/>
        </w:rPr>
        <w:t>/της</w:t>
      </w:r>
      <w:r w:rsidRPr="00737DBB">
        <w:rPr>
          <w:rFonts w:asciiTheme="minorHAnsi" w:hAnsiTheme="minorHAnsi" w:cs="Calibri"/>
          <w:sz w:val="24"/>
          <w:szCs w:val="24"/>
        </w:rPr>
        <w:t>, καταλήγει σε σύγχυση ρόλων που παρατείνει την εφηβεία του</w:t>
      </w:r>
      <w:r w:rsidR="00DE4DD5">
        <w:rPr>
          <w:rFonts w:asciiTheme="minorHAnsi" w:hAnsiTheme="minorHAnsi" w:cs="Calibri"/>
          <w:sz w:val="24"/>
          <w:szCs w:val="24"/>
        </w:rPr>
        <w:t>/της</w:t>
      </w:r>
      <w:r w:rsidRPr="00737DBB">
        <w:rPr>
          <w:rFonts w:asciiTheme="minorHAnsi" w:hAnsiTheme="minorHAnsi" w:cs="Calibri"/>
          <w:sz w:val="24"/>
          <w:szCs w:val="24"/>
        </w:rPr>
        <w:t xml:space="preserve"> (Καψάλης, 2006, σ. 129). </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 xml:space="preserve">Ο </w:t>
      </w:r>
      <w:r w:rsidRPr="00737DBB">
        <w:rPr>
          <w:rFonts w:asciiTheme="minorHAnsi" w:hAnsiTheme="minorHAnsi" w:cs="Calibri"/>
          <w:sz w:val="24"/>
          <w:szCs w:val="24"/>
          <w:lang w:val="en-US"/>
        </w:rPr>
        <w:t>R</w:t>
      </w:r>
      <w:r w:rsidRPr="00737DBB">
        <w:rPr>
          <w:rFonts w:asciiTheme="minorHAnsi" w:hAnsiTheme="minorHAnsi" w:cs="Calibri"/>
          <w:sz w:val="24"/>
          <w:szCs w:val="24"/>
        </w:rPr>
        <w:t xml:space="preserve">. </w:t>
      </w:r>
      <w:r w:rsidRPr="00737DBB">
        <w:rPr>
          <w:rFonts w:asciiTheme="minorHAnsi" w:hAnsiTheme="minorHAnsi" w:cs="Calibri"/>
          <w:sz w:val="24"/>
          <w:szCs w:val="24"/>
          <w:lang w:val="en-US"/>
        </w:rPr>
        <w:t>Havinghurst</w:t>
      </w:r>
      <w:r w:rsidRPr="00737DBB">
        <w:rPr>
          <w:rFonts w:asciiTheme="minorHAnsi" w:hAnsiTheme="minorHAnsi" w:cs="Calibri"/>
          <w:sz w:val="24"/>
          <w:szCs w:val="24"/>
        </w:rPr>
        <w:t xml:space="preserve"> ορίζει οκτώ πεδία ανάπτυξης στην εφηβική ηλικία, κατά τα οποία οι έφηβοι</w:t>
      </w:r>
      <w:r w:rsidR="001E0850">
        <w:rPr>
          <w:rFonts w:asciiTheme="minorHAnsi" w:hAnsiTheme="minorHAnsi" w:cs="Calibri"/>
          <w:sz w:val="24"/>
          <w:szCs w:val="24"/>
        </w:rPr>
        <w:t>/έφηβες</w:t>
      </w:r>
      <w:r w:rsidRPr="00737DBB">
        <w:rPr>
          <w:rFonts w:asciiTheme="minorHAnsi" w:hAnsiTheme="minorHAnsi" w:cs="Calibri"/>
          <w:sz w:val="24"/>
          <w:szCs w:val="24"/>
        </w:rPr>
        <w:t xml:space="preserve"> πρέπει να αποκτήσουν συγκεκριμένες ικανότητες, γνώσεις, λειτουργίες και στάσεις. Αυτές αποκτώνται μέσω της φυσικής ωρίμανσης, των κοινωνικών προσδοκιών και της προσωπικής προσπάθειας. Κάθε πεδίο ανάπτυξης είναι προϋπόθεση για το επόμενο και πρέπει να επιτευχθεί εντός συγκεκριμένου χρονικού διαστήματος («διδακτέα στιγμή»). Διαφορετικά,  αργότερα, είναι πολύ </w:t>
      </w:r>
      <w:r w:rsidRPr="00737DBB">
        <w:rPr>
          <w:rFonts w:asciiTheme="minorHAnsi" w:hAnsiTheme="minorHAnsi" w:cs="Calibri"/>
          <w:sz w:val="24"/>
          <w:szCs w:val="24"/>
        </w:rPr>
        <w:lastRenderedPageBreak/>
        <w:t>δύσκολο έως αδύνατο να επιτευχθεί, με συνέπειες την αυξημένη ανησυχία, την έκφραση αποδοκιμασίας προς την κοινωνία και την ανικανότητα διαχείρισης παρόμοιων καταστάσεων</w:t>
      </w:r>
      <w:sdt>
        <w:sdtPr>
          <w:rPr>
            <w:rFonts w:asciiTheme="minorHAnsi" w:hAnsiTheme="minorHAnsi" w:cs="Calibri"/>
            <w:sz w:val="24"/>
            <w:szCs w:val="24"/>
          </w:rPr>
          <w:id w:val="12441641"/>
          <w:citation/>
        </w:sdtPr>
        <w:sdtContent>
          <w:r w:rsidR="00E04453">
            <w:rPr>
              <w:rFonts w:asciiTheme="minorHAnsi" w:hAnsiTheme="minorHAnsi" w:cs="Calibri"/>
              <w:sz w:val="24"/>
              <w:szCs w:val="24"/>
            </w:rPr>
            <w:fldChar w:fldCharType="begin"/>
          </w:r>
          <w:r w:rsidR="00443AE5" w:rsidRPr="00443AE5">
            <w:rPr>
              <w:rFonts w:asciiTheme="minorHAnsi" w:hAnsiTheme="minorHAnsi" w:cs="Calibri"/>
              <w:sz w:val="24"/>
              <w:szCs w:val="24"/>
            </w:rPr>
            <w:instrText xml:space="preserve"> </w:instrText>
          </w:r>
          <w:r w:rsidR="00012355">
            <w:rPr>
              <w:rFonts w:asciiTheme="minorHAnsi" w:hAnsiTheme="minorHAnsi" w:cs="Calibri"/>
              <w:sz w:val="24"/>
              <w:szCs w:val="24"/>
              <w:lang w:val="en-US"/>
            </w:rPr>
            <w:instrText>CITATION</w:instrText>
          </w:r>
          <w:r w:rsidR="00443AE5" w:rsidRPr="00443AE5">
            <w:rPr>
              <w:rFonts w:asciiTheme="minorHAnsi" w:hAnsiTheme="minorHAnsi" w:cs="Calibri"/>
              <w:sz w:val="24"/>
              <w:szCs w:val="24"/>
            </w:rPr>
            <w:instrText xml:space="preserve"> </w:instrText>
          </w:r>
          <w:r w:rsidR="00012355">
            <w:rPr>
              <w:rFonts w:asciiTheme="minorHAnsi" w:hAnsiTheme="minorHAnsi" w:cs="Calibri"/>
              <w:sz w:val="24"/>
              <w:szCs w:val="24"/>
              <w:lang w:val="en-US"/>
            </w:rPr>
            <w:instrText>Hav</w:instrText>
          </w:r>
          <w:r w:rsidR="00443AE5" w:rsidRPr="00443AE5">
            <w:rPr>
              <w:rFonts w:asciiTheme="minorHAnsi" w:hAnsiTheme="minorHAnsi" w:cs="Calibri"/>
              <w:sz w:val="24"/>
              <w:szCs w:val="24"/>
            </w:rPr>
            <w:instrText>72 \</w:instrText>
          </w:r>
          <w:r w:rsidR="00012355">
            <w:rPr>
              <w:rFonts w:asciiTheme="minorHAnsi" w:hAnsiTheme="minorHAnsi" w:cs="Calibri"/>
              <w:sz w:val="24"/>
              <w:szCs w:val="24"/>
              <w:lang w:val="en-US"/>
            </w:rPr>
            <w:instrText>l</w:instrText>
          </w:r>
          <w:r w:rsidR="00443AE5" w:rsidRPr="00443AE5">
            <w:rPr>
              <w:rFonts w:asciiTheme="minorHAnsi" w:hAnsiTheme="minorHAnsi" w:cs="Calibri"/>
              <w:sz w:val="24"/>
              <w:szCs w:val="24"/>
            </w:rPr>
            <w:instrText xml:space="preserve"> 1033 </w:instrText>
          </w:r>
          <w:r w:rsidR="00E04453">
            <w:rPr>
              <w:rFonts w:asciiTheme="minorHAnsi" w:hAnsiTheme="minorHAnsi" w:cs="Calibri"/>
              <w:sz w:val="24"/>
              <w:szCs w:val="24"/>
            </w:rPr>
            <w:fldChar w:fldCharType="separate"/>
          </w:r>
          <w:r w:rsidR="00443AE5" w:rsidRPr="00443AE5">
            <w:rPr>
              <w:rFonts w:asciiTheme="minorHAnsi" w:hAnsiTheme="minorHAnsi" w:cs="Calibri"/>
              <w:noProof/>
              <w:sz w:val="24"/>
              <w:szCs w:val="24"/>
            </w:rPr>
            <w:t xml:space="preserve"> (</w:t>
          </w:r>
          <w:r w:rsidR="00443AE5" w:rsidRPr="00443AE5">
            <w:rPr>
              <w:rFonts w:asciiTheme="minorHAnsi" w:hAnsiTheme="minorHAnsi" w:cs="Calibri"/>
              <w:noProof/>
              <w:sz w:val="24"/>
              <w:szCs w:val="24"/>
              <w:lang w:val="en-US"/>
            </w:rPr>
            <w:t>Havighurst</w:t>
          </w:r>
          <w:r w:rsidR="00443AE5" w:rsidRPr="00443AE5">
            <w:rPr>
              <w:rFonts w:asciiTheme="minorHAnsi" w:hAnsiTheme="minorHAnsi" w:cs="Calibri"/>
              <w:noProof/>
              <w:sz w:val="24"/>
              <w:szCs w:val="24"/>
            </w:rPr>
            <w:t>, 1972)</w:t>
          </w:r>
          <w:r w:rsidR="00E04453">
            <w:rPr>
              <w:rFonts w:asciiTheme="minorHAnsi" w:hAnsiTheme="minorHAnsi" w:cs="Calibri"/>
              <w:sz w:val="24"/>
              <w:szCs w:val="24"/>
            </w:rPr>
            <w:fldChar w:fldCharType="end"/>
          </w:r>
        </w:sdtContent>
      </w:sdt>
      <w:r w:rsidRPr="00737DBB">
        <w:rPr>
          <w:rFonts w:asciiTheme="minorHAnsi" w:hAnsiTheme="minorHAnsi" w:cs="Calibri"/>
          <w:sz w:val="24"/>
          <w:szCs w:val="24"/>
        </w:rPr>
        <w:t>.</w:t>
      </w:r>
    </w:p>
    <w:p w:rsidR="00292163" w:rsidRPr="00737DBB" w:rsidRDefault="00292163" w:rsidP="00292163">
      <w:pPr>
        <w:spacing w:after="0"/>
        <w:jc w:val="both"/>
        <w:rPr>
          <w:rFonts w:asciiTheme="minorHAnsi" w:hAnsiTheme="minorHAnsi" w:cs="Calibri"/>
          <w:b/>
          <w:sz w:val="24"/>
          <w:szCs w:val="24"/>
        </w:rPr>
      </w:pPr>
    </w:p>
    <w:p w:rsidR="00292163" w:rsidRPr="00737DBB" w:rsidRDefault="00292163" w:rsidP="00292163">
      <w:pPr>
        <w:spacing w:after="0"/>
        <w:jc w:val="both"/>
        <w:rPr>
          <w:rFonts w:asciiTheme="minorHAnsi" w:hAnsiTheme="minorHAnsi" w:cs="Calibri"/>
          <w:b/>
          <w:sz w:val="24"/>
          <w:szCs w:val="24"/>
        </w:rPr>
      </w:pPr>
      <w:r w:rsidRPr="00737DBB">
        <w:rPr>
          <w:rFonts w:asciiTheme="minorHAnsi" w:hAnsiTheme="minorHAnsi" w:cs="Calibri"/>
          <w:b/>
          <w:sz w:val="24"/>
          <w:szCs w:val="24"/>
        </w:rPr>
        <w:t>ε. Ηθική ανάπτυξη</w:t>
      </w:r>
    </w:p>
    <w:p w:rsidR="00292163" w:rsidRPr="00737DBB" w:rsidRDefault="00292163" w:rsidP="00292163">
      <w:pPr>
        <w:spacing w:after="0"/>
        <w:jc w:val="both"/>
        <w:rPr>
          <w:rFonts w:asciiTheme="minorHAnsi" w:hAnsiTheme="minorHAnsi" w:cs="Calibri"/>
          <w:sz w:val="24"/>
          <w:szCs w:val="24"/>
        </w:rPr>
      </w:pPr>
      <w:r w:rsidRPr="00737DBB">
        <w:rPr>
          <w:rFonts w:asciiTheme="minorHAnsi" w:hAnsiTheme="minorHAnsi" w:cs="Calibri"/>
          <w:sz w:val="24"/>
          <w:szCs w:val="24"/>
        </w:rPr>
        <w:t xml:space="preserve">Αν και τα στάδια της ηθικής ανάπτυξης δε συμβαδίζουν με τη βιολογική ηλικία, εντούτοις ο </w:t>
      </w:r>
      <w:r w:rsidRPr="00737DBB">
        <w:rPr>
          <w:rFonts w:asciiTheme="minorHAnsi" w:hAnsiTheme="minorHAnsi" w:cs="Calibri"/>
          <w:sz w:val="24"/>
          <w:szCs w:val="24"/>
          <w:lang w:val="en-US"/>
        </w:rPr>
        <w:t>L</w:t>
      </w:r>
      <w:r w:rsidRPr="00737DBB">
        <w:rPr>
          <w:rFonts w:asciiTheme="minorHAnsi" w:hAnsiTheme="minorHAnsi" w:cs="Calibri"/>
          <w:sz w:val="24"/>
          <w:szCs w:val="24"/>
        </w:rPr>
        <w:t xml:space="preserve">. </w:t>
      </w:r>
      <w:r w:rsidRPr="00737DBB">
        <w:rPr>
          <w:rFonts w:asciiTheme="minorHAnsi" w:hAnsiTheme="minorHAnsi" w:cs="Calibri"/>
          <w:sz w:val="24"/>
          <w:szCs w:val="24"/>
          <w:lang w:val="en-US"/>
        </w:rPr>
        <w:t>Kohlberg</w:t>
      </w:r>
      <w:r w:rsidRPr="00737DBB">
        <w:rPr>
          <w:rFonts w:asciiTheme="minorHAnsi" w:hAnsiTheme="minorHAnsi" w:cs="Calibri"/>
          <w:sz w:val="24"/>
          <w:szCs w:val="24"/>
        </w:rPr>
        <w:t xml:space="preserve">, εισηγητής της θεωρίας της ηθικής ανάπτυξης, υποστηρίζει ότι, όταν οι άνθρωποι φτάνουν στο στάδιο της αφηρημένης σκέψης, έχουν θεωρητικά και τη δυνατότητα να φτάσουν στο υψηλότερο επίπεδο ηθικής ανάπτυξης, το οποίο ονομάζει «μετασυμβατική ηθική». Στο επίπεδο αυτό, οι ηθικές κρίσεις βασίζονται σε αρχές και κανόνες που ορίζει η κοινωνία, αλλά δεν τηρούνται τυφλά. Στο αμέσως επόμενο στάδιο οι ηθικές κρίσεις στηρίζονται σε αφηρημένες και γενικές αρχές που λειτουργούν πάνω από τους νόμους της κοινωνίας </w:t>
      </w:r>
      <w:r w:rsidR="00443AE5" w:rsidRPr="00443AE5">
        <w:rPr>
          <w:rFonts w:asciiTheme="minorHAnsi" w:hAnsiTheme="minorHAnsi" w:cs="Calibri"/>
          <w:noProof/>
          <w:sz w:val="24"/>
          <w:szCs w:val="24"/>
        </w:rPr>
        <w:t>(</w:t>
      </w:r>
      <w:r w:rsidR="00443AE5" w:rsidRPr="00443AE5">
        <w:rPr>
          <w:rFonts w:asciiTheme="minorHAnsi" w:hAnsiTheme="minorHAnsi" w:cs="Calibri"/>
          <w:noProof/>
          <w:sz w:val="24"/>
          <w:szCs w:val="24"/>
          <w:lang w:val="en-US"/>
        </w:rPr>
        <w:t>Kohlberg</w:t>
      </w:r>
      <w:r w:rsidR="00443AE5" w:rsidRPr="00443AE5">
        <w:rPr>
          <w:rFonts w:asciiTheme="minorHAnsi" w:hAnsiTheme="minorHAnsi" w:cs="Calibri"/>
          <w:noProof/>
          <w:sz w:val="24"/>
          <w:szCs w:val="24"/>
        </w:rPr>
        <w:t xml:space="preserve">, 1981; 1984). </w:t>
      </w:r>
      <w:r w:rsidR="001017B4">
        <w:rPr>
          <w:rFonts w:asciiTheme="minorHAnsi" w:hAnsiTheme="minorHAnsi" w:cs="Calibri"/>
          <w:sz w:val="24"/>
          <w:szCs w:val="24"/>
        </w:rPr>
        <w:t xml:space="preserve">Όμως, </w:t>
      </w:r>
      <w:r w:rsidRPr="00737DBB">
        <w:rPr>
          <w:rFonts w:asciiTheme="minorHAnsi" w:hAnsiTheme="minorHAnsi" w:cs="Calibri"/>
          <w:sz w:val="24"/>
          <w:szCs w:val="24"/>
        </w:rPr>
        <w:t>τόσο το κοινωνικό και πολιτισμικό περιβάλλον, όσο και οι παιδαγωγικές παρεμβάσεις μπορούν να επηρεάσουν το επίπεδο της ηθικής ανάπτυξης, το οποίο τελικά δεν είναι ηλικιακά οριοθετημένο</w:t>
      </w:r>
      <w:sdt>
        <w:sdtPr>
          <w:rPr>
            <w:rFonts w:asciiTheme="minorHAnsi" w:hAnsiTheme="minorHAnsi" w:cs="Calibri"/>
            <w:sz w:val="24"/>
            <w:szCs w:val="24"/>
          </w:rPr>
          <w:id w:val="12441647"/>
          <w:citation/>
        </w:sdtPr>
        <w:sdtContent>
          <w:r w:rsidR="00E04453">
            <w:rPr>
              <w:rFonts w:asciiTheme="minorHAnsi" w:hAnsiTheme="minorHAnsi" w:cs="Calibri"/>
              <w:sz w:val="24"/>
              <w:szCs w:val="24"/>
            </w:rPr>
            <w:fldChar w:fldCharType="begin"/>
          </w:r>
          <w:r w:rsidR="00A21DC7">
            <w:rPr>
              <w:rFonts w:asciiTheme="minorHAnsi" w:hAnsiTheme="minorHAnsi" w:cs="Calibri"/>
              <w:sz w:val="24"/>
              <w:szCs w:val="24"/>
            </w:rPr>
            <w:instrText xml:space="preserve"> CITATION Hof88 \l 1032 </w:instrText>
          </w:r>
          <w:r w:rsidR="0043496C">
            <w:rPr>
              <w:rFonts w:asciiTheme="minorHAnsi" w:hAnsiTheme="minorHAnsi" w:cs="Calibri"/>
              <w:sz w:val="24"/>
              <w:szCs w:val="24"/>
            </w:rPr>
            <w:instrText xml:space="preserve"> \m Που03</w:instrText>
          </w:r>
          <w:r w:rsidR="00E04453">
            <w:rPr>
              <w:rFonts w:asciiTheme="minorHAnsi" w:hAnsiTheme="minorHAnsi" w:cs="Calibri"/>
              <w:sz w:val="24"/>
              <w:szCs w:val="24"/>
            </w:rPr>
            <w:fldChar w:fldCharType="separate"/>
          </w:r>
          <w:r w:rsidR="0043496C">
            <w:rPr>
              <w:rFonts w:asciiTheme="minorHAnsi" w:hAnsiTheme="minorHAnsi" w:cs="Calibri"/>
              <w:noProof/>
              <w:sz w:val="24"/>
              <w:szCs w:val="24"/>
            </w:rPr>
            <w:t xml:space="preserve"> </w:t>
          </w:r>
          <w:r w:rsidR="00443AE5" w:rsidRPr="00443AE5">
            <w:rPr>
              <w:rFonts w:asciiTheme="minorHAnsi" w:hAnsiTheme="minorHAnsi" w:cs="Calibri"/>
              <w:noProof/>
              <w:sz w:val="24"/>
              <w:szCs w:val="24"/>
            </w:rPr>
            <w:t>(Hoffman, 1988; Πουρκός, 2003)</w:t>
          </w:r>
          <w:r w:rsidR="00E04453">
            <w:rPr>
              <w:rFonts w:asciiTheme="minorHAnsi" w:hAnsiTheme="minorHAnsi" w:cs="Calibri"/>
              <w:sz w:val="24"/>
              <w:szCs w:val="24"/>
            </w:rPr>
            <w:fldChar w:fldCharType="end"/>
          </w:r>
        </w:sdtContent>
      </w:sdt>
      <w:r w:rsidRPr="00737DBB">
        <w:rPr>
          <w:rFonts w:asciiTheme="minorHAnsi" w:hAnsiTheme="minorHAnsi" w:cs="Calibri"/>
          <w:sz w:val="24"/>
          <w:szCs w:val="24"/>
        </w:rPr>
        <w:t>. Λίγοι άνθρωποι πάντως φτάνουν στο ανώτερο επίπεδο ηθικής ανάπτυξης. Ο ρόλος του σχολείου είναι πολύ σημαντικός στη διαμόρφωση του χαρακτήρα και στη διδασκαλία της ηθικής. Για τη διαμόρφωση του χαρακτήρα το σχολείο προβάλλει βασικές αξίες, ενώ με τη διδασκαλία της ηθικής (επίλυση ηθικών προβλημάτων, αντιμετώπιση ηθικών διλημμάτων) καλλιεργείται η ηθική σκέψη των μαθητών</w:t>
      </w:r>
      <w:r w:rsidR="003A22E1">
        <w:rPr>
          <w:rFonts w:asciiTheme="minorHAnsi" w:hAnsiTheme="minorHAnsi" w:cs="Calibri"/>
          <w:sz w:val="24"/>
          <w:szCs w:val="24"/>
        </w:rPr>
        <w:t>/μαθητριών</w:t>
      </w:r>
      <w:r w:rsidRPr="00737DBB">
        <w:rPr>
          <w:rFonts w:asciiTheme="minorHAnsi" w:hAnsiTheme="minorHAnsi" w:cs="Calibri"/>
          <w:sz w:val="24"/>
          <w:szCs w:val="24"/>
        </w:rPr>
        <w:t xml:space="preserve"> με μακροπρόθεσμο σκοπό την υιοθέτηση ηθικής στάσης και συμπεριφοράς σε προβλήματα της καθημερινής ζωής (Καψάλης, 2006, σσ. 136-142</w:t>
      </w:r>
      <w:r w:rsidR="00443AE5" w:rsidRPr="00443AE5">
        <w:rPr>
          <w:rFonts w:asciiTheme="minorHAnsi" w:hAnsiTheme="minorHAnsi" w:cs="Calibri"/>
          <w:noProof/>
          <w:sz w:val="24"/>
          <w:szCs w:val="24"/>
        </w:rPr>
        <w:t xml:space="preserve">; </w:t>
      </w:r>
      <w:r w:rsidR="001017B4">
        <w:rPr>
          <w:rFonts w:asciiTheme="minorHAnsi" w:hAnsiTheme="minorHAnsi" w:cs="Calibri"/>
          <w:noProof/>
          <w:sz w:val="24"/>
          <w:szCs w:val="24"/>
        </w:rPr>
        <w:t>Περσελής</w:t>
      </w:r>
      <w:r w:rsidR="001017B4" w:rsidRPr="001017B4">
        <w:rPr>
          <w:rFonts w:asciiTheme="minorHAnsi" w:hAnsiTheme="minorHAnsi" w:cs="Calibri"/>
          <w:noProof/>
          <w:sz w:val="24"/>
          <w:szCs w:val="24"/>
        </w:rPr>
        <w:t>, 2007</w:t>
      </w:r>
      <w:r w:rsidR="00443AE5" w:rsidRPr="00443AE5">
        <w:rPr>
          <w:rFonts w:asciiTheme="minorHAnsi" w:hAnsiTheme="minorHAnsi" w:cs="Calibri"/>
          <w:noProof/>
          <w:sz w:val="24"/>
          <w:szCs w:val="24"/>
        </w:rPr>
        <w:t xml:space="preserve">; </w:t>
      </w:r>
      <w:r w:rsidR="00443AE5" w:rsidRPr="00443AE5">
        <w:rPr>
          <w:rFonts w:asciiTheme="minorHAnsi" w:hAnsiTheme="minorHAnsi" w:cs="Calibri"/>
          <w:noProof/>
          <w:sz w:val="24"/>
          <w:szCs w:val="24"/>
          <w:lang w:val="en-US"/>
        </w:rPr>
        <w:t>Nucci</w:t>
      </w:r>
      <w:r w:rsidR="00443AE5" w:rsidRPr="00443AE5">
        <w:rPr>
          <w:rFonts w:asciiTheme="minorHAnsi" w:hAnsiTheme="minorHAnsi" w:cs="Calibri"/>
          <w:noProof/>
          <w:sz w:val="24"/>
          <w:szCs w:val="24"/>
        </w:rPr>
        <w:t xml:space="preserve">, 2001; </w:t>
      </w:r>
      <w:r w:rsidR="00443AE5" w:rsidRPr="00443AE5">
        <w:rPr>
          <w:rFonts w:asciiTheme="minorHAnsi" w:hAnsiTheme="minorHAnsi" w:cs="Calibri"/>
          <w:noProof/>
          <w:sz w:val="24"/>
          <w:szCs w:val="24"/>
          <w:lang w:val="en-US"/>
        </w:rPr>
        <w:t>Rogers</w:t>
      </w:r>
      <w:r w:rsidR="00443AE5" w:rsidRPr="00443AE5">
        <w:rPr>
          <w:rFonts w:asciiTheme="minorHAnsi" w:hAnsiTheme="minorHAnsi" w:cs="Calibri"/>
          <w:noProof/>
          <w:sz w:val="24"/>
          <w:szCs w:val="24"/>
        </w:rPr>
        <w:t>, 1980</w:t>
      </w:r>
      <w:r w:rsidRPr="00737DBB">
        <w:rPr>
          <w:rFonts w:asciiTheme="minorHAnsi" w:hAnsiTheme="minorHAnsi" w:cs="Calibri"/>
          <w:sz w:val="24"/>
          <w:szCs w:val="24"/>
        </w:rPr>
        <w:t>).</w:t>
      </w:r>
    </w:p>
    <w:p w:rsidR="00292163" w:rsidRPr="00737DBB" w:rsidRDefault="00292163" w:rsidP="00292163">
      <w:pPr>
        <w:spacing w:after="0"/>
        <w:jc w:val="both"/>
        <w:rPr>
          <w:rFonts w:asciiTheme="minorHAnsi" w:hAnsiTheme="minorHAnsi" w:cs="Calibri"/>
          <w:b/>
          <w:sz w:val="24"/>
          <w:szCs w:val="24"/>
        </w:rPr>
      </w:pPr>
    </w:p>
    <w:p w:rsidR="00292163" w:rsidRPr="00737DBB" w:rsidRDefault="00292163" w:rsidP="00292163">
      <w:pPr>
        <w:spacing w:after="0"/>
        <w:jc w:val="both"/>
        <w:rPr>
          <w:rFonts w:asciiTheme="minorHAnsi" w:hAnsiTheme="minorHAnsi" w:cs="Calibri"/>
          <w:b/>
          <w:sz w:val="24"/>
          <w:szCs w:val="24"/>
        </w:rPr>
      </w:pPr>
      <w:r w:rsidRPr="00737DBB">
        <w:rPr>
          <w:rFonts w:asciiTheme="minorHAnsi" w:hAnsiTheme="minorHAnsi" w:cs="Calibri"/>
          <w:b/>
          <w:sz w:val="24"/>
          <w:szCs w:val="24"/>
        </w:rPr>
        <w:t>στ. Ανάγκες και ενδιαφέροντα</w:t>
      </w:r>
    </w:p>
    <w:p w:rsidR="00292163" w:rsidRPr="00737DBB" w:rsidRDefault="00292163" w:rsidP="00292163">
      <w:pPr>
        <w:spacing w:after="0"/>
        <w:jc w:val="both"/>
        <w:rPr>
          <w:rFonts w:asciiTheme="minorHAnsi" w:hAnsiTheme="minorHAnsi" w:cs="Calibri"/>
          <w:sz w:val="24"/>
          <w:szCs w:val="24"/>
        </w:rPr>
      </w:pPr>
      <w:r w:rsidRPr="00737DBB">
        <w:rPr>
          <w:rFonts w:asciiTheme="minorHAnsi" w:hAnsiTheme="minorHAnsi" w:cs="Calibri"/>
          <w:sz w:val="24"/>
          <w:szCs w:val="24"/>
        </w:rPr>
        <w:t>Οι βασικές ανάγκες του</w:t>
      </w:r>
      <w:r w:rsidR="001E0850">
        <w:rPr>
          <w:rFonts w:asciiTheme="minorHAnsi" w:hAnsiTheme="minorHAnsi" w:cs="Calibri"/>
          <w:sz w:val="24"/>
          <w:szCs w:val="24"/>
        </w:rPr>
        <w:t>/της</w:t>
      </w:r>
      <w:r w:rsidRPr="00737DBB">
        <w:rPr>
          <w:rFonts w:asciiTheme="minorHAnsi" w:hAnsiTheme="minorHAnsi" w:cs="Calibri"/>
          <w:sz w:val="24"/>
          <w:szCs w:val="24"/>
        </w:rPr>
        <w:t xml:space="preserve"> εφήβου που ζητούν επίμονα την ικανοποίησή τους είναι: </w:t>
      </w:r>
    </w:p>
    <w:p w:rsidR="00292163" w:rsidRPr="00737DBB" w:rsidRDefault="00292163" w:rsidP="00BE3820">
      <w:pPr>
        <w:pStyle w:val="a4"/>
        <w:numPr>
          <w:ilvl w:val="0"/>
          <w:numId w:val="358"/>
        </w:numPr>
        <w:tabs>
          <w:tab w:val="left" w:pos="851"/>
        </w:tabs>
        <w:spacing w:after="0"/>
        <w:ind w:left="0" w:firstLine="567"/>
        <w:contextualSpacing w:val="0"/>
        <w:jc w:val="both"/>
        <w:rPr>
          <w:rFonts w:asciiTheme="minorHAnsi" w:hAnsiTheme="minorHAnsi" w:cs="Calibri"/>
          <w:sz w:val="24"/>
          <w:szCs w:val="24"/>
        </w:rPr>
      </w:pPr>
      <w:r w:rsidRPr="00737DBB">
        <w:rPr>
          <w:rFonts w:asciiTheme="minorHAnsi" w:hAnsiTheme="minorHAnsi" w:cs="Calibri"/>
          <w:sz w:val="24"/>
          <w:szCs w:val="24"/>
        </w:rPr>
        <w:t xml:space="preserve">Η ανάγκη </w:t>
      </w:r>
      <w:r w:rsidRPr="004C4032">
        <w:rPr>
          <w:rFonts w:asciiTheme="minorHAnsi" w:hAnsiTheme="minorHAnsi" w:cs="Calibri"/>
          <w:b/>
          <w:sz w:val="24"/>
          <w:szCs w:val="24"/>
        </w:rPr>
        <w:t>συγκρότησης θετικής αυτοεικόνας</w:t>
      </w:r>
      <w:r w:rsidRPr="00737DBB">
        <w:rPr>
          <w:rFonts w:asciiTheme="minorHAnsi" w:hAnsiTheme="minorHAnsi" w:cs="Calibri"/>
          <w:sz w:val="24"/>
          <w:szCs w:val="24"/>
        </w:rPr>
        <w:t>, της ταυτότητας του Εγώ. Στην περίοδο της εφηβείας παρατηρείται μια συνειδητή στροφή του</w:t>
      </w:r>
      <w:r w:rsidR="001E0850">
        <w:rPr>
          <w:rFonts w:asciiTheme="minorHAnsi" w:hAnsiTheme="minorHAnsi" w:cs="Calibri"/>
          <w:sz w:val="24"/>
          <w:szCs w:val="24"/>
        </w:rPr>
        <w:t>/της</w:t>
      </w:r>
      <w:r w:rsidRPr="00737DBB">
        <w:rPr>
          <w:rFonts w:asciiTheme="minorHAnsi" w:hAnsiTheme="minorHAnsi" w:cs="Calibri"/>
          <w:sz w:val="24"/>
          <w:szCs w:val="24"/>
        </w:rPr>
        <w:t xml:space="preserve"> εφήβου προς τα μέσα, προκειμένου να ανακαλύψει τον εαυτό του και να συγκροτήσει την προσωπική του</w:t>
      </w:r>
      <w:r w:rsidR="001E0850">
        <w:rPr>
          <w:rFonts w:asciiTheme="minorHAnsi" w:hAnsiTheme="minorHAnsi" w:cs="Calibri"/>
          <w:sz w:val="24"/>
          <w:szCs w:val="24"/>
        </w:rPr>
        <w:t>/της</w:t>
      </w:r>
      <w:r w:rsidRPr="00737DBB">
        <w:rPr>
          <w:rFonts w:asciiTheme="minorHAnsi" w:hAnsiTheme="minorHAnsi" w:cs="Calibri"/>
          <w:sz w:val="24"/>
          <w:szCs w:val="24"/>
        </w:rPr>
        <w:t xml:space="preserve"> ταυτότητα. Ο </w:t>
      </w:r>
      <w:r w:rsidRPr="00737DBB">
        <w:rPr>
          <w:rFonts w:asciiTheme="minorHAnsi" w:hAnsiTheme="minorHAnsi" w:cs="Calibri"/>
          <w:sz w:val="24"/>
          <w:szCs w:val="24"/>
          <w:lang w:val="en-US"/>
        </w:rPr>
        <w:t>J</w:t>
      </w:r>
      <w:r w:rsidRPr="00737DBB">
        <w:rPr>
          <w:rFonts w:asciiTheme="minorHAnsi" w:hAnsiTheme="minorHAnsi" w:cs="Calibri"/>
          <w:sz w:val="24"/>
          <w:szCs w:val="24"/>
        </w:rPr>
        <w:t xml:space="preserve">. </w:t>
      </w:r>
      <w:r w:rsidRPr="00737DBB">
        <w:rPr>
          <w:rFonts w:asciiTheme="minorHAnsi" w:hAnsiTheme="minorHAnsi" w:cs="Calibri"/>
          <w:sz w:val="24"/>
          <w:szCs w:val="24"/>
          <w:lang w:val="en-US"/>
        </w:rPr>
        <w:t>Marcia</w:t>
      </w:r>
      <w:r w:rsidRPr="00737DBB">
        <w:rPr>
          <w:rFonts w:asciiTheme="minorHAnsi" w:hAnsiTheme="minorHAnsi" w:cs="Calibri"/>
          <w:sz w:val="24"/>
          <w:szCs w:val="24"/>
        </w:rPr>
        <w:t>, ο οποίος ασχολήθηκε με τη διαμόρφωση της ταυτότητας κατά την εφηβεία, υποστηρίζει ότι οι περισσότεροι</w:t>
      </w:r>
      <w:r w:rsidR="001E0850">
        <w:rPr>
          <w:rFonts w:asciiTheme="minorHAnsi" w:hAnsiTheme="minorHAnsi" w:cs="Calibri"/>
          <w:sz w:val="24"/>
          <w:szCs w:val="24"/>
        </w:rPr>
        <w:t>/περισσότερες</w:t>
      </w:r>
      <w:r w:rsidRPr="00737DBB">
        <w:rPr>
          <w:rFonts w:asciiTheme="minorHAnsi" w:hAnsiTheme="minorHAnsi" w:cs="Calibri"/>
          <w:sz w:val="24"/>
          <w:szCs w:val="24"/>
        </w:rPr>
        <w:t xml:space="preserve"> έφηβοι</w:t>
      </w:r>
      <w:r w:rsidR="001E0850">
        <w:rPr>
          <w:rFonts w:asciiTheme="minorHAnsi" w:hAnsiTheme="minorHAnsi" w:cs="Calibri"/>
          <w:sz w:val="24"/>
          <w:szCs w:val="24"/>
        </w:rPr>
        <w:t>/έφηβες</w:t>
      </w:r>
      <w:r w:rsidRPr="00737DBB">
        <w:rPr>
          <w:rFonts w:asciiTheme="minorHAnsi" w:hAnsiTheme="minorHAnsi" w:cs="Calibri"/>
          <w:sz w:val="24"/>
          <w:szCs w:val="24"/>
        </w:rPr>
        <w:t xml:space="preserve"> φαίνεται να προχωρούν σταδιακά προς τη διαμόρφωση της προσωπικής τους ταυτότητας</w:t>
      </w:r>
      <w:r w:rsidR="00443AE5" w:rsidRPr="00443AE5">
        <w:rPr>
          <w:rFonts w:asciiTheme="minorHAnsi" w:hAnsiTheme="minorHAnsi" w:cs="Calibri"/>
          <w:noProof/>
          <w:sz w:val="24"/>
          <w:szCs w:val="24"/>
        </w:rPr>
        <w:t xml:space="preserve"> (</w:t>
      </w:r>
      <w:r w:rsidR="00443AE5" w:rsidRPr="00443AE5">
        <w:rPr>
          <w:rFonts w:asciiTheme="minorHAnsi" w:hAnsiTheme="minorHAnsi" w:cs="Calibri"/>
          <w:noProof/>
          <w:sz w:val="24"/>
          <w:szCs w:val="24"/>
          <w:lang w:val="en-US"/>
        </w:rPr>
        <w:t>Marcia</w:t>
      </w:r>
      <w:r w:rsidR="00FA0923">
        <w:rPr>
          <w:rFonts w:asciiTheme="minorHAnsi" w:hAnsiTheme="minorHAnsi" w:cs="Calibri"/>
          <w:noProof/>
          <w:sz w:val="24"/>
          <w:szCs w:val="24"/>
        </w:rPr>
        <w:t>,</w:t>
      </w:r>
      <w:r w:rsidR="00443AE5" w:rsidRPr="00443AE5">
        <w:rPr>
          <w:rFonts w:asciiTheme="minorHAnsi" w:hAnsiTheme="minorHAnsi" w:cs="Calibri"/>
          <w:noProof/>
          <w:sz w:val="24"/>
          <w:szCs w:val="24"/>
        </w:rPr>
        <w:t xml:space="preserve"> 1980)</w:t>
      </w:r>
      <w:r w:rsidRPr="00737DBB">
        <w:rPr>
          <w:rFonts w:asciiTheme="minorHAnsi" w:hAnsiTheme="minorHAnsi" w:cs="Calibri"/>
          <w:sz w:val="24"/>
          <w:szCs w:val="24"/>
        </w:rPr>
        <w:t>. Η διαμόρφωση της ταυτότητας, όμως, δεν απαντάται τόσο συχνά στα πρώτα στάδια της εφηβείας (περίοδος του Γυμνασίου), ενώ, αντίθετα, απαντάται πολύ συχνά στα στάδια της εφηβείας που αντιστοιχούν στην περίοδο του Λυκείου. Τότε η αυτοεικόνα των μαθητών</w:t>
      </w:r>
      <w:r w:rsidR="00675C6B">
        <w:rPr>
          <w:rFonts w:asciiTheme="minorHAnsi" w:hAnsiTheme="minorHAnsi" w:cs="Calibri"/>
          <w:sz w:val="24"/>
          <w:szCs w:val="24"/>
        </w:rPr>
        <w:t>/μαθητριών</w:t>
      </w:r>
      <w:r w:rsidRPr="00737DBB">
        <w:rPr>
          <w:rFonts w:asciiTheme="minorHAnsi" w:hAnsiTheme="minorHAnsi" w:cs="Calibri"/>
          <w:sz w:val="24"/>
          <w:szCs w:val="24"/>
        </w:rPr>
        <w:t xml:space="preserve"> τείνει να γίνεται ολοένα πιο θετική κα</w:t>
      </w:r>
      <w:r>
        <w:rPr>
          <w:rFonts w:asciiTheme="minorHAnsi" w:hAnsiTheme="minorHAnsi" w:cs="Calibri"/>
          <w:sz w:val="24"/>
          <w:szCs w:val="24"/>
        </w:rPr>
        <w:t>ι σταθερή (Καψάλης, 2006, σ. 89.</w:t>
      </w:r>
      <w:r w:rsidRPr="00737DBB">
        <w:rPr>
          <w:rFonts w:asciiTheme="minorHAnsi" w:hAnsiTheme="minorHAnsi" w:cs="Calibri"/>
          <w:sz w:val="24"/>
          <w:szCs w:val="24"/>
        </w:rPr>
        <w:t xml:space="preserve"> Βασιλόπουλος, 2008, σσ. 96-106).</w:t>
      </w:r>
    </w:p>
    <w:p w:rsidR="00292163" w:rsidRPr="00737DBB" w:rsidRDefault="00292163" w:rsidP="00BE3820">
      <w:pPr>
        <w:pStyle w:val="a4"/>
        <w:numPr>
          <w:ilvl w:val="0"/>
          <w:numId w:val="358"/>
        </w:numPr>
        <w:tabs>
          <w:tab w:val="left" w:pos="851"/>
        </w:tabs>
        <w:spacing w:after="0"/>
        <w:ind w:left="0" w:firstLine="567"/>
        <w:contextualSpacing w:val="0"/>
        <w:jc w:val="both"/>
        <w:rPr>
          <w:rFonts w:asciiTheme="minorHAnsi" w:hAnsiTheme="minorHAnsi" w:cs="Calibri"/>
          <w:sz w:val="24"/>
          <w:szCs w:val="24"/>
        </w:rPr>
      </w:pPr>
      <w:r w:rsidRPr="00737DBB">
        <w:rPr>
          <w:rFonts w:asciiTheme="minorHAnsi" w:hAnsiTheme="minorHAnsi" w:cs="Calibri"/>
          <w:sz w:val="24"/>
          <w:szCs w:val="24"/>
        </w:rPr>
        <w:lastRenderedPageBreak/>
        <w:t xml:space="preserve">Η ανάγκη για </w:t>
      </w:r>
      <w:r w:rsidRPr="004C4032">
        <w:rPr>
          <w:rFonts w:asciiTheme="minorHAnsi" w:hAnsiTheme="minorHAnsi" w:cs="Calibri"/>
          <w:b/>
          <w:sz w:val="24"/>
          <w:szCs w:val="24"/>
        </w:rPr>
        <w:t>προσκόλληση προς τους συνομηλίκους</w:t>
      </w:r>
      <w:r w:rsidR="00A2110B">
        <w:rPr>
          <w:rFonts w:asciiTheme="minorHAnsi" w:hAnsiTheme="minorHAnsi" w:cs="Calibri"/>
          <w:b/>
          <w:sz w:val="24"/>
          <w:szCs w:val="24"/>
        </w:rPr>
        <w:t>/τις συνομήλικες</w:t>
      </w:r>
      <w:r w:rsidRPr="00737DBB">
        <w:rPr>
          <w:rFonts w:asciiTheme="minorHAnsi" w:hAnsiTheme="minorHAnsi" w:cs="Calibri"/>
          <w:sz w:val="24"/>
          <w:szCs w:val="24"/>
        </w:rPr>
        <w:t>. Στην περίοδο του Λυκείου οι μαθητές</w:t>
      </w:r>
      <w:r w:rsidR="00993BE7">
        <w:rPr>
          <w:rFonts w:asciiTheme="minorHAnsi" w:hAnsiTheme="minorHAnsi" w:cs="Calibri"/>
          <w:sz w:val="24"/>
          <w:szCs w:val="24"/>
        </w:rPr>
        <w:t>/μαθήτριες</w:t>
      </w:r>
      <w:r w:rsidRPr="00737DBB">
        <w:rPr>
          <w:rFonts w:asciiTheme="minorHAnsi" w:hAnsiTheme="minorHAnsi" w:cs="Calibri"/>
          <w:sz w:val="24"/>
          <w:szCs w:val="24"/>
        </w:rPr>
        <w:t xml:space="preserve"> τείνουν να δημιουργούν ή να ισχυροποιούν τους φιλικούς δεσμούς τους με τους συνομηλίκους</w:t>
      </w:r>
      <w:r w:rsidR="00A2110B">
        <w:rPr>
          <w:rFonts w:asciiTheme="minorHAnsi" w:hAnsiTheme="minorHAnsi" w:cs="Calibri"/>
          <w:sz w:val="24"/>
          <w:szCs w:val="24"/>
        </w:rPr>
        <w:t>/τις συνομήλικές</w:t>
      </w:r>
      <w:r w:rsidRPr="00737DBB">
        <w:rPr>
          <w:rFonts w:asciiTheme="minorHAnsi" w:hAnsiTheme="minorHAnsi" w:cs="Calibri"/>
          <w:sz w:val="24"/>
          <w:szCs w:val="24"/>
        </w:rPr>
        <w:t xml:space="preserve"> τους. Έτσι, οδηγούνται στη διαμόρφωση της κοινωνικής τους ταυτότητας</w:t>
      </w:r>
      <w:sdt>
        <w:sdtPr>
          <w:rPr>
            <w:rFonts w:asciiTheme="minorHAnsi" w:hAnsiTheme="minorHAnsi" w:cs="Calibri"/>
            <w:sz w:val="24"/>
            <w:szCs w:val="24"/>
          </w:rPr>
          <w:id w:val="12441649"/>
          <w:citation/>
        </w:sdtPr>
        <w:sdtContent>
          <w:r w:rsidR="00E04453">
            <w:rPr>
              <w:rFonts w:asciiTheme="minorHAnsi" w:hAnsiTheme="minorHAnsi" w:cs="Calibri"/>
              <w:sz w:val="24"/>
              <w:szCs w:val="24"/>
            </w:rPr>
            <w:fldChar w:fldCharType="begin"/>
          </w:r>
          <w:r w:rsidR="00443AE5" w:rsidRPr="00443AE5">
            <w:rPr>
              <w:rFonts w:asciiTheme="minorHAnsi" w:hAnsiTheme="minorHAnsi" w:cs="Calibri"/>
              <w:sz w:val="24"/>
              <w:szCs w:val="24"/>
            </w:rPr>
            <w:instrText xml:space="preserve"> </w:instrText>
          </w:r>
          <w:r w:rsidR="0043496C">
            <w:rPr>
              <w:rFonts w:asciiTheme="minorHAnsi" w:hAnsiTheme="minorHAnsi" w:cs="Calibri"/>
              <w:sz w:val="24"/>
              <w:szCs w:val="24"/>
              <w:lang w:val="en-US"/>
            </w:rPr>
            <w:instrText>CITATION</w:instrText>
          </w:r>
          <w:r w:rsidR="00443AE5" w:rsidRPr="00443AE5">
            <w:rPr>
              <w:rFonts w:asciiTheme="minorHAnsi" w:hAnsiTheme="minorHAnsi" w:cs="Calibri"/>
              <w:sz w:val="24"/>
              <w:szCs w:val="24"/>
            </w:rPr>
            <w:instrText xml:space="preserve"> </w:instrText>
          </w:r>
          <w:r w:rsidR="0043496C">
            <w:rPr>
              <w:rFonts w:asciiTheme="minorHAnsi" w:hAnsiTheme="minorHAnsi" w:cs="Calibri"/>
              <w:sz w:val="24"/>
              <w:szCs w:val="24"/>
              <w:lang w:val="en-US"/>
            </w:rPr>
            <w:instrText>Fel</w:instrText>
          </w:r>
          <w:r w:rsidR="00443AE5" w:rsidRPr="00443AE5">
            <w:rPr>
              <w:rFonts w:asciiTheme="minorHAnsi" w:hAnsiTheme="minorHAnsi" w:cs="Calibri"/>
              <w:sz w:val="24"/>
              <w:szCs w:val="24"/>
            </w:rPr>
            <w:instrText>11 \</w:instrText>
          </w:r>
          <w:r w:rsidR="0043496C">
            <w:rPr>
              <w:rFonts w:asciiTheme="minorHAnsi" w:hAnsiTheme="minorHAnsi" w:cs="Calibri"/>
              <w:sz w:val="24"/>
              <w:szCs w:val="24"/>
              <w:lang w:val="en-US"/>
            </w:rPr>
            <w:instrText>p</w:instrText>
          </w:r>
          <w:r w:rsidR="00443AE5" w:rsidRPr="00443AE5">
            <w:rPr>
              <w:rFonts w:asciiTheme="minorHAnsi" w:hAnsiTheme="minorHAnsi" w:cs="Calibri"/>
              <w:sz w:val="24"/>
              <w:szCs w:val="24"/>
            </w:rPr>
            <w:instrText xml:space="preserve"> "516 &amp;#954;.&amp;#949;." \</w:instrText>
          </w:r>
          <w:r w:rsidR="0043496C">
            <w:rPr>
              <w:rFonts w:asciiTheme="minorHAnsi" w:hAnsiTheme="minorHAnsi" w:cs="Calibri"/>
              <w:sz w:val="24"/>
              <w:szCs w:val="24"/>
              <w:lang w:val="en-US"/>
            </w:rPr>
            <w:instrText>l</w:instrText>
          </w:r>
          <w:r w:rsidR="00443AE5" w:rsidRPr="00443AE5">
            <w:rPr>
              <w:rFonts w:asciiTheme="minorHAnsi" w:hAnsiTheme="minorHAnsi" w:cs="Calibri"/>
              <w:sz w:val="24"/>
              <w:szCs w:val="24"/>
            </w:rPr>
            <w:instrText xml:space="preserve"> 1033  </w:instrText>
          </w:r>
          <w:r w:rsidR="00E04453">
            <w:rPr>
              <w:rFonts w:asciiTheme="minorHAnsi" w:hAnsiTheme="minorHAnsi" w:cs="Calibri"/>
              <w:sz w:val="24"/>
              <w:szCs w:val="24"/>
            </w:rPr>
            <w:fldChar w:fldCharType="separate"/>
          </w:r>
          <w:r w:rsidR="00443AE5" w:rsidRPr="00443AE5">
            <w:rPr>
              <w:rFonts w:asciiTheme="minorHAnsi" w:hAnsiTheme="minorHAnsi" w:cs="Calibri"/>
              <w:noProof/>
              <w:sz w:val="24"/>
              <w:szCs w:val="24"/>
            </w:rPr>
            <w:t xml:space="preserve"> (</w:t>
          </w:r>
          <w:r w:rsidR="00443AE5" w:rsidRPr="00443AE5">
            <w:rPr>
              <w:rFonts w:asciiTheme="minorHAnsi" w:hAnsiTheme="minorHAnsi" w:cs="Calibri"/>
              <w:noProof/>
              <w:sz w:val="24"/>
              <w:szCs w:val="24"/>
              <w:lang w:val="en-US"/>
            </w:rPr>
            <w:t>Feldman</w:t>
          </w:r>
          <w:r w:rsidR="00443AE5" w:rsidRPr="00443AE5">
            <w:rPr>
              <w:rFonts w:asciiTheme="minorHAnsi" w:hAnsiTheme="minorHAnsi" w:cs="Calibri"/>
              <w:noProof/>
              <w:sz w:val="24"/>
              <w:szCs w:val="24"/>
            </w:rPr>
            <w:t>, 2011, σ. 516 κ.ε.)</w:t>
          </w:r>
          <w:r w:rsidR="00E04453">
            <w:rPr>
              <w:rFonts w:asciiTheme="minorHAnsi" w:hAnsiTheme="minorHAnsi" w:cs="Calibri"/>
              <w:sz w:val="24"/>
              <w:szCs w:val="24"/>
            </w:rPr>
            <w:fldChar w:fldCharType="end"/>
          </w:r>
        </w:sdtContent>
      </w:sdt>
      <w:r w:rsidRPr="00737DBB">
        <w:rPr>
          <w:rFonts w:asciiTheme="minorHAnsi" w:hAnsiTheme="minorHAnsi" w:cs="Calibri"/>
          <w:sz w:val="24"/>
          <w:szCs w:val="24"/>
        </w:rPr>
        <w:t>.</w:t>
      </w:r>
    </w:p>
    <w:p w:rsidR="00292163" w:rsidRPr="00737DBB" w:rsidRDefault="00292163" w:rsidP="00BE3820">
      <w:pPr>
        <w:pStyle w:val="a4"/>
        <w:numPr>
          <w:ilvl w:val="0"/>
          <w:numId w:val="358"/>
        </w:numPr>
        <w:tabs>
          <w:tab w:val="left" w:pos="851"/>
        </w:tabs>
        <w:spacing w:after="0"/>
        <w:ind w:left="0" w:firstLine="567"/>
        <w:contextualSpacing w:val="0"/>
        <w:jc w:val="both"/>
        <w:rPr>
          <w:rFonts w:asciiTheme="minorHAnsi" w:hAnsiTheme="minorHAnsi" w:cs="Calibri"/>
          <w:sz w:val="24"/>
          <w:szCs w:val="24"/>
        </w:rPr>
      </w:pPr>
      <w:r w:rsidRPr="00737DBB">
        <w:rPr>
          <w:rFonts w:asciiTheme="minorHAnsi" w:hAnsiTheme="minorHAnsi" w:cs="Calibri"/>
          <w:sz w:val="24"/>
          <w:szCs w:val="24"/>
        </w:rPr>
        <w:t xml:space="preserve">Η ανάγκη για </w:t>
      </w:r>
      <w:r w:rsidRPr="004C4032">
        <w:rPr>
          <w:rFonts w:asciiTheme="minorHAnsi" w:hAnsiTheme="minorHAnsi" w:cs="Calibri"/>
          <w:b/>
          <w:sz w:val="24"/>
          <w:szCs w:val="24"/>
        </w:rPr>
        <w:t>ανεξαρτησία, αυτονομία και αρμονική σχέση</w:t>
      </w:r>
      <w:r w:rsidRPr="00737DBB">
        <w:rPr>
          <w:rFonts w:asciiTheme="minorHAnsi" w:hAnsiTheme="minorHAnsi" w:cs="Calibri"/>
          <w:sz w:val="24"/>
          <w:szCs w:val="24"/>
        </w:rPr>
        <w:t xml:space="preserve"> με το κοινωνικό σύνολο. Ο έφηβος μαθητής</w:t>
      </w:r>
      <w:r w:rsidR="00A2110B">
        <w:rPr>
          <w:rFonts w:asciiTheme="minorHAnsi" w:hAnsiTheme="minorHAnsi" w:cs="Calibri"/>
          <w:sz w:val="24"/>
          <w:szCs w:val="24"/>
        </w:rPr>
        <w:t>/Η έφηβη μαθήτρια</w:t>
      </w:r>
      <w:r w:rsidRPr="00737DBB">
        <w:rPr>
          <w:rFonts w:asciiTheme="minorHAnsi" w:hAnsiTheme="minorHAnsi" w:cs="Calibri"/>
          <w:sz w:val="24"/>
          <w:szCs w:val="24"/>
        </w:rPr>
        <w:t xml:space="preserve"> αποζητά τόσο το αίσθημα της εσωτερικής ελευθερίας, όσο και την αρμονική σχέση του</w:t>
      </w:r>
      <w:r w:rsidR="00A2110B">
        <w:rPr>
          <w:rFonts w:asciiTheme="minorHAnsi" w:hAnsiTheme="minorHAnsi" w:cs="Calibri"/>
          <w:sz w:val="24"/>
          <w:szCs w:val="24"/>
        </w:rPr>
        <w:t>/της</w:t>
      </w:r>
      <w:r w:rsidRPr="00737DBB">
        <w:rPr>
          <w:rFonts w:asciiTheme="minorHAnsi" w:hAnsiTheme="minorHAnsi" w:cs="Calibri"/>
          <w:sz w:val="24"/>
          <w:szCs w:val="24"/>
        </w:rPr>
        <w:t xml:space="preserve"> με το κοινωνικό σύνολο. Πρόκειται για τη μεταβατική φάση από την εξάρτηση της παιδικής ηλικίας στην ανεξαρτησία των ενηλίκων. Εκφράσεις της ανάγκης αυτής είναι η επαναξιολόγηση των γνώσεων που απέκτησε μέχρι την εφηβεία του</w:t>
      </w:r>
      <w:r w:rsidR="00A2110B">
        <w:rPr>
          <w:rFonts w:asciiTheme="minorHAnsi" w:hAnsiTheme="minorHAnsi" w:cs="Calibri"/>
          <w:sz w:val="24"/>
          <w:szCs w:val="24"/>
        </w:rPr>
        <w:t>/της</w:t>
      </w:r>
      <w:r w:rsidRPr="00737DBB">
        <w:rPr>
          <w:rFonts w:asciiTheme="minorHAnsi" w:hAnsiTheme="minorHAnsi" w:cs="Calibri"/>
          <w:sz w:val="24"/>
          <w:szCs w:val="24"/>
        </w:rPr>
        <w:t xml:space="preserve"> και η κριτική του</w:t>
      </w:r>
      <w:r w:rsidR="00A2110B">
        <w:rPr>
          <w:rFonts w:asciiTheme="minorHAnsi" w:hAnsiTheme="minorHAnsi" w:cs="Calibri"/>
          <w:sz w:val="24"/>
          <w:szCs w:val="24"/>
        </w:rPr>
        <w:t>/της</w:t>
      </w:r>
      <w:r w:rsidRPr="00737DBB">
        <w:rPr>
          <w:rFonts w:asciiTheme="minorHAnsi" w:hAnsiTheme="minorHAnsi" w:cs="Calibri"/>
          <w:sz w:val="24"/>
          <w:szCs w:val="24"/>
        </w:rPr>
        <w:t xml:space="preserve"> στάση απέναντι στις αξίες. Είναι η ηλικία κατά την οποία οικοδομεί το προσωπικό αξιολογικό του</w:t>
      </w:r>
      <w:r w:rsidR="00A2110B">
        <w:rPr>
          <w:rFonts w:asciiTheme="minorHAnsi" w:hAnsiTheme="minorHAnsi" w:cs="Calibri"/>
          <w:sz w:val="24"/>
          <w:szCs w:val="24"/>
        </w:rPr>
        <w:t>/της</w:t>
      </w:r>
      <w:r w:rsidRPr="00737DBB">
        <w:rPr>
          <w:rFonts w:asciiTheme="minorHAnsi" w:hAnsiTheme="minorHAnsi" w:cs="Calibri"/>
          <w:sz w:val="24"/>
          <w:szCs w:val="24"/>
        </w:rPr>
        <w:t xml:space="preserve"> σύστημα</w:t>
      </w:r>
      <w:sdt>
        <w:sdtPr>
          <w:rPr>
            <w:rFonts w:asciiTheme="minorHAnsi" w:hAnsiTheme="minorHAnsi" w:cs="Calibri"/>
            <w:sz w:val="24"/>
            <w:szCs w:val="24"/>
          </w:rPr>
          <w:id w:val="12441650"/>
          <w:citation/>
        </w:sdtPr>
        <w:sdtContent>
          <w:r w:rsidR="00E04453">
            <w:rPr>
              <w:rFonts w:asciiTheme="minorHAnsi" w:hAnsiTheme="minorHAnsi" w:cs="Calibri"/>
              <w:sz w:val="24"/>
              <w:szCs w:val="24"/>
            </w:rPr>
            <w:fldChar w:fldCharType="begin"/>
          </w:r>
          <w:r w:rsidR="002B3202">
            <w:rPr>
              <w:rFonts w:asciiTheme="minorHAnsi" w:hAnsiTheme="minorHAnsi" w:cs="Calibri"/>
              <w:sz w:val="24"/>
              <w:szCs w:val="24"/>
            </w:rPr>
            <w:instrText xml:space="preserve"> CITATION Fel11 \l 1032 </w:instrText>
          </w:r>
          <w:r w:rsidR="00E04453">
            <w:rPr>
              <w:rFonts w:asciiTheme="minorHAnsi" w:hAnsiTheme="minorHAnsi" w:cs="Calibri"/>
              <w:sz w:val="24"/>
              <w:szCs w:val="24"/>
            </w:rPr>
            <w:fldChar w:fldCharType="separate"/>
          </w:r>
          <w:r w:rsidR="002B3202">
            <w:rPr>
              <w:rFonts w:asciiTheme="minorHAnsi" w:hAnsiTheme="minorHAnsi" w:cs="Calibri"/>
              <w:noProof/>
              <w:sz w:val="24"/>
              <w:szCs w:val="24"/>
            </w:rPr>
            <w:t xml:space="preserve"> </w:t>
          </w:r>
          <w:r w:rsidR="00443AE5" w:rsidRPr="00443AE5">
            <w:rPr>
              <w:rFonts w:asciiTheme="minorHAnsi" w:hAnsiTheme="minorHAnsi" w:cs="Calibri"/>
              <w:noProof/>
              <w:sz w:val="24"/>
              <w:szCs w:val="24"/>
            </w:rPr>
            <w:t>(Feldman, 2011)</w:t>
          </w:r>
          <w:r w:rsidR="00E04453">
            <w:rPr>
              <w:rFonts w:asciiTheme="minorHAnsi" w:hAnsiTheme="minorHAnsi" w:cs="Calibri"/>
              <w:sz w:val="24"/>
              <w:szCs w:val="24"/>
            </w:rPr>
            <w:fldChar w:fldCharType="end"/>
          </w:r>
        </w:sdtContent>
      </w:sdt>
      <w:r w:rsidRPr="00737DBB">
        <w:rPr>
          <w:rFonts w:asciiTheme="minorHAnsi" w:hAnsiTheme="minorHAnsi" w:cs="Calibri"/>
          <w:sz w:val="24"/>
          <w:szCs w:val="24"/>
        </w:rPr>
        <w:t>.</w:t>
      </w:r>
    </w:p>
    <w:p w:rsidR="00292163" w:rsidRPr="00737DBB" w:rsidRDefault="00292163" w:rsidP="00BE3820">
      <w:pPr>
        <w:pStyle w:val="a4"/>
        <w:numPr>
          <w:ilvl w:val="0"/>
          <w:numId w:val="358"/>
        </w:numPr>
        <w:tabs>
          <w:tab w:val="left" w:pos="851"/>
        </w:tabs>
        <w:spacing w:after="0"/>
        <w:ind w:left="0" w:firstLine="567"/>
        <w:contextualSpacing w:val="0"/>
        <w:jc w:val="both"/>
        <w:rPr>
          <w:rFonts w:asciiTheme="minorHAnsi" w:hAnsiTheme="minorHAnsi" w:cs="Calibri"/>
          <w:sz w:val="24"/>
          <w:szCs w:val="24"/>
        </w:rPr>
      </w:pPr>
      <w:r w:rsidRPr="00737DBB">
        <w:rPr>
          <w:rFonts w:asciiTheme="minorHAnsi" w:hAnsiTheme="minorHAnsi" w:cs="Calibri"/>
          <w:sz w:val="24"/>
          <w:szCs w:val="24"/>
        </w:rPr>
        <w:t xml:space="preserve">Η ανάγκη για </w:t>
      </w:r>
      <w:r w:rsidRPr="00737DBB">
        <w:rPr>
          <w:rFonts w:asciiTheme="minorHAnsi" w:hAnsiTheme="minorHAnsi" w:cs="Calibri"/>
          <w:b/>
          <w:sz w:val="24"/>
          <w:szCs w:val="24"/>
        </w:rPr>
        <w:t>όρια</w:t>
      </w:r>
      <w:r w:rsidRPr="00737DBB">
        <w:rPr>
          <w:rFonts w:asciiTheme="minorHAnsi" w:hAnsiTheme="minorHAnsi" w:cs="Calibri"/>
          <w:sz w:val="24"/>
          <w:szCs w:val="24"/>
        </w:rPr>
        <w:t>. Ο έφηβος</w:t>
      </w:r>
      <w:r w:rsidR="00A2110B">
        <w:rPr>
          <w:rFonts w:asciiTheme="minorHAnsi" w:hAnsiTheme="minorHAnsi" w:cs="Calibri"/>
          <w:sz w:val="24"/>
          <w:szCs w:val="24"/>
        </w:rPr>
        <w:t>/Η έφηβη</w:t>
      </w:r>
      <w:r w:rsidRPr="00737DBB">
        <w:rPr>
          <w:rFonts w:asciiTheme="minorHAnsi" w:hAnsiTheme="minorHAnsi" w:cs="Calibri"/>
          <w:sz w:val="24"/>
          <w:szCs w:val="24"/>
        </w:rPr>
        <w:t>, στην προσπάθειά του</w:t>
      </w:r>
      <w:r w:rsidR="00A2110B">
        <w:rPr>
          <w:rFonts w:asciiTheme="minorHAnsi" w:hAnsiTheme="minorHAnsi" w:cs="Calibri"/>
          <w:sz w:val="24"/>
          <w:szCs w:val="24"/>
        </w:rPr>
        <w:t>/της</w:t>
      </w:r>
      <w:r w:rsidRPr="00737DBB">
        <w:rPr>
          <w:rFonts w:asciiTheme="minorHAnsi" w:hAnsiTheme="minorHAnsi" w:cs="Calibri"/>
          <w:sz w:val="24"/>
          <w:szCs w:val="24"/>
        </w:rPr>
        <w:t xml:space="preserve"> να μεταβεί στον κόσμο των ενηλίκων, συχνά έρχεται αντιμέτωπος με κινδύνους που δυσκολεύεται να αντιμετωπίσει. Ο προσδιορισμός των ορίων τον</w:t>
      </w:r>
      <w:r w:rsidR="00A2110B">
        <w:rPr>
          <w:rFonts w:asciiTheme="minorHAnsi" w:hAnsiTheme="minorHAnsi" w:cs="Calibri"/>
          <w:sz w:val="24"/>
          <w:szCs w:val="24"/>
        </w:rPr>
        <w:t>/την</w:t>
      </w:r>
      <w:r w:rsidRPr="00737DBB">
        <w:rPr>
          <w:rFonts w:asciiTheme="minorHAnsi" w:hAnsiTheme="minorHAnsi" w:cs="Calibri"/>
          <w:sz w:val="24"/>
          <w:szCs w:val="24"/>
        </w:rPr>
        <w:t xml:space="preserve"> προστατεύει, αλλά παράλληλα δίνει και κατεύθυνση και προσανατολισμό στις αποφάσεις και τις πράξεις του</w:t>
      </w:r>
      <w:r w:rsidR="00A2110B">
        <w:rPr>
          <w:rFonts w:asciiTheme="minorHAnsi" w:hAnsiTheme="minorHAnsi" w:cs="Calibri"/>
          <w:sz w:val="24"/>
          <w:szCs w:val="24"/>
        </w:rPr>
        <w:t>/της</w:t>
      </w:r>
      <w:r w:rsidRPr="00737DBB">
        <w:rPr>
          <w:rFonts w:asciiTheme="minorHAnsi" w:hAnsiTheme="minorHAnsi" w:cs="Calibri"/>
          <w:sz w:val="24"/>
          <w:szCs w:val="24"/>
        </w:rPr>
        <w:t xml:space="preserve">. </w:t>
      </w:r>
    </w:p>
    <w:p w:rsidR="00292163" w:rsidRPr="00737DBB" w:rsidRDefault="00292163" w:rsidP="00BE3820">
      <w:pPr>
        <w:pStyle w:val="a4"/>
        <w:numPr>
          <w:ilvl w:val="0"/>
          <w:numId w:val="358"/>
        </w:numPr>
        <w:tabs>
          <w:tab w:val="left" w:pos="851"/>
        </w:tabs>
        <w:spacing w:after="0"/>
        <w:ind w:left="0" w:firstLine="567"/>
        <w:contextualSpacing w:val="0"/>
        <w:jc w:val="both"/>
        <w:rPr>
          <w:rFonts w:asciiTheme="minorHAnsi" w:hAnsiTheme="minorHAnsi" w:cs="Calibri"/>
          <w:sz w:val="24"/>
          <w:szCs w:val="24"/>
        </w:rPr>
      </w:pPr>
      <w:r w:rsidRPr="00737DBB">
        <w:rPr>
          <w:rFonts w:asciiTheme="minorHAnsi" w:hAnsiTheme="minorHAnsi" w:cs="Calibri"/>
          <w:sz w:val="24"/>
          <w:szCs w:val="24"/>
        </w:rPr>
        <w:t xml:space="preserve">Η ανάγκη για </w:t>
      </w:r>
      <w:r w:rsidRPr="00737DBB">
        <w:rPr>
          <w:rFonts w:asciiTheme="minorHAnsi" w:hAnsiTheme="minorHAnsi" w:cs="Calibri"/>
          <w:b/>
          <w:sz w:val="24"/>
          <w:szCs w:val="24"/>
        </w:rPr>
        <w:t>εμπειρίες ανάλογα με τον βαθμό ανάπτυξής του</w:t>
      </w:r>
      <w:r w:rsidR="00385825">
        <w:rPr>
          <w:rFonts w:asciiTheme="minorHAnsi" w:hAnsiTheme="minorHAnsi" w:cs="Calibri"/>
          <w:b/>
          <w:sz w:val="24"/>
          <w:szCs w:val="24"/>
        </w:rPr>
        <w:t>/της</w:t>
      </w:r>
      <w:r w:rsidRPr="00737DBB">
        <w:rPr>
          <w:rFonts w:asciiTheme="minorHAnsi" w:hAnsiTheme="minorHAnsi" w:cs="Calibri"/>
          <w:sz w:val="24"/>
          <w:szCs w:val="24"/>
        </w:rPr>
        <w:t>. Κατά την αναπτυξιακή ψυχολογία, η ανάπτυξη του μαθητή</w:t>
      </w:r>
      <w:r w:rsidR="00385825">
        <w:rPr>
          <w:rFonts w:asciiTheme="minorHAnsi" w:hAnsiTheme="minorHAnsi" w:cs="Calibri"/>
          <w:sz w:val="24"/>
          <w:szCs w:val="24"/>
        </w:rPr>
        <w:t>/της μαθήτριας</w:t>
      </w:r>
      <w:r w:rsidRPr="00737DBB">
        <w:rPr>
          <w:rFonts w:asciiTheme="minorHAnsi" w:hAnsiTheme="minorHAnsi" w:cs="Calibri"/>
          <w:sz w:val="24"/>
          <w:szCs w:val="24"/>
        </w:rPr>
        <w:t xml:space="preserve"> επιτυγχάνεται, όταν του</w:t>
      </w:r>
      <w:r w:rsidR="00385825">
        <w:rPr>
          <w:rFonts w:asciiTheme="minorHAnsi" w:hAnsiTheme="minorHAnsi" w:cs="Calibri"/>
          <w:sz w:val="24"/>
          <w:szCs w:val="24"/>
        </w:rPr>
        <w:t>/της</w:t>
      </w:r>
      <w:r w:rsidRPr="00737DBB">
        <w:rPr>
          <w:rFonts w:asciiTheme="minorHAnsi" w:hAnsiTheme="minorHAnsi" w:cs="Calibri"/>
          <w:sz w:val="24"/>
          <w:szCs w:val="24"/>
        </w:rPr>
        <w:t xml:space="preserve"> προσφέρονται τα κατάλληλα ερεθίσματα στη σωστή χρονική στιγμή. </w:t>
      </w:r>
    </w:p>
    <w:p w:rsidR="00292163" w:rsidRPr="00737DBB" w:rsidRDefault="00292163" w:rsidP="00BE3820">
      <w:pPr>
        <w:pStyle w:val="a4"/>
        <w:numPr>
          <w:ilvl w:val="0"/>
          <w:numId w:val="358"/>
        </w:numPr>
        <w:tabs>
          <w:tab w:val="left" w:pos="851"/>
        </w:tabs>
        <w:spacing w:after="0"/>
        <w:ind w:left="0" w:firstLine="567"/>
        <w:contextualSpacing w:val="0"/>
        <w:jc w:val="both"/>
        <w:rPr>
          <w:rFonts w:asciiTheme="minorHAnsi" w:hAnsiTheme="minorHAnsi" w:cs="Calibri"/>
          <w:sz w:val="24"/>
          <w:szCs w:val="24"/>
        </w:rPr>
      </w:pPr>
      <w:r w:rsidRPr="00737DBB">
        <w:rPr>
          <w:rFonts w:asciiTheme="minorHAnsi" w:hAnsiTheme="minorHAnsi" w:cs="Calibri"/>
          <w:sz w:val="24"/>
          <w:szCs w:val="24"/>
        </w:rPr>
        <w:t xml:space="preserve">Η ανάγκη </w:t>
      </w:r>
      <w:r w:rsidRPr="004C4032">
        <w:rPr>
          <w:rFonts w:asciiTheme="minorHAnsi" w:hAnsiTheme="minorHAnsi" w:cs="Calibri"/>
          <w:b/>
          <w:sz w:val="24"/>
          <w:szCs w:val="24"/>
        </w:rPr>
        <w:t>ν’ αγαπάει και ν’ αγαπιέται</w:t>
      </w:r>
      <w:r w:rsidRPr="00737DBB">
        <w:rPr>
          <w:rFonts w:asciiTheme="minorHAnsi" w:hAnsiTheme="minorHAnsi" w:cs="Calibri"/>
          <w:sz w:val="24"/>
          <w:szCs w:val="24"/>
        </w:rPr>
        <w:t>. Βασίζεται στο ξύπνημα και τη βίωση της σεξουαλικής ορμής και λειτουργίας. Η ερωτική αυτή στάση του</w:t>
      </w:r>
      <w:r w:rsidR="00385825">
        <w:rPr>
          <w:rFonts w:asciiTheme="minorHAnsi" w:hAnsiTheme="minorHAnsi" w:cs="Calibri"/>
          <w:sz w:val="24"/>
          <w:szCs w:val="24"/>
        </w:rPr>
        <w:t>/της</w:t>
      </w:r>
      <w:r w:rsidRPr="00737DBB">
        <w:rPr>
          <w:rFonts w:asciiTheme="minorHAnsi" w:hAnsiTheme="minorHAnsi" w:cs="Calibri"/>
          <w:sz w:val="24"/>
          <w:szCs w:val="24"/>
        </w:rPr>
        <w:t xml:space="preserve"> εφήβου δεν έχει μόνο βιολογική διάσταση, αλλά επεκτείνεται στο ψυχολογικό και κοινωνικό επίπεδο. </w:t>
      </w:r>
    </w:p>
    <w:p w:rsidR="00292163" w:rsidRPr="00737DBB" w:rsidRDefault="00292163" w:rsidP="00BE3820">
      <w:pPr>
        <w:pStyle w:val="a4"/>
        <w:numPr>
          <w:ilvl w:val="0"/>
          <w:numId w:val="358"/>
        </w:numPr>
        <w:tabs>
          <w:tab w:val="left" w:pos="851"/>
        </w:tabs>
        <w:spacing w:after="0"/>
        <w:ind w:left="0" w:firstLine="567"/>
        <w:contextualSpacing w:val="0"/>
        <w:jc w:val="both"/>
        <w:rPr>
          <w:rFonts w:asciiTheme="minorHAnsi" w:hAnsiTheme="minorHAnsi" w:cs="Calibri"/>
          <w:sz w:val="24"/>
          <w:szCs w:val="24"/>
        </w:rPr>
      </w:pPr>
      <w:r w:rsidRPr="00737DBB">
        <w:rPr>
          <w:rFonts w:asciiTheme="minorHAnsi" w:hAnsiTheme="minorHAnsi" w:cs="Calibri"/>
          <w:sz w:val="24"/>
          <w:szCs w:val="24"/>
        </w:rPr>
        <w:t xml:space="preserve">Η ανάγκη για </w:t>
      </w:r>
      <w:r w:rsidRPr="00737DBB">
        <w:rPr>
          <w:rFonts w:asciiTheme="minorHAnsi" w:hAnsiTheme="minorHAnsi" w:cs="Calibri"/>
          <w:b/>
          <w:sz w:val="24"/>
          <w:szCs w:val="24"/>
        </w:rPr>
        <w:t>αυτοπραγμάτωση</w:t>
      </w:r>
      <w:r w:rsidRPr="00737DBB">
        <w:rPr>
          <w:rFonts w:asciiTheme="minorHAnsi" w:hAnsiTheme="minorHAnsi" w:cs="Calibri"/>
          <w:sz w:val="24"/>
          <w:szCs w:val="24"/>
        </w:rPr>
        <w:t>. Ο έφηβος</w:t>
      </w:r>
      <w:r w:rsidR="00385825">
        <w:rPr>
          <w:rFonts w:asciiTheme="minorHAnsi" w:hAnsiTheme="minorHAnsi" w:cs="Calibri"/>
          <w:sz w:val="24"/>
          <w:szCs w:val="24"/>
        </w:rPr>
        <w:t>/Η έφηβη</w:t>
      </w:r>
      <w:r w:rsidRPr="00737DBB">
        <w:rPr>
          <w:rFonts w:asciiTheme="minorHAnsi" w:hAnsiTheme="minorHAnsi" w:cs="Calibri"/>
          <w:sz w:val="24"/>
          <w:szCs w:val="24"/>
        </w:rPr>
        <w:t>, όπως και κάθε ενήλικος</w:t>
      </w:r>
      <w:r w:rsidR="00385825">
        <w:rPr>
          <w:rFonts w:asciiTheme="minorHAnsi" w:hAnsiTheme="minorHAnsi" w:cs="Calibri"/>
          <w:sz w:val="24"/>
          <w:szCs w:val="24"/>
        </w:rPr>
        <w:t>/ενήλικη</w:t>
      </w:r>
      <w:r w:rsidRPr="00737DBB">
        <w:rPr>
          <w:rFonts w:asciiTheme="minorHAnsi" w:hAnsiTheme="minorHAnsi" w:cs="Calibri"/>
          <w:sz w:val="24"/>
          <w:szCs w:val="24"/>
        </w:rPr>
        <w:t xml:space="preserve">, επιδιώκει την ανάπτυξη των δυνατοτήτων του στον μέγιστο δυνατό βαθμό. Αυτό επιτυγχάνεται με την προσφορά γνώσεων υψηλότερου κάθε φορά επιπέδου, την καλλιέργεια δεξιοτήτων και την παροχή ευκαιριών για επιλογές, αποφάσεις, ενέργειες (Καψάλης, 2006, σσ. 150-154). </w:t>
      </w:r>
    </w:p>
    <w:p w:rsidR="00292163" w:rsidRDefault="00292163" w:rsidP="00292163">
      <w:pPr>
        <w:spacing w:after="0"/>
        <w:ind w:firstLine="567"/>
        <w:jc w:val="both"/>
        <w:rPr>
          <w:rFonts w:cs="Calibri"/>
          <w:sz w:val="24"/>
          <w:szCs w:val="24"/>
        </w:rPr>
      </w:pPr>
      <w:r w:rsidRPr="00737DBB">
        <w:rPr>
          <w:rFonts w:asciiTheme="minorHAnsi" w:hAnsiTheme="minorHAnsi" w:cs="Calibri"/>
          <w:sz w:val="24"/>
          <w:szCs w:val="24"/>
        </w:rPr>
        <w:t>Τα ενδιαφέροντα του μαθητή</w:t>
      </w:r>
      <w:r w:rsidR="00A63308">
        <w:rPr>
          <w:rFonts w:asciiTheme="minorHAnsi" w:hAnsiTheme="minorHAnsi" w:cs="Calibri"/>
          <w:sz w:val="24"/>
          <w:szCs w:val="24"/>
        </w:rPr>
        <w:t>/της μαθήτριας</w:t>
      </w:r>
      <w:r w:rsidRPr="00737DBB">
        <w:rPr>
          <w:rFonts w:asciiTheme="minorHAnsi" w:hAnsiTheme="minorHAnsi" w:cs="Calibri"/>
          <w:sz w:val="24"/>
          <w:szCs w:val="24"/>
        </w:rPr>
        <w:t xml:space="preserve"> διευρύνονται αισθητά στην περίοδο της εφηβικής ηλικίας ανάλογα με την ψυχοπνευματική του</w:t>
      </w:r>
      <w:r w:rsidR="00A63308">
        <w:rPr>
          <w:rFonts w:asciiTheme="minorHAnsi" w:hAnsiTheme="minorHAnsi" w:cs="Calibri"/>
          <w:sz w:val="24"/>
          <w:szCs w:val="24"/>
        </w:rPr>
        <w:t>/της</w:t>
      </w:r>
      <w:r w:rsidRPr="00737DBB">
        <w:rPr>
          <w:rFonts w:asciiTheme="minorHAnsi" w:hAnsiTheme="minorHAnsi" w:cs="Calibri"/>
          <w:sz w:val="24"/>
          <w:szCs w:val="24"/>
        </w:rPr>
        <w:t xml:space="preserve"> ανάπτυξη (Βασιλόπουλος, 2008, σσ. 96-106).</w:t>
      </w:r>
    </w:p>
    <w:p w:rsidR="00292163" w:rsidRDefault="00292163" w:rsidP="00292163">
      <w:pPr>
        <w:spacing w:after="0"/>
        <w:jc w:val="both"/>
        <w:rPr>
          <w:rFonts w:cs="Calibri"/>
          <w:sz w:val="24"/>
          <w:szCs w:val="24"/>
        </w:rPr>
      </w:pPr>
    </w:p>
    <w:p w:rsidR="00292163" w:rsidRPr="00737DBB" w:rsidRDefault="00292163" w:rsidP="00292163">
      <w:pPr>
        <w:spacing w:after="0"/>
        <w:jc w:val="both"/>
        <w:rPr>
          <w:rFonts w:cs="Calibri"/>
          <w:sz w:val="28"/>
          <w:szCs w:val="24"/>
        </w:rPr>
      </w:pPr>
      <w:r>
        <w:rPr>
          <w:rFonts w:cs="Calibri"/>
          <w:sz w:val="28"/>
          <w:szCs w:val="24"/>
        </w:rPr>
        <w:t>3.3. Παιδαγωγικές αρχές και προσανατολισμοί</w:t>
      </w:r>
      <w:r w:rsidRPr="00737DBB">
        <w:rPr>
          <w:rFonts w:cs="Calibri"/>
          <w:sz w:val="28"/>
          <w:szCs w:val="24"/>
        </w:rPr>
        <w:t xml:space="preserve"> </w:t>
      </w:r>
    </w:p>
    <w:p w:rsidR="00292163" w:rsidRPr="00737DBB" w:rsidRDefault="00292163" w:rsidP="00292163">
      <w:pPr>
        <w:spacing w:after="0"/>
        <w:jc w:val="both"/>
        <w:rPr>
          <w:rFonts w:cs="Calibri"/>
          <w:b/>
          <w:sz w:val="24"/>
          <w:szCs w:val="24"/>
        </w:rPr>
      </w:pPr>
    </w:p>
    <w:p w:rsidR="00292163" w:rsidRPr="00737DBB" w:rsidRDefault="00292163" w:rsidP="00292163">
      <w:pPr>
        <w:spacing w:after="0"/>
        <w:jc w:val="both"/>
        <w:rPr>
          <w:rFonts w:asciiTheme="minorHAnsi" w:hAnsiTheme="minorHAnsi" w:cs="Calibri"/>
          <w:sz w:val="24"/>
          <w:szCs w:val="24"/>
        </w:rPr>
      </w:pPr>
      <w:r w:rsidRPr="00737DBB">
        <w:rPr>
          <w:rFonts w:asciiTheme="minorHAnsi" w:hAnsiTheme="minorHAnsi" w:cs="Calibri"/>
          <w:sz w:val="24"/>
          <w:szCs w:val="24"/>
        </w:rPr>
        <w:t xml:space="preserve">Η πραγματιστική φιλοσοφική βάση του νέου ΠΣ στα Θρησκευτικά Λυκείου «εκβάλλει» φυσικά και με συνέπεια στην επιλογή της αντίστοιχης πραγματιστικής παιδαγωγικής, που αναπτύχθηκε κυρίως </w:t>
      </w:r>
      <w:r w:rsidR="00E21700">
        <w:rPr>
          <w:rFonts w:asciiTheme="minorHAnsi" w:hAnsiTheme="minorHAnsi" w:cs="Calibri"/>
          <w:sz w:val="24"/>
          <w:szCs w:val="24"/>
        </w:rPr>
        <w:t xml:space="preserve">με βάση </w:t>
      </w:r>
      <w:r w:rsidRPr="00737DBB">
        <w:rPr>
          <w:rFonts w:asciiTheme="minorHAnsi" w:hAnsiTheme="minorHAnsi" w:cs="Calibri"/>
          <w:sz w:val="24"/>
          <w:szCs w:val="24"/>
        </w:rPr>
        <w:t xml:space="preserve">τον </w:t>
      </w:r>
      <w:r w:rsidRPr="00737DBB">
        <w:rPr>
          <w:rFonts w:asciiTheme="minorHAnsi" w:hAnsiTheme="minorHAnsi" w:cs="Calibri"/>
          <w:sz w:val="24"/>
          <w:szCs w:val="24"/>
          <w:lang w:val="en-US"/>
        </w:rPr>
        <w:t>J</w:t>
      </w:r>
      <w:r w:rsidRPr="00737DBB">
        <w:rPr>
          <w:rFonts w:asciiTheme="minorHAnsi" w:hAnsiTheme="minorHAnsi" w:cs="Calibri"/>
          <w:sz w:val="24"/>
          <w:szCs w:val="24"/>
        </w:rPr>
        <w:t xml:space="preserve">. </w:t>
      </w:r>
      <w:r w:rsidRPr="00737DBB">
        <w:rPr>
          <w:rFonts w:asciiTheme="minorHAnsi" w:hAnsiTheme="minorHAnsi" w:cs="Calibri"/>
          <w:sz w:val="24"/>
          <w:szCs w:val="24"/>
          <w:lang w:val="en-US"/>
        </w:rPr>
        <w:t>Dewey</w:t>
      </w:r>
      <w:r w:rsidRPr="00737DBB">
        <w:rPr>
          <w:rFonts w:asciiTheme="minorHAnsi" w:hAnsiTheme="minorHAnsi" w:cs="Calibri"/>
          <w:sz w:val="24"/>
          <w:szCs w:val="24"/>
        </w:rPr>
        <w:t>. Κύρια αρχή της είναι η ενεργητική συμμετοχή του μαθητή</w:t>
      </w:r>
      <w:r w:rsidR="00A63308">
        <w:rPr>
          <w:rFonts w:asciiTheme="minorHAnsi" w:hAnsiTheme="minorHAnsi" w:cs="Calibri"/>
          <w:sz w:val="24"/>
          <w:szCs w:val="24"/>
        </w:rPr>
        <w:t>/της μαθήτριας</w:t>
      </w:r>
      <w:r w:rsidRPr="00737DBB">
        <w:rPr>
          <w:rFonts w:asciiTheme="minorHAnsi" w:hAnsiTheme="minorHAnsi" w:cs="Calibri"/>
          <w:sz w:val="24"/>
          <w:szCs w:val="24"/>
        </w:rPr>
        <w:t xml:space="preserve"> στη μαθησιακή διαδικασία με βάση την εμπειρία του</w:t>
      </w:r>
      <w:r w:rsidR="00A63308">
        <w:rPr>
          <w:rFonts w:asciiTheme="minorHAnsi" w:hAnsiTheme="minorHAnsi" w:cs="Calibri"/>
          <w:sz w:val="24"/>
          <w:szCs w:val="24"/>
        </w:rPr>
        <w:t>/της</w:t>
      </w:r>
      <w:r w:rsidRPr="00737DBB">
        <w:rPr>
          <w:rFonts w:asciiTheme="minorHAnsi" w:hAnsiTheme="minorHAnsi" w:cs="Calibri"/>
          <w:sz w:val="24"/>
          <w:szCs w:val="24"/>
        </w:rPr>
        <w:t xml:space="preserve"> και η πρόταξη της ποιότητας έναντι της </w:t>
      </w:r>
      <w:r w:rsidRPr="00737DBB">
        <w:rPr>
          <w:rFonts w:asciiTheme="minorHAnsi" w:hAnsiTheme="minorHAnsi" w:cs="Calibri"/>
          <w:sz w:val="24"/>
          <w:szCs w:val="24"/>
        </w:rPr>
        <w:lastRenderedPageBreak/>
        <w:t>ποσότητας του προς μάθηση αντικειμένου (</w:t>
      </w:r>
      <w:r w:rsidRPr="00737DBB">
        <w:rPr>
          <w:rFonts w:asciiTheme="minorHAnsi" w:hAnsiTheme="minorHAnsi" w:cs="Calibri"/>
          <w:sz w:val="24"/>
          <w:szCs w:val="24"/>
          <w:lang w:val="en-US"/>
        </w:rPr>
        <w:t>Dewey</w:t>
      </w:r>
      <w:r w:rsidRPr="00737DBB">
        <w:rPr>
          <w:rFonts w:asciiTheme="minorHAnsi" w:hAnsiTheme="minorHAnsi" w:cs="Calibri"/>
          <w:sz w:val="24"/>
          <w:szCs w:val="24"/>
        </w:rPr>
        <w:t xml:space="preserve">, 1980). Η γνώση </w:t>
      </w:r>
      <w:r>
        <w:rPr>
          <w:rFonts w:asciiTheme="minorHAnsi" w:hAnsiTheme="minorHAnsi" w:cs="Calibri"/>
          <w:sz w:val="24"/>
          <w:szCs w:val="24"/>
        </w:rPr>
        <w:t>δομείται με βάση τις εμπειρίες</w:t>
      </w:r>
      <w:r w:rsidR="00E21700">
        <w:rPr>
          <w:rFonts w:asciiTheme="minorHAnsi" w:hAnsiTheme="minorHAnsi" w:cs="Calibri"/>
          <w:sz w:val="24"/>
          <w:szCs w:val="24"/>
        </w:rPr>
        <w:t xml:space="preserve"> («</w:t>
      </w:r>
      <w:r w:rsidR="00E21700">
        <w:rPr>
          <w:rFonts w:asciiTheme="minorHAnsi" w:hAnsiTheme="minorHAnsi" w:cs="Calibri"/>
          <w:sz w:val="24"/>
          <w:szCs w:val="24"/>
          <w:lang w:val="en-US"/>
        </w:rPr>
        <w:t>learning</w:t>
      </w:r>
      <w:r w:rsidR="00443AE5" w:rsidRPr="00443AE5">
        <w:rPr>
          <w:rFonts w:asciiTheme="minorHAnsi" w:hAnsiTheme="minorHAnsi" w:cs="Calibri"/>
          <w:sz w:val="24"/>
          <w:szCs w:val="24"/>
        </w:rPr>
        <w:t xml:space="preserve"> </w:t>
      </w:r>
      <w:r w:rsidR="00E21700">
        <w:rPr>
          <w:rFonts w:asciiTheme="minorHAnsi" w:hAnsiTheme="minorHAnsi" w:cs="Calibri"/>
          <w:sz w:val="24"/>
          <w:szCs w:val="24"/>
          <w:lang w:val="en-US"/>
        </w:rPr>
        <w:t>by</w:t>
      </w:r>
      <w:r w:rsidR="00443AE5" w:rsidRPr="00443AE5">
        <w:rPr>
          <w:rFonts w:asciiTheme="minorHAnsi" w:hAnsiTheme="minorHAnsi" w:cs="Calibri"/>
          <w:sz w:val="24"/>
          <w:szCs w:val="24"/>
        </w:rPr>
        <w:t xml:space="preserve"> </w:t>
      </w:r>
      <w:r w:rsidR="00E21700">
        <w:rPr>
          <w:rFonts w:asciiTheme="minorHAnsi" w:hAnsiTheme="minorHAnsi" w:cs="Calibri"/>
          <w:sz w:val="24"/>
          <w:szCs w:val="24"/>
          <w:lang w:val="en-US"/>
        </w:rPr>
        <w:t>doing</w:t>
      </w:r>
      <w:r w:rsidR="00E21700">
        <w:rPr>
          <w:rFonts w:asciiTheme="minorHAnsi" w:hAnsiTheme="minorHAnsi" w:cs="Calibri"/>
          <w:sz w:val="24"/>
          <w:szCs w:val="24"/>
        </w:rPr>
        <w:t>»</w:t>
      </w:r>
      <w:r w:rsidR="00443AE5" w:rsidRPr="00443AE5">
        <w:rPr>
          <w:rFonts w:asciiTheme="minorHAnsi" w:hAnsiTheme="minorHAnsi" w:cs="Calibri"/>
          <w:sz w:val="24"/>
          <w:szCs w:val="24"/>
        </w:rPr>
        <w:t>)</w:t>
      </w:r>
      <w:r w:rsidRPr="00737DBB">
        <w:rPr>
          <w:rFonts w:asciiTheme="minorHAnsi" w:hAnsiTheme="minorHAnsi" w:cs="Calibri"/>
          <w:sz w:val="24"/>
          <w:szCs w:val="24"/>
        </w:rPr>
        <w:t>. Αυτό είναι το πρώτο και βασικό, όχι μόνο γιατί η εμπειρία του μαθητή</w:t>
      </w:r>
      <w:r w:rsidR="00A63308">
        <w:rPr>
          <w:rFonts w:asciiTheme="minorHAnsi" w:hAnsiTheme="minorHAnsi" w:cs="Calibri"/>
          <w:sz w:val="24"/>
          <w:szCs w:val="24"/>
        </w:rPr>
        <w:t>/της μαθήτριας</w:t>
      </w:r>
      <w:r w:rsidRPr="00737DBB">
        <w:rPr>
          <w:rFonts w:asciiTheme="minorHAnsi" w:hAnsiTheme="minorHAnsi" w:cs="Calibri"/>
          <w:sz w:val="24"/>
          <w:szCs w:val="24"/>
        </w:rPr>
        <w:t xml:space="preserve"> γίνεται βάση για την οικοδόμηση της γνώσης, αλλά γιατί στον πραγματισμό η εμπειρία, δηλαδή το </w:t>
      </w:r>
      <w:r w:rsidRPr="00737DBB">
        <w:rPr>
          <w:rFonts w:asciiTheme="minorHAnsi" w:hAnsiTheme="minorHAnsi" w:cs="Calibri"/>
          <w:i/>
          <w:sz w:val="24"/>
          <w:szCs w:val="24"/>
        </w:rPr>
        <w:t>πώς</w:t>
      </w:r>
      <w:r w:rsidRPr="00737DBB">
        <w:rPr>
          <w:rFonts w:asciiTheme="minorHAnsi" w:hAnsiTheme="minorHAnsi" w:cs="Calibri"/>
          <w:sz w:val="24"/>
          <w:szCs w:val="24"/>
        </w:rPr>
        <w:t xml:space="preserve"> και όχι το </w:t>
      </w:r>
      <w:r w:rsidRPr="00737DBB">
        <w:rPr>
          <w:rFonts w:asciiTheme="minorHAnsi" w:hAnsiTheme="minorHAnsi" w:cs="Calibri"/>
          <w:i/>
          <w:sz w:val="24"/>
          <w:szCs w:val="24"/>
        </w:rPr>
        <w:t>τι,</w:t>
      </w:r>
      <w:r w:rsidRPr="00737DBB">
        <w:rPr>
          <w:rFonts w:asciiTheme="minorHAnsi" w:hAnsiTheme="minorHAnsi" w:cs="Calibri"/>
          <w:sz w:val="24"/>
          <w:szCs w:val="24"/>
        </w:rPr>
        <w:t xml:space="preserve"> είναι η γνώση.</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Η κύρια και βασική θεωρία μάθησης που υιοθετεί και εφαρμόζει το νέο ΠΣ στα Θρησκευτικά Λυκείου είναι ο εποικοδομ</w:t>
      </w:r>
      <w:r>
        <w:rPr>
          <w:rFonts w:asciiTheme="minorHAnsi" w:hAnsiTheme="minorHAnsi" w:cs="Calibri"/>
          <w:sz w:val="24"/>
          <w:szCs w:val="24"/>
        </w:rPr>
        <w:t>ητ</w:t>
      </w:r>
      <w:r w:rsidRPr="00737DBB">
        <w:rPr>
          <w:rFonts w:asciiTheme="minorHAnsi" w:hAnsiTheme="minorHAnsi" w:cs="Calibri"/>
          <w:sz w:val="24"/>
          <w:szCs w:val="24"/>
        </w:rPr>
        <w:t>ισμός (ή δομισμός ή κονστρουκτιβισμός)</w:t>
      </w:r>
      <w:r w:rsidR="008F70F3" w:rsidRPr="008F70F3">
        <w:rPr>
          <w:rFonts w:asciiTheme="minorHAnsi" w:hAnsiTheme="minorHAnsi" w:cs="Calibri"/>
          <w:noProof/>
          <w:sz w:val="24"/>
          <w:szCs w:val="24"/>
        </w:rPr>
        <w:t xml:space="preserve"> </w:t>
      </w:r>
      <w:r w:rsidR="008F70F3" w:rsidRPr="002B3202">
        <w:rPr>
          <w:rFonts w:asciiTheme="minorHAnsi" w:hAnsiTheme="minorHAnsi" w:cs="Calibri"/>
          <w:noProof/>
          <w:sz w:val="24"/>
          <w:szCs w:val="24"/>
        </w:rPr>
        <w:t>(</w:t>
      </w:r>
      <w:r w:rsidR="008F70F3" w:rsidRPr="002B3202">
        <w:rPr>
          <w:rFonts w:asciiTheme="minorHAnsi" w:hAnsiTheme="minorHAnsi" w:cs="Calibri"/>
          <w:noProof/>
          <w:sz w:val="24"/>
          <w:szCs w:val="24"/>
          <w:lang w:val="en-US"/>
        </w:rPr>
        <w:t>Piaget</w:t>
      </w:r>
      <w:r w:rsidR="008F70F3" w:rsidRPr="002B3202">
        <w:rPr>
          <w:rFonts w:asciiTheme="minorHAnsi" w:hAnsiTheme="minorHAnsi" w:cs="Calibri"/>
          <w:noProof/>
          <w:sz w:val="24"/>
          <w:szCs w:val="24"/>
        </w:rPr>
        <w:t>,  1954;  2007 [1923])</w:t>
      </w:r>
      <w:r w:rsidRPr="00737DBB">
        <w:rPr>
          <w:rFonts w:asciiTheme="minorHAnsi" w:hAnsiTheme="minorHAnsi" w:cs="Calibri"/>
          <w:sz w:val="24"/>
          <w:szCs w:val="24"/>
        </w:rPr>
        <w:t>. Κατά τη θεωρία αυτή</w:t>
      </w:r>
      <w:r w:rsidR="00B71997">
        <w:rPr>
          <w:rFonts w:asciiTheme="minorHAnsi" w:hAnsiTheme="minorHAnsi" w:cs="Calibri"/>
          <w:sz w:val="24"/>
          <w:szCs w:val="24"/>
        </w:rPr>
        <w:t xml:space="preserve"> </w:t>
      </w:r>
      <w:r w:rsidR="001A7895">
        <w:rPr>
          <w:rFonts w:asciiTheme="minorHAnsi" w:hAnsiTheme="minorHAnsi" w:cs="Calibri"/>
          <w:sz w:val="24"/>
          <w:szCs w:val="24"/>
        </w:rPr>
        <w:t>ο μαθητής/η μαθήτρια</w:t>
      </w:r>
      <w:r w:rsidR="008F70F3" w:rsidRPr="00737DBB">
        <w:rPr>
          <w:rFonts w:asciiTheme="minorHAnsi" w:hAnsiTheme="minorHAnsi" w:cs="Calibri"/>
          <w:sz w:val="24"/>
          <w:szCs w:val="24"/>
        </w:rPr>
        <w:t xml:space="preserve"> καλείται να «οικοδομήσει» τη γνώση και όχι απλώς να την προσλάβει έτοιμη από τον διδάσκοντα.</w:t>
      </w:r>
      <w:r w:rsidR="00443AE5" w:rsidRPr="00443AE5">
        <w:rPr>
          <w:rFonts w:asciiTheme="minorHAnsi" w:hAnsiTheme="minorHAnsi" w:cs="Calibri"/>
          <w:sz w:val="24"/>
          <w:szCs w:val="24"/>
        </w:rPr>
        <w:t xml:space="preserve"> </w:t>
      </w:r>
      <w:r w:rsidR="008F70F3">
        <w:rPr>
          <w:rFonts w:asciiTheme="minorHAnsi" w:hAnsiTheme="minorHAnsi" w:cs="Calibri"/>
          <w:sz w:val="24"/>
          <w:szCs w:val="24"/>
        </w:rPr>
        <w:t>Επιπλέον</w:t>
      </w:r>
      <w:r w:rsidR="00C46D43">
        <w:rPr>
          <w:rFonts w:asciiTheme="minorHAnsi" w:hAnsiTheme="minorHAnsi" w:cs="Calibri"/>
          <w:sz w:val="24"/>
          <w:szCs w:val="24"/>
        </w:rPr>
        <w:t xml:space="preserve"> </w:t>
      </w:r>
      <w:r w:rsidR="001A7895">
        <w:rPr>
          <w:rFonts w:asciiTheme="minorHAnsi" w:hAnsiTheme="minorHAnsi" w:cs="Calibri"/>
          <w:sz w:val="24"/>
          <w:szCs w:val="24"/>
        </w:rPr>
        <w:t>ο μαθητής/η μαθήτρια</w:t>
      </w:r>
      <w:r w:rsidR="008F70F3">
        <w:rPr>
          <w:rFonts w:asciiTheme="minorHAnsi" w:hAnsiTheme="minorHAnsi" w:cs="Calibri"/>
          <w:sz w:val="24"/>
          <w:szCs w:val="24"/>
        </w:rPr>
        <w:t xml:space="preserve"> μαθαίνει σε ένα συγ</w:t>
      </w:r>
      <w:r w:rsidR="00A82465">
        <w:rPr>
          <w:rFonts w:asciiTheme="minorHAnsi" w:hAnsiTheme="minorHAnsi" w:cs="Calibri"/>
          <w:sz w:val="24"/>
          <w:szCs w:val="24"/>
        </w:rPr>
        <w:t>κεκριμένο πλαίσιο, το οποίο παίζ</w:t>
      </w:r>
      <w:r w:rsidR="008F70F3">
        <w:rPr>
          <w:rFonts w:asciiTheme="minorHAnsi" w:hAnsiTheme="minorHAnsi" w:cs="Calibri"/>
          <w:sz w:val="24"/>
          <w:szCs w:val="24"/>
        </w:rPr>
        <w:t>ει εξίσου σημαντικό ρόλο</w:t>
      </w:r>
      <w:sdt>
        <w:sdtPr>
          <w:rPr>
            <w:rFonts w:asciiTheme="minorHAnsi" w:hAnsiTheme="minorHAnsi" w:cs="Calibri"/>
            <w:sz w:val="24"/>
            <w:szCs w:val="24"/>
          </w:rPr>
          <w:id w:val="12441653"/>
          <w:citation/>
        </w:sdtPr>
        <w:sdtContent>
          <w:r w:rsidR="00E04453">
            <w:rPr>
              <w:rFonts w:asciiTheme="minorHAnsi" w:hAnsiTheme="minorHAnsi" w:cs="Calibri"/>
              <w:sz w:val="24"/>
              <w:szCs w:val="24"/>
            </w:rPr>
            <w:fldChar w:fldCharType="begin"/>
          </w:r>
          <w:r w:rsidR="004940CF">
            <w:rPr>
              <w:rFonts w:asciiTheme="minorHAnsi" w:hAnsiTheme="minorHAnsi" w:cs="Calibri"/>
              <w:sz w:val="24"/>
              <w:szCs w:val="24"/>
            </w:rPr>
            <w:instrText xml:space="preserve"> CITATION Που03 \l 1032 </w:instrText>
          </w:r>
          <w:r w:rsidR="00E04453">
            <w:rPr>
              <w:rFonts w:asciiTheme="minorHAnsi" w:hAnsiTheme="minorHAnsi" w:cs="Calibri"/>
              <w:sz w:val="24"/>
              <w:szCs w:val="24"/>
            </w:rPr>
            <w:fldChar w:fldCharType="separate"/>
          </w:r>
          <w:r w:rsidR="004940CF">
            <w:rPr>
              <w:rFonts w:asciiTheme="minorHAnsi" w:hAnsiTheme="minorHAnsi" w:cs="Calibri"/>
              <w:noProof/>
              <w:sz w:val="24"/>
              <w:szCs w:val="24"/>
            </w:rPr>
            <w:t xml:space="preserve"> </w:t>
          </w:r>
          <w:r w:rsidR="00443AE5" w:rsidRPr="00443AE5">
            <w:rPr>
              <w:rFonts w:asciiTheme="minorHAnsi" w:hAnsiTheme="minorHAnsi" w:cs="Calibri"/>
              <w:noProof/>
              <w:sz w:val="24"/>
              <w:szCs w:val="24"/>
            </w:rPr>
            <w:t>(Πουρκός, 2003)</w:t>
          </w:r>
          <w:r w:rsidR="00E04453">
            <w:rPr>
              <w:rFonts w:asciiTheme="minorHAnsi" w:hAnsiTheme="minorHAnsi" w:cs="Calibri"/>
              <w:sz w:val="24"/>
              <w:szCs w:val="24"/>
            </w:rPr>
            <w:fldChar w:fldCharType="end"/>
          </w:r>
        </w:sdtContent>
      </w:sdt>
      <w:r w:rsidR="008F70F3">
        <w:rPr>
          <w:rFonts w:asciiTheme="minorHAnsi" w:hAnsiTheme="minorHAnsi" w:cs="Calibri"/>
          <w:sz w:val="24"/>
          <w:szCs w:val="24"/>
        </w:rPr>
        <w:t>. Η</w:t>
      </w:r>
      <w:r w:rsidRPr="00737DBB">
        <w:rPr>
          <w:rFonts w:asciiTheme="minorHAnsi" w:hAnsiTheme="minorHAnsi" w:cs="Calibri"/>
          <w:sz w:val="24"/>
          <w:szCs w:val="24"/>
        </w:rPr>
        <w:t xml:space="preserve"> «μάθηση δεν είναι η απόκτηση γνώσεων με τη μεσολάβηση των γνωστικών δομών και διαδικασιών του ατόμου, αλλά μία διαδικασία δόμησης και αναδόμησης, κατά την οποία</w:t>
      </w:r>
      <w:r w:rsidR="00C46D43">
        <w:rPr>
          <w:rFonts w:asciiTheme="minorHAnsi" w:hAnsiTheme="minorHAnsi" w:cs="Calibri"/>
          <w:sz w:val="24"/>
          <w:szCs w:val="24"/>
        </w:rPr>
        <w:t xml:space="preserve"> </w:t>
      </w:r>
      <w:r w:rsidR="001A7895">
        <w:rPr>
          <w:rFonts w:asciiTheme="minorHAnsi" w:hAnsiTheme="minorHAnsi" w:cs="Calibri"/>
          <w:sz w:val="24"/>
          <w:szCs w:val="24"/>
        </w:rPr>
        <w:t>ο μαθητής/η μαθήτρια</w:t>
      </w:r>
      <w:r w:rsidRPr="00737DBB">
        <w:rPr>
          <w:rFonts w:asciiTheme="minorHAnsi" w:hAnsiTheme="minorHAnsi" w:cs="Calibri"/>
          <w:sz w:val="24"/>
          <w:szCs w:val="24"/>
        </w:rPr>
        <w:t xml:space="preserve"> προχωρεί με τον δικό του</w:t>
      </w:r>
      <w:r w:rsidR="00B71997">
        <w:rPr>
          <w:rFonts w:asciiTheme="minorHAnsi" w:hAnsiTheme="minorHAnsi" w:cs="Calibri"/>
          <w:sz w:val="24"/>
          <w:szCs w:val="24"/>
        </w:rPr>
        <w:t>/της</w:t>
      </w:r>
      <w:r w:rsidRPr="00737DBB">
        <w:rPr>
          <w:rFonts w:asciiTheme="minorHAnsi" w:hAnsiTheme="minorHAnsi" w:cs="Calibri"/>
          <w:sz w:val="24"/>
          <w:szCs w:val="24"/>
        </w:rPr>
        <w:t xml:space="preserve"> εκάστοτε τρόπο και δομεί μοναδικές αναπαραστάσεις σχετικές με το προς μάθηση αντικείμενο (από το </w:t>
      </w:r>
      <w:r w:rsidRPr="00737DBB">
        <w:rPr>
          <w:rFonts w:asciiTheme="minorHAnsi" w:hAnsiTheme="minorHAnsi" w:cs="Calibri"/>
          <w:sz w:val="24"/>
          <w:szCs w:val="24"/>
          <w:lang w:val="en-US"/>
        </w:rPr>
        <w:t>constructivismus</w:t>
      </w:r>
      <w:r w:rsidRPr="00737DBB">
        <w:rPr>
          <w:rFonts w:asciiTheme="minorHAnsi" w:hAnsiTheme="minorHAnsi" w:cs="Calibri"/>
          <w:sz w:val="24"/>
          <w:szCs w:val="24"/>
        </w:rPr>
        <w:t xml:space="preserve">=δομισμός)». Αυτό έχει συνέπειες στον προσδιορισμό προσδοκώμενων </w:t>
      </w:r>
      <w:r>
        <w:rPr>
          <w:rFonts w:asciiTheme="minorHAnsi" w:hAnsiTheme="minorHAnsi" w:cs="Calibri"/>
          <w:sz w:val="24"/>
          <w:szCs w:val="24"/>
        </w:rPr>
        <w:t>μαθησιακών αποτελεσμάτων</w:t>
      </w:r>
      <w:r w:rsidRPr="00737DBB">
        <w:rPr>
          <w:rFonts w:asciiTheme="minorHAnsi" w:hAnsiTheme="minorHAnsi" w:cs="Calibri"/>
          <w:sz w:val="24"/>
          <w:szCs w:val="24"/>
        </w:rPr>
        <w:t>, στη μέθοδο και στην αξιολόγηση. Το νέο ΠΣ ουσιαστικά δημιουργεί «ευκαιρίες», παιδαγωγικά σκόπιμες, ώστε</w:t>
      </w:r>
      <w:r w:rsidR="00B71997">
        <w:rPr>
          <w:rFonts w:asciiTheme="minorHAnsi" w:hAnsiTheme="minorHAnsi" w:cs="Calibri"/>
          <w:sz w:val="24"/>
          <w:szCs w:val="24"/>
        </w:rPr>
        <w:t xml:space="preserve"> </w:t>
      </w:r>
      <w:r w:rsidR="001A7895">
        <w:rPr>
          <w:rFonts w:asciiTheme="minorHAnsi" w:hAnsiTheme="minorHAnsi" w:cs="Calibri"/>
          <w:sz w:val="24"/>
          <w:szCs w:val="24"/>
        </w:rPr>
        <w:t>ο μαθητής/η μαθήτρια</w:t>
      </w:r>
      <w:r w:rsidRPr="00737DBB">
        <w:rPr>
          <w:rFonts w:asciiTheme="minorHAnsi" w:hAnsiTheme="minorHAnsi" w:cs="Calibri"/>
          <w:sz w:val="24"/>
          <w:szCs w:val="24"/>
        </w:rPr>
        <w:t xml:space="preserve"> να συνθέσει τις προσλαμβάνουσες παραστάσεις που ήδη έχει με τις καινούριες που θ’ ανακαλύψει, με τη συνδρομή του</w:t>
      </w:r>
      <w:r w:rsidR="00692E7F">
        <w:rPr>
          <w:rFonts w:asciiTheme="minorHAnsi" w:hAnsiTheme="minorHAnsi" w:cs="Calibri"/>
          <w:sz w:val="24"/>
          <w:szCs w:val="24"/>
        </w:rPr>
        <w:t>/της</w:t>
      </w:r>
      <w:r w:rsidRPr="00737DBB">
        <w:rPr>
          <w:rFonts w:asciiTheme="minorHAnsi" w:hAnsiTheme="minorHAnsi" w:cs="Calibri"/>
          <w:sz w:val="24"/>
          <w:szCs w:val="24"/>
        </w:rPr>
        <w:t xml:space="preserve"> εκπαιδευτικού. Από τα δομιστικά μοντέλα που υπάρχουν, προκρίνεται ο κοινωνικός δομισμός του </w:t>
      </w:r>
      <w:r w:rsidRPr="00737DBB">
        <w:rPr>
          <w:rFonts w:asciiTheme="minorHAnsi" w:hAnsiTheme="minorHAnsi" w:cs="Calibri"/>
          <w:sz w:val="24"/>
          <w:szCs w:val="24"/>
          <w:lang w:val="en-US"/>
        </w:rPr>
        <w:t>L</w:t>
      </w:r>
      <w:r w:rsidRPr="00737DBB">
        <w:rPr>
          <w:rFonts w:asciiTheme="minorHAnsi" w:hAnsiTheme="minorHAnsi" w:cs="Calibri"/>
          <w:sz w:val="24"/>
          <w:szCs w:val="24"/>
        </w:rPr>
        <w:t xml:space="preserve">. </w:t>
      </w:r>
      <w:r w:rsidRPr="00737DBB">
        <w:rPr>
          <w:rFonts w:asciiTheme="minorHAnsi" w:hAnsiTheme="minorHAnsi" w:cs="Calibri"/>
          <w:sz w:val="24"/>
          <w:szCs w:val="24"/>
          <w:lang w:val="en-US"/>
        </w:rPr>
        <w:t>Vygotsky</w:t>
      </w:r>
      <w:r w:rsidRPr="00737DBB">
        <w:rPr>
          <w:rFonts w:asciiTheme="minorHAnsi" w:hAnsiTheme="minorHAnsi" w:cs="Calibri"/>
          <w:sz w:val="24"/>
          <w:szCs w:val="24"/>
        </w:rPr>
        <w:t xml:space="preserve">, χωρίς να παραθεωρούνται και στοιχεία των άλλων ανάλογων μοντέλων, όπως π.χ. του ατομικού δομισμού του </w:t>
      </w:r>
      <w:r w:rsidRPr="00737DBB">
        <w:rPr>
          <w:rFonts w:asciiTheme="minorHAnsi" w:hAnsiTheme="minorHAnsi" w:cs="Calibri"/>
          <w:sz w:val="24"/>
          <w:szCs w:val="24"/>
          <w:lang w:val="en-US"/>
        </w:rPr>
        <w:t>Piaget</w:t>
      </w:r>
      <w:r w:rsidRPr="00737DBB">
        <w:rPr>
          <w:rFonts w:asciiTheme="minorHAnsi" w:hAnsiTheme="minorHAnsi" w:cs="Calibri"/>
          <w:sz w:val="24"/>
          <w:szCs w:val="24"/>
        </w:rPr>
        <w:t xml:space="preserve"> (Καψάλης</w:t>
      </w:r>
      <w:r>
        <w:rPr>
          <w:rFonts w:asciiTheme="minorHAnsi" w:hAnsiTheme="minorHAnsi" w:cs="Calibri"/>
          <w:sz w:val="24"/>
          <w:szCs w:val="24"/>
        </w:rPr>
        <w:t>,</w:t>
      </w:r>
      <w:r w:rsidRPr="00737DBB">
        <w:rPr>
          <w:rFonts w:asciiTheme="minorHAnsi" w:hAnsiTheme="minorHAnsi" w:cs="Calibri"/>
          <w:sz w:val="24"/>
          <w:szCs w:val="24"/>
        </w:rPr>
        <w:t xml:space="preserve"> 2006, σσ. 460, 464 εξ.).</w:t>
      </w:r>
    </w:p>
    <w:p w:rsidR="00292163" w:rsidRPr="00737DBB" w:rsidRDefault="00292163" w:rsidP="00292163">
      <w:pPr>
        <w:spacing w:after="0"/>
        <w:ind w:firstLine="567"/>
        <w:jc w:val="both"/>
        <w:rPr>
          <w:rFonts w:asciiTheme="minorHAnsi" w:hAnsiTheme="minorHAnsi" w:cs="Calibri"/>
          <w:sz w:val="24"/>
          <w:szCs w:val="24"/>
        </w:rPr>
      </w:pPr>
      <w:r w:rsidRPr="00737DBB">
        <w:rPr>
          <w:rFonts w:asciiTheme="minorHAnsi" w:hAnsiTheme="minorHAnsi" w:cs="Calibri"/>
          <w:sz w:val="24"/>
          <w:szCs w:val="24"/>
        </w:rPr>
        <w:t xml:space="preserve">Οι κύριες παιδαγωγικές αρχές, στις οποίες στηρίζεται το νέο  ΠΣ του Λυκείου, είναι συνοπτικά οι εξής: </w:t>
      </w:r>
    </w:p>
    <w:p w:rsidR="00292163" w:rsidRPr="00737DBB" w:rsidRDefault="00292163" w:rsidP="00292163">
      <w:pPr>
        <w:tabs>
          <w:tab w:val="left" w:pos="851"/>
        </w:tabs>
        <w:spacing w:after="0"/>
        <w:ind w:firstLine="567"/>
        <w:jc w:val="both"/>
        <w:rPr>
          <w:rFonts w:asciiTheme="minorHAnsi" w:hAnsiTheme="minorHAnsi" w:cs="Calibri"/>
          <w:sz w:val="24"/>
          <w:szCs w:val="24"/>
        </w:rPr>
      </w:pPr>
      <w:r w:rsidRPr="00737DBB">
        <w:rPr>
          <w:rFonts w:asciiTheme="minorHAnsi" w:hAnsiTheme="minorHAnsi" w:cs="Calibri"/>
          <w:sz w:val="24"/>
          <w:szCs w:val="24"/>
        </w:rPr>
        <w:t xml:space="preserve">1. </w:t>
      </w:r>
      <w:r w:rsidRPr="00737DBB">
        <w:rPr>
          <w:rFonts w:asciiTheme="minorHAnsi" w:hAnsiTheme="minorHAnsi" w:cs="Calibri"/>
          <w:b/>
          <w:sz w:val="24"/>
          <w:szCs w:val="24"/>
        </w:rPr>
        <w:t>Παιδοκεντρικότητα με έμφαση στο ανθρώπινο πρόσωπο του μαθητή</w:t>
      </w:r>
      <w:r w:rsidR="00F336FD">
        <w:rPr>
          <w:rFonts w:asciiTheme="minorHAnsi" w:hAnsiTheme="minorHAnsi" w:cs="Calibri"/>
          <w:b/>
          <w:sz w:val="24"/>
          <w:szCs w:val="24"/>
        </w:rPr>
        <w:t>/της μαθήτριας</w:t>
      </w:r>
      <w:r w:rsidRPr="00737DBB">
        <w:rPr>
          <w:rFonts w:asciiTheme="minorHAnsi" w:hAnsiTheme="minorHAnsi" w:cs="Calibri"/>
          <w:sz w:val="24"/>
          <w:szCs w:val="24"/>
        </w:rPr>
        <w:t>. Σύμφωνα με τις σύγχρονες θεωρίες μάθησης,</w:t>
      </w:r>
      <w:r w:rsidR="00B71997">
        <w:rPr>
          <w:rFonts w:asciiTheme="minorHAnsi" w:hAnsiTheme="minorHAnsi" w:cs="Calibri"/>
          <w:sz w:val="24"/>
          <w:szCs w:val="24"/>
        </w:rPr>
        <w:t xml:space="preserve"> </w:t>
      </w:r>
      <w:r w:rsidR="001A7895">
        <w:rPr>
          <w:rFonts w:asciiTheme="minorHAnsi" w:hAnsiTheme="minorHAnsi" w:cs="Calibri"/>
          <w:sz w:val="24"/>
          <w:szCs w:val="24"/>
        </w:rPr>
        <w:t>ο μαθητής/η μαθήτρια</w:t>
      </w:r>
      <w:r w:rsidRPr="00737DBB">
        <w:rPr>
          <w:rFonts w:asciiTheme="minorHAnsi" w:hAnsiTheme="minorHAnsi" w:cs="Calibri"/>
          <w:sz w:val="24"/>
          <w:szCs w:val="24"/>
        </w:rPr>
        <w:t xml:space="preserve"> βρίσκεται στο κέντρο της μαθησιακής διεργασίας ως υποκείμενό της. Σύμφωνα με την ανθρωπιστική προσέγγιση της μάθησης, που έχει τις ρίζες της στη φιλοσοφία του υπαρξισμού και την εκπαίδευση της συνεπίδρασης, δίνεται προτεραιότητα στην αξία της ανθρώπινης προσωπικότητας και στην αναζήτηση τρόπων και δυνατοτήτων να διατηρηθεί υγιής και ισορροπημένη </w:t>
      </w:r>
      <w:r w:rsidR="00443AE5" w:rsidRPr="00443AE5">
        <w:rPr>
          <w:rFonts w:asciiTheme="minorHAnsi" w:hAnsiTheme="minorHAnsi" w:cs="Calibri"/>
          <w:noProof/>
          <w:sz w:val="24"/>
          <w:szCs w:val="24"/>
        </w:rPr>
        <w:t>(Rogers</w:t>
      </w:r>
      <w:r w:rsidR="003E5905">
        <w:rPr>
          <w:rFonts w:asciiTheme="minorHAnsi" w:hAnsiTheme="minorHAnsi" w:cs="Calibri"/>
          <w:noProof/>
          <w:sz w:val="24"/>
          <w:szCs w:val="24"/>
        </w:rPr>
        <w:t>,</w:t>
      </w:r>
      <w:r w:rsidR="00443AE5" w:rsidRPr="00443AE5">
        <w:rPr>
          <w:rFonts w:asciiTheme="minorHAnsi" w:hAnsiTheme="minorHAnsi" w:cs="Calibri"/>
          <w:noProof/>
          <w:sz w:val="24"/>
          <w:szCs w:val="24"/>
        </w:rPr>
        <w:t xml:space="preserve"> 1961; 1969)</w:t>
      </w:r>
      <w:r w:rsidRPr="00737DBB">
        <w:rPr>
          <w:rFonts w:asciiTheme="minorHAnsi" w:hAnsiTheme="minorHAnsi" w:cs="Calibri"/>
          <w:sz w:val="24"/>
          <w:szCs w:val="24"/>
        </w:rPr>
        <w:t>, ώστε το υποκείμενο της αγωγής να οδηγηθεί στην αυτοπραγμάτωση, στον αυτοπροσδιορισμό και στην αυθυπέρβαση (Καψάλης, 2006, σσ. 510 εξ</w:t>
      </w:r>
      <w:r>
        <w:rPr>
          <w:rFonts w:asciiTheme="minorHAnsi" w:hAnsiTheme="minorHAnsi" w:cs="Calibri"/>
          <w:sz w:val="24"/>
          <w:szCs w:val="24"/>
        </w:rPr>
        <w:t>.</w:t>
      </w:r>
      <w:r w:rsidRPr="00737DBB">
        <w:rPr>
          <w:rFonts w:asciiTheme="minorHAnsi" w:hAnsiTheme="minorHAnsi" w:cs="Calibri"/>
          <w:sz w:val="24"/>
          <w:szCs w:val="24"/>
        </w:rPr>
        <w:t>). Η διδασκαλία οφείλει να λαμβάνει υπόψη και να σέβεται τις ατομικές διαφορές κάθε μαθητή</w:t>
      </w:r>
      <w:r w:rsidR="00F336FD">
        <w:rPr>
          <w:rFonts w:asciiTheme="minorHAnsi" w:hAnsiTheme="minorHAnsi" w:cs="Calibri"/>
          <w:sz w:val="24"/>
          <w:szCs w:val="24"/>
        </w:rPr>
        <w:t>/μαθήτριας</w:t>
      </w:r>
      <w:r w:rsidRPr="00737DBB">
        <w:rPr>
          <w:rFonts w:asciiTheme="minorHAnsi" w:hAnsiTheme="minorHAnsi" w:cs="Calibri"/>
          <w:sz w:val="24"/>
          <w:szCs w:val="24"/>
        </w:rPr>
        <w:t xml:space="preserve"> στην πορεία της ανάπτυξής του</w:t>
      </w:r>
      <w:r w:rsidR="00F336FD">
        <w:rPr>
          <w:rFonts w:asciiTheme="minorHAnsi" w:hAnsiTheme="minorHAnsi" w:cs="Calibri"/>
          <w:sz w:val="24"/>
          <w:szCs w:val="24"/>
        </w:rPr>
        <w:t>/της</w:t>
      </w:r>
      <w:r w:rsidRPr="00737DBB">
        <w:rPr>
          <w:rFonts w:asciiTheme="minorHAnsi" w:hAnsiTheme="minorHAnsi" w:cs="Calibri"/>
          <w:sz w:val="24"/>
          <w:szCs w:val="24"/>
        </w:rPr>
        <w:t xml:space="preserve"> και τις εν γένει ιδιαιτερότητές του</w:t>
      </w:r>
      <w:r w:rsidR="00F336FD">
        <w:rPr>
          <w:rFonts w:asciiTheme="minorHAnsi" w:hAnsiTheme="minorHAnsi" w:cs="Calibri"/>
          <w:sz w:val="24"/>
          <w:szCs w:val="24"/>
        </w:rPr>
        <w:t>/της</w:t>
      </w:r>
      <w:r w:rsidRPr="00737DBB">
        <w:rPr>
          <w:rFonts w:asciiTheme="minorHAnsi" w:hAnsiTheme="minorHAnsi" w:cs="Calibri"/>
          <w:sz w:val="24"/>
          <w:szCs w:val="24"/>
        </w:rPr>
        <w:t xml:space="preserve"> (π.χ. τον ρυθμό ανάπτυξης, τον βαθμό δεκτικότητας και θρησκευτικής «ετοιμότητας») (Βασιλόπουλος, 1992, σ. 130 εξ</w:t>
      </w:r>
      <w:r>
        <w:rPr>
          <w:rFonts w:asciiTheme="minorHAnsi" w:hAnsiTheme="minorHAnsi" w:cs="Calibri"/>
          <w:sz w:val="24"/>
          <w:szCs w:val="24"/>
        </w:rPr>
        <w:t>.</w:t>
      </w:r>
      <w:r w:rsidRPr="00737DBB">
        <w:rPr>
          <w:rFonts w:asciiTheme="minorHAnsi" w:hAnsiTheme="minorHAnsi" w:cs="Calibri"/>
          <w:sz w:val="24"/>
          <w:szCs w:val="24"/>
        </w:rPr>
        <w:t>).</w:t>
      </w:r>
    </w:p>
    <w:p w:rsidR="00292163" w:rsidRPr="00737DBB" w:rsidRDefault="00292163" w:rsidP="00292163">
      <w:pPr>
        <w:tabs>
          <w:tab w:val="left" w:pos="851"/>
        </w:tabs>
        <w:spacing w:after="0"/>
        <w:ind w:firstLine="567"/>
        <w:jc w:val="both"/>
        <w:rPr>
          <w:rFonts w:asciiTheme="minorHAnsi" w:hAnsiTheme="minorHAnsi" w:cs="Calibri"/>
          <w:sz w:val="24"/>
          <w:szCs w:val="24"/>
        </w:rPr>
      </w:pPr>
      <w:r w:rsidRPr="00737DBB">
        <w:rPr>
          <w:rFonts w:asciiTheme="minorHAnsi" w:hAnsiTheme="minorHAnsi" w:cs="Calibri"/>
          <w:sz w:val="24"/>
          <w:szCs w:val="24"/>
        </w:rPr>
        <w:t xml:space="preserve">2. Η μάθηση στοχεύει στην </w:t>
      </w:r>
      <w:r w:rsidRPr="00737DBB">
        <w:rPr>
          <w:rFonts w:asciiTheme="minorHAnsi" w:hAnsiTheme="minorHAnsi" w:cs="Calibri"/>
          <w:b/>
          <w:sz w:val="24"/>
          <w:szCs w:val="24"/>
        </w:rPr>
        <w:t>ολόπλευρη ανάπτυξη του μαθητή</w:t>
      </w:r>
      <w:r w:rsidR="00692E7F">
        <w:rPr>
          <w:rFonts w:asciiTheme="minorHAnsi" w:hAnsiTheme="minorHAnsi" w:cs="Calibri"/>
          <w:b/>
          <w:sz w:val="24"/>
          <w:szCs w:val="24"/>
        </w:rPr>
        <w:t>/της μαθήτριας</w:t>
      </w:r>
      <w:r w:rsidRPr="00737DBB">
        <w:rPr>
          <w:rFonts w:asciiTheme="minorHAnsi" w:hAnsiTheme="minorHAnsi" w:cs="Calibri"/>
          <w:sz w:val="24"/>
          <w:szCs w:val="24"/>
        </w:rPr>
        <w:t xml:space="preserve">, γνωστική, συναισθηματική και κοινωνική. Στο πλαίσιο αυτό το νέο ΠΣ δίνει την απαιτούμενη προσοχή όχι μόνο στη γνώση, αλλά και στην παροχή ευκαιριών για </w:t>
      </w:r>
      <w:r w:rsidRPr="00737DBB">
        <w:rPr>
          <w:rFonts w:asciiTheme="minorHAnsi" w:hAnsiTheme="minorHAnsi" w:cs="Calibri"/>
          <w:sz w:val="24"/>
          <w:szCs w:val="24"/>
        </w:rPr>
        <w:lastRenderedPageBreak/>
        <w:t>δημιουργία κατάλληλου συναισθηματικού κλίματος που ευνοεί τη μάθηση. Διεθνείς ψυχολογικές έρευνες έχουν πλέον αποδείξει την αλληλεπίδραση μεταξύ νοητικής και συναισθηματικής ανάπτυξης (</w:t>
      </w:r>
      <w:r w:rsidRPr="00737DBB">
        <w:rPr>
          <w:rFonts w:asciiTheme="minorHAnsi" w:hAnsiTheme="minorHAnsi" w:cs="Calibri"/>
          <w:sz w:val="24"/>
          <w:szCs w:val="24"/>
          <w:lang w:val="en-US"/>
        </w:rPr>
        <w:t>Goleman</w:t>
      </w:r>
      <w:r w:rsidRPr="00737DBB">
        <w:rPr>
          <w:rFonts w:asciiTheme="minorHAnsi" w:hAnsiTheme="minorHAnsi" w:cs="Calibri"/>
          <w:sz w:val="24"/>
          <w:szCs w:val="24"/>
        </w:rPr>
        <w:t>, 1998, σ. 61). Παράλληλα, όμως, ευνοεί και τη σχεσιοδυναμική που αναπτύσσεται κατά τη διδακτική διεργασία μέσα στο σχολείο με την καλλιέργεια και ενίσχυση των διαπροσωπικών σχέσεων και της παιδαγωγικής αλληλεπίδρασης και αναγνωρίζει τον μαθητή</w:t>
      </w:r>
      <w:r w:rsidR="00B87B15">
        <w:rPr>
          <w:rFonts w:asciiTheme="minorHAnsi" w:hAnsiTheme="minorHAnsi" w:cs="Calibri"/>
          <w:sz w:val="24"/>
          <w:szCs w:val="24"/>
        </w:rPr>
        <w:t>/τη μαθήτρια</w:t>
      </w:r>
      <w:r w:rsidRPr="00737DBB">
        <w:rPr>
          <w:rFonts w:asciiTheme="minorHAnsi" w:hAnsiTheme="minorHAnsi" w:cs="Calibri"/>
          <w:sz w:val="24"/>
          <w:szCs w:val="24"/>
        </w:rPr>
        <w:t xml:space="preserve"> ως δρων κοινω</w:t>
      </w:r>
      <w:r>
        <w:rPr>
          <w:rFonts w:asciiTheme="minorHAnsi" w:hAnsiTheme="minorHAnsi" w:cs="Calibri"/>
          <w:sz w:val="24"/>
          <w:szCs w:val="24"/>
        </w:rPr>
        <w:t>νικό πρόσωπο (Κοσμόπουλος, 2006.</w:t>
      </w:r>
      <w:r w:rsidRPr="00737DBB">
        <w:rPr>
          <w:rFonts w:asciiTheme="minorHAnsi" w:hAnsiTheme="minorHAnsi" w:cs="Calibri"/>
          <w:sz w:val="24"/>
          <w:szCs w:val="24"/>
        </w:rPr>
        <w:t xml:space="preserve"> Βασιλόπουλος, 2006, σ. 161 εξ</w:t>
      </w:r>
      <w:r>
        <w:rPr>
          <w:rFonts w:asciiTheme="minorHAnsi" w:hAnsiTheme="minorHAnsi" w:cs="Calibri"/>
          <w:sz w:val="24"/>
          <w:szCs w:val="24"/>
        </w:rPr>
        <w:t>.</w:t>
      </w:r>
      <w:r w:rsidRPr="00737DBB">
        <w:rPr>
          <w:rFonts w:asciiTheme="minorHAnsi" w:hAnsiTheme="minorHAnsi" w:cs="Calibri"/>
          <w:sz w:val="24"/>
          <w:szCs w:val="24"/>
        </w:rPr>
        <w:t>). Το ΠΣ στα Θρησκευτικά Λυκείου αναδεικνύει τον ρόλο της θρησκείας και του πολιτισμού ως βασικού κοινωνικοποιητικού παράγοντα του μαθητή</w:t>
      </w:r>
      <w:r w:rsidR="00B87B15">
        <w:rPr>
          <w:rFonts w:asciiTheme="minorHAnsi" w:hAnsiTheme="minorHAnsi" w:cs="Calibri"/>
          <w:sz w:val="24"/>
          <w:szCs w:val="24"/>
        </w:rPr>
        <w:t>/της μαθήτριας</w:t>
      </w:r>
      <w:r w:rsidRPr="00737DBB">
        <w:rPr>
          <w:rFonts w:asciiTheme="minorHAnsi" w:hAnsiTheme="minorHAnsi" w:cs="Calibri"/>
          <w:sz w:val="24"/>
          <w:szCs w:val="24"/>
        </w:rPr>
        <w:t>.</w:t>
      </w:r>
    </w:p>
    <w:p w:rsidR="00292163" w:rsidRPr="00737DBB" w:rsidRDefault="00292163" w:rsidP="00292163">
      <w:pPr>
        <w:tabs>
          <w:tab w:val="left" w:pos="851"/>
        </w:tabs>
        <w:spacing w:after="0"/>
        <w:ind w:firstLine="567"/>
        <w:jc w:val="both"/>
        <w:rPr>
          <w:rFonts w:asciiTheme="minorHAnsi" w:hAnsiTheme="minorHAnsi" w:cs="Calibri"/>
          <w:sz w:val="24"/>
          <w:szCs w:val="24"/>
        </w:rPr>
      </w:pPr>
      <w:r w:rsidRPr="00737DBB">
        <w:rPr>
          <w:rFonts w:asciiTheme="minorHAnsi" w:hAnsiTheme="minorHAnsi" w:cs="Calibri"/>
          <w:sz w:val="24"/>
          <w:szCs w:val="24"/>
        </w:rPr>
        <w:t xml:space="preserve">3. </w:t>
      </w:r>
      <w:r w:rsidRPr="00737DBB">
        <w:rPr>
          <w:rFonts w:asciiTheme="minorHAnsi" w:hAnsiTheme="minorHAnsi" w:cs="Calibri"/>
          <w:b/>
          <w:sz w:val="24"/>
          <w:szCs w:val="24"/>
        </w:rPr>
        <w:t>Μάθηση με ανακάλυψη</w:t>
      </w:r>
      <w:r w:rsidRPr="00737DBB">
        <w:rPr>
          <w:rFonts w:asciiTheme="minorHAnsi" w:hAnsiTheme="minorHAnsi" w:cs="Calibri"/>
          <w:sz w:val="24"/>
          <w:szCs w:val="24"/>
        </w:rPr>
        <w:t xml:space="preserve"> (ή </w:t>
      </w:r>
      <w:r w:rsidRPr="00737DBB">
        <w:rPr>
          <w:rFonts w:asciiTheme="minorHAnsi" w:hAnsiTheme="minorHAnsi" w:cs="Calibri"/>
          <w:b/>
          <w:sz w:val="24"/>
          <w:szCs w:val="24"/>
        </w:rPr>
        <w:t>αυτενέργεια του μαθητή</w:t>
      </w:r>
      <w:r w:rsidR="00B87B15">
        <w:rPr>
          <w:rFonts w:asciiTheme="minorHAnsi" w:hAnsiTheme="minorHAnsi" w:cs="Calibri"/>
          <w:b/>
          <w:sz w:val="24"/>
          <w:szCs w:val="24"/>
        </w:rPr>
        <w:t>/της μαθήτριας</w:t>
      </w:r>
      <w:r w:rsidRPr="00737DBB">
        <w:rPr>
          <w:rFonts w:asciiTheme="minorHAnsi" w:hAnsiTheme="minorHAnsi" w:cs="Calibri"/>
          <w:b/>
          <w:sz w:val="24"/>
          <w:szCs w:val="24"/>
        </w:rPr>
        <w:t>)</w:t>
      </w:r>
      <w:r w:rsidRPr="00737DBB">
        <w:rPr>
          <w:rFonts w:asciiTheme="minorHAnsi" w:hAnsiTheme="minorHAnsi" w:cs="Calibri"/>
          <w:sz w:val="24"/>
          <w:szCs w:val="24"/>
        </w:rPr>
        <w:t>. Η αρχή της αυτενέργειας του μαθητή</w:t>
      </w:r>
      <w:r w:rsidR="00B87B15">
        <w:rPr>
          <w:rFonts w:asciiTheme="minorHAnsi" w:hAnsiTheme="minorHAnsi" w:cs="Calibri"/>
          <w:sz w:val="24"/>
          <w:szCs w:val="24"/>
        </w:rPr>
        <w:t>/της μαθήτριας</w:t>
      </w:r>
      <w:r w:rsidRPr="00737DBB">
        <w:rPr>
          <w:rFonts w:asciiTheme="minorHAnsi" w:hAnsiTheme="minorHAnsi" w:cs="Calibri"/>
          <w:sz w:val="24"/>
          <w:szCs w:val="24"/>
        </w:rPr>
        <w:t xml:space="preserve"> («μάθηση μέσα από την πράξη», “</w:t>
      </w:r>
      <w:r w:rsidRPr="00737DBB">
        <w:rPr>
          <w:rFonts w:asciiTheme="minorHAnsi" w:hAnsiTheme="minorHAnsi" w:cs="Calibri"/>
          <w:sz w:val="24"/>
          <w:szCs w:val="24"/>
          <w:lang w:val="en-US"/>
        </w:rPr>
        <w:t>learning</w:t>
      </w:r>
      <w:r>
        <w:rPr>
          <w:rFonts w:asciiTheme="minorHAnsi" w:hAnsiTheme="minorHAnsi" w:cs="Calibri"/>
          <w:sz w:val="24"/>
          <w:szCs w:val="24"/>
        </w:rPr>
        <w:t xml:space="preserve"> </w:t>
      </w:r>
      <w:r w:rsidRPr="00737DBB">
        <w:rPr>
          <w:rFonts w:asciiTheme="minorHAnsi" w:hAnsiTheme="minorHAnsi" w:cs="Calibri"/>
          <w:sz w:val="24"/>
          <w:szCs w:val="24"/>
          <w:lang w:val="en-US"/>
        </w:rPr>
        <w:t>by</w:t>
      </w:r>
      <w:r w:rsidRPr="00737DBB">
        <w:rPr>
          <w:rFonts w:asciiTheme="minorHAnsi" w:hAnsiTheme="minorHAnsi" w:cs="Calibri"/>
          <w:sz w:val="24"/>
          <w:szCs w:val="24"/>
        </w:rPr>
        <w:t xml:space="preserve"> </w:t>
      </w:r>
      <w:r w:rsidRPr="00737DBB">
        <w:rPr>
          <w:rFonts w:asciiTheme="minorHAnsi" w:hAnsiTheme="minorHAnsi" w:cs="Calibri"/>
          <w:sz w:val="24"/>
          <w:szCs w:val="24"/>
          <w:lang w:val="en-US"/>
        </w:rPr>
        <w:t>doing</w:t>
      </w:r>
      <w:r w:rsidRPr="00737DBB">
        <w:rPr>
          <w:rFonts w:asciiTheme="minorHAnsi" w:hAnsiTheme="minorHAnsi" w:cs="Calibri"/>
          <w:sz w:val="24"/>
          <w:szCs w:val="24"/>
        </w:rPr>
        <w:t xml:space="preserve">”, του </w:t>
      </w:r>
      <w:r w:rsidRPr="00737DBB">
        <w:rPr>
          <w:rFonts w:asciiTheme="minorHAnsi" w:hAnsiTheme="minorHAnsi" w:cs="Calibri"/>
          <w:sz w:val="24"/>
          <w:szCs w:val="24"/>
          <w:lang w:val="en-US"/>
        </w:rPr>
        <w:t>J</w:t>
      </w:r>
      <w:r w:rsidRPr="00737DBB">
        <w:rPr>
          <w:rFonts w:asciiTheme="minorHAnsi" w:hAnsiTheme="minorHAnsi" w:cs="Calibri"/>
          <w:sz w:val="24"/>
          <w:szCs w:val="24"/>
        </w:rPr>
        <w:t xml:space="preserve">. </w:t>
      </w:r>
      <w:r w:rsidRPr="00737DBB">
        <w:rPr>
          <w:rFonts w:asciiTheme="minorHAnsi" w:hAnsiTheme="minorHAnsi" w:cs="Calibri"/>
          <w:sz w:val="24"/>
          <w:szCs w:val="24"/>
          <w:lang w:val="en-US"/>
        </w:rPr>
        <w:t>Dewey</w:t>
      </w:r>
      <w:r w:rsidRPr="00737DBB">
        <w:rPr>
          <w:rFonts w:asciiTheme="minorHAnsi" w:hAnsiTheme="minorHAnsi" w:cs="Calibri"/>
          <w:sz w:val="24"/>
          <w:szCs w:val="24"/>
        </w:rPr>
        <w:t>) στηρίζεται στη βάση της προηγούμενης αρχής, καθώς και στην παραδοχή ότι η μάθηση δεν είναι η απλή μεταβίβαση της γνώσης από τον</w:t>
      </w:r>
      <w:r w:rsidR="00B87B15">
        <w:rPr>
          <w:rFonts w:asciiTheme="minorHAnsi" w:hAnsiTheme="minorHAnsi" w:cs="Calibri"/>
          <w:sz w:val="24"/>
          <w:szCs w:val="24"/>
        </w:rPr>
        <w:t>/την</w:t>
      </w:r>
      <w:r w:rsidRPr="00737DBB">
        <w:rPr>
          <w:rFonts w:asciiTheme="minorHAnsi" w:hAnsiTheme="minorHAnsi" w:cs="Calibri"/>
          <w:sz w:val="24"/>
          <w:szCs w:val="24"/>
        </w:rPr>
        <w:t xml:space="preserve"> εκπαιδευτικό στον μαθητή</w:t>
      </w:r>
      <w:r w:rsidR="00B87B15">
        <w:rPr>
          <w:rFonts w:asciiTheme="minorHAnsi" w:hAnsiTheme="minorHAnsi" w:cs="Calibri"/>
          <w:sz w:val="24"/>
          <w:szCs w:val="24"/>
        </w:rPr>
        <w:t>/στην μαθήτρια</w:t>
      </w:r>
      <w:r w:rsidR="00132AE6">
        <w:rPr>
          <w:rFonts w:asciiTheme="minorHAnsi" w:hAnsiTheme="minorHAnsi" w:cs="Calibri"/>
          <w:sz w:val="24"/>
          <w:szCs w:val="24"/>
        </w:rPr>
        <w:t>,</w:t>
      </w:r>
      <w:r w:rsidRPr="00737DBB">
        <w:rPr>
          <w:rFonts w:asciiTheme="minorHAnsi" w:hAnsiTheme="minorHAnsi" w:cs="Calibri"/>
          <w:sz w:val="24"/>
          <w:szCs w:val="24"/>
        </w:rPr>
        <w:t xml:space="preserve"> αλλά η ανακάλυψή της από τον ίδιο τον μαθητή</w:t>
      </w:r>
      <w:r w:rsidR="00B87B15">
        <w:rPr>
          <w:rFonts w:asciiTheme="minorHAnsi" w:hAnsiTheme="minorHAnsi" w:cs="Calibri"/>
          <w:sz w:val="24"/>
          <w:szCs w:val="24"/>
        </w:rPr>
        <w:t>/την μαθήτρια</w:t>
      </w:r>
      <w:r w:rsidRPr="00737DBB">
        <w:rPr>
          <w:rFonts w:asciiTheme="minorHAnsi" w:hAnsiTheme="minorHAnsi" w:cs="Calibri"/>
          <w:sz w:val="24"/>
          <w:szCs w:val="24"/>
        </w:rPr>
        <w:t xml:space="preserve"> με την καθοδήγηση του</w:t>
      </w:r>
      <w:r w:rsidR="00B87B15">
        <w:rPr>
          <w:rFonts w:asciiTheme="minorHAnsi" w:hAnsiTheme="minorHAnsi" w:cs="Calibri"/>
          <w:sz w:val="24"/>
          <w:szCs w:val="24"/>
        </w:rPr>
        <w:t>/της</w:t>
      </w:r>
      <w:r w:rsidRPr="00737DBB">
        <w:rPr>
          <w:rFonts w:asciiTheme="minorHAnsi" w:hAnsiTheme="minorHAnsi" w:cs="Calibri"/>
          <w:sz w:val="24"/>
          <w:szCs w:val="24"/>
        </w:rPr>
        <w:t xml:space="preserve"> εκπαιδευτικού (καθοδηγούμενη ανακάλυψη, διερευνητική μέθοδος του </w:t>
      </w:r>
      <w:r w:rsidRPr="00737DBB">
        <w:rPr>
          <w:rFonts w:asciiTheme="minorHAnsi" w:hAnsiTheme="minorHAnsi" w:cs="Calibri"/>
          <w:sz w:val="24"/>
          <w:szCs w:val="24"/>
          <w:lang w:val="it-IT"/>
        </w:rPr>
        <w:t>J</w:t>
      </w:r>
      <w:r w:rsidRPr="00737DBB">
        <w:rPr>
          <w:rFonts w:asciiTheme="minorHAnsi" w:hAnsiTheme="minorHAnsi" w:cs="Calibri"/>
          <w:sz w:val="24"/>
          <w:szCs w:val="24"/>
        </w:rPr>
        <w:t xml:space="preserve">. </w:t>
      </w:r>
      <w:r w:rsidRPr="00737DBB">
        <w:rPr>
          <w:rFonts w:asciiTheme="minorHAnsi" w:hAnsiTheme="minorHAnsi" w:cs="Calibri"/>
          <w:sz w:val="24"/>
          <w:szCs w:val="24"/>
          <w:lang w:val="it-IT"/>
        </w:rPr>
        <w:t>Bruner</w:t>
      </w:r>
      <w:r w:rsidRPr="00737DBB">
        <w:rPr>
          <w:rFonts w:asciiTheme="minorHAnsi" w:hAnsiTheme="minorHAnsi" w:cs="Calibri"/>
          <w:sz w:val="24"/>
          <w:szCs w:val="24"/>
        </w:rPr>
        <w:t>). Ο</w:t>
      </w:r>
      <w:r w:rsidR="00B87B15">
        <w:rPr>
          <w:rFonts w:asciiTheme="minorHAnsi" w:hAnsiTheme="minorHAnsi" w:cs="Calibri"/>
          <w:sz w:val="24"/>
          <w:szCs w:val="24"/>
        </w:rPr>
        <w:t>/Η</w:t>
      </w:r>
      <w:r w:rsidRPr="00737DBB">
        <w:rPr>
          <w:rFonts w:asciiTheme="minorHAnsi" w:hAnsiTheme="minorHAnsi" w:cs="Calibri"/>
          <w:sz w:val="24"/>
          <w:szCs w:val="24"/>
        </w:rPr>
        <w:t xml:space="preserve"> εκπαιδευτικός οφείλει να μάθει στον μαθητή</w:t>
      </w:r>
      <w:r w:rsidR="00B87B15">
        <w:rPr>
          <w:rFonts w:asciiTheme="minorHAnsi" w:hAnsiTheme="minorHAnsi" w:cs="Calibri"/>
          <w:sz w:val="24"/>
          <w:szCs w:val="24"/>
        </w:rPr>
        <w:t>/στην μαθήτρια</w:t>
      </w:r>
      <w:r w:rsidRPr="00737DBB">
        <w:rPr>
          <w:rFonts w:asciiTheme="minorHAnsi" w:hAnsiTheme="minorHAnsi" w:cs="Calibri"/>
          <w:sz w:val="24"/>
          <w:szCs w:val="24"/>
        </w:rPr>
        <w:t xml:space="preserve"> </w:t>
      </w:r>
      <w:r w:rsidRPr="00737DBB">
        <w:rPr>
          <w:rFonts w:asciiTheme="minorHAnsi" w:hAnsiTheme="minorHAnsi" w:cs="Calibri"/>
          <w:i/>
          <w:sz w:val="24"/>
          <w:szCs w:val="24"/>
        </w:rPr>
        <w:t>πώς</w:t>
      </w:r>
      <w:r w:rsidRPr="00737DBB">
        <w:rPr>
          <w:rFonts w:asciiTheme="minorHAnsi" w:hAnsiTheme="minorHAnsi" w:cs="Calibri"/>
          <w:sz w:val="24"/>
          <w:szCs w:val="24"/>
        </w:rPr>
        <w:t xml:space="preserve"> να μαθαίνει μέσω γενικών στρατηγικών μάθησης. Αυτό αποτελεί το «κλειδί» που χρειάζεται ο νέος άνθρωπος, για να «ξεκλειδώνει» διά βίου τη μάθηση. Γι’ αυτό, το νέο ΠΣ στα Θρησκευτικά Λυκείου δίνει περισσότερη έμφαση στη </w:t>
      </w:r>
      <w:r w:rsidRPr="00737DBB">
        <w:rPr>
          <w:rFonts w:asciiTheme="minorHAnsi" w:hAnsiTheme="minorHAnsi" w:cs="Calibri"/>
          <w:i/>
          <w:sz w:val="24"/>
          <w:szCs w:val="24"/>
        </w:rPr>
        <w:t>μέθοδο</w:t>
      </w:r>
      <w:r w:rsidRPr="00737DBB">
        <w:rPr>
          <w:rFonts w:asciiTheme="minorHAnsi" w:hAnsiTheme="minorHAnsi" w:cs="Calibri"/>
          <w:sz w:val="24"/>
          <w:szCs w:val="24"/>
        </w:rPr>
        <w:t xml:space="preserve"> διδασκαλίας (στο </w:t>
      </w:r>
      <w:r w:rsidRPr="00737DBB">
        <w:rPr>
          <w:rFonts w:asciiTheme="minorHAnsi" w:hAnsiTheme="minorHAnsi" w:cs="Calibri"/>
          <w:i/>
          <w:sz w:val="24"/>
          <w:szCs w:val="24"/>
        </w:rPr>
        <w:t>πώς</w:t>
      </w:r>
      <w:r w:rsidRPr="00737DBB">
        <w:rPr>
          <w:rFonts w:asciiTheme="minorHAnsi" w:hAnsiTheme="minorHAnsi" w:cs="Calibri"/>
          <w:sz w:val="24"/>
          <w:szCs w:val="24"/>
        </w:rPr>
        <w:t xml:space="preserve">), χωρίς να παραγνωρίζει διόλου το </w:t>
      </w:r>
      <w:r w:rsidRPr="00737DBB">
        <w:rPr>
          <w:rFonts w:asciiTheme="minorHAnsi" w:hAnsiTheme="minorHAnsi" w:cs="Calibri"/>
          <w:i/>
          <w:sz w:val="24"/>
          <w:szCs w:val="24"/>
        </w:rPr>
        <w:t>περιεχόμενο</w:t>
      </w:r>
      <w:r w:rsidRPr="00737DBB">
        <w:rPr>
          <w:rFonts w:asciiTheme="minorHAnsi" w:hAnsiTheme="minorHAnsi" w:cs="Calibri"/>
          <w:sz w:val="24"/>
          <w:szCs w:val="24"/>
        </w:rPr>
        <w:t xml:space="preserve"> (το </w:t>
      </w:r>
      <w:r w:rsidRPr="00737DBB">
        <w:rPr>
          <w:rFonts w:asciiTheme="minorHAnsi" w:hAnsiTheme="minorHAnsi" w:cs="Calibri"/>
          <w:i/>
          <w:sz w:val="24"/>
          <w:szCs w:val="24"/>
        </w:rPr>
        <w:t>τι</w:t>
      </w:r>
      <w:r w:rsidRPr="00737DBB">
        <w:rPr>
          <w:rFonts w:asciiTheme="minorHAnsi" w:hAnsiTheme="minorHAnsi" w:cs="Calibri"/>
          <w:sz w:val="24"/>
          <w:szCs w:val="24"/>
        </w:rPr>
        <w:t>). Η νέα γνώση στηρίζεται στη γνώση που είχε</w:t>
      </w:r>
      <w:r w:rsidR="00132AE6">
        <w:rPr>
          <w:rFonts w:asciiTheme="minorHAnsi" w:hAnsiTheme="minorHAnsi" w:cs="Calibri"/>
          <w:sz w:val="24"/>
          <w:szCs w:val="24"/>
        </w:rPr>
        <w:t xml:space="preserve"> </w:t>
      </w:r>
      <w:r w:rsidR="001A7895">
        <w:rPr>
          <w:rFonts w:asciiTheme="minorHAnsi" w:hAnsiTheme="minorHAnsi" w:cs="Calibri"/>
          <w:sz w:val="24"/>
          <w:szCs w:val="24"/>
        </w:rPr>
        <w:t>ο μαθητής/η μαθήτρια</w:t>
      </w:r>
      <w:r w:rsidRPr="00737DBB">
        <w:rPr>
          <w:rFonts w:asciiTheme="minorHAnsi" w:hAnsiTheme="minorHAnsi" w:cs="Calibri"/>
          <w:sz w:val="24"/>
          <w:szCs w:val="24"/>
        </w:rPr>
        <w:t xml:space="preserve"> για το θέμα μέχρι τη στιγμή της διδασκαλίας. </w:t>
      </w:r>
      <w:r w:rsidRPr="00737DBB">
        <w:rPr>
          <w:rFonts w:asciiTheme="minorHAnsi" w:hAnsiTheme="minorHAnsi"/>
          <w:sz w:val="24"/>
          <w:szCs w:val="24"/>
        </w:rPr>
        <w:t>Η γνώση δεν είναι πληροφορίες και αποταμίευση δεδομένων στο μυαλό του μαθητή</w:t>
      </w:r>
      <w:r w:rsidR="00132AE6">
        <w:rPr>
          <w:rFonts w:asciiTheme="minorHAnsi" w:hAnsiTheme="minorHAnsi"/>
          <w:sz w:val="24"/>
          <w:szCs w:val="24"/>
        </w:rPr>
        <w:t>/της μαθήτριας</w:t>
      </w:r>
      <w:r w:rsidRPr="00737DBB">
        <w:rPr>
          <w:rFonts w:asciiTheme="minorHAnsi" w:hAnsiTheme="minorHAnsi"/>
          <w:sz w:val="24"/>
          <w:szCs w:val="24"/>
        </w:rPr>
        <w:t xml:space="preserve">, αλλά μια προσωπική και διαπροσωπική διείσδυση στη ζωή και στις ποικίλες εκφάνσεις της με σκοπό την «αποκωδικοποίησή» της. Η «αποκωδικοποίηση» αυτή είναι μία </w:t>
      </w:r>
      <w:r w:rsidRPr="00737DBB">
        <w:rPr>
          <w:rFonts w:asciiTheme="minorHAnsi" w:hAnsiTheme="minorHAnsi"/>
          <w:i/>
          <w:sz w:val="24"/>
          <w:szCs w:val="24"/>
        </w:rPr>
        <w:t>διαλεκτική στιγμή</w:t>
      </w:r>
      <w:r w:rsidRPr="00737DBB">
        <w:rPr>
          <w:rFonts w:asciiTheme="minorHAnsi" w:hAnsiTheme="minorHAnsi"/>
          <w:sz w:val="24"/>
          <w:szCs w:val="24"/>
        </w:rPr>
        <w:t xml:space="preserve"> στον χρόνο, κατά την οποία η συνείδηση αντιμετωπίζει την κωδικοπο</w:t>
      </w:r>
      <w:r>
        <w:rPr>
          <w:rFonts w:asciiTheme="minorHAnsi" w:hAnsiTheme="minorHAnsi"/>
          <w:sz w:val="24"/>
          <w:szCs w:val="24"/>
        </w:rPr>
        <w:t>ιημένη κατάσταση -</w:t>
      </w:r>
      <w:r w:rsidRPr="00737DBB">
        <w:rPr>
          <w:rFonts w:asciiTheme="minorHAnsi" w:hAnsiTheme="minorHAnsi"/>
          <w:sz w:val="24"/>
          <w:szCs w:val="24"/>
        </w:rPr>
        <w:t>στην περίπτωσή αυτή το θρησκευτικό φαινόμενο- και, αφενός, την κατανοεί σε βάθος και, αφετέρου, τοποθετείται σε σχέση με αυτή. Έτσι, με τη γνώση κάθε ιδιαίτερο και ξεχωριστό πρόσωπο, κάθε μαθητής</w:t>
      </w:r>
      <w:r w:rsidR="00751957">
        <w:rPr>
          <w:rFonts w:asciiTheme="minorHAnsi" w:hAnsiTheme="minorHAnsi"/>
          <w:sz w:val="24"/>
          <w:szCs w:val="24"/>
        </w:rPr>
        <w:t>/μαθήτρια</w:t>
      </w:r>
      <w:r w:rsidRPr="00737DBB">
        <w:rPr>
          <w:rFonts w:asciiTheme="minorHAnsi" w:hAnsiTheme="minorHAnsi"/>
          <w:sz w:val="24"/>
          <w:szCs w:val="24"/>
        </w:rPr>
        <w:t>, ουσιαστικά απελευθερώνεται και βρίσκει τη θέση του</w:t>
      </w:r>
      <w:r w:rsidR="00751957">
        <w:rPr>
          <w:rFonts w:asciiTheme="minorHAnsi" w:hAnsiTheme="minorHAnsi"/>
          <w:sz w:val="24"/>
          <w:szCs w:val="24"/>
        </w:rPr>
        <w:t>/της</w:t>
      </w:r>
      <w:r w:rsidRPr="00737DBB">
        <w:rPr>
          <w:rFonts w:asciiTheme="minorHAnsi" w:hAnsiTheme="minorHAnsi"/>
          <w:sz w:val="24"/>
          <w:szCs w:val="24"/>
        </w:rPr>
        <w:t xml:space="preserve"> στον κόσμο αυτό</w:t>
      </w:r>
      <w:r w:rsidRPr="00737DBB">
        <w:rPr>
          <w:rFonts w:asciiTheme="minorHAnsi" w:hAnsiTheme="minorHAnsi"/>
          <w:noProof/>
          <w:sz w:val="24"/>
          <w:szCs w:val="24"/>
        </w:rPr>
        <w:t>, αποκτώντας ένα βασικό εφόδιο, τη «θρησκευτική γλώσσα»</w:t>
      </w:r>
      <w:r w:rsidR="003E5905">
        <w:rPr>
          <w:rFonts w:asciiTheme="minorHAnsi" w:hAnsiTheme="minorHAnsi"/>
          <w:noProof/>
          <w:sz w:val="24"/>
          <w:szCs w:val="24"/>
        </w:rPr>
        <w:t xml:space="preserve"> </w:t>
      </w:r>
      <w:r w:rsidR="00443AE5" w:rsidRPr="00443AE5">
        <w:rPr>
          <w:rFonts w:asciiTheme="minorHAnsi" w:hAnsiTheme="minorHAnsi"/>
          <w:noProof/>
          <w:sz w:val="24"/>
          <w:szCs w:val="24"/>
        </w:rPr>
        <w:t>(Κουκουνάρας Λιάγκης, 2015</w:t>
      </w:r>
      <w:r w:rsidR="003E5905">
        <w:rPr>
          <w:rFonts w:asciiTheme="minorHAnsi" w:hAnsiTheme="minorHAnsi"/>
          <w:noProof/>
          <w:sz w:val="24"/>
          <w:szCs w:val="24"/>
        </w:rPr>
        <w:t>, σ.190 κ.ε.</w:t>
      </w:r>
      <w:r w:rsidR="00443AE5" w:rsidRPr="00443AE5">
        <w:rPr>
          <w:rFonts w:asciiTheme="minorHAnsi" w:hAnsiTheme="minorHAnsi"/>
          <w:noProof/>
          <w:sz w:val="24"/>
          <w:szCs w:val="24"/>
        </w:rPr>
        <w:t>)</w:t>
      </w:r>
      <w:r w:rsidRPr="00737DBB">
        <w:rPr>
          <w:rFonts w:asciiTheme="minorHAnsi" w:hAnsiTheme="minorHAnsi"/>
          <w:noProof/>
          <w:sz w:val="24"/>
          <w:szCs w:val="24"/>
        </w:rPr>
        <w:t>.</w:t>
      </w:r>
      <w:r w:rsidRPr="00737DBB">
        <w:rPr>
          <w:rFonts w:asciiTheme="minorHAnsi" w:hAnsiTheme="minorHAnsi" w:cs="Calibri"/>
          <w:sz w:val="24"/>
          <w:szCs w:val="24"/>
        </w:rPr>
        <w:t xml:space="preserve"> Το νέο ΠΣ στα Θρησκευτικά Λυκείου </w:t>
      </w:r>
      <w:r>
        <w:rPr>
          <w:rFonts w:asciiTheme="minorHAnsi" w:hAnsiTheme="minorHAnsi" w:cs="Calibri"/>
          <w:sz w:val="24"/>
          <w:szCs w:val="24"/>
        </w:rPr>
        <w:t>με τη συγγραφή των αντίστοιχων σχολικών εγχειριδίων ευελπιστεί να προσφέρει στον μαθητή</w:t>
      </w:r>
      <w:r w:rsidR="00751957">
        <w:rPr>
          <w:rFonts w:asciiTheme="minorHAnsi" w:hAnsiTheme="minorHAnsi" w:cs="Calibri"/>
          <w:sz w:val="24"/>
          <w:szCs w:val="24"/>
        </w:rPr>
        <w:t>/στην μαθήτρια</w:t>
      </w:r>
      <w:r>
        <w:rPr>
          <w:rFonts w:asciiTheme="minorHAnsi" w:hAnsiTheme="minorHAnsi" w:cs="Calibri"/>
          <w:sz w:val="24"/>
          <w:szCs w:val="24"/>
        </w:rPr>
        <w:t xml:space="preserve"> βασικές έννοιες και θέματα του ιδιαίτερου γνωστικού αντικειμένου του ΜτΘ και τον </w:t>
      </w:r>
      <w:r w:rsidRPr="00737DBB">
        <w:rPr>
          <w:rFonts w:asciiTheme="minorHAnsi" w:hAnsiTheme="minorHAnsi" w:cs="Calibri"/>
          <w:sz w:val="24"/>
          <w:szCs w:val="24"/>
        </w:rPr>
        <w:t xml:space="preserve">προκαλεί να εκφράσει τη δημιουργικότητά του </w:t>
      </w:r>
      <w:r>
        <w:rPr>
          <w:rFonts w:asciiTheme="minorHAnsi" w:hAnsiTheme="minorHAnsi" w:cs="Calibri"/>
          <w:sz w:val="24"/>
          <w:szCs w:val="24"/>
        </w:rPr>
        <w:t>και να συμμετάσχει ενεργητικά, αξιοποιώντας -</w:t>
      </w:r>
      <w:r w:rsidRPr="00737DBB">
        <w:rPr>
          <w:rFonts w:asciiTheme="minorHAnsi" w:hAnsiTheme="minorHAnsi" w:cs="Calibri"/>
          <w:sz w:val="24"/>
          <w:szCs w:val="24"/>
        </w:rPr>
        <w:t>εκτός α</w:t>
      </w:r>
      <w:r>
        <w:rPr>
          <w:rFonts w:asciiTheme="minorHAnsi" w:hAnsiTheme="minorHAnsi" w:cs="Calibri"/>
          <w:sz w:val="24"/>
          <w:szCs w:val="24"/>
        </w:rPr>
        <w:t>πό τον προφορικό και γραπτό λόγο</w:t>
      </w:r>
      <w:r w:rsidRPr="00737DBB">
        <w:rPr>
          <w:rFonts w:asciiTheme="minorHAnsi" w:hAnsiTheme="minorHAnsi" w:cs="Calibri"/>
          <w:sz w:val="24"/>
          <w:szCs w:val="24"/>
        </w:rPr>
        <w:t xml:space="preserve">-  </w:t>
      </w:r>
      <w:r>
        <w:rPr>
          <w:rFonts w:asciiTheme="minorHAnsi" w:hAnsiTheme="minorHAnsi" w:cs="Calibri"/>
          <w:sz w:val="24"/>
          <w:szCs w:val="24"/>
        </w:rPr>
        <w:t>τις νέες τεχνολογίες</w:t>
      </w:r>
      <w:r w:rsidRPr="00737DBB">
        <w:rPr>
          <w:rFonts w:asciiTheme="minorHAnsi" w:hAnsiTheme="minorHAnsi" w:cs="Calibri"/>
          <w:sz w:val="24"/>
          <w:szCs w:val="24"/>
        </w:rPr>
        <w:t xml:space="preserve"> και την καλλιτεχνική έκφραση. Παράλληλα με την ενεργητική μάθηση, όμως, ενδιαφέρεται να δώσει στον μαθητή</w:t>
      </w:r>
      <w:r w:rsidR="00751957">
        <w:rPr>
          <w:rFonts w:asciiTheme="minorHAnsi" w:hAnsiTheme="minorHAnsi" w:cs="Calibri"/>
          <w:sz w:val="24"/>
          <w:szCs w:val="24"/>
        </w:rPr>
        <w:t>/στην μαθήτρια</w:t>
      </w:r>
      <w:r w:rsidRPr="00737DBB">
        <w:rPr>
          <w:rFonts w:asciiTheme="minorHAnsi" w:hAnsiTheme="minorHAnsi" w:cs="Calibri"/>
          <w:sz w:val="24"/>
          <w:szCs w:val="24"/>
        </w:rPr>
        <w:t xml:space="preserve"> και τα απαραίτητα εφόδια, ώστε να εφαρμόσει τη νέα γνώση σε διαφορετικές καταστάσεις. </w:t>
      </w:r>
    </w:p>
    <w:p w:rsidR="00292163" w:rsidRPr="00737DBB" w:rsidRDefault="00292163" w:rsidP="00292163">
      <w:pPr>
        <w:tabs>
          <w:tab w:val="left" w:pos="851"/>
        </w:tabs>
        <w:spacing w:after="0"/>
        <w:ind w:firstLine="567"/>
        <w:jc w:val="both"/>
        <w:rPr>
          <w:rFonts w:asciiTheme="minorHAnsi" w:hAnsiTheme="minorHAnsi" w:cs="Calibri"/>
          <w:sz w:val="24"/>
          <w:szCs w:val="24"/>
        </w:rPr>
      </w:pPr>
      <w:r w:rsidRPr="00737DBB">
        <w:rPr>
          <w:rFonts w:asciiTheme="minorHAnsi" w:hAnsiTheme="minorHAnsi" w:cs="Calibri"/>
          <w:sz w:val="24"/>
          <w:szCs w:val="24"/>
        </w:rPr>
        <w:lastRenderedPageBreak/>
        <w:t xml:space="preserve">4. Προτεραιότητα των </w:t>
      </w:r>
      <w:r w:rsidRPr="00737DBB">
        <w:rPr>
          <w:rFonts w:asciiTheme="minorHAnsi" w:hAnsiTheme="minorHAnsi" w:cs="Calibri"/>
          <w:b/>
          <w:sz w:val="24"/>
          <w:szCs w:val="24"/>
        </w:rPr>
        <w:t>εμπειριών του μαθητή</w:t>
      </w:r>
      <w:r w:rsidR="00751957">
        <w:rPr>
          <w:rFonts w:asciiTheme="minorHAnsi" w:hAnsiTheme="minorHAnsi" w:cs="Calibri"/>
          <w:b/>
          <w:sz w:val="24"/>
          <w:szCs w:val="24"/>
        </w:rPr>
        <w:t>/της μαθήτριας</w:t>
      </w:r>
      <w:r w:rsidRPr="00737DBB">
        <w:rPr>
          <w:rFonts w:asciiTheme="minorHAnsi" w:hAnsiTheme="minorHAnsi" w:cs="Calibri"/>
          <w:sz w:val="24"/>
          <w:szCs w:val="24"/>
        </w:rPr>
        <w:t>. Οι εμπειρίες του μαθητή</w:t>
      </w:r>
      <w:r w:rsidR="00751957">
        <w:rPr>
          <w:rFonts w:asciiTheme="minorHAnsi" w:hAnsiTheme="minorHAnsi" w:cs="Calibri"/>
          <w:sz w:val="24"/>
          <w:szCs w:val="24"/>
        </w:rPr>
        <w:t>/της μαθήτριας</w:t>
      </w:r>
      <w:r w:rsidRPr="00737DBB">
        <w:rPr>
          <w:rFonts w:asciiTheme="minorHAnsi" w:hAnsiTheme="minorHAnsi" w:cs="Calibri"/>
          <w:sz w:val="24"/>
          <w:szCs w:val="24"/>
        </w:rPr>
        <w:t xml:space="preserve"> αξιοποιούνται παιδαγωγικά, </w:t>
      </w:r>
      <w:r w:rsidRPr="00737DBB">
        <w:rPr>
          <w:rFonts w:asciiTheme="minorHAnsi" w:hAnsiTheme="minorHAnsi"/>
          <w:sz w:val="24"/>
          <w:szCs w:val="24"/>
        </w:rPr>
        <w:t xml:space="preserve">ώστε η κατανόηση της γνώσης να είναι αποτελεσματική. Συνιστούν τη βάση της διδασκαλίας και συνάμα την παραγόμενη γνώση μέσα στην τάξη. </w:t>
      </w:r>
      <w:r w:rsidRPr="00737DBB">
        <w:rPr>
          <w:rFonts w:asciiTheme="minorHAnsi" w:hAnsiTheme="minorHAnsi" w:cs="Calibri"/>
          <w:sz w:val="24"/>
          <w:szCs w:val="24"/>
        </w:rPr>
        <w:t>Το νέο ΠΣ στα Θρησκευτικά Λυκείου θεωρεί ως σημείο εκκίνησης κάθε διδασκαλίας τις προηγούμενες εμπειρίες του μαθητή</w:t>
      </w:r>
      <w:r w:rsidR="00742484">
        <w:rPr>
          <w:rFonts w:asciiTheme="minorHAnsi" w:hAnsiTheme="minorHAnsi" w:cs="Calibri"/>
          <w:sz w:val="24"/>
          <w:szCs w:val="24"/>
        </w:rPr>
        <w:t>/της μαθήτριας</w:t>
      </w:r>
      <w:r w:rsidRPr="00737DBB">
        <w:rPr>
          <w:rFonts w:asciiTheme="minorHAnsi" w:hAnsiTheme="minorHAnsi" w:cs="Calibri"/>
          <w:sz w:val="24"/>
          <w:szCs w:val="24"/>
        </w:rPr>
        <w:t>. Η διδασκαλία συνδέεται και μάλιστα εκκινεί από τις εμπειρίες του ίδιου</w:t>
      </w:r>
      <w:r w:rsidR="00742484">
        <w:rPr>
          <w:rFonts w:asciiTheme="minorHAnsi" w:hAnsiTheme="minorHAnsi" w:cs="Calibri"/>
          <w:sz w:val="24"/>
          <w:szCs w:val="24"/>
        </w:rPr>
        <w:t>/της ίδιας</w:t>
      </w:r>
      <w:r w:rsidRPr="00737DBB">
        <w:rPr>
          <w:rFonts w:asciiTheme="minorHAnsi" w:hAnsiTheme="minorHAnsi" w:cs="Calibri"/>
          <w:sz w:val="24"/>
          <w:szCs w:val="24"/>
        </w:rPr>
        <w:t>, ενώ παράλληλα διαμορφώνεται ανάλογα με τις ανάγκες και τα ενδιαφέροντά του</w:t>
      </w:r>
      <w:r w:rsidR="00742484">
        <w:rPr>
          <w:rFonts w:asciiTheme="minorHAnsi" w:hAnsiTheme="minorHAnsi" w:cs="Calibri"/>
          <w:sz w:val="24"/>
          <w:szCs w:val="24"/>
        </w:rPr>
        <w:t>/της</w:t>
      </w:r>
      <w:r w:rsidRPr="00737DBB">
        <w:rPr>
          <w:rFonts w:asciiTheme="minorHAnsi" w:hAnsiTheme="minorHAnsi" w:cs="Calibri"/>
          <w:sz w:val="24"/>
          <w:szCs w:val="24"/>
        </w:rPr>
        <w:t>. Σημαντικός είναι ο ρόλος των εμπειριών του μαθητή</w:t>
      </w:r>
      <w:r w:rsidR="00742484">
        <w:rPr>
          <w:rFonts w:asciiTheme="minorHAnsi" w:hAnsiTheme="minorHAnsi" w:cs="Calibri"/>
          <w:sz w:val="24"/>
          <w:szCs w:val="24"/>
        </w:rPr>
        <w:t>/της μαθήτριας</w:t>
      </w:r>
      <w:r w:rsidRPr="00737DBB">
        <w:rPr>
          <w:rFonts w:asciiTheme="minorHAnsi" w:hAnsiTheme="minorHAnsi" w:cs="Calibri"/>
          <w:sz w:val="24"/>
          <w:szCs w:val="24"/>
        </w:rPr>
        <w:t xml:space="preserve"> ιδιαίτερα ως προς την κατανόηση των </w:t>
      </w:r>
      <w:r w:rsidRPr="00D67CF7">
        <w:rPr>
          <w:rFonts w:asciiTheme="minorHAnsi" w:hAnsiTheme="minorHAnsi" w:cs="Calibri"/>
          <w:sz w:val="24"/>
          <w:szCs w:val="24"/>
        </w:rPr>
        <w:t>θρησκευτικών</w:t>
      </w:r>
      <w:r w:rsidRPr="00737DBB">
        <w:rPr>
          <w:rFonts w:asciiTheme="minorHAnsi" w:hAnsiTheme="minorHAnsi" w:cs="Calibri"/>
          <w:sz w:val="24"/>
          <w:szCs w:val="24"/>
        </w:rPr>
        <w:t xml:space="preserve"> εννοιών ως δευτερογενών</w:t>
      </w:r>
      <w:sdt>
        <w:sdtPr>
          <w:rPr>
            <w:rFonts w:asciiTheme="minorHAnsi" w:hAnsiTheme="minorHAnsi" w:cs="Calibri"/>
            <w:sz w:val="24"/>
            <w:szCs w:val="24"/>
          </w:rPr>
          <w:id w:val="12441658"/>
          <w:citation/>
        </w:sdtPr>
        <w:sdtContent>
          <w:r w:rsidR="00E04453">
            <w:rPr>
              <w:rFonts w:asciiTheme="minorHAnsi" w:hAnsiTheme="minorHAnsi" w:cs="Calibri"/>
              <w:sz w:val="24"/>
              <w:szCs w:val="24"/>
            </w:rPr>
            <w:fldChar w:fldCharType="begin"/>
          </w:r>
          <w:r w:rsidR="004E75BD">
            <w:rPr>
              <w:rFonts w:asciiTheme="minorHAnsi" w:hAnsiTheme="minorHAnsi" w:cs="Calibri"/>
              <w:sz w:val="24"/>
              <w:szCs w:val="24"/>
            </w:rPr>
            <w:instrText xml:space="preserve"> CITATION Χρυ02 \l 1032 </w:instrText>
          </w:r>
          <w:r w:rsidR="00E04453">
            <w:rPr>
              <w:rFonts w:asciiTheme="minorHAnsi" w:hAnsiTheme="minorHAnsi" w:cs="Calibri"/>
              <w:sz w:val="24"/>
              <w:szCs w:val="24"/>
            </w:rPr>
            <w:fldChar w:fldCharType="separate"/>
          </w:r>
          <w:r w:rsidR="004E75BD">
            <w:rPr>
              <w:rFonts w:asciiTheme="minorHAnsi" w:hAnsiTheme="minorHAnsi" w:cs="Calibri"/>
              <w:noProof/>
              <w:sz w:val="24"/>
              <w:szCs w:val="24"/>
            </w:rPr>
            <w:t xml:space="preserve"> </w:t>
          </w:r>
          <w:r w:rsidR="00443AE5" w:rsidRPr="00443AE5">
            <w:rPr>
              <w:rFonts w:asciiTheme="minorHAnsi" w:hAnsiTheme="minorHAnsi" w:cs="Calibri"/>
              <w:noProof/>
              <w:sz w:val="24"/>
              <w:szCs w:val="24"/>
            </w:rPr>
            <w:t>(Χρυσαφίδης, 2002)</w:t>
          </w:r>
          <w:r w:rsidR="00E04453">
            <w:rPr>
              <w:rFonts w:asciiTheme="minorHAnsi" w:hAnsiTheme="minorHAnsi" w:cs="Calibri"/>
              <w:sz w:val="24"/>
              <w:szCs w:val="24"/>
            </w:rPr>
            <w:fldChar w:fldCharType="end"/>
          </w:r>
        </w:sdtContent>
      </w:sdt>
      <w:r w:rsidRPr="00737DBB">
        <w:rPr>
          <w:rFonts w:asciiTheme="minorHAnsi" w:hAnsiTheme="minorHAnsi" w:cs="Calibri"/>
          <w:sz w:val="24"/>
          <w:szCs w:val="24"/>
        </w:rPr>
        <w:t>.</w:t>
      </w:r>
    </w:p>
    <w:p w:rsidR="00292163" w:rsidRPr="00737DBB" w:rsidRDefault="00292163" w:rsidP="00292163">
      <w:pPr>
        <w:tabs>
          <w:tab w:val="left" w:pos="851"/>
        </w:tabs>
        <w:spacing w:after="0"/>
        <w:ind w:firstLine="567"/>
        <w:jc w:val="both"/>
        <w:rPr>
          <w:rFonts w:asciiTheme="minorHAnsi" w:hAnsiTheme="minorHAnsi" w:cs="Calibri"/>
          <w:sz w:val="24"/>
          <w:szCs w:val="24"/>
        </w:rPr>
      </w:pPr>
      <w:r w:rsidRPr="00737DBB">
        <w:rPr>
          <w:rFonts w:asciiTheme="minorHAnsi" w:hAnsiTheme="minorHAnsi" w:cs="Calibri"/>
          <w:sz w:val="24"/>
          <w:szCs w:val="24"/>
        </w:rPr>
        <w:t xml:space="preserve">5. Έμφαση στην </w:t>
      </w:r>
      <w:r w:rsidRPr="00737DBB">
        <w:rPr>
          <w:rFonts w:asciiTheme="minorHAnsi" w:hAnsiTheme="minorHAnsi" w:cs="Calibri"/>
          <w:b/>
          <w:sz w:val="24"/>
          <w:szCs w:val="24"/>
        </w:rPr>
        <w:t>ανάπτυξη της κριτικής σκέψης</w:t>
      </w:r>
      <w:r w:rsidRPr="00737DBB">
        <w:rPr>
          <w:rFonts w:asciiTheme="minorHAnsi" w:hAnsiTheme="minorHAnsi" w:cs="Calibri"/>
          <w:sz w:val="24"/>
          <w:szCs w:val="24"/>
        </w:rPr>
        <w:t xml:space="preserve"> του μαθητή</w:t>
      </w:r>
      <w:r w:rsidR="0027769D">
        <w:rPr>
          <w:rFonts w:asciiTheme="minorHAnsi" w:hAnsiTheme="minorHAnsi" w:cs="Calibri"/>
          <w:sz w:val="24"/>
          <w:szCs w:val="24"/>
        </w:rPr>
        <w:t>/της μαθήτριας</w:t>
      </w:r>
      <w:r w:rsidRPr="00737DBB">
        <w:rPr>
          <w:rFonts w:asciiTheme="minorHAnsi" w:hAnsiTheme="minorHAnsi" w:cs="Calibri"/>
          <w:sz w:val="24"/>
          <w:szCs w:val="24"/>
        </w:rPr>
        <w:t>. Η κριτική σκέψη εξασφαλίζει στον μαθητή</w:t>
      </w:r>
      <w:r w:rsidR="0027769D">
        <w:rPr>
          <w:rFonts w:asciiTheme="minorHAnsi" w:hAnsiTheme="minorHAnsi" w:cs="Calibri"/>
          <w:sz w:val="24"/>
          <w:szCs w:val="24"/>
        </w:rPr>
        <w:t>/στην μαθήτρια</w:t>
      </w:r>
      <w:r w:rsidRPr="00737DBB">
        <w:rPr>
          <w:rFonts w:asciiTheme="minorHAnsi" w:hAnsiTheme="minorHAnsi" w:cs="Calibri"/>
          <w:sz w:val="24"/>
          <w:szCs w:val="24"/>
        </w:rPr>
        <w:t xml:space="preserve"> τη δυνατότητα της αξιοποίησης των γνώσεών του</w:t>
      </w:r>
      <w:r w:rsidR="0027769D">
        <w:rPr>
          <w:rFonts w:asciiTheme="minorHAnsi" w:hAnsiTheme="minorHAnsi" w:cs="Calibri"/>
          <w:sz w:val="24"/>
          <w:szCs w:val="24"/>
        </w:rPr>
        <w:t>/της</w:t>
      </w:r>
      <w:r w:rsidRPr="00737DBB">
        <w:rPr>
          <w:rFonts w:asciiTheme="minorHAnsi" w:hAnsiTheme="minorHAnsi" w:cs="Calibri"/>
          <w:sz w:val="24"/>
          <w:szCs w:val="24"/>
        </w:rPr>
        <w:t>, της μετακίνησής του</w:t>
      </w:r>
      <w:r w:rsidR="0027769D">
        <w:rPr>
          <w:rFonts w:asciiTheme="minorHAnsi" w:hAnsiTheme="minorHAnsi" w:cs="Calibri"/>
          <w:sz w:val="24"/>
          <w:szCs w:val="24"/>
        </w:rPr>
        <w:t>/της</w:t>
      </w:r>
      <w:r w:rsidRPr="00737DBB">
        <w:rPr>
          <w:rFonts w:asciiTheme="minorHAnsi" w:hAnsiTheme="minorHAnsi" w:cs="Calibri"/>
          <w:sz w:val="24"/>
          <w:szCs w:val="24"/>
        </w:rPr>
        <w:t xml:space="preserve"> σε ανώτερες γνωστικές σφαίρες και της λήψης ορθών αποφάσεων. Γι’ αυτό και η ανάπτυξη της κριτικής σκέψης των μαθητών</w:t>
      </w:r>
      <w:r w:rsidR="0027769D">
        <w:rPr>
          <w:rFonts w:asciiTheme="minorHAnsi" w:hAnsiTheme="minorHAnsi" w:cs="Calibri"/>
          <w:sz w:val="24"/>
          <w:szCs w:val="24"/>
        </w:rPr>
        <w:t>/μαθητριών</w:t>
      </w:r>
      <w:r w:rsidRPr="00737DBB">
        <w:rPr>
          <w:rFonts w:asciiTheme="minorHAnsi" w:hAnsiTheme="minorHAnsi" w:cs="Calibri"/>
          <w:sz w:val="24"/>
          <w:szCs w:val="24"/>
        </w:rPr>
        <w:t xml:space="preserve"> αποτελεί παντού και πάντα πρωταρχικό σκοπό του σχολείου (Καψάλης, 2006, σ. 507). Το γνωσιακό περιεχόμενο του μαθήματος -και μάλιστα του θρησκευτικού- δεν επιβάλλεται στον μαθητή</w:t>
      </w:r>
      <w:r w:rsidR="000D02DE">
        <w:rPr>
          <w:rFonts w:asciiTheme="minorHAnsi" w:hAnsiTheme="minorHAnsi" w:cs="Calibri"/>
          <w:sz w:val="24"/>
          <w:szCs w:val="24"/>
        </w:rPr>
        <w:t>/στην μαθήτρια</w:t>
      </w:r>
      <w:r w:rsidRPr="00737DBB">
        <w:rPr>
          <w:rFonts w:asciiTheme="minorHAnsi" w:hAnsiTheme="minorHAnsi" w:cs="Calibri"/>
          <w:sz w:val="24"/>
          <w:szCs w:val="24"/>
        </w:rPr>
        <w:t xml:space="preserve"> ούτε προσφέρεται για απομνημόνευση, αλλά αποτελεί ερέθισμα, ώστε ο </w:t>
      </w:r>
      <w:r w:rsidR="000D02DE">
        <w:rPr>
          <w:rFonts w:asciiTheme="minorHAnsi" w:hAnsiTheme="minorHAnsi" w:cs="Calibri"/>
          <w:sz w:val="24"/>
          <w:szCs w:val="24"/>
        </w:rPr>
        <w:t>ίδιος/η ίδια</w:t>
      </w:r>
      <w:r w:rsidRPr="00737DBB">
        <w:rPr>
          <w:rFonts w:asciiTheme="minorHAnsi" w:hAnsiTheme="minorHAnsi" w:cs="Calibri"/>
          <w:sz w:val="24"/>
          <w:szCs w:val="24"/>
        </w:rPr>
        <w:t xml:space="preserve"> να σταθεί κριτικά απέναντί του, να το αναλύσει, να το ερμηνεύσει, να το ελέγξει και τελικά να πάρει θέση μέσα σε κλίμα ελευθερίας του λόγου και σεβασμού της διαφορετικής άποψης.  </w:t>
      </w:r>
    </w:p>
    <w:p w:rsidR="00357400" w:rsidRDefault="00292163">
      <w:pPr>
        <w:tabs>
          <w:tab w:val="left" w:pos="851"/>
        </w:tabs>
        <w:spacing w:after="0"/>
        <w:ind w:firstLine="567"/>
        <w:jc w:val="both"/>
        <w:rPr>
          <w:rFonts w:asciiTheme="minorHAnsi" w:hAnsiTheme="minorHAnsi" w:cs="Calibri"/>
          <w:sz w:val="24"/>
          <w:szCs w:val="24"/>
        </w:rPr>
      </w:pPr>
      <w:r w:rsidRPr="00737DBB">
        <w:rPr>
          <w:rFonts w:asciiTheme="minorHAnsi" w:hAnsiTheme="minorHAnsi" w:cs="Calibri"/>
          <w:sz w:val="24"/>
          <w:szCs w:val="24"/>
        </w:rPr>
        <w:t xml:space="preserve">6. </w:t>
      </w:r>
      <w:r w:rsidRPr="00737DBB">
        <w:rPr>
          <w:rFonts w:asciiTheme="minorHAnsi" w:hAnsiTheme="minorHAnsi" w:cs="Calibri"/>
          <w:b/>
          <w:sz w:val="24"/>
          <w:szCs w:val="24"/>
        </w:rPr>
        <w:t>Αρχή της εποπτείας</w:t>
      </w:r>
      <w:r w:rsidRPr="00737DBB">
        <w:rPr>
          <w:rFonts w:asciiTheme="minorHAnsi" w:hAnsiTheme="minorHAnsi" w:cs="Calibri"/>
          <w:sz w:val="24"/>
          <w:szCs w:val="24"/>
        </w:rPr>
        <w:t>. Οι αισθητικές και οι πνευματικές εποπτείες συμβάλλουν ουσιαστικά στη μάθηση και αποτελούν αδιαμφισβήτητη προϋπόθεσή της, καθώς διεγείρουν την προσοχή, το ενδιαφέρον, το συναίσθημα και τη βούληση του μαθητή</w:t>
      </w:r>
      <w:r w:rsidR="007E657F">
        <w:rPr>
          <w:rFonts w:asciiTheme="minorHAnsi" w:hAnsiTheme="minorHAnsi" w:cs="Calibri"/>
          <w:sz w:val="24"/>
          <w:szCs w:val="24"/>
        </w:rPr>
        <w:t>/της μαθήτριας</w:t>
      </w:r>
      <w:r w:rsidRPr="00737DBB">
        <w:rPr>
          <w:rFonts w:asciiTheme="minorHAnsi" w:hAnsiTheme="minorHAnsi" w:cs="Calibri"/>
          <w:sz w:val="24"/>
          <w:szCs w:val="24"/>
        </w:rPr>
        <w:t>. Κατά συνέπεια, η σύγχρονη διδασκαλία στην εποχή της εικόνας οφείλει να μην περιορίζεται στο γραπτό κείμενο, αλλά να εμπλουτίζεται, όπου κρίνεται κατάλληλο, από πολυτροπικά κείμενα</w:t>
      </w:r>
      <w:r>
        <w:rPr>
          <w:rFonts w:asciiTheme="minorHAnsi" w:hAnsiTheme="minorHAnsi" w:cs="Calibri"/>
          <w:sz w:val="24"/>
          <w:szCs w:val="24"/>
        </w:rPr>
        <w:t xml:space="preserve">, </w:t>
      </w:r>
      <w:r w:rsidRPr="00737DBB">
        <w:rPr>
          <w:rFonts w:asciiTheme="minorHAnsi" w:hAnsiTheme="minorHAnsi" w:cs="Calibri"/>
          <w:sz w:val="24"/>
          <w:szCs w:val="24"/>
        </w:rPr>
        <w:t xml:space="preserve">π.χ. </w:t>
      </w:r>
      <w:r>
        <w:rPr>
          <w:rFonts w:asciiTheme="minorHAnsi" w:hAnsiTheme="minorHAnsi" w:cs="Calibri"/>
          <w:sz w:val="24"/>
          <w:szCs w:val="24"/>
        </w:rPr>
        <w:t xml:space="preserve">με </w:t>
      </w:r>
      <w:r w:rsidRPr="00737DBB">
        <w:rPr>
          <w:rFonts w:asciiTheme="minorHAnsi" w:hAnsiTheme="minorHAnsi" w:cs="Calibri"/>
          <w:sz w:val="24"/>
          <w:szCs w:val="24"/>
        </w:rPr>
        <w:t>ήχο</w:t>
      </w:r>
      <w:r>
        <w:rPr>
          <w:rFonts w:asciiTheme="minorHAnsi" w:hAnsiTheme="minorHAnsi" w:cs="Calibri"/>
          <w:sz w:val="24"/>
          <w:szCs w:val="24"/>
        </w:rPr>
        <w:t>, εικόνα, βίντεο</w:t>
      </w:r>
      <w:r w:rsidRPr="00737DBB">
        <w:rPr>
          <w:rFonts w:asciiTheme="minorHAnsi" w:hAnsiTheme="minorHAnsi" w:cs="Calibri"/>
          <w:sz w:val="24"/>
          <w:szCs w:val="24"/>
        </w:rPr>
        <w:t xml:space="preserve"> (Φλουρής, 1986, σ. 157). Επισημαίνεται, όμως, ότι αυτό σε καμία περίπτωση δεν σημαίνει ότι τα εποπτικά μέσα μπορούν να υποκαταστήσουν τις δραστηριότητες των μαθητών</w:t>
      </w:r>
      <w:r w:rsidR="007E657F">
        <w:rPr>
          <w:rFonts w:asciiTheme="minorHAnsi" w:hAnsiTheme="minorHAnsi" w:cs="Calibri"/>
          <w:sz w:val="24"/>
          <w:szCs w:val="24"/>
        </w:rPr>
        <w:t>/μαθητριών</w:t>
      </w:r>
      <w:r w:rsidRPr="00737DBB">
        <w:rPr>
          <w:rFonts w:asciiTheme="minorHAnsi" w:hAnsiTheme="minorHAnsi" w:cs="Calibri"/>
          <w:sz w:val="24"/>
          <w:szCs w:val="24"/>
        </w:rPr>
        <w:t>. Αποτελούν μόνο βοηθητικά μέσα που λειτουργούν ως ερεθίσματα  και παρακινούν τον μαθητή</w:t>
      </w:r>
      <w:r w:rsidR="007E657F">
        <w:rPr>
          <w:rFonts w:asciiTheme="minorHAnsi" w:hAnsiTheme="minorHAnsi" w:cs="Calibri"/>
          <w:sz w:val="24"/>
          <w:szCs w:val="24"/>
        </w:rPr>
        <w:t>/την μαθήτρια</w:t>
      </w:r>
      <w:r w:rsidRPr="00737DBB">
        <w:rPr>
          <w:rFonts w:asciiTheme="minorHAnsi" w:hAnsiTheme="minorHAnsi" w:cs="Calibri"/>
          <w:sz w:val="24"/>
          <w:szCs w:val="24"/>
        </w:rPr>
        <w:t xml:space="preserve"> να ερευνήσει μόνος του</w:t>
      </w:r>
      <w:r w:rsidR="007E657F">
        <w:rPr>
          <w:rFonts w:asciiTheme="minorHAnsi" w:hAnsiTheme="minorHAnsi" w:cs="Calibri"/>
          <w:sz w:val="24"/>
          <w:szCs w:val="24"/>
        </w:rPr>
        <w:t>/μόνη της</w:t>
      </w:r>
      <w:r w:rsidRPr="00737DBB">
        <w:rPr>
          <w:rFonts w:asciiTheme="minorHAnsi" w:hAnsiTheme="minorHAnsi" w:cs="Calibri"/>
          <w:sz w:val="24"/>
          <w:szCs w:val="24"/>
        </w:rPr>
        <w:t xml:space="preserve"> (Καψάλης, 2006, σ. 466). </w:t>
      </w:r>
    </w:p>
    <w:p w:rsidR="00357400" w:rsidRDefault="00292163">
      <w:pPr>
        <w:tabs>
          <w:tab w:val="left" w:pos="851"/>
        </w:tabs>
        <w:spacing w:after="0"/>
        <w:ind w:firstLine="567"/>
        <w:jc w:val="both"/>
        <w:rPr>
          <w:rFonts w:asciiTheme="minorHAnsi" w:hAnsiTheme="minorHAnsi" w:cs="Calibri"/>
          <w:sz w:val="24"/>
          <w:szCs w:val="24"/>
        </w:rPr>
      </w:pPr>
      <w:r w:rsidRPr="00737DBB">
        <w:rPr>
          <w:rFonts w:asciiTheme="minorHAnsi" w:hAnsiTheme="minorHAnsi" w:cs="Calibri"/>
          <w:sz w:val="24"/>
          <w:szCs w:val="24"/>
        </w:rPr>
        <w:t xml:space="preserve">7. </w:t>
      </w:r>
      <w:r w:rsidRPr="00737DBB">
        <w:rPr>
          <w:rFonts w:asciiTheme="minorHAnsi" w:hAnsiTheme="minorHAnsi" w:cs="Calibri"/>
          <w:b/>
          <w:sz w:val="24"/>
          <w:szCs w:val="24"/>
        </w:rPr>
        <w:t>Συνεργατική μάθηση</w:t>
      </w:r>
      <w:r w:rsidRPr="00737DBB">
        <w:rPr>
          <w:rFonts w:asciiTheme="minorHAnsi" w:hAnsiTheme="minorHAnsi" w:cs="Calibri"/>
          <w:sz w:val="24"/>
          <w:szCs w:val="24"/>
        </w:rPr>
        <w:t xml:space="preserve">. Κατά τους </w:t>
      </w:r>
      <w:r w:rsidRPr="00737DBB">
        <w:rPr>
          <w:rFonts w:asciiTheme="minorHAnsi" w:hAnsiTheme="minorHAnsi" w:cs="Calibri"/>
          <w:sz w:val="24"/>
          <w:szCs w:val="24"/>
          <w:lang w:val="it-IT"/>
        </w:rPr>
        <w:t>L</w:t>
      </w:r>
      <w:r w:rsidRPr="00737DBB">
        <w:rPr>
          <w:rFonts w:asciiTheme="minorHAnsi" w:hAnsiTheme="minorHAnsi" w:cs="Calibri"/>
          <w:sz w:val="24"/>
          <w:szCs w:val="24"/>
        </w:rPr>
        <w:t xml:space="preserve">. </w:t>
      </w:r>
      <w:r w:rsidRPr="00737DBB">
        <w:rPr>
          <w:rFonts w:asciiTheme="minorHAnsi" w:hAnsiTheme="minorHAnsi" w:cs="Calibri"/>
          <w:sz w:val="24"/>
          <w:szCs w:val="24"/>
          <w:lang w:val="it-IT"/>
        </w:rPr>
        <w:t>Vygotsky</w:t>
      </w:r>
      <w:r w:rsidRPr="00737DBB">
        <w:rPr>
          <w:rFonts w:asciiTheme="minorHAnsi" w:hAnsiTheme="minorHAnsi" w:cs="Calibri"/>
          <w:sz w:val="24"/>
          <w:szCs w:val="24"/>
        </w:rPr>
        <w:t xml:space="preserve"> και </w:t>
      </w:r>
      <w:r w:rsidRPr="00737DBB">
        <w:rPr>
          <w:rFonts w:asciiTheme="minorHAnsi" w:hAnsiTheme="minorHAnsi" w:cs="Calibri"/>
          <w:sz w:val="24"/>
          <w:szCs w:val="24"/>
          <w:lang w:val="it-IT"/>
        </w:rPr>
        <w:t>J</w:t>
      </w:r>
      <w:r w:rsidRPr="00737DBB">
        <w:rPr>
          <w:rFonts w:asciiTheme="minorHAnsi" w:hAnsiTheme="minorHAnsi" w:cs="Calibri"/>
          <w:sz w:val="24"/>
          <w:szCs w:val="24"/>
        </w:rPr>
        <w:t xml:space="preserve">. </w:t>
      </w:r>
      <w:r w:rsidRPr="00737DBB">
        <w:rPr>
          <w:rFonts w:asciiTheme="minorHAnsi" w:hAnsiTheme="minorHAnsi" w:cs="Calibri"/>
          <w:sz w:val="24"/>
          <w:szCs w:val="24"/>
          <w:lang w:val="it-IT"/>
        </w:rPr>
        <w:t>Bruner</w:t>
      </w:r>
      <w:r w:rsidR="00443AE5" w:rsidRPr="00443AE5">
        <w:rPr>
          <w:rFonts w:asciiTheme="minorHAnsi" w:hAnsiTheme="minorHAnsi" w:cs="Calibri"/>
          <w:noProof/>
          <w:sz w:val="24"/>
          <w:szCs w:val="24"/>
        </w:rPr>
        <w:t xml:space="preserve"> (</w:t>
      </w:r>
      <w:r w:rsidR="00443AE5" w:rsidRPr="00443AE5">
        <w:rPr>
          <w:rFonts w:asciiTheme="minorHAnsi" w:hAnsiTheme="minorHAnsi" w:cs="Calibri"/>
          <w:noProof/>
          <w:sz w:val="24"/>
          <w:szCs w:val="24"/>
          <w:lang w:val="en-US"/>
        </w:rPr>
        <w:t>Vygotsky</w:t>
      </w:r>
      <w:r w:rsidR="00443AE5" w:rsidRPr="00443AE5">
        <w:rPr>
          <w:rFonts w:asciiTheme="minorHAnsi" w:hAnsiTheme="minorHAnsi" w:cs="Calibri"/>
          <w:noProof/>
          <w:sz w:val="24"/>
          <w:szCs w:val="24"/>
        </w:rPr>
        <w:t xml:space="preserve">, 1998[1978]; </w:t>
      </w:r>
      <w:r w:rsidR="00443AE5" w:rsidRPr="00443AE5">
        <w:rPr>
          <w:rFonts w:asciiTheme="minorHAnsi" w:hAnsiTheme="minorHAnsi" w:cs="Calibri"/>
          <w:noProof/>
          <w:sz w:val="24"/>
          <w:szCs w:val="24"/>
          <w:lang w:val="en-US"/>
        </w:rPr>
        <w:t>Bruner</w:t>
      </w:r>
      <w:r w:rsidR="00443AE5" w:rsidRPr="00443AE5">
        <w:rPr>
          <w:rFonts w:asciiTheme="minorHAnsi" w:hAnsiTheme="minorHAnsi" w:cs="Calibri"/>
          <w:noProof/>
          <w:sz w:val="24"/>
          <w:szCs w:val="24"/>
        </w:rPr>
        <w:t>, 2007[1996]; 1997[1990])</w:t>
      </w:r>
      <w:r w:rsidRPr="00737DBB">
        <w:rPr>
          <w:rFonts w:asciiTheme="minorHAnsi" w:hAnsiTheme="minorHAnsi" w:cs="Calibri"/>
          <w:sz w:val="24"/>
          <w:szCs w:val="24"/>
        </w:rPr>
        <w:t xml:space="preserve">, η μάθηση είναι κοινωνική και συνεργατική δραστηριότητα. </w:t>
      </w:r>
      <w:r w:rsidRPr="00737DBB">
        <w:rPr>
          <w:rFonts w:asciiTheme="minorHAnsi" w:hAnsiTheme="minorHAnsi" w:cs="Calibri"/>
          <w:sz w:val="24"/>
          <w:szCs w:val="24"/>
          <w:lang w:val="en-US"/>
        </w:rPr>
        <w:t>O</w:t>
      </w:r>
      <w:r w:rsidRPr="00737DBB">
        <w:rPr>
          <w:rFonts w:asciiTheme="minorHAnsi" w:hAnsiTheme="minorHAnsi" w:cs="Calibri"/>
          <w:sz w:val="24"/>
          <w:szCs w:val="24"/>
        </w:rPr>
        <w:t xml:space="preserve"> </w:t>
      </w:r>
      <w:r w:rsidRPr="00737DBB">
        <w:rPr>
          <w:rFonts w:asciiTheme="minorHAnsi" w:hAnsiTheme="minorHAnsi" w:cs="Calibri"/>
          <w:sz w:val="24"/>
          <w:szCs w:val="24"/>
          <w:lang w:val="en-US"/>
        </w:rPr>
        <w:t>L</w:t>
      </w:r>
      <w:r w:rsidRPr="00737DBB">
        <w:rPr>
          <w:rFonts w:asciiTheme="minorHAnsi" w:hAnsiTheme="minorHAnsi" w:cs="Calibri"/>
          <w:sz w:val="24"/>
          <w:szCs w:val="24"/>
        </w:rPr>
        <w:t xml:space="preserve">. </w:t>
      </w:r>
      <w:r w:rsidRPr="00737DBB">
        <w:rPr>
          <w:rFonts w:asciiTheme="minorHAnsi" w:hAnsiTheme="minorHAnsi" w:cs="Calibri"/>
          <w:sz w:val="24"/>
          <w:szCs w:val="24"/>
          <w:lang w:val="en-US"/>
        </w:rPr>
        <w:t>Vygotsky</w:t>
      </w:r>
      <w:r w:rsidRPr="00737DBB">
        <w:rPr>
          <w:rFonts w:asciiTheme="minorHAnsi" w:hAnsiTheme="minorHAnsi" w:cs="Calibri"/>
          <w:sz w:val="24"/>
          <w:szCs w:val="24"/>
        </w:rPr>
        <w:t xml:space="preserve"> υποστήριξε ότι μαθαίνουμε μέσω αλληλεπιδράσεων και επικοινωνίας με τους άλλους και εξήγησε πώς τα κοινωνικά περιβάλλοντα επηρεάζουν τη μαθησιακή διαδικασία.  Υποστήριξε ότι η μάθηση λαμβάνει χώρα μέσω των αλληλεπιδράσεων που έχουν οι μαθητές</w:t>
      </w:r>
      <w:r w:rsidR="00132AE6">
        <w:rPr>
          <w:rFonts w:asciiTheme="minorHAnsi" w:hAnsiTheme="minorHAnsi" w:cs="Calibri"/>
          <w:sz w:val="24"/>
          <w:szCs w:val="24"/>
        </w:rPr>
        <w:t>/μαθήτριες</w:t>
      </w:r>
      <w:r w:rsidRPr="00737DBB">
        <w:rPr>
          <w:rFonts w:asciiTheme="minorHAnsi" w:hAnsiTheme="minorHAnsi" w:cs="Calibri"/>
          <w:sz w:val="24"/>
          <w:szCs w:val="24"/>
        </w:rPr>
        <w:t xml:space="preserve"> με τους συμμαθητές</w:t>
      </w:r>
      <w:r w:rsidR="00132AE6">
        <w:rPr>
          <w:rFonts w:asciiTheme="minorHAnsi" w:hAnsiTheme="minorHAnsi" w:cs="Calibri"/>
          <w:sz w:val="24"/>
          <w:szCs w:val="24"/>
        </w:rPr>
        <w:t>/τις συμμαθήτριές</w:t>
      </w:r>
      <w:r w:rsidRPr="00737DBB">
        <w:rPr>
          <w:rFonts w:asciiTheme="minorHAnsi" w:hAnsiTheme="minorHAnsi" w:cs="Calibri"/>
          <w:sz w:val="24"/>
          <w:szCs w:val="24"/>
        </w:rPr>
        <w:t xml:space="preserve"> τους. Ομοίως και ο </w:t>
      </w:r>
      <w:r w:rsidRPr="00737DBB">
        <w:rPr>
          <w:rFonts w:asciiTheme="minorHAnsi" w:hAnsiTheme="minorHAnsi" w:cs="Calibri"/>
          <w:sz w:val="24"/>
          <w:szCs w:val="24"/>
          <w:lang w:val="en-US"/>
        </w:rPr>
        <w:t>Bruner</w:t>
      </w:r>
      <w:r w:rsidRPr="00737DBB">
        <w:rPr>
          <w:rFonts w:asciiTheme="minorHAnsi" w:hAnsiTheme="minorHAnsi" w:cs="Calibri"/>
          <w:sz w:val="24"/>
          <w:szCs w:val="24"/>
        </w:rPr>
        <w:t xml:space="preserve"> επεσήμανε ότι η κοινωνική αλληλεπίδραση παίζει ένα ουσιαστικό ρόλο στη γνωστική και γλωσσική ανάπτυξη. Έτσι, ένα </w:t>
      </w:r>
      <w:r w:rsidR="00A57D3F" w:rsidRPr="00737DBB">
        <w:rPr>
          <w:rFonts w:asciiTheme="minorHAnsi" w:hAnsiTheme="minorHAnsi" w:cs="Calibri"/>
          <w:sz w:val="24"/>
          <w:szCs w:val="24"/>
        </w:rPr>
        <w:t xml:space="preserve">ομαδοσυνεργατικό </w:t>
      </w:r>
      <w:r w:rsidRPr="00737DBB">
        <w:rPr>
          <w:rFonts w:asciiTheme="minorHAnsi" w:hAnsiTheme="minorHAnsi" w:cs="Calibri"/>
          <w:sz w:val="24"/>
          <w:szCs w:val="24"/>
        </w:rPr>
        <w:t>περιβάλλον</w:t>
      </w:r>
      <w:r w:rsidRPr="00737DBB">
        <w:rPr>
          <w:rStyle w:val="apple-converted-space"/>
          <w:rFonts w:asciiTheme="minorHAnsi" w:hAnsiTheme="minorHAnsi" w:cs="Arial"/>
          <w:sz w:val="24"/>
          <w:szCs w:val="24"/>
          <w:shd w:val="clear" w:color="auto" w:fill="FFFFFF"/>
          <w:lang w:val="en-US"/>
        </w:rPr>
        <w:t> </w:t>
      </w:r>
      <w:r w:rsidRPr="00737DBB">
        <w:rPr>
          <w:rFonts w:asciiTheme="minorHAnsi" w:hAnsiTheme="minorHAnsi" w:cs="Calibri"/>
          <w:sz w:val="24"/>
          <w:szCs w:val="24"/>
        </w:rPr>
        <w:t xml:space="preserve"> μεγιστοποιεί την ικανότητα </w:t>
      </w:r>
      <w:r w:rsidRPr="00737DBB">
        <w:rPr>
          <w:rFonts w:asciiTheme="minorHAnsi" w:hAnsiTheme="minorHAnsi" w:cs="Calibri"/>
          <w:sz w:val="24"/>
          <w:szCs w:val="24"/>
        </w:rPr>
        <w:lastRenderedPageBreak/>
        <w:t>αλληλεπίδρασης με τον άλλο, μέσω της συζήτησης, της συνεργασίας και της ανατροφοδότησης. Η συλλογική επικοινωνία και κοινωνική αλληλεπίδραση συμβάλλει θετικά στη δόμηση της γνώσης. Έτσι, το νέο ΠΣ στα Θρησκευτικά Λυκείου ενθαρρύνει την εργασία σε μικρές ομάδες, διότι αυτή θεωρείται παιδαγωγικά αποτελεσματική για τη μετάδοση γνώσεων και στρατηγικών</w:t>
      </w:r>
      <w:r w:rsidR="00AC1448">
        <w:rPr>
          <w:rFonts w:asciiTheme="minorHAnsi" w:hAnsiTheme="minorHAnsi" w:cs="Calibri"/>
          <w:noProof/>
          <w:sz w:val="24"/>
          <w:szCs w:val="24"/>
        </w:rPr>
        <w:t xml:space="preserve"> </w:t>
      </w:r>
      <w:r w:rsidR="00FA0923">
        <w:rPr>
          <w:rFonts w:asciiTheme="minorHAnsi" w:hAnsiTheme="minorHAnsi" w:cs="Calibri"/>
          <w:noProof/>
          <w:sz w:val="24"/>
          <w:szCs w:val="24"/>
        </w:rPr>
        <w:t>(Ματσαγγούρας,</w:t>
      </w:r>
      <w:r w:rsidR="00443AE5" w:rsidRPr="00443AE5">
        <w:rPr>
          <w:rFonts w:asciiTheme="minorHAnsi" w:hAnsiTheme="minorHAnsi" w:cs="Calibri"/>
          <w:noProof/>
          <w:sz w:val="24"/>
          <w:szCs w:val="24"/>
        </w:rPr>
        <w:t xml:space="preserve"> 2008)</w:t>
      </w:r>
      <w:r w:rsidRPr="00737DBB">
        <w:rPr>
          <w:rFonts w:asciiTheme="minorHAnsi" w:hAnsiTheme="minorHAnsi" w:cs="Calibri"/>
          <w:sz w:val="24"/>
          <w:szCs w:val="24"/>
        </w:rPr>
        <w:t>.</w:t>
      </w:r>
    </w:p>
    <w:p w:rsidR="00443AE5" w:rsidRPr="00443AE5" w:rsidRDefault="00E90AD2" w:rsidP="008341EC">
      <w:pPr>
        <w:spacing w:after="0"/>
        <w:ind w:firstLine="567"/>
        <w:jc w:val="both"/>
        <w:rPr>
          <w:rFonts w:asciiTheme="minorHAnsi" w:hAnsiTheme="minorHAnsi" w:cs="Calibri"/>
          <w:sz w:val="24"/>
          <w:szCs w:val="24"/>
        </w:rPr>
      </w:pPr>
      <w:r w:rsidRPr="00541DE7">
        <w:rPr>
          <w:rFonts w:asciiTheme="minorHAnsi" w:hAnsiTheme="minorHAnsi" w:cs="Calibri"/>
          <w:sz w:val="24"/>
          <w:szCs w:val="24"/>
        </w:rPr>
        <w:t xml:space="preserve">Επιπλέον, το νέο ΠΣ για το Λύκειο προσλαμβάνει δημιουργικά παιδαγωγικές προσεγγίσεις και αρχές της </w:t>
      </w:r>
      <w:r w:rsidR="00A82465">
        <w:rPr>
          <w:rFonts w:asciiTheme="minorHAnsi" w:hAnsiTheme="minorHAnsi" w:cs="Calibri"/>
          <w:sz w:val="24"/>
          <w:szCs w:val="24"/>
        </w:rPr>
        <w:t xml:space="preserve">σύγχρονης </w:t>
      </w:r>
      <w:r w:rsidRPr="00541DE7">
        <w:rPr>
          <w:rFonts w:asciiTheme="minorHAnsi" w:hAnsiTheme="minorHAnsi" w:cs="Calibri"/>
          <w:sz w:val="24"/>
          <w:szCs w:val="24"/>
        </w:rPr>
        <w:t>θρησκειοπαιδαγωγικής</w:t>
      </w:r>
      <w:r w:rsidR="00875B55" w:rsidRPr="00541DE7">
        <w:rPr>
          <w:rFonts w:asciiTheme="minorHAnsi" w:hAnsiTheme="minorHAnsi" w:cs="Calibri"/>
          <w:sz w:val="24"/>
          <w:szCs w:val="24"/>
        </w:rPr>
        <w:t>:</w:t>
      </w:r>
    </w:p>
    <w:p w:rsidR="00357400" w:rsidRDefault="00140E8C" w:rsidP="008341EC">
      <w:pPr>
        <w:spacing w:after="0"/>
        <w:ind w:firstLine="567"/>
        <w:jc w:val="both"/>
        <w:rPr>
          <w:rFonts w:cs="Calibri"/>
          <w:sz w:val="24"/>
          <w:szCs w:val="24"/>
        </w:rPr>
      </w:pPr>
      <w:r w:rsidRPr="00541DE7">
        <w:rPr>
          <w:rFonts w:cs="Calibri"/>
          <w:sz w:val="24"/>
          <w:szCs w:val="24"/>
        </w:rPr>
        <w:t xml:space="preserve">1. </w:t>
      </w:r>
      <w:r w:rsidR="00443AE5" w:rsidRPr="00443AE5">
        <w:rPr>
          <w:rFonts w:cs="Calibri"/>
          <w:b/>
          <w:sz w:val="24"/>
          <w:szCs w:val="24"/>
        </w:rPr>
        <w:t>Η σχέση της θρησκευτική</w:t>
      </w:r>
      <w:r w:rsidR="003D43DF">
        <w:rPr>
          <w:rFonts w:cs="Calibri"/>
          <w:b/>
          <w:sz w:val="24"/>
          <w:szCs w:val="24"/>
        </w:rPr>
        <w:t>ς</w:t>
      </w:r>
      <w:r w:rsidR="00443AE5" w:rsidRPr="00443AE5">
        <w:rPr>
          <w:rFonts w:cs="Calibri"/>
          <w:b/>
          <w:sz w:val="24"/>
          <w:szCs w:val="24"/>
        </w:rPr>
        <w:t xml:space="preserve"> γνώση</w:t>
      </w:r>
      <w:r w:rsidR="003D43DF">
        <w:rPr>
          <w:rFonts w:cs="Calibri"/>
          <w:b/>
          <w:sz w:val="24"/>
          <w:szCs w:val="24"/>
        </w:rPr>
        <w:t>ς</w:t>
      </w:r>
      <w:r w:rsidR="00443AE5" w:rsidRPr="00443AE5">
        <w:rPr>
          <w:rFonts w:cs="Calibri"/>
          <w:b/>
          <w:sz w:val="24"/>
          <w:szCs w:val="24"/>
        </w:rPr>
        <w:t xml:space="preserve"> με την ανάπτυξη του</w:t>
      </w:r>
      <w:r w:rsidR="00F336FD">
        <w:rPr>
          <w:rFonts w:cs="Calibri"/>
          <w:b/>
          <w:sz w:val="24"/>
          <w:szCs w:val="24"/>
        </w:rPr>
        <w:t>/της</w:t>
      </w:r>
      <w:r w:rsidR="00443AE5" w:rsidRPr="00443AE5">
        <w:rPr>
          <w:rFonts w:cs="Calibri"/>
          <w:b/>
          <w:sz w:val="24"/>
          <w:szCs w:val="24"/>
        </w:rPr>
        <w:t xml:space="preserve"> εφήβου.</w:t>
      </w:r>
      <w:r w:rsidRPr="00541DE7">
        <w:rPr>
          <w:rFonts w:cs="Calibri"/>
          <w:sz w:val="24"/>
          <w:szCs w:val="24"/>
        </w:rPr>
        <w:t xml:space="preserve"> </w:t>
      </w:r>
      <w:r w:rsidR="00443AE5" w:rsidRPr="00443AE5">
        <w:rPr>
          <w:rFonts w:cs="Calibri"/>
          <w:sz w:val="24"/>
          <w:szCs w:val="24"/>
        </w:rPr>
        <w:t>Το Λύκειο αποτελεί μία περίοδο ανεπανάληπτη για τον νέο άνθρωπο, αφού</w:t>
      </w:r>
      <w:r w:rsidR="00976AEF">
        <w:rPr>
          <w:rFonts w:cs="Calibri"/>
          <w:sz w:val="24"/>
          <w:szCs w:val="24"/>
        </w:rPr>
        <w:t xml:space="preserve"> </w:t>
      </w:r>
      <w:r w:rsidR="001A7895">
        <w:rPr>
          <w:rFonts w:cs="Calibri"/>
          <w:sz w:val="24"/>
          <w:szCs w:val="24"/>
        </w:rPr>
        <w:t>ο μαθητής/η μαθήτρια</w:t>
      </w:r>
      <w:r w:rsidR="00443AE5" w:rsidRPr="00443AE5">
        <w:rPr>
          <w:rFonts w:cs="Calibri"/>
          <w:sz w:val="24"/>
          <w:szCs w:val="24"/>
        </w:rPr>
        <w:t>, στην κρισιμότερη αναπτυξιακά περίοδο της ζωής του</w:t>
      </w:r>
      <w:r w:rsidR="00A57D3F" w:rsidRPr="00A57D3F">
        <w:rPr>
          <w:rFonts w:cs="Calibri"/>
          <w:sz w:val="24"/>
          <w:szCs w:val="24"/>
        </w:rPr>
        <w:t>/</w:t>
      </w:r>
      <w:r w:rsidR="00A57D3F">
        <w:rPr>
          <w:rFonts w:cs="Calibri"/>
          <w:sz w:val="24"/>
          <w:szCs w:val="24"/>
        </w:rPr>
        <w:t>της</w:t>
      </w:r>
      <w:r w:rsidR="00443AE5" w:rsidRPr="00443AE5">
        <w:rPr>
          <w:rFonts w:cs="Calibri"/>
          <w:sz w:val="24"/>
          <w:szCs w:val="24"/>
        </w:rPr>
        <w:t>, βιώνει και κατανοεί πολλά και σημαντικά για τη ζωή του</w:t>
      </w:r>
      <w:r w:rsidR="00976AEF">
        <w:rPr>
          <w:rFonts w:cs="Calibri"/>
          <w:sz w:val="24"/>
          <w:szCs w:val="24"/>
        </w:rPr>
        <w:t>/της</w:t>
      </w:r>
      <w:r w:rsidR="00443AE5" w:rsidRPr="00443AE5">
        <w:rPr>
          <w:rFonts w:cs="Calibri"/>
          <w:sz w:val="24"/>
          <w:szCs w:val="24"/>
        </w:rPr>
        <w:t>, καλλιεργεί σχέσεις, γνωρίζει και επαναπροσδιορίζει τον εαυτό σε σχέση με τους άλλους,  αποκτά  γνώση. Η νέα γνώση, πολλές φορές, έρχεται σε δημιουργική σύγκρουση με την παλαιά, ενώ ταυτόχρονα του</w:t>
      </w:r>
      <w:r w:rsidR="00976AEF">
        <w:rPr>
          <w:rFonts w:cs="Calibri"/>
          <w:sz w:val="24"/>
          <w:szCs w:val="24"/>
        </w:rPr>
        <w:t>/της</w:t>
      </w:r>
      <w:r w:rsidR="00443AE5" w:rsidRPr="00443AE5">
        <w:rPr>
          <w:rFonts w:cs="Calibri"/>
          <w:sz w:val="24"/>
          <w:szCs w:val="24"/>
        </w:rPr>
        <w:t xml:space="preserve"> προσφέρει μέσα αποκωδικοποίησης και ερμηνείας της πραγματικότητας. Σε σχέση με τα θρησκευτικά ζητήματα, οι έφηβοι</w:t>
      </w:r>
      <w:r w:rsidR="000F1572">
        <w:rPr>
          <w:rFonts w:cs="Calibri"/>
          <w:sz w:val="24"/>
          <w:szCs w:val="24"/>
        </w:rPr>
        <w:t>/οι έφηβες</w:t>
      </w:r>
      <w:r w:rsidR="00443AE5" w:rsidRPr="00443AE5">
        <w:rPr>
          <w:rFonts w:cs="Calibri"/>
          <w:sz w:val="24"/>
          <w:szCs w:val="24"/>
        </w:rPr>
        <w:t xml:space="preserve"> του Λυκείου διατυπώνουν ερωτήματα και αμφισβητήσεις σχετικά με τη θρησκευτική πραγματικότητα, το θρησκευτικό φαινόμενο, τη θρησκευτική σκέψη και ζωή, τη σχέση με το παρόν και το μέλλον αλλά και τη δική τους ζωή, και αναζητούν επαρκή, αντικειμενική πληροφόρηση και ερεθίσματα για γόνιμους προβληματισμούς και συζήτηση. Το ΜτΘ στο σχολείο προσφέρει τη δυνατότητα κατανόησης και κριτικής προσέγγισης αυτής της πραγματικότητας και καλεί τους μαθητές</w:t>
      </w:r>
      <w:r w:rsidR="000F1572">
        <w:rPr>
          <w:rFonts w:cs="Calibri"/>
          <w:sz w:val="24"/>
          <w:szCs w:val="24"/>
        </w:rPr>
        <w:t>/τις μαθήτριες</w:t>
      </w:r>
      <w:r w:rsidR="00443AE5" w:rsidRPr="00443AE5">
        <w:rPr>
          <w:rFonts w:cs="Calibri"/>
          <w:sz w:val="24"/>
          <w:szCs w:val="24"/>
        </w:rPr>
        <w:t xml:space="preserve"> να αναμετρηθούν με τα εξής ιδιαίτερα χαρακτηριστικά της σχολικής θρησκευτικής αγωγής:  </w:t>
      </w:r>
    </w:p>
    <w:p w:rsidR="00140E8C" w:rsidRPr="00541DE7" w:rsidRDefault="00443AE5" w:rsidP="00BE3820">
      <w:pPr>
        <w:numPr>
          <w:ilvl w:val="0"/>
          <w:numId w:val="355"/>
        </w:numPr>
        <w:spacing w:after="0"/>
        <w:ind w:left="567" w:hanging="283"/>
        <w:jc w:val="both"/>
        <w:rPr>
          <w:rFonts w:cs="Calibri"/>
          <w:sz w:val="24"/>
          <w:szCs w:val="24"/>
        </w:rPr>
      </w:pPr>
      <w:r w:rsidRPr="00443AE5">
        <w:rPr>
          <w:rFonts w:cs="Calibri"/>
          <w:sz w:val="24"/>
          <w:szCs w:val="24"/>
        </w:rPr>
        <w:t>Οι θρησκευτικές αλήθειες δεν προσεγγίζονται μόνον διανοητικά, αλλά απευθύνονται στον όλο άνθρωπο, άρα και στο συναίσθημά του.</w:t>
      </w:r>
      <w:r w:rsidR="00B97D62">
        <w:rPr>
          <w:rFonts w:cs="Calibri"/>
          <w:sz w:val="24"/>
          <w:szCs w:val="24"/>
        </w:rPr>
        <w:t xml:space="preserve"> </w:t>
      </w:r>
      <w:r w:rsidR="00B97D62" w:rsidRPr="00B97D62">
        <w:rPr>
          <w:rFonts w:cs="Calibri"/>
          <w:sz w:val="24"/>
          <w:szCs w:val="24"/>
        </w:rPr>
        <w:t xml:space="preserve">Η θρησκευτική γνώση αποτελεί κυρίως την κατανόηση (νοηματοδότηση, εννοιολόγηση και εφαρμογή) (Kalantzis &amp; Cope, 2013) της θρησκευτικής γλώσσας-γραμματικής του ίδιου του εαυτού και του ευρύτερου πλαισίου του. </w:t>
      </w:r>
    </w:p>
    <w:p w:rsidR="00140E8C" w:rsidRPr="00541DE7" w:rsidRDefault="00443AE5" w:rsidP="00BE3820">
      <w:pPr>
        <w:numPr>
          <w:ilvl w:val="0"/>
          <w:numId w:val="355"/>
        </w:numPr>
        <w:spacing w:after="0"/>
        <w:ind w:left="567" w:hanging="283"/>
        <w:jc w:val="both"/>
        <w:rPr>
          <w:rFonts w:cs="Calibri"/>
          <w:sz w:val="24"/>
          <w:szCs w:val="24"/>
        </w:rPr>
      </w:pPr>
      <w:r w:rsidRPr="00443AE5">
        <w:rPr>
          <w:rFonts w:cs="Calibri"/>
          <w:sz w:val="24"/>
          <w:szCs w:val="24"/>
        </w:rPr>
        <w:t>Οι θρησκευτικές έννοιες είναι δευτερογενείς, δηλαδή δε</w:t>
      </w:r>
      <w:r w:rsidR="00E87C35">
        <w:rPr>
          <w:rFonts w:cs="Calibri"/>
          <w:sz w:val="24"/>
          <w:szCs w:val="24"/>
        </w:rPr>
        <w:t>ν</w:t>
      </w:r>
      <w:r w:rsidRPr="00443AE5">
        <w:rPr>
          <w:rFonts w:cs="Calibri"/>
          <w:sz w:val="24"/>
          <w:szCs w:val="24"/>
        </w:rPr>
        <w:t xml:space="preserve"> βασίζονται σε κατ’ αίσθηση δεδομένα, αλλά συνδέονται με πνευματικές εμπειρίες. </w:t>
      </w:r>
      <w:r w:rsidR="00E87C35" w:rsidRPr="00B97D62">
        <w:rPr>
          <w:rFonts w:cs="Calibri"/>
          <w:sz w:val="24"/>
          <w:szCs w:val="24"/>
        </w:rPr>
        <w:t xml:space="preserve">Το ΜτΘ δίνει στον μαθητή/στην μαθήτρια τη δυνατότητα να προσεγγίζει θρησκευτικές έννοιες βασιζόμενος στις προσωπικές του/της εμπειρίες, εμπλέκοντας τόσο τη νόηση, όσο και το συναίσθημα. </w:t>
      </w:r>
      <w:r w:rsidR="00E87C35" w:rsidRPr="00443AE5">
        <w:rPr>
          <w:rFonts w:cs="Calibri"/>
          <w:sz w:val="24"/>
          <w:szCs w:val="24"/>
        </w:rPr>
        <w:t xml:space="preserve"> </w:t>
      </w:r>
    </w:p>
    <w:p w:rsidR="00140E8C" w:rsidRPr="00541DE7" w:rsidRDefault="00443AE5" w:rsidP="00BE3820">
      <w:pPr>
        <w:numPr>
          <w:ilvl w:val="0"/>
          <w:numId w:val="355"/>
        </w:numPr>
        <w:spacing w:after="0"/>
        <w:ind w:left="567" w:hanging="283"/>
        <w:jc w:val="both"/>
        <w:rPr>
          <w:rFonts w:cs="Calibri"/>
          <w:sz w:val="24"/>
          <w:szCs w:val="24"/>
        </w:rPr>
      </w:pPr>
      <w:r w:rsidRPr="00443AE5">
        <w:rPr>
          <w:rFonts w:cs="Calibri"/>
          <w:sz w:val="24"/>
          <w:szCs w:val="24"/>
        </w:rPr>
        <w:t xml:space="preserve"> Η θρησκευτική γλώσσα είναι κυρίως συμβολική και τυπολογική και κατανοείται καλύτερα και βαθύτερα από την τυπική (αφηρημένη) σκέψη (Βασιλόπουλος, 2008, σσ. 24-29).</w:t>
      </w:r>
    </w:p>
    <w:p w:rsidR="00140E8C" w:rsidRPr="00541DE7" w:rsidRDefault="00443AE5" w:rsidP="00BE3820">
      <w:pPr>
        <w:numPr>
          <w:ilvl w:val="0"/>
          <w:numId w:val="355"/>
        </w:numPr>
        <w:spacing w:after="0"/>
        <w:ind w:left="567" w:hanging="283"/>
        <w:jc w:val="both"/>
        <w:rPr>
          <w:rFonts w:cs="Calibri"/>
          <w:sz w:val="24"/>
          <w:szCs w:val="24"/>
        </w:rPr>
      </w:pPr>
      <w:r w:rsidRPr="00443AE5">
        <w:rPr>
          <w:rFonts w:cs="Calibri"/>
          <w:sz w:val="24"/>
          <w:szCs w:val="24"/>
        </w:rPr>
        <w:t>Ο θεολογικός λόγος (βιβλικός και πατερικός) και γενικότερα ο θρησκευτικός λόγος τείνει να θεωρείται συνήθως από τον μαθητή</w:t>
      </w:r>
      <w:r w:rsidR="000F1572">
        <w:rPr>
          <w:rFonts w:cs="Calibri"/>
          <w:sz w:val="24"/>
          <w:szCs w:val="24"/>
        </w:rPr>
        <w:t>/την μαθήτρια</w:t>
      </w:r>
      <w:r w:rsidRPr="00443AE5">
        <w:rPr>
          <w:rFonts w:cs="Calibri"/>
          <w:sz w:val="24"/>
          <w:szCs w:val="24"/>
        </w:rPr>
        <w:t xml:space="preserve"> ως παρωχημένος ή ακόμη και αδιάφορος, καθώς προέρχεται από μακρινές για αυτόν εποχές (Βασιλόπουλος, 2008, σ. 36). </w:t>
      </w:r>
    </w:p>
    <w:p w:rsidR="00140E8C" w:rsidRDefault="00443AE5" w:rsidP="00BE3820">
      <w:pPr>
        <w:numPr>
          <w:ilvl w:val="0"/>
          <w:numId w:val="355"/>
        </w:numPr>
        <w:spacing w:after="0"/>
        <w:ind w:left="567" w:hanging="283"/>
        <w:jc w:val="both"/>
        <w:rPr>
          <w:rFonts w:cs="Calibri"/>
          <w:sz w:val="24"/>
          <w:szCs w:val="24"/>
        </w:rPr>
      </w:pPr>
      <w:r w:rsidRPr="00443AE5">
        <w:rPr>
          <w:rFonts w:cs="Calibri"/>
          <w:sz w:val="24"/>
          <w:szCs w:val="24"/>
        </w:rPr>
        <w:lastRenderedPageBreak/>
        <w:t>Η διάχυτη αντίληψη ότι ο τρόπος θεώρησης του κόσμου από τη θρησκεία διαφέρει από εκείνον της επιστήμης συχνά δημιουργεί απορίες, ακόμη και σκεπτικισμό απέναντι στη θρησκεία.</w:t>
      </w:r>
    </w:p>
    <w:p w:rsidR="005D7914" w:rsidRDefault="00B97D62" w:rsidP="00BE3820">
      <w:pPr>
        <w:pStyle w:val="a4"/>
        <w:numPr>
          <w:ilvl w:val="0"/>
          <w:numId w:val="355"/>
        </w:numPr>
        <w:spacing w:after="0"/>
        <w:ind w:left="567" w:hanging="283"/>
        <w:jc w:val="both"/>
        <w:rPr>
          <w:rFonts w:cs="Calibri"/>
          <w:sz w:val="24"/>
          <w:szCs w:val="24"/>
        </w:rPr>
      </w:pPr>
      <w:r>
        <w:rPr>
          <w:rFonts w:cs="Calibri"/>
          <w:sz w:val="24"/>
          <w:szCs w:val="24"/>
        </w:rPr>
        <w:t>Το πε</w:t>
      </w:r>
      <w:r w:rsidR="005D7914">
        <w:rPr>
          <w:rFonts w:cs="Calibri"/>
          <w:sz w:val="24"/>
          <w:szCs w:val="24"/>
        </w:rPr>
        <w:t xml:space="preserve">ριεχόμενο </w:t>
      </w:r>
      <w:r w:rsidR="002761C3" w:rsidRPr="002761C3">
        <w:rPr>
          <w:rFonts w:cs="Calibri"/>
          <w:sz w:val="24"/>
          <w:szCs w:val="24"/>
        </w:rPr>
        <w:t>του ΜτΘ είναι να φέρει τη ζωή των νέων σε σχέση με τον κόσμο της θρησκείας όχι με κριτήριο τη σφαιρική πληροφόρησή τους για το θρησκευτικό φαινόμενο και τις θρησκευτικές παραδόσεις (κάτι που μπορούν να επιτύχουν και</w:t>
      </w:r>
      <w:r w:rsidR="005D7914">
        <w:rPr>
          <w:rFonts w:cs="Calibri"/>
          <w:sz w:val="24"/>
          <w:szCs w:val="24"/>
        </w:rPr>
        <w:t xml:space="preserve"> </w:t>
      </w:r>
      <w:r w:rsidR="002761C3" w:rsidRPr="002761C3">
        <w:rPr>
          <w:rFonts w:cs="Calibri"/>
          <w:sz w:val="24"/>
          <w:szCs w:val="24"/>
        </w:rPr>
        <w:t>μόνοι/μόνες, χρησιμοποιώντας ποικίλα μέσα), αλλά με βάση τι από τη θρησκεία έχει σημασία και δίνει νόημα στη ζωή του ίδιου του νέου</w:t>
      </w:r>
      <w:r w:rsidR="005D7914">
        <w:rPr>
          <w:rFonts w:cs="Calibri"/>
          <w:sz w:val="24"/>
          <w:szCs w:val="24"/>
        </w:rPr>
        <w:t>/ της ίδιας της νέας</w:t>
      </w:r>
      <w:r w:rsidR="002761C3" w:rsidRPr="002761C3">
        <w:rPr>
          <w:rFonts w:cs="Calibri"/>
          <w:sz w:val="24"/>
          <w:szCs w:val="24"/>
        </w:rPr>
        <w:t xml:space="preserve"> και στη ζωή των άλλων ανθρώπων. </w:t>
      </w:r>
      <w:r w:rsidR="00E87C35">
        <w:rPr>
          <w:rFonts w:cs="Calibri"/>
          <w:sz w:val="24"/>
          <w:szCs w:val="24"/>
        </w:rPr>
        <w:t>Σε αυτή την περίπτωση η ανάπτυξη της θρησκευτικότητας μπορεί να αποτελεί σκοπό της διδασκαλίας του ΜτΘ.</w:t>
      </w:r>
    </w:p>
    <w:p w:rsidR="002761C3" w:rsidRPr="002761C3" w:rsidRDefault="005D7914" w:rsidP="00BE3820">
      <w:pPr>
        <w:pStyle w:val="a4"/>
        <w:numPr>
          <w:ilvl w:val="0"/>
          <w:numId w:val="355"/>
        </w:numPr>
        <w:spacing w:after="0"/>
        <w:ind w:left="567" w:hanging="283"/>
        <w:jc w:val="both"/>
        <w:rPr>
          <w:rFonts w:cs="Calibri"/>
          <w:sz w:val="24"/>
          <w:szCs w:val="24"/>
        </w:rPr>
      </w:pPr>
      <w:r>
        <w:rPr>
          <w:rFonts w:cs="Calibri"/>
          <w:sz w:val="24"/>
          <w:szCs w:val="24"/>
        </w:rPr>
        <w:t>Η</w:t>
      </w:r>
      <w:r w:rsidR="002761C3" w:rsidRPr="002761C3">
        <w:rPr>
          <w:rFonts w:cs="Calibri"/>
          <w:sz w:val="24"/>
          <w:szCs w:val="24"/>
        </w:rPr>
        <w:t xml:space="preserve"> θρησκευτική πίστη δεν αποτελεί σκοπό ή αποτέλεσμα της σχολικής θρησκευτικής</w:t>
      </w:r>
      <w:r>
        <w:rPr>
          <w:rFonts w:cs="Calibri"/>
          <w:sz w:val="24"/>
          <w:szCs w:val="24"/>
        </w:rPr>
        <w:t xml:space="preserve"> αγωγής</w:t>
      </w:r>
      <w:r w:rsidR="002761C3" w:rsidRPr="002761C3">
        <w:rPr>
          <w:rFonts w:cs="Calibri"/>
          <w:sz w:val="24"/>
          <w:szCs w:val="24"/>
        </w:rPr>
        <w:t>, διότι η τελευταία αφορά υποχρεωτικά σε όλους τους μαθητές/όλες τις μαθήτριες</w:t>
      </w:r>
      <w:r w:rsidR="00BB2181">
        <w:rPr>
          <w:rFonts w:cs="Calibri"/>
          <w:sz w:val="24"/>
          <w:szCs w:val="24"/>
        </w:rPr>
        <w:t>,</w:t>
      </w:r>
      <w:r w:rsidR="002761C3" w:rsidRPr="002761C3">
        <w:rPr>
          <w:rFonts w:cs="Calibri"/>
          <w:sz w:val="24"/>
          <w:szCs w:val="24"/>
        </w:rPr>
        <w:t xml:space="preserve"> ανεξάρτητα από τη θρησκευτική τους τοποθέτηση.</w:t>
      </w:r>
      <w:r w:rsidR="00A60A3C">
        <w:rPr>
          <w:rFonts w:cs="Calibri"/>
          <w:sz w:val="24"/>
          <w:szCs w:val="24"/>
        </w:rPr>
        <w:t xml:space="preserve"> Φυσικά η πίστη είναι αντικείμενο διαπραγμάτευσης στο πλαίσιο του μαθήματος, αλλά δεν αποτελεί σκοπό και αξιολ</w:t>
      </w:r>
      <w:r w:rsidR="00C46D43">
        <w:rPr>
          <w:rFonts w:cs="Calibri"/>
          <w:sz w:val="24"/>
          <w:szCs w:val="24"/>
        </w:rPr>
        <w:t>ο</w:t>
      </w:r>
      <w:r w:rsidR="00A60A3C">
        <w:rPr>
          <w:rFonts w:cs="Calibri"/>
          <w:sz w:val="24"/>
          <w:szCs w:val="24"/>
        </w:rPr>
        <w:t>γ</w:t>
      </w:r>
      <w:r w:rsidR="00C46D43">
        <w:rPr>
          <w:rFonts w:cs="Calibri"/>
          <w:sz w:val="24"/>
          <w:szCs w:val="24"/>
        </w:rPr>
        <w:t>ή</w:t>
      </w:r>
      <w:r w:rsidR="00A60A3C">
        <w:rPr>
          <w:rFonts w:cs="Calibri"/>
          <w:sz w:val="24"/>
          <w:szCs w:val="24"/>
        </w:rPr>
        <w:t xml:space="preserve">σιμο αποτέλεσμα της εκπαίδευσης. </w:t>
      </w:r>
    </w:p>
    <w:p w:rsidR="002761C3" w:rsidRPr="002761C3" w:rsidRDefault="00A60A3C" w:rsidP="00BE3820">
      <w:pPr>
        <w:pStyle w:val="a4"/>
        <w:numPr>
          <w:ilvl w:val="0"/>
          <w:numId w:val="355"/>
        </w:numPr>
        <w:spacing w:after="0"/>
        <w:ind w:left="567" w:hanging="283"/>
        <w:jc w:val="both"/>
        <w:rPr>
          <w:rFonts w:cs="Calibri"/>
          <w:sz w:val="24"/>
          <w:szCs w:val="24"/>
        </w:rPr>
      </w:pPr>
      <w:r>
        <w:rPr>
          <w:rFonts w:cs="Calibri"/>
          <w:sz w:val="24"/>
          <w:szCs w:val="24"/>
        </w:rPr>
        <w:t>Εφόσον η</w:t>
      </w:r>
      <w:r w:rsidR="00B97D62">
        <w:rPr>
          <w:rFonts w:cs="Calibri"/>
          <w:sz w:val="24"/>
          <w:szCs w:val="24"/>
        </w:rPr>
        <w:t xml:space="preserve"> διδασκαλία στο πλαίσιο του ΜτΘ </w:t>
      </w:r>
      <w:r w:rsidR="002761C3" w:rsidRPr="002761C3">
        <w:rPr>
          <w:rFonts w:cs="Calibri"/>
          <w:sz w:val="24"/>
          <w:szCs w:val="24"/>
        </w:rPr>
        <w:t xml:space="preserve">παρέχει την ευκαιρία να κατανοήσει </w:t>
      </w:r>
      <w:r w:rsidR="00B97D62">
        <w:rPr>
          <w:rFonts w:cs="Calibri"/>
          <w:sz w:val="24"/>
          <w:szCs w:val="24"/>
        </w:rPr>
        <w:t xml:space="preserve">κανείς </w:t>
      </w:r>
      <w:r w:rsidR="002761C3" w:rsidRPr="002761C3">
        <w:rPr>
          <w:rFonts w:cs="Calibri"/>
          <w:sz w:val="24"/>
          <w:szCs w:val="24"/>
        </w:rPr>
        <w:t>και, στη συνέχεια, να χρησιμοποιήσει τη θρησκευτική γλ</w:t>
      </w:r>
      <w:r>
        <w:rPr>
          <w:rFonts w:cs="Calibri"/>
          <w:sz w:val="24"/>
          <w:szCs w:val="24"/>
        </w:rPr>
        <w:t xml:space="preserve">ώσσα με τις ιδιαιτερότητές της, </w:t>
      </w:r>
      <w:r w:rsidR="002761C3" w:rsidRPr="002761C3">
        <w:rPr>
          <w:rFonts w:cs="Calibri"/>
          <w:sz w:val="24"/>
          <w:szCs w:val="24"/>
        </w:rPr>
        <w:t xml:space="preserve">αφού πρώτα κατακτηθεί η «μητρική θρησκευτική γλώσσα», χρειάζονται, δευτερευόντως, και άλλες γλώσσες για την κατανόηση των άλλων, σε σχέση με τους οποίους ο εαυτός προσδιορίζεται και αποκτά συνείδηση του ίδιου και του κόσμου όλου. </w:t>
      </w:r>
    </w:p>
    <w:p w:rsidR="00357400" w:rsidRDefault="00140E8C" w:rsidP="008341EC">
      <w:pPr>
        <w:spacing w:after="0"/>
        <w:ind w:firstLine="567"/>
        <w:jc w:val="both"/>
        <w:rPr>
          <w:rFonts w:cs="Calibri"/>
          <w:sz w:val="24"/>
          <w:szCs w:val="24"/>
        </w:rPr>
      </w:pPr>
      <w:r w:rsidRPr="00541DE7">
        <w:rPr>
          <w:rFonts w:cs="Calibri"/>
          <w:sz w:val="24"/>
          <w:szCs w:val="24"/>
        </w:rPr>
        <w:t xml:space="preserve">2. </w:t>
      </w:r>
      <w:r w:rsidR="00443AE5" w:rsidRPr="00443AE5">
        <w:rPr>
          <w:rFonts w:cs="Calibri"/>
          <w:b/>
          <w:sz w:val="24"/>
          <w:szCs w:val="24"/>
        </w:rPr>
        <w:t>Έμφαση στην ανάγκη του</w:t>
      </w:r>
      <w:r w:rsidR="000F1572">
        <w:rPr>
          <w:rFonts w:cs="Calibri"/>
          <w:b/>
          <w:sz w:val="24"/>
          <w:szCs w:val="24"/>
        </w:rPr>
        <w:t>/της</w:t>
      </w:r>
      <w:r w:rsidR="00443AE5" w:rsidRPr="00443AE5">
        <w:rPr>
          <w:rFonts w:cs="Calibri"/>
          <w:b/>
          <w:sz w:val="24"/>
          <w:szCs w:val="24"/>
        </w:rPr>
        <w:t xml:space="preserve"> εφήβου για ανάπτυξη προσωπική</w:t>
      </w:r>
      <w:r w:rsidR="003D43DF">
        <w:rPr>
          <w:rFonts w:cs="Calibri"/>
          <w:b/>
          <w:sz w:val="24"/>
          <w:szCs w:val="24"/>
        </w:rPr>
        <w:t>ς</w:t>
      </w:r>
      <w:r w:rsidR="00443AE5" w:rsidRPr="00443AE5">
        <w:rPr>
          <w:rFonts w:cs="Calibri"/>
          <w:b/>
          <w:sz w:val="24"/>
          <w:szCs w:val="24"/>
        </w:rPr>
        <w:t xml:space="preserve"> ταυτότητας</w:t>
      </w:r>
      <w:r w:rsidR="003125E2">
        <w:rPr>
          <w:rFonts w:cs="Calibri"/>
          <w:sz w:val="24"/>
          <w:szCs w:val="24"/>
        </w:rPr>
        <w:t xml:space="preserve">. </w:t>
      </w:r>
      <w:r w:rsidR="00443AE5" w:rsidRPr="00443AE5">
        <w:rPr>
          <w:rFonts w:cs="Calibri"/>
          <w:sz w:val="24"/>
          <w:szCs w:val="24"/>
        </w:rPr>
        <w:t>Η αναγκαία παρουσία του θρησκευτικού μαθήματος στο σχολικό πρόγραμμα στηρίζεται στο γεγονός ότι ικανοποιεί την ανάγκη του έφηβου μαθητή</w:t>
      </w:r>
      <w:r w:rsidR="000F1572">
        <w:rPr>
          <w:rFonts w:cs="Calibri"/>
          <w:sz w:val="24"/>
          <w:szCs w:val="24"/>
        </w:rPr>
        <w:t>/της έφηβης μαθήτριας</w:t>
      </w:r>
      <w:r w:rsidR="00443AE5" w:rsidRPr="00443AE5">
        <w:rPr>
          <w:rFonts w:cs="Calibri"/>
          <w:sz w:val="24"/>
          <w:szCs w:val="24"/>
        </w:rPr>
        <w:t xml:space="preserve"> για δημιουργία προσωπικής ταυτότητας (αυτογνωσία, αυτοπροσδιορισμό, διαμόρφωση θρησκευτικής συνείδησης) και αυτοβελτίωση. Επιπλέον, ιδιαίτερα στο Λύκειο, το ΜτΘ προτείνει τρόπους απάντησης στα υπαρξιακά ερωτήματα και βοηθάει ν’ αντιληφθεί </w:t>
      </w:r>
      <w:r w:rsidR="003D43DF">
        <w:rPr>
          <w:rFonts w:cs="Calibri"/>
          <w:sz w:val="24"/>
          <w:szCs w:val="24"/>
        </w:rPr>
        <w:t xml:space="preserve">κανείς </w:t>
      </w:r>
      <w:r w:rsidR="00443AE5" w:rsidRPr="00443AE5">
        <w:rPr>
          <w:rFonts w:cs="Calibri"/>
          <w:sz w:val="24"/>
          <w:szCs w:val="24"/>
        </w:rPr>
        <w:t>καλύτερα τον εαυτό του μέσα στον κόσμο. Στην εφηβεία η έννοια του «ιερού» αλλάζει και προσδιορίζεται διαφορετικά και πάντα διαμεσολαβητικά σε σχέση με τους άλλους, τα αντικείμενα, τους τόπους, τους διαχρονικούς θεσμούς. H θρησκευτική γνώση περιλαμβάνει κατ’ ουσίαν, ακριβώς, αυτήν τη διαδικασία και γίνεται αντικείμενο μιας εκπαίδευσης, που αναπτύσσει την προσωπικότητα του</w:t>
      </w:r>
      <w:r w:rsidR="000F1572">
        <w:rPr>
          <w:rFonts w:cs="Calibri"/>
          <w:sz w:val="24"/>
          <w:szCs w:val="24"/>
        </w:rPr>
        <w:t>/της</w:t>
      </w:r>
      <w:r w:rsidR="00443AE5" w:rsidRPr="00443AE5">
        <w:rPr>
          <w:rFonts w:cs="Calibri"/>
          <w:sz w:val="24"/>
          <w:szCs w:val="24"/>
        </w:rPr>
        <w:t xml:space="preserve"> εφήβου ολιστικά ως πρόσωπο με ελευθερία, νόηση και αισθήματα, με δυνατότητα να πιστεύει γιατί γνωρίζει και κατανοεί, εκφράζεται και επικοινωνεί με τη «θρησκευτική» γλώσσα που μαθαίνει στο σχολείο. Η θρησκευτική εκπαίδευση παρέχει στον μαθητή</w:t>
      </w:r>
      <w:r w:rsidR="000F1572">
        <w:rPr>
          <w:rFonts w:cs="Calibri"/>
          <w:sz w:val="24"/>
          <w:szCs w:val="24"/>
        </w:rPr>
        <w:t>/στην μαθήτρια</w:t>
      </w:r>
      <w:r w:rsidR="00443AE5" w:rsidRPr="00443AE5">
        <w:rPr>
          <w:rFonts w:cs="Calibri"/>
          <w:sz w:val="24"/>
          <w:szCs w:val="24"/>
        </w:rPr>
        <w:t xml:space="preserve"> τη δυνατότητα να γνωρίσει και να κατανοήσει τη θρησκευτική γλώσσα και </w:t>
      </w:r>
      <w:r w:rsidR="00294A46">
        <w:rPr>
          <w:rFonts w:cs="Calibri"/>
          <w:sz w:val="24"/>
          <w:szCs w:val="24"/>
        </w:rPr>
        <w:t xml:space="preserve">την </w:t>
      </w:r>
      <w:r w:rsidR="00443AE5" w:rsidRPr="00443AE5">
        <w:rPr>
          <w:rFonts w:cs="Calibri"/>
          <w:sz w:val="24"/>
          <w:szCs w:val="24"/>
        </w:rPr>
        <w:t>γραμματική</w:t>
      </w:r>
      <w:r w:rsidR="00294A46">
        <w:rPr>
          <w:rFonts w:cs="Calibri"/>
          <w:sz w:val="24"/>
          <w:szCs w:val="24"/>
        </w:rPr>
        <w:t xml:space="preserve"> της. Βασικά</w:t>
      </w:r>
      <w:r w:rsidR="00443AE5" w:rsidRPr="00443AE5">
        <w:rPr>
          <w:rFonts w:cs="Calibri"/>
          <w:sz w:val="24"/>
          <w:szCs w:val="24"/>
        </w:rPr>
        <w:t xml:space="preserve"> τη δική του</w:t>
      </w:r>
      <w:r w:rsidR="00294A46">
        <w:rPr>
          <w:rFonts w:cs="Calibri"/>
          <w:sz w:val="24"/>
          <w:szCs w:val="24"/>
        </w:rPr>
        <w:t>/της</w:t>
      </w:r>
      <w:r w:rsidR="00443AE5" w:rsidRPr="00443AE5">
        <w:rPr>
          <w:rFonts w:cs="Calibri"/>
          <w:sz w:val="24"/>
          <w:szCs w:val="24"/>
        </w:rPr>
        <w:t xml:space="preserve"> </w:t>
      </w:r>
      <w:r w:rsidR="00294A46">
        <w:rPr>
          <w:rFonts w:cs="Calibri"/>
          <w:sz w:val="24"/>
          <w:szCs w:val="24"/>
        </w:rPr>
        <w:t xml:space="preserve">γλώσσα </w:t>
      </w:r>
      <w:r w:rsidR="00443AE5" w:rsidRPr="00443AE5">
        <w:rPr>
          <w:rFonts w:cs="Calibri"/>
          <w:sz w:val="24"/>
          <w:szCs w:val="24"/>
        </w:rPr>
        <w:t>και του ευρύτερου πολιτισμικού του</w:t>
      </w:r>
      <w:r w:rsidR="00294A46">
        <w:rPr>
          <w:rFonts w:cs="Calibri"/>
          <w:sz w:val="24"/>
          <w:szCs w:val="24"/>
        </w:rPr>
        <w:t>/της</w:t>
      </w:r>
      <w:r w:rsidR="00443AE5" w:rsidRPr="00443AE5">
        <w:rPr>
          <w:rFonts w:cs="Calibri"/>
          <w:sz w:val="24"/>
          <w:szCs w:val="24"/>
        </w:rPr>
        <w:t xml:space="preserve"> πλαισίου (θρησκευτικός γραμματισμός), μια που η λειτουργία </w:t>
      </w:r>
      <w:r w:rsidR="00443AE5" w:rsidRPr="00443AE5">
        <w:rPr>
          <w:rFonts w:cs="Calibri"/>
          <w:sz w:val="24"/>
          <w:szCs w:val="24"/>
        </w:rPr>
        <w:lastRenderedPageBreak/>
        <w:t>του πολιτισμού είναι η δημιουργία νοήματος για τον κόσμο, έτσι ώστε να γίνει κατανοήσιμος (Geertz, 2003 [1973]). Με την ερμηνεία της ιστορίας και του πολιτισμού επιδιώκει συγχρόνως την ανάδειξη και ανάπτυξη των ικανοτήτων και δεξιοτήτων εκείνων που θα τον ενισχύσουν στη γνωριμία, στην κατανόηση, στον σεβασμό και στην αλληλεπίδραση με όλους τους ανθρώπους.</w:t>
      </w:r>
    </w:p>
    <w:p w:rsidR="00357400" w:rsidRDefault="00875B55" w:rsidP="008341EC">
      <w:pPr>
        <w:spacing w:after="0"/>
        <w:ind w:firstLine="567"/>
        <w:jc w:val="both"/>
        <w:rPr>
          <w:rFonts w:cs="Calibri"/>
          <w:sz w:val="24"/>
          <w:szCs w:val="24"/>
        </w:rPr>
      </w:pPr>
      <w:r w:rsidRPr="00541DE7">
        <w:rPr>
          <w:rFonts w:cs="Calibri"/>
          <w:sz w:val="24"/>
          <w:szCs w:val="24"/>
        </w:rPr>
        <w:t xml:space="preserve">3. </w:t>
      </w:r>
      <w:r w:rsidR="00443AE5" w:rsidRPr="00443AE5">
        <w:rPr>
          <w:rFonts w:cs="Calibri"/>
          <w:b/>
          <w:sz w:val="24"/>
          <w:szCs w:val="24"/>
        </w:rPr>
        <w:t>Η δημιουργία και κα</w:t>
      </w:r>
      <w:r w:rsidR="00C46D43">
        <w:rPr>
          <w:rFonts w:cs="Calibri"/>
          <w:b/>
          <w:sz w:val="24"/>
          <w:szCs w:val="24"/>
        </w:rPr>
        <w:t>λ</w:t>
      </w:r>
      <w:r w:rsidR="00443AE5" w:rsidRPr="00443AE5">
        <w:rPr>
          <w:rFonts w:cs="Calibri"/>
          <w:b/>
          <w:sz w:val="24"/>
          <w:szCs w:val="24"/>
        </w:rPr>
        <w:t>λιέργεια κοινότητας</w:t>
      </w:r>
      <w:r w:rsidR="003125E2">
        <w:rPr>
          <w:rFonts w:cs="Calibri"/>
          <w:sz w:val="24"/>
          <w:szCs w:val="24"/>
        </w:rPr>
        <w:t xml:space="preserve">. </w:t>
      </w:r>
      <w:r w:rsidR="00443AE5" w:rsidRPr="00443AE5">
        <w:rPr>
          <w:rFonts w:cs="Calibri"/>
          <w:sz w:val="24"/>
          <w:szCs w:val="24"/>
        </w:rPr>
        <w:t>Η θρησκευτική εκπαίδευση έχει πολλές δυνατότητες να εμπλαισιώσει ριζικά τη δημιουργία και καλλιέργεια κοινότητας, η οποία και ως έννοια σχετίζεται με την πίστη και την παράδοση του τόπου. Η λειτουργία της τάξης ως κοινότητας μάθησης μέσω των κοινών εμπειριών, της βίωσης κοινών πραγμάτων και της διάδρασης, αναπτύσσεται με έμφαση στη συνεργασία, τη διαπραγμάτευση, τα κοινά νοήματα, αλλά και στο πλαίσιο του συνεχούς διαλόγου, της ανάλυσης και βιωματικής εφαρμογής αρχών και αξιών, όπως η ελευθερία, η αγάπη, η δημοκρατία, το δικαίωμα, η ισότητα, η αυτονομία, ο σεβασμός, η αλληλεγγύη, η δικαιοσύνη, η ελπίδα κ.ά</w:t>
      </w:r>
      <w:r w:rsidR="00294A46">
        <w:rPr>
          <w:rFonts w:cs="Calibri"/>
          <w:sz w:val="24"/>
          <w:szCs w:val="24"/>
        </w:rPr>
        <w:t>.</w:t>
      </w:r>
      <w:sdt>
        <w:sdtPr>
          <w:rPr>
            <w:rFonts w:cs="Calibri"/>
            <w:sz w:val="24"/>
            <w:szCs w:val="24"/>
          </w:rPr>
          <w:id w:val="12441663"/>
          <w:citation/>
        </w:sdtPr>
        <w:sdtContent>
          <w:r w:rsidR="00E04453" w:rsidRPr="00541DE7">
            <w:rPr>
              <w:rFonts w:cs="Calibri"/>
              <w:sz w:val="24"/>
              <w:szCs w:val="24"/>
            </w:rPr>
            <w:fldChar w:fldCharType="begin"/>
          </w:r>
          <w:r w:rsidRPr="00541DE7">
            <w:rPr>
              <w:rFonts w:cs="Calibri"/>
              <w:sz w:val="24"/>
              <w:szCs w:val="24"/>
            </w:rPr>
            <w:instrText xml:space="preserve"> CITATION Φρυ09 \l 1032 </w:instrText>
          </w:r>
          <w:r w:rsidR="00E04453" w:rsidRPr="00541DE7">
            <w:rPr>
              <w:rFonts w:cs="Calibri"/>
              <w:sz w:val="24"/>
              <w:szCs w:val="24"/>
            </w:rPr>
            <w:fldChar w:fldCharType="separate"/>
          </w:r>
          <w:r w:rsidRPr="00541DE7">
            <w:rPr>
              <w:rFonts w:cs="Calibri"/>
              <w:noProof/>
              <w:sz w:val="24"/>
              <w:szCs w:val="24"/>
            </w:rPr>
            <w:t xml:space="preserve"> </w:t>
          </w:r>
          <w:r w:rsidR="00443AE5" w:rsidRPr="00443AE5">
            <w:rPr>
              <w:rFonts w:cs="Calibri"/>
              <w:noProof/>
              <w:sz w:val="24"/>
              <w:szCs w:val="24"/>
            </w:rPr>
            <w:t>(Φρυδάκη, 2009)</w:t>
          </w:r>
          <w:r w:rsidR="00E04453" w:rsidRPr="00541DE7">
            <w:rPr>
              <w:rFonts w:cs="Calibri"/>
              <w:sz w:val="24"/>
              <w:szCs w:val="24"/>
            </w:rPr>
            <w:fldChar w:fldCharType="end"/>
          </w:r>
        </w:sdtContent>
      </w:sdt>
      <w:r w:rsidR="00443AE5" w:rsidRPr="00443AE5">
        <w:rPr>
          <w:rFonts w:cs="Calibri"/>
          <w:sz w:val="24"/>
          <w:szCs w:val="24"/>
        </w:rPr>
        <w:t>.</w:t>
      </w:r>
    </w:p>
    <w:p w:rsidR="00357400" w:rsidRDefault="00A60A3C" w:rsidP="008341EC">
      <w:pPr>
        <w:spacing w:after="0"/>
        <w:ind w:firstLine="567"/>
        <w:jc w:val="both"/>
        <w:rPr>
          <w:rFonts w:cs="Calibri"/>
          <w:sz w:val="24"/>
          <w:szCs w:val="24"/>
        </w:rPr>
      </w:pPr>
      <w:r>
        <w:rPr>
          <w:rFonts w:cs="Calibri"/>
          <w:sz w:val="24"/>
          <w:szCs w:val="24"/>
        </w:rPr>
        <w:t>4</w:t>
      </w:r>
      <w:r w:rsidR="00443AE5" w:rsidRPr="00443AE5">
        <w:rPr>
          <w:rFonts w:cs="Calibri"/>
          <w:sz w:val="24"/>
          <w:szCs w:val="24"/>
        </w:rPr>
        <w:t xml:space="preserve">. </w:t>
      </w:r>
      <w:r w:rsidR="00541DE7" w:rsidRPr="00541DE7">
        <w:rPr>
          <w:rFonts w:cs="Calibri"/>
          <w:b/>
          <w:sz w:val="24"/>
          <w:szCs w:val="24"/>
        </w:rPr>
        <w:t xml:space="preserve">Ο εμψυχωτικός </w:t>
      </w:r>
      <w:r w:rsidR="003125E2">
        <w:rPr>
          <w:rFonts w:cs="Calibri"/>
          <w:b/>
          <w:sz w:val="24"/>
          <w:szCs w:val="24"/>
        </w:rPr>
        <w:t xml:space="preserve">και ηθικός </w:t>
      </w:r>
      <w:r w:rsidR="00541DE7" w:rsidRPr="00541DE7">
        <w:rPr>
          <w:rFonts w:cs="Calibri"/>
          <w:b/>
          <w:sz w:val="24"/>
          <w:szCs w:val="24"/>
        </w:rPr>
        <w:t>ρόλος του</w:t>
      </w:r>
      <w:r w:rsidR="003125E2">
        <w:rPr>
          <w:rFonts w:cs="Calibri"/>
          <w:b/>
          <w:sz w:val="24"/>
          <w:szCs w:val="24"/>
        </w:rPr>
        <w:t>/της</w:t>
      </w:r>
      <w:r w:rsidR="00541DE7" w:rsidRPr="00541DE7">
        <w:rPr>
          <w:rFonts w:cs="Calibri"/>
          <w:b/>
          <w:sz w:val="24"/>
          <w:szCs w:val="24"/>
        </w:rPr>
        <w:t xml:space="preserve"> εκπαιδευτικού.</w:t>
      </w:r>
      <w:r w:rsidR="00443AE5" w:rsidRPr="00443AE5">
        <w:rPr>
          <w:rFonts w:cs="Calibri"/>
          <w:sz w:val="24"/>
          <w:szCs w:val="24"/>
        </w:rPr>
        <w:t xml:space="preserve"> </w:t>
      </w:r>
      <w:r w:rsidR="00541DE7">
        <w:rPr>
          <w:rFonts w:cs="Calibri"/>
          <w:sz w:val="24"/>
          <w:szCs w:val="24"/>
        </w:rPr>
        <w:t xml:space="preserve">Η </w:t>
      </w:r>
      <w:r>
        <w:rPr>
          <w:rFonts w:cs="Calibri"/>
          <w:sz w:val="24"/>
          <w:szCs w:val="24"/>
        </w:rPr>
        <w:t>θ</w:t>
      </w:r>
      <w:r w:rsidR="00541DE7">
        <w:rPr>
          <w:rFonts w:cs="Calibri"/>
          <w:sz w:val="24"/>
          <w:szCs w:val="24"/>
        </w:rPr>
        <w:t xml:space="preserve">ρησκευτική </w:t>
      </w:r>
      <w:r>
        <w:rPr>
          <w:rFonts w:cs="Calibri"/>
          <w:sz w:val="24"/>
          <w:szCs w:val="24"/>
        </w:rPr>
        <w:t>ε</w:t>
      </w:r>
      <w:r w:rsidR="00443AE5" w:rsidRPr="00443AE5">
        <w:rPr>
          <w:rFonts w:cs="Calibri"/>
          <w:sz w:val="24"/>
          <w:szCs w:val="24"/>
        </w:rPr>
        <w:t>κπαίδευση αποτελεί ευθύνη του εκπαιδευτικού συστήματος  και του ίδιου του</w:t>
      </w:r>
      <w:r w:rsidR="00D07FE0">
        <w:rPr>
          <w:rFonts w:cs="Calibri"/>
          <w:sz w:val="24"/>
          <w:szCs w:val="24"/>
        </w:rPr>
        <w:t>/της</w:t>
      </w:r>
      <w:r w:rsidR="00443AE5" w:rsidRPr="00443AE5">
        <w:rPr>
          <w:rFonts w:cs="Calibri"/>
          <w:sz w:val="24"/>
          <w:szCs w:val="24"/>
        </w:rPr>
        <w:t xml:space="preserve"> εκπαιδευτικού, που καλείται να την πραγματώσει. Ο</w:t>
      </w:r>
      <w:r w:rsidR="00D07FE0">
        <w:rPr>
          <w:rFonts w:cs="Calibri"/>
          <w:sz w:val="24"/>
          <w:szCs w:val="24"/>
        </w:rPr>
        <w:t>/Η</w:t>
      </w:r>
      <w:r w:rsidR="00443AE5" w:rsidRPr="00443AE5">
        <w:rPr>
          <w:rFonts w:cs="Calibri"/>
          <w:sz w:val="24"/>
          <w:szCs w:val="24"/>
        </w:rPr>
        <w:t xml:space="preserve"> εκπαιδευτικός όμως </w:t>
      </w:r>
      <w:r w:rsidR="00173DD6">
        <w:rPr>
          <w:rFonts w:cs="Calibri"/>
          <w:sz w:val="24"/>
          <w:szCs w:val="24"/>
        </w:rPr>
        <w:t>καλείται να μεταδώσει</w:t>
      </w:r>
      <w:r w:rsidR="00443AE5" w:rsidRPr="00443AE5">
        <w:rPr>
          <w:rFonts w:cs="Calibri"/>
          <w:sz w:val="24"/>
          <w:szCs w:val="24"/>
        </w:rPr>
        <w:t xml:space="preserve"> συγκεκριμένες και παγιωμένες ιδέες, αντιλήψεις και συνήθειες στον μαθητή</w:t>
      </w:r>
      <w:r w:rsidR="00D07FE0">
        <w:rPr>
          <w:rFonts w:cs="Calibri"/>
          <w:sz w:val="24"/>
          <w:szCs w:val="24"/>
        </w:rPr>
        <w:t>/στην μαθήτρια</w:t>
      </w:r>
      <w:r w:rsidR="00173DD6">
        <w:rPr>
          <w:rFonts w:cs="Calibri"/>
          <w:sz w:val="24"/>
          <w:szCs w:val="24"/>
        </w:rPr>
        <w:t xml:space="preserve"> (πώς γίνεται αυτή η μετάδοση άλλωστε αποτελεί μέγα ερώτημα)</w:t>
      </w:r>
      <w:r w:rsidR="00443AE5" w:rsidRPr="00443AE5">
        <w:rPr>
          <w:rFonts w:cs="Calibri"/>
          <w:sz w:val="24"/>
          <w:szCs w:val="24"/>
        </w:rPr>
        <w:t xml:space="preserve">, αλλά ως μέλος μιας παιδαγωγικής και πολιτισμικής κοινότητας να επιλέξει τους κατάλληλους τρόπους </w:t>
      </w:r>
      <w:r w:rsidR="00173DD6">
        <w:rPr>
          <w:rFonts w:cs="Calibri"/>
          <w:sz w:val="24"/>
          <w:szCs w:val="24"/>
        </w:rPr>
        <w:t>διδασκαλίας</w:t>
      </w:r>
      <w:r w:rsidR="00443AE5" w:rsidRPr="00443AE5">
        <w:rPr>
          <w:rFonts w:cs="Calibri"/>
          <w:sz w:val="24"/>
          <w:szCs w:val="24"/>
        </w:rPr>
        <w:t>-δηλαδή τη μέθοδο- και να βοηθήσει τον νέο άνθρωπο, ώστε οι</w:t>
      </w:r>
      <w:r w:rsidR="00173DD6">
        <w:rPr>
          <w:rFonts w:cs="Calibri"/>
          <w:sz w:val="24"/>
          <w:szCs w:val="24"/>
        </w:rPr>
        <w:t xml:space="preserve"> νέες μαθησιακές εμπειρίες </w:t>
      </w:r>
      <w:r w:rsidR="00443AE5" w:rsidRPr="00443AE5">
        <w:rPr>
          <w:rFonts w:cs="Calibri"/>
          <w:sz w:val="24"/>
          <w:szCs w:val="24"/>
        </w:rPr>
        <w:t>να κάνουν τον μαθητή</w:t>
      </w:r>
      <w:r w:rsidR="00D07FE0">
        <w:rPr>
          <w:rFonts w:cs="Calibri"/>
          <w:sz w:val="24"/>
          <w:szCs w:val="24"/>
        </w:rPr>
        <w:t>/την μαθήτρια</w:t>
      </w:r>
      <w:r w:rsidR="00443AE5" w:rsidRPr="00443AE5">
        <w:rPr>
          <w:rFonts w:cs="Calibri"/>
          <w:sz w:val="24"/>
          <w:szCs w:val="24"/>
        </w:rPr>
        <w:t xml:space="preserve"> πιο σοφό</w:t>
      </w:r>
      <w:r w:rsidR="00D07FE0">
        <w:rPr>
          <w:rFonts w:cs="Calibri"/>
          <w:sz w:val="24"/>
          <w:szCs w:val="24"/>
        </w:rPr>
        <w:t>/σοφή</w:t>
      </w:r>
      <w:r w:rsidR="00443AE5" w:rsidRPr="00443AE5">
        <w:rPr>
          <w:rFonts w:cs="Calibri"/>
          <w:sz w:val="24"/>
          <w:szCs w:val="24"/>
        </w:rPr>
        <w:t>. Και αυτό, έχοντας ασφαλώς οδηγό την αρχή ότι το υποκείμενο της εκπαίδευσης είναι πρώτα άνθρωπος και μετά μαθητής</w:t>
      </w:r>
      <w:r w:rsidR="00274C36">
        <w:rPr>
          <w:rFonts w:cs="Calibri"/>
          <w:sz w:val="24"/>
          <w:szCs w:val="24"/>
        </w:rPr>
        <w:t>/μαθήτρια</w:t>
      </w:r>
      <w:r w:rsidR="00443AE5" w:rsidRPr="00443AE5">
        <w:rPr>
          <w:rFonts w:cs="Calibri"/>
          <w:sz w:val="24"/>
          <w:szCs w:val="24"/>
        </w:rPr>
        <w:t>, που ασκείται στη μοναδική, ανόμοια και αναντικατάστατη έκφραση της ελευθερίας του προσώπου του</w:t>
      </w:r>
      <w:r w:rsidR="00274C36">
        <w:rPr>
          <w:rFonts w:cs="Calibri"/>
          <w:sz w:val="24"/>
          <w:szCs w:val="24"/>
        </w:rPr>
        <w:t>/της</w:t>
      </w:r>
      <w:r w:rsidR="00443AE5" w:rsidRPr="00443AE5">
        <w:rPr>
          <w:rFonts w:cs="Calibri"/>
          <w:sz w:val="24"/>
          <w:szCs w:val="24"/>
        </w:rPr>
        <w:t xml:space="preserve"> και όχι στην αντικειμενική προσαρμογή και ομοιομορφία ή τον ψυχολογικό ή ιδεολογικό εξαναγκασμό. Ο νέος άνθρωπος  νοείται ως πρόσωπο μοναδικό, ανόμοιο και ανεπανάληπτο και η αλήθεια αυτή θέτει τον μαθητή</w:t>
      </w:r>
      <w:r w:rsidR="00274C36">
        <w:rPr>
          <w:rFonts w:cs="Calibri"/>
          <w:sz w:val="24"/>
          <w:szCs w:val="24"/>
        </w:rPr>
        <w:t>/την μαθήτρια</w:t>
      </w:r>
      <w:r w:rsidR="00443AE5" w:rsidRPr="00443AE5">
        <w:rPr>
          <w:rFonts w:cs="Calibri"/>
          <w:sz w:val="24"/>
          <w:szCs w:val="24"/>
        </w:rPr>
        <w:t xml:space="preserve"> στο κέντρο της ύπαρξης και λειτουργίας του σχολείου και της εκπαίδευσης.</w:t>
      </w:r>
    </w:p>
    <w:p w:rsidR="00541DE7" w:rsidRDefault="00443AE5" w:rsidP="008341EC">
      <w:pPr>
        <w:spacing w:after="0"/>
        <w:ind w:firstLine="567"/>
        <w:jc w:val="both"/>
        <w:rPr>
          <w:rFonts w:cs="Calibri"/>
          <w:sz w:val="24"/>
          <w:szCs w:val="24"/>
        </w:rPr>
      </w:pPr>
      <w:r w:rsidRPr="00443AE5">
        <w:rPr>
          <w:rFonts w:cs="Calibri"/>
          <w:sz w:val="24"/>
          <w:szCs w:val="24"/>
        </w:rPr>
        <w:t>Ο</w:t>
      </w:r>
      <w:r w:rsidR="005E702A">
        <w:rPr>
          <w:rFonts w:cs="Calibri"/>
          <w:sz w:val="24"/>
          <w:szCs w:val="24"/>
        </w:rPr>
        <w:t>/Η</w:t>
      </w:r>
      <w:r w:rsidRPr="00443AE5">
        <w:rPr>
          <w:rFonts w:cs="Calibri"/>
          <w:sz w:val="24"/>
          <w:szCs w:val="24"/>
        </w:rPr>
        <w:t xml:space="preserve"> θεολόγος, λοιπόν,</w:t>
      </w:r>
      <w:r w:rsidR="00173DD6">
        <w:rPr>
          <w:rFonts w:cs="Calibri"/>
          <w:sz w:val="24"/>
          <w:szCs w:val="24"/>
        </w:rPr>
        <w:t xml:space="preserve"> καλείται να απελευθερωθεί</w:t>
      </w:r>
      <w:r w:rsidRPr="00443AE5">
        <w:rPr>
          <w:rFonts w:cs="Calibri"/>
          <w:sz w:val="24"/>
          <w:szCs w:val="24"/>
        </w:rPr>
        <w:t xml:space="preserve"> δημιουργικά,</w:t>
      </w:r>
      <w:r w:rsidR="00173DD6">
        <w:rPr>
          <w:rFonts w:cs="Calibri"/>
          <w:sz w:val="24"/>
          <w:szCs w:val="24"/>
        </w:rPr>
        <w:t xml:space="preserve"> να</w:t>
      </w:r>
      <w:r w:rsidRPr="00443AE5">
        <w:rPr>
          <w:rFonts w:cs="Calibri"/>
          <w:sz w:val="24"/>
          <w:szCs w:val="24"/>
        </w:rPr>
        <w:t xml:space="preserve"> αναπτύξει «ανοιχτοσύνη, θεολογική και παιδαγωγική φαντασία για να προσεγγίσει τον σύγχρονο έφηβο μαθητή</w:t>
      </w:r>
      <w:r w:rsidR="00FD7412">
        <w:rPr>
          <w:rFonts w:cs="Calibri"/>
          <w:sz w:val="24"/>
          <w:szCs w:val="24"/>
        </w:rPr>
        <w:t>/την σύγχρ</w:t>
      </w:r>
      <w:r w:rsidR="00C46D43">
        <w:rPr>
          <w:rFonts w:cs="Calibri"/>
          <w:sz w:val="24"/>
          <w:szCs w:val="24"/>
        </w:rPr>
        <w:t>ο</w:t>
      </w:r>
      <w:r w:rsidR="00FD7412">
        <w:rPr>
          <w:rFonts w:cs="Calibri"/>
          <w:sz w:val="24"/>
          <w:szCs w:val="24"/>
        </w:rPr>
        <w:t>νη έφηβη μαθήτρια</w:t>
      </w:r>
      <w:r w:rsidRPr="00443AE5">
        <w:rPr>
          <w:rFonts w:cs="Calibri"/>
          <w:sz w:val="24"/>
          <w:szCs w:val="24"/>
        </w:rPr>
        <w:t xml:space="preserve"> και τις ευαισθησίες του</w:t>
      </w:r>
      <w:r w:rsidR="00FD7412">
        <w:rPr>
          <w:rFonts w:cs="Calibri"/>
          <w:sz w:val="24"/>
          <w:szCs w:val="24"/>
        </w:rPr>
        <w:t>/της</w:t>
      </w:r>
      <w:r w:rsidRPr="00443AE5">
        <w:rPr>
          <w:rFonts w:cs="Calibri"/>
          <w:sz w:val="24"/>
          <w:szCs w:val="24"/>
        </w:rPr>
        <w:t>, ώστε το θρησκευτικό μάθημα να έχει τα χαρακτηριστικά μιας σύγχρονης παιδευτικής διαδικασίας» (Δεληκωνσταντής, 2013, σ. 414). Να  ενθαρρύνει και να καθοδηγήσει, ώστε μέσα στη σχολική αίθουσα αλλά και έξω από αυτήν οι μαθητές</w:t>
      </w:r>
      <w:r w:rsidR="005E702A">
        <w:rPr>
          <w:rFonts w:cs="Calibri"/>
          <w:sz w:val="24"/>
          <w:szCs w:val="24"/>
        </w:rPr>
        <w:t>/μαθήτριές</w:t>
      </w:r>
      <w:r w:rsidRPr="00443AE5">
        <w:rPr>
          <w:rFonts w:cs="Calibri"/>
          <w:sz w:val="24"/>
          <w:szCs w:val="24"/>
        </w:rPr>
        <w:t xml:space="preserve"> του</w:t>
      </w:r>
      <w:r w:rsidR="005E702A">
        <w:rPr>
          <w:rFonts w:cs="Calibri"/>
          <w:sz w:val="24"/>
          <w:szCs w:val="24"/>
        </w:rPr>
        <w:t>/της</w:t>
      </w:r>
      <w:r w:rsidRPr="00443AE5">
        <w:rPr>
          <w:rFonts w:cs="Calibri"/>
          <w:sz w:val="24"/>
          <w:szCs w:val="24"/>
        </w:rPr>
        <w:t xml:space="preserve"> να μπορούν να εκφράζονται, να δημιουργούν, να αντιλαμβάνονται  τη δράση και τις επιλογές προσώπων, να αξιολογούν καταστάσεις και θεσμούς, να κρίνουν προσωπικά και συλλογικά βιώματα στον θρησκευτικό χώρο, μέσα από την  προσωπική τους αναζήτηση και ζωή. Βασική επιδίωξη του</w:t>
      </w:r>
      <w:r w:rsidR="009F2487">
        <w:rPr>
          <w:rFonts w:cs="Calibri"/>
          <w:sz w:val="24"/>
          <w:szCs w:val="24"/>
        </w:rPr>
        <w:t>/της</w:t>
      </w:r>
      <w:r w:rsidRPr="00443AE5">
        <w:rPr>
          <w:rFonts w:cs="Calibri"/>
          <w:sz w:val="24"/>
          <w:szCs w:val="24"/>
        </w:rPr>
        <w:t xml:space="preserve"> θεολόγου είναι η ανάπτυξη της κριτικής σκέψης, που πέρα από γνώσεις, ικανότητες, </w:t>
      </w:r>
      <w:r w:rsidRPr="00443AE5">
        <w:rPr>
          <w:rFonts w:cs="Calibri"/>
          <w:sz w:val="24"/>
          <w:szCs w:val="24"/>
        </w:rPr>
        <w:lastRenderedPageBreak/>
        <w:t>δεξιότητες, στάσεις και συμπεριφορές αποβλέπει στην ενδυνάμωση και την ανάπτυξη της προσωπικής ταυτότητας των μαθητών</w:t>
      </w:r>
      <w:r w:rsidR="009F2487">
        <w:rPr>
          <w:rFonts w:cs="Calibri"/>
          <w:sz w:val="24"/>
          <w:szCs w:val="24"/>
        </w:rPr>
        <w:t>/μαθητριών</w:t>
      </w:r>
      <w:r w:rsidRPr="00443AE5">
        <w:rPr>
          <w:rFonts w:cs="Calibri"/>
          <w:sz w:val="24"/>
          <w:szCs w:val="24"/>
        </w:rPr>
        <w:t>, στη δυναμική αξιοποίηση των όσων μαθαίνουν στα νέα δεδομένα της ζωής τους. Όλα τα παραπάνω, θα πρέπει να  κατανοηθούν και να αναδειχθούν μέσα από σχεδιασμένες συμμετοχικές και συνεργατικές δράσεις ενός σχεδίου διδασκαλίας, που εμπλέκει ενεργά τους μαθητές</w:t>
      </w:r>
      <w:r w:rsidR="009F2487">
        <w:rPr>
          <w:rFonts w:cs="Calibri"/>
          <w:sz w:val="24"/>
          <w:szCs w:val="24"/>
        </w:rPr>
        <w:t>/τις μαθήτριες</w:t>
      </w:r>
      <w:r w:rsidRPr="00443AE5">
        <w:rPr>
          <w:rFonts w:cs="Calibri"/>
          <w:sz w:val="24"/>
          <w:szCs w:val="24"/>
        </w:rPr>
        <w:t xml:space="preserve"> σε διερευνητικές και βιωματικές μεθόδους μάθησης, όπου η γνώση οικοδομείται από το ίδιο το προσωπικό υποκείμενο, όμως, με βάση την κοινωνική αλληλεπίδραση και το νόημα που δίνει το ίδιο στα πράγματα. Η διαμορφωτική αξιολόγηση αποτελεί αναπόσπαστο μέρος των μεθόδων και λειτουργεί σε όλες τις φάσεις της διδασκαλίας.</w:t>
      </w:r>
    </w:p>
    <w:p w:rsidR="00357400" w:rsidRDefault="00A60A3C" w:rsidP="008341EC">
      <w:pPr>
        <w:spacing w:after="0"/>
        <w:ind w:firstLine="567"/>
        <w:jc w:val="both"/>
        <w:rPr>
          <w:rFonts w:cs="Calibri"/>
          <w:sz w:val="24"/>
          <w:szCs w:val="24"/>
        </w:rPr>
      </w:pPr>
      <w:r>
        <w:rPr>
          <w:rFonts w:cs="Calibri"/>
          <w:sz w:val="24"/>
          <w:szCs w:val="24"/>
        </w:rPr>
        <w:t>5</w:t>
      </w:r>
      <w:r w:rsidR="00F80F24">
        <w:rPr>
          <w:rFonts w:cs="Calibri"/>
          <w:sz w:val="24"/>
          <w:szCs w:val="24"/>
        </w:rPr>
        <w:t xml:space="preserve">. </w:t>
      </w:r>
      <w:r w:rsidR="00443AE5" w:rsidRPr="00443AE5">
        <w:rPr>
          <w:rFonts w:cs="Calibri"/>
          <w:b/>
          <w:sz w:val="24"/>
          <w:szCs w:val="24"/>
        </w:rPr>
        <w:t xml:space="preserve">Ο ενεργός </w:t>
      </w:r>
      <w:r w:rsidR="00735FD3">
        <w:rPr>
          <w:rFonts w:cs="Calibri"/>
          <w:b/>
          <w:sz w:val="24"/>
          <w:szCs w:val="24"/>
        </w:rPr>
        <w:t xml:space="preserve">και συνεργατικός </w:t>
      </w:r>
      <w:r w:rsidR="00443AE5" w:rsidRPr="00443AE5">
        <w:rPr>
          <w:rFonts w:cs="Calibri"/>
          <w:b/>
          <w:sz w:val="24"/>
          <w:szCs w:val="24"/>
        </w:rPr>
        <w:t>ρόλος του μαθητή</w:t>
      </w:r>
      <w:r w:rsidR="00533F74">
        <w:rPr>
          <w:rFonts w:cs="Calibri"/>
          <w:b/>
          <w:sz w:val="24"/>
          <w:szCs w:val="24"/>
        </w:rPr>
        <w:t>/της μαθήτριας</w:t>
      </w:r>
      <w:r w:rsidR="00443AE5" w:rsidRPr="00443AE5">
        <w:rPr>
          <w:rFonts w:cs="Calibri"/>
          <w:b/>
          <w:sz w:val="24"/>
          <w:szCs w:val="24"/>
        </w:rPr>
        <w:t>.</w:t>
      </w:r>
      <w:r w:rsidR="00F80F24">
        <w:rPr>
          <w:rFonts w:cs="Calibri"/>
          <w:sz w:val="24"/>
          <w:szCs w:val="24"/>
        </w:rPr>
        <w:t xml:space="preserve"> Σε ένα</w:t>
      </w:r>
      <w:r w:rsidR="00443AE5" w:rsidRPr="00443AE5">
        <w:rPr>
          <w:rFonts w:cs="Calibri"/>
          <w:sz w:val="24"/>
          <w:szCs w:val="24"/>
        </w:rPr>
        <w:t xml:space="preserve"> </w:t>
      </w:r>
      <w:r w:rsidR="00F80F24">
        <w:rPr>
          <w:rFonts w:cs="Calibri"/>
          <w:sz w:val="24"/>
          <w:szCs w:val="24"/>
        </w:rPr>
        <w:t xml:space="preserve">βιωματικό και ερευνητικό </w:t>
      </w:r>
      <w:r w:rsidR="00443AE5" w:rsidRPr="00443AE5">
        <w:rPr>
          <w:rFonts w:cs="Calibri"/>
          <w:sz w:val="24"/>
          <w:szCs w:val="24"/>
        </w:rPr>
        <w:t>πλαίσιο</w:t>
      </w:r>
      <w:r w:rsidR="00D62A6A">
        <w:rPr>
          <w:rFonts w:cs="Calibri"/>
          <w:sz w:val="24"/>
          <w:szCs w:val="24"/>
        </w:rPr>
        <w:t xml:space="preserve"> μάθησης</w:t>
      </w:r>
      <w:r w:rsidR="00443AE5" w:rsidRPr="00443AE5">
        <w:rPr>
          <w:rFonts w:cs="Calibri"/>
          <w:sz w:val="24"/>
          <w:szCs w:val="24"/>
        </w:rPr>
        <w:t xml:space="preserve"> μεταβάλλεται και ο ρόλος του μαθητή</w:t>
      </w:r>
      <w:r w:rsidR="00533F74">
        <w:rPr>
          <w:rFonts w:cs="Calibri"/>
          <w:sz w:val="24"/>
          <w:szCs w:val="24"/>
        </w:rPr>
        <w:t>/της μαθήτριας</w:t>
      </w:r>
      <w:r w:rsidR="00443AE5" w:rsidRPr="00443AE5">
        <w:rPr>
          <w:rFonts w:cs="Calibri"/>
          <w:sz w:val="24"/>
          <w:szCs w:val="24"/>
        </w:rPr>
        <w:t>. Το ζητούμενο δεν είναι να αποθηκεύσει γνώσεις, ούτε να αλλάξει τη συμπεριφορά του</w:t>
      </w:r>
      <w:r w:rsidR="008C4021">
        <w:rPr>
          <w:rFonts w:cs="Calibri"/>
          <w:sz w:val="24"/>
          <w:szCs w:val="24"/>
        </w:rPr>
        <w:t>/της</w:t>
      </w:r>
      <w:r w:rsidR="00443AE5" w:rsidRPr="00443AE5">
        <w:rPr>
          <w:rFonts w:cs="Calibri"/>
          <w:sz w:val="24"/>
          <w:szCs w:val="24"/>
        </w:rPr>
        <w:t xml:space="preserve"> προς μια συγκεκριμένη κατεύθυνση, αλλά να αναπτύξει ικανότητες και επάρκειες, που θα τον</w:t>
      </w:r>
      <w:r w:rsidR="008C4021">
        <w:rPr>
          <w:rFonts w:cs="Calibri"/>
          <w:sz w:val="24"/>
          <w:szCs w:val="24"/>
        </w:rPr>
        <w:t>/την</w:t>
      </w:r>
      <w:r w:rsidR="00443AE5" w:rsidRPr="00443AE5">
        <w:rPr>
          <w:rFonts w:cs="Calibri"/>
          <w:sz w:val="24"/>
          <w:szCs w:val="24"/>
        </w:rPr>
        <w:t xml:space="preserve"> βοηθήσουν να λειτουργήσει κριτικά και ενσυνείδητα.</w:t>
      </w:r>
      <w:r w:rsidR="00C46D43">
        <w:rPr>
          <w:rFonts w:cs="Calibri"/>
          <w:sz w:val="24"/>
          <w:szCs w:val="24"/>
        </w:rPr>
        <w:t xml:space="preserve"> </w:t>
      </w:r>
      <w:r w:rsidR="001A7895">
        <w:rPr>
          <w:rFonts w:cs="Calibri"/>
          <w:sz w:val="24"/>
          <w:szCs w:val="24"/>
        </w:rPr>
        <w:t>Ο μαθητής/Η μαθήτρια</w:t>
      </w:r>
      <w:r w:rsidR="00443AE5" w:rsidRPr="00443AE5">
        <w:rPr>
          <w:rFonts w:cs="Calibri"/>
          <w:sz w:val="24"/>
          <w:szCs w:val="24"/>
        </w:rPr>
        <w:t xml:space="preserve"> καλείται να προσεγγίζει τις βασικές έννοιες κάνοντας διάλογο, διερευνώντας, αξιολογώντας, κρίνοντας, ερμηνεύοντας.</w:t>
      </w:r>
      <w:r w:rsidR="00A25C6B">
        <w:rPr>
          <w:rFonts w:cs="Calibri"/>
          <w:sz w:val="24"/>
          <w:szCs w:val="24"/>
        </w:rPr>
        <w:t xml:space="preserve"> </w:t>
      </w:r>
      <w:r w:rsidR="001A7895">
        <w:rPr>
          <w:rFonts w:cs="Calibri"/>
          <w:sz w:val="24"/>
          <w:szCs w:val="24"/>
        </w:rPr>
        <w:t>Ο μαθητής/Η μαθήτρια</w:t>
      </w:r>
      <w:r w:rsidR="00735FD3" w:rsidRPr="00541DE7">
        <w:rPr>
          <w:rFonts w:cs="Calibri"/>
          <w:sz w:val="24"/>
          <w:szCs w:val="24"/>
        </w:rPr>
        <w:t xml:space="preserve"> από παθητικός δέκτης αναλαμβάνει ουσιαστικό ρόλο στη διαδικασία της μάθησης αναπτύσσοντας πρωτοβουλίες και αυτενέργεια. </w:t>
      </w:r>
      <w:r w:rsidR="00D62A6A">
        <w:rPr>
          <w:rFonts w:cs="Calibri"/>
          <w:sz w:val="24"/>
          <w:szCs w:val="24"/>
        </w:rPr>
        <w:t>Και αυτό είναι πολύ σημαντικό για το ΜτΘ και τη γνώση που παράγει</w:t>
      </w:r>
      <w:r w:rsidR="00735FD3">
        <w:rPr>
          <w:rFonts w:cs="Calibri"/>
          <w:sz w:val="24"/>
          <w:szCs w:val="24"/>
        </w:rPr>
        <w:t xml:space="preserve">, αφού αυτό πια γίνεται </w:t>
      </w:r>
      <w:r w:rsidR="00D62A6A">
        <w:rPr>
          <w:rFonts w:cs="Calibri"/>
          <w:sz w:val="24"/>
          <w:szCs w:val="24"/>
        </w:rPr>
        <w:t xml:space="preserve"> μέσω μιας ελεύθερης και ανοιχτής </w:t>
      </w:r>
      <w:r w:rsidR="00735FD3">
        <w:rPr>
          <w:rFonts w:cs="Calibri"/>
          <w:sz w:val="24"/>
          <w:szCs w:val="24"/>
        </w:rPr>
        <w:t xml:space="preserve">στην κριτική </w:t>
      </w:r>
      <w:r w:rsidR="00D62A6A">
        <w:rPr>
          <w:rFonts w:cs="Calibri"/>
          <w:sz w:val="24"/>
          <w:szCs w:val="24"/>
        </w:rPr>
        <w:t xml:space="preserve">διαδικασίας. </w:t>
      </w:r>
      <w:r w:rsidR="00443AE5" w:rsidRPr="00443AE5">
        <w:rPr>
          <w:rFonts w:cs="Calibri"/>
          <w:sz w:val="24"/>
          <w:szCs w:val="24"/>
        </w:rPr>
        <w:t xml:space="preserve">Μέσω </w:t>
      </w:r>
      <w:r w:rsidR="00D62A6A">
        <w:rPr>
          <w:rFonts w:cs="Calibri"/>
          <w:sz w:val="24"/>
          <w:szCs w:val="24"/>
        </w:rPr>
        <w:t>αυτής, τελικά,</w:t>
      </w:r>
      <w:r w:rsidR="00C46D43">
        <w:rPr>
          <w:rFonts w:cs="Calibri"/>
          <w:sz w:val="24"/>
          <w:szCs w:val="24"/>
        </w:rPr>
        <w:t xml:space="preserve"> </w:t>
      </w:r>
      <w:r w:rsidR="001A7895">
        <w:rPr>
          <w:rFonts w:cs="Calibri"/>
          <w:sz w:val="24"/>
          <w:szCs w:val="24"/>
        </w:rPr>
        <w:t>ο μαθητής/η μαθήτρια</w:t>
      </w:r>
      <w:r w:rsidR="00D62A6A">
        <w:rPr>
          <w:rFonts w:cs="Calibri"/>
          <w:sz w:val="24"/>
          <w:szCs w:val="24"/>
        </w:rPr>
        <w:t xml:space="preserve"> </w:t>
      </w:r>
      <w:r w:rsidR="00443AE5" w:rsidRPr="00443AE5">
        <w:rPr>
          <w:rFonts w:cs="Calibri"/>
          <w:sz w:val="24"/>
          <w:szCs w:val="24"/>
        </w:rPr>
        <w:t>αναπτύσσει δεξιότητες (διαλόγου, διερεύνησης, αξιολόγησης, κρίσης, ερμηνείας) που οδηγούν στην προσωπική του ανάπτυξη και τον εντάσσουν οργανικά στη σχολική κοινότητα μάθησης, η οποία λειτουργεί επί τη βάσει της συνεισφοράς αντιλήψεων στις κοινωνικές αλληλεπιδράσεις που συμβαίνουν στο πλαίσιό της. Η συμμετοχή σε συνεργατικές δράσεις, η ατομική συνεισφορά και η ανάληψη προσωπικής ευθύνης   ενθαρρύνουν την αυτογνωσία και την αυτοκριτική, ενώ παράλληλα ενισχύουν τον σεβασμό, την αλληλεγγύη και την αλληλοβοήθεια.</w:t>
      </w:r>
    </w:p>
    <w:p w:rsidR="00E90AD2" w:rsidRPr="00541DE7" w:rsidRDefault="00E90AD2" w:rsidP="00E90AD2">
      <w:pPr>
        <w:spacing w:after="0"/>
        <w:jc w:val="both"/>
        <w:rPr>
          <w:rFonts w:cs="Calibri"/>
          <w:b/>
          <w:sz w:val="24"/>
          <w:szCs w:val="24"/>
        </w:rPr>
      </w:pPr>
    </w:p>
    <w:p w:rsidR="00292163" w:rsidRPr="00737DBB" w:rsidRDefault="00292163" w:rsidP="00292163">
      <w:pPr>
        <w:spacing w:after="0"/>
        <w:jc w:val="both"/>
        <w:rPr>
          <w:rFonts w:cs="Calibri"/>
          <w:b/>
          <w:sz w:val="24"/>
          <w:szCs w:val="24"/>
        </w:rPr>
      </w:pPr>
    </w:p>
    <w:p w:rsidR="00292163" w:rsidRPr="00737DBB" w:rsidRDefault="00292163" w:rsidP="00292163">
      <w:pPr>
        <w:spacing w:after="0"/>
        <w:jc w:val="both"/>
        <w:rPr>
          <w:rFonts w:cs="Calibri"/>
          <w:sz w:val="28"/>
          <w:szCs w:val="24"/>
        </w:rPr>
      </w:pPr>
      <w:r>
        <w:rPr>
          <w:rFonts w:cs="Calibri"/>
          <w:sz w:val="28"/>
          <w:szCs w:val="24"/>
        </w:rPr>
        <w:t>3.</w:t>
      </w:r>
      <w:r w:rsidRPr="00737DBB">
        <w:rPr>
          <w:rFonts w:cs="Calibri"/>
          <w:sz w:val="28"/>
          <w:szCs w:val="24"/>
        </w:rPr>
        <w:t>4</w:t>
      </w:r>
      <w:r>
        <w:rPr>
          <w:rFonts w:cs="Calibri"/>
          <w:sz w:val="28"/>
          <w:szCs w:val="24"/>
        </w:rPr>
        <w:t>. Το</w:t>
      </w:r>
      <w:r w:rsidRPr="00737DBB">
        <w:rPr>
          <w:rFonts w:cs="Calibri"/>
          <w:sz w:val="28"/>
          <w:szCs w:val="24"/>
        </w:rPr>
        <w:t xml:space="preserve"> Νέο Σχολείο</w:t>
      </w:r>
    </w:p>
    <w:p w:rsidR="00292163" w:rsidRPr="00737DBB" w:rsidRDefault="00292163" w:rsidP="00292163">
      <w:pPr>
        <w:spacing w:after="0"/>
        <w:jc w:val="both"/>
        <w:rPr>
          <w:rFonts w:cs="Calibri"/>
          <w:sz w:val="24"/>
          <w:szCs w:val="24"/>
        </w:rPr>
      </w:pPr>
    </w:p>
    <w:p w:rsidR="00292163" w:rsidRPr="00737DBB" w:rsidRDefault="00292163" w:rsidP="00292163">
      <w:pPr>
        <w:spacing w:after="0"/>
        <w:jc w:val="both"/>
        <w:rPr>
          <w:rFonts w:cs="Calibri"/>
          <w:sz w:val="24"/>
          <w:szCs w:val="24"/>
        </w:rPr>
      </w:pPr>
      <w:r w:rsidRPr="00737DBB">
        <w:rPr>
          <w:rFonts w:cs="Calibri"/>
          <w:sz w:val="24"/>
          <w:szCs w:val="24"/>
        </w:rPr>
        <w:t>Σύμφωνα με το</w:t>
      </w:r>
      <w:r>
        <w:rPr>
          <w:rFonts w:cs="Calibri"/>
          <w:sz w:val="24"/>
          <w:szCs w:val="24"/>
        </w:rPr>
        <w:t xml:space="preserve"> </w:t>
      </w:r>
      <w:r w:rsidRPr="006E0B2E">
        <w:rPr>
          <w:rFonts w:cs="Calibri"/>
          <w:sz w:val="24"/>
          <w:szCs w:val="24"/>
        </w:rPr>
        <w:t>βασικό</w:t>
      </w:r>
      <w:r w:rsidRPr="00737DBB">
        <w:rPr>
          <w:rFonts w:cs="Calibri"/>
          <w:sz w:val="24"/>
          <w:szCs w:val="24"/>
        </w:rPr>
        <w:t xml:space="preserve"> κείμενο του Υπουργείου Παιδείας για το Νέο Σχολείο (</w:t>
      </w:r>
      <w:r>
        <w:rPr>
          <w:sz w:val="24"/>
          <w:szCs w:val="24"/>
        </w:rPr>
        <w:t>ΥΠΑΙΘ/ΙΕΠ/Νέο Σχολείο, 2014</w:t>
      </w:r>
      <w:r w:rsidRPr="00737DBB">
        <w:rPr>
          <w:rFonts w:cs="Calibri"/>
          <w:sz w:val="24"/>
          <w:szCs w:val="24"/>
        </w:rPr>
        <w:t>),</w:t>
      </w:r>
      <w:r w:rsidR="001A7895">
        <w:rPr>
          <w:rFonts w:cs="Calibri"/>
          <w:sz w:val="24"/>
          <w:szCs w:val="24"/>
        </w:rPr>
        <w:t>ο μαθητής/η μαθήτρια</w:t>
      </w:r>
      <w:r w:rsidRPr="00737DBB">
        <w:rPr>
          <w:rFonts w:cs="Calibri"/>
          <w:sz w:val="24"/>
          <w:szCs w:val="24"/>
        </w:rPr>
        <w:t xml:space="preserve"> βρίσκεται στο επίκεντρο του ενδιαφέροντος. Το διακηρυκτικό αυτό κείμενο διαπνέεται από ανθρωπιστικές αξίες και αρχές. Οραματίζεται νέους</w:t>
      </w:r>
      <w:r w:rsidR="008C4021">
        <w:rPr>
          <w:rFonts w:cs="Calibri"/>
          <w:sz w:val="24"/>
          <w:szCs w:val="24"/>
        </w:rPr>
        <w:t>/νέες</w:t>
      </w:r>
      <w:r w:rsidRPr="00737DBB">
        <w:rPr>
          <w:rFonts w:cs="Calibri"/>
          <w:sz w:val="24"/>
          <w:szCs w:val="24"/>
        </w:rPr>
        <w:t xml:space="preserve"> που «θα αναπτύσσουν ταυτόχρονα αυτόνομη δράση, συλλογικό κοινωνικό πνεύμα και περιβαλλοντική συνείδηση» (§ Α2). Στοχεύει στην εκπαίδευση του νέου ανθρώπου που θα: </w:t>
      </w:r>
    </w:p>
    <w:p w:rsidR="00292163" w:rsidRPr="00737DBB" w:rsidRDefault="00292163" w:rsidP="00BE3820">
      <w:pPr>
        <w:pStyle w:val="a4"/>
        <w:numPr>
          <w:ilvl w:val="0"/>
          <w:numId w:val="353"/>
        </w:numPr>
        <w:spacing w:after="0"/>
        <w:ind w:left="567" w:hanging="283"/>
        <w:contextualSpacing w:val="0"/>
        <w:jc w:val="both"/>
        <w:rPr>
          <w:rFonts w:cs="Calibri"/>
          <w:sz w:val="24"/>
          <w:szCs w:val="24"/>
        </w:rPr>
      </w:pPr>
      <w:r w:rsidRPr="00737DBB">
        <w:rPr>
          <w:rFonts w:cs="Calibri"/>
          <w:sz w:val="24"/>
          <w:szCs w:val="24"/>
        </w:rPr>
        <w:t>έρχεται σε επαφή με το</w:t>
      </w:r>
      <w:r>
        <w:rPr>
          <w:rFonts w:cs="Calibri"/>
          <w:sz w:val="24"/>
          <w:szCs w:val="24"/>
        </w:rPr>
        <w:t>ν πολιτισμό,</w:t>
      </w:r>
    </w:p>
    <w:p w:rsidR="00292163" w:rsidRPr="00737DBB" w:rsidRDefault="00292163" w:rsidP="00BE3820">
      <w:pPr>
        <w:pStyle w:val="a4"/>
        <w:numPr>
          <w:ilvl w:val="0"/>
          <w:numId w:val="353"/>
        </w:numPr>
        <w:spacing w:after="0"/>
        <w:ind w:left="567" w:hanging="283"/>
        <w:contextualSpacing w:val="0"/>
        <w:jc w:val="both"/>
        <w:rPr>
          <w:rFonts w:cs="Calibri"/>
          <w:sz w:val="24"/>
          <w:szCs w:val="24"/>
          <w:bdr w:val="none" w:sz="0" w:space="0" w:color="auto" w:frame="1"/>
        </w:rPr>
      </w:pPr>
      <w:r w:rsidRPr="00737DBB">
        <w:rPr>
          <w:rFonts w:cs="Calibri"/>
          <w:sz w:val="24"/>
          <w:szCs w:val="24"/>
        </w:rPr>
        <w:t>«α</w:t>
      </w:r>
      <w:r w:rsidRPr="00737DBB">
        <w:rPr>
          <w:rFonts w:cs="Calibri"/>
          <w:bCs/>
          <w:sz w:val="24"/>
          <w:szCs w:val="24"/>
        </w:rPr>
        <w:t>ποκτά</w:t>
      </w:r>
      <w:r w:rsidRPr="00737DBB">
        <w:rPr>
          <w:rFonts w:cs="Calibri"/>
          <w:sz w:val="24"/>
          <w:szCs w:val="24"/>
        </w:rPr>
        <w:t> </w:t>
      </w:r>
      <w:r w:rsidRPr="00737DBB">
        <w:rPr>
          <w:rFonts w:cs="Calibri"/>
          <w:bCs/>
          <w:sz w:val="24"/>
          <w:szCs w:val="24"/>
        </w:rPr>
        <w:t>ποιότητα και ταχύτητα στην ανάλυση και στη σκέψη</w:t>
      </w:r>
      <w:r w:rsidRPr="00737DBB">
        <w:rPr>
          <w:rFonts w:cs="Calibri"/>
          <w:sz w:val="24"/>
          <w:szCs w:val="24"/>
        </w:rPr>
        <w:t>, επάρκεια στη χρήση της </w:t>
      </w:r>
      <w:r w:rsidRPr="00737DBB">
        <w:rPr>
          <w:rFonts w:cs="Calibri"/>
          <w:sz w:val="24"/>
          <w:szCs w:val="24"/>
          <w:bdr w:val="none" w:sz="0" w:space="0" w:color="auto" w:frame="1"/>
        </w:rPr>
        <w:t xml:space="preserve">ψηφιακής τεχνολογίας ώστε με </w:t>
      </w:r>
      <w:r w:rsidRPr="00737DBB">
        <w:rPr>
          <w:rFonts w:cs="Calibri"/>
          <w:b/>
          <w:sz w:val="24"/>
          <w:szCs w:val="24"/>
          <w:bdr w:val="none" w:sz="0" w:space="0" w:color="auto" w:frame="1"/>
        </w:rPr>
        <w:t>κριτική ικανότητα</w:t>
      </w:r>
      <w:r w:rsidRPr="00737DBB">
        <w:rPr>
          <w:rFonts w:cs="Calibri"/>
          <w:sz w:val="24"/>
          <w:szCs w:val="24"/>
          <w:bdr w:val="none" w:sz="0" w:space="0" w:color="auto" w:frame="1"/>
        </w:rPr>
        <w:t xml:space="preserve"> να μπορεί να </w:t>
      </w:r>
      <w:r w:rsidRPr="00737DBB">
        <w:rPr>
          <w:rFonts w:cs="Calibri"/>
          <w:sz w:val="24"/>
          <w:szCs w:val="24"/>
          <w:bdr w:val="none" w:sz="0" w:space="0" w:color="auto" w:frame="1"/>
        </w:rPr>
        <w:lastRenderedPageBreak/>
        <w:t>επιλέγει μέσα από την πληθώρα πληροφοριών και γνώσεων που έχει πλέον στη</w:t>
      </w:r>
      <w:r>
        <w:rPr>
          <w:rFonts w:cs="Calibri"/>
          <w:sz w:val="24"/>
          <w:szCs w:val="24"/>
          <w:bdr w:val="none" w:sz="0" w:space="0" w:color="auto" w:frame="1"/>
        </w:rPr>
        <w:t xml:space="preserve"> διάθεσή του»,</w:t>
      </w:r>
    </w:p>
    <w:p w:rsidR="00292163" w:rsidRPr="00737DBB" w:rsidRDefault="00292163" w:rsidP="00BE3820">
      <w:pPr>
        <w:pStyle w:val="a4"/>
        <w:numPr>
          <w:ilvl w:val="0"/>
          <w:numId w:val="353"/>
        </w:numPr>
        <w:spacing w:after="0"/>
        <w:ind w:left="567" w:hanging="283"/>
        <w:contextualSpacing w:val="0"/>
        <w:jc w:val="both"/>
        <w:rPr>
          <w:rFonts w:cs="Calibri"/>
          <w:sz w:val="24"/>
          <w:szCs w:val="24"/>
        </w:rPr>
      </w:pPr>
      <w:r w:rsidRPr="00737DBB">
        <w:rPr>
          <w:rFonts w:cs="Calibri"/>
          <w:sz w:val="24"/>
          <w:szCs w:val="24"/>
          <w:bdr w:val="none" w:sz="0" w:space="0" w:color="auto" w:frame="1"/>
        </w:rPr>
        <w:t>μαθαίνει</w:t>
      </w:r>
      <w:r w:rsidRPr="00737DBB">
        <w:rPr>
          <w:rFonts w:cs="Calibri"/>
          <w:b/>
          <w:bCs/>
          <w:sz w:val="24"/>
          <w:szCs w:val="24"/>
        </w:rPr>
        <w:t xml:space="preserve"> πώς να μαθαίνει</w:t>
      </w:r>
      <w:r w:rsidRPr="00737DBB">
        <w:rPr>
          <w:rFonts w:cs="Calibri"/>
          <w:bCs/>
          <w:sz w:val="24"/>
          <w:szCs w:val="24"/>
        </w:rPr>
        <w:t>,</w:t>
      </w:r>
      <w:r>
        <w:rPr>
          <w:rFonts w:cs="Calibri"/>
          <w:bCs/>
          <w:sz w:val="24"/>
          <w:szCs w:val="24"/>
        </w:rPr>
        <w:t xml:space="preserve"> </w:t>
      </w:r>
      <w:r w:rsidRPr="00737DBB">
        <w:rPr>
          <w:rFonts w:cs="Calibri"/>
          <w:bCs/>
          <w:sz w:val="24"/>
          <w:szCs w:val="24"/>
        </w:rPr>
        <w:t>…</w:t>
      </w:r>
      <w:r w:rsidRPr="00737DBB">
        <w:rPr>
          <w:rFonts w:cs="Calibri"/>
          <w:b/>
          <w:bCs/>
          <w:sz w:val="24"/>
          <w:szCs w:val="24"/>
        </w:rPr>
        <w:t> </w:t>
      </w:r>
      <w:r w:rsidRPr="00737DBB">
        <w:rPr>
          <w:rFonts w:cs="Calibri"/>
          <w:bCs/>
          <w:sz w:val="24"/>
          <w:szCs w:val="24"/>
        </w:rPr>
        <w:t>«</w:t>
      </w:r>
      <w:r w:rsidRPr="00737DBB">
        <w:rPr>
          <w:rFonts w:cs="Calibri"/>
          <w:sz w:val="24"/>
          <w:szCs w:val="24"/>
        </w:rPr>
        <w:t>με νέες διδακτικές μεθόδους, εκπαιδευτ</w:t>
      </w:r>
      <w:r>
        <w:rPr>
          <w:rFonts w:cs="Calibri"/>
          <w:sz w:val="24"/>
          <w:szCs w:val="24"/>
        </w:rPr>
        <w:t>ικά υλικά και ψηφιακά εργαλεία»,</w:t>
      </w:r>
    </w:p>
    <w:p w:rsidR="00292163" w:rsidRPr="00737DBB" w:rsidRDefault="00292163" w:rsidP="00BE3820">
      <w:pPr>
        <w:pStyle w:val="a4"/>
        <w:numPr>
          <w:ilvl w:val="0"/>
          <w:numId w:val="353"/>
        </w:numPr>
        <w:spacing w:after="0"/>
        <w:ind w:left="567" w:hanging="283"/>
        <w:contextualSpacing w:val="0"/>
        <w:jc w:val="both"/>
        <w:rPr>
          <w:rFonts w:cs="Calibri"/>
          <w:sz w:val="24"/>
          <w:szCs w:val="24"/>
        </w:rPr>
      </w:pPr>
      <w:r w:rsidRPr="00737DBB">
        <w:rPr>
          <w:rFonts w:cs="Calibri"/>
          <w:sz w:val="24"/>
          <w:szCs w:val="24"/>
        </w:rPr>
        <w:t>«…</w:t>
      </w:r>
      <w:r w:rsidRPr="00737DBB">
        <w:rPr>
          <w:rFonts w:cs="Calibri"/>
          <w:b/>
          <w:bCs/>
          <w:sz w:val="24"/>
          <w:szCs w:val="24"/>
        </w:rPr>
        <w:t>γίνει συνειδητός Έλληνας</w:t>
      </w:r>
      <w:r w:rsidR="008C4021">
        <w:rPr>
          <w:rFonts w:cs="Calibri"/>
          <w:b/>
          <w:bCs/>
          <w:sz w:val="24"/>
          <w:szCs w:val="24"/>
        </w:rPr>
        <w:t>/συνειδητή Ελληνίδα</w:t>
      </w:r>
      <w:r w:rsidRPr="00737DBB">
        <w:rPr>
          <w:rFonts w:cs="Calibri"/>
          <w:b/>
          <w:bCs/>
          <w:sz w:val="24"/>
          <w:szCs w:val="24"/>
        </w:rPr>
        <w:t xml:space="preserve"> Πολίτης - Πολίτης του κόσμου. </w:t>
      </w:r>
      <w:r w:rsidR="00BF3035" w:rsidRPr="008A1453">
        <w:rPr>
          <w:rFonts w:cs="Calibri"/>
          <w:bCs/>
          <w:sz w:val="24"/>
          <w:szCs w:val="24"/>
        </w:rPr>
        <w:t>Ο μαθητής/Η μαθήτρια</w:t>
      </w:r>
      <w:r w:rsidRPr="0052702E">
        <w:rPr>
          <w:rFonts w:cs="Calibri"/>
          <w:sz w:val="24"/>
          <w:szCs w:val="24"/>
        </w:rPr>
        <w:t xml:space="preserve"> </w:t>
      </w:r>
      <w:r w:rsidRPr="00737DBB">
        <w:rPr>
          <w:rFonts w:cs="Calibri"/>
          <w:sz w:val="24"/>
          <w:szCs w:val="24"/>
        </w:rPr>
        <w:t>ενδυναμώνει την ελληνική ταυτότητα και συνείδηση με βάση τις αξίες της συλλογικότητας και της αλληλεγγύης, τον σεβασμό και  αναγνώριση των άλλων. Με γνώση και υπερηφάνεια για την ιστορία και τον πολιτισμό του</w:t>
      </w:r>
      <w:r w:rsidR="00C46409">
        <w:rPr>
          <w:rFonts w:cs="Calibri"/>
          <w:sz w:val="24"/>
          <w:szCs w:val="24"/>
        </w:rPr>
        <w:t>/της</w:t>
      </w:r>
      <w:r w:rsidRPr="00737DBB">
        <w:rPr>
          <w:rFonts w:cs="Calibri"/>
          <w:sz w:val="24"/>
          <w:szCs w:val="24"/>
        </w:rPr>
        <w:t>, μαθαίνει να ζει και προοδεύει μέσα στο σύγχρονο πολυπολιτισμικό περιβάλλον, μέσα και έξω από τη χώρα». </w:t>
      </w:r>
    </w:p>
    <w:p w:rsidR="00292163" w:rsidRPr="00737DBB" w:rsidRDefault="00292163" w:rsidP="00BE3820">
      <w:pPr>
        <w:pStyle w:val="a4"/>
        <w:numPr>
          <w:ilvl w:val="0"/>
          <w:numId w:val="353"/>
        </w:numPr>
        <w:spacing w:after="0"/>
        <w:ind w:left="567" w:hanging="283"/>
        <w:contextualSpacing w:val="0"/>
        <w:jc w:val="both"/>
        <w:rPr>
          <w:rFonts w:cs="Calibri"/>
          <w:sz w:val="24"/>
          <w:szCs w:val="24"/>
        </w:rPr>
      </w:pPr>
      <w:r w:rsidRPr="00737DBB">
        <w:rPr>
          <w:rFonts w:cs="Calibri"/>
          <w:sz w:val="24"/>
          <w:szCs w:val="24"/>
        </w:rPr>
        <w:t>«</w:t>
      </w:r>
      <w:r w:rsidRPr="00737DBB">
        <w:rPr>
          <w:rFonts w:cs="Calibri"/>
          <w:bCs/>
          <w:sz w:val="24"/>
          <w:szCs w:val="24"/>
        </w:rPr>
        <w:t>Στο</w:t>
      </w:r>
      <w:r w:rsidRPr="00737DBB">
        <w:rPr>
          <w:rFonts w:cs="Calibri"/>
          <w:b/>
          <w:bCs/>
          <w:sz w:val="24"/>
          <w:szCs w:val="24"/>
        </w:rPr>
        <w:t xml:space="preserve"> Νέο Σχολείο</w:t>
      </w:r>
      <w:r w:rsidRPr="00737DBB">
        <w:rPr>
          <w:rFonts w:cs="Calibri"/>
          <w:bCs/>
          <w:sz w:val="24"/>
          <w:szCs w:val="24"/>
        </w:rPr>
        <w:t>, γ</w:t>
      </w:r>
      <w:r w:rsidRPr="00737DBB">
        <w:rPr>
          <w:rFonts w:cs="Calibri"/>
          <w:sz w:val="24"/>
          <w:szCs w:val="24"/>
        </w:rPr>
        <w:t>ίνεται μεγαλύτερη εξατομίκευση της διδασκαλίας ανάλογα με τις ανάγκες του κάθε μαθητή και μαθήτριας και προωθείται η ενεργητική συμμετοχή τους στις δραστηριότητες μάθησης αντί της παθητικής παρακολούθησης». </w:t>
      </w:r>
    </w:p>
    <w:p w:rsidR="00292163" w:rsidRPr="00737DBB" w:rsidRDefault="00292163" w:rsidP="00292163">
      <w:pPr>
        <w:spacing w:after="0"/>
        <w:ind w:firstLine="567"/>
        <w:jc w:val="both"/>
        <w:rPr>
          <w:rFonts w:cs="Calibri"/>
          <w:sz w:val="24"/>
          <w:szCs w:val="24"/>
        </w:rPr>
      </w:pPr>
      <w:r w:rsidRPr="00737DBB">
        <w:rPr>
          <w:rFonts w:cs="Calibri"/>
          <w:sz w:val="24"/>
          <w:szCs w:val="24"/>
        </w:rPr>
        <w:t>Σχετικά με το νέο Π</w:t>
      </w:r>
      <w:r w:rsidR="00CB0792">
        <w:rPr>
          <w:rFonts w:cs="Calibri"/>
          <w:sz w:val="24"/>
          <w:szCs w:val="24"/>
        </w:rPr>
        <w:t>Σ</w:t>
      </w:r>
      <w:r w:rsidRPr="00737DBB">
        <w:rPr>
          <w:rFonts w:cs="Calibri"/>
          <w:sz w:val="24"/>
          <w:szCs w:val="24"/>
        </w:rPr>
        <w:t xml:space="preserve"> του Λυκείου, στο ίδιο κείμενο (§ Γ1), προτείνεται να είναι: </w:t>
      </w:r>
    </w:p>
    <w:p w:rsidR="00292163" w:rsidRPr="00737DBB" w:rsidRDefault="00292163" w:rsidP="00BE3820">
      <w:pPr>
        <w:numPr>
          <w:ilvl w:val="0"/>
          <w:numId w:val="352"/>
        </w:numPr>
        <w:spacing w:after="0"/>
        <w:ind w:left="567" w:hanging="283"/>
        <w:jc w:val="both"/>
        <w:rPr>
          <w:rFonts w:cs="Calibri"/>
          <w:sz w:val="24"/>
          <w:szCs w:val="24"/>
        </w:rPr>
      </w:pPr>
      <w:r w:rsidRPr="00737DBB">
        <w:rPr>
          <w:rFonts w:cs="Calibri"/>
          <w:b/>
          <w:sz w:val="24"/>
          <w:szCs w:val="24"/>
        </w:rPr>
        <w:t>Ανοικτό και ευέλικτο</w:t>
      </w:r>
      <w:r w:rsidRPr="00737DBB">
        <w:rPr>
          <w:rFonts w:cs="Calibri"/>
          <w:sz w:val="24"/>
          <w:szCs w:val="24"/>
        </w:rPr>
        <w:t>, ως προς την αυτενέργεια εκπαιδευτικών και μαθητών</w:t>
      </w:r>
      <w:r w:rsidR="00C46409">
        <w:rPr>
          <w:rFonts w:cs="Calibri"/>
          <w:sz w:val="24"/>
          <w:szCs w:val="24"/>
        </w:rPr>
        <w:t>/μαθητριών</w:t>
      </w:r>
      <w:r w:rsidRPr="00737DBB">
        <w:rPr>
          <w:rFonts w:cs="Calibri"/>
          <w:sz w:val="24"/>
          <w:szCs w:val="24"/>
        </w:rPr>
        <w:t xml:space="preserve"> και ως προς τη διαδικασία σύνταξης. </w:t>
      </w:r>
    </w:p>
    <w:p w:rsidR="00292163" w:rsidRPr="00737DBB" w:rsidRDefault="00292163" w:rsidP="00BE3820">
      <w:pPr>
        <w:numPr>
          <w:ilvl w:val="0"/>
          <w:numId w:val="352"/>
        </w:numPr>
        <w:spacing w:after="0"/>
        <w:ind w:left="567" w:hanging="283"/>
        <w:jc w:val="both"/>
        <w:rPr>
          <w:rFonts w:cs="Calibri"/>
          <w:sz w:val="24"/>
          <w:szCs w:val="24"/>
        </w:rPr>
      </w:pPr>
      <w:r w:rsidRPr="00737DBB">
        <w:rPr>
          <w:rFonts w:cs="Calibri"/>
          <w:b/>
          <w:sz w:val="24"/>
          <w:szCs w:val="24"/>
        </w:rPr>
        <w:t>Στοχοκεντρικό</w:t>
      </w:r>
      <w:r w:rsidRPr="00737DBB">
        <w:rPr>
          <w:rFonts w:cs="Calibri"/>
          <w:sz w:val="24"/>
          <w:szCs w:val="24"/>
        </w:rPr>
        <w:t>, ώστε να «περιγράφεται με σαφήνεια η ανάπτυξη των βασικών γνώσεων και δεξιοτήτων και από τις οποίες απορρέει η επιλογή περιεχομένων και διάρθρωσης της ύλης και οι μέθοδοι διδασκαλίας και αξιολόγησης».</w:t>
      </w:r>
    </w:p>
    <w:p w:rsidR="00292163" w:rsidRPr="00737DBB" w:rsidRDefault="00292163" w:rsidP="00BE3820">
      <w:pPr>
        <w:numPr>
          <w:ilvl w:val="0"/>
          <w:numId w:val="352"/>
        </w:numPr>
        <w:spacing w:after="0"/>
        <w:ind w:left="567" w:hanging="283"/>
        <w:jc w:val="both"/>
        <w:rPr>
          <w:rFonts w:cs="Calibri"/>
          <w:sz w:val="24"/>
          <w:szCs w:val="24"/>
        </w:rPr>
      </w:pPr>
      <w:r w:rsidRPr="00737DBB">
        <w:rPr>
          <w:rFonts w:cs="Calibri"/>
          <w:b/>
          <w:sz w:val="24"/>
          <w:szCs w:val="24"/>
        </w:rPr>
        <w:t>Ενιαίο</w:t>
      </w:r>
      <w:r w:rsidRPr="00737DBB">
        <w:rPr>
          <w:rFonts w:cs="Calibri"/>
          <w:sz w:val="24"/>
          <w:szCs w:val="24"/>
        </w:rPr>
        <w:t xml:space="preserve"> και </w:t>
      </w:r>
      <w:r w:rsidRPr="00737DBB">
        <w:rPr>
          <w:rFonts w:cs="Calibri"/>
          <w:b/>
          <w:sz w:val="24"/>
          <w:szCs w:val="24"/>
        </w:rPr>
        <w:t>συνεκτικό</w:t>
      </w:r>
      <w:r w:rsidRPr="00737DBB">
        <w:rPr>
          <w:rFonts w:cs="Calibri"/>
          <w:sz w:val="24"/>
          <w:szCs w:val="24"/>
        </w:rPr>
        <w:t xml:space="preserve"> σε όλες τις βαθμίδες εκπαίδευσης, ώστε «να εξασφαλίζεται η συνέχεια και η σύνδεση της γνώσης μεταξύ των μαθημάτων της τάξης αλλά και από τάξη σε τάξη και βαθμίδα σε βαθμίδα». </w:t>
      </w:r>
    </w:p>
    <w:p w:rsidR="00292163" w:rsidRPr="00737DBB" w:rsidRDefault="00292163" w:rsidP="00BE3820">
      <w:pPr>
        <w:numPr>
          <w:ilvl w:val="0"/>
          <w:numId w:val="352"/>
        </w:numPr>
        <w:spacing w:after="0"/>
        <w:ind w:left="567" w:hanging="283"/>
        <w:jc w:val="both"/>
        <w:rPr>
          <w:rFonts w:cs="Calibri"/>
          <w:sz w:val="24"/>
          <w:szCs w:val="24"/>
        </w:rPr>
      </w:pPr>
      <w:r w:rsidRPr="00737DBB">
        <w:rPr>
          <w:rFonts w:cs="Calibri"/>
          <w:b/>
          <w:sz w:val="24"/>
          <w:szCs w:val="24"/>
        </w:rPr>
        <w:t>Συνοπτικό</w:t>
      </w:r>
      <w:r w:rsidRPr="00737DBB">
        <w:rPr>
          <w:rFonts w:cs="Calibri"/>
          <w:sz w:val="24"/>
          <w:szCs w:val="24"/>
        </w:rPr>
        <w:t xml:space="preserve">, «ώστε να αποτελεί εργαλείο επικοινωνίας και καθοδήγησης της εκπαιδευτικής πράξης, που να είναι προσιτό </w:t>
      </w:r>
      <w:r w:rsidR="00C46409">
        <w:rPr>
          <w:rFonts w:cs="Calibri"/>
          <w:sz w:val="24"/>
          <w:szCs w:val="24"/>
        </w:rPr>
        <w:t>στους/στις</w:t>
      </w:r>
      <w:r w:rsidRPr="00737DBB">
        <w:rPr>
          <w:rFonts w:cs="Calibri"/>
          <w:sz w:val="24"/>
          <w:szCs w:val="24"/>
        </w:rPr>
        <w:t xml:space="preserve"> εκπαιδευτικούς αλλά και κατανοητό από τους γονείς. Αυτό σημαίνει ότι η ύλη θα είναι περιορισμένη και θα εξασφαλίζεται η ισορροπία ανάμεσα στα είδη μάθησης».</w:t>
      </w:r>
    </w:p>
    <w:p w:rsidR="00292163" w:rsidRPr="00737DBB" w:rsidRDefault="00292163" w:rsidP="00BE3820">
      <w:pPr>
        <w:numPr>
          <w:ilvl w:val="0"/>
          <w:numId w:val="352"/>
        </w:numPr>
        <w:spacing w:after="0"/>
        <w:ind w:left="567" w:hanging="283"/>
        <w:jc w:val="both"/>
        <w:rPr>
          <w:rFonts w:cs="Calibri"/>
          <w:sz w:val="24"/>
          <w:szCs w:val="24"/>
        </w:rPr>
      </w:pPr>
      <w:r w:rsidRPr="00737DBB">
        <w:rPr>
          <w:rFonts w:cs="Calibri"/>
          <w:b/>
          <w:sz w:val="24"/>
          <w:szCs w:val="24"/>
        </w:rPr>
        <w:t>Διαθεματικό</w:t>
      </w:r>
      <w:r w:rsidRPr="00737DBB">
        <w:rPr>
          <w:rFonts w:cs="Calibri"/>
          <w:sz w:val="24"/>
          <w:szCs w:val="24"/>
        </w:rPr>
        <w:t xml:space="preserve"> για την προώθηση και καλλιέργεια «με τρόπο εγκάρσιο των βασικών δεξιοτήτων-ικανοτήτων, καθώς και της ανάπτυξης θεμάτων και αξιών σε όλο το εύρος των επιμέρους μαθημάτων».</w:t>
      </w:r>
    </w:p>
    <w:p w:rsidR="00292163" w:rsidRPr="00737DBB" w:rsidRDefault="00292163" w:rsidP="00BE3820">
      <w:pPr>
        <w:numPr>
          <w:ilvl w:val="0"/>
          <w:numId w:val="352"/>
        </w:numPr>
        <w:spacing w:after="0"/>
        <w:ind w:left="567" w:hanging="283"/>
        <w:jc w:val="both"/>
        <w:rPr>
          <w:rFonts w:cs="Calibri"/>
          <w:sz w:val="24"/>
          <w:szCs w:val="24"/>
        </w:rPr>
      </w:pPr>
      <w:r w:rsidRPr="00737DBB">
        <w:rPr>
          <w:rFonts w:cs="Calibri"/>
          <w:b/>
          <w:sz w:val="24"/>
          <w:szCs w:val="24"/>
        </w:rPr>
        <w:t>Παιδαγωγικά διαφοροποιούμενο</w:t>
      </w:r>
      <w:r w:rsidRPr="00737DBB">
        <w:rPr>
          <w:rFonts w:cs="Calibri"/>
          <w:sz w:val="24"/>
          <w:szCs w:val="24"/>
        </w:rPr>
        <w:t>, «</w:t>
      </w:r>
      <w:r w:rsidRPr="00737DBB">
        <w:rPr>
          <w:rFonts w:cs="Calibri"/>
          <w:bCs/>
          <w:sz w:val="24"/>
          <w:szCs w:val="24"/>
        </w:rPr>
        <w:t>για να</w:t>
      </w:r>
      <w:r w:rsidRPr="00737DBB">
        <w:rPr>
          <w:rFonts w:cs="Calibri"/>
          <w:b/>
          <w:bCs/>
          <w:sz w:val="24"/>
          <w:szCs w:val="24"/>
        </w:rPr>
        <w:t> </w:t>
      </w:r>
      <w:r w:rsidRPr="00737DBB">
        <w:rPr>
          <w:rFonts w:cs="Calibri"/>
          <w:sz w:val="24"/>
          <w:szCs w:val="24"/>
        </w:rPr>
        <w:t>λαμβάνει υπόψη τους διαφορετικούς ρυθμούς μάθησης των μαθητών</w:t>
      </w:r>
      <w:r w:rsidR="00C46409">
        <w:rPr>
          <w:rFonts w:cs="Calibri"/>
          <w:sz w:val="24"/>
          <w:szCs w:val="24"/>
        </w:rPr>
        <w:t>/μαθητριών</w:t>
      </w:r>
      <w:r w:rsidRPr="00737DBB">
        <w:rPr>
          <w:rFonts w:cs="Calibri"/>
          <w:sz w:val="24"/>
          <w:szCs w:val="24"/>
        </w:rPr>
        <w:t>, τις ιδιαιτερότητες στην τάξη, τις διαφορετικές κοινωνικό-πολιτισμικές αναπαραστάσεις και όλα τα άλλα στοιχεία που καθιστούν τη διδασκαλία μια μοναδική, μη-τυποποιημένη διαδικασία».</w:t>
      </w:r>
    </w:p>
    <w:p w:rsidR="00292163" w:rsidRPr="00737DBB" w:rsidRDefault="00292163" w:rsidP="00BE3820">
      <w:pPr>
        <w:pStyle w:val="a4"/>
        <w:numPr>
          <w:ilvl w:val="0"/>
          <w:numId w:val="352"/>
        </w:numPr>
        <w:spacing w:after="0"/>
        <w:ind w:left="567" w:hanging="283"/>
        <w:contextualSpacing w:val="0"/>
        <w:jc w:val="both"/>
        <w:rPr>
          <w:rFonts w:cs="Calibri"/>
          <w:sz w:val="24"/>
          <w:szCs w:val="24"/>
        </w:rPr>
      </w:pPr>
      <w:r w:rsidRPr="00737DBB">
        <w:rPr>
          <w:rFonts w:cs="Calibri"/>
          <w:sz w:val="24"/>
          <w:szCs w:val="24"/>
        </w:rPr>
        <w:t>Επίσης, προτείνει να «</w:t>
      </w:r>
      <w:r w:rsidRPr="00737DBB">
        <w:rPr>
          <w:rFonts w:cs="Calibri"/>
          <w:b/>
          <w:bCs/>
          <w:sz w:val="24"/>
          <w:szCs w:val="24"/>
        </w:rPr>
        <w:t>ενσωματώνει </w:t>
      </w:r>
      <w:r w:rsidRPr="00737DBB">
        <w:rPr>
          <w:rFonts w:cs="Calibri"/>
          <w:sz w:val="24"/>
          <w:szCs w:val="24"/>
        </w:rPr>
        <w:t xml:space="preserve">στοιχεία της </w:t>
      </w:r>
      <w:r w:rsidRPr="00737DBB">
        <w:rPr>
          <w:rFonts w:cs="Calibri"/>
          <w:b/>
          <w:sz w:val="24"/>
          <w:szCs w:val="24"/>
        </w:rPr>
        <w:t>σύγχρονης ζωής</w:t>
      </w:r>
      <w:r w:rsidRPr="00737DBB">
        <w:rPr>
          <w:rFonts w:cs="Calibri"/>
          <w:sz w:val="24"/>
          <w:szCs w:val="24"/>
        </w:rPr>
        <w:t xml:space="preserve"> ώστε να καλλιεργεί την αποδοχή και την κατανόηση μέσα από τη συλλογικότητα»· να προωθεί «</w:t>
      </w:r>
      <w:r w:rsidRPr="00737DBB">
        <w:rPr>
          <w:rFonts w:cs="Calibri"/>
          <w:b/>
          <w:bCs/>
          <w:sz w:val="24"/>
          <w:szCs w:val="24"/>
        </w:rPr>
        <w:t>νέες μεθοδολογίες </w:t>
      </w:r>
      <w:r w:rsidRPr="00737DBB">
        <w:rPr>
          <w:rFonts w:cs="Calibri"/>
          <w:sz w:val="24"/>
          <w:szCs w:val="24"/>
        </w:rPr>
        <w:t xml:space="preserve">που καλλιεργούν το βιωματικό και συνεργατικό τρόπο μάθησης»· να χειραφετεί «αναπτύσσοντας των ικανότητα των </w:t>
      </w:r>
      <w:r w:rsidRPr="00737DBB">
        <w:rPr>
          <w:rFonts w:cs="Calibri"/>
          <w:sz w:val="24"/>
          <w:szCs w:val="24"/>
        </w:rPr>
        <w:lastRenderedPageBreak/>
        <w:t>μαθητών</w:t>
      </w:r>
      <w:r w:rsidR="00F77EAF">
        <w:rPr>
          <w:rFonts w:cs="Calibri"/>
          <w:sz w:val="24"/>
          <w:szCs w:val="24"/>
        </w:rPr>
        <w:t>/μαθητριών</w:t>
      </w:r>
      <w:r w:rsidRPr="00737DBB">
        <w:rPr>
          <w:rFonts w:cs="Calibri"/>
          <w:sz w:val="24"/>
          <w:szCs w:val="24"/>
        </w:rPr>
        <w:t xml:space="preserve"> να παίρνουν τον έλεγχο της ζωής τους με τρόπο αυτόνομο και υπεύθυνο».</w:t>
      </w:r>
    </w:p>
    <w:p w:rsidR="00292163" w:rsidRPr="00737DBB" w:rsidRDefault="00292163" w:rsidP="00292163">
      <w:pPr>
        <w:spacing w:after="0"/>
        <w:ind w:left="567"/>
        <w:jc w:val="both"/>
        <w:rPr>
          <w:rFonts w:cs="Calibri"/>
          <w:sz w:val="24"/>
          <w:szCs w:val="24"/>
        </w:rPr>
      </w:pPr>
      <w:r w:rsidRPr="00737DBB">
        <w:rPr>
          <w:rFonts w:cs="Calibri"/>
          <w:sz w:val="24"/>
          <w:szCs w:val="24"/>
        </w:rPr>
        <w:t>Ως προς τις διδακτικές μεθόδους (§ Γ2) προωθεί:</w:t>
      </w:r>
    </w:p>
    <w:p w:rsidR="00292163" w:rsidRPr="00737DBB" w:rsidRDefault="00292163" w:rsidP="00BE3820">
      <w:pPr>
        <w:numPr>
          <w:ilvl w:val="0"/>
          <w:numId w:val="354"/>
        </w:numPr>
        <w:spacing w:after="0"/>
        <w:ind w:left="567" w:hanging="283"/>
        <w:jc w:val="both"/>
        <w:rPr>
          <w:rFonts w:cs="Calibri"/>
          <w:sz w:val="24"/>
          <w:szCs w:val="24"/>
        </w:rPr>
      </w:pPr>
      <w:r w:rsidRPr="00737DBB">
        <w:rPr>
          <w:rFonts w:cs="Calibri"/>
          <w:sz w:val="24"/>
          <w:szCs w:val="24"/>
        </w:rPr>
        <w:t>μαθητοκεντρικές διδακτικές προσεγγίσεις,</w:t>
      </w:r>
    </w:p>
    <w:p w:rsidR="00292163" w:rsidRPr="00737DBB" w:rsidRDefault="00292163" w:rsidP="00BE3820">
      <w:pPr>
        <w:numPr>
          <w:ilvl w:val="0"/>
          <w:numId w:val="354"/>
        </w:numPr>
        <w:spacing w:after="0"/>
        <w:ind w:left="567" w:hanging="283"/>
        <w:jc w:val="both"/>
        <w:rPr>
          <w:rFonts w:cs="Calibri"/>
          <w:sz w:val="24"/>
          <w:szCs w:val="24"/>
        </w:rPr>
      </w:pPr>
      <w:r w:rsidRPr="00737DBB">
        <w:rPr>
          <w:rFonts w:cs="Calibri"/>
          <w:sz w:val="24"/>
          <w:szCs w:val="24"/>
        </w:rPr>
        <w:t xml:space="preserve">τη βιωματική μάθηση, </w:t>
      </w:r>
    </w:p>
    <w:p w:rsidR="00292163" w:rsidRPr="00737DBB" w:rsidRDefault="00292163" w:rsidP="00BE3820">
      <w:pPr>
        <w:numPr>
          <w:ilvl w:val="0"/>
          <w:numId w:val="354"/>
        </w:numPr>
        <w:spacing w:after="0"/>
        <w:ind w:left="567" w:hanging="283"/>
        <w:jc w:val="both"/>
        <w:rPr>
          <w:rFonts w:cs="Calibri"/>
          <w:sz w:val="24"/>
          <w:szCs w:val="24"/>
        </w:rPr>
      </w:pPr>
      <w:r w:rsidRPr="00737DBB">
        <w:rPr>
          <w:rFonts w:cs="Calibri"/>
          <w:sz w:val="24"/>
          <w:szCs w:val="24"/>
        </w:rPr>
        <w:t>την ενεργητικότερη συμμετοχή των μαθητών</w:t>
      </w:r>
      <w:r w:rsidR="00F77EAF">
        <w:rPr>
          <w:rFonts w:cs="Calibri"/>
          <w:sz w:val="24"/>
          <w:szCs w:val="24"/>
        </w:rPr>
        <w:t>/μαθητριών</w:t>
      </w:r>
      <w:r w:rsidRPr="00737DBB">
        <w:rPr>
          <w:rFonts w:cs="Calibri"/>
          <w:sz w:val="24"/>
          <w:szCs w:val="24"/>
        </w:rPr>
        <w:t xml:space="preserve"> στις δραστηριότητες και στον σχεδιασμό της προσωπικής τους μάθησης, </w:t>
      </w:r>
    </w:p>
    <w:p w:rsidR="00292163" w:rsidRPr="00737DBB" w:rsidRDefault="00292163" w:rsidP="00BE3820">
      <w:pPr>
        <w:numPr>
          <w:ilvl w:val="0"/>
          <w:numId w:val="354"/>
        </w:numPr>
        <w:spacing w:after="0"/>
        <w:ind w:left="567" w:hanging="283"/>
        <w:jc w:val="both"/>
        <w:rPr>
          <w:rFonts w:cs="Calibri"/>
          <w:sz w:val="24"/>
          <w:szCs w:val="24"/>
        </w:rPr>
      </w:pPr>
      <w:r w:rsidRPr="00737DBB">
        <w:rPr>
          <w:rFonts w:cs="Calibri"/>
          <w:sz w:val="24"/>
          <w:szCs w:val="24"/>
        </w:rPr>
        <w:t>την αξιοποίηση των νέων τεχνολογιών και τη μεγαλύτερη εξατομίκευση της διδασκαλίας,</w:t>
      </w:r>
    </w:p>
    <w:p w:rsidR="00292163" w:rsidRPr="00737DBB" w:rsidRDefault="00292163" w:rsidP="00BE3820">
      <w:pPr>
        <w:numPr>
          <w:ilvl w:val="0"/>
          <w:numId w:val="354"/>
        </w:numPr>
        <w:spacing w:after="0"/>
        <w:ind w:left="567" w:hanging="283"/>
        <w:jc w:val="both"/>
        <w:rPr>
          <w:rFonts w:cs="Calibri"/>
          <w:sz w:val="24"/>
          <w:szCs w:val="24"/>
        </w:rPr>
      </w:pPr>
      <w:r w:rsidRPr="00737DBB">
        <w:rPr>
          <w:rFonts w:cs="Calibri"/>
          <w:sz w:val="24"/>
          <w:szCs w:val="24"/>
        </w:rPr>
        <w:t>τη διαθεματική προσέγγιση, </w:t>
      </w:r>
    </w:p>
    <w:p w:rsidR="00292163" w:rsidRPr="00737DBB" w:rsidRDefault="00292163" w:rsidP="00BE3820">
      <w:pPr>
        <w:numPr>
          <w:ilvl w:val="0"/>
          <w:numId w:val="354"/>
        </w:numPr>
        <w:spacing w:after="0"/>
        <w:ind w:left="567" w:hanging="283"/>
        <w:jc w:val="both"/>
        <w:rPr>
          <w:rFonts w:cs="Calibri"/>
          <w:sz w:val="24"/>
          <w:szCs w:val="24"/>
        </w:rPr>
      </w:pPr>
      <w:r w:rsidRPr="00737DBB">
        <w:rPr>
          <w:rFonts w:cs="Calibri"/>
          <w:sz w:val="24"/>
          <w:szCs w:val="24"/>
        </w:rPr>
        <w:t>τη διδασκαλία σε ομάδες.</w:t>
      </w:r>
    </w:p>
    <w:p w:rsidR="00292163" w:rsidRPr="00737DBB" w:rsidRDefault="00292163" w:rsidP="00292163">
      <w:pPr>
        <w:spacing w:after="0"/>
        <w:ind w:left="3" w:firstLine="564"/>
        <w:jc w:val="both"/>
        <w:rPr>
          <w:rFonts w:cs="Calibri"/>
          <w:sz w:val="24"/>
          <w:szCs w:val="24"/>
        </w:rPr>
      </w:pPr>
      <w:r w:rsidRPr="00737DBB">
        <w:rPr>
          <w:rFonts w:cs="Calibri"/>
          <w:sz w:val="24"/>
          <w:szCs w:val="24"/>
        </w:rPr>
        <w:t>Το νέο ΠΣ έλαβε υπόψη τα παραπάνω, ως πλαίσιο γενικών αρχών και εκπαιδευτικών προσανατολισμών.</w:t>
      </w:r>
    </w:p>
    <w:p w:rsidR="00292163" w:rsidRPr="00737DBB" w:rsidRDefault="00292163" w:rsidP="00292163">
      <w:pPr>
        <w:spacing w:after="0"/>
        <w:ind w:left="3" w:firstLine="564"/>
        <w:jc w:val="both"/>
        <w:rPr>
          <w:rFonts w:cs="Calibri"/>
          <w:sz w:val="24"/>
          <w:szCs w:val="24"/>
        </w:rPr>
      </w:pPr>
      <w:r w:rsidRPr="00737DBB">
        <w:rPr>
          <w:rFonts w:cs="Calibri"/>
          <w:sz w:val="24"/>
          <w:szCs w:val="24"/>
        </w:rPr>
        <w:t xml:space="preserve">Παράλληλα, ελήφθησαν υπόψη και οι </w:t>
      </w:r>
      <w:r>
        <w:rPr>
          <w:rFonts w:cs="Calibri"/>
          <w:sz w:val="24"/>
          <w:szCs w:val="24"/>
        </w:rPr>
        <w:t>σ</w:t>
      </w:r>
      <w:r w:rsidRPr="00737DBB">
        <w:rPr>
          <w:rFonts w:cs="Calibri"/>
          <w:sz w:val="24"/>
          <w:szCs w:val="24"/>
        </w:rPr>
        <w:t>κοποί του Γενικού Λυκείου που καταγράφονται στον Ν. 4186/2013 (ΦΕΚ 193/17-9-2013)</w:t>
      </w:r>
      <w:r>
        <w:rPr>
          <w:rFonts w:cs="Calibri"/>
          <w:sz w:val="24"/>
          <w:szCs w:val="24"/>
        </w:rPr>
        <w:t>, οι οποίοι είναι</w:t>
      </w:r>
      <w:r w:rsidRPr="00737DBB">
        <w:rPr>
          <w:rFonts w:cs="Calibri"/>
          <w:sz w:val="24"/>
          <w:szCs w:val="24"/>
        </w:rPr>
        <w:t xml:space="preserve">: </w:t>
      </w:r>
    </w:p>
    <w:p w:rsidR="00292163" w:rsidRPr="00737DBB" w:rsidRDefault="00292163" w:rsidP="00292163">
      <w:pPr>
        <w:spacing w:after="0"/>
        <w:ind w:left="3" w:firstLine="564"/>
        <w:jc w:val="both"/>
        <w:rPr>
          <w:sz w:val="24"/>
          <w:szCs w:val="24"/>
        </w:rPr>
      </w:pPr>
      <w:r w:rsidRPr="00737DBB">
        <w:rPr>
          <w:sz w:val="24"/>
          <w:szCs w:val="24"/>
        </w:rPr>
        <w:t>«α) Η παροχή γενικής παιδείας υψηλού επιπέδου, που θα συμβάλλει στην ισόρροπη γνωστική, συναισθηματική, πνευματική και σωματική ανάπτυξη όλων των μαθητών</w:t>
      </w:r>
      <w:r w:rsidR="00F77EAF">
        <w:rPr>
          <w:sz w:val="24"/>
          <w:szCs w:val="24"/>
        </w:rPr>
        <w:t>/μαθητριών</w:t>
      </w:r>
      <w:r w:rsidRPr="00737DBB">
        <w:rPr>
          <w:sz w:val="24"/>
          <w:szCs w:val="24"/>
        </w:rPr>
        <w:t xml:space="preserve">. </w:t>
      </w:r>
    </w:p>
    <w:p w:rsidR="00292163" w:rsidRPr="00737DBB" w:rsidRDefault="00292163" w:rsidP="00292163">
      <w:pPr>
        <w:spacing w:after="0"/>
        <w:ind w:left="3" w:firstLine="564"/>
        <w:jc w:val="both"/>
        <w:rPr>
          <w:sz w:val="24"/>
          <w:szCs w:val="24"/>
        </w:rPr>
      </w:pPr>
      <w:r w:rsidRPr="00737DBB">
        <w:rPr>
          <w:sz w:val="24"/>
          <w:szCs w:val="24"/>
        </w:rPr>
        <w:t>β) Η προαγωγή της κριτικής σκέψης, της πρωτοβουλίας, της δημιουργικότητας και των ικανοτήτων των μαθητών</w:t>
      </w:r>
      <w:r w:rsidR="00F77EAF">
        <w:rPr>
          <w:sz w:val="24"/>
          <w:szCs w:val="24"/>
        </w:rPr>
        <w:t>/μαθητριών</w:t>
      </w:r>
      <w:r w:rsidRPr="00737DBB">
        <w:rPr>
          <w:sz w:val="24"/>
          <w:szCs w:val="24"/>
        </w:rPr>
        <w:t xml:space="preserve">. </w:t>
      </w:r>
    </w:p>
    <w:p w:rsidR="00292163" w:rsidRPr="00737DBB" w:rsidRDefault="00292163" w:rsidP="00292163">
      <w:pPr>
        <w:spacing w:after="0"/>
        <w:ind w:left="3" w:firstLine="564"/>
        <w:jc w:val="both"/>
        <w:rPr>
          <w:sz w:val="24"/>
          <w:szCs w:val="24"/>
        </w:rPr>
      </w:pPr>
      <w:r w:rsidRPr="00737DBB">
        <w:rPr>
          <w:sz w:val="24"/>
          <w:szCs w:val="24"/>
        </w:rPr>
        <w:t xml:space="preserve">γ) Η καλλιέργεια της εθνικής, θρησκευτικής και πολιτισμικής μας κληρονομιάς αλλά και η προετοιμασία των νέων για την κοινωνία των ευρωπαίων πολιτών. </w:t>
      </w:r>
    </w:p>
    <w:p w:rsidR="00292163" w:rsidRPr="00737DBB" w:rsidRDefault="00292163" w:rsidP="00292163">
      <w:pPr>
        <w:spacing w:after="0"/>
        <w:ind w:left="3" w:firstLine="564"/>
        <w:jc w:val="both"/>
        <w:rPr>
          <w:sz w:val="24"/>
          <w:szCs w:val="24"/>
        </w:rPr>
      </w:pPr>
      <w:r w:rsidRPr="00737DBB">
        <w:rPr>
          <w:sz w:val="24"/>
          <w:szCs w:val="24"/>
        </w:rPr>
        <w:t xml:space="preserve">δ) Ο σεβασμός των ανθρωπίνων δικαιωμάτων, της διαφορετικότητας και της πολιτισμικής ετερότητας στο πλαίσιο μιας πολυπολιτισμικής κοινωνίας. </w:t>
      </w:r>
    </w:p>
    <w:p w:rsidR="00292163" w:rsidRPr="00737DBB" w:rsidRDefault="00292163" w:rsidP="00292163">
      <w:pPr>
        <w:spacing w:after="0"/>
        <w:ind w:left="3" w:firstLine="564"/>
        <w:jc w:val="both"/>
        <w:rPr>
          <w:sz w:val="24"/>
          <w:szCs w:val="24"/>
        </w:rPr>
      </w:pPr>
      <w:r w:rsidRPr="00737DBB">
        <w:rPr>
          <w:sz w:val="24"/>
          <w:szCs w:val="24"/>
        </w:rPr>
        <w:t xml:space="preserve">ε) Η ενδυνάμωση των αξιών της ελευθερίας, της δημοκρατίας, της συλλογικότητας και της αλληλεγγύης και η διαμόρφωση συνείδησης ενεργού πολίτη. </w:t>
      </w:r>
    </w:p>
    <w:p w:rsidR="00292163" w:rsidRPr="00737DBB" w:rsidRDefault="00292163" w:rsidP="00292163">
      <w:pPr>
        <w:spacing w:after="0"/>
        <w:ind w:left="3" w:firstLine="564"/>
        <w:jc w:val="both"/>
        <w:rPr>
          <w:sz w:val="24"/>
          <w:szCs w:val="24"/>
        </w:rPr>
      </w:pPr>
      <w:r w:rsidRPr="00737DBB">
        <w:rPr>
          <w:sz w:val="24"/>
          <w:szCs w:val="24"/>
        </w:rPr>
        <w:t>στ) Η διασφάλιση της ισορροπίας στη σχολική ζωή</w:t>
      </w:r>
      <w:r w:rsidRPr="006E0B2E">
        <w:rPr>
          <w:sz w:val="24"/>
          <w:szCs w:val="24"/>
        </w:rPr>
        <w:t>,</w:t>
      </w:r>
      <w:r w:rsidRPr="00737DBB">
        <w:rPr>
          <w:sz w:val="24"/>
          <w:szCs w:val="24"/>
        </w:rPr>
        <w:t xml:space="preserve"> ούτως ώστε οι μαθητές</w:t>
      </w:r>
      <w:r w:rsidR="00977325">
        <w:rPr>
          <w:sz w:val="24"/>
          <w:szCs w:val="24"/>
        </w:rPr>
        <w:t>/μαθήτριες</w:t>
      </w:r>
      <w:r w:rsidRPr="00737DBB">
        <w:rPr>
          <w:sz w:val="24"/>
          <w:szCs w:val="24"/>
        </w:rPr>
        <w:t xml:space="preserve"> να έχουν τη δυνατότητα να συνδυάζουν τη γνώση, τον ελεύθερο χρόνο, τη δημιουργία και τη δυνατότητα να συμμετέχουν στην παραγωγή κοινών έργων στο πλαίσιο της εκπαιδευτικής κοινότητας στην οποία μετέχουν. </w:t>
      </w:r>
    </w:p>
    <w:p w:rsidR="00292163" w:rsidRPr="00737DBB" w:rsidRDefault="00292163" w:rsidP="00292163">
      <w:pPr>
        <w:spacing w:after="0"/>
        <w:ind w:left="3" w:firstLine="564"/>
        <w:jc w:val="both"/>
        <w:rPr>
          <w:sz w:val="24"/>
          <w:szCs w:val="24"/>
        </w:rPr>
      </w:pPr>
      <w:r w:rsidRPr="00737DBB">
        <w:rPr>
          <w:sz w:val="24"/>
          <w:szCs w:val="24"/>
        </w:rPr>
        <w:t xml:space="preserve">ζ) Η ανάπτυξη δεξιοτήτων εφαρμογής της γνώσης και επίλυσης προβλημάτων. </w:t>
      </w:r>
    </w:p>
    <w:p w:rsidR="00292163" w:rsidRPr="00737DBB" w:rsidRDefault="00292163" w:rsidP="00292163">
      <w:pPr>
        <w:spacing w:after="0"/>
        <w:ind w:left="3" w:firstLine="564"/>
        <w:jc w:val="both"/>
        <w:rPr>
          <w:sz w:val="24"/>
          <w:szCs w:val="24"/>
        </w:rPr>
      </w:pPr>
      <w:r w:rsidRPr="00737DBB">
        <w:rPr>
          <w:sz w:val="24"/>
          <w:szCs w:val="24"/>
        </w:rPr>
        <w:t>η) Η καλλιέργεια της ικανότητας κάθε ατόμου για κριτική προσέγγιση και η ανάπτυξη δεξιοτήτων αξιοποίησης των νέων τεχνολογιών πληροφορίας και επικοινωνιών και</w:t>
      </w:r>
    </w:p>
    <w:p w:rsidR="00292163" w:rsidRPr="00737DBB" w:rsidRDefault="00292163" w:rsidP="00292163">
      <w:pPr>
        <w:spacing w:after="0"/>
        <w:ind w:left="3" w:firstLine="564"/>
        <w:jc w:val="both"/>
        <w:rPr>
          <w:rFonts w:cs="Calibri"/>
          <w:sz w:val="24"/>
          <w:szCs w:val="24"/>
        </w:rPr>
      </w:pPr>
      <w:r w:rsidRPr="00737DBB">
        <w:rPr>
          <w:sz w:val="24"/>
          <w:szCs w:val="24"/>
        </w:rPr>
        <w:t>θ) Η καλλιέργεια δεξιοτήτων που θα διευκολύνουν την πρόσβαση των μαθητών στην αγορά εργασίας».</w:t>
      </w:r>
    </w:p>
    <w:p w:rsidR="00292163" w:rsidRPr="00737DBB" w:rsidRDefault="00292163" w:rsidP="00292163">
      <w:pPr>
        <w:spacing w:after="0"/>
        <w:ind w:left="3" w:firstLine="564"/>
        <w:jc w:val="both"/>
        <w:rPr>
          <w:rFonts w:cs="Calibri"/>
          <w:sz w:val="24"/>
          <w:szCs w:val="24"/>
        </w:rPr>
      </w:pPr>
      <w:r w:rsidRPr="00737DBB">
        <w:rPr>
          <w:rFonts w:cs="Calibri"/>
          <w:sz w:val="24"/>
          <w:szCs w:val="24"/>
        </w:rPr>
        <w:t xml:space="preserve">Στο  νέο ΠΣ στα Θρησκευτικά Λυκείου καταβλήθηκε ιδιαίτερη προσπάθεια, ώστε οι παιδαγωγικές αρχές, σε συνδυασμό με τα προσδοκώμενα μαθησιακά αποτελέσματα, τη μέθοδο, τις προτεινόμενες δραστηριότητες, την αξιολόγηση και το προτεινόμενο εκπαιδευτικό υλικό ανά διδακτικό δίωρο για κάθε τάξη, να </w:t>
      </w:r>
      <w:r>
        <w:rPr>
          <w:rFonts w:cs="Calibri"/>
          <w:sz w:val="24"/>
          <w:szCs w:val="24"/>
        </w:rPr>
        <w:lastRenderedPageBreak/>
        <w:t>εκφράζουν το υφιστάμενο νομικό πλαίσιο</w:t>
      </w:r>
      <w:r w:rsidRPr="00737DBB">
        <w:rPr>
          <w:rFonts w:cs="Calibri"/>
          <w:sz w:val="24"/>
          <w:szCs w:val="24"/>
        </w:rPr>
        <w:t>, όπως διατυπώνεται στον προαναφερθέντα Νόμο</w:t>
      </w:r>
      <w:r>
        <w:rPr>
          <w:rFonts w:cs="Calibri"/>
          <w:sz w:val="24"/>
          <w:szCs w:val="24"/>
        </w:rPr>
        <w:t xml:space="preserve"> και ευρύτερα</w:t>
      </w:r>
      <w:r w:rsidRPr="00737DBB">
        <w:rPr>
          <w:rFonts w:cs="Calibri"/>
          <w:sz w:val="24"/>
          <w:szCs w:val="24"/>
        </w:rPr>
        <w:t xml:space="preserve">. </w:t>
      </w:r>
    </w:p>
    <w:p w:rsidR="00B977DB" w:rsidRDefault="00B977DB">
      <w:pPr>
        <w:spacing w:after="0" w:line="240" w:lineRule="auto"/>
        <w:rPr>
          <w:sz w:val="28"/>
          <w:szCs w:val="24"/>
        </w:rPr>
      </w:pPr>
      <w:r>
        <w:rPr>
          <w:sz w:val="28"/>
          <w:szCs w:val="24"/>
        </w:rPr>
        <w:br w:type="page"/>
      </w:r>
    </w:p>
    <w:p w:rsidR="00292163" w:rsidRPr="00737DBB" w:rsidRDefault="00292163" w:rsidP="00292163">
      <w:pPr>
        <w:spacing w:after="0"/>
        <w:jc w:val="both"/>
        <w:rPr>
          <w:sz w:val="24"/>
          <w:szCs w:val="24"/>
        </w:rPr>
      </w:pPr>
    </w:p>
    <w:p w:rsidR="00292163" w:rsidRDefault="00292163" w:rsidP="00292163">
      <w:pPr>
        <w:spacing w:after="0"/>
        <w:ind w:firstLine="567"/>
        <w:jc w:val="both"/>
        <w:rPr>
          <w:sz w:val="24"/>
          <w:szCs w:val="24"/>
        </w:rPr>
      </w:pPr>
    </w:p>
    <w:p w:rsidR="00292163" w:rsidRDefault="00292163" w:rsidP="00292163">
      <w:pPr>
        <w:spacing w:after="0"/>
        <w:ind w:firstLine="567"/>
        <w:jc w:val="both"/>
        <w:rPr>
          <w:sz w:val="24"/>
          <w:szCs w:val="24"/>
        </w:rPr>
      </w:pPr>
    </w:p>
    <w:p w:rsidR="00292163" w:rsidRDefault="00292163" w:rsidP="00292163">
      <w:pPr>
        <w:spacing w:after="0"/>
        <w:ind w:firstLine="567"/>
        <w:jc w:val="both"/>
        <w:rPr>
          <w:sz w:val="24"/>
          <w:szCs w:val="24"/>
        </w:rPr>
      </w:pPr>
    </w:p>
    <w:p w:rsidR="008341EC" w:rsidRDefault="008341EC" w:rsidP="00292163">
      <w:pPr>
        <w:spacing w:after="0"/>
        <w:ind w:firstLine="567"/>
        <w:jc w:val="both"/>
        <w:rPr>
          <w:sz w:val="24"/>
          <w:szCs w:val="24"/>
        </w:rPr>
      </w:pPr>
    </w:p>
    <w:p w:rsidR="008341EC" w:rsidRDefault="008341EC" w:rsidP="00292163">
      <w:pPr>
        <w:spacing w:after="0"/>
        <w:ind w:firstLine="567"/>
        <w:jc w:val="both"/>
        <w:rPr>
          <w:sz w:val="24"/>
          <w:szCs w:val="24"/>
        </w:rPr>
      </w:pPr>
    </w:p>
    <w:p w:rsidR="008341EC" w:rsidRDefault="008341EC" w:rsidP="00292163">
      <w:pPr>
        <w:spacing w:after="0"/>
        <w:ind w:firstLine="567"/>
        <w:jc w:val="both"/>
        <w:rPr>
          <w:sz w:val="24"/>
          <w:szCs w:val="24"/>
        </w:rPr>
      </w:pPr>
    </w:p>
    <w:p w:rsidR="00292163" w:rsidRDefault="00292163" w:rsidP="00292163">
      <w:pPr>
        <w:spacing w:after="0"/>
        <w:jc w:val="center"/>
        <w:rPr>
          <w:rFonts w:eastAsia="Times New Roman" w:cs="Calibri"/>
          <w:sz w:val="28"/>
          <w:szCs w:val="24"/>
          <w:lang w:eastAsia="el-GR"/>
        </w:rPr>
      </w:pPr>
    </w:p>
    <w:p w:rsidR="00292163" w:rsidRDefault="00957FB9" w:rsidP="00957FB9">
      <w:pPr>
        <w:spacing w:after="0" w:line="240" w:lineRule="auto"/>
        <w:jc w:val="center"/>
        <w:rPr>
          <w:rFonts w:eastAsia="Times New Roman" w:cs="Calibri"/>
          <w:sz w:val="28"/>
          <w:szCs w:val="24"/>
          <w:lang w:eastAsia="el-GR"/>
        </w:rPr>
      </w:pPr>
      <w:r w:rsidRPr="00957FB9">
        <w:rPr>
          <w:rFonts w:eastAsia="Times New Roman" w:cs="Calibri"/>
          <w:noProof/>
          <w:sz w:val="28"/>
          <w:szCs w:val="24"/>
          <w:lang w:eastAsia="el-GR"/>
        </w:rPr>
        <w:drawing>
          <wp:inline distT="0" distB="0" distL="0" distR="0">
            <wp:extent cx="3067050" cy="4419600"/>
            <wp:effectExtent l="19050" t="0" r="0" b="0"/>
            <wp:docPr id="29" name="irc_mi" descr="http://metamorfosisgallery.gr/wp-content/uploads/2013/12/kex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tamorfosisgallery.gr/wp-content/uploads/2013/12/kex21.jpg"/>
                    <pic:cNvPicPr>
                      <a:picLocks noChangeAspect="1" noChangeArrowheads="1"/>
                    </pic:cNvPicPr>
                  </pic:nvPicPr>
                  <pic:blipFill>
                    <a:blip r:embed="rId17" cstate="print"/>
                    <a:srcRect/>
                    <a:stretch>
                      <a:fillRect/>
                    </a:stretch>
                  </pic:blipFill>
                  <pic:spPr bwMode="auto">
                    <a:xfrm>
                      <a:off x="0" y="0"/>
                      <a:ext cx="3067050" cy="4419600"/>
                    </a:xfrm>
                    <a:prstGeom prst="rect">
                      <a:avLst/>
                    </a:prstGeom>
                    <a:noFill/>
                    <a:ln w="9525">
                      <a:noFill/>
                      <a:miter lim="800000"/>
                      <a:headEnd/>
                      <a:tailEnd/>
                    </a:ln>
                  </pic:spPr>
                </pic:pic>
              </a:graphicData>
            </a:graphic>
          </wp:inline>
        </w:drawing>
      </w:r>
      <w:r w:rsidR="00292163">
        <w:rPr>
          <w:rFonts w:eastAsia="Times New Roman" w:cs="Calibri"/>
          <w:sz w:val="28"/>
          <w:szCs w:val="24"/>
          <w:lang w:eastAsia="el-GR"/>
        </w:rPr>
        <w:br w:type="page"/>
      </w:r>
    </w:p>
    <w:p w:rsidR="00292163" w:rsidRDefault="00C64802" w:rsidP="00292163">
      <w:pPr>
        <w:spacing w:after="0"/>
        <w:jc w:val="both"/>
        <w:rPr>
          <w:rFonts w:eastAsia="Times New Roman" w:cs="Calibri"/>
          <w:sz w:val="28"/>
          <w:szCs w:val="24"/>
          <w:lang w:eastAsia="el-GR"/>
        </w:rPr>
      </w:pPr>
      <w:r>
        <w:rPr>
          <w:rFonts w:eastAsia="Times New Roman" w:cs="Calibri"/>
          <w:sz w:val="28"/>
          <w:szCs w:val="24"/>
          <w:lang w:val="en-US" w:eastAsia="el-GR"/>
        </w:rPr>
        <w:lastRenderedPageBreak/>
        <w:t>4</w:t>
      </w:r>
      <w:r w:rsidR="00292163" w:rsidRPr="00737DBB">
        <w:rPr>
          <w:rFonts w:eastAsia="Times New Roman" w:cs="Calibri"/>
          <w:sz w:val="28"/>
          <w:szCs w:val="24"/>
          <w:lang w:eastAsia="el-GR"/>
        </w:rPr>
        <w:t xml:space="preserve">.  </w:t>
      </w:r>
      <w:r w:rsidR="00292163">
        <w:rPr>
          <w:rFonts w:eastAsia="Times New Roman" w:cs="Calibri"/>
          <w:sz w:val="28"/>
          <w:szCs w:val="24"/>
          <w:lang w:eastAsia="el-GR"/>
        </w:rPr>
        <w:t>ΔΟΜΗ ΤΟΥ ΠΡΟΓΡΑΜΜΑΤΟΣ ΣΠΟΥΔΩΝ</w:t>
      </w:r>
    </w:p>
    <w:p w:rsidR="00292163" w:rsidRPr="004221B2" w:rsidRDefault="00292163" w:rsidP="00292163">
      <w:pPr>
        <w:spacing w:after="0"/>
        <w:jc w:val="both"/>
        <w:rPr>
          <w:rFonts w:eastAsia="Times New Roman" w:cs="Calibri"/>
          <w:sz w:val="24"/>
          <w:szCs w:val="24"/>
          <w:lang w:eastAsia="el-GR"/>
        </w:rPr>
      </w:pPr>
    </w:p>
    <w:p w:rsidR="00292163" w:rsidRPr="00737DBB" w:rsidRDefault="00292163" w:rsidP="00292163">
      <w:pPr>
        <w:spacing w:after="0"/>
        <w:jc w:val="both"/>
        <w:rPr>
          <w:rFonts w:asciiTheme="minorHAnsi" w:hAnsiTheme="minorHAnsi"/>
          <w:sz w:val="24"/>
          <w:szCs w:val="24"/>
        </w:rPr>
      </w:pPr>
      <w:r w:rsidRPr="00D53749">
        <w:rPr>
          <w:rFonts w:asciiTheme="minorHAnsi" w:hAnsiTheme="minorHAnsi"/>
          <w:sz w:val="24"/>
          <w:szCs w:val="24"/>
        </w:rPr>
        <w:t xml:space="preserve">Το νέο ΠΣ στα Θρησκευτικά Λυκείου υιοθετεί την </w:t>
      </w:r>
      <w:r w:rsidRPr="00D53749">
        <w:rPr>
          <w:rFonts w:asciiTheme="minorHAnsi" w:hAnsiTheme="minorHAnsi"/>
          <w:b/>
          <w:sz w:val="24"/>
          <w:szCs w:val="24"/>
        </w:rPr>
        <w:t>εννοιοκεντρική μέθοδο</w:t>
      </w:r>
      <w:r>
        <w:rPr>
          <w:rFonts w:asciiTheme="minorHAnsi" w:hAnsiTheme="minorHAnsi"/>
          <w:sz w:val="24"/>
          <w:szCs w:val="24"/>
        </w:rPr>
        <w:t xml:space="preserve"> ως προς τη δόμηση και προσέγγιση των διδακτικών θεμάτων</w:t>
      </w:r>
      <w:r w:rsidRPr="00737DBB">
        <w:rPr>
          <w:rFonts w:asciiTheme="minorHAnsi" w:hAnsiTheme="minorHAnsi"/>
          <w:sz w:val="24"/>
          <w:szCs w:val="24"/>
        </w:rPr>
        <w:t xml:space="preserve">. Η πρώτη ύλη της μεθόδου είναι οι «βασικές έννοιες». Οι έννοιες ή οι «μεγάλες ιδέες» είναι λέξεις της πανανθρώπινης γλώσσας που μας δίνουν τη δυνατότητα να παρουσιάσουμε και να ερμηνεύσουμε την ανθρώπινη εμπειρία, είναι οι ρίζες που μας προσφέρουν εργαλεία να κατανοήσουμε και να νοηματοδοτήσουμε τον κόσμο. Κάθε φιλοσοφία ή κοσμοθεωρία εξαρτάται από το σημασιολογικό περιεχόμενο των εννοιών που αποδεχόμαστε. Στις θρησκευτικές παραδόσεις οι άνθρωποι χρησιμοποιούν συγκεκριμένες έννοιες με συγκεκριμένο περιεχόμενο, για να εκφράσουν τις εμπειρίες και τον τρόπο που κατανοούν τον Θεό, τον κόσμο και τον άνθρωπο. </w:t>
      </w:r>
    </w:p>
    <w:p w:rsidR="00292163" w:rsidRPr="00737DBB" w:rsidRDefault="00292163" w:rsidP="00292163">
      <w:pPr>
        <w:spacing w:after="0"/>
        <w:ind w:firstLine="567"/>
        <w:jc w:val="both"/>
        <w:rPr>
          <w:rFonts w:asciiTheme="minorHAnsi" w:hAnsiTheme="minorHAnsi"/>
          <w:sz w:val="24"/>
          <w:szCs w:val="24"/>
        </w:rPr>
      </w:pPr>
      <w:r>
        <w:rPr>
          <w:rFonts w:asciiTheme="minorHAnsi" w:hAnsiTheme="minorHAnsi"/>
          <w:sz w:val="24"/>
          <w:szCs w:val="24"/>
        </w:rPr>
        <w:t xml:space="preserve">Με βάση τις έννοιες αυτές </w:t>
      </w:r>
      <w:r w:rsidRPr="00737DBB">
        <w:rPr>
          <w:rFonts w:asciiTheme="minorHAnsi" w:hAnsiTheme="minorHAnsi"/>
          <w:sz w:val="24"/>
          <w:szCs w:val="24"/>
        </w:rPr>
        <w:t xml:space="preserve">σε κάθε μάθημα δημιουργείται ένας </w:t>
      </w:r>
      <w:r>
        <w:rPr>
          <w:rFonts w:asciiTheme="minorHAnsi" w:hAnsiTheme="minorHAnsi"/>
          <w:sz w:val="24"/>
          <w:szCs w:val="24"/>
        </w:rPr>
        <w:t>διδακτικός</w:t>
      </w:r>
      <w:r w:rsidRPr="00737DBB">
        <w:rPr>
          <w:rFonts w:asciiTheme="minorHAnsi" w:hAnsiTheme="minorHAnsi"/>
          <w:sz w:val="24"/>
          <w:szCs w:val="24"/>
        </w:rPr>
        <w:t xml:space="preserve"> καμβάς. Οι μαθητές</w:t>
      </w:r>
      <w:r w:rsidR="00977325">
        <w:rPr>
          <w:rFonts w:asciiTheme="minorHAnsi" w:hAnsiTheme="minorHAnsi"/>
          <w:sz w:val="24"/>
          <w:szCs w:val="24"/>
        </w:rPr>
        <w:t>/μαθήτριες</w:t>
      </w:r>
      <w:r w:rsidRPr="00737DBB">
        <w:rPr>
          <w:rFonts w:asciiTheme="minorHAnsi" w:hAnsiTheme="minorHAnsi"/>
          <w:sz w:val="24"/>
          <w:szCs w:val="24"/>
        </w:rPr>
        <w:t xml:space="preserve"> επιδιώκεται να προσεγγίσουν κάθε βασική έννοια, να τη γνωρίσουν σε βάθος, να την αναλύσουν, να πραγματευθούν θέσεις και αντιθέσεις σε διαφορετικές πραγματικότητες του παρελθόντος, του παρόντος και του μέλλοντος, να αντιμετωπίσουν πιθανά διλήμματα, να τη συνδέσουν με τη ζωή τους και να την αξιοποιήσουν έμπρακτα και δημιουργικά, ανάλογα με τη σημασία και το περιεχόμενό της. </w:t>
      </w:r>
    </w:p>
    <w:p w:rsidR="00292163" w:rsidRDefault="00292163" w:rsidP="00292163">
      <w:pPr>
        <w:pStyle w:val="23"/>
        <w:tabs>
          <w:tab w:val="left" w:pos="851"/>
        </w:tabs>
        <w:spacing w:after="0"/>
        <w:ind w:left="0" w:firstLine="567"/>
        <w:contextualSpacing w:val="0"/>
        <w:jc w:val="both"/>
        <w:rPr>
          <w:sz w:val="24"/>
          <w:szCs w:val="24"/>
        </w:rPr>
      </w:pPr>
      <w:r w:rsidRPr="000811DC">
        <w:rPr>
          <w:b/>
          <w:sz w:val="24"/>
          <w:szCs w:val="24"/>
        </w:rPr>
        <w:t>1. Βασικές έννοιες</w:t>
      </w:r>
      <w:r>
        <w:rPr>
          <w:sz w:val="24"/>
          <w:szCs w:val="24"/>
        </w:rPr>
        <w:t xml:space="preserve">: Στο ΠΣ του Λυκείου </w:t>
      </w:r>
      <w:r w:rsidRPr="00AB2BDC">
        <w:rPr>
          <w:sz w:val="24"/>
          <w:szCs w:val="24"/>
        </w:rPr>
        <w:t>οι θεμελιώδεις έννοιες επιλέγονται</w:t>
      </w:r>
      <w:r w:rsidRPr="000811DC">
        <w:rPr>
          <w:sz w:val="24"/>
          <w:szCs w:val="24"/>
        </w:rPr>
        <w:t xml:space="preserve"> </w:t>
      </w:r>
      <w:r>
        <w:rPr>
          <w:sz w:val="24"/>
          <w:szCs w:val="24"/>
        </w:rPr>
        <w:t>μ</w:t>
      </w:r>
      <w:r w:rsidRPr="00AB2BDC">
        <w:rPr>
          <w:sz w:val="24"/>
          <w:szCs w:val="24"/>
        </w:rPr>
        <w:t xml:space="preserve">ε βάση τους γενικούς στόχους </w:t>
      </w:r>
      <w:r>
        <w:rPr>
          <w:sz w:val="24"/>
          <w:szCs w:val="24"/>
        </w:rPr>
        <w:t>κάθε</w:t>
      </w:r>
      <w:r w:rsidRPr="00AB2BDC">
        <w:rPr>
          <w:sz w:val="24"/>
          <w:szCs w:val="24"/>
        </w:rPr>
        <w:t xml:space="preserve"> τάξης </w:t>
      </w:r>
      <w:r>
        <w:rPr>
          <w:sz w:val="24"/>
          <w:szCs w:val="24"/>
        </w:rPr>
        <w:t xml:space="preserve">και </w:t>
      </w:r>
      <w:r w:rsidRPr="00AB2BDC">
        <w:rPr>
          <w:sz w:val="24"/>
          <w:szCs w:val="24"/>
        </w:rPr>
        <w:t xml:space="preserve">γύρω από </w:t>
      </w:r>
      <w:r>
        <w:rPr>
          <w:sz w:val="24"/>
          <w:szCs w:val="24"/>
        </w:rPr>
        <w:t xml:space="preserve">αυτές </w:t>
      </w:r>
      <w:r w:rsidRPr="00AB2BDC">
        <w:rPr>
          <w:sz w:val="24"/>
          <w:szCs w:val="24"/>
        </w:rPr>
        <w:t xml:space="preserve">συγκροτείται και αναπτύσσεται η διδασκαλία/μάθηση. Σε κάθε βασική έννοια αντιστοιχεί μια Θεματική Ενότητα (ΘΕ), η οποία περιλαμβάνει πέντε (05) διδακτικά δίωρα. Με αυτό τον τρόπο, στην Α΄ και τη Β΄ τάξη αντιστοιχούν από πέντε (05) βασικές έννοιες με πέντε διδακτικά δίωρα καθεμία (5 Χ 5 = 25), ενώ η Γ΄ τάξη πραγματεύεται τρεις (03) βασικές έννοιες με </w:t>
      </w:r>
      <w:r>
        <w:rPr>
          <w:sz w:val="24"/>
          <w:szCs w:val="24"/>
        </w:rPr>
        <w:t xml:space="preserve">τέσσερα </w:t>
      </w:r>
      <w:r w:rsidRPr="00AB2BDC">
        <w:rPr>
          <w:sz w:val="24"/>
          <w:szCs w:val="24"/>
        </w:rPr>
        <w:t>(0</w:t>
      </w:r>
      <w:r>
        <w:rPr>
          <w:sz w:val="24"/>
          <w:szCs w:val="24"/>
        </w:rPr>
        <w:t>4) διδακτικά δίωρα καθεμία (3 Χ 4</w:t>
      </w:r>
      <w:r w:rsidRPr="00AB2BDC">
        <w:rPr>
          <w:sz w:val="24"/>
          <w:szCs w:val="24"/>
        </w:rPr>
        <w:t xml:space="preserve"> = 1</w:t>
      </w:r>
      <w:r>
        <w:rPr>
          <w:sz w:val="24"/>
          <w:szCs w:val="24"/>
        </w:rPr>
        <w:t>2</w:t>
      </w:r>
      <w:r w:rsidRPr="00AB2BDC">
        <w:rPr>
          <w:sz w:val="24"/>
          <w:szCs w:val="24"/>
        </w:rPr>
        <w:t xml:space="preserve">). </w:t>
      </w:r>
    </w:p>
    <w:p w:rsidR="00292163" w:rsidRPr="0081651D" w:rsidRDefault="00292163" w:rsidP="00292163">
      <w:pPr>
        <w:pStyle w:val="23"/>
        <w:tabs>
          <w:tab w:val="left" w:pos="851"/>
        </w:tabs>
        <w:spacing w:after="0"/>
        <w:ind w:left="0" w:firstLine="567"/>
        <w:contextualSpacing w:val="0"/>
        <w:jc w:val="both"/>
        <w:rPr>
          <w:sz w:val="24"/>
          <w:szCs w:val="24"/>
        </w:rPr>
      </w:pPr>
      <w:r>
        <w:rPr>
          <w:b/>
          <w:sz w:val="24"/>
          <w:szCs w:val="24"/>
        </w:rPr>
        <w:t xml:space="preserve">2. </w:t>
      </w:r>
      <w:r w:rsidRPr="00AB2BDC">
        <w:rPr>
          <w:b/>
          <w:sz w:val="24"/>
          <w:szCs w:val="24"/>
        </w:rPr>
        <w:t>Επιμέρους έννοιες</w:t>
      </w:r>
      <w:r w:rsidRPr="00AB2BDC">
        <w:rPr>
          <w:sz w:val="24"/>
          <w:szCs w:val="24"/>
        </w:rPr>
        <w:t>: Παράγονται απαγωγικά από τη βασική έννοια μιας ΘΕ, με βάση τις παιδαγωγικές έρευνες και γνώσεις  για τη μέση εφηβεία και τη σχέση των νέων με τη θρησκευτική γλώσσα και το επίπεδο του θρησκευτικού γραμματισμού</w:t>
      </w:r>
      <w:r>
        <w:rPr>
          <w:sz w:val="24"/>
          <w:szCs w:val="24"/>
        </w:rPr>
        <w:t>. Υπάγονται στη βασική έννοια, προσδιορίζουν το είδος, το εύρος και το ειδικό περιεχόμενο των προσδοκώμενων μαθησιακών αποτελεσμάτων και μέσω αυτών οδηγούν στην αξιολόγηση και την επιλογή κατάλληλων μεθόδων και εκπαιδευτικού υλικού. Σε κάθε βασική έννοια αντιστοιχούν πέντε (05) επιμέρους έννοιες στην Α΄ και στη Β΄ τάξη και τέσσερις (04) στην Γ΄ τάξη</w:t>
      </w:r>
      <w:r w:rsidRPr="00833B5D">
        <w:rPr>
          <w:rFonts w:cs="Calibri"/>
          <w:sz w:val="24"/>
          <w:szCs w:val="24"/>
        </w:rPr>
        <w:t xml:space="preserve"> </w:t>
      </w:r>
      <w:r w:rsidRPr="00737DBB">
        <w:rPr>
          <w:rFonts w:cs="Calibri"/>
          <w:sz w:val="24"/>
          <w:szCs w:val="24"/>
        </w:rPr>
        <w:t xml:space="preserve">(π.χ. </w:t>
      </w:r>
      <w:r>
        <w:rPr>
          <w:rFonts w:cs="Calibri"/>
          <w:sz w:val="24"/>
          <w:szCs w:val="24"/>
        </w:rPr>
        <w:t xml:space="preserve">η έννοια «κακό» στην Α΄ τάξη  αναπτύσσεται στις επιμέρους </w:t>
      </w:r>
      <w:r w:rsidRPr="00737DBB">
        <w:rPr>
          <w:rFonts w:cs="Calibri"/>
          <w:sz w:val="24"/>
          <w:szCs w:val="24"/>
        </w:rPr>
        <w:t xml:space="preserve">έννοιες: </w:t>
      </w:r>
      <w:r w:rsidR="006D3C21" w:rsidRPr="00737DBB">
        <w:rPr>
          <w:rFonts w:cs="Calibri"/>
          <w:sz w:val="24"/>
          <w:szCs w:val="24"/>
        </w:rPr>
        <w:t xml:space="preserve">αμαρτία, </w:t>
      </w:r>
      <w:r w:rsidRPr="00737DBB">
        <w:rPr>
          <w:rFonts w:cs="Calibri"/>
          <w:sz w:val="24"/>
          <w:szCs w:val="24"/>
        </w:rPr>
        <w:t xml:space="preserve">θάνατος, καταπίεση, φανατισμός, υποδούλωση). </w:t>
      </w:r>
      <w:r>
        <w:rPr>
          <w:sz w:val="24"/>
          <w:szCs w:val="24"/>
        </w:rPr>
        <w:t xml:space="preserve">Η ανάπτυξη καθεμιάς αντιστοιχεί σε ένα (01) διδακτικό δίωρο. Προτάσεις ανάπτυξης των επιμέρους εννοιών, καθώς και προτεινόμενο  εκπαιδευτικό υλικό παρατίθενται εκτενώς παρακάτω, στην ενότητα </w:t>
      </w:r>
      <w:r w:rsidRPr="0081651D">
        <w:rPr>
          <w:rFonts w:cs="Calibri"/>
          <w:i/>
          <w:sz w:val="24"/>
          <w:szCs w:val="24"/>
        </w:rPr>
        <w:t>Υλοποιώντας το Πρόγραμμα Σπουδών: Δειγματικές εφαρμογές</w:t>
      </w:r>
      <w:r>
        <w:rPr>
          <w:rFonts w:cs="Calibri"/>
          <w:sz w:val="24"/>
          <w:szCs w:val="24"/>
        </w:rPr>
        <w:t>.</w:t>
      </w:r>
      <w:r w:rsidRPr="00994229">
        <w:rPr>
          <w:rFonts w:cs="Calibri"/>
          <w:sz w:val="24"/>
          <w:szCs w:val="24"/>
        </w:rPr>
        <w:t xml:space="preserve"> </w:t>
      </w:r>
    </w:p>
    <w:p w:rsidR="00292163" w:rsidRPr="00994229" w:rsidRDefault="00292163" w:rsidP="00292163">
      <w:pPr>
        <w:spacing w:after="0"/>
        <w:jc w:val="both"/>
        <w:rPr>
          <w:rFonts w:cs="Calibri"/>
          <w:sz w:val="24"/>
          <w:szCs w:val="24"/>
        </w:rPr>
      </w:pPr>
    </w:p>
    <w:tbl>
      <w:tblPr>
        <w:tblStyle w:val="3-6"/>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85" w:type="dxa"/>
          <w:bottom w:w="85" w:type="dxa"/>
        </w:tblCellMar>
        <w:tblLook w:val="04A0"/>
      </w:tblPr>
      <w:tblGrid>
        <w:gridCol w:w="2840"/>
        <w:gridCol w:w="2841"/>
        <w:gridCol w:w="2841"/>
      </w:tblGrid>
      <w:tr w:rsidR="00292163" w:rsidRPr="0081651D" w:rsidTr="008341EC">
        <w:trPr>
          <w:cnfStyle w:val="100000000000"/>
        </w:trPr>
        <w:tc>
          <w:tcPr>
            <w:cnfStyle w:val="001000000000"/>
            <w:tcW w:w="8522" w:type="dxa"/>
            <w:gridSpan w:val="3"/>
            <w:tcBorders>
              <w:top w:val="none" w:sz="0" w:space="0" w:color="auto"/>
              <w:left w:val="none" w:sz="0" w:space="0" w:color="auto"/>
              <w:bottom w:val="none" w:sz="0" w:space="0" w:color="auto"/>
              <w:right w:val="none" w:sz="0" w:space="0" w:color="auto"/>
            </w:tcBorders>
            <w:shd w:val="clear" w:color="auto" w:fill="548DD4" w:themeFill="text2" w:themeFillTint="99"/>
          </w:tcPr>
          <w:p w:rsidR="00292163" w:rsidRPr="0081651D" w:rsidRDefault="00292163" w:rsidP="00813D16">
            <w:pPr>
              <w:spacing w:after="0" w:line="240" w:lineRule="auto"/>
              <w:jc w:val="center"/>
              <w:rPr>
                <w:caps/>
                <w:spacing w:val="20"/>
                <w:sz w:val="28"/>
                <w:szCs w:val="28"/>
              </w:rPr>
            </w:pPr>
            <w:r w:rsidRPr="0081651D">
              <w:lastRenderedPageBreak/>
              <w:br w:type="page"/>
            </w:r>
            <w:r w:rsidRPr="0081651D">
              <w:rPr>
                <w:szCs w:val="24"/>
              </w:rPr>
              <w:br w:type="page"/>
            </w:r>
            <w:r w:rsidRPr="0081651D">
              <w:rPr>
                <w:caps/>
                <w:spacing w:val="20"/>
                <w:sz w:val="28"/>
                <w:szCs w:val="28"/>
              </w:rPr>
              <w:t>ΠΡΟΓΡΑΜΜΑ ΣΠΟΥΔΩΝ ΣΤΑ ΘΡΗΣΚΕΥΤΙΚΑ ΛΥΚΕΙΟΥ</w:t>
            </w:r>
          </w:p>
          <w:p w:rsidR="00292163" w:rsidRPr="0081651D" w:rsidRDefault="00292163" w:rsidP="00813D16">
            <w:pPr>
              <w:spacing w:after="0" w:line="240" w:lineRule="auto"/>
              <w:jc w:val="center"/>
              <w:rPr>
                <w:szCs w:val="28"/>
              </w:rPr>
            </w:pPr>
            <w:r w:rsidRPr="0081651D">
              <w:rPr>
                <w:b w:val="0"/>
                <w:sz w:val="28"/>
                <w:szCs w:val="28"/>
              </w:rPr>
              <w:t>Βασικές έννοιες  &amp;  Υπο-έννοιες</w:t>
            </w:r>
          </w:p>
        </w:tc>
      </w:tr>
      <w:tr w:rsidR="00292163" w:rsidRPr="0081651D" w:rsidTr="008341EC">
        <w:trPr>
          <w:cnfStyle w:val="000000100000"/>
        </w:trPr>
        <w:tc>
          <w:tcPr>
            <w:cnfStyle w:val="001000000000"/>
            <w:tcW w:w="284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rsidR="00292163" w:rsidRPr="0081651D" w:rsidRDefault="00292163" w:rsidP="00813D16">
            <w:pPr>
              <w:spacing w:after="0" w:line="240" w:lineRule="auto"/>
              <w:jc w:val="center"/>
              <w:rPr>
                <w:szCs w:val="26"/>
              </w:rPr>
            </w:pPr>
            <w:r w:rsidRPr="0081651D">
              <w:rPr>
                <w:szCs w:val="26"/>
              </w:rPr>
              <w:t>Α΄ Τάξη</w:t>
            </w:r>
          </w:p>
        </w:tc>
        <w:tc>
          <w:tcPr>
            <w:tcW w:w="2841"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rsidR="00292163" w:rsidRPr="0081651D" w:rsidRDefault="00292163" w:rsidP="00813D16">
            <w:pPr>
              <w:spacing w:after="0" w:line="240" w:lineRule="auto"/>
              <w:jc w:val="center"/>
              <w:cnfStyle w:val="000000100000"/>
              <w:rPr>
                <w:b/>
                <w:color w:val="FFFFFF" w:themeColor="background1"/>
                <w:szCs w:val="26"/>
              </w:rPr>
            </w:pPr>
            <w:r w:rsidRPr="0081651D">
              <w:rPr>
                <w:b/>
                <w:color w:val="FFFFFF" w:themeColor="background1"/>
                <w:szCs w:val="26"/>
              </w:rPr>
              <w:t>Β΄ Τάξη</w:t>
            </w:r>
          </w:p>
        </w:tc>
        <w:tc>
          <w:tcPr>
            <w:tcW w:w="2841"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rsidR="00292163" w:rsidRPr="0081651D" w:rsidRDefault="00292163" w:rsidP="00813D16">
            <w:pPr>
              <w:spacing w:after="0" w:line="240" w:lineRule="auto"/>
              <w:jc w:val="center"/>
              <w:cnfStyle w:val="000000100000"/>
              <w:rPr>
                <w:b/>
                <w:color w:val="FFFFFF" w:themeColor="background1"/>
                <w:szCs w:val="26"/>
              </w:rPr>
            </w:pPr>
            <w:r w:rsidRPr="0081651D">
              <w:rPr>
                <w:b/>
                <w:color w:val="FFFFFF" w:themeColor="background1"/>
                <w:szCs w:val="26"/>
              </w:rPr>
              <w:t>Γ΄ Τάξη</w:t>
            </w:r>
          </w:p>
        </w:tc>
      </w:tr>
      <w:tr w:rsidR="00292163" w:rsidRPr="0081651D" w:rsidTr="00813D16">
        <w:tc>
          <w:tcPr>
            <w:cnfStyle w:val="001000000000"/>
            <w:tcW w:w="2840" w:type="dxa"/>
            <w:tcBorders>
              <w:left w:val="none" w:sz="0" w:space="0" w:color="auto"/>
              <w:bottom w:val="none" w:sz="0" w:space="0" w:color="auto"/>
              <w:right w:val="none" w:sz="0" w:space="0" w:color="auto"/>
            </w:tcBorders>
            <w:shd w:val="clear" w:color="auto" w:fill="548DD4" w:themeFill="text2" w:themeFillTint="99"/>
          </w:tcPr>
          <w:p w:rsidR="00292163" w:rsidRPr="0081651D" w:rsidRDefault="00292163" w:rsidP="00813D16">
            <w:pPr>
              <w:spacing w:after="0" w:line="240" w:lineRule="auto"/>
              <w:jc w:val="center"/>
              <w:rPr>
                <w:b w:val="0"/>
                <w:szCs w:val="26"/>
              </w:rPr>
            </w:pPr>
            <w:r w:rsidRPr="0081651D">
              <w:rPr>
                <w:b w:val="0"/>
                <w:szCs w:val="26"/>
              </w:rPr>
              <w:t xml:space="preserve">Θρησκεία &amp; </w:t>
            </w:r>
          </w:p>
          <w:p w:rsidR="00292163" w:rsidRPr="0081651D" w:rsidRDefault="00292163" w:rsidP="00813D16">
            <w:pPr>
              <w:spacing w:after="0" w:line="240" w:lineRule="auto"/>
              <w:jc w:val="center"/>
              <w:rPr>
                <w:b w:val="0"/>
                <w:szCs w:val="26"/>
              </w:rPr>
            </w:pPr>
            <w:r w:rsidRPr="0081651D">
              <w:rPr>
                <w:b w:val="0"/>
                <w:szCs w:val="26"/>
              </w:rPr>
              <w:t>σύγχρονος άνθρωπος</w:t>
            </w:r>
          </w:p>
          <w:p w:rsidR="00292163" w:rsidRPr="0081651D" w:rsidRDefault="00292163" w:rsidP="00813D16">
            <w:pPr>
              <w:spacing w:after="0" w:line="240" w:lineRule="auto"/>
              <w:jc w:val="center"/>
              <w:rPr>
                <w:szCs w:val="26"/>
              </w:rPr>
            </w:pPr>
            <w:r w:rsidRPr="0081651D">
              <w:rPr>
                <w:b w:val="0"/>
                <w:szCs w:val="26"/>
              </w:rPr>
              <w:t>(50 ώρες)</w:t>
            </w:r>
          </w:p>
        </w:tc>
        <w:tc>
          <w:tcPr>
            <w:tcW w:w="2841" w:type="dxa"/>
            <w:shd w:val="clear" w:color="auto" w:fill="548DD4" w:themeFill="text2" w:themeFillTint="99"/>
          </w:tcPr>
          <w:p w:rsidR="00292163" w:rsidRPr="0081651D" w:rsidRDefault="00292163" w:rsidP="00813D16">
            <w:pPr>
              <w:spacing w:after="0" w:line="240" w:lineRule="auto"/>
              <w:jc w:val="center"/>
              <w:cnfStyle w:val="000000000000"/>
              <w:rPr>
                <w:color w:val="FFFFFF" w:themeColor="background1"/>
                <w:szCs w:val="26"/>
              </w:rPr>
            </w:pPr>
            <w:r w:rsidRPr="0081651D">
              <w:rPr>
                <w:color w:val="FFFFFF" w:themeColor="background1"/>
                <w:szCs w:val="26"/>
              </w:rPr>
              <w:t xml:space="preserve">Θρησκεία &amp; </w:t>
            </w:r>
          </w:p>
          <w:p w:rsidR="00292163" w:rsidRPr="0081651D" w:rsidRDefault="00292163" w:rsidP="00813D16">
            <w:pPr>
              <w:spacing w:after="0" w:line="240" w:lineRule="auto"/>
              <w:jc w:val="center"/>
              <w:cnfStyle w:val="000000000000"/>
              <w:rPr>
                <w:color w:val="FFFFFF" w:themeColor="background1"/>
                <w:szCs w:val="26"/>
              </w:rPr>
            </w:pPr>
            <w:r w:rsidRPr="0081651D">
              <w:rPr>
                <w:color w:val="FFFFFF" w:themeColor="background1"/>
                <w:szCs w:val="26"/>
              </w:rPr>
              <w:t>κοινωνία</w:t>
            </w:r>
          </w:p>
          <w:p w:rsidR="00292163" w:rsidRPr="0081651D" w:rsidRDefault="00292163" w:rsidP="00813D16">
            <w:pPr>
              <w:spacing w:after="0" w:line="240" w:lineRule="auto"/>
              <w:jc w:val="center"/>
              <w:cnfStyle w:val="000000000000"/>
              <w:rPr>
                <w:color w:val="FFFFFF" w:themeColor="background1"/>
                <w:szCs w:val="26"/>
              </w:rPr>
            </w:pPr>
            <w:r w:rsidRPr="0081651D">
              <w:rPr>
                <w:color w:val="FFFFFF" w:themeColor="background1"/>
                <w:szCs w:val="26"/>
              </w:rPr>
              <w:t>(50 ώρες)</w:t>
            </w:r>
          </w:p>
        </w:tc>
        <w:tc>
          <w:tcPr>
            <w:tcW w:w="2841" w:type="dxa"/>
            <w:shd w:val="clear" w:color="auto" w:fill="548DD4" w:themeFill="text2" w:themeFillTint="99"/>
          </w:tcPr>
          <w:p w:rsidR="00292163" w:rsidRPr="0081651D" w:rsidRDefault="00292163" w:rsidP="00813D16">
            <w:pPr>
              <w:spacing w:after="0" w:line="240" w:lineRule="auto"/>
              <w:jc w:val="center"/>
              <w:cnfStyle w:val="000000000000"/>
              <w:rPr>
                <w:color w:val="FFFFFF" w:themeColor="background1"/>
                <w:szCs w:val="26"/>
              </w:rPr>
            </w:pPr>
            <w:r w:rsidRPr="0081651D">
              <w:rPr>
                <w:color w:val="FFFFFF" w:themeColor="background1"/>
                <w:szCs w:val="26"/>
              </w:rPr>
              <w:t xml:space="preserve">Θρησκεία &amp; </w:t>
            </w:r>
          </w:p>
          <w:p w:rsidR="00292163" w:rsidRPr="0081651D" w:rsidRDefault="00292163" w:rsidP="00813D16">
            <w:pPr>
              <w:spacing w:after="0" w:line="240" w:lineRule="auto"/>
              <w:jc w:val="center"/>
              <w:cnfStyle w:val="000000000000"/>
              <w:rPr>
                <w:color w:val="FFFFFF" w:themeColor="background1"/>
                <w:szCs w:val="26"/>
              </w:rPr>
            </w:pPr>
            <w:r w:rsidRPr="0081651D">
              <w:rPr>
                <w:color w:val="FFFFFF" w:themeColor="background1"/>
                <w:szCs w:val="26"/>
              </w:rPr>
              <w:t>σύγχρονος κόσμος</w:t>
            </w:r>
          </w:p>
          <w:p w:rsidR="00292163" w:rsidRPr="0081651D" w:rsidRDefault="00292163" w:rsidP="00813D16">
            <w:pPr>
              <w:spacing w:after="0" w:line="240" w:lineRule="auto"/>
              <w:jc w:val="center"/>
              <w:cnfStyle w:val="000000000000"/>
              <w:rPr>
                <w:color w:val="FFFFFF" w:themeColor="background1"/>
                <w:szCs w:val="26"/>
              </w:rPr>
            </w:pPr>
            <w:r w:rsidRPr="0081651D">
              <w:rPr>
                <w:color w:val="FFFFFF" w:themeColor="background1"/>
                <w:szCs w:val="26"/>
              </w:rPr>
              <w:t>(24 ώρες)</w:t>
            </w:r>
          </w:p>
        </w:tc>
      </w:tr>
      <w:tr w:rsidR="00292163" w:rsidRPr="0081651D" w:rsidTr="00813D16">
        <w:trPr>
          <w:cnfStyle w:val="000000100000"/>
        </w:trPr>
        <w:tc>
          <w:tcPr>
            <w:cnfStyle w:val="001000000000"/>
            <w:tcW w:w="2840"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rsidR="00292163" w:rsidRPr="0081651D" w:rsidRDefault="00292163" w:rsidP="00813D16">
            <w:pPr>
              <w:spacing w:after="0" w:line="240" w:lineRule="auto"/>
              <w:ind w:firstLine="284"/>
            </w:pPr>
            <w:r w:rsidRPr="0081651D">
              <w:rPr>
                <w:b w:val="0"/>
                <w:color w:val="002060"/>
              </w:rPr>
              <w:t>ΑΝΘΡΩΠΟΣ/ΠΡΟΣΩΠΟ</w:t>
            </w:r>
          </w:p>
        </w:tc>
        <w:tc>
          <w:tcPr>
            <w:tcW w:w="2841"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rsidR="00292163" w:rsidRPr="0081651D" w:rsidRDefault="00292163" w:rsidP="00813D16">
            <w:pPr>
              <w:spacing w:after="0" w:line="240" w:lineRule="auto"/>
              <w:ind w:firstLine="279"/>
              <w:cnfStyle w:val="000000100000"/>
            </w:pPr>
            <w:r w:rsidRPr="0081651D">
              <w:rPr>
                <w:color w:val="002060"/>
              </w:rPr>
              <w:t>ΘΕΟΣ</w:t>
            </w:r>
          </w:p>
        </w:tc>
        <w:tc>
          <w:tcPr>
            <w:tcW w:w="2841"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rsidR="00292163" w:rsidRPr="0081651D" w:rsidRDefault="00292163" w:rsidP="00813D16">
            <w:pPr>
              <w:spacing w:after="0" w:line="240" w:lineRule="auto"/>
              <w:ind w:firstLine="273"/>
              <w:cnfStyle w:val="000000100000"/>
            </w:pPr>
            <w:r w:rsidRPr="0081651D">
              <w:rPr>
                <w:color w:val="002060"/>
              </w:rPr>
              <w:t>ΔΙΛΗΜΜΑΤΑ</w:t>
            </w:r>
          </w:p>
        </w:tc>
      </w:tr>
      <w:tr w:rsidR="00292163" w:rsidRPr="0081651D" w:rsidTr="00813D16">
        <w:tc>
          <w:tcPr>
            <w:cnfStyle w:val="001000000000"/>
            <w:tcW w:w="2840" w:type="dxa"/>
            <w:tcBorders>
              <w:left w:val="none" w:sz="0" w:space="0" w:color="auto"/>
              <w:bottom w:val="none" w:sz="0" w:space="0" w:color="auto"/>
              <w:right w:val="none" w:sz="0" w:space="0" w:color="auto"/>
            </w:tcBorders>
            <w:shd w:val="clear" w:color="auto" w:fill="C6D9F1" w:themeFill="text2" w:themeFillTint="33"/>
            <w:vAlign w:val="center"/>
          </w:tcPr>
          <w:p w:rsidR="00292163" w:rsidRPr="0081651D" w:rsidRDefault="00292163" w:rsidP="00813D16">
            <w:pPr>
              <w:spacing w:after="0" w:line="240" w:lineRule="auto"/>
              <w:ind w:firstLine="284"/>
              <w:rPr>
                <w:b w:val="0"/>
                <w:color w:val="auto"/>
              </w:rPr>
            </w:pPr>
            <w:r w:rsidRPr="0081651D">
              <w:rPr>
                <w:b w:val="0"/>
                <w:color w:val="auto"/>
              </w:rPr>
              <w:t>Αναζήτηση του Θεού</w:t>
            </w:r>
          </w:p>
          <w:p w:rsidR="00292163" w:rsidRPr="0081651D" w:rsidRDefault="00292163" w:rsidP="00813D16">
            <w:pPr>
              <w:spacing w:after="0" w:line="240" w:lineRule="auto"/>
              <w:ind w:firstLine="284"/>
              <w:rPr>
                <w:b w:val="0"/>
                <w:color w:val="auto"/>
              </w:rPr>
            </w:pPr>
            <w:r w:rsidRPr="0081651D">
              <w:rPr>
                <w:b w:val="0"/>
                <w:color w:val="auto"/>
              </w:rPr>
              <w:t>Αυτογνωσία</w:t>
            </w:r>
          </w:p>
          <w:p w:rsidR="00292163" w:rsidRPr="0081651D" w:rsidRDefault="00292163" w:rsidP="00813D16">
            <w:pPr>
              <w:spacing w:after="0" w:line="240" w:lineRule="auto"/>
              <w:ind w:firstLine="284"/>
              <w:rPr>
                <w:b w:val="0"/>
                <w:color w:val="auto"/>
              </w:rPr>
            </w:pPr>
            <w:r w:rsidRPr="0081651D">
              <w:rPr>
                <w:b w:val="0"/>
                <w:color w:val="auto"/>
              </w:rPr>
              <w:t>Επικοινωνία</w:t>
            </w:r>
          </w:p>
          <w:p w:rsidR="00292163" w:rsidRPr="0081651D" w:rsidRDefault="00292163" w:rsidP="00813D16">
            <w:pPr>
              <w:spacing w:after="0" w:line="240" w:lineRule="auto"/>
              <w:ind w:firstLine="284"/>
              <w:rPr>
                <w:b w:val="0"/>
                <w:color w:val="auto"/>
              </w:rPr>
            </w:pPr>
            <w:r w:rsidRPr="0081651D">
              <w:rPr>
                <w:b w:val="0"/>
                <w:color w:val="auto"/>
              </w:rPr>
              <w:t>Ήθος</w:t>
            </w:r>
          </w:p>
          <w:p w:rsidR="00292163" w:rsidRPr="0081651D" w:rsidRDefault="00292163" w:rsidP="00813D16">
            <w:pPr>
              <w:spacing w:after="0" w:line="240" w:lineRule="auto"/>
              <w:ind w:firstLine="284"/>
            </w:pPr>
            <w:r w:rsidRPr="0081651D">
              <w:rPr>
                <w:b w:val="0"/>
                <w:color w:val="auto"/>
              </w:rPr>
              <w:t>Αγιότητα</w:t>
            </w:r>
          </w:p>
        </w:tc>
        <w:tc>
          <w:tcPr>
            <w:tcW w:w="2841" w:type="dxa"/>
            <w:shd w:val="clear" w:color="auto" w:fill="C6D9F1" w:themeFill="text2" w:themeFillTint="33"/>
            <w:vAlign w:val="center"/>
          </w:tcPr>
          <w:p w:rsidR="00292163" w:rsidRPr="0081651D" w:rsidRDefault="00292163" w:rsidP="00813D16">
            <w:pPr>
              <w:spacing w:after="0" w:line="240" w:lineRule="auto"/>
              <w:ind w:firstLine="279"/>
              <w:cnfStyle w:val="000000000000"/>
            </w:pPr>
            <w:r w:rsidRPr="0081651D">
              <w:t>Αποκάλυψη</w:t>
            </w:r>
          </w:p>
          <w:p w:rsidR="00292163" w:rsidRPr="0081651D" w:rsidRDefault="00292163" w:rsidP="00813D16">
            <w:pPr>
              <w:spacing w:after="0" w:line="240" w:lineRule="auto"/>
              <w:ind w:firstLine="279"/>
              <w:cnfStyle w:val="000000000000"/>
            </w:pPr>
            <w:r w:rsidRPr="0081651D">
              <w:t>Δημιουργία</w:t>
            </w:r>
          </w:p>
          <w:p w:rsidR="00292163" w:rsidRPr="0081651D" w:rsidRDefault="00292163" w:rsidP="00813D16">
            <w:pPr>
              <w:spacing w:after="0" w:line="240" w:lineRule="auto"/>
              <w:ind w:firstLine="279"/>
              <w:cnfStyle w:val="000000000000"/>
            </w:pPr>
            <w:r w:rsidRPr="0081651D">
              <w:t>Βίωμα</w:t>
            </w:r>
          </w:p>
          <w:p w:rsidR="00292163" w:rsidRPr="0081651D" w:rsidRDefault="00292163" w:rsidP="00813D16">
            <w:pPr>
              <w:spacing w:after="0" w:line="240" w:lineRule="auto"/>
              <w:ind w:firstLine="279"/>
              <w:cnfStyle w:val="000000000000"/>
            </w:pPr>
            <w:r w:rsidRPr="0081651D">
              <w:t>Λύτρωση</w:t>
            </w:r>
          </w:p>
          <w:p w:rsidR="00292163" w:rsidRPr="0081651D" w:rsidRDefault="00292163" w:rsidP="00813D16">
            <w:pPr>
              <w:spacing w:after="0" w:line="240" w:lineRule="auto"/>
              <w:ind w:firstLine="279"/>
              <w:cnfStyle w:val="000000000000"/>
            </w:pPr>
            <w:r w:rsidRPr="0081651D">
              <w:t>Αθεΐα</w:t>
            </w:r>
          </w:p>
        </w:tc>
        <w:tc>
          <w:tcPr>
            <w:tcW w:w="2841" w:type="dxa"/>
            <w:shd w:val="clear" w:color="auto" w:fill="C6D9F1" w:themeFill="text2" w:themeFillTint="33"/>
          </w:tcPr>
          <w:p w:rsidR="00292163" w:rsidRPr="0081651D" w:rsidRDefault="00292163" w:rsidP="00813D16">
            <w:pPr>
              <w:spacing w:after="0" w:line="240" w:lineRule="auto"/>
              <w:ind w:firstLine="273"/>
              <w:cnfStyle w:val="000000000000"/>
            </w:pPr>
            <w:r w:rsidRPr="0081651D">
              <w:t>Επιστήμη</w:t>
            </w:r>
          </w:p>
          <w:p w:rsidR="00292163" w:rsidRPr="0081651D" w:rsidRDefault="00292163" w:rsidP="00813D16">
            <w:pPr>
              <w:spacing w:after="0" w:line="240" w:lineRule="auto"/>
              <w:ind w:firstLine="273"/>
              <w:cnfStyle w:val="000000000000"/>
            </w:pPr>
            <w:r w:rsidRPr="0081651D">
              <w:t>Τεχνολογία</w:t>
            </w:r>
          </w:p>
          <w:p w:rsidR="00292163" w:rsidRPr="0081651D" w:rsidRDefault="00292163" w:rsidP="00813D16">
            <w:pPr>
              <w:spacing w:after="0" w:line="240" w:lineRule="auto"/>
              <w:ind w:firstLine="273"/>
              <w:cnfStyle w:val="000000000000"/>
            </w:pPr>
            <w:r w:rsidRPr="0081651D">
              <w:t>Γενετική</w:t>
            </w:r>
          </w:p>
          <w:p w:rsidR="00292163" w:rsidRPr="0081651D" w:rsidRDefault="00292163" w:rsidP="00813D16">
            <w:pPr>
              <w:spacing w:after="0" w:line="240" w:lineRule="auto"/>
              <w:ind w:firstLine="273"/>
              <w:cnfStyle w:val="000000000000"/>
            </w:pPr>
            <w:r w:rsidRPr="0081651D">
              <w:t>Οικολογία</w:t>
            </w:r>
          </w:p>
        </w:tc>
      </w:tr>
      <w:tr w:rsidR="00292163" w:rsidRPr="0081651D" w:rsidTr="00813D16">
        <w:trPr>
          <w:cnfStyle w:val="000000100000"/>
        </w:trPr>
        <w:tc>
          <w:tcPr>
            <w:cnfStyle w:val="001000000000"/>
            <w:tcW w:w="2840"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rsidR="00292163" w:rsidRPr="0081651D" w:rsidRDefault="00292163" w:rsidP="00813D16">
            <w:pPr>
              <w:spacing w:after="0" w:line="240" w:lineRule="auto"/>
              <w:ind w:firstLine="284"/>
            </w:pPr>
            <w:r w:rsidRPr="0081651D">
              <w:rPr>
                <w:b w:val="0"/>
                <w:color w:val="002060"/>
              </w:rPr>
              <w:t>ΘΡΗΣΚΕΥΤΙΚΟΤΗΤΑ</w:t>
            </w:r>
          </w:p>
        </w:tc>
        <w:tc>
          <w:tcPr>
            <w:tcW w:w="2841"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rsidR="00292163" w:rsidRPr="0081651D" w:rsidRDefault="00292163" w:rsidP="00813D16">
            <w:pPr>
              <w:spacing w:after="0" w:line="240" w:lineRule="auto"/>
              <w:ind w:firstLine="279"/>
              <w:cnfStyle w:val="000000100000"/>
            </w:pPr>
            <w:r w:rsidRPr="0081651D">
              <w:rPr>
                <w:color w:val="002060"/>
              </w:rPr>
              <w:t>ΘΡΗΣΚΕΙΑ</w:t>
            </w:r>
          </w:p>
        </w:tc>
        <w:tc>
          <w:tcPr>
            <w:tcW w:w="284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92163" w:rsidRPr="0081651D" w:rsidRDefault="00292163" w:rsidP="00813D16">
            <w:pPr>
              <w:spacing w:after="0" w:line="240" w:lineRule="auto"/>
              <w:ind w:firstLine="273"/>
              <w:cnfStyle w:val="000000100000"/>
            </w:pPr>
            <w:r w:rsidRPr="0081651D">
              <w:rPr>
                <w:color w:val="002060"/>
              </w:rPr>
              <w:t>ΠΡΟΚΛΗΣΕΙΣ</w:t>
            </w:r>
          </w:p>
        </w:tc>
      </w:tr>
      <w:tr w:rsidR="00292163" w:rsidRPr="0081651D" w:rsidTr="00813D16">
        <w:tc>
          <w:tcPr>
            <w:cnfStyle w:val="001000000000"/>
            <w:tcW w:w="2840" w:type="dxa"/>
            <w:tcBorders>
              <w:left w:val="none" w:sz="0" w:space="0" w:color="auto"/>
              <w:bottom w:val="none" w:sz="0" w:space="0" w:color="auto"/>
              <w:right w:val="none" w:sz="0" w:space="0" w:color="auto"/>
            </w:tcBorders>
            <w:shd w:val="clear" w:color="auto" w:fill="DBE5F1" w:themeFill="accent1" w:themeFillTint="33"/>
            <w:vAlign w:val="center"/>
          </w:tcPr>
          <w:p w:rsidR="00292163" w:rsidRPr="0081651D" w:rsidRDefault="00292163" w:rsidP="00813D16">
            <w:pPr>
              <w:spacing w:after="0" w:line="240" w:lineRule="auto"/>
              <w:ind w:firstLine="284"/>
              <w:rPr>
                <w:b w:val="0"/>
                <w:color w:val="auto"/>
              </w:rPr>
            </w:pPr>
            <w:r w:rsidRPr="0081651D">
              <w:rPr>
                <w:b w:val="0"/>
                <w:color w:val="auto"/>
              </w:rPr>
              <w:t>Πίστη</w:t>
            </w:r>
          </w:p>
          <w:p w:rsidR="00292163" w:rsidRPr="0081651D" w:rsidRDefault="00292163" w:rsidP="00813D16">
            <w:pPr>
              <w:spacing w:after="0" w:line="240" w:lineRule="auto"/>
              <w:ind w:firstLine="284"/>
              <w:rPr>
                <w:b w:val="0"/>
                <w:color w:val="auto"/>
              </w:rPr>
            </w:pPr>
            <w:r w:rsidRPr="0081651D">
              <w:rPr>
                <w:b w:val="0"/>
                <w:color w:val="auto"/>
              </w:rPr>
              <w:t>Λατρεία</w:t>
            </w:r>
          </w:p>
          <w:p w:rsidR="00292163" w:rsidRPr="0081651D" w:rsidRDefault="00292163" w:rsidP="00813D16">
            <w:pPr>
              <w:spacing w:after="0" w:line="240" w:lineRule="auto"/>
              <w:ind w:firstLine="284"/>
              <w:rPr>
                <w:b w:val="0"/>
                <w:color w:val="auto"/>
              </w:rPr>
            </w:pPr>
            <w:r w:rsidRPr="0081651D">
              <w:rPr>
                <w:b w:val="0"/>
                <w:color w:val="auto"/>
              </w:rPr>
              <w:t>Προσευχή</w:t>
            </w:r>
          </w:p>
          <w:p w:rsidR="00292163" w:rsidRPr="0081651D" w:rsidRDefault="00292163" w:rsidP="00813D16">
            <w:pPr>
              <w:spacing w:after="0" w:line="240" w:lineRule="auto"/>
              <w:ind w:firstLine="284"/>
              <w:rPr>
                <w:b w:val="0"/>
                <w:color w:val="auto"/>
              </w:rPr>
            </w:pPr>
            <w:r w:rsidRPr="0081651D">
              <w:rPr>
                <w:b w:val="0"/>
                <w:color w:val="auto"/>
              </w:rPr>
              <w:t>Γιορτή</w:t>
            </w:r>
          </w:p>
          <w:p w:rsidR="00292163" w:rsidRPr="0081651D" w:rsidRDefault="00292163" w:rsidP="00813D16">
            <w:pPr>
              <w:spacing w:after="0" w:line="240" w:lineRule="auto"/>
              <w:ind w:firstLine="284"/>
            </w:pPr>
            <w:r w:rsidRPr="0081651D">
              <w:rPr>
                <w:b w:val="0"/>
                <w:color w:val="auto"/>
              </w:rPr>
              <w:t>Σωτηρία</w:t>
            </w:r>
          </w:p>
        </w:tc>
        <w:tc>
          <w:tcPr>
            <w:tcW w:w="2841" w:type="dxa"/>
            <w:shd w:val="clear" w:color="auto" w:fill="DBE5F1" w:themeFill="accent1" w:themeFillTint="33"/>
            <w:vAlign w:val="center"/>
          </w:tcPr>
          <w:p w:rsidR="00292163" w:rsidRPr="0081651D" w:rsidRDefault="00292163" w:rsidP="00813D16">
            <w:pPr>
              <w:spacing w:after="0" w:line="240" w:lineRule="auto"/>
              <w:ind w:firstLine="279"/>
              <w:cnfStyle w:val="000000000000"/>
            </w:pPr>
            <w:r w:rsidRPr="0081651D">
              <w:t>Ιερότητα</w:t>
            </w:r>
          </w:p>
          <w:p w:rsidR="00292163" w:rsidRPr="0081651D" w:rsidRDefault="00292163" w:rsidP="00813D16">
            <w:pPr>
              <w:spacing w:after="0" w:line="240" w:lineRule="auto"/>
              <w:ind w:firstLine="279"/>
              <w:cnfStyle w:val="000000000000"/>
            </w:pPr>
            <w:r w:rsidRPr="0081651D">
              <w:t>Ανταμοιβή</w:t>
            </w:r>
          </w:p>
          <w:p w:rsidR="00292163" w:rsidRPr="0081651D" w:rsidRDefault="00292163" w:rsidP="00813D16">
            <w:pPr>
              <w:spacing w:after="0" w:line="240" w:lineRule="auto"/>
              <w:ind w:firstLine="279"/>
              <w:cnfStyle w:val="000000000000"/>
            </w:pPr>
            <w:r w:rsidRPr="0081651D">
              <w:t>Παράδοση</w:t>
            </w:r>
          </w:p>
          <w:p w:rsidR="00292163" w:rsidRPr="0081651D" w:rsidRDefault="00292163" w:rsidP="00813D16">
            <w:pPr>
              <w:spacing w:after="0" w:line="240" w:lineRule="auto"/>
              <w:ind w:firstLine="279"/>
              <w:cnfStyle w:val="000000000000"/>
            </w:pPr>
            <w:r w:rsidRPr="0081651D">
              <w:t>Μύηση</w:t>
            </w:r>
          </w:p>
          <w:p w:rsidR="00292163" w:rsidRPr="0081651D" w:rsidRDefault="00292163" w:rsidP="00813D16">
            <w:pPr>
              <w:spacing w:after="0" w:line="240" w:lineRule="auto"/>
              <w:ind w:firstLine="279"/>
              <w:cnfStyle w:val="000000000000"/>
            </w:pPr>
            <w:r w:rsidRPr="0081651D">
              <w:t>Ιεροσύνη/ιερατείο</w:t>
            </w:r>
          </w:p>
        </w:tc>
        <w:tc>
          <w:tcPr>
            <w:tcW w:w="2841" w:type="dxa"/>
            <w:shd w:val="clear" w:color="auto" w:fill="DBE5F1" w:themeFill="accent1" w:themeFillTint="33"/>
          </w:tcPr>
          <w:p w:rsidR="00292163" w:rsidRPr="0081651D" w:rsidRDefault="00292163" w:rsidP="00813D16">
            <w:pPr>
              <w:spacing w:after="0" w:line="240" w:lineRule="auto"/>
              <w:ind w:firstLine="273"/>
              <w:cnfStyle w:val="000000000000"/>
            </w:pPr>
            <w:r w:rsidRPr="0081651D">
              <w:t>Πλούτος</w:t>
            </w:r>
          </w:p>
          <w:p w:rsidR="00292163" w:rsidRPr="0081651D" w:rsidRDefault="00292163" w:rsidP="00813D16">
            <w:pPr>
              <w:spacing w:after="0" w:line="240" w:lineRule="auto"/>
              <w:ind w:firstLine="273"/>
              <w:cnfStyle w:val="000000000000"/>
            </w:pPr>
            <w:r w:rsidRPr="0081651D">
              <w:t>Εργασία</w:t>
            </w:r>
          </w:p>
          <w:p w:rsidR="00292163" w:rsidRPr="0081651D" w:rsidRDefault="00292163" w:rsidP="00813D16">
            <w:pPr>
              <w:spacing w:after="0" w:line="240" w:lineRule="auto"/>
              <w:ind w:firstLine="273"/>
              <w:cnfStyle w:val="000000000000"/>
            </w:pPr>
            <w:r w:rsidRPr="0081651D">
              <w:t>Συμβίωση</w:t>
            </w:r>
          </w:p>
          <w:p w:rsidR="00292163" w:rsidRPr="0081651D" w:rsidRDefault="00292163" w:rsidP="00813D16">
            <w:pPr>
              <w:spacing w:after="0" w:line="240" w:lineRule="auto"/>
              <w:ind w:firstLine="273"/>
              <w:cnfStyle w:val="000000000000"/>
            </w:pPr>
            <w:r w:rsidRPr="0081651D">
              <w:t>Επανάσταση</w:t>
            </w:r>
          </w:p>
        </w:tc>
      </w:tr>
      <w:tr w:rsidR="00292163" w:rsidRPr="0081651D" w:rsidTr="00813D16">
        <w:trPr>
          <w:cnfStyle w:val="000000100000"/>
        </w:trPr>
        <w:tc>
          <w:tcPr>
            <w:cnfStyle w:val="001000000000"/>
            <w:tcW w:w="2840"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rsidR="00292163" w:rsidRPr="0081651D" w:rsidRDefault="00292163" w:rsidP="00813D16">
            <w:pPr>
              <w:spacing w:after="0" w:line="240" w:lineRule="auto"/>
              <w:ind w:firstLine="284"/>
              <w:rPr>
                <w:i/>
              </w:rPr>
            </w:pPr>
            <w:r w:rsidRPr="0081651D">
              <w:rPr>
                <w:b w:val="0"/>
                <w:color w:val="002060"/>
              </w:rPr>
              <w:t>ΚΟΙΝΟΤΗΤΑ</w:t>
            </w:r>
          </w:p>
        </w:tc>
        <w:tc>
          <w:tcPr>
            <w:tcW w:w="2841"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rsidR="00292163" w:rsidRPr="0081651D" w:rsidRDefault="00292163" w:rsidP="00813D16">
            <w:pPr>
              <w:spacing w:after="0" w:line="240" w:lineRule="auto"/>
              <w:ind w:firstLine="279"/>
              <w:cnfStyle w:val="000000100000"/>
            </w:pPr>
            <w:r w:rsidRPr="0081651D">
              <w:rPr>
                <w:color w:val="002060"/>
              </w:rPr>
              <w:t>ΚΟΙΝΩΝΙΑ</w:t>
            </w:r>
          </w:p>
        </w:tc>
        <w:tc>
          <w:tcPr>
            <w:tcW w:w="2841" w:type="dxa"/>
            <w:tcBorders>
              <w:top w:val="none" w:sz="0" w:space="0" w:color="auto"/>
              <w:left w:val="none" w:sz="0" w:space="0" w:color="auto"/>
              <w:bottom w:val="none" w:sz="0" w:space="0" w:color="auto"/>
              <w:right w:val="none" w:sz="0" w:space="0" w:color="auto"/>
            </w:tcBorders>
            <w:shd w:val="clear" w:color="auto" w:fill="C6D9F1" w:themeFill="text2" w:themeFillTint="33"/>
          </w:tcPr>
          <w:p w:rsidR="00292163" w:rsidRPr="0081651D" w:rsidRDefault="00292163" w:rsidP="00813D16">
            <w:pPr>
              <w:spacing w:after="0" w:line="240" w:lineRule="auto"/>
              <w:ind w:firstLine="273"/>
              <w:cnfStyle w:val="000000100000"/>
            </w:pPr>
            <w:r w:rsidRPr="0081651D">
              <w:rPr>
                <w:color w:val="002060"/>
              </w:rPr>
              <w:t>ΟΡΑΜΑ</w:t>
            </w:r>
          </w:p>
        </w:tc>
      </w:tr>
      <w:tr w:rsidR="00292163" w:rsidRPr="0081651D" w:rsidTr="00813D16">
        <w:tc>
          <w:tcPr>
            <w:cnfStyle w:val="001000000000"/>
            <w:tcW w:w="2840" w:type="dxa"/>
            <w:tcBorders>
              <w:left w:val="none" w:sz="0" w:space="0" w:color="auto"/>
              <w:bottom w:val="none" w:sz="0" w:space="0" w:color="auto"/>
              <w:right w:val="none" w:sz="0" w:space="0" w:color="auto"/>
            </w:tcBorders>
            <w:shd w:val="clear" w:color="auto" w:fill="C6D9F1" w:themeFill="text2" w:themeFillTint="33"/>
            <w:vAlign w:val="center"/>
          </w:tcPr>
          <w:p w:rsidR="00292163" w:rsidRPr="0081651D" w:rsidRDefault="00292163" w:rsidP="00813D16">
            <w:pPr>
              <w:spacing w:after="0" w:line="240" w:lineRule="auto"/>
              <w:ind w:firstLine="284"/>
              <w:rPr>
                <w:b w:val="0"/>
                <w:color w:val="auto"/>
              </w:rPr>
            </w:pPr>
            <w:r w:rsidRPr="0081651D">
              <w:rPr>
                <w:b w:val="0"/>
                <w:color w:val="auto"/>
              </w:rPr>
              <w:t>Εκκλησία</w:t>
            </w:r>
          </w:p>
          <w:p w:rsidR="00292163" w:rsidRPr="0081651D" w:rsidRDefault="00292163" w:rsidP="00813D16">
            <w:pPr>
              <w:spacing w:after="0" w:line="240" w:lineRule="auto"/>
              <w:ind w:firstLine="284"/>
              <w:rPr>
                <w:b w:val="0"/>
                <w:color w:val="auto"/>
              </w:rPr>
            </w:pPr>
            <w:r w:rsidRPr="0081651D">
              <w:rPr>
                <w:b w:val="0"/>
                <w:color w:val="auto"/>
              </w:rPr>
              <w:t>Ευχαριστία</w:t>
            </w:r>
          </w:p>
          <w:p w:rsidR="00292163" w:rsidRPr="0081651D" w:rsidRDefault="00292163" w:rsidP="00813D16">
            <w:pPr>
              <w:spacing w:after="0" w:line="240" w:lineRule="auto"/>
              <w:ind w:firstLine="284"/>
              <w:rPr>
                <w:b w:val="0"/>
                <w:color w:val="auto"/>
              </w:rPr>
            </w:pPr>
            <w:r w:rsidRPr="0081651D">
              <w:rPr>
                <w:b w:val="0"/>
                <w:color w:val="auto"/>
              </w:rPr>
              <w:t>Ενότητα</w:t>
            </w:r>
          </w:p>
          <w:p w:rsidR="00292163" w:rsidRPr="0081651D" w:rsidRDefault="00292163" w:rsidP="00813D16">
            <w:pPr>
              <w:spacing w:after="0" w:line="240" w:lineRule="auto"/>
              <w:ind w:firstLine="284"/>
              <w:rPr>
                <w:b w:val="0"/>
                <w:color w:val="auto"/>
              </w:rPr>
            </w:pPr>
            <w:r w:rsidRPr="0081651D">
              <w:rPr>
                <w:b w:val="0"/>
                <w:color w:val="auto"/>
              </w:rPr>
              <w:t>Ταυτότητα</w:t>
            </w:r>
          </w:p>
          <w:p w:rsidR="00292163" w:rsidRPr="0081651D" w:rsidRDefault="00292163" w:rsidP="00813D16">
            <w:pPr>
              <w:spacing w:after="0" w:line="240" w:lineRule="auto"/>
              <w:ind w:firstLine="284"/>
            </w:pPr>
            <w:r w:rsidRPr="0081651D">
              <w:rPr>
                <w:b w:val="0"/>
                <w:color w:val="auto"/>
              </w:rPr>
              <w:t>Όρια/νόμος</w:t>
            </w:r>
          </w:p>
        </w:tc>
        <w:tc>
          <w:tcPr>
            <w:tcW w:w="2841" w:type="dxa"/>
            <w:shd w:val="clear" w:color="auto" w:fill="C6D9F1" w:themeFill="text2" w:themeFillTint="33"/>
            <w:vAlign w:val="center"/>
          </w:tcPr>
          <w:p w:rsidR="00292163" w:rsidRPr="0081651D" w:rsidRDefault="00292163" w:rsidP="00813D16">
            <w:pPr>
              <w:spacing w:after="0" w:line="240" w:lineRule="auto"/>
              <w:ind w:firstLine="279"/>
              <w:cnfStyle w:val="000000000000"/>
            </w:pPr>
            <w:r w:rsidRPr="0081651D">
              <w:t>Πολίτης</w:t>
            </w:r>
          </w:p>
          <w:p w:rsidR="00292163" w:rsidRPr="0081651D" w:rsidRDefault="00292163" w:rsidP="00813D16">
            <w:pPr>
              <w:spacing w:after="0" w:line="240" w:lineRule="auto"/>
              <w:ind w:firstLine="279"/>
              <w:cnfStyle w:val="000000000000"/>
            </w:pPr>
            <w:r w:rsidRPr="0081651D">
              <w:t>Στερεότυπα</w:t>
            </w:r>
          </w:p>
          <w:p w:rsidR="00292163" w:rsidRPr="0081651D" w:rsidRDefault="00292163" w:rsidP="00813D16">
            <w:pPr>
              <w:spacing w:after="0" w:line="240" w:lineRule="auto"/>
              <w:ind w:firstLine="279"/>
              <w:cnfStyle w:val="000000000000"/>
            </w:pPr>
            <w:r w:rsidRPr="0081651D">
              <w:t>Πολυπολιτισμικότητα</w:t>
            </w:r>
          </w:p>
          <w:p w:rsidR="00292163" w:rsidRPr="0081651D" w:rsidRDefault="00292163" w:rsidP="00813D16">
            <w:pPr>
              <w:spacing w:after="0" w:line="240" w:lineRule="auto"/>
              <w:ind w:firstLine="279"/>
              <w:cnfStyle w:val="000000000000"/>
            </w:pPr>
            <w:r w:rsidRPr="0081651D">
              <w:t>Διάλογος</w:t>
            </w:r>
          </w:p>
          <w:p w:rsidR="00292163" w:rsidRPr="0081651D" w:rsidRDefault="00292163" w:rsidP="00813D16">
            <w:pPr>
              <w:spacing w:after="0" w:line="240" w:lineRule="auto"/>
              <w:ind w:firstLine="279"/>
              <w:cnfStyle w:val="000000000000"/>
            </w:pPr>
            <w:r w:rsidRPr="0081651D">
              <w:t>Εκκοσμίκευση</w:t>
            </w:r>
          </w:p>
        </w:tc>
        <w:tc>
          <w:tcPr>
            <w:tcW w:w="2841" w:type="dxa"/>
            <w:shd w:val="clear" w:color="auto" w:fill="C6D9F1" w:themeFill="text2" w:themeFillTint="33"/>
          </w:tcPr>
          <w:p w:rsidR="00292163" w:rsidRPr="0081651D" w:rsidRDefault="00292163" w:rsidP="00813D16">
            <w:pPr>
              <w:spacing w:after="0" w:line="240" w:lineRule="auto"/>
              <w:ind w:firstLine="273"/>
              <w:cnfStyle w:val="000000000000"/>
            </w:pPr>
            <w:r w:rsidRPr="0081651D">
              <w:t>Ειρήνη</w:t>
            </w:r>
          </w:p>
          <w:p w:rsidR="00292163" w:rsidRPr="0081651D" w:rsidRDefault="00292163" w:rsidP="00813D16">
            <w:pPr>
              <w:spacing w:after="0" w:line="240" w:lineRule="auto"/>
              <w:ind w:firstLine="273"/>
              <w:cnfStyle w:val="000000000000"/>
            </w:pPr>
            <w:r w:rsidRPr="0081651D">
              <w:t>Δικαιοσύνη</w:t>
            </w:r>
          </w:p>
          <w:p w:rsidR="00292163" w:rsidRPr="0081651D" w:rsidRDefault="00292163" w:rsidP="00813D16">
            <w:pPr>
              <w:spacing w:after="0" w:line="240" w:lineRule="auto"/>
              <w:ind w:firstLine="273"/>
              <w:cnfStyle w:val="000000000000"/>
            </w:pPr>
            <w:r w:rsidRPr="0081651D">
              <w:t>Ευτυχία</w:t>
            </w:r>
          </w:p>
          <w:p w:rsidR="00292163" w:rsidRPr="0081651D" w:rsidRDefault="00292163" w:rsidP="00813D16">
            <w:pPr>
              <w:spacing w:after="0" w:line="240" w:lineRule="auto"/>
              <w:ind w:firstLine="273"/>
              <w:cnfStyle w:val="000000000000"/>
            </w:pPr>
            <w:r w:rsidRPr="0081651D">
              <w:t>Μεταμόρφωση</w:t>
            </w:r>
          </w:p>
        </w:tc>
      </w:tr>
      <w:tr w:rsidR="00292163" w:rsidRPr="0081651D" w:rsidTr="00813D16">
        <w:trPr>
          <w:cnfStyle w:val="000000100000"/>
        </w:trPr>
        <w:tc>
          <w:tcPr>
            <w:cnfStyle w:val="001000000000"/>
            <w:tcW w:w="2840"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rsidR="00292163" w:rsidRPr="0081651D" w:rsidRDefault="00292163" w:rsidP="00813D16">
            <w:pPr>
              <w:spacing w:after="0" w:line="240" w:lineRule="auto"/>
              <w:ind w:firstLine="284"/>
              <w:rPr>
                <w:i/>
              </w:rPr>
            </w:pPr>
            <w:r w:rsidRPr="0081651D">
              <w:rPr>
                <w:b w:val="0"/>
                <w:color w:val="002060"/>
              </w:rPr>
              <w:t>ΑΞΙΕΣ</w:t>
            </w:r>
          </w:p>
        </w:tc>
        <w:tc>
          <w:tcPr>
            <w:tcW w:w="2841"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rsidR="00292163" w:rsidRPr="0081651D" w:rsidRDefault="00292163" w:rsidP="00813D16">
            <w:pPr>
              <w:spacing w:after="0" w:line="240" w:lineRule="auto"/>
              <w:ind w:firstLine="279"/>
              <w:cnfStyle w:val="000000100000"/>
            </w:pPr>
            <w:r w:rsidRPr="0081651D">
              <w:rPr>
                <w:color w:val="002060"/>
              </w:rPr>
              <w:t>ΠΟΛΙΤΙΣΜΟΣ</w:t>
            </w:r>
          </w:p>
        </w:tc>
        <w:tc>
          <w:tcPr>
            <w:tcW w:w="284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92163" w:rsidRPr="0081651D" w:rsidRDefault="00292163" w:rsidP="00813D16">
            <w:pPr>
              <w:spacing w:after="0" w:line="240" w:lineRule="auto"/>
              <w:cnfStyle w:val="000000100000"/>
            </w:pPr>
          </w:p>
        </w:tc>
      </w:tr>
      <w:tr w:rsidR="00292163" w:rsidRPr="0081651D" w:rsidTr="00813D16">
        <w:tc>
          <w:tcPr>
            <w:cnfStyle w:val="001000000000"/>
            <w:tcW w:w="2840" w:type="dxa"/>
            <w:tcBorders>
              <w:left w:val="none" w:sz="0" w:space="0" w:color="auto"/>
              <w:bottom w:val="none" w:sz="0" w:space="0" w:color="auto"/>
              <w:right w:val="none" w:sz="0" w:space="0" w:color="auto"/>
            </w:tcBorders>
            <w:shd w:val="clear" w:color="auto" w:fill="DBE5F1" w:themeFill="accent1" w:themeFillTint="33"/>
            <w:vAlign w:val="center"/>
          </w:tcPr>
          <w:p w:rsidR="00292163" w:rsidRPr="0081651D" w:rsidRDefault="00292163" w:rsidP="00813D16">
            <w:pPr>
              <w:spacing w:after="0" w:line="240" w:lineRule="auto"/>
              <w:ind w:firstLine="284"/>
              <w:rPr>
                <w:b w:val="0"/>
                <w:color w:val="auto"/>
              </w:rPr>
            </w:pPr>
            <w:r w:rsidRPr="0081651D">
              <w:rPr>
                <w:b w:val="0"/>
                <w:color w:val="auto"/>
              </w:rPr>
              <w:t>Ελευθερία</w:t>
            </w:r>
          </w:p>
          <w:p w:rsidR="00292163" w:rsidRPr="0081651D" w:rsidRDefault="00292163" w:rsidP="00813D16">
            <w:pPr>
              <w:spacing w:after="0" w:line="240" w:lineRule="auto"/>
              <w:ind w:firstLine="284"/>
              <w:rPr>
                <w:b w:val="0"/>
                <w:color w:val="auto"/>
              </w:rPr>
            </w:pPr>
            <w:r w:rsidRPr="0081651D">
              <w:rPr>
                <w:b w:val="0"/>
                <w:color w:val="auto"/>
              </w:rPr>
              <w:t>Αγάπη</w:t>
            </w:r>
          </w:p>
          <w:p w:rsidR="00292163" w:rsidRPr="0081651D" w:rsidRDefault="00292163" w:rsidP="00813D16">
            <w:pPr>
              <w:spacing w:after="0" w:line="240" w:lineRule="auto"/>
              <w:ind w:firstLine="284"/>
              <w:rPr>
                <w:b w:val="0"/>
                <w:color w:val="auto"/>
              </w:rPr>
            </w:pPr>
            <w:r w:rsidRPr="0081651D">
              <w:rPr>
                <w:b w:val="0"/>
                <w:color w:val="auto"/>
              </w:rPr>
              <w:t>Δικαιώματα</w:t>
            </w:r>
          </w:p>
          <w:p w:rsidR="00292163" w:rsidRPr="0081651D" w:rsidRDefault="00292163" w:rsidP="00813D16">
            <w:pPr>
              <w:spacing w:after="0" w:line="240" w:lineRule="auto"/>
              <w:ind w:firstLine="284"/>
              <w:rPr>
                <w:b w:val="0"/>
                <w:color w:val="auto"/>
              </w:rPr>
            </w:pPr>
            <w:r w:rsidRPr="0081651D">
              <w:rPr>
                <w:b w:val="0"/>
                <w:color w:val="auto"/>
              </w:rPr>
              <w:t>Ισότητα</w:t>
            </w:r>
          </w:p>
          <w:p w:rsidR="00292163" w:rsidRPr="0081651D" w:rsidRDefault="00292163" w:rsidP="00813D16">
            <w:pPr>
              <w:spacing w:after="0" w:line="240" w:lineRule="auto"/>
              <w:ind w:firstLine="284"/>
            </w:pPr>
            <w:r w:rsidRPr="0081651D">
              <w:rPr>
                <w:b w:val="0"/>
                <w:color w:val="auto"/>
              </w:rPr>
              <w:t>Ευθύνη</w:t>
            </w:r>
          </w:p>
        </w:tc>
        <w:tc>
          <w:tcPr>
            <w:tcW w:w="2841" w:type="dxa"/>
            <w:shd w:val="clear" w:color="auto" w:fill="DBE5F1" w:themeFill="accent1" w:themeFillTint="33"/>
            <w:vAlign w:val="center"/>
          </w:tcPr>
          <w:p w:rsidR="00292163" w:rsidRPr="0081651D" w:rsidRDefault="00292163" w:rsidP="00813D16">
            <w:pPr>
              <w:spacing w:after="0" w:line="240" w:lineRule="auto"/>
              <w:ind w:firstLine="279"/>
              <w:cnfStyle w:val="000000000000"/>
            </w:pPr>
            <w:r w:rsidRPr="0081651D">
              <w:t>Γλώσσα</w:t>
            </w:r>
          </w:p>
          <w:p w:rsidR="00292163" w:rsidRPr="0081651D" w:rsidRDefault="00292163" w:rsidP="00813D16">
            <w:pPr>
              <w:spacing w:after="0" w:line="240" w:lineRule="auto"/>
              <w:ind w:firstLine="279"/>
              <w:cnfStyle w:val="000000000000"/>
            </w:pPr>
            <w:r w:rsidRPr="0081651D">
              <w:t>Μύθος</w:t>
            </w:r>
          </w:p>
          <w:p w:rsidR="00292163" w:rsidRPr="0081651D" w:rsidRDefault="00292163" w:rsidP="00813D16">
            <w:pPr>
              <w:spacing w:after="0" w:line="240" w:lineRule="auto"/>
              <w:ind w:firstLine="279"/>
              <w:cnfStyle w:val="000000000000"/>
            </w:pPr>
            <w:r w:rsidRPr="0081651D">
              <w:t>Έκφραση</w:t>
            </w:r>
          </w:p>
          <w:p w:rsidR="00292163" w:rsidRPr="0081651D" w:rsidRDefault="00292163" w:rsidP="00813D16">
            <w:pPr>
              <w:spacing w:after="0" w:line="240" w:lineRule="auto"/>
              <w:ind w:firstLine="279"/>
              <w:cnfStyle w:val="000000000000"/>
            </w:pPr>
            <w:r w:rsidRPr="0081651D">
              <w:t>Ιστορία</w:t>
            </w:r>
          </w:p>
          <w:p w:rsidR="00292163" w:rsidRPr="0081651D" w:rsidRDefault="00292163" w:rsidP="00813D16">
            <w:pPr>
              <w:spacing w:after="0" w:line="240" w:lineRule="auto"/>
              <w:ind w:firstLine="279"/>
              <w:cnfStyle w:val="000000000000"/>
            </w:pPr>
            <w:r w:rsidRPr="0081651D">
              <w:t>Οικουμενικότητα</w:t>
            </w:r>
          </w:p>
        </w:tc>
        <w:tc>
          <w:tcPr>
            <w:tcW w:w="2841" w:type="dxa"/>
            <w:shd w:val="clear" w:color="auto" w:fill="DBE5F1" w:themeFill="accent1" w:themeFillTint="33"/>
          </w:tcPr>
          <w:p w:rsidR="00292163" w:rsidRPr="0081651D" w:rsidRDefault="00292163" w:rsidP="00813D16">
            <w:pPr>
              <w:spacing w:after="0" w:line="240" w:lineRule="auto"/>
              <w:cnfStyle w:val="000000000000"/>
            </w:pPr>
          </w:p>
        </w:tc>
      </w:tr>
      <w:tr w:rsidR="00292163" w:rsidRPr="0081651D" w:rsidTr="00813D16">
        <w:trPr>
          <w:cnfStyle w:val="000000100000"/>
        </w:trPr>
        <w:tc>
          <w:tcPr>
            <w:cnfStyle w:val="001000000000"/>
            <w:tcW w:w="2840"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rsidR="00292163" w:rsidRPr="0081651D" w:rsidRDefault="00292163" w:rsidP="00813D16">
            <w:pPr>
              <w:spacing w:after="0" w:line="240" w:lineRule="auto"/>
              <w:ind w:firstLine="284"/>
              <w:rPr>
                <w:i/>
              </w:rPr>
            </w:pPr>
            <w:r w:rsidRPr="0081651D">
              <w:rPr>
                <w:b w:val="0"/>
                <w:color w:val="002060"/>
              </w:rPr>
              <w:t>ΚΑΚΟ</w:t>
            </w:r>
          </w:p>
        </w:tc>
        <w:tc>
          <w:tcPr>
            <w:tcW w:w="2841"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rsidR="00292163" w:rsidRPr="0081651D" w:rsidRDefault="00292163" w:rsidP="00813D16">
            <w:pPr>
              <w:spacing w:after="0" w:line="240" w:lineRule="auto"/>
              <w:ind w:firstLine="279"/>
              <w:cnfStyle w:val="000000100000"/>
            </w:pPr>
            <w:r w:rsidRPr="0081651D">
              <w:rPr>
                <w:color w:val="002060"/>
              </w:rPr>
              <w:t>ΗΘΙΚΗ</w:t>
            </w:r>
          </w:p>
        </w:tc>
        <w:tc>
          <w:tcPr>
            <w:tcW w:w="2841" w:type="dxa"/>
            <w:tcBorders>
              <w:top w:val="none" w:sz="0" w:space="0" w:color="auto"/>
              <w:left w:val="none" w:sz="0" w:space="0" w:color="auto"/>
              <w:bottom w:val="none" w:sz="0" w:space="0" w:color="auto"/>
              <w:right w:val="none" w:sz="0" w:space="0" w:color="auto"/>
            </w:tcBorders>
            <w:shd w:val="clear" w:color="auto" w:fill="C6D9F1" w:themeFill="text2" w:themeFillTint="33"/>
          </w:tcPr>
          <w:p w:rsidR="00292163" w:rsidRPr="0081651D" w:rsidRDefault="00292163" w:rsidP="00813D16">
            <w:pPr>
              <w:spacing w:after="0" w:line="240" w:lineRule="auto"/>
              <w:cnfStyle w:val="000000100000"/>
            </w:pPr>
          </w:p>
        </w:tc>
      </w:tr>
      <w:tr w:rsidR="00292163" w:rsidRPr="0081651D" w:rsidTr="00813D16">
        <w:tc>
          <w:tcPr>
            <w:cnfStyle w:val="001000000000"/>
            <w:tcW w:w="2840" w:type="dxa"/>
            <w:tcBorders>
              <w:left w:val="none" w:sz="0" w:space="0" w:color="auto"/>
              <w:right w:val="none" w:sz="0" w:space="0" w:color="auto"/>
            </w:tcBorders>
            <w:shd w:val="clear" w:color="auto" w:fill="C6D9F1" w:themeFill="text2" w:themeFillTint="33"/>
            <w:vAlign w:val="center"/>
          </w:tcPr>
          <w:p w:rsidR="001A5DF0" w:rsidRPr="0081651D" w:rsidRDefault="001A5DF0" w:rsidP="001A5DF0">
            <w:pPr>
              <w:spacing w:after="0" w:line="240" w:lineRule="auto"/>
              <w:ind w:firstLine="284"/>
              <w:rPr>
                <w:b w:val="0"/>
                <w:color w:val="auto"/>
              </w:rPr>
            </w:pPr>
            <w:r w:rsidRPr="0081651D">
              <w:rPr>
                <w:b w:val="0"/>
                <w:color w:val="auto"/>
              </w:rPr>
              <w:t>Αμαρτία</w:t>
            </w:r>
          </w:p>
          <w:p w:rsidR="00292163" w:rsidRPr="0081651D" w:rsidRDefault="00292163" w:rsidP="00813D16">
            <w:pPr>
              <w:spacing w:after="0" w:line="240" w:lineRule="auto"/>
              <w:ind w:firstLine="284"/>
              <w:rPr>
                <w:b w:val="0"/>
                <w:color w:val="auto"/>
              </w:rPr>
            </w:pPr>
            <w:r w:rsidRPr="0081651D">
              <w:rPr>
                <w:b w:val="0"/>
                <w:color w:val="auto"/>
              </w:rPr>
              <w:t>Θάνατος</w:t>
            </w:r>
          </w:p>
          <w:p w:rsidR="00292163" w:rsidRPr="0081651D" w:rsidRDefault="00292163" w:rsidP="00813D16">
            <w:pPr>
              <w:spacing w:after="0" w:line="240" w:lineRule="auto"/>
              <w:ind w:firstLine="284"/>
              <w:rPr>
                <w:b w:val="0"/>
                <w:color w:val="auto"/>
              </w:rPr>
            </w:pPr>
            <w:r w:rsidRPr="0081651D">
              <w:rPr>
                <w:b w:val="0"/>
                <w:color w:val="auto"/>
              </w:rPr>
              <w:t>Αδικία</w:t>
            </w:r>
          </w:p>
          <w:p w:rsidR="00292163" w:rsidRPr="0081651D" w:rsidRDefault="00292163" w:rsidP="00813D16">
            <w:pPr>
              <w:spacing w:after="0" w:line="240" w:lineRule="auto"/>
              <w:ind w:firstLine="284"/>
              <w:rPr>
                <w:b w:val="0"/>
                <w:color w:val="auto"/>
              </w:rPr>
            </w:pPr>
            <w:r w:rsidRPr="0081651D">
              <w:rPr>
                <w:b w:val="0"/>
                <w:color w:val="auto"/>
              </w:rPr>
              <w:t>Φανατισμός</w:t>
            </w:r>
          </w:p>
          <w:p w:rsidR="00292163" w:rsidRPr="0081651D" w:rsidRDefault="00292163" w:rsidP="00813D16">
            <w:pPr>
              <w:spacing w:after="0" w:line="240" w:lineRule="auto"/>
              <w:ind w:firstLine="284"/>
            </w:pPr>
            <w:r w:rsidRPr="0081651D">
              <w:rPr>
                <w:b w:val="0"/>
                <w:color w:val="auto"/>
              </w:rPr>
              <w:t>Υποδούλωση/εξάρτηση</w:t>
            </w:r>
          </w:p>
        </w:tc>
        <w:tc>
          <w:tcPr>
            <w:tcW w:w="2841" w:type="dxa"/>
            <w:shd w:val="clear" w:color="auto" w:fill="C6D9F1" w:themeFill="text2" w:themeFillTint="33"/>
            <w:vAlign w:val="center"/>
          </w:tcPr>
          <w:p w:rsidR="00292163" w:rsidRPr="0081651D" w:rsidRDefault="00292163" w:rsidP="00813D16">
            <w:pPr>
              <w:spacing w:after="0" w:line="240" w:lineRule="auto"/>
              <w:ind w:firstLine="279"/>
              <w:cnfStyle w:val="000000000000"/>
            </w:pPr>
            <w:r w:rsidRPr="0081651D">
              <w:t>Βιοηθική</w:t>
            </w:r>
          </w:p>
          <w:p w:rsidR="00292163" w:rsidRPr="0081651D" w:rsidRDefault="00292163" w:rsidP="00813D16">
            <w:pPr>
              <w:spacing w:after="0" w:line="240" w:lineRule="auto"/>
              <w:ind w:firstLine="279"/>
              <w:cnfStyle w:val="000000000000"/>
            </w:pPr>
            <w:r w:rsidRPr="0081651D">
              <w:t>Έρωτας</w:t>
            </w:r>
          </w:p>
          <w:p w:rsidR="00292163" w:rsidRPr="0081651D" w:rsidRDefault="00292163" w:rsidP="00813D16">
            <w:pPr>
              <w:spacing w:after="0" w:line="240" w:lineRule="auto"/>
              <w:ind w:firstLine="279"/>
              <w:cnfStyle w:val="000000000000"/>
            </w:pPr>
            <w:r w:rsidRPr="0081651D">
              <w:t>Ζωή</w:t>
            </w:r>
          </w:p>
          <w:p w:rsidR="00292163" w:rsidRPr="0081651D" w:rsidRDefault="00292163" w:rsidP="00813D16">
            <w:pPr>
              <w:spacing w:after="0" w:line="240" w:lineRule="auto"/>
              <w:ind w:firstLine="279"/>
              <w:cnfStyle w:val="000000000000"/>
            </w:pPr>
            <w:r w:rsidRPr="0081651D">
              <w:t>Συγχώρηση</w:t>
            </w:r>
          </w:p>
          <w:p w:rsidR="00292163" w:rsidRPr="0081651D" w:rsidRDefault="00292163" w:rsidP="00813D16">
            <w:pPr>
              <w:spacing w:after="0" w:line="240" w:lineRule="auto"/>
              <w:ind w:firstLine="279"/>
              <w:cnfStyle w:val="000000000000"/>
            </w:pPr>
            <w:r w:rsidRPr="0081651D">
              <w:t>Ετερότητα</w:t>
            </w:r>
          </w:p>
        </w:tc>
        <w:tc>
          <w:tcPr>
            <w:tcW w:w="2841" w:type="dxa"/>
            <w:shd w:val="clear" w:color="auto" w:fill="C6D9F1" w:themeFill="text2" w:themeFillTint="33"/>
          </w:tcPr>
          <w:p w:rsidR="00292163" w:rsidRPr="0081651D" w:rsidRDefault="00292163" w:rsidP="00813D16">
            <w:pPr>
              <w:spacing w:after="0" w:line="240" w:lineRule="auto"/>
              <w:cnfStyle w:val="000000000000"/>
            </w:pPr>
          </w:p>
        </w:tc>
      </w:tr>
    </w:tbl>
    <w:p w:rsidR="00292163" w:rsidRPr="004D3958" w:rsidRDefault="00292163" w:rsidP="00292163">
      <w:pPr>
        <w:jc w:val="center"/>
        <w:rPr>
          <w:rFonts w:asciiTheme="minorHAnsi" w:hAnsiTheme="minorHAnsi"/>
          <w:sz w:val="24"/>
        </w:rPr>
      </w:pPr>
    </w:p>
    <w:p w:rsidR="00292163" w:rsidRDefault="00292163" w:rsidP="00292163">
      <w:pPr>
        <w:spacing w:after="0" w:line="240" w:lineRule="auto"/>
        <w:rPr>
          <w:b/>
          <w:sz w:val="24"/>
          <w:szCs w:val="24"/>
        </w:rPr>
      </w:pPr>
    </w:p>
    <w:p w:rsidR="00292163" w:rsidRDefault="00292163" w:rsidP="00292163">
      <w:pPr>
        <w:spacing w:after="0" w:line="240" w:lineRule="auto"/>
        <w:jc w:val="both"/>
        <w:rPr>
          <w:b/>
          <w:sz w:val="24"/>
          <w:szCs w:val="24"/>
        </w:rPr>
      </w:pPr>
      <w:r>
        <w:rPr>
          <w:b/>
          <w:sz w:val="24"/>
          <w:szCs w:val="24"/>
        </w:rPr>
        <w:br w:type="page"/>
      </w:r>
    </w:p>
    <w:p w:rsidR="00292163" w:rsidRDefault="00292163" w:rsidP="00292163">
      <w:pPr>
        <w:pStyle w:val="23"/>
        <w:tabs>
          <w:tab w:val="left" w:pos="284"/>
        </w:tabs>
        <w:spacing w:after="0" w:line="240" w:lineRule="auto"/>
        <w:ind w:left="0"/>
        <w:contextualSpacing w:val="0"/>
        <w:jc w:val="both"/>
        <w:rPr>
          <w:sz w:val="24"/>
          <w:szCs w:val="24"/>
        </w:rPr>
        <w:sectPr w:rsidR="00292163" w:rsidSect="00813D16">
          <w:footerReference w:type="default" r:id="rId18"/>
          <w:pgSz w:w="11906" w:h="16838"/>
          <w:pgMar w:top="1440" w:right="1797" w:bottom="1418" w:left="1797" w:header="709" w:footer="709" w:gutter="0"/>
          <w:cols w:space="708"/>
          <w:docGrid w:linePitch="360"/>
        </w:sectPr>
      </w:pPr>
    </w:p>
    <w:p w:rsidR="00292163" w:rsidRDefault="00292163" w:rsidP="00292163">
      <w:pPr>
        <w:spacing w:after="0"/>
        <w:ind w:firstLine="567"/>
        <w:jc w:val="both"/>
        <w:rPr>
          <w:rFonts w:cs="Calibri"/>
          <w:sz w:val="24"/>
          <w:szCs w:val="24"/>
          <w:lang w:eastAsia="el-GR"/>
        </w:rPr>
      </w:pPr>
      <w:r>
        <w:rPr>
          <w:rFonts w:cs="Calibri"/>
          <w:sz w:val="24"/>
          <w:szCs w:val="24"/>
          <w:lang w:eastAsia="el-GR"/>
        </w:rPr>
        <w:lastRenderedPageBreak/>
        <w:t xml:space="preserve">Σε κάθε επιμέρους </w:t>
      </w:r>
      <w:r w:rsidR="001A5DF0">
        <w:rPr>
          <w:rFonts w:cs="Calibri"/>
          <w:sz w:val="24"/>
          <w:szCs w:val="24"/>
          <w:lang w:eastAsia="el-GR"/>
        </w:rPr>
        <w:t>έννοια παρατίθενται τρε</w:t>
      </w:r>
      <w:r w:rsidRPr="00737DBB">
        <w:rPr>
          <w:rFonts w:cs="Calibri"/>
          <w:sz w:val="24"/>
          <w:szCs w:val="24"/>
          <w:lang w:eastAsia="el-GR"/>
        </w:rPr>
        <w:t>ις στήλες, οι οποίες περιλαμβάνουν τα προσδοκώμενα μαθησιακά αποτελέσματα, την αξιολόγησή τους,</w:t>
      </w:r>
      <w:r w:rsidRPr="006109A9">
        <w:rPr>
          <w:rFonts w:cs="Calibri"/>
          <w:sz w:val="24"/>
          <w:szCs w:val="24"/>
          <w:lang w:eastAsia="el-GR"/>
        </w:rPr>
        <w:t xml:space="preserve"> </w:t>
      </w:r>
      <w:r w:rsidRPr="00737DBB">
        <w:rPr>
          <w:rFonts w:cs="Calibri"/>
          <w:sz w:val="24"/>
          <w:szCs w:val="24"/>
          <w:lang w:eastAsia="el-GR"/>
        </w:rPr>
        <w:t>τη μέθοδο σύμφωνα με την οποία θα αναπτυχθεί το μάθημα</w:t>
      </w:r>
      <w:r>
        <w:rPr>
          <w:rFonts w:cs="Calibri"/>
          <w:sz w:val="24"/>
          <w:szCs w:val="24"/>
          <w:lang w:eastAsia="el-GR"/>
        </w:rPr>
        <w:t>:</w:t>
      </w:r>
      <w:r w:rsidRPr="00737DBB">
        <w:rPr>
          <w:rFonts w:cs="Calibri"/>
          <w:sz w:val="24"/>
          <w:szCs w:val="24"/>
          <w:lang w:eastAsia="el-GR"/>
        </w:rPr>
        <w:t xml:space="preserve"> </w:t>
      </w:r>
    </w:p>
    <w:p w:rsidR="00292163" w:rsidRDefault="00292163" w:rsidP="00292163">
      <w:pPr>
        <w:pStyle w:val="23"/>
        <w:spacing w:after="0"/>
        <w:ind w:left="0" w:firstLine="567"/>
        <w:jc w:val="both"/>
        <w:rPr>
          <w:sz w:val="24"/>
          <w:szCs w:val="24"/>
        </w:rPr>
      </w:pPr>
      <w:r w:rsidRPr="00F320FF">
        <w:rPr>
          <w:b/>
          <w:sz w:val="24"/>
          <w:szCs w:val="24"/>
        </w:rPr>
        <w:t>α) Προσδοκώμενα Μαθησιακά Αποτελέσματα:</w:t>
      </w:r>
      <w:r>
        <w:rPr>
          <w:sz w:val="24"/>
          <w:szCs w:val="24"/>
        </w:rPr>
        <w:t xml:space="preserve"> Στη στήλη αυτή, ορίζεται η προσδοκώμενη μάθηση, δηλαδή τα μορφωτικά αγαθά που αναμένεται να κατακτήσουν οι μαθητές</w:t>
      </w:r>
      <w:r w:rsidR="00977325">
        <w:rPr>
          <w:sz w:val="24"/>
          <w:szCs w:val="24"/>
        </w:rPr>
        <w:t>/μαθήτριες</w:t>
      </w:r>
      <w:r>
        <w:rPr>
          <w:sz w:val="24"/>
          <w:szCs w:val="24"/>
        </w:rPr>
        <w:t xml:space="preserve">, οι μαθησιακές ενέργειες στις οποίες επιθυμούμε να προβούν και οι τοποθετήσεις ή στάσεις που αναμένουμε να αναπτύξουν στο τέλος του διδακτικού δίωρου. </w:t>
      </w:r>
    </w:p>
    <w:p w:rsidR="00292163" w:rsidRDefault="00292163" w:rsidP="00292163">
      <w:pPr>
        <w:pStyle w:val="23"/>
        <w:spacing w:after="0"/>
        <w:ind w:left="0" w:firstLine="567"/>
        <w:jc w:val="both"/>
        <w:rPr>
          <w:sz w:val="24"/>
          <w:szCs w:val="24"/>
        </w:rPr>
      </w:pPr>
      <w:r>
        <w:rPr>
          <w:sz w:val="24"/>
          <w:szCs w:val="24"/>
        </w:rPr>
        <w:t xml:space="preserve">Σε γενικές γραμμές, η μάθηση αυτή περιλαμβάνει: </w:t>
      </w:r>
    </w:p>
    <w:p w:rsidR="00292163" w:rsidRPr="00F320FF" w:rsidRDefault="00292163" w:rsidP="00BE3820">
      <w:pPr>
        <w:pStyle w:val="23"/>
        <w:numPr>
          <w:ilvl w:val="0"/>
          <w:numId w:val="368"/>
        </w:numPr>
        <w:tabs>
          <w:tab w:val="left" w:pos="567"/>
        </w:tabs>
        <w:spacing w:after="0"/>
        <w:ind w:left="0" w:firstLine="284"/>
        <w:jc w:val="both"/>
        <w:rPr>
          <w:sz w:val="24"/>
          <w:szCs w:val="24"/>
        </w:rPr>
      </w:pPr>
      <w:r w:rsidRPr="00F320FF">
        <w:rPr>
          <w:sz w:val="24"/>
          <w:szCs w:val="24"/>
        </w:rPr>
        <w:t xml:space="preserve">γνώσεις και κατανοήσεις </w:t>
      </w:r>
    </w:p>
    <w:p w:rsidR="00292163" w:rsidRPr="00F320FF" w:rsidRDefault="00292163" w:rsidP="00BE3820">
      <w:pPr>
        <w:pStyle w:val="23"/>
        <w:numPr>
          <w:ilvl w:val="0"/>
          <w:numId w:val="368"/>
        </w:numPr>
        <w:tabs>
          <w:tab w:val="left" w:pos="567"/>
        </w:tabs>
        <w:spacing w:after="0"/>
        <w:ind w:left="0" w:firstLine="284"/>
        <w:jc w:val="both"/>
        <w:rPr>
          <w:sz w:val="24"/>
          <w:szCs w:val="24"/>
        </w:rPr>
      </w:pPr>
      <w:r w:rsidRPr="00F320FF">
        <w:rPr>
          <w:sz w:val="24"/>
          <w:szCs w:val="24"/>
        </w:rPr>
        <w:t xml:space="preserve">στάσεις και αξίες </w:t>
      </w:r>
    </w:p>
    <w:p w:rsidR="00292163" w:rsidRDefault="00292163" w:rsidP="00BE3820">
      <w:pPr>
        <w:pStyle w:val="23"/>
        <w:numPr>
          <w:ilvl w:val="0"/>
          <w:numId w:val="368"/>
        </w:numPr>
        <w:tabs>
          <w:tab w:val="left" w:pos="567"/>
        </w:tabs>
        <w:spacing w:after="0"/>
        <w:ind w:left="0" w:firstLine="284"/>
        <w:jc w:val="both"/>
        <w:rPr>
          <w:sz w:val="24"/>
          <w:szCs w:val="24"/>
        </w:rPr>
      </w:pPr>
      <w:r w:rsidRPr="00F320FF">
        <w:rPr>
          <w:sz w:val="24"/>
          <w:szCs w:val="24"/>
        </w:rPr>
        <w:t>ικανότητες και δεξιότητες</w:t>
      </w:r>
      <w:r>
        <w:rPr>
          <w:sz w:val="24"/>
          <w:szCs w:val="24"/>
        </w:rPr>
        <w:t>.</w:t>
      </w:r>
      <w:r w:rsidRPr="00F320FF">
        <w:rPr>
          <w:sz w:val="24"/>
          <w:szCs w:val="24"/>
        </w:rPr>
        <w:t xml:space="preserve"> </w:t>
      </w:r>
    </w:p>
    <w:p w:rsidR="00292163" w:rsidRDefault="00292163" w:rsidP="00292163">
      <w:pPr>
        <w:spacing w:after="0"/>
        <w:ind w:firstLine="567"/>
        <w:jc w:val="both"/>
        <w:rPr>
          <w:sz w:val="24"/>
          <w:szCs w:val="24"/>
        </w:rPr>
      </w:pPr>
      <w:r w:rsidRPr="008018B1">
        <w:rPr>
          <w:b/>
          <w:sz w:val="24"/>
          <w:szCs w:val="24"/>
        </w:rPr>
        <w:t xml:space="preserve">β) Αξιολόγηση: </w:t>
      </w:r>
      <w:r>
        <w:rPr>
          <w:sz w:val="24"/>
          <w:szCs w:val="24"/>
        </w:rPr>
        <w:t xml:space="preserve">Η αξιολόγηση είναι κεντρικός άξονας της διδασκαλίας για τον έλεγχο της επιτευχθείσας μάθησης. Για τον λόγο αυτό και επιπλέον για την εξυπηρέτηση της ανάγκης για σαφή προσδιορισμό της εξεταστέας γνώσης, η αξιολόγηση καταλαμβάνει ξεχωριστή στήλη στην ανάπτυξη των περιεχομένων. Εκεί παρατίθεται η θεμελιώδης προσδοκώμενη μάθηση της ενότητας, για την οποία ο αξιολογικός έλεγχος είναι δεσμευτικός. </w:t>
      </w:r>
    </w:p>
    <w:p w:rsidR="00292163" w:rsidRDefault="00292163" w:rsidP="00292163">
      <w:pPr>
        <w:pStyle w:val="23"/>
        <w:spacing w:after="0"/>
        <w:ind w:left="0" w:firstLine="567"/>
        <w:contextualSpacing w:val="0"/>
        <w:jc w:val="both"/>
        <w:rPr>
          <w:sz w:val="24"/>
          <w:szCs w:val="24"/>
        </w:rPr>
      </w:pPr>
      <w:r w:rsidRPr="00F320FF">
        <w:rPr>
          <w:b/>
          <w:sz w:val="24"/>
          <w:szCs w:val="24"/>
        </w:rPr>
        <w:t>γ) Μέθοδος και Δραστηριότητες:</w:t>
      </w:r>
      <w:r>
        <w:rPr>
          <w:sz w:val="24"/>
          <w:szCs w:val="24"/>
        </w:rPr>
        <w:t xml:space="preserve"> Στην ανάπτυξη των διδακτικών δραστηριοτήτων επιλέγονται/προτείνονται δύο μέθοδοι διδασκαλίας: </w:t>
      </w:r>
    </w:p>
    <w:p w:rsidR="00292163" w:rsidRDefault="00292163" w:rsidP="00BE3820">
      <w:pPr>
        <w:pStyle w:val="23"/>
        <w:numPr>
          <w:ilvl w:val="0"/>
          <w:numId w:val="370"/>
        </w:numPr>
        <w:spacing w:after="0"/>
        <w:ind w:left="567" w:hanging="283"/>
        <w:contextualSpacing w:val="0"/>
        <w:jc w:val="both"/>
        <w:rPr>
          <w:sz w:val="24"/>
          <w:szCs w:val="24"/>
        </w:rPr>
      </w:pPr>
      <w:r w:rsidRPr="00D52BC5">
        <w:rPr>
          <w:sz w:val="24"/>
          <w:szCs w:val="24"/>
        </w:rPr>
        <w:t xml:space="preserve">Η </w:t>
      </w:r>
      <w:r w:rsidRPr="00D52BC5">
        <w:rPr>
          <w:b/>
          <w:sz w:val="24"/>
          <w:szCs w:val="24"/>
        </w:rPr>
        <w:t>βιωματική μέθοδος</w:t>
      </w:r>
      <w:r w:rsidRPr="00D52BC5">
        <w:rPr>
          <w:sz w:val="24"/>
          <w:szCs w:val="24"/>
        </w:rPr>
        <w:t>, με κύρι</w:t>
      </w:r>
      <w:r>
        <w:rPr>
          <w:sz w:val="24"/>
          <w:szCs w:val="24"/>
        </w:rPr>
        <w:t>α στάδια: Βιώνοντας, Νοηματοδοτώντας</w:t>
      </w:r>
      <w:r w:rsidRPr="00D52BC5">
        <w:rPr>
          <w:sz w:val="24"/>
          <w:szCs w:val="24"/>
        </w:rPr>
        <w:t>, Αν</w:t>
      </w:r>
      <w:r>
        <w:rPr>
          <w:sz w:val="24"/>
          <w:szCs w:val="24"/>
        </w:rPr>
        <w:t xml:space="preserve">αλύοντας, </w:t>
      </w:r>
      <w:r w:rsidRPr="00D52BC5">
        <w:rPr>
          <w:sz w:val="24"/>
          <w:szCs w:val="24"/>
        </w:rPr>
        <w:t>Εφαρμ</w:t>
      </w:r>
      <w:r>
        <w:rPr>
          <w:sz w:val="24"/>
          <w:szCs w:val="24"/>
        </w:rPr>
        <w:t>όζοντας.</w:t>
      </w:r>
    </w:p>
    <w:p w:rsidR="00292163" w:rsidRDefault="00292163" w:rsidP="00BE3820">
      <w:pPr>
        <w:pStyle w:val="23"/>
        <w:numPr>
          <w:ilvl w:val="0"/>
          <w:numId w:val="370"/>
        </w:numPr>
        <w:spacing w:after="0"/>
        <w:ind w:left="567" w:hanging="283"/>
        <w:contextualSpacing w:val="0"/>
        <w:jc w:val="both"/>
        <w:rPr>
          <w:sz w:val="24"/>
          <w:szCs w:val="24"/>
        </w:rPr>
      </w:pPr>
      <w:r w:rsidRPr="00D52BC5">
        <w:rPr>
          <w:sz w:val="24"/>
          <w:szCs w:val="24"/>
        </w:rPr>
        <w:t xml:space="preserve">Η </w:t>
      </w:r>
      <w:r w:rsidRPr="00D52BC5">
        <w:rPr>
          <w:b/>
          <w:sz w:val="24"/>
          <w:szCs w:val="24"/>
        </w:rPr>
        <w:t>διερευνητική μέθοδος</w:t>
      </w:r>
      <w:r>
        <w:rPr>
          <w:sz w:val="24"/>
          <w:szCs w:val="24"/>
        </w:rPr>
        <w:t xml:space="preserve">, με κύρια στάδια: Παρουσιάζοντας, Εφαρμόζοντας, </w:t>
      </w:r>
      <w:r w:rsidRPr="00D52BC5">
        <w:rPr>
          <w:sz w:val="24"/>
          <w:szCs w:val="24"/>
        </w:rPr>
        <w:t>Διερε</w:t>
      </w:r>
      <w:r>
        <w:rPr>
          <w:sz w:val="24"/>
          <w:szCs w:val="24"/>
        </w:rPr>
        <w:t>υνώντας, Αναπλαισιώνοντας και Αξιολογώντας (βλέπε αναλυτικά παρακάτω).</w:t>
      </w:r>
    </w:p>
    <w:p w:rsidR="00292163" w:rsidRPr="00067064" w:rsidRDefault="00292163" w:rsidP="00292163">
      <w:pPr>
        <w:spacing w:after="0" w:line="240" w:lineRule="auto"/>
        <w:ind w:firstLine="567"/>
        <w:jc w:val="both"/>
        <w:rPr>
          <w:rFonts w:cs="Calibri"/>
          <w:sz w:val="24"/>
          <w:szCs w:val="24"/>
          <w:lang w:eastAsia="el-GR"/>
        </w:rPr>
      </w:pPr>
    </w:p>
    <w:p w:rsidR="00292163" w:rsidRDefault="00292163" w:rsidP="00292163">
      <w:pPr>
        <w:spacing w:after="0"/>
        <w:ind w:firstLine="567"/>
        <w:jc w:val="both"/>
        <w:rPr>
          <w:rFonts w:cs="Calibri"/>
          <w:sz w:val="24"/>
          <w:szCs w:val="24"/>
        </w:rPr>
      </w:pPr>
      <w:r w:rsidRPr="007F7530">
        <w:rPr>
          <w:rFonts w:cs="Calibri"/>
          <w:sz w:val="24"/>
          <w:szCs w:val="24"/>
        </w:rPr>
        <w:t xml:space="preserve">Το νέο ΠΣ σχεδιάστηκε με κέντρο </w:t>
      </w:r>
      <w:r w:rsidRPr="00C56A62">
        <w:rPr>
          <w:rFonts w:cs="Calibri"/>
          <w:sz w:val="24"/>
          <w:szCs w:val="24"/>
        </w:rPr>
        <w:t>τον μαθητή</w:t>
      </w:r>
      <w:r w:rsidR="006D3C21">
        <w:rPr>
          <w:rFonts w:cs="Calibri"/>
          <w:sz w:val="24"/>
          <w:szCs w:val="24"/>
        </w:rPr>
        <w:t>/την μαθήτρια</w:t>
      </w:r>
      <w:r w:rsidRPr="007F7530">
        <w:rPr>
          <w:rFonts w:cs="Calibri"/>
          <w:sz w:val="24"/>
          <w:szCs w:val="24"/>
        </w:rPr>
        <w:t>. Ζητούμενο είναι</w:t>
      </w:r>
      <w:r>
        <w:rPr>
          <w:rFonts w:cs="Calibri"/>
          <w:sz w:val="24"/>
          <w:szCs w:val="24"/>
        </w:rPr>
        <w:t>,</w:t>
      </w:r>
      <w:r w:rsidRPr="00312340">
        <w:rPr>
          <w:rFonts w:cs="Calibri"/>
          <w:sz w:val="24"/>
          <w:szCs w:val="24"/>
        </w:rPr>
        <w:t xml:space="preserve"> </w:t>
      </w:r>
      <w:r w:rsidRPr="007F7530">
        <w:rPr>
          <w:rFonts w:cs="Calibri"/>
          <w:sz w:val="24"/>
          <w:szCs w:val="24"/>
        </w:rPr>
        <w:t xml:space="preserve">όχι μόνο το </w:t>
      </w:r>
      <w:r w:rsidRPr="007F7530">
        <w:rPr>
          <w:rFonts w:cs="Calibri"/>
          <w:i/>
          <w:sz w:val="24"/>
          <w:szCs w:val="24"/>
        </w:rPr>
        <w:t>τι</w:t>
      </w:r>
      <w:r w:rsidRPr="007F7530">
        <w:rPr>
          <w:rFonts w:cs="Calibri"/>
          <w:sz w:val="24"/>
          <w:szCs w:val="24"/>
        </w:rPr>
        <w:t xml:space="preserve"> θα μάθει </w:t>
      </w:r>
      <w:r>
        <w:rPr>
          <w:rFonts w:cs="Calibri"/>
          <w:sz w:val="24"/>
          <w:szCs w:val="24"/>
        </w:rPr>
        <w:t xml:space="preserve">αλλά </w:t>
      </w:r>
      <w:r w:rsidRPr="007F7530">
        <w:rPr>
          <w:rFonts w:cs="Calibri"/>
          <w:sz w:val="24"/>
          <w:szCs w:val="24"/>
        </w:rPr>
        <w:t xml:space="preserve">το </w:t>
      </w:r>
      <w:r w:rsidRPr="007F7530">
        <w:rPr>
          <w:rFonts w:cs="Calibri"/>
          <w:i/>
          <w:sz w:val="24"/>
          <w:szCs w:val="24"/>
        </w:rPr>
        <w:t>πώς</w:t>
      </w:r>
      <w:r w:rsidRPr="007F7530">
        <w:rPr>
          <w:rFonts w:cs="Calibri"/>
          <w:sz w:val="24"/>
          <w:szCs w:val="24"/>
        </w:rPr>
        <w:t xml:space="preserve"> θα μάθει</w:t>
      </w:r>
      <w:r w:rsidR="006D3C21">
        <w:rPr>
          <w:rFonts w:cs="Calibri"/>
          <w:sz w:val="24"/>
          <w:szCs w:val="24"/>
        </w:rPr>
        <w:t xml:space="preserve"> </w:t>
      </w:r>
      <w:r w:rsidR="001A7895">
        <w:rPr>
          <w:rFonts w:cs="Calibri"/>
          <w:sz w:val="24"/>
          <w:szCs w:val="24"/>
        </w:rPr>
        <w:t>ο μαθητής/η μαθήτρια</w:t>
      </w:r>
      <w:r>
        <w:rPr>
          <w:rFonts w:cs="Calibri"/>
          <w:sz w:val="24"/>
          <w:szCs w:val="24"/>
        </w:rPr>
        <w:t>,</w:t>
      </w:r>
      <w:r w:rsidRPr="005E5242">
        <w:rPr>
          <w:sz w:val="24"/>
          <w:szCs w:val="24"/>
        </w:rPr>
        <w:t xml:space="preserve"> </w:t>
      </w:r>
      <w:r w:rsidRPr="002A0819">
        <w:rPr>
          <w:sz w:val="24"/>
          <w:szCs w:val="24"/>
        </w:rPr>
        <w:t>η μετουσίωση του περιεχομένου σε διδακ</w:t>
      </w:r>
      <w:r>
        <w:rPr>
          <w:sz w:val="24"/>
          <w:szCs w:val="24"/>
        </w:rPr>
        <w:t>τική μεθοδολογία και προσέγγιση</w:t>
      </w:r>
      <w:r w:rsidRPr="002A0819">
        <w:rPr>
          <w:sz w:val="24"/>
          <w:szCs w:val="24"/>
        </w:rPr>
        <w:t xml:space="preserve">. </w:t>
      </w:r>
      <w:r w:rsidRPr="007F7530">
        <w:rPr>
          <w:rFonts w:cs="Calibri"/>
          <w:sz w:val="24"/>
          <w:szCs w:val="24"/>
        </w:rPr>
        <w:t xml:space="preserve"> Η διαδικασία μάθησης </w:t>
      </w:r>
      <w:r>
        <w:rPr>
          <w:rFonts w:cs="Calibri"/>
          <w:sz w:val="24"/>
          <w:szCs w:val="24"/>
        </w:rPr>
        <w:t>απευθύνεται σε</w:t>
      </w:r>
      <w:r w:rsidRPr="005E5242">
        <w:rPr>
          <w:rFonts w:cs="Calibri"/>
          <w:sz w:val="24"/>
          <w:szCs w:val="24"/>
        </w:rPr>
        <w:t xml:space="preserve"> </w:t>
      </w:r>
      <w:r>
        <w:rPr>
          <w:rFonts w:cs="Calibri"/>
          <w:sz w:val="24"/>
          <w:szCs w:val="24"/>
        </w:rPr>
        <w:t>τάξεις «μικτής σύνθεσης» και για τον λόγο αυτό ακολουθεί αρχές της διαφοροποιημένης διδασκαλίας. Περιλαμβάνει ένα πλήθος δραστηριοτήτων και τεχνικών που ανταποκρίνονται στις ανάγκες</w:t>
      </w:r>
      <w:r w:rsidR="006D3C21">
        <w:rPr>
          <w:rFonts w:cs="Calibri"/>
          <w:sz w:val="24"/>
          <w:szCs w:val="24"/>
        </w:rPr>
        <w:t>,</w:t>
      </w:r>
      <w:r>
        <w:rPr>
          <w:rFonts w:cs="Calibri"/>
          <w:sz w:val="24"/>
          <w:szCs w:val="24"/>
        </w:rPr>
        <w:t xml:space="preserve"> αλλά και στα ενδιαφέροντα των μαθητών</w:t>
      </w:r>
      <w:r w:rsidR="00977325">
        <w:rPr>
          <w:rFonts w:cs="Calibri"/>
          <w:sz w:val="24"/>
          <w:szCs w:val="24"/>
        </w:rPr>
        <w:t>/μαθητριών</w:t>
      </w:r>
      <w:r>
        <w:rPr>
          <w:rFonts w:cs="Calibri"/>
          <w:sz w:val="24"/>
          <w:szCs w:val="24"/>
        </w:rPr>
        <w:t xml:space="preserve"> με στόχο</w:t>
      </w:r>
      <w:r w:rsidRPr="00F06D5E">
        <w:rPr>
          <w:rFonts w:cs="Calibri"/>
          <w:sz w:val="24"/>
          <w:szCs w:val="24"/>
        </w:rPr>
        <w:t xml:space="preserve"> </w:t>
      </w:r>
      <w:r w:rsidRPr="007F7530">
        <w:rPr>
          <w:rFonts w:cs="Calibri"/>
          <w:sz w:val="24"/>
          <w:szCs w:val="24"/>
        </w:rPr>
        <w:t>την κατανόηση</w:t>
      </w:r>
      <w:r>
        <w:rPr>
          <w:rFonts w:cs="Calibri"/>
          <w:sz w:val="24"/>
          <w:szCs w:val="24"/>
        </w:rPr>
        <w:t xml:space="preserve"> και την προσωπική νοηματοδότηση. </w:t>
      </w:r>
      <w:r w:rsidRPr="007F7530">
        <w:rPr>
          <w:rFonts w:cs="Calibri"/>
          <w:sz w:val="24"/>
          <w:szCs w:val="24"/>
        </w:rPr>
        <w:t>Οι δραστηριότητες έχουν φαντασία, δημιουργικότητα, καλούν σε συνεργασία, σε μελέτη,</w:t>
      </w:r>
      <w:r>
        <w:rPr>
          <w:rFonts w:cs="Calibri"/>
          <w:sz w:val="24"/>
          <w:szCs w:val="24"/>
        </w:rPr>
        <w:t xml:space="preserve"> σε διερεύνηση,</w:t>
      </w:r>
      <w:r w:rsidRPr="007F7530">
        <w:rPr>
          <w:rFonts w:cs="Calibri"/>
          <w:sz w:val="24"/>
          <w:szCs w:val="24"/>
        </w:rPr>
        <w:t xml:space="preserve"> σε ανακάλυψη, σε ανάλυση, σε διαπραγμάτευση, σε προβληματισμό</w:t>
      </w:r>
      <w:r>
        <w:rPr>
          <w:rFonts w:cs="Calibri"/>
          <w:sz w:val="24"/>
          <w:szCs w:val="24"/>
        </w:rPr>
        <w:t xml:space="preserve">. Οι </w:t>
      </w:r>
      <w:r w:rsidRPr="007F7530">
        <w:rPr>
          <w:rFonts w:cs="Calibri"/>
          <w:sz w:val="24"/>
          <w:szCs w:val="24"/>
        </w:rPr>
        <w:t>μαθητ</w:t>
      </w:r>
      <w:r>
        <w:rPr>
          <w:rFonts w:cs="Calibri"/>
          <w:sz w:val="24"/>
          <w:szCs w:val="24"/>
        </w:rPr>
        <w:t>ές</w:t>
      </w:r>
      <w:r w:rsidR="00977325">
        <w:rPr>
          <w:rFonts w:cs="Calibri"/>
          <w:sz w:val="24"/>
          <w:szCs w:val="24"/>
        </w:rPr>
        <w:t>/μαθήτριες</w:t>
      </w:r>
      <w:r>
        <w:rPr>
          <w:rFonts w:cs="Calibri"/>
          <w:sz w:val="24"/>
          <w:szCs w:val="24"/>
        </w:rPr>
        <w:t xml:space="preserve"> μέσα από ενεργητική και συμμετοχική μάθηση καλούνται να </w:t>
      </w:r>
      <w:r w:rsidRPr="007F7530">
        <w:rPr>
          <w:rFonts w:cs="Calibri"/>
          <w:sz w:val="24"/>
          <w:szCs w:val="24"/>
        </w:rPr>
        <w:t>μπορούν να αποκωδικοποιούν τη ζωή με θρησκευτική γλώσσα, να εκφράζονται, να δρουν, και να τοποθε</w:t>
      </w:r>
      <w:r>
        <w:rPr>
          <w:rFonts w:cs="Calibri"/>
          <w:sz w:val="24"/>
          <w:szCs w:val="24"/>
        </w:rPr>
        <w:t xml:space="preserve">τούνται απέναντι στη θρησκεία, </w:t>
      </w:r>
      <w:r w:rsidRPr="007F7530">
        <w:rPr>
          <w:rFonts w:cs="Calibri"/>
          <w:sz w:val="24"/>
          <w:szCs w:val="24"/>
        </w:rPr>
        <w:t>την αναζήτηση του Θεού και τα υπαρξιακά ερωτήματα</w:t>
      </w:r>
      <w:r>
        <w:rPr>
          <w:rFonts w:cs="Calibri"/>
          <w:sz w:val="24"/>
          <w:szCs w:val="24"/>
        </w:rPr>
        <w:t>.</w:t>
      </w:r>
    </w:p>
    <w:p w:rsidR="009E4FD9" w:rsidRDefault="009E4FD9" w:rsidP="009E4FD9">
      <w:pPr>
        <w:spacing w:after="0"/>
        <w:ind w:hanging="142"/>
        <w:jc w:val="both"/>
        <w:rPr>
          <w:rFonts w:cs="Calibri"/>
          <w:sz w:val="24"/>
          <w:szCs w:val="24"/>
        </w:rPr>
      </w:pPr>
    </w:p>
    <w:p w:rsidR="00292163" w:rsidRDefault="00292163" w:rsidP="00292163">
      <w:pPr>
        <w:spacing w:after="0"/>
        <w:jc w:val="both"/>
        <w:rPr>
          <w:rFonts w:eastAsia="Times New Roman" w:cs="Calibri"/>
          <w:sz w:val="24"/>
          <w:szCs w:val="24"/>
          <w:lang w:eastAsia="el-GR"/>
        </w:rPr>
      </w:pPr>
    </w:p>
    <w:p w:rsidR="009E4FD9" w:rsidRDefault="009E4FD9" w:rsidP="00292163">
      <w:pPr>
        <w:spacing w:after="0"/>
        <w:jc w:val="both"/>
        <w:rPr>
          <w:rFonts w:eastAsia="Times New Roman" w:cs="Calibri"/>
          <w:sz w:val="24"/>
          <w:szCs w:val="24"/>
          <w:lang w:eastAsia="el-GR"/>
        </w:rPr>
      </w:pPr>
    </w:p>
    <w:p w:rsidR="008341EC" w:rsidRDefault="008341EC" w:rsidP="00292163">
      <w:pPr>
        <w:spacing w:after="0"/>
        <w:jc w:val="both"/>
        <w:rPr>
          <w:rFonts w:eastAsia="Times New Roman" w:cs="Calibri"/>
          <w:sz w:val="24"/>
          <w:szCs w:val="24"/>
          <w:lang w:eastAsia="el-GR"/>
        </w:rPr>
      </w:pPr>
    </w:p>
    <w:p w:rsidR="008341EC" w:rsidRDefault="008341EC" w:rsidP="00292163">
      <w:pPr>
        <w:spacing w:after="0"/>
        <w:jc w:val="both"/>
        <w:rPr>
          <w:rFonts w:eastAsia="Times New Roman" w:cs="Calibri"/>
          <w:sz w:val="24"/>
          <w:szCs w:val="24"/>
          <w:lang w:eastAsia="el-GR"/>
        </w:rPr>
      </w:pPr>
    </w:p>
    <w:p w:rsidR="008341EC" w:rsidRDefault="008341EC" w:rsidP="00292163">
      <w:pPr>
        <w:spacing w:after="0"/>
        <w:jc w:val="both"/>
        <w:rPr>
          <w:rFonts w:eastAsia="Times New Roman" w:cs="Calibri"/>
          <w:sz w:val="24"/>
          <w:szCs w:val="24"/>
          <w:lang w:eastAsia="el-GR"/>
        </w:rPr>
      </w:pPr>
    </w:p>
    <w:p w:rsidR="008341EC" w:rsidRDefault="008341EC" w:rsidP="00292163">
      <w:pPr>
        <w:spacing w:after="0"/>
        <w:jc w:val="both"/>
        <w:rPr>
          <w:rFonts w:eastAsia="Times New Roman" w:cs="Calibri"/>
          <w:sz w:val="24"/>
          <w:szCs w:val="24"/>
          <w:lang w:eastAsia="el-GR"/>
        </w:rPr>
      </w:pPr>
    </w:p>
    <w:p w:rsidR="008341EC" w:rsidRDefault="008341EC" w:rsidP="00292163">
      <w:pPr>
        <w:spacing w:after="0"/>
        <w:jc w:val="both"/>
        <w:rPr>
          <w:rFonts w:eastAsia="Times New Roman" w:cs="Calibri"/>
          <w:sz w:val="24"/>
          <w:szCs w:val="24"/>
          <w:lang w:eastAsia="el-GR"/>
        </w:rPr>
      </w:pPr>
    </w:p>
    <w:p w:rsidR="008341EC" w:rsidRDefault="008341EC" w:rsidP="00292163">
      <w:pPr>
        <w:spacing w:after="0"/>
        <w:jc w:val="both"/>
        <w:rPr>
          <w:rFonts w:eastAsia="Times New Roman" w:cs="Calibri"/>
          <w:sz w:val="24"/>
          <w:szCs w:val="24"/>
          <w:lang w:eastAsia="el-GR"/>
        </w:rPr>
      </w:pPr>
    </w:p>
    <w:p w:rsidR="008341EC" w:rsidRDefault="008341EC" w:rsidP="00292163">
      <w:pPr>
        <w:spacing w:after="0"/>
        <w:jc w:val="both"/>
        <w:rPr>
          <w:rFonts w:eastAsia="Times New Roman" w:cs="Calibri"/>
          <w:sz w:val="24"/>
          <w:szCs w:val="24"/>
          <w:lang w:eastAsia="el-GR"/>
        </w:rPr>
      </w:pPr>
    </w:p>
    <w:p w:rsidR="008341EC" w:rsidRDefault="008341EC" w:rsidP="00292163">
      <w:pPr>
        <w:spacing w:after="0"/>
        <w:jc w:val="both"/>
        <w:rPr>
          <w:rFonts w:eastAsia="Times New Roman" w:cs="Calibri"/>
          <w:sz w:val="24"/>
          <w:szCs w:val="24"/>
          <w:lang w:eastAsia="el-GR"/>
        </w:rPr>
      </w:pPr>
    </w:p>
    <w:p w:rsidR="008341EC" w:rsidRDefault="008341EC" w:rsidP="00292163">
      <w:pPr>
        <w:spacing w:after="0"/>
        <w:jc w:val="both"/>
        <w:rPr>
          <w:rFonts w:eastAsia="Times New Roman" w:cs="Calibri"/>
          <w:sz w:val="24"/>
          <w:szCs w:val="24"/>
          <w:lang w:eastAsia="el-GR"/>
        </w:rPr>
      </w:pPr>
    </w:p>
    <w:p w:rsidR="009E4FD9" w:rsidRPr="004221B2" w:rsidRDefault="009E4FD9" w:rsidP="00292163">
      <w:pPr>
        <w:spacing w:after="0"/>
        <w:jc w:val="both"/>
        <w:rPr>
          <w:rFonts w:eastAsia="Times New Roman" w:cs="Calibri"/>
          <w:sz w:val="24"/>
          <w:szCs w:val="24"/>
          <w:lang w:eastAsia="el-GR"/>
        </w:rPr>
      </w:pPr>
    </w:p>
    <w:p w:rsidR="00292163" w:rsidRDefault="00957FB9" w:rsidP="009E4FD9">
      <w:pPr>
        <w:spacing w:after="0" w:line="240" w:lineRule="auto"/>
        <w:jc w:val="center"/>
        <w:rPr>
          <w:rFonts w:eastAsia="Times New Roman" w:cs="Calibri"/>
          <w:sz w:val="28"/>
          <w:szCs w:val="24"/>
          <w:lang w:eastAsia="el-GR"/>
        </w:rPr>
      </w:pPr>
      <w:r>
        <w:rPr>
          <w:noProof/>
          <w:lang w:eastAsia="el-GR"/>
        </w:rPr>
        <w:drawing>
          <wp:inline distT="0" distB="0" distL="0" distR="0">
            <wp:extent cx="3295650" cy="3295650"/>
            <wp:effectExtent l="19050" t="0" r="0" b="0"/>
            <wp:docPr id="31" name="irc_mi" descr="http://www.theorema-artgallery.com/13_04_kechagioglou/images/b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orema-artgallery.com/13_04_kechagioglou/images/b019.jpg"/>
                    <pic:cNvPicPr>
                      <a:picLocks noChangeAspect="1" noChangeArrowheads="1"/>
                    </pic:cNvPicPr>
                  </pic:nvPicPr>
                  <pic:blipFill>
                    <a:blip r:embed="rId19"/>
                    <a:srcRect/>
                    <a:stretch>
                      <a:fillRect/>
                    </a:stretch>
                  </pic:blipFill>
                  <pic:spPr bwMode="auto">
                    <a:xfrm>
                      <a:off x="0" y="0"/>
                      <a:ext cx="3295650" cy="3295650"/>
                    </a:xfrm>
                    <a:prstGeom prst="rect">
                      <a:avLst/>
                    </a:prstGeom>
                    <a:noFill/>
                    <a:ln w="9525">
                      <a:noFill/>
                      <a:miter lim="800000"/>
                      <a:headEnd/>
                      <a:tailEnd/>
                    </a:ln>
                  </pic:spPr>
                </pic:pic>
              </a:graphicData>
            </a:graphic>
          </wp:inline>
        </w:drawing>
      </w:r>
      <w:r w:rsidR="00292163">
        <w:rPr>
          <w:rFonts w:eastAsia="Times New Roman" w:cs="Calibri"/>
          <w:sz w:val="28"/>
          <w:szCs w:val="24"/>
          <w:lang w:eastAsia="el-GR"/>
        </w:rPr>
        <w:br w:type="page"/>
      </w:r>
    </w:p>
    <w:p w:rsidR="00292163" w:rsidRDefault="00C64802" w:rsidP="00292163">
      <w:pPr>
        <w:spacing w:after="0"/>
        <w:jc w:val="both"/>
        <w:rPr>
          <w:rFonts w:eastAsia="Times New Roman" w:cs="Calibri"/>
          <w:sz w:val="28"/>
          <w:szCs w:val="24"/>
          <w:lang w:eastAsia="el-GR"/>
        </w:rPr>
      </w:pPr>
      <w:r w:rsidRPr="001508E0">
        <w:rPr>
          <w:rFonts w:eastAsia="Times New Roman" w:cs="Calibri"/>
          <w:sz w:val="28"/>
          <w:szCs w:val="24"/>
          <w:lang w:eastAsia="el-GR"/>
        </w:rPr>
        <w:lastRenderedPageBreak/>
        <w:t>5</w:t>
      </w:r>
      <w:r w:rsidR="00292163">
        <w:rPr>
          <w:rFonts w:eastAsia="Times New Roman" w:cs="Calibri"/>
          <w:sz w:val="28"/>
          <w:szCs w:val="24"/>
          <w:lang w:eastAsia="el-GR"/>
        </w:rPr>
        <w:t>. ΜΕΘΟΔΟΙ ΔΙΔΑΣΚΑΛΙΑΣ</w:t>
      </w:r>
    </w:p>
    <w:p w:rsidR="00292163" w:rsidRDefault="00292163" w:rsidP="00292163">
      <w:pPr>
        <w:spacing w:after="0"/>
        <w:jc w:val="both"/>
        <w:rPr>
          <w:rFonts w:cs="Calibri"/>
          <w:sz w:val="24"/>
          <w:szCs w:val="24"/>
        </w:rPr>
      </w:pPr>
    </w:p>
    <w:p w:rsidR="00292163" w:rsidRDefault="00292163" w:rsidP="00292163">
      <w:pPr>
        <w:spacing w:after="0"/>
        <w:jc w:val="both"/>
        <w:rPr>
          <w:rFonts w:cs="Calibri"/>
          <w:sz w:val="24"/>
          <w:szCs w:val="24"/>
        </w:rPr>
      </w:pPr>
      <w:r w:rsidRPr="005E5242">
        <w:rPr>
          <w:rFonts w:cs="Calibri"/>
          <w:sz w:val="24"/>
          <w:szCs w:val="24"/>
        </w:rPr>
        <w:t>Η στήλη της μεθόδου</w:t>
      </w:r>
      <w:r w:rsidRPr="007F7530">
        <w:rPr>
          <w:rFonts w:cs="Calibri"/>
          <w:sz w:val="24"/>
          <w:szCs w:val="24"/>
        </w:rPr>
        <w:t xml:space="preserve"> </w:t>
      </w:r>
      <w:r>
        <w:rPr>
          <w:rFonts w:cs="Calibri"/>
          <w:sz w:val="24"/>
          <w:szCs w:val="24"/>
        </w:rPr>
        <w:t xml:space="preserve">στο ΠΣ </w:t>
      </w:r>
      <w:r w:rsidRPr="007F7530">
        <w:rPr>
          <w:rFonts w:cs="Calibri"/>
          <w:sz w:val="24"/>
          <w:szCs w:val="24"/>
        </w:rPr>
        <w:t>είναι αυτή που αφορά άμεσα και πρακτικά τον σχεδιασμό τ</w:t>
      </w:r>
      <w:r>
        <w:rPr>
          <w:rFonts w:cs="Calibri"/>
          <w:sz w:val="24"/>
          <w:szCs w:val="24"/>
        </w:rPr>
        <w:t>ου</w:t>
      </w:r>
      <w:r w:rsidRPr="007F7530">
        <w:rPr>
          <w:rFonts w:cs="Calibri"/>
          <w:sz w:val="24"/>
          <w:szCs w:val="24"/>
        </w:rPr>
        <w:t xml:space="preserve"> κάθε διδακτικ</w:t>
      </w:r>
      <w:r>
        <w:rPr>
          <w:rFonts w:cs="Calibri"/>
          <w:sz w:val="24"/>
          <w:szCs w:val="24"/>
        </w:rPr>
        <w:t>ού δίωρου</w:t>
      </w:r>
      <w:r w:rsidRPr="007F7530">
        <w:rPr>
          <w:rFonts w:cs="Calibri"/>
          <w:sz w:val="24"/>
          <w:szCs w:val="24"/>
        </w:rPr>
        <w:t xml:space="preserve">. Πρόκειται για τα βήματα που </w:t>
      </w:r>
      <w:r w:rsidR="00067064">
        <w:rPr>
          <w:rFonts w:cs="Calibri"/>
          <w:sz w:val="24"/>
          <w:szCs w:val="24"/>
        </w:rPr>
        <w:t xml:space="preserve">προτείνεται να </w:t>
      </w:r>
      <w:r w:rsidRPr="007F7530">
        <w:rPr>
          <w:rFonts w:cs="Calibri"/>
          <w:sz w:val="24"/>
          <w:szCs w:val="24"/>
        </w:rPr>
        <w:t>ακολουθήσει ο</w:t>
      </w:r>
      <w:r w:rsidR="00977325">
        <w:rPr>
          <w:rFonts w:cs="Calibri"/>
          <w:sz w:val="24"/>
          <w:szCs w:val="24"/>
        </w:rPr>
        <w:t>/η</w:t>
      </w:r>
      <w:r w:rsidRPr="007F7530">
        <w:rPr>
          <w:rFonts w:cs="Calibri"/>
          <w:sz w:val="24"/>
          <w:szCs w:val="24"/>
        </w:rPr>
        <w:t xml:space="preserve"> θεολόγος καθηγητής</w:t>
      </w:r>
      <w:r w:rsidR="00977325">
        <w:rPr>
          <w:rFonts w:cs="Calibri"/>
          <w:sz w:val="24"/>
          <w:szCs w:val="24"/>
        </w:rPr>
        <w:t>/καθηγήτρια</w:t>
      </w:r>
      <w:r w:rsidRPr="007F7530">
        <w:rPr>
          <w:rFonts w:cs="Calibri"/>
          <w:sz w:val="24"/>
          <w:szCs w:val="24"/>
        </w:rPr>
        <w:t xml:space="preserve"> κατά τη διάρκεια του μαθήματος. Οι μέθοδοι που κρίθηκαν καταλληλότερες, με βάση σύγχρονες έρευνες που έχουν γίνει για </w:t>
      </w:r>
      <w:r w:rsidRPr="001B2C6C">
        <w:rPr>
          <w:rFonts w:cs="Calibri"/>
          <w:sz w:val="24"/>
          <w:szCs w:val="24"/>
        </w:rPr>
        <w:t>το μάθημα</w:t>
      </w:r>
      <w:r w:rsidRPr="007F7530">
        <w:rPr>
          <w:rFonts w:cs="Calibri"/>
          <w:sz w:val="24"/>
          <w:szCs w:val="24"/>
        </w:rPr>
        <w:t xml:space="preserve"> </w:t>
      </w:r>
      <w:r>
        <w:rPr>
          <w:rFonts w:cs="Calibri"/>
          <w:sz w:val="24"/>
          <w:szCs w:val="24"/>
        </w:rPr>
        <w:t xml:space="preserve">των Θρησκευτικών </w:t>
      </w:r>
      <w:r w:rsidRPr="007F7530">
        <w:rPr>
          <w:rFonts w:cs="Calibri"/>
          <w:sz w:val="24"/>
          <w:szCs w:val="24"/>
        </w:rPr>
        <w:t xml:space="preserve">στην Ελλάδα και την Ευρώπη, είναι η </w:t>
      </w:r>
      <w:r w:rsidRPr="007F7530">
        <w:rPr>
          <w:rFonts w:cs="Calibri"/>
          <w:i/>
          <w:sz w:val="24"/>
          <w:szCs w:val="24"/>
        </w:rPr>
        <w:t xml:space="preserve">βιωματική </w:t>
      </w:r>
      <w:r w:rsidRPr="007F7530">
        <w:rPr>
          <w:rFonts w:cs="Calibri"/>
          <w:sz w:val="24"/>
          <w:szCs w:val="24"/>
        </w:rPr>
        <w:t xml:space="preserve">και η </w:t>
      </w:r>
      <w:r w:rsidRPr="007F7530">
        <w:rPr>
          <w:rFonts w:cs="Calibri"/>
          <w:i/>
          <w:sz w:val="24"/>
          <w:szCs w:val="24"/>
        </w:rPr>
        <w:t>διερευνητική</w:t>
      </w:r>
      <w:r w:rsidRPr="007F7530">
        <w:rPr>
          <w:rFonts w:cs="Calibri"/>
          <w:sz w:val="24"/>
          <w:szCs w:val="24"/>
        </w:rPr>
        <w:t>. Κάθε μ</w:t>
      </w:r>
      <w:r>
        <w:rPr>
          <w:rFonts w:cs="Calibri"/>
          <w:sz w:val="24"/>
          <w:szCs w:val="24"/>
        </w:rPr>
        <w:t>έθοδος έχει συγκεκριμένα βήματα</w:t>
      </w:r>
      <w:r w:rsidRPr="007F7530">
        <w:rPr>
          <w:rFonts w:cs="Calibri"/>
          <w:sz w:val="24"/>
          <w:szCs w:val="24"/>
        </w:rPr>
        <w:t xml:space="preserve">-στάδια με συγκεκριμένη στοχοθεσία. Για κάθε βήμα ο </w:t>
      </w:r>
      <w:r w:rsidRPr="007F7530">
        <w:rPr>
          <w:rFonts w:cs="Calibri"/>
          <w:i/>
          <w:sz w:val="24"/>
          <w:szCs w:val="24"/>
        </w:rPr>
        <w:t>Οδηγός Σπουδών</w:t>
      </w:r>
      <w:r w:rsidRPr="007F7530">
        <w:rPr>
          <w:rFonts w:cs="Calibri"/>
          <w:sz w:val="24"/>
          <w:szCs w:val="24"/>
        </w:rPr>
        <w:t xml:space="preserve"> προτείνει </w:t>
      </w:r>
      <w:r>
        <w:rPr>
          <w:rFonts w:cs="Calibri"/>
          <w:sz w:val="24"/>
          <w:szCs w:val="24"/>
        </w:rPr>
        <w:t>διά</w:t>
      </w:r>
      <w:r w:rsidRPr="007F7530">
        <w:rPr>
          <w:rFonts w:cs="Calibri"/>
          <w:sz w:val="24"/>
          <w:szCs w:val="24"/>
        </w:rPr>
        <w:t>φορε</w:t>
      </w:r>
      <w:r>
        <w:rPr>
          <w:rFonts w:cs="Calibri"/>
          <w:sz w:val="24"/>
          <w:szCs w:val="24"/>
        </w:rPr>
        <w:t xml:space="preserve">ς </w:t>
      </w:r>
      <w:r w:rsidRPr="007F7530">
        <w:rPr>
          <w:rFonts w:cs="Calibri"/>
          <w:sz w:val="24"/>
          <w:szCs w:val="24"/>
        </w:rPr>
        <w:t>δραστηριότητες. Κρίθηκε σκόπιμο οι δραστηριότητες να αποτελούν διαφορετικές προτάσεις που δημιουργήθηκ</w:t>
      </w:r>
      <w:r>
        <w:rPr>
          <w:rFonts w:cs="Calibri"/>
          <w:sz w:val="24"/>
          <w:szCs w:val="24"/>
        </w:rPr>
        <w:t>αν από πολλούς</w:t>
      </w:r>
      <w:r w:rsidR="00E761E6">
        <w:rPr>
          <w:rFonts w:cs="Calibri"/>
          <w:sz w:val="24"/>
          <w:szCs w:val="24"/>
        </w:rPr>
        <w:t>/πολλές</w:t>
      </w:r>
      <w:r>
        <w:rPr>
          <w:rFonts w:cs="Calibri"/>
          <w:sz w:val="24"/>
          <w:szCs w:val="24"/>
        </w:rPr>
        <w:t xml:space="preserve"> θεολόγους-</w:t>
      </w:r>
      <w:r w:rsidRPr="007F7530">
        <w:rPr>
          <w:rFonts w:cs="Calibri"/>
          <w:sz w:val="24"/>
          <w:szCs w:val="24"/>
        </w:rPr>
        <w:t xml:space="preserve">εμπειρογνώμονες του Οδηγού Σπουδών. Έτσι εκφράζονται πολλά μοντέλα δράσεων και επεξεργασίας των εννοιών. Να τονιστεί εδώ ότι οι δραστηριότητες αυτές (οι περισσότερες από τις οποίες παραπέμπουν στις στρατηγικές και τεχνικές διδασκαλίας του </w:t>
      </w:r>
      <w:r w:rsidRPr="007F7530">
        <w:rPr>
          <w:rFonts w:cs="Calibri"/>
          <w:i/>
          <w:sz w:val="24"/>
          <w:szCs w:val="24"/>
        </w:rPr>
        <w:t>Οδηγού Εκπαιδευτικού στα Θρησκευτικά Δημοτικού</w:t>
      </w:r>
      <w:r>
        <w:rPr>
          <w:rFonts w:cs="Calibri"/>
          <w:i/>
          <w:sz w:val="24"/>
          <w:szCs w:val="24"/>
        </w:rPr>
        <w:t>-</w:t>
      </w:r>
      <w:r w:rsidRPr="007F7530">
        <w:rPr>
          <w:rFonts w:cs="Calibri"/>
          <w:i/>
          <w:sz w:val="24"/>
          <w:szCs w:val="24"/>
        </w:rPr>
        <w:t>Γυμνασίου,</w:t>
      </w:r>
      <w:r w:rsidRPr="007F7530">
        <w:rPr>
          <w:rFonts w:cs="Calibri"/>
          <w:sz w:val="24"/>
          <w:szCs w:val="24"/>
        </w:rPr>
        <w:t xml:space="preserve"> </w:t>
      </w:r>
      <w:r w:rsidRPr="002023F4">
        <w:rPr>
          <w:rFonts w:asciiTheme="minorHAnsi" w:hAnsiTheme="minorHAnsi"/>
          <w:sz w:val="24"/>
          <w:szCs w:val="24"/>
        </w:rPr>
        <w:t xml:space="preserve">σσ. </w:t>
      </w:r>
      <w:r w:rsidRPr="002023F4">
        <w:rPr>
          <w:rFonts w:asciiTheme="minorHAnsi" w:hAnsiTheme="minorHAnsi" w:cs="Calibri"/>
          <w:sz w:val="24"/>
          <w:szCs w:val="24"/>
        </w:rPr>
        <w:t>107-182</w:t>
      </w:r>
      <w:r w:rsidRPr="007F7530">
        <w:rPr>
          <w:rFonts w:cs="Calibri"/>
          <w:sz w:val="24"/>
          <w:szCs w:val="24"/>
        </w:rPr>
        <w:t xml:space="preserve">) είναι </w:t>
      </w:r>
      <w:r w:rsidRPr="007F7530">
        <w:rPr>
          <w:rFonts w:cs="Calibri"/>
          <w:i/>
          <w:sz w:val="24"/>
          <w:szCs w:val="24"/>
        </w:rPr>
        <w:t>προτεινόμενες</w:t>
      </w:r>
      <w:r w:rsidRPr="007F7530">
        <w:rPr>
          <w:rFonts w:cs="Calibri"/>
          <w:sz w:val="24"/>
          <w:szCs w:val="24"/>
        </w:rPr>
        <w:t xml:space="preserve"> και όχι υποχρεωτικές. Ο</w:t>
      </w:r>
      <w:r w:rsidR="00977325">
        <w:rPr>
          <w:rFonts w:cs="Calibri"/>
          <w:sz w:val="24"/>
          <w:szCs w:val="24"/>
        </w:rPr>
        <w:t>/Η</w:t>
      </w:r>
      <w:r w:rsidRPr="007F7530">
        <w:rPr>
          <w:rFonts w:cs="Calibri"/>
          <w:sz w:val="24"/>
          <w:szCs w:val="24"/>
        </w:rPr>
        <w:t xml:space="preserve"> εκπαιδευτικός, δηλαδή, μπορεί να επιλέξει να επεξεργαστεί την όποια έννοια χρησιμοποιώντας </w:t>
      </w:r>
      <w:r>
        <w:rPr>
          <w:rFonts w:cs="Calibri"/>
          <w:sz w:val="24"/>
          <w:szCs w:val="24"/>
        </w:rPr>
        <w:t>εκπαιδευτικό υλικό και  προτεινόμενη δραστηριότητα από τον Οδηγό</w:t>
      </w:r>
      <w:r w:rsidRPr="007F7530">
        <w:rPr>
          <w:rFonts w:cs="Calibri"/>
          <w:sz w:val="24"/>
          <w:szCs w:val="24"/>
        </w:rPr>
        <w:t xml:space="preserve">, ή κάποια άλλη παρόμοια, την οποία ο </w:t>
      </w:r>
      <w:r w:rsidR="00713090">
        <w:rPr>
          <w:rFonts w:cs="Calibri"/>
          <w:sz w:val="24"/>
          <w:szCs w:val="24"/>
        </w:rPr>
        <w:t>ίδιος/η ίδια</w:t>
      </w:r>
      <w:r w:rsidRPr="007F7530">
        <w:rPr>
          <w:rFonts w:cs="Calibri"/>
          <w:sz w:val="24"/>
          <w:szCs w:val="24"/>
        </w:rPr>
        <w:t xml:space="preserve"> θα προσαρμόσει στην τάξη του</w:t>
      </w:r>
      <w:r w:rsidR="00713090">
        <w:rPr>
          <w:rFonts w:cs="Calibri"/>
          <w:sz w:val="24"/>
          <w:szCs w:val="24"/>
        </w:rPr>
        <w:t>/της</w:t>
      </w:r>
      <w:r>
        <w:rPr>
          <w:rFonts w:cs="Calibri"/>
          <w:sz w:val="24"/>
          <w:szCs w:val="24"/>
        </w:rPr>
        <w:t>,</w:t>
      </w:r>
      <w:r w:rsidRPr="007F7530">
        <w:rPr>
          <w:rFonts w:cs="Calibri"/>
          <w:sz w:val="24"/>
          <w:szCs w:val="24"/>
        </w:rPr>
        <w:t xml:space="preserve"> </w:t>
      </w:r>
      <w:r>
        <w:rPr>
          <w:rFonts w:cs="Calibri"/>
          <w:sz w:val="24"/>
          <w:szCs w:val="24"/>
        </w:rPr>
        <w:t>με στόχο όμως πάντοτε</w:t>
      </w:r>
      <w:r w:rsidRPr="007F7530">
        <w:rPr>
          <w:rFonts w:cs="Calibri"/>
          <w:sz w:val="24"/>
          <w:szCs w:val="24"/>
        </w:rPr>
        <w:t xml:space="preserve"> να πετύχει τα προσδοκώμενα </w:t>
      </w:r>
      <w:r>
        <w:rPr>
          <w:rFonts w:cs="Calibri"/>
          <w:sz w:val="24"/>
          <w:szCs w:val="24"/>
        </w:rPr>
        <w:t xml:space="preserve">μαθησιακά </w:t>
      </w:r>
      <w:r w:rsidRPr="007F7530">
        <w:rPr>
          <w:rFonts w:cs="Calibri"/>
          <w:sz w:val="24"/>
          <w:szCs w:val="24"/>
        </w:rPr>
        <w:t xml:space="preserve">αποτελέσματα </w:t>
      </w:r>
      <w:r>
        <w:rPr>
          <w:rFonts w:cs="Calibri"/>
          <w:sz w:val="24"/>
          <w:szCs w:val="24"/>
        </w:rPr>
        <w:t>που ορίζονται σε κάθε ενότητα. Ο</w:t>
      </w:r>
      <w:r w:rsidR="00977325">
        <w:rPr>
          <w:rFonts w:cs="Calibri"/>
          <w:sz w:val="24"/>
          <w:szCs w:val="24"/>
        </w:rPr>
        <w:t>/Η</w:t>
      </w:r>
      <w:r>
        <w:rPr>
          <w:rFonts w:cs="Calibri"/>
          <w:sz w:val="24"/>
          <w:szCs w:val="24"/>
        </w:rPr>
        <w:t xml:space="preserve"> θεολόγος </w:t>
      </w:r>
      <w:r w:rsidRPr="007F7530">
        <w:rPr>
          <w:rFonts w:cs="Calibri"/>
          <w:sz w:val="24"/>
          <w:szCs w:val="24"/>
        </w:rPr>
        <w:t>έχει την ελευθερία, λαμβάνοντας υπόψη τις ιδιαιτερότητες, τα δεδομένα και τα ενδιαφέροντα των μαθητών</w:t>
      </w:r>
      <w:r w:rsidR="00977325">
        <w:rPr>
          <w:rFonts w:cs="Calibri"/>
          <w:sz w:val="24"/>
          <w:szCs w:val="24"/>
        </w:rPr>
        <w:t>/μαθητριών</w:t>
      </w:r>
      <w:r w:rsidRPr="007F7530">
        <w:rPr>
          <w:rFonts w:cs="Calibri"/>
          <w:sz w:val="24"/>
          <w:szCs w:val="24"/>
        </w:rPr>
        <w:t xml:space="preserve"> του</w:t>
      </w:r>
      <w:r w:rsidR="00977325">
        <w:rPr>
          <w:rFonts w:cs="Calibri"/>
          <w:sz w:val="24"/>
          <w:szCs w:val="24"/>
        </w:rPr>
        <w:t>/της</w:t>
      </w:r>
      <w:r w:rsidRPr="007F7530">
        <w:rPr>
          <w:rFonts w:cs="Calibri"/>
          <w:sz w:val="24"/>
          <w:szCs w:val="24"/>
        </w:rPr>
        <w:t xml:space="preserve">, να δημιουργήσει </w:t>
      </w:r>
      <w:r>
        <w:rPr>
          <w:rFonts w:cs="Calibri"/>
          <w:sz w:val="24"/>
          <w:szCs w:val="24"/>
        </w:rPr>
        <w:t>το</w:t>
      </w:r>
      <w:r w:rsidRPr="007F7530">
        <w:rPr>
          <w:rFonts w:cs="Calibri"/>
          <w:sz w:val="24"/>
          <w:szCs w:val="24"/>
        </w:rPr>
        <w:t xml:space="preserve"> δικό του</w:t>
      </w:r>
      <w:r w:rsidR="00713090">
        <w:rPr>
          <w:rFonts w:cs="Calibri"/>
          <w:sz w:val="24"/>
          <w:szCs w:val="24"/>
        </w:rPr>
        <w:t>/της</w:t>
      </w:r>
      <w:r w:rsidRPr="007F7530">
        <w:rPr>
          <w:rFonts w:cs="Calibri"/>
          <w:sz w:val="24"/>
          <w:szCs w:val="24"/>
        </w:rPr>
        <w:t xml:space="preserve"> μάθημα, αρκεί να ακολουθήσει τους στόχους των βημάτων της κάθε μεθόδου και να αξιολογήσει τα αποτελέσματα της μάθησης, όπως αναφέρονται στο ΠΣ. Μπορεί να αξιοποιήσει όλες τις προτεινόμενες δραστηριότητες, μερικές από αυτές, ή κάποιες άλλες πρωτότυπες που ο ίδιος</w:t>
      </w:r>
      <w:r w:rsidR="00713090">
        <w:rPr>
          <w:rFonts w:cs="Calibri"/>
          <w:sz w:val="24"/>
          <w:szCs w:val="24"/>
        </w:rPr>
        <w:t>/η ίδια</w:t>
      </w:r>
      <w:r w:rsidRPr="007F7530">
        <w:rPr>
          <w:rFonts w:cs="Calibri"/>
          <w:sz w:val="24"/>
          <w:szCs w:val="24"/>
        </w:rPr>
        <w:t xml:space="preserve"> θεωρεί καταλληλότερες.</w:t>
      </w:r>
      <w:r>
        <w:rPr>
          <w:rFonts w:cs="Calibri"/>
          <w:sz w:val="24"/>
          <w:szCs w:val="24"/>
        </w:rPr>
        <w:t xml:space="preserve"> Παράλληλα μπορεί να αξιοποιήσει δημιουργικά και τις δυνατότητες που προσφέρουν οι νέες τεχνολογίες, οι οποίες </w:t>
      </w:r>
      <w:r w:rsidRPr="00246F5A">
        <w:rPr>
          <w:rFonts w:cs="Calibri"/>
          <w:sz w:val="24"/>
          <w:szCs w:val="24"/>
        </w:rPr>
        <w:t>συμβάλλουν στην ανάπτυξη κινήτρων, στη μετάδοση πληροφοριών, στον εποπτικό τρόπο παρουσίασης της γνώσης, στην ισότητα ευκαιριών γ</w:t>
      </w:r>
      <w:r>
        <w:rPr>
          <w:rFonts w:cs="Calibri"/>
          <w:sz w:val="24"/>
          <w:szCs w:val="24"/>
        </w:rPr>
        <w:t>ια μαθητές</w:t>
      </w:r>
      <w:r w:rsidR="00977325">
        <w:rPr>
          <w:rFonts w:cs="Calibri"/>
          <w:sz w:val="24"/>
          <w:szCs w:val="24"/>
        </w:rPr>
        <w:t>/μαθήτριες</w:t>
      </w:r>
      <w:r>
        <w:rPr>
          <w:rFonts w:cs="Calibri"/>
          <w:sz w:val="24"/>
          <w:szCs w:val="24"/>
        </w:rPr>
        <w:t xml:space="preserve"> δυσπρόσιτων περιοχών</w:t>
      </w:r>
      <w:r w:rsidRPr="00246F5A">
        <w:rPr>
          <w:rFonts w:cs="Calibri"/>
          <w:sz w:val="24"/>
          <w:szCs w:val="24"/>
        </w:rPr>
        <w:t>,</w:t>
      </w:r>
      <w:r>
        <w:rPr>
          <w:rFonts w:cs="Calibri"/>
          <w:sz w:val="24"/>
          <w:szCs w:val="24"/>
        </w:rPr>
        <w:t xml:space="preserve"> </w:t>
      </w:r>
      <w:r w:rsidRPr="00246F5A">
        <w:rPr>
          <w:rFonts w:cs="Calibri"/>
          <w:sz w:val="24"/>
          <w:szCs w:val="24"/>
        </w:rPr>
        <w:t>στην εξατομικευμένη διδασκαλία και μάθηση, στ</w:t>
      </w:r>
      <w:r>
        <w:rPr>
          <w:rFonts w:cs="Calibri"/>
          <w:sz w:val="24"/>
          <w:szCs w:val="24"/>
        </w:rPr>
        <w:t>ην ομαδοσυνεργατική μάθηση, στη</w:t>
      </w:r>
      <w:r w:rsidRPr="00246F5A">
        <w:rPr>
          <w:rFonts w:cs="Calibri"/>
          <w:sz w:val="24"/>
          <w:szCs w:val="24"/>
        </w:rPr>
        <w:t xml:space="preserve"> σύνδεση με τον κόσμο.</w:t>
      </w:r>
    </w:p>
    <w:p w:rsidR="00292163" w:rsidRDefault="00292163" w:rsidP="00292163">
      <w:pPr>
        <w:spacing w:after="0"/>
        <w:jc w:val="both"/>
        <w:rPr>
          <w:rFonts w:cs="Calibri"/>
          <w:sz w:val="24"/>
          <w:szCs w:val="24"/>
        </w:rPr>
      </w:pPr>
    </w:p>
    <w:p w:rsidR="00292163" w:rsidRPr="00B91121" w:rsidRDefault="00C64802" w:rsidP="00B977DB">
      <w:pPr>
        <w:spacing w:after="0"/>
        <w:jc w:val="both"/>
        <w:rPr>
          <w:rFonts w:eastAsia="Times New Roman" w:cs="Calibri"/>
          <w:sz w:val="28"/>
          <w:szCs w:val="24"/>
          <w:lang w:eastAsia="el-GR"/>
        </w:rPr>
      </w:pPr>
      <w:r w:rsidRPr="001508E0">
        <w:rPr>
          <w:rFonts w:eastAsia="Times New Roman" w:cs="Calibri"/>
          <w:sz w:val="28"/>
          <w:szCs w:val="24"/>
          <w:lang w:eastAsia="el-GR"/>
        </w:rPr>
        <w:t>5</w:t>
      </w:r>
      <w:r w:rsidR="00292163">
        <w:rPr>
          <w:rFonts w:eastAsia="Times New Roman" w:cs="Calibri"/>
          <w:sz w:val="28"/>
          <w:szCs w:val="24"/>
          <w:lang w:eastAsia="el-GR"/>
        </w:rPr>
        <w:t xml:space="preserve">.1. </w:t>
      </w:r>
      <w:r w:rsidR="00292163" w:rsidRPr="00B91121">
        <w:rPr>
          <w:rFonts w:eastAsia="Times New Roman" w:cs="Calibri"/>
          <w:sz w:val="28"/>
          <w:szCs w:val="24"/>
          <w:lang w:eastAsia="el-GR"/>
        </w:rPr>
        <w:t xml:space="preserve">Η </w:t>
      </w:r>
      <w:r w:rsidR="00292163">
        <w:rPr>
          <w:rFonts w:eastAsia="Times New Roman" w:cs="Calibri"/>
          <w:sz w:val="28"/>
          <w:szCs w:val="24"/>
          <w:lang w:eastAsia="el-GR"/>
        </w:rPr>
        <w:t>β</w:t>
      </w:r>
      <w:r w:rsidR="00292163" w:rsidRPr="00B91121">
        <w:rPr>
          <w:rFonts w:eastAsia="Times New Roman" w:cs="Calibri"/>
          <w:sz w:val="28"/>
          <w:szCs w:val="24"/>
          <w:lang w:eastAsia="el-GR"/>
        </w:rPr>
        <w:t>ιωματική μέθοδος</w:t>
      </w:r>
    </w:p>
    <w:p w:rsidR="00292163" w:rsidRDefault="00292163" w:rsidP="00292163">
      <w:pPr>
        <w:spacing w:after="0"/>
        <w:jc w:val="both"/>
        <w:rPr>
          <w:rFonts w:eastAsia="Times New Roman" w:cs="Calibri"/>
          <w:sz w:val="24"/>
          <w:szCs w:val="24"/>
          <w:lang w:eastAsia="el-GR"/>
        </w:rPr>
      </w:pPr>
    </w:p>
    <w:p w:rsidR="00292163" w:rsidRPr="00737DBB" w:rsidRDefault="00292163" w:rsidP="00292163">
      <w:pPr>
        <w:spacing w:after="0"/>
        <w:jc w:val="both"/>
        <w:rPr>
          <w:rFonts w:eastAsia="Times New Roman" w:cs="Calibri"/>
          <w:sz w:val="24"/>
          <w:szCs w:val="24"/>
          <w:lang w:eastAsia="el-GR"/>
        </w:rPr>
      </w:pPr>
      <w:r w:rsidRPr="00737DBB">
        <w:rPr>
          <w:rFonts w:eastAsia="Times New Roman" w:cs="Calibri"/>
          <w:sz w:val="24"/>
          <w:szCs w:val="24"/>
          <w:lang w:eastAsia="el-GR"/>
        </w:rPr>
        <w:t xml:space="preserve">Κατά τους παιδαγωγούς </w:t>
      </w:r>
      <w:r w:rsidRPr="007851EC">
        <w:rPr>
          <w:rFonts w:eastAsia="Times New Roman" w:cs="Calibri"/>
          <w:sz w:val="24"/>
          <w:szCs w:val="24"/>
          <w:lang w:eastAsia="el-GR"/>
        </w:rPr>
        <w:t>Mary Kalantzis και Bill Cope,</w:t>
      </w:r>
      <w:r w:rsidRPr="00737DBB">
        <w:rPr>
          <w:rFonts w:eastAsia="Times New Roman" w:cs="Calibri"/>
          <w:sz w:val="24"/>
          <w:szCs w:val="24"/>
          <w:lang w:eastAsia="el-GR"/>
        </w:rPr>
        <w:t xml:space="preserve">  γνώση δεν είναι μόνο οι πληροφορίες και οι μνήμες που αποθηκεύουμε στον εγκέφαλό μας, αλλά και οι αισθήσεις και τα συναισθήματά μας. Η γνώση επίσης είναι ένα κοινωνικό φαινόμενο, καθώς  την αποκτούμε μέσα από την αλληλεπίδραση με άλλους ανθρώπους (γλώσσα, εικόνες, ακούσματα, εμπειρίες </w:t>
      </w:r>
      <w:r w:rsidR="0060382E">
        <w:rPr>
          <w:rFonts w:eastAsia="Times New Roman" w:cs="Calibri"/>
          <w:sz w:val="24"/>
          <w:szCs w:val="24"/>
          <w:lang w:eastAsia="el-GR"/>
        </w:rPr>
        <w:t>κ.λπ.</w:t>
      </w:r>
      <w:r w:rsidRPr="00737DBB">
        <w:rPr>
          <w:rFonts w:eastAsia="Times New Roman" w:cs="Calibri"/>
          <w:sz w:val="24"/>
          <w:szCs w:val="24"/>
          <w:lang w:eastAsia="el-GR"/>
        </w:rPr>
        <w:t xml:space="preserve">).  Γνώση επομένως είναι όλα όσα είμαστε και κάνουμε μαζί με τους άλλους. Γι’ αυτούς τους λόγους η βιωματική μέθοδος συνδυάζει τις γνωσιακές διαδικασίες με δραστηριότητες </w:t>
      </w:r>
      <w:r>
        <w:rPr>
          <w:rFonts w:eastAsia="Times New Roman" w:cs="Calibri"/>
          <w:sz w:val="24"/>
          <w:szCs w:val="24"/>
          <w:lang w:eastAsia="el-GR"/>
        </w:rPr>
        <w:t>(Kalantzis &amp;</w:t>
      </w:r>
      <w:r w:rsidRPr="00737DBB">
        <w:rPr>
          <w:rFonts w:eastAsia="Times New Roman" w:cs="Calibri"/>
          <w:sz w:val="24"/>
          <w:szCs w:val="24"/>
          <w:lang w:eastAsia="el-GR"/>
        </w:rPr>
        <w:t xml:space="preserve"> Cope, 2013). Η μέθοδος </w:t>
      </w:r>
      <w:r w:rsidRPr="00737DBB">
        <w:rPr>
          <w:rFonts w:eastAsia="Times New Roman" w:cs="Calibri"/>
          <w:sz w:val="24"/>
          <w:szCs w:val="24"/>
          <w:lang w:eastAsia="el-GR"/>
        </w:rPr>
        <w:lastRenderedPageBreak/>
        <w:t>χωρίζεται σε τέσσερα βασικά στάδια, ανάλογα με τις γνωσιακές διαδικασίες και τα επιθυμητά προσδοκώμενα αποτελέσματα.</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Τα επιμέρους στάδια-βήματα με τις δραστηριότητες που τα συνοδεύουν σχεδιάζονται ως εξής: </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α) </w:t>
      </w:r>
      <w:r w:rsidRPr="00737DBB">
        <w:rPr>
          <w:rFonts w:eastAsia="Times New Roman" w:cs="Calibri"/>
          <w:b/>
          <w:sz w:val="24"/>
          <w:szCs w:val="24"/>
          <w:lang w:eastAsia="el-GR"/>
        </w:rPr>
        <w:t>Βιώνοντας</w:t>
      </w:r>
      <w:r w:rsidRPr="00737DBB">
        <w:rPr>
          <w:rFonts w:eastAsia="Times New Roman" w:cs="Calibri"/>
          <w:sz w:val="24"/>
          <w:szCs w:val="24"/>
          <w:lang w:eastAsia="el-GR"/>
        </w:rPr>
        <w:t>: Οι μαθητές</w:t>
      </w:r>
      <w:r w:rsidR="00A3342F">
        <w:rPr>
          <w:rFonts w:eastAsia="Times New Roman" w:cs="Calibri"/>
          <w:sz w:val="24"/>
          <w:szCs w:val="24"/>
          <w:lang w:eastAsia="el-GR"/>
        </w:rPr>
        <w:t>/μαθήτριες</w:t>
      </w:r>
      <w:r w:rsidRPr="00737DBB">
        <w:rPr>
          <w:rFonts w:eastAsia="Times New Roman" w:cs="Calibri"/>
          <w:sz w:val="24"/>
          <w:szCs w:val="24"/>
          <w:lang w:eastAsia="el-GR"/>
        </w:rPr>
        <w:t xml:space="preserve"> καλούνται μέσα από τις δραστηριότητες να αναβιώσουν κάτι που έχει σχέση με την εμπειρία τους, κάτι που ήδη ξέρουν.</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Παράδειγμα: Διδακτική προσέγγιση της έννοιας «κοινότητα»</w:t>
      </w:r>
      <w:r>
        <w:rPr>
          <w:rFonts w:eastAsia="Times New Roman" w:cs="Calibri"/>
          <w:sz w:val="24"/>
          <w:szCs w:val="24"/>
          <w:lang w:eastAsia="el-GR"/>
        </w:rPr>
        <w:t>.</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Προτεινόμενη δραστηριότητα: Οι μαθητές</w:t>
      </w:r>
      <w:r w:rsidR="00A3342F">
        <w:rPr>
          <w:rFonts w:eastAsia="Times New Roman" w:cs="Calibri"/>
          <w:sz w:val="24"/>
          <w:szCs w:val="24"/>
          <w:lang w:eastAsia="el-GR"/>
        </w:rPr>
        <w:t>/μαθήτριες</w:t>
      </w:r>
      <w:r w:rsidRPr="00737DBB">
        <w:rPr>
          <w:rFonts w:eastAsia="Times New Roman" w:cs="Calibri"/>
          <w:sz w:val="24"/>
          <w:szCs w:val="24"/>
          <w:lang w:eastAsia="el-GR"/>
        </w:rPr>
        <w:t xml:space="preserve"> πραγματοποιούν μια εικονική συνέλευση της μαθητικής κοινότητας, για ένα θέμα για το οποίο διαφωνούν</w:t>
      </w:r>
      <w:r w:rsidRPr="00B91121">
        <w:rPr>
          <w:rFonts w:eastAsia="Times New Roman" w:cs="Calibri"/>
          <w:sz w:val="24"/>
          <w:szCs w:val="24"/>
          <w:lang w:eastAsia="el-GR"/>
        </w:rPr>
        <w:t>,</w:t>
      </w:r>
      <w:r w:rsidRPr="00737DBB">
        <w:rPr>
          <w:rFonts w:eastAsia="Times New Roman" w:cs="Calibri"/>
          <w:sz w:val="24"/>
          <w:szCs w:val="24"/>
          <w:lang w:eastAsia="el-GR"/>
        </w:rPr>
        <w:t xml:space="preserve"> ή  μια παιδαγωγική συνεδρίαση</w:t>
      </w:r>
      <w:r>
        <w:rPr>
          <w:rFonts w:eastAsia="Times New Roman" w:cs="Calibri"/>
          <w:sz w:val="24"/>
          <w:szCs w:val="24"/>
          <w:lang w:eastAsia="el-GR"/>
        </w:rPr>
        <w:t xml:space="preserve"> </w:t>
      </w:r>
      <w:r w:rsidR="008F607E">
        <w:rPr>
          <w:rFonts w:eastAsia="Times New Roman" w:cs="Calibri"/>
          <w:sz w:val="24"/>
          <w:szCs w:val="24"/>
          <w:lang w:eastAsia="el-GR"/>
        </w:rPr>
        <w:t>εκπαιδευτικών</w:t>
      </w:r>
      <w:r w:rsidR="000D764F">
        <w:rPr>
          <w:rFonts w:eastAsia="Times New Roman" w:cs="Calibri"/>
          <w:sz w:val="24"/>
          <w:szCs w:val="24"/>
          <w:lang w:eastAsia="el-GR"/>
        </w:rPr>
        <w:t xml:space="preserve"> </w:t>
      </w:r>
      <w:r w:rsidRPr="00737DBB">
        <w:rPr>
          <w:rFonts w:eastAsia="Times New Roman" w:cs="Calibri"/>
          <w:sz w:val="24"/>
          <w:szCs w:val="24"/>
          <w:lang w:eastAsia="el-GR"/>
        </w:rPr>
        <w:t>για τη συμπεριφορά ενός μαθητή</w:t>
      </w:r>
      <w:r w:rsidR="00A3342F">
        <w:rPr>
          <w:rFonts w:eastAsia="Times New Roman" w:cs="Calibri"/>
          <w:sz w:val="24"/>
          <w:szCs w:val="24"/>
          <w:lang w:eastAsia="el-GR"/>
        </w:rPr>
        <w:t>/μιας μαθήτριας</w:t>
      </w:r>
      <w:r w:rsidRPr="00737DBB">
        <w:rPr>
          <w:rFonts w:eastAsia="Times New Roman" w:cs="Calibri"/>
          <w:sz w:val="24"/>
          <w:szCs w:val="24"/>
          <w:lang w:eastAsia="el-GR"/>
        </w:rPr>
        <w:t xml:space="preserve"> και λαμβάνουν αποφάσεις.</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β) </w:t>
      </w:r>
      <w:r w:rsidRPr="00737DBB">
        <w:rPr>
          <w:rFonts w:eastAsia="Times New Roman" w:cs="Calibri"/>
          <w:b/>
          <w:sz w:val="24"/>
          <w:szCs w:val="24"/>
          <w:lang w:eastAsia="el-GR"/>
        </w:rPr>
        <w:t>Νοηματοδοτώντας</w:t>
      </w:r>
      <w:r w:rsidRPr="00737DBB">
        <w:rPr>
          <w:rFonts w:eastAsia="Times New Roman" w:cs="Calibri"/>
          <w:sz w:val="24"/>
          <w:szCs w:val="24"/>
          <w:lang w:eastAsia="el-GR"/>
        </w:rPr>
        <w:t>: Σε αυτό το βήμα οι μαθητές</w:t>
      </w:r>
      <w:r w:rsidR="00A3342F">
        <w:rPr>
          <w:rFonts w:eastAsia="Times New Roman" w:cs="Calibri"/>
          <w:sz w:val="24"/>
          <w:szCs w:val="24"/>
          <w:lang w:eastAsia="el-GR"/>
        </w:rPr>
        <w:t>/μαθήτριες</w:t>
      </w:r>
      <w:r w:rsidRPr="00737DBB">
        <w:rPr>
          <w:rFonts w:eastAsia="Times New Roman" w:cs="Calibri"/>
          <w:sz w:val="24"/>
          <w:szCs w:val="24"/>
          <w:lang w:eastAsia="el-GR"/>
        </w:rPr>
        <w:t xml:space="preserve"> συνδέουν την εμπειρία τους με το</w:t>
      </w:r>
      <w:r>
        <w:rPr>
          <w:rFonts w:eastAsia="Times New Roman" w:cs="Calibri"/>
          <w:sz w:val="24"/>
          <w:szCs w:val="24"/>
          <w:lang w:eastAsia="el-GR"/>
        </w:rPr>
        <w:t>ν</w:t>
      </w:r>
      <w:r w:rsidRPr="00737DBB">
        <w:rPr>
          <w:rFonts w:eastAsia="Times New Roman" w:cs="Calibri"/>
          <w:sz w:val="24"/>
          <w:szCs w:val="24"/>
          <w:lang w:eastAsia="el-GR"/>
        </w:rPr>
        <w:t xml:space="preserve"> θρησκευτικό χαρακτήρα της έννοιας που μελετούν. Μαθαίνουν το νόημα των εννοιών, ορισμούς, γεγονότα που προσδίδουν στην έννοια θρησκευτική χροιά και περιεχόμενο. Σε αυτήν τη φάση</w:t>
      </w:r>
      <w:r w:rsidRPr="00F64760">
        <w:rPr>
          <w:rFonts w:eastAsia="Times New Roman" w:cs="Calibri"/>
          <w:sz w:val="24"/>
          <w:szCs w:val="24"/>
          <w:lang w:eastAsia="el-GR"/>
        </w:rPr>
        <w:t>,</w:t>
      </w:r>
      <w:r w:rsidRPr="00737DBB">
        <w:rPr>
          <w:rFonts w:eastAsia="Times New Roman" w:cs="Calibri"/>
          <w:sz w:val="24"/>
          <w:szCs w:val="24"/>
          <w:lang w:eastAsia="el-GR"/>
        </w:rPr>
        <w:t xml:space="preserve"> όμως</w:t>
      </w:r>
      <w:r w:rsidRPr="00F64760">
        <w:rPr>
          <w:rFonts w:eastAsia="Times New Roman" w:cs="Calibri"/>
          <w:sz w:val="24"/>
          <w:szCs w:val="24"/>
          <w:lang w:eastAsia="el-GR"/>
        </w:rPr>
        <w:t>,</w:t>
      </w:r>
      <w:r w:rsidRPr="00737DBB">
        <w:rPr>
          <w:rFonts w:eastAsia="Times New Roman" w:cs="Calibri"/>
          <w:sz w:val="24"/>
          <w:szCs w:val="24"/>
          <w:lang w:eastAsia="el-GR"/>
        </w:rPr>
        <w:t xml:space="preserve"> προσφέρεται απλώς μια πρώτη γνωριμία και όχι βαθύτερη ανάλυση της  νέας γνώσης (αυτό θα γίνει αργότερα). Ζητούμενο είναι να ανακαλύψουν οι μαθητές</w:t>
      </w:r>
      <w:r w:rsidR="008F607E">
        <w:rPr>
          <w:rFonts w:eastAsia="Times New Roman" w:cs="Calibri"/>
          <w:sz w:val="24"/>
          <w:szCs w:val="24"/>
          <w:lang w:eastAsia="el-GR"/>
        </w:rPr>
        <w:t>/μαθήτριες</w:t>
      </w:r>
      <w:r w:rsidRPr="00737DBB">
        <w:rPr>
          <w:rFonts w:eastAsia="Times New Roman" w:cs="Calibri"/>
          <w:sz w:val="24"/>
          <w:szCs w:val="24"/>
          <w:lang w:eastAsia="el-GR"/>
        </w:rPr>
        <w:t xml:space="preserve"> ότι το βίωμα του προηγούμενου βήματος σχετίζεται με τη νέα γνώση και αυτή τελικά με την ίδια τους τη ζωή.</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Προτεινόμενη δραστηριότητα: </w:t>
      </w:r>
      <w:r>
        <w:rPr>
          <w:rFonts w:eastAsia="Times New Roman" w:cs="Calibri"/>
          <w:sz w:val="24"/>
          <w:szCs w:val="24"/>
          <w:lang w:eastAsia="el-GR"/>
        </w:rPr>
        <w:t>Συνεργατικά σε ομάδες οι μαθητές</w:t>
      </w:r>
      <w:r w:rsidR="00BE779E">
        <w:rPr>
          <w:rFonts w:eastAsia="Times New Roman" w:cs="Calibri"/>
          <w:sz w:val="24"/>
          <w:szCs w:val="24"/>
          <w:lang w:eastAsia="el-GR"/>
        </w:rPr>
        <w:t>/μαθήτριες</w:t>
      </w:r>
      <w:r w:rsidRPr="00737DBB">
        <w:rPr>
          <w:rFonts w:eastAsia="Times New Roman" w:cs="Calibri"/>
          <w:sz w:val="24"/>
          <w:szCs w:val="24"/>
          <w:lang w:eastAsia="el-GR"/>
        </w:rPr>
        <w:t xml:space="preserve"> μελετούν κείμενα σχετικά με την πρώτη Αποστολική Σύνοδο</w:t>
      </w:r>
      <w:r w:rsidRPr="00F64760">
        <w:rPr>
          <w:rFonts w:eastAsia="Times New Roman" w:cs="Calibri"/>
          <w:sz w:val="24"/>
          <w:szCs w:val="24"/>
          <w:lang w:eastAsia="el-GR"/>
        </w:rPr>
        <w:t>,</w:t>
      </w:r>
      <w:r w:rsidRPr="00737DBB">
        <w:rPr>
          <w:rFonts w:eastAsia="Times New Roman" w:cs="Calibri"/>
          <w:sz w:val="24"/>
          <w:szCs w:val="24"/>
          <w:lang w:eastAsia="el-GR"/>
        </w:rPr>
        <w:t xml:space="preserve"> ή μετά την προβολή ντοκιμαντέρ με θέμα τη ζωή μιας μοναστικής κοιν</w:t>
      </w:r>
      <w:r>
        <w:rPr>
          <w:rFonts w:eastAsia="Times New Roman" w:cs="Calibri"/>
          <w:sz w:val="24"/>
          <w:szCs w:val="24"/>
          <w:lang w:eastAsia="el-GR"/>
        </w:rPr>
        <w:t>ότητας, συμπληρώνουν ένα φύλλ</w:t>
      </w:r>
      <w:r w:rsidRPr="00737DBB">
        <w:rPr>
          <w:rFonts w:eastAsia="Times New Roman" w:cs="Calibri"/>
          <w:sz w:val="24"/>
          <w:szCs w:val="24"/>
          <w:lang w:eastAsia="el-GR"/>
        </w:rPr>
        <w:t>ο εργασίας.</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γ) </w:t>
      </w:r>
      <w:r w:rsidRPr="00737DBB">
        <w:rPr>
          <w:rFonts w:eastAsia="Times New Roman" w:cs="Calibri"/>
          <w:b/>
          <w:sz w:val="24"/>
          <w:szCs w:val="24"/>
          <w:lang w:eastAsia="el-GR"/>
        </w:rPr>
        <w:t>Αναλύοντας</w:t>
      </w:r>
      <w:r w:rsidRPr="00737DBB">
        <w:rPr>
          <w:rFonts w:eastAsia="Times New Roman" w:cs="Calibri"/>
          <w:sz w:val="24"/>
          <w:szCs w:val="24"/>
          <w:lang w:eastAsia="el-GR"/>
        </w:rPr>
        <w:t>: Σε αυτό το βήμα αναλύεται σε βάθος το θρησκευτικό περιεχόμενο της έννοιας από τους μαθητές</w:t>
      </w:r>
      <w:r w:rsidR="00AA427D">
        <w:rPr>
          <w:rFonts w:eastAsia="Times New Roman" w:cs="Calibri"/>
          <w:sz w:val="24"/>
          <w:szCs w:val="24"/>
          <w:lang w:eastAsia="el-GR"/>
        </w:rPr>
        <w:t>/τις μαθήτριες</w:t>
      </w:r>
      <w:r w:rsidRPr="00737DBB">
        <w:rPr>
          <w:rFonts w:eastAsia="Times New Roman" w:cs="Calibri"/>
          <w:sz w:val="24"/>
          <w:szCs w:val="24"/>
          <w:lang w:eastAsia="el-GR"/>
        </w:rPr>
        <w:t xml:space="preserve"> και αξιολογείται.  Στα δύο προηγούμενα βήματα οι μαθητές</w:t>
      </w:r>
      <w:r w:rsidR="00AA427D">
        <w:rPr>
          <w:rFonts w:eastAsia="Times New Roman" w:cs="Calibri"/>
          <w:sz w:val="24"/>
          <w:szCs w:val="24"/>
          <w:lang w:eastAsia="el-GR"/>
        </w:rPr>
        <w:t>/μαθήτριες</w:t>
      </w:r>
      <w:r w:rsidRPr="00737DBB">
        <w:rPr>
          <w:rFonts w:eastAsia="Times New Roman" w:cs="Calibri"/>
          <w:sz w:val="24"/>
          <w:szCs w:val="24"/>
          <w:lang w:eastAsia="el-GR"/>
        </w:rPr>
        <w:t xml:space="preserve"> έχουν ζήσει την εμπειρία της έννοιας  στη ζωή και στη θρησκεία και έχουν κατακτήσει όρους και έννοιες χρήσιμες για να κατακτήσουν τη νέα γνώση. Τώρα </w:t>
      </w:r>
      <w:r>
        <w:rPr>
          <w:rFonts w:eastAsia="Times New Roman" w:cs="Calibri"/>
          <w:sz w:val="24"/>
          <w:szCs w:val="24"/>
          <w:lang w:eastAsia="el-GR"/>
        </w:rPr>
        <w:t>οι μαθητές</w:t>
      </w:r>
      <w:r w:rsidR="00AA427D">
        <w:rPr>
          <w:rFonts w:eastAsia="Times New Roman" w:cs="Calibri"/>
          <w:sz w:val="24"/>
          <w:szCs w:val="24"/>
          <w:lang w:eastAsia="el-GR"/>
        </w:rPr>
        <w:t>/μαθήτριες</w:t>
      </w:r>
      <w:r w:rsidRPr="00737DBB">
        <w:rPr>
          <w:rFonts w:eastAsia="Times New Roman" w:cs="Calibri"/>
          <w:sz w:val="24"/>
          <w:szCs w:val="24"/>
          <w:lang w:eastAsia="el-GR"/>
        </w:rPr>
        <w:t xml:space="preserve"> καλούνται να αντιληφθούν τον σκοπό, τον ρόλο, και τη λειτουργία της έννοιας αυτής, και να εκφράσουν τη γνώμη τους, να βρουν ομοιότητες και διαφορές, να διαμορφώσουν προσωπική άποψη και να σταθούν κριτικά απέναντι σ’ αυτήν. Η θρησκευτική έννοια γίνεται πια προσωπική υπόθεση. </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Να σημειώσουμε εδώ ότι η αξιολόγηση και η κριτική αντιμετώπιση δεν έχει σε καμία περίπτωση να κάνει με το δόγμα, με τις βασικές αρχές του </w:t>
      </w:r>
      <w:r>
        <w:rPr>
          <w:rFonts w:eastAsia="Times New Roman" w:cs="Calibri"/>
          <w:sz w:val="24"/>
          <w:szCs w:val="24"/>
          <w:lang w:eastAsia="el-GR"/>
        </w:rPr>
        <w:t>Χ</w:t>
      </w:r>
      <w:r w:rsidRPr="00737DBB">
        <w:rPr>
          <w:rFonts w:eastAsia="Times New Roman" w:cs="Calibri"/>
          <w:sz w:val="24"/>
          <w:szCs w:val="24"/>
          <w:lang w:eastAsia="el-GR"/>
        </w:rPr>
        <w:t>ριστιανισμού</w:t>
      </w:r>
      <w:r w:rsidRPr="00F64760">
        <w:rPr>
          <w:rFonts w:eastAsia="Times New Roman" w:cs="Calibri"/>
          <w:sz w:val="24"/>
          <w:szCs w:val="24"/>
          <w:lang w:eastAsia="el-GR"/>
        </w:rPr>
        <w:t>,</w:t>
      </w:r>
      <w:r w:rsidRPr="00737DBB">
        <w:rPr>
          <w:rFonts w:eastAsia="Times New Roman" w:cs="Calibri"/>
          <w:sz w:val="24"/>
          <w:szCs w:val="24"/>
          <w:lang w:eastAsia="el-GR"/>
        </w:rPr>
        <w:t xml:space="preserve"> ή οποιασδήποτε άλλης θρησκείας. </w:t>
      </w:r>
      <w:r>
        <w:rPr>
          <w:rFonts w:eastAsia="Times New Roman" w:cs="Calibri"/>
          <w:sz w:val="24"/>
          <w:szCs w:val="24"/>
          <w:lang w:eastAsia="el-GR"/>
        </w:rPr>
        <w:t>Οι μαθητές</w:t>
      </w:r>
      <w:r w:rsidR="00AA427D">
        <w:rPr>
          <w:rFonts w:eastAsia="Times New Roman" w:cs="Calibri"/>
          <w:sz w:val="24"/>
          <w:szCs w:val="24"/>
          <w:lang w:eastAsia="el-GR"/>
        </w:rPr>
        <w:t>/μαθήτριες</w:t>
      </w:r>
      <w:r w:rsidRPr="00737DBB">
        <w:rPr>
          <w:rFonts w:eastAsia="Times New Roman" w:cs="Calibri"/>
          <w:sz w:val="24"/>
          <w:szCs w:val="24"/>
          <w:lang w:eastAsia="el-GR"/>
        </w:rPr>
        <w:t xml:space="preserve"> θα αξιολογήσουν και θα εκτιμήσουν το θρησκευτικό περιεχόμενο εννοιών όπως ο πλούτος, ο φανατισμός, το κακό, η ετερότητα </w:t>
      </w:r>
      <w:r w:rsidR="0060382E">
        <w:rPr>
          <w:rFonts w:eastAsia="Times New Roman" w:cs="Calibri"/>
          <w:sz w:val="24"/>
          <w:szCs w:val="24"/>
          <w:lang w:eastAsia="el-GR"/>
        </w:rPr>
        <w:t>κ.λπ.</w:t>
      </w:r>
      <w:r w:rsidRPr="00737DBB">
        <w:rPr>
          <w:rFonts w:eastAsia="Times New Roman" w:cs="Calibri"/>
          <w:sz w:val="24"/>
          <w:szCs w:val="24"/>
          <w:lang w:eastAsia="el-GR"/>
        </w:rPr>
        <w:t xml:space="preserve"> </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Προτεινόμενη δραστηριότητα: Η ζωή της πρώτης </w:t>
      </w:r>
      <w:r>
        <w:rPr>
          <w:rFonts w:eastAsia="Times New Roman" w:cs="Calibri"/>
          <w:sz w:val="24"/>
          <w:szCs w:val="24"/>
          <w:lang w:eastAsia="el-GR"/>
        </w:rPr>
        <w:t>Ε</w:t>
      </w:r>
      <w:r w:rsidRPr="00737DBB">
        <w:rPr>
          <w:rFonts w:eastAsia="Times New Roman" w:cs="Calibri"/>
          <w:sz w:val="24"/>
          <w:szCs w:val="24"/>
          <w:lang w:eastAsia="el-GR"/>
        </w:rPr>
        <w:t>κκλησίας και η σύγχρονη ενορία: Οι μαθητές</w:t>
      </w:r>
      <w:r w:rsidR="00AA427D">
        <w:rPr>
          <w:rFonts w:eastAsia="Times New Roman" w:cs="Calibri"/>
          <w:sz w:val="24"/>
          <w:szCs w:val="24"/>
          <w:lang w:eastAsia="el-GR"/>
        </w:rPr>
        <w:t>/μαθήτριες</w:t>
      </w:r>
      <w:r w:rsidRPr="00737DBB">
        <w:rPr>
          <w:rFonts w:eastAsia="Times New Roman" w:cs="Calibri"/>
          <w:sz w:val="24"/>
          <w:szCs w:val="24"/>
          <w:lang w:eastAsia="el-GR"/>
        </w:rPr>
        <w:t xml:space="preserve">, μετά </w:t>
      </w:r>
      <w:r w:rsidR="008F607E">
        <w:rPr>
          <w:rFonts w:eastAsia="Times New Roman" w:cs="Calibri"/>
          <w:sz w:val="24"/>
          <w:szCs w:val="24"/>
          <w:lang w:eastAsia="el-GR"/>
        </w:rPr>
        <w:t xml:space="preserve">από </w:t>
      </w:r>
      <w:r w:rsidRPr="00737DBB">
        <w:rPr>
          <w:rFonts w:eastAsia="Times New Roman" w:cs="Calibri"/>
          <w:sz w:val="24"/>
          <w:szCs w:val="24"/>
          <w:lang w:eastAsia="el-GR"/>
        </w:rPr>
        <w:t xml:space="preserve">τη μελέτη των πηγών, συνεργάζονται για τη δημιουργία μιας αφίσας που παρουσιάζει τη ζωή της πρώτης εκκλησίας. Στη συνέχεια </w:t>
      </w:r>
      <w:r w:rsidRPr="00737DBB">
        <w:rPr>
          <w:rFonts w:eastAsia="Times New Roman" w:cs="Calibri"/>
          <w:sz w:val="24"/>
          <w:szCs w:val="24"/>
          <w:lang w:eastAsia="el-GR"/>
        </w:rPr>
        <w:lastRenderedPageBreak/>
        <w:t>κάνουν το ίδιο για τη ζωή μιας σύγχρονης ενορίας. Συζητούν τις διαφορές και τις ομοιότητες.</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δ) </w:t>
      </w:r>
      <w:r w:rsidRPr="00737DBB">
        <w:rPr>
          <w:rFonts w:eastAsia="Times New Roman" w:cs="Calibri"/>
          <w:b/>
          <w:sz w:val="24"/>
          <w:szCs w:val="24"/>
          <w:lang w:eastAsia="el-GR"/>
        </w:rPr>
        <w:t>Εφαρμόζοντας</w:t>
      </w:r>
      <w:r w:rsidRPr="00737DBB">
        <w:rPr>
          <w:rFonts w:eastAsia="Times New Roman" w:cs="Calibri"/>
          <w:sz w:val="24"/>
          <w:szCs w:val="24"/>
          <w:lang w:eastAsia="el-GR"/>
        </w:rPr>
        <w:t>: Σε αυτό το βήμα τα παιδιά καλούνται να συνδέσουν όσα έμαθαν στα προηγούμενα στάδια του μαθήματος με το σήμερα, με τι</w:t>
      </w:r>
      <w:r>
        <w:rPr>
          <w:rFonts w:eastAsia="Times New Roman" w:cs="Calibri"/>
          <w:sz w:val="24"/>
          <w:szCs w:val="24"/>
          <w:lang w:eastAsia="el-GR"/>
        </w:rPr>
        <w:t>ς καταστάσεις της ζωής τους και</w:t>
      </w:r>
      <w:r w:rsidRPr="00737DBB">
        <w:rPr>
          <w:rFonts w:eastAsia="Times New Roman" w:cs="Calibri"/>
          <w:sz w:val="24"/>
          <w:szCs w:val="24"/>
          <w:lang w:eastAsia="el-GR"/>
        </w:rPr>
        <w:t xml:space="preserve"> να τα εφαρμόσουν όσο αυτό είναι δυνατό. Μπορούν να αναστοχαστούν, να αξιολογήσουν, και να επαναπροσδιορίσουν απόψεις και στάσεις που αφορούν την πραγματικότητα που ζουν ή τον κόσμο στον οποίο θα ήθελαν να ζήσουν. Σχεδιάζουν πρωτοβουλίες, αναλαμβάνουν δράσεις στο περιβάλλον του σχολείου τους ή έξω από αυτό. </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Προτεινόμενη</w:t>
      </w:r>
      <w:r>
        <w:rPr>
          <w:rFonts w:eastAsia="Times New Roman" w:cs="Calibri"/>
          <w:sz w:val="24"/>
          <w:szCs w:val="24"/>
          <w:lang w:eastAsia="el-GR"/>
        </w:rPr>
        <w:t xml:space="preserve"> δραστηριότητα: «Αναστοχασμός»:</w:t>
      </w:r>
      <w:r w:rsidRPr="00737DBB">
        <w:rPr>
          <w:rFonts w:eastAsia="Times New Roman" w:cs="Calibri"/>
          <w:sz w:val="24"/>
          <w:szCs w:val="24"/>
          <w:lang w:eastAsia="el-GR"/>
        </w:rPr>
        <w:t xml:space="preserve"> Τι πρότυπα  βρίσκει το σχολείο ή η κοινότητά μου στον τρόπο λειτουργίας της πρώτης </w:t>
      </w:r>
      <w:r>
        <w:rPr>
          <w:rFonts w:eastAsia="Times New Roman" w:cs="Calibri"/>
          <w:sz w:val="24"/>
          <w:szCs w:val="24"/>
          <w:lang w:eastAsia="el-GR"/>
        </w:rPr>
        <w:t>Ε</w:t>
      </w:r>
      <w:r w:rsidRPr="00737DBB">
        <w:rPr>
          <w:rFonts w:eastAsia="Times New Roman" w:cs="Calibri"/>
          <w:sz w:val="24"/>
          <w:szCs w:val="24"/>
          <w:lang w:eastAsia="el-GR"/>
        </w:rPr>
        <w:t>κκλησίας; Οι μαθητές</w:t>
      </w:r>
      <w:r w:rsidR="00AA427D">
        <w:rPr>
          <w:rFonts w:eastAsia="Times New Roman" w:cs="Calibri"/>
          <w:sz w:val="24"/>
          <w:szCs w:val="24"/>
          <w:lang w:eastAsia="el-GR"/>
        </w:rPr>
        <w:t>/μαθήτριες</w:t>
      </w:r>
      <w:r w:rsidRPr="00737DBB">
        <w:rPr>
          <w:rFonts w:eastAsia="Times New Roman" w:cs="Calibri"/>
          <w:sz w:val="24"/>
          <w:szCs w:val="24"/>
          <w:lang w:eastAsia="el-GR"/>
        </w:rPr>
        <w:t xml:space="preserve"> συντάσσουν ένα γράμμα με προτάσεις για μια καλύτερη κοινότητα προς τη Βουλή, ή το</w:t>
      </w:r>
      <w:r w:rsidR="008F607E">
        <w:rPr>
          <w:rFonts w:eastAsia="Times New Roman" w:cs="Calibri"/>
          <w:sz w:val="24"/>
          <w:szCs w:val="24"/>
          <w:lang w:eastAsia="el-GR"/>
        </w:rPr>
        <w:t>ν</w:t>
      </w:r>
      <w:r w:rsidRPr="00737DBB">
        <w:rPr>
          <w:rFonts w:eastAsia="Times New Roman" w:cs="Calibri"/>
          <w:sz w:val="24"/>
          <w:szCs w:val="24"/>
          <w:lang w:eastAsia="el-GR"/>
        </w:rPr>
        <w:t xml:space="preserve"> Δήμαρχο</w:t>
      </w:r>
      <w:r w:rsidRPr="003657C2">
        <w:rPr>
          <w:rFonts w:eastAsia="Times New Roman" w:cs="Calibri"/>
          <w:color w:val="FF0000"/>
          <w:sz w:val="24"/>
          <w:szCs w:val="24"/>
          <w:lang w:eastAsia="el-GR"/>
        </w:rPr>
        <w:t>,</w:t>
      </w:r>
      <w:r w:rsidRPr="00737DBB">
        <w:rPr>
          <w:rFonts w:eastAsia="Times New Roman" w:cs="Calibri"/>
          <w:sz w:val="24"/>
          <w:szCs w:val="24"/>
          <w:lang w:eastAsia="el-GR"/>
        </w:rPr>
        <w:t xml:space="preserve"> ή τον τοπικό επίσκοπο</w:t>
      </w:r>
      <w:r w:rsidRPr="003657C2">
        <w:rPr>
          <w:rFonts w:eastAsia="Times New Roman" w:cs="Calibri"/>
          <w:color w:val="FF0000"/>
          <w:sz w:val="24"/>
          <w:szCs w:val="24"/>
          <w:lang w:eastAsia="el-GR"/>
        </w:rPr>
        <w:t>,</w:t>
      </w:r>
      <w:r w:rsidRPr="00737DBB">
        <w:rPr>
          <w:rFonts w:eastAsia="Times New Roman" w:cs="Calibri"/>
          <w:sz w:val="24"/>
          <w:szCs w:val="24"/>
          <w:lang w:eastAsia="el-GR"/>
        </w:rPr>
        <w:t xml:space="preserve"> ή τον ιερέα της ενορίας τους </w:t>
      </w:r>
      <w:r w:rsidR="0060382E">
        <w:rPr>
          <w:rFonts w:eastAsia="Times New Roman" w:cs="Calibri"/>
          <w:sz w:val="24"/>
          <w:szCs w:val="24"/>
          <w:lang w:eastAsia="el-GR"/>
        </w:rPr>
        <w:t>κ.λπ.</w:t>
      </w:r>
    </w:p>
    <w:p w:rsidR="00292163" w:rsidRPr="00737DBB" w:rsidRDefault="00292163" w:rsidP="00292163">
      <w:pPr>
        <w:spacing w:after="0"/>
        <w:ind w:firstLine="567"/>
        <w:jc w:val="both"/>
        <w:rPr>
          <w:rFonts w:eastAsia="Times New Roman" w:cs="Calibri"/>
          <w:sz w:val="24"/>
          <w:szCs w:val="24"/>
          <w:lang w:eastAsia="el-GR"/>
        </w:rPr>
      </w:pPr>
    </w:p>
    <w:p w:rsidR="00292163" w:rsidRDefault="00C64802" w:rsidP="00292163">
      <w:pPr>
        <w:spacing w:after="0"/>
        <w:jc w:val="both"/>
        <w:rPr>
          <w:rFonts w:eastAsia="Times New Roman" w:cs="Calibri"/>
          <w:b/>
          <w:sz w:val="24"/>
          <w:szCs w:val="24"/>
          <w:lang w:eastAsia="el-GR"/>
        </w:rPr>
      </w:pPr>
      <w:r w:rsidRPr="001508E0">
        <w:rPr>
          <w:rFonts w:eastAsia="Times New Roman" w:cs="Calibri"/>
          <w:sz w:val="28"/>
          <w:szCs w:val="24"/>
          <w:lang w:eastAsia="el-GR"/>
        </w:rPr>
        <w:t>5</w:t>
      </w:r>
      <w:r w:rsidR="00292163">
        <w:rPr>
          <w:rFonts w:eastAsia="Times New Roman" w:cs="Calibri"/>
          <w:sz w:val="28"/>
          <w:szCs w:val="24"/>
          <w:lang w:eastAsia="el-GR"/>
        </w:rPr>
        <w:t xml:space="preserve">.2. </w:t>
      </w:r>
      <w:r w:rsidR="00292163" w:rsidRPr="00B91121">
        <w:rPr>
          <w:rFonts w:eastAsia="Times New Roman" w:cs="Calibri"/>
          <w:sz w:val="28"/>
          <w:szCs w:val="24"/>
          <w:lang w:eastAsia="el-GR"/>
        </w:rPr>
        <w:t>Η</w:t>
      </w:r>
      <w:r w:rsidR="00292163">
        <w:rPr>
          <w:rFonts w:eastAsia="Times New Roman" w:cs="Calibri"/>
          <w:sz w:val="28"/>
          <w:szCs w:val="24"/>
          <w:lang w:eastAsia="el-GR"/>
        </w:rPr>
        <w:t xml:space="preserve"> διερευνητική μέθοδος</w:t>
      </w:r>
    </w:p>
    <w:p w:rsidR="00292163" w:rsidRPr="00737DBB" w:rsidRDefault="00292163" w:rsidP="00292163">
      <w:pPr>
        <w:spacing w:after="0"/>
        <w:jc w:val="both"/>
        <w:rPr>
          <w:rFonts w:eastAsia="Times New Roman" w:cs="Calibri"/>
          <w:b/>
          <w:sz w:val="24"/>
          <w:szCs w:val="24"/>
          <w:lang w:eastAsia="el-GR"/>
        </w:rPr>
      </w:pPr>
    </w:p>
    <w:p w:rsidR="00292163" w:rsidRPr="00737DBB" w:rsidRDefault="00292163" w:rsidP="00292163">
      <w:pPr>
        <w:spacing w:after="0"/>
        <w:jc w:val="both"/>
        <w:rPr>
          <w:rFonts w:eastAsia="Times New Roman" w:cs="Calibri"/>
          <w:sz w:val="24"/>
          <w:szCs w:val="24"/>
          <w:lang w:eastAsia="el-GR"/>
        </w:rPr>
      </w:pPr>
      <w:r w:rsidRPr="00737DBB">
        <w:rPr>
          <w:rFonts w:eastAsia="Times New Roman" w:cs="Calibri"/>
          <w:sz w:val="24"/>
          <w:szCs w:val="24"/>
          <w:lang w:eastAsia="el-GR"/>
        </w:rPr>
        <w:t>Ο Clive Erricker προσπάθησε να ενώσει το χάσμα μεταξύ της θεωρίας της παιδαγωγικής και της εκπαιδευτικής πράξης στην τάξη και ταυτόχρονα να βρει έναν τρόπο</w:t>
      </w:r>
      <w:r>
        <w:rPr>
          <w:rFonts w:eastAsia="Times New Roman" w:cs="Calibri"/>
          <w:sz w:val="24"/>
          <w:szCs w:val="24"/>
          <w:lang w:eastAsia="el-GR"/>
        </w:rPr>
        <w:t>,</w:t>
      </w:r>
      <w:r w:rsidRPr="00737DBB">
        <w:rPr>
          <w:rFonts w:eastAsia="Times New Roman" w:cs="Calibri"/>
          <w:sz w:val="24"/>
          <w:szCs w:val="24"/>
          <w:lang w:eastAsia="el-GR"/>
        </w:rPr>
        <w:t xml:space="preserve"> ώστε οι μαθητές</w:t>
      </w:r>
      <w:r w:rsidR="00E7585F">
        <w:rPr>
          <w:rFonts w:eastAsia="Times New Roman" w:cs="Calibri"/>
          <w:sz w:val="24"/>
          <w:szCs w:val="24"/>
          <w:lang w:eastAsia="el-GR"/>
        </w:rPr>
        <w:t>/μαθήτριες</w:t>
      </w:r>
      <w:r w:rsidRPr="00737DBB">
        <w:rPr>
          <w:rFonts w:eastAsia="Times New Roman" w:cs="Calibri"/>
          <w:sz w:val="24"/>
          <w:szCs w:val="24"/>
          <w:lang w:eastAsia="el-GR"/>
        </w:rPr>
        <w:t xml:space="preserve"> να αναπτύσσονται προσωπικά και πνευματικά.  Έτσι κατέληξε στα πέντε βήματα της διερευνητικής μεθόδου, σύμφωνα με την οποία οι μαθητές</w:t>
      </w:r>
      <w:r w:rsidR="00AA427D">
        <w:rPr>
          <w:rFonts w:eastAsia="Times New Roman" w:cs="Calibri"/>
          <w:sz w:val="24"/>
          <w:szCs w:val="24"/>
          <w:lang w:eastAsia="el-GR"/>
        </w:rPr>
        <w:t>/μαθήτριες</w:t>
      </w:r>
      <w:r w:rsidRPr="00737DBB">
        <w:rPr>
          <w:rFonts w:eastAsia="Times New Roman" w:cs="Calibri"/>
          <w:sz w:val="24"/>
          <w:szCs w:val="24"/>
          <w:lang w:eastAsia="el-GR"/>
        </w:rPr>
        <w:t xml:space="preserve"> </w:t>
      </w:r>
      <w:r>
        <w:rPr>
          <w:rFonts w:eastAsia="Times New Roman" w:cs="Calibri"/>
          <w:sz w:val="24"/>
          <w:szCs w:val="24"/>
          <w:lang w:eastAsia="el-GR"/>
        </w:rPr>
        <w:t>-όπως</w:t>
      </w:r>
      <w:r w:rsidRPr="00737DBB">
        <w:rPr>
          <w:rFonts w:eastAsia="Times New Roman" w:cs="Calibri"/>
          <w:sz w:val="24"/>
          <w:szCs w:val="24"/>
          <w:lang w:eastAsia="el-GR"/>
        </w:rPr>
        <w:t xml:space="preserve"> και στη βιωματική μέθοδο-  έχουν την ευκαιρία να μελετήσουν μια έννοια ξεκινώντας πάλι από προσωπικές εμπειρίες και ερωτήματα, και σταδιακά να οδηγηθούν σε βαθύτερη κατανόηση και αφομοίωση της έννοιας σε σχέση με τη θρησκεία (Erricker, 2010). Σε σχέση με τη βιωματική μέ</w:t>
      </w:r>
      <w:r>
        <w:rPr>
          <w:rFonts w:eastAsia="Times New Roman" w:cs="Calibri"/>
          <w:sz w:val="24"/>
          <w:szCs w:val="24"/>
          <w:lang w:eastAsia="el-GR"/>
        </w:rPr>
        <w:t>θοδο, η διερευνητική είναι ανοιχ</w:t>
      </w:r>
      <w:r w:rsidRPr="00737DBB">
        <w:rPr>
          <w:rFonts w:eastAsia="Times New Roman" w:cs="Calibri"/>
          <w:sz w:val="24"/>
          <w:szCs w:val="24"/>
          <w:lang w:eastAsia="el-GR"/>
        </w:rPr>
        <w:t xml:space="preserve">τή σε περισσότερες ερμηνευτικές διαδικασίες, μελετά την πολυπλοκότητα των εννοιών και τις προκλήσεις τους, και αφήνει περισσότερα περιθώρια κριτικής στάσης (σε ζητήματα όπως η βία, τα βιοηθικά διλήμματα </w:t>
      </w:r>
      <w:r w:rsidR="0060382E">
        <w:rPr>
          <w:rFonts w:eastAsia="Times New Roman" w:cs="Calibri"/>
          <w:sz w:val="24"/>
          <w:szCs w:val="24"/>
          <w:lang w:eastAsia="el-GR"/>
        </w:rPr>
        <w:t>κ.λπ.</w:t>
      </w:r>
      <w:r w:rsidRPr="00737DBB">
        <w:rPr>
          <w:rFonts w:eastAsia="Times New Roman" w:cs="Calibri"/>
          <w:sz w:val="24"/>
          <w:szCs w:val="24"/>
          <w:lang w:eastAsia="el-GR"/>
        </w:rPr>
        <w:t xml:space="preserve">), πράγμα που ταιριάζει περισσότερο στις μεγαλύτερες λυκειακές τάξεις, γι’ αυτό και προτείνεται συχνότερα γι’ αυτές τις ηλικίες (Κουκουνάρας-Λιάγκης, 2012). </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Τα επιμέρους στάδια της διερευνητικής μεθόδου είναι τα εξής:</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α) </w:t>
      </w:r>
      <w:r w:rsidRPr="00737DBB">
        <w:rPr>
          <w:rFonts w:eastAsia="Times New Roman" w:cs="Calibri"/>
          <w:b/>
          <w:sz w:val="24"/>
          <w:szCs w:val="24"/>
          <w:lang w:eastAsia="el-GR"/>
        </w:rPr>
        <w:t>Περιγράφοντας</w:t>
      </w:r>
      <w:r w:rsidRPr="00737DBB">
        <w:rPr>
          <w:rFonts w:eastAsia="Times New Roman" w:cs="Calibri"/>
          <w:sz w:val="24"/>
          <w:szCs w:val="24"/>
          <w:lang w:eastAsia="el-GR"/>
        </w:rPr>
        <w:t xml:space="preserve">: Μια πιθανή αρχική ερώτηση θα ήταν: </w:t>
      </w:r>
      <w:r>
        <w:rPr>
          <w:rFonts w:eastAsia="Times New Roman" w:cs="Calibri"/>
          <w:sz w:val="24"/>
          <w:szCs w:val="24"/>
          <w:lang w:eastAsia="el-GR"/>
        </w:rPr>
        <w:t>«</w:t>
      </w:r>
      <w:r w:rsidRPr="00737DBB">
        <w:rPr>
          <w:rFonts w:eastAsia="Times New Roman" w:cs="Calibri"/>
          <w:sz w:val="24"/>
          <w:szCs w:val="24"/>
          <w:lang w:eastAsia="el-GR"/>
        </w:rPr>
        <w:t xml:space="preserve">Ποια είναι η σημασία της συγκεκριμένης  </w:t>
      </w:r>
      <w:r w:rsidR="00067064">
        <w:rPr>
          <w:rFonts w:eastAsia="Times New Roman" w:cs="Calibri"/>
          <w:sz w:val="24"/>
          <w:szCs w:val="24"/>
          <w:lang w:eastAsia="el-GR"/>
        </w:rPr>
        <w:t xml:space="preserve">θρησκευτικής </w:t>
      </w:r>
      <w:r w:rsidRPr="00737DBB">
        <w:rPr>
          <w:rFonts w:eastAsia="Times New Roman" w:cs="Calibri"/>
          <w:sz w:val="24"/>
          <w:szCs w:val="24"/>
          <w:lang w:eastAsia="el-GR"/>
        </w:rPr>
        <w:t>έννοιας για μένα προσωπικά;</w:t>
      </w:r>
      <w:r>
        <w:rPr>
          <w:rFonts w:eastAsia="Times New Roman" w:cs="Calibri"/>
          <w:sz w:val="24"/>
          <w:szCs w:val="24"/>
          <w:lang w:eastAsia="el-GR"/>
        </w:rPr>
        <w:t>».</w:t>
      </w:r>
      <w:r w:rsidRPr="00737DBB">
        <w:rPr>
          <w:rFonts w:eastAsia="Times New Roman" w:cs="Calibri"/>
          <w:sz w:val="24"/>
          <w:szCs w:val="24"/>
          <w:lang w:eastAsia="el-GR"/>
        </w:rPr>
        <w:t xml:space="preserve"> Οι μαθητές</w:t>
      </w:r>
      <w:r w:rsidR="00640975">
        <w:rPr>
          <w:rFonts w:eastAsia="Times New Roman" w:cs="Calibri"/>
          <w:sz w:val="24"/>
          <w:szCs w:val="24"/>
          <w:lang w:eastAsia="el-GR"/>
        </w:rPr>
        <w:t>/μαθήτριες</w:t>
      </w:r>
      <w:r w:rsidRPr="00737DBB">
        <w:rPr>
          <w:rFonts w:eastAsia="Times New Roman" w:cs="Calibri"/>
          <w:sz w:val="24"/>
          <w:szCs w:val="24"/>
          <w:lang w:eastAsia="el-GR"/>
        </w:rPr>
        <w:t xml:space="preserve"> μέσα από διάλογο και ανταλλαγή ιδεών εκφράζουν τις προσωπικές τους απόψεις για μία έννοια και τις απαντήσεις γύρω από ερωτήματα σχετικά με αυτήν.</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Παράδειγμα: Διδακτική ανάπτυξη της έννοιας «οικολογία</w:t>
      </w:r>
      <w:r>
        <w:rPr>
          <w:rFonts w:eastAsia="Times New Roman" w:cs="Calibri"/>
          <w:sz w:val="24"/>
          <w:szCs w:val="24"/>
          <w:lang w:eastAsia="el-GR"/>
        </w:rPr>
        <w:t>»</w:t>
      </w:r>
      <w:r w:rsidRPr="00443337">
        <w:rPr>
          <w:rFonts w:eastAsia="Times New Roman" w:cs="Calibri"/>
          <w:sz w:val="24"/>
          <w:szCs w:val="24"/>
          <w:lang w:eastAsia="el-GR"/>
        </w:rPr>
        <w:t>.</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Προτεινόμενη δραστηριότητα: «Ιδεοθύελλα»: Τρόποι καταστροφής του περιβάλλοντος - Τρόποι σωτηρίας του περιβάλλοντος.</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β) </w:t>
      </w:r>
      <w:r w:rsidRPr="00737DBB">
        <w:rPr>
          <w:rFonts w:eastAsia="Times New Roman" w:cs="Calibri"/>
          <w:b/>
          <w:sz w:val="24"/>
          <w:szCs w:val="24"/>
          <w:lang w:eastAsia="el-GR"/>
        </w:rPr>
        <w:t>Εφαρμόζοντας</w:t>
      </w:r>
      <w:r w:rsidRPr="00737DBB">
        <w:rPr>
          <w:rFonts w:eastAsia="Times New Roman" w:cs="Calibri"/>
          <w:sz w:val="24"/>
          <w:szCs w:val="24"/>
          <w:lang w:eastAsia="el-GR"/>
        </w:rPr>
        <w:t>: Σε αυτό το στάδιο, μέσα από δράσεις, βιώνουν τη</w:t>
      </w:r>
      <w:r w:rsidR="00640975">
        <w:rPr>
          <w:rFonts w:eastAsia="Times New Roman" w:cs="Calibri"/>
          <w:sz w:val="24"/>
          <w:szCs w:val="24"/>
          <w:lang w:eastAsia="el-GR"/>
        </w:rPr>
        <w:t xml:space="preserve">ν </w:t>
      </w:r>
      <w:r w:rsidRPr="00737DBB">
        <w:rPr>
          <w:rFonts w:eastAsia="Times New Roman" w:cs="Calibri"/>
          <w:sz w:val="24"/>
          <w:szCs w:val="24"/>
          <w:lang w:eastAsia="el-GR"/>
        </w:rPr>
        <w:t xml:space="preserve">έννοια, όπως την αντιλαμβάνονται, σε διαφορετικές καταστάσεις, στη ζωή </w:t>
      </w:r>
      <w:r w:rsidR="00640975">
        <w:rPr>
          <w:rFonts w:eastAsia="Times New Roman" w:cs="Calibri"/>
          <w:sz w:val="24"/>
          <w:szCs w:val="24"/>
          <w:lang w:eastAsia="el-GR"/>
        </w:rPr>
        <w:t>τους</w:t>
      </w:r>
      <w:r w:rsidRPr="00737DBB">
        <w:rPr>
          <w:rFonts w:eastAsia="Times New Roman" w:cs="Calibri"/>
          <w:sz w:val="24"/>
          <w:szCs w:val="24"/>
          <w:lang w:eastAsia="el-GR"/>
        </w:rPr>
        <w:t xml:space="preserve">, στην </w:t>
      </w:r>
      <w:r w:rsidRPr="00737DBB">
        <w:rPr>
          <w:rFonts w:eastAsia="Times New Roman" w:cs="Calibri"/>
          <w:sz w:val="24"/>
          <w:szCs w:val="24"/>
          <w:lang w:eastAsia="el-GR"/>
        </w:rPr>
        <w:lastRenderedPageBreak/>
        <w:t>κοινωνία, στον κόσμο. Ανακαλύπτουν πιθανές προκλήσεις και δυσκολίες που παρουσιάζει η έννοια,  αν τοποθετηθεί σε διαφορετικές συνθήκες</w:t>
      </w:r>
      <w:r w:rsidR="00787686">
        <w:rPr>
          <w:rFonts w:eastAsia="Times New Roman" w:cs="Calibri"/>
          <w:sz w:val="24"/>
          <w:szCs w:val="24"/>
          <w:lang w:eastAsia="el-GR"/>
        </w:rPr>
        <w:t xml:space="preserve"> και σε θρ</w:t>
      </w:r>
      <w:r w:rsidR="00640975">
        <w:rPr>
          <w:rFonts w:eastAsia="Times New Roman" w:cs="Calibri"/>
          <w:sz w:val="24"/>
          <w:szCs w:val="24"/>
          <w:lang w:eastAsia="el-GR"/>
        </w:rPr>
        <w:t>η</w:t>
      </w:r>
      <w:r w:rsidR="00787686">
        <w:rPr>
          <w:rFonts w:eastAsia="Times New Roman" w:cs="Calibri"/>
          <w:sz w:val="24"/>
          <w:szCs w:val="24"/>
          <w:lang w:eastAsia="el-GR"/>
        </w:rPr>
        <w:t>σκευτικό πλαίσιο</w:t>
      </w:r>
      <w:r w:rsidRPr="00737DBB">
        <w:rPr>
          <w:rFonts w:eastAsia="Times New Roman" w:cs="Calibri"/>
          <w:sz w:val="24"/>
          <w:szCs w:val="24"/>
          <w:lang w:eastAsia="el-GR"/>
        </w:rPr>
        <w:t>. Για παράδειγμα: «Μπορείς να θυμηθείς κάποια περίπτωση που είχες αντίρρηση ή επιφυλάξεις γι’ αυτήν την έννοια; Τι  προκάλεσε αυτή σου τη στάση; Τι αποτέλεσμα είχε;».</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Προτεινόμενη δραστηριότητα: «</w:t>
      </w:r>
      <w:r w:rsidR="00E7585F">
        <w:rPr>
          <w:rFonts w:eastAsia="Times New Roman" w:cs="Calibri"/>
          <w:sz w:val="24"/>
          <w:szCs w:val="24"/>
          <w:lang w:eastAsia="el-GR"/>
        </w:rPr>
        <w:t xml:space="preserve">Έντεχνος </w:t>
      </w:r>
      <w:r w:rsidR="00C935E5">
        <w:rPr>
          <w:sz w:val="24"/>
          <w:szCs w:val="24"/>
        </w:rPr>
        <w:t>Συλλογισμός (</w:t>
      </w:r>
      <w:r w:rsidR="00C935E5">
        <w:rPr>
          <w:sz w:val="24"/>
          <w:szCs w:val="24"/>
          <w:lang w:val="en-US"/>
        </w:rPr>
        <w:t>Artful</w:t>
      </w:r>
      <w:r w:rsidR="00C935E5" w:rsidRPr="00C935E5">
        <w:rPr>
          <w:sz w:val="24"/>
          <w:szCs w:val="24"/>
        </w:rPr>
        <w:t xml:space="preserve"> </w:t>
      </w:r>
      <w:r w:rsidR="00C935E5">
        <w:rPr>
          <w:sz w:val="24"/>
          <w:szCs w:val="24"/>
          <w:lang w:val="en-US"/>
        </w:rPr>
        <w:t>Thinking</w:t>
      </w:r>
      <w:r w:rsidR="00C935E5" w:rsidRPr="00C935E5">
        <w:rPr>
          <w:sz w:val="24"/>
          <w:szCs w:val="24"/>
        </w:rPr>
        <w:t>)</w:t>
      </w:r>
      <w:r w:rsidRPr="00737DBB">
        <w:rPr>
          <w:rFonts w:eastAsia="Times New Roman" w:cs="Calibri"/>
          <w:sz w:val="24"/>
          <w:szCs w:val="24"/>
          <w:lang w:eastAsia="el-GR"/>
        </w:rPr>
        <w:t>»: Το αποτέλεσμα οικολογικών δράσεων πριν και μετά.</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γ) </w:t>
      </w:r>
      <w:r w:rsidRPr="00737DBB">
        <w:rPr>
          <w:rFonts w:eastAsia="Times New Roman" w:cs="Calibri"/>
          <w:b/>
          <w:sz w:val="24"/>
          <w:szCs w:val="24"/>
          <w:lang w:eastAsia="el-GR"/>
        </w:rPr>
        <w:t>Διερευνώντας</w:t>
      </w:r>
      <w:r w:rsidRPr="00737DBB">
        <w:rPr>
          <w:rFonts w:eastAsia="Times New Roman" w:cs="Calibri"/>
          <w:sz w:val="24"/>
          <w:szCs w:val="24"/>
          <w:lang w:eastAsia="el-GR"/>
        </w:rPr>
        <w:t>: Οι μαθητές</w:t>
      </w:r>
      <w:r w:rsidR="00EC0A66">
        <w:rPr>
          <w:rFonts w:eastAsia="Times New Roman" w:cs="Calibri"/>
          <w:sz w:val="24"/>
          <w:szCs w:val="24"/>
          <w:lang w:eastAsia="el-GR"/>
        </w:rPr>
        <w:t>/μαθήτριες</w:t>
      </w:r>
      <w:r w:rsidRPr="00737DBB">
        <w:rPr>
          <w:rFonts w:eastAsia="Times New Roman" w:cs="Calibri"/>
          <w:sz w:val="24"/>
          <w:szCs w:val="24"/>
          <w:lang w:eastAsia="el-GR"/>
        </w:rPr>
        <w:t xml:space="preserve"> μέσα από ερευνητικές δράσεις μελετούν την έννοια ως θρησκευτική εμπειρία, με στόχο τη βαθύτερη κατανόησή της. Ερωτήματα που βοηθούν σε αυτό το στάδιο μπορεί να είναι τα εξής : «Πώς πιστεύετε ότι αυτές οι εικόνες, ήχοι, κείμενα, (οπτικοακουστικό υλικό που έχει δοθεί) σχετίζονται με την έννοια; Ποια κατά τη γνώμη σας είναι τα χαρακτηριστικά αυτής της έννοιας;»</w:t>
      </w:r>
      <w:r>
        <w:rPr>
          <w:rFonts w:eastAsia="Times New Roman" w:cs="Calibri"/>
          <w:sz w:val="24"/>
          <w:szCs w:val="24"/>
          <w:lang w:eastAsia="el-GR"/>
        </w:rPr>
        <w:t>.</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Προτεινόμενη δραστηριότητα: </w:t>
      </w:r>
      <w:r>
        <w:rPr>
          <w:rFonts w:eastAsia="Times New Roman" w:cs="Calibri"/>
          <w:sz w:val="24"/>
          <w:szCs w:val="24"/>
          <w:lang w:eastAsia="el-GR"/>
        </w:rPr>
        <w:t>Συνεργατικά οι μαθητές</w:t>
      </w:r>
      <w:r w:rsidR="00EC0A66">
        <w:rPr>
          <w:rFonts w:eastAsia="Times New Roman" w:cs="Calibri"/>
          <w:sz w:val="24"/>
          <w:szCs w:val="24"/>
          <w:lang w:eastAsia="el-GR"/>
        </w:rPr>
        <w:t>/μαθήτριες</w:t>
      </w:r>
      <w:r>
        <w:rPr>
          <w:rFonts w:eastAsia="Times New Roman" w:cs="Calibri"/>
          <w:sz w:val="24"/>
          <w:szCs w:val="24"/>
          <w:lang w:eastAsia="el-GR"/>
        </w:rPr>
        <w:t xml:space="preserve"> μελετούν τη σχέση</w:t>
      </w:r>
      <w:r w:rsidRPr="00737DBB">
        <w:rPr>
          <w:rFonts w:eastAsia="Times New Roman" w:cs="Calibri"/>
          <w:sz w:val="24"/>
          <w:szCs w:val="24"/>
          <w:lang w:eastAsia="el-GR"/>
        </w:rPr>
        <w:t xml:space="preserve"> ανθρώπου και περιβάλλοντος </w:t>
      </w:r>
      <w:r>
        <w:rPr>
          <w:rFonts w:eastAsia="Times New Roman" w:cs="Calibri"/>
          <w:sz w:val="24"/>
          <w:szCs w:val="24"/>
          <w:lang w:eastAsia="el-GR"/>
        </w:rPr>
        <w:t>σ</w:t>
      </w:r>
      <w:r w:rsidRPr="00737DBB">
        <w:rPr>
          <w:rFonts w:eastAsia="Times New Roman" w:cs="Calibri"/>
          <w:sz w:val="24"/>
          <w:szCs w:val="24"/>
          <w:lang w:eastAsia="el-GR"/>
        </w:rPr>
        <w:t>τα πρώτα κεφάλαια της Γένεσης.</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δ) </w:t>
      </w:r>
      <w:r w:rsidRPr="00737DBB">
        <w:rPr>
          <w:rFonts w:eastAsia="Times New Roman" w:cs="Calibri"/>
          <w:b/>
          <w:sz w:val="24"/>
          <w:szCs w:val="24"/>
          <w:lang w:eastAsia="el-GR"/>
        </w:rPr>
        <w:t>Αναπλαισιώνοντας</w:t>
      </w:r>
      <w:r w:rsidRPr="00737DBB">
        <w:rPr>
          <w:rFonts w:eastAsia="Times New Roman" w:cs="Calibri"/>
          <w:sz w:val="24"/>
          <w:szCs w:val="24"/>
          <w:lang w:eastAsia="el-GR"/>
        </w:rPr>
        <w:t xml:space="preserve">: Εφαρμογή της έννοιας σε μια συγκεκριμένη θρησκευτική κατάσταση. Σε αυτό το βήμα τα παιδιά μέσα από δράσεις κατανοούν την έννοια στο πλαίσιο της θρησκείας και αναγνωρίζουν ζητήματα που εγείρονται από αυτήν σε σχέση με τα ίδια. Η επιτυχία της αναπλαισίωσης εξαρτάται από </w:t>
      </w:r>
      <w:r>
        <w:rPr>
          <w:rFonts w:eastAsia="Times New Roman" w:cs="Calibri"/>
          <w:sz w:val="24"/>
          <w:szCs w:val="24"/>
          <w:lang w:eastAsia="el-GR"/>
        </w:rPr>
        <w:t xml:space="preserve">την τεχνική και </w:t>
      </w:r>
      <w:r w:rsidRPr="00737DBB">
        <w:rPr>
          <w:rFonts w:eastAsia="Times New Roman" w:cs="Calibri"/>
          <w:sz w:val="24"/>
          <w:szCs w:val="24"/>
          <w:lang w:eastAsia="el-GR"/>
        </w:rPr>
        <w:t>τ</w:t>
      </w:r>
      <w:r>
        <w:rPr>
          <w:rFonts w:eastAsia="Times New Roman" w:cs="Calibri"/>
          <w:sz w:val="24"/>
          <w:szCs w:val="24"/>
          <w:lang w:eastAsia="el-GR"/>
        </w:rPr>
        <w:t>ο υλικό που θα χρησιμοποιηθεί</w:t>
      </w:r>
      <w:r w:rsidRPr="00737DBB">
        <w:rPr>
          <w:rFonts w:eastAsia="Times New Roman" w:cs="Calibri"/>
          <w:sz w:val="24"/>
          <w:szCs w:val="24"/>
          <w:lang w:eastAsia="el-GR"/>
        </w:rPr>
        <w:t>. Καλό είναι η έννοια να δοκιμαστεί σε πραγματικές και ακριβείς συνθήκες, ώστε να δημιουργηθούν ζητήματα και ερωτήσεις, να εκφραστούν διαφορετικές και αντίθετες απόψεις και να προκληθεί γόνιμος και δημιουργικός διάλογος. Έτσι οι μαθητές</w:t>
      </w:r>
      <w:r w:rsidR="00EC0A66">
        <w:rPr>
          <w:rFonts w:eastAsia="Times New Roman" w:cs="Calibri"/>
          <w:sz w:val="24"/>
          <w:szCs w:val="24"/>
          <w:lang w:eastAsia="el-GR"/>
        </w:rPr>
        <w:t>/μαθήτριες</w:t>
      </w:r>
      <w:r w:rsidRPr="00737DBB">
        <w:rPr>
          <w:rFonts w:eastAsia="Times New Roman" w:cs="Calibri"/>
          <w:sz w:val="24"/>
          <w:szCs w:val="24"/>
          <w:lang w:eastAsia="el-GR"/>
        </w:rPr>
        <w:t xml:space="preserve"> θα ανακαλύψουν τρόπους και εναλλακτικές απόψεις, θα διερευνήσουν και θα διαπιστώσουν με ποιο τρόπο μια έννοια εντάσσεται σε σ</w:t>
      </w:r>
      <w:r>
        <w:rPr>
          <w:rFonts w:eastAsia="Times New Roman" w:cs="Calibri"/>
          <w:sz w:val="24"/>
          <w:szCs w:val="24"/>
          <w:lang w:eastAsia="el-GR"/>
        </w:rPr>
        <w:t>υγκεκριμένα πιστεύω της παράδοσή</w:t>
      </w:r>
      <w:r w:rsidRPr="00737DBB">
        <w:rPr>
          <w:rFonts w:eastAsia="Times New Roman" w:cs="Calibri"/>
          <w:sz w:val="24"/>
          <w:szCs w:val="24"/>
          <w:lang w:eastAsia="el-GR"/>
        </w:rPr>
        <w:t>ς τους και θρησκευτικές πρακτικές άλλων  θρησκευτικών ομάδων. Ερωτήσεις που διευκολύνουν σε αυτό το στάδιο είναι: «Ποια ζητήματα σχετικά με την έννοια εγείρονται σ' αυτό το περιβάλλον; Σε τι ταυτίζονται και σε τι διαφέρουν οι απόψεις των ... για την έννοια από τις δικές σας απόψεις;»</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Προτεινόμενη δραστηριότητα: «Έρευνα στο διαδίκτυο»: Γιατί ο  Οικουμενικός Πατριάρχης χαρακτηρίστηκε ως «ο πράσινος Πατριάρχης»; </w:t>
      </w:r>
    </w:p>
    <w:p w:rsidR="00292163" w:rsidRPr="007F39CA"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ε) </w:t>
      </w:r>
      <w:r w:rsidRPr="00737DBB">
        <w:rPr>
          <w:rFonts w:eastAsia="Times New Roman" w:cs="Calibri"/>
          <w:b/>
          <w:sz w:val="24"/>
          <w:szCs w:val="24"/>
          <w:lang w:eastAsia="el-GR"/>
        </w:rPr>
        <w:t>Αξιολογώντας</w:t>
      </w:r>
      <w:r w:rsidRPr="00737DBB">
        <w:rPr>
          <w:rFonts w:eastAsia="Times New Roman" w:cs="Calibri"/>
          <w:sz w:val="24"/>
          <w:szCs w:val="24"/>
          <w:lang w:eastAsia="el-GR"/>
        </w:rPr>
        <w:t>: Μέσα από αναστοχαστικές δράσεις οι μαθητές</w:t>
      </w:r>
      <w:r w:rsidR="00EC0A66">
        <w:rPr>
          <w:rFonts w:eastAsia="Times New Roman" w:cs="Calibri"/>
          <w:sz w:val="24"/>
          <w:szCs w:val="24"/>
          <w:lang w:eastAsia="el-GR"/>
        </w:rPr>
        <w:t>/μαθήτριες</w:t>
      </w:r>
      <w:r w:rsidRPr="00737DBB">
        <w:rPr>
          <w:rFonts w:eastAsia="Times New Roman" w:cs="Calibri"/>
          <w:sz w:val="24"/>
          <w:szCs w:val="24"/>
          <w:lang w:eastAsia="el-GR"/>
        </w:rPr>
        <w:t xml:space="preserve"> προσδιορίζουν την αξία της έννοιας για τους </w:t>
      </w:r>
      <w:r w:rsidR="00EC0A66">
        <w:rPr>
          <w:rFonts w:eastAsia="Times New Roman" w:cs="Calibri"/>
          <w:sz w:val="24"/>
          <w:szCs w:val="24"/>
          <w:lang w:eastAsia="el-GR"/>
        </w:rPr>
        <w:t>ίδιους/τις ίδιες</w:t>
      </w:r>
      <w:r w:rsidRPr="00737DBB">
        <w:rPr>
          <w:rFonts w:eastAsia="Times New Roman" w:cs="Calibri"/>
          <w:sz w:val="24"/>
          <w:szCs w:val="24"/>
          <w:lang w:eastAsia="el-GR"/>
        </w:rPr>
        <w:t xml:space="preserve"> προσωπικά. Διαμορφώνουν αξιολογικές κρίσεις που βασίζονται σε γεγονότα και επιχειρήματα. Η αξιολόγηση μπορεί να γίνει με δύο τρόπους: αρχικά από τη μεριά του πιστού (από «μέσα») και στη συνέχεια «εξωτερικά», μέσω συνεργασίας και διαλόγου, με ερωτήσεις όπως: «Ποια πιστεύετε πως θα ήταν η άποψη ενός... για την έννοια αυτή; Με ποιον τρόπο θα απαντούσατε στην αντίληψη ενός... για την έννοια αυτή; Ποια είναι η αντίληψη των σύγχρονων μαθητών</w:t>
      </w:r>
      <w:r w:rsidR="00EC0A66">
        <w:rPr>
          <w:rFonts w:eastAsia="Times New Roman" w:cs="Calibri"/>
          <w:sz w:val="24"/>
          <w:szCs w:val="24"/>
          <w:lang w:eastAsia="el-GR"/>
        </w:rPr>
        <w:t>/μαθητριών</w:t>
      </w:r>
      <w:r w:rsidRPr="00737DBB">
        <w:rPr>
          <w:rFonts w:eastAsia="Times New Roman" w:cs="Calibri"/>
          <w:sz w:val="24"/>
          <w:szCs w:val="24"/>
          <w:lang w:eastAsia="el-GR"/>
        </w:rPr>
        <w:t xml:space="preserve"> για την έννοια και σε τι μοιάζει ή διαφέρει από την αντίστοιχη ενός...;»</w:t>
      </w:r>
      <w:r>
        <w:rPr>
          <w:rFonts w:eastAsia="Times New Roman" w:cs="Calibri"/>
          <w:sz w:val="24"/>
          <w:szCs w:val="24"/>
          <w:lang w:eastAsia="el-GR"/>
        </w:rPr>
        <w:t>.</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lastRenderedPageBreak/>
        <w:t xml:space="preserve">Προτεινόμενη δραστηριότητα: Διοργάνωση μίνι συνεδρίου: Καταγραφή προβλημάτων της τοπικής κοινωνίας που σχετίζονται με την οικολογία. Προτάσεις δράσεων σε συνεργασία και με την τοπική </w:t>
      </w:r>
      <w:r>
        <w:rPr>
          <w:rFonts w:eastAsia="Times New Roman" w:cs="Calibri"/>
          <w:sz w:val="24"/>
          <w:szCs w:val="24"/>
          <w:lang w:eastAsia="el-GR"/>
        </w:rPr>
        <w:t>Ε</w:t>
      </w:r>
      <w:r w:rsidRPr="00737DBB">
        <w:rPr>
          <w:rFonts w:eastAsia="Times New Roman" w:cs="Calibri"/>
          <w:sz w:val="24"/>
          <w:szCs w:val="24"/>
          <w:lang w:eastAsia="el-GR"/>
        </w:rPr>
        <w:t>κκλησία, ή τις θρησκευτικές κοινότητες, την τοπική κοινωνία, ή τις αρχές.</w:t>
      </w:r>
    </w:p>
    <w:p w:rsidR="00292163" w:rsidRPr="00737DBB" w:rsidRDefault="00292163" w:rsidP="00292163">
      <w:pPr>
        <w:spacing w:after="0"/>
        <w:ind w:firstLine="567"/>
        <w:jc w:val="both"/>
        <w:rPr>
          <w:rFonts w:eastAsia="Times New Roman" w:cs="Calibri"/>
          <w:sz w:val="24"/>
          <w:szCs w:val="24"/>
          <w:lang w:eastAsia="el-GR"/>
        </w:rPr>
      </w:pPr>
    </w:p>
    <w:p w:rsidR="00292163" w:rsidRDefault="00292163" w:rsidP="00292163">
      <w:pPr>
        <w:spacing w:after="0"/>
        <w:jc w:val="center"/>
        <w:rPr>
          <w:rFonts w:eastAsia="Times New Roman" w:cs="Calibri"/>
          <w:sz w:val="24"/>
          <w:szCs w:val="24"/>
          <w:lang w:eastAsia="el-GR"/>
        </w:rPr>
      </w:pPr>
      <w:r w:rsidRPr="007851EC">
        <w:rPr>
          <w:rFonts w:eastAsia="Times New Roman" w:cs="Calibri"/>
          <w:sz w:val="24"/>
          <w:szCs w:val="24"/>
          <w:lang w:eastAsia="el-GR"/>
        </w:rPr>
        <w:t>***</w:t>
      </w:r>
    </w:p>
    <w:p w:rsidR="00292163" w:rsidRPr="00737DBB" w:rsidRDefault="00292163" w:rsidP="00292163">
      <w:pPr>
        <w:spacing w:after="0"/>
        <w:jc w:val="both"/>
        <w:rPr>
          <w:rFonts w:eastAsia="Times New Roman" w:cs="Calibri"/>
          <w:sz w:val="24"/>
          <w:szCs w:val="24"/>
          <w:lang w:eastAsia="el-GR"/>
        </w:rPr>
      </w:pPr>
    </w:p>
    <w:p w:rsidR="00292163" w:rsidRDefault="00292163" w:rsidP="00292163">
      <w:pPr>
        <w:spacing w:after="0"/>
        <w:jc w:val="both"/>
        <w:rPr>
          <w:rFonts w:eastAsia="Times New Roman" w:cs="Calibri"/>
          <w:sz w:val="24"/>
          <w:szCs w:val="24"/>
          <w:lang w:eastAsia="el-GR"/>
        </w:rPr>
      </w:pPr>
      <w:r w:rsidRPr="00737DBB">
        <w:rPr>
          <w:rFonts w:eastAsia="Times New Roman" w:cs="Calibri"/>
          <w:sz w:val="24"/>
          <w:szCs w:val="24"/>
          <w:lang w:eastAsia="el-GR"/>
        </w:rPr>
        <w:t>Τα παιδιά έρχονται διαρκώς αντιμέτωπα με μικρά ή μεγάλα θρησκευ</w:t>
      </w:r>
      <w:r>
        <w:rPr>
          <w:rFonts w:eastAsia="Times New Roman" w:cs="Calibri"/>
          <w:sz w:val="24"/>
          <w:szCs w:val="24"/>
          <w:lang w:eastAsia="el-GR"/>
        </w:rPr>
        <w:t>τικά ερωτήματα που προκαλούνται</w:t>
      </w:r>
      <w:r w:rsidRPr="00737DBB">
        <w:rPr>
          <w:rFonts w:eastAsia="Times New Roman" w:cs="Calibri"/>
          <w:sz w:val="24"/>
          <w:szCs w:val="24"/>
          <w:lang w:eastAsia="el-GR"/>
        </w:rPr>
        <w:t xml:space="preserve"> από το</w:t>
      </w:r>
      <w:r>
        <w:rPr>
          <w:rFonts w:eastAsia="Times New Roman" w:cs="Calibri"/>
          <w:sz w:val="24"/>
          <w:szCs w:val="24"/>
          <w:lang w:eastAsia="el-GR"/>
        </w:rPr>
        <w:t xml:space="preserve"> κακό που υπάρχει γύρω τους </w:t>
      </w:r>
      <w:r w:rsidRPr="00737DBB">
        <w:rPr>
          <w:rFonts w:eastAsia="Times New Roman" w:cs="Calibri"/>
          <w:sz w:val="24"/>
          <w:szCs w:val="24"/>
          <w:lang w:eastAsia="el-GR"/>
        </w:rPr>
        <w:t>μέχρι την παγκόσμια επικαιρότητα, τα έργα του Dan Brown κ</w:t>
      </w:r>
      <w:r>
        <w:rPr>
          <w:rFonts w:eastAsia="Times New Roman" w:cs="Calibri"/>
          <w:sz w:val="24"/>
          <w:szCs w:val="24"/>
          <w:lang w:eastAsia="el-GR"/>
        </w:rPr>
        <w:t>.</w:t>
      </w:r>
      <w:r w:rsidRPr="00737DBB">
        <w:rPr>
          <w:rFonts w:eastAsia="Times New Roman" w:cs="Calibri"/>
          <w:sz w:val="24"/>
          <w:szCs w:val="24"/>
          <w:lang w:eastAsia="el-GR"/>
        </w:rPr>
        <w:t>λπ. Ο</w:t>
      </w:r>
      <w:r w:rsidR="00F17530">
        <w:rPr>
          <w:rFonts w:eastAsia="Times New Roman" w:cs="Calibri"/>
          <w:sz w:val="24"/>
          <w:szCs w:val="24"/>
          <w:lang w:eastAsia="el-GR"/>
        </w:rPr>
        <w:t>/Η</w:t>
      </w:r>
      <w:r w:rsidRPr="00737DBB">
        <w:rPr>
          <w:rFonts w:eastAsia="Times New Roman" w:cs="Calibri"/>
          <w:sz w:val="24"/>
          <w:szCs w:val="24"/>
          <w:lang w:eastAsia="el-GR"/>
        </w:rPr>
        <w:t xml:space="preserve"> θεολόγος δεν χρειάζεται  να έχει και </w:t>
      </w:r>
      <w:r>
        <w:rPr>
          <w:rFonts w:eastAsia="Times New Roman" w:cs="Calibri"/>
          <w:sz w:val="24"/>
          <w:szCs w:val="24"/>
          <w:lang w:eastAsia="el-GR"/>
        </w:rPr>
        <w:t xml:space="preserve">δεν πρέπει </w:t>
      </w:r>
      <w:r w:rsidRPr="00737DBB">
        <w:rPr>
          <w:rFonts w:eastAsia="Times New Roman" w:cs="Calibri"/>
          <w:sz w:val="24"/>
          <w:szCs w:val="24"/>
          <w:lang w:eastAsia="el-GR"/>
        </w:rPr>
        <w:t>να δίνει έτοιμες απαντήσεις σε όλα</w:t>
      </w:r>
      <w:r>
        <w:rPr>
          <w:rFonts w:eastAsia="Times New Roman" w:cs="Calibri"/>
          <w:sz w:val="24"/>
          <w:szCs w:val="24"/>
          <w:lang w:eastAsia="el-GR"/>
        </w:rPr>
        <w:t>, ως αυθεντία</w:t>
      </w:r>
      <w:r w:rsidRPr="00737DBB">
        <w:rPr>
          <w:rFonts w:eastAsia="Times New Roman" w:cs="Calibri"/>
          <w:sz w:val="24"/>
          <w:szCs w:val="24"/>
          <w:lang w:eastAsia="el-GR"/>
        </w:rPr>
        <w:t>. Στόχος του νέου ΠΣ είναι, μεταξύ άλλων, να προετοιμάσει τους μαθητές</w:t>
      </w:r>
      <w:r w:rsidR="00F17530">
        <w:rPr>
          <w:rFonts w:eastAsia="Times New Roman" w:cs="Calibri"/>
          <w:sz w:val="24"/>
          <w:szCs w:val="24"/>
          <w:lang w:eastAsia="el-GR"/>
        </w:rPr>
        <w:t>/τις μαθήτριες</w:t>
      </w:r>
      <w:r w:rsidRPr="00737DBB">
        <w:rPr>
          <w:rFonts w:eastAsia="Times New Roman" w:cs="Calibri"/>
          <w:sz w:val="24"/>
          <w:szCs w:val="24"/>
          <w:lang w:eastAsia="el-GR"/>
        </w:rPr>
        <w:t>, ώστε να είναι ικανοί</w:t>
      </w:r>
      <w:r w:rsidR="00F17530">
        <w:rPr>
          <w:rFonts w:eastAsia="Times New Roman" w:cs="Calibri"/>
          <w:sz w:val="24"/>
          <w:szCs w:val="24"/>
          <w:lang w:eastAsia="el-GR"/>
        </w:rPr>
        <w:t>/ικανές</w:t>
      </w:r>
      <w:r w:rsidRPr="00737DBB">
        <w:rPr>
          <w:rFonts w:eastAsia="Times New Roman" w:cs="Calibri"/>
          <w:sz w:val="24"/>
          <w:szCs w:val="24"/>
          <w:lang w:eastAsia="el-GR"/>
        </w:rPr>
        <w:t xml:space="preserve"> να παίρνουν θέση απέναντι στα σοβαρά ζητήματα που θέτει η ζωή, να επιτύχουν την προσωπική τους πνευματική ανάπτυξη, και να γίνουν ολοκληρωμένοι,  καλύτεροι άνθρωποι, αξιοποιώντας τον πλούτο που προσφέρεται στο ΜτΘ. Πάνω από όλα το ΜτΘ θα τους δώσει τα εφόδια ενός πλούσιου και κριτικού θρησκευτικού γραμματισμού, που θα τους βοηθήσει στην επικοινωνία με τον εαυτό τους, </w:t>
      </w:r>
      <w:r w:rsidRPr="00FD23E7">
        <w:rPr>
          <w:rFonts w:eastAsia="Times New Roman" w:cs="Calibri"/>
          <w:sz w:val="24"/>
          <w:szCs w:val="24"/>
          <w:lang w:eastAsia="el-GR"/>
        </w:rPr>
        <w:t>με</w:t>
      </w:r>
      <w:r>
        <w:rPr>
          <w:rFonts w:eastAsia="Times New Roman" w:cs="Calibri"/>
          <w:sz w:val="24"/>
          <w:szCs w:val="24"/>
          <w:lang w:eastAsia="el-GR"/>
        </w:rPr>
        <w:t xml:space="preserve"> </w:t>
      </w:r>
      <w:r w:rsidRPr="00737DBB">
        <w:rPr>
          <w:rFonts w:eastAsia="Times New Roman" w:cs="Calibri"/>
          <w:sz w:val="24"/>
          <w:szCs w:val="24"/>
          <w:lang w:eastAsia="el-GR"/>
        </w:rPr>
        <w:t>τους γύρω τους, και</w:t>
      </w:r>
      <w:r>
        <w:rPr>
          <w:rFonts w:eastAsia="Times New Roman" w:cs="Calibri"/>
          <w:sz w:val="24"/>
          <w:szCs w:val="24"/>
          <w:lang w:eastAsia="el-GR"/>
        </w:rPr>
        <w:t xml:space="preserve"> </w:t>
      </w:r>
      <w:r w:rsidRPr="00FD23E7">
        <w:rPr>
          <w:rFonts w:eastAsia="Times New Roman" w:cs="Calibri"/>
          <w:sz w:val="24"/>
          <w:szCs w:val="24"/>
          <w:lang w:eastAsia="el-GR"/>
        </w:rPr>
        <w:t>με</w:t>
      </w:r>
      <w:r w:rsidRPr="00737DBB">
        <w:rPr>
          <w:rFonts w:eastAsia="Times New Roman" w:cs="Calibri"/>
          <w:sz w:val="24"/>
          <w:szCs w:val="24"/>
          <w:lang w:eastAsia="el-GR"/>
        </w:rPr>
        <w:t xml:space="preserve"> τον Θεό, εφόσον το επιθυμήσουν.</w:t>
      </w:r>
    </w:p>
    <w:p w:rsidR="009E4FD9" w:rsidRDefault="009E4FD9" w:rsidP="00292163">
      <w:pPr>
        <w:spacing w:after="0"/>
        <w:jc w:val="both"/>
        <w:rPr>
          <w:rFonts w:eastAsia="Times New Roman" w:cs="Calibri"/>
          <w:sz w:val="24"/>
          <w:szCs w:val="24"/>
          <w:lang w:eastAsia="el-GR"/>
        </w:rPr>
      </w:pPr>
    </w:p>
    <w:p w:rsidR="009E4FD9" w:rsidRDefault="009E4FD9" w:rsidP="00292163">
      <w:pPr>
        <w:spacing w:after="0"/>
        <w:jc w:val="both"/>
        <w:rPr>
          <w:rFonts w:eastAsia="Times New Roman" w:cs="Calibri"/>
          <w:sz w:val="24"/>
          <w:szCs w:val="24"/>
          <w:lang w:eastAsia="el-GR"/>
        </w:rPr>
      </w:pPr>
    </w:p>
    <w:p w:rsidR="009E4FD9" w:rsidRDefault="009E4FD9" w:rsidP="00292163">
      <w:pPr>
        <w:spacing w:after="0"/>
        <w:jc w:val="both"/>
        <w:rPr>
          <w:rFonts w:eastAsia="Times New Roman" w:cs="Calibri"/>
          <w:sz w:val="24"/>
          <w:szCs w:val="24"/>
          <w:lang w:eastAsia="el-GR"/>
        </w:rPr>
      </w:pPr>
    </w:p>
    <w:p w:rsidR="009E4FD9" w:rsidRDefault="009E4FD9" w:rsidP="00292163">
      <w:pPr>
        <w:spacing w:after="0"/>
        <w:jc w:val="both"/>
        <w:rPr>
          <w:rFonts w:eastAsia="Times New Roman" w:cs="Calibri"/>
          <w:sz w:val="24"/>
          <w:szCs w:val="24"/>
          <w:lang w:eastAsia="el-GR"/>
        </w:rPr>
      </w:pPr>
    </w:p>
    <w:p w:rsidR="009E4FD9" w:rsidRDefault="009E4FD9" w:rsidP="00292163">
      <w:pPr>
        <w:spacing w:after="0"/>
        <w:jc w:val="both"/>
        <w:rPr>
          <w:rFonts w:eastAsia="Times New Roman" w:cs="Calibri"/>
          <w:sz w:val="24"/>
          <w:szCs w:val="24"/>
          <w:lang w:eastAsia="el-GR"/>
        </w:rPr>
      </w:pPr>
    </w:p>
    <w:p w:rsidR="009E4FD9" w:rsidRDefault="009E4FD9" w:rsidP="00292163">
      <w:pPr>
        <w:spacing w:after="0"/>
        <w:jc w:val="both"/>
        <w:rPr>
          <w:rFonts w:eastAsia="Times New Roman" w:cs="Calibri"/>
          <w:sz w:val="24"/>
          <w:szCs w:val="24"/>
          <w:lang w:eastAsia="el-GR"/>
        </w:rPr>
      </w:pPr>
    </w:p>
    <w:p w:rsidR="009E4FD9" w:rsidRPr="00737DBB" w:rsidRDefault="009E4FD9" w:rsidP="00292163">
      <w:pPr>
        <w:spacing w:after="0"/>
        <w:jc w:val="both"/>
        <w:rPr>
          <w:rFonts w:eastAsia="Times New Roman" w:cs="Calibri"/>
          <w:sz w:val="24"/>
          <w:szCs w:val="24"/>
          <w:lang w:eastAsia="el-GR"/>
        </w:rPr>
      </w:pPr>
    </w:p>
    <w:p w:rsidR="008341EC" w:rsidRDefault="008341EC" w:rsidP="009E4FD9">
      <w:pPr>
        <w:spacing w:after="0" w:line="240" w:lineRule="auto"/>
        <w:jc w:val="center"/>
        <w:rPr>
          <w:rFonts w:eastAsia="Times New Roman" w:cs="Calibri"/>
          <w:sz w:val="28"/>
          <w:szCs w:val="24"/>
          <w:lang w:eastAsia="el-GR"/>
        </w:rPr>
      </w:pPr>
    </w:p>
    <w:p w:rsidR="008341EC" w:rsidRDefault="008341EC" w:rsidP="009E4FD9">
      <w:pPr>
        <w:spacing w:after="0" w:line="240" w:lineRule="auto"/>
        <w:jc w:val="center"/>
        <w:rPr>
          <w:rFonts w:eastAsia="Times New Roman" w:cs="Calibri"/>
          <w:sz w:val="28"/>
          <w:szCs w:val="24"/>
          <w:lang w:eastAsia="el-GR"/>
        </w:rPr>
      </w:pPr>
    </w:p>
    <w:p w:rsidR="008341EC" w:rsidRDefault="008341EC" w:rsidP="009E4FD9">
      <w:pPr>
        <w:spacing w:after="0" w:line="240" w:lineRule="auto"/>
        <w:jc w:val="center"/>
        <w:rPr>
          <w:rFonts w:eastAsia="Times New Roman" w:cs="Calibri"/>
          <w:sz w:val="28"/>
          <w:szCs w:val="24"/>
          <w:lang w:eastAsia="el-GR"/>
        </w:rPr>
      </w:pPr>
    </w:p>
    <w:p w:rsidR="008341EC" w:rsidRDefault="008341EC" w:rsidP="009E4FD9">
      <w:pPr>
        <w:spacing w:after="0" w:line="240" w:lineRule="auto"/>
        <w:jc w:val="center"/>
        <w:rPr>
          <w:rFonts w:eastAsia="Times New Roman" w:cs="Calibri"/>
          <w:sz w:val="28"/>
          <w:szCs w:val="24"/>
          <w:lang w:eastAsia="el-GR"/>
        </w:rPr>
      </w:pPr>
    </w:p>
    <w:p w:rsidR="00485F1E" w:rsidRDefault="00485F1E">
      <w:pPr>
        <w:spacing w:after="0" w:line="240" w:lineRule="auto"/>
        <w:rPr>
          <w:rFonts w:eastAsia="Times New Roman" w:cs="Calibri"/>
          <w:sz w:val="28"/>
          <w:szCs w:val="24"/>
          <w:lang w:eastAsia="el-GR"/>
        </w:rPr>
      </w:pPr>
      <w:r>
        <w:rPr>
          <w:rFonts w:eastAsia="Times New Roman" w:cs="Calibri"/>
          <w:sz w:val="28"/>
          <w:szCs w:val="24"/>
          <w:lang w:eastAsia="el-GR"/>
        </w:rPr>
        <w:br w:type="page"/>
      </w:r>
    </w:p>
    <w:p w:rsidR="00485F1E" w:rsidRDefault="00485F1E" w:rsidP="009E4FD9">
      <w:pPr>
        <w:spacing w:after="0" w:line="240" w:lineRule="auto"/>
        <w:jc w:val="center"/>
        <w:rPr>
          <w:rFonts w:eastAsia="Times New Roman" w:cs="Calibri"/>
          <w:sz w:val="28"/>
          <w:szCs w:val="24"/>
          <w:lang w:eastAsia="el-GR"/>
        </w:rPr>
      </w:pPr>
    </w:p>
    <w:p w:rsidR="00485F1E" w:rsidRDefault="00485F1E" w:rsidP="009E4FD9">
      <w:pPr>
        <w:spacing w:after="0" w:line="240" w:lineRule="auto"/>
        <w:jc w:val="center"/>
        <w:rPr>
          <w:rFonts w:eastAsia="Times New Roman" w:cs="Calibri"/>
          <w:sz w:val="28"/>
          <w:szCs w:val="24"/>
          <w:lang w:eastAsia="el-GR"/>
        </w:rPr>
      </w:pPr>
    </w:p>
    <w:p w:rsidR="00485F1E" w:rsidRDefault="00485F1E" w:rsidP="009E4FD9">
      <w:pPr>
        <w:spacing w:after="0" w:line="240" w:lineRule="auto"/>
        <w:jc w:val="center"/>
        <w:rPr>
          <w:rFonts w:eastAsia="Times New Roman" w:cs="Calibri"/>
          <w:sz w:val="28"/>
          <w:szCs w:val="24"/>
          <w:lang w:eastAsia="el-GR"/>
        </w:rPr>
      </w:pPr>
    </w:p>
    <w:p w:rsidR="00485F1E" w:rsidRDefault="00485F1E" w:rsidP="009E4FD9">
      <w:pPr>
        <w:spacing w:after="0" w:line="240" w:lineRule="auto"/>
        <w:jc w:val="center"/>
        <w:rPr>
          <w:rFonts w:eastAsia="Times New Roman" w:cs="Calibri"/>
          <w:sz w:val="28"/>
          <w:szCs w:val="24"/>
          <w:lang w:eastAsia="el-GR"/>
        </w:rPr>
      </w:pPr>
    </w:p>
    <w:p w:rsidR="00485F1E" w:rsidRDefault="00485F1E" w:rsidP="009E4FD9">
      <w:pPr>
        <w:spacing w:after="0" w:line="240" w:lineRule="auto"/>
        <w:jc w:val="center"/>
        <w:rPr>
          <w:rFonts w:eastAsia="Times New Roman" w:cs="Calibri"/>
          <w:sz w:val="28"/>
          <w:szCs w:val="24"/>
          <w:lang w:eastAsia="el-GR"/>
        </w:rPr>
      </w:pPr>
    </w:p>
    <w:p w:rsidR="00485F1E" w:rsidRDefault="00485F1E" w:rsidP="009E4FD9">
      <w:pPr>
        <w:spacing w:after="0" w:line="240" w:lineRule="auto"/>
        <w:jc w:val="center"/>
        <w:rPr>
          <w:rFonts w:eastAsia="Times New Roman" w:cs="Calibri"/>
          <w:sz w:val="28"/>
          <w:szCs w:val="24"/>
          <w:lang w:eastAsia="el-GR"/>
        </w:rPr>
      </w:pPr>
    </w:p>
    <w:p w:rsidR="00485F1E" w:rsidRDefault="00485F1E" w:rsidP="009E4FD9">
      <w:pPr>
        <w:spacing w:after="0" w:line="240" w:lineRule="auto"/>
        <w:jc w:val="center"/>
        <w:rPr>
          <w:rFonts w:eastAsia="Times New Roman" w:cs="Calibri"/>
          <w:sz w:val="28"/>
          <w:szCs w:val="24"/>
          <w:lang w:eastAsia="el-GR"/>
        </w:rPr>
      </w:pPr>
    </w:p>
    <w:p w:rsidR="00485F1E" w:rsidRDefault="00485F1E" w:rsidP="009E4FD9">
      <w:pPr>
        <w:spacing w:after="0" w:line="240" w:lineRule="auto"/>
        <w:jc w:val="center"/>
        <w:rPr>
          <w:rFonts w:eastAsia="Times New Roman" w:cs="Calibri"/>
          <w:sz w:val="28"/>
          <w:szCs w:val="24"/>
          <w:lang w:eastAsia="el-GR"/>
        </w:rPr>
      </w:pPr>
    </w:p>
    <w:p w:rsidR="00485F1E" w:rsidRDefault="00485F1E" w:rsidP="009E4FD9">
      <w:pPr>
        <w:spacing w:after="0" w:line="240" w:lineRule="auto"/>
        <w:jc w:val="center"/>
        <w:rPr>
          <w:rFonts w:eastAsia="Times New Roman" w:cs="Calibri"/>
          <w:sz w:val="28"/>
          <w:szCs w:val="24"/>
          <w:lang w:eastAsia="el-GR"/>
        </w:rPr>
      </w:pPr>
    </w:p>
    <w:p w:rsidR="00292163" w:rsidRDefault="00485F1E" w:rsidP="009E4FD9">
      <w:pPr>
        <w:spacing w:after="0" w:line="240" w:lineRule="auto"/>
        <w:jc w:val="center"/>
        <w:rPr>
          <w:rFonts w:eastAsia="Times New Roman" w:cs="Calibri"/>
          <w:sz w:val="28"/>
          <w:szCs w:val="24"/>
          <w:lang w:eastAsia="el-GR"/>
        </w:rPr>
      </w:pPr>
      <w:r w:rsidRPr="00485F1E">
        <w:rPr>
          <w:rFonts w:eastAsia="Times New Roman" w:cs="Calibri"/>
          <w:noProof/>
          <w:sz w:val="28"/>
          <w:szCs w:val="24"/>
          <w:lang w:eastAsia="el-GR"/>
        </w:rPr>
        <w:drawing>
          <wp:inline distT="0" distB="0" distL="0" distR="0">
            <wp:extent cx="3703452" cy="3669475"/>
            <wp:effectExtent l="19050" t="0" r="0" b="0"/>
            <wp:docPr id="7" name="irc_mi" descr="http://pemptousia-2.wpengine.netdna-cdn.com/wp-content/uploads/2011/11/%CE%9A%CE%95%CE%A7%CE%91%CE%93%CE%99%CE%9F%CE%93%CE%9B%CE%9F%CE%A5-2-1024x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mptousia-2.wpengine.netdna-cdn.com/wp-content/uploads/2011/11/%CE%9A%CE%95%CE%A7%CE%91%CE%93%CE%99%CE%9F%CE%93%CE%9B%CE%9F%CE%A5-2-1024x1013.jpg"/>
                    <pic:cNvPicPr>
                      <a:picLocks noChangeAspect="1" noChangeArrowheads="1"/>
                    </pic:cNvPicPr>
                  </pic:nvPicPr>
                  <pic:blipFill>
                    <a:blip r:embed="rId20" cstate="print"/>
                    <a:srcRect/>
                    <a:stretch>
                      <a:fillRect/>
                    </a:stretch>
                  </pic:blipFill>
                  <pic:spPr bwMode="auto">
                    <a:xfrm>
                      <a:off x="0" y="0"/>
                      <a:ext cx="3703452" cy="3669475"/>
                    </a:xfrm>
                    <a:prstGeom prst="rect">
                      <a:avLst/>
                    </a:prstGeom>
                    <a:noFill/>
                    <a:ln w="9525">
                      <a:noFill/>
                      <a:miter lim="800000"/>
                      <a:headEnd/>
                      <a:tailEnd/>
                    </a:ln>
                  </pic:spPr>
                </pic:pic>
              </a:graphicData>
            </a:graphic>
          </wp:inline>
        </w:drawing>
      </w:r>
      <w:r w:rsidR="00292163">
        <w:rPr>
          <w:rFonts w:eastAsia="Times New Roman" w:cs="Calibri"/>
          <w:sz w:val="28"/>
          <w:szCs w:val="24"/>
          <w:lang w:eastAsia="el-GR"/>
        </w:rPr>
        <w:br w:type="page"/>
      </w:r>
    </w:p>
    <w:p w:rsidR="00B977DB" w:rsidRPr="00B977DB" w:rsidRDefault="00B977DB" w:rsidP="00B977DB">
      <w:pPr>
        <w:spacing w:after="0" w:line="240" w:lineRule="auto"/>
        <w:jc w:val="center"/>
        <w:rPr>
          <w:rFonts w:cs="Calibri"/>
          <w:color w:val="002060"/>
          <w:sz w:val="40"/>
          <w:szCs w:val="28"/>
        </w:rPr>
      </w:pPr>
      <w:r w:rsidRPr="00B977DB">
        <w:rPr>
          <w:rFonts w:cs="Calibri"/>
          <w:color w:val="002060"/>
          <w:sz w:val="40"/>
          <w:szCs w:val="28"/>
        </w:rPr>
        <w:lastRenderedPageBreak/>
        <w:t xml:space="preserve">ΜΕΡΟΣ </w:t>
      </w:r>
      <w:r>
        <w:rPr>
          <w:rFonts w:cs="Calibri"/>
          <w:color w:val="002060"/>
          <w:sz w:val="40"/>
          <w:szCs w:val="28"/>
        </w:rPr>
        <w:t>Β</w:t>
      </w:r>
      <w:r w:rsidRPr="00B977DB">
        <w:rPr>
          <w:rFonts w:cs="Calibri"/>
          <w:color w:val="002060"/>
          <w:sz w:val="40"/>
          <w:szCs w:val="28"/>
        </w:rPr>
        <w:t>΄</w:t>
      </w:r>
    </w:p>
    <w:p w:rsidR="00292163" w:rsidRDefault="00292163" w:rsidP="00292163">
      <w:pPr>
        <w:pStyle w:val="Web"/>
        <w:spacing w:before="0" w:beforeAutospacing="0" w:after="0" w:afterAutospacing="0"/>
        <w:jc w:val="both"/>
        <w:rPr>
          <w:rFonts w:ascii="Calibri" w:hAnsi="Calibri" w:cs="Calibri"/>
        </w:rPr>
      </w:pPr>
    </w:p>
    <w:p w:rsidR="00EB01B6" w:rsidRPr="00790917" w:rsidRDefault="00EB01B6" w:rsidP="00292163">
      <w:pPr>
        <w:pStyle w:val="Web"/>
        <w:spacing w:before="0" w:beforeAutospacing="0" w:after="0" w:afterAutospacing="0"/>
        <w:jc w:val="both"/>
        <w:rPr>
          <w:rFonts w:ascii="Calibri" w:hAnsi="Calibri" w:cs="Calibri"/>
        </w:rPr>
      </w:pPr>
    </w:p>
    <w:p w:rsidR="00292163" w:rsidRPr="00790917" w:rsidRDefault="00292163" w:rsidP="00292163">
      <w:pPr>
        <w:spacing w:after="0" w:line="240" w:lineRule="auto"/>
      </w:pPr>
      <w:r>
        <w:rPr>
          <w:noProof/>
          <w:lang w:eastAsia="el-GR"/>
        </w:rPr>
        <w:drawing>
          <wp:inline distT="0" distB="0" distL="0" distR="0">
            <wp:extent cx="5410200" cy="2787650"/>
            <wp:effectExtent l="19050" t="0" r="0" b="0"/>
            <wp:docPr id="17" name="irc_mi" descr="http://www.katakouzenos.gr/userfiles/kexagioglou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takouzenos.gr/userfiles/kexagiogloubig.png"/>
                    <pic:cNvPicPr>
                      <a:picLocks noChangeAspect="1" noChangeArrowheads="1"/>
                    </pic:cNvPicPr>
                  </pic:nvPicPr>
                  <pic:blipFill>
                    <a:blip r:embed="rId21" cstate="print"/>
                    <a:srcRect/>
                    <a:stretch>
                      <a:fillRect/>
                    </a:stretch>
                  </pic:blipFill>
                  <pic:spPr bwMode="auto">
                    <a:xfrm>
                      <a:off x="0" y="0"/>
                      <a:ext cx="5410200" cy="2787650"/>
                    </a:xfrm>
                    <a:prstGeom prst="rect">
                      <a:avLst/>
                    </a:prstGeom>
                    <a:noFill/>
                    <a:ln w="9525">
                      <a:noFill/>
                      <a:miter lim="800000"/>
                      <a:headEnd/>
                      <a:tailEnd/>
                    </a:ln>
                  </pic:spPr>
                </pic:pic>
              </a:graphicData>
            </a:graphic>
          </wp:inline>
        </w:drawing>
      </w:r>
    </w:p>
    <w:p w:rsidR="00292163" w:rsidRPr="00790917" w:rsidRDefault="00292163" w:rsidP="00292163">
      <w:pPr>
        <w:spacing w:after="0" w:line="240" w:lineRule="auto"/>
        <w:jc w:val="right"/>
        <w:rPr>
          <w:color w:val="FF0000"/>
          <w:sz w:val="24"/>
          <w:szCs w:val="48"/>
        </w:rPr>
      </w:pPr>
      <w:r>
        <w:rPr>
          <w:rFonts w:eastAsia="Times New Roman" w:cs="Calibri"/>
          <w:b/>
          <w:bCs/>
          <w:color w:val="002060"/>
          <w:sz w:val="20"/>
          <w:szCs w:val="20"/>
          <w:lang w:eastAsia="el-GR"/>
        </w:rPr>
        <w:t xml:space="preserve"> </w:t>
      </w:r>
    </w:p>
    <w:p w:rsidR="00292163" w:rsidRPr="00790917" w:rsidRDefault="00292163" w:rsidP="00292163">
      <w:pPr>
        <w:spacing w:after="0" w:line="240" w:lineRule="auto"/>
        <w:jc w:val="center"/>
        <w:rPr>
          <w:color w:val="FF0000"/>
          <w:sz w:val="24"/>
          <w:szCs w:val="48"/>
        </w:rPr>
      </w:pPr>
    </w:p>
    <w:p w:rsidR="00292163" w:rsidRPr="00E529FD" w:rsidRDefault="00292163" w:rsidP="00292163">
      <w:pPr>
        <w:spacing w:after="0" w:line="240" w:lineRule="auto"/>
        <w:jc w:val="center"/>
        <w:rPr>
          <w:rFonts w:ascii="Century Gothic" w:eastAsia="Times New Roman" w:hAnsi="Century Gothic"/>
          <w:color w:val="C00000"/>
          <w:sz w:val="48"/>
          <w:szCs w:val="52"/>
          <w:lang w:eastAsia="el-GR"/>
        </w:rPr>
      </w:pPr>
      <w:r w:rsidRPr="00E529FD">
        <w:rPr>
          <w:rFonts w:ascii="Century Gothic" w:eastAsia="Times New Roman" w:hAnsi="Century Gothic"/>
          <w:color w:val="C00000"/>
          <w:sz w:val="48"/>
          <w:szCs w:val="52"/>
          <w:lang w:eastAsia="el-GR"/>
        </w:rPr>
        <w:t>Με αγάπη και ελευθερία</w:t>
      </w:r>
    </w:p>
    <w:p w:rsidR="00292163" w:rsidRPr="00790917" w:rsidRDefault="00292163" w:rsidP="00292163">
      <w:pPr>
        <w:spacing w:after="0" w:line="240" w:lineRule="auto"/>
        <w:rPr>
          <w:sz w:val="24"/>
          <w:szCs w:val="24"/>
        </w:rPr>
      </w:pPr>
    </w:p>
    <w:p w:rsidR="00292163" w:rsidRPr="007F39CA" w:rsidRDefault="00292163" w:rsidP="00292163">
      <w:pPr>
        <w:spacing w:after="0" w:line="240" w:lineRule="auto"/>
        <w:rPr>
          <w:rFonts w:ascii="Segoe Print" w:hAnsi="Segoe Print"/>
          <w:sz w:val="20"/>
          <w:szCs w:val="24"/>
        </w:rPr>
      </w:pPr>
    </w:p>
    <w:p w:rsidR="00292163" w:rsidRPr="00215B74" w:rsidRDefault="00292163" w:rsidP="00292163">
      <w:pPr>
        <w:spacing w:after="0" w:line="240" w:lineRule="auto"/>
        <w:rPr>
          <w:rFonts w:ascii="Segoe Print" w:hAnsi="Segoe Print"/>
          <w:sz w:val="20"/>
          <w:szCs w:val="24"/>
        </w:rPr>
      </w:pPr>
      <w:r>
        <w:rPr>
          <w:rFonts w:ascii="Segoe Print" w:hAnsi="Segoe Print"/>
          <w:sz w:val="20"/>
          <w:szCs w:val="24"/>
        </w:rPr>
        <w:t xml:space="preserve">Αγαπητή/αγαπητέ </w:t>
      </w:r>
      <w:r w:rsidRPr="00215B74">
        <w:rPr>
          <w:rFonts w:ascii="Segoe Print" w:hAnsi="Segoe Print"/>
          <w:sz w:val="20"/>
          <w:szCs w:val="24"/>
        </w:rPr>
        <w:t>συνάδελφ</w:t>
      </w:r>
      <w:r>
        <w:rPr>
          <w:rFonts w:ascii="Segoe Print" w:hAnsi="Segoe Print"/>
          <w:sz w:val="20"/>
          <w:szCs w:val="24"/>
        </w:rPr>
        <w:t>ε</w:t>
      </w:r>
      <w:r w:rsidRPr="00215B74">
        <w:rPr>
          <w:rFonts w:ascii="Segoe Print" w:hAnsi="Segoe Print"/>
          <w:sz w:val="20"/>
          <w:szCs w:val="24"/>
        </w:rPr>
        <w:t>,</w:t>
      </w:r>
    </w:p>
    <w:p w:rsidR="00292163" w:rsidRPr="00790917" w:rsidRDefault="00292163" w:rsidP="00292163">
      <w:pPr>
        <w:spacing w:after="0" w:line="240" w:lineRule="auto"/>
        <w:rPr>
          <w:sz w:val="24"/>
          <w:szCs w:val="24"/>
        </w:rPr>
      </w:pPr>
    </w:p>
    <w:p w:rsidR="00292163" w:rsidRPr="00FD23E7" w:rsidRDefault="00292163" w:rsidP="00292163">
      <w:pPr>
        <w:spacing w:after="120" w:line="288" w:lineRule="auto"/>
        <w:jc w:val="both"/>
        <w:rPr>
          <w:sz w:val="24"/>
          <w:szCs w:val="24"/>
        </w:rPr>
      </w:pPr>
      <w:r w:rsidRPr="00FD23E7">
        <w:rPr>
          <w:sz w:val="24"/>
          <w:szCs w:val="24"/>
        </w:rPr>
        <w:t>Επιθυμούμε να σε καλέσουμε σ’ έναν κήπο με πολύχρωμα παρτέρια, και ευχόμαστε με την καρδιά μας να τον απολαύσεις και να τον χαρείς. Θα βρεις διδακτικές δραστηριότητες, προτάσεις, υλικά, ιδέες, βιβλιογραφία. Είναι στο χέρι σου πού θα σταθείς, τι θα προσέξεις, τι θα χρησιμοποιήσεις. Έχεις τη δυνατότητα να φυτέψεις τα δικά σου αγαπημένα λουλούδια και φυτά.</w:t>
      </w:r>
    </w:p>
    <w:p w:rsidR="00292163" w:rsidRPr="00FD23E7" w:rsidRDefault="00292163" w:rsidP="00292163">
      <w:pPr>
        <w:spacing w:after="120" w:line="288" w:lineRule="auto"/>
        <w:jc w:val="both"/>
        <w:rPr>
          <w:rFonts w:cs="MgHelveticaUCPol"/>
          <w:sz w:val="24"/>
          <w:szCs w:val="24"/>
        </w:rPr>
      </w:pPr>
      <w:r w:rsidRPr="00FD23E7">
        <w:rPr>
          <w:sz w:val="24"/>
          <w:szCs w:val="24"/>
        </w:rPr>
        <w:t xml:space="preserve">Οδηγός στις ποικίλες διαδρομές σου είναι τα σταθερά σημεία: οι στόχοι, η αξιολόγηση, η μέθοδος, ό,τι με δυο λόγια δημοσιεύθηκε στο Πρόγραμμα Σπουδών του Λυκείου (απόφαση με αριθμ. </w:t>
      </w:r>
      <w:r w:rsidRPr="00FD23E7">
        <w:rPr>
          <w:rFonts w:cs="MgHelveticaUCPol"/>
          <w:sz w:val="24"/>
          <w:szCs w:val="24"/>
        </w:rPr>
        <w:t>8562/Δ2,</w:t>
      </w:r>
      <w:r w:rsidRPr="00FD23E7">
        <w:rPr>
          <w:sz w:val="24"/>
          <w:szCs w:val="24"/>
        </w:rPr>
        <w:t xml:space="preserve"> ΦΕΚ 182/</w:t>
      </w:r>
      <w:r w:rsidRPr="00FD23E7">
        <w:rPr>
          <w:rFonts w:cs="MgHelveticaUCPol"/>
          <w:sz w:val="24"/>
          <w:szCs w:val="24"/>
        </w:rPr>
        <w:t xml:space="preserve"> 23-1-2015).</w:t>
      </w:r>
    </w:p>
    <w:p w:rsidR="00292163" w:rsidRPr="00FD23E7" w:rsidRDefault="00292163" w:rsidP="00292163">
      <w:pPr>
        <w:spacing w:after="120" w:line="288" w:lineRule="auto"/>
        <w:jc w:val="both"/>
        <w:rPr>
          <w:rFonts w:cs="MgHelveticaUCPol"/>
          <w:sz w:val="24"/>
          <w:szCs w:val="24"/>
        </w:rPr>
      </w:pPr>
      <w:r w:rsidRPr="00FD23E7">
        <w:rPr>
          <w:rFonts w:cs="MgHelveticaUCPol"/>
          <w:sz w:val="24"/>
          <w:szCs w:val="24"/>
        </w:rPr>
        <w:t xml:space="preserve">Γνωρίζουμε την αγάπη σου στη δουλειά σου και στους μαθητές και τις μαθήτριές σου. Εμπιστευόμαστε το αίσθημα ευθύνης σου. Εσύ είσαι που γνωρίζεις και αγαπάς τους μαθητές και τις μαθήτριές σου. Ξέρεις τις ανάγκες τους, τις επιθυμίες τους, τις δυνατότητές τους. Έχεις επίγνωση των δικών σου δυνατών σημείων, που σε καλούμε να τα αξιοποιήσεις στο έπακρο. Σε καλούμε να </w:t>
      </w:r>
      <w:r>
        <w:rPr>
          <w:rFonts w:cs="MgHelveticaUCPol"/>
          <w:sz w:val="24"/>
          <w:szCs w:val="24"/>
        </w:rPr>
        <w:t>αναπτύξεις πρωτοβουλίες</w:t>
      </w:r>
      <w:r w:rsidRPr="00FD23E7">
        <w:rPr>
          <w:rFonts w:cs="MgHelveticaUCPol"/>
          <w:sz w:val="24"/>
          <w:szCs w:val="24"/>
        </w:rPr>
        <w:t xml:space="preserve"> και να δώσεις και στα παιδιά τη δυνατότητα αυτενέργειας. Το καλύτερο μάθημα Θρησκευτικών είναι μάθημα ελευθερίας.</w:t>
      </w:r>
    </w:p>
    <w:p w:rsidR="00292163" w:rsidRPr="00FD23E7" w:rsidRDefault="00292163" w:rsidP="00292163">
      <w:pPr>
        <w:spacing w:after="120" w:line="288" w:lineRule="auto"/>
        <w:jc w:val="both"/>
        <w:rPr>
          <w:rFonts w:cs="MgHelveticaUCPol"/>
          <w:sz w:val="24"/>
          <w:szCs w:val="24"/>
        </w:rPr>
      </w:pPr>
      <w:r w:rsidRPr="00FD23E7">
        <w:rPr>
          <w:rFonts w:cs="MgHelveticaUCPol"/>
          <w:sz w:val="24"/>
          <w:szCs w:val="24"/>
        </w:rPr>
        <w:lastRenderedPageBreak/>
        <w:t>Έχοντας κι εμείς κοινές έγνοιες και ενδιαφέροντα μαζί σου, που προκύπτουν από την εμπειρία της σχολικής τάξης, ετοιμάσαμε το υλικό που θα περιηγηθείς στις σελίδες που ακολουθούν. Οι ιδέες και επιλογές μας είναι ασφαλώς ομαδοσυνεργατικά «προσωπικές». Φέρουν την προσωπική μας σφραγίδα εμπλουτισμένη από τη μεταξύ μας διαρκή συζήτηση και τη συστηματική ενασχόλησή μας με την ανάγκη παραγωγής ενός υλικού.</w:t>
      </w:r>
    </w:p>
    <w:p w:rsidR="00292163" w:rsidRPr="00FD23E7" w:rsidRDefault="00292163" w:rsidP="00292163">
      <w:pPr>
        <w:spacing w:after="120" w:line="288" w:lineRule="auto"/>
        <w:jc w:val="both"/>
        <w:rPr>
          <w:rFonts w:cs="MgHelveticaUCPol"/>
          <w:sz w:val="24"/>
          <w:szCs w:val="24"/>
        </w:rPr>
      </w:pPr>
      <w:r w:rsidRPr="00FD23E7">
        <w:rPr>
          <w:rFonts w:cs="MgHelveticaUCPol"/>
          <w:sz w:val="24"/>
          <w:szCs w:val="24"/>
        </w:rPr>
        <w:t xml:space="preserve">Το υλικό αυτό δεν επιθυμούμε να αποτελέσει φραγμό στη δική σου δημιουργικότητα. Επιθυμούμε να </w:t>
      </w:r>
      <w:r>
        <w:rPr>
          <w:rFonts w:cs="MgHelveticaUCPol"/>
          <w:sz w:val="24"/>
          <w:szCs w:val="24"/>
        </w:rPr>
        <w:t>σου παρέχει υποστήριξη</w:t>
      </w:r>
      <w:r w:rsidRPr="00FD23E7">
        <w:rPr>
          <w:rFonts w:cs="MgHelveticaUCPol"/>
          <w:sz w:val="24"/>
          <w:szCs w:val="24"/>
        </w:rPr>
        <w:t xml:space="preserve">, πέρα από το σχολικό βιβλίο, καθώς γνωρίζουμε τον καθημερινό σου μόχθο και θέλουμε όσο μπορούμε να σε διευκολύνουμε. Μπορείς από τις δραστηριότητες και το υλικό να επιλέξεις ό,τι ταιριάζει περισσότερο στη δική σου ιδιοσυγκρασία και τα ενδιαφέροντα αλλά και την ιδιαίτερη φυσιογνωμία του σχολείου σου και της συγκεκριμένης σχολικής τάξης. </w:t>
      </w:r>
    </w:p>
    <w:p w:rsidR="00292163" w:rsidRPr="00FD23E7" w:rsidRDefault="00292163" w:rsidP="00292163">
      <w:pPr>
        <w:spacing w:after="120" w:line="288" w:lineRule="auto"/>
        <w:jc w:val="both"/>
        <w:rPr>
          <w:rFonts w:cs="MgHelveticaUCPol"/>
          <w:sz w:val="24"/>
          <w:szCs w:val="24"/>
        </w:rPr>
      </w:pPr>
      <w:r w:rsidRPr="00FD23E7">
        <w:rPr>
          <w:rFonts w:cs="MgHelveticaUCPol"/>
          <w:sz w:val="24"/>
          <w:szCs w:val="24"/>
        </w:rPr>
        <w:t>Θα προσέξεις σε κάθε περίπτωση να τηρήσεις τη φιλοσοφία, τους γενικούς και ειδικούς σκοπούς, τα προσδοκώμενα μαθησιακά αποτελέσματα, τα ζητούμενα της αξιολόγησης</w:t>
      </w:r>
      <w:r>
        <w:rPr>
          <w:rFonts w:cs="MgHelveticaUCPol"/>
          <w:sz w:val="24"/>
          <w:szCs w:val="24"/>
        </w:rPr>
        <w:t>,</w:t>
      </w:r>
      <w:r w:rsidRPr="00FD23E7">
        <w:rPr>
          <w:rFonts w:cs="MgHelveticaUCPol"/>
          <w:sz w:val="24"/>
          <w:szCs w:val="24"/>
        </w:rPr>
        <w:t xml:space="preserve"> τα βήματα της μεθόδου, είτε της βιωματικής είτε της διερευνητικής</w:t>
      </w:r>
      <w:r>
        <w:rPr>
          <w:rFonts w:cs="MgHelveticaUCPol"/>
          <w:sz w:val="24"/>
          <w:szCs w:val="24"/>
        </w:rPr>
        <w:t>,</w:t>
      </w:r>
      <w:r w:rsidRPr="008F502C">
        <w:rPr>
          <w:rFonts w:cs="MgHelveticaUCPol"/>
          <w:sz w:val="24"/>
          <w:szCs w:val="24"/>
        </w:rPr>
        <w:t xml:space="preserve"> </w:t>
      </w:r>
      <w:r w:rsidRPr="00366954">
        <w:rPr>
          <w:rFonts w:cs="MgHelveticaUCPol"/>
          <w:sz w:val="24"/>
          <w:szCs w:val="24"/>
        </w:rPr>
        <w:t>και να αξιοποιήσεις παιδαγωγικά τις νέες τεχνολογίες.</w:t>
      </w:r>
    </w:p>
    <w:p w:rsidR="00292163" w:rsidRPr="00790917" w:rsidRDefault="00292163" w:rsidP="00292163">
      <w:pPr>
        <w:spacing w:after="120" w:line="288" w:lineRule="auto"/>
        <w:jc w:val="both"/>
        <w:rPr>
          <w:rFonts w:cs="MgHelveticaUCPol"/>
          <w:sz w:val="24"/>
          <w:szCs w:val="24"/>
        </w:rPr>
      </w:pPr>
      <w:r w:rsidRPr="00FD23E7">
        <w:rPr>
          <w:rFonts w:cs="MgHelveticaUCPol"/>
          <w:sz w:val="24"/>
          <w:szCs w:val="24"/>
        </w:rPr>
        <w:t>Όπως έλεγε ο άγιος Ιωάννης ο Πρόδρομος για τον Χριστό, «</w:t>
      </w:r>
      <w:r w:rsidRPr="00FD23E7">
        <w:rPr>
          <w:rFonts w:cs="MgHelveticaUCPol"/>
          <w:i/>
          <w:iCs/>
          <w:sz w:val="24"/>
          <w:szCs w:val="24"/>
        </w:rPr>
        <w:t>ἐκεῖνον δεῖ αὐξάνειν</w:t>
      </w:r>
      <w:r w:rsidRPr="00FD23E7">
        <w:rPr>
          <w:rFonts w:cs="MgHelveticaUCPol"/>
          <w:sz w:val="24"/>
          <w:szCs w:val="24"/>
        </w:rPr>
        <w:t xml:space="preserve">, </w:t>
      </w:r>
      <w:r w:rsidRPr="00FD23E7">
        <w:rPr>
          <w:rFonts w:cs="MgHelveticaUCPol"/>
          <w:i/>
          <w:iCs/>
          <w:sz w:val="24"/>
          <w:szCs w:val="24"/>
        </w:rPr>
        <w:t>ἐμὲ δὲ ἐλαττοῦσθαι</w:t>
      </w:r>
      <w:r w:rsidRPr="00FD23E7">
        <w:rPr>
          <w:rFonts w:cs="MgHelveticaUCPol"/>
          <w:sz w:val="24"/>
          <w:szCs w:val="24"/>
        </w:rPr>
        <w:t>» (Ιω 3, 30). Έτσι κατανοούμε την αποστολή μας οι θεολόγοι δάσκαλοι. Αποφεύγοντας τον δασκαλοκεντρισμό, ελαττωνόμαστε ως προς τη σημασία του ρόλου μας, ώστε να αυξάνουν οι μαθητές και οι μαθήτριές μας στη θρησκευτική τους αυτοσυνειδησία και στη συγκρότηση της προσωπικότητάς τους. Με την προϋπόθεση μιας βαθύτατης πραγματικής ελευθερίας στη σχολική τάξη και την οικοδόμηση σχέσεων αγάπης, η χαρά και η δημιουργία στη μάθηση θα είναι δεδομένη και θα φέρει ώριμους καρπούς επιτυχίας.</w:t>
      </w:r>
    </w:p>
    <w:p w:rsidR="00292163" w:rsidRPr="00790917" w:rsidRDefault="00292163" w:rsidP="00292163">
      <w:pPr>
        <w:spacing w:after="0" w:line="240" w:lineRule="auto"/>
        <w:jc w:val="center"/>
        <w:rPr>
          <w:rFonts w:cs="MgHelveticaUCPol"/>
          <w:sz w:val="24"/>
          <w:szCs w:val="24"/>
        </w:rPr>
      </w:pPr>
    </w:p>
    <w:p w:rsidR="00292163" w:rsidRPr="00790917" w:rsidRDefault="00292163" w:rsidP="00292163">
      <w:pPr>
        <w:spacing w:after="0" w:line="240" w:lineRule="auto"/>
        <w:jc w:val="center"/>
        <w:rPr>
          <w:rFonts w:cs="MgHelveticaUCPol"/>
          <w:sz w:val="24"/>
          <w:szCs w:val="24"/>
        </w:rPr>
      </w:pPr>
      <w:r w:rsidRPr="00790917">
        <w:rPr>
          <w:rFonts w:cs="MgHelveticaUCPol"/>
          <w:sz w:val="24"/>
          <w:szCs w:val="24"/>
        </w:rPr>
        <w:t>Φιλικά,</w:t>
      </w:r>
    </w:p>
    <w:p w:rsidR="00292163" w:rsidRPr="00790917" w:rsidRDefault="00292163" w:rsidP="00292163">
      <w:pPr>
        <w:spacing w:after="0" w:line="240" w:lineRule="auto"/>
        <w:jc w:val="center"/>
        <w:rPr>
          <w:rFonts w:cs="MgHelveticaUCPol"/>
          <w:sz w:val="24"/>
          <w:szCs w:val="24"/>
        </w:rPr>
      </w:pPr>
    </w:p>
    <w:p w:rsidR="00292163" w:rsidRPr="00EA6A69" w:rsidRDefault="00292163" w:rsidP="00292163">
      <w:pPr>
        <w:spacing w:after="0" w:line="240" w:lineRule="auto"/>
        <w:jc w:val="center"/>
        <w:rPr>
          <w:rFonts w:ascii="Segoe Print" w:hAnsi="Segoe Print" w:cs="MgHelveticaUCPol"/>
          <w:sz w:val="20"/>
          <w:szCs w:val="24"/>
        </w:rPr>
      </w:pPr>
      <w:r w:rsidRPr="00EA6A69">
        <w:rPr>
          <w:rFonts w:ascii="Segoe Print" w:hAnsi="Segoe Print" w:cs="MgHelveticaUCPol"/>
          <w:sz w:val="20"/>
          <w:szCs w:val="24"/>
        </w:rPr>
        <w:t>Οι συνάδελφοί σου Εμπειρογνώμονες</w:t>
      </w:r>
    </w:p>
    <w:p w:rsidR="00292163" w:rsidRPr="00EA6A69" w:rsidRDefault="00292163" w:rsidP="00292163">
      <w:pPr>
        <w:spacing w:after="0" w:line="240" w:lineRule="auto"/>
        <w:jc w:val="center"/>
        <w:rPr>
          <w:rFonts w:ascii="Segoe Print" w:hAnsi="Segoe Print" w:cs="MgHelveticaUCPol"/>
          <w:sz w:val="20"/>
          <w:szCs w:val="24"/>
        </w:rPr>
      </w:pPr>
      <w:r w:rsidRPr="00EA6A69">
        <w:rPr>
          <w:rFonts w:ascii="Segoe Print" w:hAnsi="Segoe Print" w:cs="MgHelveticaUCPol"/>
          <w:sz w:val="20"/>
          <w:szCs w:val="24"/>
        </w:rPr>
        <w:t>για την εκπόνηση του Οδηγού Εκπαιδευτικού</w:t>
      </w:r>
    </w:p>
    <w:p w:rsidR="00292163" w:rsidRPr="00EA6A69" w:rsidRDefault="00292163" w:rsidP="00292163">
      <w:pPr>
        <w:spacing w:after="0" w:line="240" w:lineRule="auto"/>
        <w:jc w:val="center"/>
        <w:rPr>
          <w:rFonts w:ascii="Segoe Print" w:hAnsi="Segoe Print"/>
          <w:sz w:val="20"/>
          <w:szCs w:val="24"/>
        </w:rPr>
      </w:pPr>
      <w:r w:rsidRPr="00EA6A69">
        <w:rPr>
          <w:rFonts w:ascii="Segoe Print" w:hAnsi="Segoe Print" w:cs="MgHelveticaUCPol"/>
          <w:sz w:val="20"/>
          <w:szCs w:val="24"/>
        </w:rPr>
        <w:t>στα Θρησκευτικά Λυκείου</w:t>
      </w:r>
    </w:p>
    <w:p w:rsidR="00292163" w:rsidRPr="00790917" w:rsidRDefault="00292163" w:rsidP="00292163">
      <w:pPr>
        <w:spacing w:after="0" w:line="240" w:lineRule="auto"/>
        <w:rPr>
          <w:rFonts w:eastAsia="Times New Roman" w:cs="Calibri"/>
          <w:sz w:val="28"/>
          <w:szCs w:val="24"/>
          <w:lang w:eastAsia="el-GR"/>
        </w:rPr>
      </w:pPr>
    </w:p>
    <w:p w:rsidR="00292163" w:rsidRDefault="00292163" w:rsidP="00292163">
      <w:pPr>
        <w:spacing w:after="0" w:line="240" w:lineRule="auto"/>
        <w:jc w:val="both"/>
      </w:pPr>
      <w:r>
        <w:br w:type="page"/>
      </w:r>
    </w:p>
    <w:p w:rsidR="00292163" w:rsidRPr="00B531D7" w:rsidRDefault="00C64802" w:rsidP="00292163">
      <w:pPr>
        <w:spacing w:after="0"/>
        <w:rPr>
          <w:sz w:val="24"/>
        </w:rPr>
      </w:pPr>
      <w:r w:rsidRPr="001508E0">
        <w:rPr>
          <w:sz w:val="28"/>
        </w:rPr>
        <w:lastRenderedPageBreak/>
        <w:t>6</w:t>
      </w:r>
      <w:r w:rsidR="00292163">
        <w:rPr>
          <w:sz w:val="28"/>
        </w:rPr>
        <w:t>.</w:t>
      </w:r>
      <w:r w:rsidR="00292163" w:rsidRPr="00B531D7">
        <w:rPr>
          <w:sz w:val="28"/>
        </w:rPr>
        <w:t xml:space="preserve"> </w:t>
      </w:r>
      <w:r w:rsidR="006A00FF">
        <w:rPr>
          <w:sz w:val="28"/>
        </w:rPr>
        <w:t>ΠΡΟΓΡΑΜΜΑ ΣΟΥΔΩΝ ΚΑΙ ΜΑΘΗΤΕΣ/ΜΑΘΗΤΡΙΕΣ</w:t>
      </w:r>
    </w:p>
    <w:p w:rsidR="00292163" w:rsidRDefault="00292163" w:rsidP="00292163">
      <w:pPr>
        <w:spacing w:after="0"/>
        <w:jc w:val="right"/>
        <w:rPr>
          <w:rFonts w:eastAsia="Times New Roman" w:cs="Calibri"/>
          <w:sz w:val="24"/>
          <w:szCs w:val="24"/>
          <w:lang w:eastAsia="el-GR"/>
        </w:rPr>
      </w:pPr>
    </w:p>
    <w:p w:rsidR="00292163" w:rsidRPr="00737DBB" w:rsidRDefault="00292163" w:rsidP="00292163">
      <w:pPr>
        <w:spacing w:after="0"/>
        <w:jc w:val="right"/>
        <w:rPr>
          <w:rFonts w:eastAsia="Times New Roman" w:cs="Calibri"/>
          <w:i/>
          <w:sz w:val="24"/>
          <w:szCs w:val="24"/>
          <w:lang w:eastAsia="el-GR"/>
        </w:rPr>
      </w:pPr>
      <w:r w:rsidRPr="00737DBB">
        <w:rPr>
          <w:rFonts w:eastAsia="Times New Roman" w:cs="Calibri"/>
          <w:sz w:val="24"/>
          <w:szCs w:val="24"/>
          <w:lang w:eastAsia="el-GR"/>
        </w:rPr>
        <w:t>«</w:t>
      </w:r>
      <w:r w:rsidRPr="00737DBB">
        <w:rPr>
          <w:rFonts w:eastAsia="Times New Roman" w:cs="Calibri"/>
          <w:i/>
          <w:sz w:val="24"/>
          <w:szCs w:val="24"/>
          <w:lang w:eastAsia="el-GR"/>
        </w:rPr>
        <w:t xml:space="preserve">Έργο της εκπαίδευσης δεν είναι να διδάσκει μαθήματα.             </w:t>
      </w:r>
    </w:p>
    <w:p w:rsidR="00292163" w:rsidRPr="00737DBB" w:rsidRDefault="00292163" w:rsidP="00292163">
      <w:pPr>
        <w:spacing w:after="0"/>
        <w:jc w:val="right"/>
        <w:rPr>
          <w:rFonts w:eastAsia="Times New Roman" w:cs="Calibri"/>
          <w:sz w:val="24"/>
          <w:szCs w:val="24"/>
          <w:lang w:eastAsia="el-GR"/>
        </w:rPr>
      </w:pPr>
      <w:r w:rsidRPr="00737DBB">
        <w:rPr>
          <w:rFonts w:eastAsia="Times New Roman" w:cs="Calibri"/>
          <w:i/>
          <w:sz w:val="24"/>
          <w:szCs w:val="24"/>
          <w:lang w:eastAsia="el-GR"/>
        </w:rPr>
        <w:t xml:space="preserve">                                                                                     Έργο της είναι να διδάσκει μαθητές</w:t>
      </w:r>
      <w:r w:rsidRPr="00737DBB">
        <w:rPr>
          <w:rFonts w:eastAsia="Times New Roman" w:cs="Calibri"/>
          <w:sz w:val="24"/>
          <w:szCs w:val="24"/>
          <w:lang w:eastAsia="el-GR"/>
        </w:rPr>
        <w:t xml:space="preserve">» </w:t>
      </w:r>
    </w:p>
    <w:p w:rsidR="00292163" w:rsidRPr="00737DBB" w:rsidRDefault="00292163" w:rsidP="00292163">
      <w:pPr>
        <w:spacing w:after="0"/>
        <w:jc w:val="right"/>
        <w:rPr>
          <w:rFonts w:eastAsia="Times New Roman" w:cs="Calibri"/>
          <w:sz w:val="24"/>
          <w:szCs w:val="24"/>
          <w:lang w:eastAsia="el-GR"/>
        </w:rPr>
      </w:pPr>
      <w:r w:rsidRPr="00737DBB">
        <w:rPr>
          <w:rFonts w:eastAsia="Times New Roman" w:cs="Calibri"/>
          <w:sz w:val="24"/>
          <w:szCs w:val="24"/>
          <w:lang w:eastAsia="el-GR"/>
        </w:rPr>
        <w:t xml:space="preserve">                                                                                                                          Sir Ken Robinson</w:t>
      </w:r>
    </w:p>
    <w:p w:rsidR="00292163" w:rsidRPr="00737DBB" w:rsidRDefault="00292163" w:rsidP="00292163">
      <w:pPr>
        <w:spacing w:after="0"/>
        <w:ind w:firstLine="720"/>
        <w:jc w:val="both"/>
        <w:rPr>
          <w:rFonts w:eastAsia="Times New Roman" w:cs="Calibri"/>
          <w:sz w:val="24"/>
          <w:szCs w:val="24"/>
          <w:lang w:eastAsia="el-GR"/>
        </w:rPr>
      </w:pPr>
    </w:p>
    <w:p w:rsidR="00292163" w:rsidRPr="00737DBB" w:rsidRDefault="00292163" w:rsidP="00292163">
      <w:pPr>
        <w:spacing w:after="0"/>
        <w:jc w:val="both"/>
        <w:rPr>
          <w:rFonts w:eastAsia="Times New Roman" w:cs="Calibri"/>
          <w:sz w:val="24"/>
          <w:szCs w:val="24"/>
          <w:lang w:eastAsia="el-GR"/>
        </w:rPr>
      </w:pPr>
      <w:r w:rsidRPr="00737DBB">
        <w:rPr>
          <w:rFonts w:eastAsia="Times New Roman" w:cs="Calibri"/>
          <w:sz w:val="24"/>
          <w:szCs w:val="24"/>
          <w:lang w:eastAsia="el-GR"/>
        </w:rPr>
        <w:t>Έχετε παίξει ποτέ παιχνίδι; Ή ακόμα καλύτερα! Έχετε δει παιδί να παίζει παιχνίδι; Είναι απόλυτα αφοσιωμένο για ώρες, μπαίνει αμέσως στο νόημα, καταφέρνει πολύ γρήγορα να τερματίζει πίστες και να ανεβαίνει επίπεδα, και όλα αυτά χωρίς να ρίξει ούτε μια ματιά στο εγχειρίδιο με τις οδηγίες… Ο φιλόσοφος-γλωσσολόγος James Paul Gee αφιέρωσε πολλές μελέτες πάνω σε αυτό ακριβώς το ερώτημα: «τι κάνει ένα παιχνίδι, και ιδιαίτερα ένα ηλεκτρονικό παιχνίδι, τόσο ελκυστικό και ενδιαφέρον;» και έβγαλε πολλά χρήσιμα συμπεράσματα για τη σύγχρονη εκπαίδευση. Ο Gee συμπέρανε ότι</w:t>
      </w:r>
      <w:r w:rsidR="00E7585F">
        <w:rPr>
          <w:rFonts w:eastAsia="Times New Roman" w:cs="Calibri"/>
          <w:sz w:val="24"/>
          <w:szCs w:val="24"/>
          <w:lang w:eastAsia="el-GR"/>
        </w:rPr>
        <w:t xml:space="preserve"> </w:t>
      </w:r>
      <w:r w:rsidR="001A7895">
        <w:rPr>
          <w:rFonts w:eastAsia="Times New Roman" w:cs="Calibri"/>
          <w:sz w:val="24"/>
          <w:szCs w:val="24"/>
          <w:lang w:eastAsia="el-GR"/>
        </w:rPr>
        <w:t>ο μαθητής/η μαθήτρια</w:t>
      </w:r>
      <w:r w:rsidRPr="00737DBB">
        <w:rPr>
          <w:rFonts w:eastAsia="Times New Roman" w:cs="Calibri"/>
          <w:sz w:val="24"/>
          <w:szCs w:val="24"/>
          <w:lang w:eastAsia="el-GR"/>
        </w:rPr>
        <w:t xml:space="preserve"> αποδίδει αισθητά καλύτερα, όταν έχει τη δυνατότητα να χτίζει πάνω στη δική του υπάρχουσα γνώση -όπως ο παίκτης</w:t>
      </w:r>
      <w:r w:rsidR="00F17530">
        <w:rPr>
          <w:rFonts w:eastAsia="Times New Roman" w:cs="Calibri"/>
          <w:sz w:val="24"/>
          <w:szCs w:val="24"/>
          <w:lang w:eastAsia="el-GR"/>
        </w:rPr>
        <w:t>/η παίκτρια</w:t>
      </w:r>
      <w:r w:rsidRPr="00737DBB">
        <w:rPr>
          <w:rFonts w:eastAsia="Times New Roman" w:cs="Calibri"/>
          <w:sz w:val="24"/>
          <w:szCs w:val="24"/>
          <w:lang w:eastAsia="el-GR"/>
        </w:rPr>
        <w:t>, όταν ανεβαίνει από επίπεδο σε επίπεδο-, όταν είναι πρωταγωνιστής</w:t>
      </w:r>
      <w:r w:rsidR="00E7585F">
        <w:rPr>
          <w:rFonts w:eastAsia="Times New Roman" w:cs="Calibri"/>
          <w:sz w:val="24"/>
          <w:szCs w:val="24"/>
          <w:lang w:eastAsia="el-GR"/>
        </w:rPr>
        <w:t>/πρωταγωνίστρια</w:t>
      </w:r>
      <w:r w:rsidRPr="00737DBB">
        <w:rPr>
          <w:rFonts w:eastAsia="Times New Roman" w:cs="Calibri"/>
          <w:sz w:val="24"/>
          <w:szCs w:val="24"/>
          <w:lang w:eastAsia="el-GR"/>
        </w:rPr>
        <w:t xml:space="preserve"> τ</w:t>
      </w:r>
      <w:r w:rsidR="00F17530">
        <w:rPr>
          <w:rFonts w:eastAsia="Times New Roman" w:cs="Calibri"/>
          <w:sz w:val="24"/>
          <w:szCs w:val="24"/>
          <w:lang w:eastAsia="el-GR"/>
        </w:rPr>
        <w:t>ή</w:t>
      </w:r>
      <w:r w:rsidRPr="00737DBB">
        <w:rPr>
          <w:rFonts w:eastAsia="Times New Roman" w:cs="Calibri"/>
          <w:sz w:val="24"/>
          <w:szCs w:val="24"/>
          <w:lang w:eastAsia="el-GR"/>
        </w:rPr>
        <w:t>ς δράσης και όχι ακροατής</w:t>
      </w:r>
      <w:r w:rsidR="00E7585F">
        <w:rPr>
          <w:rFonts w:eastAsia="Times New Roman" w:cs="Calibri"/>
          <w:sz w:val="24"/>
          <w:szCs w:val="24"/>
          <w:lang w:eastAsia="el-GR"/>
        </w:rPr>
        <w:t>/ακροάτρια</w:t>
      </w:r>
      <w:r w:rsidRPr="00737DBB">
        <w:rPr>
          <w:rFonts w:eastAsia="Times New Roman" w:cs="Calibri"/>
          <w:sz w:val="24"/>
          <w:szCs w:val="24"/>
          <w:lang w:eastAsia="el-GR"/>
        </w:rPr>
        <w:t>, όταν μπορεί να λαμβάνει αποφάσεις, να ερευνά ενεργά, να σκέφτεται εναλλακτικά, να εκτίθεται σε παραστάσεις, κείμενα και οπτικοακουστικά ερεθίσματα  που εναλλάσσονται (Gee, 2007). Επιπλέον,  όταν μαθαίνει μέσα από μια κοινωνική εμπειρία (βλ. συμπαίκτες) τότε κατακτά το μέγιστο δυνατό αποτέλεσμα, τόσο ως προς τη συμμετοχή και την απόδοση</w:t>
      </w:r>
      <w:r w:rsidRPr="00F35096">
        <w:rPr>
          <w:rFonts w:eastAsia="Times New Roman" w:cs="Calibri"/>
          <w:color w:val="FF0000"/>
          <w:sz w:val="24"/>
          <w:szCs w:val="24"/>
          <w:lang w:eastAsia="el-GR"/>
        </w:rPr>
        <w:t>,</w:t>
      </w:r>
      <w:r w:rsidRPr="00737DBB">
        <w:rPr>
          <w:rFonts w:eastAsia="Times New Roman" w:cs="Calibri"/>
          <w:sz w:val="24"/>
          <w:szCs w:val="24"/>
          <w:lang w:eastAsia="el-GR"/>
        </w:rPr>
        <w:t xml:space="preserve"> όσο και ως προς την ανάπτυξη της μεταγνώσης (της συνειδητής διαδικασίας που επιτρέπει στο</w:t>
      </w:r>
      <w:r>
        <w:rPr>
          <w:rFonts w:eastAsia="Times New Roman" w:cs="Calibri"/>
          <w:sz w:val="24"/>
          <w:szCs w:val="24"/>
          <w:lang w:eastAsia="el-GR"/>
        </w:rPr>
        <w:t>ν</w:t>
      </w:r>
      <w:r w:rsidRPr="00737DBB">
        <w:rPr>
          <w:rFonts w:eastAsia="Times New Roman" w:cs="Calibri"/>
          <w:sz w:val="24"/>
          <w:szCs w:val="24"/>
          <w:lang w:eastAsia="el-GR"/>
        </w:rPr>
        <w:t xml:space="preserve"> μαθητή</w:t>
      </w:r>
      <w:r w:rsidR="00F17530">
        <w:rPr>
          <w:rFonts w:eastAsia="Times New Roman" w:cs="Calibri"/>
          <w:sz w:val="24"/>
          <w:szCs w:val="24"/>
          <w:lang w:eastAsia="el-GR"/>
        </w:rPr>
        <w:t>/στην μαθήτρια</w:t>
      </w:r>
      <w:r w:rsidRPr="00737DBB">
        <w:rPr>
          <w:rFonts w:eastAsia="Times New Roman" w:cs="Calibri"/>
          <w:sz w:val="24"/>
          <w:szCs w:val="24"/>
          <w:lang w:eastAsia="el-GR"/>
        </w:rPr>
        <w:t xml:space="preserve"> να κατανοήσει επακριβώς πώς οδηγήθηκε στη λύση ενός προβλήματος, στη γνώση, στα συμπεράσματα </w:t>
      </w:r>
      <w:r w:rsidR="0060382E">
        <w:rPr>
          <w:rFonts w:eastAsia="Times New Roman" w:cs="Calibri"/>
          <w:sz w:val="24"/>
          <w:szCs w:val="24"/>
          <w:lang w:eastAsia="el-GR"/>
        </w:rPr>
        <w:t>κ.λπ.</w:t>
      </w:r>
      <w:r w:rsidRPr="00737DBB">
        <w:rPr>
          <w:rFonts w:eastAsia="Times New Roman" w:cs="Calibri"/>
          <w:sz w:val="24"/>
          <w:szCs w:val="24"/>
          <w:lang w:eastAsia="el-GR"/>
        </w:rPr>
        <w:t xml:space="preserve">). Σε αυτό ακριβώς το πνεύμα του ελκυστικού, αλλά ταυτόχρονα και αποτελεσματικού μαθησιακού περιβάλλοντος </w:t>
      </w:r>
      <w:r>
        <w:rPr>
          <w:rFonts w:eastAsia="Times New Roman" w:cs="Calibri"/>
          <w:sz w:val="24"/>
          <w:szCs w:val="24"/>
          <w:lang w:eastAsia="el-GR"/>
        </w:rPr>
        <w:t>λειτουργούν τα Θρησκευτικά στο ν</w:t>
      </w:r>
      <w:r w:rsidRPr="00737DBB">
        <w:rPr>
          <w:rFonts w:eastAsia="Times New Roman" w:cs="Calibri"/>
          <w:sz w:val="24"/>
          <w:szCs w:val="24"/>
          <w:lang w:eastAsia="el-GR"/>
        </w:rPr>
        <w:t>έο Π</w:t>
      </w:r>
      <w:r>
        <w:rPr>
          <w:rFonts w:eastAsia="Times New Roman" w:cs="Calibri"/>
          <w:sz w:val="24"/>
          <w:szCs w:val="24"/>
          <w:lang w:eastAsia="el-GR"/>
        </w:rPr>
        <w:t>Σ</w:t>
      </w:r>
      <w:r w:rsidRPr="00737DBB">
        <w:rPr>
          <w:rFonts w:eastAsia="Times New Roman" w:cs="Calibri"/>
          <w:sz w:val="24"/>
          <w:szCs w:val="24"/>
          <w:lang w:eastAsia="el-GR"/>
        </w:rPr>
        <w:t>.</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Τις τελευταίες δύο δεκαετίες έχει αναπτυχθεί έντονος διάλογος γύρω από το </w:t>
      </w:r>
      <w:r>
        <w:rPr>
          <w:rFonts w:eastAsia="Times New Roman" w:cs="Calibri"/>
          <w:sz w:val="24"/>
          <w:szCs w:val="24"/>
          <w:lang w:eastAsia="el-GR"/>
        </w:rPr>
        <w:t>ΜτΘ</w:t>
      </w:r>
      <w:r w:rsidRPr="00737DBB">
        <w:rPr>
          <w:rFonts w:eastAsia="Times New Roman" w:cs="Calibri"/>
          <w:sz w:val="24"/>
          <w:szCs w:val="24"/>
          <w:lang w:eastAsia="el-GR"/>
        </w:rPr>
        <w:t>, σχετικά τόσο με το περιεχόμενο</w:t>
      </w:r>
      <w:r w:rsidRPr="00366954">
        <w:rPr>
          <w:rFonts w:eastAsia="Times New Roman" w:cs="Calibri"/>
          <w:sz w:val="24"/>
          <w:szCs w:val="24"/>
          <w:lang w:eastAsia="el-GR"/>
        </w:rPr>
        <w:t>,</w:t>
      </w:r>
      <w:r w:rsidRPr="00737DBB">
        <w:rPr>
          <w:rFonts w:eastAsia="Times New Roman" w:cs="Calibri"/>
          <w:sz w:val="24"/>
          <w:szCs w:val="24"/>
          <w:lang w:eastAsia="el-GR"/>
        </w:rPr>
        <w:t xml:space="preserve"> όσο και με τον τρόπο διδασκαλίας του. Απαιτείται μεγάλη διάκριση</w:t>
      </w:r>
      <w:r w:rsidRPr="00366954">
        <w:rPr>
          <w:rFonts w:eastAsia="Times New Roman" w:cs="Calibri"/>
          <w:sz w:val="24"/>
          <w:szCs w:val="24"/>
          <w:lang w:eastAsia="el-GR"/>
        </w:rPr>
        <w:t>,</w:t>
      </w:r>
      <w:r w:rsidRPr="00737DBB">
        <w:rPr>
          <w:rFonts w:eastAsia="Times New Roman" w:cs="Calibri"/>
          <w:sz w:val="24"/>
          <w:szCs w:val="24"/>
          <w:lang w:eastAsia="el-GR"/>
        </w:rPr>
        <w:t xml:space="preserve"> για να τηρηθούν οι ισορροπίες ανάμεσα στην παραδοσιακή προσέγγιση του μαθήματος και στη σύγχρονη πραγματικότητα, ενός κόσμου συχνά αδιάφορου ή ακόμα και εχθρικού προς τη θρησκεία. Αναζητώντας λοιπόν τη χρυσή τομή, το νέο ΠΣ προσπαθεί να αξιοποιήσει όλο το οπλοστάσιο της θεολογίας και της σύγχρονης παιδαγωγικής. </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Οι </w:t>
      </w:r>
      <w:r w:rsidR="00E7585F">
        <w:rPr>
          <w:rFonts w:eastAsia="Times New Roman" w:cs="Calibri"/>
          <w:sz w:val="24"/>
          <w:szCs w:val="24"/>
          <w:lang w:eastAsia="el-GR"/>
        </w:rPr>
        <w:t>εκπαιδευτικοί</w:t>
      </w:r>
      <w:r w:rsidR="008D1DD8">
        <w:rPr>
          <w:rFonts w:eastAsia="Times New Roman" w:cs="Calibri"/>
          <w:sz w:val="24"/>
          <w:szCs w:val="24"/>
          <w:lang w:eastAsia="el-GR"/>
        </w:rPr>
        <w:t xml:space="preserve"> </w:t>
      </w:r>
      <w:r w:rsidRPr="00737DBB">
        <w:rPr>
          <w:rFonts w:eastAsia="Times New Roman" w:cs="Calibri"/>
          <w:sz w:val="24"/>
          <w:szCs w:val="24"/>
          <w:lang w:eastAsia="el-GR"/>
        </w:rPr>
        <w:t>θεολόγοι με το νέο ΠΣ  καινοτομούν ως προς τις παιδαγωγικές μεθόδους, τον σχεδιασμό και την υλοποίηση του μαθήματος. Για πρώτη φορά το ΠΣ του Λυκείου έχει παιδαγωγικές βάσεις, που λαμβάνουν υπόψη τις προσωπικές ανάγκες των μαθητών, τα  ιδιαίτερα ηλικιακά, συναισθηματικά, πολιτισμικά, ηθικά, θρησκευτικά και γνωστικά χαρακτηριστικά τους. Με τη χρήση ποικίλων  μεθόδων και δραστηριοτήτων το ΜτΘ θέτει τα θεμέλια του προβληματισμού, της κριτικής σκέψης, της ώριμης στάσης απέναντι στη ζωή. Κ</w:t>
      </w:r>
      <w:r w:rsidRPr="00B531D7">
        <w:rPr>
          <w:rFonts w:eastAsia="Times New Roman" w:cs="Calibri"/>
          <w:sz w:val="24"/>
          <w:szCs w:val="24"/>
          <w:lang w:eastAsia="el-GR"/>
        </w:rPr>
        <w:t>α</w:t>
      </w:r>
      <w:r w:rsidRPr="00737DBB">
        <w:rPr>
          <w:rFonts w:eastAsia="Times New Roman" w:cs="Calibri"/>
          <w:sz w:val="24"/>
          <w:szCs w:val="24"/>
          <w:lang w:eastAsia="el-GR"/>
        </w:rPr>
        <w:t xml:space="preserve">ι αυτό είναι ένα μάθημα που θα συνοδεύει </w:t>
      </w:r>
      <w:r w:rsidRPr="00737DBB">
        <w:rPr>
          <w:rFonts w:eastAsia="Times New Roman" w:cs="Calibri"/>
          <w:sz w:val="24"/>
          <w:szCs w:val="24"/>
          <w:lang w:eastAsia="el-GR"/>
        </w:rPr>
        <w:lastRenderedPageBreak/>
        <w:t xml:space="preserve">το παιδί σε όλη την ενήλικη ζωή του. Βασική αρχή και αρετή του νέου ΠΣ δεν είναι τόσο το ότι δίνει έμφαση στη μετάδοση λεπτομερών γνώσεων/πληροφοριών (από τα ενδύματα του αρχιερέα μέχρι το συγγραφικό έργο του Ευθυμίου Ζιγαβηνού), όσο το ότι βοηθάει τον αυριανό ενήλικα να μπορεί να εκφραστεί και να επικοινωνήσει με τα κατάλληλα εφόδια του θρησκευτικού γραμματισμού (έννοιες, όροι, αξίες </w:t>
      </w:r>
      <w:r w:rsidR="0060382E">
        <w:rPr>
          <w:rFonts w:eastAsia="Times New Roman" w:cs="Calibri"/>
          <w:sz w:val="24"/>
          <w:szCs w:val="24"/>
          <w:lang w:eastAsia="el-GR"/>
        </w:rPr>
        <w:t>κ.λπ.</w:t>
      </w:r>
      <w:r w:rsidRPr="00737DBB">
        <w:rPr>
          <w:rFonts w:eastAsia="Times New Roman" w:cs="Calibri"/>
          <w:sz w:val="24"/>
          <w:szCs w:val="24"/>
          <w:lang w:eastAsia="el-GR"/>
        </w:rPr>
        <w:t xml:space="preserve">) και να σκεφθεί με ωριμότητα, διάκριση, και σεβασμό στο παρόν και </w:t>
      </w:r>
      <w:r w:rsidRPr="00B531D7">
        <w:rPr>
          <w:rFonts w:eastAsia="Times New Roman" w:cs="Calibri"/>
          <w:sz w:val="24"/>
          <w:szCs w:val="24"/>
          <w:lang w:eastAsia="el-GR"/>
        </w:rPr>
        <w:t>σ</w:t>
      </w:r>
      <w:r w:rsidRPr="00737DBB">
        <w:rPr>
          <w:rFonts w:eastAsia="Times New Roman" w:cs="Calibri"/>
          <w:sz w:val="24"/>
          <w:szCs w:val="24"/>
          <w:lang w:eastAsia="el-GR"/>
        </w:rPr>
        <w:t>το μέλλον.</w:t>
      </w:r>
    </w:p>
    <w:p w:rsidR="00292163" w:rsidRPr="00737DBB"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Το νέο ΠΣ σχεδιάστηκε με κέντρο τον μαθητή</w:t>
      </w:r>
      <w:r w:rsidR="001A7895">
        <w:rPr>
          <w:rFonts w:eastAsia="Times New Roman" w:cs="Calibri"/>
          <w:sz w:val="24"/>
          <w:szCs w:val="24"/>
          <w:lang w:eastAsia="el-GR"/>
        </w:rPr>
        <w:t>/την μαθήτρια</w:t>
      </w:r>
      <w:r w:rsidRPr="00737DBB">
        <w:rPr>
          <w:rFonts w:eastAsia="Times New Roman" w:cs="Calibri"/>
          <w:sz w:val="24"/>
          <w:szCs w:val="24"/>
          <w:lang w:eastAsia="el-GR"/>
        </w:rPr>
        <w:t>. Ζητούμενο πλέον είναι η διαδικασία της μάθησης, το πώς θα μάθει κάτι</w:t>
      </w:r>
      <w:r w:rsidR="000D764F">
        <w:rPr>
          <w:rFonts w:eastAsia="Times New Roman" w:cs="Calibri"/>
          <w:sz w:val="24"/>
          <w:szCs w:val="24"/>
          <w:lang w:eastAsia="el-GR"/>
        </w:rPr>
        <w:t xml:space="preserve"> </w:t>
      </w:r>
      <w:r w:rsidR="001A7895">
        <w:rPr>
          <w:rFonts w:eastAsia="Times New Roman" w:cs="Calibri"/>
          <w:sz w:val="24"/>
          <w:szCs w:val="24"/>
          <w:lang w:eastAsia="el-GR"/>
        </w:rPr>
        <w:t>ο μαθητής/η μαθήτρια</w:t>
      </w:r>
      <w:r w:rsidRPr="00737DBB">
        <w:rPr>
          <w:rFonts w:eastAsia="Times New Roman" w:cs="Calibri"/>
          <w:sz w:val="24"/>
          <w:szCs w:val="24"/>
          <w:lang w:eastAsia="el-GR"/>
        </w:rPr>
        <w:t>, και όχι μόνο το τι θα μάθει. Η διαδικασία μάθησης έχει σχεδιαστεί έτσι ώστε να αγκαλιάζει κάθε μαθητή</w:t>
      </w:r>
      <w:r w:rsidR="008D1DD8">
        <w:rPr>
          <w:rFonts w:eastAsia="Times New Roman" w:cs="Calibri"/>
          <w:sz w:val="24"/>
          <w:szCs w:val="24"/>
          <w:lang w:eastAsia="el-GR"/>
        </w:rPr>
        <w:t>/μαθήτρια</w:t>
      </w:r>
      <w:r w:rsidRPr="00737DBB">
        <w:rPr>
          <w:rFonts w:eastAsia="Times New Roman" w:cs="Calibri"/>
          <w:sz w:val="24"/>
          <w:szCs w:val="24"/>
          <w:lang w:eastAsia="el-GR"/>
        </w:rPr>
        <w:t>·  όχι μόνο αυτόν που απομνημονεύει, ούτε μόνο αυτόν που έχει το θάρρος της γνώμης και την ευγλωττία. Οι δραστηριότητες καλλιεργούν τη φαντασία, τη δημιουργικότητα, καλούν σε συνεργασία, σε μελέτη, σε ανακάλυψη, σε ανάλυση, σε διαπραγμάτευση, σε προβληματισμό και οπωσδήποτε στο τελικό ζητούμενο της εκπαίδευσης, την κατανόηση. Κάθε μαθητής</w:t>
      </w:r>
      <w:r w:rsidR="00F17530">
        <w:rPr>
          <w:rFonts w:eastAsia="Times New Roman" w:cs="Calibri"/>
          <w:sz w:val="24"/>
          <w:szCs w:val="24"/>
          <w:lang w:eastAsia="el-GR"/>
        </w:rPr>
        <w:t>/μαθήτρια</w:t>
      </w:r>
      <w:r w:rsidRPr="00737DBB">
        <w:rPr>
          <w:rFonts w:eastAsia="Times New Roman" w:cs="Calibri"/>
          <w:sz w:val="24"/>
          <w:szCs w:val="24"/>
          <w:lang w:eastAsia="el-GR"/>
        </w:rPr>
        <w:t xml:space="preserve"> βρίσκει τον τρόπο να εκφραστεί, να έρθει σε επαφή με τη γνώση και άρα να μάθει. Όλοι οι μαθητές</w:t>
      </w:r>
      <w:r w:rsidR="00F17530">
        <w:rPr>
          <w:rFonts w:eastAsia="Times New Roman" w:cs="Calibri"/>
          <w:sz w:val="24"/>
          <w:szCs w:val="24"/>
          <w:lang w:eastAsia="el-GR"/>
        </w:rPr>
        <w:t>/Όλες οι μαθήτριες</w:t>
      </w:r>
      <w:r w:rsidRPr="00737DBB">
        <w:rPr>
          <w:rFonts w:eastAsia="Times New Roman" w:cs="Calibri"/>
          <w:sz w:val="24"/>
          <w:szCs w:val="24"/>
          <w:lang w:eastAsia="el-GR"/>
        </w:rPr>
        <w:t xml:space="preserve"> πλέον μπορούν να αποκωδικοποιούν τη ζωή με θρησκευτική γλώσσα, να εκφράζονται, να δρουν, και να τοποθετούνται απέναντι στη θρησκεία, στην αναζήτηση του Θεού και τα υπαρξιακά ερωτήματα. Μαθαίνουν πώς να μαθαίνουν. Μαθαίνουν πώς να αξιοποιούν και να αξιολογούν τις όποιες γνώσεις συναντούν σήμερα, αλλά και αργότερα στη ζωή τους. Συνδέουν τελικά τη γνώση με τη ζωή τους. Ο</w:t>
      </w:r>
      <w:r w:rsidR="00F17530">
        <w:rPr>
          <w:rFonts w:eastAsia="Times New Roman" w:cs="Calibri"/>
          <w:sz w:val="24"/>
          <w:szCs w:val="24"/>
          <w:lang w:eastAsia="el-GR"/>
        </w:rPr>
        <w:t>/Η</w:t>
      </w:r>
      <w:r w:rsidRPr="00737DBB">
        <w:rPr>
          <w:rFonts w:eastAsia="Times New Roman" w:cs="Calibri"/>
          <w:sz w:val="24"/>
          <w:szCs w:val="24"/>
          <w:lang w:eastAsia="el-GR"/>
        </w:rPr>
        <w:t xml:space="preserve"> εκπαιδευτικός έχει τον ρόλο του εμψυχωτή, του συμβούλου, του </w:t>
      </w:r>
      <w:r>
        <w:rPr>
          <w:rFonts w:eastAsia="Times New Roman" w:cs="Calibri"/>
          <w:sz w:val="24"/>
          <w:szCs w:val="24"/>
          <w:lang w:eastAsia="el-GR"/>
        </w:rPr>
        <w:t xml:space="preserve">διοργανωτή. Δημιουργεί το κλίμα </w:t>
      </w:r>
      <w:r w:rsidRPr="00B531D7">
        <w:rPr>
          <w:rFonts w:eastAsia="Times New Roman" w:cs="Calibri"/>
          <w:sz w:val="24"/>
          <w:szCs w:val="24"/>
          <w:lang w:eastAsia="el-GR"/>
        </w:rPr>
        <w:t>και</w:t>
      </w:r>
      <w:r w:rsidRPr="00737DBB">
        <w:rPr>
          <w:rFonts w:eastAsia="Times New Roman" w:cs="Calibri"/>
          <w:sz w:val="24"/>
          <w:szCs w:val="24"/>
          <w:lang w:eastAsia="el-GR"/>
        </w:rPr>
        <w:t xml:space="preserve"> τις προϋποθέσεις για ένα διευρυμένο </w:t>
      </w:r>
      <w:r>
        <w:rPr>
          <w:rFonts w:eastAsia="Times New Roman" w:cs="Calibri"/>
          <w:sz w:val="24"/>
          <w:szCs w:val="24"/>
          <w:lang w:eastAsia="el-GR"/>
        </w:rPr>
        <w:t>περιβάλλον μάθησης (Κουκουνάρας-</w:t>
      </w:r>
      <w:r w:rsidRPr="00737DBB">
        <w:rPr>
          <w:rFonts w:eastAsia="Times New Roman" w:cs="Calibri"/>
          <w:sz w:val="24"/>
          <w:szCs w:val="24"/>
          <w:lang w:eastAsia="el-GR"/>
        </w:rPr>
        <w:t>Λιάγκης, 2015). Δεν έχει πάντοτε και για όλα έτοιμες απαντήσεις, τις οποίες οι μαθητές</w:t>
      </w:r>
      <w:r w:rsidR="008D1DD8">
        <w:rPr>
          <w:rFonts w:eastAsia="Times New Roman" w:cs="Calibri"/>
          <w:sz w:val="24"/>
          <w:szCs w:val="24"/>
          <w:lang w:eastAsia="el-GR"/>
        </w:rPr>
        <w:t>/μαθήτριες</w:t>
      </w:r>
      <w:r w:rsidRPr="00737DBB">
        <w:rPr>
          <w:rFonts w:eastAsia="Times New Roman" w:cs="Calibri"/>
          <w:sz w:val="24"/>
          <w:szCs w:val="24"/>
          <w:lang w:eastAsia="el-GR"/>
        </w:rPr>
        <w:t xml:space="preserve"> θα πρέπει να καταγράψουν και να απομνημονεύσουν. Δείχνει όμως τον δρόμο και τις πηγές, ώστε οι μαθητές</w:t>
      </w:r>
      <w:r w:rsidR="001A7895">
        <w:rPr>
          <w:rFonts w:eastAsia="Times New Roman" w:cs="Calibri"/>
          <w:sz w:val="24"/>
          <w:szCs w:val="24"/>
          <w:lang w:eastAsia="el-GR"/>
        </w:rPr>
        <w:t>/μαθήτριες</w:t>
      </w:r>
      <w:r w:rsidRPr="00737DBB">
        <w:rPr>
          <w:rFonts w:eastAsia="Times New Roman" w:cs="Calibri"/>
          <w:sz w:val="24"/>
          <w:szCs w:val="24"/>
          <w:lang w:eastAsia="el-GR"/>
        </w:rPr>
        <w:t xml:space="preserve"> να ανακαλύψουν τις απαντήσεις και να προβληματιστούν ώριμα πάνω σε αυτές.</w:t>
      </w:r>
    </w:p>
    <w:p w:rsidR="00292163" w:rsidRDefault="00292163" w:rsidP="00292163">
      <w:pPr>
        <w:spacing w:after="0"/>
        <w:ind w:firstLine="567"/>
        <w:jc w:val="both"/>
        <w:rPr>
          <w:rFonts w:eastAsia="Times New Roman" w:cs="Calibri"/>
          <w:sz w:val="24"/>
          <w:szCs w:val="24"/>
          <w:lang w:eastAsia="el-GR"/>
        </w:rPr>
      </w:pPr>
      <w:r w:rsidRPr="00737DBB">
        <w:rPr>
          <w:rFonts w:eastAsia="Times New Roman" w:cs="Calibri"/>
          <w:sz w:val="24"/>
          <w:szCs w:val="24"/>
          <w:lang w:eastAsia="el-GR"/>
        </w:rPr>
        <w:t xml:space="preserve">Το νέο ΠΣ είναι μια πόρτα, που οδηγεί στον κόσμο της γνώσης, της θεολογίας και της Ορθοδοξίας, αλλά και στον κόσμο της δημιουργίας, της έκφρασης, του προβληματισμού, της υπαρξιακής αναζήτησης, της συνύπαρξης. </w:t>
      </w:r>
      <w:r w:rsidR="008B4C63">
        <w:rPr>
          <w:rFonts w:eastAsia="Times New Roman" w:cs="Calibri"/>
          <w:sz w:val="24"/>
          <w:szCs w:val="24"/>
          <w:lang w:eastAsia="el-GR"/>
        </w:rPr>
        <w:t>Ο</w:t>
      </w:r>
      <w:r w:rsidRPr="00737DBB">
        <w:rPr>
          <w:rFonts w:eastAsia="Times New Roman" w:cs="Calibri"/>
          <w:sz w:val="24"/>
          <w:szCs w:val="24"/>
          <w:lang w:eastAsia="el-GR"/>
        </w:rPr>
        <w:t xml:space="preserve"> Οδηγός επιχειρεί να δώσει στον</w:t>
      </w:r>
      <w:r w:rsidR="008B4C63">
        <w:rPr>
          <w:rFonts w:eastAsia="Times New Roman" w:cs="Calibri"/>
          <w:sz w:val="24"/>
          <w:szCs w:val="24"/>
          <w:lang w:eastAsia="el-GR"/>
        </w:rPr>
        <w:t>/στην</w:t>
      </w:r>
      <w:r w:rsidRPr="00737DBB">
        <w:rPr>
          <w:rFonts w:eastAsia="Times New Roman" w:cs="Calibri"/>
          <w:sz w:val="24"/>
          <w:szCs w:val="24"/>
          <w:lang w:eastAsia="el-GR"/>
        </w:rPr>
        <w:t xml:space="preserve"> εκπαιδευτικό  ένα κλειδί της πόρτας αυτής. </w:t>
      </w:r>
    </w:p>
    <w:p w:rsidR="00292163" w:rsidRPr="00737DBB" w:rsidRDefault="00292163" w:rsidP="00292163">
      <w:pPr>
        <w:spacing w:after="0"/>
        <w:ind w:firstLine="567"/>
        <w:jc w:val="both"/>
        <w:rPr>
          <w:rFonts w:eastAsia="Times New Roman" w:cs="Calibri"/>
          <w:sz w:val="24"/>
          <w:szCs w:val="24"/>
          <w:lang w:eastAsia="el-GR"/>
        </w:rPr>
      </w:pPr>
    </w:p>
    <w:p w:rsidR="00292163" w:rsidRDefault="00292163" w:rsidP="00292163">
      <w:pPr>
        <w:spacing w:after="0"/>
        <w:jc w:val="center"/>
        <w:rPr>
          <w:sz w:val="24"/>
          <w:szCs w:val="24"/>
        </w:rPr>
      </w:pPr>
      <w:r w:rsidRPr="00737DBB">
        <w:rPr>
          <w:sz w:val="24"/>
          <w:szCs w:val="24"/>
        </w:rPr>
        <w:br w:type="page"/>
      </w:r>
    </w:p>
    <w:p w:rsidR="002A5DBC" w:rsidRDefault="00C64802" w:rsidP="002A5DBC">
      <w:pPr>
        <w:pStyle w:val="Web"/>
        <w:spacing w:before="0" w:beforeAutospacing="0" w:after="0" w:afterAutospacing="0"/>
        <w:jc w:val="both"/>
        <w:rPr>
          <w:rFonts w:ascii="Calibri" w:hAnsi="Calibri" w:cs="Calibri"/>
          <w:sz w:val="28"/>
        </w:rPr>
      </w:pPr>
      <w:r w:rsidRPr="00C64802">
        <w:rPr>
          <w:rFonts w:ascii="Calibri" w:hAnsi="Calibri" w:cs="Calibri"/>
          <w:sz w:val="28"/>
        </w:rPr>
        <w:lastRenderedPageBreak/>
        <w:t>7</w:t>
      </w:r>
      <w:r w:rsidR="00292163" w:rsidRPr="00790917">
        <w:rPr>
          <w:rFonts w:ascii="Calibri" w:hAnsi="Calibri" w:cs="Calibri"/>
          <w:sz w:val="28"/>
        </w:rPr>
        <w:t>. ΥΛΟΠΟΙΩΝΤΑΣ ΤΟ Π</w:t>
      </w:r>
      <w:r w:rsidR="002A5DBC">
        <w:rPr>
          <w:rFonts w:ascii="Calibri" w:hAnsi="Calibri" w:cs="Calibri"/>
          <w:sz w:val="28"/>
        </w:rPr>
        <w:t xml:space="preserve">ΡΟΓΡΑΜΜΑ </w:t>
      </w:r>
      <w:r w:rsidR="00292163" w:rsidRPr="00790917">
        <w:rPr>
          <w:rFonts w:ascii="Calibri" w:hAnsi="Calibri" w:cs="Calibri"/>
          <w:sz w:val="28"/>
        </w:rPr>
        <w:t>Σ</w:t>
      </w:r>
      <w:r w:rsidR="002A5DBC">
        <w:rPr>
          <w:rFonts w:ascii="Calibri" w:hAnsi="Calibri" w:cs="Calibri"/>
          <w:sz w:val="28"/>
        </w:rPr>
        <w:t>ΠΟΥΔΩΝ</w:t>
      </w:r>
      <w:r w:rsidR="00292163" w:rsidRPr="00790917">
        <w:rPr>
          <w:rFonts w:ascii="Calibri" w:hAnsi="Calibri" w:cs="Calibri"/>
          <w:sz w:val="28"/>
        </w:rPr>
        <w:t>: ΔΕΙΓΜΑΤΙΚΕΣ ΕΦΑΡΜΟΓΕΣ</w:t>
      </w:r>
    </w:p>
    <w:p w:rsidR="00DC5034" w:rsidRPr="00F53F73" w:rsidRDefault="00DC5034" w:rsidP="002A5DBC">
      <w:pPr>
        <w:pStyle w:val="Web"/>
        <w:spacing w:before="0" w:beforeAutospacing="0" w:after="0" w:afterAutospacing="0"/>
        <w:jc w:val="both"/>
        <w:rPr>
          <w:rFonts w:asciiTheme="minorHAnsi" w:hAnsiTheme="minorHAnsi" w:cs="Calibri"/>
        </w:rPr>
      </w:pPr>
    </w:p>
    <w:p w:rsidR="00DC5034" w:rsidRPr="00F53F73" w:rsidRDefault="00443AE5" w:rsidP="002A5DBC">
      <w:pPr>
        <w:pStyle w:val="Web"/>
        <w:spacing w:before="0" w:beforeAutospacing="0" w:after="0" w:afterAutospacing="0"/>
        <w:jc w:val="both"/>
        <w:rPr>
          <w:rFonts w:asciiTheme="minorHAnsi" w:hAnsiTheme="minorHAnsi"/>
        </w:rPr>
      </w:pPr>
      <w:r w:rsidRPr="00443AE5">
        <w:rPr>
          <w:rFonts w:asciiTheme="minorHAnsi" w:hAnsiTheme="minorHAnsi"/>
        </w:rPr>
        <w:t>Κάθε διδακτική πρόταση αρχίζει με τα Προσδοκώμενα Μαθησιακά Αποτελέσματα και την αξιολόγησή τους όπως είναι στο ΠΣ. Στη συνέχεια με βάση την προτεινόμενη μέθοδο(βιωματική/διερευνητική), όπως αυτή προτείνεται στο ΠΣ παρουσιάζονται για κάθε Διδακτική Ενότητα δύο διδακτικές προτάσεις. Σε κάθε βήμα της μεθόδου παρουσιάζεται ως εισαγωγή το σχετικό απόσπασμα από το ΠΣ. Για την υλοποίηση κάθε βήματος προτείνονται ενδεικτικές διδακτικές δραστηριότητες και τεχνικές, καθώς και εναλλακτικές προτάσεις, η επιλογή των οποίων δεν είναι δεσμευτική για τον</w:t>
      </w:r>
      <w:r w:rsidR="00E4675A">
        <w:rPr>
          <w:rFonts w:asciiTheme="minorHAnsi" w:hAnsiTheme="minorHAnsi"/>
        </w:rPr>
        <w:t>/την</w:t>
      </w:r>
      <w:r w:rsidRPr="00443AE5">
        <w:rPr>
          <w:rFonts w:asciiTheme="minorHAnsi" w:hAnsiTheme="minorHAnsi"/>
        </w:rPr>
        <w:t xml:space="preserve"> εκπαιδευτικό. Αναλυτικές πληροφορίες και περιγραφές για τις διδακτικές τεχνικές και τα βήματα υλοποίησής τους υπάρχουν στον Οδηγό  Εκπαιδευτικού στα Θρησκευτικά Δημοτικού-Γυμνασίου (2011 και αναθεώρηση 2014). Η παραπάνω σημείωση ισχύει για όλες τις Διδακτικές Ενότητες της τάξης ανεξάρτητα από τη μέθοδο που ακολουθείται σε καθεμία από αυτές.</w:t>
      </w:r>
    </w:p>
    <w:p w:rsidR="008622AD" w:rsidRDefault="008622AD" w:rsidP="002A5DBC">
      <w:pPr>
        <w:pStyle w:val="Web"/>
        <w:spacing w:before="0" w:beforeAutospacing="0" w:after="0" w:afterAutospacing="0"/>
        <w:jc w:val="both"/>
        <w:rPr>
          <w:rFonts w:ascii="Calibri" w:hAnsi="Calibri" w:cs="Calibri"/>
        </w:rPr>
      </w:pPr>
    </w:p>
    <w:p w:rsidR="004F2A98" w:rsidRDefault="004F2A98" w:rsidP="002A5DBC">
      <w:pPr>
        <w:pStyle w:val="Web"/>
        <w:spacing w:before="0" w:beforeAutospacing="0" w:after="0" w:afterAutospacing="0"/>
        <w:jc w:val="both"/>
        <w:rPr>
          <w:rFonts w:ascii="Calibri" w:hAnsi="Calibri" w:cs="Calibri"/>
        </w:rPr>
      </w:pPr>
    </w:p>
    <w:p w:rsidR="004F2A98" w:rsidRDefault="004F2A98" w:rsidP="002A5DBC">
      <w:pPr>
        <w:pStyle w:val="Web"/>
        <w:spacing w:before="0" w:beforeAutospacing="0" w:after="0" w:afterAutospacing="0"/>
        <w:jc w:val="both"/>
        <w:rPr>
          <w:rFonts w:ascii="Calibri" w:hAnsi="Calibri" w:cs="Calibri"/>
        </w:rPr>
      </w:pPr>
    </w:p>
    <w:p w:rsidR="00026932" w:rsidRPr="00DC5034" w:rsidRDefault="00026932" w:rsidP="002A5DBC">
      <w:pPr>
        <w:pStyle w:val="Web"/>
        <w:spacing w:before="0" w:beforeAutospacing="0" w:after="0" w:afterAutospacing="0"/>
        <w:jc w:val="both"/>
        <w:rPr>
          <w:rFonts w:ascii="Calibri" w:hAnsi="Calibri" w:cs="Calibri"/>
        </w:rPr>
      </w:pPr>
    </w:p>
    <w:p w:rsidR="00DC5034" w:rsidRPr="00790917" w:rsidRDefault="00C64802" w:rsidP="00026932">
      <w:pPr>
        <w:pStyle w:val="Web"/>
        <w:spacing w:before="0" w:beforeAutospacing="0" w:after="0" w:afterAutospacing="0"/>
        <w:jc w:val="center"/>
        <w:rPr>
          <w:rFonts w:ascii="Calibri" w:hAnsi="Calibri" w:cs="Calibri"/>
          <w:sz w:val="28"/>
        </w:rPr>
      </w:pPr>
      <w:r w:rsidRPr="00C64802">
        <w:rPr>
          <w:rFonts w:ascii="Calibri" w:hAnsi="Calibri" w:cs="Calibri"/>
          <w:sz w:val="28"/>
        </w:rPr>
        <w:t>7</w:t>
      </w:r>
      <w:r w:rsidR="00DC5034" w:rsidRPr="00790917">
        <w:rPr>
          <w:rFonts w:ascii="Calibri" w:hAnsi="Calibri" w:cs="Calibri"/>
          <w:sz w:val="28"/>
        </w:rPr>
        <w:t>.1 ΔΙΔΑΚΤΙΚΕΣ ΠΡΟΤΑΣΕΙΣ ΓΙΑ ΤΗΝ Α΄ ΛΥΚΕΙΟΥ</w:t>
      </w:r>
    </w:p>
    <w:p w:rsidR="00DC5034" w:rsidRPr="00790917" w:rsidRDefault="00DC5034" w:rsidP="00026932">
      <w:pPr>
        <w:spacing w:after="0" w:line="240" w:lineRule="auto"/>
        <w:jc w:val="center"/>
        <w:rPr>
          <w:rFonts w:cs="Calibri"/>
          <w:sz w:val="28"/>
          <w:szCs w:val="24"/>
        </w:rPr>
      </w:pPr>
      <w:r w:rsidRPr="00790917">
        <w:rPr>
          <w:rFonts w:cs="Calibri"/>
          <w:sz w:val="28"/>
          <w:szCs w:val="24"/>
        </w:rPr>
        <w:t>Προτεινόμενη Μέθοδος - Ενδεικτικές Δραστηριότητες &amp;</w:t>
      </w:r>
    </w:p>
    <w:p w:rsidR="00DC5034" w:rsidRPr="00790917" w:rsidRDefault="00DC5034" w:rsidP="00026932">
      <w:pPr>
        <w:spacing w:after="0" w:line="240" w:lineRule="auto"/>
        <w:jc w:val="center"/>
        <w:rPr>
          <w:rFonts w:cs="Calibri"/>
          <w:sz w:val="28"/>
          <w:szCs w:val="24"/>
        </w:rPr>
      </w:pPr>
      <w:r w:rsidRPr="00790917">
        <w:rPr>
          <w:rFonts w:cs="Calibri"/>
          <w:sz w:val="28"/>
          <w:szCs w:val="24"/>
        </w:rPr>
        <w:t>Προτεινόμενο Εκπαιδευτικό Υλικό</w:t>
      </w:r>
    </w:p>
    <w:p w:rsidR="00DC5034" w:rsidRDefault="00DC5034" w:rsidP="00026932">
      <w:pPr>
        <w:spacing w:after="0" w:line="240" w:lineRule="auto"/>
        <w:jc w:val="center"/>
        <w:rPr>
          <w:b/>
          <w:color w:val="002060"/>
          <w:sz w:val="24"/>
          <w:szCs w:val="24"/>
        </w:rPr>
      </w:pPr>
    </w:p>
    <w:p w:rsidR="00DC5034" w:rsidRDefault="00DC5034" w:rsidP="00026932">
      <w:pPr>
        <w:spacing w:after="0" w:line="240" w:lineRule="auto"/>
        <w:jc w:val="center"/>
        <w:rPr>
          <w:b/>
          <w:color w:val="002060"/>
          <w:sz w:val="24"/>
          <w:szCs w:val="24"/>
        </w:rPr>
      </w:pPr>
    </w:p>
    <w:p w:rsidR="004F2A98" w:rsidRPr="00790917" w:rsidRDefault="004F2A98" w:rsidP="00026932">
      <w:pPr>
        <w:spacing w:after="0" w:line="240" w:lineRule="auto"/>
        <w:jc w:val="center"/>
        <w:rPr>
          <w:b/>
          <w:color w:val="002060"/>
          <w:sz w:val="24"/>
          <w:szCs w:val="24"/>
        </w:rPr>
      </w:pPr>
    </w:p>
    <w:p w:rsidR="00DC5034" w:rsidRPr="00790917" w:rsidRDefault="00DC5034" w:rsidP="00026932">
      <w:pPr>
        <w:spacing w:after="0" w:line="240" w:lineRule="auto"/>
        <w:jc w:val="center"/>
        <w:rPr>
          <w:b/>
          <w:color w:val="002060"/>
          <w:sz w:val="24"/>
          <w:szCs w:val="24"/>
        </w:rPr>
      </w:pPr>
      <w:r w:rsidRPr="00790917">
        <w:rPr>
          <w:b/>
          <w:color w:val="002060"/>
          <w:sz w:val="24"/>
          <w:szCs w:val="24"/>
        </w:rPr>
        <w:t>Θ.Ε. 1 ΑΝΘΡΩΠΟΣ / ΠΡΟΣΩΠΟ</w:t>
      </w:r>
    </w:p>
    <w:p w:rsidR="00DC5034" w:rsidRPr="00790917" w:rsidRDefault="00DC5034" w:rsidP="00026932">
      <w:pPr>
        <w:spacing w:after="0" w:line="240" w:lineRule="auto"/>
        <w:jc w:val="center"/>
        <w:rPr>
          <w:color w:val="002060"/>
          <w:sz w:val="24"/>
          <w:szCs w:val="24"/>
        </w:rPr>
      </w:pPr>
      <w:r w:rsidRPr="00790917">
        <w:rPr>
          <w:color w:val="002060"/>
          <w:sz w:val="24"/>
          <w:szCs w:val="24"/>
        </w:rPr>
        <w:t>(αναζήτηση του Θεού, αυτογνωσία, επικοινωνία, ήθος, αγιότητα)</w:t>
      </w:r>
    </w:p>
    <w:p w:rsidR="00DC5034" w:rsidRPr="00790917" w:rsidRDefault="00DC5034" w:rsidP="00026932">
      <w:pPr>
        <w:spacing w:after="0" w:line="240" w:lineRule="auto"/>
        <w:jc w:val="cente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DC5034" w:rsidRPr="00790917" w:rsidTr="00813D16">
        <w:tc>
          <w:tcPr>
            <w:tcW w:w="8613" w:type="dxa"/>
            <w:shd w:val="clear" w:color="auto" w:fill="4F81BD"/>
          </w:tcPr>
          <w:p w:rsidR="00DC5034" w:rsidRPr="00790917" w:rsidRDefault="00DC5034" w:rsidP="00026932">
            <w:pPr>
              <w:spacing w:after="0" w:line="240" w:lineRule="auto"/>
              <w:jc w:val="center"/>
              <w:rPr>
                <w:b/>
                <w:bCs/>
                <w:color w:val="FFFFFF"/>
                <w:sz w:val="24"/>
                <w:szCs w:val="24"/>
              </w:rPr>
            </w:pPr>
            <w:r w:rsidRPr="00790917">
              <w:rPr>
                <w:b/>
                <w:bCs/>
                <w:color w:val="FFFFFF"/>
                <w:sz w:val="24"/>
                <w:szCs w:val="24"/>
              </w:rPr>
              <w:t>1.1 ΑΝΑΖΗΤΗΣΗ ΤΟΥ ΘΕΟΥ (1</w:t>
            </w:r>
            <w:r w:rsidRPr="00790917">
              <w:rPr>
                <w:b/>
                <w:bCs/>
                <w:color w:val="FFFFFF"/>
                <w:sz w:val="24"/>
                <w:szCs w:val="24"/>
                <w:vertAlign w:val="superscript"/>
              </w:rPr>
              <w:t>ο</w:t>
            </w:r>
            <w:r w:rsidRPr="00790917">
              <w:rPr>
                <w:b/>
                <w:bCs/>
                <w:color w:val="FFFFFF"/>
                <w:sz w:val="24"/>
                <w:szCs w:val="24"/>
              </w:rPr>
              <w:t xml:space="preserve"> δίωρο)</w:t>
            </w:r>
          </w:p>
        </w:tc>
      </w:tr>
    </w:tbl>
    <w:p w:rsidR="00DC5034" w:rsidRPr="00790917" w:rsidRDefault="00DC5034" w:rsidP="00026932">
      <w:pPr>
        <w:spacing w:after="0" w:line="240" w:lineRule="auto"/>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DC5034" w:rsidRPr="0019755B" w:rsidTr="00813D16">
        <w:trPr>
          <w:trHeight w:val="496"/>
        </w:trPr>
        <w:tc>
          <w:tcPr>
            <w:tcW w:w="4306" w:type="dxa"/>
            <w:shd w:val="clear" w:color="auto" w:fill="B8CCE4"/>
            <w:vAlign w:val="center"/>
          </w:tcPr>
          <w:p w:rsidR="00DC5034" w:rsidRPr="006A2AE2" w:rsidRDefault="00DC5034" w:rsidP="00026932">
            <w:pPr>
              <w:spacing w:after="0" w:line="240" w:lineRule="auto"/>
              <w:jc w:val="center"/>
              <w:rPr>
                <w:b/>
                <w:bCs/>
              </w:rPr>
            </w:pPr>
            <w:r w:rsidRPr="006A2AE2">
              <w:rPr>
                <w:bCs/>
              </w:rPr>
              <w:t>Προσδοκώμενα Μαθησιακά Αποτελέσματα</w:t>
            </w:r>
          </w:p>
        </w:tc>
        <w:tc>
          <w:tcPr>
            <w:tcW w:w="4307" w:type="dxa"/>
            <w:shd w:val="clear" w:color="auto" w:fill="B8CCE4"/>
            <w:vAlign w:val="center"/>
          </w:tcPr>
          <w:p w:rsidR="00DC5034" w:rsidRPr="006A2AE2" w:rsidRDefault="00DC5034" w:rsidP="00026932">
            <w:pPr>
              <w:spacing w:after="0" w:line="240" w:lineRule="auto"/>
              <w:jc w:val="center"/>
            </w:pPr>
            <w:r w:rsidRPr="006A2AE2">
              <w:t>Αξιολόγηση</w:t>
            </w:r>
          </w:p>
        </w:tc>
      </w:tr>
      <w:tr w:rsidR="00DC5034" w:rsidRPr="00790917" w:rsidTr="00813D16">
        <w:tc>
          <w:tcPr>
            <w:tcW w:w="4306" w:type="dxa"/>
            <w:shd w:val="clear" w:color="auto" w:fill="DBE5F1"/>
          </w:tcPr>
          <w:p w:rsidR="00E4505A" w:rsidRPr="006A2AE2" w:rsidRDefault="00E4505A" w:rsidP="00026932">
            <w:pPr>
              <w:pStyle w:val="11"/>
              <w:spacing w:line="240" w:lineRule="auto"/>
              <w:rPr>
                <w:rFonts w:ascii="Calibri" w:hAnsi="Calibri" w:cs="Calibri"/>
                <w:szCs w:val="22"/>
              </w:rPr>
            </w:pPr>
            <w:r w:rsidRPr="006A2AE2">
              <w:rPr>
                <w:rFonts w:ascii="Calibri" w:hAnsi="Calibri" w:cs="Calibri"/>
                <w:szCs w:val="22"/>
              </w:rPr>
              <w:t>Οι μαθητές/ μαθήτριες να:</w:t>
            </w:r>
          </w:p>
          <w:p w:rsidR="00E4505A" w:rsidRPr="0064794E" w:rsidRDefault="00E4505A" w:rsidP="00BE3820">
            <w:pPr>
              <w:pStyle w:val="11"/>
              <w:numPr>
                <w:ilvl w:val="0"/>
                <w:numId w:val="402"/>
              </w:numPr>
              <w:spacing w:line="240" w:lineRule="auto"/>
              <w:ind w:left="202" w:right="40" w:hanging="202"/>
              <w:rPr>
                <w:rFonts w:ascii="Calibri" w:hAnsi="Calibri" w:cs="Calibri"/>
                <w:szCs w:val="22"/>
              </w:rPr>
            </w:pPr>
            <w:r w:rsidRPr="005A0061">
              <w:rPr>
                <w:rFonts w:ascii="Calibri" w:hAnsi="Calibri" w:cs="Calibri"/>
                <w:szCs w:val="22"/>
              </w:rPr>
              <w:t>προσδιορίζουν τα κίνητρα της αναζήτησης του Θεού</w:t>
            </w:r>
            <w:r w:rsidRPr="0064794E">
              <w:rPr>
                <w:rFonts w:ascii="Calibri" w:hAnsi="Calibri" w:cs="Calibri"/>
                <w:szCs w:val="22"/>
              </w:rPr>
              <w:t>,</w:t>
            </w:r>
          </w:p>
          <w:p w:rsidR="00E4505A" w:rsidRPr="00402332" w:rsidRDefault="00E4505A" w:rsidP="00BE3820">
            <w:pPr>
              <w:pStyle w:val="11"/>
              <w:numPr>
                <w:ilvl w:val="0"/>
                <w:numId w:val="402"/>
              </w:numPr>
              <w:spacing w:line="240" w:lineRule="auto"/>
              <w:ind w:left="202" w:right="40" w:hanging="202"/>
              <w:rPr>
                <w:rFonts w:ascii="Calibri" w:hAnsi="Calibri" w:cs="Calibri"/>
                <w:szCs w:val="22"/>
              </w:rPr>
            </w:pPr>
            <w:r w:rsidRPr="0064794E">
              <w:rPr>
                <w:rFonts w:ascii="Calibri" w:hAnsi="Calibri" w:cs="Calibri"/>
                <w:szCs w:val="22"/>
              </w:rPr>
              <w:t xml:space="preserve">διερευνούν την καθολικότητα της </w:t>
            </w:r>
            <w:r w:rsidRPr="005325A5">
              <w:rPr>
                <w:rFonts w:ascii="Calibri" w:hAnsi="Calibri" w:cs="Calibri"/>
                <w:szCs w:val="22"/>
              </w:rPr>
              <w:t xml:space="preserve">θρησκευτικής αναζήτησης στην ιστορία </w:t>
            </w:r>
            <w:r w:rsidR="001B6AC8" w:rsidRPr="006407C7">
              <w:rPr>
                <w:rFonts w:ascii="Calibri" w:hAnsi="Calibri" w:cs="Calibri"/>
                <w:szCs w:val="22"/>
              </w:rPr>
              <w:t>του ανθρώπου</w:t>
            </w:r>
            <w:r w:rsidRPr="008F0467">
              <w:rPr>
                <w:rFonts w:ascii="Calibri" w:hAnsi="Calibri" w:cs="Calibri"/>
                <w:szCs w:val="22"/>
              </w:rPr>
              <w:t>,</w:t>
            </w:r>
            <w:r w:rsidRPr="00402332">
              <w:rPr>
                <w:rFonts w:ascii="Calibri" w:hAnsi="Calibri" w:cs="Calibri"/>
                <w:szCs w:val="22"/>
              </w:rPr>
              <w:t xml:space="preserve"> </w:t>
            </w:r>
          </w:p>
          <w:p w:rsidR="004B43A1" w:rsidRPr="006A2AE2" w:rsidRDefault="006A2AE2" w:rsidP="00BE3820">
            <w:pPr>
              <w:pStyle w:val="a4"/>
              <w:numPr>
                <w:ilvl w:val="0"/>
                <w:numId w:val="402"/>
              </w:numPr>
              <w:spacing w:after="0" w:line="240" w:lineRule="auto"/>
              <w:ind w:left="142" w:hanging="142"/>
              <w:rPr>
                <w:rFonts w:ascii="Times New Roman" w:hAnsi="Times New Roman"/>
                <w:b/>
                <w:bCs/>
              </w:rPr>
            </w:pPr>
            <w:r w:rsidRPr="002A288D">
              <w:rPr>
                <w:rFonts w:cs="Calibri"/>
              </w:rPr>
              <w:t xml:space="preserve"> </w:t>
            </w:r>
            <w:r w:rsidR="001B6AC8" w:rsidRPr="002069D6">
              <w:rPr>
                <w:rFonts w:cs="Calibri"/>
              </w:rPr>
              <w:t>εξετάζουν τη σύνδεση της αναζήτησης του Θεού με  τη θρησκεία</w:t>
            </w:r>
            <w:r w:rsidR="001B6AC8" w:rsidRPr="007E260A" w:rsidDel="001B6AC8">
              <w:rPr>
                <w:rFonts w:cs="Calibri"/>
              </w:rPr>
              <w:t xml:space="preserve"> </w:t>
            </w:r>
            <w:r w:rsidR="00E4505A" w:rsidRPr="00345AE4">
              <w:rPr>
                <w:rFonts w:cs="Calibri"/>
              </w:rPr>
              <w:t>.</w:t>
            </w:r>
          </w:p>
        </w:tc>
        <w:tc>
          <w:tcPr>
            <w:tcW w:w="4307" w:type="dxa"/>
            <w:shd w:val="clear" w:color="auto" w:fill="DBE5F1"/>
          </w:tcPr>
          <w:p w:rsidR="008622AD" w:rsidRPr="006A2AE2" w:rsidRDefault="008622AD" w:rsidP="00BE3820">
            <w:pPr>
              <w:pStyle w:val="11"/>
              <w:numPr>
                <w:ilvl w:val="0"/>
                <w:numId w:val="402"/>
              </w:numPr>
              <w:spacing w:line="240" w:lineRule="auto"/>
              <w:ind w:left="202" w:right="40" w:hanging="202"/>
              <w:rPr>
                <w:rFonts w:ascii="Calibri" w:hAnsi="Calibri" w:cs="Calibri"/>
                <w:szCs w:val="22"/>
              </w:rPr>
            </w:pPr>
            <w:r w:rsidRPr="006A2AE2">
              <w:rPr>
                <w:rFonts w:ascii="Calibri" w:hAnsi="Calibri" w:cs="Calibri"/>
                <w:szCs w:val="22"/>
              </w:rPr>
              <w:t>Έκφραση κριτικής στάσης σε θέματα θρησκευτικής αναζήτησης και πίστης.</w:t>
            </w:r>
          </w:p>
          <w:p w:rsidR="008622AD" w:rsidRPr="0064794E" w:rsidRDefault="008622AD" w:rsidP="00BE3820">
            <w:pPr>
              <w:pStyle w:val="11"/>
              <w:numPr>
                <w:ilvl w:val="0"/>
                <w:numId w:val="402"/>
              </w:numPr>
              <w:spacing w:line="240" w:lineRule="auto"/>
              <w:ind w:left="202" w:right="40" w:hanging="202"/>
              <w:rPr>
                <w:rFonts w:ascii="Calibri" w:hAnsi="Calibri" w:cs="Calibri"/>
                <w:szCs w:val="22"/>
              </w:rPr>
            </w:pPr>
            <w:r w:rsidRPr="006A2AE2">
              <w:rPr>
                <w:rFonts w:ascii="Calibri" w:hAnsi="Calibri" w:cs="Calibri"/>
                <w:szCs w:val="22"/>
              </w:rPr>
              <w:t>Αναγνώριση των κινήτρων</w:t>
            </w:r>
            <w:r w:rsidRPr="006A2AE2">
              <w:rPr>
                <w:rFonts w:ascii="Calibri" w:hAnsi="Calibri" w:cs="Calibri"/>
                <w:color w:val="FFFFFF"/>
                <w:szCs w:val="22"/>
              </w:rPr>
              <w:t xml:space="preserve"> </w:t>
            </w:r>
            <w:r w:rsidRPr="005A0061">
              <w:rPr>
                <w:rFonts w:ascii="Calibri" w:hAnsi="Calibri" w:cs="Calibri"/>
                <w:szCs w:val="22"/>
              </w:rPr>
              <w:t>και της καθολικότητας της πνευματικής και θρησκευτικής αναζήτησης.</w:t>
            </w:r>
          </w:p>
          <w:p w:rsidR="00DC5034" w:rsidRPr="006A2AE2" w:rsidRDefault="008622AD" w:rsidP="00026932">
            <w:pPr>
              <w:pStyle w:val="a4"/>
              <w:numPr>
                <w:ilvl w:val="0"/>
                <w:numId w:val="48"/>
              </w:numPr>
              <w:spacing w:after="0" w:line="240" w:lineRule="auto"/>
              <w:ind w:left="230" w:hanging="230"/>
            </w:pPr>
            <w:r w:rsidRPr="00402332">
              <w:rPr>
                <w:rFonts w:cs="Calibri"/>
              </w:rPr>
              <w:t xml:space="preserve">Διατύπωση συλλογισμών για την ανάπτυξη της </w:t>
            </w:r>
            <w:r w:rsidRPr="002A288D">
              <w:rPr>
                <w:rFonts w:cs="Calibri"/>
              </w:rPr>
              <w:t>θρησκευτικότητα</w:t>
            </w:r>
            <w:r w:rsidR="001B6AC8" w:rsidRPr="002069D6">
              <w:rPr>
                <w:rFonts w:cs="Calibri"/>
              </w:rPr>
              <w:t>ς</w:t>
            </w:r>
            <w:r w:rsidR="006A2AE2" w:rsidRPr="002069D6">
              <w:rPr>
                <w:rFonts w:cs="Calibri"/>
              </w:rPr>
              <w:t xml:space="preserve"> </w:t>
            </w:r>
            <w:r w:rsidR="001B6AC8" w:rsidRPr="007E260A">
              <w:rPr>
                <w:rFonts w:cs="Calibri"/>
              </w:rPr>
              <w:t xml:space="preserve">(σχέσης με τη θρησκεία). </w:t>
            </w:r>
          </w:p>
        </w:tc>
      </w:tr>
    </w:tbl>
    <w:p w:rsidR="00DC5034" w:rsidRPr="00790917" w:rsidRDefault="00DC5034" w:rsidP="00026932">
      <w:pPr>
        <w:spacing w:after="0" w:line="240" w:lineRule="auto"/>
        <w:rPr>
          <w:rFonts w:cs="Calibri"/>
        </w:rPr>
      </w:pPr>
    </w:p>
    <w:p w:rsidR="00DC5034" w:rsidRPr="00790917" w:rsidRDefault="00DC5034" w:rsidP="00026932">
      <w:pPr>
        <w:spacing w:after="0" w:line="240" w:lineRule="auto"/>
        <w:contextualSpacing/>
        <w:jc w:val="both"/>
        <w:rPr>
          <w:rFonts w:cs="Calibri"/>
          <w:sz w:val="28"/>
          <w:szCs w:val="24"/>
        </w:rPr>
      </w:pPr>
      <w:r w:rsidRPr="00790917">
        <w:rPr>
          <w:rFonts w:cs="Calibri"/>
          <w:sz w:val="28"/>
          <w:szCs w:val="24"/>
        </w:rPr>
        <w:t>Προτεινόμενη Μέθοδος - Ενδεικτικές Δραστηριότητες</w:t>
      </w:r>
    </w:p>
    <w:p w:rsidR="00DC5034" w:rsidRPr="00790917" w:rsidRDefault="00DC5034" w:rsidP="00026932">
      <w:pPr>
        <w:spacing w:after="0" w:line="240" w:lineRule="auto"/>
        <w:contextualSpacing/>
        <w:jc w:val="both"/>
        <w:rPr>
          <w:sz w:val="24"/>
          <w:szCs w:val="24"/>
          <w:highlight w:val="yellow"/>
        </w:rPr>
      </w:pPr>
    </w:p>
    <w:p w:rsidR="00DC5034" w:rsidRPr="00790917" w:rsidRDefault="00DC5034" w:rsidP="00026932">
      <w:pPr>
        <w:spacing w:after="0" w:line="240" w:lineRule="auto"/>
        <w:contextualSpacing/>
        <w:jc w:val="both"/>
        <w:rPr>
          <w:sz w:val="24"/>
          <w:szCs w:val="24"/>
        </w:rPr>
      </w:pPr>
      <w:r w:rsidRPr="00790917">
        <w:rPr>
          <w:sz w:val="24"/>
          <w:szCs w:val="24"/>
        </w:rPr>
        <w:t xml:space="preserve">Επιλέγεται η </w:t>
      </w:r>
      <w:r w:rsidRPr="00790917">
        <w:rPr>
          <w:b/>
          <w:sz w:val="24"/>
          <w:szCs w:val="24"/>
        </w:rPr>
        <w:t>βιωματική</w:t>
      </w:r>
      <w:r w:rsidRPr="00790917">
        <w:rPr>
          <w:sz w:val="24"/>
          <w:szCs w:val="24"/>
        </w:rPr>
        <w:t xml:space="preserve"> μέθοδος, σύμφωνα με τα προβλεπόμενα στο ΠΣ. </w:t>
      </w:r>
    </w:p>
    <w:p w:rsidR="00DC5034" w:rsidRPr="00790917" w:rsidRDefault="00DC5034" w:rsidP="00026932">
      <w:pPr>
        <w:spacing w:after="0" w:line="240" w:lineRule="auto"/>
        <w:jc w:val="both"/>
        <w:rPr>
          <w:rFonts w:eastAsia="Times New Roman"/>
          <w:b/>
          <w:bCs/>
          <w:sz w:val="24"/>
          <w:szCs w:val="24"/>
        </w:rPr>
      </w:pPr>
    </w:p>
    <w:p w:rsidR="00DC5034" w:rsidRPr="00790917" w:rsidRDefault="00DC5034" w:rsidP="00026932">
      <w:pPr>
        <w:spacing w:after="0" w:line="240" w:lineRule="auto"/>
        <w:jc w:val="both"/>
        <w:rPr>
          <w:b/>
          <w:sz w:val="24"/>
          <w:szCs w:val="24"/>
        </w:rPr>
      </w:pPr>
      <w:r w:rsidRPr="00790917">
        <w:rPr>
          <w:b/>
          <w:sz w:val="24"/>
          <w:szCs w:val="24"/>
        </w:rPr>
        <w:t>Βιώνοντας:</w:t>
      </w:r>
    </w:p>
    <w:p w:rsidR="00DC5034" w:rsidRDefault="00DC5034" w:rsidP="00026932">
      <w:pPr>
        <w:spacing w:after="0" w:line="240" w:lineRule="auto"/>
        <w:jc w:val="both"/>
        <w:rPr>
          <w:i/>
          <w:sz w:val="24"/>
          <w:szCs w:val="24"/>
        </w:rPr>
      </w:pPr>
      <w:r w:rsidRPr="00790917">
        <w:rPr>
          <w:i/>
          <w:sz w:val="24"/>
          <w:szCs w:val="24"/>
        </w:rPr>
        <w:t>Έκφραση εμπειρίας των μαθητών</w:t>
      </w:r>
      <w:r w:rsidR="001B6AC8">
        <w:rPr>
          <w:i/>
          <w:sz w:val="24"/>
          <w:szCs w:val="24"/>
        </w:rPr>
        <w:t>/μαθητριών</w:t>
      </w:r>
      <w:r w:rsidRPr="00790917">
        <w:rPr>
          <w:i/>
          <w:sz w:val="24"/>
          <w:szCs w:val="24"/>
        </w:rPr>
        <w:t xml:space="preserve"> για την αναζήτηση.</w:t>
      </w:r>
    </w:p>
    <w:p w:rsidR="00443AE5" w:rsidRPr="00443AE5" w:rsidRDefault="00BF3035" w:rsidP="00026932">
      <w:pPr>
        <w:pStyle w:val="a4"/>
        <w:numPr>
          <w:ilvl w:val="0"/>
          <w:numId w:val="49"/>
        </w:numPr>
        <w:spacing w:after="0"/>
        <w:jc w:val="both"/>
        <w:rPr>
          <w:sz w:val="24"/>
          <w:szCs w:val="24"/>
        </w:rPr>
      </w:pPr>
      <w:r w:rsidRPr="008A1453">
        <w:rPr>
          <w:sz w:val="24"/>
          <w:szCs w:val="24"/>
        </w:rPr>
        <w:lastRenderedPageBreak/>
        <w:t>«Μουσική δραστηριότητα-συμπλήρωση κενών».</w:t>
      </w:r>
      <w:r w:rsidR="00272D83" w:rsidRPr="00F8169E">
        <w:rPr>
          <w:i/>
          <w:sz w:val="24"/>
          <w:szCs w:val="24"/>
        </w:rPr>
        <w:t xml:space="preserve"> </w:t>
      </w:r>
      <w:r w:rsidR="00272D83" w:rsidRPr="00F8169E">
        <w:rPr>
          <w:sz w:val="24"/>
          <w:szCs w:val="24"/>
        </w:rPr>
        <w:t xml:space="preserve">Δίνεται Φύλλο Εργασίας με τους στίχους του Αλκίνοου Ιωαννίδη, </w:t>
      </w:r>
      <w:r w:rsidR="00F8169E" w:rsidRPr="00F8169E">
        <w:rPr>
          <w:sz w:val="24"/>
          <w:szCs w:val="24"/>
        </w:rPr>
        <w:t xml:space="preserve">από το τραγούδι </w:t>
      </w:r>
      <w:r w:rsidR="00272D83" w:rsidRPr="00F8169E">
        <w:rPr>
          <w:sz w:val="24"/>
          <w:szCs w:val="24"/>
        </w:rPr>
        <w:t xml:space="preserve">«Ο Προσκυνητής» αφήνοντας κενά </w:t>
      </w:r>
      <w:r w:rsidR="00F8169E" w:rsidRPr="00F8169E">
        <w:rPr>
          <w:sz w:val="24"/>
          <w:szCs w:val="24"/>
        </w:rPr>
        <w:t>για να συμπληρώσουν τις λέξεις ακούγοντας το τραγούδι (αγάπη, έρωτας, κάποιος ταξίδι, αναζήτηση, δρόμος, ψυχή που κυλά, προσευχή). Αφού ακούσουν το τραγούδι</w:t>
      </w:r>
      <w:r w:rsidR="00D74A6A">
        <w:rPr>
          <w:sz w:val="24"/>
          <w:szCs w:val="24"/>
        </w:rPr>
        <w:t>,</w:t>
      </w:r>
      <w:r w:rsidR="00F8169E" w:rsidRPr="00F8169E">
        <w:rPr>
          <w:sz w:val="24"/>
          <w:szCs w:val="24"/>
        </w:rPr>
        <w:t xml:space="preserve"> οι μαθητές/μαθήτριες</w:t>
      </w:r>
      <w:r w:rsidR="00D74A6A">
        <w:rPr>
          <w:sz w:val="24"/>
          <w:szCs w:val="24"/>
        </w:rPr>
        <w:t xml:space="preserve"> απαντούν στις </w:t>
      </w:r>
      <w:r w:rsidR="00F8169E" w:rsidRPr="00F8169E">
        <w:rPr>
          <w:sz w:val="24"/>
          <w:szCs w:val="24"/>
        </w:rPr>
        <w:t>παρακάτω ερωτήσεις: 1) Τι αναζητά ο προσκυνητής; 2) Πως τα αναζητά, με ποιο τρόπο; και 3) Τι είναι η ζωή για τον προσκυνητή; Τι είναι αυτό που της δίνει νόημα;</w:t>
      </w:r>
    </w:p>
    <w:p w:rsidR="00DC5034" w:rsidRPr="00790917" w:rsidRDefault="00DC5034" w:rsidP="00026932">
      <w:pPr>
        <w:pStyle w:val="a5"/>
        <w:numPr>
          <w:ilvl w:val="0"/>
          <w:numId w:val="49"/>
        </w:numPr>
        <w:jc w:val="both"/>
        <w:rPr>
          <w:rFonts w:ascii="Calibri" w:hAnsi="Calibri"/>
          <w:sz w:val="24"/>
          <w:szCs w:val="24"/>
        </w:rPr>
      </w:pPr>
      <w:r w:rsidRPr="00790917">
        <w:rPr>
          <w:rFonts w:ascii="Calibri" w:hAnsi="Calibri"/>
          <w:sz w:val="24"/>
          <w:szCs w:val="24"/>
        </w:rPr>
        <w:t xml:space="preserve">Εναλλακτικά: </w:t>
      </w:r>
    </w:p>
    <w:p w:rsidR="00DC5034" w:rsidRPr="00790917" w:rsidRDefault="00DC5034" w:rsidP="00026932">
      <w:pPr>
        <w:pStyle w:val="a4"/>
        <w:spacing w:after="0" w:line="240" w:lineRule="auto"/>
        <w:ind w:left="360"/>
        <w:jc w:val="both"/>
        <w:rPr>
          <w:sz w:val="24"/>
          <w:szCs w:val="24"/>
        </w:rPr>
      </w:pPr>
      <w:r w:rsidRPr="00790917">
        <w:rPr>
          <w:sz w:val="24"/>
          <w:szCs w:val="24"/>
        </w:rPr>
        <w:t xml:space="preserve">«Ερωτήσεις </w:t>
      </w:r>
      <w:r w:rsidR="00DB4707">
        <w:rPr>
          <w:sz w:val="24"/>
          <w:szCs w:val="24"/>
        </w:rPr>
        <w:t xml:space="preserve">σε </w:t>
      </w:r>
      <w:r w:rsidR="00D204B3">
        <w:rPr>
          <w:sz w:val="24"/>
          <w:szCs w:val="24"/>
        </w:rPr>
        <w:t>«</w:t>
      </w:r>
      <w:r w:rsidR="00D204B3" w:rsidRPr="00790917">
        <w:rPr>
          <w:sz w:val="24"/>
          <w:szCs w:val="24"/>
        </w:rPr>
        <w:t>TPS</w:t>
      </w:r>
      <w:r w:rsidR="00D204B3">
        <w:rPr>
          <w:sz w:val="24"/>
          <w:szCs w:val="24"/>
        </w:rPr>
        <w:t>:</w:t>
      </w:r>
      <w:r w:rsidR="00D204B3" w:rsidRPr="00790917">
        <w:rPr>
          <w:sz w:val="24"/>
          <w:szCs w:val="24"/>
        </w:rPr>
        <w:t xml:space="preserve"> </w:t>
      </w:r>
      <w:r w:rsidR="00DB4707" w:rsidRPr="00790917">
        <w:rPr>
          <w:sz w:val="24"/>
          <w:szCs w:val="24"/>
        </w:rPr>
        <w:t>T</w:t>
      </w:r>
      <w:r w:rsidR="007E2D8C">
        <w:rPr>
          <w:sz w:val="24"/>
          <w:szCs w:val="24"/>
          <w:lang w:val="en-US"/>
        </w:rPr>
        <w:t>hink</w:t>
      </w:r>
      <w:r w:rsidR="007E2D8C">
        <w:rPr>
          <w:sz w:val="24"/>
          <w:szCs w:val="24"/>
        </w:rPr>
        <w:t>,</w:t>
      </w:r>
      <w:r w:rsidR="007E2D8C" w:rsidRPr="007E2D8C">
        <w:rPr>
          <w:sz w:val="24"/>
          <w:szCs w:val="24"/>
        </w:rPr>
        <w:t xml:space="preserve"> </w:t>
      </w:r>
      <w:r w:rsidR="007E2D8C">
        <w:rPr>
          <w:sz w:val="24"/>
          <w:szCs w:val="24"/>
          <w:lang w:val="en-US"/>
        </w:rPr>
        <w:t>Pair</w:t>
      </w:r>
      <w:r w:rsidR="007E2D8C">
        <w:rPr>
          <w:sz w:val="24"/>
          <w:szCs w:val="24"/>
        </w:rPr>
        <w:t>,</w:t>
      </w:r>
      <w:r w:rsidR="007E2D8C" w:rsidRPr="007E2D8C">
        <w:rPr>
          <w:sz w:val="24"/>
          <w:szCs w:val="24"/>
        </w:rPr>
        <w:t xml:space="preserve"> </w:t>
      </w:r>
      <w:r w:rsidR="007E2D8C">
        <w:rPr>
          <w:sz w:val="24"/>
          <w:szCs w:val="24"/>
          <w:lang w:val="en-US"/>
        </w:rPr>
        <w:t>Share</w:t>
      </w:r>
      <w:r w:rsidR="007E2D8C" w:rsidRPr="007E2D8C">
        <w:rPr>
          <w:sz w:val="24"/>
          <w:szCs w:val="24"/>
        </w:rPr>
        <w:t xml:space="preserve"> </w:t>
      </w:r>
      <w:r w:rsidR="00D204B3">
        <w:rPr>
          <w:sz w:val="24"/>
          <w:szCs w:val="24"/>
        </w:rPr>
        <w:t>(σ</w:t>
      </w:r>
      <w:r w:rsidRPr="00790917">
        <w:rPr>
          <w:sz w:val="24"/>
          <w:szCs w:val="24"/>
        </w:rPr>
        <w:t xml:space="preserve">κέψου, </w:t>
      </w:r>
      <w:r w:rsidR="00DB4707">
        <w:rPr>
          <w:sz w:val="24"/>
          <w:szCs w:val="24"/>
        </w:rPr>
        <w:t>σ</w:t>
      </w:r>
      <w:r w:rsidRPr="00790917">
        <w:rPr>
          <w:sz w:val="24"/>
          <w:szCs w:val="24"/>
        </w:rPr>
        <w:t xml:space="preserve">υζήτησε, </w:t>
      </w:r>
      <w:r w:rsidR="00DB4707">
        <w:rPr>
          <w:sz w:val="24"/>
          <w:szCs w:val="24"/>
        </w:rPr>
        <w:t>μ</w:t>
      </w:r>
      <w:r w:rsidRPr="00790917">
        <w:rPr>
          <w:sz w:val="24"/>
          <w:szCs w:val="24"/>
        </w:rPr>
        <w:t>οιράσου</w:t>
      </w:r>
      <w:r w:rsidR="00D204B3">
        <w:rPr>
          <w:sz w:val="24"/>
          <w:szCs w:val="24"/>
        </w:rPr>
        <w:t>)</w:t>
      </w:r>
      <w:r w:rsidRPr="00790917">
        <w:rPr>
          <w:sz w:val="24"/>
          <w:szCs w:val="24"/>
        </w:rPr>
        <w:t>» με θέμα ένας ναυαγός σε νησί</w:t>
      </w:r>
      <w:r w:rsidR="006B1800">
        <w:rPr>
          <w:sz w:val="24"/>
          <w:szCs w:val="24"/>
        </w:rPr>
        <w:t xml:space="preserve"> (προβολή αποσπάσματος ταινίας</w:t>
      </w:r>
      <w:r w:rsidR="00272D83">
        <w:rPr>
          <w:sz w:val="24"/>
          <w:szCs w:val="24"/>
        </w:rPr>
        <w:t xml:space="preserve"> «Ο Ναυαγός»)</w:t>
      </w:r>
      <w:r w:rsidRPr="00790917">
        <w:rPr>
          <w:sz w:val="24"/>
          <w:szCs w:val="24"/>
        </w:rPr>
        <w:t>. Ποιες είναι οι ανάγκες του, τι αναζητάει, τι πρέπει να κάνει για να επιβιώσει;</w:t>
      </w:r>
    </w:p>
    <w:p w:rsidR="00DC5034" w:rsidRPr="00790917" w:rsidRDefault="00DC5034" w:rsidP="00026932">
      <w:pPr>
        <w:spacing w:after="0" w:line="240" w:lineRule="auto"/>
        <w:jc w:val="both"/>
        <w:rPr>
          <w:b/>
          <w:sz w:val="24"/>
          <w:szCs w:val="24"/>
        </w:rPr>
      </w:pPr>
    </w:p>
    <w:p w:rsidR="00DC5034" w:rsidRPr="00790917" w:rsidRDefault="00DC5034" w:rsidP="00026932">
      <w:pPr>
        <w:spacing w:after="0" w:line="240" w:lineRule="auto"/>
        <w:jc w:val="both"/>
        <w:rPr>
          <w:b/>
          <w:sz w:val="24"/>
          <w:szCs w:val="24"/>
        </w:rPr>
      </w:pPr>
      <w:r w:rsidRPr="00790917">
        <w:rPr>
          <w:b/>
          <w:sz w:val="24"/>
          <w:szCs w:val="24"/>
        </w:rPr>
        <w:t>Νοηματοδοτώντας:</w:t>
      </w:r>
    </w:p>
    <w:p w:rsidR="00DC5034" w:rsidRPr="00790917" w:rsidRDefault="00DC5034" w:rsidP="00026932">
      <w:pPr>
        <w:spacing w:after="0" w:line="240" w:lineRule="auto"/>
        <w:jc w:val="both"/>
        <w:rPr>
          <w:i/>
          <w:sz w:val="24"/>
          <w:szCs w:val="24"/>
        </w:rPr>
      </w:pPr>
      <w:r w:rsidRPr="00790917">
        <w:rPr>
          <w:i/>
          <w:sz w:val="24"/>
          <w:szCs w:val="24"/>
        </w:rPr>
        <w:t>Θεμελιώδη υπαρξιακά ερωτήματα και η απάντηση της θρησκείας. Διαπίστωση της καθολικότητας του θρησκευτικού φαινομένου.</w:t>
      </w:r>
    </w:p>
    <w:p w:rsidR="00DC5034" w:rsidRPr="00790917" w:rsidRDefault="00B11727" w:rsidP="00026932">
      <w:pPr>
        <w:pStyle w:val="a4"/>
        <w:numPr>
          <w:ilvl w:val="0"/>
          <w:numId w:val="49"/>
        </w:numPr>
        <w:spacing w:after="0" w:line="240" w:lineRule="auto"/>
        <w:jc w:val="both"/>
        <w:rPr>
          <w:sz w:val="24"/>
          <w:szCs w:val="24"/>
        </w:rPr>
      </w:pPr>
      <w:r>
        <w:rPr>
          <w:sz w:val="24"/>
          <w:szCs w:val="24"/>
        </w:rPr>
        <w:t>«T</w:t>
      </w:r>
      <w:r w:rsidRPr="00790917">
        <w:rPr>
          <w:sz w:val="24"/>
          <w:szCs w:val="24"/>
        </w:rPr>
        <w:t>P</w:t>
      </w:r>
      <w:r>
        <w:rPr>
          <w:sz w:val="24"/>
          <w:szCs w:val="24"/>
          <w:lang w:val="en-US"/>
        </w:rPr>
        <w:t>S</w:t>
      </w:r>
      <w:r w:rsidRPr="00790917">
        <w:rPr>
          <w:sz w:val="24"/>
          <w:szCs w:val="24"/>
        </w:rPr>
        <w:t>S</w:t>
      </w:r>
      <w:r w:rsidRPr="00D204B3">
        <w:rPr>
          <w:sz w:val="24"/>
          <w:szCs w:val="24"/>
        </w:rPr>
        <w:t xml:space="preserve">: </w:t>
      </w:r>
      <w:r w:rsidRPr="0014552C">
        <w:rPr>
          <w:rStyle w:val="mw-headline"/>
          <w:sz w:val="24"/>
          <w:szCs w:val="24"/>
        </w:rPr>
        <w:t>Think, Pair, Square, Share</w:t>
      </w:r>
      <w:r w:rsidRPr="00790917">
        <w:rPr>
          <w:sz w:val="24"/>
          <w:szCs w:val="24"/>
        </w:rPr>
        <w:t xml:space="preserve"> </w:t>
      </w:r>
      <w:r w:rsidRPr="00D204B3">
        <w:rPr>
          <w:sz w:val="24"/>
          <w:szCs w:val="24"/>
        </w:rPr>
        <w:t>(</w:t>
      </w:r>
      <w:r>
        <w:rPr>
          <w:sz w:val="24"/>
          <w:szCs w:val="24"/>
        </w:rPr>
        <w:t>σ</w:t>
      </w:r>
      <w:r w:rsidRPr="00790917">
        <w:rPr>
          <w:sz w:val="24"/>
          <w:szCs w:val="24"/>
        </w:rPr>
        <w:t xml:space="preserve">κέψου, </w:t>
      </w:r>
      <w:r>
        <w:rPr>
          <w:sz w:val="24"/>
          <w:szCs w:val="24"/>
        </w:rPr>
        <w:t>σ</w:t>
      </w:r>
      <w:r w:rsidRPr="00790917">
        <w:rPr>
          <w:sz w:val="24"/>
          <w:szCs w:val="24"/>
        </w:rPr>
        <w:t>υζήτησε ανά 2 και ανά 4</w:t>
      </w:r>
      <w:r>
        <w:rPr>
          <w:sz w:val="24"/>
          <w:szCs w:val="24"/>
        </w:rPr>
        <w:t>, μοιράσου)». Δίνονται ή προβάλλονται</w:t>
      </w:r>
      <w:r w:rsidRPr="00790917">
        <w:rPr>
          <w:sz w:val="24"/>
          <w:szCs w:val="24"/>
        </w:rPr>
        <w:t xml:space="preserve"> </w:t>
      </w:r>
      <w:r>
        <w:rPr>
          <w:sz w:val="24"/>
          <w:szCs w:val="24"/>
        </w:rPr>
        <w:t>εικόνες</w:t>
      </w:r>
      <w:r w:rsidR="00DC5034" w:rsidRPr="00790917">
        <w:rPr>
          <w:sz w:val="24"/>
          <w:szCs w:val="24"/>
        </w:rPr>
        <w:t xml:space="preserve"> με ανθρώπους που λατρεύουν </w:t>
      </w:r>
      <w:r>
        <w:rPr>
          <w:sz w:val="24"/>
          <w:szCs w:val="24"/>
        </w:rPr>
        <w:t xml:space="preserve">με διάφορους τρόπους τον Θεό </w:t>
      </w:r>
      <w:r w:rsidR="00DC5034" w:rsidRPr="00790917">
        <w:rPr>
          <w:sz w:val="24"/>
          <w:szCs w:val="24"/>
        </w:rPr>
        <w:t>ή εικόνες με σύγχρονους ανθρώπους που απευθύνονται στον Θεό (αθλητές</w:t>
      </w:r>
      <w:r w:rsidR="00C52CE1">
        <w:rPr>
          <w:sz w:val="24"/>
          <w:szCs w:val="24"/>
        </w:rPr>
        <w:t>/αθλήτριες</w:t>
      </w:r>
      <w:r w:rsidR="00DC5034" w:rsidRPr="00790917">
        <w:rPr>
          <w:sz w:val="24"/>
          <w:szCs w:val="24"/>
        </w:rPr>
        <w:t>, καλλιτέχνες, διανοούμενοι</w:t>
      </w:r>
      <w:r w:rsidR="00C52CE1">
        <w:rPr>
          <w:sz w:val="24"/>
          <w:szCs w:val="24"/>
        </w:rPr>
        <w:t>/διανοούμενες</w:t>
      </w:r>
      <w:r w:rsidR="00DC5034" w:rsidRPr="00790917">
        <w:rPr>
          <w:sz w:val="24"/>
          <w:szCs w:val="24"/>
        </w:rPr>
        <w:t>). Οι μαθητές</w:t>
      </w:r>
      <w:r w:rsidR="00C52CE1">
        <w:rPr>
          <w:sz w:val="24"/>
          <w:szCs w:val="24"/>
        </w:rPr>
        <w:t>/μαθήτριες</w:t>
      </w:r>
      <w:r w:rsidR="00DC5034" w:rsidRPr="00790917">
        <w:rPr>
          <w:sz w:val="24"/>
          <w:szCs w:val="24"/>
        </w:rPr>
        <w:t xml:space="preserve"> εφαρμόζουν την τεχνική με βάση τις ερωτήσεις</w:t>
      </w:r>
      <w:r w:rsidR="00DC5034">
        <w:rPr>
          <w:sz w:val="24"/>
          <w:szCs w:val="24"/>
        </w:rPr>
        <w:t>:</w:t>
      </w:r>
      <w:r w:rsidR="00DC5034" w:rsidRPr="00790917">
        <w:rPr>
          <w:sz w:val="24"/>
          <w:szCs w:val="24"/>
        </w:rPr>
        <w:t xml:space="preserve"> </w:t>
      </w:r>
      <w:r w:rsidR="00DC5034">
        <w:rPr>
          <w:sz w:val="24"/>
          <w:szCs w:val="24"/>
        </w:rPr>
        <w:t>Τ</w:t>
      </w:r>
      <w:r w:rsidR="00DC5034" w:rsidRPr="00790917">
        <w:rPr>
          <w:sz w:val="24"/>
          <w:szCs w:val="24"/>
        </w:rPr>
        <w:t>ι σκέφτεται, ποια αισθήματα έχει, γιατί το κάνει, πού βρίσκεται ο Θεός για αυτούς;</w:t>
      </w:r>
    </w:p>
    <w:p w:rsidR="00DC5034" w:rsidRPr="00790917" w:rsidRDefault="00DC5034" w:rsidP="00026932">
      <w:pPr>
        <w:pStyle w:val="a4"/>
        <w:numPr>
          <w:ilvl w:val="0"/>
          <w:numId w:val="49"/>
        </w:numPr>
        <w:spacing w:after="0" w:line="240" w:lineRule="auto"/>
        <w:jc w:val="both"/>
        <w:rPr>
          <w:sz w:val="24"/>
          <w:szCs w:val="24"/>
        </w:rPr>
      </w:pPr>
      <w:r w:rsidRPr="00790917">
        <w:rPr>
          <w:sz w:val="24"/>
          <w:szCs w:val="24"/>
        </w:rPr>
        <w:t xml:space="preserve">Εναλλακτικά: </w:t>
      </w:r>
    </w:p>
    <w:p w:rsidR="00DC5034" w:rsidRPr="00790917" w:rsidRDefault="00DC5034" w:rsidP="00026932">
      <w:pPr>
        <w:pStyle w:val="a4"/>
        <w:spacing w:after="0" w:line="240" w:lineRule="auto"/>
        <w:ind w:left="360"/>
        <w:jc w:val="both"/>
        <w:rPr>
          <w:sz w:val="24"/>
          <w:szCs w:val="24"/>
        </w:rPr>
      </w:pPr>
      <w:r w:rsidRPr="00790917">
        <w:rPr>
          <w:sz w:val="24"/>
          <w:szCs w:val="24"/>
        </w:rPr>
        <w:t xml:space="preserve">Με αφορμή ένα τραγούδι, π.χ. Joan Osborne, </w:t>
      </w:r>
      <w:r w:rsidRPr="007215E4">
        <w:rPr>
          <w:sz w:val="24"/>
          <w:szCs w:val="24"/>
        </w:rPr>
        <w:t>«What if God was one of us»</w:t>
      </w:r>
      <w:r w:rsidRPr="00790917">
        <w:rPr>
          <w:sz w:val="24"/>
          <w:szCs w:val="24"/>
        </w:rPr>
        <w:t>, οι μαθητές</w:t>
      </w:r>
      <w:r w:rsidR="0041426A">
        <w:rPr>
          <w:sz w:val="24"/>
          <w:szCs w:val="24"/>
        </w:rPr>
        <w:t>/μαθήτριες</w:t>
      </w:r>
      <w:r w:rsidRPr="00790917">
        <w:rPr>
          <w:sz w:val="24"/>
          <w:szCs w:val="24"/>
        </w:rPr>
        <w:t xml:space="preserve"> γράφουν </w:t>
      </w:r>
      <w:r w:rsidR="00F32AB1" w:rsidRPr="00790917">
        <w:rPr>
          <w:sz w:val="24"/>
          <w:szCs w:val="24"/>
        </w:rPr>
        <w:t xml:space="preserve">σε αυτοκόλλητα χαρτάκια </w:t>
      </w:r>
      <w:r w:rsidR="00F32AB1">
        <w:rPr>
          <w:sz w:val="24"/>
          <w:szCs w:val="24"/>
        </w:rPr>
        <w:t>μέχρι 2</w:t>
      </w:r>
      <w:r w:rsidR="00904C1E">
        <w:rPr>
          <w:sz w:val="24"/>
          <w:szCs w:val="24"/>
        </w:rPr>
        <w:t xml:space="preserve"> </w:t>
      </w:r>
      <w:r w:rsidRPr="00790917">
        <w:rPr>
          <w:sz w:val="24"/>
          <w:szCs w:val="24"/>
        </w:rPr>
        <w:t xml:space="preserve">ερωτήσεις </w:t>
      </w:r>
      <w:r w:rsidR="00B4678D">
        <w:rPr>
          <w:sz w:val="24"/>
          <w:szCs w:val="24"/>
        </w:rPr>
        <w:t xml:space="preserve">προς </w:t>
      </w:r>
      <w:r w:rsidRPr="00790917">
        <w:rPr>
          <w:sz w:val="24"/>
          <w:szCs w:val="24"/>
        </w:rPr>
        <w:t>τον Θεό</w:t>
      </w:r>
      <w:r w:rsidR="00F32AB1">
        <w:rPr>
          <w:sz w:val="24"/>
          <w:szCs w:val="24"/>
        </w:rPr>
        <w:t xml:space="preserve">. Στη συνέχεια </w:t>
      </w:r>
      <w:r w:rsidRPr="00790917">
        <w:rPr>
          <w:sz w:val="24"/>
          <w:szCs w:val="24"/>
        </w:rPr>
        <w:t>τα κολλούν πάνω σε ένα μεγάλο χάρτινο ερωτηματικό που έχουν τοποθετήσει στον πίνακα</w:t>
      </w:r>
      <w:r w:rsidR="00F32AB1">
        <w:rPr>
          <w:sz w:val="24"/>
          <w:szCs w:val="24"/>
        </w:rPr>
        <w:t xml:space="preserve"> και τα διαβάζουν</w:t>
      </w:r>
      <w:r w:rsidRPr="00790917">
        <w:rPr>
          <w:sz w:val="24"/>
          <w:szCs w:val="24"/>
        </w:rPr>
        <w:t>.</w:t>
      </w:r>
      <w:r w:rsidR="00B11727">
        <w:rPr>
          <w:sz w:val="24"/>
          <w:szCs w:val="24"/>
        </w:rPr>
        <w:t xml:space="preserve"> Αναστοχάζονται διαβάζοντας </w:t>
      </w:r>
      <w:r w:rsidR="00D64A6C">
        <w:rPr>
          <w:sz w:val="24"/>
          <w:szCs w:val="24"/>
        </w:rPr>
        <w:t xml:space="preserve">(μπορεί να διαβάσει δυνατά ο/η εκπαιδευτικός) </w:t>
      </w:r>
      <w:r w:rsidR="00B11727">
        <w:rPr>
          <w:sz w:val="24"/>
          <w:szCs w:val="24"/>
        </w:rPr>
        <w:t>τις ερωτήσεις</w:t>
      </w:r>
      <w:r w:rsidR="00F32AB1">
        <w:rPr>
          <w:sz w:val="24"/>
          <w:szCs w:val="24"/>
        </w:rPr>
        <w:t xml:space="preserve"> </w:t>
      </w:r>
      <w:r w:rsidR="00D64A6C">
        <w:rPr>
          <w:sz w:val="24"/>
          <w:szCs w:val="24"/>
        </w:rPr>
        <w:t xml:space="preserve">των άλλων </w:t>
      </w:r>
      <w:r w:rsidR="00F32AB1">
        <w:rPr>
          <w:sz w:val="24"/>
          <w:szCs w:val="24"/>
        </w:rPr>
        <w:t xml:space="preserve">απαντώντας </w:t>
      </w:r>
      <w:r w:rsidR="00B4678D">
        <w:rPr>
          <w:sz w:val="24"/>
          <w:szCs w:val="24"/>
        </w:rPr>
        <w:t xml:space="preserve">στη συνέχεια </w:t>
      </w:r>
      <w:r w:rsidR="00F32AB1">
        <w:rPr>
          <w:sz w:val="24"/>
          <w:szCs w:val="24"/>
        </w:rPr>
        <w:t>στις εξής ερωτήσεις</w:t>
      </w:r>
      <w:r w:rsidR="00904C1E">
        <w:rPr>
          <w:sz w:val="24"/>
          <w:szCs w:val="24"/>
        </w:rPr>
        <w:t xml:space="preserve">: </w:t>
      </w:r>
      <w:r w:rsidR="00B4678D">
        <w:rPr>
          <w:sz w:val="24"/>
          <w:szCs w:val="24"/>
        </w:rPr>
        <w:t xml:space="preserve">1) </w:t>
      </w:r>
      <w:r w:rsidR="00904C1E">
        <w:rPr>
          <w:sz w:val="24"/>
          <w:szCs w:val="24"/>
        </w:rPr>
        <w:t>ποια είναι τα θεμελιώση ερ</w:t>
      </w:r>
      <w:r w:rsidR="000D764F">
        <w:rPr>
          <w:sz w:val="24"/>
          <w:szCs w:val="24"/>
        </w:rPr>
        <w:t>ω</w:t>
      </w:r>
      <w:r w:rsidR="00904C1E">
        <w:rPr>
          <w:sz w:val="24"/>
          <w:szCs w:val="24"/>
        </w:rPr>
        <w:t>τ</w:t>
      </w:r>
      <w:r w:rsidR="000D764F">
        <w:rPr>
          <w:sz w:val="24"/>
          <w:szCs w:val="24"/>
        </w:rPr>
        <w:t>ή</w:t>
      </w:r>
      <w:r w:rsidR="00904C1E">
        <w:rPr>
          <w:sz w:val="24"/>
          <w:szCs w:val="24"/>
        </w:rPr>
        <w:t xml:space="preserve">ματα του ανθρώπου, για τα οποία όλοι αναζητούν απαντήσεις; </w:t>
      </w:r>
      <w:r w:rsidR="00B4678D">
        <w:rPr>
          <w:sz w:val="24"/>
          <w:szCs w:val="24"/>
        </w:rPr>
        <w:t xml:space="preserve">και 2) </w:t>
      </w:r>
      <w:r w:rsidR="00904C1E">
        <w:rPr>
          <w:sz w:val="24"/>
          <w:szCs w:val="24"/>
        </w:rPr>
        <w:t>δίνει σε αυτά απαντήσεις η θρησκεία;</w:t>
      </w:r>
    </w:p>
    <w:p w:rsidR="00DC5034" w:rsidRPr="00790917" w:rsidRDefault="00DC5034" w:rsidP="00026932">
      <w:pPr>
        <w:spacing w:after="0" w:line="240" w:lineRule="auto"/>
        <w:jc w:val="both"/>
        <w:rPr>
          <w:b/>
          <w:sz w:val="24"/>
          <w:szCs w:val="24"/>
        </w:rPr>
      </w:pPr>
    </w:p>
    <w:p w:rsidR="00DC5034" w:rsidRDefault="00DC5034" w:rsidP="00026932">
      <w:pPr>
        <w:spacing w:after="0" w:line="240" w:lineRule="auto"/>
        <w:jc w:val="both"/>
        <w:rPr>
          <w:b/>
          <w:sz w:val="24"/>
          <w:szCs w:val="24"/>
        </w:rPr>
      </w:pPr>
      <w:r w:rsidRPr="00790917">
        <w:rPr>
          <w:b/>
          <w:sz w:val="24"/>
          <w:szCs w:val="24"/>
        </w:rPr>
        <w:t>Αναλύοντας:</w:t>
      </w:r>
    </w:p>
    <w:p w:rsidR="008622AD" w:rsidRPr="008622AD" w:rsidRDefault="008622AD" w:rsidP="00026932">
      <w:pPr>
        <w:pStyle w:val="11"/>
        <w:spacing w:line="240" w:lineRule="auto"/>
        <w:ind w:left="3" w:right="140" w:hanging="1"/>
        <w:rPr>
          <w:rFonts w:ascii="Calibri" w:hAnsi="Calibri" w:cs="Calibri"/>
          <w:i/>
          <w:sz w:val="24"/>
          <w:szCs w:val="24"/>
        </w:rPr>
      </w:pPr>
      <w:r w:rsidRPr="009D0781">
        <w:rPr>
          <w:rFonts w:ascii="Calibri" w:hAnsi="Calibri" w:cs="Calibri"/>
          <w:i/>
          <w:sz w:val="24"/>
          <w:szCs w:val="24"/>
        </w:rPr>
        <w:t xml:space="preserve">Η ανάπτυξη της θρησκευτικότητας. </w:t>
      </w:r>
      <w:r w:rsidR="0010375C">
        <w:rPr>
          <w:rFonts w:ascii="Calibri" w:hAnsi="Calibri" w:cs="Calibri"/>
          <w:i/>
          <w:sz w:val="24"/>
          <w:szCs w:val="24"/>
        </w:rPr>
        <w:t>Τύποι θρησκευτικότητας</w:t>
      </w:r>
    </w:p>
    <w:p w:rsidR="00DC5034" w:rsidRPr="00790917" w:rsidRDefault="0010375C" w:rsidP="00026932">
      <w:pPr>
        <w:pStyle w:val="a4"/>
        <w:numPr>
          <w:ilvl w:val="0"/>
          <w:numId w:val="49"/>
        </w:numPr>
        <w:spacing w:after="0" w:line="240" w:lineRule="auto"/>
        <w:jc w:val="both"/>
        <w:rPr>
          <w:sz w:val="24"/>
          <w:szCs w:val="24"/>
        </w:rPr>
      </w:pPr>
      <w:r>
        <w:rPr>
          <w:sz w:val="24"/>
          <w:szCs w:val="24"/>
        </w:rPr>
        <w:t xml:space="preserve">«Ομαδοσυνεργασία και </w:t>
      </w:r>
      <w:r w:rsidRPr="0010375C">
        <w:rPr>
          <w:rFonts w:asciiTheme="minorHAnsi" w:eastAsia="Calibri,Italic" w:hAnsiTheme="minorHAnsi" w:cs="Calibri,Italic"/>
          <w:iCs/>
          <w:sz w:val="24"/>
          <w:szCs w:val="24"/>
        </w:rPr>
        <w:t xml:space="preserve">«Επ’ </w:t>
      </w:r>
      <w:r>
        <w:rPr>
          <w:rFonts w:asciiTheme="minorHAnsi" w:eastAsia="Calibri,Italic" w:hAnsiTheme="minorHAnsi" w:cs="Calibri,Italic"/>
          <w:iCs/>
          <w:sz w:val="24"/>
          <w:szCs w:val="24"/>
        </w:rPr>
        <w:t>αυτού</w:t>
      </w:r>
      <w:r w:rsidRPr="0010375C">
        <w:rPr>
          <w:rFonts w:asciiTheme="minorHAnsi" w:eastAsia="Calibri,Italic" w:hAnsiTheme="minorHAnsi" w:cs="Calibri,Italic"/>
          <w:iCs/>
          <w:sz w:val="24"/>
          <w:szCs w:val="24"/>
        </w:rPr>
        <w:t xml:space="preserve"> </w:t>
      </w:r>
      <w:r>
        <w:rPr>
          <w:rFonts w:asciiTheme="minorHAnsi" w:eastAsia="Calibri,Italic" w:hAnsiTheme="minorHAnsi" w:cs="Calibri,Italic"/>
          <w:iCs/>
          <w:sz w:val="24"/>
          <w:szCs w:val="24"/>
        </w:rPr>
        <w:t>θ</w:t>
      </w:r>
      <w:r w:rsidRPr="0010375C">
        <w:rPr>
          <w:rFonts w:asciiTheme="minorHAnsi" w:eastAsia="Calibri,Italic" w:hAnsiTheme="minorHAnsi" w:cs="Calibri,Italic"/>
          <w:iCs/>
          <w:sz w:val="24"/>
          <w:szCs w:val="24"/>
        </w:rPr>
        <w:t>α είχα να πω…»</w:t>
      </w:r>
      <w:r>
        <w:rPr>
          <w:rFonts w:asciiTheme="minorHAnsi" w:eastAsia="Calibri,Italic" w:hAnsiTheme="minorHAnsi" w:cs="Calibri,Italic"/>
          <w:iCs/>
          <w:sz w:val="24"/>
          <w:szCs w:val="24"/>
        </w:rPr>
        <w:t xml:space="preserve">» Δίνονται </w:t>
      </w:r>
      <w:r w:rsidR="00902EEA">
        <w:rPr>
          <w:rFonts w:asciiTheme="minorHAnsi" w:eastAsia="Calibri,Italic" w:hAnsiTheme="minorHAnsi" w:cs="Calibri,Italic"/>
          <w:iCs/>
          <w:sz w:val="24"/>
          <w:szCs w:val="24"/>
        </w:rPr>
        <w:t xml:space="preserve">αποσπάσματα </w:t>
      </w:r>
      <w:r w:rsidR="002F6C62">
        <w:rPr>
          <w:rFonts w:asciiTheme="minorHAnsi" w:eastAsia="Calibri,Italic" w:hAnsiTheme="minorHAnsi" w:cs="Calibri,Italic"/>
          <w:iCs/>
          <w:sz w:val="24"/>
          <w:szCs w:val="24"/>
        </w:rPr>
        <w:t>κε</w:t>
      </w:r>
      <w:r w:rsidR="00902EEA">
        <w:rPr>
          <w:rFonts w:asciiTheme="minorHAnsi" w:eastAsia="Calibri,Italic" w:hAnsiTheme="minorHAnsi" w:cs="Calibri,Italic"/>
          <w:iCs/>
          <w:sz w:val="24"/>
          <w:szCs w:val="24"/>
        </w:rPr>
        <w:t>ιμένων</w:t>
      </w:r>
      <w:r w:rsidR="002F6C62">
        <w:rPr>
          <w:rFonts w:asciiTheme="minorHAnsi" w:eastAsia="Calibri,Italic" w:hAnsiTheme="minorHAnsi" w:cs="Calibri,Italic"/>
          <w:iCs/>
          <w:sz w:val="24"/>
          <w:szCs w:val="24"/>
        </w:rPr>
        <w:t xml:space="preserve"> </w:t>
      </w:r>
      <w:r w:rsidR="00591096">
        <w:rPr>
          <w:rFonts w:asciiTheme="minorHAnsi" w:eastAsia="Calibri,Italic" w:hAnsiTheme="minorHAnsi" w:cs="Calibri,Italic"/>
          <w:iCs/>
          <w:sz w:val="24"/>
          <w:szCs w:val="24"/>
        </w:rPr>
        <w:t xml:space="preserve"> (Γιανναράς, Μακράκης</w:t>
      </w:r>
      <w:r w:rsidR="00902EEA" w:rsidRPr="00902EEA">
        <w:rPr>
          <w:rFonts w:asciiTheme="minorHAnsi" w:eastAsia="Calibri,Italic" w:hAnsiTheme="minorHAnsi" w:cs="Calibri,Italic"/>
          <w:iCs/>
          <w:sz w:val="24"/>
          <w:szCs w:val="24"/>
        </w:rPr>
        <w:t xml:space="preserve">) </w:t>
      </w:r>
      <w:r w:rsidR="002F6C62">
        <w:rPr>
          <w:rFonts w:asciiTheme="minorHAnsi" w:eastAsia="Calibri,Italic" w:hAnsiTheme="minorHAnsi" w:cs="Calibri,Italic"/>
          <w:iCs/>
          <w:sz w:val="24"/>
          <w:szCs w:val="24"/>
        </w:rPr>
        <w:t>σε ομάδες και ζητείται ο παρουσιαστής</w:t>
      </w:r>
      <w:r w:rsidR="0041426A">
        <w:rPr>
          <w:rFonts w:asciiTheme="minorHAnsi" w:eastAsia="Calibri,Italic" w:hAnsiTheme="minorHAnsi" w:cs="Calibri,Italic"/>
          <w:iCs/>
          <w:sz w:val="24"/>
          <w:szCs w:val="24"/>
        </w:rPr>
        <w:t>/η παρουσιάστρια</w:t>
      </w:r>
      <w:r w:rsidR="002F6C62">
        <w:rPr>
          <w:rFonts w:asciiTheme="minorHAnsi" w:eastAsia="Calibri,Italic" w:hAnsiTheme="minorHAnsi" w:cs="Calibri,Italic"/>
          <w:iCs/>
          <w:sz w:val="24"/>
          <w:szCs w:val="24"/>
        </w:rPr>
        <w:t xml:space="preserve"> κάθε ομάδας να τοποθετηθεί σύντομα</w:t>
      </w:r>
      <w:r w:rsidR="00B4678D">
        <w:rPr>
          <w:rFonts w:asciiTheme="minorHAnsi" w:eastAsia="Calibri,Italic" w:hAnsiTheme="minorHAnsi" w:cs="Calibri,Italic"/>
          <w:iCs/>
          <w:sz w:val="24"/>
          <w:szCs w:val="24"/>
        </w:rPr>
        <w:t>-</w:t>
      </w:r>
      <w:r w:rsidR="002F6C62">
        <w:rPr>
          <w:rFonts w:asciiTheme="minorHAnsi" w:eastAsia="Calibri,Italic" w:hAnsiTheme="minorHAnsi" w:cs="Calibri,Italic"/>
          <w:iCs/>
          <w:sz w:val="24"/>
          <w:szCs w:val="24"/>
        </w:rPr>
        <w:t xml:space="preserve"> </w:t>
      </w:r>
      <w:r w:rsidR="00B4678D">
        <w:rPr>
          <w:rFonts w:asciiTheme="minorHAnsi" w:eastAsia="Calibri,Italic" w:hAnsiTheme="minorHAnsi" w:cs="Calibri,Italic"/>
          <w:iCs/>
          <w:sz w:val="24"/>
          <w:szCs w:val="24"/>
        </w:rPr>
        <w:t xml:space="preserve">ξεκινώντας  </w:t>
      </w:r>
      <w:r w:rsidR="00B4678D" w:rsidRPr="0010375C">
        <w:rPr>
          <w:rFonts w:asciiTheme="minorHAnsi" w:eastAsia="Calibri,Italic" w:hAnsiTheme="minorHAnsi" w:cs="Calibri,Italic"/>
          <w:iCs/>
          <w:sz w:val="24"/>
          <w:szCs w:val="24"/>
        </w:rPr>
        <w:t xml:space="preserve">«Επ’ </w:t>
      </w:r>
      <w:r w:rsidR="00B4678D">
        <w:rPr>
          <w:rFonts w:asciiTheme="minorHAnsi" w:eastAsia="Calibri,Italic" w:hAnsiTheme="minorHAnsi" w:cs="Calibri,Italic"/>
          <w:iCs/>
          <w:sz w:val="24"/>
          <w:szCs w:val="24"/>
        </w:rPr>
        <w:t>αυτού</w:t>
      </w:r>
      <w:r w:rsidR="00B4678D" w:rsidRPr="0010375C">
        <w:rPr>
          <w:rFonts w:asciiTheme="minorHAnsi" w:eastAsia="Calibri,Italic" w:hAnsiTheme="minorHAnsi" w:cs="Calibri,Italic"/>
          <w:iCs/>
          <w:sz w:val="24"/>
          <w:szCs w:val="24"/>
        </w:rPr>
        <w:t xml:space="preserve"> </w:t>
      </w:r>
      <w:r w:rsidR="00B4678D">
        <w:rPr>
          <w:rFonts w:asciiTheme="minorHAnsi" w:eastAsia="Calibri,Italic" w:hAnsiTheme="minorHAnsi" w:cs="Calibri,Italic"/>
          <w:iCs/>
          <w:sz w:val="24"/>
          <w:szCs w:val="24"/>
        </w:rPr>
        <w:t>θ</w:t>
      </w:r>
      <w:r w:rsidR="00B4678D" w:rsidRPr="0010375C">
        <w:rPr>
          <w:rFonts w:asciiTheme="minorHAnsi" w:eastAsia="Calibri,Italic" w:hAnsiTheme="minorHAnsi" w:cs="Calibri,Italic"/>
          <w:iCs/>
          <w:sz w:val="24"/>
          <w:szCs w:val="24"/>
        </w:rPr>
        <w:t>α είχα να πω…»</w:t>
      </w:r>
      <w:r w:rsidR="00B4678D">
        <w:rPr>
          <w:rFonts w:asciiTheme="minorHAnsi" w:eastAsia="Calibri,Italic" w:hAnsiTheme="minorHAnsi" w:cs="Calibri,Italic"/>
          <w:iCs/>
          <w:sz w:val="24"/>
          <w:szCs w:val="24"/>
        </w:rPr>
        <w:t xml:space="preserve">- </w:t>
      </w:r>
      <w:r w:rsidR="002F6C62">
        <w:rPr>
          <w:rFonts w:asciiTheme="minorHAnsi" w:eastAsia="Calibri,Italic" w:hAnsiTheme="minorHAnsi" w:cs="Calibri,Italic"/>
          <w:iCs/>
          <w:sz w:val="24"/>
          <w:szCs w:val="24"/>
        </w:rPr>
        <w:t xml:space="preserve">σε θέματα όπως α) η καθολικότητα του φαινομένου της θρησκείας, β) πώς κρίνει τις θρησκείες ο Θεός, γ) </w:t>
      </w:r>
      <w:r w:rsidR="00B4678D">
        <w:rPr>
          <w:rFonts w:asciiTheme="minorHAnsi" w:eastAsia="Calibri,Italic" w:hAnsiTheme="minorHAnsi" w:cs="Calibri,Italic"/>
          <w:iCs/>
          <w:sz w:val="24"/>
          <w:szCs w:val="24"/>
        </w:rPr>
        <w:t>θ</w:t>
      </w:r>
      <w:r w:rsidR="009D0781">
        <w:rPr>
          <w:rFonts w:asciiTheme="minorHAnsi" w:eastAsia="Calibri,Italic" w:hAnsiTheme="minorHAnsi" w:cs="Calibri,Italic"/>
          <w:iCs/>
          <w:sz w:val="24"/>
          <w:szCs w:val="24"/>
        </w:rPr>
        <w:t xml:space="preserve">ρησκεία και Εκκλησία. Μετά από κάθε τοποθέτηση γίνονται ερωτήσεις. Κάθε ομάδα παραδίδει γραπτά τις θέσεις της. </w:t>
      </w:r>
    </w:p>
    <w:p w:rsidR="00DC5034" w:rsidRPr="00790917" w:rsidRDefault="00DC5034" w:rsidP="00026932">
      <w:pPr>
        <w:pStyle w:val="a4"/>
        <w:numPr>
          <w:ilvl w:val="0"/>
          <w:numId w:val="49"/>
        </w:numPr>
        <w:spacing w:after="0" w:line="240" w:lineRule="auto"/>
        <w:jc w:val="both"/>
        <w:rPr>
          <w:sz w:val="24"/>
          <w:szCs w:val="24"/>
        </w:rPr>
      </w:pPr>
      <w:r w:rsidRPr="00790917">
        <w:rPr>
          <w:sz w:val="24"/>
          <w:szCs w:val="24"/>
        </w:rPr>
        <w:t xml:space="preserve">Εναλλακτικά: </w:t>
      </w:r>
    </w:p>
    <w:p w:rsidR="00DC5034" w:rsidRPr="00790917" w:rsidRDefault="00DC5034" w:rsidP="00026932">
      <w:pPr>
        <w:pStyle w:val="a4"/>
        <w:spacing w:after="0" w:line="240" w:lineRule="auto"/>
        <w:ind w:left="360"/>
        <w:jc w:val="both"/>
        <w:rPr>
          <w:sz w:val="24"/>
          <w:szCs w:val="24"/>
        </w:rPr>
      </w:pPr>
      <w:r>
        <w:rPr>
          <w:sz w:val="24"/>
          <w:szCs w:val="24"/>
        </w:rPr>
        <w:t>«Μελέτη περίπτωσης»</w:t>
      </w:r>
      <w:r w:rsidRPr="00790917">
        <w:rPr>
          <w:sz w:val="24"/>
          <w:szCs w:val="24"/>
        </w:rPr>
        <w:t xml:space="preserve"> σύγχρονων προσωπικοτήτων </w:t>
      </w:r>
      <w:r w:rsidR="002138BC">
        <w:rPr>
          <w:sz w:val="24"/>
          <w:szCs w:val="24"/>
        </w:rPr>
        <w:t>και του διαφορετικού πλα</w:t>
      </w:r>
      <w:r w:rsidR="000D764F">
        <w:rPr>
          <w:sz w:val="24"/>
          <w:szCs w:val="24"/>
        </w:rPr>
        <w:t>ι</w:t>
      </w:r>
      <w:r w:rsidR="002138BC">
        <w:rPr>
          <w:sz w:val="24"/>
          <w:szCs w:val="24"/>
        </w:rPr>
        <w:t>σ</w:t>
      </w:r>
      <w:r w:rsidR="000D764F">
        <w:rPr>
          <w:sz w:val="24"/>
          <w:szCs w:val="24"/>
        </w:rPr>
        <w:t>ί</w:t>
      </w:r>
      <w:r w:rsidR="002138BC">
        <w:rPr>
          <w:sz w:val="24"/>
          <w:szCs w:val="24"/>
        </w:rPr>
        <w:t>ου τους</w:t>
      </w:r>
      <w:r w:rsidR="002138BC" w:rsidRPr="00790917">
        <w:rPr>
          <w:sz w:val="24"/>
          <w:szCs w:val="24"/>
        </w:rPr>
        <w:t xml:space="preserve"> </w:t>
      </w:r>
      <w:r w:rsidRPr="00790917">
        <w:rPr>
          <w:sz w:val="24"/>
          <w:szCs w:val="24"/>
        </w:rPr>
        <w:t xml:space="preserve">σχετικά με τις θέσεις </w:t>
      </w:r>
      <w:r w:rsidR="002138BC">
        <w:rPr>
          <w:sz w:val="24"/>
          <w:szCs w:val="24"/>
        </w:rPr>
        <w:t xml:space="preserve">τους και </w:t>
      </w:r>
      <w:r w:rsidRPr="00790917">
        <w:rPr>
          <w:sz w:val="24"/>
          <w:szCs w:val="24"/>
        </w:rPr>
        <w:t>για τον Θεό</w:t>
      </w:r>
      <w:r w:rsidR="00D05EEF">
        <w:rPr>
          <w:sz w:val="24"/>
          <w:szCs w:val="24"/>
        </w:rPr>
        <w:t xml:space="preserve"> και τη θρησκεία</w:t>
      </w:r>
      <w:r w:rsidR="009D0781" w:rsidRPr="009D0781">
        <w:rPr>
          <w:sz w:val="24"/>
          <w:szCs w:val="24"/>
        </w:rPr>
        <w:t xml:space="preserve"> (</w:t>
      </w:r>
      <w:r w:rsidR="009D0781">
        <w:rPr>
          <w:sz w:val="24"/>
          <w:szCs w:val="24"/>
        </w:rPr>
        <w:t>π.χ. Κατσιάρας-Βαμβουνάκη, Ντολντό-Σεβερέν)</w:t>
      </w:r>
      <w:r w:rsidRPr="00790917">
        <w:rPr>
          <w:sz w:val="24"/>
          <w:szCs w:val="24"/>
        </w:rPr>
        <w:t>.</w:t>
      </w:r>
    </w:p>
    <w:p w:rsidR="00DC5034" w:rsidRPr="00790917" w:rsidRDefault="00DC5034" w:rsidP="00026932">
      <w:pPr>
        <w:spacing w:after="0" w:line="240" w:lineRule="auto"/>
        <w:jc w:val="both"/>
        <w:rPr>
          <w:b/>
          <w:sz w:val="24"/>
          <w:szCs w:val="24"/>
        </w:rPr>
      </w:pPr>
    </w:p>
    <w:p w:rsidR="00DC5034" w:rsidRPr="00790917" w:rsidRDefault="00DC5034" w:rsidP="00026932">
      <w:pPr>
        <w:spacing w:after="0" w:line="240" w:lineRule="auto"/>
        <w:jc w:val="both"/>
        <w:rPr>
          <w:b/>
          <w:sz w:val="24"/>
          <w:szCs w:val="24"/>
        </w:rPr>
      </w:pPr>
      <w:r w:rsidRPr="00790917">
        <w:rPr>
          <w:b/>
          <w:sz w:val="24"/>
          <w:szCs w:val="24"/>
        </w:rPr>
        <w:t>Εφαρμόζοντας:</w:t>
      </w:r>
    </w:p>
    <w:p w:rsidR="00DC5034" w:rsidRPr="00790917" w:rsidRDefault="00DC5034" w:rsidP="00026932">
      <w:pPr>
        <w:spacing w:after="0" w:line="240" w:lineRule="auto"/>
        <w:jc w:val="both"/>
        <w:rPr>
          <w:i/>
          <w:sz w:val="24"/>
          <w:szCs w:val="24"/>
        </w:rPr>
      </w:pPr>
      <w:r w:rsidRPr="00790917">
        <w:rPr>
          <w:i/>
          <w:sz w:val="24"/>
          <w:szCs w:val="24"/>
        </w:rPr>
        <w:lastRenderedPageBreak/>
        <w:t>Τεκμηρίωση προσωπικής στάσης σε υπαρξιακά ερωτήματα με χρήση επιχειρημάτων και κατάλληλης</w:t>
      </w:r>
      <w:r w:rsidR="001B6AC8" w:rsidRPr="001B6AC8">
        <w:rPr>
          <w:rFonts w:cs="Calibri"/>
          <w:szCs w:val="21"/>
        </w:rPr>
        <w:t xml:space="preserve"> </w:t>
      </w:r>
      <w:r w:rsidR="001B6AC8">
        <w:rPr>
          <w:rFonts w:cs="Calibri"/>
          <w:szCs w:val="21"/>
        </w:rPr>
        <w:t>θρησκευτικής</w:t>
      </w:r>
      <w:r w:rsidRPr="00790917">
        <w:rPr>
          <w:i/>
          <w:sz w:val="24"/>
          <w:szCs w:val="24"/>
        </w:rPr>
        <w:t xml:space="preserve"> ορολογίας.</w:t>
      </w:r>
    </w:p>
    <w:p w:rsidR="00C41788" w:rsidRDefault="00AE3BF7" w:rsidP="00026932">
      <w:pPr>
        <w:pStyle w:val="a4"/>
        <w:numPr>
          <w:ilvl w:val="0"/>
          <w:numId w:val="49"/>
        </w:numPr>
        <w:spacing w:after="0" w:line="240" w:lineRule="auto"/>
        <w:jc w:val="both"/>
        <w:rPr>
          <w:sz w:val="24"/>
          <w:szCs w:val="24"/>
        </w:rPr>
      </w:pPr>
      <w:r w:rsidRPr="00B363AF">
        <w:rPr>
          <w:sz w:val="24"/>
          <w:szCs w:val="24"/>
        </w:rPr>
        <w:t>«Αντιγνωμίες</w:t>
      </w:r>
      <w:r w:rsidR="00DC5034" w:rsidRPr="00B363AF">
        <w:rPr>
          <w:sz w:val="24"/>
          <w:szCs w:val="24"/>
        </w:rPr>
        <w:t>» σε</w:t>
      </w:r>
      <w:r w:rsidR="00B363AF" w:rsidRPr="00B363AF">
        <w:rPr>
          <w:sz w:val="24"/>
          <w:szCs w:val="24"/>
        </w:rPr>
        <w:t xml:space="preserve"> ζευγάρια ενώπιο</w:t>
      </w:r>
      <w:r w:rsidR="007424F2">
        <w:rPr>
          <w:sz w:val="24"/>
          <w:szCs w:val="24"/>
        </w:rPr>
        <w:t>ν</w:t>
      </w:r>
      <w:r w:rsidR="00B363AF" w:rsidRPr="00B363AF">
        <w:rPr>
          <w:sz w:val="24"/>
          <w:szCs w:val="24"/>
        </w:rPr>
        <w:t xml:space="preserve"> της ολομέλειας</w:t>
      </w:r>
      <w:r w:rsidR="00DC5034" w:rsidRPr="00B363AF">
        <w:rPr>
          <w:sz w:val="24"/>
          <w:szCs w:val="24"/>
        </w:rPr>
        <w:t xml:space="preserve">. Κάθε </w:t>
      </w:r>
      <w:r w:rsidR="00B363AF" w:rsidRPr="00B363AF">
        <w:rPr>
          <w:sz w:val="24"/>
          <w:szCs w:val="24"/>
        </w:rPr>
        <w:t xml:space="preserve">μαθητής/ μαθήτρια </w:t>
      </w:r>
      <w:r w:rsidR="00DC5034" w:rsidRPr="00B363AF">
        <w:rPr>
          <w:sz w:val="24"/>
          <w:szCs w:val="24"/>
        </w:rPr>
        <w:t xml:space="preserve">παίρνει </w:t>
      </w:r>
      <w:r w:rsidR="00B363AF" w:rsidRPr="00B363AF">
        <w:rPr>
          <w:sz w:val="24"/>
          <w:szCs w:val="24"/>
        </w:rPr>
        <w:t>μία κάρτα ρόλου</w:t>
      </w:r>
      <w:r w:rsidR="00DC5034" w:rsidRPr="00B363AF">
        <w:rPr>
          <w:sz w:val="24"/>
          <w:szCs w:val="24"/>
        </w:rPr>
        <w:t xml:space="preserve"> (π.χ. ενός πιστού χριστιανού που εκκλησιάζεται, </w:t>
      </w:r>
      <w:r w:rsidR="00D05EEF" w:rsidRPr="00B363AF">
        <w:rPr>
          <w:sz w:val="24"/>
          <w:szCs w:val="24"/>
        </w:rPr>
        <w:t xml:space="preserve">ενός πιστού μη θρησκευόμενου </w:t>
      </w:r>
      <w:r w:rsidR="00DC5034" w:rsidRPr="00B363AF">
        <w:rPr>
          <w:sz w:val="24"/>
          <w:szCs w:val="24"/>
        </w:rPr>
        <w:t>κ</w:t>
      </w:r>
      <w:r w:rsidR="00D05EEF" w:rsidRPr="00B363AF">
        <w:rPr>
          <w:sz w:val="24"/>
          <w:szCs w:val="24"/>
        </w:rPr>
        <w:t>.</w:t>
      </w:r>
      <w:r w:rsidR="00DC5034" w:rsidRPr="00B363AF">
        <w:rPr>
          <w:sz w:val="24"/>
          <w:szCs w:val="24"/>
        </w:rPr>
        <w:t xml:space="preserve">λπ.). </w:t>
      </w:r>
      <w:r w:rsidR="00B363AF" w:rsidRPr="00B363AF">
        <w:rPr>
          <w:sz w:val="24"/>
          <w:szCs w:val="24"/>
        </w:rPr>
        <w:t>Ζητε</w:t>
      </w:r>
      <w:r w:rsidR="00C41788">
        <w:rPr>
          <w:sz w:val="24"/>
          <w:szCs w:val="24"/>
        </w:rPr>
        <w:t>ί</w:t>
      </w:r>
      <w:r w:rsidR="00B363AF" w:rsidRPr="00B363AF">
        <w:rPr>
          <w:sz w:val="24"/>
          <w:szCs w:val="24"/>
        </w:rPr>
        <w:t>ται να σκεφτού</w:t>
      </w:r>
      <w:r w:rsidR="00C41788">
        <w:rPr>
          <w:sz w:val="24"/>
          <w:szCs w:val="24"/>
        </w:rPr>
        <w:t>ν</w:t>
      </w:r>
      <w:r w:rsidR="00B363AF" w:rsidRPr="00B363AF">
        <w:rPr>
          <w:sz w:val="24"/>
          <w:szCs w:val="24"/>
        </w:rPr>
        <w:t xml:space="preserve"> </w:t>
      </w:r>
      <w:r w:rsidR="00B4678D">
        <w:rPr>
          <w:sz w:val="24"/>
          <w:szCs w:val="24"/>
        </w:rPr>
        <w:t xml:space="preserve">με βάση τον </w:t>
      </w:r>
      <w:r w:rsidR="00C41788">
        <w:rPr>
          <w:sz w:val="24"/>
          <w:szCs w:val="24"/>
        </w:rPr>
        <w:t xml:space="preserve">ρόλο που ανέλαβαν και </w:t>
      </w:r>
      <w:r w:rsidR="00B363AF" w:rsidRPr="00B363AF">
        <w:rPr>
          <w:sz w:val="24"/>
          <w:szCs w:val="24"/>
        </w:rPr>
        <w:t>όσα έχουν προ</w:t>
      </w:r>
      <w:r w:rsidR="00C41788">
        <w:rPr>
          <w:sz w:val="24"/>
          <w:szCs w:val="24"/>
        </w:rPr>
        <w:t>η</w:t>
      </w:r>
      <w:r w:rsidR="00B363AF" w:rsidRPr="00B363AF">
        <w:rPr>
          <w:sz w:val="24"/>
          <w:szCs w:val="24"/>
        </w:rPr>
        <w:t>γηθεί</w:t>
      </w:r>
      <w:r w:rsidR="00C41788">
        <w:rPr>
          <w:sz w:val="24"/>
          <w:szCs w:val="24"/>
        </w:rPr>
        <w:t xml:space="preserve"> στο μάθημα και να επιχειρη</w:t>
      </w:r>
      <w:r w:rsidR="00B363AF" w:rsidRPr="00B363AF">
        <w:rPr>
          <w:sz w:val="24"/>
          <w:szCs w:val="24"/>
        </w:rPr>
        <w:t>μ</w:t>
      </w:r>
      <w:r w:rsidR="00C41788">
        <w:rPr>
          <w:sz w:val="24"/>
          <w:szCs w:val="24"/>
        </w:rPr>
        <w:t>α</w:t>
      </w:r>
      <w:r w:rsidR="00B363AF" w:rsidRPr="00B363AF">
        <w:rPr>
          <w:sz w:val="24"/>
          <w:szCs w:val="24"/>
        </w:rPr>
        <w:t>τολογήσουν για το εξής θ</w:t>
      </w:r>
      <w:r w:rsidR="00DC5034" w:rsidRPr="00B363AF">
        <w:rPr>
          <w:sz w:val="24"/>
          <w:szCs w:val="24"/>
        </w:rPr>
        <w:t>έμα: «</w:t>
      </w:r>
      <w:r w:rsidR="00D05EEF" w:rsidRPr="00B363AF">
        <w:rPr>
          <w:sz w:val="24"/>
          <w:szCs w:val="24"/>
        </w:rPr>
        <w:t>Τι δίνει νόημα στη ζωή μου;»</w:t>
      </w:r>
      <w:r w:rsidR="00DC5034" w:rsidRPr="00B363AF">
        <w:rPr>
          <w:sz w:val="24"/>
          <w:szCs w:val="24"/>
        </w:rPr>
        <w:t xml:space="preserve">. </w:t>
      </w:r>
      <w:r w:rsidR="00B363AF" w:rsidRPr="00B363AF">
        <w:rPr>
          <w:sz w:val="24"/>
          <w:szCs w:val="24"/>
        </w:rPr>
        <w:t xml:space="preserve">Αφού σκεφτούν και γράψουν για τρία λεπτά τα επιχειρήματά </w:t>
      </w:r>
      <w:r w:rsidR="00C41788">
        <w:rPr>
          <w:sz w:val="24"/>
          <w:szCs w:val="24"/>
        </w:rPr>
        <w:t>τους</w:t>
      </w:r>
      <w:r w:rsidR="00B363AF" w:rsidRPr="00B363AF">
        <w:rPr>
          <w:sz w:val="24"/>
          <w:szCs w:val="24"/>
        </w:rPr>
        <w:t xml:space="preserve"> ζητείται να σηκωθούν δύο και να εκφράσουν με τη σειρά τις απόψεις τους και να διαλεχθούν κρίνοντας τις θέσεις του άλλου</w:t>
      </w:r>
      <w:r w:rsidR="0041426A">
        <w:rPr>
          <w:sz w:val="24"/>
          <w:szCs w:val="24"/>
        </w:rPr>
        <w:t>/της άλλης</w:t>
      </w:r>
      <w:r w:rsidR="00B363AF" w:rsidRPr="00B363AF">
        <w:rPr>
          <w:sz w:val="24"/>
          <w:szCs w:val="24"/>
        </w:rPr>
        <w:t xml:space="preserve">. </w:t>
      </w:r>
      <w:r w:rsidR="00B363AF">
        <w:rPr>
          <w:sz w:val="24"/>
          <w:szCs w:val="24"/>
        </w:rPr>
        <w:t>Δίνεται συ</w:t>
      </w:r>
      <w:r w:rsidR="007424F2">
        <w:rPr>
          <w:sz w:val="24"/>
          <w:szCs w:val="24"/>
        </w:rPr>
        <w:t>γκεκριμένος χρόνος για την αντιγνωμία</w:t>
      </w:r>
      <w:r w:rsidR="008C446B">
        <w:rPr>
          <w:sz w:val="24"/>
          <w:szCs w:val="24"/>
        </w:rPr>
        <w:t xml:space="preserve"> του ζευγαριού</w:t>
      </w:r>
      <w:r w:rsidR="007424F2">
        <w:rPr>
          <w:sz w:val="24"/>
          <w:szCs w:val="24"/>
        </w:rPr>
        <w:t xml:space="preserve"> και ακολουθεί συζήτη</w:t>
      </w:r>
      <w:r w:rsidR="00C41788">
        <w:rPr>
          <w:sz w:val="24"/>
          <w:szCs w:val="24"/>
        </w:rPr>
        <w:t>ση</w:t>
      </w:r>
      <w:r w:rsidR="007424F2">
        <w:rPr>
          <w:sz w:val="24"/>
          <w:szCs w:val="24"/>
        </w:rPr>
        <w:t xml:space="preserve"> με την ολομέλεια. Μπορεί να επαν</w:t>
      </w:r>
      <w:r w:rsidR="00C41788">
        <w:rPr>
          <w:sz w:val="24"/>
          <w:szCs w:val="24"/>
        </w:rPr>
        <w:t>α</w:t>
      </w:r>
      <w:r w:rsidR="007424F2">
        <w:rPr>
          <w:sz w:val="24"/>
          <w:szCs w:val="24"/>
        </w:rPr>
        <w:t>ληφθεί με άλλο ζευγάρι. Αν δεν υπάρχει χρόνος μπορεί να δημιουργηθούν από την αρχή ζευγάρια και να διαλεχθούν ταυτόχρονα. Αφού λήξει ο χρόνος ερωτώνται όλοι α) πώς ένιωσαν, β) ποια γνώμη είχε βαρ</w:t>
      </w:r>
      <w:r w:rsidR="00C41788">
        <w:rPr>
          <w:sz w:val="24"/>
          <w:szCs w:val="24"/>
        </w:rPr>
        <w:t>ύ</w:t>
      </w:r>
      <w:r w:rsidR="007424F2">
        <w:rPr>
          <w:sz w:val="24"/>
          <w:szCs w:val="24"/>
        </w:rPr>
        <w:t xml:space="preserve">τητα και γιατί και γ) ποιο είναι το νόημα της ζωής για </w:t>
      </w:r>
      <w:r w:rsidR="0041426A">
        <w:rPr>
          <w:sz w:val="24"/>
          <w:szCs w:val="24"/>
        </w:rPr>
        <w:t>αυτούς/αυτές</w:t>
      </w:r>
      <w:r w:rsidR="007424F2">
        <w:rPr>
          <w:sz w:val="24"/>
          <w:szCs w:val="24"/>
        </w:rPr>
        <w:t xml:space="preserve"> και αν επηρεάστηκαν από όσα άκουσαν και έζησαν στις «αντιγνωμίες»</w:t>
      </w:r>
      <w:r w:rsidR="005D1304">
        <w:rPr>
          <w:sz w:val="24"/>
          <w:szCs w:val="24"/>
        </w:rPr>
        <w:t>;</w:t>
      </w:r>
      <w:r w:rsidR="007424F2">
        <w:rPr>
          <w:sz w:val="24"/>
          <w:szCs w:val="24"/>
        </w:rPr>
        <w:t xml:space="preserve"> </w:t>
      </w:r>
    </w:p>
    <w:p w:rsidR="00DC5034" w:rsidRPr="00B363AF" w:rsidRDefault="00DC5034" w:rsidP="00026932">
      <w:pPr>
        <w:pStyle w:val="a4"/>
        <w:numPr>
          <w:ilvl w:val="0"/>
          <w:numId w:val="49"/>
        </w:numPr>
        <w:spacing w:after="0" w:line="240" w:lineRule="auto"/>
        <w:jc w:val="both"/>
        <w:rPr>
          <w:sz w:val="24"/>
          <w:szCs w:val="24"/>
        </w:rPr>
      </w:pPr>
      <w:r w:rsidRPr="00B363AF">
        <w:rPr>
          <w:sz w:val="24"/>
          <w:szCs w:val="24"/>
        </w:rPr>
        <w:t xml:space="preserve">Εναλλακτικά: </w:t>
      </w:r>
    </w:p>
    <w:p w:rsidR="00DC5034" w:rsidRPr="00790917" w:rsidRDefault="00AE3BF7" w:rsidP="00026932">
      <w:pPr>
        <w:pStyle w:val="a4"/>
        <w:spacing w:after="0" w:line="240" w:lineRule="auto"/>
        <w:ind w:left="360"/>
        <w:jc w:val="both"/>
        <w:rPr>
          <w:sz w:val="24"/>
          <w:szCs w:val="24"/>
        </w:rPr>
      </w:pPr>
      <w:r>
        <w:rPr>
          <w:sz w:val="24"/>
          <w:szCs w:val="24"/>
        </w:rPr>
        <w:t xml:space="preserve">Γράφουν μια σελίδα ημερολογίου ή μία επιστολή </w:t>
      </w:r>
      <w:r w:rsidR="00DC5034" w:rsidRPr="00790917">
        <w:rPr>
          <w:sz w:val="24"/>
          <w:szCs w:val="24"/>
        </w:rPr>
        <w:t>με θέμα: «Οριακές στιγμές κι αναζητήσεις του Θεού».</w:t>
      </w:r>
    </w:p>
    <w:p w:rsidR="00DC5034" w:rsidRPr="00790917" w:rsidRDefault="00DC5034" w:rsidP="00026932">
      <w:pPr>
        <w:spacing w:after="0" w:line="240" w:lineRule="auto"/>
        <w:rPr>
          <w:rFonts w:eastAsia="Times New Roman"/>
          <w:b/>
          <w:sz w:val="24"/>
          <w:szCs w:val="24"/>
        </w:rPr>
      </w:pPr>
    </w:p>
    <w:p w:rsidR="00DC5034" w:rsidRPr="00790917" w:rsidRDefault="00DC5034" w:rsidP="00026932">
      <w:pPr>
        <w:spacing w:after="0" w:line="240" w:lineRule="auto"/>
        <w:rPr>
          <w:rFonts w:eastAsia="Times New Roman"/>
          <w:sz w:val="28"/>
          <w:szCs w:val="24"/>
        </w:rPr>
      </w:pPr>
      <w:r w:rsidRPr="00790917">
        <w:rPr>
          <w:rFonts w:eastAsia="Times New Roman"/>
          <w:sz w:val="28"/>
          <w:szCs w:val="24"/>
        </w:rPr>
        <w:t>Προτεινόμενο Εκπαιδευτικό Υλικό</w:t>
      </w:r>
    </w:p>
    <w:p w:rsidR="00DC5034" w:rsidRPr="00790917" w:rsidRDefault="00DC5034" w:rsidP="00026932">
      <w:pPr>
        <w:spacing w:after="0" w:line="240" w:lineRule="auto"/>
        <w:rPr>
          <w:sz w:val="24"/>
          <w:szCs w:val="24"/>
        </w:rPr>
      </w:pPr>
    </w:p>
    <w:p w:rsidR="00DC5034" w:rsidRPr="00643174" w:rsidRDefault="00DC5034" w:rsidP="00026932">
      <w:pPr>
        <w:pStyle w:val="a4"/>
        <w:numPr>
          <w:ilvl w:val="0"/>
          <w:numId w:val="3"/>
        </w:numPr>
        <w:spacing w:after="0" w:line="240" w:lineRule="auto"/>
        <w:ind w:left="284" w:hanging="284"/>
        <w:rPr>
          <w:sz w:val="24"/>
          <w:szCs w:val="24"/>
        </w:rPr>
      </w:pPr>
      <w:r w:rsidRPr="00643174">
        <w:rPr>
          <w:sz w:val="24"/>
          <w:szCs w:val="24"/>
        </w:rPr>
        <w:t xml:space="preserve">Εκπαιδευτικό υλικό </w:t>
      </w:r>
      <w:r w:rsidR="005D1304">
        <w:rPr>
          <w:sz w:val="24"/>
          <w:szCs w:val="24"/>
        </w:rPr>
        <w:t>ΥΠ.Π.Ε.Θ.</w:t>
      </w:r>
      <w:r w:rsidRPr="00643174">
        <w:rPr>
          <w:sz w:val="24"/>
          <w:szCs w:val="24"/>
        </w:rPr>
        <w:t>:</w:t>
      </w:r>
    </w:p>
    <w:p w:rsidR="00DC5034" w:rsidRPr="00643174" w:rsidRDefault="00DC5034" w:rsidP="00026932">
      <w:pPr>
        <w:pStyle w:val="a4"/>
        <w:spacing w:after="0" w:line="240" w:lineRule="auto"/>
        <w:ind w:left="284"/>
        <w:rPr>
          <w:sz w:val="24"/>
          <w:szCs w:val="24"/>
        </w:rPr>
      </w:pPr>
      <w:r w:rsidRPr="00643174">
        <w:rPr>
          <w:sz w:val="24"/>
          <w:szCs w:val="24"/>
        </w:rPr>
        <w:t xml:space="preserve">α) </w:t>
      </w:r>
      <w:r w:rsidRPr="00643174">
        <w:rPr>
          <w:color w:val="000000"/>
          <w:sz w:val="24"/>
          <w:szCs w:val="24"/>
          <w:shd w:val="clear" w:color="auto" w:fill="FFFFFF"/>
        </w:rPr>
        <w:t xml:space="preserve">Ψηφιακό Σχολείο / </w:t>
      </w:r>
      <w:r w:rsidRPr="00643174">
        <w:rPr>
          <w:rFonts w:cs="Arial"/>
          <w:iCs/>
          <w:color w:val="000000"/>
          <w:sz w:val="24"/>
          <w:szCs w:val="24"/>
          <w:shd w:val="clear" w:color="auto" w:fill="FFFFFF"/>
        </w:rPr>
        <w:t>Αποθετήριο Μαθησιακών Αντικειμένων «Φωτόδεντρο»:</w:t>
      </w:r>
    </w:p>
    <w:p w:rsidR="00DC5034" w:rsidRPr="00643174" w:rsidRDefault="00DC5034" w:rsidP="00026932">
      <w:pPr>
        <w:pStyle w:val="a4"/>
        <w:numPr>
          <w:ilvl w:val="0"/>
          <w:numId w:val="50"/>
        </w:numPr>
        <w:spacing w:after="0" w:line="240" w:lineRule="auto"/>
        <w:rPr>
          <w:sz w:val="24"/>
          <w:szCs w:val="24"/>
        </w:rPr>
      </w:pPr>
      <w:r w:rsidRPr="00643174">
        <w:rPr>
          <w:sz w:val="24"/>
          <w:szCs w:val="24"/>
        </w:rPr>
        <w:t xml:space="preserve">Κουίζ: Δραστηριότητα / Αντιλήψεις ανθρώπων για τον Θεό, Το ζήτημα για τον Θεό, </w:t>
      </w:r>
      <w:hyperlink r:id="rId22" w:history="1">
        <w:r w:rsidRPr="00643174">
          <w:rPr>
            <w:rStyle w:val="-"/>
            <w:sz w:val="24"/>
            <w:szCs w:val="24"/>
          </w:rPr>
          <w:t>http://photodentro.edu.gr/lor/r/8521/4493</w:t>
        </w:r>
      </w:hyperlink>
      <w:r w:rsidRPr="00643174">
        <w:rPr>
          <w:sz w:val="24"/>
          <w:szCs w:val="24"/>
        </w:rPr>
        <w:t>.</w:t>
      </w:r>
    </w:p>
    <w:p w:rsidR="00DC5034" w:rsidRPr="00643174" w:rsidRDefault="00E04453" w:rsidP="00026932">
      <w:pPr>
        <w:pStyle w:val="a4"/>
        <w:numPr>
          <w:ilvl w:val="0"/>
          <w:numId w:val="50"/>
        </w:numPr>
        <w:spacing w:after="0" w:line="240" w:lineRule="auto"/>
        <w:rPr>
          <w:sz w:val="24"/>
          <w:szCs w:val="24"/>
        </w:rPr>
      </w:pPr>
      <w:hyperlink r:id="rId23" w:history="1">
        <w:r w:rsidR="00DC5034" w:rsidRPr="00643174">
          <w:rPr>
            <w:sz w:val="24"/>
            <w:szCs w:val="24"/>
          </w:rPr>
          <w:t>Σταυρόλεξο: Το ζήτημα για τον Θεό</w:t>
        </w:r>
      </w:hyperlink>
      <w:r w:rsidR="00DC5034" w:rsidRPr="00643174">
        <w:rPr>
          <w:sz w:val="24"/>
          <w:szCs w:val="24"/>
        </w:rPr>
        <w:t xml:space="preserve">,  </w:t>
      </w:r>
      <w:hyperlink r:id="rId24" w:history="1">
        <w:r w:rsidR="00DC5034" w:rsidRPr="00643174">
          <w:rPr>
            <w:rStyle w:val="-"/>
            <w:sz w:val="24"/>
            <w:szCs w:val="24"/>
          </w:rPr>
          <w:t>http://photodentro.edu.gr/lor/r/8521/3810</w:t>
        </w:r>
      </w:hyperlink>
      <w:r w:rsidR="00DC5034" w:rsidRPr="00643174">
        <w:rPr>
          <w:sz w:val="24"/>
          <w:szCs w:val="24"/>
        </w:rPr>
        <w:t>.</w:t>
      </w:r>
    </w:p>
    <w:p w:rsidR="008C446B" w:rsidRDefault="008C446B" w:rsidP="00026932">
      <w:pPr>
        <w:pStyle w:val="a4"/>
        <w:numPr>
          <w:ilvl w:val="0"/>
          <w:numId w:val="51"/>
        </w:numPr>
        <w:spacing w:after="0" w:line="240" w:lineRule="auto"/>
        <w:rPr>
          <w:sz w:val="24"/>
          <w:szCs w:val="24"/>
        </w:rPr>
      </w:pPr>
      <w:r>
        <w:rPr>
          <w:sz w:val="24"/>
          <w:szCs w:val="24"/>
        </w:rPr>
        <w:t>Κινηματογραφικές ταινίες:</w:t>
      </w:r>
    </w:p>
    <w:p w:rsidR="008C446B" w:rsidRDefault="008C446B" w:rsidP="00026932">
      <w:pPr>
        <w:pStyle w:val="a4"/>
        <w:spacing w:after="0" w:line="240" w:lineRule="auto"/>
        <w:ind w:left="360"/>
        <w:rPr>
          <w:sz w:val="24"/>
          <w:szCs w:val="24"/>
        </w:rPr>
      </w:pPr>
      <w:r>
        <w:rPr>
          <w:sz w:val="24"/>
          <w:szCs w:val="24"/>
        </w:rPr>
        <w:t xml:space="preserve">1. </w:t>
      </w:r>
      <w:r w:rsidR="00DC5034" w:rsidRPr="00643174">
        <w:rPr>
          <w:sz w:val="24"/>
          <w:szCs w:val="24"/>
        </w:rPr>
        <w:t xml:space="preserve">Ζεμέκις, Ρ. </w:t>
      </w:r>
      <w:r w:rsidR="00DC5034" w:rsidRPr="00643174">
        <w:rPr>
          <w:i/>
          <w:sz w:val="24"/>
          <w:szCs w:val="24"/>
        </w:rPr>
        <w:t>Ο ναυαγός</w:t>
      </w:r>
      <w:r w:rsidR="00DC5034" w:rsidRPr="00643174">
        <w:rPr>
          <w:sz w:val="24"/>
          <w:szCs w:val="24"/>
        </w:rPr>
        <w:t xml:space="preserve"> (</w:t>
      </w:r>
      <w:r>
        <w:rPr>
          <w:sz w:val="24"/>
          <w:szCs w:val="24"/>
        </w:rPr>
        <w:t>απόσπασμα</w:t>
      </w:r>
      <w:r w:rsidR="00DC5034" w:rsidRPr="00643174">
        <w:rPr>
          <w:sz w:val="24"/>
          <w:szCs w:val="24"/>
        </w:rPr>
        <w:t xml:space="preserve">) </w:t>
      </w:r>
    </w:p>
    <w:p w:rsidR="00DC5034" w:rsidRPr="00643174" w:rsidRDefault="00DC5034" w:rsidP="00026932">
      <w:pPr>
        <w:pStyle w:val="a4"/>
        <w:numPr>
          <w:ilvl w:val="0"/>
          <w:numId w:val="51"/>
        </w:numPr>
        <w:spacing w:after="0" w:line="240" w:lineRule="auto"/>
        <w:rPr>
          <w:sz w:val="24"/>
          <w:szCs w:val="24"/>
        </w:rPr>
      </w:pPr>
      <w:r w:rsidRPr="00643174">
        <w:rPr>
          <w:sz w:val="24"/>
          <w:szCs w:val="24"/>
        </w:rPr>
        <w:t>Εικόνες με θέματα αρχέγονης λατρείας, θρησκευτικής λατρείας σε διάφορες εποχές και περιοχές, σύγχρονων ανθρώπων που λατρεύουν ή απευθύνονται στον Θεό.</w:t>
      </w:r>
    </w:p>
    <w:p w:rsidR="008C446B" w:rsidRDefault="00DC5034" w:rsidP="00026932">
      <w:pPr>
        <w:pStyle w:val="a4"/>
        <w:numPr>
          <w:ilvl w:val="0"/>
          <w:numId w:val="51"/>
        </w:numPr>
        <w:spacing w:after="0" w:line="240" w:lineRule="auto"/>
        <w:rPr>
          <w:sz w:val="24"/>
          <w:szCs w:val="24"/>
        </w:rPr>
      </w:pPr>
      <w:r w:rsidRPr="00643174">
        <w:rPr>
          <w:sz w:val="24"/>
          <w:szCs w:val="24"/>
        </w:rPr>
        <w:t>Τραγούδια</w:t>
      </w:r>
      <w:r w:rsidRPr="00643174">
        <w:rPr>
          <w:sz w:val="24"/>
          <w:szCs w:val="24"/>
          <w:lang w:val="en-US"/>
        </w:rPr>
        <w:t xml:space="preserve">: </w:t>
      </w:r>
    </w:p>
    <w:p w:rsidR="008C446B" w:rsidRDefault="008C446B" w:rsidP="00026932">
      <w:pPr>
        <w:pStyle w:val="a4"/>
        <w:spacing w:after="0" w:line="240" w:lineRule="auto"/>
        <w:ind w:left="360"/>
        <w:rPr>
          <w:sz w:val="24"/>
          <w:szCs w:val="24"/>
        </w:rPr>
      </w:pPr>
      <w:r>
        <w:rPr>
          <w:sz w:val="24"/>
          <w:szCs w:val="24"/>
        </w:rPr>
        <w:t>1. Α. Ιωαννίδης, «Ο προσκυνητής»</w:t>
      </w:r>
    </w:p>
    <w:p w:rsidR="008C446B" w:rsidRPr="00FE7C72" w:rsidRDefault="008C446B" w:rsidP="00026932">
      <w:pPr>
        <w:pStyle w:val="a4"/>
        <w:spacing w:after="0" w:line="240" w:lineRule="auto"/>
        <w:ind w:left="360"/>
        <w:rPr>
          <w:sz w:val="24"/>
          <w:szCs w:val="24"/>
          <w:lang w:val="en-US"/>
        </w:rPr>
      </w:pPr>
      <w:r w:rsidRPr="00FE7C72">
        <w:rPr>
          <w:sz w:val="24"/>
          <w:szCs w:val="24"/>
          <w:lang w:val="en-US"/>
        </w:rPr>
        <w:t xml:space="preserve">2. </w:t>
      </w:r>
      <w:r w:rsidR="00DC5034" w:rsidRPr="00643174">
        <w:rPr>
          <w:sz w:val="24"/>
          <w:szCs w:val="24"/>
          <w:lang w:val="en-US"/>
        </w:rPr>
        <w:t>J</w:t>
      </w:r>
      <w:r w:rsidR="00DC5034" w:rsidRPr="00FE7C72">
        <w:rPr>
          <w:sz w:val="24"/>
          <w:szCs w:val="24"/>
          <w:lang w:val="en-US"/>
        </w:rPr>
        <w:t xml:space="preserve">. </w:t>
      </w:r>
      <w:r w:rsidR="00DC5034" w:rsidRPr="00643174">
        <w:rPr>
          <w:sz w:val="24"/>
          <w:szCs w:val="24"/>
          <w:lang w:val="en-US"/>
        </w:rPr>
        <w:t>Osborne</w:t>
      </w:r>
      <w:r w:rsidR="00DC5034" w:rsidRPr="00FE7C72">
        <w:rPr>
          <w:sz w:val="24"/>
          <w:szCs w:val="24"/>
          <w:lang w:val="en-US"/>
        </w:rPr>
        <w:t>, «</w:t>
      </w:r>
      <w:r w:rsidR="00DC5034" w:rsidRPr="00643174">
        <w:rPr>
          <w:sz w:val="24"/>
          <w:szCs w:val="24"/>
          <w:lang w:val="en-US"/>
        </w:rPr>
        <w:t>What</w:t>
      </w:r>
      <w:r w:rsidR="00DC5034" w:rsidRPr="00FE7C72">
        <w:rPr>
          <w:sz w:val="24"/>
          <w:szCs w:val="24"/>
          <w:lang w:val="en-US"/>
        </w:rPr>
        <w:t xml:space="preserve"> </w:t>
      </w:r>
      <w:r w:rsidR="00DC5034" w:rsidRPr="00643174">
        <w:rPr>
          <w:sz w:val="24"/>
          <w:szCs w:val="24"/>
          <w:lang w:val="en-US"/>
        </w:rPr>
        <w:t>if</w:t>
      </w:r>
      <w:r w:rsidR="00DC5034" w:rsidRPr="00FE7C72">
        <w:rPr>
          <w:sz w:val="24"/>
          <w:szCs w:val="24"/>
          <w:lang w:val="en-US"/>
        </w:rPr>
        <w:t xml:space="preserve"> </w:t>
      </w:r>
      <w:r w:rsidR="00DC5034" w:rsidRPr="00643174">
        <w:rPr>
          <w:sz w:val="24"/>
          <w:szCs w:val="24"/>
          <w:lang w:val="en-US"/>
        </w:rPr>
        <w:t>god</w:t>
      </w:r>
      <w:r w:rsidR="00DC5034" w:rsidRPr="00FE7C72">
        <w:rPr>
          <w:sz w:val="24"/>
          <w:szCs w:val="24"/>
          <w:lang w:val="en-US"/>
        </w:rPr>
        <w:t xml:space="preserve"> </w:t>
      </w:r>
      <w:r w:rsidR="00DC5034" w:rsidRPr="00643174">
        <w:rPr>
          <w:sz w:val="24"/>
          <w:szCs w:val="24"/>
          <w:lang w:val="en-US"/>
        </w:rPr>
        <w:t>was</w:t>
      </w:r>
      <w:r w:rsidR="00DC5034" w:rsidRPr="00FE7C72">
        <w:rPr>
          <w:sz w:val="24"/>
          <w:szCs w:val="24"/>
          <w:lang w:val="en-US"/>
        </w:rPr>
        <w:t xml:space="preserve"> </w:t>
      </w:r>
      <w:r w:rsidR="00DC5034" w:rsidRPr="00643174">
        <w:rPr>
          <w:sz w:val="24"/>
          <w:szCs w:val="24"/>
          <w:lang w:val="en-US"/>
        </w:rPr>
        <w:t>one</w:t>
      </w:r>
      <w:r w:rsidR="00DC5034" w:rsidRPr="00FE7C72">
        <w:rPr>
          <w:sz w:val="24"/>
          <w:szCs w:val="24"/>
          <w:lang w:val="en-US"/>
        </w:rPr>
        <w:t xml:space="preserve"> </w:t>
      </w:r>
      <w:r w:rsidR="00DC5034" w:rsidRPr="00643174">
        <w:rPr>
          <w:sz w:val="24"/>
          <w:szCs w:val="24"/>
          <w:lang w:val="en-US"/>
        </w:rPr>
        <w:t>of</w:t>
      </w:r>
      <w:r w:rsidR="00DC5034" w:rsidRPr="00FE7C72">
        <w:rPr>
          <w:sz w:val="24"/>
          <w:szCs w:val="24"/>
          <w:lang w:val="en-US"/>
        </w:rPr>
        <w:t xml:space="preserve"> </w:t>
      </w:r>
      <w:r w:rsidR="00DC5034" w:rsidRPr="00643174">
        <w:rPr>
          <w:sz w:val="24"/>
          <w:szCs w:val="24"/>
          <w:lang w:val="en-US"/>
        </w:rPr>
        <w:t>us</w:t>
      </w:r>
      <w:r w:rsidR="00FE7C72">
        <w:rPr>
          <w:sz w:val="24"/>
          <w:szCs w:val="24"/>
          <w:lang w:val="en-US"/>
        </w:rPr>
        <w:t>»</w:t>
      </w:r>
      <w:r w:rsidR="00DC5034" w:rsidRPr="00FE7C72">
        <w:rPr>
          <w:sz w:val="24"/>
          <w:szCs w:val="24"/>
          <w:lang w:val="en-US"/>
        </w:rPr>
        <w:t xml:space="preserve"> </w:t>
      </w:r>
    </w:p>
    <w:p w:rsidR="004C258B" w:rsidRDefault="00FE7C72" w:rsidP="00026932">
      <w:pPr>
        <w:pStyle w:val="a4"/>
        <w:spacing w:after="0" w:line="240" w:lineRule="auto"/>
        <w:ind w:left="0"/>
        <w:rPr>
          <w:sz w:val="24"/>
          <w:szCs w:val="24"/>
        </w:rPr>
      </w:pPr>
      <w:r>
        <w:rPr>
          <w:sz w:val="24"/>
          <w:szCs w:val="24"/>
        </w:rPr>
        <w:t xml:space="preserve">- </w:t>
      </w:r>
      <w:r w:rsidR="004C258B">
        <w:rPr>
          <w:sz w:val="24"/>
          <w:szCs w:val="24"/>
        </w:rPr>
        <w:t>Βιβλιογραφία:</w:t>
      </w:r>
      <w:r>
        <w:rPr>
          <w:sz w:val="24"/>
          <w:szCs w:val="24"/>
        </w:rPr>
        <w:t xml:space="preserve">    </w:t>
      </w:r>
    </w:p>
    <w:p w:rsidR="00FE7C72" w:rsidRDefault="00FE7C72" w:rsidP="00BE3820">
      <w:pPr>
        <w:pStyle w:val="a4"/>
        <w:numPr>
          <w:ilvl w:val="0"/>
          <w:numId w:val="499"/>
        </w:numPr>
        <w:spacing w:after="0" w:line="240" w:lineRule="auto"/>
        <w:rPr>
          <w:sz w:val="24"/>
          <w:szCs w:val="24"/>
        </w:rPr>
      </w:pPr>
      <w:r w:rsidRPr="00FE7C72">
        <w:rPr>
          <w:sz w:val="24"/>
          <w:szCs w:val="24"/>
        </w:rPr>
        <w:t xml:space="preserve">Μακράκης, Μ.Κ. (1999). </w:t>
      </w:r>
      <w:r w:rsidRPr="00FE7C72">
        <w:rPr>
          <w:i/>
          <w:sz w:val="24"/>
          <w:szCs w:val="24"/>
        </w:rPr>
        <w:t>Ψυχολογία της θρησκείας</w:t>
      </w:r>
      <w:r w:rsidRPr="00FE7C72">
        <w:rPr>
          <w:sz w:val="24"/>
          <w:szCs w:val="24"/>
        </w:rPr>
        <w:t>, Αθήνα: Αρμός</w:t>
      </w:r>
      <w:r w:rsidR="008C130D">
        <w:rPr>
          <w:sz w:val="24"/>
          <w:szCs w:val="24"/>
        </w:rPr>
        <w:t>.</w:t>
      </w:r>
    </w:p>
    <w:p w:rsidR="00FE7C72" w:rsidRDefault="00FE7C72" w:rsidP="00BE3820">
      <w:pPr>
        <w:pStyle w:val="a4"/>
        <w:numPr>
          <w:ilvl w:val="0"/>
          <w:numId w:val="499"/>
        </w:numPr>
        <w:spacing w:after="0" w:line="240" w:lineRule="auto"/>
        <w:rPr>
          <w:sz w:val="24"/>
          <w:szCs w:val="24"/>
        </w:rPr>
      </w:pPr>
      <w:r>
        <w:rPr>
          <w:sz w:val="24"/>
          <w:szCs w:val="24"/>
        </w:rPr>
        <w:t xml:space="preserve">Γιανναράς, Χ. (2006). </w:t>
      </w:r>
      <w:r w:rsidRPr="00FE7C72">
        <w:rPr>
          <w:i/>
          <w:sz w:val="24"/>
          <w:szCs w:val="24"/>
        </w:rPr>
        <w:t>Ενάντια στη θρησκεία.</w:t>
      </w:r>
      <w:r>
        <w:rPr>
          <w:sz w:val="24"/>
          <w:szCs w:val="24"/>
        </w:rPr>
        <w:t xml:space="preserve"> Αθήνα: Ίκαρος</w:t>
      </w:r>
      <w:r w:rsidR="008C130D">
        <w:rPr>
          <w:sz w:val="24"/>
          <w:szCs w:val="24"/>
        </w:rPr>
        <w:t>.</w:t>
      </w:r>
    </w:p>
    <w:p w:rsidR="00C813CB" w:rsidRDefault="00C813CB" w:rsidP="00BE3820">
      <w:pPr>
        <w:pStyle w:val="a4"/>
        <w:numPr>
          <w:ilvl w:val="0"/>
          <w:numId w:val="499"/>
        </w:numPr>
        <w:spacing w:after="0" w:line="240" w:lineRule="auto"/>
        <w:rPr>
          <w:sz w:val="24"/>
          <w:szCs w:val="24"/>
        </w:rPr>
      </w:pPr>
      <w:r>
        <w:rPr>
          <w:sz w:val="24"/>
          <w:szCs w:val="24"/>
        </w:rPr>
        <w:t xml:space="preserve">Ντολτό, Φ. &amp; Σεβερέν, Ζ. (2005). μτφρ. Κούκη, Ε., </w:t>
      </w:r>
      <w:r w:rsidRPr="002D1998">
        <w:rPr>
          <w:i/>
          <w:sz w:val="24"/>
          <w:szCs w:val="24"/>
        </w:rPr>
        <w:t>Τα Ευαγγέλια και η πίστη. Ο κίνδυνος μιας ψυχαναλυτικής ματιάς</w:t>
      </w:r>
      <w:r>
        <w:rPr>
          <w:sz w:val="24"/>
          <w:szCs w:val="24"/>
        </w:rPr>
        <w:t>. Αθήνα: Βιβλιοπωλείον της «Εστίας»</w:t>
      </w:r>
      <w:r w:rsidR="008C130D">
        <w:rPr>
          <w:sz w:val="24"/>
          <w:szCs w:val="24"/>
        </w:rPr>
        <w:t>.</w:t>
      </w:r>
    </w:p>
    <w:p w:rsidR="002D1998" w:rsidRPr="00C813CB" w:rsidRDefault="002D1998" w:rsidP="00BE3820">
      <w:pPr>
        <w:pStyle w:val="a4"/>
        <w:numPr>
          <w:ilvl w:val="0"/>
          <w:numId w:val="499"/>
        </w:numPr>
        <w:spacing w:after="0" w:line="240" w:lineRule="auto"/>
        <w:rPr>
          <w:sz w:val="24"/>
          <w:szCs w:val="24"/>
        </w:rPr>
      </w:pPr>
      <w:r>
        <w:rPr>
          <w:sz w:val="24"/>
          <w:szCs w:val="24"/>
        </w:rPr>
        <w:t xml:space="preserve">Κατσιάρας, Α. &amp; Βαμβουνάκη, Μ. (2008). </w:t>
      </w:r>
      <w:r w:rsidRPr="002D1998">
        <w:rPr>
          <w:i/>
          <w:sz w:val="24"/>
          <w:szCs w:val="24"/>
        </w:rPr>
        <w:t>Όταν ο Θεός πεθαίνει. Μια συζήτηση</w:t>
      </w:r>
      <w:r>
        <w:rPr>
          <w:sz w:val="24"/>
          <w:szCs w:val="24"/>
        </w:rPr>
        <w:t>. Αθήνας: Αρμός.</w:t>
      </w:r>
    </w:p>
    <w:p w:rsidR="00FE7C72" w:rsidRDefault="00FE7C72" w:rsidP="00026932">
      <w:pPr>
        <w:pStyle w:val="a4"/>
        <w:spacing w:after="0" w:line="240" w:lineRule="auto"/>
        <w:ind w:left="426" w:hanging="426"/>
        <w:rPr>
          <w:sz w:val="24"/>
          <w:szCs w:val="24"/>
        </w:rPr>
      </w:pPr>
    </w:p>
    <w:p w:rsidR="00D73338" w:rsidRPr="00D73338" w:rsidRDefault="00D73338" w:rsidP="00026932">
      <w:pPr>
        <w:pStyle w:val="a4"/>
        <w:spacing w:after="0" w:line="240" w:lineRule="auto"/>
        <w:ind w:left="360"/>
        <w:rPr>
          <w:sz w:val="24"/>
          <w:szCs w:val="24"/>
        </w:rPr>
      </w:pPr>
      <w:r w:rsidRPr="00D73338">
        <w:rPr>
          <w:sz w:val="24"/>
          <w:szCs w:val="24"/>
        </w:rPr>
        <w:t xml:space="preserve">[Σημείωση: Στην προτεινόμενη περαιτέρω ενδεικτική βιβλιογραφία για </w:t>
      </w:r>
      <w:r w:rsidR="004E333D">
        <w:rPr>
          <w:sz w:val="24"/>
          <w:szCs w:val="24"/>
        </w:rPr>
        <w:t>τον/την εκπαιδευτικό</w:t>
      </w:r>
      <w:r w:rsidRPr="00D73338">
        <w:rPr>
          <w:sz w:val="24"/>
          <w:szCs w:val="24"/>
        </w:rPr>
        <w:t xml:space="preserve"> τα βιβλία προσφέρονται και για επιλογή αποσπασμάτων].</w:t>
      </w:r>
    </w:p>
    <w:p w:rsidR="00D73338" w:rsidRPr="00D73338" w:rsidRDefault="00D73338" w:rsidP="00026932">
      <w:pPr>
        <w:pStyle w:val="a4"/>
        <w:spacing w:after="0" w:line="240" w:lineRule="auto"/>
        <w:ind w:left="360"/>
        <w:rPr>
          <w:sz w:val="24"/>
          <w:szCs w:val="24"/>
        </w:rPr>
      </w:pPr>
    </w:p>
    <w:p w:rsidR="00DC5034" w:rsidRPr="00790917" w:rsidRDefault="00DC5034" w:rsidP="00026932">
      <w:pPr>
        <w:spacing w:after="0" w:line="240" w:lineRule="auto"/>
        <w:rPr>
          <w:bCs/>
          <w:sz w:val="28"/>
          <w:szCs w:val="24"/>
        </w:rPr>
      </w:pPr>
      <w:r w:rsidRPr="00790917">
        <w:rPr>
          <w:rFonts w:eastAsia="Times New Roman"/>
          <w:bCs/>
          <w:sz w:val="28"/>
          <w:szCs w:val="24"/>
        </w:rPr>
        <w:lastRenderedPageBreak/>
        <w:t xml:space="preserve">Περαιτέρω ενδεικτική βιβλιογραφία για </w:t>
      </w:r>
      <w:r w:rsidR="004E333D">
        <w:rPr>
          <w:rFonts w:eastAsia="Times New Roman"/>
          <w:bCs/>
          <w:sz w:val="28"/>
          <w:szCs w:val="24"/>
        </w:rPr>
        <w:t>τον/την εκπαιδευτικό</w:t>
      </w:r>
    </w:p>
    <w:p w:rsidR="00DC5034" w:rsidRPr="00790917" w:rsidRDefault="00DC5034" w:rsidP="00026932">
      <w:pPr>
        <w:spacing w:after="0" w:line="240" w:lineRule="auto"/>
        <w:rPr>
          <w:sz w:val="24"/>
          <w:szCs w:val="24"/>
        </w:rPr>
      </w:pPr>
    </w:p>
    <w:p w:rsidR="00DC5034" w:rsidRPr="00790917" w:rsidRDefault="00DC5034" w:rsidP="00026932">
      <w:pPr>
        <w:pStyle w:val="a4"/>
        <w:numPr>
          <w:ilvl w:val="0"/>
          <w:numId w:val="52"/>
        </w:numPr>
        <w:spacing w:after="0" w:line="240" w:lineRule="auto"/>
        <w:rPr>
          <w:sz w:val="24"/>
          <w:szCs w:val="24"/>
        </w:rPr>
      </w:pPr>
      <w:r w:rsidRPr="00790917">
        <w:rPr>
          <w:sz w:val="24"/>
          <w:szCs w:val="24"/>
        </w:rPr>
        <w:t xml:space="preserve">Bloom, A. </w:t>
      </w:r>
      <w:r>
        <w:rPr>
          <w:sz w:val="24"/>
          <w:szCs w:val="24"/>
        </w:rPr>
        <w:t>[Αντώνιος του Σουρόζ]</w:t>
      </w:r>
      <w:r w:rsidRPr="001C010A">
        <w:rPr>
          <w:sz w:val="24"/>
          <w:szCs w:val="24"/>
        </w:rPr>
        <w:t xml:space="preserve"> </w:t>
      </w:r>
      <w:r w:rsidRPr="00790917">
        <w:rPr>
          <w:sz w:val="24"/>
          <w:szCs w:val="24"/>
        </w:rPr>
        <w:t xml:space="preserve">(1990). </w:t>
      </w:r>
      <w:r w:rsidRPr="00790917">
        <w:rPr>
          <w:i/>
          <w:iCs/>
          <w:sz w:val="24"/>
          <w:szCs w:val="24"/>
        </w:rPr>
        <w:t>Μάθε να προσεύχεσαι</w:t>
      </w:r>
      <w:r w:rsidRPr="00790917">
        <w:rPr>
          <w:sz w:val="24"/>
          <w:szCs w:val="24"/>
        </w:rPr>
        <w:t>. Μτφρ. Ε. Γκανούρη. Αθήνα: Ακρίτας.</w:t>
      </w:r>
    </w:p>
    <w:p w:rsidR="00DC5034" w:rsidRPr="00790917" w:rsidRDefault="00DC5034" w:rsidP="00026932">
      <w:pPr>
        <w:pStyle w:val="a4"/>
        <w:numPr>
          <w:ilvl w:val="0"/>
          <w:numId w:val="52"/>
        </w:numPr>
        <w:spacing w:after="0" w:line="240" w:lineRule="auto"/>
        <w:rPr>
          <w:sz w:val="24"/>
          <w:szCs w:val="24"/>
        </w:rPr>
      </w:pPr>
      <w:r w:rsidRPr="00790917">
        <w:rPr>
          <w:sz w:val="24"/>
          <w:szCs w:val="24"/>
        </w:rPr>
        <w:t xml:space="preserve">Bloom, A. </w:t>
      </w:r>
      <w:r>
        <w:rPr>
          <w:sz w:val="24"/>
          <w:szCs w:val="24"/>
        </w:rPr>
        <w:t>[Αντώνιος του Σουρόζ]</w:t>
      </w:r>
      <w:r w:rsidRPr="001C010A">
        <w:rPr>
          <w:sz w:val="24"/>
          <w:szCs w:val="24"/>
        </w:rPr>
        <w:t xml:space="preserve"> </w:t>
      </w:r>
      <w:r w:rsidRPr="00790917">
        <w:rPr>
          <w:sz w:val="24"/>
          <w:szCs w:val="24"/>
        </w:rPr>
        <w:t xml:space="preserve">(2006). </w:t>
      </w:r>
      <w:r w:rsidRPr="00790917">
        <w:rPr>
          <w:i/>
          <w:iCs/>
          <w:sz w:val="24"/>
          <w:szCs w:val="24"/>
        </w:rPr>
        <w:t xml:space="preserve">Ο Μητροπολίτης και η άθεη: </w:t>
      </w:r>
      <w:r w:rsidRPr="00790917">
        <w:rPr>
          <w:i/>
          <w:sz w:val="24"/>
          <w:szCs w:val="24"/>
        </w:rPr>
        <w:t>Μια συζήτηση του μητροπολίτη Αντωνίου (Bloom) με τη Μαργκανίτα Λάσκι</w:t>
      </w:r>
      <w:r w:rsidRPr="00790917">
        <w:rPr>
          <w:sz w:val="24"/>
          <w:szCs w:val="24"/>
        </w:rPr>
        <w:t>. Μτφρ. Χρήστος Μακρόπουλος. Αθήνα: Εν πλω.</w:t>
      </w:r>
    </w:p>
    <w:p w:rsidR="00591096" w:rsidRDefault="00591096" w:rsidP="00026932">
      <w:pPr>
        <w:pStyle w:val="a4"/>
        <w:numPr>
          <w:ilvl w:val="0"/>
          <w:numId w:val="52"/>
        </w:numPr>
        <w:spacing w:after="0" w:line="240" w:lineRule="auto"/>
        <w:rPr>
          <w:sz w:val="24"/>
          <w:szCs w:val="24"/>
        </w:rPr>
      </w:pPr>
      <w:r>
        <w:rPr>
          <w:sz w:val="24"/>
          <w:szCs w:val="24"/>
        </w:rPr>
        <w:t xml:space="preserve">Θερμός, π. Β. (2006). </w:t>
      </w:r>
      <w:r w:rsidRPr="008C130D">
        <w:rPr>
          <w:i/>
          <w:sz w:val="24"/>
          <w:szCs w:val="24"/>
        </w:rPr>
        <w:t>Εφηβική τ</w:t>
      </w:r>
      <w:r>
        <w:rPr>
          <w:i/>
          <w:sz w:val="24"/>
          <w:szCs w:val="24"/>
        </w:rPr>
        <w:t>α</w:t>
      </w:r>
      <w:r w:rsidRPr="008C130D">
        <w:rPr>
          <w:i/>
          <w:sz w:val="24"/>
          <w:szCs w:val="24"/>
        </w:rPr>
        <w:t>υτότητα και θρ</w:t>
      </w:r>
      <w:r>
        <w:rPr>
          <w:i/>
          <w:sz w:val="24"/>
          <w:szCs w:val="24"/>
        </w:rPr>
        <w:t>η</w:t>
      </w:r>
      <w:r w:rsidRPr="008C130D">
        <w:rPr>
          <w:i/>
          <w:sz w:val="24"/>
          <w:szCs w:val="24"/>
        </w:rPr>
        <w:t>σκευτικότητα</w:t>
      </w:r>
      <w:r>
        <w:rPr>
          <w:sz w:val="24"/>
          <w:szCs w:val="24"/>
        </w:rPr>
        <w:t>. Στο  Θερμός. π.Β. Εκκλησία και Νέοι χωρίς Αερόσακο. Αθήνα:</w:t>
      </w:r>
      <w:r w:rsidRPr="008C130D">
        <w:rPr>
          <w:sz w:val="24"/>
          <w:szCs w:val="24"/>
        </w:rPr>
        <w:t xml:space="preserve"> </w:t>
      </w:r>
      <w:r w:rsidRPr="00790917">
        <w:rPr>
          <w:sz w:val="24"/>
          <w:szCs w:val="24"/>
        </w:rPr>
        <w:t>Μαΐστρος</w:t>
      </w:r>
      <w:r>
        <w:rPr>
          <w:sz w:val="24"/>
          <w:szCs w:val="24"/>
        </w:rPr>
        <w:t>, σελ. 15-29</w:t>
      </w:r>
      <w:r w:rsidRPr="00790917">
        <w:rPr>
          <w:sz w:val="24"/>
          <w:szCs w:val="24"/>
        </w:rPr>
        <w:t>.</w:t>
      </w:r>
    </w:p>
    <w:p w:rsidR="00DC5034" w:rsidRPr="00790917" w:rsidRDefault="00DC5034" w:rsidP="00026932">
      <w:pPr>
        <w:pStyle w:val="a4"/>
        <w:numPr>
          <w:ilvl w:val="0"/>
          <w:numId w:val="52"/>
        </w:numPr>
        <w:spacing w:after="0" w:line="240" w:lineRule="auto"/>
        <w:rPr>
          <w:sz w:val="24"/>
          <w:szCs w:val="24"/>
        </w:rPr>
      </w:pPr>
      <w:r w:rsidRPr="00790917">
        <w:rPr>
          <w:sz w:val="24"/>
          <w:szCs w:val="24"/>
        </w:rPr>
        <w:t xml:space="preserve">Κένεθ, Κ. (2009). </w:t>
      </w:r>
      <w:r w:rsidRPr="00790917">
        <w:rPr>
          <w:i/>
          <w:iCs/>
          <w:sz w:val="24"/>
          <w:szCs w:val="24"/>
        </w:rPr>
        <w:t xml:space="preserve">Χιλιάδες μίλια προς τον τόπο της καρδιάς: </w:t>
      </w:r>
      <w:r w:rsidRPr="00790917">
        <w:rPr>
          <w:i/>
          <w:sz w:val="24"/>
          <w:szCs w:val="24"/>
        </w:rPr>
        <w:t>Από το σκοτάδι του μίσους στον γέροντα Σωφρόνιο</w:t>
      </w:r>
      <w:r w:rsidRPr="00790917">
        <w:rPr>
          <w:sz w:val="24"/>
          <w:szCs w:val="24"/>
        </w:rPr>
        <w:t>. Μτφρ. Ιφικράτης Πολάλης. Αθήνα:</w:t>
      </w:r>
      <w:r w:rsidRPr="00790917">
        <w:rPr>
          <w:iCs/>
          <w:sz w:val="24"/>
          <w:szCs w:val="24"/>
        </w:rPr>
        <w:t xml:space="preserve"> </w:t>
      </w:r>
      <w:r w:rsidRPr="00790917">
        <w:rPr>
          <w:sz w:val="24"/>
          <w:szCs w:val="24"/>
        </w:rPr>
        <w:t>Εν πλω.</w:t>
      </w:r>
    </w:p>
    <w:p w:rsidR="00DC5034" w:rsidRPr="00591096" w:rsidRDefault="00DC5034" w:rsidP="00026932">
      <w:pPr>
        <w:pStyle w:val="a4"/>
        <w:numPr>
          <w:ilvl w:val="0"/>
          <w:numId w:val="52"/>
        </w:numPr>
        <w:spacing w:after="0" w:line="240" w:lineRule="auto"/>
        <w:rPr>
          <w:sz w:val="24"/>
          <w:szCs w:val="24"/>
        </w:rPr>
      </w:pPr>
      <w:r w:rsidRPr="00790917">
        <w:rPr>
          <w:sz w:val="24"/>
          <w:szCs w:val="24"/>
        </w:rPr>
        <w:t xml:space="preserve">Κλεμάν, O. (1983). </w:t>
      </w:r>
      <w:r w:rsidRPr="00790917">
        <w:rPr>
          <w:i/>
          <w:iCs/>
          <w:sz w:val="24"/>
          <w:szCs w:val="24"/>
        </w:rPr>
        <w:t>Ο άλλος Ήλιος: Πνευματική Αυτοβιογραφία</w:t>
      </w:r>
      <w:r w:rsidRPr="00790917">
        <w:rPr>
          <w:iCs/>
          <w:sz w:val="24"/>
          <w:szCs w:val="24"/>
        </w:rPr>
        <w:t xml:space="preserve">. Μτφρ. </w:t>
      </w:r>
      <w:r w:rsidRPr="00790917">
        <w:rPr>
          <w:sz w:val="24"/>
          <w:szCs w:val="24"/>
        </w:rPr>
        <w:t>Ν. Γκατζιρούλης, Αθήνα: Σπορά.</w:t>
      </w:r>
    </w:p>
    <w:p w:rsidR="00042BC5" w:rsidRDefault="00042BC5" w:rsidP="00026932">
      <w:pPr>
        <w:pStyle w:val="a4"/>
        <w:numPr>
          <w:ilvl w:val="0"/>
          <w:numId w:val="52"/>
        </w:numPr>
        <w:spacing w:after="0" w:line="240" w:lineRule="auto"/>
        <w:rPr>
          <w:sz w:val="24"/>
          <w:szCs w:val="24"/>
        </w:rPr>
      </w:pPr>
      <w:r>
        <w:rPr>
          <w:sz w:val="24"/>
          <w:szCs w:val="24"/>
        </w:rPr>
        <w:t>Κρασανάκης, Γ. (2004).</w:t>
      </w:r>
      <w:r w:rsidRPr="00042BC5">
        <w:rPr>
          <w:i/>
          <w:sz w:val="24"/>
          <w:szCs w:val="24"/>
        </w:rPr>
        <w:t xml:space="preserve"> Ηθικές και θρησκευτικές βάσεις της ψυχικής ανάπτυξης του ανθρώπου</w:t>
      </w:r>
      <w:r>
        <w:rPr>
          <w:sz w:val="24"/>
          <w:szCs w:val="24"/>
        </w:rPr>
        <w:t xml:space="preserve">. Στο Πανεπιστήμιο </w:t>
      </w:r>
      <w:r w:rsidR="000D764F">
        <w:rPr>
          <w:sz w:val="24"/>
          <w:szCs w:val="24"/>
        </w:rPr>
        <w:t>Κ</w:t>
      </w:r>
      <w:r>
        <w:rPr>
          <w:sz w:val="24"/>
          <w:szCs w:val="24"/>
        </w:rPr>
        <w:t>ρήτης, Σχολή Επιστημών Αγωγής, ΠΤΠΕ,  Ηθική και Θρησκευτική Ανάπτυξη και Αγωγή του παιδιού, Πρακτικά Επιστημονικού Συνεδρίου, 14-15 Νοεμβρ.  2003, Ρέθυμνο, σελ. 27-47.</w:t>
      </w:r>
    </w:p>
    <w:p w:rsidR="00042BC5" w:rsidRDefault="00CC2F16" w:rsidP="00026932">
      <w:pPr>
        <w:pStyle w:val="a4"/>
        <w:numPr>
          <w:ilvl w:val="0"/>
          <w:numId w:val="52"/>
        </w:numPr>
        <w:spacing w:after="0" w:line="240" w:lineRule="auto"/>
        <w:rPr>
          <w:sz w:val="24"/>
          <w:szCs w:val="24"/>
        </w:rPr>
      </w:pPr>
      <w:r>
        <w:rPr>
          <w:sz w:val="24"/>
          <w:szCs w:val="24"/>
        </w:rPr>
        <w:t xml:space="preserve">Κουκουνάρας Λιάγκης, Μ. </w:t>
      </w:r>
      <w:r w:rsidR="005224C9">
        <w:rPr>
          <w:sz w:val="24"/>
          <w:szCs w:val="24"/>
        </w:rPr>
        <w:t xml:space="preserve">(2014). </w:t>
      </w:r>
      <w:r>
        <w:rPr>
          <w:sz w:val="24"/>
          <w:szCs w:val="24"/>
        </w:rPr>
        <w:t xml:space="preserve">Η ανάπτυξη της θρησκευτικότητας και πίστης του παιδιού και του εφήβου. </w:t>
      </w:r>
      <w:r w:rsidR="005224C9" w:rsidRPr="00E4505A">
        <w:rPr>
          <w:i/>
          <w:sz w:val="24"/>
          <w:szCs w:val="24"/>
        </w:rPr>
        <w:t>Περιοδικό Θεολογία</w:t>
      </w:r>
      <w:r w:rsidR="005224C9">
        <w:rPr>
          <w:sz w:val="24"/>
          <w:szCs w:val="24"/>
        </w:rPr>
        <w:t xml:space="preserve"> τ.3, σελ. 167-213</w:t>
      </w:r>
    </w:p>
    <w:p w:rsidR="00591096" w:rsidRPr="00591096" w:rsidRDefault="00591096" w:rsidP="00026932">
      <w:pPr>
        <w:pStyle w:val="a4"/>
        <w:numPr>
          <w:ilvl w:val="0"/>
          <w:numId w:val="52"/>
        </w:numPr>
        <w:spacing w:after="0" w:line="240" w:lineRule="auto"/>
        <w:rPr>
          <w:sz w:val="24"/>
          <w:szCs w:val="24"/>
        </w:rPr>
      </w:pPr>
      <w:r w:rsidRPr="00591096">
        <w:rPr>
          <w:sz w:val="24"/>
          <w:szCs w:val="24"/>
          <w:lang w:val="en-US"/>
        </w:rPr>
        <w:t>Lenoir</w:t>
      </w:r>
      <w:r w:rsidRPr="00591096">
        <w:rPr>
          <w:sz w:val="24"/>
          <w:szCs w:val="24"/>
        </w:rPr>
        <w:t xml:space="preserve">, </w:t>
      </w:r>
      <w:r w:rsidRPr="00591096">
        <w:rPr>
          <w:sz w:val="24"/>
          <w:szCs w:val="24"/>
          <w:lang w:val="en-US"/>
        </w:rPr>
        <w:t>F</w:t>
      </w:r>
      <w:r w:rsidRPr="00591096">
        <w:rPr>
          <w:sz w:val="24"/>
          <w:szCs w:val="24"/>
        </w:rPr>
        <w:t xml:space="preserve">. (2010). μτφρ. Βαλασίδης, Αιμ., </w:t>
      </w:r>
      <w:r w:rsidRPr="00591096">
        <w:rPr>
          <w:i/>
          <w:sz w:val="24"/>
          <w:szCs w:val="24"/>
        </w:rPr>
        <w:t>Ο Χριστός φιλόσοφος</w:t>
      </w:r>
      <w:r w:rsidRPr="00591096">
        <w:rPr>
          <w:sz w:val="24"/>
          <w:szCs w:val="24"/>
        </w:rPr>
        <w:t xml:space="preserve">. Αθήνα: Πόλις. </w:t>
      </w:r>
    </w:p>
    <w:p w:rsidR="00591096" w:rsidRPr="00591096" w:rsidRDefault="00591096" w:rsidP="00026932">
      <w:pPr>
        <w:pStyle w:val="a4"/>
        <w:numPr>
          <w:ilvl w:val="0"/>
          <w:numId w:val="52"/>
        </w:numPr>
        <w:spacing w:after="0" w:line="240" w:lineRule="auto"/>
        <w:rPr>
          <w:sz w:val="24"/>
          <w:szCs w:val="24"/>
        </w:rPr>
      </w:pPr>
      <w:r w:rsidRPr="00591096">
        <w:rPr>
          <w:sz w:val="24"/>
          <w:szCs w:val="24"/>
        </w:rPr>
        <w:t xml:space="preserve">Στάινχαρτ, Ν. (2007). </w:t>
      </w:r>
      <w:r w:rsidRPr="00591096">
        <w:rPr>
          <w:i/>
          <w:sz w:val="24"/>
          <w:szCs w:val="24"/>
        </w:rPr>
        <w:t>Το Ημερολόγιο της Ευτυχίας</w:t>
      </w:r>
      <w:r w:rsidRPr="00591096">
        <w:rPr>
          <w:sz w:val="24"/>
          <w:szCs w:val="24"/>
        </w:rPr>
        <w:t>. Μτφρ. Ν. Κουκοβίνος. Αθήνα: Μαΐστρος</w:t>
      </w:r>
    </w:p>
    <w:p w:rsidR="00591096" w:rsidRDefault="00591096" w:rsidP="00026932">
      <w:pPr>
        <w:pStyle w:val="a4"/>
        <w:spacing w:after="0" w:line="240" w:lineRule="auto"/>
        <w:ind w:left="360"/>
        <w:rPr>
          <w:sz w:val="24"/>
          <w:szCs w:val="24"/>
        </w:rPr>
      </w:pPr>
    </w:p>
    <w:p w:rsidR="004F2A98" w:rsidRDefault="004F2A98" w:rsidP="00026932">
      <w:pPr>
        <w:pStyle w:val="a4"/>
        <w:spacing w:after="0" w:line="240" w:lineRule="auto"/>
        <w:ind w:left="360"/>
        <w:rPr>
          <w:sz w:val="24"/>
          <w:szCs w:val="24"/>
        </w:rPr>
      </w:pPr>
    </w:p>
    <w:p w:rsidR="00DC5034" w:rsidRPr="00790917" w:rsidRDefault="00DC5034" w:rsidP="00026932">
      <w:pPr>
        <w:spacing w:after="0" w:line="240" w:lineRule="auto"/>
        <w:rPr>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DC5034" w:rsidRPr="00790917" w:rsidTr="00813D16">
        <w:tc>
          <w:tcPr>
            <w:tcW w:w="8613" w:type="dxa"/>
            <w:shd w:val="clear" w:color="auto" w:fill="4F81BD"/>
          </w:tcPr>
          <w:p w:rsidR="00DC5034" w:rsidRPr="00790917" w:rsidRDefault="00DC5034" w:rsidP="00026932">
            <w:pPr>
              <w:spacing w:after="0" w:line="240" w:lineRule="auto"/>
              <w:jc w:val="center"/>
              <w:rPr>
                <w:b/>
                <w:bCs/>
                <w:color w:val="FFFFFF"/>
                <w:sz w:val="24"/>
                <w:szCs w:val="24"/>
              </w:rPr>
            </w:pPr>
            <w:r w:rsidRPr="00790917">
              <w:rPr>
                <w:b/>
                <w:bCs/>
                <w:color w:val="FFFFFF"/>
                <w:sz w:val="24"/>
                <w:szCs w:val="24"/>
              </w:rPr>
              <w:t>1.2 ΑΥΤΟΓΝΩΣΙΑ (2</w:t>
            </w:r>
            <w:r w:rsidRPr="00790917">
              <w:rPr>
                <w:b/>
                <w:bCs/>
                <w:color w:val="FFFFFF"/>
                <w:sz w:val="24"/>
                <w:szCs w:val="24"/>
                <w:vertAlign w:val="superscript"/>
              </w:rPr>
              <w:t>ο</w:t>
            </w:r>
            <w:r w:rsidRPr="00790917">
              <w:rPr>
                <w:b/>
                <w:bCs/>
                <w:color w:val="FFFFFF"/>
                <w:sz w:val="24"/>
                <w:szCs w:val="24"/>
              </w:rPr>
              <w:t xml:space="preserve"> δίωρο)</w:t>
            </w:r>
          </w:p>
        </w:tc>
      </w:tr>
    </w:tbl>
    <w:p w:rsidR="00DC5034" w:rsidRPr="00790917" w:rsidRDefault="00DC5034" w:rsidP="00026932">
      <w:pPr>
        <w:spacing w:after="0" w:line="240" w:lineRule="auto"/>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DC5034" w:rsidRPr="0019755B" w:rsidTr="00813D16">
        <w:trPr>
          <w:trHeight w:val="496"/>
        </w:trPr>
        <w:tc>
          <w:tcPr>
            <w:tcW w:w="4306" w:type="dxa"/>
            <w:shd w:val="clear" w:color="auto" w:fill="B8CCE4"/>
            <w:vAlign w:val="center"/>
          </w:tcPr>
          <w:p w:rsidR="00DC5034" w:rsidRPr="0064794E" w:rsidRDefault="00DC5034" w:rsidP="00026932">
            <w:pPr>
              <w:spacing w:after="0" w:line="240" w:lineRule="auto"/>
              <w:jc w:val="center"/>
              <w:rPr>
                <w:b/>
                <w:bCs/>
              </w:rPr>
            </w:pPr>
            <w:r w:rsidRPr="0064794E">
              <w:rPr>
                <w:bCs/>
              </w:rPr>
              <w:t>Προσδοκώμενα Μαθησιακά Αποτελέσματα</w:t>
            </w:r>
          </w:p>
        </w:tc>
        <w:tc>
          <w:tcPr>
            <w:tcW w:w="4307" w:type="dxa"/>
            <w:shd w:val="clear" w:color="auto" w:fill="B8CCE4"/>
            <w:vAlign w:val="center"/>
          </w:tcPr>
          <w:p w:rsidR="00DC5034" w:rsidRPr="005325A5" w:rsidRDefault="00DC5034" w:rsidP="00026932">
            <w:pPr>
              <w:spacing w:after="0" w:line="240" w:lineRule="auto"/>
              <w:jc w:val="center"/>
            </w:pPr>
            <w:r w:rsidRPr="005325A5">
              <w:t>Αξιολόγηση</w:t>
            </w:r>
          </w:p>
        </w:tc>
      </w:tr>
      <w:tr w:rsidR="00DC5034" w:rsidRPr="00790917" w:rsidTr="00813D16">
        <w:tc>
          <w:tcPr>
            <w:tcW w:w="4306" w:type="dxa"/>
            <w:shd w:val="clear" w:color="auto" w:fill="DBE5F1"/>
          </w:tcPr>
          <w:p w:rsidR="00271912" w:rsidRPr="005325A5" w:rsidRDefault="00271912" w:rsidP="00026932">
            <w:pPr>
              <w:pStyle w:val="11"/>
              <w:spacing w:line="240" w:lineRule="auto"/>
              <w:ind w:leftChars="25" w:left="110" w:hangingChars="25" w:hanging="55"/>
              <w:rPr>
                <w:rFonts w:ascii="Calibri" w:hAnsi="Calibri" w:cs="Calibri"/>
                <w:szCs w:val="22"/>
              </w:rPr>
            </w:pPr>
            <w:r w:rsidRPr="0064794E">
              <w:rPr>
                <w:rFonts w:ascii="Calibri" w:hAnsi="Calibri" w:cs="Calibri"/>
                <w:szCs w:val="22"/>
              </w:rPr>
              <w:t>Οι μαθητές/ μαθήτριες</w:t>
            </w:r>
            <w:r w:rsidRPr="005325A5">
              <w:rPr>
                <w:rFonts w:ascii="Calibri" w:hAnsi="Calibri" w:cs="Calibri"/>
                <w:szCs w:val="22"/>
              </w:rPr>
              <w:t xml:space="preserve"> να: </w:t>
            </w:r>
          </w:p>
          <w:p w:rsidR="008A69F1" w:rsidRPr="002069D6" w:rsidRDefault="007930F2" w:rsidP="00BE3820">
            <w:pPr>
              <w:pStyle w:val="11"/>
              <w:numPr>
                <w:ilvl w:val="0"/>
                <w:numId w:val="410"/>
              </w:numPr>
              <w:spacing w:line="240" w:lineRule="auto"/>
              <w:ind w:left="142" w:hanging="142"/>
              <w:rPr>
                <w:rFonts w:ascii="Calibri" w:hAnsi="Calibri" w:cs="Calibri"/>
                <w:szCs w:val="22"/>
              </w:rPr>
            </w:pPr>
            <w:r w:rsidRPr="006407C7">
              <w:rPr>
                <w:rFonts w:asciiTheme="minorHAnsi" w:hAnsiTheme="minorHAnsi" w:cs="Calibri"/>
                <w:szCs w:val="22"/>
              </w:rPr>
              <w:t xml:space="preserve">συνδέουν </w:t>
            </w:r>
            <w:r w:rsidRPr="008F0467">
              <w:rPr>
                <w:rFonts w:ascii="Calibri" w:hAnsi="Calibri" w:cs="Calibri"/>
                <w:szCs w:val="22"/>
              </w:rPr>
              <w:t>την</w:t>
            </w:r>
            <w:r w:rsidR="008A69F1" w:rsidRPr="00402332">
              <w:rPr>
                <w:rFonts w:ascii="Calibri" w:hAnsi="Calibri" w:cs="Calibri"/>
                <w:szCs w:val="22"/>
              </w:rPr>
              <w:t xml:space="preserve"> αυτογνωσία</w:t>
            </w:r>
            <w:r w:rsidRPr="002A288D">
              <w:rPr>
                <w:rFonts w:ascii="Calibri" w:hAnsi="Calibri" w:cs="Calibri"/>
                <w:szCs w:val="22"/>
              </w:rPr>
              <w:t xml:space="preserve"> με τη γνώση</w:t>
            </w:r>
            <w:r w:rsidR="008A69F1" w:rsidRPr="002069D6">
              <w:rPr>
                <w:rFonts w:ascii="Calibri" w:hAnsi="Calibri" w:cs="Calibri"/>
                <w:szCs w:val="22"/>
              </w:rPr>
              <w:t xml:space="preserve"> του άλλου, του κόσμου, και του Θεού,</w:t>
            </w:r>
          </w:p>
          <w:p w:rsidR="00DC5034" w:rsidRPr="00467CF4" w:rsidRDefault="008A69F1" w:rsidP="00BE3820">
            <w:pPr>
              <w:pStyle w:val="11"/>
              <w:numPr>
                <w:ilvl w:val="0"/>
                <w:numId w:val="410"/>
              </w:numPr>
              <w:spacing w:line="240" w:lineRule="auto"/>
              <w:ind w:left="142" w:hanging="142"/>
              <w:rPr>
                <w:rFonts w:ascii="Calibri" w:hAnsi="Calibri" w:cs="Calibri"/>
                <w:szCs w:val="22"/>
              </w:rPr>
            </w:pPr>
            <w:r w:rsidRPr="002069D6">
              <w:rPr>
                <w:rFonts w:ascii="Calibri" w:hAnsi="Calibri" w:cs="Calibri"/>
                <w:szCs w:val="22"/>
              </w:rPr>
              <w:t xml:space="preserve">εξετάζουν τη σημασία </w:t>
            </w:r>
            <w:r w:rsidR="001B6AC8" w:rsidRPr="007E260A">
              <w:rPr>
                <w:rFonts w:ascii="Calibri" w:hAnsi="Calibri" w:cs="Calibri"/>
                <w:szCs w:val="22"/>
              </w:rPr>
              <w:t>της αυτογνωσίας στη σχέση με τον άλλο και τον</w:t>
            </w:r>
            <w:r w:rsidR="001B6AC8" w:rsidRPr="00345AE4">
              <w:rPr>
                <w:rFonts w:ascii="Calibri" w:hAnsi="Calibri" w:cs="Calibri"/>
                <w:szCs w:val="22"/>
              </w:rPr>
              <w:t xml:space="preserve"> Θεό.</w:t>
            </w:r>
          </w:p>
        </w:tc>
        <w:tc>
          <w:tcPr>
            <w:tcW w:w="4307" w:type="dxa"/>
            <w:shd w:val="clear" w:color="auto" w:fill="DBE5F1"/>
          </w:tcPr>
          <w:p w:rsidR="00163D94" w:rsidRPr="00163D94" w:rsidRDefault="001F0D5A" w:rsidP="00BE3820">
            <w:pPr>
              <w:pStyle w:val="11"/>
              <w:numPr>
                <w:ilvl w:val="0"/>
                <w:numId w:val="410"/>
              </w:numPr>
              <w:spacing w:line="240" w:lineRule="auto"/>
              <w:ind w:right="40"/>
              <w:rPr>
                <w:szCs w:val="22"/>
                <w:lang w:eastAsia="en-US"/>
              </w:rPr>
            </w:pPr>
            <w:r w:rsidRPr="00467CF4">
              <w:rPr>
                <w:rFonts w:ascii="Calibri" w:hAnsi="Calibri" w:cs="Calibri"/>
                <w:szCs w:val="22"/>
              </w:rPr>
              <w:t xml:space="preserve">Σύνδεση </w:t>
            </w:r>
            <w:r w:rsidR="001B6AC8" w:rsidRPr="00467CF4">
              <w:rPr>
                <w:rFonts w:ascii="Calibri" w:hAnsi="Calibri" w:cs="Calibri"/>
                <w:szCs w:val="22"/>
              </w:rPr>
              <w:t xml:space="preserve">θρησκευτικότητας και πίστης με τον εαυτό και την αυτογνωσία. </w:t>
            </w:r>
          </w:p>
          <w:p w:rsidR="004B43A1" w:rsidRPr="0064794E" w:rsidRDefault="001F0D5A" w:rsidP="00BE3820">
            <w:pPr>
              <w:pStyle w:val="11"/>
              <w:numPr>
                <w:ilvl w:val="0"/>
                <w:numId w:val="410"/>
              </w:numPr>
              <w:spacing w:line="240" w:lineRule="auto"/>
              <w:ind w:right="40"/>
              <w:rPr>
                <w:szCs w:val="22"/>
                <w:lang w:eastAsia="en-US"/>
              </w:rPr>
            </w:pPr>
            <w:r w:rsidRPr="00122100">
              <w:rPr>
                <w:rFonts w:ascii="Calibri" w:hAnsi="Calibri" w:cs="Calibri"/>
                <w:szCs w:val="22"/>
              </w:rPr>
              <w:t xml:space="preserve">Ανάλυση της σημασίας της </w:t>
            </w:r>
            <w:r w:rsidR="001B6AC8" w:rsidRPr="005D128D">
              <w:rPr>
                <w:rFonts w:ascii="Calibri" w:hAnsi="Calibri" w:cs="Calibri"/>
                <w:szCs w:val="22"/>
              </w:rPr>
              <w:t>αυτογνωσίας για τη σχέση με τον εαυτό, τον άλλο, τον Θεό.</w:t>
            </w:r>
          </w:p>
        </w:tc>
      </w:tr>
    </w:tbl>
    <w:p w:rsidR="00DC5034" w:rsidRPr="00790917" w:rsidRDefault="00DC5034" w:rsidP="00026932">
      <w:pPr>
        <w:spacing w:after="0" w:line="240" w:lineRule="auto"/>
        <w:rPr>
          <w:rFonts w:cs="Calibri"/>
        </w:rPr>
      </w:pPr>
    </w:p>
    <w:p w:rsidR="00DC5034" w:rsidRPr="00790917" w:rsidRDefault="00DC5034" w:rsidP="00026932">
      <w:pPr>
        <w:spacing w:after="0" w:line="240" w:lineRule="auto"/>
        <w:contextualSpacing/>
        <w:jc w:val="both"/>
        <w:rPr>
          <w:rFonts w:cs="Calibri"/>
          <w:sz w:val="28"/>
          <w:szCs w:val="24"/>
        </w:rPr>
      </w:pPr>
      <w:r w:rsidRPr="00790917">
        <w:rPr>
          <w:rFonts w:cs="Calibri"/>
          <w:sz w:val="28"/>
          <w:szCs w:val="24"/>
        </w:rPr>
        <w:t>Προτεινόμενη Μέθοδος - Ενδεικτικές Δραστηριότητες</w:t>
      </w:r>
    </w:p>
    <w:p w:rsidR="00DC5034" w:rsidRPr="00790917" w:rsidRDefault="00DC5034" w:rsidP="00026932">
      <w:pPr>
        <w:spacing w:after="0" w:line="240" w:lineRule="auto"/>
        <w:contextualSpacing/>
        <w:jc w:val="both"/>
        <w:rPr>
          <w:sz w:val="24"/>
          <w:szCs w:val="24"/>
          <w:highlight w:val="yellow"/>
        </w:rPr>
      </w:pPr>
    </w:p>
    <w:p w:rsidR="00DC5034" w:rsidRPr="00790917" w:rsidRDefault="00DC5034" w:rsidP="00026932">
      <w:pPr>
        <w:spacing w:after="0" w:line="240" w:lineRule="auto"/>
        <w:contextualSpacing/>
        <w:jc w:val="both"/>
        <w:rPr>
          <w:sz w:val="24"/>
          <w:szCs w:val="24"/>
        </w:rPr>
      </w:pPr>
      <w:r w:rsidRPr="00790917">
        <w:rPr>
          <w:sz w:val="24"/>
          <w:szCs w:val="24"/>
        </w:rPr>
        <w:t xml:space="preserve">Επιλέγεται η </w:t>
      </w:r>
      <w:r w:rsidRPr="00790917">
        <w:rPr>
          <w:b/>
          <w:bCs/>
          <w:sz w:val="24"/>
          <w:szCs w:val="24"/>
        </w:rPr>
        <w:t>βιωματική</w:t>
      </w:r>
      <w:r w:rsidRPr="00790917">
        <w:rPr>
          <w:sz w:val="24"/>
          <w:szCs w:val="24"/>
        </w:rPr>
        <w:t xml:space="preserve"> μέθοδος, σύμφωνα με τα προβλεπόμενα στο ΠΣ. </w:t>
      </w:r>
    </w:p>
    <w:p w:rsidR="00DC5034" w:rsidRPr="00790917" w:rsidRDefault="00DC5034" w:rsidP="00026932">
      <w:pPr>
        <w:spacing w:after="0" w:line="240" w:lineRule="auto"/>
        <w:rPr>
          <w:sz w:val="24"/>
          <w:szCs w:val="24"/>
        </w:rPr>
      </w:pPr>
    </w:p>
    <w:p w:rsidR="00DC5034" w:rsidRDefault="00DC5034" w:rsidP="00026932">
      <w:pPr>
        <w:spacing w:after="0" w:line="240" w:lineRule="auto"/>
        <w:rPr>
          <w:b/>
          <w:sz w:val="24"/>
          <w:szCs w:val="24"/>
        </w:rPr>
      </w:pPr>
      <w:r w:rsidRPr="00790917">
        <w:rPr>
          <w:b/>
          <w:sz w:val="24"/>
          <w:szCs w:val="24"/>
        </w:rPr>
        <w:t>Βιώνοντας:</w:t>
      </w:r>
    </w:p>
    <w:p w:rsidR="00271912" w:rsidRPr="00271912" w:rsidRDefault="00271912" w:rsidP="00026932">
      <w:pPr>
        <w:pStyle w:val="11"/>
        <w:spacing w:line="240" w:lineRule="auto"/>
        <w:rPr>
          <w:rFonts w:ascii="Calibri" w:hAnsi="Calibri" w:cs="Calibri"/>
          <w:i/>
          <w:sz w:val="24"/>
          <w:szCs w:val="21"/>
        </w:rPr>
      </w:pPr>
      <w:r w:rsidRPr="00271912">
        <w:rPr>
          <w:rFonts w:ascii="Calibri" w:hAnsi="Calibri" w:cs="Calibri"/>
          <w:i/>
          <w:sz w:val="24"/>
          <w:szCs w:val="21"/>
        </w:rPr>
        <w:t>Δρόμοι που οδηγούν στην αυτογνωσία και σύνδεσή της με τη γνώση του άλλου.</w:t>
      </w:r>
    </w:p>
    <w:p w:rsidR="00DC5034" w:rsidRPr="00740F98" w:rsidRDefault="00271912" w:rsidP="00026932">
      <w:pPr>
        <w:pStyle w:val="a4"/>
        <w:numPr>
          <w:ilvl w:val="0"/>
          <w:numId w:val="49"/>
        </w:numPr>
        <w:spacing w:after="0" w:line="240" w:lineRule="auto"/>
        <w:jc w:val="both"/>
        <w:rPr>
          <w:sz w:val="24"/>
          <w:szCs w:val="24"/>
        </w:rPr>
      </w:pPr>
      <w:r w:rsidRPr="00790917">
        <w:rPr>
          <w:sz w:val="24"/>
          <w:szCs w:val="24"/>
        </w:rPr>
        <w:t xml:space="preserve"> </w:t>
      </w:r>
      <w:r w:rsidR="00DC5034" w:rsidRPr="00790917">
        <w:rPr>
          <w:sz w:val="24"/>
          <w:szCs w:val="24"/>
        </w:rPr>
        <w:t>«Ομαδοσυνεργασία</w:t>
      </w:r>
      <w:r w:rsidR="00813D16">
        <w:rPr>
          <w:sz w:val="24"/>
          <w:szCs w:val="24"/>
        </w:rPr>
        <w:t xml:space="preserve"> </w:t>
      </w:r>
      <w:r w:rsidR="00D204B3">
        <w:rPr>
          <w:sz w:val="24"/>
          <w:szCs w:val="24"/>
        </w:rPr>
        <w:t>–</w:t>
      </w:r>
      <w:r w:rsidR="00813D16">
        <w:rPr>
          <w:sz w:val="24"/>
          <w:szCs w:val="24"/>
        </w:rPr>
        <w:t xml:space="preserve"> </w:t>
      </w:r>
      <w:r w:rsidR="00813D16">
        <w:rPr>
          <w:sz w:val="24"/>
          <w:szCs w:val="24"/>
          <w:lang w:val="en-US"/>
        </w:rPr>
        <w:t>TTPS</w:t>
      </w:r>
      <w:r w:rsidR="00D204B3">
        <w:rPr>
          <w:rStyle w:val="mw-headline"/>
          <w:sz w:val="24"/>
          <w:szCs w:val="24"/>
        </w:rPr>
        <w:t>:</w:t>
      </w:r>
      <w:r w:rsidR="00D204B3" w:rsidRPr="0014552C">
        <w:rPr>
          <w:rStyle w:val="mw-headline"/>
          <w:sz w:val="24"/>
          <w:szCs w:val="24"/>
        </w:rPr>
        <w:t xml:space="preserve"> Think, Timed Pair, Share</w:t>
      </w:r>
      <w:r w:rsidR="00D204B3">
        <w:rPr>
          <w:sz w:val="24"/>
          <w:szCs w:val="24"/>
        </w:rPr>
        <w:t xml:space="preserve"> (σ</w:t>
      </w:r>
      <w:r w:rsidR="00DC5034" w:rsidRPr="00790917">
        <w:rPr>
          <w:sz w:val="24"/>
          <w:szCs w:val="24"/>
        </w:rPr>
        <w:t xml:space="preserve">κέψου, </w:t>
      </w:r>
      <w:r w:rsidR="00813D16">
        <w:rPr>
          <w:sz w:val="24"/>
          <w:szCs w:val="24"/>
        </w:rPr>
        <w:t>σ</w:t>
      </w:r>
      <w:r w:rsidR="00DC5034" w:rsidRPr="00790917">
        <w:rPr>
          <w:sz w:val="24"/>
          <w:szCs w:val="24"/>
        </w:rPr>
        <w:t>υζήτησε</w:t>
      </w:r>
      <w:r w:rsidR="00D204B3">
        <w:rPr>
          <w:sz w:val="24"/>
          <w:szCs w:val="24"/>
        </w:rPr>
        <w:t xml:space="preserve"> ισότιμα</w:t>
      </w:r>
      <w:r w:rsidR="00DC5034" w:rsidRPr="00790917">
        <w:rPr>
          <w:sz w:val="24"/>
          <w:szCs w:val="24"/>
        </w:rPr>
        <w:t xml:space="preserve">, </w:t>
      </w:r>
      <w:r w:rsidR="00813D16">
        <w:rPr>
          <w:sz w:val="24"/>
          <w:szCs w:val="24"/>
        </w:rPr>
        <w:t>μ</w:t>
      </w:r>
      <w:r w:rsidR="00DC5034" w:rsidRPr="00790917">
        <w:rPr>
          <w:sz w:val="24"/>
          <w:szCs w:val="24"/>
        </w:rPr>
        <w:t>οιράσου</w:t>
      </w:r>
      <w:r w:rsidR="00D204B3">
        <w:rPr>
          <w:sz w:val="24"/>
          <w:szCs w:val="24"/>
        </w:rPr>
        <w:t>)</w:t>
      </w:r>
      <w:r w:rsidR="00813D16">
        <w:rPr>
          <w:sz w:val="24"/>
          <w:szCs w:val="24"/>
        </w:rPr>
        <w:t>»</w:t>
      </w:r>
      <w:r w:rsidR="00DC5034" w:rsidRPr="00740F98">
        <w:rPr>
          <w:sz w:val="24"/>
          <w:szCs w:val="24"/>
        </w:rPr>
        <w:t>: Σε ένα χαρτί ο καθένας</w:t>
      </w:r>
      <w:r w:rsidR="008D6C56">
        <w:rPr>
          <w:sz w:val="24"/>
          <w:szCs w:val="24"/>
        </w:rPr>
        <w:t>/η καθεμία</w:t>
      </w:r>
      <w:r w:rsidR="00DC5034" w:rsidRPr="00740F98">
        <w:rPr>
          <w:sz w:val="24"/>
          <w:szCs w:val="24"/>
        </w:rPr>
        <w:t xml:space="preserve"> γράφει το όνομά του</w:t>
      </w:r>
      <w:r w:rsidR="008D6C56">
        <w:rPr>
          <w:sz w:val="24"/>
          <w:szCs w:val="24"/>
        </w:rPr>
        <w:t>/της</w:t>
      </w:r>
      <w:r w:rsidR="00DC5034" w:rsidRPr="00740F98">
        <w:rPr>
          <w:sz w:val="24"/>
          <w:szCs w:val="24"/>
        </w:rPr>
        <w:t xml:space="preserve"> και πέντε προτερήματά του</w:t>
      </w:r>
      <w:r w:rsidR="008D6C56">
        <w:rPr>
          <w:sz w:val="24"/>
          <w:szCs w:val="24"/>
        </w:rPr>
        <w:t>/της</w:t>
      </w:r>
      <w:r w:rsidR="00DC5034" w:rsidRPr="00740F98">
        <w:rPr>
          <w:sz w:val="24"/>
          <w:szCs w:val="24"/>
        </w:rPr>
        <w:t>. Μετά το δίνει στον διπλανό του</w:t>
      </w:r>
      <w:r w:rsidR="008D6C56">
        <w:rPr>
          <w:sz w:val="24"/>
          <w:szCs w:val="24"/>
        </w:rPr>
        <w:t>/στη διπλανή της</w:t>
      </w:r>
      <w:r w:rsidR="00DC5034" w:rsidRPr="00740F98">
        <w:rPr>
          <w:sz w:val="24"/>
          <w:szCs w:val="24"/>
        </w:rPr>
        <w:t>, στον επόμενο</w:t>
      </w:r>
      <w:r w:rsidR="008D6C56">
        <w:rPr>
          <w:sz w:val="24"/>
          <w:szCs w:val="24"/>
        </w:rPr>
        <w:t>/στην επόμενη</w:t>
      </w:r>
      <w:r w:rsidR="00DC5034" w:rsidRPr="00740F98">
        <w:rPr>
          <w:sz w:val="24"/>
          <w:szCs w:val="24"/>
        </w:rPr>
        <w:t xml:space="preserve"> κ</w:t>
      </w:r>
      <w:r w:rsidR="00274364">
        <w:rPr>
          <w:sz w:val="24"/>
          <w:szCs w:val="24"/>
        </w:rPr>
        <w:t>.</w:t>
      </w:r>
      <w:r w:rsidR="00DC5034" w:rsidRPr="00740F98">
        <w:rPr>
          <w:sz w:val="24"/>
          <w:szCs w:val="24"/>
        </w:rPr>
        <w:t>ο</w:t>
      </w:r>
      <w:r w:rsidR="00274364">
        <w:rPr>
          <w:sz w:val="24"/>
          <w:szCs w:val="24"/>
        </w:rPr>
        <w:t>.</w:t>
      </w:r>
      <w:r w:rsidR="00DC5034" w:rsidRPr="00740F98">
        <w:rPr>
          <w:sz w:val="24"/>
          <w:szCs w:val="24"/>
        </w:rPr>
        <w:t xml:space="preserve">κ., μέχρι να συμπληρωθούν, επιπλέον, πέντε ακόμη </w:t>
      </w:r>
      <w:r w:rsidR="00DC5034" w:rsidRPr="00740F98">
        <w:rPr>
          <w:sz w:val="24"/>
          <w:szCs w:val="24"/>
        </w:rPr>
        <w:lastRenderedPageBreak/>
        <w:t xml:space="preserve">προτερήματα αυτού του παιδιού. Έτσι γράφουν όλοι κάτι καλό για τον εαυτό τους </w:t>
      </w:r>
      <w:r w:rsidR="00D204B3">
        <w:rPr>
          <w:sz w:val="24"/>
          <w:szCs w:val="24"/>
        </w:rPr>
        <w:t xml:space="preserve">και </w:t>
      </w:r>
      <w:r w:rsidR="00DC5034" w:rsidRPr="00740F98">
        <w:rPr>
          <w:sz w:val="24"/>
          <w:szCs w:val="24"/>
        </w:rPr>
        <w:t xml:space="preserve">για τα μέλη της ομάδας τους </w:t>
      </w:r>
      <w:r w:rsidR="00D204B3">
        <w:rPr>
          <w:sz w:val="24"/>
          <w:szCs w:val="24"/>
        </w:rPr>
        <w:t xml:space="preserve">και </w:t>
      </w:r>
      <w:r w:rsidR="00DC5034" w:rsidRPr="00740F98">
        <w:rPr>
          <w:sz w:val="24"/>
          <w:szCs w:val="24"/>
        </w:rPr>
        <w:t>οικοδομ</w:t>
      </w:r>
      <w:r w:rsidR="00D204B3">
        <w:rPr>
          <w:sz w:val="24"/>
          <w:szCs w:val="24"/>
        </w:rPr>
        <w:t>ούν</w:t>
      </w:r>
      <w:r w:rsidR="00DC5034" w:rsidRPr="00740F98">
        <w:rPr>
          <w:sz w:val="24"/>
          <w:szCs w:val="24"/>
        </w:rPr>
        <w:t xml:space="preserve"> αυτογνωσία και αυτοπεπ</w:t>
      </w:r>
      <w:r w:rsidR="00D204B3">
        <w:rPr>
          <w:sz w:val="24"/>
          <w:szCs w:val="24"/>
        </w:rPr>
        <w:t>οίθηση</w:t>
      </w:r>
      <w:r w:rsidR="00DC5034" w:rsidRPr="00740F98">
        <w:rPr>
          <w:sz w:val="24"/>
          <w:szCs w:val="24"/>
        </w:rPr>
        <w:t xml:space="preserve">. </w:t>
      </w:r>
    </w:p>
    <w:p w:rsidR="00DC5034" w:rsidRPr="00790917" w:rsidRDefault="00DC5034" w:rsidP="00026932">
      <w:pPr>
        <w:pStyle w:val="a4"/>
        <w:numPr>
          <w:ilvl w:val="0"/>
          <w:numId w:val="49"/>
        </w:numPr>
        <w:spacing w:after="0" w:line="240" w:lineRule="auto"/>
        <w:jc w:val="both"/>
        <w:rPr>
          <w:sz w:val="24"/>
          <w:szCs w:val="24"/>
        </w:rPr>
      </w:pPr>
      <w:r w:rsidRPr="00790917">
        <w:rPr>
          <w:sz w:val="24"/>
          <w:szCs w:val="24"/>
        </w:rPr>
        <w:t>Εναλλακτικά:</w:t>
      </w:r>
    </w:p>
    <w:p w:rsidR="00DC5034" w:rsidRPr="00406056" w:rsidRDefault="0064794E" w:rsidP="00026932">
      <w:pPr>
        <w:pStyle w:val="a4"/>
        <w:spacing w:after="0" w:line="240" w:lineRule="auto"/>
        <w:ind w:left="360"/>
        <w:jc w:val="both"/>
        <w:rPr>
          <w:sz w:val="24"/>
          <w:szCs w:val="24"/>
        </w:rPr>
      </w:pPr>
      <w:r>
        <w:rPr>
          <w:sz w:val="24"/>
          <w:szCs w:val="24"/>
        </w:rPr>
        <w:t>«</w:t>
      </w:r>
      <w:r w:rsidR="00DE1EE6">
        <w:rPr>
          <w:sz w:val="24"/>
          <w:szCs w:val="24"/>
        </w:rPr>
        <w:t xml:space="preserve">Ομαδοσυνεργασία- </w:t>
      </w:r>
      <w:r>
        <w:rPr>
          <w:sz w:val="24"/>
          <w:szCs w:val="24"/>
        </w:rPr>
        <w:t>Σκέψου, Γράψε, Συζήτησε, Μοιράσου(</w:t>
      </w:r>
      <w:r w:rsidR="00DE1EE6">
        <w:rPr>
          <w:sz w:val="24"/>
          <w:szCs w:val="24"/>
        </w:rPr>
        <w:t>Τ</w:t>
      </w:r>
      <w:r w:rsidR="00DE1EE6">
        <w:rPr>
          <w:sz w:val="24"/>
          <w:szCs w:val="24"/>
          <w:lang w:val="en-US"/>
        </w:rPr>
        <w:t>WSS</w:t>
      </w:r>
      <w:r>
        <w:rPr>
          <w:sz w:val="24"/>
          <w:szCs w:val="24"/>
        </w:rPr>
        <w:t>)»</w:t>
      </w:r>
      <w:r w:rsidR="00DE1EE6" w:rsidRPr="00DE1EE6">
        <w:rPr>
          <w:sz w:val="24"/>
          <w:szCs w:val="24"/>
        </w:rPr>
        <w:t xml:space="preserve">. </w:t>
      </w:r>
      <w:r w:rsidR="00080271">
        <w:rPr>
          <w:sz w:val="24"/>
          <w:szCs w:val="24"/>
        </w:rPr>
        <w:t xml:space="preserve">Ζητείται από τους </w:t>
      </w:r>
      <w:r w:rsidR="00DC5034" w:rsidRPr="00790917">
        <w:rPr>
          <w:sz w:val="24"/>
          <w:szCs w:val="24"/>
        </w:rPr>
        <w:t>μαθητές</w:t>
      </w:r>
      <w:r w:rsidR="00080271" w:rsidRPr="00080271">
        <w:rPr>
          <w:sz w:val="24"/>
          <w:szCs w:val="24"/>
        </w:rPr>
        <w:t xml:space="preserve">/ </w:t>
      </w:r>
      <w:r w:rsidR="00080271">
        <w:rPr>
          <w:sz w:val="24"/>
          <w:szCs w:val="24"/>
        </w:rPr>
        <w:t>τις μαθήτριες</w:t>
      </w:r>
      <w:r w:rsidR="00DC5034" w:rsidRPr="00790917">
        <w:rPr>
          <w:sz w:val="24"/>
          <w:szCs w:val="24"/>
        </w:rPr>
        <w:t xml:space="preserve"> </w:t>
      </w:r>
      <w:r w:rsidR="00080271">
        <w:rPr>
          <w:sz w:val="24"/>
          <w:szCs w:val="24"/>
        </w:rPr>
        <w:t>να σκεφτούν μέχρι οκτώ πρόσωπα τα οποία είναι σημαντικά στη ζωή τους. Στη συνέχεια σε μία κόλλα χαρτιού σ</w:t>
      </w:r>
      <w:r w:rsidR="008D5EC4">
        <w:rPr>
          <w:sz w:val="24"/>
          <w:szCs w:val="24"/>
        </w:rPr>
        <w:t>χ</w:t>
      </w:r>
      <w:r w:rsidR="00080271">
        <w:rPr>
          <w:sz w:val="24"/>
          <w:szCs w:val="24"/>
        </w:rPr>
        <w:t xml:space="preserve">ηματίζουν ομόκεντρες ακτίνες διαφορετικού μήκους. Στην άκρη κάθε ακτίνας γράφουν ένα από τα παραπάνω πρόσωπα. Όσο πιο κοντά </w:t>
      </w:r>
      <w:r w:rsidR="00DF2D04">
        <w:rPr>
          <w:sz w:val="24"/>
          <w:szCs w:val="24"/>
        </w:rPr>
        <w:t>βρί</w:t>
      </w:r>
      <w:r w:rsidR="00080271">
        <w:rPr>
          <w:sz w:val="24"/>
          <w:szCs w:val="24"/>
        </w:rPr>
        <w:t>σκεται μία ακτίνα στο κέντρο τόσο πιο σημαντικό είναι το συγ</w:t>
      </w:r>
      <w:r w:rsidR="000D764F">
        <w:rPr>
          <w:sz w:val="24"/>
          <w:szCs w:val="24"/>
        </w:rPr>
        <w:t>κ</w:t>
      </w:r>
      <w:r w:rsidR="00080271">
        <w:rPr>
          <w:sz w:val="24"/>
          <w:szCs w:val="24"/>
        </w:rPr>
        <w:t>εκριμένο πρόσωπο</w:t>
      </w:r>
      <w:r w:rsidR="00AE7E51">
        <w:rPr>
          <w:sz w:val="24"/>
          <w:szCs w:val="24"/>
        </w:rPr>
        <w:t>. Όλοι/ όλες συμπληρώνουν το σχήμα και χωρίζονται σε υπο</w:t>
      </w:r>
      <w:r w:rsidR="000D764F">
        <w:rPr>
          <w:sz w:val="24"/>
          <w:szCs w:val="24"/>
        </w:rPr>
        <w:t>ο</w:t>
      </w:r>
      <w:r w:rsidR="00AE7E51">
        <w:rPr>
          <w:sz w:val="24"/>
          <w:szCs w:val="24"/>
        </w:rPr>
        <w:t>μάδες των 4 ή 3 και κάθε μαθητ</w:t>
      </w:r>
      <w:r w:rsidR="00DF2D04">
        <w:rPr>
          <w:sz w:val="24"/>
          <w:szCs w:val="24"/>
        </w:rPr>
        <w:t>ής/</w:t>
      </w:r>
      <w:r w:rsidR="00AE7E51">
        <w:rPr>
          <w:sz w:val="24"/>
          <w:szCs w:val="24"/>
        </w:rPr>
        <w:t xml:space="preserve"> μαθήτρια σχολιάζει</w:t>
      </w:r>
      <w:r w:rsidR="00080271">
        <w:rPr>
          <w:sz w:val="24"/>
          <w:szCs w:val="24"/>
        </w:rPr>
        <w:t xml:space="preserve"> </w:t>
      </w:r>
      <w:r w:rsidR="00AE7E51">
        <w:rPr>
          <w:sz w:val="24"/>
          <w:szCs w:val="24"/>
        </w:rPr>
        <w:t>σε συγκεκριμένο χρόνο τις επιλογές του/ της.</w:t>
      </w:r>
      <w:r w:rsidR="002F659F">
        <w:rPr>
          <w:sz w:val="24"/>
          <w:szCs w:val="24"/>
        </w:rPr>
        <w:t xml:space="preserve"> Ακολουθεί αν</w:t>
      </w:r>
      <w:r w:rsidR="002C5627">
        <w:rPr>
          <w:sz w:val="24"/>
          <w:szCs w:val="24"/>
        </w:rPr>
        <w:t>α</w:t>
      </w:r>
      <w:r w:rsidR="002F659F">
        <w:rPr>
          <w:sz w:val="24"/>
          <w:szCs w:val="24"/>
        </w:rPr>
        <w:t>στοχασμός στην ολομέλεια</w:t>
      </w:r>
      <w:r w:rsidR="002C5627">
        <w:rPr>
          <w:sz w:val="24"/>
          <w:szCs w:val="24"/>
        </w:rPr>
        <w:t xml:space="preserve"> με θέμα: Γνωρ</w:t>
      </w:r>
      <w:r w:rsidR="00DF2D04">
        <w:rPr>
          <w:sz w:val="24"/>
          <w:szCs w:val="24"/>
        </w:rPr>
        <w:t>ίζω τον εαυ</w:t>
      </w:r>
      <w:r w:rsidR="002C5627">
        <w:rPr>
          <w:sz w:val="24"/>
          <w:szCs w:val="24"/>
        </w:rPr>
        <w:t>τό μου μέσα από τους άλλους (Προτείνονται οι ερωτήσεις</w:t>
      </w:r>
      <w:r w:rsidR="002F659F">
        <w:rPr>
          <w:sz w:val="24"/>
          <w:szCs w:val="24"/>
        </w:rPr>
        <w:t xml:space="preserve">: Πόσο δύσκολη </w:t>
      </w:r>
      <w:r w:rsidR="007930F2">
        <w:rPr>
          <w:sz w:val="24"/>
          <w:szCs w:val="24"/>
        </w:rPr>
        <w:t>ήταν η επ</w:t>
      </w:r>
      <w:r w:rsidR="002F659F">
        <w:rPr>
          <w:sz w:val="24"/>
          <w:szCs w:val="24"/>
        </w:rPr>
        <w:t xml:space="preserve">ιλογή των προσώπων και τοποθέτησή τους στις διαφορετικές ακτίνες; Υπήρξε κάποιος/ κάποια που έγραψε λιγότερα πρόσωπα; Τα πρόσωπα προέρχονται από την οικογένεια, το φιλικό περιβάλλον, το σχολείο; Υπήρξε κάποιος/ κάποια που επέλεξε πρόσωπα που δεν ζουν ή τον Θεό; </w:t>
      </w:r>
      <w:r w:rsidR="002C5627">
        <w:rPr>
          <w:sz w:val="24"/>
          <w:szCs w:val="24"/>
        </w:rPr>
        <w:t xml:space="preserve">Πόσο βοηθούν αυτά τα πρόσωπα να γνωρίσουν τον </w:t>
      </w:r>
      <w:r w:rsidR="000D764F">
        <w:rPr>
          <w:sz w:val="24"/>
          <w:szCs w:val="24"/>
        </w:rPr>
        <w:t>εαυτό</w:t>
      </w:r>
      <w:r w:rsidR="002C5627">
        <w:rPr>
          <w:sz w:val="24"/>
          <w:szCs w:val="24"/>
        </w:rPr>
        <w:t xml:space="preserve"> τους; Μπορεί στο μ</w:t>
      </w:r>
      <w:r w:rsidR="00406056">
        <w:rPr>
          <w:sz w:val="24"/>
          <w:szCs w:val="24"/>
        </w:rPr>
        <w:t>έλλον να προκληθεί</w:t>
      </w:r>
      <w:r w:rsidR="002C5627">
        <w:rPr>
          <w:sz w:val="24"/>
          <w:szCs w:val="24"/>
        </w:rPr>
        <w:t xml:space="preserve"> αλλαγή στα πρόσωπα ή στις θέσεις και γιατί;)</w:t>
      </w:r>
    </w:p>
    <w:p w:rsidR="00DC5034" w:rsidRPr="00790917" w:rsidRDefault="00DC5034" w:rsidP="00026932">
      <w:pPr>
        <w:spacing w:after="0" w:line="240" w:lineRule="auto"/>
        <w:rPr>
          <w:b/>
          <w:sz w:val="24"/>
          <w:szCs w:val="24"/>
        </w:rPr>
      </w:pPr>
    </w:p>
    <w:p w:rsidR="00DC5034" w:rsidRPr="00790917" w:rsidRDefault="00DC5034" w:rsidP="00026932">
      <w:pPr>
        <w:spacing w:after="0" w:line="240" w:lineRule="auto"/>
        <w:rPr>
          <w:b/>
          <w:sz w:val="24"/>
          <w:szCs w:val="24"/>
        </w:rPr>
      </w:pPr>
      <w:r w:rsidRPr="00790917">
        <w:rPr>
          <w:b/>
          <w:sz w:val="24"/>
          <w:szCs w:val="24"/>
        </w:rPr>
        <w:t>Νοηματοδοτώντας:</w:t>
      </w:r>
    </w:p>
    <w:p w:rsidR="007C4227" w:rsidRPr="00790917" w:rsidRDefault="007C4227" w:rsidP="00026932">
      <w:pPr>
        <w:spacing w:after="0" w:line="240" w:lineRule="auto"/>
        <w:jc w:val="both"/>
        <w:rPr>
          <w:i/>
          <w:sz w:val="24"/>
          <w:szCs w:val="24"/>
        </w:rPr>
      </w:pPr>
      <w:r w:rsidRPr="00790917">
        <w:rPr>
          <w:i/>
          <w:sz w:val="24"/>
          <w:szCs w:val="24"/>
        </w:rPr>
        <w:t>Δρόμοι αυτογνωσίας και θεογνωσίας (π.χ. λογική, αισθήσεις, βιώματα).</w:t>
      </w:r>
      <w:r w:rsidRPr="00790917">
        <w:rPr>
          <w:sz w:val="24"/>
          <w:szCs w:val="24"/>
        </w:rPr>
        <w:t xml:space="preserve"> </w:t>
      </w:r>
    </w:p>
    <w:p w:rsidR="00931BAF" w:rsidRPr="00931BAF" w:rsidRDefault="00931BAF" w:rsidP="00026932">
      <w:pPr>
        <w:pStyle w:val="a4"/>
        <w:numPr>
          <w:ilvl w:val="0"/>
          <w:numId w:val="49"/>
        </w:numPr>
        <w:spacing w:after="0"/>
        <w:rPr>
          <w:sz w:val="24"/>
          <w:szCs w:val="24"/>
        </w:rPr>
      </w:pPr>
      <w:r w:rsidRPr="00931BAF">
        <w:rPr>
          <w:sz w:val="24"/>
          <w:szCs w:val="24"/>
        </w:rPr>
        <w:t xml:space="preserve"> «Μετάδοση βίντεο»: Προβάλλεται ένα απόσπασμα από ταινία ή ντοκιμαντέρ (π.χ. «Πρωταγωνιστές: Τι χρώμα έχει το σκοτάδι;»).  Ακολουθεί συζήτηση: Πώς αλλάζει κανείς μετά από μεγάλες τομές στη ζωή του; Τι μπορεί να συνειδητοποιήσει για τον εαυτό του, τους άλλους και τον Θεό;</w:t>
      </w:r>
    </w:p>
    <w:p w:rsidR="00274364" w:rsidRDefault="00655428" w:rsidP="00026932">
      <w:pPr>
        <w:pStyle w:val="a4"/>
        <w:numPr>
          <w:ilvl w:val="0"/>
          <w:numId w:val="49"/>
        </w:numPr>
        <w:spacing w:after="0" w:line="240" w:lineRule="auto"/>
        <w:jc w:val="both"/>
        <w:rPr>
          <w:sz w:val="24"/>
          <w:szCs w:val="24"/>
        </w:rPr>
      </w:pPr>
      <w:r>
        <w:rPr>
          <w:sz w:val="24"/>
          <w:szCs w:val="24"/>
        </w:rPr>
        <w:t>Εναλλακτικά:</w:t>
      </w:r>
    </w:p>
    <w:p w:rsidR="00443AE5" w:rsidRPr="008A1453" w:rsidRDefault="00BF3035" w:rsidP="00026932">
      <w:pPr>
        <w:pStyle w:val="a4"/>
        <w:numPr>
          <w:ilvl w:val="0"/>
          <w:numId w:val="49"/>
        </w:numPr>
        <w:spacing w:after="0" w:line="240" w:lineRule="auto"/>
        <w:jc w:val="both"/>
        <w:rPr>
          <w:sz w:val="24"/>
          <w:szCs w:val="24"/>
        </w:rPr>
      </w:pPr>
      <w:r w:rsidRPr="008A1453">
        <w:rPr>
          <w:sz w:val="24"/>
          <w:szCs w:val="24"/>
        </w:rPr>
        <w:t>«Ομαδοσυνεργασία»: Κάθε ομάδα επεξεργάζεται με φύλλο εργασίας το ποίημα του Ντήτριχ Μπονχέφερ «Ποιος είμαι εγώ;» (Σύναξη, 106, σσ. 78-79) με θεματικούς άξονες τα ερωτήματα και τα όρια της αυτογνωσίας και της γνώσης του κόσμου. Εναλλακτικά μπορεί να γίνει φωναχτή ανάγνωση του ποιήματος και «Καθοδηγούμενος διάλογος»-«Στοχασμός με ερωτήσεις».</w:t>
      </w:r>
    </w:p>
    <w:p w:rsidR="00DC5034" w:rsidRPr="00790917" w:rsidRDefault="00DC5034" w:rsidP="00026932">
      <w:pPr>
        <w:spacing w:after="0" w:line="240" w:lineRule="auto"/>
        <w:rPr>
          <w:rStyle w:val="ps2Char"/>
          <w:rFonts w:ascii="Calibri" w:eastAsia="Calibri" w:hAnsi="Calibri"/>
          <w:sz w:val="24"/>
          <w:szCs w:val="24"/>
        </w:rPr>
      </w:pPr>
    </w:p>
    <w:p w:rsidR="007C4227" w:rsidRDefault="00DC5034" w:rsidP="00026932">
      <w:pPr>
        <w:spacing w:after="0" w:line="240" w:lineRule="auto"/>
        <w:rPr>
          <w:i/>
          <w:sz w:val="24"/>
          <w:szCs w:val="24"/>
        </w:rPr>
      </w:pPr>
      <w:r w:rsidRPr="00790917">
        <w:rPr>
          <w:rStyle w:val="ps2Char"/>
          <w:rFonts w:ascii="Calibri" w:eastAsia="Calibri" w:hAnsi="Calibri"/>
          <w:sz w:val="24"/>
          <w:szCs w:val="24"/>
        </w:rPr>
        <w:t>Αναλύοντας</w:t>
      </w:r>
      <w:r w:rsidRPr="00790917">
        <w:rPr>
          <w:rFonts w:eastAsia="Times New Roman"/>
          <w:b/>
          <w:bCs/>
          <w:sz w:val="24"/>
          <w:szCs w:val="24"/>
        </w:rPr>
        <w:t>:</w:t>
      </w:r>
      <w:r w:rsidR="007C4227" w:rsidRPr="007C4227">
        <w:rPr>
          <w:i/>
          <w:sz w:val="24"/>
          <w:szCs w:val="24"/>
        </w:rPr>
        <w:t xml:space="preserve"> </w:t>
      </w:r>
    </w:p>
    <w:p w:rsidR="00DC5034" w:rsidRPr="007C4227" w:rsidRDefault="007C4227" w:rsidP="00026932">
      <w:pPr>
        <w:spacing w:after="0" w:line="240" w:lineRule="auto"/>
        <w:rPr>
          <w:i/>
          <w:sz w:val="24"/>
          <w:szCs w:val="24"/>
        </w:rPr>
      </w:pPr>
      <w:r w:rsidRPr="00790917">
        <w:rPr>
          <w:i/>
          <w:sz w:val="24"/>
          <w:szCs w:val="24"/>
        </w:rPr>
        <w:t xml:space="preserve">Η συμβολή της θρησκείας </w:t>
      </w:r>
      <w:r w:rsidR="007E384F" w:rsidRPr="00790917">
        <w:rPr>
          <w:i/>
          <w:sz w:val="24"/>
          <w:szCs w:val="24"/>
        </w:rPr>
        <w:t xml:space="preserve">στην αυτογνωσία και στη γνώση </w:t>
      </w:r>
      <w:r w:rsidRPr="00790917">
        <w:rPr>
          <w:i/>
          <w:sz w:val="24"/>
          <w:szCs w:val="24"/>
        </w:rPr>
        <w:t>του κόσμου.</w:t>
      </w:r>
    </w:p>
    <w:p w:rsidR="007C4227" w:rsidRPr="00790917" w:rsidRDefault="007C4227" w:rsidP="00026932">
      <w:pPr>
        <w:pStyle w:val="a4"/>
        <w:numPr>
          <w:ilvl w:val="0"/>
          <w:numId w:val="49"/>
        </w:numPr>
        <w:spacing w:after="0" w:line="240" w:lineRule="auto"/>
        <w:jc w:val="both"/>
        <w:rPr>
          <w:sz w:val="24"/>
          <w:szCs w:val="24"/>
        </w:rPr>
      </w:pPr>
      <w:r w:rsidRPr="00790917">
        <w:rPr>
          <w:sz w:val="24"/>
          <w:szCs w:val="24"/>
        </w:rPr>
        <w:t>«</w:t>
      </w:r>
      <w:r w:rsidR="00432A93">
        <w:rPr>
          <w:sz w:val="24"/>
          <w:szCs w:val="24"/>
        </w:rPr>
        <w:t>Ανακριτική καρέκλα</w:t>
      </w:r>
      <w:r>
        <w:rPr>
          <w:sz w:val="24"/>
          <w:szCs w:val="24"/>
        </w:rPr>
        <w:t>»</w:t>
      </w:r>
      <w:r w:rsidRPr="00790917">
        <w:rPr>
          <w:sz w:val="24"/>
          <w:szCs w:val="24"/>
        </w:rPr>
        <w:t>: Απόστολος Παύλος (μετά τη συνάντηση του με τον Χριστό, στο</w:t>
      </w:r>
      <w:r w:rsidRPr="001C010A">
        <w:rPr>
          <w:sz w:val="24"/>
          <w:szCs w:val="24"/>
        </w:rPr>
        <w:t>ν</w:t>
      </w:r>
      <w:r w:rsidRPr="00790917">
        <w:rPr>
          <w:sz w:val="24"/>
          <w:szCs w:val="24"/>
        </w:rPr>
        <w:t xml:space="preserve"> δρόμο για τη Δαμασκό).</w:t>
      </w:r>
      <w:r w:rsidR="00432A93">
        <w:rPr>
          <w:sz w:val="24"/>
          <w:szCs w:val="24"/>
        </w:rPr>
        <w:t xml:space="preserve"> Με βάση τη διήγηση (</w:t>
      </w:r>
      <w:r w:rsidR="00432A93" w:rsidRPr="00790917">
        <w:rPr>
          <w:sz w:val="24"/>
          <w:szCs w:val="24"/>
        </w:rPr>
        <w:t>Πραξ 9,1-19</w:t>
      </w:r>
      <w:r w:rsidR="00432A93">
        <w:rPr>
          <w:sz w:val="24"/>
          <w:szCs w:val="24"/>
        </w:rPr>
        <w:t>) στην οποία τονίζονται οι στίχοι</w:t>
      </w:r>
      <w:r w:rsidR="00DD4ACE">
        <w:rPr>
          <w:sz w:val="24"/>
          <w:szCs w:val="24"/>
        </w:rPr>
        <w:t xml:space="preserve"> 1-9, </w:t>
      </w:r>
      <w:r w:rsidR="008E18B8">
        <w:rPr>
          <w:sz w:val="24"/>
          <w:szCs w:val="24"/>
        </w:rPr>
        <w:t xml:space="preserve">αποσπάσματα κειμένων </w:t>
      </w:r>
      <w:r w:rsidR="00BC5408">
        <w:rPr>
          <w:sz w:val="24"/>
          <w:szCs w:val="24"/>
        </w:rPr>
        <w:t>σχετικά με τη μεταστροφή του</w:t>
      </w:r>
      <w:r w:rsidR="008E18B8">
        <w:rPr>
          <w:sz w:val="24"/>
          <w:szCs w:val="24"/>
        </w:rPr>
        <w:t xml:space="preserve"> Παύλου (π.χ. Γοντικάκη)</w:t>
      </w:r>
      <w:r w:rsidR="00DD4ACE">
        <w:rPr>
          <w:sz w:val="24"/>
          <w:szCs w:val="24"/>
        </w:rPr>
        <w:t xml:space="preserve"> και έργα τέχνης (π.χ. </w:t>
      </w:r>
      <w:r w:rsidR="00D617B2" w:rsidRPr="00D617B2">
        <w:rPr>
          <w:rFonts w:asciiTheme="minorHAnsi" w:hAnsiTheme="minorHAnsi"/>
          <w:iCs/>
          <w:sz w:val="24"/>
          <w:szCs w:val="24"/>
          <w:shd w:val="clear" w:color="auto" w:fill="FFFFFF"/>
        </w:rPr>
        <w:t>Caravaggio</w:t>
      </w:r>
      <w:r w:rsidR="00D617B2">
        <w:rPr>
          <w:sz w:val="24"/>
          <w:szCs w:val="24"/>
        </w:rPr>
        <w:t>)</w:t>
      </w:r>
      <w:r w:rsidR="008E18B8">
        <w:rPr>
          <w:sz w:val="24"/>
          <w:szCs w:val="24"/>
        </w:rPr>
        <w:t xml:space="preserve"> οι μαθητές/ μαθήτριες ετοιμάζουν ερωτήσεις για τον Παύλο σχετικά με τη μεταστροφή του, τη </w:t>
      </w:r>
      <w:r w:rsidR="00DB1322">
        <w:rPr>
          <w:sz w:val="24"/>
          <w:szCs w:val="24"/>
        </w:rPr>
        <w:t>συνάντηση με τον Χριστό, τη γνώση του Θεού, τη σχέση με τον Θεό.</w:t>
      </w:r>
      <w:r w:rsidR="0019732B">
        <w:rPr>
          <w:sz w:val="24"/>
          <w:szCs w:val="24"/>
        </w:rPr>
        <w:t xml:space="preserve"> Ο/Η εκπαιδευτικός με την τεχνική «Δάσκαλος σε ρόλο» απαντά </w:t>
      </w:r>
      <w:r w:rsidR="00274364">
        <w:rPr>
          <w:sz w:val="24"/>
          <w:szCs w:val="24"/>
        </w:rPr>
        <w:t>σ</w:t>
      </w:r>
      <w:r w:rsidR="0019732B">
        <w:rPr>
          <w:sz w:val="24"/>
          <w:szCs w:val="24"/>
        </w:rPr>
        <w:t>τις ερωτήσεις προσφέροντας τη νέα γνώση. Εναλλακτικά μία ομάδα αναλαμβάνει τον ρόλο του Απ</w:t>
      </w:r>
      <w:r w:rsidR="00F1197E">
        <w:rPr>
          <w:sz w:val="24"/>
          <w:szCs w:val="24"/>
        </w:rPr>
        <w:t xml:space="preserve">.Παύλου </w:t>
      </w:r>
      <w:r w:rsidR="00274364">
        <w:rPr>
          <w:sz w:val="24"/>
          <w:szCs w:val="24"/>
        </w:rPr>
        <w:t>ή</w:t>
      </w:r>
      <w:r w:rsidR="00F1197E">
        <w:rPr>
          <w:sz w:val="24"/>
          <w:szCs w:val="24"/>
        </w:rPr>
        <w:t xml:space="preserve"> ζητείται από τους μαθητές/ τις μαθήτριες να αναλάβουν τον ρόλο, εφόσον θα έχουν διαβάσει το κείμενο.</w:t>
      </w:r>
    </w:p>
    <w:p w:rsidR="007C4227" w:rsidRDefault="007C4227" w:rsidP="00026932">
      <w:pPr>
        <w:pStyle w:val="a4"/>
        <w:numPr>
          <w:ilvl w:val="0"/>
          <w:numId w:val="49"/>
        </w:numPr>
        <w:spacing w:after="0" w:line="240" w:lineRule="auto"/>
        <w:jc w:val="both"/>
        <w:rPr>
          <w:sz w:val="24"/>
          <w:szCs w:val="24"/>
        </w:rPr>
      </w:pPr>
      <w:r w:rsidRPr="00790917">
        <w:rPr>
          <w:sz w:val="24"/>
          <w:szCs w:val="24"/>
        </w:rPr>
        <w:t>Εναλλακτικά:</w:t>
      </w:r>
    </w:p>
    <w:p w:rsidR="00DB1322" w:rsidRPr="007B7DC3" w:rsidRDefault="00DB1322" w:rsidP="00026932">
      <w:pPr>
        <w:pStyle w:val="a4"/>
        <w:spacing w:after="0" w:line="240" w:lineRule="auto"/>
        <w:ind w:left="360"/>
        <w:jc w:val="both"/>
        <w:rPr>
          <w:sz w:val="24"/>
          <w:szCs w:val="24"/>
        </w:rPr>
      </w:pPr>
      <w:r>
        <w:rPr>
          <w:sz w:val="24"/>
          <w:szCs w:val="24"/>
        </w:rPr>
        <w:t xml:space="preserve">«Ομαδοσυνεργασία»-«Κάρτες με αποφθέγματα»: Δίνονται σε ομάδες μαθητών/ μαθητριών κείμενα </w:t>
      </w:r>
      <w:r w:rsidR="007B7DC3">
        <w:rPr>
          <w:sz w:val="24"/>
          <w:szCs w:val="24"/>
        </w:rPr>
        <w:t xml:space="preserve"> (π.χ. Αγ. Κύριλλος Ιεροσολύμων, Αγ. Μάξιμος ο Ομολογητής, </w:t>
      </w:r>
      <w:r w:rsidR="007B7DC3">
        <w:rPr>
          <w:sz w:val="24"/>
          <w:szCs w:val="24"/>
        </w:rPr>
        <w:lastRenderedPageBreak/>
        <w:t>Οσ. Νείλος ο Ασκητής, Αγ. Ισαά</w:t>
      </w:r>
      <w:r>
        <w:rPr>
          <w:sz w:val="24"/>
          <w:szCs w:val="24"/>
        </w:rPr>
        <w:t>κ</w:t>
      </w:r>
      <w:r w:rsidR="007B7DC3">
        <w:rPr>
          <w:sz w:val="24"/>
          <w:szCs w:val="24"/>
        </w:rPr>
        <w:t xml:space="preserve"> ο Σύρος, Γέρων Ιωσ</w:t>
      </w:r>
      <w:r w:rsidR="009A1DC5">
        <w:rPr>
          <w:sz w:val="24"/>
          <w:szCs w:val="24"/>
        </w:rPr>
        <w:t>ήφ ο Η</w:t>
      </w:r>
      <w:r w:rsidR="007B7DC3">
        <w:rPr>
          <w:sz w:val="24"/>
          <w:szCs w:val="24"/>
        </w:rPr>
        <w:t>συχαστής</w:t>
      </w:r>
      <w:r w:rsidR="00CE1619">
        <w:rPr>
          <w:sz w:val="24"/>
          <w:szCs w:val="24"/>
        </w:rPr>
        <w:t>, Αρχιμ. Ευσέβιος Βίττης</w:t>
      </w:r>
      <w:r w:rsidR="009A1DC5">
        <w:rPr>
          <w:sz w:val="24"/>
          <w:szCs w:val="24"/>
        </w:rPr>
        <w:t xml:space="preserve"> κ.ά.) κ</w:t>
      </w:r>
      <w:r>
        <w:rPr>
          <w:sz w:val="24"/>
          <w:szCs w:val="24"/>
        </w:rPr>
        <w:t>αι του</w:t>
      </w:r>
      <w:r w:rsidR="008D5EC4">
        <w:rPr>
          <w:sz w:val="24"/>
          <w:szCs w:val="24"/>
        </w:rPr>
        <w:t>ς</w:t>
      </w:r>
      <w:r>
        <w:rPr>
          <w:sz w:val="24"/>
          <w:szCs w:val="24"/>
        </w:rPr>
        <w:t xml:space="preserve"> ζητείται να γράψουν σε δύο στήλες διδασκαλίες και αλήθειες σχετικά με τη γνώση το</w:t>
      </w:r>
      <w:r w:rsidR="007B7DC3">
        <w:rPr>
          <w:sz w:val="24"/>
          <w:szCs w:val="24"/>
        </w:rPr>
        <w:t xml:space="preserve">υ εαυτού και τη γνώση του Θεού. </w:t>
      </w:r>
      <w:r w:rsidR="00A81F2C" w:rsidRPr="007B7DC3">
        <w:rPr>
          <w:sz w:val="24"/>
          <w:szCs w:val="24"/>
        </w:rPr>
        <w:t xml:space="preserve">Στη συνέχεια τους ζητείται να συζητήσουν και να καταλήξουν σε όσα θα μπορούσαν να είναι σημαντικά για τους </w:t>
      </w:r>
      <w:r w:rsidR="005771A7">
        <w:rPr>
          <w:sz w:val="24"/>
          <w:szCs w:val="24"/>
        </w:rPr>
        <w:t>ίδιους/τις ίδιες</w:t>
      </w:r>
      <w:r w:rsidR="00A81F2C" w:rsidRPr="007B7DC3">
        <w:rPr>
          <w:sz w:val="24"/>
          <w:szCs w:val="24"/>
        </w:rPr>
        <w:t xml:space="preserve"> και όλους τους ανθρώπους και να ετοιμάσουν κάρτες, τι</w:t>
      </w:r>
      <w:r w:rsidR="006F1D0B" w:rsidRPr="007B7DC3">
        <w:rPr>
          <w:sz w:val="24"/>
          <w:szCs w:val="24"/>
        </w:rPr>
        <w:t>ς</w:t>
      </w:r>
      <w:r w:rsidR="00A81F2C" w:rsidRPr="007B7DC3">
        <w:rPr>
          <w:sz w:val="24"/>
          <w:szCs w:val="24"/>
        </w:rPr>
        <w:t xml:space="preserve"> οπο</w:t>
      </w:r>
      <w:r w:rsidR="008D5EC4" w:rsidRPr="007B7DC3">
        <w:rPr>
          <w:sz w:val="24"/>
          <w:szCs w:val="24"/>
        </w:rPr>
        <w:t>ίες εκθέτουν και παρουσιάζουν.</w:t>
      </w:r>
    </w:p>
    <w:p w:rsidR="00DC5034" w:rsidRPr="00790917" w:rsidRDefault="00DC5034" w:rsidP="00026932">
      <w:pPr>
        <w:spacing w:after="0" w:line="240" w:lineRule="auto"/>
        <w:rPr>
          <w:b/>
          <w:sz w:val="24"/>
          <w:szCs w:val="24"/>
        </w:rPr>
      </w:pPr>
    </w:p>
    <w:p w:rsidR="00DC5034" w:rsidRDefault="00DC5034" w:rsidP="00026932">
      <w:pPr>
        <w:spacing w:after="0" w:line="240" w:lineRule="auto"/>
        <w:rPr>
          <w:b/>
          <w:sz w:val="24"/>
          <w:szCs w:val="24"/>
        </w:rPr>
      </w:pPr>
      <w:r w:rsidRPr="00790917">
        <w:rPr>
          <w:b/>
          <w:sz w:val="24"/>
          <w:szCs w:val="24"/>
        </w:rPr>
        <w:t>Εφαρμόζοντας:</w:t>
      </w:r>
    </w:p>
    <w:p w:rsidR="007C4227" w:rsidRPr="007C4227" w:rsidRDefault="007C4227" w:rsidP="00026932">
      <w:pPr>
        <w:spacing w:after="0" w:line="240" w:lineRule="auto"/>
        <w:rPr>
          <w:b/>
          <w:i/>
          <w:sz w:val="28"/>
          <w:szCs w:val="24"/>
        </w:rPr>
      </w:pPr>
      <w:r w:rsidRPr="007C4227">
        <w:rPr>
          <w:rFonts w:cs="Calibri"/>
          <w:i/>
          <w:sz w:val="24"/>
          <w:szCs w:val="21"/>
        </w:rPr>
        <w:t>Σύνδεση της αυτογνωσίας με την κοινωνικότητα, την αγάπη και την πηγή της αγάπης (Θεός)</w:t>
      </w:r>
      <w:r>
        <w:rPr>
          <w:rFonts w:cs="Calibri"/>
          <w:i/>
          <w:sz w:val="24"/>
          <w:szCs w:val="21"/>
        </w:rPr>
        <w:t>.</w:t>
      </w:r>
    </w:p>
    <w:p w:rsidR="00DD4ACE" w:rsidRPr="008B6E90" w:rsidRDefault="00DC5034" w:rsidP="00026932">
      <w:pPr>
        <w:pStyle w:val="a4"/>
        <w:numPr>
          <w:ilvl w:val="0"/>
          <w:numId w:val="49"/>
        </w:numPr>
        <w:autoSpaceDE w:val="0"/>
        <w:autoSpaceDN w:val="0"/>
        <w:adjustRightInd w:val="0"/>
        <w:spacing w:after="0" w:line="240" w:lineRule="auto"/>
        <w:jc w:val="both"/>
        <w:rPr>
          <w:sz w:val="24"/>
          <w:szCs w:val="24"/>
        </w:rPr>
      </w:pPr>
      <w:r w:rsidRPr="008B6E90">
        <w:rPr>
          <w:sz w:val="24"/>
          <w:szCs w:val="24"/>
        </w:rPr>
        <w:t xml:space="preserve">«Σχολιασμός επιχειρημάτων»: </w:t>
      </w:r>
      <w:r w:rsidR="00D617B2" w:rsidRPr="008B6E90">
        <w:rPr>
          <w:sz w:val="24"/>
          <w:szCs w:val="24"/>
        </w:rPr>
        <w:t>Στην αριστερή στήλη του</w:t>
      </w:r>
      <w:r w:rsidR="00DD4ACE" w:rsidRPr="008B6E90">
        <w:rPr>
          <w:sz w:val="24"/>
          <w:szCs w:val="24"/>
        </w:rPr>
        <w:t xml:space="preserve"> δίστηλο</w:t>
      </w:r>
      <w:r w:rsidR="00D617B2" w:rsidRPr="008B6E90">
        <w:rPr>
          <w:sz w:val="24"/>
          <w:szCs w:val="24"/>
        </w:rPr>
        <w:t>υ</w:t>
      </w:r>
      <w:r w:rsidR="00DD4ACE" w:rsidRPr="008B6E90">
        <w:rPr>
          <w:sz w:val="24"/>
          <w:szCs w:val="24"/>
        </w:rPr>
        <w:t xml:space="preserve"> αναγράφονται </w:t>
      </w:r>
      <w:r w:rsidR="003F4CD3" w:rsidRPr="008B6E90">
        <w:rPr>
          <w:sz w:val="24"/>
          <w:szCs w:val="24"/>
        </w:rPr>
        <w:t xml:space="preserve">αποσπάσματα κειμένων σε σχέση με την αυτογνωσία, την κοινωνικότητα (σχέση με τον άλλον) και τη σχέση με τον Θεό (πηγή της αγάπης) (π.χ. </w:t>
      </w:r>
      <w:r w:rsidR="008B6E90" w:rsidRPr="008B6E90">
        <w:rPr>
          <w:sz w:val="24"/>
          <w:szCs w:val="24"/>
        </w:rPr>
        <w:t xml:space="preserve">Ζηζιούλας, </w:t>
      </w:r>
      <w:r w:rsidR="008B6E90" w:rsidRPr="008B6E90">
        <w:rPr>
          <w:sz w:val="24"/>
          <w:szCs w:val="24"/>
          <w:lang w:val="en-US"/>
        </w:rPr>
        <w:t>Bakhtin</w:t>
      </w:r>
      <w:r w:rsidR="008B6E90" w:rsidRPr="008B6E90">
        <w:rPr>
          <w:sz w:val="24"/>
          <w:szCs w:val="24"/>
        </w:rPr>
        <w:t xml:space="preserve">, Κατσιάρας+Βαμβουνάκη) </w:t>
      </w:r>
      <w:r w:rsidR="008B6E90">
        <w:rPr>
          <w:sz w:val="24"/>
          <w:szCs w:val="24"/>
        </w:rPr>
        <w:t xml:space="preserve">και </w:t>
      </w:r>
      <w:r w:rsidR="00DD4ACE" w:rsidRPr="008B6E90">
        <w:rPr>
          <w:sz w:val="24"/>
          <w:szCs w:val="24"/>
        </w:rPr>
        <w:t xml:space="preserve">ζητείται </w:t>
      </w:r>
      <w:r w:rsidR="008B6E90">
        <w:rPr>
          <w:sz w:val="24"/>
          <w:szCs w:val="24"/>
        </w:rPr>
        <w:t xml:space="preserve">στη δεξιά στήλη </w:t>
      </w:r>
      <w:r w:rsidR="00DD4ACE" w:rsidRPr="008B6E90">
        <w:rPr>
          <w:sz w:val="24"/>
          <w:szCs w:val="24"/>
        </w:rPr>
        <w:t>το τεκμηριωμ</w:t>
      </w:r>
      <w:r w:rsidR="00D617B2" w:rsidRPr="008B6E90">
        <w:rPr>
          <w:sz w:val="24"/>
          <w:szCs w:val="24"/>
        </w:rPr>
        <w:t>έ</w:t>
      </w:r>
      <w:r w:rsidR="00DD4ACE" w:rsidRPr="008B6E90">
        <w:rPr>
          <w:sz w:val="24"/>
          <w:szCs w:val="24"/>
        </w:rPr>
        <w:t>νο σχόλιο των μ</w:t>
      </w:r>
      <w:r w:rsidR="00D617B2" w:rsidRPr="008B6E90">
        <w:rPr>
          <w:sz w:val="24"/>
          <w:szCs w:val="24"/>
        </w:rPr>
        <w:t>α</w:t>
      </w:r>
      <w:r w:rsidR="00DD4ACE" w:rsidRPr="008B6E90">
        <w:rPr>
          <w:sz w:val="24"/>
          <w:szCs w:val="24"/>
        </w:rPr>
        <w:t xml:space="preserve">θητών /μαθητριών με βάση όσα προηγήθηκαν στα προηγούμενα στάδια μαθήματος. </w:t>
      </w:r>
    </w:p>
    <w:p w:rsidR="00DC5034" w:rsidRPr="00DD4ACE" w:rsidRDefault="00DC5034" w:rsidP="00026932">
      <w:pPr>
        <w:pStyle w:val="a4"/>
        <w:numPr>
          <w:ilvl w:val="0"/>
          <w:numId w:val="49"/>
        </w:numPr>
        <w:autoSpaceDE w:val="0"/>
        <w:autoSpaceDN w:val="0"/>
        <w:adjustRightInd w:val="0"/>
        <w:spacing w:after="0" w:line="240" w:lineRule="auto"/>
        <w:rPr>
          <w:sz w:val="24"/>
          <w:szCs w:val="24"/>
        </w:rPr>
      </w:pPr>
      <w:r w:rsidRPr="00DD4ACE">
        <w:rPr>
          <w:sz w:val="24"/>
          <w:szCs w:val="24"/>
        </w:rPr>
        <w:t>Εναλλακτικά:</w:t>
      </w:r>
    </w:p>
    <w:p w:rsidR="00DC5034" w:rsidRPr="0008405C" w:rsidRDefault="00DC5034" w:rsidP="00026932">
      <w:pPr>
        <w:pStyle w:val="a4"/>
        <w:spacing w:after="0" w:line="240" w:lineRule="auto"/>
        <w:ind w:left="360"/>
        <w:jc w:val="both"/>
        <w:rPr>
          <w:sz w:val="24"/>
          <w:szCs w:val="24"/>
        </w:rPr>
      </w:pPr>
      <w:r w:rsidRPr="0008405C">
        <w:rPr>
          <w:sz w:val="24"/>
          <w:szCs w:val="24"/>
        </w:rPr>
        <w:t>«Σιωπηρό ερέθισμα με κείμενο»: Στον πίνακα γράφουμε: «Μα όταν κανείς γνωρίζει καλά έναν άλλον, είναι σα να γνωρίζει τον εαυτό του» (Σ</w:t>
      </w:r>
      <w:r w:rsidR="0099552F" w:rsidRPr="0008405C">
        <w:rPr>
          <w:sz w:val="24"/>
          <w:szCs w:val="24"/>
        </w:rPr>
        <w:t xml:space="preserve">αίξπηρ, Άμλετ, V. II. 138-140) και </w:t>
      </w:r>
      <w:r w:rsidR="0008405C">
        <w:rPr>
          <w:sz w:val="24"/>
          <w:szCs w:val="24"/>
        </w:rPr>
        <w:t>«</w:t>
      </w:r>
      <w:r w:rsidR="002D7C80">
        <w:rPr>
          <w:sz w:val="24"/>
          <w:szCs w:val="24"/>
        </w:rPr>
        <w:t>Είδες τον αδελφό σου, εί</w:t>
      </w:r>
      <w:r w:rsidR="0099552F" w:rsidRPr="0008405C">
        <w:rPr>
          <w:sz w:val="24"/>
          <w:szCs w:val="24"/>
        </w:rPr>
        <w:t xml:space="preserve">δες τον Θεό σου» (αββάς Απολλώς, Γεροντικόν). </w:t>
      </w:r>
      <w:r w:rsidRPr="0008405C">
        <w:rPr>
          <w:sz w:val="24"/>
          <w:szCs w:val="24"/>
        </w:rPr>
        <w:t xml:space="preserve">Ανταλλαγή και συζήτηση εντυπώσεων. </w:t>
      </w:r>
    </w:p>
    <w:p w:rsidR="00DC5034" w:rsidRPr="00790917" w:rsidRDefault="00DC5034" w:rsidP="00026932">
      <w:pPr>
        <w:spacing w:after="0" w:line="240" w:lineRule="auto"/>
        <w:rPr>
          <w:rFonts w:eastAsia="Times New Roman"/>
          <w:b/>
          <w:sz w:val="24"/>
          <w:szCs w:val="24"/>
        </w:rPr>
      </w:pPr>
    </w:p>
    <w:p w:rsidR="00DC5034" w:rsidRPr="00790917" w:rsidRDefault="00DC5034" w:rsidP="00026932">
      <w:pPr>
        <w:spacing w:after="0" w:line="240" w:lineRule="auto"/>
        <w:rPr>
          <w:rFonts w:eastAsia="Times New Roman"/>
          <w:sz w:val="28"/>
          <w:szCs w:val="24"/>
        </w:rPr>
      </w:pPr>
      <w:r w:rsidRPr="00790917">
        <w:rPr>
          <w:rFonts w:eastAsia="Times New Roman"/>
          <w:sz w:val="28"/>
          <w:szCs w:val="24"/>
        </w:rPr>
        <w:t>Προτεινόμενο Εκπαιδευτικό Υλικό</w:t>
      </w:r>
    </w:p>
    <w:p w:rsidR="00DC5034" w:rsidRPr="00790917" w:rsidRDefault="00DC5034" w:rsidP="00026932">
      <w:pPr>
        <w:spacing w:after="0" w:line="240" w:lineRule="auto"/>
        <w:rPr>
          <w:b/>
          <w:sz w:val="24"/>
          <w:szCs w:val="24"/>
        </w:rPr>
      </w:pPr>
    </w:p>
    <w:p w:rsidR="00DC5034" w:rsidRDefault="00DC5034" w:rsidP="00026932">
      <w:pPr>
        <w:pStyle w:val="a4"/>
        <w:numPr>
          <w:ilvl w:val="0"/>
          <w:numId w:val="53"/>
        </w:numPr>
        <w:spacing w:after="0" w:line="240" w:lineRule="auto"/>
        <w:rPr>
          <w:rFonts w:asciiTheme="minorHAnsi" w:hAnsiTheme="minorHAnsi"/>
          <w:sz w:val="24"/>
          <w:szCs w:val="24"/>
        </w:rPr>
      </w:pPr>
      <w:r w:rsidRPr="00546ACE">
        <w:rPr>
          <w:rFonts w:asciiTheme="minorHAnsi" w:hAnsiTheme="minorHAnsi"/>
          <w:sz w:val="24"/>
          <w:szCs w:val="24"/>
        </w:rPr>
        <w:t xml:space="preserve">Κείμενα βιβλικά: </w:t>
      </w:r>
      <w:r w:rsidR="00546ACE" w:rsidRPr="00546ACE">
        <w:rPr>
          <w:rFonts w:asciiTheme="minorHAnsi" w:hAnsiTheme="minorHAnsi"/>
          <w:sz w:val="24"/>
          <w:szCs w:val="24"/>
        </w:rPr>
        <w:t>Πραξ 9,1-19</w:t>
      </w:r>
      <w:r w:rsidRPr="00546ACE">
        <w:rPr>
          <w:rFonts w:asciiTheme="minorHAnsi" w:hAnsiTheme="minorHAnsi"/>
          <w:sz w:val="24"/>
          <w:szCs w:val="24"/>
        </w:rPr>
        <w:t>.</w:t>
      </w:r>
    </w:p>
    <w:p w:rsidR="00EC5E35" w:rsidRPr="0099552F" w:rsidRDefault="00EC5E35" w:rsidP="00026932">
      <w:pPr>
        <w:pStyle w:val="a4"/>
        <w:numPr>
          <w:ilvl w:val="0"/>
          <w:numId w:val="53"/>
        </w:numPr>
        <w:spacing w:after="0" w:line="240" w:lineRule="auto"/>
        <w:rPr>
          <w:rFonts w:asciiTheme="minorHAnsi" w:hAnsiTheme="minorHAnsi"/>
          <w:sz w:val="24"/>
          <w:szCs w:val="24"/>
        </w:rPr>
      </w:pPr>
      <w:r>
        <w:rPr>
          <w:rFonts w:asciiTheme="minorHAnsi" w:hAnsiTheme="minorHAnsi"/>
          <w:sz w:val="24"/>
          <w:szCs w:val="24"/>
        </w:rPr>
        <w:t xml:space="preserve">Κινηματογραφική ταινία: </w:t>
      </w:r>
    </w:p>
    <w:p w:rsidR="00EC5E35" w:rsidRDefault="00EC5E35" w:rsidP="00026932">
      <w:pPr>
        <w:spacing w:after="0"/>
      </w:pPr>
      <w:r w:rsidRPr="00931BAF">
        <w:rPr>
          <w:rFonts w:asciiTheme="minorHAnsi" w:hAnsiTheme="minorHAnsi"/>
          <w:sz w:val="24"/>
          <w:szCs w:val="24"/>
        </w:rPr>
        <w:t xml:space="preserve">1. </w:t>
      </w:r>
      <w:r w:rsidR="00931BAF" w:rsidRPr="00931BAF">
        <w:rPr>
          <w:sz w:val="24"/>
          <w:szCs w:val="24"/>
        </w:rPr>
        <w:t xml:space="preserve">«Πρωταγωνιστές: Τι χρώμα έχει το σκοτάδι;» 6/6/ 2010 </w:t>
      </w:r>
      <w:r w:rsidR="00931BAF" w:rsidRPr="00931BAF">
        <w:rPr>
          <w:sz w:val="24"/>
          <w:szCs w:val="24"/>
          <w:lang w:val="en-US"/>
        </w:rPr>
        <w:t>Mega</w:t>
      </w:r>
      <w:r w:rsidR="00931BAF" w:rsidRPr="00931BAF">
        <w:rPr>
          <w:sz w:val="24"/>
          <w:szCs w:val="24"/>
        </w:rPr>
        <w:t xml:space="preserve">. Διατίθεται στο: </w:t>
      </w:r>
      <w:hyperlink r:id="rId25" w:history="1">
        <w:r w:rsidR="00931BAF" w:rsidRPr="00931BAF">
          <w:rPr>
            <w:rStyle w:val="-"/>
            <w:sz w:val="24"/>
            <w:szCs w:val="24"/>
          </w:rPr>
          <w:t>https://vimeo.com/12958505</w:t>
        </w:r>
      </w:hyperlink>
    </w:p>
    <w:p w:rsidR="004C258B" w:rsidRPr="00931BAF" w:rsidRDefault="004C258B" w:rsidP="00026932">
      <w:pPr>
        <w:spacing w:after="0"/>
        <w:rPr>
          <w:sz w:val="24"/>
          <w:szCs w:val="24"/>
        </w:rPr>
      </w:pPr>
      <w:r>
        <w:rPr>
          <w:sz w:val="24"/>
          <w:szCs w:val="24"/>
        </w:rPr>
        <w:t xml:space="preserve">- Βιβλιογραφία: </w:t>
      </w:r>
    </w:p>
    <w:p w:rsidR="00213288" w:rsidRPr="009A1DC5" w:rsidRDefault="00213288" w:rsidP="00BE3820">
      <w:pPr>
        <w:pStyle w:val="a4"/>
        <w:numPr>
          <w:ilvl w:val="0"/>
          <w:numId w:val="498"/>
        </w:numPr>
        <w:autoSpaceDE w:val="0"/>
        <w:autoSpaceDN w:val="0"/>
        <w:adjustRightInd w:val="0"/>
        <w:spacing w:after="0" w:line="240" w:lineRule="auto"/>
        <w:jc w:val="both"/>
        <w:rPr>
          <w:rFonts w:asciiTheme="minorHAnsi" w:hAnsiTheme="minorHAnsi"/>
          <w:sz w:val="24"/>
          <w:szCs w:val="24"/>
        </w:rPr>
      </w:pPr>
      <w:r w:rsidRPr="009A1DC5">
        <w:rPr>
          <w:sz w:val="24"/>
          <w:szCs w:val="24"/>
        </w:rPr>
        <w:t>Ντήτριχ Μπονχέφερ «Ποιος είμαι εγώ;», Σύναξη, 106, σσ. 78-79.</w:t>
      </w:r>
    </w:p>
    <w:p w:rsidR="00EC5E35" w:rsidRPr="00546ACE" w:rsidRDefault="00EC5E35" w:rsidP="00BE3820">
      <w:pPr>
        <w:pStyle w:val="a4"/>
        <w:numPr>
          <w:ilvl w:val="0"/>
          <w:numId w:val="498"/>
        </w:numPr>
        <w:spacing w:after="0" w:line="240" w:lineRule="auto"/>
        <w:jc w:val="both"/>
        <w:rPr>
          <w:sz w:val="24"/>
          <w:szCs w:val="24"/>
        </w:rPr>
      </w:pPr>
      <w:r w:rsidRPr="00546ACE">
        <w:rPr>
          <w:sz w:val="24"/>
          <w:szCs w:val="24"/>
        </w:rPr>
        <w:t>Αρχιμ. Βασιλείου Γοντικάκη, Φως Χριστού φαίνει πάσι, Ιερά Μονή Ιβήρων, σελ 27-31</w:t>
      </w:r>
      <w:r>
        <w:rPr>
          <w:sz w:val="24"/>
          <w:szCs w:val="24"/>
        </w:rPr>
        <w:t>.</w:t>
      </w:r>
      <w:r w:rsidRPr="00546ACE">
        <w:rPr>
          <w:sz w:val="24"/>
          <w:szCs w:val="24"/>
        </w:rPr>
        <w:t xml:space="preserve"> </w:t>
      </w:r>
    </w:p>
    <w:p w:rsidR="00213288" w:rsidRPr="00213288" w:rsidRDefault="00213288" w:rsidP="00BE3820">
      <w:pPr>
        <w:pStyle w:val="a4"/>
        <w:numPr>
          <w:ilvl w:val="0"/>
          <w:numId w:val="498"/>
        </w:numPr>
        <w:spacing w:after="0"/>
      </w:pPr>
      <w:r w:rsidRPr="00213288">
        <w:rPr>
          <w:sz w:val="24"/>
        </w:rPr>
        <w:t>Άγιος Μάξιμος ο Ομολογητής. «Κεφάλαια Περί Αγάπης, Α’ Εκατοντάδα»: Έργα αγίου Μάξιμου, Φ. ΕΠΕ 14, σελ. 205-207</w:t>
      </w:r>
      <w:r>
        <w:rPr>
          <w:sz w:val="24"/>
        </w:rPr>
        <w:t>.</w:t>
      </w:r>
    </w:p>
    <w:p w:rsidR="00EC5E35" w:rsidRPr="009A1DC5" w:rsidRDefault="00EC5E35" w:rsidP="00BE3820">
      <w:pPr>
        <w:pStyle w:val="a4"/>
        <w:numPr>
          <w:ilvl w:val="0"/>
          <w:numId w:val="498"/>
        </w:numPr>
        <w:spacing w:after="0"/>
        <w:rPr>
          <w:sz w:val="24"/>
          <w:szCs w:val="24"/>
        </w:rPr>
      </w:pPr>
      <w:r w:rsidRPr="009A1DC5">
        <w:rPr>
          <w:sz w:val="24"/>
          <w:szCs w:val="24"/>
        </w:rPr>
        <w:t xml:space="preserve">Αρχιμανδρ. Ευσέβιος Βίττης (2012). </w:t>
      </w:r>
      <w:r w:rsidRPr="009A1DC5">
        <w:rPr>
          <w:i/>
          <w:sz w:val="24"/>
          <w:szCs w:val="24"/>
        </w:rPr>
        <w:t>Εμείς και η αγάπη μας,</w:t>
      </w:r>
      <w:r w:rsidRPr="009A1DC5">
        <w:rPr>
          <w:sz w:val="24"/>
          <w:szCs w:val="24"/>
        </w:rPr>
        <w:t xml:space="preserve"> , Ιερά Μονή Οσίου Γρηγορίου Αγίου Όρους.</w:t>
      </w:r>
    </w:p>
    <w:p w:rsidR="00EC5E35" w:rsidRPr="009A1DC5" w:rsidRDefault="00EC5E35" w:rsidP="00BE3820">
      <w:pPr>
        <w:pStyle w:val="a4"/>
        <w:numPr>
          <w:ilvl w:val="0"/>
          <w:numId w:val="498"/>
        </w:numPr>
        <w:spacing w:after="0"/>
        <w:rPr>
          <w:sz w:val="24"/>
          <w:szCs w:val="24"/>
        </w:rPr>
      </w:pPr>
      <w:r w:rsidRPr="009A1DC5">
        <w:rPr>
          <w:i/>
          <w:sz w:val="24"/>
          <w:szCs w:val="24"/>
        </w:rPr>
        <w:t>Γεροντικόν: Σταλαγματιές από την Πατερική σοφία</w:t>
      </w:r>
      <w:r w:rsidRPr="009A1DC5">
        <w:rPr>
          <w:sz w:val="24"/>
          <w:szCs w:val="24"/>
        </w:rPr>
        <w:t>, Θεσσαλονίκη: Ρηγοπούλου.</w:t>
      </w:r>
    </w:p>
    <w:p w:rsidR="00EC5E35" w:rsidRPr="009A1DC5" w:rsidRDefault="00EC5E35" w:rsidP="00BE3820">
      <w:pPr>
        <w:pStyle w:val="a4"/>
        <w:numPr>
          <w:ilvl w:val="0"/>
          <w:numId w:val="498"/>
        </w:numPr>
        <w:spacing w:after="0"/>
        <w:rPr>
          <w:sz w:val="24"/>
          <w:szCs w:val="24"/>
        </w:rPr>
      </w:pPr>
      <w:r w:rsidRPr="009A1DC5">
        <w:rPr>
          <w:sz w:val="24"/>
          <w:szCs w:val="24"/>
        </w:rPr>
        <w:t xml:space="preserve">Γέρων Ιωσήφ ο ησυχαστής,  </w:t>
      </w:r>
      <w:r w:rsidRPr="009A1DC5">
        <w:rPr>
          <w:i/>
          <w:sz w:val="24"/>
          <w:szCs w:val="24"/>
        </w:rPr>
        <w:t>Έκφρασις Μοναχικής Εμπειρίας</w:t>
      </w:r>
      <w:r w:rsidRPr="009A1DC5">
        <w:rPr>
          <w:sz w:val="24"/>
          <w:szCs w:val="24"/>
        </w:rPr>
        <w:t>, Ι.Μ. Φιλοθέου.</w:t>
      </w:r>
    </w:p>
    <w:p w:rsidR="00213288" w:rsidRPr="00EC5E35" w:rsidRDefault="00213288" w:rsidP="00BE3820">
      <w:pPr>
        <w:pStyle w:val="a4"/>
        <w:numPr>
          <w:ilvl w:val="0"/>
          <w:numId w:val="498"/>
        </w:numPr>
        <w:spacing w:after="0"/>
        <w:rPr>
          <w:sz w:val="24"/>
        </w:rPr>
      </w:pPr>
      <w:r w:rsidRPr="00EC5E35">
        <w:rPr>
          <w:sz w:val="24"/>
        </w:rPr>
        <w:t>Κατηχήσεις αγίου Κυρίλλου Ιεροσολύμων», Β’ τόμος, Γ. Μαυρομάτης, σελ. 432-433</w:t>
      </w:r>
    </w:p>
    <w:p w:rsidR="00546ACE" w:rsidRPr="00323A55" w:rsidRDefault="00546ACE" w:rsidP="00BE3820">
      <w:pPr>
        <w:pStyle w:val="a4"/>
        <w:numPr>
          <w:ilvl w:val="0"/>
          <w:numId w:val="498"/>
        </w:numPr>
        <w:autoSpaceDE w:val="0"/>
        <w:autoSpaceDN w:val="0"/>
        <w:adjustRightInd w:val="0"/>
        <w:spacing w:after="0" w:line="240" w:lineRule="auto"/>
        <w:rPr>
          <w:rFonts w:asciiTheme="minorHAnsi" w:hAnsiTheme="minorHAnsi"/>
          <w:sz w:val="24"/>
          <w:szCs w:val="24"/>
        </w:rPr>
      </w:pPr>
      <w:r w:rsidRPr="00546ACE">
        <w:rPr>
          <w:rFonts w:asciiTheme="minorHAnsi" w:hAnsiTheme="minorHAnsi"/>
          <w:sz w:val="24"/>
          <w:szCs w:val="24"/>
        </w:rPr>
        <w:t>Κατσιάρας, Α. &amp; Βαμβουνάκη, Μ. (</w:t>
      </w:r>
      <w:r w:rsidRPr="00546ACE">
        <w:rPr>
          <w:rFonts w:asciiTheme="minorHAnsi" w:hAnsiTheme="minorHAnsi"/>
          <w:sz w:val="24"/>
          <w:szCs w:val="24"/>
          <w:vertAlign w:val="superscript"/>
        </w:rPr>
        <w:t>4</w:t>
      </w:r>
      <w:r w:rsidRPr="00546ACE">
        <w:rPr>
          <w:rFonts w:asciiTheme="minorHAnsi" w:hAnsiTheme="minorHAnsi"/>
          <w:sz w:val="24"/>
          <w:szCs w:val="24"/>
        </w:rPr>
        <w:t xml:space="preserve">2008). </w:t>
      </w:r>
      <w:r w:rsidR="001811F1" w:rsidRPr="001811F1">
        <w:rPr>
          <w:rFonts w:asciiTheme="minorHAnsi" w:hAnsiTheme="minorHAnsi"/>
          <w:i/>
          <w:sz w:val="24"/>
          <w:szCs w:val="24"/>
        </w:rPr>
        <w:t>Όταν ο Θεός πεθαίνει. Μία συζήτηση</w:t>
      </w:r>
      <w:r w:rsidR="00323A55">
        <w:rPr>
          <w:rFonts w:asciiTheme="minorHAnsi" w:hAnsiTheme="minorHAnsi"/>
          <w:sz w:val="24"/>
          <w:szCs w:val="24"/>
        </w:rPr>
        <w:t>,</w:t>
      </w:r>
      <w:r w:rsidRPr="00323A55">
        <w:rPr>
          <w:rFonts w:asciiTheme="minorHAnsi" w:hAnsiTheme="minorHAnsi"/>
          <w:sz w:val="24"/>
          <w:szCs w:val="24"/>
        </w:rPr>
        <w:t xml:space="preserve"> </w:t>
      </w:r>
      <w:r w:rsidRPr="00546ACE">
        <w:rPr>
          <w:rFonts w:asciiTheme="minorHAnsi" w:hAnsiTheme="minorHAnsi"/>
          <w:sz w:val="24"/>
          <w:szCs w:val="24"/>
        </w:rPr>
        <w:t>Αθήνα</w:t>
      </w:r>
      <w:r w:rsidRPr="00323A55">
        <w:rPr>
          <w:rFonts w:asciiTheme="minorHAnsi" w:hAnsiTheme="minorHAnsi"/>
          <w:sz w:val="24"/>
          <w:szCs w:val="24"/>
        </w:rPr>
        <w:t xml:space="preserve">: </w:t>
      </w:r>
      <w:r w:rsidRPr="00546ACE">
        <w:rPr>
          <w:rFonts w:asciiTheme="minorHAnsi" w:hAnsiTheme="minorHAnsi"/>
          <w:sz w:val="24"/>
          <w:szCs w:val="24"/>
        </w:rPr>
        <w:t>Αρμός</w:t>
      </w:r>
      <w:r w:rsidRPr="00323A55">
        <w:rPr>
          <w:rFonts w:asciiTheme="minorHAnsi" w:hAnsiTheme="minorHAnsi"/>
          <w:sz w:val="24"/>
          <w:szCs w:val="24"/>
        </w:rPr>
        <w:t xml:space="preserve"> </w:t>
      </w:r>
      <w:r w:rsidRPr="00546ACE">
        <w:rPr>
          <w:rFonts w:asciiTheme="minorHAnsi" w:hAnsiTheme="minorHAnsi"/>
          <w:sz w:val="24"/>
          <w:szCs w:val="24"/>
        </w:rPr>
        <w:t>σσ</w:t>
      </w:r>
      <w:r w:rsidRPr="00323A55">
        <w:rPr>
          <w:rFonts w:asciiTheme="minorHAnsi" w:hAnsiTheme="minorHAnsi"/>
          <w:sz w:val="24"/>
          <w:szCs w:val="24"/>
        </w:rPr>
        <w:t xml:space="preserve">. 150, 127. </w:t>
      </w:r>
    </w:p>
    <w:p w:rsidR="00546ACE" w:rsidRPr="00546ACE" w:rsidRDefault="00546ACE" w:rsidP="00BE3820">
      <w:pPr>
        <w:pStyle w:val="a4"/>
        <w:numPr>
          <w:ilvl w:val="0"/>
          <w:numId w:val="498"/>
        </w:numPr>
        <w:spacing w:after="0"/>
        <w:rPr>
          <w:rFonts w:asciiTheme="minorHAnsi" w:hAnsiTheme="minorHAnsi"/>
          <w:lang w:val="en-US"/>
        </w:rPr>
      </w:pPr>
      <w:r w:rsidRPr="00546ACE">
        <w:rPr>
          <w:rFonts w:asciiTheme="minorHAnsi" w:hAnsiTheme="minorHAnsi"/>
          <w:sz w:val="24"/>
          <w:szCs w:val="24"/>
          <w:lang w:val="en-US"/>
        </w:rPr>
        <w:t xml:space="preserve">Bakhtin Mikhail (1984). </w:t>
      </w:r>
      <w:r w:rsidR="001811F1" w:rsidRPr="001811F1">
        <w:rPr>
          <w:rFonts w:asciiTheme="minorHAnsi" w:hAnsiTheme="minorHAnsi"/>
          <w:i/>
          <w:sz w:val="24"/>
          <w:szCs w:val="24"/>
          <w:lang w:val="en-US"/>
        </w:rPr>
        <w:t>Problems of Dostoevky’s Poetics</w:t>
      </w:r>
      <w:r w:rsidRPr="00546ACE">
        <w:rPr>
          <w:rFonts w:asciiTheme="minorHAnsi" w:hAnsiTheme="minorHAnsi"/>
          <w:sz w:val="24"/>
          <w:szCs w:val="24"/>
          <w:lang w:val="en-US"/>
        </w:rPr>
        <w:t xml:space="preserve">. </w:t>
      </w:r>
      <w:r w:rsidRPr="00546ACE">
        <w:rPr>
          <w:rFonts w:asciiTheme="minorHAnsi" w:hAnsiTheme="minorHAnsi"/>
          <w:sz w:val="24"/>
          <w:szCs w:val="24"/>
        </w:rPr>
        <w:t>μτφρ</w:t>
      </w:r>
      <w:r w:rsidRPr="00546ACE">
        <w:rPr>
          <w:rFonts w:asciiTheme="minorHAnsi" w:hAnsiTheme="minorHAnsi"/>
          <w:sz w:val="24"/>
          <w:szCs w:val="24"/>
          <w:lang w:val="en-US"/>
        </w:rPr>
        <w:t xml:space="preserve">. Caryl Emerson. Minneapolis: University of Minnesota Press. </w:t>
      </w:r>
      <w:r w:rsidRPr="00546ACE">
        <w:rPr>
          <w:rFonts w:asciiTheme="minorHAnsi" w:hAnsiTheme="minorHAnsi"/>
          <w:sz w:val="24"/>
          <w:szCs w:val="24"/>
        </w:rPr>
        <w:t>σ</w:t>
      </w:r>
      <w:r w:rsidRPr="00546ACE">
        <w:rPr>
          <w:rFonts w:asciiTheme="minorHAnsi" w:hAnsiTheme="minorHAnsi"/>
          <w:sz w:val="24"/>
          <w:szCs w:val="24"/>
          <w:lang w:val="en-US"/>
        </w:rPr>
        <w:t xml:space="preserve">. 287 </w:t>
      </w:r>
    </w:p>
    <w:p w:rsidR="00546ACE" w:rsidRPr="00546ACE" w:rsidRDefault="00546ACE" w:rsidP="00BE3820">
      <w:pPr>
        <w:pStyle w:val="a4"/>
        <w:numPr>
          <w:ilvl w:val="0"/>
          <w:numId w:val="498"/>
        </w:numPr>
        <w:autoSpaceDE w:val="0"/>
        <w:autoSpaceDN w:val="0"/>
        <w:adjustRightInd w:val="0"/>
        <w:spacing w:after="0" w:line="240" w:lineRule="auto"/>
        <w:jc w:val="both"/>
        <w:rPr>
          <w:rFonts w:asciiTheme="minorHAnsi" w:hAnsiTheme="minorHAnsi"/>
          <w:sz w:val="24"/>
          <w:szCs w:val="24"/>
        </w:rPr>
      </w:pPr>
      <w:r w:rsidRPr="00546ACE">
        <w:rPr>
          <w:rFonts w:asciiTheme="minorHAnsi" w:hAnsiTheme="minorHAnsi"/>
          <w:color w:val="000000"/>
          <w:sz w:val="24"/>
          <w:szCs w:val="24"/>
          <w:shd w:val="clear" w:color="auto" w:fill="FFFFFF"/>
        </w:rPr>
        <w:lastRenderedPageBreak/>
        <w:t xml:space="preserve">Μητρ. Περγάμου Ιωάννης Ζηζιούλας (2000). Κοινωνία και ετερότητα. </w:t>
      </w:r>
      <w:r w:rsidR="001811F1" w:rsidRPr="001811F1">
        <w:rPr>
          <w:rFonts w:asciiTheme="minorHAnsi" w:hAnsiTheme="minorHAnsi"/>
          <w:i/>
          <w:color w:val="000000"/>
          <w:sz w:val="24"/>
          <w:szCs w:val="24"/>
          <w:shd w:val="clear" w:color="auto" w:fill="FFFFFF"/>
        </w:rPr>
        <w:t>Σύναξη</w:t>
      </w:r>
      <w:r w:rsidRPr="00546ACE">
        <w:rPr>
          <w:rFonts w:asciiTheme="minorHAnsi" w:hAnsiTheme="minorHAnsi"/>
          <w:color w:val="000000"/>
          <w:sz w:val="24"/>
          <w:szCs w:val="24"/>
          <w:shd w:val="clear" w:color="auto" w:fill="FFFFFF"/>
        </w:rPr>
        <w:t>, τ.76, σσ. 5-15.</w:t>
      </w:r>
    </w:p>
    <w:p w:rsidR="009A1DC5" w:rsidRPr="00546ACE" w:rsidRDefault="009A1DC5" w:rsidP="00026932">
      <w:pPr>
        <w:pStyle w:val="a4"/>
        <w:autoSpaceDE w:val="0"/>
        <w:autoSpaceDN w:val="0"/>
        <w:adjustRightInd w:val="0"/>
        <w:spacing w:after="0" w:line="240" w:lineRule="auto"/>
        <w:ind w:left="360"/>
        <w:jc w:val="both"/>
        <w:rPr>
          <w:rFonts w:asciiTheme="minorHAnsi" w:hAnsiTheme="minorHAnsi"/>
          <w:sz w:val="24"/>
          <w:szCs w:val="24"/>
        </w:rPr>
      </w:pPr>
    </w:p>
    <w:p w:rsidR="00DC5034" w:rsidRDefault="00BF3035" w:rsidP="00026932">
      <w:pPr>
        <w:spacing w:after="0" w:line="240" w:lineRule="auto"/>
        <w:rPr>
          <w:rFonts w:eastAsia="Times New Roman"/>
          <w:bCs/>
          <w:sz w:val="24"/>
          <w:szCs w:val="24"/>
        </w:rPr>
      </w:pPr>
      <w:r w:rsidRPr="008A1453">
        <w:rPr>
          <w:rFonts w:eastAsia="Times New Roman"/>
          <w:bCs/>
          <w:sz w:val="24"/>
          <w:szCs w:val="24"/>
        </w:rPr>
        <w:t xml:space="preserve">[Σημείωση: Στην προτεινόμενη περαιτέρω ενδεικτική βιβλιογραφία για </w:t>
      </w:r>
      <w:r w:rsidR="004E333D">
        <w:rPr>
          <w:rFonts w:eastAsia="Times New Roman"/>
          <w:bCs/>
          <w:sz w:val="24"/>
          <w:szCs w:val="24"/>
        </w:rPr>
        <w:t>τον/την εκπαιδευτικό</w:t>
      </w:r>
      <w:r w:rsidRPr="008A1453">
        <w:rPr>
          <w:rFonts w:eastAsia="Times New Roman"/>
          <w:bCs/>
          <w:sz w:val="24"/>
          <w:szCs w:val="24"/>
        </w:rPr>
        <w:t xml:space="preserve"> τα βιβλία προσφέρονται και για επιλογή αποσπασμάτων].</w:t>
      </w:r>
    </w:p>
    <w:p w:rsidR="00D73338" w:rsidRPr="008A1453" w:rsidRDefault="00D73338" w:rsidP="00026932">
      <w:pPr>
        <w:spacing w:after="0" w:line="240" w:lineRule="auto"/>
        <w:rPr>
          <w:rFonts w:eastAsia="Times New Roman"/>
          <w:bCs/>
          <w:sz w:val="24"/>
          <w:szCs w:val="24"/>
        </w:rPr>
      </w:pPr>
    </w:p>
    <w:p w:rsidR="00DC5034" w:rsidRPr="00790917" w:rsidRDefault="00DC5034" w:rsidP="00026932">
      <w:pPr>
        <w:spacing w:after="0" w:line="240" w:lineRule="auto"/>
        <w:rPr>
          <w:rFonts w:eastAsia="Times New Roman"/>
          <w:bCs/>
          <w:sz w:val="28"/>
          <w:szCs w:val="24"/>
        </w:rPr>
      </w:pPr>
      <w:r w:rsidRPr="00790917">
        <w:rPr>
          <w:rFonts w:eastAsia="Times New Roman"/>
          <w:bCs/>
          <w:sz w:val="28"/>
          <w:szCs w:val="24"/>
        </w:rPr>
        <w:t xml:space="preserve">Περαιτέρω ενδεικτική βιβλιογραφία για </w:t>
      </w:r>
      <w:r w:rsidR="004E333D">
        <w:rPr>
          <w:rFonts w:eastAsia="Times New Roman"/>
          <w:bCs/>
          <w:sz w:val="28"/>
          <w:szCs w:val="24"/>
        </w:rPr>
        <w:t>τον/την εκπαιδευτικό</w:t>
      </w:r>
    </w:p>
    <w:p w:rsidR="00DC5034" w:rsidRPr="00790917" w:rsidRDefault="00DC5034" w:rsidP="00026932">
      <w:pPr>
        <w:spacing w:after="0" w:line="240" w:lineRule="auto"/>
        <w:rPr>
          <w:b/>
          <w:bCs/>
          <w:sz w:val="24"/>
          <w:szCs w:val="24"/>
        </w:rPr>
      </w:pPr>
    </w:p>
    <w:p w:rsidR="00121326" w:rsidRPr="00121326" w:rsidRDefault="00121326" w:rsidP="00026932">
      <w:pPr>
        <w:pStyle w:val="a4"/>
        <w:numPr>
          <w:ilvl w:val="0"/>
          <w:numId w:val="59"/>
        </w:numPr>
        <w:shd w:val="clear" w:color="auto" w:fill="FFFFFF"/>
        <w:spacing w:after="0" w:line="240" w:lineRule="auto"/>
        <w:rPr>
          <w:sz w:val="24"/>
          <w:szCs w:val="24"/>
        </w:rPr>
      </w:pPr>
      <w:r w:rsidRPr="00D464B2">
        <w:rPr>
          <w:color w:val="000000"/>
          <w:sz w:val="24"/>
          <w:szCs w:val="24"/>
        </w:rPr>
        <w:t xml:space="preserve">Rogers, </w:t>
      </w:r>
      <w:r w:rsidRPr="00D464B2">
        <w:rPr>
          <w:color w:val="000000"/>
          <w:sz w:val="24"/>
          <w:szCs w:val="24"/>
          <w:lang w:val="en-US"/>
        </w:rPr>
        <w:t>C</w:t>
      </w:r>
      <w:r w:rsidRPr="00D464B2">
        <w:rPr>
          <w:color w:val="000000"/>
          <w:sz w:val="24"/>
          <w:szCs w:val="24"/>
        </w:rPr>
        <w:t xml:space="preserve">. (2006). </w:t>
      </w:r>
      <w:r w:rsidRPr="00D464B2">
        <w:rPr>
          <w:i/>
          <w:iCs/>
          <w:color w:val="000000"/>
          <w:sz w:val="24"/>
          <w:szCs w:val="24"/>
        </w:rPr>
        <w:t>Η γένεση του προσώπου</w:t>
      </w:r>
      <w:r w:rsidRPr="00D464B2">
        <w:rPr>
          <w:color w:val="000000"/>
          <w:sz w:val="24"/>
          <w:szCs w:val="24"/>
        </w:rPr>
        <w:t xml:space="preserve">. Μτφρ. Χ. Βοντά και Γ. Μουλαδούδης. Αθήνα: Ελληνικά Γράμματα </w:t>
      </w:r>
    </w:p>
    <w:p w:rsidR="00121326" w:rsidRPr="00333CF4" w:rsidRDefault="00121326" w:rsidP="00026932">
      <w:pPr>
        <w:pStyle w:val="a4"/>
        <w:numPr>
          <w:ilvl w:val="0"/>
          <w:numId w:val="59"/>
        </w:numPr>
        <w:shd w:val="clear" w:color="auto" w:fill="FFFFFF"/>
        <w:spacing w:after="0" w:line="240" w:lineRule="auto"/>
        <w:rPr>
          <w:sz w:val="24"/>
          <w:szCs w:val="24"/>
        </w:rPr>
      </w:pPr>
      <w:r w:rsidRPr="00D464B2">
        <w:rPr>
          <w:color w:val="000000"/>
          <w:sz w:val="24"/>
          <w:szCs w:val="24"/>
        </w:rPr>
        <w:t xml:space="preserve">Rogers, </w:t>
      </w:r>
      <w:r w:rsidRPr="00D464B2">
        <w:rPr>
          <w:color w:val="000000"/>
          <w:sz w:val="24"/>
          <w:szCs w:val="24"/>
          <w:lang w:val="en-US"/>
        </w:rPr>
        <w:t>C</w:t>
      </w:r>
      <w:r w:rsidRPr="00D464B2">
        <w:rPr>
          <w:color w:val="000000"/>
          <w:sz w:val="24"/>
          <w:szCs w:val="24"/>
        </w:rPr>
        <w:t xml:space="preserve">. </w:t>
      </w:r>
      <w:r>
        <w:rPr>
          <w:color w:val="000000"/>
          <w:sz w:val="24"/>
          <w:szCs w:val="24"/>
        </w:rPr>
        <w:t xml:space="preserve">(2006). </w:t>
      </w:r>
      <w:r w:rsidRPr="00D464B2">
        <w:rPr>
          <w:i/>
          <w:iCs/>
          <w:color w:val="000000"/>
          <w:sz w:val="24"/>
          <w:szCs w:val="24"/>
        </w:rPr>
        <w:t>Το γίγνεσθαι του προσώπου</w:t>
      </w:r>
      <w:r w:rsidR="00906E27">
        <w:rPr>
          <w:color w:val="000000"/>
          <w:sz w:val="24"/>
          <w:szCs w:val="24"/>
        </w:rPr>
        <w:t xml:space="preserve">. Μτφρ. Ζ-Μ. Ρηγοπούλου. </w:t>
      </w:r>
      <w:r w:rsidRPr="00D464B2">
        <w:rPr>
          <w:color w:val="000000"/>
          <w:sz w:val="24"/>
          <w:szCs w:val="24"/>
        </w:rPr>
        <w:t xml:space="preserve"> </w:t>
      </w:r>
      <w:r>
        <w:rPr>
          <w:color w:val="000000"/>
          <w:sz w:val="24"/>
          <w:szCs w:val="24"/>
        </w:rPr>
        <w:t>Αθήνα: Ερευνητές</w:t>
      </w:r>
      <w:r w:rsidRPr="00D464B2">
        <w:rPr>
          <w:color w:val="000000"/>
          <w:sz w:val="24"/>
          <w:szCs w:val="24"/>
        </w:rPr>
        <w:t>.</w:t>
      </w:r>
    </w:p>
    <w:p w:rsidR="00333CF4" w:rsidRDefault="00333CF4" w:rsidP="00026932">
      <w:pPr>
        <w:pStyle w:val="a4"/>
        <w:numPr>
          <w:ilvl w:val="0"/>
          <w:numId w:val="59"/>
        </w:numPr>
        <w:spacing w:after="0"/>
        <w:rPr>
          <w:sz w:val="24"/>
          <w:szCs w:val="24"/>
        </w:rPr>
      </w:pPr>
      <w:r w:rsidRPr="00333CF4">
        <w:rPr>
          <w:sz w:val="24"/>
          <w:szCs w:val="24"/>
        </w:rPr>
        <w:t xml:space="preserve">Αρχιμανδρ. Popovic, J. (1992). </w:t>
      </w:r>
      <w:r w:rsidRPr="00333CF4">
        <w:rPr>
          <w:i/>
          <w:sz w:val="24"/>
          <w:szCs w:val="24"/>
        </w:rPr>
        <w:t>Οδός θεογνωσίας : Κεφάλαια ασκητικά και γνωσιολογικά</w:t>
      </w:r>
      <w:r w:rsidRPr="00333CF4">
        <w:rPr>
          <w:sz w:val="24"/>
          <w:szCs w:val="24"/>
        </w:rPr>
        <w:t>, Αθήνα : Γρηγόρης.</w:t>
      </w:r>
    </w:p>
    <w:p w:rsidR="008B6E90" w:rsidRDefault="008B6E90" w:rsidP="00026932">
      <w:pPr>
        <w:pStyle w:val="a4"/>
        <w:numPr>
          <w:ilvl w:val="0"/>
          <w:numId w:val="59"/>
        </w:numPr>
        <w:spacing w:after="0" w:line="240" w:lineRule="auto"/>
        <w:rPr>
          <w:sz w:val="24"/>
          <w:szCs w:val="24"/>
        </w:rPr>
      </w:pPr>
      <w:r>
        <w:rPr>
          <w:sz w:val="24"/>
          <w:szCs w:val="24"/>
        </w:rPr>
        <w:t>Γιαγκάζογλου, Σ. (2006). Πρόσωπο και ετερότητα –Δοκίμιο για μια θεολογία της ετερότητας</w:t>
      </w:r>
      <w:r w:rsidRPr="00C46CCF">
        <w:rPr>
          <w:i/>
          <w:sz w:val="24"/>
          <w:szCs w:val="24"/>
        </w:rPr>
        <w:t>. Ίνδικτος</w:t>
      </w:r>
      <w:r>
        <w:rPr>
          <w:sz w:val="24"/>
          <w:szCs w:val="24"/>
        </w:rPr>
        <w:t xml:space="preserve">, τ.21, σσ. </w:t>
      </w:r>
      <w:r w:rsidR="006F1D0B">
        <w:rPr>
          <w:sz w:val="24"/>
          <w:szCs w:val="24"/>
        </w:rPr>
        <w:t>87-125.</w:t>
      </w:r>
    </w:p>
    <w:p w:rsidR="00333CF4" w:rsidRPr="00FD1305" w:rsidRDefault="00333CF4" w:rsidP="00026932">
      <w:pPr>
        <w:pStyle w:val="a4"/>
        <w:numPr>
          <w:ilvl w:val="0"/>
          <w:numId w:val="59"/>
        </w:numPr>
        <w:spacing w:after="0" w:line="240" w:lineRule="auto"/>
        <w:rPr>
          <w:sz w:val="24"/>
          <w:szCs w:val="24"/>
        </w:rPr>
      </w:pPr>
      <w:r>
        <w:rPr>
          <w:sz w:val="24"/>
          <w:szCs w:val="24"/>
        </w:rPr>
        <w:t xml:space="preserve">Επίσκοπος Πενταπόλεως, Άγιος Νεκτάριος, (2014). </w:t>
      </w:r>
      <w:r w:rsidRPr="00333CF4">
        <w:rPr>
          <w:i/>
          <w:sz w:val="24"/>
          <w:szCs w:val="24"/>
        </w:rPr>
        <w:t>Το Γνώθι Σαυτόν</w:t>
      </w:r>
      <w:r w:rsidRPr="00333CF4">
        <w:rPr>
          <w:sz w:val="24"/>
          <w:szCs w:val="24"/>
        </w:rPr>
        <w:t>, Αθήνα: Άθως.</w:t>
      </w:r>
    </w:p>
    <w:p w:rsidR="00FD1305" w:rsidRDefault="00FD1305" w:rsidP="00026932">
      <w:pPr>
        <w:pStyle w:val="a4"/>
        <w:numPr>
          <w:ilvl w:val="0"/>
          <w:numId w:val="59"/>
        </w:numPr>
        <w:spacing w:after="0" w:line="240" w:lineRule="auto"/>
        <w:rPr>
          <w:sz w:val="24"/>
          <w:szCs w:val="24"/>
        </w:rPr>
      </w:pPr>
      <w:r>
        <w:rPr>
          <w:sz w:val="24"/>
          <w:szCs w:val="24"/>
        </w:rPr>
        <w:t xml:space="preserve">Επίσκοπος Διοκλείας, </w:t>
      </w:r>
      <w:r>
        <w:rPr>
          <w:sz w:val="24"/>
          <w:szCs w:val="24"/>
          <w:lang w:val="en-US"/>
        </w:rPr>
        <w:t>Ware</w:t>
      </w:r>
      <w:r w:rsidRPr="00FD1305">
        <w:rPr>
          <w:sz w:val="24"/>
          <w:szCs w:val="24"/>
        </w:rPr>
        <w:t xml:space="preserve">, </w:t>
      </w:r>
      <w:r>
        <w:rPr>
          <w:sz w:val="24"/>
          <w:szCs w:val="24"/>
        </w:rPr>
        <w:t xml:space="preserve">Κ. (2013). </w:t>
      </w:r>
      <w:r w:rsidRPr="00FD1305">
        <w:rPr>
          <w:i/>
          <w:sz w:val="24"/>
          <w:szCs w:val="24"/>
        </w:rPr>
        <w:t>Το ανθρώπινο πρόσωπο ως εικόνα της Αγίας Τριάδος</w:t>
      </w:r>
      <w:r>
        <w:rPr>
          <w:sz w:val="24"/>
          <w:szCs w:val="24"/>
        </w:rPr>
        <w:t>. Αθήνα: Παρρησία.</w:t>
      </w:r>
    </w:p>
    <w:p w:rsidR="00FD1305" w:rsidRDefault="00FD1305" w:rsidP="00026932">
      <w:pPr>
        <w:pStyle w:val="a4"/>
        <w:numPr>
          <w:ilvl w:val="0"/>
          <w:numId w:val="59"/>
        </w:numPr>
        <w:spacing w:after="0" w:line="240" w:lineRule="auto"/>
        <w:rPr>
          <w:sz w:val="24"/>
          <w:szCs w:val="24"/>
        </w:rPr>
      </w:pPr>
      <w:r>
        <w:rPr>
          <w:sz w:val="24"/>
          <w:szCs w:val="24"/>
        </w:rPr>
        <w:t xml:space="preserve">Επίσκοπος Διοκλείας, </w:t>
      </w:r>
      <w:r>
        <w:rPr>
          <w:sz w:val="24"/>
          <w:szCs w:val="24"/>
          <w:lang w:val="en-US"/>
        </w:rPr>
        <w:t>Ware</w:t>
      </w:r>
      <w:r w:rsidRPr="00FD1305">
        <w:rPr>
          <w:sz w:val="24"/>
          <w:szCs w:val="24"/>
        </w:rPr>
        <w:t xml:space="preserve">, </w:t>
      </w:r>
      <w:r>
        <w:rPr>
          <w:sz w:val="24"/>
          <w:szCs w:val="24"/>
        </w:rPr>
        <w:t xml:space="preserve">Κ. (2000). </w:t>
      </w:r>
      <w:r w:rsidRPr="00FD1305">
        <w:rPr>
          <w:i/>
          <w:sz w:val="24"/>
          <w:szCs w:val="24"/>
        </w:rPr>
        <w:t>Η εντός ημών βασιλεία</w:t>
      </w:r>
      <w:r>
        <w:rPr>
          <w:sz w:val="24"/>
          <w:szCs w:val="24"/>
        </w:rPr>
        <w:t>. Αθήνα: Ακρίτας.</w:t>
      </w:r>
    </w:p>
    <w:p w:rsidR="007174D7" w:rsidRDefault="007174D7" w:rsidP="00026932">
      <w:pPr>
        <w:pStyle w:val="a4"/>
        <w:numPr>
          <w:ilvl w:val="0"/>
          <w:numId w:val="59"/>
        </w:numPr>
        <w:spacing w:after="0" w:line="240" w:lineRule="auto"/>
        <w:rPr>
          <w:sz w:val="24"/>
          <w:szCs w:val="24"/>
        </w:rPr>
      </w:pPr>
      <w:r>
        <w:rPr>
          <w:sz w:val="24"/>
          <w:szCs w:val="24"/>
        </w:rPr>
        <w:t xml:space="preserve">Κορναράκης, Ι.Κ. (2010). </w:t>
      </w:r>
      <w:r w:rsidRPr="0019732B">
        <w:rPr>
          <w:i/>
          <w:sz w:val="24"/>
          <w:szCs w:val="24"/>
        </w:rPr>
        <w:t>Ψυχοδυναμικά δρώμενα στην πορεία</w:t>
      </w:r>
      <w:r w:rsidR="0019732B" w:rsidRPr="0019732B">
        <w:rPr>
          <w:i/>
          <w:sz w:val="24"/>
          <w:szCs w:val="24"/>
        </w:rPr>
        <w:t xml:space="preserve"> της αγιότητας</w:t>
      </w:r>
      <w:r w:rsidR="0019732B">
        <w:rPr>
          <w:sz w:val="24"/>
          <w:szCs w:val="24"/>
        </w:rPr>
        <w:t>. Αθήνα: Τήνος</w:t>
      </w:r>
    </w:p>
    <w:p w:rsidR="007174D7" w:rsidRDefault="007174D7" w:rsidP="00026932">
      <w:pPr>
        <w:pStyle w:val="a4"/>
        <w:numPr>
          <w:ilvl w:val="0"/>
          <w:numId w:val="59"/>
        </w:numPr>
        <w:spacing w:after="0" w:line="240" w:lineRule="auto"/>
        <w:rPr>
          <w:sz w:val="24"/>
          <w:szCs w:val="24"/>
        </w:rPr>
      </w:pPr>
      <w:r>
        <w:rPr>
          <w:sz w:val="24"/>
          <w:szCs w:val="24"/>
        </w:rPr>
        <w:t xml:space="preserve">Κορναράκης, Κ. Ι. (2012). </w:t>
      </w:r>
      <w:r w:rsidRPr="007174D7">
        <w:rPr>
          <w:i/>
          <w:sz w:val="24"/>
          <w:szCs w:val="24"/>
        </w:rPr>
        <w:t>Ο άνθρωπος απέναντι στην εικόνα του: Κείμενα Πατερικής Ανθρωπολογίας και Ηθικής.</w:t>
      </w:r>
      <w:r>
        <w:rPr>
          <w:sz w:val="24"/>
          <w:szCs w:val="24"/>
        </w:rPr>
        <w:t xml:space="preserve"> Αθήνα: Αρμός.</w:t>
      </w:r>
    </w:p>
    <w:p w:rsidR="00C65CAD" w:rsidRDefault="00C65CAD" w:rsidP="00026932">
      <w:pPr>
        <w:pStyle w:val="a4"/>
        <w:numPr>
          <w:ilvl w:val="0"/>
          <w:numId w:val="59"/>
        </w:numPr>
        <w:spacing w:after="0" w:line="240" w:lineRule="auto"/>
        <w:rPr>
          <w:sz w:val="24"/>
          <w:szCs w:val="24"/>
        </w:rPr>
      </w:pPr>
      <w:r>
        <w:rPr>
          <w:sz w:val="24"/>
          <w:szCs w:val="24"/>
        </w:rPr>
        <w:t xml:space="preserve">Μαντζαρίδης, Γ.Ι. (1986). </w:t>
      </w:r>
      <w:r w:rsidRPr="00C65CAD">
        <w:rPr>
          <w:i/>
          <w:sz w:val="24"/>
          <w:szCs w:val="24"/>
        </w:rPr>
        <w:t>Ορθόδοξη πνευματική ζωή</w:t>
      </w:r>
      <w:r>
        <w:rPr>
          <w:sz w:val="24"/>
          <w:szCs w:val="24"/>
        </w:rPr>
        <w:t xml:space="preserve">. Θεσσαλονίκη: Πουρναράς. </w:t>
      </w:r>
    </w:p>
    <w:p w:rsidR="008B6E90" w:rsidRDefault="008B6E90" w:rsidP="00026932">
      <w:pPr>
        <w:pStyle w:val="a4"/>
        <w:numPr>
          <w:ilvl w:val="0"/>
          <w:numId w:val="59"/>
        </w:numPr>
        <w:spacing w:after="0" w:line="240" w:lineRule="auto"/>
        <w:rPr>
          <w:sz w:val="24"/>
          <w:szCs w:val="24"/>
        </w:rPr>
      </w:pPr>
      <w:r>
        <w:rPr>
          <w:sz w:val="24"/>
          <w:szCs w:val="24"/>
        </w:rPr>
        <w:t>Παπαθανασίου</w:t>
      </w:r>
      <w:r w:rsidRPr="0033271C">
        <w:rPr>
          <w:sz w:val="24"/>
          <w:szCs w:val="24"/>
        </w:rPr>
        <w:t xml:space="preserve">, </w:t>
      </w:r>
      <w:r>
        <w:rPr>
          <w:sz w:val="24"/>
          <w:szCs w:val="24"/>
        </w:rPr>
        <w:t>Σ</w:t>
      </w:r>
      <w:r w:rsidRPr="0033271C">
        <w:rPr>
          <w:sz w:val="24"/>
          <w:szCs w:val="24"/>
        </w:rPr>
        <w:t xml:space="preserve">. (2006), </w:t>
      </w:r>
      <w:r>
        <w:rPr>
          <w:sz w:val="24"/>
          <w:szCs w:val="24"/>
        </w:rPr>
        <w:t>Η</w:t>
      </w:r>
      <w:r w:rsidRPr="0033271C">
        <w:rPr>
          <w:sz w:val="24"/>
          <w:szCs w:val="24"/>
        </w:rPr>
        <w:t xml:space="preserve"> </w:t>
      </w:r>
      <w:r>
        <w:rPr>
          <w:sz w:val="24"/>
          <w:szCs w:val="24"/>
        </w:rPr>
        <w:t>Ορθόδοξη</w:t>
      </w:r>
      <w:r w:rsidRPr="0033271C">
        <w:rPr>
          <w:sz w:val="24"/>
          <w:szCs w:val="24"/>
        </w:rPr>
        <w:t xml:space="preserve"> </w:t>
      </w:r>
      <w:r>
        <w:rPr>
          <w:sz w:val="24"/>
          <w:szCs w:val="24"/>
        </w:rPr>
        <w:t xml:space="preserve">παράδοση και η κατάφαση της ετερότητας. </w:t>
      </w:r>
      <w:r w:rsidRPr="00C46CCF">
        <w:rPr>
          <w:i/>
          <w:sz w:val="24"/>
          <w:szCs w:val="24"/>
        </w:rPr>
        <w:t>Ίνδικτος</w:t>
      </w:r>
      <w:r>
        <w:rPr>
          <w:sz w:val="24"/>
          <w:szCs w:val="24"/>
        </w:rPr>
        <w:t>, τ. 21, σσ. 263-273</w:t>
      </w:r>
      <w:r w:rsidR="00CD4DA8">
        <w:rPr>
          <w:sz w:val="24"/>
          <w:szCs w:val="24"/>
        </w:rPr>
        <w:t>.</w:t>
      </w:r>
    </w:p>
    <w:p w:rsidR="00686185" w:rsidRDefault="00686185" w:rsidP="00026932">
      <w:pPr>
        <w:pStyle w:val="a4"/>
        <w:numPr>
          <w:ilvl w:val="0"/>
          <w:numId w:val="59"/>
        </w:numPr>
        <w:spacing w:after="0" w:line="240" w:lineRule="auto"/>
        <w:rPr>
          <w:sz w:val="24"/>
          <w:szCs w:val="24"/>
        </w:rPr>
      </w:pPr>
      <w:r>
        <w:rPr>
          <w:sz w:val="24"/>
          <w:szCs w:val="24"/>
        </w:rPr>
        <w:t xml:space="preserve">Παπαπέτρου, Κ. Ε. (1969). </w:t>
      </w:r>
      <w:r w:rsidRPr="00C46CCF">
        <w:rPr>
          <w:i/>
          <w:sz w:val="24"/>
          <w:szCs w:val="24"/>
        </w:rPr>
        <w:t>Η Αποκάλυψις του Θεού και η γνώσις αυτού.</w:t>
      </w:r>
      <w:r>
        <w:rPr>
          <w:sz w:val="24"/>
          <w:szCs w:val="24"/>
        </w:rPr>
        <w:t xml:space="preserve"> Αθήνα</w:t>
      </w:r>
    </w:p>
    <w:p w:rsidR="00686185" w:rsidRPr="00790917" w:rsidRDefault="00686185" w:rsidP="00026932">
      <w:pPr>
        <w:pStyle w:val="a4"/>
        <w:numPr>
          <w:ilvl w:val="0"/>
          <w:numId w:val="59"/>
        </w:numPr>
        <w:spacing w:after="0" w:line="240" w:lineRule="auto"/>
        <w:rPr>
          <w:sz w:val="24"/>
          <w:szCs w:val="24"/>
        </w:rPr>
      </w:pPr>
      <w:r>
        <w:rPr>
          <w:sz w:val="24"/>
          <w:szCs w:val="24"/>
        </w:rPr>
        <w:t xml:space="preserve">Παπαπέτρου, Κ. Ε. (1987). </w:t>
      </w:r>
      <w:r w:rsidRPr="007174D7">
        <w:rPr>
          <w:i/>
          <w:sz w:val="24"/>
          <w:szCs w:val="24"/>
        </w:rPr>
        <w:t>Πίστη και Γνώση</w:t>
      </w:r>
      <w:r>
        <w:rPr>
          <w:sz w:val="24"/>
          <w:szCs w:val="24"/>
        </w:rPr>
        <w:t>. Αθήνα: 1987.</w:t>
      </w:r>
    </w:p>
    <w:p w:rsidR="00CD4DA8" w:rsidRPr="00CD4DA8" w:rsidRDefault="00CD4DA8" w:rsidP="00026932">
      <w:pPr>
        <w:pStyle w:val="a4"/>
        <w:numPr>
          <w:ilvl w:val="0"/>
          <w:numId w:val="59"/>
        </w:numPr>
        <w:spacing w:after="0" w:line="240" w:lineRule="auto"/>
        <w:ind w:left="357" w:hanging="357"/>
        <w:jc w:val="both"/>
        <w:rPr>
          <w:sz w:val="24"/>
          <w:szCs w:val="24"/>
        </w:rPr>
      </w:pPr>
      <w:r w:rsidRPr="00CD4DA8">
        <w:rPr>
          <w:sz w:val="24"/>
          <w:szCs w:val="24"/>
        </w:rPr>
        <w:t xml:space="preserve">Σαμοθράκη, Ντ. (μτφ). (2012). </w:t>
      </w:r>
      <w:r w:rsidRPr="00CD4DA8">
        <w:rPr>
          <w:i/>
          <w:sz w:val="24"/>
          <w:szCs w:val="24"/>
        </w:rPr>
        <w:t>Το φως που ξυπνά την καρδιά : Διαλεχτές σελίδες της Φιλοκαλίας για την αυτοσυγκέντρωση, την αυτογνωσία και την νοερά προσευχή,</w:t>
      </w:r>
      <w:r w:rsidRPr="00CD4DA8">
        <w:rPr>
          <w:sz w:val="24"/>
          <w:szCs w:val="24"/>
        </w:rPr>
        <w:t xml:space="preserve"> Αθήνα: Αρμός.</w:t>
      </w:r>
    </w:p>
    <w:p w:rsidR="00AD56D8" w:rsidRDefault="00AD56D8" w:rsidP="00026932">
      <w:pPr>
        <w:spacing w:after="0"/>
        <w:rPr>
          <w:sz w:val="24"/>
          <w:szCs w:val="24"/>
        </w:rPr>
      </w:pPr>
    </w:p>
    <w:p w:rsidR="007075DF" w:rsidRDefault="007075DF" w:rsidP="00026932">
      <w:pPr>
        <w:spacing w:after="0"/>
        <w:rPr>
          <w:szCs w:val="24"/>
        </w:rPr>
      </w:pPr>
    </w:p>
    <w:p w:rsidR="004F2A98" w:rsidRPr="00E81278" w:rsidRDefault="004F2A98" w:rsidP="00026932">
      <w:pPr>
        <w:spacing w:after="0"/>
        <w:rPr>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075DF" w:rsidRPr="00E81278" w:rsidTr="007B188B">
        <w:tc>
          <w:tcPr>
            <w:tcW w:w="8613" w:type="dxa"/>
            <w:shd w:val="clear" w:color="auto" w:fill="4F81BD"/>
          </w:tcPr>
          <w:p w:rsidR="007075DF" w:rsidRPr="00E81278" w:rsidRDefault="007075DF" w:rsidP="00026932">
            <w:pPr>
              <w:spacing w:after="0"/>
              <w:jc w:val="center"/>
              <w:rPr>
                <w:b/>
                <w:bCs/>
                <w:color w:val="FFFFFF"/>
                <w:szCs w:val="24"/>
              </w:rPr>
            </w:pPr>
            <w:r w:rsidRPr="00184573">
              <w:rPr>
                <w:b/>
                <w:bCs/>
                <w:color w:val="FFFFFF"/>
                <w:sz w:val="24"/>
                <w:szCs w:val="24"/>
              </w:rPr>
              <w:t>1.3 ΕΠΙΚΟΙΝΩΝΙΑ (3</w:t>
            </w:r>
            <w:r w:rsidRPr="00184573">
              <w:rPr>
                <w:b/>
                <w:bCs/>
                <w:color w:val="FFFFFF"/>
                <w:sz w:val="24"/>
                <w:szCs w:val="24"/>
                <w:vertAlign w:val="superscript"/>
              </w:rPr>
              <w:t>ο</w:t>
            </w:r>
            <w:r w:rsidRPr="00184573">
              <w:rPr>
                <w:b/>
                <w:bCs/>
                <w:color w:val="FFFFFF"/>
                <w:sz w:val="24"/>
                <w:szCs w:val="24"/>
              </w:rPr>
              <w:t xml:space="preserve"> δίωρο)</w:t>
            </w:r>
          </w:p>
        </w:tc>
      </w:tr>
    </w:tbl>
    <w:p w:rsidR="007075DF" w:rsidRPr="00E81278" w:rsidRDefault="007075DF"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075DF" w:rsidRPr="00E81278" w:rsidTr="007B188B">
        <w:trPr>
          <w:trHeight w:val="496"/>
        </w:trPr>
        <w:tc>
          <w:tcPr>
            <w:tcW w:w="4306" w:type="dxa"/>
            <w:shd w:val="clear" w:color="auto" w:fill="B8CCE4"/>
            <w:vAlign w:val="center"/>
          </w:tcPr>
          <w:p w:rsidR="007075DF" w:rsidRPr="00E81278" w:rsidRDefault="007075DF" w:rsidP="00026932">
            <w:pPr>
              <w:spacing w:after="0"/>
              <w:jc w:val="center"/>
              <w:rPr>
                <w:b/>
                <w:bCs/>
              </w:rPr>
            </w:pPr>
            <w:r w:rsidRPr="00E81278">
              <w:rPr>
                <w:bCs/>
              </w:rPr>
              <w:t>Προσδοκώμενα Μαθησιακά Αποτελέσματα</w:t>
            </w:r>
          </w:p>
        </w:tc>
        <w:tc>
          <w:tcPr>
            <w:tcW w:w="4307" w:type="dxa"/>
            <w:shd w:val="clear" w:color="auto" w:fill="B8CCE4"/>
            <w:vAlign w:val="center"/>
          </w:tcPr>
          <w:p w:rsidR="007075DF" w:rsidRPr="00E81278" w:rsidRDefault="007075DF" w:rsidP="00026932">
            <w:pPr>
              <w:spacing w:after="0"/>
              <w:jc w:val="center"/>
            </w:pPr>
            <w:r w:rsidRPr="00E81278">
              <w:t>Αξιολόγηση</w:t>
            </w:r>
          </w:p>
        </w:tc>
      </w:tr>
      <w:tr w:rsidR="007075DF" w:rsidRPr="00E81278" w:rsidTr="007B188B">
        <w:tc>
          <w:tcPr>
            <w:tcW w:w="4306" w:type="dxa"/>
            <w:shd w:val="clear" w:color="auto" w:fill="DBE5F1"/>
          </w:tcPr>
          <w:p w:rsidR="007075DF" w:rsidRPr="00E81278" w:rsidRDefault="007075DF" w:rsidP="00026932">
            <w:pPr>
              <w:spacing w:after="0"/>
            </w:pPr>
            <w:r w:rsidRPr="00E81278">
              <w:t>Οι μαθητές/μαθήτριες να:</w:t>
            </w:r>
          </w:p>
          <w:p w:rsidR="007075DF" w:rsidRPr="00E81278" w:rsidRDefault="007075DF" w:rsidP="00026932">
            <w:pPr>
              <w:numPr>
                <w:ilvl w:val="0"/>
                <w:numId w:val="54"/>
              </w:numPr>
              <w:spacing w:after="0" w:line="240" w:lineRule="auto"/>
              <w:rPr>
                <w:rFonts w:ascii="Arial" w:hAnsi="Arial" w:cs="Calibri"/>
                <w:color w:val="000000"/>
              </w:rPr>
            </w:pPr>
            <w:r w:rsidRPr="00E81278">
              <w:rPr>
                <w:rFonts w:cs="Calibri"/>
                <w:color w:val="000000"/>
              </w:rPr>
              <w:t xml:space="preserve">εντοπίζουν τρόπους επικοινωνίας με τον Θεό στις χριστιανικές παραδόσεις, </w:t>
            </w:r>
          </w:p>
          <w:p w:rsidR="007075DF" w:rsidRPr="00E81278" w:rsidRDefault="007075DF" w:rsidP="00026932">
            <w:pPr>
              <w:numPr>
                <w:ilvl w:val="0"/>
                <w:numId w:val="54"/>
              </w:numPr>
              <w:spacing w:after="0" w:line="240" w:lineRule="auto"/>
              <w:contextualSpacing/>
              <w:rPr>
                <w:rFonts w:eastAsia="Times New Roman"/>
              </w:rPr>
            </w:pPr>
            <w:r w:rsidRPr="00E81278">
              <w:rPr>
                <w:rFonts w:eastAsia="Times New Roman" w:cs="Calibri"/>
              </w:rPr>
              <w:t>αξιολογούν τις θέσεις της Ορθόδοξης χριστιανικής  παράδοσης για την επικοινωνία με τον «άλλο».</w:t>
            </w:r>
          </w:p>
        </w:tc>
        <w:tc>
          <w:tcPr>
            <w:tcW w:w="4307" w:type="dxa"/>
            <w:shd w:val="clear" w:color="auto" w:fill="DBE5F1"/>
          </w:tcPr>
          <w:p w:rsidR="007075DF" w:rsidRPr="00E81278" w:rsidRDefault="007075DF" w:rsidP="00026932">
            <w:pPr>
              <w:numPr>
                <w:ilvl w:val="0"/>
                <w:numId w:val="54"/>
              </w:numPr>
              <w:spacing w:after="0" w:line="240" w:lineRule="auto"/>
              <w:rPr>
                <w:rFonts w:cs="Calibri"/>
                <w:color w:val="000000"/>
              </w:rPr>
            </w:pPr>
            <w:r w:rsidRPr="00E81278">
              <w:rPr>
                <w:rFonts w:cs="Calibri"/>
                <w:color w:val="000000"/>
              </w:rPr>
              <w:t xml:space="preserve">Αναγνώριση τρόπων επικοινωνίας με τον Θεό. </w:t>
            </w:r>
          </w:p>
          <w:p w:rsidR="007075DF" w:rsidRPr="00E81278" w:rsidRDefault="007075DF" w:rsidP="00026932">
            <w:pPr>
              <w:numPr>
                <w:ilvl w:val="0"/>
                <w:numId w:val="54"/>
              </w:numPr>
              <w:spacing w:after="0" w:line="240" w:lineRule="auto"/>
              <w:contextualSpacing/>
              <w:rPr>
                <w:rFonts w:eastAsia="Times New Roman"/>
              </w:rPr>
            </w:pPr>
            <w:r w:rsidRPr="00E81278">
              <w:rPr>
                <w:rFonts w:eastAsia="Times New Roman" w:cs="Calibri"/>
              </w:rPr>
              <w:t>Αξιολόγηση της Ορθόδοξης χριστιανικής διδασκαλίας για την επικοινωνία με τον «άλλο».</w:t>
            </w:r>
          </w:p>
        </w:tc>
      </w:tr>
    </w:tbl>
    <w:p w:rsidR="007075DF" w:rsidRPr="00E81278" w:rsidRDefault="007075DF" w:rsidP="00026932">
      <w:pPr>
        <w:spacing w:after="0"/>
        <w:rPr>
          <w:rFonts w:cs="Calibri"/>
        </w:rPr>
      </w:pPr>
    </w:p>
    <w:p w:rsidR="007075DF" w:rsidRPr="00E81278" w:rsidRDefault="007075DF" w:rsidP="00026932">
      <w:pPr>
        <w:spacing w:after="0"/>
        <w:contextualSpacing/>
        <w:rPr>
          <w:rFonts w:cs="Calibri"/>
          <w:sz w:val="28"/>
          <w:szCs w:val="24"/>
        </w:rPr>
      </w:pPr>
      <w:r w:rsidRPr="00E81278">
        <w:rPr>
          <w:rFonts w:cs="Calibri"/>
          <w:sz w:val="28"/>
          <w:szCs w:val="24"/>
        </w:rPr>
        <w:lastRenderedPageBreak/>
        <w:t>Προτεινόμενη Μέθοδος - Ενδεικτικές Δραστηριότητες</w:t>
      </w:r>
    </w:p>
    <w:p w:rsidR="007075DF" w:rsidRPr="00E81278" w:rsidRDefault="007075DF" w:rsidP="00026932">
      <w:pPr>
        <w:spacing w:after="0"/>
        <w:contextualSpacing/>
        <w:rPr>
          <w:szCs w:val="24"/>
          <w:highlight w:val="yellow"/>
        </w:rPr>
      </w:pPr>
    </w:p>
    <w:p w:rsidR="007075DF" w:rsidRPr="00184573" w:rsidRDefault="007075DF" w:rsidP="00026932">
      <w:pPr>
        <w:spacing w:after="0"/>
        <w:contextualSpacing/>
        <w:rPr>
          <w:rFonts w:asciiTheme="minorHAnsi" w:hAnsiTheme="minorHAnsi"/>
          <w:sz w:val="24"/>
          <w:szCs w:val="24"/>
        </w:rPr>
      </w:pPr>
      <w:r w:rsidRPr="00184573">
        <w:rPr>
          <w:rFonts w:asciiTheme="minorHAnsi" w:hAnsiTheme="minorHAnsi"/>
          <w:sz w:val="24"/>
          <w:szCs w:val="24"/>
        </w:rPr>
        <w:t xml:space="preserve">Επιλέγεται η </w:t>
      </w:r>
      <w:r w:rsidRPr="00184573">
        <w:rPr>
          <w:rFonts w:asciiTheme="minorHAnsi" w:hAnsiTheme="minorHAnsi"/>
          <w:b/>
          <w:bCs/>
          <w:sz w:val="24"/>
          <w:szCs w:val="24"/>
        </w:rPr>
        <w:t>βιωματική</w:t>
      </w:r>
      <w:r w:rsidRPr="00184573">
        <w:rPr>
          <w:rFonts w:asciiTheme="minorHAnsi" w:hAnsiTheme="minorHAnsi"/>
          <w:sz w:val="24"/>
          <w:szCs w:val="24"/>
        </w:rPr>
        <w:t xml:space="preserve"> μέθοδος, σύμφωνα με τα προβλεπόμενα στο ΠΣ. </w:t>
      </w:r>
    </w:p>
    <w:p w:rsidR="007075DF" w:rsidRPr="00184573" w:rsidRDefault="007075DF" w:rsidP="00026932">
      <w:pPr>
        <w:spacing w:after="0"/>
        <w:rPr>
          <w:rFonts w:asciiTheme="minorHAnsi" w:hAnsiTheme="minorHAnsi"/>
          <w:sz w:val="24"/>
          <w:szCs w:val="24"/>
        </w:rPr>
      </w:pPr>
    </w:p>
    <w:p w:rsidR="007075DF" w:rsidRPr="00184573" w:rsidRDefault="007075DF" w:rsidP="00026932">
      <w:pPr>
        <w:spacing w:after="0"/>
        <w:rPr>
          <w:rFonts w:asciiTheme="minorHAnsi" w:hAnsiTheme="minorHAnsi"/>
          <w:b/>
          <w:sz w:val="24"/>
          <w:szCs w:val="24"/>
        </w:rPr>
      </w:pPr>
      <w:r w:rsidRPr="00184573">
        <w:rPr>
          <w:rFonts w:asciiTheme="minorHAnsi" w:hAnsiTheme="minorHAnsi"/>
          <w:b/>
          <w:sz w:val="24"/>
          <w:szCs w:val="24"/>
        </w:rPr>
        <w:t>Βιώνοντας:</w:t>
      </w:r>
    </w:p>
    <w:p w:rsidR="007075DF" w:rsidRPr="00184573" w:rsidRDefault="007075DF" w:rsidP="00026932">
      <w:pPr>
        <w:spacing w:after="0"/>
        <w:rPr>
          <w:rFonts w:asciiTheme="minorHAnsi" w:hAnsiTheme="minorHAnsi"/>
          <w:i/>
          <w:sz w:val="24"/>
          <w:szCs w:val="24"/>
        </w:rPr>
      </w:pPr>
      <w:r w:rsidRPr="00184573">
        <w:rPr>
          <w:rFonts w:asciiTheme="minorHAnsi" w:hAnsiTheme="minorHAnsi"/>
          <w:i/>
          <w:sz w:val="24"/>
          <w:szCs w:val="24"/>
        </w:rPr>
        <w:t>Αποτύπωση εμπειριών για τη χαρά και τις δυσχέρειες της επικοινωνίας.</w:t>
      </w:r>
    </w:p>
    <w:p w:rsidR="007075DF" w:rsidRPr="00184573" w:rsidRDefault="007075DF" w:rsidP="00026932">
      <w:pPr>
        <w:numPr>
          <w:ilvl w:val="0"/>
          <w:numId w:val="55"/>
        </w:numPr>
        <w:spacing w:after="0" w:line="240" w:lineRule="auto"/>
        <w:contextualSpacing/>
        <w:rPr>
          <w:rFonts w:asciiTheme="minorHAnsi" w:eastAsia="Times New Roman" w:hAnsiTheme="minorHAnsi"/>
          <w:sz w:val="24"/>
          <w:szCs w:val="24"/>
        </w:rPr>
      </w:pPr>
      <w:r w:rsidRPr="00184573">
        <w:rPr>
          <w:rFonts w:asciiTheme="minorHAnsi" w:eastAsia="Times New Roman" w:hAnsiTheme="minorHAnsi"/>
          <w:sz w:val="24"/>
          <w:szCs w:val="24"/>
        </w:rPr>
        <w:t>«Τοποθέτηση απέναντι στο κείμενο»: Τραγούδι ή παραμύθι ή λογοτεχνικό αφήγημα με θέμα την επικοινωνία, τις αντιφάσεις της, τις χαρές της. Οι μαθητές/μαθήτριες μεταφέρουν τις δικές τους εμπειρίες. Συζήτηση για δυσκολίες και χαρές στην επικοινωνία.</w:t>
      </w:r>
    </w:p>
    <w:p w:rsidR="007075DF" w:rsidRPr="00184573" w:rsidRDefault="007075DF" w:rsidP="00026932">
      <w:pPr>
        <w:numPr>
          <w:ilvl w:val="0"/>
          <w:numId w:val="55"/>
        </w:numPr>
        <w:spacing w:after="0" w:line="240" w:lineRule="auto"/>
        <w:rPr>
          <w:rFonts w:asciiTheme="minorHAnsi" w:eastAsia="Times New Roman" w:hAnsiTheme="minorHAnsi"/>
          <w:sz w:val="24"/>
          <w:szCs w:val="24"/>
        </w:rPr>
      </w:pPr>
      <w:r w:rsidRPr="00184573">
        <w:rPr>
          <w:rFonts w:asciiTheme="minorHAnsi" w:eastAsia="Times New Roman" w:hAnsiTheme="minorHAnsi"/>
          <w:sz w:val="24"/>
          <w:szCs w:val="24"/>
        </w:rPr>
        <w:t>Εναλλακτικά:</w:t>
      </w:r>
    </w:p>
    <w:p w:rsidR="007075DF" w:rsidRPr="00184573" w:rsidRDefault="007075DF" w:rsidP="00026932">
      <w:pPr>
        <w:spacing w:after="0"/>
        <w:ind w:left="360"/>
        <w:contextualSpacing/>
        <w:rPr>
          <w:rFonts w:asciiTheme="minorHAnsi" w:eastAsia="Times New Roman" w:hAnsiTheme="minorHAnsi"/>
          <w:sz w:val="24"/>
          <w:szCs w:val="24"/>
        </w:rPr>
      </w:pPr>
      <w:r w:rsidRPr="00184573" w:rsidDel="00DD39C4">
        <w:rPr>
          <w:rFonts w:asciiTheme="minorHAnsi" w:eastAsia="Times New Roman" w:hAnsiTheme="minorHAnsi"/>
          <w:sz w:val="24"/>
          <w:szCs w:val="24"/>
        </w:rPr>
        <w:t xml:space="preserve"> </w:t>
      </w:r>
      <w:r w:rsidRPr="00184573">
        <w:rPr>
          <w:rFonts w:asciiTheme="minorHAnsi" w:eastAsia="Times New Roman" w:hAnsiTheme="minorHAnsi"/>
          <w:sz w:val="24"/>
          <w:szCs w:val="24"/>
        </w:rPr>
        <w:t>«Ιδεοθύελλα». Οι μαθητές/μαθήτριες καλούνται να διατυπώσουν λέξεις/φράσεις που τους έρχονται στον νου με τη λ. επικοινωνία, και να εκφράσουν το αντίθετό της.</w:t>
      </w:r>
    </w:p>
    <w:p w:rsidR="007075DF" w:rsidRPr="00184573" w:rsidRDefault="007075DF" w:rsidP="00026932">
      <w:pPr>
        <w:spacing w:after="0"/>
        <w:rPr>
          <w:rFonts w:asciiTheme="minorHAnsi" w:hAnsiTheme="minorHAnsi"/>
          <w:b/>
          <w:sz w:val="24"/>
          <w:szCs w:val="24"/>
        </w:rPr>
      </w:pPr>
    </w:p>
    <w:p w:rsidR="007075DF" w:rsidRPr="00184573" w:rsidRDefault="007075DF" w:rsidP="00026932">
      <w:pPr>
        <w:spacing w:after="0"/>
        <w:rPr>
          <w:rFonts w:asciiTheme="minorHAnsi" w:hAnsiTheme="minorHAnsi"/>
          <w:b/>
          <w:sz w:val="24"/>
          <w:szCs w:val="24"/>
        </w:rPr>
      </w:pPr>
      <w:r w:rsidRPr="00184573">
        <w:rPr>
          <w:rFonts w:asciiTheme="minorHAnsi" w:hAnsiTheme="minorHAnsi"/>
          <w:b/>
          <w:sz w:val="24"/>
          <w:szCs w:val="24"/>
        </w:rPr>
        <w:t>Νοηματοδοτώντας:</w:t>
      </w:r>
    </w:p>
    <w:p w:rsidR="007075DF" w:rsidRPr="00184573" w:rsidRDefault="007075DF" w:rsidP="00026932">
      <w:pPr>
        <w:spacing w:after="0"/>
        <w:rPr>
          <w:rFonts w:asciiTheme="minorHAnsi" w:hAnsiTheme="minorHAnsi"/>
          <w:i/>
          <w:sz w:val="24"/>
          <w:szCs w:val="24"/>
        </w:rPr>
      </w:pPr>
      <w:r w:rsidRPr="00184573">
        <w:rPr>
          <w:rFonts w:asciiTheme="minorHAnsi" w:hAnsiTheme="minorHAnsi"/>
          <w:i/>
          <w:sz w:val="24"/>
          <w:szCs w:val="24"/>
        </w:rPr>
        <w:t>Πέρασμα από τη φιλία και τη λαχτάρα συναναστροφής στη θρησκεία ως επικοινωνία με το ιερό.</w:t>
      </w:r>
    </w:p>
    <w:p w:rsidR="007075DF" w:rsidRPr="00184573" w:rsidRDefault="007075DF" w:rsidP="00026932">
      <w:pPr>
        <w:numPr>
          <w:ilvl w:val="0"/>
          <w:numId w:val="55"/>
        </w:numPr>
        <w:spacing w:after="0" w:line="240" w:lineRule="auto"/>
        <w:contextualSpacing/>
        <w:rPr>
          <w:rFonts w:asciiTheme="minorHAnsi" w:eastAsia="Times New Roman" w:hAnsiTheme="minorHAnsi"/>
          <w:sz w:val="24"/>
          <w:szCs w:val="24"/>
        </w:rPr>
      </w:pPr>
      <w:r w:rsidRPr="00184573">
        <w:rPr>
          <w:rFonts w:asciiTheme="minorHAnsi" w:eastAsia="Times New Roman" w:hAnsiTheme="minorHAnsi"/>
          <w:sz w:val="24"/>
          <w:szCs w:val="24"/>
        </w:rPr>
        <w:t xml:space="preserve">«Ακούγοντας δέκα επί δύο»: Τραγούδι (Π.χ. </w:t>
      </w:r>
      <w:r w:rsidR="00F25312" w:rsidRPr="00184573">
        <w:rPr>
          <w:rFonts w:eastAsia="Times New Roman"/>
          <w:sz w:val="24"/>
          <w:szCs w:val="24"/>
        </w:rPr>
        <w:t>«Συννεφούλα»</w:t>
      </w:r>
      <w:r w:rsidR="00F25312" w:rsidRPr="00184573">
        <w:rPr>
          <w:rFonts w:asciiTheme="minorHAnsi" w:eastAsia="Times New Roman" w:hAnsiTheme="minorHAnsi"/>
          <w:sz w:val="24"/>
          <w:szCs w:val="24"/>
        </w:rPr>
        <w:t xml:space="preserve"> </w:t>
      </w:r>
      <w:r w:rsidR="00F25312">
        <w:rPr>
          <w:rFonts w:asciiTheme="minorHAnsi" w:eastAsia="Times New Roman" w:hAnsiTheme="minorHAnsi"/>
          <w:sz w:val="24"/>
          <w:szCs w:val="24"/>
        </w:rPr>
        <w:t xml:space="preserve">ή </w:t>
      </w:r>
      <w:r w:rsidRPr="00184573">
        <w:rPr>
          <w:rFonts w:asciiTheme="minorHAnsi" w:eastAsia="Times New Roman" w:hAnsiTheme="minorHAnsi"/>
          <w:sz w:val="24"/>
          <w:szCs w:val="24"/>
        </w:rPr>
        <w:t>«Το περιβόλι» του Δ. Σαββόπουλου: Η φιλία με τον Θεό).</w:t>
      </w:r>
    </w:p>
    <w:p w:rsidR="007075DF" w:rsidRPr="00184573" w:rsidRDefault="007075DF" w:rsidP="00026932">
      <w:pPr>
        <w:numPr>
          <w:ilvl w:val="0"/>
          <w:numId w:val="55"/>
        </w:numPr>
        <w:spacing w:after="0" w:line="240" w:lineRule="auto"/>
        <w:contextualSpacing/>
        <w:rPr>
          <w:rFonts w:asciiTheme="minorHAnsi" w:eastAsia="Times New Roman" w:hAnsiTheme="minorHAnsi"/>
          <w:sz w:val="24"/>
          <w:szCs w:val="24"/>
        </w:rPr>
      </w:pPr>
      <w:r w:rsidRPr="00184573">
        <w:rPr>
          <w:rFonts w:asciiTheme="minorHAnsi" w:eastAsia="Times New Roman" w:hAnsiTheme="minorHAnsi"/>
          <w:sz w:val="24"/>
          <w:szCs w:val="24"/>
        </w:rPr>
        <w:t>Εναλλακτικά:</w:t>
      </w:r>
    </w:p>
    <w:p w:rsidR="007075DF" w:rsidRPr="00184573" w:rsidRDefault="007075DF" w:rsidP="00026932">
      <w:pPr>
        <w:spacing w:after="0"/>
        <w:ind w:left="360"/>
        <w:contextualSpacing/>
        <w:rPr>
          <w:rFonts w:asciiTheme="minorHAnsi" w:eastAsia="Times New Roman" w:hAnsiTheme="minorHAnsi"/>
          <w:sz w:val="24"/>
          <w:szCs w:val="24"/>
        </w:rPr>
      </w:pPr>
      <w:r w:rsidRPr="00184573">
        <w:rPr>
          <w:rFonts w:asciiTheme="minorHAnsi" w:eastAsia="Times New Roman" w:hAnsiTheme="minorHAnsi"/>
          <w:sz w:val="24"/>
          <w:szCs w:val="24"/>
        </w:rPr>
        <w:t>«Κείμενο χωρίζεται σε μέρη»: Ψαλμός (π.χ. 61ος): θλίψη από τις ανθρώπινες σχέσεις, στροφή προς τη σχέση με τον Θεό.</w:t>
      </w:r>
    </w:p>
    <w:p w:rsidR="007075DF" w:rsidRPr="00184573" w:rsidRDefault="007075DF" w:rsidP="00026932">
      <w:pPr>
        <w:spacing w:after="0"/>
        <w:rPr>
          <w:rFonts w:asciiTheme="minorHAnsi" w:hAnsiTheme="minorHAnsi"/>
          <w:b/>
          <w:bCs/>
          <w:color w:val="000000"/>
          <w:sz w:val="24"/>
          <w:szCs w:val="24"/>
          <w:lang w:bidi="en-US"/>
        </w:rPr>
      </w:pPr>
    </w:p>
    <w:p w:rsidR="007075DF" w:rsidRPr="00184573" w:rsidRDefault="007075DF" w:rsidP="00026932">
      <w:pPr>
        <w:spacing w:after="0"/>
        <w:rPr>
          <w:rFonts w:asciiTheme="minorHAnsi" w:eastAsia="Times New Roman" w:hAnsiTheme="minorHAnsi"/>
          <w:sz w:val="24"/>
          <w:szCs w:val="24"/>
        </w:rPr>
      </w:pPr>
      <w:r w:rsidRPr="00184573">
        <w:rPr>
          <w:rFonts w:asciiTheme="minorHAnsi" w:hAnsiTheme="minorHAnsi"/>
          <w:b/>
          <w:bCs/>
          <w:color w:val="000000"/>
          <w:sz w:val="24"/>
          <w:szCs w:val="24"/>
          <w:lang w:bidi="en-US"/>
        </w:rPr>
        <w:t>Αναλύοντας:</w:t>
      </w:r>
    </w:p>
    <w:p w:rsidR="007075DF" w:rsidRPr="00184573" w:rsidRDefault="007075DF" w:rsidP="00026932">
      <w:pPr>
        <w:spacing w:after="0"/>
        <w:rPr>
          <w:rFonts w:asciiTheme="minorHAnsi" w:hAnsiTheme="minorHAnsi"/>
          <w:i/>
          <w:sz w:val="24"/>
          <w:szCs w:val="24"/>
        </w:rPr>
      </w:pPr>
      <w:r w:rsidRPr="00184573">
        <w:rPr>
          <w:rFonts w:asciiTheme="minorHAnsi" w:hAnsiTheme="minorHAnsi"/>
          <w:i/>
          <w:sz w:val="24"/>
          <w:szCs w:val="24"/>
        </w:rPr>
        <w:t>Η προσευχή, η λατρεία, η θεογνωσία και η θεολογία ως επικοινωνία στις</w:t>
      </w:r>
      <w:r w:rsidRPr="00184573">
        <w:rPr>
          <w:rFonts w:asciiTheme="minorHAnsi" w:hAnsiTheme="minorHAnsi"/>
          <w:sz w:val="24"/>
          <w:szCs w:val="24"/>
        </w:rPr>
        <w:t xml:space="preserve"> χριστιανικές </w:t>
      </w:r>
      <w:r w:rsidRPr="00184573">
        <w:rPr>
          <w:rFonts w:asciiTheme="minorHAnsi" w:hAnsiTheme="minorHAnsi"/>
          <w:i/>
          <w:sz w:val="24"/>
          <w:szCs w:val="24"/>
        </w:rPr>
        <w:t>θρησκευτικές παραδόσεις.</w:t>
      </w:r>
    </w:p>
    <w:p w:rsidR="007075DF" w:rsidRPr="00184573" w:rsidRDefault="007075DF" w:rsidP="00026932">
      <w:pPr>
        <w:numPr>
          <w:ilvl w:val="0"/>
          <w:numId w:val="55"/>
        </w:numPr>
        <w:spacing w:after="0" w:line="240" w:lineRule="auto"/>
        <w:contextualSpacing/>
        <w:rPr>
          <w:rFonts w:asciiTheme="minorHAnsi" w:eastAsia="Times New Roman" w:hAnsiTheme="minorHAnsi"/>
          <w:sz w:val="24"/>
          <w:szCs w:val="24"/>
        </w:rPr>
      </w:pPr>
      <w:r w:rsidRPr="00184573">
        <w:rPr>
          <w:rFonts w:asciiTheme="minorHAnsi" w:eastAsia="Times New Roman" w:hAnsiTheme="minorHAnsi"/>
          <w:sz w:val="24"/>
          <w:szCs w:val="24"/>
        </w:rPr>
        <w:t>«Τροχιά της μάθησης»: Σταθμοί όπου οι μαθητές/μαθήτριες κυκλικά μελετούν διάφορες όψεις επικοινωνίας με τον Θεό και συμπληρώνουν ερωτήσεις σε φύλλο εργασίας: μυστικιστικά κείμενα (θείος έρωτας κ.λπ. Π.χ. Παΐσιος, Σωφρόνιος, Ιωάννης του Σταυρού), προσευχή (π.χ. των πατέρων της Όπτινα), πίνακας ζωγραφικής, τραγούδι (π.χ. Ν. Πορτοκάλογλου).</w:t>
      </w:r>
    </w:p>
    <w:p w:rsidR="007075DF" w:rsidRPr="00184573" w:rsidRDefault="007075DF" w:rsidP="00026932">
      <w:pPr>
        <w:numPr>
          <w:ilvl w:val="0"/>
          <w:numId w:val="55"/>
        </w:numPr>
        <w:spacing w:after="0" w:line="240" w:lineRule="auto"/>
        <w:contextualSpacing/>
        <w:rPr>
          <w:rFonts w:asciiTheme="minorHAnsi" w:eastAsia="Times New Roman" w:hAnsiTheme="minorHAnsi"/>
          <w:sz w:val="24"/>
          <w:szCs w:val="24"/>
        </w:rPr>
      </w:pPr>
      <w:r w:rsidRPr="00184573">
        <w:rPr>
          <w:rFonts w:asciiTheme="minorHAnsi" w:eastAsia="Times New Roman" w:hAnsiTheme="minorHAnsi"/>
          <w:sz w:val="24"/>
          <w:szCs w:val="24"/>
        </w:rPr>
        <w:t>Εναλλακτικά:</w:t>
      </w:r>
    </w:p>
    <w:p w:rsidR="007075DF" w:rsidRPr="00184573" w:rsidRDefault="007075DF" w:rsidP="00026932">
      <w:pPr>
        <w:spacing w:after="0"/>
        <w:ind w:left="360"/>
        <w:contextualSpacing/>
        <w:rPr>
          <w:rFonts w:asciiTheme="minorHAnsi" w:eastAsia="Times New Roman" w:hAnsiTheme="minorHAnsi"/>
          <w:sz w:val="24"/>
          <w:szCs w:val="24"/>
        </w:rPr>
      </w:pPr>
      <w:r w:rsidRPr="00184573">
        <w:rPr>
          <w:rFonts w:asciiTheme="minorHAnsi" w:eastAsia="Times New Roman" w:hAnsiTheme="minorHAnsi"/>
          <w:sz w:val="24"/>
          <w:szCs w:val="24"/>
        </w:rPr>
        <w:t xml:space="preserve">«Ομαδοσυνεργασία - </w:t>
      </w:r>
      <w:r w:rsidRPr="00184573">
        <w:rPr>
          <w:rFonts w:asciiTheme="minorHAnsi" w:eastAsia="Times New Roman" w:hAnsiTheme="minorHAnsi"/>
          <w:sz w:val="24"/>
          <w:szCs w:val="24"/>
          <w:lang w:val="en-US"/>
        </w:rPr>
        <w:t>Graffiti</w:t>
      </w:r>
      <w:r w:rsidRPr="00184573">
        <w:rPr>
          <w:rFonts w:asciiTheme="minorHAnsi" w:eastAsia="Times New Roman" w:hAnsiTheme="minorHAnsi"/>
          <w:sz w:val="24"/>
          <w:szCs w:val="24"/>
        </w:rPr>
        <w:t>»: Προσφέρουμε στους μαθητές/ στις μαθήτριες διάφορες προσευχές και φωτογραφίες από διαφορετικές θρησκευτικές παραδόσεις (προσκυνήματα, λατρευτικές συνήθειες κ.ά.). Οι μαθητές/μαθήτριες επιλέγουν όποιο υλικό θέλουν και φτιάχνουν μια αφίσα με θέμα: Επικοινωνία με τον Θεό, την οποία παρουσιάζουν εξηγώντας τις επιλογές τους και αναλύοντας με τη βοήθεια του/ της εκπαιδευτικού τη θεολογία των τρόπων επικοινωνίας με τον Θεό.</w:t>
      </w:r>
    </w:p>
    <w:p w:rsidR="007075DF" w:rsidRPr="00184573" w:rsidRDefault="007075DF" w:rsidP="00026932">
      <w:pPr>
        <w:spacing w:after="0"/>
        <w:rPr>
          <w:rFonts w:asciiTheme="minorHAnsi" w:hAnsiTheme="minorHAnsi"/>
          <w:sz w:val="24"/>
          <w:szCs w:val="24"/>
        </w:rPr>
      </w:pPr>
    </w:p>
    <w:p w:rsidR="007075DF" w:rsidRPr="00184573" w:rsidRDefault="007075DF" w:rsidP="00026932">
      <w:pPr>
        <w:spacing w:after="0"/>
        <w:rPr>
          <w:rFonts w:asciiTheme="minorHAnsi" w:hAnsiTheme="minorHAnsi"/>
          <w:b/>
          <w:sz w:val="24"/>
          <w:szCs w:val="24"/>
        </w:rPr>
      </w:pPr>
      <w:r w:rsidRPr="00184573">
        <w:rPr>
          <w:rFonts w:asciiTheme="minorHAnsi" w:hAnsiTheme="minorHAnsi"/>
          <w:b/>
          <w:sz w:val="24"/>
          <w:szCs w:val="24"/>
        </w:rPr>
        <w:t>Εφαρμόζοντας:</w:t>
      </w:r>
    </w:p>
    <w:p w:rsidR="007075DF" w:rsidRPr="00184573" w:rsidRDefault="007075DF" w:rsidP="00026932">
      <w:pPr>
        <w:spacing w:after="0"/>
        <w:rPr>
          <w:rFonts w:asciiTheme="minorHAnsi" w:hAnsiTheme="minorHAnsi"/>
          <w:i/>
          <w:sz w:val="24"/>
          <w:szCs w:val="24"/>
        </w:rPr>
      </w:pPr>
      <w:r w:rsidRPr="00184573">
        <w:rPr>
          <w:rFonts w:asciiTheme="minorHAnsi" w:hAnsiTheme="minorHAnsi"/>
          <w:i/>
          <w:sz w:val="24"/>
          <w:szCs w:val="24"/>
        </w:rPr>
        <w:t>Τρόπος ουσιαστικής επικοινωνίας: αναζητώντας ένα πρότυπο.</w:t>
      </w:r>
    </w:p>
    <w:p w:rsidR="007075DF" w:rsidRPr="00184573" w:rsidRDefault="007075DF" w:rsidP="00026932">
      <w:pPr>
        <w:numPr>
          <w:ilvl w:val="0"/>
          <w:numId w:val="55"/>
        </w:numPr>
        <w:spacing w:after="0" w:line="240" w:lineRule="auto"/>
        <w:contextualSpacing/>
        <w:rPr>
          <w:rFonts w:asciiTheme="minorHAnsi" w:eastAsia="Times New Roman" w:hAnsiTheme="minorHAnsi"/>
          <w:sz w:val="24"/>
          <w:szCs w:val="24"/>
        </w:rPr>
      </w:pPr>
      <w:r w:rsidRPr="00184573" w:rsidDel="00DD39C4">
        <w:rPr>
          <w:rFonts w:asciiTheme="minorHAnsi" w:eastAsia="Times New Roman" w:hAnsiTheme="minorHAnsi"/>
          <w:sz w:val="24"/>
          <w:szCs w:val="24"/>
        </w:rPr>
        <w:lastRenderedPageBreak/>
        <w:t xml:space="preserve"> </w:t>
      </w:r>
      <w:r w:rsidRPr="00184573">
        <w:rPr>
          <w:rFonts w:asciiTheme="minorHAnsi" w:eastAsia="Times New Roman" w:hAnsiTheme="minorHAnsi"/>
          <w:sz w:val="24"/>
          <w:szCs w:val="24"/>
        </w:rPr>
        <w:t>«Σύνταξη σειράς θέσεων»: Οι μαθητές/μαθήτριες μελετούν την επί του όρους ομιλία (ως «εγχειρίδιο διαπροσωπικής επικοινωνίας») (Μτ 5-7, αποσπάσματα) ή την (έμπρακτη/έμμεση) διδασκαλία του Αγίου Κοσμά του Αιτωλού με τους ανθρώπους της εποχής του (Ακανθοπούλου 2009). Στη συνέχεια, σχολιάζουν, αξιολογούν και προσθέτουν τις δικές τους θέσεις για το θέμα της διαπροσωπικής επικοινωνίας.</w:t>
      </w:r>
    </w:p>
    <w:p w:rsidR="007075DF" w:rsidRPr="00184573" w:rsidRDefault="007075DF" w:rsidP="00026932">
      <w:pPr>
        <w:numPr>
          <w:ilvl w:val="0"/>
          <w:numId w:val="55"/>
        </w:numPr>
        <w:spacing w:after="0" w:line="240" w:lineRule="auto"/>
        <w:contextualSpacing/>
        <w:rPr>
          <w:rFonts w:asciiTheme="minorHAnsi" w:eastAsia="Times New Roman" w:hAnsiTheme="minorHAnsi"/>
          <w:sz w:val="24"/>
          <w:szCs w:val="24"/>
        </w:rPr>
      </w:pPr>
      <w:r w:rsidRPr="00184573">
        <w:rPr>
          <w:rFonts w:asciiTheme="minorHAnsi" w:eastAsia="Times New Roman" w:hAnsiTheme="minorHAnsi"/>
          <w:sz w:val="24"/>
          <w:szCs w:val="24"/>
        </w:rPr>
        <w:t>Εναλλακτικά:</w:t>
      </w:r>
    </w:p>
    <w:p w:rsidR="007075DF" w:rsidRPr="00184573" w:rsidRDefault="007075DF" w:rsidP="00026932">
      <w:pPr>
        <w:spacing w:after="0"/>
        <w:ind w:left="360"/>
        <w:contextualSpacing/>
        <w:rPr>
          <w:rFonts w:asciiTheme="minorHAnsi" w:eastAsia="Times New Roman" w:hAnsiTheme="minorHAnsi"/>
          <w:sz w:val="24"/>
          <w:szCs w:val="24"/>
        </w:rPr>
      </w:pPr>
      <w:r w:rsidRPr="00184573">
        <w:rPr>
          <w:rFonts w:asciiTheme="minorHAnsi" w:eastAsia="Times New Roman" w:hAnsiTheme="minorHAnsi"/>
          <w:sz w:val="24"/>
          <w:szCs w:val="24"/>
        </w:rPr>
        <w:t>«Τα πέντε βήματα». Οι μαθητές/μαθήτριες γράφουν ένα δικό τους διπλό πεντάλογο σε 2 στήλες με βήματα που σκέφτονται να ακολουθήσουν, για να βελτιώσουν την επικοινωνία τους α) με τους ανθρώπους γύρω τους, και β) με τον Θεό.</w:t>
      </w:r>
    </w:p>
    <w:p w:rsidR="007075DF" w:rsidRPr="00E81278" w:rsidRDefault="007075DF" w:rsidP="00026932">
      <w:pPr>
        <w:spacing w:after="0"/>
        <w:rPr>
          <w:rFonts w:eastAsia="Times New Roman"/>
          <w:b/>
          <w:szCs w:val="24"/>
        </w:rPr>
      </w:pPr>
    </w:p>
    <w:p w:rsidR="007075DF" w:rsidRDefault="007075DF" w:rsidP="00026932">
      <w:pPr>
        <w:spacing w:after="0"/>
        <w:rPr>
          <w:rFonts w:eastAsia="Times New Roman"/>
          <w:sz w:val="28"/>
          <w:szCs w:val="24"/>
        </w:rPr>
      </w:pPr>
      <w:r w:rsidRPr="00E81278">
        <w:rPr>
          <w:rFonts w:eastAsia="Times New Roman"/>
          <w:sz w:val="28"/>
          <w:szCs w:val="24"/>
        </w:rPr>
        <w:t>Προτεινόμενο Εκπαιδευτικό Υλικό</w:t>
      </w:r>
    </w:p>
    <w:p w:rsidR="00026932" w:rsidRPr="00E81278" w:rsidRDefault="00026932" w:rsidP="00026932">
      <w:pPr>
        <w:spacing w:after="0"/>
        <w:rPr>
          <w:rFonts w:eastAsia="Times New Roman"/>
          <w:b/>
          <w:szCs w:val="24"/>
        </w:rPr>
      </w:pPr>
    </w:p>
    <w:p w:rsidR="007075DF" w:rsidRPr="00184573" w:rsidRDefault="007075DF" w:rsidP="00026932">
      <w:pPr>
        <w:numPr>
          <w:ilvl w:val="0"/>
          <w:numId w:val="56"/>
        </w:numPr>
        <w:spacing w:after="0" w:line="240" w:lineRule="auto"/>
        <w:contextualSpacing/>
        <w:rPr>
          <w:rFonts w:eastAsia="Times New Roman"/>
          <w:sz w:val="24"/>
          <w:szCs w:val="24"/>
        </w:rPr>
      </w:pPr>
      <w:r w:rsidRPr="00184573">
        <w:rPr>
          <w:rFonts w:eastAsia="Times New Roman"/>
          <w:color w:val="000000"/>
          <w:sz w:val="24"/>
          <w:szCs w:val="24"/>
          <w:shd w:val="clear" w:color="auto" w:fill="FFFFFF"/>
        </w:rPr>
        <w:t>Εκπαιδευτικό υλικό ΥΠ.Π.Ε.Θ.:</w:t>
      </w:r>
    </w:p>
    <w:p w:rsidR="007075DF" w:rsidRPr="00184573" w:rsidRDefault="007075DF" w:rsidP="00026932">
      <w:pPr>
        <w:spacing w:after="0"/>
        <w:ind w:left="360"/>
        <w:contextualSpacing/>
        <w:rPr>
          <w:rFonts w:eastAsia="Times New Roman" w:cs="Arial"/>
          <w:iCs/>
          <w:color w:val="000000"/>
          <w:sz w:val="24"/>
          <w:szCs w:val="24"/>
          <w:shd w:val="clear" w:color="auto" w:fill="FFFFFF"/>
        </w:rPr>
      </w:pPr>
      <w:r w:rsidRPr="00184573">
        <w:rPr>
          <w:rFonts w:eastAsia="Times New Roman"/>
          <w:color w:val="000000"/>
          <w:sz w:val="24"/>
          <w:szCs w:val="24"/>
          <w:shd w:val="clear" w:color="auto" w:fill="FFFFFF"/>
        </w:rPr>
        <w:t xml:space="preserve">α) Ψηφιακό Σχολείο / </w:t>
      </w:r>
      <w:r w:rsidRPr="00184573">
        <w:rPr>
          <w:rFonts w:eastAsia="Times New Roman" w:cs="Arial"/>
          <w:iCs/>
          <w:color w:val="000000"/>
          <w:sz w:val="24"/>
          <w:szCs w:val="24"/>
          <w:shd w:val="clear" w:color="auto" w:fill="FFFFFF"/>
        </w:rPr>
        <w:t xml:space="preserve">Αποθετήριο Μαθησιακών Αντικειμένων «Φωτόδεντρο» / </w:t>
      </w:r>
    </w:p>
    <w:p w:rsidR="007075DF" w:rsidRPr="00184573" w:rsidRDefault="007075DF" w:rsidP="00026932">
      <w:pPr>
        <w:spacing w:after="0"/>
        <w:ind w:left="360"/>
        <w:contextualSpacing/>
        <w:rPr>
          <w:rFonts w:eastAsia="Times New Roman"/>
          <w:sz w:val="24"/>
          <w:szCs w:val="24"/>
        </w:rPr>
      </w:pPr>
      <w:r w:rsidRPr="00184573">
        <w:rPr>
          <w:rFonts w:eastAsia="Times New Roman"/>
          <w:sz w:val="24"/>
          <w:szCs w:val="24"/>
        </w:rPr>
        <w:t xml:space="preserve">Συλλογή φωτογραφιών: </w:t>
      </w:r>
    </w:p>
    <w:p w:rsidR="007075DF" w:rsidRPr="00184573" w:rsidRDefault="007075DF" w:rsidP="00026932">
      <w:pPr>
        <w:numPr>
          <w:ilvl w:val="0"/>
          <w:numId w:val="57"/>
        </w:numPr>
        <w:spacing w:after="0" w:line="240" w:lineRule="auto"/>
        <w:contextualSpacing/>
        <w:rPr>
          <w:rFonts w:eastAsia="Times New Roman"/>
          <w:sz w:val="24"/>
          <w:szCs w:val="24"/>
        </w:rPr>
      </w:pPr>
      <w:r w:rsidRPr="00184573">
        <w:rPr>
          <w:rFonts w:eastAsia="Times New Roman"/>
          <w:sz w:val="24"/>
          <w:szCs w:val="24"/>
        </w:rPr>
        <w:t xml:space="preserve">Ορθόδοξοι Ασκητές: </w:t>
      </w:r>
      <w:hyperlink r:id="rId26" w:history="1">
        <w:r w:rsidRPr="00184573">
          <w:rPr>
            <w:rFonts w:eastAsia="Times New Roman"/>
            <w:color w:val="0000FF"/>
            <w:sz w:val="24"/>
            <w:szCs w:val="24"/>
            <w:u w:val="single"/>
          </w:rPr>
          <w:t>http://photodentro.edu.gr/lor/r/8521/3864</w:t>
        </w:r>
      </w:hyperlink>
      <w:r w:rsidRPr="00184573">
        <w:rPr>
          <w:rFonts w:eastAsia="Times New Roman"/>
          <w:sz w:val="24"/>
          <w:szCs w:val="24"/>
        </w:rPr>
        <w:t>.</w:t>
      </w:r>
    </w:p>
    <w:p w:rsidR="007075DF" w:rsidRPr="00184573" w:rsidRDefault="007075DF" w:rsidP="00026932">
      <w:pPr>
        <w:spacing w:after="0"/>
        <w:ind w:left="357"/>
        <w:rPr>
          <w:sz w:val="24"/>
          <w:szCs w:val="24"/>
        </w:rPr>
      </w:pPr>
      <w:r w:rsidRPr="00184573">
        <w:rPr>
          <w:rFonts w:cs="Arial"/>
          <w:color w:val="000000"/>
          <w:sz w:val="24"/>
          <w:szCs w:val="24"/>
          <w:shd w:val="clear" w:color="auto" w:fill="FFFFFF"/>
        </w:rPr>
        <w:t>β) Εκπαιδευτικά λογισμικά ΥΠ.Π.Ε.Θ. και εγκεκριμένα λογισμικά (</w:t>
      </w:r>
      <w:hyperlink r:id="rId27" w:history="1">
        <w:r w:rsidRPr="00184573">
          <w:rPr>
            <w:color w:val="0000FF"/>
            <w:sz w:val="24"/>
            <w:szCs w:val="24"/>
            <w:u w:val="single"/>
          </w:rPr>
          <w:t>http://www.e-yliko.gr</w:t>
        </w:r>
      </w:hyperlink>
      <w:r w:rsidRPr="00184573">
        <w:rPr>
          <w:rFonts w:cs="Arial"/>
          <w:color w:val="000000"/>
          <w:sz w:val="24"/>
          <w:szCs w:val="24"/>
          <w:shd w:val="clear" w:color="auto" w:fill="FFFFFF"/>
        </w:rPr>
        <w:t xml:space="preserve"> / </w:t>
      </w:r>
      <w:r w:rsidRPr="00184573">
        <w:rPr>
          <w:rFonts w:cs="Arial"/>
          <w:iCs/>
          <w:color w:val="000000"/>
          <w:sz w:val="24"/>
          <w:szCs w:val="24"/>
          <w:shd w:val="clear" w:color="auto" w:fill="FFFFFF"/>
        </w:rPr>
        <w:t>Εκπαιδευτικό Υλικό</w:t>
      </w:r>
      <w:r w:rsidRPr="00184573">
        <w:rPr>
          <w:rFonts w:cs="Arial"/>
          <w:color w:val="000000"/>
          <w:sz w:val="24"/>
          <w:szCs w:val="24"/>
          <w:shd w:val="clear" w:color="auto" w:fill="FFFFFF"/>
        </w:rPr>
        <w:t>):</w:t>
      </w:r>
    </w:p>
    <w:p w:rsidR="007075DF" w:rsidRPr="00184573" w:rsidRDefault="007075DF" w:rsidP="00026932">
      <w:pPr>
        <w:numPr>
          <w:ilvl w:val="0"/>
          <w:numId w:val="58"/>
        </w:numPr>
        <w:spacing w:after="0" w:line="240" w:lineRule="auto"/>
        <w:contextualSpacing/>
        <w:rPr>
          <w:rFonts w:eastAsia="Times New Roman"/>
          <w:sz w:val="24"/>
          <w:szCs w:val="24"/>
        </w:rPr>
      </w:pPr>
      <w:r w:rsidRPr="00184573">
        <w:rPr>
          <w:rFonts w:eastAsia="Times New Roman"/>
          <w:sz w:val="24"/>
          <w:szCs w:val="24"/>
        </w:rPr>
        <w:t>«Όψεις Θρησκείας»: Ασκητισμός</w:t>
      </w:r>
      <w:r w:rsidRPr="00184573">
        <w:rPr>
          <w:rFonts w:eastAsia="Times New Roman"/>
          <w:sz w:val="24"/>
          <w:szCs w:val="24"/>
          <w:lang w:val="en-US"/>
        </w:rPr>
        <w:t>.</w:t>
      </w:r>
    </w:p>
    <w:p w:rsidR="007075DF" w:rsidRPr="00184573" w:rsidRDefault="007075DF" w:rsidP="00026932">
      <w:pPr>
        <w:numPr>
          <w:ilvl w:val="0"/>
          <w:numId w:val="58"/>
        </w:numPr>
        <w:spacing w:after="0" w:line="240" w:lineRule="auto"/>
        <w:contextualSpacing/>
        <w:rPr>
          <w:rFonts w:eastAsia="Times New Roman"/>
          <w:sz w:val="24"/>
          <w:szCs w:val="24"/>
        </w:rPr>
      </w:pPr>
      <w:r w:rsidRPr="00184573">
        <w:rPr>
          <w:rFonts w:eastAsia="Times New Roman"/>
          <w:sz w:val="24"/>
          <w:szCs w:val="24"/>
        </w:rPr>
        <w:t>«Θρησκευτικά Β΄ Λυκείου», ΕΠΕΑΕΚ/έργα: Ισλάμ / Μυστικισμός.</w:t>
      </w:r>
    </w:p>
    <w:p w:rsidR="007075DF" w:rsidRPr="00184573" w:rsidRDefault="007075DF" w:rsidP="00026932">
      <w:pPr>
        <w:spacing w:after="0"/>
        <w:ind w:left="360"/>
        <w:contextualSpacing/>
        <w:rPr>
          <w:rFonts w:eastAsia="Times New Roman"/>
          <w:sz w:val="24"/>
          <w:szCs w:val="24"/>
        </w:rPr>
      </w:pPr>
      <w:r w:rsidRPr="00184573">
        <w:rPr>
          <w:rFonts w:eastAsia="Times New Roman"/>
          <w:sz w:val="24"/>
          <w:szCs w:val="24"/>
        </w:rPr>
        <w:t xml:space="preserve">Επί του Όρους ομιλία (Μτ κεφ. 5-7). Συγκεκριμένα προτείνονται: 5, 5-11. 22-25. 27-28. 34. 37. 39. 42. 44. 46· 6,1. 3. 6-7. 14. 17. 19. 24β. 31. 34· 7, 1-2. 12. 15. 17. 21. </w:t>
      </w:r>
    </w:p>
    <w:p w:rsidR="00FE7D4F" w:rsidRPr="00FE7D4F" w:rsidRDefault="00FE7D4F" w:rsidP="00026932">
      <w:pPr>
        <w:numPr>
          <w:ilvl w:val="0"/>
          <w:numId w:val="56"/>
        </w:numPr>
        <w:spacing w:after="0" w:line="240" w:lineRule="auto"/>
        <w:contextualSpacing/>
        <w:rPr>
          <w:rFonts w:eastAsia="Times New Roman"/>
          <w:sz w:val="24"/>
          <w:szCs w:val="24"/>
        </w:rPr>
      </w:pPr>
      <w:r>
        <w:rPr>
          <w:rFonts w:eastAsia="Times New Roman"/>
          <w:sz w:val="24"/>
          <w:szCs w:val="24"/>
        </w:rPr>
        <w:t xml:space="preserve">Βιβλιογραφία: </w:t>
      </w:r>
    </w:p>
    <w:p w:rsidR="007075DF" w:rsidRPr="00184573" w:rsidRDefault="007075DF" w:rsidP="00BE3820">
      <w:pPr>
        <w:numPr>
          <w:ilvl w:val="0"/>
          <w:numId w:val="500"/>
        </w:numPr>
        <w:spacing w:after="0" w:line="240" w:lineRule="auto"/>
        <w:contextualSpacing/>
        <w:rPr>
          <w:rFonts w:eastAsia="Times New Roman"/>
          <w:sz w:val="24"/>
          <w:szCs w:val="24"/>
        </w:rPr>
      </w:pPr>
      <w:r w:rsidRPr="00184573">
        <w:rPr>
          <w:rFonts w:eastAsia="Times New Roman"/>
          <w:i/>
          <w:sz w:val="24"/>
          <w:szCs w:val="24"/>
        </w:rPr>
        <w:t>Γέροντος Παϊσίου Αγιορείτου Λόγοι</w:t>
      </w:r>
      <w:r w:rsidRPr="00184573">
        <w:rPr>
          <w:rFonts w:eastAsia="Times New Roman"/>
          <w:sz w:val="24"/>
          <w:szCs w:val="24"/>
        </w:rPr>
        <w:t>, τ. Ε' (Πάθη και αρετές). (2010</w:t>
      </w:r>
      <w:r w:rsidRPr="00184573">
        <w:rPr>
          <w:rFonts w:eastAsia="Times New Roman"/>
          <w:sz w:val="24"/>
          <w:szCs w:val="24"/>
          <w:vertAlign w:val="superscript"/>
        </w:rPr>
        <w:t>3</w:t>
      </w:r>
      <w:r w:rsidRPr="00184573">
        <w:rPr>
          <w:rFonts w:eastAsia="Times New Roman"/>
          <w:sz w:val="24"/>
          <w:szCs w:val="24"/>
        </w:rPr>
        <w:t>). Θεσσαλονίκη: Ιερόν Ησυχαστήριον Μοναζουσών «Ευαγγελιστής Ιωάννης ο Θεολόγος», σ. 106, 107 (θείος έρωτας). [https://app.box.com/s/vi5x7d8pcertnk5lmd6r5b4zssbmk7i0 ]</w:t>
      </w:r>
    </w:p>
    <w:p w:rsidR="007075DF" w:rsidRPr="00184573" w:rsidRDefault="007075DF" w:rsidP="00BE3820">
      <w:pPr>
        <w:numPr>
          <w:ilvl w:val="0"/>
          <w:numId w:val="500"/>
        </w:numPr>
        <w:spacing w:after="0" w:line="240" w:lineRule="auto"/>
        <w:contextualSpacing/>
        <w:rPr>
          <w:rFonts w:eastAsia="Times New Roman"/>
          <w:sz w:val="24"/>
          <w:szCs w:val="24"/>
        </w:rPr>
      </w:pPr>
      <w:r w:rsidRPr="00184573">
        <w:rPr>
          <w:rFonts w:eastAsia="Times New Roman"/>
          <w:sz w:val="24"/>
          <w:szCs w:val="24"/>
        </w:rPr>
        <w:t>Σωφρόνιος, μυστική θεολογία (γενικά όπου ο λόγος για θείο έρωτα), μυστικοί άλλων δογμάτων (Ιωάννης Σταυρού).</w:t>
      </w:r>
    </w:p>
    <w:p w:rsidR="007075DF" w:rsidRPr="000248ED" w:rsidRDefault="007075DF" w:rsidP="000248ED">
      <w:pPr>
        <w:numPr>
          <w:ilvl w:val="0"/>
          <w:numId w:val="500"/>
        </w:numPr>
        <w:spacing w:after="0" w:line="240" w:lineRule="auto"/>
        <w:contextualSpacing/>
        <w:rPr>
          <w:rFonts w:eastAsia="Times New Roman"/>
          <w:sz w:val="24"/>
          <w:szCs w:val="24"/>
        </w:rPr>
      </w:pPr>
      <w:r w:rsidRPr="00184573">
        <w:rPr>
          <w:rFonts w:eastAsia="Times New Roman"/>
          <w:sz w:val="24"/>
          <w:szCs w:val="24"/>
        </w:rPr>
        <w:t>Λαϊκά παραμύθια ελληνικά ή άλλων λαών (π.χ. μύθοι Αισώπου, ή ινδιάνικο παραδοσιακό παραμύθι ή από τις καταγραφές λαϊκών μύθων του Τολστόι) ή διηγήματα (με σατιρικά στοιχεία).</w:t>
      </w:r>
      <w:bookmarkStart w:id="0" w:name="_GoBack"/>
      <w:bookmarkEnd w:id="0"/>
    </w:p>
    <w:p w:rsidR="007075DF" w:rsidRPr="00184573" w:rsidRDefault="007075DF" w:rsidP="00BE3820">
      <w:pPr>
        <w:numPr>
          <w:ilvl w:val="0"/>
          <w:numId w:val="500"/>
        </w:numPr>
        <w:spacing w:after="0" w:line="240" w:lineRule="auto"/>
        <w:contextualSpacing/>
        <w:rPr>
          <w:rFonts w:eastAsia="Times New Roman"/>
          <w:sz w:val="24"/>
          <w:szCs w:val="24"/>
        </w:rPr>
      </w:pPr>
      <w:r w:rsidRPr="00184573">
        <w:rPr>
          <w:rFonts w:eastAsia="Times New Roman"/>
          <w:sz w:val="24"/>
          <w:szCs w:val="24"/>
        </w:rPr>
        <w:t>Επιλογή από τραγούδια με θέμα τον έρωτα ή τη φιλία με θετικό περιεχόμενο («Συννεφούλα», «Περιβόλι» του Σαββόπουλου).</w:t>
      </w:r>
    </w:p>
    <w:p w:rsidR="007075DF" w:rsidRPr="00184573" w:rsidRDefault="007075DF" w:rsidP="00BE3820">
      <w:pPr>
        <w:numPr>
          <w:ilvl w:val="0"/>
          <w:numId w:val="500"/>
        </w:numPr>
        <w:spacing w:after="0" w:line="240" w:lineRule="auto"/>
        <w:contextualSpacing/>
        <w:rPr>
          <w:rFonts w:eastAsia="Times New Roman"/>
          <w:sz w:val="24"/>
          <w:szCs w:val="24"/>
        </w:rPr>
      </w:pPr>
      <w:r w:rsidRPr="00184573">
        <w:rPr>
          <w:rFonts w:eastAsia="Times New Roman"/>
          <w:sz w:val="24"/>
          <w:szCs w:val="24"/>
        </w:rPr>
        <w:t xml:space="preserve">Ακανθοπούλου, Κ. (2009). </w:t>
      </w:r>
      <w:r w:rsidRPr="00184573">
        <w:rPr>
          <w:rFonts w:eastAsia="Times New Roman"/>
          <w:i/>
          <w:sz w:val="24"/>
          <w:szCs w:val="24"/>
        </w:rPr>
        <w:t>Η παιδαγωγική επικοινωνία του Αγίου Κοσμά του Αιτωλού μέσα από τις Διδαχές του</w:t>
      </w:r>
      <w:r w:rsidRPr="00184573">
        <w:rPr>
          <w:rFonts w:eastAsia="Times New Roman"/>
          <w:sz w:val="24"/>
          <w:szCs w:val="24"/>
        </w:rPr>
        <w:t>. Θεσσαλονίκη: Βάνιας, σ. 187-191.</w:t>
      </w:r>
    </w:p>
    <w:p w:rsidR="007075DF" w:rsidRPr="00184573" w:rsidRDefault="007075DF" w:rsidP="00026932">
      <w:pPr>
        <w:spacing w:after="0"/>
        <w:ind w:left="360"/>
        <w:contextualSpacing/>
        <w:rPr>
          <w:rFonts w:eastAsia="Times New Roman"/>
          <w:sz w:val="24"/>
          <w:szCs w:val="24"/>
        </w:rPr>
      </w:pPr>
    </w:p>
    <w:p w:rsidR="007075DF" w:rsidRPr="00184573" w:rsidRDefault="007075DF" w:rsidP="00026932">
      <w:pPr>
        <w:spacing w:after="0"/>
        <w:rPr>
          <w:rFonts w:eastAsia="Times New Roman"/>
          <w:bCs/>
          <w:sz w:val="24"/>
          <w:szCs w:val="24"/>
        </w:rPr>
      </w:pPr>
      <w:r w:rsidRPr="00184573">
        <w:rPr>
          <w:rFonts w:eastAsia="Times New Roman"/>
          <w:bCs/>
          <w:sz w:val="24"/>
          <w:szCs w:val="24"/>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7075DF" w:rsidRPr="00184573" w:rsidRDefault="007075DF" w:rsidP="00026932">
      <w:pPr>
        <w:spacing w:after="0"/>
        <w:rPr>
          <w:rFonts w:eastAsia="Times New Roman"/>
          <w:b/>
          <w:bCs/>
          <w:sz w:val="24"/>
          <w:szCs w:val="24"/>
        </w:rPr>
      </w:pPr>
    </w:p>
    <w:p w:rsidR="007075DF" w:rsidRDefault="007075DF" w:rsidP="00026932">
      <w:pPr>
        <w:spacing w:after="0"/>
        <w:rPr>
          <w:rFonts w:eastAsia="Times New Roman"/>
          <w:bCs/>
          <w:sz w:val="28"/>
          <w:szCs w:val="24"/>
        </w:rPr>
      </w:pPr>
      <w:r w:rsidRPr="00E81278">
        <w:rPr>
          <w:rFonts w:eastAsia="Times New Roman"/>
          <w:bCs/>
          <w:sz w:val="28"/>
          <w:szCs w:val="24"/>
        </w:rPr>
        <w:t>Περαιτέρω ενδεικτική βιβλιογραφία για τον/την εκπαιδευτικό</w:t>
      </w:r>
    </w:p>
    <w:p w:rsidR="00026932" w:rsidRPr="00184573" w:rsidRDefault="00026932" w:rsidP="00026932">
      <w:pPr>
        <w:spacing w:after="0"/>
        <w:rPr>
          <w:rFonts w:eastAsia="Times New Roman"/>
          <w:bCs/>
          <w:sz w:val="28"/>
          <w:szCs w:val="24"/>
        </w:rPr>
      </w:pPr>
    </w:p>
    <w:p w:rsidR="007075DF" w:rsidRPr="00184573" w:rsidRDefault="007075DF" w:rsidP="00BE3820">
      <w:pPr>
        <w:numPr>
          <w:ilvl w:val="0"/>
          <w:numId w:val="451"/>
        </w:numPr>
        <w:spacing w:after="0" w:line="240" w:lineRule="auto"/>
        <w:ind w:left="426"/>
        <w:contextualSpacing/>
        <w:rPr>
          <w:rFonts w:eastAsia="Times New Roman"/>
          <w:sz w:val="24"/>
          <w:szCs w:val="24"/>
        </w:rPr>
      </w:pPr>
      <w:r w:rsidRPr="00184573">
        <w:rPr>
          <w:rFonts w:eastAsia="Times New Roman"/>
          <w:sz w:val="24"/>
          <w:szCs w:val="24"/>
        </w:rPr>
        <w:lastRenderedPageBreak/>
        <w:t>Αγιογραφικά κείμενα (π.χ. Παραβολή Αμπελώνα, Ψαλμοί, Άσμα Ασμάτων).</w:t>
      </w:r>
    </w:p>
    <w:p w:rsidR="007075DF" w:rsidRPr="00184573" w:rsidRDefault="007075DF" w:rsidP="00BE3820">
      <w:pPr>
        <w:numPr>
          <w:ilvl w:val="0"/>
          <w:numId w:val="451"/>
        </w:numPr>
        <w:spacing w:after="0" w:line="240" w:lineRule="auto"/>
        <w:ind w:left="426"/>
        <w:contextualSpacing/>
        <w:rPr>
          <w:rFonts w:eastAsia="Times New Roman"/>
          <w:sz w:val="24"/>
          <w:szCs w:val="24"/>
        </w:rPr>
      </w:pPr>
      <w:r w:rsidRPr="00184573">
        <w:rPr>
          <w:rFonts w:eastAsia="Times New Roman"/>
          <w:sz w:val="24"/>
          <w:szCs w:val="24"/>
        </w:rPr>
        <w:t>Αποσπάσματα (π.χ. Α. Τσέχωφ), ή νανο-αφηγήματα (Α. Χιόνης, Δ. Μαγριπλής).</w:t>
      </w:r>
    </w:p>
    <w:p w:rsidR="007075DF" w:rsidRPr="00184573" w:rsidRDefault="007075DF" w:rsidP="00BE3820">
      <w:pPr>
        <w:numPr>
          <w:ilvl w:val="0"/>
          <w:numId w:val="451"/>
        </w:numPr>
        <w:spacing w:after="0" w:line="240" w:lineRule="auto"/>
        <w:ind w:left="426"/>
        <w:contextualSpacing/>
        <w:rPr>
          <w:rFonts w:eastAsia="Times New Roman"/>
          <w:sz w:val="24"/>
          <w:szCs w:val="24"/>
        </w:rPr>
      </w:pPr>
      <w:r w:rsidRPr="00184573">
        <w:rPr>
          <w:rFonts w:eastAsia="Times New Roman"/>
          <w:sz w:val="24"/>
          <w:szCs w:val="24"/>
        </w:rPr>
        <w:t>Ύμνοι εκκλησιαστικοί για τον θείο έρωτα π.χ. Συμεών Νέος Θεολόγος.</w:t>
      </w:r>
    </w:p>
    <w:p w:rsidR="007075DF" w:rsidRPr="00184573" w:rsidRDefault="007075DF" w:rsidP="00BE3820">
      <w:pPr>
        <w:numPr>
          <w:ilvl w:val="0"/>
          <w:numId w:val="451"/>
        </w:numPr>
        <w:spacing w:after="0" w:line="240" w:lineRule="auto"/>
        <w:ind w:left="426"/>
        <w:contextualSpacing/>
        <w:rPr>
          <w:rFonts w:eastAsia="Times New Roman"/>
          <w:sz w:val="24"/>
          <w:szCs w:val="24"/>
        </w:rPr>
      </w:pPr>
      <w:r w:rsidRPr="00184573">
        <w:rPr>
          <w:rFonts w:eastAsia="Times New Roman"/>
          <w:sz w:val="24"/>
          <w:szCs w:val="24"/>
        </w:rPr>
        <w:t xml:space="preserve">Bloom, A. [Αντώνιος του Σουρόζ] (2000). </w:t>
      </w:r>
      <w:r w:rsidRPr="00184573">
        <w:rPr>
          <w:rFonts w:eastAsia="Times New Roman"/>
          <w:i/>
          <w:sz w:val="24"/>
          <w:szCs w:val="24"/>
          <w:highlight w:val="white"/>
        </w:rPr>
        <w:t>Θέλει τόλμη η προσευχή</w:t>
      </w:r>
      <w:r w:rsidRPr="00184573">
        <w:rPr>
          <w:rFonts w:eastAsia="Times New Roman"/>
          <w:sz w:val="24"/>
          <w:szCs w:val="24"/>
        </w:rPr>
        <w:t>. Μτφρ. Δ. Κόκκινος. Αθήνα: Ακρίτας.</w:t>
      </w:r>
    </w:p>
    <w:p w:rsidR="007075DF" w:rsidRPr="00184573" w:rsidRDefault="007075DF" w:rsidP="00BE3820">
      <w:pPr>
        <w:numPr>
          <w:ilvl w:val="0"/>
          <w:numId w:val="451"/>
        </w:numPr>
        <w:spacing w:after="0" w:line="240" w:lineRule="auto"/>
        <w:ind w:left="426"/>
        <w:contextualSpacing/>
        <w:rPr>
          <w:rFonts w:eastAsia="Times New Roman"/>
          <w:sz w:val="24"/>
          <w:szCs w:val="24"/>
        </w:rPr>
      </w:pPr>
      <w:r w:rsidRPr="00184573">
        <w:rPr>
          <w:rFonts w:eastAsia="Times New Roman"/>
          <w:sz w:val="24"/>
          <w:szCs w:val="24"/>
          <w:lang w:val="en-US"/>
        </w:rPr>
        <w:t>Bloom</w:t>
      </w:r>
      <w:r w:rsidRPr="00184573">
        <w:rPr>
          <w:rFonts w:eastAsia="Times New Roman"/>
          <w:sz w:val="24"/>
          <w:szCs w:val="24"/>
        </w:rPr>
        <w:t xml:space="preserve">, Α. Μητρ. Σουρόζ, (1993). </w:t>
      </w:r>
      <w:r w:rsidRPr="00184573">
        <w:rPr>
          <w:rFonts w:eastAsia="Times New Roman"/>
          <w:i/>
          <w:sz w:val="24"/>
          <w:szCs w:val="24"/>
        </w:rPr>
        <w:t>Πορεία και Συνάντηση: Οδοιπορικό στην Ορθόδοξη γνησιότητα</w:t>
      </w:r>
      <w:r w:rsidRPr="00184573">
        <w:rPr>
          <w:rFonts w:eastAsia="Times New Roman"/>
          <w:sz w:val="24"/>
          <w:szCs w:val="24"/>
        </w:rPr>
        <w:t>, Αθήνα: Ακρίτας, διατίθεται στο http://www.imdlibrary.gr/index.php/el/2013-01-14-09-09-13/books/book/72-bloom-anthony-poreia-kai-synantisi/2-books</w:t>
      </w:r>
    </w:p>
    <w:p w:rsidR="007075DF" w:rsidRPr="00184573" w:rsidRDefault="007075DF" w:rsidP="00BE3820">
      <w:pPr>
        <w:numPr>
          <w:ilvl w:val="0"/>
          <w:numId w:val="451"/>
        </w:numPr>
        <w:spacing w:after="0" w:line="240" w:lineRule="auto"/>
        <w:ind w:left="426"/>
        <w:contextualSpacing/>
        <w:rPr>
          <w:rFonts w:eastAsia="Times New Roman"/>
          <w:sz w:val="24"/>
          <w:szCs w:val="24"/>
        </w:rPr>
      </w:pPr>
      <w:r w:rsidRPr="00184573">
        <w:rPr>
          <w:rFonts w:eastAsia="Times New Roman"/>
          <w:sz w:val="24"/>
          <w:szCs w:val="24"/>
        </w:rPr>
        <w:t xml:space="preserve">Ακανθοπούλου, Κ. (2007). </w:t>
      </w:r>
      <w:r w:rsidRPr="00184573">
        <w:rPr>
          <w:rFonts w:eastAsia="Times New Roman"/>
          <w:i/>
          <w:sz w:val="24"/>
          <w:szCs w:val="24"/>
        </w:rPr>
        <w:t>Παιδαγωγική ανάλυση της επι-κοινωνίας του Χριστού</w:t>
      </w:r>
      <w:r w:rsidRPr="00184573">
        <w:rPr>
          <w:rFonts w:eastAsia="Times New Roman"/>
          <w:sz w:val="24"/>
          <w:szCs w:val="24"/>
        </w:rPr>
        <w:t>. Θεσσαλονίκη: Βάνιας.</w:t>
      </w:r>
    </w:p>
    <w:p w:rsidR="007075DF" w:rsidRPr="00184573" w:rsidRDefault="007075DF" w:rsidP="00BE3820">
      <w:pPr>
        <w:numPr>
          <w:ilvl w:val="0"/>
          <w:numId w:val="451"/>
        </w:numPr>
        <w:spacing w:after="0" w:line="240" w:lineRule="auto"/>
        <w:ind w:left="426"/>
        <w:contextualSpacing/>
        <w:rPr>
          <w:rFonts w:eastAsia="Times New Roman"/>
          <w:sz w:val="24"/>
          <w:szCs w:val="24"/>
        </w:rPr>
      </w:pPr>
      <w:r w:rsidRPr="00184573">
        <w:rPr>
          <w:rFonts w:eastAsia="Times New Roman"/>
          <w:sz w:val="24"/>
          <w:szCs w:val="24"/>
        </w:rPr>
        <w:t xml:space="preserve">Γαϊτάνης, Β. (2008). </w:t>
      </w:r>
      <w:r w:rsidRPr="00184573">
        <w:rPr>
          <w:rFonts w:eastAsia="Times New Roman"/>
          <w:i/>
          <w:sz w:val="24"/>
          <w:szCs w:val="24"/>
        </w:rPr>
        <w:t>Από την επικοινωνία στην κοινωνία: Σύγχρονες θεωρίες επικοινωνίας και ορθόδοξος επικοινωνιακή θεολογία</w:t>
      </w:r>
      <w:r w:rsidRPr="00184573">
        <w:rPr>
          <w:rFonts w:eastAsia="Times New Roman"/>
          <w:sz w:val="24"/>
          <w:szCs w:val="24"/>
        </w:rPr>
        <w:t>, Αθήνα: Γρηγόρης.</w:t>
      </w:r>
    </w:p>
    <w:p w:rsidR="007075DF" w:rsidRPr="00184573" w:rsidRDefault="007075DF" w:rsidP="00BE3820">
      <w:pPr>
        <w:numPr>
          <w:ilvl w:val="0"/>
          <w:numId w:val="451"/>
        </w:numPr>
        <w:spacing w:after="0" w:line="240" w:lineRule="auto"/>
        <w:ind w:left="426"/>
        <w:contextualSpacing/>
        <w:rPr>
          <w:rFonts w:eastAsia="Times New Roman"/>
          <w:sz w:val="24"/>
          <w:szCs w:val="24"/>
        </w:rPr>
      </w:pPr>
      <w:r w:rsidRPr="00184573">
        <w:rPr>
          <w:rFonts w:eastAsia="Times New Roman"/>
          <w:sz w:val="24"/>
          <w:szCs w:val="24"/>
        </w:rPr>
        <w:t xml:space="preserve">Κουκουνάρας-Λιάγκης, Μ. (2009), </w:t>
      </w:r>
      <w:r w:rsidRPr="00184573">
        <w:rPr>
          <w:rFonts w:eastAsia="Times New Roman"/>
          <w:i/>
          <w:sz w:val="24"/>
          <w:szCs w:val="24"/>
        </w:rPr>
        <w:t>Ο Θεός, ο δικός μου, ο δικός σου: Πολιτισμός, εκπαίδευση, ετερότητα. Έρευνα για τη διαπολιτισμική επικοινωνία</w:t>
      </w:r>
      <w:r w:rsidRPr="00184573">
        <w:rPr>
          <w:rFonts w:eastAsia="Times New Roman"/>
          <w:sz w:val="24"/>
          <w:szCs w:val="24"/>
        </w:rPr>
        <w:t>. Αθήνα: Γρηγόρης.</w:t>
      </w:r>
    </w:p>
    <w:p w:rsidR="007075DF" w:rsidRPr="00184573" w:rsidRDefault="007075DF" w:rsidP="00BE3820">
      <w:pPr>
        <w:numPr>
          <w:ilvl w:val="0"/>
          <w:numId w:val="451"/>
        </w:numPr>
        <w:spacing w:after="0" w:line="240" w:lineRule="auto"/>
        <w:ind w:left="426"/>
        <w:contextualSpacing/>
        <w:rPr>
          <w:rFonts w:eastAsia="Times New Roman"/>
          <w:sz w:val="24"/>
          <w:szCs w:val="24"/>
        </w:rPr>
      </w:pPr>
      <w:r w:rsidRPr="00184573">
        <w:rPr>
          <w:rFonts w:eastAsia="Times New Roman"/>
          <w:sz w:val="24"/>
          <w:szCs w:val="24"/>
        </w:rPr>
        <w:t>Μυλωνάκου - Κεκέ, Η. (2007).</w:t>
      </w:r>
      <w:r w:rsidRPr="00184573">
        <w:rPr>
          <w:rFonts w:eastAsia="Times New Roman"/>
          <w:i/>
          <w:sz w:val="24"/>
          <w:szCs w:val="24"/>
        </w:rPr>
        <w:t>Σύγχρονες θεωρητικές προσεγγίσεις στην επικοινωνία σχολείου, οικογένειας και κοινότητας</w:t>
      </w:r>
      <w:r w:rsidRPr="00184573">
        <w:rPr>
          <w:rFonts w:eastAsia="Times New Roman"/>
          <w:sz w:val="24"/>
          <w:szCs w:val="24"/>
        </w:rPr>
        <w:t xml:space="preserve"> , Αθήνα : Ατραπός.</w:t>
      </w:r>
    </w:p>
    <w:p w:rsidR="007075DF" w:rsidRPr="00184573" w:rsidRDefault="007075DF" w:rsidP="00BE3820">
      <w:pPr>
        <w:numPr>
          <w:ilvl w:val="0"/>
          <w:numId w:val="451"/>
        </w:numPr>
        <w:spacing w:after="0" w:line="240" w:lineRule="auto"/>
        <w:ind w:left="426"/>
        <w:contextualSpacing/>
        <w:rPr>
          <w:rFonts w:eastAsia="Times New Roman"/>
          <w:sz w:val="24"/>
          <w:szCs w:val="24"/>
        </w:rPr>
      </w:pPr>
      <w:r w:rsidRPr="00184573">
        <w:rPr>
          <w:rFonts w:eastAsia="Times New Roman"/>
          <w:sz w:val="24"/>
          <w:szCs w:val="24"/>
        </w:rPr>
        <w:t>Φάρος, π. Φιλόθεος, (1996)</w:t>
      </w:r>
      <w:r w:rsidRPr="00184573">
        <w:rPr>
          <w:rFonts w:eastAsia="Times New Roman"/>
          <w:i/>
          <w:sz w:val="24"/>
          <w:szCs w:val="24"/>
        </w:rPr>
        <w:t xml:space="preserve"> Ο διάλογος</w:t>
      </w:r>
      <w:r w:rsidRPr="00184573">
        <w:rPr>
          <w:rFonts w:eastAsia="Times New Roman"/>
          <w:sz w:val="24"/>
          <w:szCs w:val="24"/>
        </w:rPr>
        <w:t>, Αθήνα: Ακρίτας.</w:t>
      </w:r>
    </w:p>
    <w:p w:rsidR="007075DF" w:rsidRPr="00E81278" w:rsidRDefault="007075DF" w:rsidP="00026932">
      <w:pPr>
        <w:spacing w:after="0"/>
        <w:ind w:left="360"/>
        <w:contextualSpacing/>
        <w:rPr>
          <w:rFonts w:eastAsia="Times New Roman"/>
          <w:szCs w:val="24"/>
        </w:rPr>
      </w:pPr>
    </w:p>
    <w:p w:rsidR="007075DF" w:rsidRDefault="007075DF" w:rsidP="00026932">
      <w:pPr>
        <w:spacing w:after="0"/>
        <w:rPr>
          <w:szCs w:val="24"/>
        </w:rPr>
      </w:pPr>
    </w:p>
    <w:p w:rsidR="004F2A98" w:rsidRPr="00E81278" w:rsidRDefault="004F2A98" w:rsidP="00026932">
      <w:pPr>
        <w:spacing w:after="0"/>
        <w:rPr>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075DF" w:rsidRPr="00E81278" w:rsidTr="007B188B">
        <w:tc>
          <w:tcPr>
            <w:tcW w:w="8613" w:type="dxa"/>
            <w:shd w:val="clear" w:color="auto" w:fill="4F81BD"/>
          </w:tcPr>
          <w:p w:rsidR="007075DF" w:rsidRPr="00E81278" w:rsidRDefault="007075DF" w:rsidP="00026932">
            <w:pPr>
              <w:spacing w:after="0"/>
              <w:jc w:val="center"/>
              <w:rPr>
                <w:b/>
                <w:bCs/>
                <w:color w:val="FFFFFF"/>
                <w:szCs w:val="24"/>
              </w:rPr>
            </w:pPr>
            <w:r w:rsidRPr="00184573">
              <w:rPr>
                <w:b/>
                <w:bCs/>
                <w:color w:val="FFFFFF"/>
                <w:sz w:val="24"/>
                <w:szCs w:val="24"/>
              </w:rPr>
              <w:t>1.4 ΗΘΟΣ (4</w:t>
            </w:r>
            <w:r w:rsidRPr="00184573">
              <w:rPr>
                <w:b/>
                <w:bCs/>
                <w:color w:val="FFFFFF"/>
                <w:sz w:val="24"/>
                <w:szCs w:val="24"/>
                <w:vertAlign w:val="superscript"/>
              </w:rPr>
              <w:t>ο</w:t>
            </w:r>
            <w:r w:rsidRPr="00184573">
              <w:rPr>
                <w:b/>
                <w:bCs/>
                <w:color w:val="FFFFFF"/>
                <w:sz w:val="24"/>
                <w:szCs w:val="24"/>
              </w:rPr>
              <w:t xml:space="preserve"> δίωρο)</w:t>
            </w:r>
          </w:p>
        </w:tc>
      </w:tr>
    </w:tbl>
    <w:p w:rsidR="007075DF" w:rsidRPr="00E81278" w:rsidRDefault="007075DF"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075DF" w:rsidRPr="00E81278" w:rsidTr="007B188B">
        <w:trPr>
          <w:trHeight w:val="496"/>
        </w:trPr>
        <w:tc>
          <w:tcPr>
            <w:tcW w:w="4306" w:type="dxa"/>
            <w:shd w:val="clear" w:color="auto" w:fill="B8CCE4"/>
            <w:vAlign w:val="center"/>
          </w:tcPr>
          <w:p w:rsidR="007075DF" w:rsidRPr="00E81278" w:rsidRDefault="007075DF" w:rsidP="00026932">
            <w:pPr>
              <w:spacing w:after="0"/>
              <w:jc w:val="center"/>
              <w:rPr>
                <w:b/>
                <w:bCs/>
              </w:rPr>
            </w:pPr>
            <w:r w:rsidRPr="00E81278">
              <w:rPr>
                <w:bCs/>
              </w:rPr>
              <w:t>Προσδοκώμενα Μαθησιακά Αποτελέσματα</w:t>
            </w:r>
          </w:p>
        </w:tc>
        <w:tc>
          <w:tcPr>
            <w:tcW w:w="4307" w:type="dxa"/>
            <w:shd w:val="clear" w:color="auto" w:fill="B8CCE4"/>
            <w:vAlign w:val="center"/>
          </w:tcPr>
          <w:p w:rsidR="007075DF" w:rsidRPr="00E81278" w:rsidRDefault="007075DF" w:rsidP="00026932">
            <w:pPr>
              <w:spacing w:after="0"/>
              <w:jc w:val="center"/>
            </w:pPr>
            <w:r w:rsidRPr="00E81278">
              <w:t>Αξιολόγηση</w:t>
            </w:r>
          </w:p>
        </w:tc>
      </w:tr>
      <w:tr w:rsidR="007075DF" w:rsidRPr="00E81278" w:rsidTr="007B188B">
        <w:tc>
          <w:tcPr>
            <w:tcW w:w="4306" w:type="dxa"/>
            <w:shd w:val="clear" w:color="auto" w:fill="DBE5F1"/>
          </w:tcPr>
          <w:p w:rsidR="007075DF" w:rsidRPr="00E81278" w:rsidRDefault="007075DF" w:rsidP="00026932">
            <w:pPr>
              <w:spacing w:after="0"/>
              <w:rPr>
                <w:rFonts w:cs="Calibri"/>
              </w:rPr>
            </w:pPr>
            <w:r w:rsidRPr="00E81278">
              <w:rPr>
                <w:rFonts w:cs="Calibri"/>
              </w:rPr>
              <w:t>Οι μαθητές/μαθήτριες να:</w:t>
            </w:r>
          </w:p>
          <w:p w:rsidR="007075DF" w:rsidRPr="00E81278" w:rsidRDefault="007075DF" w:rsidP="00026932">
            <w:pPr>
              <w:numPr>
                <w:ilvl w:val="0"/>
                <w:numId w:val="60"/>
              </w:numPr>
              <w:spacing w:after="0" w:line="240" w:lineRule="auto"/>
              <w:rPr>
                <w:rFonts w:cs="Calibri"/>
                <w:color w:val="000000"/>
              </w:rPr>
            </w:pPr>
            <w:r w:rsidRPr="00E81278">
              <w:rPr>
                <w:rFonts w:cs="Calibri"/>
                <w:color w:val="000000"/>
              </w:rPr>
              <w:t>σκιαγραφούν τα βασικά χαρακτηριστικά του χριστιανικού ήθους (πρόσωπο - αγάπη - ελευθερία),</w:t>
            </w:r>
          </w:p>
          <w:p w:rsidR="007075DF" w:rsidRPr="00E81278" w:rsidRDefault="007075DF" w:rsidP="00026932">
            <w:pPr>
              <w:numPr>
                <w:ilvl w:val="0"/>
                <w:numId w:val="60"/>
              </w:numPr>
              <w:spacing w:after="0" w:line="240" w:lineRule="auto"/>
              <w:rPr>
                <w:rFonts w:cs="Calibri"/>
                <w:color w:val="000000"/>
              </w:rPr>
            </w:pPr>
            <w:r w:rsidRPr="00E81278">
              <w:rPr>
                <w:rFonts w:cs="Calibri"/>
                <w:color w:val="000000"/>
              </w:rPr>
              <w:t xml:space="preserve">εξετάζουν τη σύνδεση διδασκαλίας και ήθους στον Χριστιανισμό, </w:t>
            </w:r>
          </w:p>
          <w:p w:rsidR="007075DF" w:rsidRPr="00E81278" w:rsidRDefault="007075DF" w:rsidP="00026932">
            <w:pPr>
              <w:numPr>
                <w:ilvl w:val="0"/>
                <w:numId w:val="60"/>
              </w:numPr>
              <w:spacing w:after="0" w:line="240" w:lineRule="auto"/>
              <w:contextualSpacing/>
              <w:rPr>
                <w:rFonts w:eastAsia="Times New Roman"/>
              </w:rPr>
            </w:pPr>
            <w:r w:rsidRPr="00E81278">
              <w:rPr>
                <w:rFonts w:eastAsia="Times New Roman" w:cs="Calibri"/>
              </w:rPr>
              <w:t>διακρίνουν τις διαφορές μεταξύ ήθους, ηθικισμού και ηθικολογίας.</w:t>
            </w:r>
          </w:p>
        </w:tc>
        <w:tc>
          <w:tcPr>
            <w:tcW w:w="4307" w:type="dxa"/>
            <w:shd w:val="clear" w:color="auto" w:fill="DBE5F1"/>
          </w:tcPr>
          <w:p w:rsidR="007075DF" w:rsidRPr="00E81278" w:rsidRDefault="007075DF" w:rsidP="00026932">
            <w:pPr>
              <w:numPr>
                <w:ilvl w:val="0"/>
                <w:numId w:val="60"/>
              </w:numPr>
              <w:spacing w:after="0" w:line="240" w:lineRule="auto"/>
              <w:rPr>
                <w:rFonts w:cs="Calibri"/>
                <w:color w:val="000000"/>
              </w:rPr>
            </w:pPr>
            <w:r w:rsidRPr="00E81278">
              <w:rPr>
                <w:rFonts w:cs="Calibri"/>
                <w:color w:val="000000"/>
              </w:rPr>
              <w:t>Διατύπωση βασικών χαρακτηριστικών του χριστιανικού ήθους.</w:t>
            </w:r>
          </w:p>
          <w:p w:rsidR="007075DF" w:rsidRPr="00E81278" w:rsidRDefault="007075DF" w:rsidP="00026932">
            <w:pPr>
              <w:numPr>
                <w:ilvl w:val="0"/>
                <w:numId w:val="60"/>
              </w:numPr>
              <w:spacing w:after="0" w:line="240" w:lineRule="auto"/>
              <w:contextualSpacing/>
              <w:rPr>
                <w:rFonts w:eastAsia="Times New Roman" w:cs="Calibri"/>
              </w:rPr>
            </w:pPr>
            <w:r w:rsidRPr="00E81278">
              <w:rPr>
                <w:rFonts w:eastAsia="Times New Roman" w:cs="Calibri"/>
              </w:rPr>
              <w:t xml:space="preserve">Σύνδεση διδασκαλίας και ήθους στον Χριστιανισμό.  </w:t>
            </w:r>
          </w:p>
          <w:p w:rsidR="007075DF" w:rsidRPr="00E81278" w:rsidRDefault="007075DF" w:rsidP="00026932">
            <w:pPr>
              <w:numPr>
                <w:ilvl w:val="0"/>
                <w:numId w:val="60"/>
              </w:numPr>
              <w:spacing w:after="0" w:line="240" w:lineRule="auto"/>
              <w:contextualSpacing/>
              <w:rPr>
                <w:rFonts w:eastAsia="Times New Roman" w:cs="Calibri"/>
              </w:rPr>
            </w:pPr>
            <w:r w:rsidRPr="00E81278">
              <w:rPr>
                <w:rFonts w:eastAsia="Times New Roman" w:cs="Calibri"/>
              </w:rPr>
              <w:t>Σύγκριση ήθους, ηθικισμού και ηθικολογίας.</w:t>
            </w:r>
          </w:p>
          <w:p w:rsidR="007075DF" w:rsidRPr="00E81278" w:rsidRDefault="007075DF" w:rsidP="00026932">
            <w:pPr>
              <w:spacing w:after="0"/>
            </w:pPr>
          </w:p>
        </w:tc>
      </w:tr>
    </w:tbl>
    <w:p w:rsidR="007075DF" w:rsidRPr="00E81278" w:rsidRDefault="007075DF" w:rsidP="00026932">
      <w:pPr>
        <w:spacing w:after="0"/>
        <w:rPr>
          <w:rFonts w:cs="Calibri"/>
        </w:rPr>
      </w:pPr>
    </w:p>
    <w:p w:rsidR="007075DF" w:rsidRPr="00E81278" w:rsidRDefault="007075DF" w:rsidP="00026932">
      <w:pPr>
        <w:spacing w:after="0"/>
        <w:contextualSpacing/>
        <w:rPr>
          <w:rFonts w:cs="Calibri"/>
          <w:sz w:val="28"/>
          <w:szCs w:val="24"/>
        </w:rPr>
      </w:pPr>
      <w:r w:rsidRPr="00E81278">
        <w:rPr>
          <w:rFonts w:cs="Calibri"/>
          <w:sz w:val="28"/>
          <w:szCs w:val="24"/>
        </w:rPr>
        <w:t>Προτεινόμενη Μέθοδος - Ενδεικτικές Δραστηριότητες</w:t>
      </w:r>
    </w:p>
    <w:p w:rsidR="007075DF" w:rsidRPr="00E81278" w:rsidRDefault="007075DF" w:rsidP="00026932">
      <w:pPr>
        <w:spacing w:after="0"/>
        <w:contextualSpacing/>
        <w:rPr>
          <w:szCs w:val="24"/>
          <w:highlight w:val="yellow"/>
        </w:rPr>
      </w:pPr>
    </w:p>
    <w:p w:rsidR="007075DF" w:rsidRPr="00184573" w:rsidRDefault="007075DF" w:rsidP="00026932">
      <w:pPr>
        <w:spacing w:after="0"/>
        <w:contextualSpacing/>
        <w:rPr>
          <w:sz w:val="24"/>
          <w:szCs w:val="24"/>
        </w:rPr>
      </w:pPr>
      <w:r w:rsidRPr="00184573">
        <w:rPr>
          <w:sz w:val="24"/>
          <w:szCs w:val="24"/>
        </w:rPr>
        <w:t xml:space="preserve">Επιλέγεται η </w:t>
      </w:r>
      <w:r w:rsidRPr="00184573">
        <w:rPr>
          <w:b/>
          <w:bCs/>
          <w:sz w:val="24"/>
          <w:szCs w:val="24"/>
        </w:rPr>
        <w:t>διερευνητική</w:t>
      </w:r>
      <w:r w:rsidRPr="00184573">
        <w:rPr>
          <w:sz w:val="24"/>
          <w:szCs w:val="24"/>
        </w:rPr>
        <w:t xml:space="preserve"> μέθοδος, σύμφωνα με τα προβλεπόμενα στο ΠΣ. </w:t>
      </w:r>
    </w:p>
    <w:p w:rsidR="007075DF" w:rsidRPr="00184573" w:rsidRDefault="007075DF" w:rsidP="00026932">
      <w:pPr>
        <w:spacing w:after="0"/>
        <w:rPr>
          <w:sz w:val="24"/>
          <w:szCs w:val="24"/>
        </w:rPr>
      </w:pPr>
    </w:p>
    <w:p w:rsidR="007075DF" w:rsidRPr="00184573" w:rsidRDefault="007075DF" w:rsidP="00026932">
      <w:pPr>
        <w:spacing w:after="0"/>
        <w:rPr>
          <w:b/>
          <w:sz w:val="24"/>
          <w:szCs w:val="24"/>
        </w:rPr>
      </w:pPr>
      <w:r w:rsidRPr="00184573">
        <w:rPr>
          <w:b/>
          <w:sz w:val="24"/>
          <w:szCs w:val="24"/>
        </w:rPr>
        <w:t>Παρουσιάζοντας:</w:t>
      </w:r>
    </w:p>
    <w:p w:rsidR="007075DF" w:rsidRPr="00184573" w:rsidRDefault="007075DF" w:rsidP="00026932">
      <w:pPr>
        <w:spacing w:after="0"/>
        <w:rPr>
          <w:i/>
          <w:sz w:val="24"/>
          <w:szCs w:val="24"/>
        </w:rPr>
      </w:pPr>
      <w:r w:rsidRPr="00184573">
        <w:rPr>
          <w:i/>
          <w:sz w:val="24"/>
          <w:szCs w:val="24"/>
        </w:rPr>
        <w:t>Ήθος, ηθικισμός, ηθικολογία, ηθική, υποκρισία.</w:t>
      </w:r>
    </w:p>
    <w:p w:rsidR="007075DF" w:rsidRPr="00184573" w:rsidRDefault="007075DF" w:rsidP="00026932">
      <w:pPr>
        <w:numPr>
          <w:ilvl w:val="0"/>
          <w:numId w:val="61"/>
        </w:numPr>
        <w:spacing w:after="0" w:line="240" w:lineRule="auto"/>
        <w:contextualSpacing/>
        <w:rPr>
          <w:rFonts w:eastAsia="Times New Roman"/>
          <w:sz w:val="24"/>
          <w:szCs w:val="24"/>
        </w:rPr>
      </w:pPr>
      <w:r w:rsidRPr="00184573">
        <w:rPr>
          <w:rFonts w:eastAsia="Times New Roman"/>
          <w:sz w:val="24"/>
          <w:szCs w:val="24"/>
        </w:rPr>
        <w:t>«Ομαδοσυνεργασία: Ασκήσεις συνάρτησης – Σκέψου, Συζήτησε, Μοιράσου (</w:t>
      </w:r>
      <w:r w:rsidRPr="00184573">
        <w:rPr>
          <w:rFonts w:eastAsia="Times New Roman"/>
          <w:sz w:val="24"/>
          <w:szCs w:val="24"/>
          <w:lang w:val="en-US"/>
        </w:rPr>
        <w:t>TPS</w:t>
      </w:r>
      <w:r w:rsidRPr="00184573">
        <w:rPr>
          <w:rFonts w:eastAsia="Times New Roman"/>
          <w:sz w:val="24"/>
          <w:szCs w:val="24"/>
        </w:rPr>
        <w:t xml:space="preserve">)»: Δίνονται οι ορισμοί των λέξεων «ηθική, ηθικιστής/ηθικίστρια, ηθικολογία, ήθος, υποκριτής-υποκρισία» (π.χ. από το Λεξικό της Κοινής Νεοελληνικής του Ιδρύματος Τριανταφυλλίδη, ή από ένα θεολογικό κείμενο, π.χ. Μπέγζος, 1996). Οι </w:t>
      </w:r>
      <w:r w:rsidRPr="00184573">
        <w:rPr>
          <w:rFonts w:eastAsia="Times New Roman"/>
          <w:sz w:val="24"/>
          <w:szCs w:val="24"/>
        </w:rPr>
        <w:lastRenderedPageBreak/>
        <w:t xml:space="preserve">μαθητές/μαθήτριες καλούνται να συνδέσουν τις λέξεις μεταξύ τους με συναρτήσεις. </w:t>
      </w:r>
    </w:p>
    <w:p w:rsidR="007075DF" w:rsidRPr="00184573" w:rsidRDefault="007075DF" w:rsidP="00026932">
      <w:pPr>
        <w:numPr>
          <w:ilvl w:val="0"/>
          <w:numId w:val="61"/>
        </w:numPr>
        <w:spacing w:after="0" w:line="240" w:lineRule="auto"/>
        <w:rPr>
          <w:rFonts w:eastAsia="Times New Roman"/>
          <w:sz w:val="24"/>
          <w:szCs w:val="24"/>
        </w:rPr>
      </w:pPr>
      <w:r w:rsidRPr="00184573">
        <w:rPr>
          <w:rFonts w:eastAsia="Times New Roman"/>
          <w:sz w:val="24"/>
          <w:szCs w:val="24"/>
        </w:rPr>
        <w:t xml:space="preserve">Εναλλακτικά: </w:t>
      </w:r>
    </w:p>
    <w:p w:rsidR="007075DF" w:rsidRPr="00184573" w:rsidRDefault="007075DF" w:rsidP="00026932">
      <w:pPr>
        <w:spacing w:after="0"/>
        <w:ind w:left="360"/>
        <w:contextualSpacing/>
        <w:rPr>
          <w:rFonts w:eastAsia="Times New Roman"/>
          <w:sz w:val="24"/>
          <w:szCs w:val="24"/>
        </w:rPr>
      </w:pPr>
      <w:r w:rsidRPr="00184573" w:rsidDel="007F6071">
        <w:rPr>
          <w:rFonts w:eastAsia="Times New Roman"/>
          <w:sz w:val="24"/>
          <w:szCs w:val="24"/>
        </w:rPr>
        <w:t xml:space="preserve"> </w:t>
      </w:r>
      <w:r w:rsidRPr="00184573">
        <w:rPr>
          <w:rFonts w:eastAsia="Times New Roman"/>
          <w:sz w:val="24"/>
          <w:szCs w:val="24"/>
        </w:rPr>
        <w:t>«Κείμενο χωρίζεται σε μέρη – Σκέψου, Συζήτησε, Μοιράσου (</w:t>
      </w:r>
      <w:r w:rsidRPr="00184573">
        <w:rPr>
          <w:rFonts w:eastAsia="Times New Roman"/>
          <w:sz w:val="24"/>
          <w:szCs w:val="24"/>
          <w:lang w:val="en-US"/>
        </w:rPr>
        <w:t>TPS</w:t>
      </w:r>
      <w:r w:rsidRPr="00184573">
        <w:rPr>
          <w:rFonts w:eastAsia="Times New Roman"/>
          <w:sz w:val="24"/>
          <w:szCs w:val="24"/>
        </w:rPr>
        <w:t>)». Δίνονται οι λέξεις «ηθική, ηθικιστής/ηθικίστρια, ηθικολογία, ήθος, υποκριτής-υποκρισία» και τα χωρία Μτ 7, 21 και Μτ 23, 1-28. Ζητείται από τους μαθητές/τις μαθήτριες να χωρίσουν σε μέρη τα χωρία και να τα αντιστοιχίσουν με τις λέξεις που τους δόθηκαν. [Προαιρετικά: δίνονται και οι ορισμοί των λέξεων από κάποιο λεξικό, ό. π.]</w:t>
      </w:r>
    </w:p>
    <w:p w:rsidR="007075DF" w:rsidRPr="00184573" w:rsidRDefault="007075DF" w:rsidP="00026932">
      <w:pPr>
        <w:spacing w:after="0"/>
        <w:rPr>
          <w:b/>
          <w:sz w:val="24"/>
          <w:szCs w:val="24"/>
        </w:rPr>
      </w:pPr>
    </w:p>
    <w:p w:rsidR="007075DF" w:rsidRPr="00184573" w:rsidRDefault="007075DF" w:rsidP="00026932">
      <w:pPr>
        <w:spacing w:after="0"/>
        <w:rPr>
          <w:b/>
          <w:sz w:val="24"/>
          <w:szCs w:val="24"/>
        </w:rPr>
      </w:pPr>
      <w:r w:rsidRPr="00184573">
        <w:rPr>
          <w:b/>
          <w:sz w:val="24"/>
          <w:szCs w:val="24"/>
        </w:rPr>
        <w:t>Εφαρμόζοντας:</w:t>
      </w:r>
    </w:p>
    <w:p w:rsidR="007075DF" w:rsidRPr="00184573" w:rsidRDefault="007075DF" w:rsidP="00026932">
      <w:pPr>
        <w:spacing w:after="0"/>
        <w:rPr>
          <w:i/>
          <w:sz w:val="24"/>
          <w:szCs w:val="24"/>
        </w:rPr>
      </w:pPr>
      <w:r w:rsidRPr="00184573">
        <w:rPr>
          <w:i/>
          <w:sz w:val="24"/>
          <w:szCs w:val="24"/>
        </w:rPr>
        <w:t>Ηθικές προκλήσεις του καιρού μας, διάσταση θεωρίας και πράξης. Η χριστιανική διδασκαλία.</w:t>
      </w:r>
    </w:p>
    <w:p w:rsidR="007075DF" w:rsidRPr="00184573" w:rsidRDefault="007075DF" w:rsidP="00026932">
      <w:pPr>
        <w:numPr>
          <w:ilvl w:val="0"/>
          <w:numId w:val="61"/>
        </w:numPr>
        <w:spacing w:after="0" w:line="240" w:lineRule="auto"/>
        <w:contextualSpacing/>
        <w:rPr>
          <w:rFonts w:eastAsia="Times New Roman"/>
          <w:sz w:val="24"/>
          <w:szCs w:val="24"/>
        </w:rPr>
      </w:pPr>
      <w:r w:rsidRPr="00184573">
        <w:rPr>
          <w:rFonts w:eastAsia="Times New Roman"/>
          <w:sz w:val="24"/>
          <w:szCs w:val="24"/>
        </w:rPr>
        <w:t xml:space="preserve">«Μελέτη περίπτωσης – Σκέψου, Συζήτησε, Μοιράσου (TPS)»: Δίνεται παράδειγμα (από τον τύπο ή το διαδίκτυο) από την επικαιρότητα σχετικά με τη διάσταση / σχέση θεωρίας και πράξης. Κατόπιν, διαβάζονται πατερικά κείμενα (π.χ. Γρ. Νύσσης) με θέμα τη διάσταση λόγων και έργων. Οι μαθητές/μαθήτριες ερευνούν τα κίνητρα και αναλύουν την πολυπλοκότητα ηθικών ζητημάτων και εξερευνούν τη σχέση κινήτρων και αποτελεσμάτων. </w:t>
      </w:r>
    </w:p>
    <w:p w:rsidR="007075DF" w:rsidRPr="00184573" w:rsidRDefault="007075DF" w:rsidP="00026932">
      <w:pPr>
        <w:numPr>
          <w:ilvl w:val="0"/>
          <w:numId w:val="61"/>
        </w:numPr>
        <w:spacing w:after="0" w:line="240" w:lineRule="auto"/>
        <w:contextualSpacing/>
        <w:rPr>
          <w:rFonts w:eastAsia="Times New Roman"/>
          <w:sz w:val="24"/>
          <w:szCs w:val="24"/>
        </w:rPr>
      </w:pPr>
      <w:r w:rsidRPr="00184573">
        <w:rPr>
          <w:rFonts w:eastAsia="Times New Roman"/>
          <w:sz w:val="24"/>
          <w:szCs w:val="24"/>
        </w:rPr>
        <w:t xml:space="preserve">Εναλλακτικά: </w:t>
      </w:r>
    </w:p>
    <w:p w:rsidR="007075DF" w:rsidRPr="00184573" w:rsidRDefault="007075DF" w:rsidP="00026932">
      <w:pPr>
        <w:spacing w:after="0"/>
        <w:ind w:left="360"/>
        <w:contextualSpacing/>
        <w:rPr>
          <w:rFonts w:eastAsia="Times New Roman"/>
          <w:sz w:val="24"/>
          <w:szCs w:val="24"/>
        </w:rPr>
      </w:pPr>
      <w:r w:rsidRPr="00184573">
        <w:rPr>
          <w:rFonts w:eastAsia="Times New Roman"/>
          <w:sz w:val="24"/>
          <w:szCs w:val="24"/>
        </w:rPr>
        <w:t xml:space="preserve">«Ανίχνευση της σκέψης του ρόλου». Διαβάζεται ένα πατερικό κείμενο (π.χ. Μακαρίου του Αιγυπτίου) για τη διάσταση θεωρίας και πράξης και αμέσως μετά προβάλλεται το βίντεο της </w:t>
      </w:r>
      <w:r w:rsidRPr="00184573">
        <w:rPr>
          <w:rFonts w:eastAsia="Times New Roman"/>
          <w:sz w:val="24"/>
          <w:szCs w:val="24"/>
          <w:lang w:val="en-US"/>
        </w:rPr>
        <w:t>ActionAid</w:t>
      </w:r>
      <w:r w:rsidRPr="00184573">
        <w:rPr>
          <w:rFonts w:eastAsia="Times New Roman"/>
          <w:sz w:val="24"/>
          <w:szCs w:val="24"/>
        </w:rPr>
        <w:t xml:space="preserve"> «Ρατσιστική επίθεση σε στάση λεωφορείου (κοινωνικό πείραμα)» (στο διαδίκτυο). Ο/Η εκπαιδευτικός σταματάει το βίντεο σε διάφορες σκηνές και καλεί τους μαθητές/μαθήτριες να αναλύσουν τις σκέψεις/στάσεις των προσώπων του βίντεο εστιάζοντας στις διαφορετικές ηθικές οπτικές, την ηθική υποκρισία και αναλγησία στη σύγχρονη κοινωνία.</w:t>
      </w:r>
    </w:p>
    <w:p w:rsidR="007075DF" w:rsidRPr="00184573" w:rsidRDefault="007075DF" w:rsidP="00026932">
      <w:pPr>
        <w:spacing w:after="0"/>
        <w:rPr>
          <w:b/>
          <w:sz w:val="24"/>
          <w:szCs w:val="24"/>
        </w:rPr>
      </w:pPr>
    </w:p>
    <w:p w:rsidR="007075DF" w:rsidRPr="00184573" w:rsidRDefault="007075DF" w:rsidP="00026932">
      <w:pPr>
        <w:spacing w:after="0"/>
        <w:rPr>
          <w:b/>
          <w:sz w:val="24"/>
          <w:szCs w:val="24"/>
        </w:rPr>
      </w:pPr>
      <w:r w:rsidRPr="00184573">
        <w:rPr>
          <w:b/>
          <w:sz w:val="24"/>
          <w:szCs w:val="24"/>
        </w:rPr>
        <w:t>Διερευνώντας:</w:t>
      </w:r>
    </w:p>
    <w:p w:rsidR="007075DF" w:rsidRPr="00184573" w:rsidRDefault="007075DF" w:rsidP="00026932">
      <w:pPr>
        <w:spacing w:after="0"/>
        <w:rPr>
          <w:i/>
          <w:sz w:val="24"/>
          <w:szCs w:val="24"/>
        </w:rPr>
      </w:pPr>
      <w:r w:rsidRPr="00184573">
        <w:rPr>
          <w:i/>
          <w:sz w:val="24"/>
          <w:szCs w:val="24"/>
        </w:rPr>
        <w:t>Σχέση διδασκαλίας (πεποιθήσεων) και ήθους.</w:t>
      </w:r>
    </w:p>
    <w:p w:rsidR="007075DF" w:rsidRPr="00184573" w:rsidRDefault="007075DF" w:rsidP="00026932">
      <w:pPr>
        <w:spacing w:after="0"/>
        <w:ind w:left="284"/>
        <w:rPr>
          <w:sz w:val="24"/>
          <w:szCs w:val="24"/>
        </w:rPr>
      </w:pPr>
      <w:r w:rsidRPr="00184573">
        <w:rPr>
          <w:i/>
          <w:sz w:val="24"/>
          <w:szCs w:val="24"/>
        </w:rPr>
        <w:t xml:space="preserve">- </w:t>
      </w:r>
      <w:r w:rsidRPr="00184573" w:rsidDel="007F6071">
        <w:rPr>
          <w:i/>
          <w:sz w:val="24"/>
          <w:szCs w:val="24"/>
        </w:rPr>
        <w:t xml:space="preserve"> </w:t>
      </w:r>
      <w:r w:rsidRPr="00184573">
        <w:rPr>
          <w:sz w:val="24"/>
          <w:szCs w:val="24"/>
        </w:rPr>
        <w:t>«Μελέτη περίπτωσης»: Δίνεται ο βίος ενός αγίου/μιας αγίας (π.χ. Λουκά του Ιατρού) και χωρία από την Κ. Δ. (π.χ. επιστολές Ιακώβου 2, 14-18 και Α΄ Ιωάννου 3, 17-18· 4, 20). Οι μαθητές/μαθήτριες επιχειρούν να αντιστοιχίσουν τα χωρία της Κ.Δ. με συγκεκριμένα σημεία του βίου του αγίου/της αγίας.</w:t>
      </w:r>
    </w:p>
    <w:p w:rsidR="007075DF" w:rsidRPr="00184573" w:rsidRDefault="007075DF" w:rsidP="00026932">
      <w:pPr>
        <w:numPr>
          <w:ilvl w:val="0"/>
          <w:numId w:val="61"/>
        </w:numPr>
        <w:spacing w:after="0" w:line="240" w:lineRule="auto"/>
        <w:rPr>
          <w:rFonts w:ascii="Times New Roman" w:eastAsia="Times New Roman" w:hAnsi="Times New Roman"/>
          <w:sz w:val="24"/>
          <w:szCs w:val="24"/>
        </w:rPr>
      </w:pPr>
      <w:r w:rsidRPr="00184573">
        <w:rPr>
          <w:rFonts w:eastAsia="Times New Roman"/>
          <w:sz w:val="24"/>
          <w:szCs w:val="24"/>
        </w:rPr>
        <w:t xml:space="preserve">Εναλλακτικά: </w:t>
      </w:r>
    </w:p>
    <w:p w:rsidR="007075DF" w:rsidRPr="00184573" w:rsidRDefault="007075DF" w:rsidP="00026932">
      <w:pPr>
        <w:spacing w:after="0"/>
        <w:ind w:left="360"/>
        <w:contextualSpacing/>
        <w:rPr>
          <w:rFonts w:eastAsia="Times New Roman"/>
          <w:sz w:val="24"/>
          <w:szCs w:val="24"/>
        </w:rPr>
      </w:pPr>
      <w:r w:rsidRPr="00184573">
        <w:rPr>
          <w:rFonts w:eastAsia="Times New Roman"/>
          <w:sz w:val="24"/>
          <w:szCs w:val="24"/>
        </w:rPr>
        <w:t>«Γράφουν αντι-κείμενα». Δίνονται ρητά, γνωμικά, παροιμίες με θέμα την υποκρισία. Οι μαθητές/μαθήτριες προσπαθούν να τα αναδιατυπώσουν με θετική σημασία ως συμβουλές. (Αυτή η δραστηριότητα θα μπορούσε να γίνει και στο εργαστήριο πληροφορικής βάζοντας τους μαθητές/τις μαθήτριες να βρουν οι ίδιοι/ίδιες τα γνωμικά κ.λπ. στον παγκόσμιο ιστό).</w:t>
      </w:r>
    </w:p>
    <w:p w:rsidR="007075DF" w:rsidRPr="00184573" w:rsidRDefault="007075DF" w:rsidP="00026932">
      <w:pPr>
        <w:spacing w:after="0"/>
        <w:contextualSpacing/>
        <w:rPr>
          <w:b/>
          <w:sz w:val="24"/>
          <w:szCs w:val="24"/>
        </w:rPr>
      </w:pPr>
    </w:p>
    <w:p w:rsidR="007075DF" w:rsidRPr="00184573" w:rsidRDefault="007075DF" w:rsidP="00026932">
      <w:pPr>
        <w:spacing w:after="0"/>
        <w:contextualSpacing/>
        <w:rPr>
          <w:b/>
          <w:sz w:val="24"/>
          <w:szCs w:val="24"/>
        </w:rPr>
      </w:pPr>
      <w:r w:rsidRPr="00184573">
        <w:rPr>
          <w:b/>
          <w:sz w:val="24"/>
          <w:szCs w:val="24"/>
        </w:rPr>
        <w:t>Αναπλαισιώνοντας:</w:t>
      </w:r>
    </w:p>
    <w:p w:rsidR="007075DF" w:rsidRPr="00184573" w:rsidRDefault="007075DF" w:rsidP="00026932">
      <w:pPr>
        <w:spacing w:after="0"/>
        <w:contextualSpacing/>
        <w:rPr>
          <w:i/>
          <w:sz w:val="24"/>
          <w:szCs w:val="24"/>
        </w:rPr>
      </w:pPr>
      <w:r w:rsidRPr="00184573">
        <w:rPr>
          <w:i/>
          <w:sz w:val="24"/>
          <w:szCs w:val="24"/>
        </w:rPr>
        <w:lastRenderedPageBreak/>
        <w:t>Βασικές αρχές του χριστιανικού ήθους (αγάπη - ελευθερία), σύνδεση με τη θεολογική διδασκαλία και με την κοινωνική πραγματικότητα.</w:t>
      </w:r>
    </w:p>
    <w:p w:rsidR="007075DF" w:rsidRPr="00184573" w:rsidRDefault="007075DF" w:rsidP="00026932">
      <w:pPr>
        <w:numPr>
          <w:ilvl w:val="0"/>
          <w:numId w:val="61"/>
        </w:numPr>
        <w:spacing w:after="0" w:line="240" w:lineRule="auto"/>
        <w:contextualSpacing/>
        <w:rPr>
          <w:rFonts w:eastAsia="Times New Roman"/>
          <w:sz w:val="24"/>
          <w:szCs w:val="24"/>
        </w:rPr>
      </w:pPr>
      <w:r w:rsidRPr="00184573">
        <w:rPr>
          <w:rFonts w:eastAsia="Times New Roman"/>
          <w:sz w:val="24"/>
          <w:szCs w:val="24"/>
        </w:rPr>
        <w:t xml:space="preserve">«Επεξεργασία κειμένου με καθοδηγητικές ερωτήσεις»: Οι μαθητές/μαθήτριες ερευνούν αγιογραφικά (π.χ. Α Κορ 13, 1-8) ή πατερικά (π.χ. Δαμασκηνός, ή ιστορία από το </w:t>
      </w:r>
      <w:r w:rsidRPr="00184573">
        <w:rPr>
          <w:rFonts w:eastAsia="Times New Roman"/>
          <w:i/>
          <w:sz w:val="24"/>
          <w:szCs w:val="24"/>
        </w:rPr>
        <w:t>Λαυσαϊκόν</w:t>
      </w:r>
      <w:r w:rsidRPr="00184573">
        <w:rPr>
          <w:rFonts w:eastAsia="Times New Roman"/>
          <w:sz w:val="24"/>
          <w:szCs w:val="24"/>
        </w:rPr>
        <w:t>) και θεολογικά (π.χ. Μαντζαρίδης, 1991, Γιανναράς, 1996) κείμενα με θέμα το χριστιανικό ήθος (αγάπη-ελευθερία) και καλούνται να τις συνδέσουν με το τριαδικό δόγμα και την κοινωνική πραγματικότητα.</w:t>
      </w:r>
    </w:p>
    <w:p w:rsidR="007075DF" w:rsidRPr="00184573" w:rsidRDefault="007075DF" w:rsidP="00026932">
      <w:pPr>
        <w:numPr>
          <w:ilvl w:val="0"/>
          <w:numId w:val="61"/>
        </w:numPr>
        <w:spacing w:after="0" w:line="240" w:lineRule="auto"/>
        <w:rPr>
          <w:rFonts w:eastAsia="Times New Roman"/>
          <w:sz w:val="24"/>
          <w:szCs w:val="24"/>
        </w:rPr>
      </w:pPr>
      <w:r w:rsidRPr="00184573">
        <w:rPr>
          <w:rFonts w:eastAsia="Times New Roman"/>
          <w:sz w:val="24"/>
          <w:szCs w:val="24"/>
        </w:rPr>
        <w:t xml:space="preserve">Εναλλακτικά: </w:t>
      </w:r>
    </w:p>
    <w:p w:rsidR="007075DF" w:rsidRPr="00184573" w:rsidRDefault="007075DF" w:rsidP="00026932">
      <w:pPr>
        <w:spacing w:after="0"/>
        <w:ind w:left="360"/>
        <w:contextualSpacing/>
        <w:rPr>
          <w:rFonts w:eastAsia="Times New Roman"/>
          <w:sz w:val="24"/>
          <w:szCs w:val="24"/>
        </w:rPr>
      </w:pPr>
      <w:r w:rsidRPr="00184573">
        <w:rPr>
          <w:rFonts w:eastAsia="Times New Roman"/>
          <w:sz w:val="24"/>
          <w:szCs w:val="24"/>
        </w:rPr>
        <w:t>«Συμπλήρωση κειμένου»: Δίνεται στους  μαθητές/στις μαθήτριες το πρώτο μέρος από τον «Ύμνο της αγάπης» (Α Κορ 13, 1-8) με κενά, τα οποία επιχειρούν να συμπληρώσουν. Η προσπάθειά τους συγκρίνεται με το πρωτότυπο και αξιολογείται. Ακολουθεί συζήτηση με θέμα: «Οι στίχοι του ύμνου είναι ηθικές εντολές ή δείκτες ελευθερίας;»</w:t>
      </w:r>
    </w:p>
    <w:p w:rsidR="007075DF" w:rsidRPr="00184573" w:rsidRDefault="007075DF" w:rsidP="00026932">
      <w:pPr>
        <w:spacing w:after="0"/>
        <w:contextualSpacing/>
        <w:rPr>
          <w:b/>
          <w:sz w:val="24"/>
          <w:szCs w:val="24"/>
        </w:rPr>
      </w:pPr>
    </w:p>
    <w:p w:rsidR="007075DF" w:rsidRPr="00184573" w:rsidRDefault="007075DF" w:rsidP="00026932">
      <w:pPr>
        <w:spacing w:after="0"/>
        <w:contextualSpacing/>
        <w:rPr>
          <w:b/>
          <w:sz w:val="24"/>
          <w:szCs w:val="24"/>
        </w:rPr>
      </w:pPr>
      <w:r w:rsidRPr="00184573">
        <w:rPr>
          <w:b/>
          <w:sz w:val="24"/>
          <w:szCs w:val="24"/>
        </w:rPr>
        <w:t>Αξιολογώντας:</w:t>
      </w:r>
    </w:p>
    <w:p w:rsidR="007075DF" w:rsidRPr="00184573" w:rsidRDefault="007075DF" w:rsidP="00026932">
      <w:pPr>
        <w:spacing w:after="0"/>
        <w:contextualSpacing/>
        <w:rPr>
          <w:i/>
          <w:sz w:val="24"/>
          <w:szCs w:val="24"/>
        </w:rPr>
      </w:pPr>
      <w:r w:rsidRPr="00184573">
        <w:rPr>
          <w:i/>
          <w:sz w:val="24"/>
          <w:szCs w:val="24"/>
        </w:rPr>
        <w:t>Κίνητρα και ηθικά διλήμματα και διαμόρφωση προσωπικών στάσεων.</w:t>
      </w:r>
    </w:p>
    <w:p w:rsidR="007075DF" w:rsidRPr="00184573" w:rsidRDefault="007075DF" w:rsidP="00026932">
      <w:pPr>
        <w:numPr>
          <w:ilvl w:val="0"/>
          <w:numId w:val="61"/>
        </w:numPr>
        <w:spacing w:after="0" w:line="240" w:lineRule="auto"/>
        <w:contextualSpacing/>
        <w:rPr>
          <w:rFonts w:eastAsia="Times New Roman"/>
          <w:sz w:val="24"/>
          <w:szCs w:val="24"/>
        </w:rPr>
      </w:pPr>
      <w:r w:rsidRPr="00184573">
        <w:rPr>
          <w:rFonts w:eastAsia="Times New Roman"/>
          <w:sz w:val="24"/>
          <w:szCs w:val="24"/>
        </w:rPr>
        <w:t xml:space="preserve">«Αντιγνωμίες»: Τίθεται κάποιο ηθικό δίλημμα, πραγματικό ή κατασκευασμένο, και ακολουθεί συζήτηση σχετικά με τη διάσταση λόγων και πράξεων, τη διάκριση ακρίβειας και οικονομίας, την ένταση μεταξύ αγάπης και ελευθερίας, τις προτεραιότητες της χριστιανικής ηθικής, τη διάκριση ήθους και ηθικισμού, τη διάσταση </w:t>
      </w:r>
      <w:r w:rsidRPr="00184573">
        <w:rPr>
          <w:rFonts w:eastAsia="Times New Roman"/>
          <w:i/>
          <w:sz w:val="24"/>
          <w:szCs w:val="24"/>
        </w:rPr>
        <w:t>θέλω</w:t>
      </w:r>
      <w:r w:rsidRPr="00184573">
        <w:rPr>
          <w:rFonts w:eastAsia="Times New Roman"/>
          <w:sz w:val="24"/>
          <w:szCs w:val="24"/>
        </w:rPr>
        <w:t xml:space="preserve"> και </w:t>
      </w:r>
      <w:r w:rsidRPr="00184573">
        <w:rPr>
          <w:rFonts w:eastAsia="Times New Roman"/>
          <w:i/>
          <w:sz w:val="24"/>
          <w:szCs w:val="24"/>
        </w:rPr>
        <w:t>μπορώ</w:t>
      </w:r>
      <w:r w:rsidRPr="00184573">
        <w:rPr>
          <w:rFonts w:eastAsia="Times New Roman"/>
          <w:sz w:val="24"/>
          <w:szCs w:val="24"/>
        </w:rPr>
        <w:t>.</w:t>
      </w:r>
    </w:p>
    <w:p w:rsidR="007075DF" w:rsidRPr="00184573" w:rsidRDefault="007075DF" w:rsidP="00026932">
      <w:pPr>
        <w:numPr>
          <w:ilvl w:val="0"/>
          <w:numId w:val="61"/>
        </w:numPr>
        <w:spacing w:after="0" w:line="240" w:lineRule="auto"/>
        <w:rPr>
          <w:rFonts w:eastAsia="Times New Roman"/>
          <w:sz w:val="24"/>
          <w:szCs w:val="24"/>
        </w:rPr>
      </w:pPr>
      <w:r w:rsidRPr="00184573">
        <w:rPr>
          <w:rFonts w:eastAsia="Times New Roman"/>
          <w:sz w:val="24"/>
          <w:szCs w:val="24"/>
        </w:rPr>
        <w:t xml:space="preserve">Εναλλακτικά: </w:t>
      </w:r>
    </w:p>
    <w:p w:rsidR="007075DF" w:rsidRPr="00E81278" w:rsidRDefault="007075DF" w:rsidP="00026932">
      <w:pPr>
        <w:spacing w:after="0"/>
        <w:ind w:left="360"/>
        <w:contextualSpacing/>
        <w:rPr>
          <w:rFonts w:eastAsia="Times New Roman"/>
          <w:szCs w:val="24"/>
        </w:rPr>
      </w:pPr>
      <w:r w:rsidRPr="00184573">
        <w:rPr>
          <w:rFonts w:eastAsia="Times New Roman"/>
          <w:sz w:val="24"/>
          <w:szCs w:val="24"/>
        </w:rPr>
        <w:t>«Έντεχνος συλλογισμός (</w:t>
      </w:r>
      <w:r w:rsidRPr="00184573">
        <w:rPr>
          <w:rFonts w:eastAsia="Times New Roman"/>
          <w:sz w:val="24"/>
          <w:szCs w:val="24"/>
          <w:lang w:val="en-US"/>
        </w:rPr>
        <w:t>Artful</w:t>
      </w:r>
      <w:r w:rsidRPr="00184573">
        <w:rPr>
          <w:rFonts w:eastAsia="Times New Roman"/>
          <w:sz w:val="24"/>
          <w:szCs w:val="24"/>
        </w:rPr>
        <w:t xml:space="preserve"> </w:t>
      </w:r>
      <w:r w:rsidRPr="00184573">
        <w:rPr>
          <w:rFonts w:eastAsia="Times New Roman"/>
          <w:sz w:val="24"/>
          <w:szCs w:val="24"/>
          <w:lang w:val="en-US"/>
        </w:rPr>
        <w:t>thinking</w:t>
      </w:r>
      <w:r w:rsidRPr="00184573">
        <w:rPr>
          <w:rFonts w:eastAsia="Times New Roman"/>
          <w:sz w:val="24"/>
          <w:szCs w:val="24"/>
        </w:rPr>
        <w:t>) – Αντιλαμβάνομαι, Γνωρίζω, Φροντίζω». Προβάλλεται (ή δίνεται σε φωτοτυπία) μία εικόνα/ένας πίνακας που αποτυπώνει ένα ηθικό δίλημμα (π.χ. «</w:t>
      </w:r>
      <w:r w:rsidRPr="00184573">
        <w:rPr>
          <w:rFonts w:eastAsia="Times New Roman"/>
          <w:sz w:val="24"/>
          <w:szCs w:val="24"/>
          <w:lang w:val="en-US"/>
        </w:rPr>
        <w:t>Ladder</w:t>
      </w:r>
      <w:r w:rsidRPr="00184573">
        <w:rPr>
          <w:rFonts w:eastAsia="Times New Roman"/>
          <w:sz w:val="24"/>
          <w:szCs w:val="24"/>
        </w:rPr>
        <w:t xml:space="preserve">» του </w:t>
      </w:r>
      <w:r w:rsidRPr="00184573">
        <w:rPr>
          <w:rFonts w:eastAsia="Times New Roman"/>
          <w:sz w:val="24"/>
          <w:szCs w:val="24"/>
          <w:lang w:val="en-US"/>
        </w:rPr>
        <w:t>Pawel</w:t>
      </w:r>
      <w:r w:rsidRPr="00184573">
        <w:rPr>
          <w:rFonts w:eastAsia="Times New Roman"/>
          <w:sz w:val="24"/>
          <w:szCs w:val="24"/>
        </w:rPr>
        <w:t xml:space="preserve"> </w:t>
      </w:r>
      <w:r w:rsidRPr="00184573">
        <w:rPr>
          <w:rFonts w:eastAsia="Times New Roman"/>
          <w:sz w:val="24"/>
          <w:szCs w:val="24"/>
          <w:lang w:val="en-US"/>
        </w:rPr>
        <w:t>Kuczynski</w:t>
      </w:r>
      <w:r w:rsidRPr="00184573">
        <w:rPr>
          <w:rFonts w:eastAsia="Times New Roman"/>
          <w:sz w:val="24"/>
          <w:szCs w:val="24"/>
        </w:rPr>
        <w:t>). Οι μαθητές/μαθήτριες το επεξεργάζονται απαντώντας στις ερωτήσεις του μοτίβου</w:t>
      </w:r>
      <w:r w:rsidRPr="00E81278">
        <w:rPr>
          <w:rFonts w:eastAsia="Times New Roman"/>
          <w:szCs w:val="24"/>
        </w:rPr>
        <w:t xml:space="preserve">. </w:t>
      </w:r>
    </w:p>
    <w:p w:rsidR="007075DF" w:rsidRPr="00E81278" w:rsidRDefault="007075DF" w:rsidP="00026932">
      <w:pPr>
        <w:spacing w:after="0"/>
        <w:contextualSpacing/>
        <w:rPr>
          <w:rFonts w:eastAsia="Times New Roman"/>
          <w:b/>
          <w:szCs w:val="24"/>
        </w:rPr>
      </w:pPr>
    </w:p>
    <w:p w:rsidR="007075DF" w:rsidRPr="00E81278" w:rsidRDefault="007075DF" w:rsidP="00026932">
      <w:pPr>
        <w:spacing w:after="0"/>
        <w:contextualSpacing/>
        <w:rPr>
          <w:rFonts w:eastAsia="Times New Roman"/>
          <w:sz w:val="28"/>
          <w:szCs w:val="24"/>
        </w:rPr>
      </w:pPr>
      <w:r w:rsidRPr="00E81278">
        <w:rPr>
          <w:rFonts w:eastAsia="Times New Roman"/>
          <w:sz w:val="28"/>
          <w:szCs w:val="24"/>
        </w:rPr>
        <w:t>Προτεινόμενο Εκπαιδευτικό Υλικό</w:t>
      </w:r>
    </w:p>
    <w:p w:rsidR="007075DF" w:rsidRPr="00E81278" w:rsidRDefault="007075DF" w:rsidP="00026932">
      <w:pPr>
        <w:spacing w:after="0"/>
        <w:contextualSpacing/>
        <w:rPr>
          <w:szCs w:val="24"/>
        </w:rPr>
      </w:pPr>
    </w:p>
    <w:p w:rsidR="007075DF" w:rsidRPr="00184573" w:rsidRDefault="007075DF" w:rsidP="00026932">
      <w:pPr>
        <w:numPr>
          <w:ilvl w:val="0"/>
          <w:numId w:val="56"/>
        </w:numPr>
        <w:spacing w:after="0" w:line="240" w:lineRule="auto"/>
        <w:contextualSpacing/>
        <w:rPr>
          <w:rFonts w:eastAsia="Times New Roman"/>
          <w:sz w:val="24"/>
          <w:szCs w:val="24"/>
        </w:rPr>
      </w:pPr>
      <w:r w:rsidRPr="00184573">
        <w:rPr>
          <w:rFonts w:eastAsia="Times New Roman"/>
          <w:color w:val="000000"/>
          <w:sz w:val="24"/>
          <w:szCs w:val="24"/>
          <w:shd w:val="clear" w:color="auto" w:fill="FFFFFF"/>
        </w:rPr>
        <w:t>Εκπαιδευτικό υλικό ΥΠ.Π.Ε.Θ.</w:t>
      </w:r>
    </w:p>
    <w:p w:rsidR="007075DF" w:rsidRPr="00184573" w:rsidRDefault="007075DF" w:rsidP="00026932">
      <w:pPr>
        <w:spacing w:after="0"/>
        <w:ind w:left="357"/>
        <w:rPr>
          <w:color w:val="000000"/>
          <w:sz w:val="24"/>
          <w:szCs w:val="24"/>
          <w:shd w:val="clear" w:color="auto" w:fill="FFFFFF"/>
        </w:rPr>
      </w:pPr>
      <w:r w:rsidRPr="00184573">
        <w:rPr>
          <w:color w:val="000000"/>
          <w:sz w:val="24"/>
          <w:szCs w:val="24"/>
          <w:shd w:val="clear" w:color="auto" w:fill="FFFFFF"/>
        </w:rPr>
        <w:t xml:space="preserve">α) Ψηφιακό Σχολείο / Διαδραστικά Βιβλία Μαθητή: </w:t>
      </w:r>
    </w:p>
    <w:p w:rsidR="007075DF" w:rsidRPr="00184573" w:rsidRDefault="007075DF" w:rsidP="00BE3820">
      <w:pPr>
        <w:numPr>
          <w:ilvl w:val="0"/>
          <w:numId w:val="408"/>
        </w:numPr>
        <w:spacing w:after="0" w:line="240" w:lineRule="auto"/>
        <w:contextualSpacing/>
        <w:rPr>
          <w:rFonts w:eastAsia="Times New Roman"/>
          <w:color w:val="000000"/>
          <w:sz w:val="24"/>
          <w:szCs w:val="24"/>
          <w:shd w:val="clear" w:color="auto" w:fill="FFFFFF"/>
        </w:rPr>
      </w:pPr>
      <w:r w:rsidRPr="00184573">
        <w:rPr>
          <w:rFonts w:eastAsia="Times New Roman"/>
          <w:iCs/>
          <w:sz w:val="24"/>
          <w:szCs w:val="24"/>
        </w:rPr>
        <w:t xml:space="preserve">Γ΄ Λυκείου ΔΕ 1: </w:t>
      </w:r>
      <w:hyperlink r:id="rId28" w:history="1">
        <w:r w:rsidRPr="00184573">
          <w:rPr>
            <w:rFonts w:eastAsia="Times New Roman"/>
            <w:iCs/>
            <w:color w:val="0000FF"/>
            <w:sz w:val="24"/>
            <w:szCs w:val="24"/>
            <w:u w:val="single"/>
          </w:rPr>
          <w:t>http://ebooks.edu.gr/modules/ebook/show.php/DSGL-C134/152/1091,4005/</w:t>
        </w:r>
      </w:hyperlink>
      <w:r w:rsidRPr="00184573">
        <w:rPr>
          <w:rFonts w:eastAsia="Times New Roman"/>
          <w:iCs/>
          <w:sz w:val="24"/>
          <w:szCs w:val="24"/>
        </w:rPr>
        <w:t>, σ. 13-14.</w:t>
      </w:r>
    </w:p>
    <w:p w:rsidR="007075DF" w:rsidRPr="00184573" w:rsidRDefault="007075DF" w:rsidP="00BE3820">
      <w:pPr>
        <w:numPr>
          <w:ilvl w:val="0"/>
          <w:numId w:val="408"/>
        </w:numPr>
        <w:spacing w:after="0" w:line="240" w:lineRule="auto"/>
        <w:contextualSpacing/>
        <w:rPr>
          <w:rFonts w:eastAsia="Times New Roman"/>
          <w:color w:val="000000"/>
          <w:sz w:val="24"/>
          <w:szCs w:val="24"/>
          <w:shd w:val="clear" w:color="auto" w:fill="FFFFFF"/>
        </w:rPr>
      </w:pPr>
      <w:r w:rsidRPr="00184573">
        <w:rPr>
          <w:rFonts w:eastAsia="Times New Roman"/>
          <w:iCs/>
          <w:sz w:val="24"/>
          <w:szCs w:val="24"/>
        </w:rPr>
        <w:t xml:space="preserve">Γ΄ Λυκείου ΔΕ 4 (Παλλαδίου, </w:t>
      </w:r>
      <w:r w:rsidRPr="00184573">
        <w:rPr>
          <w:rFonts w:eastAsia="Times New Roman"/>
          <w:i/>
          <w:iCs/>
          <w:sz w:val="24"/>
          <w:szCs w:val="24"/>
        </w:rPr>
        <w:t>Λαυσαϊκόν</w:t>
      </w:r>
      <w:r w:rsidRPr="00184573">
        <w:rPr>
          <w:rFonts w:eastAsia="Times New Roman"/>
          <w:iCs/>
          <w:sz w:val="24"/>
          <w:szCs w:val="24"/>
        </w:rPr>
        <w:t xml:space="preserve">, </w:t>
      </w:r>
      <w:r w:rsidRPr="00184573">
        <w:rPr>
          <w:rFonts w:eastAsia="Times New Roman"/>
          <w:iCs/>
          <w:sz w:val="24"/>
          <w:szCs w:val="24"/>
          <w:lang w:val="en-US"/>
        </w:rPr>
        <w:t>PG</w:t>
      </w:r>
      <w:r w:rsidRPr="00184573">
        <w:rPr>
          <w:rFonts w:eastAsia="Times New Roman"/>
          <w:iCs/>
          <w:sz w:val="24"/>
          <w:szCs w:val="24"/>
        </w:rPr>
        <w:t xml:space="preserve"> 34, 1018</w:t>
      </w:r>
      <w:r w:rsidRPr="00184573">
        <w:rPr>
          <w:rFonts w:eastAsia="Times New Roman"/>
          <w:iCs/>
          <w:sz w:val="24"/>
          <w:szCs w:val="24"/>
          <w:lang w:val="en-US"/>
        </w:rPr>
        <w:t>A</w:t>
      </w:r>
      <w:r w:rsidRPr="00184573">
        <w:rPr>
          <w:rFonts w:eastAsia="Times New Roman"/>
          <w:iCs/>
          <w:sz w:val="24"/>
          <w:szCs w:val="24"/>
        </w:rPr>
        <w:t>-1019</w:t>
      </w:r>
      <w:r w:rsidRPr="00184573">
        <w:rPr>
          <w:rFonts w:eastAsia="Times New Roman"/>
          <w:iCs/>
          <w:sz w:val="24"/>
          <w:szCs w:val="24"/>
          <w:lang w:val="en-US"/>
        </w:rPr>
        <w:t>C</w:t>
      </w:r>
      <w:r w:rsidRPr="00184573">
        <w:rPr>
          <w:rFonts w:eastAsia="Times New Roman"/>
          <w:iCs/>
          <w:sz w:val="24"/>
          <w:szCs w:val="24"/>
        </w:rPr>
        <w:t>):</w:t>
      </w:r>
    </w:p>
    <w:p w:rsidR="007075DF" w:rsidRPr="00184573" w:rsidRDefault="00E04453" w:rsidP="00026932">
      <w:pPr>
        <w:spacing w:after="0"/>
        <w:ind w:left="1077"/>
        <w:contextualSpacing/>
        <w:rPr>
          <w:rFonts w:eastAsia="Times New Roman"/>
          <w:color w:val="000000"/>
          <w:sz w:val="24"/>
          <w:szCs w:val="24"/>
          <w:shd w:val="clear" w:color="auto" w:fill="FFFFFF"/>
        </w:rPr>
      </w:pPr>
      <w:hyperlink r:id="rId29" w:history="1">
        <w:r w:rsidR="007075DF" w:rsidRPr="00184573">
          <w:rPr>
            <w:rFonts w:eastAsia="Times New Roman"/>
            <w:color w:val="0000FF"/>
            <w:sz w:val="24"/>
            <w:szCs w:val="24"/>
            <w:u w:val="single"/>
            <w:shd w:val="clear" w:color="auto" w:fill="FFFFFF"/>
          </w:rPr>
          <w:t>http://ebooks.edu.gr/modules/ebook/show.php/DSGL-C134/152/1091,4006/</w:t>
        </w:r>
      </w:hyperlink>
      <w:r w:rsidR="007075DF" w:rsidRPr="00184573">
        <w:rPr>
          <w:rFonts w:eastAsia="Times New Roman"/>
          <w:color w:val="000000"/>
          <w:sz w:val="24"/>
          <w:szCs w:val="24"/>
          <w:shd w:val="clear" w:color="auto" w:fill="FFFFFF"/>
        </w:rPr>
        <w:t xml:space="preserve"> , σ. 31-32.</w:t>
      </w:r>
    </w:p>
    <w:p w:rsidR="007075DF" w:rsidRPr="00184573" w:rsidRDefault="007075DF" w:rsidP="00BE3820">
      <w:pPr>
        <w:numPr>
          <w:ilvl w:val="0"/>
          <w:numId w:val="408"/>
        </w:numPr>
        <w:spacing w:after="0" w:line="240" w:lineRule="auto"/>
        <w:contextualSpacing/>
        <w:rPr>
          <w:rFonts w:eastAsia="Times New Roman"/>
          <w:color w:val="000000"/>
          <w:sz w:val="24"/>
          <w:szCs w:val="24"/>
          <w:shd w:val="clear" w:color="auto" w:fill="FFFFFF"/>
        </w:rPr>
      </w:pPr>
      <w:r w:rsidRPr="00184573">
        <w:rPr>
          <w:rFonts w:eastAsia="Times New Roman"/>
          <w:iCs/>
          <w:sz w:val="24"/>
          <w:szCs w:val="24"/>
        </w:rPr>
        <w:t xml:space="preserve">Γ΄ Λυκείου ΔΕ 6:  </w:t>
      </w:r>
      <w:hyperlink r:id="rId30" w:history="1">
        <w:r w:rsidRPr="00184573">
          <w:rPr>
            <w:rFonts w:eastAsia="Times New Roman"/>
            <w:iCs/>
            <w:color w:val="0000FF"/>
            <w:sz w:val="24"/>
            <w:szCs w:val="24"/>
            <w:u w:val="single"/>
          </w:rPr>
          <w:t>http://ebooks.edu.gr/modules/ebook/show.php/DSGL-C134/152/1091,4006/</w:t>
        </w:r>
      </w:hyperlink>
      <w:r w:rsidRPr="00184573">
        <w:rPr>
          <w:rFonts w:eastAsia="Times New Roman"/>
          <w:iCs/>
          <w:sz w:val="24"/>
          <w:szCs w:val="24"/>
        </w:rPr>
        <w:t>, σ. 47 (Ιωάννης Δαμασκηνός).</w:t>
      </w:r>
    </w:p>
    <w:p w:rsidR="007075DF" w:rsidRPr="00184573" w:rsidRDefault="007075DF" w:rsidP="00026932">
      <w:pPr>
        <w:spacing w:after="0"/>
        <w:ind w:left="360"/>
        <w:contextualSpacing/>
        <w:rPr>
          <w:rFonts w:eastAsia="Times New Roman"/>
          <w:sz w:val="24"/>
          <w:szCs w:val="24"/>
        </w:rPr>
      </w:pPr>
      <w:r w:rsidRPr="00184573">
        <w:rPr>
          <w:rFonts w:eastAsia="Times New Roman"/>
          <w:color w:val="000000"/>
          <w:sz w:val="24"/>
          <w:szCs w:val="24"/>
          <w:shd w:val="clear" w:color="auto" w:fill="FFFFFF"/>
        </w:rPr>
        <w:t xml:space="preserve">β) Ψηφιακό Σχολείο / </w:t>
      </w:r>
      <w:r w:rsidRPr="00184573">
        <w:rPr>
          <w:rFonts w:eastAsia="Times New Roman" w:cs="Arial"/>
          <w:iCs/>
          <w:color w:val="000000"/>
          <w:sz w:val="24"/>
          <w:szCs w:val="24"/>
          <w:shd w:val="clear" w:color="auto" w:fill="FFFFFF"/>
        </w:rPr>
        <w:t>Αποθετήριο Μαθησιακών Αντικειμένων «Φωτόδεντρο»:</w:t>
      </w:r>
    </w:p>
    <w:p w:rsidR="007075DF" w:rsidRPr="00184573" w:rsidRDefault="007075DF" w:rsidP="00026932">
      <w:pPr>
        <w:spacing w:after="0"/>
        <w:ind w:left="360"/>
        <w:contextualSpacing/>
        <w:rPr>
          <w:rFonts w:eastAsia="Times New Roman"/>
          <w:sz w:val="24"/>
          <w:szCs w:val="24"/>
        </w:rPr>
      </w:pPr>
      <w:r w:rsidRPr="00184573">
        <w:rPr>
          <w:rFonts w:eastAsia="Times New Roman"/>
          <w:sz w:val="24"/>
          <w:szCs w:val="24"/>
        </w:rPr>
        <w:t xml:space="preserve"> 1. Δραστηριότητα, Θεολογικά ρεύματα κατά των προκαταλήψεων-συμπλήρωση κενών, </w:t>
      </w:r>
      <w:hyperlink r:id="rId31" w:history="1">
        <w:r w:rsidRPr="00184573">
          <w:rPr>
            <w:rFonts w:eastAsia="Times New Roman"/>
            <w:color w:val="0000FF"/>
            <w:sz w:val="24"/>
            <w:szCs w:val="24"/>
            <w:u w:val="single"/>
          </w:rPr>
          <w:t>http://photodentro.edu.gr/lor/r/8521/4521</w:t>
        </w:r>
      </w:hyperlink>
      <w:r w:rsidRPr="00184573">
        <w:rPr>
          <w:rFonts w:eastAsia="Times New Roman"/>
          <w:sz w:val="24"/>
          <w:szCs w:val="24"/>
        </w:rPr>
        <w:t>.</w:t>
      </w:r>
    </w:p>
    <w:p w:rsidR="007075DF" w:rsidRPr="00184573" w:rsidRDefault="007075DF" w:rsidP="00026932">
      <w:pPr>
        <w:numPr>
          <w:ilvl w:val="0"/>
          <w:numId w:val="63"/>
        </w:numPr>
        <w:spacing w:after="0" w:line="240" w:lineRule="auto"/>
        <w:contextualSpacing/>
        <w:rPr>
          <w:rFonts w:eastAsia="Times New Roman"/>
          <w:sz w:val="24"/>
          <w:szCs w:val="24"/>
        </w:rPr>
      </w:pPr>
      <w:r w:rsidRPr="00184573">
        <w:rPr>
          <w:rFonts w:eastAsia="Times New Roman"/>
          <w:sz w:val="24"/>
          <w:szCs w:val="24"/>
        </w:rPr>
        <w:t>Υλικό από την επικαιρότητα, επιλογή από εφημερίδες ή από τη σχολική ζωή ή τη ζωή της τοπικής  κοινωνίας.</w:t>
      </w:r>
    </w:p>
    <w:p w:rsidR="007075DF" w:rsidRPr="00184573" w:rsidRDefault="007075DF" w:rsidP="00026932">
      <w:pPr>
        <w:numPr>
          <w:ilvl w:val="0"/>
          <w:numId w:val="63"/>
        </w:numPr>
        <w:spacing w:after="0" w:line="240" w:lineRule="auto"/>
        <w:contextualSpacing/>
        <w:rPr>
          <w:rFonts w:eastAsia="Times New Roman"/>
          <w:sz w:val="24"/>
          <w:szCs w:val="24"/>
        </w:rPr>
      </w:pPr>
      <w:r w:rsidRPr="00184573">
        <w:rPr>
          <w:rFonts w:eastAsia="Times New Roman"/>
          <w:sz w:val="24"/>
          <w:szCs w:val="24"/>
        </w:rPr>
        <w:lastRenderedPageBreak/>
        <w:t>Αγιογραφικές περικοπές: Μτ 7, 21 και 23, 1-28, Α Κορ 13, 1-8 (απόσπασμα από τον ύμνο της αγάπης), Ιακ 2, 14-18 και Α Ιω 3, 17-18· 4, 20.</w:t>
      </w:r>
    </w:p>
    <w:p w:rsidR="007075DF" w:rsidRPr="00184573" w:rsidRDefault="007075DF" w:rsidP="00026932">
      <w:pPr>
        <w:numPr>
          <w:ilvl w:val="0"/>
          <w:numId w:val="63"/>
        </w:numPr>
        <w:spacing w:after="0" w:line="240" w:lineRule="auto"/>
        <w:contextualSpacing/>
        <w:rPr>
          <w:rFonts w:eastAsia="Times New Roman"/>
          <w:sz w:val="24"/>
          <w:szCs w:val="24"/>
        </w:rPr>
      </w:pPr>
      <w:r w:rsidRPr="00184573">
        <w:rPr>
          <w:rFonts w:eastAsia="Times New Roman"/>
          <w:sz w:val="24"/>
          <w:szCs w:val="24"/>
        </w:rPr>
        <w:t xml:space="preserve">Βίος Αγίου Λουκά του Ιατρού, π.χ. </w:t>
      </w:r>
      <w:hyperlink r:id="rId32" w:history="1">
        <w:r w:rsidRPr="00184573">
          <w:rPr>
            <w:color w:val="0000FF"/>
            <w:sz w:val="24"/>
            <w:u w:val="single"/>
          </w:rPr>
          <w:t>https://el.wikipedia.org/wiki/%CE%86%CE%B3%CE%B9%CE%BF%CF%82_%CE%9B%CE%BF%CF%85%CE%BA%CE%AC%CF%82_%CE%A3%CF%85%CE%BC%CF%86%CE%B5%CF%81%CE%BF%CF%85%CF%80%CF%8C%CE%BB%CE%B5%CF%89%CF%82</w:t>
        </w:r>
      </w:hyperlink>
    </w:p>
    <w:p w:rsidR="007075DF" w:rsidRPr="00184573" w:rsidRDefault="007075DF" w:rsidP="00026932">
      <w:pPr>
        <w:spacing w:after="0"/>
        <w:ind w:left="360"/>
        <w:contextualSpacing/>
        <w:rPr>
          <w:rFonts w:eastAsia="Times New Roman"/>
          <w:sz w:val="24"/>
          <w:szCs w:val="24"/>
        </w:rPr>
      </w:pPr>
      <w:r w:rsidRPr="00184573">
        <w:rPr>
          <w:rFonts w:eastAsia="Times New Roman"/>
          <w:sz w:val="24"/>
          <w:szCs w:val="24"/>
        </w:rPr>
        <w:t xml:space="preserve">ή </w:t>
      </w:r>
      <w:hyperlink r:id="rId33" w:history="1">
        <w:r w:rsidRPr="00184573">
          <w:rPr>
            <w:color w:val="0000FF"/>
            <w:sz w:val="24"/>
            <w:u w:val="single"/>
          </w:rPr>
          <w:t>http://www.imtl.gr/?page_id=3012</w:t>
        </w:r>
      </w:hyperlink>
      <w:r w:rsidRPr="00184573">
        <w:rPr>
          <w:sz w:val="24"/>
        </w:rPr>
        <w:t xml:space="preserve"> (Ιστοσελίδα Ι. Μ. Θηβών και Λεβαδείας)</w:t>
      </w:r>
    </w:p>
    <w:p w:rsidR="007075DF" w:rsidRPr="00184573" w:rsidRDefault="007075DF" w:rsidP="00026932">
      <w:pPr>
        <w:numPr>
          <w:ilvl w:val="0"/>
          <w:numId w:val="63"/>
        </w:numPr>
        <w:spacing w:after="0" w:line="240" w:lineRule="auto"/>
        <w:contextualSpacing/>
        <w:rPr>
          <w:rFonts w:eastAsia="Times New Roman"/>
          <w:sz w:val="24"/>
          <w:szCs w:val="24"/>
        </w:rPr>
      </w:pPr>
      <w:r w:rsidRPr="00184573">
        <w:rPr>
          <w:rFonts w:eastAsia="Times New Roman"/>
          <w:sz w:val="24"/>
          <w:szCs w:val="24"/>
        </w:rPr>
        <w:t xml:space="preserve">Λεξικό της Κοινής Νεοελληνικής του Ιδρύματος Τριανταφυλλίδη: </w:t>
      </w:r>
    </w:p>
    <w:p w:rsidR="007075DF" w:rsidRPr="00184573" w:rsidRDefault="007075DF" w:rsidP="00026932">
      <w:pPr>
        <w:spacing w:after="0"/>
        <w:ind w:left="360"/>
        <w:contextualSpacing/>
        <w:rPr>
          <w:rFonts w:eastAsia="Times New Roman"/>
          <w:sz w:val="24"/>
          <w:szCs w:val="24"/>
        </w:rPr>
      </w:pPr>
      <w:r w:rsidRPr="00184573">
        <w:rPr>
          <w:rFonts w:eastAsia="Times New Roman"/>
          <w:sz w:val="24"/>
          <w:szCs w:val="24"/>
        </w:rPr>
        <w:t xml:space="preserve"> </w:t>
      </w:r>
      <w:hyperlink r:id="rId34" w:history="1">
        <w:r w:rsidRPr="00184573">
          <w:rPr>
            <w:rFonts w:eastAsia="Times New Roman"/>
            <w:color w:val="0000FF"/>
            <w:sz w:val="24"/>
            <w:szCs w:val="24"/>
            <w:u w:val="single"/>
          </w:rPr>
          <w:t>http://www.greek-language.gr/greekLang/modern_greek/tools/lexica/triantafyllides/search.html?lq=%CE%B7%CE%B8%CE%B9%CE%BA%CE%AE&amp;dq</w:t>
        </w:r>
      </w:hyperlink>
      <w:r w:rsidRPr="00184573">
        <w:rPr>
          <w:rFonts w:eastAsia="Times New Roman"/>
          <w:sz w:val="24"/>
          <w:szCs w:val="24"/>
        </w:rPr>
        <w:t xml:space="preserve"> </w:t>
      </w:r>
    </w:p>
    <w:p w:rsidR="007075DF" w:rsidRPr="00184573" w:rsidRDefault="007075DF" w:rsidP="00026932">
      <w:pPr>
        <w:numPr>
          <w:ilvl w:val="0"/>
          <w:numId w:val="63"/>
        </w:numPr>
        <w:spacing w:after="0" w:line="240" w:lineRule="auto"/>
        <w:contextualSpacing/>
        <w:rPr>
          <w:rFonts w:eastAsia="Times New Roman"/>
          <w:sz w:val="24"/>
          <w:szCs w:val="24"/>
        </w:rPr>
      </w:pPr>
      <w:r w:rsidRPr="00184573">
        <w:rPr>
          <w:rFonts w:eastAsia="Times New Roman"/>
          <w:sz w:val="24"/>
          <w:szCs w:val="24"/>
        </w:rPr>
        <w:t xml:space="preserve">Βίντεο της ActionAid «Ρατσιστική επίθεση σε στάση λεωφορείου (κοινωνικό πείραμα)» (διάρκεια 4΄47΄΄): </w:t>
      </w:r>
      <w:hyperlink r:id="rId35" w:history="1">
        <w:r w:rsidRPr="00184573">
          <w:rPr>
            <w:rFonts w:eastAsia="Times New Roman"/>
            <w:color w:val="0000FF"/>
            <w:sz w:val="24"/>
            <w:szCs w:val="24"/>
            <w:u w:val="single"/>
          </w:rPr>
          <w:t>https://www.youtube.com/watch?v=NhIaPWvW07o</w:t>
        </w:r>
      </w:hyperlink>
      <w:r w:rsidRPr="00184573">
        <w:rPr>
          <w:rFonts w:eastAsia="Times New Roman"/>
          <w:sz w:val="24"/>
          <w:szCs w:val="24"/>
        </w:rPr>
        <w:t xml:space="preserve"> . </w:t>
      </w:r>
    </w:p>
    <w:p w:rsidR="007075DF" w:rsidRPr="00184573" w:rsidRDefault="007075DF" w:rsidP="00026932">
      <w:pPr>
        <w:numPr>
          <w:ilvl w:val="0"/>
          <w:numId w:val="63"/>
        </w:numPr>
        <w:spacing w:after="0" w:line="240" w:lineRule="auto"/>
        <w:contextualSpacing/>
        <w:rPr>
          <w:rFonts w:eastAsia="Times New Roman"/>
          <w:sz w:val="24"/>
          <w:szCs w:val="24"/>
        </w:rPr>
      </w:pPr>
      <w:r w:rsidRPr="00184573">
        <w:rPr>
          <w:rFonts w:eastAsia="Times New Roman"/>
          <w:sz w:val="24"/>
          <w:szCs w:val="24"/>
          <w:lang w:val="en-US"/>
        </w:rPr>
        <w:t>Kuczynski</w:t>
      </w:r>
      <w:r w:rsidRPr="00184573">
        <w:rPr>
          <w:rFonts w:eastAsia="Times New Roman"/>
          <w:sz w:val="24"/>
          <w:szCs w:val="24"/>
        </w:rPr>
        <w:t xml:space="preserve"> </w:t>
      </w:r>
      <w:r w:rsidRPr="00184573">
        <w:rPr>
          <w:rFonts w:eastAsia="Times New Roman"/>
          <w:sz w:val="24"/>
          <w:szCs w:val="24"/>
          <w:lang w:val="en-US"/>
        </w:rPr>
        <w:t>Pawel</w:t>
      </w:r>
      <w:r w:rsidRPr="00184573">
        <w:rPr>
          <w:rFonts w:eastAsia="Times New Roman"/>
          <w:sz w:val="24"/>
          <w:szCs w:val="24"/>
        </w:rPr>
        <w:t xml:space="preserve">, </w:t>
      </w:r>
      <w:r w:rsidRPr="00184573">
        <w:rPr>
          <w:rFonts w:eastAsia="Times New Roman"/>
          <w:i/>
          <w:sz w:val="24"/>
          <w:szCs w:val="24"/>
          <w:lang w:val="en-US"/>
        </w:rPr>
        <w:t>Ladder</w:t>
      </w:r>
      <w:r w:rsidRPr="00184573">
        <w:rPr>
          <w:rFonts w:eastAsia="Times New Roman"/>
          <w:sz w:val="24"/>
          <w:szCs w:val="24"/>
        </w:rPr>
        <w:t xml:space="preserve"> (εικόνα). </w:t>
      </w:r>
    </w:p>
    <w:p w:rsidR="007075DF" w:rsidRPr="00184573" w:rsidRDefault="007075DF" w:rsidP="00026932">
      <w:pPr>
        <w:numPr>
          <w:ilvl w:val="0"/>
          <w:numId w:val="63"/>
        </w:numPr>
        <w:spacing w:after="0" w:line="240" w:lineRule="auto"/>
        <w:contextualSpacing/>
        <w:rPr>
          <w:rFonts w:eastAsia="Times New Roman"/>
          <w:sz w:val="36"/>
          <w:szCs w:val="24"/>
        </w:rPr>
      </w:pPr>
      <w:r w:rsidRPr="00184573">
        <w:rPr>
          <w:rFonts w:eastAsia="Times New Roman"/>
          <w:sz w:val="24"/>
        </w:rPr>
        <w:t xml:space="preserve">Γιανναράς, Χρ. (1996). </w:t>
      </w:r>
      <w:r w:rsidRPr="00184573">
        <w:rPr>
          <w:rFonts w:eastAsia="Times New Roman"/>
          <w:i/>
          <w:sz w:val="24"/>
        </w:rPr>
        <w:t>Αλφαβητάρι της πίστης</w:t>
      </w:r>
      <w:r w:rsidRPr="00184573">
        <w:rPr>
          <w:rFonts w:eastAsia="Times New Roman"/>
          <w:sz w:val="24"/>
        </w:rPr>
        <w:t>. Αθήνα: Δόμος, σ. 61.</w:t>
      </w:r>
    </w:p>
    <w:p w:rsidR="007075DF" w:rsidRPr="00184573" w:rsidRDefault="007075DF" w:rsidP="00026932">
      <w:pPr>
        <w:numPr>
          <w:ilvl w:val="0"/>
          <w:numId w:val="63"/>
        </w:numPr>
        <w:spacing w:after="0" w:line="240" w:lineRule="auto"/>
        <w:contextualSpacing/>
        <w:rPr>
          <w:rFonts w:eastAsia="Times New Roman"/>
          <w:sz w:val="24"/>
          <w:szCs w:val="24"/>
        </w:rPr>
      </w:pPr>
      <w:r w:rsidRPr="00184573">
        <w:rPr>
          <w:rFonts w:eastAsia="Times New Roman"/>
          <w:sz w:val="24"/>
          <w:szCs w:val="24"/>
        </w:rPr>
        <w:t xml:space="preserve">Θεοδώρου, Ευ. (1982). </w:t>
      </w:r>
      <w:r w:rsidRPr="00184573">
        <w:rPr>
          <w:rFonts w:eastAsia="Times New Roman"/>
          <w:i/>
          <w:sz w:val="24"/>
          <w:szCs w:val="24"/>
        </w:rPr>
        <w:t>Ανθολόγιο Πατερικών Κειμένων</w:t>
      </w:r>
      <w:r w:rsidRPr="00184573">
        <w:rPr>
          <w:rFonts w:eastAsia="Times New Roman"/>
          <w:sz w:val="24"/>
          <w:szCs w:val="24"/>
        </w:rPr>
        <w:t xml:space="preserve">. Αθήνα: ΟΕΔΒ, σ. 124-125 (κείμενο Γρηγορίου Νύσσης), 124-127 (κείμενο Μακαρίου του Αιγυπτίου) (ψηφιοποιημένο από το ΙΕΠ: </w:t>
      </w:r>
      <w:hyperlink r:id="rId36" w:history="1">
        <w:r w:rsidRPr="00184573">
          <w:rPr>
            <w:rFonts w:eastAsia="Times New Roman"/>
            <w:color w:val="0000FF"/>
            <w:sz w:val="24"/>
            <w:szCs w:val="24"/>
            <w:u w:val="single"/>
          </w:rPr>
          <w:t>http://e-library.iep.edu.gr/iep/collection/browse/index.html?q=%CE%B1%CE%BD%CE%B8%CE%BF%CE%BB%CF%8C%CE%B3%CE%B9%CE%BF+%CF%80%CE%B1%CF%84%CE%B5%CF%81%CE%B9%CE%BA%CF%8E%CE%BD+%CE%BA%CE%B5%CE%B9%CE%BC%CE%AD%CE%BD%CF%89%CE%BD+1982</w:t>
        </w:r>
      </w:hyperlink>
      <w:r w:rsidRPr="00184573">
        <w:rPr>
          <w:rFonts w:eastAsia="Times New Roman"/>
          <w:color w:val="0000FF"/>
          <w:sz w:val="24"/>
          <w:szCs w:val="24"/>
          <w:u w:val="single"/>
        </w:rPr>
        <w:t xml:space="preserve"> ).</w:t>
      </w:r>
    </w:p>
    <w:p w:rsidR="007075DF" w:rsidRPr="00184573" w:rsidRDefault="007075DF" w:rsidP="00026932">
      <w:pPr>
        <w:numPr>
          <w:ilvl w:val="0"/>
          <w:numId w:val="63"/>
        </w:numPr>
        <w:spacing w:after="0" w:line="240" w:lineRule="auto"/>
        <w:contextualSpacing/>
        <w:rPr>
          <w:rFonts w:eastAsia="Times New Roman"/>
          <w:sz w:val="24"/>
          <w:szCs w:val="24"/>
        </w:rPr>
      </w:pPr>
      <w:r w:rsidRPr="00184573">
        <w:rPr>
          <w:rFonts w:eastAsia="Times New Roman"/>
          <w:sz w:val="24"/>
          <w:szCs w:val="24"/>
        </w:rPr>
        <w:t xml:space="preserve">Μαντζαρίδης, Γ. (1991). </w:t>
      </w:r>
      <w:r w:rsidRPr="00184573">
        <w:rPr>
          <w:rFonts w:eastAsia="Times New Roman"/>
          <w:i/>
          <w:sz w:val="24"/>
          <w:szCs w:val="24"/>
        </w:rPr>
        <w:t>Χριστιανική Ηθική</w:t>
      </w:r>
      <w:r w:rsidRPr="00184573">
        <w:rPr>
          <w:rFonts w:eastAsia="Times New Roman"/>
          <w:sz w:val="24"/>
          <w:szCs w:val="24"/>
        </w:rPr>
        <w:t>. Θεσσαλονίκη: Πουρναράς, σ. 211-215.</w:t>
      </w:r>
    </w:p>
    <w:p w:rsidR="007075DF" w:rsidRPr="00184573" w:rsidRDefault="007075DF" w:rsidP="00026932">
      <w:pPr>
        <w:numPr>
          <w:ilvl w:val="0"/>
          <w:numId w:val="63"/>
        </w:numPr>
        <w:spacing w:after="0" w:line="240" w:lineRule="auto"/>
        <w:contextualSpacing/>
        <w:rPr>
          <w:rFonts w:eastAsia="Times New Roman"/>
          <w:sz w:val="24"/>
          <w:szCs w:val="24"/>
        </w:rPr>
      </w:pPr>
      <w:r w:rsidRPr="00184573">
        <w:rPr>
          <w:rFonts w:eastAsia="Times New Roman"/>
          <w:sz w:val="24"/>
          <w:szCs w:val="24"/>
        </w:rPr>
        <w:t>Μπαμπινιώτης, Γ. (2002</w:t>
      </w:r>
      <w:r w:rsidRPr="00184573">
        <w:rPr>
          <w:rFonts w:eastAsia="Times New Roman"/>
          <w:sz w:val="24"/>
          <w:szCs w:val="24"/>
          <w:vertAlign w:val="superscript"/>
        </w:rPr>
        <w:t>2</w:t>
      </w:r>
      <w:r w:rsidRPr="00184573">
        <w:rPr>
          <w:rFonts w:eastAsia="Times New Roman"/>
          <w:sz w:val="24"/>
          <w:szCs w:val="24"/>
        </w:rPr>
        <w:t xml:space="preserve">). </w:t>
      </w:r>
      <w:r w:rsidRPr="00184573">
        <w:rPr>
          <w:rFonts w:eastAsia="Times New Roman"/>
          <w:i/>
          <w:sz w:val="24"/>
          <w:szCs w:val="24"/>
        </w:rPr>
        <w:t>Λεξικό της Νέας Ελληνικής Γλώσσας με σχόλια για τη σωστή χρήση των λέξεων</w:t>
      </w:r>
      <w:r w:rsidRPr="00184573">
        <w:rPr>
          <w:rFonts w:eastAsia="Times New Roman"/>
          <w:sz w:val="24"/>
          <w:szCs w:val="24"/>
        </w:rPr>
        <w:t>. Αθήνα: Κέντρο Λεξικολογίας.</w:t>
      </w:r>
    </w:p>
    <w:p w:rsidR="007075DF" w:rsidRPr="00184573" w:rsidRDefault="007075DF" w:rsidP="00026932">
      <w:pPr>
        <w:numPr>
          <w:ilvl w:val="0"/>
          <w:numId w:val="63"/>
        </w:numPr>
        <w:spacing w:after="0" w:line="240" w:lineRule="auto"/>
        <w:contextualSpacing/>
        <w:rPr>
          <w:rFonts w:eastAsia="Times New Roman"/>
          <w:sz w:val="24"/>
          <w:szCs w:val="24"/>
        </w:rPr>
      </w:pPr>
      <w:r w:rsidRPr="00184573">
        <w:rPr>
          <w:rFonts w:eastAsia="Times New Roman"/>
          <w:sz w:val="24"/>
          <w:szCs w:val="24"/>
        </w:rPr>
        <w:t xml:space="preserve">Μπέγζος Μ. (1996). </w:t>
      </w:r>
      <w:r w:rsidRPr="00184573">
        <w:rPr>
          <w:rFonts w:eastAsia="Times New Roman"/>
          <w:i/>
          <w:sz w:val="24"/>
          <w:szCs w:val="24"/>
        </w:rPr>
        <w:t>Ψυχολογία της θρησκείας</w:t>
      </w:r>
      <w:r w:rsidRPr="00184573">
        <w:rPr>
          <w:rFonts w:eastAsia="Times New Roman"/>
          <w:sz w:val="24"/>
          <w:szCs w:val="24"/>
        </w:rPr>
        <w:t>. Αθήνα: Ελληνικά γράμματα.</w:t>
      </w:r>
    </w:p>
    <w:p w:rsidR="007075DF" w:rsidRPr="00184573" w:rsidRDefault="007075DF" w:rsidP="00026932">
      <w:pPr>
        <w:spacing w:after="0"/>
        <w:contextualSpacing/>
        <w:rPr>
          <w:rFonts w:eastAsia="Times New Roman"/>
          <w:b/>
          <w:bCs/>
          <w:sz w:val="24"/>
          <w:szCs w:val="24"/>
        </w:rPr>
      </w:pPr>
    </w:p>
    <w:p w:rsidR="007075DF" w:rsidRPr="00184573" w:rsidRDefault="007075DF" w:rsidP="00026932">
      <w:pPr>
        <w:spacing w:after="0"/>
        <w:contextualSpacing/>
        <w:rPr>
          <w:rFonts w:eastAsia="Times New Roman"/>
          <w:bCs/>
          <w:sz w:val="24"/>
          <w:szCs w:val="24"/>
        </w:rPr>
      </w:pPr>
      <w:r w:rsidRPr="00184573">
        <w:rPr>
          <w:rFonts w:eastAsia="Times New Roman"/>
          <w:bCs/>
          <w:sz w:val="24"/>
          <w:szCs w:val="24"/>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7075DF" w:rsidRPr="00184573" w:rsidRDefault="007075DF" w:rsidP="00026932">
      <w:pPr>
        <w:spacing w:after="0"/>
        <w:contextualSpacing/>
        <w:rPr>
          <w:rFonts w:eastAsia="Times New Roman"/>
          <w:bCs/>
          <w:sz w:val="24"/>
          <w:szCs w:val="24"/>
        </w:rPr>
      </w:pPr>
    </w:p>
    <w:p w:rsidR="007075DF" w:rsidRPr="00E81278" w:rsidRDefault="007075DF" w:rsidP="00026932">
      <w:pPr>
        <w:spacing w:after="0"/>
        <w:contextualSpacing/>
        <w:rPr>
          <w:rFonts w:eastAsia="Times New Roman"/>
          <w:bCs/>
          <w:sz w:val="28"/>
          <w:szCs w:val="24"/>
        </w:rPr>
      </w:pPr>
      <w:r w:rsidRPr="00E81278">
        <w:rPr>
          <w:rFonts w:eastAsia="Times New Roman"/>
          <w:bCs/>
          <w:sz w:val="28"/>
          <w:szCs w:val="24"/>
        </w:rPr>
        <w:t>Περαιτέρω ενδεικτική βιβλιογραφία για τον/την εκπαιδευτικό</w:t>
      </w:r>
    </w:p>
    <w:p w:rsidR="007075DF" w:rsidRPr="00E81278" w:rsidRDefault="007075DF" w:rsidP="00026932">
      <w:pPr>
        <w:spacing w:after="0"/>
        <w:contextualSpacing/>
        <w:rPr>
          <w:rFonts w:eastAsia="Times New Roman"/>
          <w:b/>
          <w:bCs/>
          <w:szCs w:val="24"/>
        </w:rPr>
      </w:pPr>
    </w:p>
    <w:p w:rsidR="007075DF" w:rsidRPr="00184573" w:rsidRDefault="007075DF" w:rsidP="00026932">
      <w:pPr>
        <w:numPr>
          <w:ilvl w:val="0"/>
          <w:numId w:val="62"/>
        </w:numPr>
        <w:spacing w:after="0" w:line="240" w:lineRule="auto"/>
        <w:contextualSpacing/>
        <w:rPr>
          <w:rFonts w:eastAsia="Times New Roman"/>
          <w:sz w:val="24"/>
          <w:szCs w:val="24"/>
        </w:rPr>
      </w:pPr>
      <w:r w:rsidRPr="00184573">
        <w:rPr>
          <w:rFonts w:eastAsia="Times New Roman"/>
          <w:sz w:val="24"/>
          <w:szCs w:val="24"/>
        </w:rPr>
        <w:t xml:space="preserve">Βουλγαράκης, Η. (2004). </w:t>
      </w:r>
      <w:r w:rsidRPr="00184573">
        <w:rPr>
          <w:rFonts w:eastAsia="Times New Roman"/>
          <w:i/>
          <w:sz w:val="24"/>
          <w:szCs w:val="24"/>
        </w:rPr>
        <w:t>Σχεδίασμα για την Αγάπη</w:t>
      </w:r>
      <w:r w:rsidRPr="00184573">
        <w:rPr>
          <w:rFonts w:eastAsia="Times New Roman"/>
          <w:sz w:val="24"/>
          <w:szCs w:val="24"/>
        </w:rPr>
        <w:t>. Αθήνα: Μαΐστρος. (αγάπη-ελευθερία, τριαδολογία)</w:t>
      </w:r>
    </w:p>
    <w:p w:rsidR="007075DF" w:rsidRPr="00184573" w:rsidRDefault="007075DF" w:rsidP="00026932">
      <w:pPr>
        <w:numPr>
          <w:ilvl w:val="0"/>
          <w:numId w:val="62"/>
        </w:numPr>
        <w:spacing w:after="0" w:line="240" w:lineRule="auto"/>
        <w:contextualSpacing/>
        <w:rPr>
          <w:rFonts w:eastAsia="Times New Roman"/>
          <w:sz w:val="24"/>
          <w:szCs w:val="24"/>
        </w:rPr>
      </w:pPr>
      <w:r w:rsidRPr="00184573">
        <w:rPr>
          <w:rFonts w:eastAsia="Times New Roman"/>
          <w:sz w:val="24"/>
          <w:szCs w:val="24"/>
        </w:rPr>
        <w:t xml:space="preserve">Γιανναράς, Χ. (2011). </w:t>
      </w:r>
      <w:r w:rsidRPr="00184573">
        <w:rPr>
          <w:rFonts w:eastAsia="Times New Roman"/>
          <w:i/>
          <w:iCs/>
          <w:sz w:val="24"/>
          <w:szCs w:val="24"/>
        </w:rPr>
        <w:t>Ελευθερία του Ήθους</w:t>
      </w:r>
      <w:r w:rsidRPr="00184573">
        <w:rPr>
          <w:rFonts w:eastAsia="Times New Roman"/>
          <w:sz w:val="24"/>
          <w:szCs w:val="24"/>
        </w:rPr>
        <w:t>. Αθήνα: Ίκαρος. (ήθος-ηθικισμός)</w:t>
      </w:r>
    </w:p>
    <w:p w:rsidR="007075DF" w:rsidRPr="00184573" w:rsidRDefault="007075DF" w:rsidP="00026932">
      <w:pPr>
        <w:numPr>
          <w:ilvl w:val="0"/>
          <w:numId w:val="62"/>
        </w:numPr>
        <w:spacing w:after="0" w:line="240" w:lineRule="auto"/>
        <w:contextualSpacing/>
        <w:rPr>
          <w:rFonts w:eastAsia="Times New Roman"/>
          <w:sz w:val="24"/>
          <w:szCs w:val="24"/>
        </w:rPr>
      </w:pPr>
      <w:r w:rsidRPr="00184573">
        <w:rPr>
          <w:rFonts w:eastAsia="Times New Roman"/>
          <w:sz w:val="24"/>
          <w:szCs w:val="24"/>
        </w:rPr>
        <w:t xml:space="preserve">Ζηζιούλας, Ι. (1977). Από το προσωπείον εις το πρόσωπον: Η συμβολή της πατερικής θεολογίας εις την έννοιαν του προσώπου. Στον συλλ. τόμο </w:t>
      </w:r>
      <w:r w:rsidRPr="00184573">
        <w:rPr>
          <w:rFonts w:eastAsia="Times New Roman"/>
          <w:i/>
          <w:iCs/>
          <w:sz w:val="24"/>
          <w:szCs w:val="24"/>
        </w:rPr>
        <w:t>Χαριστήρια εις τιμήν του Μητροπολίτου Χαλκηδόνος Μελίτωνος</w:t>
      </w:r>
      <w:r w:rsidRPr="00184573">
        <w:rPr>
          <w:rFonts w:eastAsia="Times New Roman"/>
          <w:sz w:val="24"/>
          <w:szCs w:val="24"/>
        </w:rPr>
        <w:t>. Θεσσαλονίκη: Πατριαρχικό Ίδρυμα Πατερικών Μελετών, σσ. 287-323. (ελευθερία-αγάπη, πρόσωπο)</w:t>
      </w:r>
    </w:p>
    <w:p w:rsidR="007075DF" w:rsidRPr="00184573" w:rsidRDefault="007075DF" w:rsidP="00026932">
      <w:pPr>
        <w:numPr>
          <w:ilvl w:val="0"/>
          <w:numId w:val="62"/>
        </w:numPr>
        <w:spacing w:after="0" w:line="240" w:lineRule="auto"/>
        <w:contextualSpacing/>
        <w:rPr>
          <w:rFonts w:eastAsia="Times New Roman"/>
          <w:sz w:val="24"/>
          <w:szCs w:val="24"/>
        </w:rPr>
      </w:pPr>
      <w:r w:rsidRPr="00184573">
        <w:rPr>
          <w:rFonts w:eastAsia="Times New Roman"/>
          <w:sz w:val="24"/>
          <w:szCs w:val="24"/>
        </w:rPr>
        <w:t xml:space="preserve">Κορναράκης, Κ. (2012). </w:t>
      </w:r>
      <w:r w:rsidRPr="00184573">
        <w:rPr>
          <w:rFonts w:eastAsia="Times New Roman"/>
          <w:i/>
          <w:sz w:val="24"/>
          <w:szCs w:val="24"/>
        </w:rPr>
        <w:t>Ο άνθρωπος απέναντι στην εικόνα του. Κείμενα Πατερικής Ανθρωπολογίας και Ηθικής.</w:t>
      </w:r>
      <w:r w:rsidRPr="00184573">
        <w:rPr>
          <w:rFonts w:eastAsia="Times New Roman"/>
          <w:sz w:val="24"/>
          <w:szCs w:val="24"/>
        </w:rPr>
        <w:t xml:space="preserve"> Αθήνα: Αρμός.</w:t>
      </w:r>
    </w:p>
    <w:p w:rsidR="007075DF" w:rsidRPr="00184573" w:rsidRDefault="007075DF" w:rsidP="00026932">
      <w:pPr>
        <w:numPr>
          <w:ilvl w:val="0"/>
          <w:numId w:val="62"/>
        </w:numPr>
        <w:spacing w:after="0" w:line="240" w:lineRule="auto"/>
        <w:contextualSpacing/>
        <w:rPr>
          <w:rFonts w:eastAsia="Times New Roman"/>
          <w:sz w:val="24"/>
          <w:szCs w:val="24"/>
        </w:rPr>
      </w:pPr>
      <w:r w:rsidRPr="00184573">
        <w:rPr>
          <w:rFonts w:eastAsia="Times New Roman"/>
          <w:sz w:val="24"/>
          <w:szCs w:val="24"/>
        </w:rPr>
        <w:t xml:space="preserve">Μαντζαρίδης, Γ. Ι. (2009). </w:t>
      </w:r>
      <w:r w:rsidRPr="00184573">
        <w:rPr>
          <w:rFonts w:eastAsia="Times New Roman"/>
          <w:i/>
          <w:sz w:val="24"/>
          <w:szCs w:val="24"/>
        </w:rPr>
        <w:t>Χριστιανική Ηθική Ι</w:t>
      </w:r>
      <w:r w:rsidRPr="00184573">
        <w:rPr>
          <w:rFonts w:eastAsia="Times New Roman"/>
          <w:sz w:val="24"/>
          <w:szCs w:val="24"/>
        </w:rPr>
        <w:t>. Θεσσαλονίκη: Π. Πουρναρά.</w:t>
      </w:r>
    </w:p>
    <w:p w:rsidR="007075DF" w:rsidRPr="00184573" w:rsidRDefault="007075DF" w:rsidP="00026932">
      <w:pPr>
        <w:numPr>
          <w:ilvl w:val="0"/>
          <w:numId w:val="62"/>
        </w:numPr>
        <w:spacing w:after="0" w:line="240" w:lineRule="auto"/>
        <w:contextualSpacing/>
        <w:rPr>
          <w:rFonts w:eastAsia="Times New Roman"/>
          <w:sz w:val="24"/>
          <w:szCs w:val="24"/>
        </w:rPr>
      </w:pPr>
      <w:r w:rsidRPr="00184573">
        <w:rPr>
          <w:rFonts w:eastAsia="Times New Roman"/>
          <w:sz w:val="24"/>
          <w:szCs w:val="24"/>
        </w:rPr>
        <w:t xml:space="preserve">Μαυρόπουλος, Δ. (2010). Ήθος και Ηθική: Έννοιες ασύμπτωτες. </w:t>
      </w:r>
      <w:r w:rsidRPr="00184573">
        <w:rPr>
          <w:rFonts w:eastAsia="Times New Roman"/>
          <w:i/>
          <w:sz w:val="24"/>
          <w:szCs w:val="24"/>
        </w:rPr>
        <w:t>Σύναξη</w:t>
      </w:r>
      <w:r w:rsidRPr="00184573">
        <w:rPr>
          <w:rFonts w:eastAsia="Times New Roman"/>
          <w:sz w:val="24"/>
          <w:szCs w:val="24"/>
        </w:rPr>
        <w:t>, τ.116, σσ. 42-46</w:t>
      </w:r>
    </w:p>
    <w:p w:rsidR="007075DF" w:rsidRPr="00184573" w:rsidRDefault="007075DF" w:rsidP="00026932">
      <w:pPr>
        <w:numPr>
          <w:ilvl w:val="0"/>
          <w:numId w:val="62"/>
        </w:numPr>
        <w:spacing w:after="0" w:line="240" w:lineRule="auto"/>
        <w:contextualSpacing/>
        <w:rPr>
          <w:rFonts w:eastAsia="Times New Roman"/>
          <w:sz w:val="24"/>
          <w:szCs w:val="24"/>
        </w:rPr>
      </w:pPr>
      <w:r w:rsidRPr="00184573">
        <w:rPr>
          <w:rFonts w:eastAsia="Times New Roman"/>
          <w:sz w:val="24"/>
          <w:szCs w:val="24"/>
        </w:rPr>
        <w:t xml:space="preserve">Στάινχαρτ, Ν. (2007). </w:t>
      </w:r>
      <w:r w:rsidRPr="00184573">
        <w:rPr>
          <w:rFonts w:eastAsia="Times New Roman"/>
          <w:i/>
          <w:iCs/>
          <w:sz w:val="24"/>
          <w:szCs w:val="24"/>
        </w:rPr>
        <w:t>Το Ημερολόγιο της Ευτυχίας</w:t>
      </w:r>
      <w:r w:rsidRPr="00184573">
        <w:rPr>
          <w:rFonts w:eastAsia="Times New Roman"/>
          <w:sz w:val="24"/>
          <w:szCs w:val="24"/>
        </w:rPr>
        <w:t>. Μτφρ. Ν. Κουκοβίνος. Αθήνα: Μαΐστρος. (διάσταση αγάπης-ελευθερίας)</w:t>
      </w:r>
    </w:p>
    <w:p w:rsidR="007075DF" w:rsidRPr="00E81278" w:rsidRDefault="007075DF" w:rsidP="00026932">
      <w:pPr>
        <w:spacing w:after="0"/>
      </w:pPr>
    </w:p>
    <w:p w:rsidR="007075DF" w:rsidRPr="00E81278" w:rsidRDefault="007075DF"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075DF" w:rsidRPr="00E81278" w:rsidTr="007B188B">
        <w:tc>
          <w:tcPr>
            <w:tcW w:w="8613" w:type="dxa"/>
            <w:shd w:val="clear" w:color="auto" w:fill="4F81BD"/>
          </w:tcPr>
          <w:p w:rsidR="007075DF" w:rsidRPr="00E81278" w:rsidRDefault="007075DF" w:rsidP="00026932">
            <w:pPr>
              <w:spacing w:after="0"/>
              <w:jc w:val="center"/>
              <w:rPr>
                <w:b/>
                <w:bCs/>
                <w:color w:val="FFFFFF"/>
                <w:szCs w:val="24"/>
              </w:rPr>
            </w:pPr>
            <w:r w:rsidRPr="00184573">
              <w:rPr>
                <w:b/>
                <w:bCs/>
                <w:color w:val="FFFFFF"/>
                <w:sz w:val="24"/>
                <w:szCs w:val="24"/>
              </w:rPr>
              <w:t>1.5 ΑΓΙΟΤΗΤΑ (5</w:t>
            </w:r>
            <w:r w:rsidRPr="00184573">
              <w:rPr>
                <w:b/>
                <w:bCs/>
                <w:color w:val="FFFFFF"/>
                <w:sz w:val="24"/>
                <w:szCs w:val="24"/>
                <w:vertAlign w:val="superscript"/>
              </w:rPr>
              <w:t>ο</w:t>
            </w:r>
            <w:r w:rsidRPr="00184573">
              <w:rPr>
                <w:b/>
                <w:bCs/>
                <w:color w:val="FFFFFF"/>
                <w:sz w:val="24"/>
                <w:szCs w:val="24"/>
              </w:rPr>
              <w:t xml:space="preserve"> δίωρο)</w:t>
            </w:r>
          </w:p>
        </w:tc>
      </w:tr>
    </w:tbl>
    <w:p w:rsidR="007075DF" w:rsidRPr="00E81278" w:rsidRDefault="007075DF"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075DF" w:rsidRPr="00E81278" w:rsidTr="007B188B">
        <w:trPr>
          <w:trHeight w:val="496"/>
        </w:trPr>
        <w:tc>
          <w:tcPr>
            <w:tcW w:w="4306" w:type="dxa"/>
            <w:shd w:val="clear" w:color="auto" w:fill="B8CCE4"/>
            <w:vAlign w:val="center"/>
          </w:tcPr>
          <w:p w:rsidR="007075DF" w:rsidRPr="00E81278" w:rsidRDefault="007075DF" w:rsidP="00026932">
            <w:pPr>
              <w:spacing w:after="0"/>
              <w:jc w:val="center"/>
              <w:rPr>
                <w:b/>
                <w:bCs/>
              </w:rPr>
            </w:pPr>
            <w:r w:rsidRPr="00E81278">
              <w:rPr>
                <w:bCs/>
              </w:rPr>
              <w:t>Προσδοκώμενα Μαθησιακά Αποτελέσματα</w:t>
            </w:r>
          </w:p>
        </w:tc>
        <w:tc>
          <w:tcPr>
            <w:tcW w:w="4307" w:type="dxa"/>
            <w:shd w:val="clear" w:color="auto" w:fill="B8CCE4"/>
            <w:vAlign w:val="center"/>
          </w:tcPr>
          <w:p w:rsidR="007075DF" w:rsidRPr="00E81278" w:rsidRDefault="007075DF" w:rsidP="00026932">
            <w:pPr>
              <w:spacing w:after="0"/>
              <w:jc w:val="center"/>
            </w:pPr>
            <w:r w:rsidRPr="00E81278">
              <w:t>Αξιολόγηση</w:t>
            </w:r>
          </w:p>
        </w:tc>
      </w:tr>
      <w:tr w:rsidR="007075DF" w:rsidRPr="00E81278" w:rsidTr="007B188B">
        <w:tc>
          <w:tcPr>
            <w:tcW w:w="4306" w:type="dxa"/>
            <w:shd w:val="clear" w:color="auto" w:fill="DBE5F1"/>
          </w:tcPr>
          <w:p w:rsidR="007075DF" w:rsidRPr="00E81278" w:rsidRDefault="007075DF" w:rsidP="00026932">
            <w:pPr>
              <w:spacing w:after="0"/>
              <w:rPr>
                <w:rFonts w:cs="Calibri"/>
                <w:color w:val="000000"/>
              </w:rPr>
            </w:pPr>
            <w:r w:rsidRPr="00E81278">
              <w:rPr>
                <w:rFonts w:cs="Calibri"/>
                <w:color w:val="000000"/>
              </w:rPr>
              <w:t>Οι μαθητές/μαθήτριες να:</w:t>
            </w:r>
          </w:p>
          <w:p w:rsidR="007075DF" w:rsidRPr="00E81278" w:rsidRDefault="007075DF" w:rsidP="00026932">
            <w:pPr>
              <w:numPr>
                <w:ilvl w:val="0"/>
                <w:numId w:val="64"/>
              </w:numPr>
              <w:spacing w:after="0" w:line="240" w:lineRule="auto"/>
              <w:rPr>
                <w:rFonts w:cs="Calibri"/>
                <w:color w:val="000000"/>
              </w:rPr>
            </w:pPr>
            <w:r w:rsidRPr="00E81278">
              <w:rPr>
                <w:rFonts w:cs="Calibri"/>
                <w:color w:val="000000"/>
              </w:rPr>
              <w:t xml:space="preserve">επισημαίνουν την ερμηνεία της αγιότητας και την ποικιλία των χαρακτηριστικών της στη ζωή και στο έργο αγίων της Εκκλησίας. </w:t>
            </w:r>
          </w:p>
          <w:p w:rsidR="007075DF" w:rsidRPr="00E81278" w:rsidRDefault="007075DF" w:rsidP="00026932">
            <w:pPr>
              <w:numPr>
                <w:ilvl w:val="0"/>
                <w:numId w:val="64"/>
              </w:numPr>
              <w:spacing w:after="0" w:line="240" w:lineRule="auto"/>
              <w:contextualSpacing/>
              <w:rPr>
                <w:rFonts w:eastAsia="Times New Roman"/>
              </w:rPr>
            </w:pPr>
            <w:r w:rsidRPr="00E81278">
              <w:rPr>
                <w:rFonts w:eastAsia="Times New Roman" w:cs="Calibri"/>
              </w:rPr>
              <w:t>αναγνωρίζουν όψεις της αγιότητας στην καθημερινότητα.</w:t>
            </w:r>
          </w:p>
        </w:tc>
        <w:tc>
          <w:tcPr>
            <w:tcW w:w="4307" w:type="dxa"/>
            <w:shd w:val="clear" w:color="auto" w:fill="DBE5F1"/>
          </w:tcPr>
          <w:p w:rsidR="007075DF" w:rsidRPr="00E81278" w:rsidRDefault="007075DF" w:rsidP="00026932">
            <w:pPr>
              <w:numPr>
                <w:ilvl w:val="0"/>
                <w:numId w:val="64"/>
              </w:numPr>
              <w:spacing w:after="0" w:line="240" w:lineRule="auto"/>
              <w:rPr>
                <w:rFonts w:cs="Calibri"/>
                <w:color w:val="000000"/>
              </w:rPr>
            </w:pPr>
            <w:r w:rsidRPr="00E81278">
              <w:rPr>
                <w:rFonts w:cs="Calibri"/>
                <w:color w:val="000000"/>
              </w:rPr>
              <w:t>Διατύπωση της χριστιανικής ερμηνείας της αγιότητας.</w:t>
            </w:r>
          </w:p>
          <w:p w:rsidR="007075DF" w:rsidRPr="00E81278" w:rsidRDefault="007075DF" w:rsidP="00026932">
            <w:pPr>
              <w:numPr>
                <w:ilvl w:val="0"/>
                <w:numId w:val="64"/>
              </w:numPr>
              <w:spacing w:after="0" w:line="240" w:lineRule="auto"/>
              <w:rPr>
                <w:rFonts w:cs="Calibri"/>
                <w:color w:val="000000"/>
              </w:rPr>
            </w:pPr>
            <w:r w:rsidRPr="00E81278">
              <w:rPr>
                <w:rFonts w:cs="Calibri"/>
                <w:color w:val="000000"/>
              </w:rPr>
              <w:t>Επισήμανση της ποικιλίας χαρακτηριστικών στοιχείων αγιότητας.</w:t>
            </w:r>
          </w:p>
          <w:p w:rsidR="007075DF" w:rsidRPr="00E81278" w:rsidRDefault="007075DF" w:rsidP="00026932">
            <w:pPr>
              <w:numPr>
                <w:ilvl w:val="0"/>
                <w:numId w:val="64"/>
              </w:numPr>
              <w:spacing w:after="0" w:line="240" w:lineRule="auto"/>
              <w:rPr>
                <w:rFonts w:cs="Calibri"/>
                <w:color w:val="000000"/>
              </w:rPr>
            </w:pPr>
            <w:r w:rsidRPr="00E81278">
              <w:rPr>
                <w:rFonts w:cs="Calibri"/>
                <w:color w:val="000000"/>
              </w:rPr>
              <w:t>Αναγνώριση όψεων αγιότητας στην καθημερινότητά τους.</w:t>
            </w:r>
          </w:p>
        </w:tc>
      </w:tr>
    </w:tbl>
    <w:p w:rsidR="007075DF" w:rsidRPr="00E81278" w:rsidRDefault="007075DF" w:rsidP="00026932">
      <w:pPr>
        <w:spacing w:after="0"/>
        <w:rPr>
          <w:rFonts w:cs="Calibri"/>
        </w:rPr>
      </w:pPr>
    </w:p>
    <w:p w:rsidR="007075DF" w:rsidRPr="00E81278" w:rsidRDefault="007075DF" w:rsidP="00026932">
      <w:pPr>
        <w:spacing w:after="0"/>
        <w:contextualSpacing/>
        <w:rPr>
          <w:rFonts w:cs="Calibri"/>
          <w:sz w:val="28"/>
          <w:szCs w:val="24"/>
        </w:rPr>
      </w:pPr>
      <w:r w:rsidRPr="00E81278">
        <w:rPr>
          <w:rFonts w:cs="Calibri"/>
          <w:sz w:val="28"/>
          <w:szCs w:val="24"/>
        </w:rPr>
        <w:t>Προτεινόμενη Μέθοδος - Ενδεικτικές Δραστηριότητες</w:t>
      </w:r>
    </w:p>
    <w:p w:rsidR="007075DF" w:rsidRPr="00E81278" w:rsidRDefault="007075DF" w:rsidP="00026932">
      <w:pPr>
        <w:spacing w:after="0"/>
        <w:contextualSpacing/>
        <w:rPr>
          <w:szCs w:val="24"/>
          <w:highlight w:val="yellow"/>
        </w:rPr>
      </w:pPr>
    </w:p>
    <w:p w:rsidR="007075DF" w:rsidRPr="00184573" w:rsidRDefault="007075DF" w:rsidP="00026932">
      <w:pPr>
        <w:spacing w:after="0"/>
        <w:contextualSpacing/>
        <w:jc w:val="both"/>
        <w:rPr>
          <w:sz w:val="24"/>
          <w:szCs w:val="24"/>
        </w:rPr>
      </w:pPr>
      <w:r w:rsidRPr="00184573">
        <w:rPr>
          <w:sz w:val="24"/>
          <w:szCs w:val="24"/>
        </w:rPr>
        <w:t xml:space="preserve">Επιλέγεται η </w:t>
      </w:r>
      <w:r w:rsidRPr="00184573">
        <w:rPr>
          <w:b/>
          <w:bCs/>
          <w:sz w:val="24"/>
          <w:szCs w:val="24"/>
        </w:rPr>
        <w:t>βιωματική</w:t>
      </w:r>
      <w:r w:rsidRPr="00184573">
        <w:rPr>
          <w:sz w:val="24"/>
          <w:szCs w:val="24"/>
        </w:rPr>
        <w:t xml:space="preserve"> μέθοδος, σύμφωνα με τα προβλεπόμενα στο ΠΣ. </w:t>
      </w:r>
    </w:p>
    <w:p w:rsidR="007075DF" w:rsidRPr="00184573" w:rsidRDefault="007075DF" w:rsidP="00026932">
      <w:pPr>
        <w:spacing w:after="0"/>
        <w:contextualSpacing/>
        <w:jc w:val="both"/>
        <w:rPr>
          <w:sz w:val="24"/>
          <w:szCs w:val="24"/>
        </w:rPr>
      </w:pPr>
    </w:p>
    <w:p w:rsidR="007075DF" w:rsidRPr="00184573" w:rsidRDefault="007075DF" w:rsidP="00026932">
      <w:pPr>
        <w:spacing w:after="0"/>
        <w:contextualSpacing/>
        <w:jc w:val="both"/>
        <w:rPr>
          <w:b/>
          <w:sz w:val="24"/>
          <w:szCs w:val="24"/>
        </w:rPr>
      </w:pPr>
      <w:r w:rsidRPr="00184573">
        <w:rPr>
          <w:b/>
          <w:sz w:val="24"/>
          <w:szCs w:val="24"/>
        </w:rPr>
        <w:t>Βιώνοντας:</w:t>
      </w:r>
    </w:p>
    <w:p w:rsidR="007075DF" w:rsidRPr="00184573" w:rsidRDefault="007075DF" w:rsidP="00026932">
      <w:pPr>
        <w:spacing w:after="0"/>
        <w:jc w:val="both"/>
        <w:rPr>
          <w:i/>
          <w:sz w:val="24"/>
          <w:szCs w:val="24"/>
        </w:rPr>
      </w:pPr>
      <w:r w:rsidRPr="00184573">
        <w:rPr>
          <w:i/>
          <w:sz w:val="24"/>
          <w:szCs w:val="24"/>
        </w:rPr>
        <w:t>Ο ιδανικός άνθρωπος, ο ήρωας, ο άγιος.</w:t>
      </w:r>
    </w:p>
    <w:p w:rsidR="007075DF" w:rsidRPr="00184573" w:rsidRDefault="007075DF" w:rsidP="00026932">
      <w:pPr>
        <w:numPr>
          <w:ilvl w:val="0"/>
          <w:numId w:val="65"/>
        </w:numPr>
        <w:spacing w:after="0" w:line="240" w:lineRule="auto"/>
        <w:contextualSpacing/>
        <w:jc w:val="both"/>
        <w:rPr>
          <w:rFonts w:eastAsia="Times New Roman"/>
          <w:sz w:val="24"/>
          <w:szCs w:val="24"/>
        </w:rPr>
      </w:pPr>
      <w:r w:rsidRPr="00184573">
        <w:rPr>
          <w:rFonts w:eastAsia="Times New Roman"/>
          <w:sz w:val="24"/>
          <w:szCs w:val="24"/>
        </w:rPr>
        <w:t>«Έντεχνος συλλογισμός (</w:t>
      </w:r>
      <w:r w:rsidRPr="00184573">
        <w:rPr>
          <w:rFonts w:eastAsia="Times New Roman"/>
          <w:sz w:val="24"/>
          <w:szCs w:val="24"/>
          <w:lang w:val="en-US"/>
        </w:rPr>
        <w:t>Artful</w:t>
      </w:r>
      <w:r w:rsidRPr="00184573">
        <w:rPr>
          <w:rFonts w:eastAsia="Times New Roman"/>
          <w:sz w:val="24"/>
          <w:szCs w:val="24"/>
        </w:rPr>
        <w:t xml:space="preserve"> </w:t>
      </w:r>
      <w:r w:rsidRPr="00184573">
        <w:rPr>
          <w:rFonts w:eastAsia="Times New Roman"/>
          <w:sz w:val="24"/>
          <w:szCs w:val="24"/>
          <w:lang w:val="en-US"/>
        </w:rPr>
        <w:t>thinking</w:t>
      </w:r>
      <w:r w:rsidRPr="00184573">
        <w:rPr>
          <w:rFonts w:eastAsia="Times New Roman"/>
          <w:sz w:val="24"/>
          <w:szCs w:val="24"/>
        </w:rPr>
        <w:t>) – Ακούγοντας πέντε επί δύο (παραλλαγή του δέκα επί δύο)»: Οι μαθητές/μαθήτριες ακούν δύο φορές την «Ωδή στον Καραϊσκάκη» (Δ. Σαββόπουλος). Σε δύο στήλες συμπληρώνουν σε δύο φάσεις: Χαρακτηριστικά του ήρωα / Χαρακτηριστικά του αγίου.</w:t>
      </w:r>
    </w:p>
    <w:p w:rsidR="007075DF" w:rsidRPr="00184573" w:rsidRDefault="007075DF" w:rsidP="00026932">
      <w:pPr>
        <w:numPr>
          <w:ilvl w:val="0"/>
          <w:numId w:val="65"/>
        </w:numPr>
        <w:spacing w:after="0" w:line="240" w:lineRule="auto"/>
        <w:ind w:left="357"/>
        <w:jc w:val="both"/>
        <w:rPr>
          <w:rFonts w:eastAsia="Times New Roman"/>
          <w:sz w:val="24"/>
          <w:szCs w:val="24"/>
        </w:rPr>
      </w:pPr>
      <w:r w:rsidRPr="00184573">
        <w:rPr>
          <w:rFonts w:eastAsia="Times New Roman"/>
          <w:sz w:val="24"/>
          <w:szCs w:val="24"/>
        </w:rPr>
        <w:t>Εναλλακτικά:</w:t>
      </w:r>
    </w:p>
    <w:p w:rsidR="007075DF" w:rsidRPr="00184573" w:rsidRDefault="007075DF" w:rsidP="00026932">
      <w:pPr>
        <w:spacing w:after="0"/>
        <w:ind w:left="357"/>
        <w:contextualSpacing/>
        <w:jc w:val="both"/>
        <w:rPr>
          <w:rFonts w:eastAsia="Times New Roman"/>
          <w:sz w:val="24"/>
          <w:szCs w:val="24"/>
        </w:rPr>
      </w:pPr>
      <w:r w:rsidRPr="00184573">
        <w:rPr>
          <w:rFonts w:eastAsia="Times New Roman"/>
          <w:sz w:val="24"/>
          <w:szCs w:val="24"/>
        </w:rPr>
        <w:t>«Σύνταξη κειμένου – Σκέψου, Συζήτησε, Μοιράσου (TPS)»: Οι μαθητές/μαθήτριες γράφουν μια αγγελία σε εφημερίδα με τίτλο «Άνθρωπον ζητώ» περιγράφοντας τα στοιχεία του χαρακτήρα που θα ήθελαν να έχει.</w:t>
      </w:r>
    </w:p>
    <w:p w:rsidR="007075DF" w:rsidRPr="00184573" w:rsidRDefault="007075DF" w:rsidP="00026932">
      <w:pPr>
        <w:spacing w:after="0"/>
        <w:contextualSpacing/>
        <w:jc w:val="both"/>
        <w:rPr>
          <w:b/>
          <w:sz w:val="24"/>
          <w:szCs w:val="24"/>
        </w:rPr>
      </w:pPr>
    </w:p>
    <w:p w:rsidR="007075DF" w:rsidRPr="00184573" w:rsidRDefault="007075DF" w:rsidP="00026932">
      <w:pPr>
        <w:spacing w:after="0"/>
        <w:contextualSpacing/>
        <w:jc w:val="both"/>
        <w:rPr>
          <w:b/>
          <w:sz w:val="24"/>
          <w:szCs w:val="24"/>
        </w:rPr>
      </w:pPr>
      <w:r w:rsidRPr="00184573">
        <w:rPr>
          <w:b/>
          <w:sz w:val="24"/>
          <w:szCs w:val="24"/>
        </w:rPr>
        <w:t>Νοηματοδοτώντας:</w:t>
      </w:r>
    </w:p>
    <w:p w:rsidR="007075DF" w:rsidRPr="00184573" w:rsidRDefault="007075DF" w:rsidP="00026932">
      <w:pPr>
        <w:spacing w:after="0"/>
        <w:contextualSpacing/>
        <w:jc w:val="both"/>
        <w:rPr>
          <w:i/>
          <w:sz w:val="24"/>
          <w:szCs w:val="24"/>
        </w:rPr>
      </w:pPr>
      <w:r w:rsidRPr="00184573">
        <w:rPr>
          <w:i/>
          <w:sz w:val="24"/>
          <w:szCs w:val="24"/>
        </w:rPr>
        <w:t>Χαρακτηριστικά και ποικίλες μορφές αγιότητας.</w:t>
      </w:r>
    </w:p>
    <w:p w:rsidR="007075DF" w:rsidRPr="00184573" w:rsidRDefault="007075DF" w:rsidP="00026932">
      <w:pPr>
        <w:numPr>
          <w:ilvl w:val="0"/>
          <w:numId w:val="66"/>
        </w:numPr>
        <w:spacing w:after="0" w:line="240" w:lineRule="auto"/>
        <w:contextualSpacing/>
        <w:jc w:val="both"/>
        <w:rPr>
          <w:rFonts w:eastAsia="Times New Roman"/>
          <w:sz w:val="24"/>
          <w:szCs w:val="24"/>
        </w:rPr>
      </w:pPr>
      <w:r w:rsidRPr="00184573">
        <w:rPr>
          <w:rFonts w:eastAsia="Times New Roman"/>
          <w:sz w:val="24"/>
          <w:szCs w:val="24"/>
        </w:rPr>
        <w:t>«Μελέτη περίπτωσης – Σκέψου, Συζήτησε, Μοιράσου (TPS)»: Οι μαθητές/μαθήτριες μελετούν τον βίο ενός «διαφορετικού» αγίου/μιας «διαφορετικής» αγίας, μάρτυρα, οσίου/οσίας, ποιμένα, ηγέτη, διακόνισσας κ.λπ.(π.χ. άγιος Ιάκωβος ο ασκητής, άγιος Αλέξανδρος Σμορέλ). Τους δίνονται ερωτήσεις: Ποιο είναι το βασικό στοιχείο της ζωής του συγκεκριμένου αγίου; Τι σε παραξενεύει περισσότερο; Τι θαυμάζεις περισσότερο; Παρουσίαση στην ολομέλεια.</w:t>
      </w:r>
    </w:p>
    <w:p w:rsidR="007075DF" w:rsidRPr="00184573" w:rsidRDefault="007075DF" w:rsidP="00026932">
      <w:pPr>
        <w:numPr>
          <w:ilvl w:val="0"/>
          <w:numId w:val="66"/>
        </w:numPr>
        <w:spacing w:after="0" w:line="240" w:lineRule="auto"/>
        <w:ind w:left="357"/>
        <w:jc w:val="both"/>
        <w:rPr>
          <w:rFonts w:eastAsia="Times New Roman"/>
          <w:sz w:val="24"/>
          <w:szCs w:val="24"/>
        </w:rPr>
      </w:pPr>
      <w:r w:rsidRPr="00184573">
        <w:rPr>
          <w:rFonts w:eastAsia="Times New Roman"/>
          <w:sz w:val="24"/>
          <w:szCs w:val="24"/>
        </w:rPr>
        <w:t>Εναλλακτικά:</w:t>
      </w:r>
    </w:p>
    <w:p w:rsidR="007075DF" w:rsidRPr="00184573" w:rsidRDefault="007075DF" w:rsidP="00026932">
      <w:pPr>
        <w:spacing w:after="0"/>
        <w:ind w:left="357"/>
        <w:contextualSpacing/>
        <w:jc w:val="both"/>
        <w:rPr>
          <w:rFonts w:eastAsia="Times New Roman"/>
          <w:sz w:val="24"/>
          <w:szCs w:val="24"/>
        </w:rPr>
      </w:pPr>
      <w:r w:rsidRPr="00184573" w:rsidDel="00B16DE8">
        <w:rPr>
          <w:rFonts w:eastAsia="Times New Roman"/>
          <w:sz w:val="24"/>
          <w:szCs w:val="24"/>
        </w:rPr>
        <w:t xml:space="preserve"> </w:t>
      </w:r>
      <w:r w:rsidRPr="00184573">
        <w:rPr>
          <w:rFonts w:eastAsia="Times New Roman"/>
          <w:sz w:val="24"/>
          <w:szCs w:val="24"/>
        </w:rPr>
        <w:t xml:space="preserve">«Κύκλος του κουτσομπολιού»: Διαβάζεται στην ολομέλεια ένα επεισόδιο από τη ζωή του Αγίου Συμεών του διά Χριστόν σαλού (βιβλίο Γ΄ λυκείου, σ. 53). Οι μαθητές/μαθήτριες χωρίζονται σε δύο ομάδες σχηματίζοντας δύο ομόκεντρους κύκλους. Οι μαθητές/μαθήτριες του εσωτερικού κύκλου μπαίνουν στη θέση του διά Χριστόν σαλού και ακούν ό,τι τους λένε οι μαθητές/μαθήτριες του εξωτερικού </w:t>
      </w:r>
      <w:r w:rsidRPr="00184573">
        <w:rPr>
          <w:rFonts w:eastAsia="Times New Roman"/>
          <w:sz w:val="24"/>
          <w:szCs w:val="24"/>
        </w:rPr>
        <w:lastRenderedPageBreak/>
        <w:t xml:space="preserve">κύκλου. Ο εξωτερικός κύκλος εκφράζει φήμες, γνώμες για το πρόσωπό του. Οι μαθητές/μαθήτριες μιλούν με τη σειρά, ο ένας/μία μετά τον άλλο/άλλη και  μετά ταυτόχρονα. Στη συνέχεια, οι ομάδες αλλάζουν θέση και η διαδικασία επαναλαμβάνεται. </w:t>
      </w:r>
    </w:p>
    <w:p w:rsidR="007075DF" w:rsidRPr="00184573" w:rsidRDefault="007075DF" w:rsidP="00026932">
      <w:pPr>
        <w:spacing w:after="0"/>
        <w:contextualSpacing/>
        <w:jc w:val="both"/>
        <w:rPr>
          <w:rFonts w:ascii="Palatino Linotype" w:hAnsi="Palatino Linotype"/>
          <w:b/>
          <w:bCs/>
          <w:color w:val="000000"/>
          <w:sz w:val="24"/>
          <w:szCs w:val="24"/>
          <w:lang w:bidi="en-US"/>
        </w:rPr>
      </w:pPr>
    </w:p>
    <w:p w:rsidR="007075DF" w:rsidRPr="00184573" w:rsidRDefault="007075DF" w:rsidP="00026932">
      <w:pPr>
        <w:spacing w:after="0"/>
        <w:contextualSpacing/>
        <w:jc w:val="both"/>
        <w:rPr>
          <w:rFonts w:eastAsia="Times New Roman"/>
          <w:sz w:val="24"/>
          <w:szCs w:val="24"/>
        </w:rPr>
      </w:pPr>
      <w:r w:rsidRPr="00184573">
        <w:rPr>
          <w:b/>
          <w:bCs/>
          <w:color w:val="000000"/>
          <w:sz w:val="24"/>
          <w:szCs w:val="24"/>
          <w:lang w:bidi="en-US"/>
        </w:rPr>
        <w:t>Αναλύοντας:</w:t>
      </w:r>
    </w:p>
    <w:p w:rsidR="007075DF" w:rsidRPr="00184573" w:rsidRDefault="007075DF" w:rsidP="00026932">
      <w:pPr>
        <w:spacing w:after="0"/>
        <w:contextualSpacing/>
        <w:jc w:val="both"/>
        <w:rPr>
          <w:i/>
          <w:sz w:val="24"/>
          <w:szCs w:val="24"/>
        </w:rPr>
      </w:pPr>
      <w:r w:rsidRPr="00184573">
        <w:rPr>
          <w:i/>
          <w:sz w:val="24"/>
          <w:szCs w:val="24"/>
        </w:rPr>
        <w:t>Η αγιότητα στον Χριστιανισμό.</w:t>
      </w:r>
    </w:p>
    <w:p w:rsidR="007075DF" w:rsidRPr="00FE7D4F" w:rsidRDefault="007075DF" w:rsidP="00026932">
      <w:pPr>
        <w:numPr>
          <w:ilvl w:val="0"/>
          <w:numId w:val="67"/>
        </w:numPr>
        <w:spacing w:after="0" w:line="240" w:lineRule="auto"/>
        <w:contextualSpacing/>
        <w:jc w:val="both"/>
        <w:rPr>
          <w:rFonts w:eastAsia="Times New Roman"/>
          <w:spacing w:val="-4"/>
          <w:sz w:val="24"/>
          <w:szCs w:val="24"/>
        </w:rPr>
      </w:pPr>
      <w:r w:rsidRPr="00FE7D4F">
        <w:rPr>
          <w:rFonts w:eastAsia="Times New Roman"/>
          <w:spacing w:val="-4"/>
          <w:sz w:val="24"/>
          <w:szCs w:val="24"/>
        </w:rPr>
        <w:t>«Ομαδοσυνεργασία – Πέντε π και ένα γ»: Δίνεται θεολογικό κείμενο όπου αναλύεται το «Τ</w:t>
      </w:r>
      <w:r w:rsidRPr="00FE7D4F">
        <w:rPr>
          <w:rFonts w:eastAsia="Times New Roman" w:cs="Tahoma"/>
          <w:spacing w:val="-4"/>
          <w:sz w:val="24"/>
          <w:szCs w:val="24"/>
        </w:rPr>
        <w:t>ὰ ἅ</w:t>
      </w:r>
      <w:r w:rsidRPr="00FE7D4F">
        <w:rPr>
          <w:rFonts w:eastAsia="Times New Roman"/>
          <w:spacing w:val="-4"/>
          <w:sz w:val="24"/>
          <w:szCs w:val="24"/>
        </w:rPr>
        <w:t>για το</w:t>
      </w:r>
      <w:r w:rsidRPr="00FE7D4F">
        <w:rPr>
          <w:rFonts w:eastAsia="Times New Roman" w:cs="Tahoma"/>
          <w:spacing w:val="-4"/>
          <w:sz w:val="24"/>
          <w:szCs w:val="24"/>
        </w:rPr>
        <w:t>ῖ</w:t>
      </w:r>
      <w:r w:rsidRPr="00FE7D4F">
        <w:rPr>
          <w:rFonts w:eastAsia="Times New Roman"/>
          <w:spacing w:val="-4"/>
          <w:sz w:val="24"/>
          <w:szCs w:val="24"/>
        </w:rPr>
        <w:t xml:space="preserve">ς </w:t>
      </w:r>
      <w:r w:rsidRPr="00FE7D4F">
        <w:rPr>
          <w:rFonts w:eastAsia="Times New Roman" w:cs="Tahoma"/>
          <w:spacing w:val="-4"/>
          <w:sz w:val="24"/>
          <w:szCs w:val="24"/>
        </w:rPr>
        <w:t>ἁ</w:t>
      </w:r>
      <w:r w:rsidRPr="00FE7D4F">
        <w:rPr>
          <w:rFonts w:eastAsia="Times New Roman"/>
          <w:spacing w:val="-4"/>
          <w:sz w:val="24"/>
          <w:szCs w:val="24"/>
        </w:rPr>
        <w:t>γίοις» - «Εἷς ἅγιος…» (π.χ. Ζηζιούλας, 2001). Οι μαθητές/μαθήτριες το επεξεργάζονται ομαδοσυνεργατικά ακολουθώντας τις ερωτήσεις του μοτίβου (Ποιο προσφέρεται; Πού γίνεται; Πότε γίνεται; Ποιος λέει τη φράση, ποιος απαντάει και ποιοι είναι οι άγιοι; Πώς εξηγείται; Γιατί είναι σημαντικό;).</w:t>
      </w:r>
    </w:p>
    <w:p w:rsidR="007075DF" w:rsidRPr="00184573" w:rsidRDefault="007075DF" w:rsidP="00026932">
      <w:pPr>
        <w:numPr>
          <w:ilvl w:val="0"/>
          <w:numId w:val="67"/>
        </w:numPr>
        <w:spacing w:after="0" w:line="240" w:lineRule="auto"/>
        <w:ind w:left="357"/>
        <w:jc w:val="both"/>
        <w:rPr>
          <w:rFonts w:eastAsia="Times New Roman"/>
          <w:sz w:val="24"/>
          <w:szCs w:val="24"/>
        </w:rPr>
      </w:pPr>
      <w:r w:rsidRPr="00184573">
        <w:rPr>
          <w:rFonts w:eastAsia="Times New Roman"/>
          <w:sz w:val="24"/>
          <w:szCs w:val="24"/>
        </w:rPr>
        <w:t>Εναλλακτικά:</w:t>
      </w:r>
    </w:p>
    <w:p w:rsidR="007075DF" w:rsidRPr="00184573" w:rsidRDefault="007075DF" w:rsidP="00026932">
      <w:pPr>
        <w:spacing w:after="0"/>
        <w:ind w:left="357"/>
        <w:contextualSpacing/>
        <w:jc w:val="both"/>
        <w:rPr>
          <w:rFonts w:eastAsia="Times New Roman"/>
          <w:spacing w:val="-2"/>
          <w:sz w:val="24"/>
          <w:szCs w:val="24"/>
        </w:rPr>
      </w:pPr>
      <w:r w:rsidRPr="00184573">
        <w:rPr>
          <w:rFonts w:eastAsia="Times New Roman"/>
          <w:spacing w:val="-2"/>
          <w:sz w:val="24"/>
          <w:szCs w:val="24"/>
        </w:rPr>
        <w:t xml:space="preserve">«Θετικό-Αρνητικό»: Τα παιδιά παίρνουν θέση στην αίθουσα ανάλογα με το πόσο συμφωνούν ή όχι με την πρόταση που παρουσιάζεται. Θα πρέπει να είναι σε θέση να δικαιολογήσουν τη στάση τους. (Π.χ. Η αγιότητα είναι ατομικό κατόρθωμα./ Η ύλη μπορεί να αγιαστεί./ Άγιος είναι ο τέλειος άνθρωπος, ο αναμάρτητος. /Άγιος είναι ο μετανοών, κ.ο.κ.). Ο/Η εκπαιδευτικός με ερωτήσεις επιχειρεί με τους μαθητές/ τις μαθήτριες να προσεγγίσει την έννοια προσφέροντας, όταν χρειάζεται, τη νέα γνώση για συζήτηση και περαιτέρω ανάλυση. </w:t>
      </w:r>
    </w:p>
    <w:p w:rsidR="007075DF" w:rsidRPr="00184573" w:rsidRDefault="007075DF" w:rsidP="00026932">
      <w:pPr>
        <w:spacing w:after="0"/>
        <w:contextualSpacing/>
        <w:jc w:val="both"/>
        <w:rPr>
          <w:b/>
          <w:sz w:val="24"/>
          <w:szCs w:val="24"/>
        </w:rPr>
      </w:pPr>
    </w:p>
    <w:p w:rsidR="007075DF" w:rsidRPr="00184573" w:rsidRDefault="007075DF" w:rsidP="00026932">
      <w:pPr>
        <w:spacing w:after="0"/>
        <w:contextualSpacing/>
        <w:jc w:val="both"/>
        <w:rPr>
          <w:b/>
          <w:sz w:val="24"/>
          <w:szCs w:val="24"/>
        </w:rPr>
      </w:pPr>
      <w:r w:rsidRPr="00184573">
        <w:rPr>
          <w:b/>
          <w:sz w:val="24"/>
          <w:szCs w:val="24"/>
        </w:rPr>
        <w:t>Εφαρμόζοντας:</w:t>
      </w:r>
    </w:p>
    <w:p w:rsidR="007075DF" w:rsidRPr="00184573" w:rsidRDefault="007075DF" w:rsidP="00026932">
      <w:pPr>
        <w:spacing w:after="0"/>
        <w:contextualSpacing/>
        <w:jc w:val="both"/>
        <w:rPr>
          <w:i/>
          <w:sz w:val="24"/>
          <w:szCs w:val="24"/>
        </w:rPr>
      </w:pPr>
      <w:r w:rsidRPr="00184573">
        <w:rPr>
          <w:i/>
          <w:sz w:val="24"/>
          <w:szCs w:val="24"/>
        </w:rPr>
        <w:t>Η αγιότητα στην καθημερινή ζωή.</w:t>
      </w:r>
    </w:p>
    <w:p w:rsidR="007075DF" w:rsidRPr="00184573" w:rsidRDefault="007075DF" w:rsidP="00026932">
      <w:pPr>
        <w:numPr>
          <w:ilvl w:val="0"/>
          <w:numId w:val="68"/>
        </w:numPr>
        <w:spacing w:after="0" w:line="240" w:lineRule="auto"/>
        <w:contextualSpacing/>
        <w:jc w:val="both"/>
        <w:rPr>
          <w:rFonts w:eastAsia="Times New Roman"/>
          <w:sz w:val="24"/>
          <w:szCs w:val="24"/>
        </w:rPr>
      </w:pPr>
      <w:r w:rsidRPr="00184573">
        <w:rPr>
          <w:rFonts w:eastAsia="Times New Roman"/>
          <w:sz w:val="24"/>
          <w:szCs w:val="24"/>
        </w:rPr>
        <w:t>«Ομαδοσυνεργασία - Κολλάζ - επιτραπέζιο παιχνίδι (παραλλαγή)»: Διανέμεται σε κάθε ομάδα το ταμπλό από ένα επιτραπέζιο «φιδάκι» (σε φωτοτυπία· υπάρχει στο διαδίκτυο). Στη συνέχεια, μοιράζονται  καρτέλες με σκόρπιες αρετές (π.χ. άσκηση, μετάνοια, ακατάκριτο, ελεημοσύνη, κ.ά.) και πάθη (π.χ. κατάκριση, εγωισμός, κ.ά.) ή εναλλακτικά, καλούνται οι μαθητές/μαθήτριες να τα σκεφτούν και να τα σημειώσουν ως εξής: Στο κεφάλι κάθε φιδιού ένα πάθος, στη βάση κάθε σκάλας μία αρετή. Επικουρικά δίνονται καθοδηγητικά ερωτήματα, όπως: Ποια «σκάλα» είναι η μεγαλύτερη; Ποια λίγο μικρότερη; Ποιο «φίδι» είναι το μεγαλύτερο; κ.λπ.</w:t>
      </w:r>
    </w:p>
    <w:p w:rsidR="007075DF" w:rsidRPr="00184573" w:rsidRDefault="007075DF" w:rsidP="00026932">
      <w:pPr>
        <w:numPr>
          <w:ilvl w:val="0"/>
          <w:numId w:val="68"/>
        </w:numPr>
        <w:spacing w:after="0" w:line="240" w:lineRule="auto"/>
        <w:ind w:left="357"/>
        <w:jc w:val="both"/>
        <w:rPr>
          <w:rFonts w:eastAsia="Times New Roman"/>
          <w:sz w:val="24"/>
          <w:szCs w:val="24"/>
        </w:rPr>
      </w:pPr>
      <w:r w:rsidRPr="00184573">
        <w:rPr>
          <w:rFonts w:eastAsia="Times New Roman"/>
          <w:sz w:val="24"/>
          <w:szCs w:val="24"/>
        </w:rPr>
        <w:t>Εναλλακτικά:</w:t>
      </w:r>
    </w:p>
    <w:p w:rsidR="007075DF" w:rsidRPr="00184573" w:rsidRDefault="007075DF" w:rsidP="00026932">
      <w:pPr>
        <w:spacing w:after="0"/>
        <w:ind w:left="357"/>
        <w:contextualSpacing/>
        <w:jc w:val="both"/>
        <w:rPr>
          <w:rFonts w:eastAsia="Times New Roman"/>
          <w:sz w:val="24"/>
          <w:szCs w:val="24"/>
        </w:rPr>
      </w:pPr>
      <w:r w:rsidRPr="00184573">
        <w:rPr>
          <w:rFonts w:eastAsia="Times New Roman"/>
          <w:sz w:val="24"/>
          <w:szCs w:val="24"/>
        </w:rPr>
        <w:t xml:space="preserve">«Έντεχνος συλλογισμός – </w:t>
      </w:r>
      <w:r w:rsidRPr="00184573">
        <w:rPr>
          <w:rFonts w:eastAsia="Times New Roman"/>
          <w:sz w:val="24"/>
          <w:szCs w:val="24"/>
          <w:lang w:val="en-US"/>
        </w:rPr>
        <w:t>Artful</w:t>
      </w:r>
      <w:r w:rsidRPr="00184573">
        <w:rPr>
          <w:rFonts w:eastAsia="Times New Roman"/>
          <w:sz w:val="24"/>
          <w:szCs w:val="24"/>
        </w:rPr>
        <w:t xml:space="preserve"> </w:t>
      </w:r>
      <w:r w:rsidRPr="00184573">
        <w:rPr>
          <w:rFonts w:eastAsia="Times New Roman"/>
          <w:sz w:val="24"/>
          <w:szCs w:val="24"/>
          <w:lang w:val="en-US"/>
        </w:rPr>
        <w:t>thinking</w:t>
      </w:r>
      <w:r w:rsidRPr="00184573">
        <w:rPr>
          <w:rFonts w:eastAsia="Times New Roman"/>
          <w:sz w:val="24"/>
          <w:szCs w:val="24"/>
        </w:rPr>
        <w:t>: Βλέπω, Ισχυρίζομαι, Αναρωτιέμαι». Προβολή βίντεο που ξεναγεί στο εσωτερικό ενός ναού με αγιογραφίες ή ψηφιακής παρουσίασης με εικόνες αγίων ή τρισδιάστατη περιήγηση μέσω διαδικτύου σε ναό. Οι μαθητές/μαθήτριες προσπαθούν να απαντήσουν στις ερωτήσεις του μοτίβου</w:t>
      </w:r>
      <w:r w:rsidRPr="00184573">
        <w:rPr>
          <w:rFonts w:eastAsia="Times New Roman"/>
          <w:sz w:val="24"/>
        </w:rPr>
        <w:t xml:space="preserve"> </w:t>
      </w:r>
      <w:r w:rsidRPr="00184573">
        <w:rPr>
          <w:rFonts w:eastAsia="Times New Roman"/>
          <w:sz w:val="24"/>
          <w:szCs w:val="24"/>
        </w:rPr>
        <w:t xml:space="preserve">(Τι βλέπεις - τι σκέφτεσαι γι’ αυτό που βλέπεις - τι είναι αυτό που σε κάνει να αναρωτιέσαι;). </w:t>
      </w:r>
    </w:p>
    <w:p w:rsidR="007075DF" w:rsidRPr="00184573" w:rsidRDefault="007075DF" w:rsidP="00026932">
      <w:pPr>
        <w:spacing w:after="0"/>
        <w:contextualSpacing/>
        <w:jc w:val="both"/>
        <w:rPr>
          <w:rFonts w:eastAsia="Times New Roman"/>
          <w:b/>
          <w:sz w:val="24"/>
          <w:szCs w:val="24"/>
        </w:rPr>
      </w:pPr>
    </w:p>
    <w:p w:rsidR="007075DF" w:rsidRPr="00E81278" w:rsidRDefault="007075DF" w:rsidP="00026932">
      <w:pPr>
        <w:spacing w:after="0"/>
        <w:contextualSpacing/>
        <w:rPr>
          <w:rFonts w:eastAsia="Times New Roman"/>
          <w:sz w:val="28"/>
          <w:szCs w:val="24"/>
        </w:rPr>
      </w:pPr>
      <w:r w:rsidRPr="00E81278">
        <w:rPr>
          <w:rFonts w:eastAsia="Times New Roman"/>
          <w:sz w:val="28"/>
          <w:szCs w:val="24"/>
        </w:rPr>
        <w:t>Προτεινόμενο Εκπαιδευτικό Υλικό</w:t>
      </w:r>
    </w:p>
    <w:p w:rsidR="007075DF" w:rsidRPr="00E81278" w:rsidRDefault="007075DF" w:rsidP="00026932">
      <w:pPr>
        <w:spacing w:after="0"/>
        <w:contextualSpacing/>
        <w:rPr>
          <w:szCs w:val="24"/>
        </w:rPr>
      </w:pPr>
    </w:p>
    <w:p w:rsidR="007075DF" w:rsidRPr="00184573" w:rsidRDefault="007075DF" w:rsidP="00026932">
      <w:pPr>
        <w:numPr>
          <w:ilvl w:val="0"/>
          <w:numId w:val="56"/>
        </w:numPr>
        <w:spacing w:after="0" w:line="240" w:lineRule="auto"/>
        <w:contextualSpacing/>
        <w:rPr>
          <w:rFonts w:eastAsia="Times New Roman"/>
          <w:sz w:val="24"/>
          <w:szCs w:val="24"/>
        </w:rPr>
      </w:pPr>
      <w:r w:rsidRPr="00184573">
        <w:rPr>
          <w:rFonts w:eastAsia="Times New Roman"/>
          <w:color w:val="000000"/>
          <w:sz w:val="24"/>
          <w:szCs w:val="24"/>
          <w:shd w:val="clear" w:color="auto" w:fill="FFFFFF"/>
        </w:rPr>
        <w:t>Εκπαιδευτικό υλικό ΥΠ.Π.Ε.Θ.:</w:t>
      </w:r>
    </w:p>
    <w:p w:rsidR="007075DF" w:rsidRPr="00184573" w:rsidRDefault="007075DF" w:rsidP="00026932">
      <w:pPr>
        <w:spacing w:after="0"/>
        <w:ind w:left="360"/>
        <w:contextualSpacing/>
        <w:rPr>
          <w:rFonts w:eastAsia="Times New Roman"/>
          <w:sz w:val="24"/>
          <w:szCs w:val="24"/>
        </w:rPr>
      </w:pPr>
      <w:r w:rsidRPr="00184573">
        <w:rPr>
          <w:rFonts w:eastAsia="Times New Roman"/>
          <w:color w:val="000000"/>
          <w:sz w:val="24"/>
          <w:szCs w:val="24"/>
          <w:shd w:val="clear" w:color="auto" w:fill="FFFFFF"/>
        </w:rPr>
        <w:t xml:space="preserve">α) Ψηφιακό Σχολείο / </w:t>
      </w:r>
      <w:r w:rsidRPr="00184573">
        <w:rPr>
          <w:rFonts w:eastAsia="Times New Roman"/>
          <w:sz w:val="24"/>
          <w:szCs w:val="24"/>
        </w:rPr>
        <w:t xml:space="preserve">Διαδραστικά Σχολικά Βιβλία: </w:t>
      </w:r>
    </w:p>
    <w:p w:rsidR="007075DF" w:rsidRPr="00184573" w:rsidRDefault="007075DF" w:rsidP="00026932">
      <w:pPr>
        <w:numPr>
          <w:ilvl w:val="0"/>
          <w:numId w:val="71"/>
        </w:numPr>
        <w:spacing w:after="0" w:line="240" w:lineRule="auto"/>
        <w:contextualSpacing/>
        <w:rPr>
          <w:rFonts w:eastAsia="Times New Roman"/>
          <w:sz w:val="24"/>
          <w:szCs w:val="24"/>
        </w:rPr>
      </w:pPr>
      <w:r w:rsidRPr="00184573">
        <w:rPr>
          <w:rFonts w:eastAsia="Times New Roman"/>
          <w:sz w:val="24"/>
          <w:szCs w:val="24"/>
        </w:rPr>
        <w:lastRenderedPageBreak/>
        <w:t>Α΄ Λυκείου: Εσωτερικό Ιερών Μονών (α) Αγίου Χαραλάμπους και (β) Αγίου Προδρόμου στην Ιερουσαλήμ,</w:t>
      </w:r>
    </w:p>
    <w:p w:rsidR="007075DF" w:rsidRPr="00184573" w:rsidRDefault="00E04453" w:rsidP="00026932">
      <w:pPr>
        <w:spacing w:after="0"/>
        <w:ind w:left="720"/>
        <w:contextualSpacing/>
        <w:rPr>
          <w:rFonts w:eastAsia="Times New Roman"/>
          <w:sz w:val="24"/>
          <w:szCs w:val="24"/>
        </w:rPr>
      </w:pPr>
      <w:hyperlink r:id="rId37" w:history="1">
        <w:r w:rsidR="007075DF" w:rsidRPr="00184573">
          <w:rPr>
            <w:rFonts w:eastAsia="Times New Roman"/>
            <w:color w:val="0000FF"/>
            <w:sz w:val="24"/>
            <w:szCs w:val="24"/>
            <w:u w:val="single"/>
          </w:rPr>
          <w:t>http://ebooks.edu.gr/modules/ebook/show.php/DSGL-A106/116/896,3327</w:t>
        </w:r>
      </w:hyperlink>
      <w:r w:rsidR="007075DF" w:rsidRPr="00184573">
        <w:rPr>
          <w:rFonts w:eastAsia="Times New Roman"/>
          <w:sz w:val="24"/>
          <w:szCs w:val="24"/>
        </w:rPr>
        <w:t>.</w:t>
      </w:r>
    </w:p>
    <w:p w:rsidR="007075DF" w:rsidRPr="00184573" w:rsidRDefault="007075DF" w:rsidP="00026932">
      <w:pPr>
        <w:numPr>
          <w:ilvl w:val="0"/>
          <w:numId w:val="71"/>
        </w:numPr>
        <w:spacing w:after="0" w:line="240" w:lineRule="auto"/>
        <w:contextualSpacing/>
        <w:rPr>
          <w:rFonts w:eastAsia="Times New Roman"/>
          <w:sz w:val="24"/>
          <w:szCs w:val="24"/>
        </w:rPr>
      </w:pPr>
      <w:r w:rsidRPr="00184573">
        <w:rPr>
          <w:rFonts w:eastAsia="Times New Roman"/>
          <w:sz w:val="24"/>
          <w:szCs w:val="24"/>
        </w:rPr>
        <w:t xml:space="preserve">Γ΄ Λυκείου, ΔΕ 6: </w:t>
      </w:r>
      <w:hyperlink r:id="rId38" w:history="1">
        <w:r w:rsidRPr="00184573">
          <w:rPr>
            <w:rFonts w:eastAsia="Times New Roman"/>
            <w:color w:val="0000FF"/>
            <w:sz w:val="24"/>
            <w:szCs w:val="24"/>
            <w:u w:val="single"/>
          </w:rPr>
          <w:t>http://ebooks.edu.gr/modules/ebook/show.php/DSGL-C134/152/1091,4006/</w:t>
        </w:r>
      </w:hyperlink>
      <w:r w:rsidRPr="00184573">
        <w:rPr>
          <w:rFonts w:eastAsia="Times New Roman"/>
          <w:sz w:val="24"/>
          <w:szCs w:val="24"/>
        </w:rPr>
        <w:t xml:space="preserve"> (Άγιος Συμεών διά Χριστόν σαλός).</w:t>
      </w:r>
    </w:p>
    <w:p w:rsidR="007075DF" w:rsidRPr="00184573" w:rsidRDefault="007075DF" w:rsidP="00026932">
      <w:pPr>
        <w:spacing w:after="0"/>
        <w:ind w:left="567" w:hanging="283"/>
        <w:rPr>
          <w:sz w:val="24"/>
          <w:szCs w:val="24"/>
        </w:rPr>
      </w:pPr>
      <w:r w:rsidRPr="00184573">
        <w:rPr>
          <w:color w:val="000000"/>
          <w:sz w:val="24"/>
          <w:szCs w:val="24"/>
          <w:shd w:val="clear" w:color="auto" w:fill="FFFFFF"/>
        </w:rPr>
        <w:t xml:space="preserve">β) </w:t>
      </w:r>
      <w:r w:rsidRPr="00184573">
        <w:rPr>
          <w:rFonts w:cs="Arial"/>
          <w:color w:val="000000"/>
          <w:sz w:val="24"/>
          <w:szCs w:val="24"/>
          <w:shd w:val="clear" w:color="auto" w:fill="FFFFFF"/>
        </w:rPr>
        <w:t>Εκπαιδευτικά λογισμικά ΥΠ.Π.Ε.Θ. και εγκεκριμένα λογισμικά (</w:t>
      </w:r>
      <w:hyperlink r:id="rId39" w:history="1">
        <w:r w:rsidRPr="00184573">
          <w:rPr>
            <w:color w:val="0000FF"/>
            <w:sz w:val="24"/>
            <w:szCs w:val="24"/>
            <w:u w:val="single"/>
          </w:rPr>
          <w:t>http://www.e-yliko.gr</w:t>
        </w:r>
      </w:hyperlink>
      <w:r w:rsidRPr="00184573">
        <w:rPr>
          <w:rFonts w:cs="Arial"/>
          <w:color w:val="000000"/>
          <w:sz w:val="24"/>
          <w:szCs w:val="24"/>
          <w:shd w:val="clear" w:color="auto" w:fill="FFFFFF"/>
        </w:rPr>
        <w:t xml:space="preserve"> / </w:t>
      </w:r>
      <w:r w:rsidRPr="00184573">
        <w:rPr>
          <w:rFonts w:cs="Arial"/>
          <w:iCs/>
          <w:color w:val="000000"/>
          <w:sz w:val="24"/>
          <w:szCs w:val="24"/>
          <w:shd w:val="clear" w:color="auto" w:fill="FFFFFF"/>
        </w:rPr>
        <w:t>Εκπαιδευτικό Υλικό</w:t>
      </w:r>
      <w:r w:rsidRPr="00184573">
        <w:rPr>
          <w:rFonts w:cs="Arial"/>
          <w:color w:val="000000"/>
          <w:sz w:val="24"/>
          <w:szCs w:val="24"/>
          <w:shd w:val="clear" w:color="auto" w:fill="FFFFFF"/>
        </w:rPr>
        <w:t>):</w:t>
      </w:r>
    </w:p>
    <w:p w:rsidR="007075DF" w:rsidRPr="00184573" w:rsidRDefault="007075DF" w:rsidP="00026932">
      <w:pPr>
        <w:numPr>
          <w:ilvl w:val="0"/>
          <w:numId w:val="71"/>
        </w:numPr>
        <w:spacing w:after="0" w:line="240" w:lineRule="auto"/>
        <w:contextualSpacing/>
        <w:rPr>
          <w:rFonts w:eastAsia="Times New Roman"/>
          <w:sz w:val="24"/>
          <w:szCs w:val="24"/>
        </w:rPr>
      </w:pPr>
      <w:r w:rsidRPr="00184573">
        <w:rPr>
          <w:rFonts w:eastAsia="Times New Roman" w:cs="Arial"/>
          <w:iCs/>
          <w:color w:val="000000"/>
          <w:sz w:val="24"/>
          <w:szCs w:val="24"/>
          <w:shd w:val="clear" w:color="auto" w:fill="FFFFFF"/>
        </w:rPr>
        <w:t>«Θρησκευτικά Α΄, Β΄, Γ΄ Γυμνασίου» (2007):</w:t>
      </w:r>
      <w:r w:rsidRPr="00184573">
        <w:rPr>
          <w:rFonts w:eastAsia="Times New Roman"/>
          <w:sz w:val="24"/>
          <w:szCs w:val="24"/>
        </w:rPr>
        <w:t xml:space="preserve"> Εικονική Περιήγηση σε ναό.</w:t>
      </w:r>
    </w:p>
    <w:p w:rsidR="007075DF" w:rsidRPr="00FE7D4F" w:rsidRDefault="007075DF" w:rsidP="00026932">
      <w:pPr>
        <w:numPr>
          <w:ilvl w:val="0"/>
          <w:numId w:val="69"/>
        </w:numPr>
        <w:spacing w:after="0" w:line="240" w:lineRule="auto"/>
        <w:contextualSpacing/>
        <w:jc w:val="both"/>
        <w:rPr>
          <w:rFonts w:eastAsia="Times New Roman"/>
          <w:spacing w:val="-4"/>
          <w:sz w:val="24"/>
          <w:szCs w:val="24"/>
        </w:rPr>
      </w:pPr>
      <w:r w:rsidRPr="00FE7D4F">
        <w:rPr>
          <w:rFonts w:eastAsia="Times New Roman"/>
          <w:spacing w:val="-4"/>
          <w:sz w:val="24"/>
          <w:szCs w:val="24"/>
        </w:rPr>
        <w:t xml:space="preserve">Εικόνες από ναό με μορφές αγίων σε τοιχογραφία. Εναλλακτικά, σύντομο βίντεο </w:t>
      </w:r>
      <w:r w:rsidR="00FE7D4F">
        <w:rPr>
          <w:rFonts w:eastAsia="Times New Roman"/>
          <w:spacing w:val="-4"/>
          <w:sz w:val="24"/>
          <w:szCs w:val="24"/>
        </w:rPr>
        <w:t>για το</w:t>
      </w:r>
      <w:r w:rsidRPr="00FE7D4F">
        <w:rPr>
          <w:rFonts w:eastAsia="Times New Roman"/>
          <w:spacing w:val="-4"/>
          <w:sz w:val="24"/>
          <w:szCs w:val="24"/>
        </w:rPr>
        <w:t xml:space="preserve"> εσωτερικό ναού με αγιογραφίες ή 3D (π.χ. Αγία Σοφία, Άγιος Νικόλαος Βόλου).</w:t>
      </w:r>
    </w:p>
    <w:p w:rsidR="007075DF" w:rsidRPr="00184573" w:rsidRDefault="007075DF" w:rsidP="00026932">
      <w:pPr>
        <w:numPr>
          <w:ilvl w:val="0"/>
          <w:numId w:val="69"/>
        </w:numPr>
        <w:spacing w:after="0" w:line="240" w:lineRule="auto"/>
        <w:contextualSpacing/>
        <w:jc w:val="both"/>
        <w:rPr>
          <w:rFonts w:eastAsia="Times New Roman"/>
          <w:b/>
          <w:bCs/>
          <w:sz w:val="24"/>
          <w:szCs w:val="24"/>
        </w:rPr>
      </w:pPr>
      <w:r w:rsidRPr="00184573">
        <w:rPr>
          <w:rFonts w:eastAsia="Times New Roman"/>
          <w:sz w:val="24"/>
          <w:szCs w:val="24"/>
        </w:rPr>
        <w:t>Υλικό με εικόνες, βίους και λόγια αγίων, π.χ. Νεκτάριος, Πορφύριος, Παΐσιος, Αρσένιος ο Καππαδόκης, Νικόλαος Πλανάς Μ. Κωνσταντίνος, Ιωάννης Χρυσόστομος, Φιλοθέη, Δημήτριος, Μαρία Αιγυπτία, Νίνα, Φώτιος, Διονύσιος, Κοσμάς Αιτωλός, Μάξιμος Γραικός, Ιωάννης Κροστάνδης, Νικόλαος ο Σαλός, Αγία Σοφία της Κλεισούρας, Φραγκίσκος της Ασσίζης, Ολυμπιάδα, Μωυσής ο Αιθίοπας, Γερμανός της Αλάσκας, Ιάκωβος ο ασκητής, Αλέξανδρος Σμορέλ κ. ά.</w:t>
      </w:r>
    </w:p>
    <w:p w:rsidR="007075DF" w:rsidRPr="00184573" w:rsidRDefault="007075DF" w:rsidP="00026932">
      <w:pPr>
        <w:numPr>
          <w:ilvl w:val="0"/>
          <w:numId w:val="69"/>
        </w:numPr>
        <w:spacing w:after="0" w:line="240" w:lineRule="auto"/>
        <w:contextualSpacing/>
        <w:jc w:val="both"/>
        <w:rPr>
          <w:rFonts w:eastAsia="Times New Roman"/>
          <w:b/>
          <w:bCs/>
          <w:sz w:val="24"/>
          <w:szCs w:val="24"/>
        </w:rPr>
      </w:pPr>
      <w:r w:rsidRPr="00184573">
        <w:rPr>
          <w:rFonts w:eastAsia="Times New Roman"/>
          <w:sz w:val="24"/>
          <w:szCs w:val="24"/>
        </w:rPr>
        <w:t xml:space="preserve">Ζηζιούλας, Ι., μητρ. Περγάμου. «Η παρεξηγημένη αγιότητα». Στο Συλλογ. (2001). Αγιότητα. Ένα Λησμονημένο Όραμα, Αθήνα: Ακρίτας. Στο περιοδικό ΠΕΙΡΑΪΚΗ ΕΚΚΛΗΣΙΑ, αρ. φύλλου 187 - Νοέμβριος 2007, σσ. 2-7). </w:t>
      </w:r>
    </w:p>
    <w:p w:rsidR="007075DF" w:rsidRPr="00184573" w:rsidRDefault="007075DF" w:rsidP="00026932">
      <w:pPr>
        <w:spacing w:after="0"/>
        <w:ind w:left="360"/>
        <w:contextualSpacing/>
        <w:rPr>
          <w:rFonts w:eastAsia="Times New Roman"/>
          <w:b/>
          <w:bCs/>
          <w:sz w:val="24"/>
          <w:szCs w:val="24"/>
        </w:rPr>
      </w:pPr>
    </w:p>
    <w:p w:rsidR="007075DF" w:rsidRPr="00184573" w:rsidRDefault="007075DF" w:rsidP="00FE7D4F">
      <w:pPr>
        <w:spacing w:after="0"/>
        <w:contextualSpacing/>
        <w:rPr>
          <w:rFonts w:eastAsia="Times New Roman"/>
          <w:bCs/>
          <w:sz w:val="24"/>
          <w:szCs w:val="24"/>
        </w:rPr>
      </w:pPr>
      <w:r w:rsidRPr="00184573">
        <w:rPr>
          <w:rFonts w:eastAsia="Times New Roman"/>
          <w:bCs/>
          <w:sz w:val="24"/>
          <w:szCs w:val="24"/>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7075DF" w:rsidRPr="00E81278" w:rsidRDefault="007075DF" w:rsidP="00026932">
      <w:pPr>
        <w:spacing w:after="0"/>
        <w:ind w:left="360"/>
        <w:contextualSpacing/>
        <w:rPr>
          <w:rFonts w:eastAsia="Times New Roman"/>
          <w:bCs/>
          <w:szCs w:val="24"/>
        </w:rPr>
      </w:pPr>
    </w:p>
    <w:p w:rsidR="007075DF" w:rsidRPr="00E81278" w:rsidRDefault="007075DF" w:rsidP="00026932">
      <w:pPr>
        <w:spacing w:after="0"/>
        <w:contextualSpacing/>
        <w:rPr>
          <w:rFonts w:eastAsia="Times New Roman"/>
          <w:bCs/>
          <w:sz w:val="28"/>
          <w:szCs w:val="24"/>
        </w:rPr>
      </w:pPr>
      <w:r w:rsidRPr="00E81278">
        <w:rPr>
          <w:rFonts w:eastAsia="Times New Roman"/>
          <w:bCs/>
          <w:sz w:val="28"/>
          <w:szCs w:val="24"/>
        </w:rPr>
        <w:t>Περαιτέρω ενδεικτική βιβλιογραφία για τον/την εκπαιδευτικό</w:t>
      </w:r>
    </w:p>
    <w:p w:rsidR="007075DF" w:rsidRPr="00E81278" w:rsidRDefault="007075DF" w:rsidP="00026932">
      <w:pPr>
        <w:spacing w:after="0"/>
        <w:contextualSpacing/>
        <w:rPr>
          <w:szCs w:val="24"/>
        </w:rPr>
      </w:pPr>
    </w:p>
    <w:p w:rsidR="007075DF" w:rsidRPr="00184573" w:rsidRDefault="007075DF" w:rsidP="00026932">
      <w:pPr>
        <w:numPr>
          <w:ilvl w:val="0"/>
          <w:numId w:val="70"/>
        </w:numPr>
        <w:spacing w:after="0" w:line="240" w:lineRule="auto"/>
        <w:contextualSpacing/>
        <w:rPr>
          <w:rFonts w:eastAsia="Times New Roman"/>
          <w:sz w:val="24"/>
          <w:szCs w:val="24"/>
        </w:rPr>
      </w:pPr>
      <w:r w:rsidRPr="00184573">
        <w:rPr>
          <w:rFonts w:eastAsia="Times New Roman"/>
          <w:sz w:val="24"/>
          <w:szCs w:val="24"/>
        </w:rPr>
        <w:t xml:space="preserve">Bloom, A. Μητρ. Σουρόζ (2011).  </w:t>
      </w:r>
      <w:r w:rsidRPr="00184573">
        <w:rPr>
          <w:rFonts w:eastAsia="Times New Roman"/>
          <w:i/>
          <w:sz w:val="24"/>
          <w:szCs w:val="24"/>
        </w:rPr>
        <w:t>Προσευχή και αγιότητα</w:t>
      </w:r>
      <w:r w:rsidRPr="00184573">
        <w:rPr>
          <w:rFonts w:eastAsia="Times New Roman"/>
          <w:sz w:val="24"/>
          <w:szCs w:val="24"/>
        </w:rPr>
        <w:t>, Αθήνα : Εν πλω.</w:t>
      </w:r>
    </w:p>
    <w:p w:rsidR="007075DF" w:rsidRPr="00184573" w:rsidRDefault="007075DF" w:rsidP="00026932">
      <w:pPr>
        <w:numPr>
          <w:ilvl w:val="0"/>
          <w:numId w:val="70"/>
        </w:numPr>
        <w:spacing w:after="0" w:line="240" w:lineRule="auto"/>
        <w:contextualSpacing/>
        <w:rPr>
          <w:rFonts w:eastAsia="Times New Roman"/>
          <w:sz w:val="24"/>
          <w:szCs w:val="24"/>
        </w:rPr>
      </w:pPr>
      <w:r w:rsidRPr="00184573">
        <w:rPr>
          <w:rFonts w:eastAsia="Times New Roman"/>
          <w:sz w:val="24"/>
          <w:szCs w:val="24"/>
        </w:rPr>
        <w:t xml:space="preserve">Brown, P. (2000). </w:t>
      </w:r>
      <w:r w:rsidRPr="00184573">
        <w:rPr>
          <w:rFonts w:eastAsia="Times New Roman"/>
          <w:i/>
          <w:iCs/>
          <w:sz w:val="24"/>
          <w:szCs w:val="24"/>
        </w:rPr>
        <w:t>Η κοινωνία και το Άγιο στην ύστερη αρχαιότητα</w:t>
      </w:r>
      <w:r w:rsidRPr="00184573">
        <w:rPr>
          <w:rFonts w:eastAsia="Times New Roman"/>
          <w:sz w:val="24"/>
          <w:szCs w:val="24"/>
        </w:rPr>
        <w:t xml:space="preserve">. Μτφρ. Α. Παπαθανασοπούλου. Αθήνα: Άρτος Ζωής. </w:t>
      </w:r>
    </w:p>
    <w:p w:rsidR="007075DF" w:rsidRPr="00FE7D4F" w:rsidRDefault="007075DF" w:rsidP="00026932">
      <w:pPr>
        <w:numPr>
          <w:ilvl w:val="0"/>
          <w:numId w:val="70"/>
        </w:numPr>
        <w:spacing w:after="0" w:line="240" w:lineRule="auto"/>
        <w:contextualSpacing/>
        <w:rPr>
          <w:rFonts w:eastAsia="Times New Roman"/>
          <w:spacing w:val="-4"/>
          <w:sz w:val="24"/>
          <w:szCs w:val="24"/>
        </w:rPr>
      </w:pPr>
      <w:r w:rsidRPr="00FE7D4F">
        <w:rPr>
          <w:rFonts w:eastAsia="Times New Roman"/>
          <w:spacing w:val="-4"/>
          <w:sz w:val="24"/>
          <w:szCs w:val="24"/>
        </w:rPr>
        <w:t>Κορναράκης, Ι</w:t>
      </w:r>
      <w:r w:rsidRPr="00FE7D4F">
        <w:rPr>
          <w:rFonts w:eastAsia="Times New Roman"/>
          <w:i/>
          <w:spacing w:val="-4"/>
          <w:sz w:val="24"/>
          <w:szCs w:val="24"/>
        </w:rPr>
        <w:t>., Ψυχοδυναμικά δρώμενα στην πορεία της αγιότητας</w:t>
      </w:r>
      <w:r w:rsidR="00FE7D4F" w:rsidRPr="00FE7D4F">
        <w:rPr>
          <w:rFonts w:eastAsia="Times New Roman"/>
          <w:spacing w:val="-4"/>
          <w:sz w:val="24"/>
          <w:szCs w:val="24"/>
        </w:rPr>
        <w:t>, Αθήνα</w:t>
      </w:r>
      <w:r w:rsidRPr="00FE7D4F">
        <w:rPr>
          <w:rFonts w:eastAsia="Times New Roman"/>
          <w:spacing w:val="-4"/>
          <w:sz w:val="24"/>
          <w:szCs w:val="24"/>
        </w:rPr>
        <w:t>: Τήνος.</w:t>
      </w:r>
    </w:p>
    <w:p w:rsidR="007075DF" w:rsidRPr="00184573" w:rsidRDefault="007075DF" w:rsidP="00026932">
      <w:pPr>
        <w:numPr>
          <w:ilvl w:val="0"/>
          <w:numId w:val="70"/>
        </w:numPr>
        <w:spacing w:after="0" w:line="240" w:lineRule="auto"/>
        <w:contextualSpacing/>
        <w:rPr>
          <w:rFonts w:eastAsia="Times New Roman"/>
          <w:sz w:val="24"/>
          <w:szCs w:val="24"/>
        </w:rPr>
      </w:pPr>
      <w:r w:rsidRPr="00184573">
        <w:rPr>
          <w:rFonts w:eastAsia="Times New Roman"/>
          <w:sz w:val="24"/>
          <w:szCs w:val="24"/>
        </w:rPr>
        <w:t xml:space="preserve">Μακάριος Σιμωνοπετρίτης (2004 κ.ε.). </w:t>
      </w:r>
      <w:r w:rsidRPr="00184573">
        <w:rPr>
          <w:rFonts w:eastAsia="Times New Roman"/>
          <w:i/>
          <w:iCs/>
          <w:sz w:val="24"/>
          <w:szCs w:val="24"/>
        </w:rPr>
        <w:t>Νέος Συναξαριστής της Ορθοδόξου Εκκλησίας</w:t>
      </w:r>
      <w:r w:rsidRPr="00184573">
        <w:rPr>
          <w:rFonts w:eastAsia="Times New Roman"/>
          <w:sz w:val="24"/>
          <w:szCs w:val="24"/>
        </w:rPr>
        <w:t>, τόμ. Α΄-ΙΑ΄, Αθήνα: Ίνδικτος.</w:t>
      </w:r>
    </w:p>
    <w:p w:rsidR="007075DF" w:rsidRPr="00184573" w:rsidRDefault="007075DF" w:rsidP="00026932">
      <w:pPr>
        <w:numPr>
          <w:ilvl w:val="0"/>
          <w:numId w:val="70"/>
        </w:numPr>
        <w:spacing w:after="0" w:line="240" w:lineRule="auto"/>
        <w:contextualSpacing/>
        <w:rPr>
          <w:rFonts w:eastAsia="Times New Roman"/>
          <w:sz w:val="24"/>
          <w:szCs w:val="24"/>
        </w:rPr>
      </w:pPr>
      <w:r w:rsidRPr="00184573">
        <w:rPr>
          <w:rFonts w:eastAsia="Times New Roman"/>
          <w:sz w:val="24"/>
          <w:szCs w:val="24"/>
        </w:rPr>
        <w:t>Μαρτζούχος, π. Θ.</w:t>
      </w:r>
      <w:r w:rsidRPr="00184573">
        <w:rPr>
          <w:rFonts w:eastAsia="Times New Roman"/>
          <w:sz w:val="24"/>
        </w:rPr>
        <w:t xml:space="preserve"> </w:t>
      </w:r>
      <w:r w:rsidRPr="00184573">
        <w:rPr>
          <w:rFonts w:eastAsia="Times New Roman"/>
          <w:i/>
          <w:sz w:val="24"/>
        </w:rPr>
        <w:t>Τι είναι η αγιότητα</w:t>
      </w:r>
      <w:r w:rsidRPr="00184573">
        <w:rPr>
          <w:rFonts w:eastAsia="Times New Roman"/>
          <w:sz w:val="24"/>
        </w:rPr>
        <w:t xml:space="preserve">, διατίθεται στο </w:t>
      </w:r>
      <w:hyperlink r:id="rId40" w:history="1">
        <w:r w:rsidRPr="00184573">
          <w:rPr>
            <w:rFonts w:eastAsia="Times New Roman"/>
            <w:color w:val="0000FF"/>
            <w:sz w:val="24"/>
            <w:szCs w:val="24"/>
            <w:u w:val="single"/>
          </w:rPr>
          <w:t>http://agiamarinailision.gr/content/Keimena_Omilies/Agiothta.pdf</w:t>
        </w:r>
      </w:hyperlink>
    </w:p>
    <w:p w:rsidR="007075DF" w:rsidRPr="00184573" w:rsidRDefault="007075DF" w:rsidP="00026932">
      <w:pPr>
        <w:numPr>
          <w:ilvl w:val="0"/>
          <w:numId w:val="70"/>
        </w:numPr>
        <w:spacing w:after="0" w:line="240" w:lineRule="auto"/>
        <w:contextualSpacing/>
        <w:rPr>
          <w:rFonts w:eastAsia="Times New Roman"/>
          <w:sz w:val="24"/>
          <w:szCs w:val="24"/>
        </w:rPr>
      </w:pPr>
      <w:r w:rsidRPr="00184573">
        <w:rPr>
          <w:rFonts w:eastAsia="Times New Roman"/>
          <w:sz w:val="24"/>
          <w:szCs w:val="24"/>
        </w:rPr>
        <w:t xml:space="preserve">Μωυσής, Μοναχός (2010). </w:t>
      </w:r>
      <w:r w:rsidRPr="00184573">
        <w:rPr>
          <w:rFonts w:eastAsia="Times New Roman"/>
          <w:i/>
          <w:sz w:val="24"/>
          <w:szCs w:val="24"/>
        </w:rPr>
        <w:t>Η αγιότητα είναι κατορθωτή σήμερα;</w:t>
      </w:r>
      <w:r w:rsidRPr="00184573">
        <w:rPr>
          <w:rFonts w:eastAsia="Times New Roman"/>
          <w:sz w:val="24"/>
          <w:szCs w:val="24"/>
        </w:rPr>
        <w:t>, Αθήνα : Τήνος.</w:t>
      </w:r>
    </w:p>
    <w:p w:rsidR="007075DF" w:rsidRPr="00184573" w:rsidRDefault="007075DF" w:rsidP="00026932">
      <w:pPr>
        <w:numPr>
          <w:ilvl w:val="0"/>
          <w:numId w:val="70"/>
        </w:numPr>
        <w:spacing w:after="0" w:line="240" w:lineRule="auto"/>
        <w:contextualSpacing/>
        <w:rPr>
          <w:rFonts w:eastAsia="Times New Roman"/>
          <w:sz w:val="24"/>
          <w:szCs w:val="24"/>
        </w:rPr>
      </w:pPr>
      <w:r w:rsidRPr="00184573">
        <w:rPr>
          <w:rFonts w:eastAsia="Times New Roman"/>
          <w:sz w:val="24"/>
          <w:szCs w:val="24"/>
        </w:rPr>
        <w:t xml:space="preserve">Νικολόπουλος, Π. (1997). </w:t>
      </w:r>
      <w:r w:rsidRPr="00184573">
        <w:rPr>
          <w:rFonts w:eastAsia="Times New Roman"/>
          <w:i/>
          <w:sz w:val="24"/>
          <w:szCs w:val="24"/>
        </w:rPr>
        <w:t>Άσκηση και αγιότητα στο γάμο</w:t>
      </w:r>
      <w:r w:rsidRPr="00184573">
        <w:rPr>
          <w:rFonts w:eastAsia="Times New Roman"/>
          <w:sz w:val="24"/>
          <w:szCs w:val="24"/>
        </w:rPr>
        <w:t>, Αθήνα : Αρμός.</w:t>
      </w:r>
    </w:p>
    <w:p w:rsidR="007075DF" w:rsidRPr="00184573" w:rsidRDefault="007075DF" w:rsidP="00026932">
      <w:pPr>
        <w:numPr>
          <w:ilvl w:val="0"/>
          <w:numId w:val="70"/>
        </w:numPr>
        <w:spacing w:after="0" w:line="240" w:lineRule="auto"/>
        <w:contextualSpacing/>
        <w:rPr>
          <w:rFonts w:eastAsia="Times New Roman"/>
          <w:sz w:val="24"/>
          <w:szCs w:val="24"/>
        </w:rPr>
      </w:pPr>
      <w:r w:rsidRPr="00184573">
        <w:rPr>
          <w:rFonts w:eastAsia="Times New Roman"/>
          <w:i/>
          <w:sz w:val="24"/>
          <w:szCs w:val="24"/>
        </w:rPr>
        <w:t>Ο Άγιος Συμεών ο δια Χριστόν Σαλός</w:t>
      </w:r>
      <w:r w:rsidRPr="00184573">
        <w:rPr>
          <w:rFonts w:eastAsia="Times New Roman"/>
          <w:sz w:val="24"/>
          <w:szCs w:val="24"/>
        </w:rPr>
        <w:t>, Θεσσαλονίκη: Το περιβόλι της Παναγίας.</w:t>
      </w:r>
    </w:p>
    <w:p w:rsidR="007075DF" w:rsidRPr="00184573" w:rsidRDefault="007075DF" w:rsidP="00026932">
      <w:pPr>
        <w:numPr>
          <w:ilvl w:val="0"/>
          <w:numId w:val="70"/>
        </w:numPr>
        <w:spacing w:after="0" w:line="240" w:lineRule="auto"/>
        <w:contextualSpacing/>
        <w:rPr>
          <w:rFonts w:eastAsia="Times New Roman"/>
          <w:sz w:val="24"/>
          <w:szCs w:val="24"/>
        </w:rPr>
      </w:pPr>
      <w:r w:rsidRPr="00184573">
        <w:rPr>
          <w:rFonts w:eastAsia="Times New Roman"/>
          <w:sz w:val="24"/>
          <w:szCs w:val="24"/>
        </w:rPr>
        <w:t xml:space="preserve">Συλλογ. (2001). </w:t>
      </w:r>
      <w:r w:rsidRPr="00184573">
        <w:rPr>
          <w:rFonts w:eastAsia="Times New Roman"/>
          <w:i/>
          <w:iCs/>
          <w:sz w:val="24"/>
          <w:szCs w:val="24"/>
        </w:rPr>
        <w:t>Αγιότητα. Ένα Λησμονημένο Όραμα</w:t>
      </w:r>
      <w:r w:rsidRPr="00184573">
        <w:rPr>
          <w:rFonts w:eastAsia="Times New Roman"/>
          <w:sz w:val="24"/>
          <w:szCs w:val="24"/>
        </w:rPr>
        <w:t>, Αθήνα: Ακρίτας (περιέχεται άρθρο του μητρ. Περγάμου Ι. Ζηζιούλα).</w:t>
      </w:r>
    </w:p>
    <w:p w:rsidR="007075DF" w:rsidRPr="00184573" w:rsidRDefault="007075DF" w:rsidP="00026932">
      <w:pPr>
        <w:numPr>
          <w:ilvl w:val="0"/>
          <w:numId w:val="70"/>
        </w:numPr>
        <w:spacing w:after="0" w:line="240" w:lineRule="auto"/>
        <w:contextualSpacing/>
        <w:rPr>
          <w:rFonts w:eastAsia="Times New Roman"/>
          <w:sz w:val="24"/>
          <w:szCs w:val="24"/>
        </w:rPr>
      </w:pPr>
      <w:r w:rsidRPr="00184573">
        <w:rPr>
          <w:rFonts w:eastAsia="Times New Roman"/>
          <w:sz w:val="24"/>
          <w:szCs w:val="24"/>
        </w:rPr>
        <w:t xml:space="preserve">Υφαντής, Π. (2009). </w:t>
      </w:r>
      <w:r w:rsidRPr="00184573">
        <w:rPr>
          <w:rFonts w:eastAsia="Times New Roman"/>
          <w:i/>
          <w:sz w:val="24"/>
          <w:szCs w:val="24"/>
        </w:rPr>
        <w:t xml:space="preserve">Η αγιότητα του μαρτυρίου και η μαρτυρία της αγιότητας : Θεολογικά μελετήματα, </w:t>
      </w:r>
      <w:r w:rsidRPr="00184573">
        <w:rPr>
          <w:rFonts w:eastAsia="Times New Roman"/>
          <w:sz w:val="24"/>
          <w:szCs w:val="24"/>
        </w:rPr>
        <w:t>Θεσσαλονίκη: Πουρναράς.</w:t>
      </w:r>
    </w:p>
    <w:p w:rsidR="007075DF" w:rsidRPr="00E81278" w:rsidRDefault="007075DF" w:rsidP="00FE7D4F">
      <w:pPr>
        <w:spacing w:after="0"/>
        <w:rPr>
          <w:rFonts w:eastAsia="Times New Roman" w:cs="Calibri"/>
          <w:szCs w:val="24"/>
        </w:rPr>
      </w:pPr>
    </w:p>
    <w:p w:rsidR="007075DF" w:rsidRPr="00184573" w:rsidRDefault="007075DF" w:rsidP="00026932">
      <w:pPr>
        <w:spacing w:after="0" w:line="240" w:lineRule="auto"/>
        <w:jc w:val="center"/>
        <w:rPr>
          <w:b/>
          <w:color w:val="002060"/>
          <w:sz w:val="24"/>
          <w:szCs w:val="24"/>
        </w:rPr>
      </w:pPr>
      <w:r w:rsidRPr="00184573">
        <w:rPr>
          <w:b/>
          <w:color w:val="002060"/>
          <w:sz w:val="24"/>
          <w:szCs w:val="24"/>
        </w:rPr>
        <w:t>Θ.Ε. 2 ΘΡΗΣΚΕΥΤΙΚΟΤΗΤΑ</w:t>
      </w:r>
    </w:p>
    <w:p w:rsidR="007075DF" w:rsidRPr="00184573" w:rsidRDefault="007075DF" w:rsidP="00026932">
      <w:pPr>
        <w:spacing w:after="0"/>
        <w:jc w:val="center"/>
        <w:rPr>
          <w:sz w:val="24"/>
          <w:szCs w:val="24"/>
        </w:rPr>
      </w:pPr>
      <w:r w:rsidRPr="00184573">
        <w:rPr>
          <w:color w:val="002060"/>
          <w:sz w:val="24"/>
          <w:szCs w:val="24"/>
        </w:rPr>
        <w:t>(πίστη, λατρεία, προσευχή, γιορτή, σωτηρία</w:t>
      </w:r>
      <w:r w:rsidRPr="00184573">
        <w:rPr>
          <w:b/>
          <w:color w:val="002060"/>
          <w:sz w:val="24"/>
          <w:szCs w:val="24"/>
        </w:rPr>
        <w:t>)</w:t>
      </w:r>
    </w:p>
    <w:p w:rsidR="007075DF" w:rsidRPr="00790917" w:rsidRDefault="007075DF" w:rsidP="00026932">
      <w:pPr>
        <w:spacing w:after="0"/>
        <w:rPr>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075DF" w:rsidRPr="00790917" w:rsidTr="007B188B">
        <w:tc>
          <w:tcPr>
            <w:tcW w:w="8613" w:type="dxa"/>
            <w:shd w:val="clear" w:color="auto" w:fill="4F81BD"/>
          </w:tcPr>
          <w:p w:rsidR="007075DF" w:rsidRPr="00790917" w:rsidRDefault="007075DF" w:rsidP="00026932">
            <w:pPr>
              <w:spacing w:after="0"/>
              <w:jc w:val="center"/>
              <w:rPr>
                <w:b/>
                <w:bCs/>
                <w:color w:val="FFFFFF"/>
                <w:szCs w:val="24"/>
              </w:rPr>
            </w:pPr>
            <w:r w:rsidRPr="00184573">
              <w:rPr>
                <w:b/>
                <w:bCs/>
                <w:color w:val="FFFFFF"/>
                <w:sz w:val="24"/>
                <w:szCs w:val="24"/>
              </w:rPr>
              <w:t>2.1 ΠΙΣΤΗ (1</w:t>
            </w:r>
            <w:r w:rsidRPr="00184573">
              <w:rPr>
                <w:b/>
                <w:bCs/>
                <w:color w:val="FFFFFF"/>
                <w:sz w:val="24"/>
                <w:szCs w:val="24"/>
                <w:vertAlign w:val="superscript"/>
              </w:rPr>
              <w:t>ο</w:t>
            </w:r>
            <w:r w:rsidRPr="00184573">
              <w:rPr>
                <w:b/>
                <w:bCs/>
                <w:color w:val="FFFFFF"/>
                <w:sz w:val="24"/>
                <w:szCs w:val="24"/>
              </w:rPr>
              <w:t xml:space="preserve"> δίωρο)</w:t>
            </w:r>
          </w:p>
        </w:tc>
      </w:tr>
    </w:tbl>
    <w:p w:rsidR="007075DF" w:rsidRPr="00790917" w:rsidRDefault="007075DF"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075DF" w:rsidRPr="0019755B" w:rsidTr="007B188B">
        <w:trPr>
          <w:trHeight w:val="496"/>
        </w:trPr>
        <w:tc>
          <w:tcPr>
            <w:tcW w:w="4306" w:type="dxa"/>
            <w:shd w:val="clear" w:color="auto" w:fill="B8CCE4"/>
            <w:vAlign w:val="center"/>
          </w:tcPr>
          <w:p w:rsidR="007075DF" w:rsidRPr="005325A5" w:rsidRDefault="007075DF" w:rsidP="00026932">
            <w:pPr>
              <w:spacing w:after="0"/>
              <w:jc w:val="center"/>
              <w:rPr>
                <w:b/>
                <w:bCs/>
              </w:rPr>
            </w:pPr>
            <w:r w:rsidRPr="005325A5">
              <w:rPr>
                <w:bCs/>
              </w:rPr>
              <w:t>Προσδοκώμενα Μαθησιακά Αποτελέσματα</w:t>
            </w:r>
          </w:p>
        </w:tc>
        <w:tc>
          <w:tcPr>
            <w:tcW w:w="4307" w:type="dxa"/>
            <w:shd w:val="clear" w:color="auto" w:fill="B8CCE4"/>
            <w:vAlign w:val="center"/>
          </w:tcPr>
          <w:p w:rsidR="007075DF" w:rsidRPr="006407C7" w:rsidRDefault="007075DF" w:rsidP="00026932">
            <w:pPr>
              <w:spacing w:after="0"/>
              <w:jc w:val="center"/>
            </w:pPr>
            <w:r w:rsidRPr="006407C7">
              <w:t>Αξιολόγηση</w:t>
            </w:r>
          </w:p>
        </w:tc>
      </w:tr>
      <w:tr w:rsidR="007075DF" w:rsidRPr="00790917" w:rsidTr="007B188B">
        <w:tc>
          <w:tcPr>
            <w:tcW w:w="4306" w:type="dxa"/>
            <w:shd w:val="clear" w:color="auto" w:fill="DBE5F1"/>
          </w:tcPr>
          <w:p w:rsidR="007075DF" w:rsidRPr="005325A5" w:rsidRDefault="007075DF" w:rsidP="00026932">
            <w:pPr>
              <w:spacing w:after="0"/>
              <w:rPr>
                <w:rFonts w:cs="Calibri"/>
              </w:rPr>
            </w:pPr>
            <w:r w:rsidRPr="001811F1">
              <w:rPr>
                <w:rFonts w:cs="Calibri"/>
              </w:rPr>
              <w:t>Οι μαθητές/μαθήτριες να:</w:t>
            </w:r>
          </w:p>
          <w:p w:rsidR="007075DF" w:rsidRPr="005325A5" w:rsidRDefault="007075DF" w:rsidP="00026932">
            <w:pPr>
              <w:pStyle w:val="11"/>
              <w:numPr>
                <w:ilvl w:val="0"/>
                <w:numId w:val="72"/>
              </w:numPr>
              <w:spacing w:line="240" w:lineRule="auto"/>
              <w:rPr>
                <w:rFonts w:ascii="Calibri" w:hAnsi="Calibri" w:cs="Calibri"/>
                <w:szCs w:val="22"/>
              </w:rPr>
            </w:pPr>
            <w:r w:rsidRPr="001811F1">
              <w:rPr>
                <w:rFonts w:ascii="Calibri" w:hAnsi="Calibri" w:cs="Calibri"/>
                <w:szCs w:val="22"/>
              </w:rPr>
              <w:t>ερμηνεύουν την πίστη στον Θεό ως σχέση εμπιστοσύνης,</w:t>
            </w:r>
          </w:p>
          <w:p w:rsidR="007075DF" w:rsidRPr="005325A5" w:rsidRDefault="007075DF" w:rsidP="00026932">
            <w:pPr>
              <w:pStyle w:val="a4"/>
              <w:numPr>
                <w:ilvl w:val="0"/>
                <w:numId w:val="72"/>
              </w:numPr>
              <w:spacing w:after="0" w:line="240" w:lineRule="auto"/>
            </w:pPr>
            <w:r w:rsidRPr="001811F1">
              <w:rPr>
                <w:rFonts w:cs="Calibri"/>
              </w:rPr>
              <w:t>συσχετίζουν την ελπίδα και την αγάπη με την πίστη στον Τριαδικό Θεό.</w:t>
            </w:r>
          </w:p>
        </w:tc>
        <w:tc>
          <w:tcPr>
            <w:tcW w:w="4307" w:type="dxa"/>
            <w:shd w:val="clear" w:color="auto" w:fill="DBE5F1"/>
          </w:tcPr>
          <w:p w:rsidR="007075DF" w:rsidRPr="005325A5" w:rsidRDefault="007075DF" w:rsidP="00026932">
            <w:pPr>
              <w:pStyle w:val="11"/>
              <w:numPr>
                <w:ilvl w:val="0"/>
                <w:numId w:val="72"/>
              </w:numPr>
              <w:spacing w:line="240" w:lineRule="auto"/>
              <w:rPr>
                <w:rFonts w:ascii="Calibri" w:hAnsi="Calibri" w:cs="Calibri"/>
                <w:szCs w:val="22"/>
              </w:rPr>
            </w:pPr>
            <w:r w:rsidRPr="001811F1">
              <w:rPr>
                <w:rFonts w:ascii="Calibri" w:hAnsi="Calibri" w:cs="Calibri"/>
                <w:szCs w:val="22"/>
              </w:rPr>
              <w:t xml:space="preserve">Ερμηνεία του φαινόμενου της πίστης στον Θεό και των διαστάσεών της για τον άνθρωπο. </w:t>
            </w:r>
          </w:p>
          <w:p w:rsidR="007075DF" w:rsidRPr="005325A5" w:rsidRDefault="007075DF" w:rsidP="00026932">
            <w:pPr>
              <w:pStyle w:val="a4"/>
              <w:numPr>
                <w:ilvl w:val="0"/>
                <w:numId w:val="72"/>
              </w:numPr>
              <w:spacing w:after="0" w:line="240" w:lineRule="auto"/>
            </w:pPr>
            <w:r w:rsidRPr="001811F1">
              <w:rPr>
                <w:rFonts w:cs="Calibri"/>
              </w:rPr>
              <w:t xml:space="preserve">Προσδιορισμός της σχέσης πίστης στον Θεό με την </w:t>
            </w:r>
            <w:r w:rsidRPr="001811F1">
              <w:rPr>
                <w:color w:val="252525"/>
                <w:shd w:val="clear" w:color="auto" w:fill="DBE5F1" w:themeFill="accent1" w:themeFillTint="33"/>
              </w:rPr>
              <w:t>ελπίδα και την αγάπη</w:t>
            </w:r>
            <w:r w:rsidRPr="001811F1">
              <w:rPr>
                <w:rFonts w:cs="Calibri"/>
                <w:shd w:val="clear" w:color="auto" w:fill="DBE5F1" w:themeFill="accent1" w:themeFillTint="33"/>
              </w:rPr>
              <w:t>.</w:t>
            </w:r>
          </w:p>
        </w:tc>
      </w:tr>
    </w:tbl>
    <w:p w:rsidR="007075DF" w:rsidRPr="00790917" w:rsidRDefault="007075DF" w:rsidP="00026932">
      <w:pPr>
        <w:spacing w:after="0"/>
        <w:rPr>
          <w:rFonts w:cs="Calibri"/>
        </w:rPr>
      </w:pPr>
    </w:p>
    <w:p w:rsidR="007075DF" w:rsidRPr="00790917" w:rsidRDefault="007075DF" w:rsidP="00026932">
      <w:pPr>
        <w:spacing w:after="0"/>
        <w:contextualSpacing/>
        <w:rPr>
          <w:rFonts w:cs="Calibri"/>
          <w:sz w:val="28"/>
          <w:szCs w:val="24"/>
        </w:rPr>
      </w:pPr>
      <w:r w:rsidRPr="00790917">
        <w:rPr>
          <w:rFonts w:cs="Calibri"/>
          <w:sz w:val="28"/>
          <w:szCs w:val="24"/>
        </w:rPr>
        <w:t>Προτεινόμενη Μέθοδος - Ενδεικτικές Δραστηριότητες</w:t>
      </w:r>
    </w:p>
    <w:p w:rsidR="007075DF" w:rsidRPr="00790917" w:rsidRDefault="007075DF" w:rsidP="00026932">
      <w:pPr>
        <w:spacing w:after="0"/>
        <w:rPr>
          <w:szCs w:val="24"/>
        </w:rPr>
      </w:pPr>
    </w:p>
    <w:p w:rsidR="007075DF" w:rsidRPr="00184573" w:rsidRDefault="007075DF" w:rsidP="00026932">
      <w:pPr>
        <w:spacing w:after="0"/>
        <w:rPr>
          <w:sz w:val="24"/>
          <w:szCs w:val="24"/>
        </w:rPr>
      </w:pPr>
      <w:r w:rsidRPr="00184573">
        <w:rPr>
          <w:sz w:val="24"/>
          <w:szCs w:val="24"/>
        </w:rPr>
        <w:t xml:space="preserve">Επιλέγεται η </w:t>
      </w:r>
      <w:r w:rsidRPr="00184573">
        <w:rPr>
          <w:b/>
          <w:sz w:val="24"/>
          <w:szCs w:val="24"/>
        </w:rPr>
        <w:t xml:space="preserve">βιωματική </w:t>
      </w:r>
      <w:r w:rsidRPr="00184573">
        <w:rPr>
          <w:sz w:val="24"/>
          <w:szCs w:val="24"/>
        </w:rPr>
        <w:t>μέθοδος, σύμφωνα με τα προβλεπόμενα στο ΠΣ.</w:t>
      </w:r>
    </w:p>
    <w:p w:rsidR="007075DF" w:rsidRPr="00184573" w:rsidRDefault="007075DF" w:rsidP="00026932">
      <w:pPr>
        <w:spacing w:after="0"/>
        <w:rPr>
          <w:b/>
          <w:sz w:val="24"/>
          <w:szCs w:val="24"/>
        </w:rPr>
      </w:pPr>
    </w:p>
    <w:p w:rsidR="007075DF" w:rsidRPr="00184573" w:rsidRDefault="007075DF" w:rsidP="00026932">
      <w:pPr>
        <w:spacing w:after="0"/>
        <w:rPr>
          <w:b/>
          <w:sz w:val="24"/>
          <w:szCs w:val="24"/>
        </w:rPr>
      </w:pPr>
      <w:r w:rsidRPr="00184573">
        <w:rPr>
          <w:b/>
          <w:sz w:val="24"/>
          <w:szCs w:val="24"/>
        </w:rPr>
        <w:t>Βιώνοντας:</w:t>
      </w:r>
    </w:p>
    <w:p w:rsidR="007075DF" w:rsidRPr="00184573" w:rsidRDefault="007075DF" w:rsidP="00026932">
      <w:pPr>
        <w:spacing w:after="0"/>
        <w:rPr>
          <w:i/>
          <w:sz w:val="24"/>
          <w:szCs w:val="24"/>
        </w:rPr>
      </w:pPr>
      <w:r w:rsidRPr="00184573">
        <w:rPr>
          <w:i/>
          <w:sz w:val="24"/>
          <w:szCs w:val="24"/>
        </w:rPr>
        <w:t>Εμπειρίες σχετικές με την εμπιστοσύνη σε πρόσωπα ή θεσμούς. Η πίστη ως κοινωνικό γεγονός.</w:t>
      </w:r>
    </w:p>
    <w:p w:rsidR="007075DF" w:rsidRPr="00184573" w:rsidRDefault="007075DF" w:rsidP="00026932">
      <w:pPr>
        <w:pStyle w:val="a4"/>
        <w:numPr>
          <w:ilvl w:val="0"/>
          <w:numId w:val="73"/>
        </w:numPr>
        <w:spacing w:after="0" w:line="240" w:lineRule="auto"/>
        <w:jc w:val="both"/>
        <w:rPr>
          <w:sz w:val="24"/>
          <w:szCs w:val="24"/>
        </w:rPr>
      </w:pPr>
      <w:r w:rsidRPr="00184573">
        <w:rPr>
          <w:sz w:val="24"/>
          <w:szCs w:val="24"/>
        </w:rPr>
        <w:t>«Παιχνίδι ρόλων: Οδήγησε τον τυφλό»: Οι μαθητές/μαθήτριες χωρίζονται σε ζεύγη. Ο/Η Α οδηγεί τον/την Β που έχει κλειστά τα μάτια, και τον/την μετακινεί σιγά σιγά στην αίθουσα. Ακολουθεί συζήτηση σχετικά με την εμπιστοσύνη στις καθημερινές μας σχέσεις με βάση την ερώτηση:</w:t>
      </w:r>
      <w:r w:rsidRPr="00184573">
        <w:rPr>
          <w:color w:val="FF0000"/>
          <w:sz w:val="24"/>
          <w:szCs w:val="24"/>
        </w:rPr>
        <w:t xml:space="preserve"> </w:t>
      </w:r>
      <w:r w:rsidRPr="00184573">
        <w:rPr>
          <w:sz w:val="24"/>
          <w:szCs w:val="24"/>
        </w:rPr>
        <w:t>Ποιον πιστεύουν, γιατί και με ποιες προϋποθέσεις; (τον έμπιστο φίλο, τον γνωστό κουτσομπόλη, τον πολιτικό, τους γονείς ή δασκάλους, τα δελτία ειδήσεων, κ.ο.κ.). Συνοψίζουν τα συμπεράσματα σε σύντομη λίστα.</w:t>
      </w:r>
    </w:p>
    <w:p w:rsidR="007075DF" w:rsidRPr="00184573" w:rsidRDefault="007075DF" w:rsidP="00026932">
      <w:pPr>
        <w:pStyle w:val="a4"/>
        <w:numPr>
          <w:ilvl w:val="0"/>
          <w:numId w:val="73"/>
        </w:numPr>
        <w:spacing w:after="0" w:line="240" w:lineRule="auto"/>
        <w:jc w:val="both"/>
        <w:rPr>
          <w:sz w:val="24"/>
          <w:szCs w:val="24"/>
        </w:rPr>
      </w:pPr>
      <w:r w:rsidRPr="00184573">
        <w:rPr>
          <w:sz w:val="24"/>
          <w:szCs w:val="24"/>
        </w:rPr>
        <w:t>Εναλλακτικά:</w:t>
      </w:r>
    </w:p>
    <w:p w:rsidR="007075DF" w:rsidRPr="00184573" w:rsidRDefault="007075DF" w:rsidP="00026932">
      <w:pPr>
        <w:pStyle w:val="a4"/>
        <w:spacing w:after="0" w:line="240" w:lineRule="auto"/>
        <w:ind w:left="360"/>
        <w:jc w:val="both"/>
        <w:rPr>
          <w:sz w:val="24"/>
          <w:szCs w:val="24"/>
        </w:rPr>
      </w:pPr>
      <w:r w:rsidRPr="00184573">
        <w:rPr>
          <w:sz w:val="24"/>
          <w:szCs w:val="24"/>
        </w:rPr>
        <w:t>«Ομαδοσυνεργασία - Λεξοσαλάτα»: Δίνονται καρτέλες με λέξεις που συνδέονται με την πίστη (ή γράφονται στον πίνακα), π.χ. εμπιστοσύνη, απιστία, ευπιστία, δυσπιστία, κακοπιστία, ολιγοπιστία, πιστωτικό γεγονός, πιστωτικό σύστημα, εμπιστοσύνη αγορών, πείθω, πειστήριο, πίστωση, πεποίθηση, αυτοπεποίθηση κ.ά. (Επικουρικά, για κάποιες λέξεις δίνονται και οι σημασίες τους από λεξικό). Σε ένα φύλλο χαρτιού Α4 ή Α3, οι μαθητές/μαθήτριες γράφουν στο κέντρο τη λ. πίστη με κεφαλαία, και γύρω της επιχειρούν να βάλουν τις υπόλοιπες λέξεις δείχνοντας τη σχέση τους με την πίστη. Ακολουθεί συζήτηση με ερωτήσεις (π.χ. Πώς η πίστη συγκροτεί την κοινωνικότητα, τη συνεργασία, την πρόοδο; Πώς συμβάλλει στην έρευνα και τη γνώση; Στην υγεία; Πώς ισορροπούν η πίστη και η κριτική σκέψη;).</w:t>
      </w:r>
    </w:p>
    <w:p w:rsidR="007075DF" w:rsidRPr="00184573" w:rsidRDefault="007075DF" w:rsidP="00026932">
      <w:pPr>
        <w:spacing w:after="0"/>
        <w:rPr>
          <w:b/>
          <w:sz w:val="24"/>
          <w:szCs w:val="24"/>
        </w:rPr>
      </w:pPr>
    </w:p>
    <w:p w:rsidR="007075DF" w:rsidRPr="00184573" w:rsidRDefault="007075DF" w:rsidP="00026932">
      <w:pPr>
        <w:spacing w:after="0"/>
        <w:rPr>
          <w:b/>
          <w:sz w:val="24"/>
          <w:szCs w:val="24"/>
        </w:rPr>
      </w:pPr>
      <w:r w:rsidRPr="00184573">
        <w:rPr>
          <w:b/>
          <w:sz w:val="24"/>
          <w:szCs w:val="24"/>
        </w:rPr>
        <w:t>Νοηματοδοτώντας:</w:t>
      </w:r>
    </w:p>
    <w:p w:rsidR="007075DF" w:rsidRPr="00184573" w:rsidRDefault="007075DF" w:rsidP="00026932">
      <w:pPr>
        <w:spacing w:after="0"/>
        <w:rPr>
          <w:i/>
          <w:sz w:val="24"/>
          <w:szCs w:val="24"/>
        </w:rPr>
      </w:pPr>
      <w:r w:rsidRPr="00184573">
        <w:rPr>
          <w:rFonts w:cs="Calibri"/>
          <w:i/>
          <w:sz w:val="24"/>
          <w:szCs w:val="24"/>
        </w:rPr>
        <w:t>Διάκριση των εννοιών της πίστης και της ιδεολογίας.</w:t>
      </w:r>
    </w:p>
    <w:p w:rsidR="007075DF" w:rsidRPr="00184573" w:rsidRDefault="007075DF" w:rsidP="00026932">
      <w:pPr>
        <w:pStyle w:val="a4"/>
        <w:numPr>
          <w:ilvl w:val="0"/>
          <w:numId w:val="75"/>
        </w:numPr>
        <w:spacing w:after="0" w:line="240" w:lineRule="auto"/>
        <w:jc w:val="both"/>
        <w:rPr>
          <w:sz w:val="24"/>
          <w:szCs w:val="24"/>
        </w:rPr>
      </w:pPr>
      <w:r w:rsidRPr="00184573">
        <w:rPr>
          <w:sz w:val="24"/>
          <w:szCs w:val="24"/>
        </w:rPr>
        <w:t>«Σύγκριση κειμένων – Σκέψου, Συζήτησε, Μοιράσου (</w:t>
      </w:r>
      <w:r w:rsidRPr="00184573">
        <w:rPr>
          <w:sz w:val="24"/>
          <w:szCs w:val="24"/>
          <w:lang w:val="en-US"/>
        </w:rPr>
        <w:t>TPS</w:t>
      </w:r>
      <w:r w:rsidRPr="00184573">
        <w:rPr>
          <w:sz w:val="24"/>
          <w:szCs w:val="24"/>
        </w:rPr>
        <w:t xml:space="preserve">)»: Μελέτη πηγών/παραθεμάτων/κειμένων που περιγράφουν το γεγονός της πίστης, την ποιότητα, το είδος, τη γέννηση, την αμφιβολία, την πίστη, τις δυνατότητες που γεννά η πίστη, την πίστη ως οικοδόμηση προσωπικής σχέσης, την πίστη ως εμπιστοσύνη (π.χ. </w:t>
      </w:r>
      <w:r w:rsidRPr="00184573">
        <w:rPr>
          <w:sz w:val="24"/>
          <w:szCs w:val="24"/>
          <w:highlight w:val="white"/>
        </w:rPr>
        <w:t>Γεν 22,1-19</w:t>
      </w:r>
      <w:r w:rsidRPr="00184573">
        <w:rPr>
          <w:sz w:val="24"/>
          <w:szCs w:val="24"/>
        </w:rPr>
        <w:t xml:space="preserve">, Ψαλμ </w:t>
      </w:r>
      <w:r w:rsidRPr="00184573">
        <w:rPr>
          <w:sz w:val="24"/>
          <w:szCs w:val="24"/>
          <w:highlight w:val="white"/>
        </w:rPr>
        <w:t xml:space="preserve">139, </w:t>
      </w:r>
      <w:r w:rsidRPr="00184573">
        <w:rPr>
          <w:sz w:val="24"/>
          <w:szCs w:val="24"/>
          <w:highlight w:val="white"/>
          <w:lang w:val="en-US"/>
        </w:rPr>
        <w:t>A</w:t>
      </w:r>
      <w:r w:rsidRPr="00184573">
        <w:rPr>
          <w:sz w:val="24"/>
          <w:szCs w:val="24"/>
          <w:highlight w:val="white"/>
        </w:rPr>
        <w:t xml:space="preserve"> Κορ 13,2, Μτ 17,19-21, Μκ 9, 23-24, </w:t>
      </w:r>
      <w:r w:rsidRPr="00184573">
        <w:rPr>
          <w:sz w:val="24"/>
          <w:szCs w:val="24"/>
        </w:rPr>
        <w:t>σχολικό βιβλίο Θρησκευτικών Β΄ λυκείου, ΔΕ 24, Γιανναράς, 2006,). Σύγκριση με κείμενα που παρουσιάζουν την πίστη ως ιδεολογία (Γιανναράς, 2007).</w:t>
      </w:r>
    </w:p>
    <w:p w:rsidR="007075DF" w:rsidRPr="00184573" w:rsidRDefault="007075DF" w:rsidP="00026932">
      <w:pPr>
        <w:pStyle w:val="a4"/>
        <w:numPr>
          <w:ilvl w:val="0"/>
          <w:numId w:val="75"/>
        </w:numPr>
        <w:spacing w:after="0" w:line="240" w:lineRule="auto"/>
        <w:jc w:val="both"/>
        <w:rPr>
          <w:sz w:val="24"/>
          <w:szCs w:val="24"/>
        </w:rPr>
      </w:pPr>
      <w:r w:rsidRPr="00184573">
        <w:rPr>
          <w:sz w:val="24"/>
          <w:szCs w:val="24"/>
        </w:rPr>
        <w:lastRenderedPageBreak/>
        <w:t>Εναλλακτικά:</w:t>
      </w:r>
    </w:p>
    <w:p w:rsidR="007075DF" w:rsidRPr="00184573" w:rsidRDefault="007075DF" w:rsidP="00026932">
      <w:pPr>
        <w:pStyle w:val="a4"/>
        <w:spacing w:after="0" w:line="240" w:lineRule="auto"/>
        <w:ind w:left="360"/>
        <w:jc w:val="both"/>
        <w:rPr>
          <w:sz w:val="24"/>
          <w:szCs w:val="24"/>
        </w:rPr>
      </w:pPr>
      <w:r w:rsidRPr="00184573" w:rsidDel="003514B2">
        <w:rPr>
          <w:sz w:val="24"/>
          <w:szCs w:val="24"/>
        </w:rPr>
        <w:t xml:space="preserve"> </w:t>
      </w:r>
      <w:r w:rsidRPr="00184573">
        <w:rPr>
          <w:sz w:val="24"/>
          <w:szCs w:val="24"/>
        </w:rPr>
        <w:t>«Ρόλος στον τοίχο»: Γράφεται στον πίνακα η ερώτηση: Πίστη ή ιδεολογία; Στη συνέχεια, διαβάζεται στην ολομέλεια η παραβολή του Τελώνη και του Φαρισαίου (Λκ 18,9-14). (Επικουρικά μπορούν να δοθούν λίγες πληροφορίες για την ομάδα των Φαρισαίων, βιβλίο Β΄ γυμν., σ. 16). Στερεώνεται στον τοίχο ένα μεγάλο χαρτί μέτρου με το περίγραμμα ενός ανθρώπου (π.χ. μαθητή/μαθήτριας). Οι μαθητές/μαθήτριες καλούνται να γράψουν με χρωματιστούς μαρκαδόρους: α) μέσα στο περίγραμμα τις σκέψεις και βεβαιότητες του Φαρισαίου, και β) έξω από το περίγραμμα τις σκέψεις του κοινωνικού περίγυρου του Φαρισαίου ή τις δικές τους σκέψεις και συναισθήματα. Την ώρα που γράφουν, διαβάζουν φωναχτά τι γράφουν και το δικαιολογούν, χωρίς την παρέμβαση του/της εκπαιδευτικού. Στο τέλος, προσπαθούν να απαντήσουν (προφορικά ή γραπτά) στο αρχικό ερώτημα που τέθηκε στον πίνακα (Πίστη ή ιδεολογία;).</w:t>
      </w:r>
    </w:p>
    <w:p w:rsidR="007075DF" w:rsidRPr="00184573" w:rsidRDefault="007075DF" w:rsidP="00026932">
      <w:pPr>
        <w:spacing w:after="0"/>
        <w:rPr>
          <w:b/>
          <w:bCs/>
          <w:sz w:val="24"/>
          <w:szCs w:val="24"/>
        </w:rPr>
      </w:pPr>
    </w:p>
    <w:p w:rsidR="007075DF" w:rsidRPr="00184573" w:rsidRDefault="007075DF" w:rsidP="00026932">
      <w:pPr>
        <w:spacing w:after="0"/>
        <w:rPr>
          <w:b/>
          <w:sz w:val="24"/>
          <w:szCs w:val="24"/>
        </w:rPr>
      </w:pPr>
      <w:r w:rsidRPr="00184573">
        <w:rPr>
          <w:b/>
          <w:bCs/>
          <w:sz w:val="24"/>
          <w:szCs w:val="24"/>
        </w:rPr>
        <w:t>Αναλύοντας:</w:t>
      </w:r>
    </w:p>
    <w:p w:rsidR="007075DF" w:rsidRPr="00184573" w:rsidRDefault="007075DF" w:rsidP="00026932">
      <w:pPr>
        <w:pStyle w:val="a4"/>
        <w:spacing w:after="0" w:line="240" w:lineRule="auto"/>
        <w:ind w:left="0"/>
        <w:jc w:val="both"/>
        <w:rPr>
          <w:sz w:val="24"/>
          <w:szCs w:val="24"/>
        </w:rPr>
      </w:pPr>
      <w:r w:rsidRPr="00184573">
        <w:rPr>
          <w:i/>
          <w:sz w:val="24"/>
          <w:szCs w:val="24"/>
        </w:rPr>
        <w:t>Η πίστη στον Τριαδικό Θεό ως προσωπική σχέση εμπιστοσύνης</w:t>
      </w:r>
      <w:r w:rsidRPr="00184573">
        <w:rPr>
          <w:sz w:val="24"/>
          <w:szCs w:val="24"/>
        </w:rPr>
        <w:t xml:space="preserve"> </w:t>
      </w:r>
    </w:p>
    <w:p w:rsidR="007075DF" w:rsidRPr="00184573" w:rsidRDefault="007075DF" w:rsidP="00026932">
      <w:pPr>
        <w:pStyle w:val="a4"/>
        <w:numPr>
          <w:ilvl w:val="0"/>
          <w:numId w:val="74"/>
        </w:numPr>
        <w:spacing w:after="0" w:line="240" w:lineRule="auto"/>
        <w:jc w:val="both"/>
        <w:rPr>
          <w:sz w:val="24"/>
          <w:szCs w:val="24"/>
        </w:rPr>
      </w:pPr>
      <w:r w:rsidRPr="00184573">
        <w:rPr>
          <w:sz w:val="24"/>
          <w:szCs w:val="24"/>
        </w:rPr>
        <w:t xml:space="preserve">«Σήμανση και υπογράμμιση κειμένου»: Οι μαθητές/μαθήτριες διαβάζουν θεολογικό κείμενο (π.χ. σχολικό βιβλίο Θρησκευτικών Β΄ λυκείου ΔΕ 24, </w:t>
      </w:r>
      <w:r w:rsidRPr="00184573">
        <w:rPr>
          <w:sz w:val="24"/>
          <w:szCs w:val="24"/>
          <w:lang w:val="en-US"/>
        </w:rPr>
        <w:t>Ware</w:t>
      </w:r>
      <w:r w:rsidRPr="00184573">
        <w:rPr>
          <w:sz w:val="24"/>
          <w:szCs w:val="24"/>
        </w:rPr>
        <w:t>, 1984) και υπογραμμίζουν τα σημεία όπου η σχέση με τον Θεό παρουσιάζεται ως σχέση εμπιστοσύνης.</w:t>
      </w:r>
    </w:p>
    <w:p w:rsidR="007075DF" w:rsidRPr="00184573" w:rsidRDefault="007075DF" w:rsidP="00026932">
      <w:pPr>
        <w:pStyle w:val="a4"/>
        <w:numPr>
          <w:ilvl w:val="0"/>
          <w:numId w:val="74"/>
        </w:numPr>
        <w:spacing w:after="0" w:line="240" w:lineRule="auto"/>
        <w:jc w:val="both"/>
        <w:rPr>
          <w:sz w:val="24"/>
          <w:szCs w:val="24"/>
        </w:rPr>
      </w:pPr>
      <w:r w:rsidRPr="00184573">
        <w:rPr>
          <w:sz w:val="24"/>
          <w:szCs w:val="24"/>
        </w:rPr>
        <w:t>Εναλλακτικά:</w:t>
      </w:r>
    </w:p>
    <w:p w:rsidR="007075DF" w:rsidRPr="00184573" w:rsidRDefault="007075DF" w:rsidP="00026932">
      <w:pPr>
        <w:spacing w:after="0"/>
        <w:ind w:left="284"/>
        <w:rPr>
          <w:b/>
          <w:sz w:val="24"/>
          <w:szCs w:val="24"/>
        </w:rPr>
      </w:pPr>
      <w:r w:rsidRPr="00184573">
        <w:rPr>
          <w:sz w:val="24"/>
          <w:szCs w:val="24"/>
        </w:rPr>
        <w:t xml:space="preserve">«Συντάσσουν σειρά θέσεων»: Περνώντας από το «πιστεύω </w:t>
      </w:r>
      <w:r w:rsidRPr="00184573">
        <w:rPr>
          <w:i/>
          <w:sz w:val="24"/>
          <w:szCs w:val="24"/>
        </w:rPr>
        <w:t>ότι</w:t>
      </w:r>
      <w:r w:rsidRPr="00184573">
        <w:rPr>
          <w:sz w:val="24"/>
          <w:szCs w:val="24"/>
        </w:rPr>
        <w:t xml:space="preserve"> ο Θεός είναι Τριαδικός» στο «πιστεύω </w:t>
      </w:r>
      <w:r w:rsidRPr="00184573">
        <w:rPr>
          <w:i/>
          <w:sz w:val="24"/>
          <w:szCs w:val="24"/>
        </w:rPr>
        <w:t>στον</w:t>
      </w:r>
      <w:r w:rsidRPr="00184573">
        <w:rPr>
          <w:sz w:val="24"/>
          <w:szCs w:val="24"/>
        </w:rPr>
        <w:t xml:space="preserve"> Τριαδικό Θεό». Οι μαθητές/μαθήτριες κατασκευάζουν δύο πίνακες με τα χαρακτηριστικά των δύο αυτών τρόπων κατανόησης της πίστης και τις προεκτάσεις τους στις κοινωνικές μας σχέσεις. Κριτικός αναστοχασμός. </w:t>
      </w:r>
    </w:p>
    <w:p w:rsidR="007075DF" w:rsidRPr="00184573" w:rsidRDefault="007075DF" w:rsidP="00026932">
      <w:pPr>
        <w:spacing w:after="0"/>
        <w:rPr>
          <w:b/>
          <w:sz w:val="24"/>
          <w:szCs w:val="24"/>
        </w:rPr>
      </w:pPr>
    </w:p>
    <w:p w:rsidR="007075DF" w:rsidRPr="00184573" w:rsidRDefault="007075DF" w:rsidP="00026932">
      <w:pPr>
        <w:spacing w:after="0"/>
        <w:rPr>
          <w:b/>
          <w:sz w:val="24"/>
          <w:szCs w:val="24"/>
        </w:rPr>
      </w:pPr>
      <w:r w:rsidRPr="00184573">
        <w:rPr>
          <w:b/>
          <w:sz w:val="24"/>
          <w:szCs w:val="24"/>
        </w:rPr>
        <w:t>Εφαρμόζοντας:</w:t>
      </w:r>
    </w:p>
    <w:p w:rsidR="007075DF" w:rsidRPr="00184573" w:rsidRDefault="007075DF" w:rsidP="00026932">
      <w:pPr>
        <w:spacing w:after="0"/>
        <w:rPr>
          <w:i/>
          <w:sz w:val="24"/>
          <w:szCs w:val="24"/>
        </w:rPr>
      </w:pPr>
      <w:r w:rsidRPr="00184573">
        <w:rPr>
          <w:i/>
          <w:sz w:val="24"/>
          <w:szCs w:val="24"/>
        </w:rPr>
        <w:t>Σύζευξη πίστης και αγάπης στον χώρο της κοινωνίας.</w:t>
      </w:r>
    </w:p>
    <w:p w:rsidR="007075DF" w:rsidRPr="00184573" w:rsidRDefault="007075DF" w:rsidP="00026932">
      <w:pPr>
        <w:pStyle w:val="a4"/>
        <w:numPr>
          <w:ilvl w:val="0"/>
          <w:numId w:val="75"/>
        </w:numPr>
        <w:spacing w:after="0" w:line="240" w:lineRule="auto"/>
        <w:jc w:val="both"/>
        <w:rPr>
          <w:sz w:val="24"/>
          <w:szCs w:val="24"/>
        </w:rPr>
      </w:pPr>
      <w:r w:rsidRPr="00184573">
        <w:rPr>
          <w:sz w:val="24"/>
          <w:szCs w:val="24"/>
        </w:rPr>
        <w:t>«Επ’ αυτού θα είχα να πω»: Οι μαθητές/μαθήτριες εκφράζουν γνώμες και τοποθετήσεις πάνω σε ρήσεις πνευματικών ανθρώπων ή αγίων (π.χ. άγιος Παΐσιος, γερόντισσα Γαβριηλία) για τη σύζευξη πίστης και αγάπης στον χώρο της κοινωνίας.</w:t>
      </w:r>
    </w:p>
    <w:p w:rsidR="007075DF" w:rsidRPr="00184573" w:rsidRDefault="007075DF" w:rsidP="00026932">
      <w:pPr>
        <w:pStyle w:val="a4"/>
        <w:numPr>
          <w:ilvl w:val="0"/>
          <w:numId w:val="75"/>
        </w:numPr>
        <w:spacing w:after="0" w:line="240" w:lineRule="auto"/>
        <w:jc w:val="both"/>
        <w:rPr>
          <w:sz w:val="24"/>
          <w:szCs w:val="24"/>
        </w:rPr>
      </w:pPr>
      <w:r w:rsidRPr="00184573">
        <w:rPr>
          <w:sz w:val="24"/>
          <w:szCs w:val="24"/>
        </w:rPr>
        <w:t>Εναλλακτικά:</w:t>
      </w:r>
    </w:p>
    <w:p w:rsidR="007075DF" w:rsidRPr="00184573" w:rsidRDefault="007075DF" w:rsidP="00026932">
      <w:pPr>
        <w:pStyle w:val="a4"/>
        <w:spacing w:after="0" w:line="240" w:lineRule="auto"/>
        <w:ind w:left="360"/>
        <w:jc w:val="both"/>
        <w:rPr>
          <w:sz w:val="24"/>
          <w:szCs w:val="24"/>
        </w:rPr>
      </w:pPr>
      <w:r w:rsidRPr="00184573">
        <w:rPr>
          <w:sz w:val="24"/>
          <w:szCs w:val="24"/>
        </w:rPr>
        <w:t>«Μελέτη περίπτωσης – Σκέψου, Συζήτησε, Μοιράσου (TPS)»: Με βάση τους λόγους και το παράδειγμα ζωής του αγίου Πορφυρίου, οι μαθητές/μαθήτριες μελετούν πώς η πίστη συνδέεται με την αγάπη.</w:t>
      </w:r>
    </w:p>
    <w:p w:rsidR="007075DF" w:rsidRPr="00184573" w:rsidRDefault="007075DF" w:rsidP="00026932">
      <w:pPr>
        <w:spacing w:after="0"/>
        <w:rPr>
          <w:rFonts w:eastAsia="Times New Roman"/>
          <w:b/>
          <w:sz w:val="24"/>
          <w:szCs w:val="24"/>
        </w:rPr>
      </w:pPr>
    </w:p>
    <w:p w:rsidR="007075DF" w:rsidRDefault="007075DF" w:rsidP="00026932">
      <w:pPr>
        <w:spacing w:after="0"/>
        <w:rPr>
          <w:rFonts w:eastAsia="Times New Roman"/>
          <w:sz w:val="28"/>
          <w:szCs w:val="24"/>
        </w:rPr>
      </w:pPr>
      <w:r w:rsidRPr="00790917">
        <w:rPr>
          <w:rFonts w:eastAsia="Times New Roman"/>
          <w:sz w:val="28"/>
          <w:szCs w:val="24"/>
        </w:rPr>
        <w:t>Προτεινόμενο Εκπαιδευτικό Υλικό</w:t>
      </w:r>
    </w:p>
    <w:p w:rsidR="00026932" w:rsidRPr="00790917" w:rsidRDefault="00026932" w:rsidP="00026932">
      <w:pPr>
        <w:spacing w:after="0"/>
        <w:rPr>
          <w:rFonts w:eastAsia="Times New Roman"/>
          <w:sz w:val="28"/>
          <w:szCs w:val="24"/>
        </w:rPr>
      </w:pPr>
    </w:p>
    <w:p w:rsidR="007075DF" w:rsidRPr="00790917" w:rsidRDefault="007075DF" w:rsidP="00026932">
      <w:pPr>
        <w:pStyle w:val="a4"/>
        <w:numPr>
          <w:ilvl w:val="0"/>
          <w:numId w:val="3"/>
        </w:numPr>
        <w:spacing w:after="0" w:line="240" w:lineRule="auto"/>
        <w:ind w:left="284" w:hanging="284"/>
        <w:rPr>
          <w:sz w:val="24"/>
          <w:szCs w:val="24"/>
        </w:rPr>
      </w:pPr>
      <w:r w:rsidRPr="00790917">
        <w:rPr>
          <w:sz w:val="24"/>
          <w:szCs w:val="24"/>
        </w:rPr>
        <w:t xml:space="preserve">Εκπαιδευτικό υλικό </w:t>
      </w:r>
      <w:r>
        <w:rPr>
          <w:sz w:val="24"/>
          <w:szCs w:val="20"/>
        </w:rPr>
        <w:t>ΥΠ.Π.Ε.Θ.</w:t>
      </w:r>
      <w:r w:rsidRPr="00790917">
        <w:rPr>
          <w:sz w:val="24"/>
          <w:szCs w:val="24"/>
        </w:rPr>
        <w:t>:</w:t>
      </w:r>
    </w:p>
    <w:p w:rsidR="007075DF" w:rsidRDefault="007075DF" w:rsidP="00026932">
      <w:pPr>
        <w:spacing w:after="0"/>
        <w:ind w:left="644"/>
        <w:rPr>
          <w:color w:val="000000"/>
          <w:szCs w:val="24"/>
          <w:shd w:val="clear" w:color="auto" w:fill="FFFFFF"/>
        </w:rPr>
      </w:pPr>
      <w:r w:rsidRPr="00790917">
        <w:rPr>
          <w:szCs w:val="24"/>
        </w:rPr>
        <w:t xml:space="preserve">α) </w:t>
      </w:r>
      <w:r w:rsidRPr="00BB70FF">
        <w:rPr>
          <w:color w:val="000000"/>
          <w:szCs w:val="24"/>
          <w:shd w:val="clear" w:color="auto" w:fill="FFFFFF"/>
        </w:rPr>
        <w:t>Ψηφιακό Σχολείο / Διαδραστικά Βιβλία Μαθητή</w:t>
      </w:r>
      <w:r>
        <w:rPr>
          <w:color w:val="000000"/>
          <w:szCs w:val="24"/>
          <w:shd w:val="clear" w:color="auto" w:fill="FFFFFF"/>
        </w:rPr>
        <w:t>/Μαθήτριας</w:t>
      </w:r>
      <w:r w:rsidRPr="00BB70FF">
        <w:rPr>
          <w:color w:val="000000"/>
          <w:szCs w:val="24"/>
          <w:shd w:val="clear" w:color="auto" w:fill="FFFFFF"/>
        </w:rPr>
        <w:t xml:space="preserve">: </w:t>
      </w:r>
    </w:p>
    <w:p w:rsidR="007075DF" w:rsidRPr="001A2155" w:rsidRDefault="007075DF" w:rsidP="00BE3820">
      <w:pPr>
        <w:pStyle w:val="a4"/>
        <w:numPr>
          <w:ilvl w:val="0"/>
          <w:numId w:val="409"/>
        </w:numPr>
        <w:spacing w:after="0" w:line="240" w:lineRule="auto"/>
        <w:rPr>
          <w:sz w:val="24"/>
          <w:szCs w:val="24"/>
        </w:rPr>
      </w:pPr>
      <w:r>
        <w:rPr>
          <w:sz w:val="24"/>
          <w:szCs w:val="24"/>
        </w:rPr>
        <w:t>Β΄ Γυμνασίου, ΔΕ 2,</w:t>
      </w:r>
      <w:r w:rsidRPr="00D434BC">
        <w:rPr>
          <w:sz w:val="24"/>
          <w:szCs w:val="24"/>
        </w:rPr>
        <w:t xml:space="preserve"> </w:t>
      </w:r>
      <w:r>
        <w:rPr>
          <w:sz w:val="24"/>
          <w:szCs w:val="24"/>
        </w:rPr>
        <w:t xml:space="preserve">σ. 16 (Φαρισαίοι): </w:t>
      </w:r>
      <w:hyperlink r:id="rId41" w:history="1">
        <w:r w:rsidRPr="00865A05">
          <w:rPr>
            <w:rStyle w:val="-"/>
            <w:sz w:val="24"/>
            <w:szCs w:val="24"/>
          </w:rPr>
          <w:t>http://ebooks.edu.gr/modules/ebook/show.php/DSGYM-B118/381/2535,9833/</w:t>
        </w:r>
      </w:hyperlink>
      <w:r>
        <w:rPr>
          <w:sz w:val="24"/>
          <w:szCs w:val="24"/>
        </w:rPr>
        <w:t>.</w:t>
      </w:r>
    </w:p>
    <w:p w:rsidR="007075DF" w:rsidRDefault="007075DF" w:rsidP="00BE3820">
      <w:pPr>
        <w:pStyle w:val="a4"/>
        <w:numPr>
          <w:ilvl w:val="0"/>
          <w:numId w:val="409"/>
        </w:numPr>
        <w:spacing w:after="0" w:line="240" w:lineRule="auto"/>
        <w:rPr>
          <w:sz w:val="24"/>
          <w:szCs w:val="24"/>
        </w:rPr>
      </w:pPr>
      <w:r>
        <w:rPr>
          <w:iCs/>
          <w:sz w:val="24"/>
          <w:szCs w:val="24"/>
        </w:rPr>
        <w:lastRenderedPageBreak/>
        <w:t>Β</w:t>
      </w:r>
      <w:r w:rsidRPr="00BB70FF">
        <w:rPr>
          <w:iCs/>
          <w:sz w:val="24"/>
          <w:szCs w:val="24"/>
        </w:rPr>
        <w:t>΄ Λυκείου</w:t>
      </w:r>
      <w:r>
        <w:rPr>
          <w:iCs/>
          <w:sz w:val="24"/>
          <w:szCs w:val="24"/>
        </w:rPr>
        <w:t>,</w:t>
      </w:r>
      <w:r w:rsidRPr="00BB70FF">
        <w:rPr>
          <w:iCs/>
          <w:sz w:val="24"/>
          <w:szCs w:val="24"/>
        </w:rPr>
        <w:t xml:space="preserve"> ΔΕ</w:t>
      </w:r>
      <w:r>
        <w:rPr>
          <w:iCs/>
          <w:sz w:val="24"/>
          <w:szCs w:val="24"/>
        </w:rPr>
        <w:t xml:space="preserve"> 24, σ. 196-197 (χριστιανική πίστη): </w:t>
      </w:r>
      <w:hyperlink r:id="rId42" w:history="1">
        <w:r w:rsidRPr="00A1402A">
          <w:rPr>
            <w:rStyle w:val="-"/>
            <w:iCs/>
            <w:sz w:val="24"/>
            <w:szCs w:val="24"/>
          </w:rPr>
          <w:t>http://ebooks.edu.gr/modules/ebook/show.php/DSGL-B126/498/3244,13188/</w:t>
        </w:r>
      </w:hyperlink>
      <w:r>
        <w:rPr>
          <w:iCs/>
          <w:sz w:val="24"/>
          <w:szCs w:val="24"/>
        </w:rPr>
        <w:t xml:space="preserve"> </w:t>
      </w:r>
    </w:p>
    <w:p w:rsidR="007075DF" w:rsidRPr="00790917" w:rsidRDefault="007075DF" w:rsidP="00026932">
      <w:pPr>
        <w:pStyle w:val="a4"/>
        <w:spacing w:after="0" w:line="240" w:lineRule="auto"/>
        <w:ind w:left="284"/>
        <w:rPr>
          <w:rFonts w:cs="Arial"/>
          <w:iCs/>
          <w:color w:val="000000"/>
          <w:sz w:val="24"/>
          <w:szCs w:val="24"/>
          <w:shd w:val="clear" w:color="auto" w:fill="FFFFFF"/>
        </w:rPr>
      </w:pPr>
      <w:r>
        <w:rPr>
          <w:sz w:val="24"/>
          <w:szCs w:val="24"/>
        </w:rPr>
        <w:t xml:space="preserve">β) </w:t>
      </w:r>
      <w:r w:rsidRPr="00790917">
        <w:rPr>
          <w:color w:val="000000"/>
          <w:sz w:val="24"/>
          <w:szCs w:val="24"/>
          <w:shd w:val="clear" w:color="auto" w:fill="FFFFFF"/>
        </w:rPr>
        <w:t xml:space="preserve">Ψηφιακό Σχολείο / </w:t>
      </w:r>
      <w:r w:rsidRPr="00790917">
        <w:rPr>
          <w:rFonts w:cs="Arial"/>
          <w:iCs/>
          <w:color w:val="000000"/>
          <w:sz w:val="24"/>
          <w:szCs w:val="24"/>
          <w:shd w:val="clear" w:color="auto" w:fill="FFFFFF"/>
        </w:rPr>
        <w:t>Αποθετήριο Μαθησιακών Αντικειμένων «Φωτόδεντρο»:</w:t>
      </w:r>
    </w:p>
    <w:p w:rsidR="007075DF" w:rsidRPr="00790917" w:rsidRDefault="007075DF" w:rsidP="00026932">
      <w:pPr>
        <w:pStyle w:val="a4"/>
        <w:spacing w:after="0" w:line="240" w:lineRule="auto"/>
        <w:ind w:left="284"/>
        <w:rPr>
          <w:sz w:val="24"/>
          <w:szCs w:val="24"/>
          <w:highlight w:val="white"/>
        </w:rPr>
      </w:pPr>
      <w:r w:rsidRPr="00790917">
        <w:rPr>
          <w:rFonts w:cs="Arial"/>
          <w:iCs/>
          <w:color w:val="000000"/>
          <w:sz w:val="24"/>
          <w:szCs w:val="24"/>
          <w:shd w:val="clear" w:color="auto" w:fill="FFFFFF"/>
        </w:rPr>
        <w:t xml:space="preserve">1. </w:t>
      </w:r>
      <w:r w:rsidRPr="00790917">
        <w:rPr>
          <w:sz w:val="24"/>
          <w:szCs w:val="24"/>
          <w:highlight w:val="white"/>
        </w:rPr>
        <w:t>Συλλογή φωτογραφιών (Photo gallery): Φιλοξενία Αβραάμ (ανατολική τέχνη),</w:t>
      </w:r>
    </w:p>
    <w:p w:rsidR="007075DF" w:rsidRPr="00790917" w:rsidRDefault="00E04453" w:rsidP="00026932">
      <w:pPr>
        <w:pStyle w:val="a4"/>
        <w:spacing w:after="0" w:line="240" w:lineRule="auto"/>
        <w:ind w:left="284"/>
        <w:rPr>
          <w:sz w:val="24"/>
          <w:szCs w:val="24"/>
          <w:highlight w:val="white"/>
        </w:rPr>
      </w:pPr>
      <w:hyperlink r:id="rId43" w:history="1">
        <w:r w:rsidR="007075DF" w:rsidRPr="00790917">
          <w:rPr>
            <w:rStyle w:val="-"/>
            <w:rFonts w:cs="Calibri"/>
            <w:sz w:val="24"/>
            <w:szCs w:val="24"/>
          </w:rPr>
          <w:t>http://ebooks.edu.gr/modules/ebook/show.php/DSGL-B126/498/3244,13169</w:t>
        </w:r>
      </w:hyperlink>
      <w:r w:rsidR="007075DF" w:rsidRPr="00790917">
        <w:rPr>
          <w:sz w:val="24"/>
          <w:szCs w:val="24"/>
        </w:rPr>
        <w:t>.</w:t>
      </w:r>
    </w:p>
    <w:p w:rsidR="007075DF" w:rsidRPr="00790917" w:rsidRDefault="007075DF" w:rsidP="00026932">
      <w:pPr>
        <w:pStyle w:val="a4"/>
        <w:spacing w:after="0" w:line="240" w:lineRule="auto"/>
        <w:ind w:left="284"/>
        <w:rPr>
          <w:rFonts w:cs="Arial"/>
          <w:iCs/>
          <w:color w:val="000000"/>
          <w:sz w:val="24"/>
          <w:szCs w:val="24"/>
          <w:shd w:val="clear" w:color="auto" w:fill="FFFFFF"/>
        </w:rPr>
      </w:pPr>
      <w:r>
        <w:rPr>
          <w:sz w:val="24"/>
          <w:szCs w:val="24"/>
          <w:highlight w:val="white"/>
        </w:rPr>
        <w:t>2. Δραστηριότητα:</w:t>
      </w:r>
      <w:r w:rsidRPr="00790917">
        <w:rPr>
          <w:sz w:val="24"/>
          <w:szCs w:val="24"/>
          <w:highlight w:val="white"/>
        </w:rPr>
        <w:t xml:space="preserve"> Ποιός είναι ο </w:t>
      </w:r>
      <w:r>
        <w:rPr>
          <w:sz w:val="24"/>
          <w:szCs w:val="24"/>
          <w:highlight w:val="white"/>
        </w:rPr>
        <w:t>Θ</w:t>
      </w:r>
      <w:r w:rsidRPr="00790917">
        <w:rPr>
          <w:sz w:val="24"/>
          <w:szCs w:val="24"/>
          <w:highlight w:val="white"/>
        </w:rPr>
        <w:t>εός που πιστεύουμε</w:t>
      </w:r>
      <w:r>
        <w:rPr>
          <w:sz w:val="24"/>
          <w:szCs w:val="24"/>
        </w:rPr>
        <w:t>,</w:t>
      </w:r>
    </w:p>
    <w:p w:rsidR="007075DF" w:rsidRPr="00790917" w:rsidRDefault="00E04453" w:rsidP="00026932">
      <w:pPr>
        <w:pStyle w:val="a4"/>
        <w:spacing w:after="0" w:line="240" w:lineRule="auto"/>
        <w:ind w:left="284"/>
        <w:rPr>
          <w:sz w:val="24"/>
          <w:szCs w:val="24"/>
        </w:rPr>
      </w:pPr>
      <w:hyperlink r:id="rId44" w:history="1">
        <w:r w:rsidR="007075DF" w:rsidRPr="00790917">
          <w:rPr>
            <w:rStyle w:val="-"/>
            <w:rFonts w:cs="Calibri"/>
            <w:sz w:val="24"/>
            <w:szCs w:val="24"/>
          </w:rPr>
          <w:t>http://ebooks.edu.gr/modules/ebook/show.php/DSGL-B126/498/3244,13169</w:t>
        </w:r>
      </w:hyperlink>
      <w:r w:rsidR="007075DF" w:rsidRPr="00790917">
        <w:rPr>
          <w:sz w:val="24"/>
          <w:szCs w:val="24"/>
        </w:rPr>
        <w:t>.</w:t>
      </w:r>
    </w:p>
    <w:p w:rsidR="007075DF" w:rsidRPr="00790917" w:rsidRDefault="007075DF" w:rsidP="00026932">
      <w:pPr>
        <w:pStyle w:val="a4"/>
        <w:numPr>
          <w:ilvl w:val="0"/>
          <w:numId w:val="76"/>
        </w:numPr>
        <w:spacing w:after="0" w:line="240" w:lineRule="auto"/>
        <w:rPr>
          <w:sz w:val="24"/>
          <w:szCs w:val="24"/>
        </w:rPr>
      </w:pPr>
      <w:r w:rsidRPr="00790917">
        <w:rPr>
          <w:sz w:val="24"/>
          <w:szCs w:val="24"/>
          <w:highlight w:val="white"/>
        </w:rPr>
        <w:t>Αγιογραφικά παραθέματα όπως:</w:t>
      </w:r>
    </w:p>
    <w:p w:rsidR="007075DF" w:rsidRPr="00853DE9" w:rsidRDefault="007075DF" w:rsidP="00026932">
      <w:pPr>
        <w:pStyle w:val="a4"/>
        <w:numPr>
          <w:ilvl w:val="0"/>
          <w:numId w:val="77"/>
        </w:numPr>
        <w:spacing w:after="0" w:line="240" w:lineRule="auto"/>
        <w:rPr>
          <w:sz w:val="24"/>
          <w:szCs w:val="24"/>
        </w:rPr>
      </w:pPr>
      <w:r w:rsidRPr="00790917">
        <w:rPr>
          <w:sz w:val="24"/>
          <w:szCs w:val="24"/>
          <w:highlight w:val="white"/>
        </w:rPr>
        <w:t>Θυσία Αβραάμ (Γεν 22,1-19)</w:t>
      </w:r>
      <w:r w:rsidRPr="00790917">
        <w:rPr>
          <w:sz w:val="24"/>
          <w:szCs w:val="24"/>
        </w:rPr>
        <w:t>.</w:t>
      </w:r>
    </w:p>
    <w:p w:rsidR="007075DF" w:rsidRPr="00184573" w:rsidRDefault="007075DF" w:rsidP="00026932">
      <w:pPr>
        <w:pStyle w:val="a4"/>
        <w:numPr>
          <w:ilvl w:val="0"/>
          <w:numId w:val="77"/>
        </w:numPr>
        <w:spacing w:after="0" w:line="240" w:lineRule="auto"/>
        <w:rPr>
          <w:sz w:val="24"/>
          <w:szCs w:val="24"/>
        </w:rPr>
      </w:pPr>
      <w:r w:rsidRPr="00790917">
        <w:rPr>
          <w:sz w:val="24"/>
          <w:szCs w:val="24"/>
          <w:highlight w:val="white"/>
        </w:rPr>
        <w:t>«Πού πορευθώ από του Πνεύματός σου» (</w:t>
      </w:r>
      <w:r>
        <w:rPr>
          <w:sz w:val="24"/>
          <w:szCs w:val="24"/>
          <w:highlight w:val="white"/>
        </w:rPr>
        <w:t>Ψαλμ</w:t>
      </w:r>
      <w:r w:rsidRPr="00790917">
        <w:rPr>
          <w:sz w:val="24"/>
          <w:szCs w:val="24"/>
          <w:highlight w:val="white"/>
        </w:rPr>
        <w:t>13</w:t>
      </w:r>
      <w:r>
        <w:rPr>
          <w:sz w:val="24"/>
          <w:szCs w:val="24"/>
          <w:highlight w:val="white"/>
        </w:rPr>
        <w:t>9</w:t>
      </w:r>
      <w:r w:rsidRPr="00790917">
        <w:rPr>
          <w:sz w:val="24"/>
          <w:szCs w:val="24"/>
          <w:highlight w:val="white"/>
        </w:rPr>
        <w:t>)</w:t>
      </w:r>
      <w:r w:rsidRPr="00790917">
        <w:rPr>
          <w:sz w:val="24"/>
          <w:szCs w:val="24"/>
        </w:rPr>
        <w:t>.</w:t>
      </w:r>
    </w:p>
    <w:p w:rsidR="007075DF" w:rsidRPr="00790917" w:rsidRDefault="007075DF" w:rsidP="00026932">
      <w:pPr>
        <w:pStyle w:val="a4"/>
        <w:numPr>
          <w:ilvl w:val="0"/>
          <w:numId w:val="77"/>
        </w:numPr>
        <w:spacing w:after="0" w:line="240" w:lineRule="auto"/>
        <w:rPr>
          <w:sz w:val="24"/>
          <w:szCs w:val="24"/>
        </w:rPr>
      </w:pPr>
      <w:r>
        <w:rPr>
          <w:sz w:val="24"/>
          <w:szCs w:val="24"/>
          <w:highlight w:val="white"/>
        </w:rPr>
        <w:t>Πίστη</w:t>
      </w:r>
      <w:r w:rsidRPr="00790917">
        <w:rPr>
          <w:sz w:val="24"/>
          <w:szCs w:val="24"/>
          <w:highlight w:val="white"/>
        </w:rPr>
        <w:t xml:space="preserve"> «ὡς κόκκος σινάπεως» (Μτ 17,19-21, Λκ 17,6)</w:t>
      </w:r>
      <w:r w:rsidRPr="00790917">
        <w:rPr>
          <w:sz w:val="24"/>
          <w:szCs w:val="24"/>
        </w:rPr>
        <w:t>.</w:t>
      </w:r>
    </w:p>
    <w:p w:rsidR="007075DF" w:rsidRPr="00790917" w:rsidRDefault="007075DF" w:rsidP="00026932">
      <w:pPr>
        <w:pStyle w:val="a4"/>
        <w:numPr>
          <w:ilvl w:val="0"/>
          <w:numId w:val="77"/>
        </w:numPr>
        <w:spacing w:after="0" w:line="240" w:lineRule="auto"/>
        <w:rPr>
          <w:sz w:val="24"/>
          <w:szCs w:val="24"/>
        </w:rPr>
      </w:pPr>
      <w:r>
        <w:rPr>
          <w:sz w:val="24"/>
          <w:szCs w:val="24"/>
          <w:highlight w:val="white"/>
        </w:rPr>
        <w:t>«Π</w:t>
      </w:r>
      <w:r w:rsidRPr="00790917">
        <w:rPr>
          <w:sz w:val="24"/>
          <w:szCs w:val="24"/>
          <w:highlight w:val="white"/>
        </w:rPr>
        <w:t>ιστεύω, κύριε· βοήθει μου τ</w:t>
      </w:r>
      <w:r w:rsidRPr="00790917">
        <w:rPr>
          <w:rFonts w:cs="Tahoma"/>
          <w:sz w:val="24"/>
          <w:szCs w:val="24"/>
          <w:highlight w:val="white"/>
        </w:rPr>
        <w:t>ῇ ἀ</w:t>
      </w:r>
      <w:r w:rsidRPr="00790917">
        <w:rPr>
          <w:sz w:val="24"/>
          <w:szCs w:val="24"/>
          <w:highlight w:val="white"/>
        </w:rPr>
        <w:t>πιστί</w:t>
      </w:r>
      <w:r w:rsidRPr="00790917">
        <w:rPr>
          <w:rFonts w:cs="Tahoma"/>
          <w:sz w:val="24"/>
          <w:szCs w:val="24"/>
          <w:highlight w:val="white"/>
        </w:rPr>
        <w:t>ᾳ»</w:t>
      </w:r>
      <w:r w:rsidRPr="00790917">
        <w:rPr>
          <w:sz w:val="24"/>
          <w:szCs w:val="24"/>
          <w:highlight w:val="white"/>
        </w:rPr>
        <w:t xml:space="preserve"> (Μκ 9,24)</w:t>
      </w:r>
      <w:r w:rsidRPr="00790917">
        <w:rPr>
          <w:sz w:val="24"/>
          <w:szCs w:val="24"/>
        </w:rPr>
        <w:t>.</w:t>
      </w:r>
    </w:p>
    <w:p w:rsidR="007075DF" w:rsidRDefault="007075DF" w:rsidP="00026932">
      <w:pPr>
        <w:pStyle w:val="a4"/>
        <w:numPr>
          <w:ilvl w:val="0"/>
          <w:numId w:val="77"/>
        </w:numPr>
        <w:spacing w:after="0" w:line="240" w:lineRule="auto"/>
        <w:rPr>
          <w:sz w:val="24"/>
          <w:szCs w:val="24"/>
        </w:rPr>
      </w:pPr>
      <w:r w:rsidRPr="003B3511">
        <w:rPr>
          <w:sz w:val="24"/>
          <w:szCs w:val="24"/>
          <w:highlight w:val="white"/>
        </w:rPr>
        <w:t xml:space="preserve"> </w:t>
      </w:r>
      <w:r>
        <w:rPr>
          <w:sz w:val="24"/>
          <w:szCs w:val="24"/>
          <w:highlight w:val="white"/>
        </w:rPr>
        <w:t>«Π</w:t>
      </w:r>
      <w:r w:rsidRPr="00790917">
        <w:rPr>
          <w:sz w:val="24"/>
          <w:szCs w:val="24"/>
          <w:highlight w:val="white"/>
        </w:rPr>
        <w:t xml:space="preserve">ίστιν </w:t>
      </w:r>
      <w:r w:rsidRPr="00790917">
        <w:rPr>
          <w:rFonts w:cs="Tahoma"/>
          <w:sz w:val="24"/>
          <w:szCs w:val="24"/>
          <w:highlight w:val="white"/>
        </w:rPr>
        <w:t>ὥ</w:t>
      </w:r>
      <w:r w:rsidRPr="00790917">
        <w:rPr>
          <w:sz w:val="24"/>
          <w:szCs w:val="24"/>
          <w:highlight w:val="white"/>
        </w:rPr>
        <w:t xml:space="preserve">στε </w:t>
      </w:r>
      <w:r w:rsidRPr="00790917">
        <w:rPr>
          <w:rFonts w:cs="Tahoma"/>
          <w:sz w:val="24"/>
          <w:szCs w:val="24"/>
          <w:highlight w:val="white"/>
        </w:rPr>
        <w:t>ὄ</w:t>
      </w:r>
      <w:r w:rsidRPr="00790917">
        <w:rPr>
          <w:sz w:val="24"/>
          <w:szCs w:val="24"/>
          <w:highlight w:val="white"/>
        </w:rPr>
        <w:t>ρη μεθιστάνειν» (</w:t>
      </w:r>
      <w:r w:rsidRPr="00790917">
        <w:rPr>
          <w:sz w:val="24"/>
          <w:szCs w:val="24"/>
          <w:highlight w:val="white"/>
          <w:lang w:val="en-US"/>
        </w:rPr>
        <w:t>A</w:t>
      </w:r>
      <w:r w:rsidRPr="00790917">
        <w:rPr>
          <w:sz w:val="24"/>
          <w:szCs w:val="24"/>
          <w:highlight w:val="white"/>
        </w:rPr>
        <w:t xml:space="preserve"> Κορ 13,2)</w:t>
      </w:r>
      <w:r w:rsidRPr="00790917">
        <w:rPr>
          <w:sz w:val="24"/>
          <w:szCs w:val="24"/>
        </w:rPr>
        <w:t>.</w:t>
      </w:r>
    </w:p>
    <w:p w:rsidR="007075DF" w:rsidRDefault="007075DF" w:rsidP="00026932">
      <w:pPr>
        <w:pStyle w:val="a4"/>
        <w:numPr>
          <w:ilvl w:val="0"/>
          <w:numId w:val="77"/>
        </w:numPr>
        <w:spacing w:after="0" w:line="240" w:lineRule="auto"/>
        <w:rPr>
          <w:sz w:val="24"/>
          <w:szCs w:val="24"/>
        </w:rPr>
      </w:pPr>
      <w:r w:rsidRPr="00D95F4D">
        <w:rPr>
          <w:sz w:val="24"/>
          <w:szCs w:val="24"/>
        </w:rPr>
        <w:t xml:space="preserve">Η παραβολή του Τελώνη και του Φαρισαίου </w:t>
      </w:r>
      <w:r>
        <w:rPr>
          <w:sz w:val="24"/>
          <w:szCs w:val="24"/>
        </w:rPr>
        <w:t>(</w:t>
      </w:r>
      <w:r w:rsidRPr="00D95F4D">
        <w:rPr>
          <w:sz w:val="24"/>
          <w:szCs w:val="24"/>
        </w:rPr>
        <w:t>Λκ 18, 9-14</w:t>
      </w:r>
      <w:r>
        <w:rPr>
          <w:sz w:val="24"/>
          <w:szCs w:val="24"/>
        </w:rPr>
        <w:t>).</w:t>
      </w:r>
    </w:p>
    <w:p w:rsidR="007075DF" w:rsidRPr="009B4DCB" w:rsidRDefault="007075DF" w:rsidP="00026932">
      <w:pPr>
        <w:pStyle w:val="a4"/>
        <w:numPr>
          <w:ilvl w:val="0"/>
          <w:numId w:val="76"/>
        </w:numPr>
        <w:spacing w:after="0" w:line="240" w:lineRule="auto"/>
        <w:rPr>
          <w:sz w:val="24"/>
          <w:szCs w:val="24"/>
          <w:highlight w:val="white"/>
        </w:rPr>
      </w:pPr>
      <w:r w:rsidRPr="001A6199">
        <w:rPr>
          <w:i/>
          <w:sz w:val="24"/>
          <w:szCs w:val="24"/>
        </w:rPr>
        <w:t>Λεξικό της Κοινής Νεοελληνικής</w:t>
      </w:r>
      <w:r w:rsidRPr="0047080A">
        <w:rPr>
          <w:sz w:val="24"/>
          <w:szCs w:val="24"/>
        </w:rPr>
        <w:t xml:space="preserve"> του Ιδρύματος Τριανταφυλλίδη</w:t>
      </w:r>
      <w:r>
        <w:rPr>
          <w:sz w:val="24"/>
          <w:szCs w:val="24"/>
        </w:rPr>
        <w:t xml:space="preserve"> (λ. πίστη, πίστωση, πειθώ, πειστήριο, πεποίθηση).</w:t>
      </w:r>
    </w:p>
    <w:p w:rsidR="007075DF" w:rsidRPr="00122763" w:rsidRDefault="007075DF" w:rsidP="00026932">
      <w:pPr>
        <w:pStyle w:val="a4"/>
        <w:numPr>
          <w:ilvl w:val="0"/>
          <w:numId w:val="76"/>
        </w:numPr>
        <w:spacing w:after="0" w:line="240" w:lineRule="auto"/>
        <w:rPr>
          <w:sz w:val="24"/>
          <w:szCs w:val="24"/>
          <w:highlight w:val="white"/>
        </w:rPr>
      </w:pPr>
      <w:r w:rsidRPr="00122763">
        <w:rPr>
          <w:sz w:val="24"/>
          <w:szCs w:val="24"/>
        </w:rPr>
        <w:t xml:space="preserve">Γερόντισσα Γαβριηλία (1998). </w:t>
      </w:r>
      <w:r w:rsidRPr="00122763">
        <w:rPr>
          <w:i/>
          <w:sz w:val="24"/>
          <w:szCs w:val="24"/>
        </w:rPr>
        <w:t>Η ασκητική της αγάπης</w:t>
      </w:r>
      <w:r w:rsidRPr="00122763">
        <w:rPr>
          <w:sz w:val="24"/>
          <w:szCs w:val="24"/>
        </w:rPr>
        <w:t>. Αθήνα: Επτάλοφος, σ. 356-372.</w:t>
      </w:r>
    </w:p>
    <w:p w:rsidR="007075DF" w:rsidRPr="00122763" w:rsidRDefault="007075DF" w:rsidP="00026932">
      <w:pPr>
        <w:pStyle w:val="a4"/>
        <w:numPr>
          <w:ilvl w:val="0"/>
          <w:numId w:val="76"/>
        </w:numPr>
        <w:spacing w:after="0"/>
        <w:rPr>
          <w:sz w:val="24"/>
          <w:szCs w:val="24"/>
        </w:rPr>
      </w:pPr>
      <w:r w:rsidRPr="00122763">
        <w:rPr>
          <w:i/>
          <w:sz w:val="24"/>
          <w:szCs w:val="24"/>
        </w:rPr>
        <w:t>Γέροντος Παΐσίου Αγιορείτου Λόγοι Β΄. Πνευματική αφύπνιση</w:t>
      </w:r>
      <w:r w:rsidRPr="00122763">
        <w:rPr>
          <w:sz w:val="24"/>
          <w:szCs w:val="24"/>
        </w:rPr>
        <w:t>. Σουρωτή Θεσσαλονίκης: Ι. Ησυχαστήριον «Ευαγγελιστής Ιωάννης ο Θεολόγος», σ. 273.</w:t>
      </w:r>
    </w:p>
    <w:p w:rsidR="007075DF" w:rsidRPr="009B4DCB" w:rsidRDefault="007075DF" w:rsidP="00026932">
      <w:pPr>
        <w:pStyle w:val="a4"/>
        <w:numPr>
          <w:ilvl w:val="0"/>
          <w:numId w:val="76"/>
        </w:numPr>
        <w:spacing w:after="0" w:line="240" w:lineRule="auto"/>
        <w:rPr>
          <w:sz w:val="24"/>
          <w:szCs w:val="24"/>
          <w:highlight w:val="white"/>
        </w:rPr>
      </w:pPr>
      <w:r w:rsidRPr="00BA1ADA">
        <w:rPr>
          <w:sz w:val="24"/>
          <w:szCs w:val="24"/>
        </w:rPr>
        <w:t>Γιανναράς, Χρ. (</w:t>
      </w:r>
      <w:r>
        <w:rPr>
          <w:sz w:val="24"/>
          <w:szCs w:val="24"/>
        </w:rPr>
        <w:t>200</w:t>
      </w:r>
      <w:r w:rsidRPr="00BA1ADA">
        <w:rPr>
          <w:sz w:val="24"/>
          <w:szCs w:val="24"/>
        </w:rPr>
        <w:t>6</w:t>
      </w:r>
      <w:r>
        <w:rPr>
          <w:sz w:val="24"/>
          <w:szCs w:val="24"/>
          <w:vertAlign w:val="superscript"/>
        </w:rPr>
        <w:t>13</w:t>
      </w:r>
      <w:r w:rsidRPr="00BA1ADA">
        <w:rPr>
          <w:sz w:val="24"/>
          <w:szCs w:val="24"/>
        </w:rPr>
        <w:t xml:space="preserve">). </w:t>
      </w:r>
      <w:r w:rsidRPr="00853DE9">
        <w:rPr>
          <w:i/>
          <w:sz w:val="24"/>
          <w:szCs w:val="24"/>
        </w:rPr>
        <w:t>Αλφαβητάρι της πίστης</w:t>
      </w:r>
      <w:r w:rsidRPr="00BA1ADA">
        <w:rPr>
          <w:sz w:val="24"/>
          <w:szCs w:val="24"/>
        </w:rPr>
        <w:t>. Αθήνα: Δόμος, σ. 25-29.</w:t>
      </w:r>
    </w:p>
    <w:p w:rsidR="007075DF" w:rsidRDefault="007075DF" w:rsidP="00026932">
      <w:pPr>
        <w:pStyle w:val="a4"/>
        <w:numPr>
          <w:ilvl w:val="0"/>
          <w:numId w:val="76"/>
        </w:numPr>
        <w:spacing w:after="0" w:line="240" w:lineRule="auto"/>
        <w:rPr>
          <w:sz w:val="24"/>
          <w:szCs w:val="24"/>
          <w:highlight w:val="white"/>
        </w:rPr>
      </w:pPr>
      <w:r>
        <w:rPr>
          <w:sz w:val="24"/>
          <w:szCs w:val="24"/>
          <w:highlight w:val="white"/>
        </w:rPr>
        <w:t>Γιανναράς, Χ. (2007</w:t>
      </w:r>
      <w:r>
        <w:rPr>
          <w:sz w:val="24"/>
          <w:szCs w:val="24"/>
          <w:highlight w:val="white"/>
          <w:vertAlign w:val="superscript"/>
        </w:rPr>
        <w:t>2</w:t>
      </w:r>
      <w:r>
        <w:rPr>
          <w:sz w:val="24"/>
          <w:szCs w:val="24"/>
          <w:highlight w:val="white"/>
        </w:rPr>
        <w:t xml:space="preserve">). </w:t>
      </w:r>
      <w:r>
        <w:rPr>
          <w:i/>
          <w:sz w:val="24"/>
          <w:szCs w:val="24"/>
          <w:highlight w:val="white"/>
        </w:rPr>
        <w:t>Ενάντια στη θρησκεία</w:t>
      </w:r>
      <w:r>
        <w:rPr>
          <w:sz w:val="24"/>
          <w:szCs w:val="24"/>
          <w:highlight w:val="white"/>
        </w:rPr>
        <w:t>. Αθήνα: Ίκαρος, σ. 86-87.</w:t>
      </w:r>
    </w:p>
    <w:p w:rsidR="007075DF" w:rsidRDefault="007075DF" w:rsidP="00026932">
      <w:pPr>
        <w:pStyle w:val="a4"/>
        <w:numPr>
          <w:ilvl w:val="0"/>
          <w:numId w:val="76"/>
        </w:numPr>
        <w:spacing w:after="0" w:line="240" w:lineRule="auto"/>
        <w:rPr>
          <w:sz w:val="24"/>
          <w:szCs w:val="24"/>
          <w:highlight w:val="white"/>
        </w:rPr>
      </w:pPr>
      <w:r w:rsidRPr="00A31644">
        <w:rPr>
          <w:sz w:val="24"/>
          <w:szCs w:val="24"/>
          <w:highlight w:val="white"/>
        </w:rPr>
        <w:t xml:space="preserve">Πορφύριος, Καυσοκαλυβίτης (2003). </w:t>
      </w:r>
      <w:r w:rsidRPr="00A31644">
        <w:rPr>
          <w:i/>
          <w:sz w:val="24"/>
          <w:szCs w:val="24"/>
          <w:highlight w:val="white"/>
        </w:rPr>
        <w:t>Βίος και λόγοι</w:t>
      </w:r>
      <w:r w:rsidRPr="00A31644">
        <w:rPr>
          <w:sz w:val="24"/>
          <w:szCs w:val="24"/>
          <w:highlight w:val="white"/>
        </w:rPr>
        <w:t>. Χανιά: Ι.Μ. Χρυσοπηγής</w:t>
      </w:r>
      <w:r>
        <w:rPr>
          <w:sz w:val="24"/>
          <w:szCs w:val="24"/>
          <w:highlight w:val="white"/>
        </w:rPr>
        <w:t xml:space="preserve"> (Βλ. και στην ιστοσελίδα της Ι.Μ. : </w:t>
      </w:r>
      <w:hyperlink r:id="rId45" w:history="1">
        <w:r w:rsidRPr="00F62C2A">
          <w:rPr>
            <w:rStyle w:val="-"/>
            <w:sz w:val="24"/>
            <w:szCs w:val="24"/>
          </w:rPr>
          <w:t>http://www.porphyrios.net/</w:t>
        </w:r>
      </w:hyperlink>
      <w:r>
        <w:rPr>
          <w:sz w:val="24"/>
          <w:szCs w:val="24"/>
        </w:rPr>
        <w:t xml:space="preserve"> )</w:t>
      </w:r>
      <w:r w:rsidRPr="00A31644">
        <w:rPr>
          <w:sz w:val="24"/>
          <w:szCs w:val="24"/>
          <w:highlight w:val="white"/>
        </w:rPr>
        <w:t>.</w:t>
      </w:r>
    </w:p>
    <w:p w:rsidR="007075DF" w:rsidRPr="001B1ADC" w:rsidRDefault="007075DF" w:rsidP="00026932">
      <w:pPr>
        <w:pStyle w:val="a4"/>
        <w:numPr>
          <w:ilvl w:val="0"/>
          <w:numId w:val="76"/>
        </w:numPr>
        <w:spacing w:after="0" w:line="240" w:lineRule="auto"/>
        <w:rPr>
          <w:sz w:val="24"/>
          <w:szCs w:val="24"/>
          <w:highlight w:val="white"/>
        </w:rPr>
      </w:pPr>
      <w:r w:rsidRPr="001B1ADC">
        <w:rPr>
          <w:sz w:val="24"/>
          <w:szCs w:val="24"/>
        </w:rPr>
        <w:t xml:space="preserve">Ware, Κ. (επίσκοπος Διοκλείας) (1984), </w:t>
      </w:r>
      <w:r w:rsidRPr="001B1ADC">
        <w:rPr>
          <w:i/>
          <w:sz w:val="24"/>
          <w:szCs w:val="24"/>
        </w:rPr>
        <w:t>Ο Ορθόδοξος δρόμος</w:t>
      </w:r>
      <w:r w:rsidRPr="001B1ADC">
        <w:rPr>
          <w:sz w:val="24"/>
          <w:szCs w:val="24"/>
        </w:rPr>
        <w:t xml:space="preserve">. Μτφρ. Μαρία Πάσχου. Αθήνα:  Ίδρυμα Γουλανδρή Χορν. </w:t>
      </w:r>
      <w:r>
        <w:rPr>
          <w:sz w:val="24"/>
          <w:szCs w:val="24"/>
        </w:rPr>
        <w:t>[</w:t>
      </w:r>
      <w:r w:rsidRPr="001B1ADC">
        <w:rPr>
          <w:sz w:val="24"/>
          <w:szCs w:val="24"/>
        </w:rPr>
        <w:t>http://www.myriobiblos.gr/texts/greek/kallistos_dromos.html].</w:t>
      </w:r>
    </w:p>
    <w:p w:rsidR="007075DF" w:rsidRPr="00A31644" w:rsidRDefault="007075DF" w:rsidP="00026932">
      <w:pPr>
        <w:spacing w:after="0"/>
        <w:rPr>
          <w:szCs w:val="24"/>
        </w:rPr>
      </w:pPr>
    </w:p>
    <w:p w:rsidR="007075DF" w:rsidRPr="00184573" w:rsidRDefault="007075DF" w:rsidP="00026932">
      <w:pPr>
        <w:spacing w:after="0"/>
        <w:rPr>
          <w:sz w:val="24"/>
          <w:szCs w:val="24"/>
          <w:highlight w:val="white"/>
        </w:rPr>
      </w:pPr>
      <w:r w:rsidRPr="00184573">
        <w:rPr>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7075DF" w:rsidRPr="00790917" w:rsidRDefault="007075DF" w:rsidP="00026932">
      <w:pPr>
        <w:spacing w:after="0"/>
        <w:rPr>
          <w:szCs w:val="24"/>
          <w:highlight w:val="white"/>
        </w:rPr>
      </w:pPr>
    </w:p>
    <w:p w:rsidR="007075DF" w:rsidRDefault="007075DF" w:rsidP="00026932">
      <w:pPr>
        <w:spacing w:after="0"/>
        <w:rPr>
          <w:rFonts w:eastAsia="Times New Roman"/>
          <w:bCs/>
          <w:sz w:val="28"/>
          <w:szCs w:val="24"/>
        </w:rPr>
      </w:pPr>
      <w:r w:rsidRPr="00790917">
        <w:rPr>
          <w:sz w:val="28"/>
          <w:szCs w:val="24"/>
          <w:highlight w:val="white"/>
        </w:rPr>
        <w:t xml:space="preserve"> </w:t>
      </w:r>
      <w:r w:rsidRPr="00790917">
        <w:rPr>
          <w:rFonts w:eastAsia="Times New Roman"/>
          <w:bCs/>
          <w:sz w:val="28"/>
          <w:szCs w:val="24"/>
        </w:rPr>
        <w:t xml:space="preserve">Περαιτέρω ενδεικτική βιβλιογραφία για </w:t>
      </w:r>
      <w:r>
        <w:rPr>
          <w:rFonts w:eastAsia="Times New Roman"/>
          <w:bCs/>
          <w:sz w:val="28"/>
          <w:szCs w:val="24"/>
        </w:rPr>
        <w:t>τον/την εκπαιδευτικό</w:t>
      </w:r>
    </w:p>
    <w:p w:rsidR="00026932" w:rsidRPr="00790917" w:rsidRDefault="00026932" w:rsidP="00026932">
      <w:pPr>
        <w:spacing w:after="0"/>
        <w:rPr>
          <w:bCs/>
          <w:sz w:val="28"/>
          <w:szCs w:val="24"/>
        </w:rPr>
      </w:pPr>
    </w:p>
    <w:p w:rsidR="007075DF" w:rsidRPr="00790917" w:rsidRDefault="007075DF" w:rsidP="00026932">
      <w:pPr>
        <w:pStyle w:val="a4"/>
        <w:numPr>
          <w:ilvl w:val="0"/>
          <w:numId w:val="78"/>
        </w:numPr>
        <w:spacing w:after="0" w:line="240" w:lineRule="auto"/>
        <w:ind w:hanging="218"/>
        <w:rPr>
          <w:sz w:val="24"/>
          <w:szCs w:val="24"/>
        </w:rPr>
      </w:pPr>
      <w:r w:rsidRPr="00790917">
        <w:rPr>
          <w:sz w:val="24"/>
          <w:szCs w:val="24"/>
          <w:highlight w:val="white"/>
          <w:lang w:val="en-US"/>
        </w:rPr>
        <w:t>Balthasar</w:t>
      </w:r>
      <w:r w:rsidRPr="00EB7832">
        <w:rPr>
          <w:sz w:val="24"/>
          <w:szCs w:val="24"/>
          <w:highlight w:val="white"/>
        </w:rPr>
        <w:t xml:space="preserve">, </w:t>
      </w:r>
      <w:r w:rsidRPr="00790917">
        <w:rPr>
          <w:sz w:val="24"/>
          <w:szCs w:val="24"/>
          <w:highlight w:val="white"/>
          <w:lang w:val="en-US"/>
        </w:rPr>
        <w:t>von</w:t>
      </w:r>
      <w:r w:rsidRPr="00EB7832">
        <w:rPr>
          <w:sz w:val="24"/>
          <w:szCs w:val="24"/>
          <w:highlight w:val="white"/>
        </w:rPr>
        <w:t xml:space="preserve"> </w:t>
      </w:r>
      <w:r w:rsidRPr="00790917">
        <w:rPr>
          <w:sz w:val="24"/>
          <w:szCs w:val="24"/>
          <w:highlight w:val="white"/>
          <w:lang w:val="en-US"/>
        </w:rPr>
        <w:t>H</w:t>
      </w:r>
      <w:r w:rsidRPr="00EB7832">
        <w:rPr>
          <w:sz w:val="24"/>
          <w:szCs w:val="24"/>
          <w:highlight w:val="white"/>
        </w:rPr>
        <w:t>.</w:t>
      </w:r>
      <w:r w:rsidRPr="00790917">
        <w:rPr>
          <w:sz w:val="24"/>
          <w:szCs w:val="24"/>
          <w:highlight w:val="white"/>
          <w:lang w:val="en-US"/>
        </w:rPr>
        <w:t>U</w:t>
      </w:r>
      <w:r w:rsidRPr="00EB7832">
        <w:rPr>
          <w:sz w:val="24"/>
          <w:szCs w:val="24"/>
          <w:highlight w:val="white"/>
        </w:rPr>
        <w:t xml:space="preserve">. (2002). </w:t>
      </w:r>
      <w:r w:rsidRPr="00790917">
        <w:rPr>
          <w:i/>
          <w:sz w:val="24"/>
          <w:szCs w:val="24"/>
          <w:highlight w:val="white"/>
        </w:rPr>
        <w:t>Άξια πίστεως είναι μόνο η αγάπη</w:t>
      </w:r>
      <w:r w:rsidRPr="00790917">
        <w:rPr>
          <w:sz w:val="24"/>
          <w:szCs w:val="24"/>
          <w:highlight w:val="white"/>
        </w:rPr>
        <w:t>. Μτφρ. Κ. Κουτσουρέλης. Αθήνα: Άρτος Ζωής</w:t>
      </w:r>
      <w:r w:rsidRPr="00790917">
        <w:rPr>
          <w:sz w:val="24"/>
          <w:szCs w:val="24"/>
        </w:rPr>
        <w:t>.</w:t>
      </w:r>
    </w:p>
    <w:p w:rsidR="007075DF" w:rsidRPr="00790917" w:rsidRDefault="007075DF" w:rsidP="00026932">
      <w:pPr>
        <w:pStyle w:val="a4"/>
        <w:numPr>
          <w:ilvl w:val="0"/>
          <w:numId w:val="78"/>
        </w:numPr>
        <w:spacing w:after="0" w:line="240" w:lineRule="auto"/>
        <w:ind w:hanging="218"/>
        <w:rPr>
          <w:sz w:val="24"/>
          <w:szCs w:val="24"/>
          <w:highlight w:val="white"/>
        </w:rPr>
      </w:pPr>
      <w:r w:rsidRPr="00790917">
        <w:rPr>
          <w:sz w:val="24"/>
          <w:szCs w:val="24"/>
          <w:highlight w:val="white"/>
          <w:lang w:val="en-US"/>
        </w:rPr>
        <w:t>Eagleton</w:t>
      </w:r>
      <w:r w:rsidRPr="00790917">
        <w:rPr>
          <w:sz w:val="24"/>
          <w:szCs w:val="24"/>
          <w:highlight w:val="white"/>
        </w:rPr>
        <w:t xml:space="preserve">, </w:t>
      </w:r>
      <w:r w:rsidRPr="00790917">
        <w:rPr>
          <w:sz w:val="24"/>
          <w:szCs w:val="24"/>
          <w:highlight w:val="white"/>
          <w:lang w:val="en-US"/>
        </w:rPr>
        <w:t>T</w:t>
      </w:r>
      <w:r w:rsidRPr="00790917">
        <w:rPr>
          <w:sz w:val="24"/>
          <w:szCs w:val="24"/>
          <w:highlight w:val="white"/>
        </w:rPr>
        <w:t>. (2011).</w:t>
      </w:r>
      <w:r w:rsidRPr="00790917">
        <w:rPr>
          <w:sz w:val="24"/>
          <w:szCs w:val="24"/>
        </w:rPr>
        <w:t xml:space="preserve"> </w:t>
      </w:r>
      <w:hyperlink r:id="rId46"/>
      <w:hyperlink r:id="rId47">
        <w:r w:rsidRPr="00790917">
          <w:rPr>
            <w:i/>
            <w:sz w:val="24"/>
            <w:szCs w:val="24"/>
            <w:highlight w:val="white"/>
          </w:rPr>
          <w:t>Λογική, πίστη και επανάσταση</w:t>
        </w:r>
      </w:hyperlink>
      <w:r w:rsidRPr="00790917">
        <w:rPr>
          <w:sz w:val="24"/>
          <w:szCs w:val="24"/>
          <w:highlight w:val="white"/>
        </w:rPr>
        <w:t xml:space="preserve">: </w:t>
      </w:r>
      <w:r w:rsidRPr="00790917">
        <w:rPr>
          <w:i/>
          <w:sz w:val="24"/>
          <w:szCs w:val="24"/>
          <w:highlight w:val="white"/>
        </w:rPr>
        <w:t>Στοχασμοί γύρω από την περί Θεού διαμάχη</w:t>
      </w:r>
      <w:r w:rsidRPr="00790917">
        <w:rPr>
          <w:sz w:val="24"/>
          <w:szCs w:val="24"/>
          <w:highlight w:val="white"/>
        </w:rPr>
        <w:t>. Μτφρ. Π. Γεωργίου. Αθήνα: Πατάκης.</w:t>
      </w:r>
    </w:p>
    <w:p w:rsidR="007075DF" w:rsidRPr="00790917" w:rsidRDefault="007075DF" w:rsidP="00026932">
      <w:pPr>
        <w:pStyle w:val="a4"/>
        <w:numPr>
          <w:ilvl w:val="0"/>
          <w:numId w:val="78"/>
        </w:numPr>
        <w:spacing w:after="0" w:line="240" w:lineRule="auto"/>
        <w:ind w:hanging="218"/>
        <w:rPr>
          <w:sz w:val="24"/>
          <w:szCs w:val="24"/>
        </w:rPr>
      </w:pPr>
      <w:r w:rsidRPr="00790917">
        <w:rPr>
          <w:sz w:val="24"/>
          <w:szCs w:val="24"/>
          <w:highlight w:val="white"/>
          <w:lang w:val="en-US"/>
        </w:rPr>
        <w:t>Ware</w:t>
      </w:r>
      <w:r w:rsidRPr="00790917">
        <w:rPr>
          <w:sz w:val="24"/>
          <w:szCs w:val="24"/>
          <w:highlight w:val="white"/>
        </w:rPr>
        <w:t xml:space="preserve">, Κ. (επίσκοπος Διοκλείας) (1984), </w:t>
      </w:r>
      <w:r w:rsidRPr="00790917">
        <w:rPr>
          <w:i/>
          <w:sz w:val="24"/>
          <w:szCs w:val="24"/>
          <w:highlight w:val="white"/>
        </w:rPr>
        <w:t>Ο Ορθόδοξος δρόμος</w:t>
      </w:r>
      <w:r w:rsidRPr="00790917">
        <w:rPr>
          <w:sz w:val="24"/>
          <w:szCs w:val="24"/>
          <w:highlight w:val="white"/>
        </w:rPr>
        <w:t>.</w:t>
      </w:r>
      <w:r w:rsidRPr="00790917">
        <w:rPr>
          <w:sz w:val="24"/>
          <w:szCs w:val="24"/>
        </w:rPr>
        <w:t xml:space="preserve"> Μτφρ. Μαρία Πάσχου. Αθήνα:</w:t>
      </w:r>
      <w:r>
        <w:rPr>
          <w:sz w:val="24"/>
          <w:szCs w:val="24"/>
        </w:rPr>
        <w:t xml:space="preserve"> </w:t>
      </w:r>
      <w:r w:rsidRPr="00790917">
        <w:rPr>
          <w:sz w:val="24"/>
          <w:szCs w:val="24"/>
        </w:rPr>
        <w:t xml:space="preserve"> Ίδρυμα Γουλανδρή Χορν. (Δυνατότητα ηλεκτρονικής πρόσβασης σε μεταγενέστερη έκδοση από την </w:t>
      </w:r>
      <w:r>
        <w:rPr>
          <w:sz w:val="24"/>
          <w:szCs w:val="24"/>
        </w:rPr>
        <w:t>Ε</w:t>
      </w:r>
      <w:r w:rsidRPr="00790917">
        <w:rPr>
          <w:sz w:val="24"/>
          <w:szCs w:val="24"/>
        </w:rPr>
        <w:t xml:space="preserve">πτάλοφο στην ηλεκτρονική διεύθυνση: </w:t>
      </w:r>
      <w:hyperlink r:id="rId48" w:history="1">
        <w:r w:rsidRPr="00790917">
          <w:rPr>
            <w:rStyle w:val="-"/>
            <w:sz w:val="24"/>
            <w:szCs w:val="24"/>
          </w:rPr>
          <w:t>http://www.myriobiblos.gr/texts/greek/kallistos_dromos.html</w:t>
        </w:r>
      </w:hyperlink>
      <w:r w:rsidRPr="00790917">
        <w:rPr>
          <w:sz w:val="24"/>
          <w:szCs w:val="24"/>
        </w:rPr>
        <w:t>).</w:t>
      </w:r>
    </w:p>
    <w:p w:rsidR="007075DF" w:rsidRPr="00790917" w:rsidRDefault="007075DF" w:rsidP="00026932">
      <w:pPr>
        <w:pStyle w:val="a4"/>
        <w:numPr>
          <w:ilvl w:val="0"/>
          <w:numId w:val="78"/>
        </w:numPr>
        <w:spacing w:after="0" w:line="240" w:lineRule="auto"/>
        <w:ind w:hanging="218"/>
        <w:rPr>
          <w:sz w:val="24"/>
          <w:szCs w:val="24"/>
          <w:highlight w:val="white"/>
        </w:rPr>
      </w:pPr>
      <w:r w:rsidRPr="00790917">
        <w:rPr>
          <w:sz w:val="24"/>
          <w:szCs w:val="24"/>
          <w:highlight w:val="white"/>
        </w:rPr>
        <w:t>Βουλγαράκης, Η. (1993)</w:t>
      </w:r>
      <w:r w:rsidRPr="00790917">
        <w:rPr>
          <w:i/>
          <w:sz w:val="24"/>
          <w:szCs w:val="24"/>
          <w:highlight w:val="white"/>
        </w:rPr>
        <w:t xml:space="preserve">. </w:t>
      </w:r>
      <w:r w:rsidRPr="00790917">
        <w:rPr>
          <w:sz w:val="24"/>
          <w:szCs w:val="24"/>
          <w:highlight w:val="white"/>
        </w:rPr>
        <w:t xml:space="preserve">Είναι η Πίστη για το Αρχείο; Στο Ιδ. </w:t>
      </w:r>
      <w:r w:rsidRPr="00790917">
        <w:rPr>
          <w:i/>
          <w:sz w:val="24"/>
          <w:szCs w:val="24"/>
          <w:highlight w:val="white"/>
        </w:rPr>
        <w:t>Χριστιανισμός και κόσμος</w:t>
      </w:r>
      <w:r w:rsidRPr="00790917">
        <w:rPr>
          <w:sz w:val="24"/>
          <w:szCs w:val="24"/>
          <w:highlight w:val="white"/>
        </w:rPr>
        <w:t xml:space="preserve">. </w:t>
      </w:r>
      <w:r w:rsidRPr="00790917">
        <w:rPr>
          <w:i/>
          <w:sz w:val="24"/>
          <w:szCs w:val="24"/>
          <w:highlight w:val="white"/>
        </w:rPr>
        <w:t>Αθήνα:</w:t>
      </w:r>
      <w:r w:rsidRPr="00790917">
        <w:rPr>
          <w:sz w:val="24"/>
          <w:szCs w:val="24"/>
          <w:highlight w:val="white"/>
        </w:rPr>
        <w:t xml:space="preserve"> Αρμός.</w:t>
      </w:r>
    </w:p>
    <w:p w:rsidR="007075DF" w:rsidRPr="00790917" w:rsidRDefault="007075DF" w:rsidP="00026932">
      <w:pPr>
        <w:pStyle w:val="a4"/>
        <w:numPr>
          <w:ilvl w:val="0"/>
          <w:numId w:val="78"/>
        </w:numPr>
        <w:spacing w:after="0" w:line="240" w:lineRule="auto"/>
        <w:ind w:hanging="218"/>
        <w:rPr>
          <w:sz w:val="24"/>
          <w:szCs w:val="24"/>
          <w:highlight w:val="white"/>
        </w:rPr>
      </w:pPr>
      <w:r w:rsidRPr="00790917">
        <w:rPr>
          <w:sz w:val="24"/>
          <w:szCs w:val="24"/>
          <w:highlight w:val="white"/>
        </w:rPr>
        <w:t>Γαβριηλία</w:t>
      </w:r>
      <w:r>
        <w:rPr>
          <w:sz w:val="24"/>
          <w:szCs w:val="24"/>
          <w:highlight w:val="white"/>
        </w:rPr>
        <w:t>,</w:t>
      </w:r>
      <w:r w:rsidRPr="00790917">
        <w:rPr>
          <w:sz w:val="24"/>
          <w:szCs w:val="24"/>
          <w:highlight w:val="white"/>
        </w:rPr>
        <w:t xml:space="preserve"> μοναχή (1996). </w:t>
      </w:r>
      <w:r w:rsidRPr="00790917">
        <w:rPr>
          <w:i/>
          <w:sz w:val="24"/>
          <w:szCs w:val="24"/>
          <w:highlight w:val="white"/>
        </w:rPr>
        <w:t>Η ασκητική της αγάπης: Γερόντισσα Γαβριηλία</w:t>
      </w:r>
      <w:r w:rsidRPr="00790917">
        <w:rPr>
          <w:sz w:val="24"/>
          <w:szCs w:val="24"/>
          <w:highlight w:val="white"/>
        </w:rPr>
        <w:t>. Λέρος.</w:t>
      </w:r>
    </w:p>
    <w:p w:rsidR="007075DF" w:rsidRPr="00790917" w:rsidRDefault="007075DF" w:rsidP="00026932">
      <w:pPr>
        <w:pStyle w:val="a4"/>
        <w:numPr>
          <w:ilvl w:val="0"/>
          <w:numId w:val="78"/>
        </w:numPr>
        <w:spacing w:after="0" w:line="240" w:lineRule="auto"/>
        <w:ind w:hanging="218"/>
        <w:rPr>
          <w:sz w:val="24"/>
          <w:szCs w:val="24"/>
          <w:highlight w:val="white"/>
        </w:rPr>
      </w:pPr>
      <w:r w:rsidRPr="00790917">
        <w:rPr>
          <w:sz w:val="24"/>
          <w:szCs w:val="24"/>
          <w:highlight w:val="white"/>
        </w:rPr>
        <w:t>Ισαάκ</w:t>
      </w:r>
      <w:r>
        <w:rPr>
          <w:sz w:val="24"/>
          <w:szCs w:val="24"/>
          <w:highlight w:val="white"/>
        </w:rPr>
        <w:t>,</w:t>
      </w:r>
      <w:r w:rsidRPr="00790917">
        <w:rPr>
          <w:sz w:val="24"/>
          <w:szCs w:val="24"/>
          <w:highlight w:val="white"/>
        </w:rPr>
        <w:t xml:space="preserve"> ιερομόναχος (2004). </w:t>
      </w:r>
      <w:r w:rsidRPr="00790917">
        <w:rPr>
          <w:i/>
          <w:sz w:val="24"/>
          <w:szCs w:val="24"/>
          <w:highlight w:val="white"/>
        </w:rPr>
        <w:t xml:space="preserve">Βίος γέροντος Παϊσίου του </w:t>
      </w:r>
      <w:r w:rsidRPr="00790917">
        <w:rPr>
          <w:sz w:val="24"/>
          <w:szCs w:val="24"/>
          <w:highlight w:val="white"/>
        </w:rPr>
        <w:t>Αγιορείτου. Άγιον Όρος.</w:t>
      </w:r>
    </w:p>
    <w:p w:rsidR="007075DF" w:rsidRPr="005270F4" w:rsidRDefault="007075DF" w:rsidP="00026932">
      <w:pPr>
        <w:pStyle w:val="a4"/>
        <w:numPr>
          <w:ilvl w:val="0"/>
          <w:numId w:val="78"/>
        </w:numPr>
        <w:spacing w:after="0" w:line="240" w:lineRule="auto"/>
        <w:ind w:hanging="218"/>
        <w:rPr>
          <w:sz w:val="24"/>
          <w:szCs w:val="24"/>
          <w:highlight w:val="white"/>
        </w:rPr>
      </w:pPr>
      <w:r w:rsidRPr="00790917">
        <w:rPr>
          <w:sz w:val="24"/>
          <w:szCs w:val="24"/>
          <w:highlight w:val="white"/>
        </w:rPr>
        <w:lastRenderedPageBreak/>
        <w:t>Κλεμάν, Ολ</w:t>
      </w:r>
      <w:r>
        <w:rPr>
          <w:sz w:val="24"/>
          <w:szCs w:val="24"/>
          <w:highlight w:val="white"/>
        </w:rPr>
        <w:t>.</w:t>
      </w:r>
      <w:r w:rsidRPr="00790917">
        <w:rPr>
          <w:sz w:val="24"/>
          <w:szCs w:val="24"/>
          <w:highlight w:val="white"/>
        </w:rPr>
        <w:t xml:space="preserve"> </w:t>
      </w:r>
      <w:r w:rsidRPr="00790917">
        <w:rPr>
          <w:i/>
          <w:sz w:val="24"/>
          <w:szCs w:val="24"/>
          <w:highlight w:val="white"/>
        </w:rPr>
        <w:t>Ταιζέ: Ένα νόημα στη ζωή</w:t>
      </w:r>
      <w:r w:rsidRPr="00790917">
        <w:rPr>
          <w:sz w:val="24"/>
          <w:szCs w:val="24"/>
          <w:highlight w:val="white"/>
        </w:rPr>
        <w:t xml:space="preserve">. Μτφρ. Κ. Χιωτέλλη (υπό έκδοση). </w:t>
      </w:r>
      <w:r w:rsidRPr="00F25312">
        <w:rPr>
          <w:sz w:val="24"/>
          <w:szCs w:val="24"/>
          <w:highlight w:val="white"/>
          <w:lang w:val="fr-FR"/>
        </w:rPr>
        <w:t>[</w:t>
      </w:r>
      <w:r w:rsidRPr="00790917">
        <w:rPr>
          <w:sz w:val="24"/>
          <w:szCs w:val="24"/>
          <w:highlight w:val="white"/>
        </w:rPr>
        <w:t>Υπάρχει</w:t>
      </w:r>
      <w:r w:rsidRPr="00F25312">
        <w:rPr>
          <w:sz w:val="24"/>
          <w:szCs w:val="24"/>
          <w:highlight w:val="white"/>
          <w:lang w:val="fr-FR"/>
        </w:rPr>
        <w:t xml:space="preserve"> </w:t>
      </w:r>
      <w:r w:rsidRPr="00790917">
        <w:rPr>
          <w:sz w:val="24"/>
          <w:szCs w:val="24"/>
          <w:highlight w:val="white"/>
        </w:rPr>
        <w:t>στα</w:t>
      </w:r>
      <w:r w:rsidRPr="00F25312">
        <w:rPr>
          <w:sz w:val="24"/>
          <w:szCs w:val="24"/>
          <w:highlight w:val="white"/>
          <w:lang w:val="fr-FR"/>
        </w:rPr>
        <w:t xml:space="preserve"> </w:t>
      </w:r>
      <w:r w:rsidRPr="00790917">
        <w:rPr>
          <w:sz w:val="24"/>
          <w:szCs w:val="24"/>
          <w:highlight w:val="white"/>
        </w:rPr>
        <w:t>γαλλικά</w:t>
      </w:r>
      <w:r w:rsidRPr="00F25312">
        <w:rPr>
          <w:sz w:val="24"/>
          <w:szCs w:val="24"/>
          <w:highlight w:val="white"/>
          <w:lang w:val="fr-FR"/>
        </w:rPr>
        <w:t xml:space="preserve">: </w:t>
      </w:r>
      <w:r w:rsidRPr="00F25312">
        <w:rPr>
          <w:sz w:val="24"/>
          <w:szCs w:val="24"/>
          <w:lang w:val="fr-FR"/>
        </w:rPr>
        <w:t xml:space="preserve">Clément, </w:t>
      </w:r>
      <w:r w:rsidRPr="00790917">
        <w:rPr>
          <w:sz w:val="24"/>
          <w:szCs w:val="24"/>
        </w:rPr>
        <w:t>Ο</w:t>
      </w:r>
      <w:r w:rsidRPr="00F25312">
        <w:rPr>
          <w:sz w:val="24"/>
          <w:szCs w:val="24"/>
          <w:lang w:val="fr-FR"/>
        </w:rPr>
        <w:t xml:space="preserve">. </w:t>
      </w:r>
      <w:r w:rsidRPr="00F25312">
        <w:rPr>
          <w:bCs/>
          <w:sz w:val="24"/>
          <w:szCs w:val="24"/>
          <w:lang w:val="fr-FR"/>
        </w:rPr>
        <w:t xml:space="preserve">(1997). </w:t>
      </w:r>
      <w:r w:rsidRPr="00F25312">
        <w:rPr>
          <w:i/>
          <w:sz w:val="24"/>
          <w:szCs w:val="24"/>
          <w:lang w:val="fr-FR"/>
        </w:rPr>
        <w:t>Taiz</w:t>
      </w:r>
      <w:r w:rsidRPr="00F25312">
        <w:rPr>
          <w:i/>
          <w:sz w:val="24"/>
          <w:szCs w:val="24"/>
          <w:highlight w:val="white"/>
          <w:lang w:val="fr-FR"/>
        </w:rPr>
        <w:t>é</w:t>
      </w:r>
      <w:r w:rsidRPr="00F25312">
        <w:rPr>
          <w:i/>
          <w:sz w:val="24"/>
          <w:szCs w:val="24"/>
          <w:lang w:val="fr-FR"/>
        </w:rPr>
        <w:t xml:space="preserve">: </w:t>
      </w:r>
      <w:r w:rsidRPr="00F25312">
        <w:rPr>
          <w:bCs/>
          <w:i/>
          <w:sz w:val="24"/>
          <w:szCs w:val="24"/>
          <w:lang w:val="fr-FR"/>
        </w:rPr>
        <w:t>Un sens à la vie</w:t>
      </w:r>
      <w:r w:rsidRPr="00F25312">
        <w:rPr>
          <w:sz w:val="24"/>
          <w:szCs w:val="24"/>
          <w:highlight w:val="white"/>
          <w:lang w:val="fr-FR"/>
        </w:rPr>
        <w:t xml:space="preserve">. </w:t>
      </w:r>
      <w:r w:rsidRPr="00790917">
        <w:rPr>
          <w:sz w:val="24"/>
          <w:szCs w:val="24"/>
          <w:highlight w:val="white"/>
        </w:rPr>
        <w:t>Παρίσι</w:t>
      </w:r>
      <w:r w:rsidRPr="00EB7832">
        <w:rPr>
          <w:sz w:val="24"/>
          <w:szCs w:val="24"/>
          <w:highlight w:val="white"/>
          <w:lang w:val="en-US"/>
        </w:rPr>
        <w:t>:</w:t>
      </w:r>
      <w:r w:rsidRPr="00EB7832">
        <w:rPr>
          <w:rStyle w:val="st"/>
          <w:sz w:val="24"/>
          <w:szCs w:val="24"/>
          <w:lang w:val="en-US"/>
        </w:rPr>
        <w:t xml:space="preserve"> </w:t>
      </w:r>
      <w:r w:rsidRPr="00790917">
        <w:rPr>
          <w:rStyle w:val="st"/>
          <w:sz w:val="24"/>
          <w:szCs w:val="24"/>
          <w:lang w:val="en-US"/>
        </w:rPr>
        <w:t>Bayard</w:t>
      </w:r>
      <w:r w:rsidRPr="00EB7832">
        <w:rPr>
          <w:rStyle w:val="st"/>
          <w:sz w:val="24"/>
          <w:szCs w:val="24"/>
          <w:lang w:val="en-US"/>
        </w:rPr>
        <w:t>-</w:t>
      </w:r>
      <w:r w:rsidRPr="00790917">
        <w:rPr>
          <w:rStyle w:val="st"/>
          <w:sz w:val="24"/>
          <w:szCs w:val="24"/>
          <w:lang w:val="en-US"/>
        </w:rPr>
        <w:t>Centurion</w:t>
      </w:r>
      <w:r w:rsidRPr="00EB7832">
        <w:rPr>
          <w:rStyle w:val="st"/>
          <w:sz w:val="24"/>
          <w:szCs w:val="24"/>
          <w:lang w:val="en-US"/>
        </w:rPr>
        <w:t>,</w:t>
      </w:r>
      <w:r w:rsidRPr="00EB7832">
        <w:rPr>
          <w:bCs/>
          <w:sz w:val="24"/>
          <w:szCs w:val="24"/>
          <w:highlight w:val="white"/>
          <w:lang w:val="en-US"/>
        </w:rPr>
        <w:t xml:space="preserve"> </w:t>
      </w:r>
      <w:r w:rsidRPr="00790917">
        <w:rPr>
          <w:bCs/>
          <w:sz w:val="24"/>
          <w:szCs w:val="24"/>
          <w:highlight w:val="white"/>
        </w:rPr>
        <w:t>και</w:t>
      </w:r>
      <w:r w:rsidRPr="00EB7832">
        <w:rPr>
          <w:bCs/>
          <w:sz w:val="24"/>
          <w:szCs w:val="24"/>
          <w:highlight w:val="white"/>
          <w:lang w:val="en-US"/>
        </w:rPr>
        <w:t xml:space="preserve"> </w:t>
      </w:r>
      <w:r w:rsidRPr="00790917">
        <w:rPr>
          <w:bCs/>
          <w:sz w:val="24"/>
          <w:szCs w:val="24"/>
          <w:highlight w:val="white"/>
        </w:rPr>
        <w:t>αγγλικά</w:t>
      </w:r>
      <w:r w:rsidRPr="00EB7832">
        <w:rPr>
          <w:bCs/>
          <w:sz w:val="24"/>
          <w:szCs w:val="24"/>
          <w:highlight w:val="white"/>
          <w:lang w:val="en-US"/>
        </w:rPr>
        <w:t xml:space="preserve">: </w:t>
      </w:r>
      <w:r w:rsidRPr="00790917">
        <w:rPr>
          <w:i/>
          <w:sz w:val="24"/>
          <w:szCs w:val="24"/>
          <w:lang w:val="en-US"/>
        </w:rPr>
        <w:t>Taiz</w:t>
      </w:r>
      <w:r w:rsidRPr="00EB7832">
        <w:rPr>
          <w:i/>
          <w:sz w:val="24"/>
          <w:szCs w:val="24"/>
          <w:lang w:val="en-US"/>
        </w:rPr>
        <w:t xml:space="preserve">é, </w:t>
      </w:r>
      <w:r w:rsidRPr="00790917">
        <w:rPr>
          <w:i/>
          <w:sz w:val="24"/>
          <w:szCs w:val="24"/>
          <w:lang w:val="en-US"/>
        </w:rPr>
        <w:t>a</w:t>
      </w:r>
      <w:r w:rsidRPr="00EB7832">
        <w:rPr>
          <w:i/>
          <w:sz w:val="24"/>
          <w:szCs w:val="24"/>
          <w:lang w:val="en-US"/>
        </w:rPr>
        <w:t xml:space="preserve"> </w:t>
      </w:r>
      <w:r w:rsidRPr="00790917">
        <w:rPr>
          <w:i/>
          <w:sz w:val="24"/>
          <w:szCs w:val="24"/>
          <w:lang w:val="en-US"/>
        </w:rPr>
        <w:t>Meaning</w:t>
      </w:r>
      <w:r w:rsidRPr="00EB7832">
        <w:rPr>
          <w:i/>
          <w:sz w:val="24"/>
          <w:szCs w:val="24"/>
          <w:lang w:val="en-US"/>
        </w:rPr>
        <w:t xml:space="preserve"> </w:t>
      </w:r>
      <w:r w:rsidRPr="00790917">
        <w:rPr>
          <w:i/>
          <w:sz w:val="24"/>
          <w:szCs w:val="24"/>
          <w:lang w:val="en-US"/>
        </w:rPr>
        <w:t>to</w:t>
      </w:r>
      <w:r w:rsidRPr="00EB7832">
        <w:rPr>
          <w:i/>
          <w:sz w:val="24"/>
          <w:szCs w:val="24"/>
          <w:lang w:val="en-US"/>
        </w:rPr>
        <w:t xml:space="preserve"> </w:t>
      </w:r>
      <w:r w:rsidRPr="00790917">
        <w:rPr>
          <w:i/>
          <w:sz w:val="24"/>
          <w:szCs w:val="24"/>
          <w:lang w:val="en-US"/>
        </w:rPr>
        <w:t>Life</w:t>
      </w:r>
      <w:r w:rsidRPr="00EB7832">
        <w:rPr>
          <w:sz w:val="24"/>
          <w:szCs w:val="24"/>
          <w:lang w:val="en-US"/>
        </w:rPr>
        <w:t xml:space="preserve">. </w:t>
      </w:r>
      <w:r w:rsidRPr="00790917">
        <w:rPr>
          <w:sz w:val="24"/>
          <w:szCs w:val="24"/>
        </w:rPr>
        <w:t>Σικάγο</w:t>
      </w:r>
      <w:r w:rsidRPr="005270F4">
        <w:rPr>
          <w:sz w:val="24"/>
          <w:szCs w:val="24"/>
        </w:rPr>
        <w:t xml:space="preserve">: </w:t>
      </w:r>
      <w:r w:rsidRPr="00790917">
        <w:rPr>
          <w:sz w:val="24"/>
          <w:szCs w:val="24"/>
          <w:lang w:val="en-US"/>
        </w:rPr>
        <w:t>GIA</w:t>
      </w:r>
      <w:r w:rsidRPr="005270F4">
        <w:rPr>
          <w:sz w:val="24"/>
          <w:szCs w:val="24"/>
        </w:rPr>
        <w:t xml:space="preserve">. </w:t>
      </w:r>
      <w:r w:rsidRPr="00790917">
        <w:rPr>
          <w:sz w:val="24"/>
          <w:szCs w:val="24"/>
        </w:rPr>
        <w:t>Μερική</w:t>
      </w:r>
      <w:r w:rsidRPr="005270F4">
        <w:rPr>
          <w:sz w:val="24"/>
          <w:szCs w:val="24"/>
        </w:rPr>
        <w:t xml:space="preserve"> </w:t>
      </w:r>
      <w:r w:rsidRPr="00790917">
        <w:rPr>
          <w:sz w:val="24"/>
          <w:szCs w:val="24"/>
        </w:rPr>
        <w:t>διαδικτυακή</w:t>
      </w:r>
      <w:r w:rsidRPr="005270F4">
        <w:rPr>
          <w:sz w:val="24"/>
          <w:szCs w:val="24"/>
        </w:rPr>
        <w:t xml:space="preserve"> </w:t>
      </w:r>
      <w:r w:rsidRPr="00790917">
        <w:rPr>
          <w:sz w:val="24"/>
          <w:szCs w:val="24"/>
        </w:rPr>
        <w:t>πρόσβαση</w:t>
      </w:r>
      <w:r w:rsidRPr="005270F4">
        <w:rPr>
          <w:sz w:val="24"/>
          <w:szCs w:val="24"/>
        </w:rPr>
        <w:t>].</w:t>
      </w:r>
    </w:p>
    <w:p w:rsidR="007075DF" w:rsidRPr="00790917" w:rsidRDefault="007075DF" w:rsidP="00026932">
      <w:pPr>
        <w:pStyle w:val="a4"/>
        <w:numPr>
          <w:ilvl w:val="0"/>
          <w:numId w:val="78"/>
        </w:numPr>
        <w:spacing w:after="0" w:line="240" w:lineRule="auto"/>
        <w:ind w:hanging="218"/>
        <w:rPr>
          <w:sz w:val="24"/>
          <w:szCs w:val="24"/>
          <w:highlight w:val="white"/>
        </w:rPr>
      </w:pPr>
      <w:r w:rsidRPr="00790917">
        <w:rPr>
          <w:sz w:val="24"/>
          <w:szCs w:val="24"/>
          <w:highlight w:val="white"/>
        </w:rPr>
        <w:t xml:space="preserve">Κρουσταλλάκης, Γ. (2011). </w:t>
      </w:r>
      <w:r w:rsidRPr="00790917">
        <w:rPr>
          <w:i/>
          <w:sz w:val="24"/>
          <w:szCs w:val="24"/>
          <w:highlight w:val="white"/>
        </w:rPr>
        <w:t>Γέρων Πορφύριος: Ο πνευματικός πατέρας και παιδαγωγός</w:t>
      </w:r>
      <w:r w:rsidRPr="00790917">
        <w:rPr>
          <w:sz w:val="24"/>
          <w:szCs w:val="24"/>
          <w:highlight w:val="white"/>
        </w:rPr>
        <w:t>. Αθήνα: Εν Πλω.</w:t>
      </w:r>
    </w:p>
    <w:p w:rsidR="007075DF" w:rsidRPr="00790917" w:rsidRDefault="007075DF" w:rsidP="00026932">
      <w:pPr>
        <w:pStyle w:val="a4"/>
        <w:numPr>
          <w:ilvl w:val="0"/>
          <w:numId w:val="78"/>
        </w:numPr>
        <w:spacing w:after="0" w:line="240" w:lineRule="auto"/>
        <w:ind w:hanging="218"/>
        <w:rPr>
          <w:sz w:val="24"/>
          <w:szCs w:val="24"/>
        </w:rPr>
      </w:pPr>
      <w:r w:rsidRPr="00790917">
        <w:rPr>
          <w:sz w:val="24"/>
          <w:szCs w:val="24"/>
          <w:highlight w:val="white"/>
        </w:rPr>
        <w:t>Μπίζινγκερ Α. και Κόλερ-Σπίγκελ Χ. (</w:t>
      </w:r>
      <w:r>
        <w:rPr>
          <w:sz w:val="24"/>
          <w:szCs w:val="24"/>
          <w:highlight w:val="white"/>
        </w:rPr>
        <w:t>Επιμ.</w:t>
      </w:r>
      <w:r w:rsidRPr="00790917">
        <w:rPr>
          <w:sz w:val="24"/>
          <w:szCs w:val="24"/>
          <w:highlight w:val="white"/>
        </w:rPr>
        <w:t xml:space="preserve">) (2011). </w:t>
      </w:r>
      <w:r w:rsidRPr="00790917">
        <w:rPr>
          <w:i/>
          <w:sz w:val="24"/>
          <w:szCs w:val="24"/>
          <w:highlight w:val="white"/>
        </w:rPr>
        <w:t>Υπάρχει Θεός;</w:t>
      </w:r>
      <w:r w:rsidRPr="00790917">
        <w:rPr>
          <w:sz w:val="24"/>
          <w:szCs w:val="24"/>
          <w:highlight w:val="white"/>
        </w:rPr>
        <w:t xml:space="preserve"> Μτφρ. Π. Τσινάρη. Αθήνα: Κέδρος</w:t>
      </w:r>
      <w:r w:rsidRPr="00790917">
        <w:rPr>
          <w:sz w:val="24"/>
          <w:szCs w:val="24"/>
        </w:rPr>
        <w:t>.</w:t>
      </w:r>
    </w:p>
    <w:p w:rsidR="007075DF" w:rsidRPr="00790917" w:rsidRDefault="007075DF" w:rsidP="00026932">
      <w:pPr>
        <w:pStyle w:val="a4"/>
        <w:numPr>
          <w:ilvl w:val="0"/>
          <w:numId w:val="78"/>
        </w:numPr>
        <w:spacing w:after="0" w:line="240" w:lineRule="auto"/>
        <w:ind w:hanging="218"/>
        <w:rPr>
          <w:sz w:val="24"/>
          <w:szCs w:val="24"/>
          <w:highlight w:val="white"/>
        </w:rPr>
      </w:pPr>
      <w:r w:rsidRPr="00790917">
        <w:rPr>
          <w:sz w:val="24"/>
          <w:szCs w:val="24"/>
          <w:highlight w:val="white"/>
        </w:rPr>
        <w:t>Παΐσιος</w:t>
      </w:r>
      <w:r>
        <w:rPr>
          <w:sz w:val="24"/>
          <w:szCs w:val="24"/>
          <w:highlight w:val="white"/>
        </w:rPr>
        <w:t>,</w:t>
      </w:r>
      <w:r w:rsidRPr="00790917">
        <w:rPr>
          <w:sz w:val="24"/>
          <w:szCs w:val="24"/>
          <w:highlight w:val="white"/>
        </w:rPr>
        <w:t xml:space="preserve"> Αγιορείτης (1975). </w:t>
      </w:r>
      <w:r w:rsidRPr="00790917">
        <w:rPr>
          <w:i/>
          <w:sz w:val="24"/>
          <w:szCs w:val="24"/>
          <w:highlight w:val="white"/>
        </w:rPr>
        <w:t xml:space="preserve">Ο Άγιος Αρσένιος ο Καππαδόκης, </w:t>
      </w:r>
      <w:r w:rsidRPr="00790917">
        <w:rPr>
          <w:sz w:val="24"/>
          <w:szCs w:val="24"/>
          <w:highlight w:val="white"/>
        </w:rPr>
        <w:t>Σουρωτή Θεσσαλονίκης: Ι. Η. Άγιος Ιωάννης ο Θεολόγος.</w:t>
      </w:r>
    </w:p>
    <w:p w:rsidR="007075DF" w:rsidRPr="00790917" w:rsidRDefault="007075DF" w:rsidP="00026932">
      <w:pPr>
        <w:pStyle w:val="a4"/>
        <w:numPr>
          <w:ilvl w:val="0"/>
          <w:numId w:val="78"/>
        </w:numPr>
        <w:spacing w:after="0" w:line="240" w:lineRule="auto"/>
        <w:ind w:hanging="218"/>
        <w:rPr>
          <w:sz w:val="24"/>
          <w:szCs w:val="24"/>
          <w:highlight w:val="white"/>
        </w:rPr>
      </w:pPr>
      <w:r w:rsidRPr="00790917">
        <w:rPr>
          <w:sz w:val="24"/>
          <w:szCs w:val="24"/>
          <w:highlight w:val="white"/>
        </w:rPr>
        <w:t>Παΐσιος</w:t>
      </w:r>
      <w:r>
        <w:rPr>
          <w:sz w:val="24"/>
          <w:szCs w:val="24"/>
          <w:highlight w:val="white"/>
        </w:rPr>
        <w:t>,</w:t>
      </w:r>
      <w:r w:rsidRPr="00790917">
        <w:rPr>
          <w:sz w:val="24"/>
          <w:szCs w:val="24"/>
          <w:highlight w:val="white"/>
        </w:rPr>
        <w:t xml:space="preserve"> Αγιορείτης (1998). </w:t>
      </w:r>
      <w:r w:rsidRPr="00790917">
        <w:rPr>
          <w:i/>
          <w:sz w:val="24"/>
          <w:szCs w:val="24"/>
          <w:highlight w:val="white"/>
        </w:rPr>
        <w:t>Λόγοι</w:t>
      </w:r>
      <w:r w:rsidRPr="00790917">
        <w:rPr>
          <w:sz w:val="24"/>
          <w:szCs w:val="24"/>
          <w:highlight w:val="white"/>
        </w:rPr>
        <w:t>, τόμ. 1-5. Σουρωτή Θεσσαλονίκης: Ι.</w:t>
      </w:r>
      <w:r>
        <w:rPr>
          <w:sz w:val="24"/>
          <w:szCs w:val="24"/>
          <w:highlight w:val="white"/>
        </w:rPr>
        <w:t xml:space="preserve"> </w:t>
      </w:r>
      <w:r w:rsidRPr="00790917">
        <w:rPr>
          <w:sz w:val="24"/>
          <w:szCs w:val="24"/>
          <w:highlight w:val="white"/>
        </w:rPr>
        <w:t>Η. Άγιος Ιωάννης ο Θεολόγος</w:t>
      </w:r>
      <w:r w:rsidRPr="00790917">
        <w:rPr>
          <w:i/>
          <w:sz w:val="24"/>
          <w:szCs w:val="24"/>
          <w:highlight w:val="white"/>
        </w:rPr>
        <w:t>.</w:t>
      </w:r>
    </w:p>
    <w:p w:rsidR="007075DF" w:rsidRPr="00790917" w:rsidRDefault="007075DF" w:rsidP="00026932">
      <w:pPr>
        <w:pStyle w:val="a4"/>
        <w:numPr>
          <w:ilvl w:val="0"/>
          <w:numId w:val="78"/>
        </w:numPr>
        <w:spacing w:after="0" w:line="240" w:lineRule="auto"/>
        <w:ind w:hanging="218"/>
        <w:rPr>
          <w:sz w:val="24"/>
          <w:szCs w:val="24"/>
        </w:rPr>
      </w:pPr>
      <w:r w:rsidRPr="00790917">
        <w:rPr>
          <w:sz w:val="24"/>
          <w:szCs w:val="24"/>
        </w:rPr>
        <w:t xml:space="preserve">Παύλος, αρχιεπ. Φινλανδίας (2006). </w:t>
      </w:r>
      <w:r w:rsidRPr="00790917">
        <w:rPr>
          <w:i/>
          <w:sz w:val="24"/>
          <w:szCs w:val="24"/>
        </w:rPr>
        <w:t>Η πίστη μας</w:t>
      </w:r>
      <w:r w:rsidRPr="00790917">
        <w:rPr>
          <w:sz w:val="24"/>
          <w:szCs w:val="24"/>
        </w:rPr>
        <w:t>. Μτφρ. Ι. Ροηλίδης. Αθήνα: Ακρίτας.</w:t>
      </w:r>
    </w:p>
    <w:p w:rsidR="007075DF" w:rsidRPr="00790917" w:rsidRDefault="007075DF" w:rsidP="00026932">
      <w:pPr>
        <w:pStyle w:val="a4"/>
        <w:numPr>
          <w:ilvl w:val="0"/>
          <w:numId w:val="78"/>
        </w:numPr>
        <w:spacing w:after="0" w:line="240" w:lineRule="auto"/>
        <w:ind w:hanging="218"/>
        <w:rPr>
          <w:b/>
          <w:sz w:val="24"/>
          <w:szCs w:val="24"/>
        </w:rPr>
      </w:pPr>
      <w:r w:rsidRPr="00790917">
        <w:rPr>
          <w:sz w:val="24"/>
          <w:szCs w:val="24"/>
          <w:highlight w:val="white"/>
        </w:rPr>
        <w:t xml:space="preserve">Σίγκερ, Ι.Μ. (2007). Η Καταστροφή του Κρέσεφ. Στο Ιδ. </w:t>
      </w:r>
      <w:r w:rsidRPr="00790917">
        <w:rPr>
          <w:i/>
          <w:sz w:val="24"/>
          <w:szCs w:val="24"/>
          <w:highlight w:val="white"/>
        </w:rPr>
        <w:t>Ο Σπινόζα της Οδού Αγοράς</w:t>
      </w:r>
      <w:r w:rsidRPr="00790917">
        <w:rPr>
          <w:sz w:val="24"/>
          <w:szCs w:val="24"/>
          <w:highlight w:val="white"/>
        </w:rPr>
        <w:t>. Μτφρ. Α. Περιστέρη. Αθήνα: Μαΐστρος [λογοτεχνία</w:t>
      </w:r>
      <w:r w:rsidRPr="00790917">
        <w:rPr>
          <w:sz w:val="24"/>
          <w:szCs w:val="24"/>
        </w:rPr>
        <w:t>].</w:t>
      </w:r>
    </w:p>
    <w:p w:rsidR="007075DF" w:rsidRDefault="007075DF" w:rsidP="00026932">
      <w:pPr>
        <w:pStyle w:val="a4"/>
        <w:numPr>
          <w:ilvl w:val="0"/>
          <w:numId w:val="78"/>
        </w:numPr>
        <w:spacing w:after="0" w:line="240" w:lineRule="auto"/>
        <w:ind w:hanging="218"/>
        <w:rPr>
          <w:sz w:val="24"/>
          <w:szCs w:val="24"/>
        </w:rPr>
      </w:pPr>
      <w:r w:rsidRPr="00790917">
        <w:rPr>
          <w:sz w:val="24"/>
          <w:szCs w:val="24"/>
        </w:rPr>
        <w:t xml:space="preserve">Σμιτ, Ε.Ε. (2002). </w:t>
      </w:r>
      <w:r w:rsidRPr="00790917">
        <w:rPr>
          <w:i/>
          <w:sz w:val="24"/>
          <w:szCs w:val="24"/>
        </w:rPr>
        <w:t>Αγαπητέ Θεέ</w:t>
      </w:r>
      <w:r w:rsidRPr="00790917">
        <w:rPr>
          <w:sz w:val="24"/>
          <w:szCs w:val="24"/>
        </w:rPr>
        <w:t xml:space="preserve">. Μτφρ. Α. Κυριακίδης. Αθήνα: Όπερα. </w:t>
      </w:r>
    </w:p>
    <w:p w:rsidR="007075DF" w:rsidRPr="00CE60AA" w:rsidRDefault="007075DF" w:rsidP="00026932">
      <w:pPr>
        <w:spacing w:after="0"/>
        <w:rPr>
          <w:szCs w:val="24"/>
        </w:rPr>
      </w:pPr>
    </w:p>
    <w:p w:rsidR="007075DF" w:rsidRDefault="007075DF" w:rsidP="00026932">
      <w:pPr>
        <w:spacing w:after="0"/>
        <w:rPr>
          <w:szCs w:val="24"/>
        </w:rPr>
      </w:pPr>
    </w:p>
    <w:p w:rsidR="00026932" w:rsidRDefault="00026932" w:rsidP="00026932">
      <w:pPr>
        <w:spacing w:after="0"/>
        <w:rPr>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075DF" w:rsidRPr="00790917" w:rsidTr="007B188B">
        <w:tc>
          <w:tcPr>
            <w:tcW w:w="8613" w:type="dxa"/>
            <w:shd w:val="clear" w:color="auto" w:fill="4F81BD"/>
          </w:tcPr>
          <w:p w:rsidR="007075DF" w:rsidRPr="00790917" w:rsidRDefault="007075DF" w:rsidP="00026932">
            <w:pPr>
              <w:spacing w:after="0"/>
              <w:jc w:val="center"/>
              <w:rPr>
                <w:b/>
                <w:bCs/>
                <w:color w:val="FFFFFF"/>
                <w:szCs w:val="24"/>
              </w:rPr>
            </w:pPr>
            <w:r w:rsidRPr="00184573">
              <w:rPr>
                <w:b/>
                <w:bCs/>
                <w:color w:val="FFFFFF"/>
                <w:sz w:val="24"/>
                <w:szCs w:val="24"/>
              </w:rPr>
              <w:t>2.2 ΛΑΤΡΕΙΑ (2</w:t>
            </w:r>
            <w:r w:rsidRPr="00184573">
              <w:rPr>
                <w:b/>
                <w:bCs/>
                <w:color w:val="FFFFFF"/>
                <w:sz w:val="24"/>
                <w:szCs w:val="24"/>
                <w:vertAlign w:val="superscript"/>
              </w:rPr>
              <w:t>ο</w:t>
            </w:r>
            <w:r w:rsidRPr="00184573">
              <w:rPr>
                <w:b/>
                <w:bCs/>
                <w:color w:val="FFFFFF"/>
                <w:sz w:val="24"/>
                <w:szCs w:val="24"/>
              </w:rPr>
              <w:t xml:space="preserve"> δίωρο)</w:t>
            </w:r>
          </w:p>
        </w:tc>
      </w:tr>
    </w:tbl>
    <w:p w:rsidR="007075DF" w:rsidRPr="00790917" w:rsidRDefault="007075DF"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075DF" w:rsidRPr="0019755B" w:rsidTr="007B188B">
        <w:trPr>
          <w:trHeight w:val="496"/>
        </w:trPr>
        <w:tc>
          <w:tcPr>
            <w:tcW w:w="4306" w:type="dxa"/>
            <w:shd w:val="clear" w:color="auto" w:fill="B8CCE4"/>
            <w:vAlign w:val="center"/>
          </w:tcPr>
          <w:p w:rsidR="007075DF" w:rsidRPr="006407C7" w:rsidRDefault="007075DF" w:rsidP="00026932">
            <w:pPr>
              <w:spacing w:after="0"/>
              <w:jc w:val="center"/>
              <w:rPr>
                <w:b/>
                <w:bCs/>
              </w:rPr>
            </w:pPr>
            <w:r w:rsidRPr="006407C7">
              <w:rPr>
                <w:bCs/>
              </w:rPr>
              <w:t>Προσδοκώμενα Μαθησιακά Αποτελέσματα</w:t>
            </w:r>
          </w:p>
        </w:tc>
        <w:tc>
          <w:tcPr>
            <w:tcW w:w="4307" w:type="dxa"/>
            <w:shd w:val="clear" w:color="auto" w:fill="B8CCE4"/>
            <w:vAlign w:val="center"/>
          </w:tcPr>
          <w:p w:rsidR="007075DF" w:rsidRPr="008F0467" w:rsidRDefault="007075DF" w:rsidP="00026932">
            <w:pPr>
              <w:spacing w:after="0"/>
              <w:jc w:val="center"/>
            </w:pPr>
            <w:r w:rsidRPr="008F0467">
              <w:t>Αξιολόγηση</w:t>
            </w:r>
          </w:p>
        </w:tc>
      </w:tr>
      <w:tr w:rsidR="007075DF" w:rsidRPr="00790917" w:rsidTr="007B188B">
        <w:tc>
          <w:tcPr>
            <w:tcW w:w="4306" w:type="dxa"/>
            <w:shd w:val="clear" w:color="auto" w:fill="DBE5F1"/>
          </w:tcPr>
          <w:p w:rsidR="007075DF" w:rsidRPr="006407C7" w:rsidRDefault="007075DF" w:rsidP="00026932">
            <w:pPr>
              <w:spacing w:after="0"/>
              <w:rPr>
                <w:rFonts w:cs="Calibri"/>
              </w:rPr>
            </w:pPr>
            <w:r w:rsidRPr="001811F1">
              <w:rPr>
                <w:rFonts w:cs="Calibri"/>
              </w:rPr>
              <w:t>Οι μαθητές/μαθήτριες να:</w:t>
            </w:r>
          </w:p>
          <w:p w:rsidR="007075DF" w:rsidRPr="006407C7" w:rsidRDefault="007075DF" w:rsidP="00026932">
            <w:pPr>
              <w:pStyle w:val="11"/>
              <w:numPr>
                <w:ilvl w:val="0"/>
                <w:numId w:val="79"/>
              </w:numPr>
              <w:spacing w:line="240" w:lineRule="auto"/>
              <w:rPr>
                <w:rFonts w:ascii="Calibri" w:hAnsi="Calibri" w:cs="Calibri"/>
                <w:szCs w:val="22"/>
              </w:rPr>
            </w:pPr>
            <w:r w:rsidRPr="001811F1">
              <w:rPr>
                <w:rFonts w:ascii="Calibri" w:hAnsi="Calibri" w:cs="Calibri"/>
                <w:szCs w:val="22"/>
              </w:rPr>
              <w:t>διακρίνουν τη λατρεία ως συστατικό στοιχείο της θρησκευτικότητας,</w:t>
            </w:r>
          </w:p>
          <w:p w:rsidR="007075DF" w:rsidRPr="006407C7" w:rsidRDefault="007075DF" w:rsidP="00026932">
            <w:pPr>
              <w:pStyle w:val="11"/>
              <w:numPr>
                <w:ilvl w:val="0"/>
                <w:numId w:val="79"/>
              </w:numPr>
              <w:spacing w:line="240" w:lineRule="auto"/>
              <w:rPr>
                <w:rFonts w:ascii="Calibri" w:hAnsi="Calibri" w:cs="Calibri"/>
                <w:szCs w:val="22"/>
              </w:rPr>
            </w:pPr>
            <w:r w:rsidRPr="001811F1">
              <w:rPr>
                <w:rFonts w:ascii="Calibri" w:hAnsi="Calibri" w:cs="Calibri"/>
                <w:szCs w:val="22"/>
              </w:rPr>
              <w:t xml:space="preserve">αναγνωρίζουν βασικά χαρακτηριστικά της θρησκευτικής λατρείας, </w:t>
            </w:r>
          </w:p>
          <w:p w:rsidR="007075DF" w:rsidRPr="006407C7" w:rsidRDefault="007075DF" w:rsidP="00026932">
            <w:pPr>
              <w:pStyle w:val="a4"/>
              <w:numPr>
                <w:ilvl w:val="0"/>
                <w:numId w:val="79"/>
              </w:numPr>
              <w:spacing w:after="0" w:line="240" w:lineRule="auto"/>
            </w:pPr>
            <w:r w:rsidRPr="001811F1">
              <w:rPr>
                <w:rFonts w:cs="Calibri"/>
              </w:rPr>
              <w:t>συνδέουν τους λατρευτικούς κύκλους της Ορθόδοξης λατρείας με την καθημερινότητά.</w:t>
            </w:r>
          </w:p>
        </w:tc>
        <w:tc>
          <w:tcPr>
            <w:tcW w:w="4307" w:type="dxa"/>
            <w:shd w:val="clear" w:color="auto" w:fill="DBE5F1"/>
          </w:tcPr>
          <w:p w:rsidR="007075DF" w:rsidRPr="006407C7" w:rsidRDefault="007075DF" w:rsidP="00026932">
            <w:pPr>
              <w:pStyle w:val="11"/>
              <w:spacing w:line="240" w:lineRule="auto"/>
              <w:ind w:left="180" w:hanging="139"/>
              <w:rPr>
                <w:rFonts w:ascii="Calibri" w:hAnsi="Calibri" w:cs="Calibri"/>
                <w:szCs w:val="22"/>
              </w:rPr>
            </w:pPr>
            <w:r w:rsidRPr="001811F1">
              <w:rPr>
                <w:rFonts w:ascii="Calibri" w:hAnsi="Calibri" w:cs="Calibri"/>
                <w:szCs w:val="22"/>
              </w:rPr>
              <w:t>-  Περιγραφή της σχέσης λατρείας και θρησκευτικότητας.</w:t>
            </w:r>
          </w:p>
          <w:p w:rsidR="007075DF" w:rsidRPr="006407C7" w:rsidRDefault="007075DF" w:rsidP="00026932">
            <w:pPr>
              <w:pStyle w:val="11"/>
              <w:spacing w:line="240" w:lineRule="auto"/>
              <w:ind w:left="180" w:hanging="139"/>
              <w:rPr>
                <w:rFonts w:ascii="Calibri" w:hAnsi="Calibri" w:cs="Calibri"/>
                <w:szCs w:val="22"/>
              </w:rPr>
            </w:pPr>
            <w:r w:rsidRPr="001811F1">
              <w:rPr>
                <w:rFonts w:ascii="Calibri" w:hAnsi="Calibri" w:cs="Calibri"/>
                <w:szCs w:val="22"/>
              </w:rPr>
              <w:t>- Χρήση βασικών όρων της λατρευτικής γλώσσας του περιβάλλοντος των μαθητών.</w:t>
            </w:r>
          </w:p>
          <w:p w:rsidR="007075DF" w:rsidRPr="006407C7" w:rsidRDefault="007075DF" w:rsidP="00026932">
            <w:pPr>
              <w:pStyle w:val="11"/>
              <w:spacing w:line="240" w:lineRule="auto"/>
              <w:ind w:left="180" w:hanging="139"/>
              <w:rPr>
                <w:rFonts w:ascii="Calibri" w:hAnsi="Calibri" w:cs="Calibri"/>
                <w:szCs w:val="22"/>
              </w:rPr>
            </w:pPr>
            <w:r w:rsidRPr="001811F1">
              <w:rPr>
                <w:rFonts w:ascii="Calibri" w:hAnsi="Calibri" w:cs="Calibri"/>
                <w:szCs w:val="22"/>
              </w:rPr>
              <w:t xml:space="preserve">- Αναγνώριση της επίδρασης της εκκλησιαστικής λατρείας  στη ζωή και την καθημερινότητα. </w:t>
            </w:r>
          </w:p>
          <w:p w:rsidR="007075DF" w:rsidRPr="006407C7" w:rsidRDefault="007075DF" w:rsidP="00026932">
            <w:pPr>
              <w:spacing w:after="0"/>
            </w:pPr>
          </w:p>
        </w:tc>
      </w:tr>
    </w:tbl>
    <w:p w:rsidR="007075DF" w:rsidRPr="00790917" w:rsidRDefault="007075DF" w:rsidP="00026932">
      <w:pPr>
        <w:spacing w:after="0"/>
        <w:rPr>
          <w:rFonts w:cs="Calibri"/>
        </w:rPr>
      </w:pPr>
    </w:p>
    <w:p w:rsidR="007075DF" w:rsidRPr="00790917" w:rsidRDefault="007075DF" w:rsidP="00026932">
      <w:pPr>
        <w:spacing w:after="0"/>
        <w:contextualSpacing/>
        <w:rPr>
          <w:rFonts w:cs="Calibri"/>
          <w:sz w:val="28"/>
          <w:szCs w:val="24"/>
        </w:rPr>
      </w:pPr>
      <w:r w:rsidRPr="00790917">
        <w:rPr>
          <w:rFonts w:cs="Calibri"/>
          <w:sz w:val="28"/>
          <w:szCs w:val="24"/>
        </w:rPr>
        <w:t>Προτεινόμενη Μέθοδος - Ενδεικτικές Δραστηριότητες</w:t>
      </w:r>
    </w:p>
    <w:p w:rsidR="007075DF" w:rsidRPr="00790917" w:rsidRDefault="007075DF" w:rsidP="00026932">
      <w:pPr>
        <w:spacing w:after="0"/>
        <w:rPr>
          <w:szCs w:val="24"/>
        </w:rPr>
      </w:pPr>
    </w:p>
    <w:p w:rsidR="007075DF" w:rsidRPr="00184573" w:rsidRDefault="007075DF" w:rsidP="00026932">
      <w:pPr>
        <w:spacing w:after="0"/>
        <w:rPr>
          <w:sz w:val="24"/>
          <w:szCs w:val="24"/>
        </w:rPr>
      </w:pPr>
      <w:r w:rsidRPr="00184573">
        <w:rPr>
          <w:sz w:val="24"/>
          <w:szCs w:val="24"/>
        </w:rPr>
        <w:t xml:space="preserve">Επιλέγεται η </w:t>
      </w:r>
      <w:r w:rsidRPr="00184573">
        <w:rPr>
          <w:b/>
          <w:sz w:val="24"/>
          <w:szCs w:val="24"/>
        </w:rPr>
        <w:t xml:space="preserve">διερευνητική </w:t>
      </w:r>
      <w:r w:rsidRPr="00184573">
        <w:rPr>
          <w:sz w:val="24"/>
          <w:szCs w:val="24"/>
        </w:rPr>
        <w:t>μέθοδος, σύμφωνα με τα προβλεπόμενα στο ΠΣ.</w:t>
      </w:r>
    </w:p>
    <w:p w:rsidR="007075DF" w:rsidRPr="00184573" w:rsidRDefault="007075DF" w:rsidP="00026932">
      <w:pPr>
        <w:spacing w:after="0"/>
        <w:rPr>
          <w:b/>
          <w:bCs/>
          <w:sz w:val="24"/>
          <w:szCs w:val="24"/>
        </w:rPr>
      </w:pPr>
    </w:p>
    <w:p w:rsidR="007075DF" w:rsidRPr="00184573" w:rsidRDefault="007075DF" w:rsidP="00026932">
      <w:pPr>
        <w:spacing w:after="0"/>
        <w:rPr>
          <w:sz w:val="24"/>
          <w:szCs w:val="24"/>
        </w:rPr>
      </w:pPr>
      <w:r w:rsidRPr="00184573">
        <w:rPr>
          <w:b/>
          <w:bCs/>
          <w:sz w:val="24"/>
          <w:szCs w:val="24"/>
        </w:rPr>
        <w:t>Παρουσιάζοντας:</w:t>
      </w:r>
    </w:p>
    <w:p w:rsidR="007075DF" w:rsidRPr="00184573" w:rsidRDefault="007075DF" w:rsidP="00026932">
      <w:pPr>
        <w:spacing w:after="0"/>
        <w:rPr>
          <w:i/>
          <w:sz w:val="24"/>
          <w:szCs w:val="24"/>
        </w:rPr>
      </w:pPr>
      <w:r w:rsidRPr="00184573">
        <w:rPr>
          <w:i/>
          <w:sz w:val="24"/>
          <w:szCs w:val="24"/>
        </w:rPr>
        <w:t>Σύγχρονα πρότυπα και στοιχεία λατρείας προς αυτά.</w:t>
      </w:r>
    </w:p>
    <w:p w:rsidR="007075DF" w:rsidRPr="00184573" w:rsidRDefault="007075DF" w:rsidP="00026932">
      <w:pPr>
        <w:pStyle w:val="a4"/>
        <w:numPr>
          <w:ilvl w:val="0"/>
          <w:numId w:val="80"/>
        </w:numPr>
        <w:spacing w:after="0" w:line="240" w:lineRule="auto"/>
        <w:jc w:val="both"/>
        <w:rPr>
          <w:sz w:val="24"/>
          <w:szCs w:val="24"/>
        </w:rPr>
      </w:pPr>
      <w:r w:rsidRPr="00184573">
        <w:rPr>
          <w:sz w:val="24"/>
          <w:szCs w:val="24"/>
        </w:rPr>
        <w:t>«Έντεχνος συλλογισμός (</w:t>
      </w:r>
      <w:r w:rsidRPr="00184573">
        <w:rPr>
          <w:sz w:val="24"/>
          <w:szCs w:val="24"/>
          <w:lang w:val="en-US"/>
        </w:rPr>
        <w:t>Artful</w:t>
      </w:r>
      <w:r w:rsidRPr="00184573">
        <w:rPr>
          <w:sz w:val="24"/>
          <w:szCs w:val="24"/>
        </w:rPr>
        <w:t xml:space="preserve"> </w:t>
      </w:r>
      <w:r w:rsidRPr="00184573">
        <w:rPr>
          <w:sz w:val="24"/>
          <w:szCs w:val="24"/>
          <w:lang w:val="en-US"/>
        </w:rPr>
        <w:t>thinking</w:t>
      </w:r>
      <w:r w:rsidRPr="00184573">
        <w:rPr>
          <w:sz w:val="24"/>
          <w:szCs w:val="24"/>
        </w:rPr>
        <w:t xml:space="preserve">) – Ερμηνεία και αιτιολόγηση»: Δίνονται στους μαθητές/στις μαθήτριες διάφορες φωτογραφίες (π.χ. οπαδών ποδοσφαιρικής ομάδας ή θαυμαστές σε συναυλία σε παραλήρημα, πασαρέλα ηθοποιών στο κόκκινο χαλί πριν την απονομή βραβείων </w:t>
      </w:r>
      <w:r w:rsidRPr="00184573">
        <w:rPr>
          <w:sz w:val="24"/>
          <w:szCs w:val="24"/>
          <w:lang w:val="en-US"/>
        </w:rPr>
        <w:t>O</w:t>
      </w:r>
      <w:r w:rsidRPr="00184573">
        <w:rPr>
          <w:sz w:val="24"/>
          <w:szCs w:val="24"/>
        </w:rPr>
        <w:t xml:space="preserve">scar, μιας φιλόζωης, ενός ζευγαριού ερωτευμένων κ.λπ.) και τίθενται οι ερωτήσεις του μοτίβου (Τι </w:t>
      </w:r>
      <w:r w:rsidRPr="00184573">
        <w:rPr>
          <w:sz w:val="24"/>
          <w:szCs w:val="24"/>
        </w:rPr>
        <w:lastRenderedPageBreak/>
        <w:t>συμβαίνει; Τι βλέπεις που σε κάνει να το λες αυτό;) με έμφαση στα κοινά στοιχεία των φωτογραφιών (κέντρο προσοχής, αφοσίωση, υπερβολική αγάπη κ.λπ.).</w:t>
      </w:r>
    </w:p>
    <w:p w:rsidR="007075DF" w:rsidRPr="00184573" w:rsidRDefault="007075DF" w:rsidP="00026932">
      <w:pPr>
        <w:pStyle w:val="a4"/>
        <w:numPr>
          <w:ilvl w:val="0"/>
          <w:numId w:val="80"/>
        </w:numPr>
        <w:spacing w:after="0" w:line="240" w:lineRule="auto"/>
        <w:jc w:val="both"/>
        <w:rPr>
          <w:sz w:val="24"/>
          <w:szCs w:val="24"/>
        </w:rPr>
      </w:pPr>
      <w:r w:rsidRPr="00184573">
        <w:rPr>
          <w:sz w:val="24"/>
          <w:szCs w:val="24"/>
        </w:rPr>
        <w:t>Εναλλακτικά:</w:t>
      </w:r>
    </w:p>
    <w:p w:rsidR="007075DF" w:rsidRPr="00184573" w:rsidRDefault="007075DF" w:rsidP="00026932">
      <w:pPr>
        <w:pStyle w:val="a4"/>
        <w:spacing w:after="0" w:line="240" w:lineRule="auto"/>
        <w:ind w:left="360"/>
        <w:jc w:val="both"/>
        <w:rPr>
          <w:sz w:val="24"/>
          <w:szCs w:val="24"/>
        </w:rPr>
      </w:pPr>
      <w:r w:rsidRPr="00184573">
        <w:rPr>
          <w:sz w:val="24"/>
          <w:szCs w:val="24"/>
        </w:rPr>
        <w:t>«Ομαδοσυνεργασία: Πέντε π και ένα γ - Σκέψου, Γράψε, Συζήτησε, Μοιράσου (TWPS)». Οι μαθητές/μαθήτριες αναλύουν την έννοια λατρεία, με βάση τα ερωτήματα: Ποιος, πού, πότε, ποιο, πώς, γιατί. (Σε πενταμελείς ομάδες, κάθε μέλος της ομάδας μπορεί να αναλάβει ένα ερώτημα).</w:t>
      </w:r>
    </w:p>
    <w:p w:rsidR="007075DF" w:rsidRPr="00184573" w:rsidRDefault="007075DF" w:rsidP="00026932">
      <w:pPr>
        <w:spacing w:after="0"/>
        <w:rPr>
          <w:b/>
          <w:bCs/>
          <w:sz w:val="24"/>
          <w:szCs w:val="24"/>
        </w:rPr>
      </w:pPr>
    </w:p>
    <w:p w:rsidR="007075DF" w:rsidRPr="00184573" w:rsidRDefault="007075DF" w:rsidP="00026932">
      <w:pPr>
        <w:spacing w:after="0"/>
        <w:rPr>
          <w:b/>
          <w:sz w:val="24"/>
          <w:szCs w:val="24"/>
        </w:rPr>
      </w:pPr>
      <w:r w:rsidRPr="00184573">
        <w:rPr>
          <w:b/>
          <w:bCs/>
          <w:sz w:val="24"/>
          <w:szCs w:val="24"/>
        </w:rPr>
        <w:t>Εφαρμόζοντας:</w:t>
      </w:r>
    </w:p>
    <w:p w:rsidR="007075DF" w:rsidRPr="00184573" w:rsidRDefault="007075DF" w:rsidP="00026932">
      <w:pPr>
        <w:spacing w:after="0"/>
        <w:rPr>
          <w:i/>
          <w:sz w:val="24"/>
          <w:szCs w:val="24"/>
        </w:rPr>
      </w:pPr>
      <w:r w:rsidRPr="00184573">
        <w:rPr>
          <w:i/>
          <w:sz w:val="24"/>
          <w:szCs w:val="24"/>
        </w:rPr>
        <w:t>Η λατρεία ως αναπόσπαστο στοιχείο της θρησκείας.</w:t>
      </w:r>
    </w:p>
    <w:p w:rsidR="007075DF" w:rsidRPr="00184573" w:rsidRDefault="007075DF" w:rsidP="00026932">
      <w:pPr>
        <w:pStyle w:val="a4"/>
        <w:numPr>
          <w:ilvl w:val="0"/>
          <w:numId w:val="80"/>
        </w:numPr>
        <w:spacing w:after="0"/>
        <w:rPr>
          <w:sz w:val="24"/>
          <w:szCs w:val="24"/>
        </w:rPr>
      </w:pPr>
      <w:r w:rsidRPr="00184573" w:rsidDel="00146C77">
        <w:rPr>
          <w:sz w:val="24"/>
          <w:szCs w:val="24"/>
        </w:rPr>
        <w:t xml:space="preserve"> </w:t>
      </w:r>
      <w:r w:rsidRPr="00184573">
        <w:rPr>
          <w:sz w:val="24"/>
          <w:szCs w:val="24"/>
        </w:rPr>
        <w:t>«Έντεχνος συλλογισμός (</w:t>
      </w:r>
      <w:r w:rsidRPr="00184573">
        <w:rPr>
          <w:sz w:val="24"/>
          <w:szCs w:val="24"/>
          <w:lang w:val="en-US"/>
        </w:rPr>
        <w:t>Artful</w:t>
      </w:r>
      <w:r w:rsidRPr="00184573">
        <w:rPr>
          <w:sz w:val="24"/>
          <w:szCs w:val="24"/>
        </w:rPr>
        <w:t xml:space="preserve"> </w:t>
      </w:r>
      <w:r w:rsidRPr="00184573">
        <w:rPr>
          <w:sz w:val="24"/>
          <w:szCs w:val="24"/>
          <w:lang w:val="en-US"/>
        </w:rPr>
        <w:t>thinking</w:t>
      </w:r>
      <w:r w:rsidRPr="00184573">
        <w:rPr>
          <w:sz w:val="24"/>
          <w:szCs w:val="24"/>
        </w:rPr>
        <w:t>) – Βλέπω, Ισχυρίζομαι, Αναρωτιέμαι»:  Δίνονται/προβάλλονται φωτογραφίες πιστών στη διάρκεια λατρευτικών τελετών και ακολουθούν οι ερωτήσεις του μοτίβου (με βάση το κύριο ερώτημα: Τι κοινό συνδέει όλους αυτούς τους ανθρώπους;)</w:t>
      </w:r>
    </w:p>
    <w:p w:rsidR="007075DF" w:rsidRPr="00184573" w:rsidRDefault="007075DF" w:rsidP="00026932">
      <w:pPr>
        <w:pStyle w:val="a4"/>
        <w:numPr>
          <w:ilvl w:val="0"/>
          <w:numId w:val="80"/>
        </w:numPr>
        <w:spacing w:after="0" w:line="240" w:lineRule="auto"/>
        <w:jc w:val="both"/>
        <w:rPr>
          <w:sz w:val="24"/>
          <w:szCs w:val="24"/>
        </w:rPr>
      </w:pPr>
      <w:r w:rsidRPr="00184573">
        <w:rPr>
          <w:sz w:val="24"/>
          <w:szCs w:val="24"/>
        </w:rPr>
        <w:t>Εναλλακτικά:</w:t>
      </w:r>
    </w:p>
    <w:p w:rsidR="007075DF" w:rsidRPr="00184573" w:rsidRDefault="007075DF" w:rsidP="00026932">
      <w:pPr>
        <w:pStyle w:val="a4"/>
        <w:spacing w:after="0" w:line="240" w:lineRule="auto"/>
        <w:ind w:left="360"/>
        <w:jc w:val="both"/>
        <w:rPr>
          <w:sz w:val="24"/>
          <w:szCs w:val="24"/>
        </w:rPr>
      </w:pPr>
      <w:r w:rsidRPr="00184573">
        <w:rPr>
          <w:sz w:val="24"/>
          <w:szCs w:val="24"/>
        </w:rPr>
        <w:t>«Ακούγοντας / διαβάζοντας πέντε επί δύο (παραλλαγή του δέκα επί δύο)»:</w:t>
      </w:r>
    </w:p>
    <w:p w:rsidR="007075DF" w:rsidRPr="00184573" w:rsidRDefault="007075DF" w:rsidP="00026932">
      <w:pPr>
        <w:pStyle w:val="a4"/>
        <w:spacing w:after="0" w:line="240" w:lineRule="auto"/>
        <w:ind w:left="360"/>
        <w:jc w:val="both"/>
        <w:rPr>
          <w:sz w:val="24"/>
          <w:szCs w:val="24"/>
        </w:rPr>
      </w:pPr>
      <w:r w:rsidRPr="00184573">
        <w:rPr>
          <w:sz w:val="24"/>
          <w:szCs w:val="24"/>
        </w:rPr>
        <w:t>«Οὐκ ἐλάτρευσαν τῇ κτίσει οἱ θεόφρονες παρὰ τὸν Κτίσαντα· ἀλλὰ πυρὸς ἀπειλὴν ἀνδρείως πατήσαντες, χαίροντες ἔψαλλον· Ὑπερύμνητε, ὁ τῶν Πατέρων Κύριος καὶ Θεός, εὐλογητὸς εἶ» (Ζ’ ὠδὴ τοῦ κανόνος τοῦ Ἀκαθίστου Ὕμνου, ὁ Εἱρμός). Οι μαθητές/μαθήτριες ακούν (ή διαβάζουν) και σημειώνουν 5 λέξεις που συνδέονται με το νόημα του τροπαρίου. Στη συνέχεια, ενθαρρύνονται να μεταφράσουν ή, αν χρειάζεται, δίνεται μετάφραση. Ακολουθεί σύντομη συζήτηση και επαναλαμβάνεται η διαδικασία.</w:t>
      </w:r>
    </w:p>
    <w:p w:rsidR="007075DF" w:rsidRPr="00184573" w:rsidRDefault="007075DF" w:rsidP="00026932">
      <w:pPr>
        <w:spacing w:after="0"/>
        <w:rPr>
          <w:b/>
          <w:bCs/>
          <w:sz w:val="24"/>
          <w:szCs w:val="24"/>
        </w:rPr>
      </w:pPr>
    </w:p>
    <w:p w:rsidR="007075DF" w:rsidRPr="00184573" w:rsidRDefault="007075DF" w:rsidP="00026932">
      <w:pPr>
        <w:spacing w:after="0"/>
        <w:rPr>
          <w:b/>
          <w:bCs/>
          <w:sz w:val="24"/>
          <w:szCs w:val="24"/>
        </w:rPr>
      </w:pPr>
      <w:r w:rsidRPr="00184573">
        <w:rPr>
          <w:b/>
          <w:bCs/>
          <w:sz w:val="24"/>
          <w:szCs w:val="24"/>
        </w:rPr>
        <w:t>Διερευνώντας:</w:t>
      </w:r>
    </w:p>
    <w:p w:rsidR="007075DF" w:rsidRPr="00184573" w:rsidRDefault="007075DF" w:rsidP="00026932">
      <w:pPr>
        <w:spacing w:after="0"/>
        <w:rPr>
          <w:bCs/>
          <w:i/>
          <w:sz w:val="24"/>
          <w:szCs w:val="24"/>
        </w:rPr>
      </w:pPr>
      <w:r w:rsidRPr="00184573">
        <w:rPr>
          <w:bCs/>
          <w:i/>
          <w:sz w:val="24"/>
          <w:szCs w:val="24"/>
        </w:rPr>
        <w:t>Γνωριμία με τη λατρεία στις μονοθεϊστικές θρησκείες.</w:t>
      </w:r>
    </w:p>
    <w:p w:rsidR="007075DF" w:rsidRPr="00184573" w:rsidRDefault="007075DF" w:rsidP="00026932">
      <w:pPr>
        <w:pStyle w:val="a4"/>
        <w:numPr>
          <w:ilvl w:val="0"/>
          <w:numId w:val="80"/>
        </w:numPr>
        <w:spacing w:after="0" w:line="240" w:lineRule="auto"/>
        <w:jc w:val="both"/>
        <w:rPr>
          <w:color w:val="FF0000"/>
          <w:sz w:val="24"/>
          <w:szCs w:val="24"/>
        </w:rPr>
      </w:pPr>
      <w:r w:rsidRPr="00184573">
        <w:rPr>
          <w:bCs/>
          <w:sz w:val="24"/>
          <w:szCs w:val="24"/>
        </w:rPr>
        <w:t xml:space="preserve">«Πέντε π και ένα γ». Γίνεται ηλεκτρονική παρουσίαση της λατρείας στον Ιουδαϊσμό και στο Ισλάμ (βίντεο και παρουσιάσεις θεολόγων από το διαδίκτυο, βλ. και σχολικό βιβλίο Β΄ λυκείου, ΔΕ 29, σ. 237-238 για τον Ιουδαϊσμό). Οι μαθητές/μαθήτριες απαντούν στις ερωτήσεις του μοτίβου (Ποιος λατρεύεται; Ποιος προΐσταται στη λατρεία; Πού, Πότε και Πώς γίνεται η λατρεία; γίνεται η λατρεία; Γιατί μετέχουν στη λατρεία οι πιστοί/πιστές των θρησκειών αυτών;) </w:t>
      </w:r>
    </w:p>
    <w:p w:rsidR="007075DF" w:rsidRPr="00184573" w:rsidRDefault="007075DF" w:rsidP="00026932">
      <w:pPr>
        <w:pStyle w:val="a4"/>
        <w:numPr>
          <w:ilvl w:val="0"/>
          <w:numId w:val="81"/>
        </w:numPr>
        <w:spacing w:after="0" w:line="240" w:lineRule="auto"/>
        <w:jc w:val="both"/>
        <w:rPr>
          <w:sz w:val="24"/>
          <w:szCs w:val="24"/>
        </w:rPr>
      </w:pPr>
      <w:r w:rsidRPr="00184573">
        <w:rPr>
          <w:sz w:val="24"/>
          <w:szCs w:val="24"/>
        </w:rPr>
        <w:t>Εναλλακτικά:</w:t>
      </w:r>
    </w:p>
    <w:p w:rsidR="007075DF" w:rsidRPr="00184573" w:rsidRDefault="007075DF" w:rsidP="00026932">
      <w:pPr>
        <w:pStyle w:val="a4"/>
        <w:spacing w:after="0" w:line="240" w:lineRule="auto"/>
        <w:ind w:left="360"/>
        <w:jc w:val="both"/>
        <w:rPr>
          <w:bCs/>
          <w:sz w:val="24"/>
          <w:szCs w:val="24"/>
        </w:rPr>
      </w:pPr>
      <w:r w:rsidRPr="00184573">
        <w:rPr>
          <w:bCs/>
          <w:sz w:val="24"/>
          <w:szCs w:val="24"/>
        </w:rPr>
        <w:t>«Χτίζοντας διαδικτυακές γέφυρες»: Επικοινωνία μέσω διαδικτυακής βιντεοκλήσης με σχολείο της μουσουλμανικής μειονότητας στη Θράκη ή το εβραϊκό σχολείο ή και σχολείο του εξωτερικού. Πώς λατρεύουν οι μαθητές/μαθήτριες στη δική τους θρησκευτική κοινότητα; Αμφίπλευρη ανταλλαγή. (Απαιτείται προσυνεννόηση και κάποια προετοιμασία).</w:t>
      </w:r>
    </w:p>
    <w:p w:rsidR="007075DF" w:rsidRPr="00184573" w:rsidRDefault="007075DF" w:rsidP="00026932">
      <w:pPr>
        <w:spacing w:after="0"/>
        <w:rPr>
          <w:b/>
          <w:bCs/>
          <w:sz w:val="24"/>
          <w:szCs w:val="24"/>
        </w:rPr>
      </w:pPr>
    </w:p>
    <w:p w:rsidR="007075DF" w:rsidRPr="00184573" w:rsidRDefault="007075DF" w:rsidP="00026932">
      <w:pPr>
        <w:spacing w:after="0"/>
        <w:rPr>
          <w:b/>
          <w:sz w:val="24"/>
          <w:szCs w:val="24"/>
        </w:rPr>
      </w:pPr>
      <w:r w:rsidRPr="00184573">
        <w:rPr>
          <w:b/>
          <w:bCs/>
          <w:sz w:val="24"/>
          <w:szCs w:val="24"/>
        </w:rPr>
        <w:t>Αναπλαισιώνοντας:</w:t>
      </w:r>
    </w:p>
    <w:p w:rsidR="007075DF" w:rsidRPr="00184573" w:rsidRDefault="007075DF" w:rsidP="00026932">
      <w:pPr>
        <w:spacing w:after="0"/>
        <w:rPr>
          <w:i/>
          <w:sz w:val="24"/>
          <w:szCs w:val="24"/>
        </w:rPr>
      </w:pPr>
      <w:r w:rsidRPr="00184573">
        <w:rPr>
          <w:i/>
          <w:sz w:val="24"/>
          <w:szCs w:val="24"/>
        </w:rPr>
        <w:t>Οι λατρευτικοί κύκλοι της Ορθόδοξης Εκκλησίας και η «λειτουργία μετά τη Λειτουργία».</w:t>
      </w:r>
    </w:p>
    <w:p w:rsidR="007075DF" w:rsidRPr="00184573" w:rsidRDefault="007075DF" w:rsidP="00026932">
      <w:pPr>
        <w:pStyle w:val="a4"/>
        <w:numPr>
          <w:ilvl w:val="0"/>
          <w:numId w:val="82"/>
        </w:numPr>
        <w:spacing w:after="0" w:line="240" w:lineRule="auto"/>
        <w:jc w:val="both"/>
        <w:rPr>
          <w:sz w:val="24"/>
          <w:szCs w:val="24"/>
        </w:rPr>
      </w:pPr>
      <w:r w:rsidRPr="00184573">
        <w:rPr>
          <w:iCs/>
          <w:sz w:val="24"/>
          <w:szCs w:val="24"/>
        </w:rPr>
        <w:t>«Λειτουργικά αινίγματα (παραλλαγή του «βιβλικά αινίγματα - κουΐζ»)»</w:t>
      </w:r>
      <w:r w:rsidRPr="00184573">
        <w:rPr>
          <w:sz w:val="24"/>
          <w:szCs w:val="24"/>
        </w:rPr>
        <w:t xml:space="preserve">: Οι μαθητές/μαθήτριες χωρίζονται σε ομάδες. Κάθε ομάδα παίρνει 4 χαρτιά: Ένα που γράφει «Όρθρος», ένα που γράφει «Εσπερινός», ένα που γράφει «Απόδειπνο» κι </w:t>
      </w:r>
      <w:r w:rsidRPr="00184573">
        <w:rPr>
          <w:sz w:val="24"/>
          <w:szCs w:val="24"/>
        </w:rPr>
        <w:lastRenderedPageBreak/>
        <w:t>ένα που γράφει «Θεία Λειτουργία». Στη συνέχεια δίνονται μικρά αποσπάσματα από 5 χαρακτηριστικές προσευχές –κείμενο και, αν χρειάζεται, μετάφραση– από κάθε ακολουθία, γραμμένες σε μικρά ορθογώνια χαρτάκια (π.χ. Φως ιλαρόν, «Άγιε άγγελε», Δοξολογία, «Σοι παρακατατιθέμεθα» ή «Είδομεν το φως το αληθινόν» κ.λπ.). Οι μαθητές/μαθήτριες πρέπει να βρουν σε ποια ακολουθία αντιστοιχεί η κάθε προσευχή.</w:t>
      </w:r>
    </w:p>
    <w:p w:rsidR="007075DF" w:rsidRPr="00184573" w:rsidRDefault="007075DF" w:rsidP="00026932">
      <w:pPr>
        <w:pStyle w:val="a4"/>
        <w:spacing w:after="0" w:line="240" w:lineRule="auto"/>
        <w:ind w:left="360"/>
        <w:jc w:val="both"/>
        <w:rPr>
          <w:sz w:val="24"/>
          <w:szCs w:val="24"/>
        </w:rPr>
      </w:pPr>
      <w:r w:rsidRPr="00184573">
        <w:rPr>
          <w:sz w:val="24"/>
          <w:szCs w:val="24"/>
        </w:rPr>
        <w:t xml:space="preserve">Ακολουθεί συζήτηση για τις βασικές προσευχές του ημερήσιου λατρευτικού κύκλου της Εκκλησίας με ερωταποκρίσεις και προσφορά της νέας γνώσης όταν κρίνεται απαραίτητο. Τονίζεται το περιεχόμενο των προσευχών (π.χ. ευχαριστία προς τον Θεό για όσα δίνει στους ανθρώπους στο ξεκίνημα της μέρας, έκφραση εμπιστοσύνης και παράκλησης κ.λπ.). Τονίζεται, επιπλέον, η  διαρκής αναφορά στο τέλος της ζωής, στο αίτημα για «καλή απολογία». Τέλος, διαπιστώνεται ότι στη λατρεία συνδέεται το παρελθόν, το παρόν (οι ανάγκες, η απόγνωσή, η δοξολογία) και το μέλλον (Φουντούλης, 1993). Η Θεία Λειτουργία δεν τελειώνει στο «Δι’ ευχών…», αλλά συνεχίζεται μέσα στον κόσμο («λειτουργία μετά τη Λειτουργία», βλ. σχολικό βιβλίο της Α΄ λυκείου, ΔΕ 15, σ. 87). </w:t>
      </w:r>
    </w:p>
    <w:p w:rsidR="007075DF" w:rsidRPr="00184573" w:rsidRDefault="007075DF" w:rsidP="00026932">
      <w:pPr>
        <w:pStyle w:val="a4"/>
        <w:numPr>
          <w:ilvl w:val="0"/>
          <w:numId w:val="82"/>
        </w:numPr>
        <w:spacing w:after="0" w:line="240" w:lineRule="auto"/>
        <w:jc w:val="both"/>
        <w:rPr>
          <w:sz w:val="24"/>
          <w:szCs w:val="24"/>
        </w:rPr>
      </w:pPr>
      <w:r w:rsidRPr="00184573">
        <w:rPr>
          <w:sz w:val="24"/>
          <w:szCs w:val="24"/>
        </w:rPr>
        <w:t>Εναλλακτικά:</w:t>
      </w:r>
    </w:p>
    <w:p w:rsidR="007075DF" w:rsidRPr="00184573" w:rsidRDefault="007075DF" w:rsidP="00026932">
      <w:pPr>
        <w:pStyle w:val="a4"/>
        <w:spacing w:after="0" w:line="240" w:lineRule="auto"/>
        <w:ind w:left="360"/>
        <w:jc w:val="both"/>
        <w:rPr>
          <w:sz w:val="24"/>
          <w:szCs w:val="24"/>
        </w:rPr>
      </w:pPr>
      <w:r w:rsidRPr="00184573">
        <w:rPr>
          <w:sz w:val="24"/>
          <w:szCs w:val="24"/>
        </w:rPr>
        <w:t xml:space="preserve">«Ομαδοσυνεργασία - Ασκήσεις συνάρτησης»: Οι μαθητές/μαθήτριες χωρίζονται σε 3 ή 6 ομάδες που αντιστοιχούν με τον ημερήσιο, εβδομαδιαίο και ετήσιο κύκλο και αποτυπώνουν σε διάγραμμα τα σημεία ορόσημα της καθημερινότητας και της ζωής τους και παράλληλα με άλλο χρώμα σημειώνουν τους μεγάλους σταθμούς της λατρείας. (Επικουρικά δίνονται αποσπάσματα από το σχολικό βιβλίο της Α΄ λυκείου, ΔΕ 7 και 15). Οι μαθητές/μαθήτριες συζητούν πώς η λατρεία επιδρά στην καθημερινότητά του πιστού/της πιστής και όλων των ανθρώπων που κατοικούν στον τόπο τους. </w:t>
      </w:r>
    </w:p>
    <w:p w:rsidR="007075DF" w:rsidRPr="00184573" w:rsidRDefault="007075DF" w:rsidP="00026932">
      <w:pPr>
        <w:spacing w:after="0"/>
        <w:rPr>
          <w:b/>
          <w:sz w:val="24"/>
          <w:szCs w:val="24"/>
        </w:rPr>
      </w:pPr>
    </w:p>
    <w:p w:rsidR="007075DF" w:rsidRPr="00184573" w:rsidRDefault="007075DF" w:rsidP="00026932">
      <w:pPr>
        <w:spacing w:after="0"/>
        <w:rPr>
          <w:b/>
          <w:sz w:val="24"/>
          <w:szCs w:val="24"/>
        </w:rPr>
      </w:pPr>
      <w:r w:rsidRPr="00184573">
        <w:rPr>
          <w:b/>
          <w:sz w:val="24"/>
          <w:szCs w:val="24"/>
        </w:rPr>
        <w:t>Αξιολογώντας:</w:t>
      </w:r>
    </w:p>
    <w:p w:rsidR="007075DF" w:rsidRPr="00184573" w:rsidRDefault="007075DF" w:rsidP="00026932">
      <w:pPr>
        <w:spacing w:after="0"/>
        <w:rPr>
          <w:rFonts w:eastAsia="Times New Roman"/>
          <w:i/>
          <w:sz w:val="24"/>
          <w:szCs w:val="24"/>
        </w:rPr>
      </w:pPr>
      <w:r w:rsidRPr="00184573">
        <w:rPr>
          <w:rFonts w:eastAsia="Times New Roman"/>
          <w:i/>
          <w:sz w:val="24"/>
          <w:szCs w:val="24"/>
        </w:rPr>
        <w:t>Η λατρεία στην προοπτική του σήμερα και της καθημερινότητας.</w:t>
      </w:r>
    </w:p>
    <w:p w:rsidR="007075DF" w:rsidRPr="00184573" w:rsidRDefault="007075DF" w:rsidP="00026932">
      <w:pPr>
        <w:pStyle w:val="a4"/>
        <w:numPr>
          <w:ilvl w:val="0"/>
          <w:numId w:val="83"/>
        </w:numPr>
        <w:spacing w:after="0" w:line="240" w:lineRule="auto"/>
        <w:jc w:val="both"/>
        <w:rPr>
          <w:sz w:val="24"/>
          <w:szCs w:val="24"/>
        </w:rPr>
      </w:pPr>
      <w:r w:rsidRPr="00184573">
        <w:rPr>
          <w:sz w:val="24"/>
          <w:szCs w:val="24"/>
        </w:rPr>
        <w:t>«Αρνητικό – Θετικό»: Διαβάζονται βασικές έννοιες της λατρείας ή φράσεις που σχετίζονται με αυτήν (π.χ. φράσεις από τα «Ειρηνικά» και την «Εκτενή δέηση» της Θ. Λειτουργίας). Οι μαθητές/μαθήτριες «παίρνουν θέση» κοντά στο θετικό ή στο αρνητικό ανάλογα με το τι τους ταιριάζει καλύτερα (ως προς τη διάθεση, τις σκέψεις που κάνουν, κ.λπ.). Δικαιολογούν τη στάση τους, όταν ερωτηθούν.</w:t>
      </w:r>
    </w:p>
    <w:p w:rsidR="007075DF" w:rsidRPr="00184573" w:rsidRDefault="007075DF" w:rsidP="00026932">
      <w:pPr>
        <w:pStyle w:val="a4"/>
        <w:numPr>
          <w:ilvl w:val="0"/>
          <w:numId w:val="83"/>
        </w:numPr>
        <w:spacing w:after="0" w:line="240" w:lineRule="auto"/>
        <w:jc w:val="both"/>
        <w:rPr>
          <w:sz w:val="24"/>
          <w:szCs w:val="24"/>
        </w:rPr>
      </w:pPr>
      <w:r w:rsidRPr="00184573">
        <w:rPr>
          <w:sz w:val="24"/>
          <w:szCs w:val="24"/>
        </w:rPr>
        <w:t>Εναλλακτικά:</w:t>
      </w:r>
    </w:p>
    <w:p w:rsidR="007075DF" w:rsidRPr="00184573" w:rsidRDefault="007075DF" w:rsidP="00026932">
      <w:pPr>
        <w:pStyle w:val="a4"/>
        <w:spacing w:after="0" w:line="240" w:lineRule="auto"/>
        <w:ind w:left="360"/>
        <w:jc w:val="both"/>
        <w:rPr>
          <w:sz w:val="24"/>
          <w:szCs w:val="24"/>
        </w:rPr>
      </w:pPr>
      <w:r w:rsidRPr="00184573">
        <w:rPr>
          <w:sz w:val="24"/>
          <w:szCs w:val="24"/>
        </w:rPr>
        <w:t>«Ρόλος στον τοίχο»: Με βάση όσα προηγήθηκαν στα προηγούμενα στάδια και τις γνώσεις για τη λατρεία της Εκκλησίας και τη ζωή του πιστού ζητείται από τους μαθητές/τις μαθήτριες να εργαστούν με θέμα: Ο πιστός/Η πιστή εξέρχεται από τη Θεία Λειτουργία. Καλούνται να γράψουν α) μέσα στο περίγραμμα: Τι σκέφτεται, τι αισθάνεται μέσα στον ναό; β) έξω από το περίγραμμα: Τι επιθυμεί, τι οραματίζεται για την κοινωνία; (Σημ.: για λόγους οικονομίας χρόνου, το περίγραμμα του ρόλου στον τοίχο μπορούμε να το έχουμε σχεδιασμένο και κομμένο από πριν / ή να το σχεδιάσουμε απλώς στον πίνακα με κιμωλία).</w:t>
      </w:r>
    </w:p>
    <w:p w:rsidR="007075DF" w:rsidRPr="00184573" w:rsidRDefault="007075DF" w:rsidP="00026932">
      <w:pPr>
        <w:spacing w:after="0"/>
        <w:rPr>
          <w:rFonts w:eastAsia="Times New Roman"/>
          <w:b/>
          <w:sz w:val="24"/>
          <w:szCs w:val="24"/>
        </w:rPr>
      </w:pPr>
    </w:p>
    <w:p w:rsidR="007075DF" w:rsidRDefault="007075DF" w:rsidP="00026932">
      <w:pPr>
        <w:spacing w:after="0"/>
        <w:rPr>
          <w:rFonts w:eastAsia="Times New Roman"/>
          <w:sz w:val="28"/>
          <w:szCs w:val="24"/>
        </w:rPr>
      </w:pPr>
      <w:r w:rsidRPr="00790917">
        <w:rPr>
          <w:rFonts w:eastAsia="Times New Roman"/>
          <w:sz w:val="28"/>
          <w:szCs w:val="24"/>
        </w:rPr>
        <w:t>Προτεινόμενο Εκπαιδευτικό Υλικό</w:t>
      </w:r>
    </w:p>
    <w:p w:rsidR="00026932" w:rsidRPr="00790917" w:rsidRDefault="00026932" w:rsidP="00026932">
      <w:pPr>
        <w:spacing w:after="0"/>
        <w:rPr>
          <w:rFonts w:eastAsia="Times New Roman"/>
          <w:sz w:val="28"/>
          <w:szCs w:val="24"/>
        </w:rPr>
      </w:pPr>
    </w:p>
    <w:p w:rsidR="007075DF" w:rsidRPr="00790917" w:rsidRDefault="007075DF" w:rsidP="00026932">
      <w:pPr>
        <w:pStyle w:val="a4"/>
        <w:numPr>
          <w:ilvl w:val="0"/>
          <w:numId w:val="56"/>
        </w:numPr>
        <w:spacing w:after="0" w:line="240" w:lineRule="auto"/>
        <w:rPr>
          <w:sz w:val="24"/>
          <w:szCs w:val="24"/>
        </w:rPr>
      </w:pPr>
      <w:r w:rsidRPr="00790917">
        <w:rPr>
          <w:color w:val="000000"/>
          <w:sz w:val="24"/>
          <w:szCs w:val="24"/>
          <w:shd w:val="clear" w:color="auto" w:fill="FFFFFF"/>
        </w:rPr>
        <w:t xml:space="preserve">Εκπαιδευτικό </w:t>
      </w:r>
      <w:r w:rsidRPr="00323A55">
        <w:rPr>
          <w:color w:val="000000"/>
          <w:sz w:val="24"/>
          <w:szCs w:val="24"/>
          <w:shd w:val="clear" w:color="auto" w:fill="FFFFFF"/>
        </w:rPr>
        <w:t xml:space="preserve">υλικό </w:t>
      </w:r>
      <w:r w:rsidRPr="001811F1">
        <w:rPr>
          <w:color w:val="000000"/>
          <w:sz w:val="24"/>
          <w:szCs w:val="24"/>
          <w:shd w:val="clear" w:color="auto" w:fill="FFFFFF"/>
        </w:rPr>
        <w:t>ΥΠ.Π.Ε.Θ.</w:t>
      </w:r>
      <w:r w:rsidRPr="00323A55">
        <w:rPr>
          <w:color w:val="000000"/>
          <w:sz w:val="24"/>
          <w:szCs w:val="24"/>
          <w:shd w:val="clear" w:color="auto" w:fill="FFFFFF"/>
        </w:rPr>
        <w:t>:</w:t>
      </w:r>
    </w:p>
    <w:p w:rsidR="007075DF" w:rsidRPr="00BB70FF" w:rsidRDefault="007075DF" w:rsidP="00026932">
      <w:pPr>
        <w:spacing w:after="0"/>
        <w:ind w:left="357"/>
        <w:rPr>
          <w:color w:val="000000"/>
          <w:szCs w:val="24"/>
          <w:shd w:val="clear" w:color="auto" w:fill="FFFFFF"/>
        </w:rPr>
      </w:pPr>
      <w:r w:rsidRPr="00790917">
        <w:rPr>
          <w:color w:val="000000"/>
          <w:szCs w:val="24"/>
          <w:shd w:val="clear" w:color="auto" w:fill="FFFFFF"/>
        </w:rPr>
        <w:lastRenderedPageBreak/>
        <w:t xml:space="preserve">α) </w:t>
      </w:r>
      <w:r w:rsidRPr="00BB70FF">
        <w:rPr>
          <w:color w:val="000000"/>
          <w:szCs w:val="24"/>
          <w:shd w:val="clear" w:color="auto" w:fill="FFFFFF"/>
        </w:rPr>
        <w:t>Ψηφιακό Σχολείο / Διαδραστικά Βιβλία Μαθητή</w:t>
      </w:r>
      <w:r>
        <w:rPr>
          <w:color w:val="000000"/>
          <w:szCs w:val="24"/>
          <w:shd w:val="clear" w:color="auto" w:fill="FFFFFF"/>
        </w:rPr>
        <w:t>/Μαθήτριας</w:t>
      </w:r>
      <w:r w:rsidRPr="00BB70FF">
        <w:rPr>
          <w:color w:val="000000"/>
          <w:szCs w:val="24"/>
          <w:shd w:val="clear" w:color="auto" w:fill="FFFFFF"/>
        </w:rPr>
        <w:t xml:space="preserve">: </w:t>
      </w:r>
    </w:p>
    <w:p w:rsidR="007075DF" w:rsidRDefault="007075DF" w:rsidP="00BE3820">
      <w:pPr>
        <w:pStyle w:val="a4"/>
        <w:numPr>
          <w:ilvl w:val="0"/>
          <w:numId w:val="411"/>
        </w:numPr>
        <w:spacing w:after="0" w:line="240" w:lineRule="auto"/>
        <w:rPr>
          <w:color w:val="000000"/>
          <w:sz w:val="24"/>
          <w:szCs w:val="24"/>
          <w:shd w:val="clear" w:color="auto" w:fill="FFFFFF"/>
        </w:rPr>
      </w:pPr>
      <w:r>
        <w:rPr>
          <w:color w:val="000000"/>
          <w:sz w:val="24"/>
          <w:szCs w:val="24"/>
          <w:shd w:val="clear" w:color="auto" w:fill="FFFFFF"/>
        </w:rPr>
        <w:t xml:space="preserve">Α΄ λυκείου ΔΕ 7: </w:t>
      </w:r>
      <w:hyperlink r:id="rId49" w:history="1">
        <w:r w:rsidRPr="00865A05">
          <w:rPr>
            <w:rStyle w:val="-"/>
            <w:sz w:val="24"/>
            <w:szCs w:val="24"/>
            <w:shd w:val="clear" w:color="auto" w:fill="FFFFFF"/>
          </w:rPr>
          <w:t>http://ebooks.edu.gr/modules/ebook/show.php/DSGL-A106/116/898,3342/</w:t>
        </w:r>
      </w:hyperlink>
      <w:r>
        <w:rPr>
          <w:color w:val="000000"/>
          <w:sz w:val="24"/>
          <w:szCs w:val="24"/>
          <w:shd w:val="clear" w:color="auto" w:fill="FFFFFF"/>
        </w:rPr>
        <w:t xml:space="preserve"> .</w:t>
      </w:r>
    </w:p>
    <w:p w:rsidR="007075DF" w:rsidRDefault="007075DF" w:rsidP="00BE3820">
      <w:pPr>
        <w:pStyle w:val="a4"/>
        <w:numPr>
          <w:ilvl w:val="0"/>
          <w:numId w:val="411"/>
        </w:numPr>
        <w:spacing w:after="0" w:line="240" w:lineRule="auto"/>
        <w:jc w:val="both"/>
        <w:rPr>
          <w:sz w:val="24"/>
          <w:szCs w:val="24"/>
        </w:rPr>
      </w:pPr>
      <w:r>
        <w:rPr>
          <w:sz w:val="24"/>
          <w:szCs w:val="24"/>
        </w:rPr>
        <w:t xml:space="preserve">Α΄ λυκείου ΔΕ 15, σ. 87: </w:t>
      </w:r>
    </w:p>
    <w:p w:rsidR="007075DF" w:rsidRDefault="00E04453" w:rsidP="00026932">
      <w:pPr>
        <w:spacing w:after="0"/>
        <w:ind w:left="1134" w:hanging="57"/>
        <w:rPr>
          <w:color w:val="000000"/>
          <w:szCs w:val="24"/>
          <w:shd w:val="clear" w:color="auto" w:fill="FFFFFF"/>
        </w:rPr>
      </w:pPr>
      <w:hyperlink r:id="rId50" w:history="1">
        <w:r w:rsidR="007075DF" w:rsidRPr="00D67DB2">
          <w:rPr>
            <w:rStyle w:val="-"/>
            <w:szCs w:val="24"/>
          </w:rPr>
          <w:t>http://ebooks.edu.gr/modules/ebook/show.php/DSGL-A106/116/898,3334/</w:t>
        </w:r>
      </w:hyperlink>
    </w:p>
    <w:p w:rsidR="007075DF" w:rsidRPr="00DD2C7C" w:rsidRDefault="007075DF" w:rsidP="00BE3820">
      <w:pPr>
        <w:pStyle w:val="a4"/>
        <w:numPr>
          <w:ilvl w:val="0"/>
          <w:numId w:val="411"/>
        </w:numPr>
        <w:spacing w:after="0" w:line="240" w:lineRule="auto"/>
        <w:rPr>
          <w:color w:val="000000"/>
          <w:sz w:val="24"/>
          <w:szCs w:val="24"/>
          <w:shd w:val="clear" w:color="auto" w:fill="FFFFFF"/>
        </w:rPr>
      </w:pPr>
      <w:r>
        <w:rPr>
          <w:color w:val="000000"/>
          <w:sz w:val="24"/>
          <w:szCs w:val="24"/>
          <w:shd w:val="clear" w:color="auto" w:fill="FFFFFF"/>
        </w:rPr>
        <w:t xml:space="preserve">Α΄ λυκείου ΔΕ 23: </w:t>
      </w:r>
      <w:r w:rsidRPr="00542A2C">
        <w:rPr>
          <w:color w:val="000000"/>
          <w:sz w:val="24"/>
          <w:szCs w:val="24"/>
          <w:shd w:val="clear" w:color="auto" w:fill="FFFFFF"/>
        </w:rPr>
        <w:t>http://ebooks.edu.gr/modules/ebook/show.php/DSGL-A106/116/899,3348/</w:t>
      </w:r>
    </w:p>
    <w:p w:rsidR="007075DF" w:rsidRPr="006B7AF0" w:rsidRDefault="007075DF" w:rsidP="00BE3820">
      <w:pPr>
        <w:pStyle w:val="a4"/>
        <w:numPr>
          <w:ilvl w:val="0"/>
          <w:numId w:val="411"/>
        </w:numPr>
        <w:spacing w:after="0" w:line="240" w:lineRule="auto"/>
        <w:rPr>
          <w:color w:val="000000"/>
          <w:sz w:val="24"/>
          <w:szCs w:val="24"/>
          <w:shd w:val="clear" w:color="auto" w:fill="FFFFFF"/>
        </w:rPr>
      </w:pPr>
      <w:r>
        <w:rPr>
          <w:iCs/>
          <w:sz w:val="24"/>
          <w:szCs w:val="24"/>
        </w:rPr>
        <w:t>Β</w:t>
      </w:r>
      <w:r w:rsidRPr="00BB70FF">
        <w:rPr>
          <w:iCs/>
          <w:sz w:val="24"/>
          <w:szCs w:val="24"/>
        </w:rPr>
        <w:t>΄ Λυκείου ΔΕ</w:t>
      </w:r>
      <w:r>
        <w:rPr>
          <w:iCs/>
          <w:sz w:val="24"/>
          <w:szCs w:val="24"/>
        </w:rPr>
        <w:t xml:space="preserve"> 29: </w:t>
      </w:r>
      <w:hyperlink r:id="rId51" w:history="1">
        <w:r w:rsidRPr="00865A05">
          <w:rPr>
            <w:rStyle w:val="-"/>
            <w:iCs/>
            <w:sz w:val="24"/>
            <w:szCs w:val="24"/>
          </w:rPr>
          <w:t>http://ebooks.edu.gr/modules/ebook/show.php/DSGL-B126/498/3245,13193/</w:t>
        </w:r>
      </w:hyperlink>
      <w:r>
        <w:rPr>
          <w:iCs/>
          <w:sz w:val="24"/>
          <w:szCs w:val="24"/>
        </w:rPr>
        <w:t xml:space="preserve"> , </w:t>
      </w:r>
      <w:r>
        <w:rPr>
          <w:sz w:val="24"/>
          <w:szCs w:val="24"/>
        </w:rPr>
        <w:t>σ. 237-238.</w:t>
      </w:r>
    </w:p>
    <w:p w:rsidR="007075DF" w:rsidRPr="00790917" w:rsidRDefault="007075DF" w:rsidP="00026932">
      <w:pPr>
        <w:pStyle w:val="a4"/>
        <w:spacing w:after="0" w:line="240" w:lineRule="auto"/>
        <w:ind w:left="360"/>
        <w:rPr>
          <w:rFonts w:cs="Arial"/>
          <w:iCs/>
          <w:color w:val="000000"/>
          <w:sz w:val="24"/>
          <w:szCs w:val="24"/>
          <w:shd w:val="clear" w:color="auto" w:fill="FFFFFF"/>
        </w:rPr>
      </w:pPr>
      <w:r>
        <w:rPr>
          <w:color w:val="000000"/>
          <w:sz w:val="24"/>
          <w:szCs w:val="24"/>
          <w:shd w:val="clear" w:color="auto" w:fill="FFFFFF"/>
        </w:rPr>
        <w:t xml:space="preserve">β) </w:t>
      </w:r>
      <w:r w:rsidRPr="00790917">
        <w:rPr>
          <w:color w:val="000000"/>
          <w:sz w:val="24"/>
          <w:szCs w:val="24"/>
          <w:shd w:val="clear" w:color="auto" w:fill="FFFFFF"/>
        </w:rPr>
        <w:t xml:space="preserve">Ψηφιακό Σχολείο / </w:t>
      </w:r>
      <w:r w:rsidRPr="00790917">
        <w:rPr>
          <w:rFonts w:cs="Arial"/>
          <w:iCs/>
          <w:color w:val="000000"/>
          <w:sz w:val="24"/>
          <w:szCs w:val="24"/>
          <w:shd w:val="clear" w:color="auto" w:fill="FFFFFF"/>
        </w:rPr>
        <w:t xml:space="preserve">Αποθετήριο Μαθησιακών Αντικειμένων «Φωτόδεντρο» / </w:t>
      </w:r>
    </w:p>
    <w:p w:rsidR="007075DF" w:rsidRPr="00790917" w:rsidRDefault="007075DF" w:rsidP="00026932">
      <w:pPr>
        <w:pStyle w:val="a4"/>
        <w:spacing w:after="0" w:line="240" w:lineRule="auto"/>
        <w:ind w:left="360"/>
        <w:rPr>
          <w:sz w:val="24"/>
          <w:szCs w:val="24"/>
        </w:rPr>
      </w:pPr>
      <w:r w:rsidRPr="00790917">
        <w:rPr>
          <w:sz w:val="24"/>
          <w:szCs w:val="24"/>
        </w:rPr>
        <w:t xml:space="preserve">Συλλογή φωτογραφιών: </w:t>
      </w:r>
    </w:p>
    <w:p w:rsidR="007075DF" w:rsidRDefault="007075DF" w:rsidP="00026932">
      <w:pPr>
        <w:pStyle w:val="a4"/>
        <w:numPr>
          <w:ilvl w:val="0"/>
          <w:numId w:val="57"/>
        </w:numPr>
        <w:spacing w:after="0" w:line="240" w:lineRule="auto"/>
        <w:rPr>
          <w:sz w:val="24"/>
          <w:szCs w:val="24"/>
        </w:rPr>
      </w:pPr>
      <w:r w:rsidRPr="00790917">
        <w:rPr>
          <w:sz w:val="24"/>
          <w:szCs w:val="24"/>
        </w:rPr>
        <w:t>Αφρικανικά Θρησκεύματα</w:t>
      </w:r>
      <w:r>
        <w:rPr>
          <w:sz w:val="24"/>
          <w:szCs w:val="24"/>
        </w:rPr>
        <w:t xml:space="preserve"> (</w:t>
      </w:r>
      <w:r>
        <w:rPr>
          <w:sz w:val="24"/>
          <w:szCs w:val="24"/>
          <w:lang w:val="en-US"/>
        </w:rPr>
        <w:t>sic</w:t>
      </w:r>
      <w:r w:rsidRPr="00D162AB">
        <w:rPr>
          <w:sz w:val="24"/>
          <w:szCs w:val="24"/>
        </w:rPr>
        <w:t>)</w:t>
      </w:r>
      <w:r w:rsidRPr="00790917">
        <w:rPr>
          <w:sz w:val="24"/>
          <w:szCs w:val="24"/>
        </w:rPr>
        <w:t xml:space="preserve">, </w:t>
      </w:r>
      <w:hyperlink r:id="rId52" w:history="1">
        <w:r w:rsidRPr="00790917">
          <w:rPr>
            <w:rStyle w:val="-"/>
            <w:sz w:val="24"/>
            <w:szCs w:val="24"/>
          </w:rPr>
          <w:t>http://photodentro.edu.gr/lor/r/8521/3842</w:t>
        </w:r>
      </w:hyperlink>
      <w:r w:rsidRPr="00790917">
        <w:rPr>
          <w:sz w:val="24"/>
          <w:szCs w:val="24"/>
        </w:rPr>
        <w:t>.</w:t>
      </w:r>
    </w:p>
    <w:p w:rsidR="007075DF" w:rsidRPr="00790917" w:rsidRDefault="007075DF" w:rsidP="00026932">
      <w:pPr>
        <w:pStyle w:val="a4"/>
        <w:numPr>
          <w:ilvl w:val="0"/>
          <w:numId w:val="57"/>
        </w:numPr>
        <w:spacing w:after="0" w:line="240" w:lineRule="auto"/>
        <w:rPr>
          <w:sz w:val="24"/>
          <w:szCs w:val="24"/>
        </w:rPr>
      </w:pPr>
      <w:r>
        <w:rPr>
          <w:sz w:val="24"/>
          <w:szCs w:val="24"/>
        </w:rPr>
        <w:t xml:space="preserve">Συλλογή φωτογραφιών: Σύγχρονες συναγωγές, </w:t>
      </w:r>
      <w:hyperlink r:id="rId53" w:history="1">
        <w:r w:rsidRPr="00865A05">
          <w:rPr>
            <w:rStyle w:val="-"/>
            <w:sz w:val="24"/>
            <w:szCs w:val="24"/>
          </w:rPr>
          <w:t>http://photodentro.edu.gr/v/item/ds/8521/8358</w:t>
        </w:r>
      </w:hyperlink>
      <w:r>
        <w:rPr>
          <w:sz w:val="24"/>
          <w:szCs w:val="24"/>
        </w:rPr>
        <w:t xml:space="preserve"> </w:t>
      </w:r>
    </w:p>
    <w:p w:rsidR="00B4222A" w:rsidRPr="00B4222A" w:rsidRDefault="007075DF" w:rsidP="00026932">
      <w:pPr>
        <w:spacing w:after="0"/>
        <w:ind w:left="357"/>
        <w:rPr>
          <w:sz w:val="24"/>
          <w:szCs w:val="24"/>
        </w:rPr>
      </w:pPr>
      <w:r w:rsidRPr="00B4222A">
        <w:rPr>
          <w:rFonts w:cs="Arial"/>
          <w:color w:val="000000"/>
          <w:sz w:val="24"/>
          <w:szCs w:val="24"/>
          <w:shd w:val="clear" w:color="auto" w:fill="FFFFFF"/>
        </w:rPr>
        <w:t>γ) Εκπαιδευτικά λογισμικά ΥΠ.Π.Ε.Θ. και εγκεκριμένα λογισμικά (</w:t>
      </w:r>
      <w:hyperlink r:id="rId54" w:history="1">
        <w:r w:rsidRPr="00B4222A">
          <w:rPr>
            <w:rStyle w:val="-"/>
            <w:sz w:val="24"/>
            <w:szCs w:val="24"/>
          </w:rPr>
          <w:t>http://www.e-yliko.gr</w:t>
        </w:r>
      </w:hyperlink>
      <w:r w:rsidRPr="00B4222A">
        <w:rPr>
          <w:sz w:val="24"/>
          <w:szCs w:val="24"/>
        </w:rPr>
        <w:t xml:space="preserve"> </w:t>
      </w:r>
      <w:r w:rsidRPr="00B4222A">
        <w:rPr>
          <w:rFonts w:cs="Arial"/>
          <w:color w:val="000000"/>
          <w:sz w:val="24"/>
          <w:szCs w:val="24"/>
          <w:shd w:val="clear" w:color="auto" w:fill="FFFFFF"/>
        </w:rPr>
        <w:t xml:space="preserve">/ </w:t>
      </w:r>
      <w:r w:rsidRPr="00B4222A">
        <w:rPr>
          <w:rFonts w:cs="Arial"/>
          <w:iCs/>
          <w:color w:val="000000"/>
          <w:sz w:val="24"/>
          <w:szCs w:val="24"/>
          <w:shd w:val="clear" w:color="auto" w:fill="FFFFFF"/>
        </w:rPr>
        <w:t>Εκπαιδευτικό Υλικό</w:t>
      </w:r>
      <w:r w:rsidRPr="00B4222A">
        <w:rPr>
          <w:rFonts w:cs="Arial"/>
          <w:color w:val="000000"/>
          <w:sz w:val="24"/>
          <w:szCs w:val="24"/>
          <w:shd w:val="clear" w:color="auto" w:fill="FFFFFF"/>
        </w:rPr>
        <w:t>):</w:t>
      </w:r>
    </w:p>
    <w:p w:rsidR="007075DF" w:rsidRPr="00B4222A" w:rsidRDefault="00B4222A" w:rsidP="00026932">
      <w:pPr>
        <w:spacing w:after="0"/>
        <w:ind w:left="357"/>
        <w:rPr>
          <w:szCs w:val="24"/>
        </w:rPr>
      </w:pPr>
      <w:r>
        <w:rPr>
          <w:sz w:val="24"/>
          <w:szCs w:val="24"/>
        </w:rPr>
        <w:t xml:space="preserve">1. </w:t>
      </w:r>
      <w:r w:rsidR="007075DF" w:rsidRPr="00B4222A">
        <w:rPr>
          <w:sz w:val="24"/>
          <w:szCs w:val="24"/>
        </w:rPr>
        <w:t>«Όψεις Θρησκείας»: Λατρεία.</w:t>
      </w:r>
    </w:p>
    <w:p w:rsidR="007075DF" w:rsidRPr="00B4222A" w:rsidRDefault="00B4222A" w:rsidP="00026932">
      <w:pPr>
        <w:spacing w:after="0" w:line="240" w:lineRule="auto"/>
        <w:ind w:left="357"/>
        <w:rPr>
          <w:sz w:val="24"/>
          <w:szCs w:val="24"/>
        </w:rPr>
      </w:pPr>
      <w:r>
        <w:rPr>
          <w:sz w:val="24"/>
          <w:szCs w:val="24"/>
        </w:rPr>
        <w:t xml:space="preserve">2. </w:t>
      </w:r>
      <w:r w:rsidR="007075DF" w:rsidRPr="00B4222A">
        <w:rPr>
          <w:sz w:val="24"/>
          <w:szCs w:val="24"/>
        </w:rPr>
        <w:t xml:space="preserve">«Θρησκευτικά Α΄ Λυκείου»: Μυστήρια. </w:t>
      </w:r>
    </w:p>
    <w:p w:rsidR="007075DF" w:rsidRPr="00790917" w:rsidRDefault="007075DF" w:rsidP="00026932">
      <w:pPr>
        <w:pStyle w:val="a4"/>
        <w:numPr>
          <w:ilvl w:val="0"/>
          <w:numId w:val="85"/>
        </w:numPr>
        <w:spacing w:after="0" w:line="240" w:lineRule="auto"/>
        <w:rPr>
          <w:sz w:val="24"/>
          <w:szCs w:val="24"/>
        </w:rPr>
      </w:pPr>
      <w:r w:rsidRPr="00790917">
        <w:rPr>
          <w:sz w:val="24"/>
          <w:szCs w:val="24"/>
          <w:highlight w:val="white"/>
        </w:rPr>
        <w:t xml:space="preserve">Φωτογραφίες από περιοδικό και έντυπο τύπο με </w:t>
      </w:r>
      <w:r>
        <w:rPr>
          <w:sz w:val="24"/>
          <w:szCs w:val="24"/>
          <w:highlight w:val="white"/>
        </w:rPr>
        <w:t xml:space="preserve"> </w:t>
      </w:r>
      <w:r w:rsidRPr="00790917">
        <w:rPr>
          <w:sz w:val="24"/>
          <w:szCs w:val="24"/>
          <w:highlight w:val="white"/>
        </w:rPr>
        <w:t>φαινόμενα λατρείας.</w:t>
      </w:r>
    </w:p>
    <w:p w:rsidR="007075DF" w:rsidRPr="00790917" w:rsidRDefault="007075DF" w:rsidP="00026932">
      <w:pPr>
        <w:pStyle w:val="a4"/>
        <w:numPr>
          <w:ilvl w:val="0"/>
          <w:numId w:val="85"/>
        </w:numPr>
        <w:spacing w:after="0" w:line="240" w:lineRule="auto"/>
        <w:rPr>
          <w:sz w:val="24"/>
          <w:szCs w:val="24"/>
        </w:rPr>
      </w:pPr>
      <w:r>
        <w:rPr>
          <w:sz w:val="24"/>
          <w:szCs w:val="24"/>
          <w:highlight w:val="white"/>
        </w:rPr>
        <w:t>Βίντεο</w:t>
      </w:r>
      <w:r w:rsidRPr="00790917">
        <w:rPr>
          <w:sz w:val="24"/>
          <w:szCs w:val="24"/>
          <w:highlight w:val="white"/>
        </w:rPr>
        <w:t xml:space="preserve"> ή προβολή παρουσίασης φωτογραφιών σχετικά με τη λατρεία στο Ισλάμ και στον Ιουδαϊσμό (σέντερ-Πάσχα, σαμπάτ)</w:t>
      </w:r>
      <w:r w:rsidRPr="00790917">
        <w:rPr>
          <w:sz w:val="24"/>
          <w:szCs w:val="24"/>
        </w:rPr>
        <w:t>.</w:t>
      </w:r>
    </w:p>
    <w:p w:rsidR="007075DF" w:rsidRPr="00790917" w:rsidRDefault="007075DF" w:rsidP="00026932">
      <w:pPr>
        <w:pStyle w:val="a4"/>
        <w:numPr>
          <w:ilvl w:val="0"/>
          <w:numId w:val="85"/>
        </w:numPr>
        <w:spacing w:after="0" w:line="240" w:lineRule="auto"/>
        <w:rPr>
          <w:sz w:val="24"/>
          <w:szCs w:val="24"/>
        </w:rPr>
      </w:pPr>
      <w:r w:rsidRPr="00790917">
        <w:rPr>
          <w:sz w:val="24"/>
          <w:szCs w:val="24"/>
          <w:highlight w:val="white"/>
        </w:rPr>
        <w:t>Φωτογραφίες από ανθρώπους που λατρεύουν σε διάφορες θρησκείες, ή και εποχές (τέτοιο υλικό προβλέπεται και για τη</w:t>
      </w:r>
      <w:r>
        <w:rPr>
          <w:sz w:val="24"/>
          <w:szCs w:val="24"/>
          <w:highlight w:val="white"/>
        </w:rPr>
        <w:t xml:space="preserve"> θ. ε.</w:t>
      </w:r>
      <w:r w:rsidRPr="00790917">
        <w:rPr>
          <w:sz w:val="24"/>
          <w:szCs w:val="24"/>
          <w:highlight w:val="white"/>
        </w:rPr>
        <w:t xml:space="preserve"> «Αναζήτηση του Θεού»)</w:t>
      </w:r>
      <w:r w:rsidRPr="00790917">
        <w:rPr>
          <w:sz w:val="24"/>
          <w:szCs w:val="24"/>
        </w:rPr>
        <w:t>.</w:t>
      </w:r>
    </w:p>
    <w:p w:rsidR="007075DF" w:rsidRDefault="007075DF" w:rsidP="00026932">
      <w:pPr>
        <w:pStyle w:val="a4"/>
        <w:numPr>
          <w:ilvl w:val="0"/>
          <w:numId w:val="85"/>
        </w:numPr>
        <w:spacing w:after="0" w:line="240" w:lineRule="auto"/>
        <w:rPr>
          <w:sz w:val="24"/>
          <w:szCs w:val="24"/>
        </w:rPr>
      </w:pPr>
      <w:r w:rsidRPr="00790917">
        <w:rPr>
          <w:sz w:val="24"/>
          <w:szCs w:val="24"/>
          <w:highlight w:val="white"/>
        </w:rPr>
        <w:t>Αποσπάσματα από λατρευτικά κείμενα</w:t>
      </w:r>
      <w:r w:rsidR="004F2A98">
        <w:rPr>
          <w:sz w:val="24"/>
          <w:szCs w:val="24"/>
        </w:rPr>
        <w:t xml:space="preserve"> </w:t>
      </w:r>
      <w:r>
        <w:rPr>
          <w:sz w:val="24"/>
          <w:szCs w:val="24"/>
        </w:rPr>
        <w:t>(πρωτότυπο και μετάφραση):</w:t>
      </w:r>
    </w:p>
    <w:p w:rsidR="007075DF" w:rsidRDefault="007075DF" w:rsidP="00BE3820">
      <w:pPr>
        <w:pStyle w:val="a4"/>
        <w:numPr>
          <w:ilvl w:val="0"/>
          <w:numId w:val="501"/>
        </w:numPr>
        <w:spacing w:after="0" w:line="240" w:lineRule="auto"/>
        <w:rPr>
          <w:sz w:val="24"/>
          <w:szCs w:val="24"/>
        </w:rPr>
      </w:pPr>
      <w:r w:rsidRPr="00B70364">
        <w:rPr>
          <w:sz w:val="24"/>
          <w:szCs w:val="24"/>
        </w:rPr>
        <w:t>Ζ΄ ὠδὴ τοῦ κανόνος τοῦ Ἀκαθίστου Ὕμνου, ὁ Εἱρμός</w:t>
      </w:r>
      <w:r>
        <w:rPr>
          <w:sz w:val="24"/>
          <w:szCs w:val="24"/>
        </w:rPr>
        <w:t>.</w:t>
      </w:r>
    </w:p>
    <w:p w:rsidR="007075DF" w:rsidRPr="009A0F05" w:rsidRDefault="007075DF" w:rsidP="00BE3820">
      <w:pPr>
        <w:pStyle w:val="a4"/>
        <w:numPr>
          <w:ilvl w:val="0"/>
          <w:numId w:val="501"/>
        </w:numPr>
        <w:spacing w:after="0" w:line="240" w:lineRule="auto"/>
        <w:rPr>
          <w:sz w:val="24"/>
          <w:szCs w:val="24"/>
        </w:rPr>
      </w:pPr>
      <w:r w:rsidRPr="009A0F05">
        <w:rPr>
          <w:sz w:val="24"/>
          <w:szCs w:val="24"/>
        </w:rPr>
        <w:t xml:space="preserve">Δοξολογία μεγάλη </w:t>
      </w:r>
    </w:p>
    <w:p w:rsidR="007075DF" w:rsidRPr="009A0F05" w:rsidRDefault="007075DF" w:rsidP="00BE3820">
      <w:pPr>
        <w:pStyle w:val="a4"/>
        <w:numPr>
          <w:ilvl w:val="0"/>
          <w:numId w:val="501"/>
        </w:numPr>
        <w:spacing w:after="0" w:line="240" w:lineRule="auto"/>
        <w:rPr>
          <w:sz w:val="24"/>
          <w:szCs w:val="24"/>
        </w:rPr>
      </w:pPr>
      <w:r w:rsidRPr="009A0F05">
        <w:rPr>
          <w:sz w:val="24"/>
          <w:szCs w:val="24"/>
        </w:rPr>
        <w:t>«Φως ιλαρόν»</w:t>
      </w:r>
    </w:p>
    <w:p w:rsidR="007075DF" w:rsidRPr="009A0F05" w:rsidRDefault="007075DF" w:rsidP="00BE3820">
      <w:pPr>
        <w:pStyle w:val="a4"/>
        <w:numPr>
          <w:ilvl w:val="0"/>
          <w:numId w:val="501"/>
        </w:numPr>
        <w:spacing w:after="0" w:line="240" w:lineRule="auto"/>
        <w:rPr>
          <w:sz w:val="24"/>
          <w:szCs w:val="24"/>
        </w:rPr>
      </w:pPr>
      <w:r w:rsidRPr="009A0F05">
        <w:rPr>
          <w:sz w:val="24"/>
          <w:szCs w:val="24"/>
        </w:rPr>
        <w:t xml:space="preserve">«Άγιε Άγγελε» </w:t>
      </w:r>
    </w:p>
    <w:p w:rsidR="007075DF" w:rsidRPr="009A0F05" w:rsidRDefault="007075DF" w:rsidP="00BE3820">
      <w:pPr>
        <w:pStyle w:val="a4"/>
        <w:numPr>
          <w:ilvl w:val="0"/>
          <w:numId w:val="501"/>
        </w:numPr>
        <w:spacing w:after="0" w:line="240" w:lineRule="auto"/>
        <w:rPr>
          <w:sz w:val="24"/>
          <w:szCs w:val="24"/>
        </w:rPr>
      </w:pPr>
      <w:r w:rsidRPr="009A0F05">
        <w:rPr>
          <w:sz w:val="24"/>
          <w:szCs w:val="24"/>
        </w:rPr>
        <w:t>«Σοι παρακατατιθέμεθα»</w:t>
      </w:r>
    </w:p>
    <w:p w:rsidR="007075DF" w:rsidRPr="009A0F05" w:rsidRDefault="007075DF" w:rsidP="00BE3820">
      <w:pPr>
        <w:pStyle w:val="a4"/>
        <w:numPr>
          <w:ilvl w:val="0"/>
          <w:numId w:val="501"/>
        </w:numPr>
        <w:spacing w:after="0" w:line="240" w:lineRule="auto"/>
        <w:rPr>
          <w:sz w:val="24"/>
          <w:szCs w:val="24"/>
        </w:rPr>
      </w:pPr>
      <w:r w:rsidRPr="009A0F05">
        <w:rPr>
          <w:sz w:val="24"/>
          <w:szCs w:val="24"/>
        </w:rPr>
        <w:t>«Είδομεν το φως το αληθινόν»</w:t>
      </w:r>
    </w:p>
    <w:p w:rsidR="007075DF" w:rsidRPr="009A0F05" w:rsidRDefault="007075DF" w:rsidP="00BE3820">
      <w:pPr>
        <w:pStyle w:val="a4"/>
        <w:numPr>
          <w:ilvl w:val="0"/>
          <w:numId w:val="501"/>
        </w:numPr>
        <w:spacing w:after="0" w:line="240" w:lineRule="auto"/>
        <w:rPr>
          <w:sz w:val="24"/>
          <w:szCs w:val="24"/>
        </w:rPr>
      </w:pPr>
      <w:r w:rsidRPr="009A0F05">
        <w:rPr>
          <w:sz w:val="24"/>
          <w:szCs w:val="24"/>
        </w:rPr>
        <w:t>Ειρηνικά</w:t>
      </w:r>
    </w:p>
    <w:p w:rsidR="007075DF" w:rsidRPr="009A0F05" w:rsidRDefault="007075DF" w:rsidP="00BE3820">
      <w:pPr>
        <w:pStyle w:val="a4"/>
        <w:numPr>
          <w:ilvl w:val="0"/>
          <w:numId w:val="501"/>
        </w:numPr>
        <w:spacing w:after="0" w:line="240" w:lineRule="auto"/>
        <w:rPr>
          <w:sz w:val="24"/>
          <w:szCs w:val="24"/>
        </w:rPr>
      </w:pPr>
      <w:r w:rsidRPr="009A0F05">
        <w:rPr>
          <w:sz w:val="24"/>
          <w:szCs w:val="24"/>
        </w:rPr>
        <w:t>Εκτενής δέηση</w:t>
      </w:r>
    </w:p>
    <w:p w:rsidR="007075DF" w:rsidRPr="00D162AB" w:rsidRDefault="007075DF" w:rsidP="00026932">
      <w:pPr>
        <w:pStyle w:val="a4"/>
        <w:numPr>
          <w:ilvl w:val="0"/>
          <w:numId w:val="85"/>
        </w:numPr>
        <w:spacing w:after="0" w:line="240" w:lineRule="auto"/>
        <w:rPr>
          <w:sz w:val="24"/>
          <w:szCs w:val="24"/>
        </w:rPr>
      </w:pPr>
      <w:r>
        <w:rPr>
          <w:sz w:val="24"/>
          <w:szCs w:val="24"/>
        </w:rPr>
        <w:t xml:space="preserve">Φουντούλης, Ι. (1993). </w:t>
      </w:r>
      <w:r>
        <w:rPr>
          <w:i/>
          <w:sz w:val="24"/>
          <w:szCs w:val="24"/>
        </w:rPr>
        <w:t>Λειτουργική Α΄. Εισαγωγή στη θεία λατρεία</w:t>
      </w:r>
      <w:r>
        <w:rPr>
          <w:sz w:val="24"/>
          <w:szCs w:val="24"/>
        </w:rPr>
        <w:t>. Θεσσαλονίκη, σ. 112-118.</w:t>
      </w:r>
    </w:p>
    <w:p w:rsidR="007075DF" w:rsidRPr="00B4222A" w:rsidRDefault="007075DF" w:rsidP="00026932">
      <w:pPr>
        <w:pStyle w:val="a4"/>
        <w:spacing w:after="0" w:line="240" w:lineRule="auto"/>
        <w:ind w:left="360"/>
        <w:rPr>
          <w:sz w:val="28"/>
          <w:szCs w:val="24"/>
        </w:rPr>
      </w:pPr>
    </w:p>
    <w:p w:rsidR="007075DF" w:rsidRDefault="007075DF" w:rsidP="00026932">
      <w:pPr>
        <w:spacing w:after="0"/>
        <w:rPr>
          <w:sz w:val="24"/>
          <w:szCs w:val="24"/>
          <w:highlight w:val="white"/>
        </w:rPr>
      </w:pPr>
      <w:r w:rsidRPr="00B4222A">
        <w:rPr>
          <w:sz w:val="24"/>
          <w:szCs w:val="24"/>
          <w:highlight w:val="white"/>
        </w:rPr>
        <w:t>[Σημείωση: Στην προτεινόμενη περαιτέρω βιβλιογραφία για τον/την εκπαιδευτικό τα βιβλία προσφέρονται και για επιλογή αποσπασμάτων].</w:t>
      </w:r>
    </w:p>
    <w:p w:rsidR="004F2A98" w:rsidRPr="00B4222A" w:rsidRDefault="004F2A98" w:rsidP="00026932">
      <w:pPr>
        <w:spacing w:after="0"/>
        <w:rPr>
          <w:sz w:val="24"/>
          <w:szCs w:val="24"/>
          <w:highlight w:val="white"/>
        </w:rPr>
      </w:pPr>
    </w:p>
    <w:p w:rsidR="007075DF" w:rsidRDefault="007075DF" w:rsidP="00026932">
      <w:pPr>
        <w:spacing w:after="0"/>
        <w:rPr>
          <w:rFonts w:eastAsia="Times New Roman"/>
          <w:bCs/>
          <w:sz w:val="28"/>
          <w:szCs w:val="24"/>
        </w:rPr>
      </w:pPr>
      <w:r w:rsidRPr="00790917">
        <w:rPr>
          <w:rFonts w:eastAsia="Times New Roman"/>
          <w:bCs/>
          <w:sz w:val="28"/>
          <w:szCs w:val="24"/>
        </w:rPr>
        <w:t xml:space="preserve">Περαιτέρω ενδεικτική βιβλιογραφία για </w:t>
      </w:r>
      <w:r>
        <w:rPr>
          <w:rFonts w:eastAsia="Times New Roman"/>
          <w:bCs/>
          <w:sz w:val="28"/>
          <w:szCs w:val="24"/>
        </w:rPr>
        <w:t>τον/την εκπαιδευτικό</w:t>
      </w:r>
    </w:p>
    <w:p w:rsidR="00026932" w:rsidRPr="00790917" w:rsidRDefault="00026932" w:rsidP="00026932">
      <w:pPr>
        <w:spacing w:after="0"/>
        <w:rPr>
          <w:bCs/>
          <w:sz w:val="28"/>
          <w:szCs w:val="24"/>
        </w:rPr>
      </w:pPr>
    </w:p>
    <w:p w:rsidR="007075DF" w:rsidRPr="00744ABA" w:rsidRDefault="007075DF" w:rsidP="00026932">
      <w:pPr>
        <w:pStyle w:val="a4"/>
        <w:numPr>
          <w:ilvl w:val="0"/>
          <w:numId w:val="84"/>
        </w:numPr>
        <w:spacing w:after="0" w:line="240" w:lineRule="auto"/>
        <w:rPr>
          <w:sz w:val="24"/>
          <w:szCs w:val="24"/>
        </w:rPr>
      </w:pPr>
      <w:r>
        <w:rPr>
          <w:sz w:val="24"/>
          <w:szCs w:val="24"/>
          <w:lang w:val="en-US"/>
        </w:rPr>
        <w:t>Mc</w:t>
      </w:r>
      <w:r w:rsidRPr="00744ABA">
        <w:rPr>
          <w:sz w:val="24"/>
          <w:szCs w:val="24"/>
        </w:rPr>
        <w:t xml:space="preserve"> </w:t>
      </w:r>
      <w:r>
        <w:rPr>
          <w:sz w:val="24"/>
          <w:szCs w:val="24"/>
          <w:lang w:val="en-US"/>
        </w:rPr>
        <w:t>Afee</w:t>
      </w:r>
      <w:r w:rsidRPr="00744ABA">
        <w:rPr>
          <w:sz w:val="24"/>
          <w:szCs w:val="24"/>
        </w:rPr>
        <w:t xml:space="preserve">, </w:t>
      </w:r>
      <w:r>
        <w:rPr>
          <w:sz w:val="24"/>
          <w:szCs w:val="24"/>
          <w:lang w:val="en-US"/>
        </w:rPr>
        <w:t>W</w:t>
      </w:r>
      <w:r w:rsidRPr="00744ABA">
        <w:rPr>
          <w:sz w:val="24"/>
          <w:szCs w:val="24"/>
        </w:rPr>
        <w:t>. (</w:t>
      </w:r>
      <w:r w:rsidRPr="00744ABA">
        <w:rPr>
          <w:sz w:val="24"/>
          <w:szCs w:val="24"/>
          <w:vertAlign w:val="superscript"/>
        </w:rPr>
        <w:t>3</w:t>
      </w:r>
      <w:r w:rsidRPr="00744ABA">
        <w:rPr>
          <w:sz w:val="24"/>
          <w:szCs w:val="24"/>
        </w:rPr>
        <w:t xml:space="preserve">2001). </w:t>
      </w:r>
      <w:r w:rsidRPr="00744ABA">
        <w:rPr>
          <w:i/>
          <w:sz w:val="24"/>
          <w:szCs w:val="24"/>
          <w:lang w:val="en-US"/>
        </w:rPr>
        <w:t>T</w:t>
      </w:r>
      <w:r w:rsidRPr="00744ABA">
        <w:rPr>
          <w:i/>
          <w:sz w:val="24"/>
          <w:szCs w:val="24"/>
        </w:rPr>
        <w:t>α πέντε μεγάλα ζωντανά θρησκεύματα</w:t>
      </w:r>
      <w:r>
        <w:rPr>
          <w:sz w:val="24"/>
          <w:szCs w:val="24"/>
        </w:rPr>
        <w:t>. Μτφρ. Σ. Αγουρίδης. Αθήνα: Άρτος Ζωής.</w:t>
      </w:r>
    </w:p>
    <w:p w:rsidR="007075DF" w:rsidRPr="00790917" w:rsidRDefault="007075DF" w:rsidP="00026932">
      <w:pPr>
        <w:pStyle w:val="a4"/>
        <w:numPr>
          <w:ilvl w:val="0"/>
          <w:numId w:val="84"/>
        </w:numPr>
        <w:spacing w:after="0" w:line="240" w:lineRule="auto"/>
        <w:rPr>
          <w:sz w:val="24"/>
          <w:szCs w:val="24"/>
        </w:rPr>
      </w:pPr>
      <w:r w:rsidRPr="00790917">
        <w:rPr>
          <w:sz w:val="24"/>
          <w:szCs w:val="24"/>
          <w:highlight w:val="white"/>
        </w:rPr>
        <w:t xml:space="preserve">Βασίλειος Ιβηρίτης (2003). </w:t>
      </w:r>
      <w:r w:rsidRPr="00790917">
        <w:rPr>
          <w:i/>
          <w:sz w:val="24"/>
          <w:szCs w:val="24"/>
          <w:highlight w:val="white"/>
        </w:rPr>
        <w:t>Εισοδικόν: Στοιχεία λειτουργικής βιώσεως του μυστηρίου της ενότητος μέσα στην Ορθόδοξη Εκκλησία,</w:t>
      </w:r>
      <w:r w:rsidRPr="00790917">
        <w:rPr>
          <w:sz w:val="24"/>
          <w:szCs w:val="24"/>
          <w:highlight w:val="white"/>
        </w:rPr>
        <w:t xml:space="preserve"> Άγιον Όρος: Ιερά Μονή Ιβήρων.</w:t>
      </w:r>
    </w:p>
    <w:p w:rsidR="007075DF" w:rsidRPr="001F212D" w:rsidRDefault="007075DF" w:rsidP="00026932">
      <w:pPr>
        <w:pStyle w:val="a4"/>
        <w:numPr>
          <w:ilvl w:val="0"/>
          <w:numId w:val="84"/>
        </w:numPr>
        <w:spacing w:after="0" w:line="240" w:lineRule="auto"/>
        <w:rPr>
          <w:sz w:val="24"/>
          <w:szCs w:val="24"/>
        </w:rPr>
      </w:pPr>
      <w:r w:rsidRPr="00790917">
        <w:rPr>
          <w:sz w:val="24"/>
          <w:szCs w:val="24"/>
          <w:highlight w:val="white"/>
        </w:rPr>
        <w:lastRenderedPageBreak/>
        <w:t>Γρηγόριος ιερομόναχος (</w:t>
      </w:r>
      <w:r w:rsidRPr="00BB6ABE">
        <w:rPr>
          <w:sz w:val="24"/>
          <w:szCs w:val="24"/>
          <w:highlight w:val="white"/>
        </w:rPr>
        <w:t>2012</w:t>
      </w:r>
      <w:r w:rsidRPr="00790917">
        <w:rPr>
          <w:sz w:val="24"/>
          <w:szCs w:val="24"/>
          <w:highlight w:val="white"/>
        </w:rPr>
        <w:t xml:space="preserve">). </w:t>
      </w:r>
      <w:r w:rsidRPr="00790917">
        <w:rPr>
          <w:i/>
          <w:sz w:val="24"/>
          <w:szCs w:val="24"/>
          <w:highlight w:val="white"/>
        </w:rPr>
        <w:t>Η Ορθόδοξη Πίστη, Λατρεία και Ζωή</w:t>
      </w:r>
      <w:r w:rsidRPr="00790917">
        <w:rPr>
          <w:sz w:val="24"/>
          <w:szCs w:val="24"/>
          <w:highlight w:val="white"/>
        </w:rPr>
        <w:t>, Ι. Κουτλουμουσιανόν Κελλίον Αγ. Ιωάννης Θεολόγος</w:t>
      </w:r>
      <w:r w:rsidRPr="00790917">
        <w:rPr>
          <w:b/>
          <w:sz w:val="24"/>
          <w:szCs w:val="24"/>
          <w:highlight w:val="white"/>
        </w:rPr>
        <w:t>.</w:t>
      </w:r>
    </w:p>
    <w:p w:rsidR="007075DF" w:rsidRPr="009A6940" w:rsidRDefault="007075DF" w:rsidP="00026932">
      <w:pPr>
        <w:pStyle w:val="a4"/>
        <w:numPr>
          <w:ilvl w:val="0"/>
          <w:numId w:val="84"/>
        </w:numPr>
        <w:spacing w:after="0" w:line="240" w:lineRule="auto"/>
        <w:rPr>
          <w:sz w:val="24"/>
          <w:szCs w:val="24"/>
        </w:rPr>
      </w:pPr>
      <w:r w:rsidRPr="009A6940">
        <w:rPr>
          <w:sz w:val="24"/>
          <w:szCs w:val="24"/>
        </w:rPr>
        <w:t>Ιερά Σύνοδος της Εκκλησίας της Ελλάδος. Ειδική Συνοδικής Επιτροπή Παρακολουθήσεως Ευρωπαϊκών Θεμάτων και Συνοδική Επιτροπή Διορθόδοξων και Διαχριστιανικών Σχέσεων. (2009)</w:t>
      </w:r>
      <w:r w:rsidRPr="009A6940">
        <w:rPr>
          <w:i/>
          <w:sz w:val="24"/>
          <w:szCs w:val="24"/>
        </w:rPr>
        <w:t>. Γνωριμία με το Ισλάμ.</w:t>
      </w:r>
      <w:r w:rsidRPr="009A6940">
        <w:rPr>
          <w:sz w:val="24"/>
          <w:szCs w:val="24"/>
        </w:rPr>
        <w:t xml:space="preserve"> Αθήνα: Αποστολική Διακονία της Εκκλησίας της Ελλάδος.</w:t>
      </w:r>
    </w:p>
    <w:p w:rsidR="007075DF" w:rsidRDefault="007075DF" w:rsidP="00026932">
      <w:pPr>
        <w:pStyle w:val="a4"/>
        <w:numPr>
          <w:ilvl w:val="0"/>
          <w:numId w:val="84"/>
        </w:numPr>
        <w:spacing w:after="0" w:line="240" w:lineRule="auto"/>
        <w:rPr>
          <w:sz w:val="24"/>
          <w:szCs w:val="24"/>
        </w:rPr>
      </w:pPr>
      <w:r w:rsidRPr="00790917">
        <w:rPr>
          <w:sz w:val="24"/>
          <w:szCs w:val="24"/>
          <w:highlight w:val="white"/>
        </w:rPr>
        <w:t xml:space="preserve">Μαυρόπουλος, Δ. (2009). </w:t>
      </w:r>
      <w:r w:rsidRPr="00790917">
        <w:rPr>
          <w:i/>
          <w:sz w:val="24"/>
          <w:szCs w:val="24"/>
          <w:highlight w:val="white"/>
        </w:rPr>
        <w:t>Διερχόμενοι διά του Ναού</w:t>
      </w:r>
      <w:r w:rsidRPr="00790917">
        <w:rPr>
          <w:sz w:val="24"/>
          <w:szCs w:val="24"/>
          <w:highlight w:val="white"/>
        </w:rPr>
        <w:t>, Αθήνα: Δόμος.</w:t>
      </w:r>
    </w:p>
    <w:p w:rsidR="007075DF" w:rsidRDefault="007075DF" w:rsidP="00026932">
      <w:pPr>
        <w:pStyle w:val="a4"/>
        <w:numPr>
          <w:ilvl w:val="0"/>
          <w:numId w:val="84"/>
        </w:numPr>
        <w:spacing w:after="0" w:line="240" w:lineRule="auto"/>
        <w:rPr>
          <w:sz w:val="24"/>
          <w:szCs w:val="24"/>
        </w:rPr>
      </w:pPr>
      <w:r>
        <w:rPr>
          <w:sz w:val="24"/>
          <w:szCs w:val="24"/>
        </w:rPr>
        <w:t xml:space="preserve">Μπέγζος, Μ. (2000). (Επιμ.). </w:t>
      </w:r>
      <w:r w:rsidRPr="00373977">
        <w:rPr>
          <w:i/>
          <w:sz w:val="24"/>
          <w:szCs w:val="24"/>
        </w:rPr>
        <w:t>Θρησκειολογικό Λεξικό</w:t>
      </w:r>
      <w:r>
        <w:rPr>
          <w:sz w:val="24"/>
          <w:szCs w:val="24"/>
        </w:rPr>
        <w:t>. Αθήνα: Ελληνικά Γράμματα.</w:t>
      </w:r>
    </w:p>
    <w:p w:rsidR="007075DF" w:rsidRPr="008F6EEA" w:rsidRDefault="007075DF" w:rsidP="00026932">
      <w:pPr>
        <w:pStyle w:val="a4"/>
        <w:numPr>
          <w:ilvl w:val="0"/>
          <w:numId w:val="84"/>
        </w:numPr>
        <w:spacing w:after="0" w:line="240" w:lineRule="auto"/>
        <w:rPr>
          <w:sz w:val="24"/>
          <w:szCs w:val="24"/>
        </w:rPr>
      </w:pPr>
      <w:r>
        <w:rPr>
          <w:sz w:val="24"/>
          <w:szCs w:val="24"/>
        </w:rPr>
        <w:t xml:space="preserve">Φίλιας, Γ. Ν. (2009). </w:t>
      </w:r>
      <w:r w:rsidRPr="002316F7">
        <w:rPr>
          <w:i/>
          <w:sz w:val="24"/>
          <w:szCs w:val="24"/>
        </w:rPr>
        <w:t>Λειτουργική.</w:t>
      </w:r>
      <w:r>
        <w:rPr>
          <w:sz w:val="24"/>
          <w:szCs w:val="24"/>
        </w:rPr>
        <w:t xml:space="preserve"> Αθήνα: Γρηγόρη</w:t>
      </w:r>
    </w:p>
    <w:p w:rsidR="007075DF" w:rsidRDefault="007075DF" w:rsidP="00026932">
      <w:pPr>
        <w:pStyle w:val="a4"/>
        <w:numPr>
          <w:ilvl w:val="0"/>
          <w:numId w:val="84"/>
        </w:numPr>
        <w:spacing w:after="0" w:line="240" w:lineRule="auto"/>
        <w:rPr>
          <w:sz w:val="24"/>
          <w:szCs w:val="24"/>
        </w:rPr>
      </w:pPr>
      <w:r>
        <w:rPr>
          <w:sz w:val="24"/>
          <w:szCs w:val="24"/>
        </w:rPr>
        <w:t xml:space="preserve">Φίλιας, Γ.Ν. (2002). </w:t>
      </w:r>
      <w:r w:rsidRPr="008F6EEA">
        <w:rPr>
          <w:i/>
          <w:sz w:val="24"/>
          <w:szCs w:val="24"/>
        </w:rPr>
        <w:t xml:space="preserve">Μελέτες ιστορίας και θεολογίας της </w:t>
      </w:r>
      <w:r>
        <w:rPr>
          <w:i/>
          <w:sz w:val="24"/>
          <w:szCs w:val="24"/>
        </w:rPr>
        <w:t>Ο</w:t>
      </w:r>
      <w:r w:rsidRPr="008F6EEA">
        <w:rPr>
          <w:i/>
          <w:sz w:val="24"/>
          <w:szCs w:val="24"/>
        </w:rPr>
        <w:t>ρθοδόξου Εκκλησίας</w:t>
      </w:r>
      <w:r>
        <w:rPr>
          <w:sz w:val="24"/>
          <w:szCs w:val="24"/>
        </w:rPr>
        <w:t>. Αθήνα: Γρηγόρη.</w:t>
      </w:r>
    </w:p>
    <w:p w:rsidR="007075DF" w:rsidRPr="00B60FF0" w:rsidRDefault="007075DF" w:rsidP="00026932">
      <w:pPr>
        <w:pStyle w:val="a4"/>
        <w:numPr>
          <w:ilvl w:val="0"/>
          <w:numId w:val="84"/>
        </w:numPr>
        <w:spacing w:after="0" w:line="240" w:lineRule="auto"/>
        <w:rPr>
          <w:sz w:val="24"/>
          <w:szCs w:val="24"/>
        </w:rPr>
      </w:pPr>
      <w:r>
        <w:rPr>
          <w:sz w:val="24"/>
          <w:szCs w:val="24"/>
        </w:rPr>
        <w:t xml:space="preserve">Φίλιας, Γ.Ν. (2002). </w:t>
      </w:r>
      <w:r w:rsidRPr="001811F1">
        <w:rPr>
          <w:i/>
          <w:sz w:val="24"/>
          <w:szCs w:val="24"/>
        </w:rPr>
        <w:t>Οι θεομητορικές εορτές στη λατρεία της Εκκλησίας.</w:t>
      </w:r>
      <w:r>
        <w:rPr>
          <w:sz w:val="24"/>
          <w:szCs w:val="24"/>
        </w:rPr>
        <w:t xml:space="preserve"> Αθήνα: Γρηγόρη.</w:t>
      </w:r>
      <w:r w:rsidRPr="00B60FF0">
        <w:rPr>
          <w:sz w:val="24"/>
          <w:szCs w:val="24"/>
        </w:rPr>
        <w:t xml:space="preserve"> </w:t>
      </w:r>
    </w:p>
    <w:p w:rsidR="007075DF" w:rsidRDefault="007075DF" w:rsidP="00026932">
      <w:pPr>
        <w:pStyle w:val="a4"/>
        <w:numPr>
          <w:ilvl w:val="0"/>
          <w:numId w:val="84"/>
        </w:numPr>
        <w:spacing w:after="0" w:line="240" w:lineRule="auto"/>
        <w:rPr>
          <w:sz w:val="24"/>
          <w:szCs w:val="24"/>
        </w:rPr>
      </w:pPr>
      <w:r>
        <w:rPr>
          <w:sz w:val="24"/>
          <w:szCs w:val="24"/>
        </w:rPr>
        <w:t xml:space="preserve">Φουντούλης, Ι. (1997). </w:t>
      </w:r>
      <w:r w:rsidRPr="001811F1">
        <w:rPr>
          <w:i/>
          <w:sz w:val="24"/>
          <w:szCs w:val="24"/>
        </w:rPr>
        <w:t>Λογική λατρεία</w:t>
      </w:r>
      <w:r>
        <w:rPr>
          <w:sz w:val="24"/>
          <w:szCs w:val="24"/>
        </w:rPr>
        <w:t>. Αθήνα: Αποστολική Διακονία της Εκκλησίας της Ελλάδος.</w:t>
      </w:r>
    </w:p>
    <w:p w:rsidR="007075DF" w:rsidRPr="008A1453" w:rsidRDefault="007075DF" w:rsidP="00026932">
      <w:pPr>
        <w:pStyle w:val="a4"/>
        <w:numPr>
          <w:ilvl w:val="0"/>
          <w:numId w:val="84"/>
        </w:numPr>
        <w:spacing w:after="0" w:line="240" w:lineRule="auto"/>
        <w:rPr>
          <w:sz w:val="24"/>
          <w:szCs w:val="24"/>
        </w:rPr>
      </w:pPr>
      <w:r>
        <w:rPr>
          <w:sz w:val="24"/>
          <w:szCs w:val="24"/>
        </w:rPr>
        <w:t xml:space="preserve"> Σμέμαν, π. Α. (2007). </w:t>
      </w:r>
      <w:r w:rsidRPr="008A1453">
        <w:rPr>
          <w:i/>
          <w:sz w:val="24"/>
          <w:szCs w:val="24"/>
        </w:rPr>
        <w:t>Λειτουργία και ζωή: Χριστιανική ανάπτυξη μέσα από τη λειτουργική εμπειρία</w:t>
      </w:r>
      <w:r>
        <w:rPr>
          <w:sz w:val="24"/>
          <w:szCs w:val="24"/>
        </w:rPr>
        <w:t>, Αθήνα: Αρμός.</w:t>
      </w:r>
    </w:p>
    <w:p w:rsidR="007075DF" w:rsidRDefault="007075DF" w:rsidP="00026932">
      <w:pPr>
        <w:spacing w:after="0"/>
      </w:pPr>
    </w:p>
    <w:p w:rsidR="007075DF" w:rsidRDefault="007075DF" w:rsidP="00026932">
      <w:pPr>
        <w:spacing w:after="0"/>
      </w:pPr>
    </w:p>
    <w:p w:rsidR="00026932" w:rsidRDefault="00026932"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075DF" w:rsidRPr="0084388A" w:rsidTr="007B188B">
        <w:tc>
          <w:tcPr>
            <w:tcW w:w="8613" w:type="dxa"/>
            <w:shd w:val="clear" w:color="auto" w:fill="4F81BD"/>
          </w:tcPr>
          <w:p w:rsidR="007075DF" w:rsidRPr="0084388A" w:rsidRDefault="007075DF" w:rsidP="00026932">
            <w:pPr>
              <w:spacing w:after="0"/>
              <w:jc w:val="center"/>
              <w:rPr>
                <w:b/>
                <w:bCs/>
                <w:color w:val="FFFFFF"/>
              </w:rPr>
            </w:pPr>
            <w:r w:rsidRPr="00E713EC">
              <w:rPr>
                <w:b/>
                <w:bCs/>
                <w:color w:val="FFFFFF"/>
                <w:sz w:val="24"/>
              </w:rPr>
              <w:t>2.3 ΠΡΟΣΕΥΧΗ (3</w:t>
            </w:r>
            <w:r w:rsidRPr="00E713EC">
              <w:rPr>
                <w:b/>
                <w:bCs/>
                <w:color w:val="FFFFFF"/>
                <w:sz w:val="24"/>
                <w:vertAlign w:val="superscript"/>
              </w:rPr>
              <w:t>ο</w:t>
            </w:r>
            <w:r w:rsidRPr="00E713EC">
              <w:rPr>
                <w:b/>
                <w:bCs/>
                <w:color w:val="FFFFFF"/>
                <w:sz w:val="24"/>
              </w:rPr>
              <w:t xml:space="preserve"> δίωρο)</w:t>
            </w:r>
          </w:p>
        </w:tc>
      </w:tr>
    </w:tbl>
    <w:p w:rsidR="007075DF" w:rsidRPr="0084388A" w:rsidRDefault="007075DF"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075DF" w:rsidRPr="0084388A" w:rsidTr="007B188B">
        <w:trPr>
          <w:trHeight w:val="496"/>
        </w:trPr>
        <w:tc>
          <w:tcPr>
            <w:tcW w:w="4306" w:type="dxa"/>
            <w:shd w:val="clear" w:color="auto" w:fill="B8CCE4"/>
            <w:vAlign w:val="center"/>
          </w:tcPr>
          <w:p w:rsidR="007075DF" w:rsidRPr="008F0467" w:rsidRDefault="007075DF" w:rsidP="00026932">
            <w:pPr>
              <w:spacing w:after="0"/>
              <w:jc w:val="center"/>
              <w:rPr>
                <w:b/>
                <w:bCs/>
              </w:rPr>
            </w:pPr>
            <w:r w:rsidRPr="008F0467">
              <w:rPr>
                <w:bCs/>
              </w:rPr>
              <w:t>Προσδοκώμενα Μαθησιακά Αποτελέσματα</w:t>
            </w:r>
          </w:p>
        </w:tc>
        <w:tc>
          <w:tcPr>
            <w:tcW w:w="4307" w:type="dxa"/>
            <w:shd w:val="clear" w:color="auto" w:fill="B8CCE4"/>
            <w:vAlign w:val="center"/>
          </w:tcPr>
          <w:p w:rsidR="007075DF" w:rsidRPr="00402332" w:rsidRDefault="007075DF" w:rsidP="00026932">
            <w:pPr>
              <w:spacing w:after="0"/>
              <w:jc w:val="center"/>
            </w:pPr>
            <w:r w:rsidRPr="00402332">
              <w:t>Αξιολόγηση</w:t>
            </w:r>
          </w:p>
        </w:tc>
      </w:tr>
      <w:tr w:rsidR="007075DF" w:rsidRPr="0084388A" w:rsidTr="007B188B">
        <w:tc>
          <w:tcPr>
            <w:tcW w:w="4306" w:type="dxa"/>
            <w:shd w:val="clear" w:color="auto" w:fill="DBE5F1"/>
          </w:tcPr>
          <w:p w:rsidR="007075DF" w:rsidRPr="008F0467" w:rsidRDefault="007075DF" w:rsidP="00026932">
            <w:pPr>
              <w:spacing w:after="0"/>
              <w:rPr>
                <w:rFonts w:cs="Calibri"/>
              </w:rPr>
            </w:pPr>
            <w:r w:rsidRPr="001811F1">
              <w:rPr>
                <w:rFonts w:cs="Calibri"/>
              </w:rPr>
              <w:t>Οι μαθητές/μαθήτριες να:</w:t>
            </w:r>
          </w:p>
          <w:p w:rsidR="007075DF" w:rsidRPr="008F0467" w:rsidRDefault="007075DF" w:rsidP="00BE3820">
            <w:pPr>
              <w:pStyle w:val="11"/>
              <w:numPr>
                <w:ilvl w:val="0"/>
                <w:numId w:val="412"/>
              </w:numPr>
              <w:spacing w:line="240" w:lineRule="auto"/>
              <w:ind w:left="142" w:hanging="142"/>
              <w:rPr>
                <w:rFonts w:ascii="Calibri" w:hAnsi="Calibri" w:cs="Calibri"/>
                <w:szCs w:val="22"/>
              </w:rPr>
            </w:pPr>
            <w:r w:rsidRPr="001811F1">
              <w:rPr>
                <w:rFonts w:ascii="Calibri" w:hAnsi="Calibri" w:cs="Calibri"/>
                <w:szCs w:val="22"/>
              </w:rPr>
              <w:t xml:space="preserve">περιγράφουν την προσευχή ως βαθύτερη ανάγκη επικοινωνίας με τον Θεό, </w:t>
            </w:r>
          </w:p>
          <w:p w:rsidR="007075DF" w:rsidRPr="008F0467" w:rsidRDefault="007075DF" w:rsidP="00BE3820">
            <w:pPr>
              <w:pStyle w:val="11"/>
              <w:numPr>
                <w:ilvl w:val="0"/>
                <w:numId w:val="412"/>
              </w:numPr>
              <w:spacing w:line="240" w:lineRule="auto"/>
              <w:ind w:left="142" w:hanging="142"/>
              <w:rPr>
                <w:rFonts w:ascii="Calibri" w:hAnsi="Calibri" w:cs="Calibri"/>
                <w:szCs w:val="22"/>
              </w:rPr>
            </w:pPr>
            <w:r w:rsidRPr="001811F1">
              <w:rPr>
                <w:rFonts w:ascii="Calibri" w:hAnsi="Calibri" w:cs="Calibri"/>
                <w:szCs w:val="22"/>
              </w:rPr>
              <w:t xml:space="preserve">διατυπώνουν συλλογισμούς για τη σύνδεση της προσευχής με θεμελιώδεις υπαρξιακές ανάγκες του ανθρώπου, </w:t>
            </w:r>
          </w:p>
          <w:p w:rsidR="007075DF" w:rsidRPr="008F0467" w:rsidRDefault="007075DF" w:rsidP="00026932">
            <w:pPr>
              <w:numPr>
                <w:ilvl w:val="0"/>
                <w:numId w:val="86"/>
              </w:numPr>
              <w:spacing w:after="0" w:line="240" w:lineRule="auto"/>
              <w:ind w:left="142" w:hanging="142"/>
              <w:contextualSpacing/>
            </w:pPr>
            <w:r w:rsidRPr="001811F1">
              <w:rPr>
                <w:rFonts w:cs="Calibri"/>
              </w:rPr>
              <w:t>αξιολογούν τη μεταμορφωτική δυναμική της προσευχής σύμφωνα με την Ορθόδοξη χριστιανική παράδοση.</w:t>
            </w:r>
          </w:p>
        </w:tc>
        <w:tc>
          <w:tcPr>
            <w:tcW w:w="4307" w:type="dxa"/>
            <w:shd w:val="clear" w:color="auto" w:fill="DBE5F1"/>
          </w:tcPr>
          <w:p w:rsidR="007075DF" w:rsidRPr="008F0467" w:rsidRDefault="007075DF" w:rsidP="00026932">
            <w:pPr>
              <w:pStyle w:val="11"/>
              <w:spacing w:line="240" w:lineRule="auto"/>
              <w:ind w:firstLine="41"/>
              <w:rPr>
                <w:rFonts w:asciiTheme="minorHAnsi" w:hAnsiTheme="minorHAnsi" w:cs="Calibri"/>
                <w:szCs w:val="22"/>
              </w:rPr>
            </w:pPr>
            <w:r w:rsidRPr="008F0467">
              <w:rPr>
                <w:rFonts w:ascii="Calibri" w:hAnsi="Calibri" w:cs="Calibri"/>
                <w:szCs w:val="22"/>
              </w:rPr>
              <w:t xml:space="preserve">- </w:t>
            </w:r>
            <w:r w:rsidRPr="001811F1">
              <w:rPr>
                <w:rFonts w:asciiTheme="minorHAnsi" w:hAnsiTheme="minorHAnsi" w:cs="Calibri"/>
                <w:szCs w:val="22"/>
              </w:rPr>
              <w:t>Περιγραφή της προσευχής ως τρόπου επικοινωνίας των ανθρώπων με τον Θεό.</w:t>
            </w:r>
          </w:p>
          <w:p w:rsidR="007075DF" w:rsidRPr="008F0467" w:rsidRDefault="007075DF" w:rsidP="00026932">
            <w:pPr>
              <w:pStyle w:val="11"/>
              <w:spacing w:line="240" w:lineRule="auto"/>
              <w:rPr>
                <w:rFonts w:ascii="Calibri" w:hAnsi="Calibri" w:cs="Calibri"/>
                <w:szCs w:val="22"/>
              </w:rPr>
            </w:pPr>
            <w:r w:rsidRPr="001811F1">
              <w:rPr>
                <w:rFonts w:ascii="Calibri" w:hAnsi="Calibri" w:cs="Calibri"/>
                <w:szCs w:val="22"/>
              </w:rPr>
              <w:t>- Αναγνώριση της προσευχής ως υπαρξιακής ανάγκης του ανθρώπου για επικοινωνία με τον Θεό.</w:t>
            </w:r>
          </w:p>
          <w:p w:rsidR="007075DF" w:rsidRPr="008F0467" w:rsidRDefault="007075DF" w:rsidP="00026932">
            <w:pPr>
              <w:numPr>
                <w:ilvl w:val="0"/>
                <w:numId w:val="86"/>
              </w:numPr>
              <w:spacing w:after="0" w:line="240" w:lineRule="auto"/>
              <w:ind w:left="142" w:hanging="142"/>
              <w:contextualSpacing/>
            </w:pPr>
            <w:r w:rsidRPr="001811F1">
              <w:rPr>
                <w:rFonts w:cs="Calibri"/>
              </w:rPr>
              <w:t>Αξιολόγηση εμπειριών του μεταμορφωτικού χαρακτήρα της προσευχής σύμφωνα με την Ορθόδοξη χριστιανική παράδοση.</w:t>
            </w:r>
          </w:p>
        </w:tc>
      </w:tr>
    </w:tbl>
    <w:p w:rsidR="007075DF" w:rsidRPr="0084388A" w:rsidRDefault="007075DF" w:rsidP="00026932">
      <w:pPr>
        <w:spacing w:after="0"/>
        <w:rPr>
          <w:rFonts w:cs="Calibri"/>
        </w:rPr>
      </w:pPr>
    </w:p>
    <w:p w:rsidR="007075DF" w:rsidRPr="0084388A" w:rsidRDefault="007075DF" w:rsidP="00026932">
      <w:pPr>
        <w:spacing w:after="0"/>
        <w:contextualSpacing/>
        <w:rPr>
          <w:rFonts w:cs="Calibri"/>
          <w:sz w:val="28"/>
        </w:rPr>
      </w:pPr>
      <w:r w:rsidRPr="0084388A">
        <w:rPr>
          <w:rFonts w:cs="Calibri"/>
          <w:sz w:val="28"/>
        </w:rPr>
        <w:t>Προτεινόμενη Μέθοδος - Ενδεικτικές Δραστηριότητες</w:t>
      </w:r>
    </w:p>
    <w:p w:rsidR="007075DF" w:rsidRPr="0084388A" w:rsidRDefault="007075DF" w:rsidP="00026932">
      <w:pPr>
        <w:spacing w:after="0"/>
      </w:pPr>
    </w:p>
    <w:p w:rsidR="007075DF" w:rsidRPr="00E713EC" w:rsidRDefault="007075DF" w:rsidP="00026932">
      <w:pPr>
        <w:spacing w:after="0"/>
        <w:rPr>
          <w:sz w:val="24"/>
        </w:rPr>
      </w:pPr>
      <w:r w:rsidRPr="00E713EC">
        <w:rPr>
          <w:sz w:val="24"/>
        </w:rPr>
        <w:t xml:space="preserve">Επιλέγεται η </w:t>
      </w:r>
      <w:r w:rsidRPr="00E713EC">
        <w:rPr>
          <w:b/>
          <w:sz w:val="24"/>
        </w:rPr>
        <w:t xml:space="preserve">βιωματική </w:t>
      </w:r>
      <w:r w:rsidRPr="00E713EC">
        <w:rPr>
          <w:sz w:val="24"/>
        </w:rPr>
        <w:t>μέθοδος, σύμφωνα με τα προβλεπόμενα στο ΠΣ.</w:t>
      </w:r>
    </w:p>
    <w:p w:rsidR="007075DF" w:rsidRPr="00E713EC" w:rsidRDefault="007075DF" w:rsidP="00026932">
      <w:pPr>
        <w:spacing w:after="0"/>
        <w:rPr>
          <w:b/>
          <w:sz w:val="24"/>
        </w:rPr>
      </w:pPr>
    </w:p>
    <w:p w:rsidR="007075DF" w:rsidRPr="00E713EC" w:rsidRDefault="007075DF" w:rsidP="00026932">
      <w:pPr>
        <w:spacing w:after="0"/>
        <w:rPr>
          <w:b/>
          <w:sz w:val="24"/>
        </w:rPr>
      </w:pPr>
      <w:r w:rsidRPr="00E713EC">
        <w:rPr>
          <w:b/>
          <w:sz w:val="24"/>
        </w:rPr>
        <w:t>Βιώνοντας:</w:t>
      </w:r>
    </w:p>
    <w:p w:rsidR="007075DF" w:rsidRPr="00E713EC" w:rsidRDefault="007075DF" w:rsidP="00026932">
      <w:pPr>
        <w:spacing w:after="0"/>
        <w:rPr>
          <w:i/>
          <w:sz w:val="24"/>
        </w:rPr>
      </w:pPr>
      <w:r w:rsidRPr="00E713EC">
        <w:rPr>
          <w:i/>
          <w:sz w:val="24"/>
        </w:rPr>
        <w:t>Προσωπικές εμπειρίες επικοινωνίας με όσους αγαπάμε, επιθυμούμε, έχουμε ανάγκη.</w:t>
      </w:r>
    </w:p>
    <w:p w:rsidR="007075DF" w:rsidRPr="00E713EC" w:rsidRDefault="007075DF" w:rsidP="00026932">
      <w:pPr>
        <w:numPr>
          <w:ilvl w:val="0"/>
          <w:numId w:val="87"/>
        </w:numPr>
        <w:spacing w:after="0" w:line="240" w:lineRule="auto"/>
        <w:contextualSpacing/>
        <w:jc w:val="both"/>
        <w:rPr>
          <w:sz w:val="24"/>
        </w:rPr>
      </w:pPr>
      <w:r w:rsidRPr="00E713EC">
        <w:rPr>
          <w:sz w:val="24"/>
        </w:rPr>
        <w:t xml:space="preserve">«Στο σκοινί </w:t>
      </w:r>
      <w:r w:rsidRPr="00E713EC">
        <w:rPr>
          <w:rFonts w:cs="Calibri"/>
          <w:color w:val="000000"/>
          <w:sz w:val="24"/>
          <w:shd w:val="clear" w:color="auto" w:fill="FFFFFF"/>
        </w:rPr>
        <w:t>της μπουγάδας (παραλλαγή)</w:t>
      </w:r>
      <w:r w:rsidRPr="00E713EC">
        <w:rPr>
          <w:sz w:val="24"/>
        </w:rPr>
        <w:t xml:space="preserve">»: Μοιράζονται πολύχρωμα αυτοκόλλητα χαρτάκια και καλούμε τους μαθητές/τις μαθήτριες να γράψουν 3 πράγματα που λένε σε έναν καλό φίλο/μια καλή φίλη που εμπιστεύονται. Στη συνέχεια, κολλιούνται στον πίνακα (ή μανταλώνονται στο σκοινί της μπουγάδας, που έχει </w:t>
      </w:r>
      <w:r w:rsidRPr="00E713EC">
        <w:rPr>
          <w:sz w:val="24"/>
        </w:rPr>
        <w:lastRenderedPageBreak/>
        <w:t>τοποθετηθεί προηγουμένως στην αίθουσα) και διαβάζονται. Ακολουθεί συζήτηση για την επικοινωνία στη φιλία.</w:t>
      </w:r>
    </w:p>
    <w:p w:rsidR="007075DF" w:rsidRPr="00E713EC" w:rsidRDefault="007075DF" w:rsidP="00026932">
      <w:pPr>
        <w:numPr>
          <w:ilvl w:val="0"/>
          <w:numId w:val="87"/>
        </w:numPr>
        <w:spacing w:after="0"/>
        <w:contextualSpacing/>
        <w:rPr>
          <w:sz w:val="24"/>
        </w:rPr>
      </w:pPr>
      <w:r w:rsidRPr="00E713EC">
        <w:rPr>
          <w:sz w:val="24"/>
        </w:rPr>
        <w:t>Εναλλακτικά:</w:t>
      </w:r>
    </w:p>
    <w:p w:rsidR="007075DF" w:rsidRPr="00E713EC" w:rsidRDefault="007075DF" w:rsidP="00026932">
      <w:pPr>
        <w:spacing w:after="0"/>
        <w:ind w:left="360"/>
        <w:contextualSpacing/>
        <w:rPr>
          <w:sz w:val="24"/>
        </w:rPr>
      </w:pPr>
      <w:r w:rsidRPr="00E713EC">
        <w:rPr>
          <w:sz w:val="24"/>
        </w:rPr>
        <w:t xml:space="preserve">«Ιδεοθύελλα»: Γράφεται στον πίνακα η φράση, «Όταν θέλω να μοιραστώ κάτι προσωπικό με έναν άνθρωπο που αγαπώ/επιθυμώ/έχω ανάγκη, φοβάμαι /διακινδυνεύω (ότι)…» και καλούνται οι μαθητές να τη συμπληρώσουν. </w:t>
      </w:r>
    </w:p>
    <w:p w:rsidR="002D39C0" w:rsidRDefault="002D39C0" w:rsidP="00026932">
      <w:pPr>
        <w:spacing w:after="0"/>
        <w:rPr>
          <w:b/>
          <w:sz w:val="24"/>
        </w:rPr>
      </w:pPr>
    </w:p>
    <w:p w:rsidR="007075DF" w:rsidRPr="00E713EC" w:rsidRDefault="007075DF" w:rsidP="00026932">
      <w:pPr>
        <w:spacing w:after="0"/>
        <w:rPr>
          <w:b/>
          <w:sz w:val="24"/>
        </w:rPr>
      </w:pPr>
      <w:r w:rsidRPr="00E713EC">
        <w:rPr>
          <w:b/>
          <w:sz w:val="24"/>
        </w:rPr>
        <w:t>Νοηματοδοτώντας:</w:t>
      </w:r>
    </w:p>
    <w:p w:rsidR="007075DF" w:rsidRPr="00E713EC" w:rsidRDefault="007075DF" w:rsidP="00026932">
      <w:pPr>
        <w:spacing w:after="0"/>
        <w:rPr>
          <w:i/>
          <w:sz w:val="24"/>
        </w:rPr>
      </w:pPr>
      <w:r w:rsidRPr="00E713EC">
        <w:rPr>
          <w:i/>
          <w:sz w:val="24"/>
        </w:rPr>
        <w:t>Η προσευχή ως σχέση και επικοινωνία με τον Θεό.</w:t>
      </w:r>
    </w:p>
    <w:p w:rsidR="007075DF" w:rsidRPr="00E713EC" w:rsidRDefault="007075DF" w:rsidP="00026932">
      <w:pPr>
        <w:numPr>
          <w:ilvl w:val="0"/>
          <w:numId w:val="88"/>
        </w:numPr>
        <w:spacing w:after="0" w:line="240" w:lineRule="auto"/>
        <w:contextualSpacing/>
        <w:jc w:val="both"/>
        <w:rPr>
          <w:sz w:val="24"/>
        </w:rPr>
      </w:pPr>
      <w:r w:rsidRPr="00E713EC">
        <w:rPr>
          <w:sz w:val="24"/>
        </w:rPr>
        <w:t xml:space="preserve">«Αφήγηση ιστοριών»: Επιλέγονται και διαβάζονται σύντομες ιστορίες ή κείμενα με τη βοήθεια των οποίων οι μαθητές/μαθήτριες προσεγγίζουν και συζητούν τον τρόπο της επικοινωνίας/προσευχής των αγίων. (Π.χ. Ι. Χρυσόστομος, Αντώνιος του Σουρόζ). Θέματα που προτείνονται: προσευχή για όλους (και για τους εχθρούς), προσευχή συμφιλίωσης, αυθόρμητη (μπορεί να συγκριθεί και να σχολιαστεί σύντομα το ‘Πάτερ ημών…’ με το βίντεο ‘Πάτερ ημών των μαρτύρων’), διαρκής, προσωπική και κοινή, ευχαριστίας, δοξολογίας, παράκλησης κ.ο.κ. </w:t>
      </w:r>
    </w:p>
    <w:p w:rsidR="007075DF" w:rsidRPr="00E713EC" w:rsidRDefault="007075DF" w:rsidP="00026932">
      <w:pPr>
        <w:numPr>
          <w:ilvl w:val="0"/>
          <w:numId w:val="88"/>
        </w:numPr>
        <w:spacing w:after="0"/>
        <w:contextualSpacing/>
        <w:rPr>
          <w:sz w:val="24"/>
        </w:rPr>
      </w:pPr>
      <w:r w:rsidRPr="00E713EC">
        <w:rPr>
          <w:sz w:val="24"/>
        </w:rPr>
        <w:t>Εναλλακτικά:</w:t>
      </w:r>
    </w:p>
    <w:p w:rsidR="007075DF" w:rsidRPr="00E713EC" w:rsidRDefault="007075DF" w:rsidP="00026932">
      <w:pPr>
        <w:spacing w:after="0"/>
        <w:ind w:left="360"/>
        <w:contextualSpacing/>
        <w:rPr>
          <w:sz w:val="24"/>
        </w:rPr>
      </w:pPr>
      <w:r w:rsidRPr="00E713EC">
        <w:rPr>
          <w:sz w:val="24"/>
        </w:rPr>
        <w:t xml:space="preserve">«Ομαδοσυνεργασία – Μελέτη περίπτωσης»: Με αφορμή ένα κομποσχοίνι και μια ιστορία από το γεροντικό (Αντώνιος Σουρόζ, 1996), οι μαθητές/μαθήτριες μελετούν την προσευχή ως επικοινωνία και την αδιάλειπτο προσευχή. Αν χρειάζεται, παρέχεται πληροφοριακό υλικό (π.χ. λ. «κομποσκοίνι» στη Βικιπαίδεια, κ.ά.). </w:t>
      </w:r>
    </w:p>
    <w:p w:rsidR="007075DF" w:rsidRPr="00E713EC" w:rsidRDefault="007075DF" w:rsidP="00026932">
      <w:pPr>
        <w:spacing w:after="0"/>
        <w:rPr>
          <w:b/>
          <w:sz w:val="24"/>
        </w:rPr>
      </w:pPr>
    </w:p>
    <w:p w:rsidR="007075DF" w:rsidRPr="00E713EC" w:rsidRDefault="007075DF" w:rsidP="00026932">
      <w:pPr>
        <w:spacing w:after="0"/>
        <w:rPr>
          <w:b/>
          <w:sz w:val="24"/>
        </w:rPr>
      </w:pPr>
      <w:r w:rsidRPr="00E713EC">
        <w:rPr>
          <w:b/>
          <w:sz w:val="24"/>
        </w:rPr>
        <w:t>Αναλύοντας:</w:t>
      </w:r>
    </w:p>
    <w:p w:rsidR="007075DF" w:rsidRPr="00E713EC" w:rsidRDefault="007075DF" w:rsidP="00026932">
      <w:pPr>
        <w:spacing w:after="0"/>
        <w:rPr>
          <w:i/>
          <w:sz w:val="24"/>
        </w:rPr>
      </w:pPr>
      <w:r w:rsidRPr="00E713EC">
        <w:rPr>
          <w:i/>
          <w:sz w:val="24"/>
        </w:rPr>
        <w:t>Τρόποι και είδη προσευχής (ευχαριστία, αίτηση, μετάνοια, δοξολογία / κοινή-ατομική, τυπική-αυθόρμητη, αδιάλειπτη προσευχή).</w:t>
      </w:r>
    </w:p>
    <w:p w:rsidR="007075DF" w:rsidRPr="00E713EC" w:rsidRDefault="007075DF" w:rsidP="00026932">
      <w:pPr>
        <w:spacing w:after="0"/>
        <w:ind w:left="360"/>
        <w:contextualSpacing/>
        <w:rPr>
          <w:sz w:val="24"/>
        </w:rPr>
      </w:pPr>
      <w:r w:rsidRPr="00E713EC">
        <w:rPr>
          <w:sz w:val="24"/>
        </w:rPr>
        <w:t xml:space="preserve">«Πέντε π και ένα γ – Σκέψου, Συζήτησε, Μοιράσου (TPS)». Με αφορμή την προσευχή του Ιησού, όπως μαρτυρείται στην Καινή Διαθήκη (με χαρακτηριστικό παράδειγμα την προσευχή στον κήπο της Γεθσημανή ή την αρχιερατική προσευχή, Μτ 26, 36-46· Λκ 22,42-44· βλ. και σχολικό βιβλίο Β΄ γυμνασίου, ΔΕ 19), που διαβάζεται στην ολομέλεια ή/και δίνεται σε φωτοτυπία, προκαλείται συζήτηση ανά δύο με βάση τις ερωτήσεις του μοτίβου: Ποιος, Ποιο/Τι, Πότε, Πού, Πώς, Γιατί; (π.χ. Γιατί προσεύχονται οι άνθρωποι; Πώς και πότε; Ποια ανάγκη/ποιες ανάγκες  προκαλεί την επικοινωνία με τον Θεό;). Προαιρετικά, αν υπάρχει χρόνος, κατασκευάζεται αφίσα, όπου οι μαθητές/μαθήτριες αποτυπώνουν τα συμπεράσματά τους. </w:t>
      </w:r>
    </w:p>
    <w:p w:rsidR="007075DF" w:rsidRPr="00E713EC" w:rsidRDefault="007075DF" w:rsidP="00026932">
      <w:pPr>
        <w:numPr>
          <w:ilvl w:val="0"/>
          <w:numId w:val="89"/>
        </w:numPr>
        <w:spacing w:after="0"/>
        <w:ind w:left="360"/>
        <w:contextualSpacing/>
        <w:rPr>
          <w:sz w:val="24"/>
        </w:rPr>
      </w:pPr>
      <w:r w:rsidRPr="00E713EC">
        <w:rPr>
          <w:sz w:val="24"/>
        </w:rPr>
        <w:t>Εναλλακτικά:</w:t>
      </w:r>
    </w:p>
    <w:p w:rsidR="007075DF" w:rsidRPr="00E713EC" w:rsidRDefault="007075DF" w:rsidP="00026932">
      <w:pPr>
        <w:spacing w:after="0"/>
        <w:ind w:left="360"/>
        <w:contextualSpacing/>
        <w:rPr>
          <w:sz w:val="24"/>
        </w:rPr>
      </w:pPr>
      <w:r w:rsidRPr="00E713EC" w:rsidDel="00731BA3">
        <w:rPr>
          <w:sz w:val="24"/>
        </w:rPr>
        <w:t xml:space="preserve"> </w:t>
      </w:r>
      <w:r w:rsidRPr="00E713EC">
        <w:rPr>
          <w:sz w:val="24"/>
        </w:rPr>
        <w:t xml:space="preserve">«Ομαδοσυνεργασία – Χάρτης εννοιών»: Δίνεται η λέξη «προσευχή» και οι μαθητές/μαθήτριες καλούνται να δημιουργήσουν σε ένα μεγάλο φύλλο χαρτί ένα χάρτη εννοιών για τους τρόπους και τα είδη της προσευχής, που γνωρίζουν. Λειτουργούν βοηθητικά εικόνες ανθρώπων που προσεύχονται. Στο τέλος, αναρτώνται στην αίθουσα και, αν υπάρχουν ελλείψεις, συμπληρώνονται. Γίνεται </w:t>
      </w:r>
      <w:r w:rsidRPr="00E713EC">
        <w:rPr>
          <w:sz w:val="24"/>
        </w:rPr>
        <w:lastRenderedPageBreak/>
        <w:t xml:space="preserve">αναστοχασμός με το ερώτημα, ποιες υπαρξιακές ανάγκες οδηγούν τους ανθρώπους σε όλα τα μέρη του κόσμου στην επικοινωνία με τον Θεό; </w:t>
      </w:r>
    </w:p>
    <w:p w:rsidR="007075DF" w:rsidRPr="00E713EC" w:rsidRDefault="007075DF" w:rsidP="00026932">
      <w:pPr>
        <w:spacing w:after="0"/>
        <w:rPr>
          <w:b/>
          <w:sz w:val="24"/>
        </w:rPr>
      </w:pPr>
    </w:p>
    <w:p w:rsidR="007075DF" w:rsidRPr="00E713EC" w:rsidRDefault="007075DF" w:rsidP="00026932">
      <w:pPr>
        <w:spacing w:after="0"/>
        <w:rPr>
          <w:b/>
          <w:sz w:val="24"/>
        </w:rPr>
      </w:pPr>
      <w:r w:rsidRPr="00E713EC">
        <w:rPr>
          <w:b/>
          <w:sz w:val="24"/>
        </w:rPr>
        <w:t>Εφαρμόζοντας:</w:t>
      </w:r>
    </w:p>
    <w:p w:rsidR="007075DF" w:rsidRPr="00E713EC" w:rsidRDefault="007075DF" w:rsidP="00026932">
      <w:pPr>
        <w:spacing w:after="0"/>
        <w:rPr>
          <w:i/>
          <w:sz w:val="24"/>
        </w:rPr>
      </w:pPr>
      <w:r w:rsidRPr="00E713EC">
        <w:rPr>
          <w:i/>
          <w:sz w:val="24"/>
        </w:rPr>
        <w:t>Η προσευχή ως μεταμορφωτική δύναμη στην ορθόδοξη παράδοση.</w:t>
      </w:r>
    </w:p>
    <w:p w:rsidR="007075DF" w:rsidRPr="00E713EC" w:rsidRDefault="007075DF" w:rsidP="00026932">
      <w:pPr>
        <w:numPr>
          <w:ilvl w:val="0"/>
          <w:numId w:val="90"/>
        </w:numPr>
        <w:spacing w:after="0" w:line="240" w:lineRule="auto"/>
        <w:contextualSpacing/>
        <w:jc w:val="both"/>
        <w:rPr>
          <w:sz w:val="24"/>
        </w:rPr>
      </w:pPr>
      <w:r w:rsidRPr="00E713EC">
        <w:rPr>
          <w:sz w:val="24"/>
        </w:rPr>
        <w:t xml:space="preserve">«Ανακριτική καρέκλα»:  Προβάλλεται το βίντεο «Τρεις εσείς, τρεις κι εμείς» (19΄) (βασισμένο στο έργο του Λ. Τολστόι, </w:t>
      </w:r>
      <w:r w:rsidRPr="00E713EC">
        <w:rPr>
          <w:i/>
          <w:sz w:val="24"/>
        </w:rPr>
        <w:t>Οι τρεις ερημίτες</w:t>
      </w:r>
      <w:r w:rsidRPr="00E713EC">
        <w:rPr>
          <w:sz w:val="24"/>
        </w:rPr>
        <w:t>) ή διαβάζεται απόσπασμα από το ίδιο λογοτεχνικό έργο. Ένας μαθητής αναλαμβάνει τον ρόλο του επισκόπου και δέχεται ερωτήσεις από τους συμμαθητές/τις συμμαθήτριές του σχετικά με τις σκέψεις και τα συναισθήματά του. [Η ανάλυση του βίντεο θα μπορούσε να γίνει και με «Έντεχνο συλλογισμό (</w:t>
      </w:r>
      <w:r w:rsidRPr="00E713EC">
        <w:rPr>
          <w:sz w:val="24"/>
          <w:lang w:val="en-US"/>
        </w:rPr>
        <w:t>Artful</w:t>
      </w:r>
      <w:r w:rsidRPr="00E713EC">
        <w:rPr>
          <w:sz w:val="24"/>
        </w:rPr>
        <w:t xml:space="preserve"> </w:t>
      </w:r>
      <w:r w:rsidRPr="00E713EC">
        <w:rPr>
          <w:sz w:val="24"/>
          <w:lang w:val="en-US"/>
        </w:rPr>
        <w:t>thinking</w:t>
      </w:r>
      <w:r w:rsidRPr="00E713EC">
        <w:rPr>
          <w:sz w:val="24"/>
        </w:rPr>
        <w:t>) –Συνδέοντας, Επεκτείνοντας, Προκαλώντας».]</w:t>
      </w:r>
    </w:p>
    <w:p w:rsidR="007075DF" w:rsidRPr="00E713EC" w:rsidRDefault="007075DF" w:rsidP="00026932">
      <w:pPr>
        <w:numPr>
          <w:ilvl w:val="0"/>
          <w:numId w:val="90"/>
        </w:numPr>
        <w:spacing w:after="0"/>
        <w:contextualSpacing/>
        <w:rPr>
          <w:sz w:val="24"/>
        </w:rPr>
      </w:pPr>
      <w:r w:rsidRPr="00E713EC">
        <w:rPr>
          <w:sz w:val="24"/>
        </w:rPr>
        <w:t>Εναλλακτικά:</w:t>
      </w:r>
    </w:p>
    <w:p w:rsidR="007075DF" w:rsidRPr="00E713EC" w:rsidRDefault="007075DF" w:rsidP="00026932">
      <w:pPr>
        <w:spacing w:after="0"/>
        <w:ind w:left="360"/>
        <w:contextualSpacing/>
        <w:rPr>
          <w:sz w:val="24"/>
        </w:rPr>
      </w:pPr>
      <w:r w:rsidRPr="00E713EC">
        <w:rPr>
          <w:sz w:val="24"/>
        </w:rPr>
        <w:t>«Ομαδοσυνεργασία - Συλλογικός ρόλος - Χτίσιμο της στάσης του ρόλου (παραλλαγή σε συνδυασμό)»: Παρομοιάζεται η προσευχή με άθλημα. Οι μαθητές/μαθήτριες χωρίζονται σε ομάδες. Κάθε ομάδα είναι και ένας «αθλητής» (= άνθρωπος που προσεύχεται). Οι μαθητές/μαθήτριες προσπαθούν να «χτίσουν» τον ρόλο. Βοηθητικά δίνονται ερωτήσεις, όπως, Πώς ξεκινάει και πώς διαρκώς βελτιώνεται με την προπόνηση ο αθλητής; Τι κερδίζει, καθώς ανεβάζει τις επιδόσεις του; Πού μπορεί να φτάσει;  κ.λπ. Εναλλακτικά, λίγο πριν το τέλος της εργασίας δίνεται ή προβάλλεται κείμενο εμπέδωσης και αυτοαξιολόγησης (π.χ. Αρχ. Σωφρόνιος του Έσσεξ).</w:t>
      </w:r>
    </w:p>
    <w:p w:rsidR="007075DF" w:rsidRPr="00E713EC" w:rsidRDefault="007075DF" w:rsidP="00026932">
      <w:pPr>
        <w:spacing w:after="0"/>
        <w:rPr>
          <w:b/>
          <w:sz w:val="24"/>
        </w:rPr>
      </w:pPr>
    </w:p>
    <w:p w:rsidR="007075DF" w:rsidRPr="0084388A" w:rsidRDefault="007075DF" w:rsidP="00026932">
      <w:pPr>
        <w:spacing w:after="0"/>
        <w:rPr>
          <w:sz w:val="28"/>
        </w:rPr>
      </w:pPr>
      <w:r w:rsidRPr="0084388A">
        <w:rPr>
          <w:sz w:val="28"/>
        </w:rPr>
        <w:t>Προτεινόμενο Εκπαιδευτικό Υλικό</w:t>
      </w:r>
    </w:p>
    <w:p w:rsidR="007075DF" w:rsidRPr="00E713EC" w:rsidRDefault="007075DF" w:rsidP="00026932">
      <w:pPr>
        <w:spacing w:after="0"/>
        <w:rPr>
          <w:sz w:val="24"/>
          <w:szCs w:val="24"/>
          <w:highlight w:val="white"/>
        </w:rPr>
      </w:pPr>
    </w:p>
    <w:p w:rsidR="007075DF" w:rsidRPr="00E713EC" w:rsidRDefault="007075DF" w:rsidP="00026932">
      <w:pPr>
        <w:numPr>
          <w:ilvl w:val="0"/>
          <w:numId w:val="56"/>
        </w:numPr>
        <w:spacing w:after="0" w:line="240" w:lineRule="auto"/>
        <w:contextualSpacing/>
        <w:rPr>
          <w:sz w:val="24"/>
          <w:szCs w:val="24"/>
        </w:rPr>
      </w:pPr>
      <w:r w:rsidRPr="00E713EC">
        <w:rPr>
          <w:color w:val="000000"/>
          <w:sz w:val="24"/>
          <w:szCs w:val="24"/>
          <w:shd w:val="clear" w:color="auto" w:fill="FFFFFF"/>
        </w:rPr>
        <w:t>Εκπαιδευτικό υλικό ΥΠ.Π.Ε.Θ.:</w:t>
      </w:r>
    </w:p>
    <w:p w:rsidR="007075DF" w:rsidRPr="00E713EC" w:rsidRDefault="007075DF" w:rsidP="00026932">
      <w:pPr>
        <w:spacing w:after="0"/>
        <w:ind w:left="360"/>
        <w:contextualSpacing/>
        <w:rPr>
          <w:rFonts w:cs="Arial"/>
          <w:iCs/>
          <w:color w:val="000000"/>
          <w:sz w:val="24"/>
          <w:szCs w:val="24"/>
          <w:shd w:val="clear" w:color="auto" w:fill="FFFFFF"/>
        </w:rPr>
      </w:pPr>
      <w:r w:rsidRPr="00E713EC">
        <w:rPr>
          <w:color w:val="000000"/>
          <w:sz w:val="24"/>
          <w:szCs w:val="24"/>
          <w:shd w:val="clear" w:color="auto" w:fill="FFFFFF"/>
        </w:rPr>
        <w:t xml:space="preserve">α) Ψηφιακό Σχολείο / </w:t>
      </w:r>
      <w:r w:rsidRPr="00E713EC">
        <w:rPr>
          <w:rFonts w:cs="Arial"/>
          <w:iCs/>
          <w:color w:val="000000"/>
          <w:sz w:val="24"/>
          <w:szCs w:val="24"/>
          <w:shd w:val="clear" w:color="auto" w:fill="FFFFFF"/>
        </w:rPr>
        <w:t xml:space="preserve">Διαδραστικά Σχολικά Βιβλία: </w:t>
      </w:r>
    </w:p>
    <w:p w:rsidR="007075DF" w:rsidRPr="00E713EC" w:rsidRDefault="007075DF" w:rsidP="00BE3820">
      <w:pPr>
        <w:numPr>
          <w:ilvl w:val="0"/>
          <w:numId w:val="414"/>
        </w:numPr>
        <w:spacing w:after="0" w:line="240" w:lineRule="auto"/>
        <w:contextualSpacing/>
        <w:rPr>
          <w:sz w:val="24"/>
          <w:szCs w:val="24"/>
        </w:rPr>
      </w:pPr>
      <w:r w:rsidRPr="00E713EC">
        <w:rPr>
          <w:sz w:val="24"/>
          <w:szCs w:val="24"/>
        </w:rPr>
        <w:t>Β΄ Γυμνασίου ΔΕ 19 (Ο Χριστός προσεύχεται):</w:t>
      </w:r>
    </w:p>
    <w:p w:rsidR="007075DF" w:rsidRPr="00E713EC" w:rsidRDefault="00E04453" w:rsidP="00026932">
      <w:pPr>
        <w:spacing w:after="0"/>
        <w:ind w:left="720"/>
        <w:contextualSpacing/>
        <w:rPr>
          <w:sz w:val="24"/>
          <w:szCs w:val="24"/>
        </w:rPr>
      </w:pPr>
      <w:hyperlink r:id="rId55" w:history="1">
        <w:r w:rsidR="007075DF" w:rsidRPr="00E713EC">
          <w:rPr>
            <w:rStyle w:val="-"/>
            <w:sz w:val="24"/>
            <w:szCs w:val="24"/>
          </w:rPr>
          <w:t>http://ebooks.edu.gr/modules/ebook/show.php/DSGYM-B118/381/2537,9850/</w:t>
        </w:r>
      </w:hyperlink>
      <w:r w:rsidR="007075DF" w:rsidRPr="00E713EC">
        <w:rPr>
          <w:sz w:val="24"/>
          <w:szCs w:val="24"/>
        </w:rPr>
        <w:t xml:space="preserve"> </w:t>
      </w:r>
    </w:p>
    <w:p w:rsidR="007075DF" w:rsidRPr="00E713EC" w:rsidRDefault="007075DF" w:rsidP="00026932">
      <w:pPr>
        <w:numPr>
          <w:ilvl w:val="0"/>
          <w:numId w:val="91"/>
        </w:numPr>
        <w:spacing w:after="0"/>
        <w:contextualSpacing/>
        <w:rPr>
          <w:sz w:val="24"/>
          <w:szCs w:val="24"/>
        </w:rPr>
      </w:pPr>
      <w:r w:rsidRPr="00E713EC">
        <w:rPr>
          <w:sz w:val="24"/>
          <w:szCs w:val="24"/>
        </w:rPr>
        <w:t>β) Ψηφιακό Σχολείο / Αποθετήριο Μαθησιακών Αντικειμένων «Φωτόδεντρο»:</w:t>
      </w:r>
    </w:p>
    <w:p w:rsidR="007075DF" w:rsidRPr="00E713EC" w:rsidRDefault="007075DF" w:rsidP="00BE3820">
      <w:pPr>
        <w:numPr>
          <w:ilvl w:val="0"/>
          <w:numId w:val="413"/>
        </w:numPr>
        <w:spacing w:after="0"/>
        <w:contextualSpacing/>
        <w:rPr>
          <w:sz w:val="24"/>
          <w:szCs w:val="24"/>
        </w:rPr>
      </w:pPr>
      <w:r w:rsidRPr="00E713EC">
        <w:rPr>
          <w:sz w:val="24"/>
          <w:szCs w:val="24"/>
        </w:rPr>
        <w:t xml:space="preserve">Συλλογή εικόνων: Η προσευχή του Ιησού στον κήπο της Γεθσημανή, </w:t>
      </w:r>
    </w:p>
    <w:p w:rsidR="007075DF" w:rsidRPr="00E713EC" w:rsidRDefault="00E04453" w:rsidP="009A0F05">
      <w:pPr>
        <w:spacing w:after="0"/>
        <w:ind w:left="360"/>
        <w:contextualSpacing/>
        <w:rPr>
          <w:sz w:val="24"/>
          <w:szCs w:val="24"/>
        </w:rPr>
      </w:pPr>
      <w:hyperlink r:id="rId56" w:history="1">
        <w:r w:rsidR="007075DF" w:rsidRPr="00E713EC">
          <w:rPr>
            <w:rStyle w:val="-"/>
            <w:sz w:val="24"/>
            <w:szCs w:val="24"/>
          </w:rPr>
          <w:t>http://photodentro.edu.gr/lor/handle/8521/7357</w:t>
        </w:r>
      </w:hyperlink>
      <w:r w:rsidR="007075DF" w:rsidRPr="00E713EC">
        <w:rPr>
          <w:sz w:val="24"/>
          <w:szCs w:val="24"/>
        </w:rPr>
        <w:t xml:space="preserve"> </w:t>
      </w:r>
    </w:p>
    <w:p w:rsidR="007075DF" w:rsidRPr="00E713EC" w:rsidRDefault="007075DF" w:rsidP="00026932">
      <w:pPr>
        <w:numPr>
          <w:ilvl w:val="0"/>
          <w:numId w:val="91"/>
        </w:numPr>
        <w:spacing w:after="0" w:line="240" w:lineRule="auto"/>
        <w:contextualSpacing/>
        <w:rPr>
          <w:rFonts w:cs="Arial"/>
          <w:iCs/>
          <w:color w:val="000000"/>
          <w:sz w:val="24"/>
          <w:szCs w:val="24"/>
          <w:shd w:val="clear" w:color="auto" w:fill="FFFFFF"/>
        </w:rPr>
      </w:pPr>
      <w:r w:rsidRPr="00E713EC">
        <w:rPr>
          <w:sz w:val="24"/>
          <w:szCs w:val="24"/>
        </w:rPr>
        <w:t xml:space="preserve">Συλλογή φωτογραφιών: </w:t>
      </w:r>
      <w:r w:rsidRPr="00E713EC">
        <w:rPr>
          <w:sz w:val="24"/>
          <w:szCs w:val="24"/>
          <w:highlight w:val="white"/>
        </w:rPr>
        <w:t xml:space="preserve">Όλοι οι άνθρωποι προσεύχονται, </w:t>
      </w:r>
    </w:p>
    <w:p w:rsidR="007075DF" w:rsidRPr="00E713EC" w:rsidRDefault="00E04453" w:rsidP="009A0F05">
      <w:pPr>
        <w:spacing w:after="0"/>
        <w:ind w:left="360"/>
        <w:contextualSpacing/>
        <w:rPr>
          <w:sz w:val="24"/>
          <w:szCs w:val="24"/>
        </w:rPr>
      </w:pPr>
      <w:hyperlink r:id="rId57" w:history="1">
        <w:r w:rsidR="007075DF" w:rsidRPr="00E713EC">
          <w:rPr>
            <w:rStyle w:val="-"/>
            <w:sz w:val="24"/>
            <w:szCs w:val="24"/>
          </w:rPr>
          <w:t>http://ebooks.edu.gr/modules/ebook/show.php/DSGYM-B118/381/2537,9850</w:t>
        </w:r>
      </w:hyperlink>
      <w:r w:rsidR="007075DF" w:rsidRPr="00E713EC">
        <w:rPr>
          <w:sz w:val="24"/>
          <w:szCs w:val="24"/>
        </w:rPr>
        <w:t>.</w:t>
      </w:r>
    </w:p>
    <w:p w:rsidR="007075DF" w:rsidRPr="00E713EC" w:rsidRDefault="007075DF" w:rsidP="00026932">
      <w:pPr>
        <w:numPr>
          <w:ilvl w:val="0"/>
          <w:numId w:val="91"/>
        </w:numPr>
        <w:spacing w:after="0" w:line="240" w:lineRule="auto"/>
        <w:contextualSpacing/>
        <w:rPr>
          <w:sz w:val="24"/>
          <w:szCs w:val="24"/>
        </w:rPr>
      </w:pPr>
      <w:r w:rsidRPr="00E713EC">
        <w:rPr>
          <w:sz w:val="24"/>
          <w:szCs w:val="24"/>
        </w:rPr>
        <w:t>Αγιογραφικά κείμενα: Μτ 26, 36-46, Λκ 22,42-44.</w:t>
      </w:r>
    </w:p>
    <w:p w:rsidR="007075DF" w:rsidRPr="00E713EC" w:rsidRDefault="007075DF" w:rsidP="00026932">
      <w:pPr>
        <w:numPr>
          <w:ilvl w:val="0"/>
          <w:numId w:val="91"/>
        </w:numPr>
        <w:spacing w:after="0" w:line="240" w:lineRule="auto"/>
        <w:jc w:val="both"/>
        <w:rPr>
          <w:sz w:val="24"/>
          <w:szCs w:val="24"/>
        </w:rPr>
      </w:pPr>
      <w:r w:rsidRPr="00E713EC">
        <w:rPr>
          <w:sz w:val="24"/>
          <w:szCs w:val="24"/>
        </w:rPr>
        <w:t xml:space="preserve">Χρυσόστομος, Ι. </w:t>
      </w:r>
      <w:r w:rsidRPr="00E713EC">
        <w:rPr>
          <w:i/>
          <w:sz w:val="24"/>
          <w:szCs w:val="24"/>
        </w:rPr>
        <w:t>Λόγος εις την επίλυσιν της Χαναναίας</w:t>
      </w:r>
      <w:r w:rsidRPr="00E713EC">
        <w:rPr>
          <w:sz w:val="24"/>
          <w:szCs w:val="24"/>
        </w:rPr>
        <w:t>. Ε. Π. 52, 458 (περικοπή). Στο Θεοδώρου, Ευ. (1982</w:t>
      </w:r>
      <w:r w:rsidRPr="00E713EC">
        <w:rPr>
          <w:sz w:val="24"/>
          <w:szCs w:val="24"/>
          <w:vertAlign w:val="superscript"/>
        </w:rPr>
        <w:t>14</w:t>
      </w:r>
      <w:r w:rsidRPr="00E713EC">
        <w:rPr>
          <w:sz w:val="24"/>
          <w:szCs w:val="24"/>
        </w:rPr>
        <w:t xml:space="preserve">). </w:t>
      </w:r>
      <w:r w:rsidRPr="00E713EC">
        <w:rPr>
          <w:i/>
          <w:sz w:val="24"/>
          <w:szCs w:val="24"/>
        </w:rPr>
        <w:t>Ανθολόγιο Πατερικών κειμένων</w:t>
      </w:r>
      <w:r w:rsidRPr="00E713EC">
        <w:rPr>
          <w:sz w:val="24"/>
          <w:szCs w:val="24"/>
        </w:rPr>
        <w:t>. Αθήνα: ΟΕΔΒ, σ. 134-137:</w:t>
      </w:r>
    </w:p>
    <w:p w:rsidR="007075DF" w:rsidRPr="00E713EC" w:rsidRDefault="00E04453" w:rsidP="009A0F05">
      <w:pPr>
        <w:spacing w:after="0"/>
        <w:ind w:left="426"/>
        <w:rPr>
          <w:sz w:val="24"/>
          <w:szCs w:val="24"/>
        </w:rPr>
      </w:pPr>
      <w:hyperlink r:id="rId58" w:history="1">
        <w:r w:rsidR="007075DF" w:rsidRPr="00E713EC">
          <w:rPr>
            <w:color w:val="0000FF" w:themeColor="hyperlink"/>
            <w:sz w:val="24"/>
            <w:szCs w:val="24"/>
            <w:u w:val="single"/>
          </w:rPr>
          <w:t>http://e-library.iep.edu.gr/iep/collection/browse/index.html?q=%CE%B1%CE%BD%CE%B8%CE%BF%CE%BB%CF%8C%CE%B3%CE%B9%CE%BF+%CF%80%CE%B1%CF%84%CE</w:t>
        </w:r>
        <w:r w:rsidR="007075DF" w:rsidRPr="00E713EC">
          <w:rPr>
            <w:color w:val="0000FF" w:themeColor="hyperlink"/>
            <w:sz w:val="24"/>
            <w:szCs w:val="24"/>
            <w:u w:val="single"/>
          </w:rPr>
          <w:lastRenderedPageBreak/>
          <w:t>%B5%CF%81%CE%B9%CE%BA%CF%8E%CE%BD+%CE%BA%CE%B5%CE%B9%CE%BC%CE%AD%CE%BD%CF%89%CE%BD+1982</w:t>
        </w:r>
      </w:hyperlink>
      <w:r w:rsidR="007075DF" w:rsidRPr="00E713EC">
        <w:rPr>
          <w:color w:val="0000FF" w:themeColor="hyperlink"/>
          <w:sz w:val="24"/>
          <w:szCs w:val="24"/>
          <w:u w:val="single"/>
        </w:rPr>
        <w:t xml:space="preserve"> </w:t>
      </w:r>
    </w:p>
    <w:p w:rsidR="007075DF" w:rsidRPr="00E713EC" w:rsidRDefault="007075DF" w:rsidP="00026932">
      <w:pPr>
        <w:numPr>
          <w:ilvl w:val="0"/>
          <w:numId w:val="91"/>
        </w:numPr>
        <w:spacing w:after="0" w:line="240" w:lineRule="auto"/>
        <w:contextualSpacing/>
        <w:rPr>
          <w:sz w:val="24"/>
          <w:szCs w:val="24"/>
          <w:highlight w:val="white"/>
        </w:rPr>
      </w:pPr>
      <w:r w:rsidRPr="00E713EC">
        <w:rPr>
          <w:sz w:val="24"/>
          <w:szCs w:val="24"/>
          <w:highlight w:val="white"/>
        </w:rPr>
        <w:t>«Πάτερ ημών, των μαρτύρων», βίντεο μουσικής ερμηνείας του Πάτερ ημών στο πλαίσιο της Θεολογίας της Απελευθέρωσης.</w:t>
      </w:r>
    </w:p>
    <w:p w:rsidR="007075DF" w:rsidRPr="00E713EC" w:rsidRDefault="007075DF" w:rsidP="00026932">
      <w:pPr>
        <w:numPr>
          <w:ilvl w:val="0"/>
          <w:numId w:val="91"/>
        </w:numPr>
        <w:spacing w:after="0" w:line="240" w:lineRule="auto"/>
        <w:contextualSpacing/>
        <w:rPr>
          <w:sz w:val="24"/>
          <w:szCs w:val="24"/>
        </w:rPr>
      </w:pPr>
      <w:r w:rsidRPr="00E713EC">
        <w:rPr>
          <w:sz w:val="24"/>
          <w:szCs w:val="24"/>
        </w:rPr>
        <w:t xml:space="preserve">Bloom, A. [Αντώνιος του Σουρόζ] (1996). </w:t>
      </w:r>
      <w:r w:rsidRPr="00E713EC">
        <w:rPr>
          <w:i/>
          <w:sz w:val="24"/>
          <w:szCs w:val="24"/>
          <w:highlight w:val="white"/>
        </w:rPr>
        <w:t>Θέλει τόλμη η προσευχή</w:t>
      </w:r>
      <w:r w:rsidRPr="00E713EC">
        <w:rPr>
          <w:sz w:val="24"/>
          <w:szCs w:val="24"/>
        </w:rPr>
        <w:t>. Μτφρ. Δ. Κόκκινος. Αθήνα: Ακρίτας, σ. 47-50.</w:t>
      </w:r>
    </w:p>
    <w:p w:rsidR="007075DF" w:rsidRPr="00E713EC" w:rsidRDefault="007075DF" w:rsidP="00026932">
      <w:pPr>
        <w:numPr>
          <w:ilvl w:val="0"/>
          <w:numId w:val="91"/>
        </w:numPr>
        <w:spacing w:after="0" w:line="240" w:lineRule="auto"/>
        <w:contextualSpacing/>
        <w:rPr>
          <w:sz w:val="24"/>
          <w:szCs w:val="24"/>
        </w:rPr>
      </w:pPr>
      <w:r w:rsidRPr="00E713EC">
        <w:rPr>
          <w:sz w:val="24"/>
          <w:szCs w:val="24"/>
          <w:highlight w:val="white"/>
        </w:rPr>
        <w:t xml:space="preserve">Σαχάρωφ, αρχιμ. </w:t>
      </w:r>
      <w:r w:rsidRPr="00E713EC">
        <w:rPr>
          <w:sz w:val="24"/>
          <w:szCs w:val="24"/>
        </w:rPr>
        <w:t xml:space="preserve"> Σωφρόνιος (1993). </w:t>
      </w:r>
      <w:r w:rsidRPr="00E713EC">
        <w:rPr>
          <w:i/>
          <w:sz w:val="24"/>
          <w:szCs w:val="24"/>
        </w:rPr>
        <w:t>Περί προσευχής</w:t>
      </w:r>
      <w:r w:rsidRPr="00E713EC">
        <w:rPr>
          <w:sz w:val="24"/>
          <w:szCs w:val="24"/>
        </w:rPr>
        <w:t>. Έσσεξ: Ιερά Μονή Τιμίου Προδρόμου, σ. 156-159. (</w:t>
      </w:r>
      <w:hyperlink r:id="rId59" w:history="1">
        <w:r w:rsidRPr="00E713EC">
          <w:rPr>
            <w:rStyle w:val="-"/>
            <w:sz w:val="24"/>
            <w:szCs w:val="24"/>
          </w:rPr>
          <w:t>http://www.imlagada.gr/UsersFiles/admin/documents/Downloads/13_peri_Proseuhis.pdf</w:t>
        </w:r>
      </w:hyperlink>
      <w:r w:rsidRPr="00E713EC">
        <w:rPr>
          <w:sz w:val="24"/>
          <w:szCs w:val="24"/>
        </w:rPr>
        <w:t xml:space="preserve"> )</w:t>
      </w:r>
    </w:p>
    <w:p w:rsidR="007075DF" w:rsidRPr="00E713EC" w:rsidRDefault="007075DF" w:rsidP="00026932">
      <w:pPr>
        <w:numPr>
          <w:ilvl w:val="0"/>
          <w:numId w:val="91"/>
        </w:numPr>
        <w:spacing w:after="0" w:line="240" w:lineRule="auto"/>
        <w:contextualSpacing/>
        <w:rPr>
          <w:sz w:val="24"/>
          <w:szCs w:val="24"/>
        </w:rPr>
      </w:pPr>
      <w:r w:rsidRPr="00E713EC">
        <w:rPr>
          <w:sz w:val="24"/>
          <w:szCs w:val="24"/>
          <w:highlight w:val="white"/>
        </w:rPr>
        <w:t xml:space="preserve">Τολστόι, Λ. (2006). </w:t>
      </w:r>
      <w:r w:rsidRPr="00E713EC">
        <w:rPr>
          <w:i/>
          <w:sz w:val="24"/>
          <w:szCs w:val="24"/>
          <w:highlight w:val="white"/>
        </w:rPr>
        <w:t>Οι τρεις ερημίτες</w:t>
      </w:r>
      <w:r w:rsidRPr="00E713EC">
        <w:rPr>
          <w:sz w:val="24"/>
          <w:szCs w:val="24"/>
        </w:rPr>
        <w:t>. Μτφρ. Γ. Κονδύλης. Αθήνα: Μαΐστρος.</w:t>
      </w:r>
    </w:p>
    <w:p w:rsidR="007075DF" w:rsidRPr="00E713EC" w:rsidRDefault="007075DF" w:rsidP="00026932">
      <w:pPr>
        <w:spacing w:after="0"/>
        <w:ind w:left="360"/>
        <w:contextualSpacing/>
        <w:rPr>
          <w:sz w:val="24"/>
          <w:szCs w:val="24"/>
          <w:highlight w:val="white"/>
        </w:rPr>
      </w:pPr>
    </w:p>
    <w:p w:rsidR="007075DF" w:rsidRPr="00E713EC" w:rsidRDefault="007075DF" w:rsidP="00026932">
      <w:pPr>
        <w:spacing w:after="0"/>
        <w:rPr>
          <w:sz w:val="24"/>
          <w:szCs w:val="24"/>
          <w:highlight w:val="white"/>
        </w:rPr>
      </w:pPr>
      <w:r w:rsidRPr="00E713EC">
        <w:rPr>
          <w:sz w:val="24"/>
          <w:szCs w:val="24"/>
          <w:highlight w:val="white"/>
        </w:rPr>
        <w:t>[Σημείωση: Στην προτεινόμενη περαιτέρω βιβλιογραφία για τον/την εκπαιδευτικό τα βιβλία προσφέρονται και για επιλογή αποσπασμάτων].</w:t>
      </w:r>
    </w:p>
    <w:p w:rsidR="007075DF" w:rsidRPr="00E713EC" w:rsidRDefault="007075DF" w:rsidP="00026932">
      <w:pPr>
        <w:spacing w:after="0"/>
        <w:rPr>
          <w:b/>
          <w:bCs/>
          <w:sz w:val="24"/>
          <w:szCs w:val="24"/>
        </w:rPr>
      </w:pPr>
    </w:p>
    <w:p w:rsidR="007075DF" w:rsidRPr="00E713EC" w:rsidRDefault="007075DF" w:rsidP="00026932">
      <w:pPr>
        <w:spacing w:after="0"/>
        <w:rPr>
          <w:bCs/>
          <w:sz w:val="24"/>
          <w:szCs w:val="24"/>
        </w:rPr>
      </w:pPr>
      <w:r w:rsidRPr="00E713EC">
        <w:rPr>
          <w:bCs/>
          <w:sz w:val="24"/>
          <w:szCs w:val="24"/>
        </w:rPr>
        <w:t>Περαιτέρω ενδεικτική βιβλιογραφία για τον/την εκπαιδευτικό</w:t>
      </w:r>
    </w:p>
    <w:p w:rsidR="007075DF" w:rsidRPr="00E713EC" w:rsidRDefault="007075DF" w:rsidP="00026932">
      <w:pPr>
        <w:spacing w:after="0"/>
        <w:ind w:left="567"/>
        <w:contextualSpacing/>
        <w:rPr>
          <w:sz w:val="24"/>
          <w:szCs w:val="24"/>
        </w:rPr>
      </w:pPr>
    </w:p>
    <w:p w:rsidR="007075DF" w:rsidRPr="00E713EC" w:rsidRDefault="007075DF" w:rsidP="00026932">
      <w:pPr>
        <w:numPr>
          <w:ilvl w:val="0"/>
          <w:numId w:val="92"/>
        </w:numPr>
        <w:spacing w:after="0" w:line="240" w:lineRule="auto"/>
        <w:ind w:left="567" w:hanging="207"/>
        <w:contextualSpacing/>
        <w:rPr>
          <w:sz w:val="24"/>
          <w:szCs w:val="24"/>
        </w:rPr>
      </w:pPr>
      <w:r w:rsidRPr="00E713EC">
        <w:rPr>
          <w:sz w:val="24"/>
          <w:szCs w:val="24"/>
        </w:rPr>
        <w:t xml:space="preserve">Bloom, A. [Αντώνιος του Σουρόζ] (1990). </w:t>
      </w:r>
      <w:r w:rsidRPr="00E713EC">
        <w:rPr>
          <w:i/>
          <w:iCs/>
          <w:sz w:val="24"/>
          <w:szCs w:val="24"/>
        </w:rPr>
        <w:t>Μάθε να προσεύχεσαι</w:t>
      </w:r>
      <w:r w:rsidRPr="00E713EC">
        <w:rPr>
          <w:sz w:val="24"/>
          <w:szCs w:val="24"/>
        </w:rPr>
        <w:t>. Μτφρ. Ε. Γκανούρη. Αθήνα: Ακρίτας.</w:t>
      </w:r>
    </w:p>
    <w:p w:rsidR="007075DF" w:rsidRPr="00E713EC" w:rsidRDefault="007075DF" w:rsidP="00026932">
      <w:pPr>
        <w:numPr>
          <w:ilvl w:val="0"/>
          <w:numId w:val="92"/>
        </w:numPr>
        <w:spacing w:after="0" w:line="240" w:lineRule="auto"/>
        <w:ind w:left="567" w:hanging="207"/>
        <w:contextualSpacing/>
        <w:rPr>
          <w:sz w:val="24"/>
          <w:szCs w:val="24"/>
        </w:rPr>
      </w:pPr>
      <w:r w:rsidRPr="00E713EC">
        <w:rPr>
          <w:sz w:val="24"/>
          <w:szCs w:val="24"/>
        </w:rPr>
        <w:t xml:space="preserve">Bloom, A. [Αντώνιος του Σουρόζ] (2000). </w:t>
      </w:r>
      <w:r w:rsidRPr="00E713EC">
        <w:rPr>
          <w:i/>
          <w:sz w:val="24"/>
          <w:szCs w:val="24"/>
          <w:highlight w:val="white"/>
        </w:rPr>
        <w:t>Θέλει τόλμη η προσευχή</w:t>
      </w:r>
      <w:r w:rsidRPr="00E713EC">
        <w:rPr>
          <w:sz w:val="24"/>
          <w:szCs w:val="24"/>
        </w:rPr>
        <w:t>. Μτφρ. Δ. Κόκκινος. Αθήνα: Ακρίτας.</w:t>
      </w:r>
    </w:p>
    <w:p w:rsidR="007075DF" w:rsidRPr="00E713EC" w:rsidRDefault="007075DF" w:rsidP="00026932">
      <w:pPr>
        <w:numPr>
          <w:ilvl w:val="0"/>
          <w:numId w:val="92"/>
        </w:numPr>
        <w:spacing w:after="0" w:line="240" w:lineRule="auto"/>
        <w:ind w:left="567" w:hanging="207"/>
        <w:contextualSpacing/>
        <w:rPr>
          <w:sz w:val="24"/>
          <w:szCs w:val="24"/>
        </w:rPr>
      </w:pPr>
      <w:r w:rsidRPr="00E713EC">
        <w:rPr>
          <w:sz w:val="24"/>
          <w:szCs w:val="24"/>
          <w:lang w:val="en-US"/>
        </w:rPr>
        <w:t>Fontana</w:t>
      </w:r>
      <w:r w:rsidRPr="00E713EC">
        <w:rPr>
          <w:sz w:val="24"/>
          <w:szCs w:val="24"/>
        </w:rPr>
        <w:t xml:space="preserve">, </w:t>
      </w:r>
      <w:r w:rsidRPr="00E713EC">
        <w:rPr>
          <w:sz w:val="24"/>
          <w:szCs w:val="24"/>
          <w:lang w:val="en-US"/>
        </w:rPr>
        <w:t>D</w:t>
      </w:r>
      <w:r w:rsidRPr="00E713EC">
        <w:rPr>
          <w:sz w:val="24"/>
          <w:szCs w:val="24"/>
        </w:rPr>
        <w:t xml:space="preserve">. (2003). Ψυχολογία, Θρησκεία, Πνευματικότητα. Μτφρ. Β. Καντζόλα-Σταμπατάκου. Αθήνα: Σαββάλας. </w:t>
      </w:r>
    </w:p>
    <w:p w:rsidR="007075DF" w:rsidRPr="00E713EC" w:rsidRDefault="007075DF" w:rsidP="00026932">
      <w:pPr>
        <w:numPr>
          <w:ilvl w:val="0"/>
          <w:numId w:val="92"/>
        </w:numPr>
        <w:spacing w:after="0" w:line="240" w:lineRule="auto"/>
        <w:ind w:left="567" w:hanging="207"/>
        <w:contextualSpacing/>
        <w:rPr>
          <w:sz w:val="24"/>
          <w:szCs w:val="24"/>
        </w:rPr>
      </w:pPr>
      <w:r w:rsidRPr="00E713EC">
        <w:rPr>
          <w:sz w:val="24"/>
          <w:szCs w:val="24"/>
          <w:lang w:val="en-US"/>
        </w:rPr>
        <w:t>Whitehouse</w:t>
      </w:r>
      <w:r w:rsidRPr="00E713EC">
        <w:rPr>
          <w:sz w:val="24"/>
          <w:szCs w:val="24"/>
        </w:rPr>
        <w:t xml:space="preserve">, </w:t>
      </w:r>
      <w:r w:rsidRPr="00E713EC">
        <w:rPr>
          <w:sz w:val="24"/>
          <w:szCs w:val="24"/>
          <w:lang w:val="en-US"/>
        </w:rPr>
        <w:t>H</w:t>
      </w:r>
      <w:r w:rsidRPr="00E713EC">
        <w:rPr>
          <w:sz w:val="24"/>
          <w:szCs w:val="24"/>
        </w:rPr>
        <w:t xml:space="preserve">. (2006). </w:t>
      </w:r>
      <w:r w:rsidRPr="00E713EC">
        <w:rPr>
          <w:i/>
          <w:sz w:val="24"/>
          <w:szCs w:val="24"/>
        </w:rPr>
        <w:t>Τύποι Θρησκευτικότητας.</w:t>
      </w:r>
      <w:r w:rsidRPr="00E713EC">
        <w:rPr>
          <w:sz w:val="24"/>
          <w:szCs w:val="24"/>
        </w:rPr>
        <w:t xml:space="preserve"> Μτφρ. Δ. Ξυγαλατάς. Θεσσαλονίκη:  Βάνιας.</w:t>
      </w:r>
    </w:p>
    <w:p w:rsidR="007075DF" w:rsidRPr="00E713EC" w:rsidRDefault="007075DF" w:rsidP="00026932">
      <w:pPr>
        <w:numPr>
          <w:ilvl w:val="0"/>
          <w:numId w:val="92"/>
        </w:numPr>
        <w:spacing w:after="0" w:line="240" w:lineRule="auto"/>
        <w:ind w:left="567" w:hanging="207"/>
        <w:contextualSpacing/>
        <w:rPr>
          <w:sz w:val="24"/>
          <w:szCs w:val="24"/>
        </w:rPr>
      </w:pPr>
      <w:r w:rsidRPr="00E713EC">
        <w:rPr>
          <w:sz w:val="24"/>
          <w:szCs w:val="24"/>
        </w:rPr>
        <w:t xml:space="preserve">Επίσκοπος Διοκλείας, </w:t>
      </w:r>
      <w:r w:rsidRPr="00E713EC">
        <w:rPr>
          <w:sz w:val="24"/>
          <w:szCs w:val="24"/>
          <w:lang w:val="en-US"/>
        </w:rPr>
        <w:t>Ware</w:t>
      </w:r>
      <w:r w:rsidRPr="00E713EC">
        <w:rPr>
          <w:sz w:val="24"/>
          <w:szCs w:val="24"/>
        </w:rPr>
        <w:t xml:space="preserve">, Κ. (2015). </w:t>
      </w:r>
      <w:r w:rsidRPr="00E713EC">
        <w:rPr>
          <w:i/>
          <w:sz w:val="24"/>
          <w:szCs w:val="24"/>
        </w:rPr>
        <w:t>Η δύναμη του ονόματος.</w:t>
      </w:r>
      <w:r w:rsidRPr="00E713EC">
        <w:rPr>
          <w:sz w:val="24"/>
          <w:szCs w:val="24"/>
        </w:rPr>
        <w:t xml:space="preserve"> Αθήνα: Πορφύρα.</w:t>
      </w:r>
    </w:p>
    <w:p w:rsidR="007075DF" w:rsidRPr="00E713EC" w:rsidRDefault="007075DF" w:rsidP="00026932">
      <w:pPr>
        <w:numPr>
          <w:ilvl w:val="0"/>
          <w:numId w:val="92"/>
        </w:numPr>
        <w:spacing w:after="0" w:line="240" w:lineRule="auto"/>
        <w:ind w:left="567" w:hanging="207"/>
        <w:contextualSpacing/>
        <w:rPr>
          <w:sz w:val="24"/>
          <w:szCs w:val="24"/>
        </w:rPr>
      </w:pPr>
      <w:r w:rsidRPr="00E713EC">
        <w:rPr>
          <w:sz w:val="24"/>
          <w:szCs w:val="24"/>
        </w:rPr>
        <w:t xml:space="preserve">Ιωάννης ο Χρυσόστομος. (2008). </w:t>
      </w:r>
      <w:r w:rsidRPr="00E713EC">
        <w:rPr>
          <w:i/>
          <w:sz w:val="24"/>
          <w:szCs w:val="24"/>
        </w:rPr>
        <w:t>Προσευχή.</w:t>
      </w:r>
      <w:r w:rsidRPr="00E713EC">
        <w:rPr>
          <w:sz w:val="24"/>
          <w:szCs w:val="24"/>
        </w:rPr>
        <w:t xml:space="preserve"> Αθήνα: Παρρησία</w:t>
      </w:r>
    </w:p>
    <w:p w:rsidR="007075DF" w:rsidRPr="00E713EC" w:rsidRDefault="007075DF" w:rsidP="00026932">
      <w:pPr>
        <w:numPr>
          <w:ilvl w:val="0"/>
          <w:numId w:val="92"/>
        </w:numPr>
        <w:spacing w:after="0" w:line="240" w:lineRule="auto"/>
        <w:ind w:left="567" w:hanging="207"/>
        <w:contextualSpacing/>
        <w:rPr>
          <w:sz w:val="24"/>
          <w:szCs w:val="24"/>
        </w:rPr>
      </w:pPr>
      <w:r w:rsidRPr="00E713EC">
        <w:rPr>
          <w:sz w:val="24"/>
          <w:szCs w:val="24"/>
          <w:highlight w:val="white"/>
        </w:rPr>
        <w:t xml:space="preserve">Ιωάννης Κροστάνδης (1990). </w:t>
      </w:r>
      <w:r w:rsidRPr="00E713EC">
        <w:rPr>
          <w:i/>
          <w:sz w:val="24"/>
          <w:szCs w:val="24"/>
          <w:highlight w:val="white"/>
        </w:rPr>
        <w:t>Η εν Χριστώ ζωή μου</w:t>
      </w:r>
      <w:r w:rsidRPr="00E713EC">
        <w:rPr>
          <w:sz w:val="24"/>
          <w:szCs w:val="24"/>
          <w:highlight w:val="white"/>
        </w:rPr>
        <w:t xml:space="preserve">. Μτφρ. Β. Μουστάκης. </w:t>
      </w:r>
      <w:r w:rsidRPr="00E713EC">
        <w:rPr>
          <w:sz w:val="24"/>
          <w:szCs w:val="24"/>
        </w:rPr>
        <w:t>Αθήνα: Παπαδημητρίου.</w:t>
      </w:r>
    </w:p>
    <w:p w:rsidR="007075DF" w:rsidRPr="00E713EC" w:rsidRDefault="007075DF" w:rsidP="00026932">
      <w:pPr>
        <w:numPr>
          <w:ilvl w:val="0"/>
          <w:numId w:val="92"/>
        </w:numPr>
        <w:spacing w:after="0" w:line="240" w:lineRule="auto"/>
        <w:ind w:left="567" w:hanging="207"/>
        <w:contextualSpacing/>
        <w:rPr>
          <w:sz w:val="24"/>
          <w:szCs w:val="24"/>
          <w:highlight w:val="white"/>
        </w:rPr>
      </w:pPr>
      <w:r w:rsidRPr="00E713EC">
        <w:rPr>
          <w:sz w:val="24"/>
          <w:szCs w:val="24"/>
          <w:highlight w:val="white"/>
        </w:rPr>
        <w:t xml:space="preserve">Κλεμάν, Ολ. </w:t>
      </w:r>
      <w:r w:rsidRPr="00E713EC">
        <w:rPr>
          <w:i/>
          <w:sz w:val="24"/>
          <w:szCs w:val="24"/>
          <w:highlight w:val="white"/>
        </w:rPr>
        <w:t>Ταιζέ: Ένα νόημα στη ζωή</w:t>
      </w:r>
      <w:r w:rsidRPr="00E713EC">
        <w:rPr>
          <w:sz w:val="24"/>
          <w:szCs w:val="24"/>
          <w:highlight w:val="white"/>
        </w:rPr>
        <w:t xml:space="preserve">. Μτφρ. Κ. Χιωτέλλη (υπό έκδοση). </w:t>
      </w:r>
      <w:r w:rsidRPr="00E713EC">
        <w:rPr>
          <w:sz w:val="24"/>
          <w:szCs w:val="24"/>
          <w:highlight w:val="white"/>
          <w:lang w:val="it-IT"/>
        </w:rPr>
        <w:t>[</w:t>
      </w:r>
      <w:r w:rsidRPr="00E713EC">
        <w:rPr>
          <w:sz w:val="24"/>
          <w:szCs w:val="24"/>
          <w:highlight w:val="white"/>
        </w:rPr>
        <w:t>Στα</w:t>
      </w:r>
      <w:r w:rsidRPr="00E713EC">
        <w:rPr>
          <w:sz w:val="24"/>
          <w:szCs w:val="24"/>
          <w:highlight w:val="white"/>
          <w:lang w:val="it-IT"/>
        </w:rPr>
        <w:t xml:space="preserve"> </w:t>
      </w:r>
      <w:r w:rsidRPr="00E713EC">
        <w:rPr>
          <w:sz w:val="24"/>
          <w:szCs w:val="24"/>
          <w:highlight w:val="white"/>
        </w:rPr>
        <w:t>γαλλικά</w:t>
      </w:r>
      <w:r w:rsidRPr="00E713EC">
        <w:rPr>
          <w:sz w:val="24"/>
          <w:szCs w:val="24"/>
          <w:highlight w:val="white"/>
          <w:lang w:val="it-IT"/>
        </w:rPr>
        <w:t xml:space="preserve">: </w:t>
      </w:r>
      <w:r w:rsidRPr="00E713EC">
        <w:rPr>
          <w:sz w:val="24"/>
          <w:szCs w:val="24"/>
          <w:lang w:val="it-IT"/>
        </w:rPr>
        <w:t xml:space="preserve">Clément, </w:t>
      </w:r>
      <w:r w:rsidRPr="00E713EC">
        <w:rPr>
          <w:sz w:val="24"/>
          <w:szCs w:val="24"/>
        </w:rPr>
        <w:t>Ο</w:t>
      </w:r>
      <w:r w:rsidRPr="00E713EC">
        <w:rPr>
          <w:sz w:val="24"/>
          <w:szCs w:val="24"/>
          <w:lang w:val="it-IT"/>
        </w:rPr>
        <w:t xml:space="preserve">. </w:t>
      </w:r>
      <w:r w:rsidRPr="00E713EC">
        <w:rPr>
          <w:bCs/>
          <w:sz w:val="24"/>
          <w:szCs w:val="24"/>
          <w:lang w:val="it-IT"/>
        </w:rPr>
        <w:t xml:space="preserve">(1997). </w:t>
      </w:r>
      <w:r w:rsidRPr="00E713EC">
        <w:rPr>
          <w:i/>
          <w:sz w:val="24"/>
          <w:szCs w:val="24"/>
          <w:lang w:val="it-IT"/>
        </w:rPr>
        <w:t>Taiz</w:t>
      </w:r>
      <w:r w:rsidRPr="00E713EC">
        <w:rPr>
          <w:i/>
          <w:sz w:val="24"/>
          <w:szCs w:val="24"/>
          <w:highlight w:val="white"/>
          <w:lang w:val="it-IT"/>
        </w:rPr>
        <w:t>é</w:t>
      </w:r>
      <w:r w:rsidRPr="00E713EC">
        <w:rPr>
          <w:i/>
          <w:sz w:val="24"/>
          <w:szCs w:val="24"/>
          <w:lang w:val="it-IT"/>
        </w:rPr>
        <w:t xml:space="preserve">: </w:t>
      </w:r>
      <w:r w:rsidRPr="00E713EC">
        <w:rPr>
          <w:bCs/>
          <w:i/>
          <w:sz w:val="24"/>
          <w:szCs w:val="24"/>
          <w:lang w:val="it-IT"/>
        </w:rPr>
        <w:t>Un sens à la vie</w:t>
      </w:r>
      <w:r w:rsidRPr="00E713EC">
        <w:rPr>
          <w:sz w:val="24"/>
          <w:szCs w:val="24"/>
          <w:highlight w:val="white"/>
          <w:lang w:val="it-IT"/>
        </w:rPr>
        <w:t xml:space="preserve">. </w:t>
      </w:r>
      <w:r w:rsidRPr="00E713EC">
        <w:rPr>
          <w:sz w:val="24"/>
          <w:szCs w:val="24"/>
          <w:highlight w:val="white"/>
        </w:rPr>
        <w:t>Παρίσι</w:t>
      </w:r>
      <w:r w:rsidRPr="00E713EC">
        <w:rPr>
          <w:sz w:val="24"/>
          <w:szCs w:val="24"/>
          <w:highlight w:val="white"/>
          <w:lang w:val="en-US"/>
        </w:rPr>
        <w:t>:</w:t>
      </w:r>
      <w:r w:rsidRPr="00E713EC">
        <w:rPr>
          <w:sz w:val="24"/>
          <w:szCs w:val="24"/>
          <w:lang w:val="en-US"/>
        </w:rPr>
        <w:t xml:space="preserve"> Bayard-Centurion,</w:t>
      </w:r>
      <w:r w:rsidRPr="00E713EC">
        <w:rPr>
          <w:bCs/>
          <w:sz w:val="24"/>
          <w:szCs w:val="24"/>
          <w:highlight w:val="white"/>
          <w:lang w:val="en-US"/>
        </w:rPr>
        <w:t xml:space="preserve"> </w:t>
      </w:r>
      <w:r w:rsidRPr="00E713EC">
        <w:rPr>
          <w:bCs/>
          <w:sz w:val="24"/>
          <w:szCs w:val="24"/>
          <w:highlight w:val="white"/>
        </w:rPr>
        <w:t>και</w:t>
      </w:r>
      <w:r w:rsidRPr="00E713EC">
        <w:rPr>
          <w:bCs/>
          <w:sz w:val="24"/>
          <w:szCs w:val="24"/>
          <w:highlight w:val="white"/>
          <w:lang w:val="en-US"/>
        </w:rPr>
        <w:t xml:space="preserve"> </w:t>
      </w:r>
      <w:r w:rsidRPr="00E713EC">
        <w:rPr>
          <w:bCs/>
          <w:sz w:val="24"/>
          <w:szCs w:val="24"/>
          <w:highlight w:val="white"/>
        </w:rPr>
        <w:t>αγγλικά</w:t>
      </w:r>
      <w:r w:rsidRPr="00E713EC">
        <w:rPr>
          <w:bCs/>
          <w:sz w:val="24"/>
          <w:szCs w:val="24"/>
          <w:highlight w:val="white"/>
          <w:lang w:val="en-US"/>
        </w:rPr>
        <w:t xml:space="preserve">: </w:t>
      </w:r>
      <w:r w:rsidRPr="00E713EC">
        <w:rPr>
          <w:i/>
          <w:sz w:val="24"/>
          <w:szCs w:val="24"/>
          <w:lang w:val="en-US"/>
        </w:rPr>
        <w:t>Taizé, a Meaning to Life</w:t>
      </w:r>
      <w:r w:rsidRPr="00E713EC">
        <w:rPr>
          <w:sz w:val="24"/>
          <w:szCs w:val="24"/>
          <w:lang w:val="en-US"/>
        </w:rPr>
        <w:t xml:space="preserve">. </w:t>
      </w:r>
      <w:r w:rsidRPr="00E713EC">
        <w:rPr>
          <w:sz w:val="24"/>
          <w:szCs w:val="24"/>
        </w:rPr>
        <w:t xml:space="preserve">Σικάγο: </w:t>
      </w:r>
      <w:r w:rsidRPr="00E713EC">
        <w:rPr>
          <w:sz w:val="24"/>
          <w:szCs w:val="24"/>
          <w:lang w:val="en-US"/>
        </w:rPr>
        <w:t>GIA</w:t>
      </w:r>
      <w:r w:rsidRPr="00E713EC">
        <w:rPr>
          <w:sz w:val="24"/>
          <w:szCs w:val="24"/>
        </w:rPr>
        <w:t>. Μερική διαδικτυακή πρόσβαση].</w:t>
      </w:r>
    </w:p>
    <w:p w:rsidR="007075DF" w:rsidRPr="00E713EC" w:rsidRDefault="007075DF" w:rsidP="00026932">
      <w:pPr>
        <w:numPr>
          <w:ilvl w:val="0"/>
          <w:numId w:val="92"/>
        </w:numPr>
        <w:spacing w:after="0" w:line="240" w:lineRule="auto"/>
        <w:ind w:left="567" w:hanging="207"/>
        <w:contextualSpacing/>
        <w:rPr>
          <w:sz w:val="24"/>
          <w:szCs w:val="24"/>
        </w:rPr>
      </w:pPr>
      <w:r w:rsidRPr="00E713EC">
        <w:rPr>
          <w:sz w:val="24"/>
          <w:szCs w:val="24"/>
        </w:rPr>
        <w:t xml:space="preserve">Μακάριος, Σιμωνοπετρίτης (2004 κ.ε.). </w:t>
      </w:r>
      <w:r w:rsidRPr="00E713EC">
        <w:rPr>
          <w:i/>
          <w:iCs/>
          <w:sz w:val="24"/>
          <w:szCs w:val="24"/>
        </w:rPr>
        <w:t>Νέος Συναξαριστής της Ορθοδόξου Εκκλησίας</w:t>
      </w:r>
      <w:r w:rsidRPr="00E713EC">
        <w:rPr>
          <w:sz w:val="24"/>
          <w:szCs w:val="24"/>
        </w:rPr>
        <w:t>, τόμ. Α΄-ΙΑ΄. Αθήνα: Ίνδικτος.</w:t>
      </w:r>
    </w:p>
    <w:p w:rsidR="007075DF" w:rsidRPr="00E713EC" w:rsidRDefault="007075DF" w:rsidP="00026932">
      <w:pPr>
        <w:numPr>
          <w:ilvl w:val="0"/>
          <w:numId w:val="92"/>
        </w:numPr>
        <w:spacing w:after="0" w:line="240" w:lineRule="auto"/>
        <w:ind w:left="567" w:hanging="207"/>
        <w:contextualSpacing/>
        <w:rPr>
          <w:sz w:val="24"/>
          <w:szCs w:val="24"/>
        </w:rPr>
      </w:pPr>
      <w:r w:rsidRPr="00E713EC">
        <w:rPr>
          <w:sz w:val="24"/>
          <w:szCs w:val="24"/>
          <w:highlight w:val="white"/>
        </w:rPr>
        <w:t xml:space="preserve">Μακρυγιάννης, Στρατηγός (2011). </w:t>
      </w:r>
      <w:r w:rsidRPr="00E713EC">
        <w:rPr>
          <w:i/>
          <w:sz w:val="24"/>
          <w:szCs w:val="24"/>
          <w:highlight w:val="white"/>
        </w:rPr>
        <w:t>Απομνημονεύματα</w:t>
      </w:r>
      <w:r w:rsidRPr="00E713EC">
        <w:rPr>
          <w:sz w:val="24"/>
          <w:szCs w:val="24"/>
          <w:highlight w:val="white"/>
        </w:rPr>
        <w:t>.</w:t>
      </w:r>
      <w:r w:rsidRPr="00E713EC">
        <w:rPr>
          <w:sz w:val="24"/>
          <w:szCs w:val="24"/>
        </w:rPr>
        <w:t xml:space="preserve"> Μτγρ. Γ. Βλαχογιάννης. Τόμ. 1-3. Αθήνα: Βιβλιοπωλείον της Εστίας.</w:t>
      </w:r>
    </w:p>
    <w:p w:rsidR="007075DF" w:rsidRPr="00E713EC" w:rsidRDefault="007075DF" w:rsidP="00026932">
      <w:pPr>
        <w:numPr>
          <w:ilvl w:val="0"/>
          <w:numId w:val="92"/>
        </w:numPr>
        <w:spacing w:after="0" w:line="240" w:lineRule="auto"/>
        <w:ind w:left="567" w:hanging="207"/>
        <w:contextualSpacing/>
        <w:rPr>
          <w:sz w:val="24"/>
          <w:szCs w:val="24"/>
        </w:rPr>
      </w:pPr>
      <w:r w:rsidRPr="00E713EC">
        <w:rPr>
          <w:sz w:val="24"/>
          <w:szCs w:val="24"/>
        </w:rPr>
        <w:t xml:space="preserve">Μπότσης, Π. (2006). </w:t>
      </w:r>
      <w:r w:rsidRPr="00E713EC">
        <w:rPr>
          <w:i/>
          <w:sz w:val="24"/>
          <w:szCs w:val="24"/>
        </w:rPr>
        <w:t>Όσιος Σεραφείμ του Σάρωφ: Βίος – Διδαχές – Ακολουθία</w:t>
      </w:r>
      <w:r w:rsidRPr="00E713EC">
        <w:rPr>
          <w:sz w:val="24"/>
          <w:szCs w:val="24"/>
        </w:rPr>
        <w:t>. Αθήνα: Μπότσης Αθ. Πέτρος.</w:t>
      </w:r>
    </w:p>
    <w:p w:rsidR="007075DF" w:rsidRPr="00E713EC" w:rsidRDefault="007075DF" w:rsidP="00026932">
      <w:pPr>
        <w:numPr>
          <w:ilvl w:val="0"/>
          <w:numId w:val="92"/>
        </w:numPr>
        <w:spacing w:after="0" w:line="240" w:lineRule="auto"/>
        <w:ind w:left="567" w:hanging="207"/>
        <w:contextualSpacing/>
        <w:rPr>
          <w:sz w:val="24"/>
          <w:szCs w:val="24"/>
        </w:rPr>
      </w:pPr>
      <w:r w:rsidRPr="00E713EC">
        <w:rPr>
          <w:sz w:val="24"/>
          <w:szCs w:val="24"/>
        </w:rPr>
        <w:t>Ντολντό, Φ. &amp; Σεβερέν, Ζ. (2005</w:t>
      </w:r>
      <w:r w:rsidRPr="00E713EC">
        <w:rPr>
          <w:i/>
          <w:sz w:val="24"/>
          <w:szCs w:val="24"/>
        </w:rPr>
        <w:t>). Τα Ευαγγέλια και η πίστη. Ο κίνδυνος μιας ψυχαναλυτικής ματιάς.</w:t>
      </w:r>
      <w:r w:rsidRPr="00E713EC">
        <w:rPr>
          <w:sz w:val="24"/>
          <w:szCs w:val="24"/>
        </w:rPr>
        <w:t xml:space="preserve"> Μτφρ. Ε. Κούκη. Αθήνα: Βιβλιοπωλείον της Εστίας.</w:t>
      </w:r>
    </w:p>
    <w:p w:rsidR="007075DF" w:rsidRPr="00E713EC" w:rsidRDefault="007075DF" w:rsidP="00026932">
      <w:pPr>
        <w:numPr>
          <w:ilvl w:val="0"/>
          <w:numId w:val="92"/>
        </w:numPr>
        <w:spacing w:after="0" w:line="240" w:lineRule="auto"/>
        <w:ind w:left="567" w:hanging="207"/>
        <w:contextualSpacing/>
        <w:rPr>
          <w:sz w:val="24"/>
          <w:szCs w:val="24"/>
        </w:rPr>
      </w:pPr>
      <w:r w:rsidRPr="00E713EC">
        <w:rPr>
          <w:sz w:val="24"/>
          <w:szCs w:val="24"/>
          <w:highlight w:val="white"/>
        </w:rPr>
        <w:t xml:space="preserve">Σαχάρωφ, αρχιμ. Σωφρόνιος (1996). </w:t>
      </w:r>
      <w:r w:rsidRPr="00E713EC">
        <w:rPr>
          <w:i/>
          <w:sz w:val="24"/>
          <w:szCs w:val="24"/>
          <w:highlight w:val="white"/>
        </w:rPr>
        <w:t>Οψόμεθα τον Θεόν καθώς εστί.</w:t>
      </w:r>
      <w:r w:rsidRPr="00E713EC">
        <w:rPr>
          <w:sz w:val="24"/>
          <w:szCs w:val="24"/>
        </w:rPr>
        <w:t xml:space="preserve"> Έσσεξ Αγγλίας: Ι. Μ. Τιμίου Προδρόμου.</w:t>
      </w:r>
    </w:p>
    <w:p w:rsidR="007075DF" w:rsidRPr="00E713EC" w:rsidRDefault="007075DF" w:rsidP="00026932">
      <w:pPr>
        <w:numPr>
          <w:ilvl w:val="0"/>
          <w:numId w:val="92"/>
        </w:numPr>
        <w:spacing w:after="0" w:line="240" w:lineRule="auto"/>
        <w:ind w:left="567" w:hanging="207"/>
        <w:contextualSpacing/>
        <w:rPr>
          <w:sz w:val="24"/>
          <w:szCs w:val="24"/>
        </w:rPr>
      </w:pPr>
      <w:r w:rsidRPr="00E713EC">
        <w:rPr>
          <w:sz w:val="24"/>
          <w:szCs w:val="24"/>
          <w:highlight w:val="white"/>
        </w:rPr>
        <w:t xml:space="preserve">Σμέμαν, Α. (2003). </w:t>
      </w:r>
      <w:r w:rsidRPr="00E713EC">
        <w:rPr>
          <w:i/>
          <w:sz w:val="24"/>
          <w:szCs w:val="24"/>
          <w:highlight w:val="white"/>
        </w:rPr>
        <w:t>Πάτερ ημών</w:t>
      </w:r>
      <w:r w:rsidRPr="00E713EC">
        <w:rPr>
          <w:sz w:val="24"/>
          <w:szCs w:val="24"/>
        </w:rPr>
        <w:t>. Μτφρ. Ι. Λάππας. Αθήνα: Μαΐστρος.</w:t>
      </w:r>
    </w:p>
    <w:p w:rsidR="007075DF" w:rsidRPr="00E713EC" w:rsidRDefault="007075DF" w:rsidP="00026932">
      <w:pPr>
        <w:numPr>
          <w:ilvl w:val="0"/>
          <w:numId w:val="92"/>
        </w:numPr>
        <w:spacing w:after="0" w:line="240" w:lineRule="auto"/>
        <w:ind w:left="567" w:hanging="207"/>
        <w:contextualSpacing/>
        <w:rPr>
          <w:sz w:val="24"/>
          <w:szCs w:val="24"/>
        </w:rPr>
      </w:pPr>
      <w:r w:rsidRPr="00E713EC">
        <w:rPr>
          <w:sz w:val="24"/>
          <w:szCs w:val="24"/>
        </w:rPr>
        <w:t xml:space="preserve">Στανιλοάε, π. Δ. </w:t>
      </w:r>
      <w:r w:rsidRPr="00E713EC">
        <w:rPr>
          <w:i/>
          <w:sz w:val="24"/>
          <w:szCs w:val="24"/>
        </w:rPr>
        <w:t>Προσευχή και ελευθερία.</w:t>
      </w:r>
      <w:r w:rsidRPr="00E713EC">
        <w:rPr>
          <w:sz w:val="24"/>
          <w:szCs w:val="24"/>
        </w:rPr>
        <w:t xml:space="preserve"> Μτφρ. Β.Αργυριάδης. Αθήνα: Εν πλω.</w:t>
      </w:r>
    </w:p>
    <w:p w:rsidR="007075DF" w:rsidRDefault="007075DF" w:rsidP="00026932">
      <w:pPr>
        <w:spacing w:after="0"/>
        <w:rPr>
          <w:sz w:val="28"/>
          <w:szCs w:val="24"/>
        </w:rPr>
      </w:pPr>
    </w:p>
    <w:p w:rsidR="00026932" w:rsidRDefault="00026932" w:rsidP="00026932">
      <w:pPr>
        <w:spacing w:after="0"/>
        <w:rPr>
          <w:sz w:val="28"/>
          <w:szCs w:val="24"/>
        </w:rPr>
      </w:pPr>
    </w:p>
    <w:p w:rsidR="007075DF" w:rsidRPr="00484429" w:rsidRDefault="007075DF" w:rsidP="00026932">
      <w:pPr>
        <w:spacing w:after="0"/>
        <w:rPr>
          <w:sz w:val="28"/>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075DF" w:rsidRPr="00E53A1F" w:rsidTr="007B188B">
        <w:tc>
          <w:tcPr>
            <w:tcW w:w="8613" w:type="dxa"/>
            <w:shd w:val="clear" w:color="auto" w:fill="4F81BD"/>
          </w:tcPr>
          <w:p w:rsidR="007075DF" w:rsidRPr="00E53A1F" w:rsidRDefault="007075DF" w:rsidP="00026932">
            <w:pPr>
              <w:spacing w:after="0"/>
              <w:jc w:val="center"/>
              <w:rPr>
                <w:b/>
                <w:bCs/>
                <w:color w:val="FFFFFF"/>
              </w:rPr>
            </w:pPr>
            <w:r w:rsidRPr="00E713EC">
              <w:rPr>
                <w:b/>
                <w:bCs/>
                <w:color w:val="FFFFFF"/>
                <w:sz w:val="24"/>
              </w:rPr>
              <w:t>2.4 ΓΙΟΡΤΗ (4</w:t>
            </w:r>
            <w:r w:rsidRPr="00E713EC">
              <w:rPr>
                <w:b/>
                <w:bCs/>
                <w:color w:val="FFFFFF"/>
                <w:sz w:val="24"/>
                <w:vertAlign w:val="superscript"/>
              </w:rPr>
              <w:t>ο</w:t>
            </w:r>
            <w:r w:rsidRPr="00E713EC">
              <w:rPr>
                <w:b/>
                <w:bCs/>
                <w:color w:val="FFFFFF"/>
                <w:sz w:val="24"/>
              </w:rPr>
              <w:t xml:space="preserve"> δίωρο)</w:t>
            </w:r>
          </w:p>
        </w:tc>
      </w:tr>
    </w:tbl>
    <w:p w:rsidR="007075DF" w:rsidRPr="00E53A1F" w:rsidRDefault="007075DF"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075DF" w:rsidRPr="00E53A1F" w:rsidTr="007B188B">
        <w:trPr>
          <w:trHeight w:val="496"/>
        </w:trPr>
        <w:tc>
          <w:tcPr>
            <w:tcW w:w="4306" w:type="dxa"/>
            <w:shd w:val="clear" w:color="auto" w:fill="B8CCE4"/>
            <w:vAlign w:val="center"/>
          </w:tcPr>
          <w:p w:rsidR="007075DF" w:rsidRPr="008F0467" w:rsidRDefault="007075DF" w:rsidP="00026932">
            <w:pPr>
              <w:spacing w:after="0"/>
              <w:jc w:val="center"/>
              <w:rPr>
                <w:b/>
                <w:bCs/>
              </w:rPr>
            </w:pPr>
            <w:r w:rsidRPr="008F0467">
              <w:rPr>
                <w:bCs/>
              </w:rPr>
              <w:t>Προσδοκώμενα Μαθησιακά Αποτελέσματα</w:t>
            </w:r>
          </w:p>
        </w:tc>
        <w:tc>
          <w:tcPr>
            <w:tcW w:w="4307" w:type="dxa"/>
            <w:shd w:val="clear" w:color="auto" w:fill="B8CCE4"/>
            <w:vAlign w:val="center"/>
          </w:tcPr>
          <w:p w:rsidR="007075DF" w:rsidRPr="00402332" w:rsidRDefault="007075DF" w:rsidP="00026932">
            <w:pPr>
              <w:spacing w:after="0"/>
              <w:jc w:val="center"/>
            </w:pPr>
            <w:r w:rsidRPr="00402332">
              <w:t>Αξιολόγηση</w:t>
            </w:r>
          </w:p>
        </w:tc>
      </w:tr>
      <w:tr w:rsidR="007075DF" w:rsidRPr="00E53A1F" w:rsidTr="007B188B">
        <w:tc>
          <w:tcPr>
            <w:tcW w:w="4306" w:type="dxa"/>
            <w:shd w:val="clear" w:color="auto" w:fill="DBE5F1"/>
          </w:tcPr>
          <w:p w:rsidR="007075DF" w:rsidRPr="008F0467" w:rsidRDefault="007075DF" w:rsidP="00026932">
            <w:pPr>
              <w:pStyle w:val="11"/>
              <w:spacing w:line="240" w:lineRule="auto"/>
              <w:rPr>
                <w:rFonts w:ascii="Calibri" w:hAnsi="Calibri" w:cs="Calibri"/>
                <w:szCs w:val="22"/>
              </w:rPr>
            </w:pPr>
            <w:r w:rsidRPr="001811F1">
              <w:rPr>
                <w:rFonts w:ascii="Calibri" w:hAnsi="Calibri" w:cs="Calibri"/>
                <w:szCs w:val="22"/>
              </w:rPr>
              <w:t>Οι μαθητές/μαθήτριες να:</w:t>
            </w:r>
          </w:p>
          <w:p w:rsidR="007075DF" w:rsidRPr="008F0467" w:rsidRDefault="007075DF" w:rsidP="00026932">
            <w:pPr>
              <w:pStyle w:val="11"/>
              <w:numPr>
                <w:ilvl w:val="0"/>
                <w:numId w:val="93"/>
              </w:numPr>
              <w:spacing w:line="240" w:lineRule="auto"/>
              <w:rPr>
                <w:rFonts w:ascii="Calibri" w:hAnsi="Calibri" w:cs="Calibri"/>
                <w:szCs w:val="22"/>
              </w:rPr>
            </w:pPr>
            <w:r w:rsidRPr="001811F1">
              <w:rPr>
                <w:rFonts w:ascii="Calibri" w:hAnsi="Calibri" w:cs="Calibri"/>
                <w:szCs w:val="22"/>
              </w:rPr>
              <w:t xml:space="preserve">εξηγούν το περιεχόμενο του εορτασμού στην Ορθόδοξη Εκκλησία,  </w:t>
            </w:r>
          </w:p>
          <w:p w:rsidR="007075DF" w:rsidRPr="008F0467" w:rsidRDefault="007075DF" w:rsidP="00026932">
            <w:pPr>
              <w:pStyle w:val="11"/>
              <w:numPr>
                <w:ilvl w:val="0"/>
                <w:numId w:val="93"/>
              </w:numPr>
              <w:spacing w:line="240" w:lineRule="auto"/>
              <w:rPr>
                <w:rFonts w:ascii="Calibri" w:hAnsi="Calibri" w:cs="Calibri"/>
                <w:szCs w:val="22"/>
              </w:rPr>
            </w:pPr>
            <w:r w:rsidRPr="001811F1">
              <w:rPr>
                <w:rFonts w:ascii="Calibri" w:hAnsi="Calibri" w:cs="Calibri"/>
                <w:szCs w:val="22"/>
              </w:rPr>
              <w:t xml:space="preserve">αναλύουν τις ποικίλες διαστάσεις των θρησκευτικών γιορτών, </w:t>
            </w:r>
          </w:p>
          <w:p w:rsidR="007075DF" w:rsidRPr="008F0467" w:rsidRDefault="007075DF" w:rsidP="00026932">
            <w:pPr>
              <w:numPr>
                <w:ilvl w:val="0"/>
                <w:numId w:val="93"/>
              </w:numPr>
              <w:spacing w:after="0" w:line="240" w:lineRule="auto"/>
              <w:contextualSpacing/>
            </w:pPr>
            <w:r w:rsidRPr="001811F1">
              <w:rPr>
                <w:rFonts w:cs="Calibri"/>
              </w:rPr>
              <w:t>αξιολογούν τις ποικίλες εορταστικές εκφράσεις της λαϊκής θρησκευτικότητας.</w:t>
            </w:r>
          </w:p>
        </w:tc>
        <w:tc>
          <w:tcPr>
            <w:tcW w:w="4307" w:type="dxa"/>
            <w:shd w:val="clear" w:color="auto" w:fill="DBE5F1"/>
          </w:tcPr>
          <w:p w:rsidR="007075DF" w:rsidRPr="008F0467" w:rsidRDefault="007075DF" w:rsidP="00026932">
            <w:pPr>
              <w:pStyle w:val="11"/>
              <w:numPr>
                <w:ilvl w:val="0"/>
                <w:numId w:val="93"/>
              </w:numPr>
              <w:spacing w:line="240" w:lineRule="auto"/>
              <w:rPr>
                <w:rFonts w:ascii="Calibri" w:hAnsi="Calibri" w:cs="Calibri"/>
                <w:szCs w:val="22"/>
              </w:rPr>
            </w:pPr>
            <w:r w:rsidRPr="001811F1">
              <w:rPr>
                <w:rFonts w:ascii="Calibri" w:hAnsi="Calibri" w:cs="Calibri"/>
                <w:color w:val="auto"/>
                <w:szCs w:val="22"/>
              </w:rPr>
              <w:t xml:space="preserve">Ερμηνεία </w:t>
            </w:r>
            <w:r w:rsidRPr="001811F1">
              <w:rPr>
                <w:rFonts w:ascii="Calibri" w:hAnsi="Calibri" w:cs="Calibri"/>
                <w:szCs w:val="22"/>
              </w:rPr>
              <w:t>της αργίας και της θεολογικής διάστασης της γιορτής στην Ορθόδοξη Εκκλησία.</w:t>
            </w:r>
          </w:p>
          <w:p w:rsidR="007075DF" w:rsidRPr="008F0467" w:rsidRDefault="007075DF" w:rsidP="00026932">
            <w:pPr>
              <w:pStyle w:val="11"/>
              <w:numPr>
                <w:ilvl w:val="0"/>
                <w:numId w:val="93"/>
              </w:numPr>
              <w:spacing w:line="240" w:lineRule="auto"/>
              <w:rPr>
                <w:rFonts w:ascii="Calibri" w:hAnsi="Calibri" w:cs="Calibri"/>
                <w:szCs w:val="22"/>
              </w:rPr>
            </w:pPr>
            <w:r w:rsidRPr="001811F1">
              <w:rPr>
                <w:rFonts w:ascii="Calibri" w:hAnsi="Calibri" w:cs="Calibri"/>
                <w:szCs w:val="22"/>
              </w:rPr>
              <w:t xml:space="preserve">Εμβάθυνση στις ποικίλες διαστάσεις των θρησκευτικών γιορτών. </w:t>
            </w:r>
          </w:p>
          <w:p w:rsidR="007075DF" w:rsidRPr="008F0467" w:rsidRDefault="007075DF" w:rsidP="00026932">
            <w:pPr>
              <w:pStyle w:val="11"/>
              <w:numPr>
                <w:ilvl w:val="0"/>
                <w:numId w:val="93"/>
              </w:numPr>
              <w:spacing w:line="240" w:lineRule="auto"/>
              <w:rPr>
                <w:rFonts w:ascii="Calibri" w:hAnsi="Calibri" w:cs="Calibri"/>
                <w:szCs w:val="22"/>
              </w:rPr>
            </w:pPr>
            <w:r w:rsidRPr="001811F1">
              <w:rPr>
                <w:rFonts w:ascii="Calibri" w:hAnsi="Calibri" w:cs="Calibri"/>
                <w:szCs w:val="22"/>
              </w:rPr>
              <w:t>Αξιολόγηση των εκφράσεων της λαϊκής θρησκευτικότητας με κριτήριο το θεολογικό νόημα της γιορτής.</w:t>
            </w:r>
          </w:p>
        </w:tc>
      </w:tr>
    </w:tbl>
    <w:p w:rsidR="007075DF" w:rsidRPr="00E53A1F" w:rsidRDefault="007075DF" w:rsidP="00026932">
      <w:pPr>
        <w:spacing w:after="0"/>
        <w:rPr>
          <w:rFonts w:cs="Calibri"/>
        </w:rPr>
      </w:pPr>
    </w:p>
    <w:p w:rsidR="007075DF" w:rsidRPr="00E53A1F" w:rsidRDefault="007075DF" w:rsidP="00026932">
      <w:pPr>
        <w:spacing w:after="0"/>
        <w:contextualSpacing/>
        <w:rPr>
          <w:rFonts w:cs="Calibri"/>
          <w:sz w:val="28"/>
        </w:rPr>
      </w:pPr>
      <w:r w:rsidRPr="00E53A1F">
        <w:rPr>
          <w:rFonts w:cs="Calibri"/>
          <w:sz w:val="28"/>
        </w:rPr>
        <w:t>Προτεινόμενη Μέθοδος - Ενδεικτικές Δραστηριότητες</w:t>
      </w:r>
    </w:p>
    <w:p w:rsidR="007075DF" w:rsidRPr="00E53A1F" w:rsidRDefault="007075DF" w:rsidP="00026932">
      <w:pPr>
        <w:spacing w:after="0"/>
      </w:pPr>
    </w:p>
    <w:p w:rsidR="007075DF" w:rsidRPr="00E713EC" w:rsidRDefault="007075DF" w:rsidP="00026932">
      <w:pPr>
        <w:spacing w:after="0"/>
        <w:jc w:val="both"/>
        <w:rPr>
          <w:sz w:val="24"/>
          <w:szCs w:val="24"/>
        </w:rPr>
      </w:pPr>
      <w:r w:rsidRPr="00E713EC">
        <w:rPr>
          <w:sz w:val="24"/>
          <w:szCs w:val="24"/>
        </w:rPr>
        <w:t xml:space="preserve">Επιλέγεται η </w:t>
      </w:r>
      <w:r w:rsidRPr="00E713EC">
        <w:rPr>
          <w:b/>
          <w:sz w:val="24"/>
          <w:szCs w:val="24"/>
        </w:rPr>
        <w:t xml:space="preserve">βιωματική </w:t>
      </w:r>
      <w:r w:rsidRPr="00E713EC">
        <w:rPr>
          <w:sz w:val="24"/>
          <w:szCs w:val="24"/>
        </w:rPr>
        <w:t>μέθοδος, σύμφωνα με τα προβλεπόμενα στο ΠΣ.</w:t>
      </w:r>
    </w:p>
    <w:p w:rsidR="007075DF" w:rsidRPr="00E713EC" w:rsidRDefault="007075DF" w:rsidP="00026932">
      <w:pPr>
        <w:spacing w:after="0"/>
        <w:jc w:val="both"/>
        <w:rPr>
          <w:b/>
          <w:sz w:val="24"/>
        </w:rPr>
      </w:pPr>
    </w:p>
    <w:p w:rsidR="007075DF" w:rsidRPr="00E713EC" w:rsidRDefault="007075DF" w:rsidP="00026932">
      <w:pPr>
        <w:spacing w:after="0"/>
        <w:jc w:val="both"/>
        <w:rPr>
          <w:b/>
          <w:sz w:val="24"/>
          <w:szCs w:val="24"/>
        </w:rPr>
      </w:pPr>
      <w:r w:rsidRPr="00E713EC">
        <w:rPr>
          <w:b/>
          <w:sz w:val="24"/>
          <w:szCs w:val="24"/>
        </w:rPr>
        <w:t>Βιώνοντας:</w:t>
      </w:r>
    </w:p>
    <w:p w:rsidR="007075DF" w:rsidRPr="00E713EC" w:rsidRDefault="007075DF" w:rsidP="00026932">
      <w:pPr>
        <w:spacing w:after="0"/>
        <w:jc w:val="both"/>
        <w:rPr>
          <w:i/>
          <w:sz w:val="24"/>
          <w:szCs w:val="24"/>
        </w:rPr>
      </w:pPr>
      <w:r w:rsidRPr="00E713EC">
        <w:rPr>
          <w:i/>
          <w:sz w:val="24"/>
          <w:szCs w:val="24"/>
        </w:rPr>
        <w:t>Η σημασία της γιορτής στην προσωπική και κοινωνική ζωή των μαθητών/ μαθητριών.</w:t>
      </w:r>
    </w:p>
    <w:p w:rsidR="007075DF" w:rsidRPr="00E713EC" w:rsidRDefault="007075DF" w:rsidP="00026932">
      <w:pPr>
        <w:numPr>
          <w:ilvl w:val="0"/>
          <w:numId w:val="94"/>
        </w:numPr>
        <w:spacing w:after="0" w:line="240" w:lineRule="auto"/>
        <w:contextualSpacing/>
        <w:jc w:val="both"/>
        <w:rPr>
          <w:sz w:val="24"/>
          <w:szCs w:val="24"/>
        </w:rPr>
      </w:pPr>
      <w:r w:rsidRPr="00E713EC" w:rsidDel="002C549E">
        <w:rPr>
          <w:sz w:val="24"/>
          <w:szCs w:val="24"/>
        </w:rPr>
        <w:t xml:space="preserve"> </w:t>
      </w:r>
      <w:r w:rsidRPr="00E713EC">
        <w:rPr>
          <w:sz w:val="24"/>
          <w:szCs w:val="24"/>
        </w:rPr>
        <w:t>«Ιδεοθύελλα»: Γράφεται στον πίνακα η λ. «γιορτή» ή η φράση του Δημόκριτου: «Βίος ανεόρταστος μακρά οδός απανδόχευτος» (μτφρ: μια ζωή χωρίς γιορτές είναι σαν ένας μακρύς δρόμος χωρίς πανδοχείο). Καλούνται οι μαθητές/μαθήτριες να εκφράσουν μονολεκτικά συναισθήματα και σκέψεις, που καταγράφονται στον πίνακα.</w:t>
      </w:r>
    </w:p>
    <w:p w:rsidR="007075DF" w:rsidRPr="00E713EC" w:rsidRDefault="007075DF" w:rsidP="00026932">
      <w:pPr>
        <w:numPr>
          <w:ilvl w:val="0"/>
          <w:numId w:val="94"/>
        </w:numPr>
        <w:spacing w:after="0"/>
        <w:contextualSpacing/>
        <w:jc w:val="both"/>
        <w:rPr>
          <w:sz w:val="24"/>
          <w:szCs w:val="24"/>
        </w:rPr>
      </w:pPr>
      <w:r w:rsidRPr="00E713EC">
        <w:rPr>
          <w:sz w:val="24"/>
          <w:szCs w:val="24"/>
        </w:rPr>
        <w:t>Εναλλακτικά:</w:t>
      </w:r>
    </w:p>
    <w:p w:rsidR="007075DF" w:rsidRPr="00E713EC" w:rsidRDefault="007075DF" w:rsidP="00026932">
      <w:pPr>
        <w:spacing w:after="0"/>
        <w:ind w:left="360"/>
        <w:contextualSpacing/>
        <w:jc w:val="both"/>
        <w:rPr>
          <w:sz w:val="24"/>
          <w:szCs w:val="24"/>
        </w:rPr>
      </w:pPr>
      <w:r w:rsidRPr="00E713EC">
        <w:rPr>
          <w:sz w:val="24"/>
          <w:szCs w:val="24"/>
        </w:rPr>
        <w:t xml:space="preserve">«Ομαδοσυνεργασία – Σύνταξη πρόσκλησης (παραλλαγή του «Σύνταξη κειμένων»)»: Οι μαθητές/μαθήτριες σε ομάδες καλούνται να δημιουργήσουν εικονικά (σε διαδικτυακή εφαρμογή κοινωνικής δικτύωσης) μια εκδήλωση. Αν χρειάζεται, δίνονται επικουρικά ερωτήσεις, π.χ. Τι θα γιορτάσετε; Ποιο είναι το πρόγραμμα της γιορτής; Ποιους θα καλέσετε; Στο τέλος, τίθεται η ερώτηση:  πώς νιώσατε κατά την οργάνωση της γιορτής; </w:t>
      </w:r>
    </w:p>
    <w:p w:rsidR="007075DF" w:rsidRPr="00E713EC" w:rsidRDefault="007075DF" w:rsidP="00026932">
      <w:pPr>
        <w:spacing w:after="0"/>
        <w:jc w:val="both"/>
        <w:rPr>
          <w:b/>
          <w:sz w:val="24"/>
          <w:szCs w:val="24"/>
        </w:rPr>
      </w:pPr>
    </w:p>
    <w:p w:rsidR="007075DF" w:rsidRPr="00E713EC" w:rsidRDefault="007075DF" w:rsidP="00026932">
      <w:pPr>
        <w:spacing w:after="0"/>
        <w:jc w:val="both"/>
        <w:rPr>
          <w:b/>
          <w:sz w:val="24"/>
          <w:szCs w:val="24"/>
        </w:rPr>
      </w:pPr>
      <w:r w:rsidRPr="00E713EC">
        <w:rPr>
          <w:b/>
          <w:sz w:val="24"/>
          <w:szCs w:val="24"/>
        </w:rPr>
        <w:t>Νοηματοδοτώντας:</w:t>
      </w:r>
    </w:p>
    <w:p w:rsidR="007075DF" w:rsidRPr="00E713EC" w:rsidRDefault="007075DF" w:rsidP="00026932">
      <w:pPr>
        <w:spacing w:after="0"/>
        <w:jc w:val="both"/>
        <w:rPr>
          <w:i/>
          <w:sz w:val="24"/>
          <w:szCs w:val="24"/>
        </w:rPr>
      </w:pPr>
      <w:r w:rsidRPr="00E713EC">
        <w:rPr>
          <w:i/>
          <w:sz w:val="24"/>
          <w:szCs w:val="24"/>
        </w:rPr>
        <w:t>Ο εορτασμός σε εβδομαδιαία και ετήσια βάση στην Ορθόδοξη Εκκλησία.</w:t>
      </w:r>
    </w:p>
    <w:p w:rsidR="007075DF" w:rsidRPr="00E713EC" w:rsidRDefault="007075DF" w:rsidP="00026932">
      <w:pPr>
        <w:numPr>
          <w:ilvl w:val="0"/>
          <w:numId w:val="95"/>
        </w:numPr>
        <w:spacing w:after="0" w:line="240" w:lineRule="auto"/>
        <w:contextualSpacing/>
        <w:jc w:val="both"/>
        <w:rPr>
          <w:sz w:val="24"/>
          <w:szCs w:val="24"/>
        </w:rPr>
      </w:pPr>
      <w:r w:rsidRPr="00E713EC">
        <w:rPr>
          <w:sz w:val="24"/>
          <w:szCs w:val="24"/>
        </w:rPr>
        <w:t xml:space="preserve">«Ομαδοσυνεργασία - Ημερολόγιο»: Κατασκευή ετήσιου ημερολογίου τοίχου. Κάθε ομάδα αναλαμβάνει από 2 μήνες, στους οποίους επισημαίνει τις μεγάλες θρησκευτικές γιορτές, με βάση ένα θρησκευτικό ημερολόγιο που τους παρέχεται (σε φωτοτυπία, μόνον οι μήνες που ενδιαφέρουν κάθε ομάδα). - Ακολουθεί συζήτηση με άξονα τις ερωτήσεις: Με ποια κριτήρια επιλέξατε τις γιορτές του ημερολογίου σας; Ποιους τιμά η Εκκλησία στις γιορτές; (Χριστό, Θεοτόκο, </w:t>
      </w:r>
      <w:r w:rsidRPr="00E713EC">
        <w:rPr>
          <w:sz w:val="24"/>
          <w:szCs w:val="24"/>
        </w:rPr>
        <w:lastRenderedPageBreak/>
        <w:t xml:space="preserve">Αγίους/Αγίες, θαυμαστά γεγονότα). Για ποιο λόγο νομίζετε ότι το ημερολόγιο είναι γεμάτο με γιορτές; Επικουρικά μπορεί να δοθεί ένα κείμενο για το θεολογικό νόημα της γιορτής και τον καθαγιασμό του χρόνου (Φουντούλης, 1993, Μπασιούδης, 2011) και να χρησιμοποιηθεί προηγούμενη γνώση. </w:t>
      </w:r>
    </w:p>
    <w:p w:rsidR="007075DF" w:rsidRPr="00E713EC" w:rsidRDefault="007075DF" w:rsidP="00026932">
      <w:pPr>
        <w:numPr>
          <w:ilvl w:val="0"/>
          <w:numId w:val="95"/>
        </w:numPr>
        <w:spacing w:after="0"/>
        <w:contextualSpacing/>
        <w:jc w:val="both"/>
        <w:rPr>
          <w:sz w:val="24"/>
          <w:szCs w:val="24"/>
        </w:rPr>
      </w:pPr>
      <w:r w:rsidRPr="00E713EC">
        <w:rPr>
          <w:sz w:val="24"/>
          <w:szCs w:val="24"/>
        </w:rPr>
        <w:t>Εναλλακτικά:</w:t>
      </w:r>
    </w:p>
    <w:p w:rsidR="007075DF" w:rsidRPr="00E713EC" w:rsidRDefault="007075DF" w:rsidP="00026932">
      <w:pPr>
        <w:spacing w:after="0"/>
        <w:ind w:left="360"/>
        <w:contextualSpacing/>
        <w:jc w:val="both"/>
        <w:rPr>
          <w:sz w:val="24"/>
          <w:szCs w:val="24"/>
        </w:rPr>
      </w:pPr>
      <w:r w:rsidRPr="00E713EC">
        <w:rPr>
          <w:sz w:val="24"/>
          <w:szCs w:val="24"/>
        </w:rPr>
        <w:t>«Λεξοσαλάτα»: Δίνονται καρτέλες με διάφορες χριστιανικές γιορτές. Οι μαθητές/μαθήτριες καλούνται να τις ταξινομήσουν ανάλογα με το είδος τους (Χριστολογικές, Θεομητορικές, Αγίων, σταθερές, κινητές) και να συζητήσουν με βάση ένα κείμενο για το θεολογικό νόημα της γιορτής και τον καθαγιασμό του χρόνου (Φουντούλης, 1993, Μπασιούδης, 2011, βιβλίο Α΄ λυκείου, ΔΕ 7) την επίδραση των γιορτών στη ζωή τους, στο περιβάλλον τους και στην καθημερινή ζωή στην Ελλάδα.</w:t>
      </w:r>
    </w:p>
    <w:p w:rsidR="007075DF" w:rsidRPr="00E713EC" w:rsidRDefault="007075DF" w:rsidP="00026932">
      <w:pPr>
        <w:spacing w:after="0"/>
        <w:jc w:val="both"/>
        <w:rPr>
          <w:b/>
          <w:sz w:val="24"/>
        </w:rPr>
      </w:pPr>
    </w:p>
    <w:p w:rsidR="007075DF" w:rsidRPr="00E713EC" w:rsidRDefault="007075DF" w:rsidP="00026932">
      <w:pPr>
        <w:spacing w:after="0"/>
        <w:jc w:val="both"/>
        <w:rPr>
          <w:b/>
          <w:sz w:val="24"/>
          <w:szCs w:val="24"/>
        </w:rPr>
      </w:pPr>
      <w:r w:rsidRPr="00E713EC">
        <w:rPr>
          <w:b/>
          <w:sz w:val="24"/>
          <w:szCs w:val="24"/>
        </w:rPr>
        <w:t>Αναλύοντας:</w:t>
      </w:r>
    </w:p>
    <w:p w:rsidR="007075DF" w:rsidRPr="00E713EC" w:rsidRDefault="007075DF" w:rsidP="00026932">
      <w:pPr>
        <w:spacing w:after="0"/>
        <w:jc w:val="both"/>
        <w:rPr>
          <w:i/>
          <w:sz w:val="24"/>
          <w:szCs w:val="24"/>
        </w:rPr>
      </w:pPr>
      <w:r w:rsidRPr="00E713EC">
        <w:rPr>
          <w:i/>
          <w:sz w:val="24"/>
          <w:szCs w:val="24"/>
        </w:rPr>
        <w:t>Οι γιορτές στην Ορθόδοξη Εκκλησία, στις άλλες χριστιανικές παραδόσεις και στις μονοθεϊστικές θρησκείες.</w:t>
      </w:r>
    </w:p>
    <w:p w:rsidR="007075DF" w:rsidRPr="00E713EC" w:rsidRDefault="007075DF" w:rsidP="00026932">
      <w:pPr>
        <w:numPr>
          <w:ilvl w:val="0"/>
          <w:numId w:val="96"/>
        </w:numPr>
        <w:spacing w:after="0" w:line="240" w:lineRule="auto"/>
        <w:contextualSpacing/>
        <w:jc w:val="both"/>
        <w:rPr>
          <w:sz w:val="24"/>
          <w:szCs w:val="24"/>
        </w:rPr>
      </w:pPr>
      <w:r w:rsidRPr="00E713EC" w:rsidDel="002C549E">
        <w:rPr>
          <w:sz w:val="24"/>
          <w:szCs w:val="24"/>
        </w:rPr>
        <w:t xml:space="preserve"> </w:t>
      </w:r>
      <w:r w:rsidRPr="00E713EC">
        <w:rPr>
          <w:sz w:val="24"/>
          <w:szCs w:val="24"/>
        </w:rPr>
        <w:t xml:space="preserve">«Ομαδοσυνεργασία - Ιστοεξερεύνηση μέσω διαδικτύου»: Οι μαθητές/ μαθήτριες χωρίζονται σε ομάδες και κάθε ομάδα αναλαμβάνει μία χριστιανική εκκλησία ή δόγμα ή μία μονοθεϊστική θρησκεία. Αναζητά στο διαδίκτυο ημερολόγια με τις σημαντικότερες γιορτές της εκκλησίας, του δόγματος ή της θρησκείας που ανέλαβε και τις καταγράφει. Στη συνέχεια, αναζητά και συλλέγει (γραπτώς ή ηλεκτρονικά) πληροφορίες για κάθε γιορτή (βλ. για τον Ιουδαϊσμό, σχολικό βιβλίο Β΄ Λυκ, σ. 238, Καϊμάκης· για το Ισλάμ, Γιαννουλάτος, 2006, Ζιάκας, 2003), καθώς και για την ημέρα αργίας κάθε θρησκείας. Ακολουθεί σύντομη παρουσίαση στην ολομέλεια (ή, χάριν συντομίας, ανάρτηση στην ιστοσελίδα του σχολείου). </w:t>
      </w:r>
    </w:p>
    <w:p w:rsidR="007075DF" w:rsidRPr="00E713EC" w:rsidRDefault="007075DF" w:rsidP="00026932">
      <w:pPr>
        <w:numPr>
          <w:ilvl w:val="0"/>
          <w:numId w:val="96"/>
        </w:numPr>
        <w:spacing w:after="0"/>
        <w:contextualSpacing/>
        <w:jc w:val="both"/>
        <w:rPr>
          <w:sz w:val="24"/>
          <w:szCs w:val="24"/>
        </w:rPr>
      </w:pPr>
      <w:r w:rsidRPr="00E713EC">
        <w:rPr>
          <w:sz w:val="24"/>
          <w:szCs w:val="24"/>
        </w:rPr>
        <w:t>Εναλλακτικά:</w:t>
      </w:r>
    </w:p>
    <w:p w:rsidR="007075DF" w:rsidRPr="00E713EC" w:rsidRDefault="007075DF" w:rsidP="00026932">
      <w:pPr>
        <w:spacing w:after="0"/>
        <w:ind w:left="360"/>
        <w:contextualSpacing/>
        <w:jc w:val="both"/>
        <w:rPr>
          <w:sz w:val="24"/>
          <w:szCs w:val="24"/>
        </w:rPr>
      </w:pPr>
      <w:r w:rsidRPr="00E713EC">
        <w:rPr>
          <w:sz w:val="24"/>
          <w:szCs w:val="24"/>
        </w:rPr>
        <w:t>«Σύγκριση κειμένων»: Δίνονται θεολογικά κείμενα και άρθρα (από τον τύπο ή το διαδίκτυο) για το νόημα της αργίας της Κυριακής (Χριστιανισμός) (Καντιώτης, 1988),  του Σαββάτου (Ιουδαϊσμός) (Φουντούλης, 1993 (Χριστιανισμός, Ιουδαϊσμός), Καϊμάκης] και της Παρασκευής (Ισλάμ) (Γιαννουλάτος, 2006, Ζιάκας, 2003). Γίνεται σύγκριση των κειμένων εστιάζοντας στις λατρευτικές ανάγκες των μονοθεϊστικών θρησκειών και στις ανάγκες του ανθρώπου.</w:t>
      </w:r>
    </w:p>
    <w:p w:rsidR="007075DF" w:rsidRPr="00E713EC" w:rsidRDefault="007075DF" w:rsidP="00026932">
      <w:pPr>
        <w:spacing w:after="0"/>
        <w:jc w:val="both"/>
        <w:rPr>
          <w:b/>
          <w:sz w:val="24"/>
          <w:szCs w:val="24"/>
        </w:rPr>
      </w:pPr>
    </w:p>
    <w:p w:rsidR="007075DF" w:rsidRPr="00E713EC" w:rsidRDefault="007075DF" w:rsidP="00026932">
      <w:pPr>
        <w:spacing w:after="0"/>
        <w:jc w:val="both"/>
        <w:rPr>
          <w:b/>
          <w:sz w:val="24"/>
          <w:szCs w:val="24"/>
        </w:rPr>
      </w:pPr>
      <w:r w:rsidRPr="00E713EC">
        <w:rPr>
          <w:b/>
          <w:sz w:val="24"/>
          <w:szCs w:val="24"/>
        </w:rPr>
        <w:t>Εφαρμόζοντας:</w:t>
      </w:r>
    </w:p>
    <w:p w:rsidR="007075DF" w:rsidRPr="00E713EC" w:rsidRDefault="007075DF" w:rsidP="00026932">
      <w:pPr>
        <w:spacing w:after="0"/>
        <w:jc w:val="both"/>
        <w:rPr>
          <w:i/>
          <w:sz w:val="24"/>
          <w:szCs w:val="24"/>
        </w:rPr>
      </w:pPr>
      <w:r w:rsidRPr="00E713EC">
        <w:rPr>
          <w:i/>
          <w:sz w:val="24"/>
          <w:szCs w:val="24"/>
        </w:rPr>
        <w:t>Κριτική προσέγγιση της λαϊκής θρησκευτικότητας.</w:t>
      </w:r>
    </w:p>
    <w:p w:rsidR="007075DF" w:rsidRPr="00E713EC" w:rsidRDefault="007075DF" w:rsidP="00026932">
      <w:pPr>
        <w:numPr>
          <w:ilvl w:val="0"/>
          <w:numId w:val="96"/>
        </w:numPr>
        <w:spacing w:after="0" w:line="240" w:lineRule="auto"/>
        <w:contextualSpacing/>
        <w:jc w:val="both"/>
        <w:rPr>
          <w:sz w:val="24"/>
          <w:szCs w:val="24"/>
        </w:rPr>
      </w:pPr>
      <w:r w:rsidRPr="00E713EC">
        <w:rPr>
          <w:sz w:val="24"/>
          <w:szCs w:val="24"/>
        </w:rPr>
        <w:t>«Ανάλυση Διαστάσεων: το πανηγύρι»: Γίνεται προβολή ηλεκτρονικής παρουσίασης, προετοιμασμένης από τον/την εκπαιδευτικό, με εικόνες από ένα θρησκευτικό πανηγύρι (πρόγραμμα της πανηγύρεως από έναν ναό, λιτανεία της εικόνας, παζάρι έξω από τον ναό, χοροί, τραγούδια, φαγοπότι κ.τ.λ.) ή ενός ντοκιμαντέρ της ΕΡΤ με το ίδιο θέμα.  Οι μαθητές/μαθήτριες καλούνται καταρχήν να διακρίνουν σε δύο στήλες τα λαϊκά στοιχεία και τα θρησκευτικά στοιχεία της πανηγύρεως. Στη συνέχεια, επιχειρούν ανάλυση των διαστάσεών της (ουσιαστική, χωρική, χρονική, ποσοτική, ποιοτική). Ακολουθεί αξιολόγησή της.</w:t>
      </w:r>
    </w:p>
    <w:p w:rsidR="007075DF" w:rsidRPr="00E713EC" w:rsidRDefault="007075DF" w:rsidP="00026932">
      <w:pPr>
        <w:numPr>
          <w:ilvl w:val="0"/>
          <w:numId w:val="96"/>
        </w:numPr>
        <w:spacing w:after="0"/>
        <w:contextualSpacing/>
        <w:jc w:val="both"/>
        <w:rPr>
          <w:sz w:val="24"/>
          <w:szCs w:val="24"/>
        </w:rPr>
      </w:pPr>
      <w:r w:rsidRPr="00E713EC">
        <w:rPr>
          <w:sz w:val="24"/>
          <w:szCs w:val="24"/>
        </w:rPr>
        <w:t>Εναλλακτικά:</w:t>
      </w:r>
    </w:p>
    <w:p w:rsidR="007075DF" w:rsidRPr="00E713EC" w:rsidRDefault="007075DF" w:rsidP="00026932">
      <w:pPr>
        <w:spacing w:after="0"/>
        <w:ind w:left="360"/>
        <w:contextualSpacing/>
        <w:jc w:val="both"/>
        <w:rPr>
          <w:sz w:val="24"/>
          <w:szCs w:val="24"/>
        </w:rPr>
      </w:pPr>
      <w:r w:rsidRPr="00E713EC" w:rsidDel="002C549E">
        <w:rPr>
          <w:sz w:val="24"/>
          <w:szCs w:val="24"/>
        </w:rPr>
        <w:lastRenderedPageBreak/>
        <w:t xml:space="preserve"> </w:t>
      </w:r>
      <w:r w:rsidRPr="00E713EC">
        <w:rPr>
          <w:sz w:val="24"/>
          <w:szCs w:val="24"/>
        </w:rPr>
        <w:t>«Ομαδοσυνεργασία - Μελέτη περίπτωσης»: Οι μαθητές/μαθήτριες χωρίζονται σε ομάδες. Σε κάθε ομάδα δίνεται ένα θρησκευτικό έθιμο (π.χ. πασχαλινά, χριστουγεννιάτικα έθιμα) (π.χ. Μέγας, 2001, Μιχαήλ-Δέδες, 1961), για το οποίο επιχειρούν να διακρίνουν τις θρησκευτικές καταβολές και το νόημά του. Ακολουθεί κριτική αξιολόγηση της σημερινής πρακτικής του εθίμου (π.χ. πόση επίγνωση του θρησκευτικού νοήματος του εθίμου έχει ο σύγχρονος νέος/η σύγχρονη νέα; Ποια είναι τα κίνητρα που ωθούν έναν σύγχρονο νέο/μια σύγχρονη νέα να τηρήσουν το έθιμο; Φολκλόρ ή ουσία;)</w:t>
      </w:r>
    </w:p>
    <w:p w:rsidR="007075DF" w:rsidRPr="00E713EC" w:rsidRDefault="007075DF" w:rsidP="00026932">
      <w:pPr>
        <w:spacing w:after="0"/>
        <w:jc w:val="both"/>
        <w:rPr>
          <w:b/>
          <w:sz w:val="24"/>
        </w:rPr>
      </w:pPr>
    </w:p>
    <w:p w:rsidR="007075DF" w:rsidRPr="00E53A1F" w:rsidRDefault="007075DF" w:rsidP="00026932">
      <w:pPr>
        <w:spacing w:after="0"/>
        <w:rPr>
          <w:sz w:val="28"/>
        </w:rPr>
      </w:pPr>
      <w:r w:rsidRPr="00E53A1F">
        <w:rPr>
          <w:sz w:val="28"/>
        </w:rPr>
        <w:t>Προτεινόμενο Εκπαιδευτικό Υλικό</w:t>
      </w:r>
    </w:p>
    <w:p w:rsidR="007075DF" w:rsidRPr="0022290E" w:rsidRDefault="007075DF" w:rsidP="00026932">
      <w:pPr>
        <w:spacing w:after="0"/>
        <w:rPr>
          <w:szCs w:val="24"/>
        </w:rPr>
      </w:pPr>
    </w:p>
    <w:p w:rsidR="007075DF" w:rsidRPr="00E713EC" w:rsidRDefault="007075DF" w:rsidP="00026932">
      <w:pPr>
        <w:numPr>
          <w:ilvl w:val="0"/>
          <w:numId w:val="56"/>
        </w:numPr>
        <w:spacing w:after="0" w:line="240" w:lineRule="auto"/>
        <w:contextualSpacing/>
        <w:rPr>
          <w:sz w:val="24"/>
          <w:szCs w:val="24"/>
        </w:rPr>
      </w:pPr>
      <w:r w:rsidRPr="00E713EC">
        <w:rPr>
          <w:color w:val="000000"/>
          <w:sz w:val="24"/>
          <w:szCs w:val="24"/>
          <w:shd w:val="clear" w:color="auto" w:fill="FFFFFF"/>
        </w:rPr>
        <w:t>Εκπαιδευτικό υλικό ΥΠ.Π.Ε.Θ.:</w:t>
      </w:r>
    </w:p>
    <w:p w:rsidR="007075DF" w:rsidRPr="00E713EC" w:rsidRDefault="007075DF" w:rsidP="00026932">
      <w:pPr>
        <w:spacing w:after="0"/>
        <w:ind w:left="360"/>
        <w:contextualSpacing/>
        <w:rPr>
          <w:rFonts w:cs="Arial"/>
          <w:iCs/>
          <w:color w:val="000000"/>
          <w:sz w:val="24"/>
          <w:szCs w:val="24"/>
          <w:shd w:val="clear" w:color="auto" w:fill="FFFFFF"/>
        </w:rPr>
      </w:pPr>
      <w:r w:rsidRPr="00E713EC">
        <w:rPr>
          <w:color w:val="000000"/>
          <w:sz w:val="24"/>
          <w:szCs w:val="24"/>
          <w:shd w:val="clear" w:color="auto" w:fill="FFFFFF"/>
        </w:rPr>
        <w:t xml:space="preserve">α) Ψηφιακό Σχολείο / </w:t>
      </w:r>
      <w:r w:rsidRPr="00E713EC">
        <w:rPr>
          <w:rFonts w:cs="Arial"/>
          <w:iCs/>
          <w:color w:val="000000"/>
          <w:sz w:val="24"/>
          <w:szCs w:val="24"/>
          <w:shd w:val="clear" w:color="auto" w:fill="FFFFFF"/>
        </w:rPr>
        <w:t xml:space="preserve">Διαδραστικά Σχολικά Βιβλία: </w:t>
      </w:r>
    </w:p>
    <w:p w:rsidR="007075DF" w:rsidRPr="00E713EC" w:rsidRDefault="007075DF" w:rsidP="00026932">
      <w:pPr>
        <w:spacing w:after="0"/>
        <w:ind w:left="360"/>
        <w:contextualSpacing/>
        <w:rPr>
          <w:sz w:val="24"/>
          <w:szCs w:val="24"/>
        </w:rPr>
      </w:pPr>
      <w:r w:rsidRPr="00E713EC">
        <w:rPr>
          <w:sz w:val="24"/>
          <w:szCs w:val="24"/>
          <w:highlight w:val="white"/>
        </w:rPr>
        <w:t xml:space="preserve">1. Α΄ Λυκείου ΔΕ 7: </w:t>
      </w:r>
    </w:p>
    <w:p w:rsidR="007075DF" w:rsidRPr="00E713EC" w:rsidRDefault="00E04453" w:rsidP="00026932">
      <w:pPr>
        <w:spacing w:after="0"/>
        <w:ind w:left="360"/>
        <w:contextualSpacing/>
        <w:rPr>
          <w:sz w:val="24"/>
          <w:szCs w:val="24"/>
        </w:rPr>
      </w:pPr>
      <w:hyperlink r:id="rId60" w:history="1">
        <w:r w:rsidR="007075DF" w:rsidRPr="00E713EC">
          <w:rPr>
            <w:rStyle w:val="-"/>
            <w:sz w:val="24"/>
            <w:szCs w:val="24"/>
          </w:rPr>
          <w:t>http://ebooks.edu.gr/modules/ebook/show.php/DSGL-A106/116/898,3342/</w:t>
        </w:r>
      </w:hyperlink>
    </w:p>
    <w:p w:rsidR="007075DF" w:rsidRPr="00E713EC" w:rsidRDefault="007075DF" w:rsidP="00026932">
      <w:pPr>
        <w:spacing w:after="0"/>
        <w:ind w:left="360"/>
        <w:contextualSpacing/>
        <w:rPr>
          <w:sz w:val="24"/>
          <w:szCs w:val="24"/>
        </w:rPr>
      </w:pPr>
      <w:r w:rsidRPr="00E713EC">
        <w:rPr>
          <w:sz w:val="24"/>
          <w:szCs w:val="24"/>
        </w:rPr>
        <w:t xml:space="preserve">2. Β΄ Λυκείου ΔΕ 29, σ. 238: </w:t>
      </w:r>
    </w:p>
    <w:p w:rsidR="007075DF" w:rsidRPr="00E713EC" w:rsidRDefault="00E04453" w:rsidP="00026932">
      <w:pPr>
        <w:spacing w:after="0"/>
        <w:ind w:left="360"/>
        <w:contextualSpacing/>
        <w:rPr>
          <w:sz w:val="24"/>
          <w:szCs w:val="24"/>
        </w:rPr>
      </w:pPr>
      <w:hyperlink r:id="rId61" w:history="1">
        <w:r w:rsidR="007075DF" w:rsidRPr="00E713EC">
          <w:rPr>
            <w:rStyle w:val="-"/>
            <w:sz w:val="24"/>
            <w:szCs w:val="24"/>
          </w:rPr>
          <w:t>http://ebooks.edu.gr/modules/ebook/show.php/DSGL-B126/498/3245,13193/</w:t>
        </w:r>
      </w:hyperlink>
      <w:r w:rsidR="007075DF" w:rsidRPr="00E713EC">
        <w:rPr>
          <w:sz w:val="24"/>
          <w:szCs w:val="24"/>
        </w:rPr>
        <w:t xml:space="preserve"> </w:t>
      </w:r>
    </w:p>
    <w:p w:rsidR="007075DF" w:rsidRPr="00E713EC" w:rsidRDefault="007075DF" w:rsidP="00026932">
      <w:pPr>
        <w:spacing w:after="0"/>
        <w:ind w:left="360"/>
        <w:contextualSpacing/>
        <w:rPr>
          <w:sz w:val="24"/>
          <w:szCs w:val="24"/>
          <w:highlight w:val="white"/>
        </w:rPr>
      </w:pPr>
      <w:r w:rsidRPr="00E713EC">
        <w:rPr>
          <w:sz w:val="24"/>
          <w:szCs w:val="24"/>
          <w:highlight w:val="white"/>
        </w:rPr>
        <w:t>β)  Ψηφιακό Σχολείο / Αποθετήριο Μαθησιακών Αντικειμένων «Φωτόδεντρο»:</w:t>
      </w:r>
    </w:p>
    <w:p w:rsidR="007075DF" w:rsidRPr="00E713EC" w:rsidRDefault="007075DF" w:rsidP="00BE3820">
      <w:pPr>
        <w:numPr>
          <w:ilvl w:val="0"/>
          <w:numId w:val="416"/>
        </w:numPr>
        <w:spacing w:after="0" w:line="240" w:lineRule="auto"/>
        <w:contextualSpacing/>
        <w:rPr>
          <w:sz w:val="24"/>
          <w:szCs w:val="24"/>
        </w:rPr>
      </w:pPr>
      <w:r w:rsidRPr="00E713EC">
        <w:rPr>
          <w:sz w:val="24"/>
          <w:szCs w:val="24"/>
          <w:highlight w:val="white"/>
        </w:rPr>
        <w:t>Φωτογραφίες από τον Εορτασμό της Κοιμήσεως της Θεοτόκου (Παναγία Σουμελά)</w:t>
      </w:r>
      <w:r w:rsidRPr="00E713EC">
        <w:rPr>
          <w:sz w:val="24"/>
          <w:szCs w:val="24"/>
        </w:rPr>
        <w:t>,</w:t>
      </w:r>
    </w:p>
    <w:p w:rsidR="007075DF" w:rsidRPr="00E713EC" w:rsidRDefault="00E04453" w:rsidP="00026932">
      <w:pPr>
        <w:spacing w:after="0"/>
        <w:ind w:left="360"/>
        <w:contextualSpacing/>
        <w:rPr>
          <w:sz w:val="24"/>
          <w:szCs w:val="24"/>
          <w:highlight w:val="white"/>
        </w:rPr>
      </w:pPr>
      <w:hyperlink r:id="rId62" w:history="1">
        <w:r w:rsidR="007075DF" w:rsidRPr="00E713EC">
          <w:rPr>
            <w:color w:val="0000FF"/>
            <w:sz w:val="24"/>
            <w:szCs w:val="24"/>
            <w:u w:val="single"/>
          </w:rPr>
          <w:t>http://ebooks.edu.gr/modules/ebook/show.php/DSGL-A106/116/898,3335</w:t>
        </w:r>
      </w:hyperlink>
      <w:r w:rsidR="007075DF" w:rsidRPr="00E713EC">
        <w:rPr>
          <w:sz w:val="24"/>
          <w:szCs w:val="24"/>
        </w:rPr>
        <w:t>.</w:t>
      </w:r>
      <w:r w:rsidR="007075DF" w:rsidRPr="00E713EC">
        <w:rPr>
          <w:sz w:val="24"/>
          <w:szCs w:val="24"/>
          <w:highlight w:val="white"/>
        </w:rPr>
        <w:t xml:space="preserve"> </w:t>
      </w:r>
    </w:p>
    <w:p w:rsidR="007075DF" w:rsidRPr="00E713EC" w:rsidRDefault="007075DF" w:rsidP="00BE3820">
      <w:pPr>
        <w:numPr>
          <w:ilvl w:val="0"/>
          <w:numId w:val="416"/>
        </w:numPr>
        <w:spacing w:after="0" w:line="240" w:lineRule="auto"/>
        <w:contextualSpacing/>
        <w:rPr>
          <w:rFonts w:cs="Arial"/>
          <w:iCs/>
          <w:color w:val="000000"/>
          <w:sz w:val="24"/>
          <w:szCs w:val="24"/>
          <w:shd w:val="clear" w:color="auto" w:fill="FFFFFF"/>
        </w:rPr>
      </w:pPr>
      <w:r w:rsidRPr="00E713EC">
        <w:rPr>
          <w:sz w:val="24"/>
          <w:szCs w:val="24"/>
          <w:highlight w:val="white"/>
        </w:rPr>
        <w:t>Βίντεο: Έθιμα στη γιορτή της Κοίμησης της Θεοτόκου στην Ελλάδα:</w:t>
      </w:r>
    </w:p>
    <w:p w:rsidR="007075DF" w:rsidRPr="00E713EC" w:rsidRDefault="00E04453" w:rsidP="00026932">
      <w:pPr>
        <w:spacing w:after="0"/>
        <w:ind w:left="360"/>
        <w:rPr>
          <w:rFonts w:cs="Arial"/>
          <w:iCs/>
          <w:color w:val="000000"/>
          <w:sz w:val="24"/>
          <w:szCs w:val="24"/>
          <w:shd w:val="clear" w:color="auto" w:fill="FFFFFF"/>
        </w:rPr>
      </w:pPr>
      <w:hyperlink r:id="rId63" w:history="1">
        <w:r w:rsidR="007075DF" w:rsidRPr="00E713EC">
          <w:rPr>
            <w:color w:val="0000FF"/>
            <w:sz w:val="24"/>
            <w:szCs w:val="24"/>
            <w:u w:val="single"/>
          </w:rPr>
          <w:t>http://ebooks.edu.gr/modules/ebook/show.php/DSGL-A106/116/898,3335</w:t>
        </w:r>
      </w:hyperlink>
      <w:r w:rsidR="007075DF" w:rsidRPr="00E713EC">
        <w:rPr>
          <w:sz w:val="24"/>
          <w:szCs w:val="24"/>
        </w:rPr>
        <w:t>.</w:t>
      </w:r>
      <w:r w:rsidR="007075DF" w:rsidRPr="00E713EC">
        <w:rPr>
          <w:sz w:val="24"/>
          <w:szCs w:val="24"/>
          <w:highlight w:val="white"/>
        </w:rPr>
        <w:t xml:space="preserve"> </w:t>
      </w:r>
    </w:p>
    <w:p w:rsidR="007075DF" w:rsidRPr="00E713EC" w:rsidRDefault="007075DF" w:rsidP="00026932">
      <w:pPr>
        <w:spacing w:after="0"/>
        <w:ind w:left="360"/>
        <w:rPr>
          <w:sz w:val="24"/>
          <w:szCs w:val="24"/>
        </w:rPr>
      </w:pPr>
      <w:r w:rsidRPr="00E713EC">
        <w:rPr>
          <w:rFonts w:cs="Arial"/>
          <w:color w:val="000000"/>
          <w:sz w:val="24"/>
          <w:szCs w:val="24"/>
          <w:shd w:val="clear" w:color="auto" w:fill="FFFFFF"/>
        </w:rPr>
        <w:t>γ) Εκπαιδευτικά λογισμικά ΥΠ.Π.Ε.Θ. και εγκεκριμένα λογισμικά (</w:t>
      </w:r>
      <w:hyperlink r:id="rId64" w:history="1">
        <w:r w:rsidRPr="00E713EC">
          <w:rPr>
            <w:color w:val="0000FF"/>
            <w:sz w:val="24"/>
            <w:szCs w:val="24"/>
            <w:u w:val="single"/>
          </w:rPr>
          <w:t>http://www.e-yliko.gr</w:t>
        </w:r>
      </w:hyperlink>
      <w:r w:rsidRPr="00E713EC">
        <w:rPr>
          <w:rFonts w:cs="Arial"/>
          <w:color w:val="000000"/>
          <w:sz w:val="24"/>
          <w:szCs w:val="24"/>
          <w:shd w:val="clear" w:color="auto" w:fill="FFFFFF"/>
        </w:rPr>
        <w:t xml:space="preserve"> / </w:t>
      </w:r>
      <w:r w:rsidRPr="00E713EC">
        <w:rPr>
          <w:rFonts w:cs="Arial"/>
          <w:iCs/>
          <w:color w:val="000000"/>
          <w:sz w:val="24"/>
          <w:szCs w:val="24"/>
          <w:shd w:val="clear" w:color="auto" w:fill="FFFFFF"/>
        </w:rPr>
        <w:t>Εκπαιδευτικό Υλικό</w:t>
      </w:r>
      <w:r w:rsidRPr="00E713EC">
        <w:rPr>
          <w:rFonts w:cs="Arial"/>
          <w:color w:val="000000"/>
          <w:sz w:val="24"/>
          <w:szCs w:val="24"/>
          <w:shd w:val="clear" w:color="auto" w:fill="FFFFFF"/>
        </w:rPr>
        <w:t>):</w:t>
      </w:r>
    </w:p>
    <w:p w:rsidR="007075DF" w:rsidRPr="00E713EC" w:rsidRDefault="007075DF" w:rsidP="00026932">
      <w:pPr>
        <w:spacing w:after="0"/>
        <w:ind w:left="360"/>
        <w:rPr>
          <w:sz w:val="24"/>
          <w:szCs w:val="24"/>
        </w:rPr>
      </w:pPr>
      <w:r w:rsidRPr="00E713EC">
        <w:rPr>
          <w:sz w:val="24"/>
          <w:szCs w:val="24"/>
        </w:rPr>
        <w:t xml:space="preserve">1. «Θρησκευτικά Α΄ Λυκείου»: Γιορτές. </w:t>
      </w:r>
    </w:p>
    <w:p w:rsidR="007075DF" w:rsidRPr="00E713EC" w:rsidRDefault="007075DF" w:rsidP="00026932">
      <w:pPr>
        <w:numPr>
          <w:ilvl w:val="0"/>
          <w:numId w:val="3"/>
        </w:numPr>
        <w:spacing w:after="0" w:line="240" w:lineRule="auto"/>
        <w:ind w:left="284" w:hanging="284"/>
        <w:contextualSpacing/>
        <w:rPr>
          <w:sz w:val="24"/>
          <w:szCs w:val="24"/>
        </w:rPr>
      </w:pPr>
      <w:r w:rsidRPr="00E713EC">
        <w:rPr>
          <w:rFonts w:cs="Arial"/>
          <w:color w:val="000000"/>
          <w:sz w:val="24"/>
          <w:szCs w:val="24"/>
          <w:shd w:val="clear" w:color="auto" w:fill="FFFFFF"/>
        </w:rPr>
        <w:t>Οπτικοακουστικό αρχείο ΕΡΤ:</w:t>
      </w:r>
    </w:p>
    <w:p w:rsidR="007075DF" w:rsidRPr="00E713EC" w:rsidRDefault="007075DF" w:rsidP="00026932">
      <w:pPr>
        <w:pStyle w:val="a4"/>
        <w:numPr>
          <w:ilvl w:val="0"/>
          <w:numId w:val="3"/>
        </w:numPr>
        <w:spacing w:after="0"/>
        <w:rPr>
          <w:sz w:val="24"/>
          <w:szCs w:val="24"/>
        </w:rPr>
      </w:pPr>
      <w:r w:rsidRPr="00E713EC">
        <w:rPr>
          <w:sz w:val="24"/>
          <w:szCs w:val="24"/>
        </w:rPr>
        <w:t xml:space="preserve">α) Πρωτοχρονιάτικα στιγμιότυπα : </w:t>
      </w:r>
      <w:hyperlink r:id="rId65" w:history="1">
        <w:r w:rsidRPr="00E713EC">
          <w:rPr>
            <w:color w:val="0000FF"/>
            <w:sz w:val="24"/>
            <w:szCs w:val="24"/>
            <w:u w:val="single"/>
          </w:rPr>
          <w:t>http://mam.avarchive.gr/portal/digitalview.jsp?get_ac_id=3325&amp;thid=12927</w:t>
        </w:r>
      </w:hyperlink>
      <w:r w:rsidRPr="00E713EC">
        <w:rPr>
          <w:sz w:val="24"/>
          <w:szCs w:val="24"/>
        </w:rPr>
        <w:t xml:space="preserve"> </w:t>
      </w:r>
    </w:p>
    <w:p w:rsidR="007075DF" w:rsidRPr="00E713EC" w:rsidRDefault="007075DF" w:rsidP="00026932">
      <w:pPr>
        <w:pStyle w:val="a4"/>
        <w:numPr>
          <w:ilvl w:val="0"/>
          <w:numId w:val="3"/>
        </w:numPr>
        <w:spacing w:after="0"/>
        <w:rPr>
          <w:sz w:val="24"/>
          <w:szCs w:val="24"/>
        </w:rPr>
      </w:pPr>
      <w:r w:rsidRPr="00E713EC">
        <w:rPr>
          <w:sz w:val="24"/>
          <w:szCs w:val="24"/>
        </w:rPr>
        <w:t>β) Εορτασμός της Μεγάλης Εβδομάδας στην Αθήνα:</w:t>
      </w:r>
    </w:p>
    <w:p w:rsidR="007075DF" w:rsidRPr="00E713EC" w:rsidRDefault="00E04453" w:rsidP="00026932">
      <w:pPr>
        <w:pStyle w:val="a4"/>
        <w:numPr>
          <w:ilvl w:val="0"/>
          <w:numId w:val="3"/>
        </w:numPr>
        <w:spacing w:after="0"/>
        <w:rPr>
          <w:sz w:val="24"/>
          <w:szCs w:val="24"/>
        </w:rPr>
      </w:pPr>
      <w:hyperlink r:id="rId66" w:history="1">
        <w:r w:rsidR="007075DF" w:rsidRPr="00E713EC">
          <w:rPr>
            <w:color w:val="0563C1"/>
            <w:sz w:val="24"/>
            <w:szCs w:val="24"/>
            <w:u w:val="single"/>
          </w:rPr>
          <w:t>http://mam.avarchive.gr/portal/digitalview.jsp?get_ac_id=1730&amp;thid=10824</w:t>
        </w:r>
      </w:hyperlink>
    </w:p>
    <w:p w:rsidR="007075DF" w:rsidRPr="00E713EC" w:rsidRDefault="007075DF" w:rsidP="00026932">
      <w:pPr>
        <w:pStyle w:val="a4"/>
        <w:numPr>
          <w:ilvl w:val="0"/>
          <w:numId w:val="3"/>
        </w:numPr>
        <w:spacing w:after="0"/>
        <w:rPr>
          <w:sz w:val="24"/>
          <w:szCs w:val="24"/>
        </w:rPr>
      </w:pPr>
      <w:r w:rsidRPr="00E713EC">
        <w:rPr>
          <w:color w:val="0563C1"/>
          <w:sz w:val="24"/>
          <w:szCs w:val="24"/>
          <w:u w:val="single"/>
        </w:rPr>
        <w:t xml:space="preserve">γ) </w:t>
      </w:r>
      <w:hyperlink r:id="rId67" w:history="1">
        <w:r w:rsidRPr="00E713EC">
          <w:rPr>
            <w:rFonts w:cs="Arial"/>
            <w:color w:val="0000FF"/>
            <w:sz w:val="24"/>
            <w:szCs w:val="24"/>
            <w:u w:val="single"/>
          </w:rPr>
          <w:t>http://www.hprt-archives.gr/V3/public/main/index.aspx</w:t>
        </w:r>
      </w:hyperlink>
      <w:r w:rsidRPr="00E713EC">
        <w:rPr>
          <w:rFonts w:cs="Arial"/>
          <w:color w:val="000000"/>
          <w:sz w:val="24"/>
          <w:szCs w:val="24"/>
          <w:shd w:val="clear" w:color="auto" w:fill="FFFFFF"/>
        </w:rPr>
        <w:t xml:space="preserve"> </w:t>
      </w:r>
      <w:r w:rsidRPr="00E713EC">
        <w:rPr>
          <w:sz w:val="24"/>
          <w:szCs w:val="24"/>
        </w:rPr>
        <w:t>(ποικίλα ντοκιμαντέρ με θέμα «πανηγύρι»).</w:t>
      </w:r>
    </w:p>
    <w:p w:rsidR="007075DF" w:rsidRPr="00513031" w:rsidRDefault="007075DF" w:rsidP="00026932">
      <w:pPr>
        <w:numPr>
          <w:ilvl w:val="0"/>
          <w:numId w:val="97"/>
        </w:numPr>
        <w:spacing w:after="0" w:line="240" w:lineRule="auto"/>
        <w:contextualSpacing/>
        <w:rPr>
          <w:sz w:val="24"/>
          <w:szCs w:val="24"/>
        </w:rPr>
      </w:pPr>
      <w:r w:rsidRPr="00E713EC">
        <w:rPr>
          <w:sz w:val="24"/>
          <w:szCs w:val="24"/>
        </w:rPr>
        <w:t>Σύγχρονες συζητήσεις για τη σημασία της γιορτής και αργίας από εφημερίδες, προκηρύξεις, σύγχρονα θεολογικά κείμενα.</w:t>
      </w:r>
    </w:p>
    <w:p w:rsidR="009A0F05" w:rsidRDefault="009A0F05" w:rsidP="00026932">
      <w:pPr>
        <w:numPr>
          <w:ilvl w:val="0"/>
          <w:numId w:val="97"/>
        </w:numPr>
        <w:spacing w:after="0" w:line="240" w:lineRule="auto"/>
        <w:jc w:val="both"/>
        <w:rPr>
          <w:sz w:val="24"/>
          <w:szCs w:val="24"/>
        </w:rPr>
      </w:pPr>
      <w:r>
        <w:rPr>
          <w:sz w:val="24"/>
          <w:szCs w:val="24"/>
        </w:rPr>
        <w:t xml:space="preserve">Βιβλιογραφία: </w:t>
      </w:r>
    </w:p>
    <w:p w:rsidR="007075DF" w:rsidRPr="00E713EC" w:rsidRDefault="007075DF" w:rsidP="00BE3820">
      <w:pPr>
        <w:numPr>
          <w:ilvl w:val="0"/>
          <w:numId w:val="502"/>
        </w:numPr>
        <w:spacing w:after="0" w:line="240" w:lineRule="auto"/>
        <w:jc w:val="both"/>
        <w:rPr>
          <w:sz w:val="24"/>
          <w:szCs w:val="24"/>
        </w:rPr>
      </w:pPr>
      <w:r w:rsidRPr="00E713EC">
        <w:rPr>
          <w:sz w:val="24"/>
          <w:szCs w:val="24"/>
        </w:rPr>
        <w:t xml:space="preserve">Γιαννουλάτος, Αν., Αρχιεπίσκοπος Τιράνων και πάσης Αλβανίας  (2006). </w:t>
      </w:r>
      <w:r w:rsidRPr="00E713EC">
        <w:rPr>
          <w:i/>
          <w:sz w:val="24"/>
          <w:szCs w:val="24"/>
        </w:rPr>
        <w:t>Ισλάμ: Θρησκειολογική Επισκόπηση</w:t>
      </w:r>
      <w:r w:rsidRPr="00E713EC">
        <w:rPr>
          <w:sz w:val="24"/>
          <w:szCs w:val="24"/>
        </w:rPr>
        <w:t>, Ακρίτας.</w:t>
      </w:r>
    </w:p>
    <w:p w:rsidR="007075DF" w:rsidRPr="00E713EC" w:rsidRDefault="007075DF" w:rsidP="00BE3820">
      <w:pPr>
        <w:numPr>
          <w:ilvl w:val="0"/>
          <w:numId w:val="502"/>
        </w:numPr>
        <w:spacing w:after="0" w:line="240" w:lineRule="auto"/>
        <w:jc w:val="both"/>
        <w:rPr>
          <w:sz w:val="24"/>
          <w:szCs w:val="24"/>
        </w:rPr>
      </w:pPr>
      <w:r w:rsidRPr="00E713EC">
        <w:rPr>
          <w:sz w:val="24"/>
          <w:szCs w:val="24"/>
        </w:rPr>
        <w:t>Ζιάκας, Γρ. (</w:t>
      </w:r>
      <w:r w:rsidRPr="00E713EC">
        <w:rPr>
          <w:sz w:val="24"/>
          <w:szCs w:val="24"/>
          <w:vertAlign w:val="superscript"/>
        </w:rPr>
        <w:t>3</w:t>
      </w:r>
      <w:r w:rsidRPr="00E713EC">
        <w:rPr>
          <w:sz w:val="24"/>
          <w:szCs w:val="24"/>
        </w:rPr>
        <w:t xml:space="preserve">2003). </w:t>
      </w:r>
      <w:r w:rsidRPr="00E713EC">
        <w:rPr>
          <w:i/>
          <w:sz w:val="24"/>
          <w:szCs w:val="24"/>
        </w:rPr>
        <w:t>Ισλάμ. Θρησκεία και Πολιτεία.</w:t>
      </w:r>
      <w:r w:rsidRPr="00E713EC">
        <w:rPr>
          <w:sz w:val="24"/>
          <w:szCs w:val="24"/>
        </w:rPr>
        <w:t xml:space="preserve"> Θεσσαλονίκη: Κορνηλία Σφακιανάκη.</w:t>
      </w:r>
    </w:p>
    <w:p w:rsidR="007075DF" w:rsidRPr="00E713EC" w:rsidRDefault="007075DF" w:rsidP="00BE3820">
      <w:pPr>
        <w:pStyle w:val="a4"/>
        <w:numPr>
          <w:ilvl w:val="0"/>
          <w:numId w:val="502"/>
        </w:numPr>
        <w:spacing w:after="0" w:line="240" w:lineRule="auto"/>
        <w:rPr>
          <w:sz w:val="24"/>
          <w:szCs w:val="24"/>
        </w:rPr>
      </w:pPr>
      <w:r w:rsidRPr="00E713EC">
        <w:rPr>
          <w:sz w:val="24"/>
          <w:szCs w:val="24"/>
        </w:rPr>
        <w:t xml:space="preserve">Καϊμάκης, Δ. </w:t>
      </w:r>
      <w:r w:rsidRPr="00E713EC">
        <w:rPr>
          <w:i/>
          <w:sz w:val="24"/>
          <w:szCs w:val="24"/>
        </w:rPr>
        <w:t>Οι γιορτές του Ισραήλ</w:t>
      </w:r>
      <w:r w:rsidRPr="00E713EC">
        <w:rPr>
          <w:sz w:val="24"/>
          <w:szCs w:val="24"/>
        </w:rPr>
        <w:t xml:space="preserve">, Εισήγηση σε συνέδριο. Στον ιστότοπο της Εκκλησίας της Ελλάδος: </w:t>
      </w:r>
      <w:hyperlink r:id="rId68" w:history="1">
        <w:r w:rsidRPr="00E713EC">
          <w:rPr>
            <w:color w:val="0000FF"/>
            <w:sz w:val="24"/>
            <w:szCs w:val="24"/>
            <w:u w:val="single"/>
          </w:rPr>
          <w:t>http://www.ecclesia.gr/greek/HolySynod/commitees/liturgical/h_symposio_eisigisi5.html</w:t>
        </w:r>
      </w:hyperlink>
      <w:r w:rsidRPr="00E713EC">
        <w:rPr>
          <w:sz w:val="24"/>
          <w:szCs w:val="24"/>
        </w:rPr>
        <w:t>.</w:t>
      </w:r>
    </w:p>
    <w:p w:rsidR="007075DF" w:rsidRPr="00E713EC" w:rsidRDefault="007075DF" w:rsidP="00BE3820">
      <w:pPr>
        <w:pStyle w:val="a4"/>
        <w:numPr>
          <w:ilvl w:val="0"/>
          <w:numId w:val="502"/>
        </w:numPr>
        <w:spacing w:after="0"/>
        <w:rPr>
          <w:sz w:val="24"/>
          <w:szCs w:val="24"/>
        </w:rPr>
      </w:pPr>
      <w:r w:rsidRPr="00E713EC">
        <w:rPr>
          <w:sz w:val="24"/>
          <w:szCs w:val="24"/>
        </w:rPr>
        <w:t xml:space="preserve">Καντιώτης, Αυγ., επίσκ. (1988). </w:t>
      </w:r>
      <w:r w:rsidRPr="00E713EC">
        <w:rPr>
          <w:i/>
          <w:sz w:val="24"/>
          <w:szCs w:val="24"/>
        </w:rPr>
        <w:t>Κοσμάς ο Αιτωλός, Διδαχές και Βιογραφία</w:t>
      </w:r>
      <w:r w:rsidRPr="00E713EC">
        <w:rPr>
          <w:sz w:val="24"/>
          <w:szCs w:val="24"/>
        </w:rPr>
        <w:t>, Διδαχή Γ. Αθήνα: Ο Σταυρός, σ. 189.</w:t>
      </w:r>
    </w:p>
    <w:p w:rsidR="007075DF" w:rsidRPr="00E713EC" w:rsidRDefault="007075DF" w:rsidP="00BE3820">
      <w:pPr>
        <w:pStyle w:val="a4"/>
        <w:numPr>
          <w:ilvl w:val="0"/>
          <w:numId w:val="502"/>
        </w:numPr>
        <w:spacing w:after="0" w:line="240" w:lineRule="auto"/>
        <w:rPr>
          <w:sz w:val="24"/>
          <w:szCs w:val="24"/>
        </w:rPr>
      </w:pPr>
      <w:r w:rsidRPr="00E713EC">
        <w:rPr>
          <w:sz w:val="24"/>
          <w:szCs w:val="24"/>
        </w:rPr>
        <w:t xml:space="preserve">Μέγας, Γ. Α. (2001). </w:t>
      </w:r>
      <w:r w:rsidRPr="00E713EC">
        <w:rPr>
          <w:i/>
          <w:sz w:val="24"/>
          <w:szCs w:val="24"/>
        </w:rPr>
        <w:t>Ελληνικές γιορτές και έθιμα της λαϊκής λατρείας</w:t>
      </w:r>
      <w:r w:rsidRPr="00E713EC">
        <w:rPr>
          <w:sz w:val="24"/>
          <w:szCs w:val="24"/>
        </w:rPr>
        <w:t>. Αθήνα: Βιβλιοπωλείον της Εστίας.</w:t>
      </w:r>
    </w:p>
    <w:p w:rsidR="007075DF" w:rsidRPr="00E713EC" w:rsidRDefault="007075DF" w:rsidP="00BE3820">
      <w:pPr>
        <w:numPr>
          <w:ilvl w:val="0"/>
          <w:numId w:val="502"/>
        </w:numPr>
        <w:spacing w:after="0" w:line="240" w:lineRule="auto"/>
        <w:jc w:val="both"/>
        <w:rPr>
          <w:sz w:val="24"/>
          <w:szCs w:val="24"/>
        </w:rPr>
      </w:pPr>
      <w:r w:rsidRPr="00E713EC">
        <w:rPr>
          <w:sz w:val="24"/>
          <w:szCs w:val="24"/>
        </w:rPr>
        <w:t xml:space="preserve">Μιχαήλ-Δέδες, Μ. (1961). </w:t>
      </w:r>
      <w:r w:rsidRPr="00E713EC">
        <w:rPr>
          <w:i/>
          <w:sz w:val="24"/>
          <w:szCs w:val="24"/>
        </w:rPr>
        <w:t>Γιορτές, Έθιμα και τα τραγούδια τους</w:t>
      </w:r>
      <w:r w:rsidRPr="00E713EC">
        <w:rPr>
          <w:sz w:val="24"/>
          <w:szCs w:val="24"/>
        </w:rPr>
        <w:t>. Αθήνα: Φιλιππότης.</w:t>
      </w:r>
    </w:p>
    <w:p w:rsidR="007075DF" w:rsidRPr="00E713EC" w:rsidRDefault="007075DF" w:rsidP="00BE3820">
      <w:pPr>
        <w:numPr>
          <w:ilvl w:val="0"/>
          <w:numId w:val="502"/>
        </w:numPr>
        <w:spacing w:after="0" w:line="240" w:lineRule="auto"/>
        <w:rPr>
          <w:rFonts w:eastAsia="Times New Roman"/>
          <w:sz w:val="24"/>
          <w:szCs w:val="24"/>
        </w:rPr>
      </w:pPr>
      <w:r w:rsidRPr="00E713EC">
        <w:rPr>
          <w:rFonts w:eastAsia="Times New Roman"/>
          <w:sz w:val="24"/>
          <w:szCs w:val="24"/>
        </w:rPr>
        <w:t xml:space="preserve">Μπασιούδης, Γ. πρωτ. (2011). Ορθόδοξο εορτολόγιο και λειτουργική ζωή στη Γερμανία. Στο Συλλογ. </w:t>
      </w:r>
      <w:r w:rsidRPr="00E713EC">
        <w:rPr>
          <w:rFonts w:eastAsia="Times New Roman"/>
          <w:i/>
          <w:sz w:val="24"/>
          <w:szCs w:val="24"/>
        </w:rPr>
        <w:t xml:space="preserve">Ποιμαντική της Ορθοδόξου Διασποράς. Τόμος προς τιμήν του Σεβασμιωτάτου Μητροπολίτου Ιταλίας και Μελίτης κ. </w:t>
      </w:r>
      <w:r w:rsidRPr="00E713EC">
        <w:rPr>
          <w:rFonts w:eastAsia="Times New Roman"/>
          <w:sz w:val="24"/>
          <w:szCs w:val="24"/>
        </w:rPr>
        <w:t xml:space="preserve">Γενναδίου, σ. 6. </w:t>
      </w:r>
    </w:p>
    <w:p w:rsidR="007075DF" w:rsidRPr="009A0F05" w:rsidRDefault="007075DF" w:rsidP="00BE3820">
      <w:pPr>
        <w:pStyle w:val="a4"/>
        <w:numPr>
          <w:ilvl w:val="0"/>
          <w:numId w:val="502"/>
        </w:numPr>
        <w:spacing w:after="0"/>
        <w:rPr>
          <w:sz w:val="24"/>
          <w:szCs w:val="24"/>
        </w:rPr>
      </w:pPr>
      <w:r w:rsidRPr="009A0F05">
        <w:rPr>
          <w:sz w:val="24"/>
          <w:szCs w:val="24"/>
        </w:rPr>
        <w:t>[</w:t>
      </w:r>
      <w:hyperlink r:id="rId69" w:history="1">
        <w:r w:rsidRPr="009A0F05">
          <w:rPr>
            <w:color w:val="0000FF"/>
            <w:sz w:val="24"/>
            <w:szCs w:val="24"/>
            <w:u w:val="single"/>
          </w:rPr>
          <w:t>http://www.ortodossia.it/w/media/com_form2content/documents/c17/a560/f255/19.%20Mpasiudis.pdf</w:t>
        </w:r>
      </w:hyperlink>
      <w:r w:rsidRPr="009A0F05">
        <w:rPr>
          <w:sz w:val="24"/>
          <w:szCs w:val="24"/>
        </w:rPr>
        <w:t xml:space="preserve"> ] </w:t>
      </w:r>
    </w:p>
    <w:p w:rsidR="007075DF" w:rsidRPr="00E713EC" w:rsidRDefault="007075DF" w:rsidP="00BE3820">
      <w:pPr>
        <w:numPr>
          <w:ilvl w:val="0"/>
          <w:numId w:val="502"/>
        </w:numPr>
        <w:spacing w:after="0" w:line="240" w:lineRule="auto"/>
        <w:jc w:val="both"/>
        <w:rPr>
          <w:sz w:val="24"/>
          <w:szCs w:val="24"/>
        </w:rPr>
      </w:pPr>
      <w:r w:rsidRPr="00E713EC">
        <w:rPr>
          <w:sz w:val="24"/>
          <w:szCs w:val="24"/>
        </w:rPr>
        <w:t xml:space="preserve">Φουντούλης, Ι. (1993). </w:t>
      </w:r>
      <w:r w:rsidRPr="00E713EC">
        <w:rPr>
          <w:i/>
          <w:sz w:val="24"/>
          <w:szCs w:val="24"/>
        </w:rPr>
        <w:t>Λειτουργική Α΄. Εισαγωγή στη Θεία Λατρεία</w:t>
      </w:r>
      <w:r w:rsidRPr="00E713EC">
        <w:rPr>
          <w:sz w:val="24"/>
          <w:szCs w:val="24"/>
        </w:rPr>
        <w:t xml:space="preserve">. Θεσσαλονίκη, σ. 112-118, 119εξ. </w:t>
      </w:r>
    </w:p>
    <w:p w:rsidR="007075DF" w:rsidRDefault="007075DF" w:rsidP="00026932">
      <w:pPr>
        <w:spacing w:after="0"/>
        <w:rPr>
          <w:b/>
          <w:bCs/>
          <w:szCs w:val="24"/>
        </w:rPr>
      </w:pPr>
    </w:p>
    <w:p w:rsidR="007075DF" w:rsidRPr="00E713EC" w:rsidRDefault="007075DF" w:rsidP="00026932">
      <w:pPr>
        <w:spacing w:after="0"/>
        <w:rPr>
          <w:sz w:val="24"/>
          <w:szCs w:val="24"/>
          <w:highlight w:val="white"/>
        </w:rPr>
      </w:pPr>
      <w:r w:rsidRPr="00E713EC">
        <w:rPr>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7075DF" w:rsidRPr="0022290E" w:rsidRDefault="007075DF" w:rsidP="00026932">
      <w:pPr>
        <w:spacing w:after="0"/>
        <w:rPr>
          <w:b/>
          <w:bCs/>
          <w:szCs w:val="24"/>
        </w:rPr>
      </w:pPr>
    </w:p>
    <w:p w:rsidR="00513031" w:rsidRDefault="007075DF" w:rsidP="00026932">
      <w:pPr>
        <w:spacing w:after="0"/>
        <w:rPr>
          <w:bCs/>
          <w:sz w:val="28"/>
          <w:szCs w:val="28"/>
        </w:rPr>
      </w:pPr>
      <w:r w:rsidRPr="0022290E">
        <w:rPr>
          <w:bCs/>
          <w:sz w:val="28"/>
          <w:szCs w:val="28"/>
        </w:rPr>
        <w:t xml:space="preserve">Περαιτέρω ενδεικτική βιβλιογραφία για </w:t>
      </w:r>
      <w:r>
        <w:rPr>
          <w:bCs/>
          <w:sz w:val="28"/>
          <w:szCs w:val="28"/>
        </w:rPr>
        <w:t>τον/την εκπαιδευτικό</w:t>
      </w:r>
    </w:p>
    <w:p w:rsidR="00026932" w:rsidRDefault="00026932" w:rsidP="00026932">
      <w:pPr>
        <w:spacing w:after="0"/>
        <w:rPr>
          <w:szCs w:val="24"/>
        </w:rPr>
      </w:pPr>
    </w:p>
    <w:p w:rsidR="00513031" w:rsidRPr="00745DB5" w:rsidRDefault="007075DF" w:rsidP="00BE3820">
      <w:pPr>
        <w:pStyle w:val="a4"/>
        <w:numPr>
          <w:ilvl w:val="0"/>
          <w:numId w:val="489"/>
        </w:numPr>
        <w:spacing w:after="0"/>
        <w:ind w:left="284"/>
        <w:rPr>
          <w:szCs w:val="24"/>
        </w:rPr>
      </w:pPr>
      <w:r w:rsidRPr="00745DB5">
        <w:rPr>
          <w:sz w:val="24"/>
          <w:szCs w:val="24"/>
        </w:rPr>
        <w:t xml:space="preserve">Καραγιάννης, Χ. (2013), </w:t>
      </w:r>
      <w:r w:rsidRPr="00745DB5">
        <w:rPr>
          <w:i/>
          <w:sz w:val="24"/>
          <w:szCs w:val="24"/>
        </w:rPr>
        <w:t>Αρχαιολογία και Θεσμολογία του Βιβλικού Ισραήλ</w:t>
      </w:r>
      <w:r w:rsidRPr="00745DB5">
        <w:rPr>
          <w:sz w:val="24"/>
          <w:szCs w:val="24"/>
        </w:rPr>
        <w:t>, Αθήνα: Έννοια.</w:t>
      </w:r>
    </w:p>
    <w:p w:rsidR="00513031" w:rsidRPr="00745DB5" w:rsidRDefault="007075DF" w:rsidP="00BE3820">
      <w:pPr>
        <w:pStyle w:val="a4"/>
        <w:numPr>
          <w:ilvl w:val="0"/>
          <w:numId w:val="489"/>
        </w:numPr>
        <w:spacing w:after="0"/>
        <w:ind w:left="284"/>
        <w:rPr>
          <w:sz w:val="24"/>
          <w:szCs w:val="24"/>
        </w:rPr>
      </w:pPr>
      <w:r w:rsidRPr="00745DB5">
        <w:rPr>
          <w:sz w:val="24"/>
          <w:szCs w:val="24"/>
        </w:rPr>
        <w:t>Μενούνος, Ι. Β. (2007</w:t>
      </w:r>
      <w:r w:rsidRPr="00745DB5">
        <w:rPr>
          <w:sz w:val="24"/>
          <w:szCs w:val="24"/>
          <w:vertAlign w:val="superscript"/>
        </w:rPr>
        <w:t>8</w:t>
      </w:r>
      <w:r w:rsidRPr="00745DB5">
        <w:rPr>
          <w:sz w:val="24"/>
          <w:szCs w:val="24"/>
        </w:rPr>
        <w:t xml:space="preserve">). </w:t>
      </w:r>
      <w:r w:rsidRPr="00745DB5">
        <w:rPr>
          <w:i/>
          <w:iCs/>
          <w:sz w:val="24"/>
          <w:szCs w:val="24"/>
        </w:rPr>
        <w:t>Κοσμά Αιτωλού Διδαχές και Βιογραφία</w:t>
      </w:r>
      <w:r w:rsidRPr="00745DB5">
        <w:rPr>
          <w:sz w:val="24"/>
          <w:szCs w:val="24"/>
        </w:rPr>
        <w:t>. Αθήνα: Ακρίτας, Διδαχή Γ,  σ. 151, § 186</w:t>
      </w:r>
      <w:r w:rsidR="00513031" w:rsidRPr="00745DB5">
        <w:rPr>
          <w:sz w:val="24"/>
          <w:szCs w:val="24"/>
        </w:rPr>
        <w:t>.</w:t>
      </w:r>
    </w:p>
    <w:p w:rsidR="007075DF" w:rsidRPr="00513031" w:rsidRDefault="007075DF" w:rsidP="00BE3820">
      <w:pPr>
        <w:pStyle w:val="a4"/>
        <w:numPr>
          <w:ilvl w:val="0"/>
          <w:numId w:val="489"/>
        </w:numPr>
        <w:spacing w:after="0"/>
        <w:ind w:left="284"/>
        <w:rPr>
          <w:szCs w:val="24"/>
        </w:rPr>
      </w:pPr>
      <w:r w:rsidRPr="00513031">
        <w:rPr>
          <w:sz w:val="24"/>
          <w:szCs w:val="24"/>
        </w:rPr>
        <w:t xml:space="preserve">Νικολαΐδης, Α. (2002). </w:t>
      </w:r>
      <w:r w:rsidRPr="00513031">
        <w:rPr>
          <w:i/>
          <w:sz w:val="24"/>
          <w:szCs w:val="24"/>
        </w:rPr>
        <w:t>Η κοινωνική δυναμική των εορτών: Κοινωνική   προσέγγιση του ορθόδοξου εκκλησιαστικού εορτολογίου</w:t>
      </w:r>
      <w:r w:rsidRPr="00513031">
        <w:rPr>
          <w:sz w:val="24"/>
          <w:szCs w:val="24"/>
        </w:rPr>
        <w:t>. Αθήνα: Γρηγόρης.</w:t>
      </w:r>
    </w:p>
    <w:p w:rsidR="007075DF" w:rsidRPr="00513031" w:rsidRDefault="007075DF" w:rsidP="00BE3820">
      <w:pPr>
        <w:pStyle w:val="a4"/>
        <w:numPr>
          <w:ilvl w:val="0"/>
          <w:numId w:val="489"/>
        </w:numPr>
        <w:spacing w:after="0"/>
        <w:ind w:left="284"/>
        <w:rPr>
          <w:sz w:val="24"/>
          <w:szCs w:val="24"/>
        </w:rPr>
      </w:pPr>
      <w:r w:rsidRPr="00513031">
        <w:rPr>
          <w:sz w:val="24"/>
          <w:szCs w:val="24"/>
        </w:rPr>
        <w:t xml:space="preserve">Σμέμαν, Α. (1997). </w:t>
      </w:r>
      <w:r w:rsidRPr="00513031">
        <w:rPr>
          <w:i/>
          <w:sz w:val="24"/>
          <w:szCs w:val="24"/>
        </w:rPr>
        <w:t>Εορτολόγιο: Ετήσιος εκκλησιαστικός κύκλος</w:t>
      </w:r>
      <w:r w:rsidRPr="00513031">
        <w:rPr>
          <w:sz w:val="24"/>
          <w:szCs w:val="24"/>
        </w:rPr>
        <w:t>. Μτφρ. Ι. Ροϊλίδης. Αθήνα: Ακρίτας.</w:t>
      </w:r>
    </w:p>
    <w:p w:rsidR="007075DF" w:rsidRPr="00513031" w:rsidRDefault="007075DF" w:rsidP="00BE3820">
      <w:pPr>
        <w:pStyle w:val="a4"/>
        <w:numPr>
          <w:ilvl w:val="0"/>
          <w:numId w:val="489"/>
        </w:numPr>
        <w:spacing w:after="0"/>
        <w:ind w:left="284"/>
        <w:rPr>
          <w:sz w:val="24"/>
          <w:szCs w:val="24"/>
        </w:rPr>
      </w:pPr>
      <w:r w:rsidRPr="00513031">
        <w:rPr>
          <w:sz w:val="24"/>
          <w:szCs w:val="24"/>
        </w:rPr>
        <w:t xml:space="preserve">Φίλιας, Γ. (2002). </w:t>
      </w:r>
      <w:r w:rsidRPr="00513031">
        <w:rPr>
          <w:i/>
          <w:sz w:val="24"/>
          <w:szCs w:val="24"/>
        </w:rPr>
        <w:t>Οι θεομητορικές εορτές στη λατρεία της εκκλησίας</w:t>
      </w:r>
      <w:r w:rsidRPr="00513031">
        <w:rPr>
          <w:sz w:val="24"/>
          <w:szCs w:val="24"/>
        </w:rPr>
        <w:t>. Αθήνα: Γρηγόρης.</w:t>
      </w:r>
    </w:p>
    <w:p w:rsidR="007075DF" w:rsidRPr="00513031" w:rsidRDefault="007075DF" w:rsidP="00BE3820">
      <w:pPr>
        <w:pStyle w:val="a4"/>
        <w:numPr>
          <w:ilvl w:val="0"/>
          <w:numId w:val="489"/>
        </w:numPr>
        <w:spacing w:after="0"/>
        <w:ind w:left="284"/>
        <w:rPr>
          <w:sz w:val="24"/>
          <w:szCs w:val="24"/>
        </w:rPr>
      </w:pPr>
      <w:r w:rsidRPr="00513031">
        <w:rPr>
          <w:sz w:val="24"/>
          <w:szCs w:val="24"/>
        </w:rPr>
        <w:t xml:space="preserve">Χαρκιολάκης, Ι. (Μητρ. Προικοννήσου) (2012). </w:t>
      </w:r>
      <w:r w:rsidRPr="00513031">
        <w:rPr>
          <w:i/>
          <w:sz w:val="24"/>
          <w:szCs w:val="24"/>
        </w:rPr>
        <w:t>Γιορτές στη Βασιλεύουσα</w:t>
      </w:r>
      <w:r w:rsidRPr="00513031">
        <w:rPr>
          <w:sz w:val="24"/>
          <w:szCs w:val="24"/>
        </w:rPr>
        <w:t>. Αθήνα: Δομή-Αρχονταρίκι.</w:t>
      </w:r>
    </w:p>
    <w:p w:rsidR="007075DF" w:rsidRDefault="007075DF" w:rsidP="00026932">
      <w:pPr>
        <w:spacing w:after="0"/>
      </w:pPr>
    </w:p>
    <w:p w:rsidR="007075DF" w:rsidRDefault="007075DF" w:rsidP="00026932">
      <w:pPr>
        <w:spacing w:after="0"/>
        <w:rPr>
          <w:szCs w:val="24"/>
        </w:rPr>
      </w:pPr>
    </w:p>
    <w:p w:rsidR="00026932" w:rsidRPr="00790917" w:rsidRDefault="00026932" w:rsidP="00026932">
      <w:pPr>
        <w:spacing w:after="0"/>
        <w:rPr>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075DF" w:rsidRPr="00790917" w:rsidTr="007B188B">
        <w:tc>
          <w:tcPr>
            <w:tcW w:w="8613" w:type="dxa"/>
            <w:shd w:val="clear" w:color="auto" w:fill="4F81BD"/>
          </w:tcPr>
          <w:p w:rsidR="007075DF" w:rsidRPr="00790917" w:rsidRDefault="007075DF" w:rsidP="00026932">
            <w:pPr>
              <w:spacing w:after="0"/>
              <w:jc w:val="center"/>
              <w:rPr>
                <w:b/>
                <w:bCs/>
                <w:color w:val="FFFFFF"/>
                <w:szCs w:val="24"/>
              </w:rPr>
            </w:pPr>
            <w:r w:rsidRPr="000F1255">
              <w:rPr>
                <w:b/>
                <w:bCs/>
                <w:color w:val="FFFFFF"/>
                <w:sz w:val="24"/>
                <w:szCs w:val="24"/>
                <w:lang w:val="en-US"/>
              </w:rPr>
              <w:t>2</w:t>
            </w:r>
            <w:r w:rsidRPr="000F1255">
              <w:rPr>
                <w:b/>
                <w:bCs/>
                <w:color w:val="FFFFFF"/>
                <w:sz w:val="24"/>
                <w:szCs w:val="24"/>
              </w:rPr>
              <w:t>.5 ΣΩΤΗΡΙΑ (5</w:t>
            </w:r>
            <w:r w:rsidRPr="000F1255">
              <w:rPr>
                <w:b/>
                <w:bCs/>
                <w:color w:val="FFFFFF"/>
                <w:sz w:val="24"/>
                <w:szCs w:val="24"/>
                <w:vertAlign w:val="superscript"/>
              </w:rPr>
              <w:t>ο</w:t>
            </w:r>
            <w:r w:rsidRPr="000F1255">
              <w:rPr>
                <w:b/>
                <w:bCs/>
                <w:color w:val="FFFFFF"/>
                <w:sz w:val="24"/>
                <w:szCs w:val="24"/>
              </w:rPr>
              <w:t xml:space="preserve"> δίωρο)</w:t>
            </w:r>
          </w:p>
        </w:tc>
      </w:tr>
    </w:tbl>
    <w:p w:rsidR="007075DF" w:rsidRPr="00790917" w:rsidRDefault="007075DF"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075DF" w:rsidRPr="0019755B" w:rsidTr="007B188B">
        <w:trPr>
          <w:trHeight w:val="496"/>
        </w:trPr>
        <w:tc>
          <w:tcPr>
            <w:tcW w:w="4306" w:type="dxa"/>
            <w:shd w:val="clear" w:color="auto" w:fill="B8CCE4"/>
            <w:vAlign w:val="center"/>
          </w:tcPr>
          <w:p w:rsidR="007075DF" w:rsidRPr="008F0467" w:rsidRDefault="007075DF" w:rsidP="00026932">
            <w:pPr>
              <w:spacing w:after="0"/>
              <w:jc w:val="center"/>
              <w:rPr>
                <w:b/>
                <w:bCs/>
              </w:rPr>
            </w:pPr>
            <w:r w:rsidRPr="008F0467">
              <w:rPr>
                <w:bCs/>
              </w:rPr>
              <w:t>Προσδοκώμενα Μαθησιακά Αποτελέσματα</w:t>
            </w:r>
          </w:p>
        </w:tc>
        <w:tc>
          <w:tcPr>
            <w:tcW w:w="4307" w:type="dxa"/>
            <w:shd w:val="clear" w:color="auto" w:fill="B8CCE4"/>
            <w:vAlign w:val="center"/>
          </w:tcPr>
          <w:p w:rsidR="007075DF" w:rsidRPr="00402332" w:rsidRDefault="007075DF" w:rsidP="00026932">
            <w:pPr>
              <w:spacing w:after="0"/>
              <w:jc w:val="center"/>
            </w:pPr>
            <w:r w:rsidRPr="00402332">
              <w:t>Αξιολόγηση</w:t>
            </w:r>
          </w:p>
        </w:tc>
      </w:tr>
      <w:tr w:rsidR="007075DF" w:rsidRPr="00790917" w:rsidTr="007B188B">
        <w:tc>
          <w:tcPr>
            <w:tcW w:w="4306" w:type="dxa"/>
            <w:shd w:val="clear" w:color="auto" w:fill="DBE5F1"/>
          </w:tcPr>
          <w:p w:rsidR="007075DF" w:rsidRPr="008F0467" w:rsidRDefault="007075DF" w:rsidP="00026932">
            <w:pPr>
              <w:spacing w:after="0"/>
            </w:pPr>
            <w:r w:rsidRPr="001811F1">
              <w:t>Οι μαθητές/μαθήτριες να:</w:t>
            </w:r>
          </w:p>
          <w:p w:rsidR="007075DF" w:rsidRPr="008F0467" w:rsidRDefault="007075DF" w:rsidP="00BE3820">
            <w:pPr>
              <w:numPr>
                <w:ilvl w:val="0"/>
                <w:numId w:val="425"/>
              </w:numPr>
              <w:spacing w:after="0" w:line="240" w:lineRule="auto"/>
              <w:ind w:left="142" w:hanging="142"/>
            </w:pPr>
            <w:r w:rsidRPr="001811F1">
              <w:lastRenderedPageBreak/>
              <w:t>εντοπίζουν  το περιεχόμενο της σωτηρίας στον Χριστιανισμό,</w:t>
            </w:r>
          </w:p>
          <w:p w:rsidR="007075DF" w:rsidRPr="008F0467" w:rsidRDefault="007075DF" w:rsidP="00BE3820">
            <w:pPr>
              <w:numPr>
                <w:ilvl w:val="0"/>
                <w:numId w:val="425"/>
              </w:numPr>
              <w:spacing w:after="0" w:line="240" w:lineRule="auto"/>
              <w:ind w:left="142" w:hanging="142"/>
            </w:pPr>
            <w:r w:rsidRPr="001811F1">
              <w:t>συσχετίζουν τη σωτηρία με την αγάπη του Θεού στην Ορθόδοξη χριστιανική παράδοση,</w:t>
            </w:r>
          </w:p>
          <w:p w:rsidR="007075DF" w:rsidRPr="008F0467" w:rsidRDefault="007075DF" w:rsidP="00026932">
            <w:pPr>
              <w:pStyle w:val="a4"/>
              <w:numPr>
                <w:ilvl w:val="0"/>
                <w:numId w:val="98"/>
              </w:numPr>
              <w:spacing w:after="0" w:line="240" w:lineRule="auto"/>
              <w:ind w:left="142" w:hanging="142"/>
            </w:pPr>
            <w:r w:rsidRPr="001811F1">
              <w:t>ελέγχουν με θρησκευτικά  κριτήρια την παρουσία σωτήρων στη σύγχρονη ζωή.</w:t>
            </w:r>
          </w:p>
        </w:tc>
        <w:tc>
          <w:tcPr>
            <w:tcW w:w="4307" w:type="dxa"/>
            <w:shd w:val="clear" w:color="auto" w:fill="DBE5F1"/>
          </w:tcPr>
          <w:p w:rsidR="007075DF" w:rsidRPr="008F0467" w:rsidRDefault="007075DF" w:rsidP="00026932">
            <w:pPr>
              <w:pStyle w:val="11"/>
              <w:numPr>
                <w:ilvl w:val="0"/>
                <w:numId w:val="98"/>
              </w:numPr>
              <w:spacing w:line="240" w:lineRule="auto"/>
              <w:ind w:left="230" w:hanging="230"/>
              <w:rPr>
                <w:rFonts w:ascii="Calibri" w:hAnsi="Calibri" w:cs="Calibri"/>
                <w:szCs w:val="22"/>
              </w:rPr>
            </w:pPr>
            <w:r w:rsidRPr="001811F1">
              <w:rPr>
                <w:rFonts w:ascii="Calibri" w:hAnsi="Calibri" w:cs="Calibri"/>
                <w:szCs w:val="22"/>
              </w:rPr>
              <w:lastRenderedPageBreak/>
              <w:t>Π</w:t>
            </w:r>
            <w:r w:rsidRPr="001811F1">
              <w:rPr>
                <w:rFonts w:ascii="Calibri" w:hAnsi="Calibri" w:cs="Calibri"/>
                <w:color w:val="auto"/>
                <w:szCs w:val="22"/>
              </w:rPr>
              <w:t xml:space="preserve">αρουσίαση του περιεχομένου της σωτηρίας στον Χριστιανισμό. </w:t>
            </w:r>
          </w:p>
          <w:p w:rsidR="007075DF" w:rsidRPr="008F0467" w:rsidRDefault="007075DF" w:rsidP="00026932">
            <w:pPr>
              <w:pStyle w:val="11"/>
              <w:numPr>
                <w:ilvl w:val="0"/>
                <w:numId w:val="98"/>
              </w:numPr>
              <w:spacing w:line="240" w:lineRule="auto"/>
              <w:ind w:left="230" w:hanging="230"/>
              <w:rPr>
                <w:rFonts w:ascii="Calibri" w:hAnsi="Calibri" w:cs="Calibri"/>
                <w:szCs w:val="22"/>
              </w:rPr>
            </w:pPr>
            <w:r w:rsidRPr="001811F1">
              <w:rPr>
                <w:rFonts w:ascii="Calibri" w:hAnsi="Calibri" w:cs="Calibri"/>
                <w:szCs w:val="22"/>
              </w:rPr>
              <w:lastRenderedPageBreak/>
              <w:t>Σύνδεση της αγάπης του Θεού με τη σωτηρία των ανθρώπων</w:t>
            </w:r>
            <w:r w:rsidRPr="001811F1">
              <w:rPr>
                <w:rFonts w:ascii="Calibri" w:hAnsi="Calibri" w:cs="Calibri"/>
                <w:color w:val="FF0000"/>
                <w:szCs w:val="22"/>
              </w:rPr>
              <w:t xml:space="preserve"> </w:t>
            </w:r>
            <w:r w:rsidRPr="001811F1">
              <w:rPr>
                <w:rFonts w:ascii="Calibri" w:hAnsi="Calibri" w:cs="Calibri"/>
                <w:color w:val="auto"/>
                <w:szCs w:val="22"/>
              </w:rPr>
              <w:t xml:space="preserve">στην Ορθόδοξη χριστιανική παράδοση. </w:t>
            </w:r>
          </w:p>
          <w:p w:rsidR="007075DF" w:rsidRPr="008F0467" w:rsidRDefault="007075DF" w:rsidP="00026932">
            <w:pPr>
              <w:pStyle w:val="a4"/>
              <w:numPr>
                <w:ilvl w:val="0"/>
                <w:numId w:val="98"/>
              </w:numPr>
              <w:spacing w:after="0" w:line="240" w:lineRule="auto"/>
              <w:ind w:left="142" w:hanging="142"/>
            </w:pPr>
            <w:r w:rsidRPr="001811F1">
              <w:rPr>
                <w:rFonts w:cs="Calibri"/>
              </w:rPr>
              <w:t>Άσκηση κριτικής στην παρουσία σωτήρων στη σύγχρονη ζωή με θρησκευτικά κριτήρια.</w:t>
            </w:r>
          </w:p>
        </w:tc>
      </w:tr>
    </w:tbl>
    <w:p w:rsidR="007075DF" w:rsidRPr="00790917" w:rsidRDefault="007075DF" w:rsidP="00026932">
      <w:pPr>
        <w:spacing w:after="0"/>
        <w:rPr>
          <w:rFonts w:cs="Calibri"/>
        </w:rPr>
      </w:pPr>
    </w:p>
    <w:p w:rsidR="007075DF" w:rsidRPr="00790917" w:rsidRDefault="007075DF" w:rsidP="00026932">
      <w:pPr>
        <w:spacing w:after="0"/>
        <w:contextualSpacing/>
        <w:rPr>
          <w:rFonts w:cs="Calibri"/>
          <w:sz w:val="28"/>
          <w:szCs w:val="24"/>
        </w:rPr>
      </w:pPr>
      <w:r w:rsidRPr="00790917">
        <w:rPr>
          <w:rFonts w:cs="Calibri"/>
          <w:sz w:val="28"/>
          <w:szCs w:val="24"/>
        </w:rPr>
        <w:t>Προτεινόμενη Μέθοδος - Ενδεικτικές Δραστηριότητες</w:t>
      </w:r>
    </w:p>
    <w:p w:rsidR="007075DF" w:rsidRPr="00790917" w:rsidRDefault="007075DF" w:rsidP="00026932">
      <w:pPr>
        <w:spacing w:after="0"/>
        <w:rPr>
          <w:szCs w:val="24"/>
        </w:rPr>
      </w:pPr>
    </w:p>
    <w:p w:rsidR="007075DF" w:rsidRPr="000F1255" w:rsidRDefault="007075DF" w:rsidP="00026932">
      <w:pPr>
        <w:spacing w:after="0"/>
        <w:rPr>
          <w:sz w:val="24"/>
          <w:szCs w:val="24"/>
        </w:rPr>
      </w:pPr>
      <w:r w:rsidRPr="000F1255">
        <w:rPr>
          <w:sz w:val="24"/>
          <w:szCs w:val="24"/>
        </w:rPr>
        <w:t xml:space="preserve">Επιλέγεται η </w:t>
      </w:r>
      <w:r w:rsidRPr="000F1255">
        <w:rPr>
          <w:b/>
          <w:sz w:val="24"/>
          <w:szCs w:val="24"/>
        </w:rPr>
        <w:t xml:space="preserve">βιωματική </w:t>
      </w:r>
      <w:r w:rsidRPr="000F1255">
        <w:rPr>
          <w:sz w:val="24"/>
          <w:szCs w:val="24"/>
        </w:rPr>
        <w:t>μέθοδος, σύμφωνα με τα προβλεπόμενα στο ΠΣ.</w:t>
      </w:r>
    </w:p>
    <w:p w:rsidR="007075DF" w:rsidRPr="000F1255" w:rsidRDefault="007075DF" w:rsidP="00026932">
      <w:pPr>
        <w:spacing w:after="0"/>
        <w:rPr>
          <w:sz w:val="24"/>
          <w:szCs w:val="24"/>
        </w:rPr>
      </w:pPr>
    </w:p>
    <w:p w:rsidR="007075DF" w:rsidRPr="000F1255" w:rsidRDefault="007075DF" w:rsidP="00026932">
      <w:pPr>
        <w:spacing w:after="0"/>
        <w:rPr>
          <w:b/>
          <w:sz w:val="24"/>
          <w:szCs w:val="24"/>
        </w:rPr>
      </w:pPr>
      <w:r w:rsidRPr="000F1255">
        <w:rPr>
          <w:b/>
          <w:sz w:val="24"/>
          <w:szCs w:val="24"/>
        </w:rPr>
        <w:t>Βιώνοντας:</w:t>
      </w:r>
    </w:p>
    <w:p w:rsidR="007075DF" w:rsidRPr="000F1255" w:rsidRDefault="007075DF" w:rsidP="00026932">
      <w:pPr>
        <w:spacing w:after="0"/>
        <w:rPr>
          <w:i/>
          <w:sz w:val="24"/>
          <w:szCs w:val="24"/>
        </w:rPr>
      </w:pPr>
      <w:r w:rsidRPr="000F1255">
        <w:rPr>
          <w:i/>
          <w:sz w:val="24"/>
          <w:szCs w:val="24"/>
        </w:rPr>
        <w:t>Ιστορίες «σωτηρίας» από την ιστορία και την καθημερινή ζωή.</w:t>
      </w:r>
    </w:p>
    <w:p w:rsidR="007075DF" w:rsidRPr="000F1255" w:rsidRDefault="007075DF" w:rsidP="00026932">
      <w:pPr>
        <w:numPr>
          <w:ilvl w:val="0"/>
          <w:numId w:val="99"/>
        </w:numPr>
        <w:spacing w:after="0" w:line="240" w:lineRule="auto"/>
        <w:jc w:val="both"/>
        <w:rPr>
          <w:sz w:val="24"/>
          <w:szCs w:val="24"/>
        </w:rPr>
      </w:pPr>
      <w:r w:rsidRPr="000F1255">
        <w:rPr>
          <w:sz w:val="24"/>
          <w:szCs w:val="24"/>
        </w:rPr>
        <w:t>«Σκέψου, Συζήτησε, Μοιράσου (TPS)»: Οι μαθητές/μαθήτριες καλούνται να αφηγηθούν ένα περιστατικό «σωτηρίας» δικό τους ή κάποιου κοντινού τους ανθρώπου. Στο τέλος, ανακοινώνουν στην ολομέλεια το είδος της «σωτηρίας» που άκουσαν από τον συμμαθητή/τη συμμαθήτριά τους («σωτηρία» από κοινωνική κατακραυγή/φυσικό κίνδυνο, αρρώστια, θάνατο κ.λπ.).</w:t>
      </w:r>
    </w:p>
    <w:p w:rsidR="007075DF" w:rsidRPr="000F1255" w:rsidRDefault="007075DF" w:rsidP="00026932">
      <w:pPr>
        <w:numPr>
          <w:ilvl w:val="0"/>
          <w:numId w:val="99"/>
        </w:numPr>
        <w:spacing w:after="0" w:line="240" w:lineRule="auto"/>
        <w:jc w:val="both"/>
        <w:rPr>
          <w:sz w:val="24"/>
          <w:szCs w:val="24"/>
        </w:rPr>
      </w:pPr>
      <w:r w:rsidRPr="000F1255">
        <w:rPr>
          <w:sz w:val="24"/>
          <w:szCs w:val="24"/>
        </w:rPr>
        <w:t>Εναλλακτικά:</w:t>
      </w:r>
    </w:p>
    <w:p w:rsidR="007075DF" w:rsidRPr="000F1255" w:rsidRDefault="007075DF" w:rsidP="00026932">
      <w:pPr>
        <w:spacing w:after="0"/>
        <w:rPr>
          <w:sz w:val="24"/>
          <w:szCs w:val="24"/>
        </w:rPr>
      </w:pPr>
      <w:r w:rsidRPr="000F1255">
        <w:rPr>
          <w:sz w:val="24"/>
          <w:szCs w:val="24"/>
        </w:rPr>
        <w:t>«Ομαδοσυνεργασία – Έντεχνος συλλογισμός (</w:t>
      </w:r>
      <w:r w:rsidRPr="000F1255">
        <w:rPr>
          <w:sz w:val="24"/>
          <w:szCs w:val="24"/>
          <w:lang w:val="en-US"/>
        </w:rPr>
        <w:t>Artful</w:t>
      </w:r>
      <w:r w:rsidRPr="000F1255">
        <w:rPr>
          <w:sz w:val="24"/>
          <w:szCs w:val="24"/>
        </w:rPr>
        <w:t xml:space="preserve"> </w:t>
      </w:r>
      <w:r w:rsidRPr="000F1255">
        <w:rPr>
          <w:sz w:val="24"/>
          <w:szCs w:val="24"/>
          <w:lang w:val="en-US"/>
        </w:rPr>
        <w:t>thinking</w:t>
      </w:r>
      <w:r w:rsidRPr="000F1255">
        <w:rPr>
          <w:sz w:val="24"/>
          <w:szCs w:val="24"/>
        </w:rPr>
        <w:t>): Βλέπω, Ισχυρίζομαι, Αναρωτιέμαι»: Προβολή έργου τέχνης ή φωτογραφίας με θέμα την καταστροφή, τον κίνδυνο, τη σωτηρία.</w:t>
      </w:r>
    </w:p>
    <w:p w:rsidR="007075DF" w:rsidRPr="000F1255" w:rsidRDefault="007075DF" w:rsidP="00026932">
      <w:pPr>
        <w:spacing w:after="0"/>
        <w:rPr>
          <w:b/>
          <w:sz w:val="24"/>
          <w:szCs w:val="24"/>
        </w:rPr>
      </w:pPr>
    </w:p>
    <w:p w:rsidR="007075DF" w:rsidRPr="000F1255" w:rsidRDefault="007075DF" w:rsidP="00026932">
      <w:pPr>
        <w:spacing w:after="0"/>
        <w:rPr>
          <w:b/>
          <w:sz w:val="24"/>
          <w:szCs w:val="24"/>
        </w:rPr>
      </w:pPr>
      <w:r w:rsidRPr="000F1255">
        <w:rPr>
          <w:b/>
          <w:sz w:val="24"/>
          <w:szCs w:val="24"/>
        </w:rPr>
        <w:t>Νοηματοδοτώντας:</w:t>
      </w:r>
    </w:p>
    <w:p w:rsidR="007075DF" w:rsidRPr="000F1255" w:rsidRDefault="007075DF" w:rsidP="00026932">
      <w:pPr>
        <w:spacing w:after="0"/>
        <w:rPr>
          <w:i/>
          <w:sz w:val="24"/>
          <w:szCs w:val="24"/>
        </w:rPr>
      </w:pPr>
      <w:r w:rsidRPr="000F1255">
        <w:rPr>
          <w:i/>
          <w:sz w:val="24"/>
          <w:szCs w:val="24"/>
        </w:rPr>
        <w:t>Απαντήσεις της ορθόδοξης χριστιανικής πίστης και άλλων χριστιανικών παραδόσεων και θρησκειών για τη σωτηρία.</w:t>
      </w:r>
    </w:p>
    <w:p w:rsidR="007075DF" w:rsidRPr="000F1255" w:rsidRDefault="007075DF" w:rsidP="00026932">
      <w:pPr>
        <w:numPr>
          <w:ilvl w:val="0"/>
          <w:numId w:val="99"/>
        </w:numPr>
        <w:spacing w:after="0" w:line="240" w:lineRule="auto"/>
        <w:jc w:val="both"/>
        <w:rPr>
          <w:sz w:val="24"/>
          <w:szCs w:val="24"/>
        </w:rPr>
      </w:pPr>
      <w:r w:rsidRPr="000F1255">
        <w:rPr>
          <w:sz w:val="24"/>
          <w:szCs w:val="24"/>
        </w:rPr>
        <w:t>«Ομαδοσυνεργασία – Δημιουργία αφίσας/διαφήμισης (παραλλαγή του «</w:t>
      </w:r>
      <w:r w:rsidRPr="000F1255">
        <w:rPr>
          <w:sz w:val="24"/>
          <w:szCs w:val="24"/>
          <w:lang w:val="en-US"/>
        </w:rPr>
        <w:t>Graffiti</w:t>
      </w:r>
      <w:r w:rsidRPr="000F1255">
        <w:rPr>
          <w:sz w:val="24"/>
          <w:szCs w:val="24"/>
        </w:rPr>
        <w:t>»)»: Μοιράζονται στις ομάδες των μαθητών/μαθητριών χαρακτηριστικά κείμενα περί σωτηρίας από διάφορες θρησκείες και χριστιανικές ομολογίες (</w:t>
      </w:r>
      <w:r w:rsidRPr="000F1255">
        <w:rPr>
          <w:sz w:val="24"/>
        </w:rPr>
        <w:t xml:space="preserve">Ψαλμ 62,2, Ιω 10, 9, </w:t>
      </w:r>
      <w:r w:rsidRPr="000F1255">
        <w:rPr>
          <w:sz w:val="24"/>
          <w:u w:val="single"/>
        </w:rPr>
        <w:t>Πραξ 13,23, Ρωμ 4, 25· 10, 4. 10, Β Θεσ 2, 14, Αποκ 7, 10,</w:t>
      </w:r>
      <w:r w:rsidRPr="000F1255">
        <w:rPr>
          <w:sz w:val="24"/>
        </w:rPr>
        <w:t xml:space="preserve"> </w:t>
      </w:r>
      <w:r w:rsidRPr="000F1255">
        <w:rPr>
          <w:sz w:val="24"/>
          <w:szCs w:val="24"/>
        </w:rPr>
        <w:t>Άγ. Νεκτάριος, 2011, Γαλίτης, 2006, Ματσούκας 1988,  , Ζιάκας, 2003, σχολικό βιβλίο Β΄ Λυκ ΔΕ 29 και 32). Οι μαθητές φτιάχνουν μια “προωθητική</w:t>
      </w:r>
      <w:r w:rsidRPr="000F1255" w:rsidDel="00EC6A12">
        <w:rPr>
          <w:sz w:val="24"/>
          <w:szCs w:val="24"/>
        </w:rPr>
        <w:t xml:space="preserve"> </w:t>
      </w:r>
      <w:r w:rsidRPr="000F1255">
        <w:rPr>
          <w:sz w:val="24"/>
          <w:szCs w:val="24"/>
        </w:rPr>
        <w:t>” αφίσα ή ένα ραδιοφωνικό σποτάκι με θέμα: «Η σωτηρία στον…».</w:t>
      </w:r>
    </w:p>
    <w:p w:rsidR="007075DF" w:rsidRPr="000F1255" w:rsidRDefault="007075DF" w:rsidP="00026932">
      <w:pPr>
        <w:numPr>
          <w:ilvl w:val="0"/>
          <w:numId w:val="99"/>
        </w:numPr>
        <w:spacing w:after="0" w:line="240" w:lineRule="auto"/>
        <w:jc w:val="both"/>
        <w:rPr>
          <w:sz w:val="24"/>
          <w:szCs w:val="24"/>
        </w:rPr>
      </w:pPr>
      <w:r w:rsidRPr="000F1255">
        <w:rPr>
          <w:sz w:val="24"/>
          <w:szCs w:val="24"/>
        </w:rPr>
        <w:t>Εναλλακτικά:</w:t>
      </w:r>
    </w:p>
    <w:p w:rsidR="007075DF" w:rsidRPr="000F1255" w:rsidRDefault="007075DF" w:rsidP="00026932">
      <w:pPr>
        <w:spacing w:after="0"/>
        <w:ind w:left="284"/>
        <w:rPr>
          <w:sz w:val="24"/>
          <w:szCs w:val="24"/>
        </w:rPr>
      </w:pPr>
      <w:r w:rsidRPr="000F1255">
        <w:rPr>
          <w:sz w:val="24"/>
          <w:szCs w:val="24"/>
        </w:rPr>
        <w:t>«Η τροχιά της μάθησης»: Οι μαθητές/μαθήτριες μελετούν πολυτροπικά κείμενα και συμπληρώνουν φυλλάδιο με ερωτήσεις, όπως:</w:t>
      </w:r>
    </w:p>
    <w:p w:rsidR="007075DF" w:rsidRPr="000F1255" w:rsidRDefault="007075DF" w:rsidP="00026932">
      <w:pPr>
        <w:spacing w:after="0"/>
        <w:ind w:left="284"/>
        <w:rPr>
          <w:sz w:val="24"/>
          <w:szCs w:val="24"/>
        </w:rPr>
      </w:pPr>
      <w:r w:rsidRPr="000F1255">
        <w:rPr>
          <w:sz w:val="24"/>
          <w:szCs w:val="24"/>
        </w:rPr>
        <w:t xml:space="preserve">Ποια είναι η έννοια της σωτηρίας σε θρησκευτικό / μεταφυσικό / ανθρωπολογικό πλαίσιο; Οι θρησκείες δίνουν απάντηση στο ερώτημα της σωτηρίας; (Ζιάκας, 2003) Τι σημαίνουν οι θεμελιώδεις έννοιες της χριστιανικής ανθρωπολογίας και σωτηριολογίας και οι βασικοί όροι: Πτώση, Πρωτευαγγέλιο, Σχέδιο Θείας Οικονομίας, Εσχατολογική προοπτική (Έσχατα) (π.χ. Κωνσταντίνου, Ματσούκας, 1988, </w:t>
      </w:r>
      <w:r w:rsidRPr="000F1255">
        <w:rPr>
          <w:sz w:val="24"/>
          <w:szCs w:val="24"/>
          <w:lang w:val="en-US"/>
        </w:rPr>
        <w:t>Ware</w:t>
      </w:r>
      <w:r w:rsidRPr="000F1255">
        <w:rPr>
          <w:sz w:val="24"/>
          <w:szCs w:val="24"/>
        </w:rPr>
        <w:t>, 2001,Ράινερ Μ. Ρίλκε).</w:t>
      </w:r>
    </w:p>
    <w:p w:rsidR="007075DF" w:rsidRPr="000F1255" w:rsidRDefault="007075DF" w:rsidP="00026932">
      <w:pPr>
        <w:spacing w:after="0"/>
        <w:rPr>
          <w:b/>
          <w:sz w:val="24"/>
          <w:szCs w:val="24"/>
        </w:rPr>
      </w:pPr>
    </w:p>
    <w:p w:rsidR="007075DF" w:rsidRPr="000F1255" w:rsidRDefault="007075DF" w:rsidP="00026932">
      <w:pPr>
        <w:spacing w:after="0"/>
        <w:rPr>
          <w:b/>
          <w:sz w:val="24"/>
          <w:szCs w:val="24"/>
        </w:rPr>
      </w:pPr>
      <w:r w:rsidRPr="000F1255">
        <w:rPr>
          <w:b/>
          <w:sz w:val="24"/>
          <w:szCs w:val="24"/>
        </w:rPr>
        <w:lastRenderedPageBreak/>
        <w:t>Αναλύοντας:</w:t>
      </w:r>
    </w:p>
    <w:p w:rsidR="007075DF" w:rsidRPr="000F1255" w:rsidRDefault="007075DF" w:rsidP="00026932">
      <w:pPr>
        <w:spacing w:after="0"/>
        <w:rPr>
          <w:i/>
          <w:sz w:val="24"/>
          <w:szCs w:val="24"/>
        </w:rPr>
      </w:pPr>
      <w:r w:rsidRPr="000F1255">
        <w:rPr>
          <w:i/>
          <w:sz w:val="24"/>
          <w:szCs w:val="24"/>
        </w:rPr>
        <w:t>Διαφορετικές θεωρήσεις σωτηρίας στη χριστιανική παράδοση</w:t>
      </w:r>
      <w:r w:rsidRPr="000F1255">
        <w:rPr>
          <w:sz w:val="24"/>
          <w:szCs w:val="24"/>
        </w:rPr>
        <w:t xml:space="preserve"> </w:t>
      </w:r>
      <w:r w:rsidRPr="000F1255">
        <w:rPr>
          <w:i/>
          <w:sz w:val="24"/>
          <w:szCs w:val="24"/>
        </w:rPr>
        <w:t>και η σύνδεσή τους με τον Θεό.</w:t>
      </w:r>
    </w:p>
    <w:p w:rsidR="007075DF" w:rsidRPr="000F1255" w:rsidRDefault="007075DF" w:rsidP="00026932">
      <w:pPr>
        <w:numPr>
          <w:ilvl w:val="0"/>
          <w:numId w:val="99"/>
        </w:numPr>
        <w:spacing w:after="0" w:line="240" w:lineRule="auto"/>
        <w:jc w:val="both"/>
        <w:rPr>
          <w:sz w:val="24"/>
          <w:szCs w:val="24"/>
        </w:rPr>
      </w:pPr>
      <w:r w:rsidRPr="000F1255">
        <w:rPr>
          <w:sz w:val="24"/>
          <w:szCs w:val="24"/>
        </w:rPr>
        <w:t>«Ομαδοσυνεργασία - Έντεχνος συλλογισμός (</w:t>
      </w:r>
      <w:r w:rsidRPr="000F1255">
        <w:rPr>
          <w:sz w:val="24"/>
          <w:szCs w:val="24"/>
          <w:lang w:val="en-US"/>
        </w:rPr>
        <w:t>Artful</w:t>
      </w:r>
      <w:r w:rsidRPr="000F1255">
        <w:rPr>
          <w:sz w:val="24"/>
          <w:szCs w:val="24"/>
        </w:rPr>
        <w:t xml:space="preserve"> </w:t>
      </w:r>
      <w:r w:rsidRPr="000F1255">
        <w:rPr>
          <w:sz w:val="24"/>
          <w:szCs w:val="24"/>
          <w:lang w:val="en-US"/>
        </w:rPr>
        <w:t>thinking</w:t>
      </w:r>
      <w:r w:rsidRPr="000F1255">
        <w:rPr>
          <w:sz w:val="24"/>
          <w:szCs w:val="24"/>
        </w:rPr>
        <w:t>): Συνδέοντας, Επεκτείνοντας, Προκαλώντας -»: Δίνονται/Προβάλλονται εικόνες της μέλλουσας κρίσης, ανατολικές και δυτικές (π.χ. Κλόντζας, Καβερτζάς, Μιχαήλ Άγγελος). Συζητούνται θέματα όπως: συλλογική σωτηρία, ατομική σωτηρία, σωτηρία με την πίστη, σωτηρία με τα έργα, σώζει ο νόμος, σώζει η χάρη.</w:t>
      </w:r>
    </w:p>
    <w:p w:rsidR="007075DF" w:rsidRPr="000F1255" w:rsidRDefault="007075DF" w:rsidP="00026932">
      <w:pPr>
        <w:numPr>
          <w:ilvl w:val="0"/>
          <w:numId w:val="99"/>
        </w:numPr>
        <w:spacing w:after="0" w:line="240" w:lineRule="auto"/>
        <w:jc w:val="both"/>
        <w:rPr>
          <w:sz w:val="24"/>
          <w:szCs w:val="24"/>
        </w:rPr>
      </w:pPr>
      <w:r w:rsidRPr="000F1255">
        <w:rPr>
          <w:sz w:val="24"/>
          <w:szCs w:val="24"/>
        </w:rPr>
        <w:t>Εναλλακτικά:</w:t>
      </w:r>
    </w:p>
    <w:p w:rsidR="007075DF" w:rsidRPr="000F1255" w:rsidRDefault="007075DF" w:rsidP="00026932">
      <w:pPr>
        <w:spacing w:after="0"/>
        <w:ind w:left="284"/>
        <w:rPr>
          <w:sz w:val="24"/>
          <w:szCs w:val="24"/>
        </w:rPr>
      </w:pPr>
      <w:r w:rsidRPr="000F1255">
        <w:rPr>
          <w:sz w:val="24"/>
          <w:szCs w:val="24"/>
        </w:rPr>
        <w:t>«Αφήγηση» και «Τοποθέτηση απέναντι στο κείμενο»: Διαβάζεται η ιστορία του Ντοστογιέφσκι: «Το Κρεμμυδάκι» (από τους Αδελφούς Καραμάζοφ)].  Συζητούνται και τα ερωτήματα: Ποιος αποφασίζει το αν θα σωθούμε ή όχι; Σωζόμαστε μόνοι/μόνες μας; κ.λπ.</w:t>
      </w:r>
    </w:p>
    <w:p w:rsidR="007075DF" w:rsidRPr="000F1255" w:rsidRDefault="007075DF" w:rsidP="00026932">
      <w:pPr>
        <w:spacing w:after="0"/>
        <w:rPr>
          <w:b/>
          <w:sz w:val="24"/>
          <w:szCs w:val="24"/>
        </w:rPr>
      </w:pPr>
    </w:p>
    <w:p w:rsidR="007075DF" w:rsidRPr="000F1255" w:rsidRDefault="007075DF" w:rsidP="00026932">
      <w:pPr>
        <w:spacing w:after="0"/>
        <w:rPr>
          <w:b/>
          <w:sz w:val="24"/>
          <w:szCs w:val="24"/>
        </w:rPr>
      </w:pPr>
      <w:r w:rsidRPr="000F1255">
        <w:rPr>
          <w:b/>
          <w:sz w:val="24"/>
          <w:szCs w:val="24"/>
        </w:rPr>
        <w:t>Εφαρμόζοντας:</w:t>
      </w:r>
    </w:p>
    <w:p w:rsidR="007075DF" w:rsidRPr="000F1255" w:rsidRDefault="007075DF" w:rsidP="00026932">
      <w:pPr>
        <w:spacing w:after="0"/>
        <w:rPr>
          <w:i/>
          <w:sz w:val="24"/>
          <w:szCs w:val="24"/>
        </w:rPr>
      </w:pPr>
      <w:r w:rsidRPr="000F1255">
        <w:rPr>
          <w:i/>
          <w:sz w:val="24"/>
          <w:szCs w:val="24"/>
        </w:rPr>
        <w:t>Η χρήση της έννοιας «σωτηρία» στην τρέχουσα επικαιρότητα και η θεολογική σημασιοδότησή της.</w:t>
      </w:r>
    </w:p>
    <w:p w:rsidR="007075DF" w:rsidRPr="000F1255" w:rsidRDefault="007075DF" w:rsidP="00026932">
      <w:pPr>
        <w:numPr>
          <w:ilvl w:val="0"/>
          <w:numId w:val="99"/>
        </w:numPr>
        <w:spacing w:after="0" w:line="240" w:lineRule="auto"/>
        <w:jc w:val="both"/>
        <w:rPr>
          <w:sz w:val="24"/>
          <w:szCs w:val="24"/>
        </w:rPr>
      </w:pPr>
      <w:r w:rsidRPr="000F1255">
        <w:rPr>
          <w:sz w:val="24"/>
          <w:szCs w:val="24"/>
        </w:rPr>
        <w:t>«Ομαδοσυνεργασία – Σκέψου, Συζήτησε, Γράψε, Μοιράσου (TWPS)»: Με αφορμή άρθρα από τον σύγχρονο τύπο (έντυπο και ηλεκτρονικό που αναφέρονται στη «σωτηρία» από πολιτικές, οικονομικές, φυσικές κ.λπ. καταστροφές, οι μαθητές/μαθήτριες γράφουν μια ανοιχτή επιστολή στους ηγέτες των κρατών αρχίζοντας με τη φράση: «Δεν ξέρετε, κυρίες και κύριοι, καλά τι σημαίνει σωτηρία!»</w:t>
      </w:r>
    </w:p>
    <w:p w:rsidR="007075DF" w:rsidRPr="000F1255" w:rsidRDefault="007075DF" w:rsidP="00026932">
      <w:pPr>
        <w:numPr>
          <w:ilvl w:val="0"/>
          <w:numId w:val="99"/>
        </w:numPr>
        <w:spacing w:after="0" w:line="240" w:lineRule="auto"/>
        <w:jc w:val="both"/>
        <w:rPr>
          <w:sz w:val="24"/>
          <w:szCs w:val="24"/>
        </w:rPr>
      </w:pPr>
      <w:r w:rsidRPr="000F1255">
        <w:rPr>
          <w:sz w:val="24"/>
          <w:szCs w:val="24"/>
        </w:rPr>
        <w:t>Εναλλακτικά:</w:t>
      </w:r>
    </w:p>
    <w:p w:rsidR="007075DF" w:rsidRPr="000F1255" w:rsidRDefault="007075DF" w:rsidP="00026932">
      <w:pPr>
        <w:spacing w:after="0"/>
        <w:ind w:left="284"/>
        <w:rPr>
          <w:sz w:val="24"/>
          <w:szCs w:val="24"/>
        </w:rPr>
      </w:pPr>
      <w:r w:rsidRPr="000F1255">
        <w:rPr>
          <w:sz w:val="24"/>
          <w:szCs w:val="24"/>
        </w:rPr>
        <w:t xml:space="preserve">«Επιβραδυνόμενη θεώρηση» και «Επ’ αυτού θα είχα να πω»»:  Διαβάζονται (ή ακούγονται σε απαγγελία Λυδίας Κονιόρδου) επιλεγμένα αποσπάσματα από το έργο </w:t>
      </w:r>
      <w:r w:rsidRPr="000F1255">
        <w:rPr>
          <w:i/>
          <w:sz w:val="24"/>
          <w:szCs w:val="24"/>
        </w:rPr>
        <w:t>Κρητικός</w:t>
      </w:r>
      <w:r w:rsidRPr="000F1255">
        <w:rPr>
          <w:sz w:val="24"/>
          <w:szCs w:val="24"/>
        </w:rPr>
        <w:t xml:space="preserve"> του Δ. Σολωμού με το μοτίβο της επιβραδυνόμενης θεώρησης. Στη συνέχεια, καλούνται οι μαθητές/μαθήτριες να τοποθετηθούν  [Σημ. το συγκεκριμένο κείμενο ενδιαφέρει ιδιαίτερα, διότι αναφέρεται σε τρία επίπεδα σωτηρίας: ατόμου, πατρίδας και μεταφυσικό].</w:t>
      </w:r>
    </w:p>
    <w:p w:rsidR="007075DF" w:rsidRPr="000F1255" w:rsidRDefault="007075DF" w:rsidP="00026932">
      <w:pPr>
        <w:spacing w:after="0"/>
        <w:rPr>
          <w:b/>
          <w:sz w:val="24"/>
          <w:szCs w:val="24"/>
        </w:rPr>
      </w:pPr>
    </w:p>
    <w:p w:rsidR="007075DF" w:rsidRPr="000F1255" w:rsidRDefault="007075DF" w:rsidP="00026932">
      <w:pPr>
        <w:spacing w:after="0"/>
        <w:rPr>
          <w:sz w:val="28"/>
          <w:szCs w:val="24"/>
        </w:rPr>
      </w:pPr>
      <w:r w:rsidRPr="000F1255">
        <w:rPr>
          <w:sz w:val="28"/>
          <w:szCs w:val="24"/>
        </w:rPr>
        <w:t>Προτεινόμενο Εκπαιδευτικό Υλικό</w:t>
      </w:r>
    </w:p>
    <w:p w:rsidR="007075DF" w:rsidRPr="009B16F8" w:rsidRDefault="007075DF" w:rsidP="00026932">
      <w:pPr>
        <w:spacing w:after="0"/>
        <w:rPr>
          <w:i/>
          <w:szCs w:val="24"/>
        </w:rPr>
      </w:pPr>
    </w:p>
    <w:p w:rsidR="007075DF" w:rsidRPr="000F1255" w:rsidRDefault="007075DF" w:rsidP="00026932">
      <w:pPr>
        <w:numPr>
          <w:ilvl w:val="0"/>
          <w:numId w:val="100"/>
        </w:numPr>
        <w:spacing w:after="0" w:line="240" w:lineRule="auto"/>
        <w:rPr>
          <w:sz w:val="24"/>
          <w:szCs w:val="24"/>
        </w:rPr>
      </w:pPr>
      <w:r w:rsidRPr="000F1255">
        <w:rPr>
          <w:sz w:val="24"/>
          <w:szCs w:val="24"/>
        </w:rPr>
        <w:t>Εκπαιδευτικό υλικό ΥΠ.Π.Ε.Θ.:</w:t>
      </w:r>
    </w:p>
    <w:p w:rsidR="007075DF" w:rsidRPr="000F1255" w:rsidRDefault="007075DF" w:rsidP="00026932">
      <w:pPr>
        <w:spacing w:after="0"/>
        <w:rPr>
          <w:sz w:val="24"/>
          <w:szCs w:val="24"/>
        </w:rPr>
      </w:pPr>
      <w:r w:rsidRPr="000F1255">
        <w:rPr>
          <w:sz w:val="24"/>
          <w:szCs w:val="24"/>
        </w:rPr>
        <w:t xml:space="preserve">α) Ψηφιακό Σχολείο / Διαδραστικά Βιβλία Μαθητή/Μαθήτριας: </w:t>
      </w:r>
    </w:p>
    <w:p w:rsidR="007075DF" w:rsidRPr="000F1255" w:rsidRDefault="007075DF" w:rsidP="00BE3820">
      <w:pPr>
        <w:numPr>
          <w:ilvl w:val="0"/>
          <w:numId w:val="426"/>
        </w:numPr>
        <w:spacing w:after="0" w:line="240" w:lineRule="auto"/>
        <w:rPr>
          <w:sz w:val="24"/>
          <w:szCs w:val="24"/>
        </w:rPr>
      </w:pPr>
      <w:r w:rsidRPr="000F1255">
        <w:rPr>
          <w:iCs/>
          <w:sz w:val="24"/>
          <w:szCs w:val="24"/>
        </w:rPr>
        <w:t xml:space="preserve">Νεοελληνική Λογοτεχνία (Γ΄ Γενικού Λυκείου - Θεωρητικής Κατεύθυνσης - Θετικής Κατεύθυνσης επιλογής) (Δ. Σολωμού, </w:t>
      </w:r>
      <w:r w:rsidRPr="000F1255">
        <w:rPr>
          <w:i/>
          <w:iCs/>
          <w:sz w:val="24"/>
          <w:szCs w:val="24"/>
        </w:rPr>
        <w:t>Ο Κρητικός</w:t>
      </w:r>
      <w:r w:rsidRPr="000F1255">
        <w:rPr>
          <w:iCs/>
          <w:sz w:val="24"/>
          <w:szCs w:val="24"/>
        </w:rPr>
        <w:t>):</w:t>
      </w:r>
    </w:p>
    <w:p w:rsidR="007075DF" w:rsidRPr="000F1255" w:rsidRDefault="00E04453" w:rsidP="00026932">
      <w:pPr>
        <w:spacing w:after="0"/>
        <w:rPr>
          <w:sz w:val="24"/>
          <w:szCs w:val="24"/>
        </w:rPr>
      </w:pPr>
      <w:hyperlink r:id="rId70" w:history="1">
        <w:r w:rsidR="007075DF" w:rsidRPr="000F1255">
          <w:rPr>
            <w:rStyle w:val="-"/>
            <w:sz w:val="24"/>
            <w:szCs w:val="24"/>
          </w:rPr>
          <w:t>http://ebooks.edu.gr/modules/ebook/show.php/DSGL-C132/638/4102,18785/</w:t>
        </w:r>
      </w:hyperlink>
      <w:r w:rsidR="007075DF" w:rsidRPr="000F1255">
        <w:rPr>
          <w:sz w:val="24"/>
          <w:szCs w:val="24"/>
        </w:rPr>
        <w:t xml:space="preserve"> </w:t>
      </w:r>
    </w:p>
    <w:p w:rsidR="007075DF" w:rsidRPr="000F1255" w:rsidRDefault="007075DF" w:rsidP="00BE3820">
      <w:pPr>
        <w:numPr>
          <w:ilvl w:val="0"/>
          <w:numId w:val="426"/>
        </w:numPr>
        <w:spacing w:after="0" w:line="240" w:lineRule="auto"/>
        <w:rPr>
          <w:sz w:val="24"/>
          <w:szCs w:val="24"/>
        </w:rPr>
      </w:pPr>
      <w:r w:rsidRPr="000F1255">
        <w:rPr>
          <w:sz w:val="24"/>
          <w:szCs w:val="24"/>
        </w:rPr>
        <w:t>Θρησκευτικά Β΄ Λυκείου ΔΕ 29 (Ιουδαϊσμός):</w:t>
      </w:r>
    </w:p>
    <w:p w:rsidR="007075DF" w:rsidRPr="000F1255" w:rsidRDefault="00E04453" w:rsidP="00026932">
      <w:pPr>
        <w:spacing w:after="0"/>
        <w:rPr>
          <w:sz w:val="24"/>
          <w:szCs w:val="24"/>
        </w:rPr>
      </w:pPr>
      <w:hyperlink r:id="rId71" w:history="1">
        <w:r w:rsidR="007075DF" w:rsidRPr="000F1255">
          <w:rPr>
            <w:rStyle w:val="-"/>
            <w:sz w:val="24"/>
            <w:szCs w:val="24"/>
          </w:rPr>
          <w:t>http://ebooks.edu.gr/modules/ebook/show.php/DSGL-B126/498/3245,13193/</w:t>
        </w:r>
      </w:hyperlink>
      <w:r w:rsidR="007075DF" w:rsidRPr="000F1255">
        <w:rPr>
          <w:sz w:val="24"/>
          <w:szCs w:val="24"/>
        </w:rPr>
        <w:t xml:space="preserve"> </w:t>
      </w:r>
    </w:p>
    <w:p w:rsidR="007075DF" w:rsidRPr="000F1255" w:rsidRDefault="007075DF" w:rsidP="00BE3820">
      <w:pPr>
        <w:numPr>
          <w:ilvl w:val="0"/>
          <w:numId w:val="426"/>
        </w:numPr>
        <w:spacing w:after="0" w:line="240" w:lineRule="auto"/>
        <w:rPr>
          <w:sz w:val="24"/>
          <w:szCs w:val="24"/>
        </w:rPr>
      </w:pPr>
      <w:r w:rsidRPr="000F1255">
        <w:rPr>
          <w:sz w:val="24"/>
          <w:szCs w:val="24"/>
        </w:rPr>
        <w:t xml:space="preserve"> Θρησκευτικά Β΄ Λυκείου ΔΕ 32 (Ινδουϊσμός Α΄): </w:t>
      </w:r>
    </w:p>
    <w:p w:rsidR="007075DF" w:rsidRPr="000F1255" w:rsidRDefault="007075DF" w:rsidP="00026932">
      <w:pPr>
        <w:spacing w:after="0"/>
        <w:rPr>
          <w:sz w:val="24"/>
          <w:szCs w:val="24"/>
        </w:rPr>
      </w:pPr>
      <w:r w:rsidRPr="000F1255">
        <w:rPr>
          <w:sz w:val="24"/>
          <w:szCs w:val="24"/>
        </w:rPr>
        <w:t xml:space="preserve">http://ebooks.edu.gr/modules/ebook/show.php/DSGL-B126/498/3245,13196/ </w:t>
      </w:r>
    </w:p>
    <w:p w:rsidR="007075DF" w:rsidRPr="000F1255" w:rsidRDefault="007075DF" w:rsidP="00026932">
      <w:pPr>
        <w:spacing w:after="0"/>
        <w:rPr>
          <w:iCs/>
          <w:sz w:val="24"/>
          <w:szCs w:val="24"/>
        </w:rPr>
      </w:pPr>
      <w:r w:rsidRPr="000F1255">
        <w:rPr>
          <w:iCs/>
          <w:sz w:val="24"/>
          <w:szCs w:val="24"/>
        </w:rPr>
        <w:t>β) Ψηφιακό Σχολείο / Αποθετήριο Μαθησιακών Αντικειμένων «Φωτόδεντρο»:</w:t>
      </w:r>
    </w:p>
    <w:p w:rsidR="007075DF" w:rsidRPr="000F1255" w:rsidRDefault="007075DF" w:rsidP="00BE3820">
      <w:pPr>
        <w:numPr>
          <w:ilvl w:val="0"/>
          <w:numId w:val="427"/>
        </w:numPr>
        <w:spacing w:after="0" w:line="240" w:lineRule="auto"/>
        <w:rPr>
          <w:sz w:val="24"/>
          <w:szCs w:val="24"/>
        </w:rPr>
      </w:pPr>
      <w:r w:rsidRPr="000F1255">
        <w:rPr>
          <w:sz w:val="24"/>
          <w:szCs w:val="24"/>
        </w:rPr>
        <w:lastRenderedPageBreak/>
        <w:t xml:space="preserve">Συλλογή φωτογραφιών: Δευτέρα Παρουσία, </w:t>
      </w:r>
    </w:p>
    <w:p w:rsidR="007075DF" w:rsidRPr="000F1255" w:rsidRDefault="00E04453" w:rsidP="00026932">
      <w:pPr>
        <w:spacing w:after="0"/>
        <w:rPr>
          <w:sz w:val="24"/>
          <w:szCs w:val="24"/>
        </w:rPr>
      </w:pPr>
      <w:hyperlink r:id="rId72" w:history="1">
        <w:r w:rsidR="007075DF" w:rsidRPr="000F1255">
          <w:rPr>
            <w:rStyle w:val="-"/>
            <w:sz w:val="24"/>
            <w:szCs w:val="24"/>
          </w:rPr>
          <w:t>http://photodentro.edu.gr/lor/r/8521/7343</w:t>
        </w:r>
      </w:hyperlink>
      <w:r w:rsidR="007075DF" w:rsidRPr="000F1255">
        <w:rPr>
          <w:sz w:val="24"/>
          <w:szCs w:val="24"/>
        </w:rPr>
        <w:t>.</w:t>
      </w:r>
    </w:p>
    <w:p w:rsidR="007075DF" w:rsidRPr="000F1255" w:rsidRDefault="007075DF" w:rsidP="00026932">
      <w:pPr>
        <w:numPr>
          <w:ilvl w:val="0"/>
          <w:numId w:val="100"/>
        </w:numPr>
        <w:spacing w:after="0" w:line="240" w:lineRule="auto"/>
        <w:rPr>
          <w:sz w:val="24"/>
          <w:szCs w:val="24"/>
        </w:rPr>
      </w:pPr>
      <w:r w:rsidRPr="000F1255">
        <w:rPr>
          <w:sz w:val="24"/>
          <w:szCs w:val="24"/>
        </w:rPr>
        <w:t>Από την Αγία Γραφή: π.χ Ψαλμ 62,2, Ιω 10, 9, Πραξ 13,23, Ρωμ 4, 25, Ρωμ 10, 4. 10, Β Θεσ 2, 14, Αποκ 7, 10 και από ιερά κείμενα άλλων θρησκειών.</w:t>
      </w:r>
    </w:p>
    <w:p w:rsidR="007075DF" w:rsidRPr="000F1255" w:rsidRDefault="007075DF" w:rsidP="00026932">
      <w:pPr>
        <w:numPr>
          <w:ilvl w:val="0"/>
          <w:numId w:val="100"/>
        </w:numPr>
        <w:spacing w:after="0" w:line="240" w:lineRule="auto"/>
        <w:rPr>
          <w:sz w:val="24"/>
          <w:szCs w:val="24"/>
        </w:rPr>
      </w:pPr>
      <w:r w:rsidRPr="000F1255">
        <w:rPr>
          <w:sz w:val="24"/>
          <w:szCs w:val="24"/>
        </w:rPr>
        <w:t>Δημοσιεύματα από τον ημερήσιο και περιοδικό τύπο με θέμα τη σωτηρία, ως μεταφορά σε πολιτικό, κοινωνικό και πολιτιστικό πεδίο αλλά και ως κυριολεξία.</w:t>
      </w:r>
    </w:p>
    <w:p w:rsidR="007075DF" w:rsidRPr="000F1255" w:rsidRDefault="007075DF" w:rsidP="00026932">
      <w:pPr>
        <w:numPr>
          <w:ilvl w:val="0"/>
          <w:numId w:val="100"/>
        </w:numPr>
        <w:spacing w:after="0" w:line="240" w:lineRule="auto"/>
        <w:rPr>
          <w:sz w:val="24"/>
          <w:szCs w:val="24"/>
        </w:rPr>
      </w:pPr>
      <w:r w:rsidRPr="000F1255">
        <w:rPr>
          <w:sz w:val="24"/>
          <w:szCs w:val="24"/>
        </w:rPr>
        <w:t>Οπτικοακουστικό υλικό από το αρχείο της ΕΡΤ: Δελτίο Ειδήσεων ΝΕΤ, Κυριακή, 17 Οκτωβρίου 2010, 21:00:00 [ΧΙΛΗ, ΤΕΛΕΤΗ ΜΝΗΜΗΣ ΤΩΝ ΜΕΤΑΛΛΟΡΥΧΩΝ].</w:t>
      </w:r>
    </w:p>
    <w:p w:rsidR="007075DF" w:rsidRPr="000F1255" w:rsidRDefault="007075DF" w:rsidP="00026932">
      <w:pPr>
        <w:numPr>
          <w:ilvl w:val="0"/>
          <w:numId w:val="100"/>
        </w:numPr>
        <w:spacing w:after="0" w:line="240" w:lineRule="auto"/>
        <w:rPr>
          <w:sz w:val="24"/>
          <w:szCs w:val="24"/>
        </w:rPr>
      </w:pPr>
      <w:r w:rsidRPr="000F1255">
        <w:rPr>
          <w:sz w:val="24"/>
          <w:szCs w:val="24"/>
        </w:rPr>
        <w:t>Έργα τέχνης, π.χ.:</w:t>
      </w:r>
    </w:p>
    <w:p w:rsidR="007075DF" w:rsidRPr="000F1255" w:rsidRDefault="007075DF" w:rsidP="00026932">
      <w:pPr>
        <w:numPr>
          <w:ilvl w:val="0"/>
          <w:numId w:val="101"/>
        </w:numPr>
        <w:spacing w:after="0" w:line="240" w:lineRule="auto"/>
        <w:rPr>
          <w:sz w:val="24"/>
          <w:szCs w:val="24"/>
        </w:rPr>
      </w:pPr>
      <w:r w:rsidRPr="000F1255">
        <w:rPr>
          <w:sz w:val="24"/>
          <w:szCs w:val="24"/>
        </w:rPr>
        <w:t>Ευγένιος Ντελακρουά, πίνακες από την ελληνική επανάσταση.</w:t>
      </w:r>
    </w:p>
    <w:p w:rsidR="007075DF" w:rsidRPr="000F1255" w:rsidRDefault="007075DF" w:rsidP="00026932">
      <w:pPr>
        <w:numPr>
          <w:ilvl w:val="0"/>
          <w:numId w:val="101"/>
        </w:numPr>
        <w:spacing w:after="0" w:line="240" w:lineRule="auto"/>
        <w:rPr>
          <w:sz w:val="24"/>
          <w:szCs w:val="24"/>
        </w:rPr>
      </w:pPr>
      <w:r w:rsidRPr="000F1255">
        <w:rPr>
          <w:sz w:val="24"/>
          <w:szCs w:val="24"/>
        </w:rPr>
        <w:t xml:space="preserve">Πάμπλο Πικάσσο, </w:t>
      </w:r>
      <w:r w:rsidRPr="000F1255">
        <w:rPr>
          <w:i/>
          <w:sz w:val="24"/>
          <w:szCs w:val="24"/>
        </w:rPr>
        <w:t>Γκουέρνικα</w:t>
      </w:r>
      <w:r w:rsidRPr="000F1255">
        <w:rPr>
          <w:sz w:val="24"/>
          <w:szCs w:val="24"/>
        </w:rPr>
        <w:t>.</w:t>
      </w:r>
    </w:p>
    <w:p w:rsidR="007075DF" w:rsidRPr="000F1255" w:rsidRDefault="007075DF" w:rsidP="00026932">
      <w:pPr>
        <w:numPr>
          <w:ilvl w:val="0"/>
          <w:numId w:val="101"/>
        </w:numPr>
        <w:spacing w:after="0" w:line="240" w:lineRule="auto"/>
        <w:rPr>
          <w:sz w:val="24"/>
          <w:szCs w:val="24"/>
        </w:rPr>
      </w:pPr>
      <w:r w:rsidRPr="000F1255">
        <w:rPr>
          <w:sz w:val="24"/>
          <w:szCs w:val="24"/>
        </w:rPr>
        <w:t xml:space="preserve">Έντβαρτ Μουνκ, </w:t>
      </w:r>
      <w:r w:rsidRPr="000F1255">
        <w:rPr>
          <w:i/>
          <w:sz w:val="24"/>
          <w:szCs w:val="24"/>
        </w:rPr>
        <w:t>Η Κραυγή</w:t>
      </w:r>
      <w:r w:rsidRPr="000F1255">
        <w:rPr>
          <w:sz w:val="24"/>
          <w:szCs w:val="24"/>
        </w:rPr>
        <w:t>.</w:t>
      </w:r>
    </w:p>
    <w:p w:rsidR="007075DF" w:rsidRPr="000F1255" w:rsidRDefault="007075DF" w:rsidP="00026932">
      <w:pPr>
        <w:numPr>
          <w:ilvl w:val="0"/>
          <w:numId w:val="102"/>
        </w:numPr>
        <w:spacing w:after="0" w:line="240" w:lineRule="auto"/>
        <w:rPr>
          <w:sz w:val="24"/>
          <w:szCs w:val="24"/>
        </w:rPr>
      </w:pPr>
      <w:r w:rsidRPr="000F1255">
        <w:rPr>
          <w:sz w:val="24"/>
          <w:szCs w:val="24"/>
        </w:rPr>
        <w:t>Έργα με θρησκευτική σημασία:</w:t>
      </w:r>
    </w:p>
    <w:p w:rsidR="007075DF" w:rsidRPr="000F1255" w:rsidRDefault="007075DF" w:rsidP="00026932">
      <w:pPr>
        <w:numPr>
          <w:ilvl w:val="0"/>
          <w:numId w:val="103"/>
        </w:numPr>
        <w:spacing w:after="0" w:line="240" w:lineRule="auto"/>
        <w:rPr>
          <w:sz w:val="24"/>
          <w:szCs w:val="24"/>
        </w:rPr>
      </w:pPr>
      <w:r w:rsidRPr="000F1255">
        <w:rPr>
          <w:sz w:val="24"/>
          <w:szCs w:val="24"/>
        </w:rPr>
        <w:t xml:space="preserve">Rosso Fiorentino Giovanni Battista di Jacopo (1494 - 1540), </w:t>
      </w:r>
      <w:r w:rsidRPr="000F1255">
        <w:rPr>
          <w:i/>
          <w:sz w:val="24"/>
          <w:szCs w:val="24"/>
        </w:rPr>
        <w:t>Αλληγορία της</w:t>
      </w:r>
      <w:r w:rsidRPr="000F1255">
        <w:rPr>
          <w:sz w:val="24"/>
          <w:szCs w:val="24"/>
        </w:rPr>
        <w:t xml:space="preserve"> </w:t>
      </w:r>
      <w:r w:rsidRPr="000F1255">
        <w:rPr>
          <w:i/>
          <w:sz w:val="24"/>
          <w:szCs w:val="24"/>
        </w:rPr>
        <w:t>Σωτηρίας με την Παρθένο, το παιδί Ιησού, την Αγία Ελισάβετ και τον Ιωάννη τον Βαπτιστή</w:t>
      </w:r>
      <w:r w:rsidRPr="000F1255">
        <w:rPr>
          <w:sz w:val="24"/>
          <w:szCs w:val="24"/>
        </w:rPr>
        <w:t>.</w:t>
      </w:r>
    </w:p>
    <w:p w:rsidR="007075DF" w:rsidRPr="000F1255" w:rsidRDefault="007075DF" w:rsidP="00026932">
      <w:pPr>
        <w:numPr>
          <w:ilvl w:val="0"/>
          <w:numId w:val="103"/>
        </w:numPr>
        <w:spacing w:after="0" w:line="240" w:lineRule="auto"/>
        <w:rPr>
          <w:sz w:val="24"/>
          <w:szCs w:val="24"/>
        </w:rPr>
      </w:pPr>
      <w:r w:rsidRPr="000F1255">
        <w:rPr>
          <w:sz w:val="24"/>
          <w:szCs w:val="24"/>
        </w:rPr>
        <w:t xml:space="preserve">El Greco, </w:t>
      </w:r>
      <w:r w:rsidRPr="000F1255">
        <w:rPr>
          <w:i/>
          <w:sz w:val="24"/>
          <w:szCs w:val="24"/>
        </w:rPr>
        <w:t>Η Λατρεία του Ονόματος του Ιησού</w:t>
      </w:r>
      <w:r w:rsidRPr="000F1255">
        <w:rPr>
          <w:sz w:val="24"/>
          <w:szCs w:val="24"/>
        </w:rPr>
        <w:t>.</w:t>
      </w:r>
    </w:p>
    <w:p w:rsidR="007075DF" w:rsidRPr="000F1255" w:rsidRDefault="007075DF" w:rsidP="00026932">
      <w:pPr>
        <w:numPr>
          <w:ilvl w:val="0"/>
          <w:numId w:val="103"/>
        </w:numPr>
        <w:spacing w:after="0" w:line="240" w:lineRule="auto"/>
        <w:rPr>
          <w:sz w:val="24"/>
          <w:szCs w:val="24"/>
        </w:rPr>
      </w:pPr>
      <w:r w:rsidRPr="000F1255">
        <w:rPr>
          <w:sz w:val="24"/>
          <w:szCs w:val="24"/>
        </w:rPr>
        <w:t xml:space="preserve">Viktor Vasnetsov, </w:t>
      </w:r>
      <w:r w:rsidRPr="000F1255">
        <w:rPr>
          <w:i/>
          <w:sz w:val="24"/>
          <w:szCs w:val="24"/>
        </w:rPr>
        <w:t>Ημέρα της Κρίσεως</w:t>
      </w:r>
      <w:r w:rsidRPr="000F1255">
        <w:rPr>
          <w:sz w:val="24"/>
          <w:szCs w:val="24"/>
        </w:rPr>
        <w:t>, Ρωσία, 1904 μ.Χ.</w:t>
      </w:r>
    </w:p>
    <w:p w:rsidR="007075DF" w:rsidRPr="000F1255" w:rsidRDefault="007075DF" w:rsidP="00026932">
      <w:pPr>
        <w:numPr>
          <w:ilvl w:val="0"/>
          <w:numId w:val="103"/>
        </w:numPr>
        <w:spacing w:after="0" w:line="240" w:lineRule="auto"/>
        <w:rPr>
          <w:sz w:val="24"/>
          <w:szCs w:val="24"/>
        </w:rPr>
      </w:pPr>
      <w:r w:rsidRPr="000F1255">
        <w:rPr>
          <w:sz w:val="24"/>
          <w:szCs w:val="24"/>
        </w:rPr>
        <w:t xml:space="preserve">Viktor Vasnetsov, </w:t>
      </w:r>
      <w:r w:rsidRPr="000F1255">
        <w:rPr>
          <w:i/>
          <w:sz w:val="24"/>
          <w:szCs w:val="24"/>
        </w:rPr>
        <w:t>Ἀγαλλιάσθε δίκαιοι, ἐν Κυρίῳ</w:t>
      </w:r>
      <w:r w:rsidRPr="000F1255">
        <w:rPr>
          <w:sz w:val="24"/>
          <w:szCs w:val="24"/>
        </w:rPr>
        <w:t>· (Ψαλμ. 32).</w:t>
      </w:r>
    </w:p>
    <w:p w:rsidR="007075DF" w:rsidRPr="000F1255" w:rsidRDefault="007075DF" w:rsidP="00026932">
      <w:pPr>
        <w:numPr>
          <w:ilvl w:val="0"/>
          <w:numId w:val="103"/>
        </w:numPr>
        <w:spacing w:after="0" w:line="240" w:lineRule="auto"/>
        <w:rPr>
          <w:sz w:val="24"/>
          <w:szCs w:val="24"/>
        </w:rPr>
      </w:pPr>
      <w:r w:rsidRPr="000F1255">
        <w:rPr>
          <w:sz w:val="24"/>
          <w:szCs w:val="24"/>
        </w:rPr>
        <w:t>Με θέμα «Η Τελική κρίση» έργα δυτικών ζωγράφων όπως, Jean Cousin ο νεότερος, Giotto, Hans Memling, Stefan Lochner, Ηieronymus Βosch, Μιχαήλ Άγγελος κ. ά.</w:t>
      </w:r>
    </w:p>
    <w:p w:rsidR="007075DF" w:rsidRPr="000F1255" w:rsidRDefault="007075DF" w:rsidP="00026932">
      <w:pPr>
        <w:numPr>
          <w:ilvl w:val="0"/>
          <w:numId w:val="102"/>
        </w:numPr>
        <w:spacing w:after="0" w:line="240" w:lineRule="auto"/>
        <w:rPr>
          <w:sz w:val="24"/>
          <w:szCs w:val="24"/>
          <w:u w:val="single"/>
        </w:rPr>
      </w:pPr>
      <w:r w:rsidRPr="000F1255">
        <w:rPr>
          <w:sz w:val="24"/>
          <w:szCs w:val="24"/>
        </w:rPr>
        <w:t xml:space="preserve">Εικόνες από τη Δευτέρα Παρουσία, π.χ.: </w:t>
      </w:r>
    </w:p>
    <w:p w:rsidR="007075DF" w:rsidRPr="000F1255" w:rsidRDefault="007075DF" w:rsidP="00026932">
      <w:pPr>
        <w:numPr>
          <w:ilvl w:val="0"/>
          <w:numId w:val="107"/>
        </w:numPr>
        <w:spacing w:after="0" w:line="240" w:lineRule="auto"/>
        <w:rPr>
          <w:sz w:val="24"/>
          <w:szCs w:val="24"/>
        </w:rPr>
      </w:pPr>
      <w:r w:rsidRPr="000F1255">
        <w:rPr>
          <w:sz w:val="24"/>
          <w:szCs w:val="24"/>
        </w:rPr>
        <w:t>Γεώργιος Κλόντζας, τέλη 16ου αιώνα μ.Χ.</w:t>
      </w:r>
    </w:p>
    <w:p w:rsidR="007075DF" w:rsidRPr="000F1255" w:rsidRDefault="007075DF" w:rsidP="00026932">
      <w:pPr>
        <w:numPr>
          <w:ilvl w:val="0"/>
          <w:numId w:val="107"/>
        </w:numPr>
        <w:spacing w:after="0" w:line="240" w:lineRule="auto"/>
        <w:rPr>
          <w:sz w:val="24"/>
          <w:szCs w:val="24"/>
        </w:rPr>
      </w:pPr>
      <w:r w:rsidRPr="000F1255">
        <w:rPr>
          <w:sz w:val="24"/>
          <w:szCs w:val="24"/>
        </w:rPr>
        <w:t>Φραγκιάς Καβερτζάς, 1640 - 1641 μ.Χ.</w:t>
      </w:r>
    </w:p>
    <w:p w:rsidR="007075DF" w:rsidRPr="000F1255" w:rsidRDefault="007075DF" w:rsidP="00026932">
      <w:pPr>
        <w:numPr>
          <w:ilvl w:val="0"/>
          <w:numId w:val="107"/>
        </w:numPr>
        <w:spacing w:after="0" w:line="240" w:lineRule="auto"/>
        <w:rPr>
          <w:sz w:val="24"/>
          <w:szCs w:val="24"/>
        </w:rPr>
      </w:pPr>
      <w:r w:rsidRPr="000F1255">
        <w:rPr>
          <w:sz w:val="24"/>
          <w:szCs w:val="24"/>
        </w:rPr>
        <w:t>«Η Δευτέρα Παρουσία», φορητή εικόνα, έργο του 17ου αιώνα, από τη Μονή Αγίου Παντελεήμονος του Νομού Ηρακλείου.</w:t>
      </w:r>
    </w:p>
    <w:p w:rsidR="007075DF" w:rsidRPr="000F1255" w:rsidRDefault="007075DF" w:rsidP="00026932">
      <w:pPr>
        <w:numPr>
          <w:ilvl w:val="0"/>
          <w:numId w:val="102"/>
        </w:numPr>
        <w:spacing w:after="0" w:line="240" w:lineRule="auto"/>
        <w:rPr>
          <w:sz w:val="24"/>
          <w:szCs w:val="24"/>
        </w:rPr>
      </w:pPr>
      <w:r w:rsidRPr="000F1255">
        <w:rPr>
          <w:sz w:val="24"/>
          <w:szCs w:val="24"/>
        </w:rPr>
        <w:t>Ποίηση:</w:t>
      </w:r>
    </w:p>
    <w:p w:rsidR="007075DF" w:rsidRPr="000F1255" w:rsidRDefault="007075DF" w:rsidP="00026932">
      <w:pPr>
        <w:numPr>
          <w:ilvl w:val="0"/>
          <w:numId w:val="104"/>
        </w:numPr>
        <w:spacing w:after="0" w:line="240" w:lineRule="auto"/>
        <w:rPr>
          <w:sz w:val="24"/>
          <w:szCs w:val="24"/>
        </w:rPr>
      </w:pPr>
      <w:r w:rsidRPr="000F1255">
        <w:rPr>
          <w:sz w:val="24"/>
          <w:szCs w:val="24"/>
        </w:rPr>
        <w:t xml:space="preserve">Ράινερ Μαρία Ρίλκε, </w:t>
      </w:r>
      <w:r w:rsidRPr="000F1255">
        <w:rPr>
          <w:i/>
          <w:sz w:val="24"/>
          <w:szCs w:val="24"/>
        </w:rPr>
        <w:t>Η Δευτέρα Παρουσία</w:t>
      </w:r>
      <w:r w:rsidRPr="000F1255">
        <w:rPr>
          <w:sz w:val="24"/>
          <w:szCs w:val="24"/>
        </w:rPr>
        <w:t xml:space="preserve">. </w:t>
      </w:r>
      <w:r w:rsidRPr="000F1255">
        <w:rPr>
          <w:i/>
          <w:sz w:val="24"/>
          <w:szCs w:val="24"/>
        </w:rPr>
        <w:t>Από το Σημειωματάριο ενός μοναχού</w:t>
      </w:r>
      <w:r w:rsidRPr="000F1255">
        <w:rPr>
          <w:sz w:val="24"/>
          <w:szCs w:val="24"/>
        </w:rPr>
        <w:t>.</w:t>
      </w:r>
    </w:p>
    <w:p w:rsidR="007075DF" w:rsidRPr="000F1255" w:rsidRDefault="007075DF" w:rsidP="00026932">
      <w:pPr>
        <w:numPr>
          <w:ilvl w:val="0"/>
          <w:numId w:val="104"/>
        </w:numPr>
        <w:spacing w:after="0" w:line="240" w:lineRule="auto"/>
        <w:rPr>
          <w:sz w:val="24"/>
          <w:szCs w:val="24"/>
        </w:rPr>
      </w:pPr>
      <w:r w:rsidRPr="000F1255">
        <w:rPr>
          <w:sz w:val="24"/>
          <w:szCs w:val="24"/>
        </w:rPr>
        <w:t xml:space="preserve">Διονύσιος Σολωμός, </w:t>
      </w:r>
      <w:r w:rsidRPr="000F1255">
        <w:rPr>
          <w:i/>
          <w:sz w:val="24"/>
          <w:szCs w:val="24"/>
        </w:rPr>
        <w:t>Κρητικός</w:t>
      </w:r>
      <w:r w:rsidRPr="000F1255">
        <w:rPr>
          <w:sz w:val="24"/>
          <w:szCs w:val="24"/>
        </w:rPr>
        <w:t xml:space="preserve"> (Φυσική και μεταφυσική σωτηρία). (Υπάρχει και στο διαδίκτυο σε απαγγελία Λυδίας Κονιόρδου).</w:t>
      </w:r>
    </w:p>
    <w:p w:rsidR="007075DF" w:rsidRPr="000F1255" w:rsidRDefault="007075DF" w:rsidP="00026932">
      <w:pPr>
        <w:numPr>
          <w:ilvl w:val="0"/>
          <w:numId w:val="102"/>
        </w:numPr>
        <w:spacing w:after="0" w:line="240" w:lineRule="auto"/>
        <w:rPr>
          <w:sz w:val="24"/>
          <w:szCs w:val="24"/>
        </w:rPr>
      </w:pPr>
      <w:r w:rsidRPr="000F1255">
        <w:rPr>
          <w:sz w:val="24"/>
          <w:szCs w:val="24"/>
        </w:rPr>
        <w:t>Πεζογραφία:</w:t>
      </w:r>
    </w:p>
    <w:p w:rsidR="007075DF" w:rsidRPr="000F1255" w:rsidRDefault="007075DF" w:rsidP="00026932">
      <w:pPr>
        <w:numPr>
          <w:ilvl w:val="0"/>
          <w:numId w:val="105"/>
        </w:numPr>
        <w:spacing w:after="0" w:line="240" w:lineRule="auto"/>
        <w:rPr>
          <w:sz w:val="24"/>
          <w:szCs w:val="24"/>
        </w:rPr>
      </w:pPr>
      <w:r w:rsidRPr="000F1255">
        <w:rPr>
          <w:sz w:val="24"/>
          <w:szCs w:val="24"/>
        </w:rPr>
        <w:t xml:space="preserve">Ντοστογιέφσκι, Φ. (2011). «Το κρεμμυδάκι». Στο </w:t>
      </w:r>
      <w:r w:rsidRPr="000F1255">
        <w:rPr>
          <w:i/>
          <w:sz w:val="24"/>
          <w:szCs w:val="24"/>
        </w:rPr>
        <w:t>Αδελφοί Καραμάζοφ</w:t>
      </w:r>
      <w:r w:rsidRPr="000F1255">
        <w:rPr>
          <w:sz w:val="24"/>
          <w:szCs w:val="24"/>
        </w:rPr>
        <w:t>. Μτφρ. Ε. Μπακοπούλου. Αθήνα: Ίνδικτος , σσ. 685-687.</w:t>
      </w:r>
    </w:p>
    <w:p w:rsidR="007075DF" w:rsidRPr="000F1255" w:rsidRDefault="007075DF" w:rsidP="00BE3820">
      <w:pPr>
        <w:numPr>
          <w:ilvl w:val="0"/>
          <w:numId w:val="428"/>
        </w:numPr>
        <w:spacing w:after="0" w:line="240" w:lineRule="auto"/>
        <w:rPr>
          <w:sz w:val="24"/>
          <w:szCs w:val="24"/>
        </w:rPr>
      </w:pPr>
      <w:r w:rsidRPr="000F1255">
        <w:rPr>
          <w:sz w:val="24"/>
          <w:szCs w:val="24"/>
        </w:rPr>
        <w:t xml:space="preserve">Θεολογία: </w:t>
      </w:r>
    </w:p>
    <w:p w:rsidR="007075DF" w:rsidRPr="000F1255" w:rsidRDefault="007075DF" w:rsidP="00BE3820">
      <w:pPr>
        <w:numPr>
          <w:ilvl w:val="0"/>
          <w:numId w:val="429"/>
        </w:numPr>
        <w:spacing w:after="0" w:line="240" w:lineRule="auto"/>
        <w:rPr>
          <w:sz w:val="24"/>
          <w:szCs w:val="24"/>
        </w:rPr>
      </w:pPr>
      <w:r w:rsidRPr="000F1255">
        <w:rPr>
          <w:sz w:val="24"/>
          <w:szCs w:val="24"/>
          <w:lang w:val="en-US"/>
        </w:rPr>
        <w:t>Ware</w:t>
      </w:r>
      <w:r w:rsidRPr="000F1255">
        <w:rPr>
          <w:sz w:val="24"/>
          <w:szCs w:val="24"/>
        </w:rPr>
        <w:t xml:space="preserve">, Κ. (2001). </w:t>
      </w:r>
      <w:r w:rsidRPr="000F1255">
        <w:rPr>
          <w:i/>
          <w:sz w:val="24"/>
          <w:szCs w:val="24"/>
        </w:rPr>
        <w:t>Η Ορθόδοξη Εκκλησία</w:t>
      </w:r>
      <w:r w:rsidRPr="000F1255">
        <w:rPr>
          <w:sz w:val="24"/>
          <w:szCs w:val="24"/>
        </w:rPr>
        <w:t xml:space="preserve">. Αθήνα: Ακρίτας, σ. 413-417. </w:t>
      </w:r>
    </w:p>
    <w:p w:rsidR="007075DF" w:rsidRPr="000F1255" w:rsidRDefault="007075DF" w:rsidP="00BE3820">
      <w:pPr>
        <w:numPr>
          <w:ilvl w:val="0"/>
          <w:numId w:val="429"/>
        </w:numPr>
        <w:spacing w:after="0" w:line="240" w:lineRule="auto"/>
        <w:rPr>
          <w:sz w:val="24"/>
          <w:szCs w:val="24"/>
        </w:rPr>
      </w:pPr>
      <w:r w:rsidRPr="000F1255">
        <w:rPr>
          <w:sz w:val="24"/>
          <w:szCs w:val="24"/>
        </w:rPr>
        <w:t xml:space="preserve">Άγιος Νεκτάριος Πενταπόλεως (2011). </w:t>
      </w:r>
      <w:r w:rsidRPr="000F1255">
        <w:rPr>
          <w:i/>
          <w:sz w:val="24"/>
          <w:szCs w:val="24"/>
        </w:rPr>
        <w:t>Γνώθι σαυτόν. Κείμενα αυτογνωσίας</w:t>
      </w:r>
      <w:r w:rsidRPr="000F1255">
        <w:rPr>
          <w:sz w:val="24"/>
          <w:szCs w:val="24"/>
        </w:rPr>
        <w:t>. Αθήνα: Άθως.</w:t>
      </w:r>
    </w:p>
    <w:p w:rsidR="007075DF" w:rsidRPr="000F1255" w:rsidRDefault="007075DF" w:rsidP="00BE3820">
      <w:pPr>
        <w:numPr>
          <w:ilvl w:val="0"/>
          <w:numId w:val="429"/>
        </w:numPr>
        <w:spacing w:after="0" w:line="240" w:lineRule="auto"/>
        <w:rPr>
          <w:sz w:val="24"/>
          <w:szCs w:val="24"/>
        </w:rPr>
      </w:pPr>
      <w:r w:rsidRPr="000F1255">
        <w:rPr>
          <w:sz w:val="24"/>
          <w:szCs w:val="24"/>
        </w:rPr>
        <w:t>Γαλίτης, Γ. (2006). Αποκάλυψη και Εκκλησία. Εισηγήσεις στο Θεολογικό Συνέδριο της Ι. Μητροπόλεως Ηλείας, Πύργος: Ι. Μητροπόλεως Ηλείας,  σελ. 56-70 (</w:t>
      </w:r>
      <w:hyperlink r:id="rId73" w:history="1">
        <w:r w:rsidRPr="000F1255">
          <w:rPr>
            <w:rStyle w:val="-"/>
            <w:sz w:val="24"/>
            <w:szCs w:val="24"/>
          </w:rPr>
          <w:t>http://www.apostoliki-diakonia.gr/gr_main/catehism/theologia_zoi/themata.asp?contents=ecclesia_kosmos/contents_texts.asp&amp;main=EK_texts&amp;file=6.htm</w:t>
        </w:r>
      </w:hyperlink>
      <w:r w:rsidRPr="000F1255">
        <w:rPr>
          <w:sz w:val="24"/>
          <w:szCs w:val="24"/>
        </w:rPr>
        <w:t xml:space="preserve"> ).</w:t>
      </w:r>
    </w:p>
    <w:p w:rsidR="007075DF" w:rsidRPr="000F1255" w:rsidRDefault="007075DF" w:rsidP="00BE3820">
      <w:pPr>
        <w:numPr>
          <w:ilvl w:val="0"/>
          <w:numId w:val="429"/>
        </w:numPr>
        <w:spacing w:after="0" w:line="240" w:lineRule="auto"/>
        <w:rPr>
          <w:sz w:val="24"/>
          <w:szCs w:val="24"/>
        </w:rPr>
      </w:pPr>
      <w:r w:rsidRPr="000F1255">
        <w:rPr>
          <w:sz w:val="24"/>
          <w:szCs w:val="24"/>
        </w:rPr>
        <w:t>Κωνσταντίνου, Μ. Πτώση και σωτηρία:</w:t>
      </w:r>
      <w:r w:rsidRPr="000F1255">
        <w:rPr>
          <w:sz w:val="24"/>
        </w:rPr>
        <w:t xml:space="preserve"> </w:t>
      </w:r>
      <w:hyperlink r:id="rId74" w:history="1">
        <w:r w:rsidRPr="000F1255">
          <w:rPr>
            <w:rStyle w:val="-"/>
            <w:sz w:val="24"/>
            <w:szCs w:val="24"/>
          </w:rPr>
          <w:t>http://users.auth.gr/mkon/PDF/FALL%20&amp;%20SALVATION.pdf</w:t>
        </w:r>
      </w:hyperlink>
    </w:p>
    <w:p w:rsidR="007075DF" w:rsidRPr="000F1255" w:rsidRDefault="007075DF" w:rsidP="00BE3820">
      <w:pPr>
        <w:numPr>
          <w:ilvl w:val="0"/>
          <w:numId w:val="429"/>
        </w:numPr>
        <w:spacing w:after="0" w:line="240" w:lineRule="auto"/>
        <w:rPr>
          <w:sz w:val="24"/>
          <w:szCs w:val="24"/>
        </w:rPr>
      </w:pPr>
      <w:r w:rsidRPr="000F1255">
        <w:rPr>
          <w:sz w:val="24"/>
          <w:szCs w:val="24"/>
        </w:rPr>
        <w:lastRenderedPageBreak/>
        <w:t xml:space="preserve">Ματσούκας, Ν. (1988). </w:t>
      </w:r>
      <w:r w:rsidRPr="000F1255">
        <w:rPr>
          <w:i/>
          <w:sz w:val="24"/>
          <w:szCs w:val="24"/>
        </w:rPr>
        <w:t>Δογματική και Συμβολική Θεολογία Β</w:t>
      </w:r>
      <w:r w:rsidRPr="000F1255">
        <w:rPr>
          <w:sz w:val="24"/>
          <w:szCs w:val="24"/>
        </w:rPr>
        <w:t>. Θεσσαλονίκη: Πουρναράς, σ. 544-547.</w:t>
      </w:r>
    </w:p>
    <w:p w:rsidR="007075DF" w:rsidRPr="000F1255" w:rsidRDefault="007075DF" w:rsidP="00026932">
      <w:pPr>
        <w:spacing w:after="0"/>
        <w:rPr>
          <w:rStyle w:val="-"/>
          <w:sz w:val="24"/>
          <w:szCs w:val="24"/>
        </w:rPr>
      </w:pPr>
    </w:p>
    <w:p w:rsidR="007075DF" w:rsidRPr="000F1255" w:rsidRDefault="007075DF" w:rsidP="00026932">
      <w:pPr>
        <w:spacing w:after="0"/>
        <w:rPr>
          <w:sz w:val="24"/>
          <w:szCs w:val="24"/>
          <w:highlight w:val="white"/>
        </w:rPr>
      </w:pPr>
      <w:r w:rsidRPr="000F1255">
        <w:rPr>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7075DF" w:rsidRPr="009B16F8" w:rsidRDefault="007075DF" w:rsidP="00026932">
      <w:pPr>
        <w:spacing w:after="0"/>
        <w:rPr>
          <w:szCs w:val="24"/>
        </w:rPr>
      </w:pPr>
    </w:p>
    <w:p w:rsidR="007075DF" w:rsidRPr="008A1453" w:rsidRDefault="007075DF" w:rsidP="00026932">
      <w:pPr>
        <w:spacing w:after="0"/>
        <w:rPr>
          <w:bCs/>
          <w:sz w:val="28"/>
          <w:szCs w:val="24"/>
        </w:rPr>
      </w:pPr>
      <w:r w:rsidRPr="008A1453">
        <w:rPr>
          <w:bCs/>
          <w:sz w:val="28"/>
          <w:szCs w:val="24"/>
        </w:rPr>
        <w:t xml:space="preserve">Περαιτέρω ενδεικτική βιβλιογραφία για </w:t>
      </w:r>
      <w:r>
        <w:rPr>
          <w:bCs/>
          <w:sz w:val="28"/>
          <w:szCs w:val="24"/>
        </w:rPr>
        <w:t>τον/την εκπαιδευτικό</w:t>
      </w:r>
    </w:p>
    <w:p w:rsidR="007075DF" w:rsidRPr="009B16F8" w:rsidRDefault="007075DF" w:rsidP="00026932">
      <w:pPr>
        <w:spacing w:after="0"/>
        <w:rPr>
          <w:szCs w:val="24"/>
        </w:rPr>
      </w:pPr>
    </w:p>
    <w:p w:rsidR="007075DF" w:rsidRPr="00F25312" w:rsidRDefault="007075DF" w:rsidP="00026932">
      <w:pPr>
        <w:numPr>
          <w:ilvl w:val="0"/>
          <w:numId w:val="106"/>
        </w:numPr>
        <w:spacing w:after="0" w:line="240" w:lineRule="auto"/>
        <w:rPr>
          <w:sz w:val="24"/>
          <w:szCs w:val="24"/>
          <w:lang w:val="de-CH"/>
        </w:rPr>
      </w:pPr>
      <w:r w:rsidRPr="000F1255">
        <w:rPr>
          <w:sz w:val="24"/>
          <w:szCs w:val="24"/>
          <w:lang w:val="en-US"/>
        </w:rPr>
        <w:t>Hainthaler</w:t>
      </w:r>
      <w:r w:rsidRPr="00F25312">
        <w:rPr>
          <w:sz w:val="24"/>
          <w:szCs w:val="24"/>
        </w:rPr>
        <w:t xml:space="preserve"> </w:t>
      </w:r>
      <w:r w:rsidRPr="000F1255">
        <w:rPr>
          <w:sz w:val="24"/>
          <w:szCs w:val="24"/>
        </w:rPr>
        <w:t>Τ</w:t>
      </w:r>
      <w:r w:rsidRPr="00F25312">
        <w:rPr>
          <w:sz w:val="24"/>
          <w:szCs w:val="24"/>
        </w:rPr>
        <w:t xml:space="preserve">. </w:t>
      </w:r>
      <w:r w:rsidRPr="000F1255">
        <w:rPr>
          <w:sz w:val="24"/>
          <w:szCs w:val="24"/>
        </w:rPr>
        <w:t>και</w:t>
      </w:r>
      <w:r w:rsidRPr="00F25312">
        <w:rPr>
          <w:sz w:val="24"/>
          <w:szCs w:val="24"/>
        </w:rPr>
        <w:t xml:space="preserve"> </w:t>
      </w:r>
      <w:r w:rsidRPr="000F1255">
        <w:rPr>
          <w:sz w:val="24"/>
          <w:szCs w:val="24"/>
          <w:lang w:val="en-US"/>
        </w:rPr>
        <w:t>F</w:t>
      </w:r>
      <w:r w:rsidRPr="00F25312">
        <w:rPr>
          <w:sz w:val="24"/>
          <w:szCs w:val="24"/>
        </w:rPr>
        <w:t xml:space="preserve">. </w:t>
      </w:r>
      <w:r w:rsidRPr="000F1255">
        <w:rPr>
          <w:sz w:val="24"/>
          <w:szCs w:val="24"/>
          <w:lang w:val="en-US"/>
        </w:rPr>
        <w:t>Mali</w:t>
      </w:r>
      <w:r w:rsidRPr="00F25312">
        <w:rPr>
          <w:sz w:val="24"/>
          <w:szCs w:val="24"/>
        </w:rPr>
        <w:t xml:space="preserve"> (</w:t>
      </w:r>
      <w:r w:rsidRPr="000F1255">
        <w:rPr>
          <w:sz w:val="24"/>
          <w:szCs w:val="24"/>
        </w:rPr>
        <w:t>Επιμ</w:t>
      </w:r>
      <w:r w:rsidRPr="00F25312">
        <w:rPr>
          <w:sz w:val="24"/>
          <w:szCs w:val="24"/>
        </w:rPr>
        <w:t xml:space="preserve">.), (2014). </w:t>
      </w:r>
      <w:r w:rsidRPr="00F25312">
        <w:rPr>
          <w:i/>
          <w:sz w:val="24"/>
          <w:szCs w:val="24"/>
          <w:lang w:val="de-CH"/>
        </w:rPr>
        <w:t>Für uns und für unser Heil: Soteriologie in Ost und West</w:t>
      </w:r>
      <w:r w:rsidRPr="00F25312">
        <w:rPr>
          <w:sz w:val="24"/>
          <w:szCs w:val="24"/>
          <w:lang w:val="de-CH"/>
        </w:rPr>
        <w:t xml:space="preserve">. Wiener PatristischeTagungen VI. </w:t>
      </w:r>
      <w:r w:rsidRPr="000F1255">
        <w:rPr>
          <w:sz w:val="24"/>
          <w:szCs w:val="24"/>
        </w:rPr>
        <w:t>Βιέννη</w:t>
      </w:r>
      <w:r w:rsidRPr="00F25312">
        <w:rPr>
          <w:sz w:val="24"/>
          <w:szCs w:val="24"/>
          <w:lang w:val="de-CH"/>
        </w:rPr>
        <w:t>: Pro Oriente, 2014 [</w:t>
      </w:r>
      <w:r w:rsidRPr="000F1255">
        <w:rPr>
          <w:sz w:val="24"/>
          <w:szCs w:val="24"/>
        </w:rPr>
        <w:t>Με</w:t>
      </w:r>
      <w:r w:rsidRPr="00F25312">
        <w:rPr>
          <w:sz w:val="24"/>
          <w:szCs w:val="24"/>
          <w:lang w:val="de-CH"/>
        </w:rPr>
        <w:t xml:space="preserve"> </w:t>
      </w:r>
      <w:r w:rsidRPr="000F1255">
        <w:rPr>
          <w:sz w:val="24"/>
          <w:szCs w:val="24"/>
        </w:rPr>
        <w:t>συμμετοχές</w:t>
      </w:r>
      <w:r w:rsidRPr="00F25312">
        <w:rPr>
          <w:sz w:val="24"/>
          <w:szCs w:val="24"/>
          <w:lang w:val="de-CH"/>
        </w:rPr>
        <w:t xml:space="preserve"> </w:t>
      </w:r>
      <w:r w:rsidRPr="000F1255">
        <w:rPr>
          <w:sz w:val="24"/>
          <w:szCs w:val="24"/>
        </w:rPr>
        <w:t>πολλών</w:t>
      </w:r>
      <w:r w:rsidRPr="00F25312">
        <w:rPr>
          <w:sz w:val="24"/>
          <w:szCs w:val="24"/>
          <w:lang w:val="de-CH"/>
        </w:rPr>
        <w:t xml:space="preserve"> </w:t>
      </w:r>
      <w:r w:rsidRPr="000F1255">
        <w:rPr>
          <w:sz w:val="24"/>
          <w:szCs w:val="24"/>
        </w:rPr>
        <w:t>Ορθοδόξων</w:t>
      </w:r>
      <w:r w:rsidRPr="00F25312">
        <w:rPr>
          <w:sz w:val="24"/>
          <w:szCs w:val="24"/>
          <w:lang w:val="de-CH"/>
        </w:rPr>
        <w:t xml:space="preserve"> </w:t>
      </w:r>
      <w:r w:rsidRPr="000F1255">
        <w:rPr>
          <w:sz w:val="24"/>
          <w:szCs w:val="24"/>
        </w:rPr>
        <w:t>θεολόγων</w:t>
      </w:r>
      <w:r w:rsidRPr="00F25312">
        <w:rPr>
          <w:sz w:val="24"/>
          <w:szCs w:val="24"/>
          <w:lang w:val="de-CH"/>
        </w:rPr>
        <w:t>].</w:t>
      </w:r>
    </w:p>
    <w:p w:rsidR="007075DF" w:rsidRPr="000F1255" w:rsidRDefault="007075DF" w:rsidP="00026932">
      <w:pPr>
        <w:numPr>
          <w:ilvl w:val="0"/>
          <w:numId w:val="106"/>
        </w:numPr>
        <w:spacing w:after="0" w:line="240" w:lineRule="auto"/>
        <w:rPr>
          <w:sz w:val="24"/>
          <w:szCs w:val="24"/>
        </w:rPr>
      </w:pPr>
      <w:r w:rsidRPr="000F1255">
        <w:rPr>
          <w:sz w:val="24"/>
          <w:szCs w:val="24"/>
        </w:rPr>
        <w:t xml:space="preserve">Αντωνόπουλος, Β. (2008). </w:t>
      </w:r>
      <w:r w:rsidRPr="000F1255">
        <w:rPr>
          <w:i/>
          <w:sz w:val="24"/>
          <w:szCs w:val="24"/>
        </w:rPr>
        <w:t>Από τη Γη της Επαγγελίας στη Βασιλεία των Ουρανών:</w:t>
      </w:r>
      <w:r w:rsidRPr="000F1255">
        <w:rPr>
          <w:sz w:val="24"/>
          <w:szCs w:val="24"/>
        </w:rPr>
        <w:t xml:space="preserve"> </w:t>
      </w:r>
      <w:r w:rsidRPr="000F1255">
        <w:rPr>
          <w:i/>
          <w:sz w:val="24"/>
          <w:szCs w:val="24"/>
        </w:rPr>
        <w:t>Ο Αβραάμ στο κατά Λουκάν Ευαγγέλιο</w:t>
      </w:r>
      <w:r w:rsidRPr="000F1255">
        <w:rPr>
          <w:sz w:val="24"/>
          <w:szCs w:val="24"/>
        </w:rPr>
        <w:t>, Αθήνα: Μαΐστρος.</w:t>
      </w:r>
    </w:p>
    <w:p w:rsidR="007075DF" w:rsidRPr="000F1255" w:rsidRDefault="007075DF" w:rsidP="00026932">
      <w:pPr>
        <w:numPr>
          <w:ilvl w:val="0"/>
          <w:numId w:val="106"/>
        </w:numPr>
        <w:spacing w:after="0" w:line="240" w:lineRule="auto"/>
        <w:rPr>
          <w:sz w:val="24"/>
          <w:szCs w:val="24"/>
        </w:rPr>
      </w:pPr>
      <w:r w:rsidRPr="000F1255">
        <w:rPr>
          <w:sz w:val="24"/>
          <w:szCs w:val="24"/>
        </w:rPr>
        <w:t xml:space="preserve">Γιαννουλάτος, Αν., Αρχιεπίσκοπος Τιράνων και πάσης Αλβανίας  (2006). </w:t>
      </w:r>
      <w:r w:rsidRPr="000F1255">
        <w:rPr>
          <w:i/>
          <w:sz w:val="24"/>
          <w:szCs w:val="24"/>
        </w:rPr>
        <w:t>Ισλάμ: Θρησκειολογική Επισκόπηση</w:t>
      </w:r>
      <w:r w:rsidRPr="000F1255">
        <w:rPr>
          <w:sz w:val="24"/>
          <w:szCs w:val="24"/>
        </w:rPr>
        <w:t>, Ακρίτας.</w:t>
      </w:r>
    </w:p>
    <w:p w:rsidR="007075DF" w:rsidRPr="000F1255" w:rsidRDefault="007075DF" w:rsidP="00026932">
      <w:pPr>
        <w:numPr>
          <w:ilvl w:val="0"/>
          <w:numId w:val="106"/>
        </w:numPr>
        <w:spacing w:after="0" w:line="240" w:lineRule="auto"/>
        <w:rPr>
          <w:sz w:val="24"/>
          <w:szCs w:val="24"/>
        </w:rPr>
      </w:pPr>
      <w:r w:rsidRPr="000F1255">
        <w:rPr>
          <w:sz w:val="24"/>
          <w:szCs w:val="24"/>
        </w:rPr>
        <w:t>Ζιάκας, Γρ. (</w:t>
      </w:r>
      <w:r w:rsidRPr="000F1255">
        <w:rPr>
          <w:sz w:val="24"/>
          <w:szCs w:val="24"/>
          <w:vertAlign w:val="superscript"/>
        </w:rPr>
        <w:t>3</w:t>
      </w:r>
      <w:r w:rsidRPr="000F1255">
        <w:rPr>
          <w:sz w:val="24"/>
          <w:szCs w:val="24"/>
        </w:rPr>
        <w:t xml:space="preserve">2003). </w:t>
      </w:r>
      <w:r w:rsidRPr="000F1255">
        <w:rPr>
          <w:i/>
          <w:sz w:val="24"/>
          <w:szCs w:val="24"/>
        </w:rPr>
        <w:t>Ισλάμ. Θρησκεία και Πολιτεία.</w:t>
      </w:r>
      <w:r w:rsidRPr="000F1255">
        <w:rPr>
          <w:sz w:val="24"/>
          <w:szCs w:val="24"/>
        </w:rPr>
        <w:t xml:space="preserve"> Θεσσαλονίκη: Κορνηλία Σφακιανάκη.</w:t>
      </w:r>
    </w:p>
    <w:p w:rsidR="007075DF" w:rsidRPr="000F1255" w:rsidRDefault="007075DF" w:rsidP="00026932">
      <w:pPr>
        <w:numPr>
          <w:ilvl w:val="0"/>
          <w:numId w:val="106"/>
        </w:numPr>
        <w:spacing w:after="0" w:line="240" w:lineRule="auto"/>
        <w:rPr>
          <w:sz w:val="24"/>
          <w:szCs w:val="24"/>
        </w:rPr>
      </w:pPr>
      <w:r w:rsidRPr="000F1255">
        <w:rPr>
          <w:sz w:val="24"/>
          <w:szCs w:val="24"/>
        </w:rPr>
        <w:t xml:space="preserve">Ιβάν του Βάλαμο, Γέρων (2010). </w:t>
      </w:r>
      <w:r w:rsidRPr="000F1255">
        <w:rPr>
          <w:i/>
          <w:sz w:val="24"/>
          <w:szCs w:val="24"/>
        </w:rPr>
        <w:t>Πνευματικές Διδαχές</w:t>
      </w:r>
      <w:r w:rsidRPr="000F1255">
        <w:rPr>
          <w:sz w:val="24"/>
          <w:szCs w:val="24"/>
        </w:rPr>
        <w:t>. Μτφρ. Κ. Δρόσου. Αθήνα: Μαΐστρος.</w:t>
      </w:r>
    </w:p>
    <w:p w:rsidR="007075DF" w:rsidRPr="000F1255" w:rsidRDefault="007075DF" w:rsidP="00026932">
      <w:pPr>
        <w:numPr>
          <w:ilvl w:val="0"/>
          <w:numId w:val="106"/>
        </w:numPr>
        <w:spacing w:after="0" w:line="240" w:lineRule="auto"/>
        <w:rPr>
          <w:sz w:val="24"/>
          <w:szCs w:val="24"/>
        </w:rPr>
      </w:pPr>
      <w:r w:rsidRPr="000F1255">
        <w:rPr>
          <w:sz w:val="24"/>
          <w:szCs w:val="24"/>
        </w:rPr>
        <w:t xml:space="preserve">Ιωάννης της Κρονστάνδης, Άγιος (2012). </w:t>
      </w:r>
      <w:r w:rsidRPr="000F1255">
        <w:rPr>
          <w:i/>
          <w:sz w:val="24"/>
          <w:szCs w:val="24"/>
        </w:rPr>
        <w:t>Εκκλησία η κιβωτός της σωτηρίας και η μακαριότητα των Αγίων</w:t>
      </w:r>
      <w:r w:rsidRPr="000F1255">
        <w:rPr>
          <w:sz w:val="24"/>
          <w:szCs w:val="24"/>
        </w:rPr>
        <w:t>. Μτφρ. Π. Μπότσης. Αθήνα: Πέτρος Μπότσης.</w:t>
      </w:r>
    </w:p>
    <w:p w:rsidR="007075DF" w:rsidRPr="000F1255" w:rsidRDefault="007075DF" w:rsidP="00026932">
      <w:pPr>
        <w:numPr>
          <w:ilvl w:val="0"/>
          <w:numId w:val="106"/>
        </w:numPr>
        <w:spacing w:after="0" w:line="240" w:lineRule="auto"/>
        <w:rPr>
          <w:sz w:val="24"/>
          <w:szCs w:val="24"/>
        </w:rPr>
      </w:pPr>
      <w:r w:rsidRPr="000F1255">
        <w:rPr>
          <w:sz w:val="24"/>
          <w:szCs w:val="24"/>
        </w:rPr>
        <w:t xml:space="preserve">Ματσούκας, Ν. (1996). </w:t>
      </w:r>
      <w:r w:rsidRPr="000F1255">
        <w:rPr>
          <w:i/>
          <w:sz w:val="24"/>
          <w:szCs w:val="24"/>
        </w:rPr>
        <w:t>Δογματική και Συμβολική Θεολογία</w:t>
      </w:r>
      <w:r w:rsidRPr="000F1255">
        <w:rPr>
          <w:sz w:val="24"/>
          <w:szCs w:val="24"/>
        </w:rPr>
        <w:t>, τόμ. 1-3. Θεσσαλονίκη: Πουρναράς.</w:t>
      </w:r>
    </w:p>
    <w:p w:rsidR="007075DF" w:rsidRPr="000F1255" w:rsidRDefault="007075DF" w:rsidP="00026932">
      <w:pPr>
        <w:numPr>
          <w:ilvl w:val="0"/>
          <w:numId w:val="106"/>
        </w:numPr>
        <w:spacing w:after="0" w:line="240" w:lineRule="auto"/>
        <w:rPr>
          <w:sz w:val="24"/>
          <w:szCs w:val="24"/>
        </w:rPr>
      </w:pPr>
      <w:r w:rsidRPr="000F1255">
        <w:rPr>
          <w:sz w:val="24"/>
          <w:szCs w:val="24"/>
        </w:rPr>
        <w:t xml:space="preserve">Νέλλας, Π. (2011). </w:t>
      </w:r>
      <w:r w:rsidRPr="000F1255">
        <w:rPr>
          <w:i/>
          <w:sz w:val="24"/>
          <w:szCs w:val="24"/>
        </w:rPr>
        <w:t>Η περί δικαιώσεως διδασκαλία Νικολάου του Καβάσιλα: Συμβολή εις την ορθόδοξον σωτηριολογίαν</w:t>
      </w:r>
      <w:r w:rsidRPr="000F1255">
        <w:rPr>
          <w:sz w:val="24"/>
          <w:szCs w:val="24"/>
        </w:rPr>
        <w:t>. Αθήνα: Αρμός.</w:t>
      </w:r>
    </w:p>
    <w:p w:rsidR="007075DF" w:rsidRPr="000F1255" w:rsidRDefault="007075DF" w:rsidP="00026932">
      <w:pPr>
        <w:numPr>
          <w:ilvl w:val="0"/>
          <w:numId w:val="106"/>
        </w:numPr>
        <w:spacing w:after="0" w:line="240" w:lineRule="auto"/>
        <w:rPr>
          <w:sz w:val="24"/>
          <w:szCs w:val="24"/>
        </w:rPr>
      </w:pPr>
      <w:r w:rsidRPr="000F1255">
        <w:rPr>
          <w:sz w:val="24"/>
          <w:szCs w:val="24"/>
        </w:rPr>
        <w:t xml:space="preserve">Ντοστογιέφσκι, Φ. (2011). </w:t>
      </w:r>
      <w:r w:rsidRPr="000F1255">
        <w:rPr>
          <w:i/>
          <w:sz w:val="24"/>
          <w:szCs w:val="24"/>
        </w:rPr>
        <w:t>Αδελφοί Καραμάζοφ</w:t>
      </w:r>
      <w:r w:rsidRPr="000F1255">
        <w:rPr>
          <w:sz w:val="24"/>
          <w:szCs w:val="24"/>
        </w:rPr>
        <w:t>. Μτφρ. Ε. Μπακοπούλου. Αθήνα: Ίνδικτος.</w:t>
      </w:r>
    </w:p>
    <w:p w:rsidR="007075DF" w:rsidRPr="000F1255" w:rsidRDefault="007075DF" w:rsidP="00026932">
      <w:pPr>
        <w:numPr>
          <w:ilvl w:val="0"/>
          <w:numId w:val="106"/>
        </w:numPr>
        <w:spacing w:after="0" w:line="240" w:lineRule="auto"/>
        <w:rPr>
          <w:sz w:val="24"/>
          <w:szCs w:val="24"/>
        </w:rPr>
      </w:pPr>
      <w:r w:rsidRPr="000F1255">
        <w:rPr>
          <w:sz w:val="24"/>
          <w:szCs w:val="24"/>
        </w:rPr>
        <w:t xml:space="preserve">Παπαθανασίου, π. Κ. (2010). </w:t>
      </w:r>
      <w:r w:rsidRPr="000F1255">
        <w:rPr>
          <w:i/>
          <w:sz w:val="24"/>
          <w:szCs w:val="24"/>
        </w:rPr>
        <w:t>Το γεγονός της σωτηρίας στην Ιωάννεια θεολογία: Ευαγγέλιο, Επιστολές, Αποκάλυψη</w:t>
      </w:r>
      <w:r w:rsidRPr="000F1255">
        <w:rPr>
          <w:sz w:val="24"/>
          <w:szCs w:val="24"/>
        </w:rPr>
        <w:t>, Θεσσαλονίκη: Πουρναράς.</w:t>
      </w:r>
    </w:p>
    <w:p w:rsidR="007075DF" w:rsidRPr="000F1255" w:rsidRDefault="007075DF" w:rsidP="00026932">
      <w:pPr>
        <w:numPr>
          <w:ilvl w:val="0"/>
          <w:numId w:val="106"/>
        </w:numPr>
        <w:spacing w:after="0" w:line="240" w:lineRule="auto"/>
        <w:rPr>
          <w:sz w:val="24"/>
          <w:szCs w:val="24"/>
        </w:rPr>
      </w:pPr>
      <w:r w:rsidRPr="000F1255">
        <w:rPr>
          <w:sz w:val="24"/>
          <w:szCs w:val="24"/>
        </w:rPr>
        <w:t>Τσανανάς, Γ. Α. (</w:t>
      </w:r>
      <w:r w:rsidRPr="000F1255">
        <w:rPr>
          <w:sz w:val="24"/>
          <w:szCs w:val="24"/>
          <w:vertAlign w:val="superscript"/>
        </w:rPr>
        <w:t>2</w:t>
      </w:r>
      <w:r w:rsidRPr="000F1255">
        <w:rPr>
          <w:sz w:val="24"/>
          <w:szCs w:val="24"/>
        </w:rPr>
        <w:t xml:space="preserve">1980). </w:t>
      </w:r>
      <w:r w:rsidRPr="000F1255">
        <w:rPr>
          <w:i/>
          <w:sz w:val="24"/>
          <w:szCs w:val="24"/>
        </w:rPr>
        <w:t>Ελπίδα, διακονία και σωτηρία: Δυναμικότητα και στράτευση του Χριστιανισμού σήμερα</w:t>
      </w:r>
      <w:r w:rsidRPr="000F1255">
        <w:rPr>
          <w:sz w:val="24"/>
          <w:szCs w:val="24"/>
        </w:rPr>
        <w:t>, Αθήνα: Μήνυμα.</w:t>
      </w:r>
    </w:p>
    <w:p w:rsidR="007075DF" w:rsidRPr="000F1255" w:rsidRDefault="007075DF" w:rsidP="00026932">
      <w:pPr>
        <w:numPr>
          <w:ilvl w:val="0"/>
          <w:numId w:val="106"/>
        </w:numPr>
        <w:spacing w:after="0" w:line="240" w:lineRule="auto"/>
        <w:rPr>
          <w:sz w:val="24"/>
          <w:szCs w:val="24"/>
        </w:rPr>
      </w:pPr>
      <w:r w:rsidRPr="000F1255">
        <w:rPr>
          <w:sz w:val="24"/>
          <w:szCs w:val="24"/>
        </w:rPr>
        <w:t xml:space="preserve">Τσελεγγίδης, Δ. (2012). </w:t>
      </w:r>
      <w:r w:rsidRPr="000F1255">
        <w:rPr>
          <w:i/>
          <w:sz w:val="24"/>
          <w:szCs w:val="24"/>
        </w:rPr>
        <w:t>Σωτηριολογία Δυτικού Χριστιανισμού</w:t>
      </w:r>
      <w:r w:rsidRPr="000F1255">
        <w:rPr>
          <w:sz w:val="24"/>
          <w:szCs w:val="24"/>
        </w:rPr>
        <w:t>, Θεσσαλονίκη: Πουρναράς.</w:t>
      </w:r>
    </w:p>
    <w:p w:rsidR="007075DF" w:rsidRPr="00790917" w:rsidRDefault="007075DF" w:rsidP="00026932">
      <w:pPr>
        <w:spacing w:after="0"/>
        <w:rPr>
          <w:szCs w:val="24"/>
        </w:rPr>
      </w:pPr>
    </w:p>
    <w:p w:rsidR="007075DF" w:rsidRDefault="007075DF" w:rsidP="00026932">
      <w:pPr>
        <w:spacing w:after="0"/>
        <w:rPr>
          <w:rFonts w:eastAsia="Times New Roman" w:cs="Calibri"/>
          <w:szCs w:val="24"/>
        </w:rPr>
      </w:pPr>
    </w:p>
    <w:p w:rsidR="007075DF" w:rsidRDefault="007075DF" w:rsidP="00026932">
      <w:pPr>
        <w:spacing w:after="0"/>
        <w:rPr>
          <w:rFonts w:eastAsia="Times New Roman" w:cs="Calibri"/>
          <w:szCs w:val="24"/>
        </w:rPr>
      </w:pPr>
    </w:p>
    <w:p w:rsidR="007075DF" w:rsidRPr="00790917" w:rsidRDefault="007075DF" w:rsidP="00026932">
      <w:pPr>
        <w:spacing w:after="0"/>
        <w:rPr>
          <w:rFonts w:eastAsia="Times New Roman" w:cs="Calibri"/>
          <w:szCs w:val="24"/>
        </w:rPr>
      </w:pPr>
    </w:p>
    <w:p w:rsidR="007075DF" w:rsidRPr="000F1255" w:rsidRDefault="007075DF" w:rsidP="00026932">
      <w:pPr>
        <w:spacing w:after="0"/>
        <w:jc w:val="center"/>
        <w:rPr>
          <w:sz w:val="24"/>
          <w:szCs w:val="24"/>
        </w:rPr>
      </w:pPr>
      <w:r w:rsidRPr="000F1255">
        <w:rPr>
          <w:b/>
          <w:color w:val="002060"/>
          <w:sz w:val="24"/>
          <w:szCs w:val="24"/>
        </w:rPr>
        <w:t>Θ.Ε. 3 ΚΟΙΝΟΤΗΤΑ</w:t>
      </w:r>
    </w:p>
    <w:p w:rsidR="007075DF" w:rsidRPr="000F1255" w:rsidRDefault="007075DF" w:rsidP="00026932">
      <w:pPr>
        <w:spacing w:after="0"/>
        <w:jc w:val="center"/>
        <w:rPr>
          <w:sz w:val="24"/>
          <w:szCs w:val="24"/>
        </w:rPr>
      </w:pPr>
      <w:r w:rsidRPr="000F1255">
        <w:rPr>
          <w:color w:val="002060"/>
          <w:sz w:val="24"/>
          <w:szCs w:val="24"/>
        </w:rPr>
        <w:t>(Εκκλησία, Ευχαριστία, ενότητα, ταυτότητα, όρια/νόμος)</w:t>
      </w:r>
    </w:p>
    <w:p w:rsidR="007075DF" w:rsidRPr="00790917" w:rsidRDefault="007075DF" w:rsidP="00026932">
      <w:pPr>
        <w:spacing w:after="0"/>
        <w:jc w:val="cente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075DF" w:rsidRPr="00790917" w:rsidTr="007B188B">
        <w:tc>
          <w:tcPr>
            <w:tcW w:w="8613" w:type="dxa"/>
            <w:shd w:val="clear" w:color="auto" w:fill="4F81BD"/>
          </w:tcPr>
          <w:p w:rsidR="007075DF" w:rsidRPr="00790917" w:rsidRDefault="007075DF" w:rsidP="00026932">
            <w:pPr>
              <w:spacing w:after="0"/>
              <w:jc w:val="center"/>
              <w:rPr>
                <w:b/>
                <w:bCs/>
                <w:color w:val="FFFFFF"/>
                <w:szCs w:val="24"/>
              </w:rPr>
            </w:pPr>
            <w:r w:rsidRPr="000F1255">
              <w:rPr>
                <w:b/>
                <w:bCs/>
                <w:color w:val="FFFFFF"/>
                <w:sz w:val="24"/>
                <w:szCs w:val="24"/>
              </w:rPr>
              <w:t>3.1 ΕΚΚΛΗΣΙΑ (1</w:t>
            </w:r>
            <w:r w:rsidRPr="000F1255">
              <w:rPr>
                <w:b/>
                <w:bCs/>
                <w:color w:val="FFFFFF"/>
                <w:sz w:val="24"/>
                <w:szCs w:val="24"/>
                <w:vertAlign w:val="superscript"/>
              </w:rPr>
              <w:t>ο</w:t>
            </w:r>
            <w:r w:rsidRPr="000F1255">
              <w:rPr>
                <w:b/>
                <w:bCs/>
                <w:color w:val="FFFFFF"/>
                <w:sz w:val="24"/>
                <w:szCs w:val="24"/>
              </w:rPr>
              <w:t xml:space="preserve"> δίωρο)</w:t>
            </w:r>
          </w:p>
        </w:tc>
      </w:tr>
    </w:tbl>
    <w:p w:rsidR="007075DF" w:rsidRPr="00790917" w:rsidRDefault="007075DF"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075DF" w:rsidRPr="0019755B" w:rsidTr="007B188B">
        <w:trPr>
          <w:trHeight w:val="496"/>
        </w:trPr>
        <w:tc>
          <w:tcPr>
            <w:tcW w:w="4306" w:type="dxa"/>
            <w:shd w:val="clear" w:color="auto" w:fill="B8CCE4"/>
            <w:vAlign w:val="center"/>
          </w:tcPr>
          <w:p w:rsidR="007075DF" w:rsidRPr="008F0467" w:rsidRDefault="007075DF" w:rsidP="00026932">
            <w:pPr>
              <w:spacing w:after="0"/>
              <w:jc w:val="center"/>
              <w:rPr>
                <w:b/>
                <w:bCs/>
              </w:rPr>
            </w:pPr>
            <w:r w:rsidRPr="008F0467">
              <w:rPr>
                <w:bCs/>
              </w:rPr>
              <w:t>Προσδοκώμενα Μαθησιακά Αποτελέσματα</w:t>
            </w:r>
          </w:p>
        </w:tc>
        <w:tc>
          <w:tcPr>
            <w:tcW w:w="4307" w:type="dxa"/>
            <w:shd w:val="clear" w:color="auto" w:fill="B8CCE4"/>
            <w:vAlign w:val="center"/>
          </w:tcPr>
          <w:p w:rsidR="007075DF" w:rsidRPr="00402332" w:rsidRDefault="007075DF" w:rsidP="00026932">
            <w:pPr>
              <w:spacing w:after="0"/>
              <w:jc w:val="center"/>
            </w:pPr>
            <w:r w:rsidRPr="00402332">
              <w:t>Αξιολόγηση</w:t>
            </w:r>
          </w:p>
        </w:tc>
      </w:tr>
      <w:tr w:rsidR="007075DF" w:rsidRPr="00790917" w:rsidTr="007B188B">
        <w:tc>
          <w:tcPr>
            <w:tcW w:w="4306" w:type="dxa"/>
            <w:shd w:val="clear" w:color="auto" w:fill="DBE5F1"/>
          </w:tcPr>
          <w:p w:rsidR="007075DF" w:rsidRPr="008F0467" w:rsidRDefault="007075DF" w:rsidP="00026932">
            <w:pPr>
              <w:spacing w:after="0"/>
              <w:rPr>
                <w:rFonts w:cs="Calibri"/>
              </w:rPr>
            </w:pPr>
            <w:r w:rsidRPr="001811F1">
              <w:rPr>
                <w:rFonts w:cs="Calibri"/>
              </w:rPr>
              <w:lastRenderedPageBreak/>
              <w:t>Οι μαθητές/μαθήτριες να:</w:t>
            </w:r>
          </w:p>
          <w:p w:rsidR="007075DF" w:rsidRPr="008F0467" w:rsidRDefault="007075DF" w:rsidP="00026932">
            <w:pPr>
              <w:pStyle w:val="11"/>
              <w:numPr>
                <w:ilvl w:val="0"/>
                <w:numId w:val="48"/>
              </w:numPr>
              <w:spacing w:line="240" w:lineRule="auto"/>
              <w:ind w:left="142" w:hanging="142"/>
              <w:rPr>
                <w:rFonts w:ascii="Calibri" w:hAnsi="Calibri" w:cs="Calibri"/>
                <w:szCs w:val="22"/>
              </w:rPr>
            </w:pPr>
            <w:r w:rsidRPr="001811F1">
              <w:rPr>
                <w:rFonts w:asciiTheme="minorHAnsi" w:hAnsiTheme="minorHAnsi" w:cs="Calibri"/>
                <w:szCs w:val="22"/>
              </w:rPr>
              <w:t>διατυπώνουν συλλογισμούς για την Εκκλησία  με βάση το σχετικό άρθρο του Συμβόλου της Πίστης</w:t>
            </w:r>
            <w:r w:rsidRPr="001811F1">
              <w:rPr>
                <w:rFonts w:cs="Calibri"/>
                <w:szCs w:val="22"/>
              </w:rPr>
              <w:t>,</w:t>
            </w:r>
            <w:r w:rsidRPr="001811F1">
              <w:rPr>
                <w:rFonts w:ascii="Calibri" w:hAnsi="Calibri" w:cs="Calibri"/>
                <w:szCs w:val="22"/>
              </w:rPr>
              <w:t xml:space="preserve"> </w:t>
            </w:r>
          </w:p>
          <w:p w:rsidR="007075DF" w:rsidRPr="008F0467" w:rsidRDefault="007075DF" w:rsidP="00026932">
            <w:pPr>
              <w:pStyle w:val="a4"/>
              <w:numPr>
                <w:ilvl w:val="0"/>
                <w:numId w:val="48"/>
              </w:numPr>
              <w:spacing w:after="0" w:line="240" w:lineRule="auto"/>
              <w:ind w:left="142" w:hanging="142"/>
            </w:pPr>
            <w:r w:rsidRPr="001811F1">
              <w:rPr>
                <w:rFonts w:cs="Calibri"/>
              </w:rPr>
              <w:t>ταυτοποιούν κοινοτικά στοιχεία στους τρόπους έκφρασης (σύμβολα, εικόνες) και λειτουργίας της Εκκλησίας.</w:t>
            </w:r>
          </w:p>
        </w:tc>
        <w:tc>
          <w:tcPr>
            <w:tcW w:w="4307" w:type="dxa"/>
            <w:shd w:val="clear" w:color="auto" w:fill="DBE5F1"/>
          </w:tcPr>
          <w:p w:rsidR="007075DF" w:rsidRPr="008F0467" w:rsidRDefault="007075DF" w:rsidP="00026932">
            <w:pPr>
              <w:pStyle w:val="11"/>
              <w:numPr>
                <w:ilvl w:val="0"/>
                <w:numId w:val="48"/>
              </w:numPr>
              <w:spacing w:line="240" w:lineRule="auto"/>
              <w:ind w:left="89" w:hanging="89"/>
              <w:rPr>
                <w:szCs w:val="22"/>
              </w:rPr>
            </w:pPr>
            <w:r w:rsidRPr="001811F1">
              <w:rPr>
                <w:rFonts w:ascii="Calibri" w:hAnsi="Calibri" w:cs="Calibri"/>
                <w:szCs w:val="22"/>
              </w:rPr>
              <w:t>Προσδιορισμός της έννοιας «Εκκλησία» και του περιεχομένου της με βάση την ερμηνεία του άρθρου της Πίστης «Εις Μίαν, Αγίαν, Καθολικήν και Αποστολικήν…».</w:t>
            </w:r>
          </w:p>
          <w:p w:rsidR="007075DF" w:rsidRPr="008F0467" w:rsidRDefault="007075DF" w:rsidP="00026932">
            <w:pPr>
              <w:pStyle w:val="a4"/>
              <w:numPr>
                <w:ilvl w:val="0"/>
                <w:numId w:val="48"/>
              </w:numPr>
              <w:spacing w:after="0" w:line="240" w:lineRule="auto"/>
              <w:ind w:left="142" w:hanging="142"/>
            </w:pPr>
            <w:r w:rsidRPr="001811F1">
              <w:rPr>
                <w:rFonts w:cs="Calibri"/>
              </w:rPr>
              <w:t>Συσχέτιση συμβόλων και εικόνων με τον κοινοτικό τρόπο λειτουργίας της Εκκλησίας.</w:t>
            </w:r>
          </w:p>
        </w:tc>
      </w:tr>
    </w:tbl>
    <w:p w:rsidR="007075DF" w:rsidRPr="00790917" w:rsidRDefault="007075DF" w:rsidP="00026932">
      <w:pPr>
        <w:spacing w:after="0"/>
        <w:rPr>
          <w:rFonts w:cs="Calibri"/>
        </w:rPr>
      </w:pPr>
    </w:p>
    <w:p w:rsidR="007075DF" w:rsidRPr="00790917" w:rsidRDefault="007075DF" w:rsidP="00026932">
      <w:pPr>
        <w:spacing w:after="0"/>
        <w:contextualSpacing/>
        <w:rPr>
          <w:rFonts w:cs="Calibri"/>
          <w:sz w:val="28"/>
          <w:szCs w:val="24"/>
        </w:rPr>
      </w:pPr>
      <w:r w:rsidRPr="00790917">
        <w:rPr>
          <w:rFonts w:cs="Calibri"/>
          <w:sz w:val="28"/>
          <w:szCs w:val="24"/>
        </w:rPr>
        <w:t>Προτεινόμενη Μέθοδος - Ενδεικτικές Δραστηριότητες</w:t>
      </w:r>
    </w:p>
    <w:p w:rsidR="007075DF" w:rsidRPr="00790917" w:rsidRDefault="007075DF" w:rsidP="00026932">
      <w:pPr>
        <w:spacing w:after="0"/>
        <w:contextualSpacing/>
        <w:rPr>
          <w:szCs w:val="24"/>
          <w:highlight w:val="yellow"/>
        </w:rPr>
      </w:pPr>
    </w:p>
    <w:p w:rsidR="007075DF" w:rsidRPr="000F1255" w:rsidRDefault="007075DF" w:rsidP="00026932">
      <w:pPr>
        <w:spacing w:after="0"/>
        <w:jc w:val="both"/>
        <w:rPr>
          <w:sz w:val="24"/>
          <w:szCs w:val="24"/>
        </w:rPr>
      </w:pPr>
      <w:r w:rsidRPr="000F1255">
        <w:rPr>
          <w:sz w:val="24"/>
          <w:szCs w:val="24"/>
        </w:rPr>
        <w:t xml:space="preserve">Επιλέγεται η </w:t>
      </w:r>
      <w:r w:rsidRPr="000F1255">
        <w:rPr>
          <w:b/>
          <w:sz w:val="24"/>
          <w:szCs w:val="24"/>
        </w:rPr>
        <w:t>διερευνητική</w:t>
      </w:r>
      <w:r w:rsidRPr="000F1255">
        <w:rPr>
          <w:sz w:val="24"/>
          <w:szCs w:val="24"/>
        </w:rPr>
        <w:t xml:space="preserve"> μέθοδος, σύμφωνα με τα προβλεπόμενα στο ΠΣ.</w:t>
      </w:r>
    </w:p>
    <w:p w:rsidR="007075DF" w:rsidRPr="000F1255" w:rsidRDefault="007075DF" w:rsidP="00026932">
      <w:pPr>
        <w:spacing w:after="0"/>
        <w:jc w:val="both"/>
        <w:rPr>
          <w:sz w:val="24"/>
          <w:szCs w:val="24"/>
        </w:rPr>
      </w:pPr>
    </w:p>
    <w:p w:rsidR="007075DF" w:rsidRPr="000F1255" w:rsidRDefault="007075DF" w:rsidP="00026932">
      <w:pPr>
        <w:spacing w:after="0"/>
        <w:jc w:val="both"/>
        <w:rPr>
          <w:b/>
          <w:sz w:val="24"/>
          <w:szCs w:val="24"/>
        </w:rPr>
      </w:pPr>
      <w:r w:rsidRPr="000F1255">
        <w:rPr>
          <w:b/>
          <w:sz w:val="24"/>
          <w:szCs w:val="24"/>
        </w:rPr>
        <w:t>Παρουσιάζοντας:</w:t>
      </w:r>
    </w:p>
    <w:p w:rsidR="007075DF" w:rsidRPr="000F1255" w:rsidRDefault="007075DF" w:rsidP="00026932">
      <w:pPr>
        <w:spacing w:after="0"/>
        <w:jc w:val="both"/>
        <w:rPr>
          <w:i/>
          <w:sz w:val="24"/>
          <w:szCs w:val="24"/>
        </w:rPr>
      </w:pPr>
      <w:r w:rsidRPr="000F1255">
        <w:rPr>
          <w:i/>
          <w:sz w:val="24"/>
          <w:szCs w:val="24"/>
        </w:rPr>
        <w:t>Η Εκκλησία και τα εκκλησιαστικά σύμβολα.</w:t>
      </w:r>
    </w:p>
    <w:p w:rsidR="007075DF" w:rsidRPr="000F1255" w:rsidRDefault="007075DF" w:rsidP="00026932">
      <w:pPr>
        <w:numPr>
          <w:ilvl w:val="0"/>
          <w:numId w:val="108"/>
        </w:numPr>
        <w:spacing w:after="0"/>
        <w:contextualSpacing/>
        <w:jc w:val="both"/>
        <w:rPr>
          <w:sz w:val="24"/>
          <w:szCs w:val="24"/>
          <w:highlight w:val="white"/>
        </w:rPr>
      </w:pPr>
      <w:r w:rsidRPr="000F1255">
        <w:rPr>
          <w:sz w:val="24"/>
          <w:szCs w:val="24"/>
          <w:highlight w:val="white"/>
        </w:rPr>
        <w:t>«Ομαδοσυνεργασία –Εννοιολογικός χάρτης»: Οι μαθητές/μαθήτριες χωρίζονται σε ομάδες. Σε κάθε ομάδα δίνεται φωτοτυπία με τη λέξη «εκκλησία» και την ετυμολογία της γραμμένες στο κέντρο, και εικόνες-σύμβολα της Εκκλησίας περιφερειακά (π.χ. ναυς, άμπελος). Οι μαθητές/μαθήτριες καλούνται να γράψουν κάτω από τη λ. εκκλησία συνειρμούς που τους γεννά η λέξη και η ετυμολογία της (π.χ. έκκληση, πρόσκληση, εκκλησία του Δήμου, κ.ο.κ.). Στη συνέχεια, καλούνται να συνδέσουν τη λ. εκκλησία με μια εικόνα-σύμβολό της που τους αρέσει περισσότερο και να δικαιολογήσουν την επιλογή τους (γραπτώς κάτω από το σύμβολο). Ακολουθεί παρουσίαση στην ολομέλεια.</w:t>
      </w:r>
    </w:p>
    <w:p w:rsidR="007075DF" w:rsidRPr="000F1255" w:rsidRDefault="007075DF" w:rsidP="00026932">
      <w:pPr>
        <w:numPr>
          <w:ilvl w:val="0"/>
          <w:numId w:val="108"/>
        </w:numPr>
        <w:spacing w:after="0"/>
        <w:contextualSpacing/>
        <w:jc w:val="both"/>
        <w:rPr>
          <w:sz w:val="24"/>
          <w:szCs w:val="24"/>
          <w:highlight w:val="white"/>
        </w:rPr>
      </w:pPr>
      <w:r w:rsidRPr="000F1255">
        <w:rPr>
          <w:sz w:val="24"/>
          <w:szCs w:val="24"/>
          <w:highlight w:val="white"/>
        </w:rPr>
        <w:t>Εναλλακτικά:</w:t>
      </w:r>
    </w:p>
    <w:p w:rsidR="007075DF" w:rsidRPr="000F1255" w:rsidRDefault="007075DF" w:rsidP="00026932">
      <w:pPr>
        <w:spacing w:after="0"/>
        <w:ind w:left="360"/>
        <w:contextualSpacing/>
        <w:jc w:val="both"/>
        <w:rPr>
          <w:sz w:val="24"/>
          <w:szCs w:val="24"/>
          <w:highlight w:val="white"/>
        </w:rPr>
      </w:pPr>
      <w:r w:rsidRPr="000F1255">
        <w:rPr>
          <w:sz w:val="24"/>
          <w:szCs w:val="24"/>
          <w:highlight w:val="white"/>
        </w:rPr>
        <w:t xml:space="preserve">«Ομαδοσυνεργασία – Έντεχνος συλλογισμός: Συνδέοντας, Επεκτείνοντας, Προκαλώντας»: Προβάλλονται (ή μοιράζονται) φωτογραφίες με σύμβολα της εκκλησίας (ναυς, άμπελος, άγκυρα, το χριστόγραμμα, η λέξη ΙΧΘΥΣ, ο καλός ποιμήν, κ.ά.), σε συνδυασμό με σχετικά αγιογραφικά (π.χ. Ιω 10, 11. 14-15. Ιω 15, 5, Εβρ 6, 18β-19) ή άλλα κείμενα (σχολικό βιβλίο Γ΄ Γυμνασίου, ΔΕ 10). Οι μαθητές/μαθήτριες καλούνται να αντιστοιχίσουν τα κείμενα με τα σύμβολα απαντώντας στις ερωτήσεις του προτεινόμενου μοτίβου. </w:t>
      </w:r>
    </w:p>
    <w:p w:rsidR="007075DF" w:rsidRPr="000F1255" w:rsidRDefault="007075DF" w:rsidP="00026932">
      <w:pPr>
        <w:spacing w:after="0"/>
        <w:jc w:val="both"/>
        <w:rPr>
          <w:b/>
          <w:sz w:val="24"/>
          <w:szCs w:val="24"/>
          <w:highlight w:val="white"/>
        </w:rPr>
      </w:pPr>
    </w:p>
    <w:p w:rsidR="007075DF" w:rsidRPr="000F1255" w:rsidRDefault="007075DF" w:rsidP="00026932">
      <w:pPr>
        <w:spacing w:after="0"/>
        <w:jc w:val="both"/>
        <w:rPr>
          <w:b/>
          <w:sz w:val="24"/>
          <w:szCs w:val="24"/>
          <w:highlight w:val="white"/>
        </w:rPr>
      </w:pPr>
      <w:r w:rsidRPr="000F1255">
        <w:rPr>
          <w:b/>
          <w:sz w:val="24"/>
          <w:szCs w:val="24"/>
          <w:highlight w:val="white"/>
        </w:rPr>
        <w:t>Εφαρμόζοντας:</w:t>
      </w:r>
    </w:p>
    <w:p w:rsidR="007075DF" w:rsidRPr="000F1255" w:rsidRDefault="007075DF" w:rsidP="00026932">
      <w:pPr>
        <w:spacing w:after="0"/>
        <w:jc w:val="both"/>
        <w:rPr>
          <w:i/>
          <w:sz w:val="24"/>
          <w:szCs w:val="24"/>
          <w:highlight w:val="white"/>
        </w:rPr>
      </w:pPr>
      <w:r w:rsidRPr="000F1255">
        <w:rPr>
          <w:i/>
          <w:sz w:val="24"/>
          <w:szCs w:val="24"/>
          <w:highlight w:val="white"/>
        </w:rPr>
        <w:t>Η Εκκλησία ως λατρευτική κοινότητα.</w:t>
      </w:r>
    </w:p>
    <w:p w:rsidR="007075DF" w:rsidRPr="000F1255" w:rsidRDefault="007075DF" w:rsidP="00026932">
      <w:pPr>
        <w:numPr>
          <w:ilvl w:val="0"/>
          <w:numId w:val="109"/>
        </w:numPr>
        <w:spacing w:after="0" w:line="240" w:lineRule="auto"/>
        <w:contextualSpacing/>
        <w:jc w:val="both"/>
        <w:rPr>
          <w:sz w:val="24"/>
          <w:szCs w:val="24"/>
          <w:highlight w:val="white"/>
        </w:rPr>
      </w:pPr>
      <w:r w:rsidRPr="000F1255">
        <w:rPr>
          <w:sz w:val="24"/>
          <w:szCs w:val="24"/>
          <w:highlight w:val="white"/>
        </w:rPr>
        <w:t xml:space="preserve">«Θετικό - Αρνητικό»: Διαβάζονται ενδεικτικές φράσεις, που αφορούν τον πιστό χριστιανό/την πιστή χριστιανή και καλούνται οι μαθητές/μαθήτριες να αναλάβουν αυτόν τον ρόλο και να «πάρουν θέση προς τον θετικό ή αρνητικό πόλο και να δικαιολογούν τη στάση τους. Προτεινόμενες φράσεις:  Όταν πηγαίνω εκκλησία νιώθω άνετα-Δεν χρειάζομαι την εκκλησία: μπορώ να αναπτύξω μόνος/μόνη μου την πνευματικότητά μου στο σπίτι μου- Στην εκκλησία βρίσκω πραγματικό καταφύγιο, τόπο όπου ηρεμώ και βρίσκω τον πνευματικό εαυτό μου- Στην εκκλησία όλοι με κρίνουν και μου λένε τι και πώς να το κάνω- Στην εκκλησία συναντιέμαι με τους φίλους μου- Στην εκκλησία είμαστε μια λατρευτική </w:t>
      </w:r>
      <w:r w:rsidRPr="000F1255">
        <w:rPr>
          <w:sz w:val="24"/>
          <w:szCs w:val="24"/>
          <w:highlight w:val="white"/>
        </w:rPr>
        <w:lastRenderedPageBreak/>
        <w:t xml:space="preserve">κοινότητα- Στην εκκλησία συγχρωτιζόμαστε με ανθρώπους σαν κι εμάς- Είναι ωραίο να προσευχόμαστε μαζί κ.ο.κ.  </w:t>
      </w:r>
    </w:p>
    <w:p w:rsidR="007075DF" w:rsidRPr="000F1255" w:rsidRDefault="007075DF" w:rsidP="00026932">
      <w:pPr>
        <w:numPr>
          <w:ilvl w:val="0"/>
          <w:numId w:val="109"/>
        </w:numPr>
        <w:spacing w:after="0"/>
        <w:contextualSpacing/>
        <w:jc w:val="both"/>
        <w:rPr>
          <w:sz w:val="24"/>
          <w:szCs w:val="24"/>
          <w:highlight w:val="white"/>
        </w:rPr>
      </w:pPr>
      <w:r w:rsidRPr="000F1255">
        <w:rPr>
          <w:sz w:val="24"/>
          <w:szCs w:val="24"/>
          <w:highlight w:val="white"/>
        </w:rPr>
        <w:t>Εναλλακτικά:</w:t>
      </w:r>
    </w:p>
    <w:p w:rsidR="007075DF" w:rsidRPr="000F1255" w:rsidRDefault="007075DF" w:rsidP="00026932">
      <w:pPr>
        <w:spacing w:after="0"/>
        <w:ind w:left="360"/>
        <w:contextualSpacing/>
        <w:jc w:val="both"/>
        <w:rPr>
          <w:sz w:val="24"/>
          <w:szCs w:val="24"/>
          <w:highlight w:val="white"/>
        </w:rPr>
      </w:pPr>
      <w:r w:rsidRPr="000F1255">
        <w:rPr>
          <w:sz w:val="24"/>
          <w:szCs w:val="24"/>
          <w:highlight w:val="white"/>
        </w:rPr>
        <w:t>«Ακούγοντας/διαβάζοντας  δύο επί δύο (παραλλαγή του δέκα επί δύο)»:  «</w:t>
      </w:r>
      <w:r w:rsidRPr="000F1255">
        <w:rPr>
          <w:sz w:val="24"/>
          <w:szCs w:val="24"/>
        </w:rPr>
        <w:t xml:space="preserve">(Πάλιν ἀμὴν λέγω ὑμῖν ὅτι ἐὰν δύο ὑμῶν συμφωνήσωσιν ἐπὶ τῆς γῆς περὶ παντὸς πράγματος οὗ ἐὰν αἰτήσωνται, γενήσεται αὐτοῖς παρὰ τοῦ πατρός μου τοῦ ἐν οὐρανοῖς.) </w:t>
      </w:r>
      <w:r w:rsidRPr="000F1255">
        <w:rPr>
          <w:sz w:val="24"/>
          <w:szCs w:val="24"/>
          <w:highlight w:val="white"/>
        </w:rPr>
        <w:t xml:space="preserve">οὗ γάρ εἰσι δύο ἤ τρεῖς συνηγμένοι εἰς τό ἐμόν ὄνομα, ἐκεῖ εἰμι ἐν μέσῳ αὐτῶν» (Μτ 18, 19-20) και «Καί ἰδού ἐγώ μεθ’ ὑμῶν εἰμι πάσας τάς ἡμέρας ἕως τῆς συντελείας τοῦ αἰῶνος» (Μτ 28, 20). Οι μαθητές/μαθήτριες ακούν (ή διαβάζουν) τη φράση και σημειώνουν δύο λέξεις που συνδέουν με το νόημα του ειρμού/της φράσης. Ακολουθεί ερμηνεία (Κυπριανός Καρθαγένης, Αλ. Σμέμαν, Κ. </w:t>
      </w:r>
      <w:r w:rsidRPr="000F1255">
        <w:rPr>
          <w:sz w:val="24"/>
          <w:szCs w:val="24"/>
          <w:highlight w:val="white"/>
          <w:lang w:val="en-US"/>
        </w:rPr>
        <w:t>Ware</w:t>
      </w:r>
      <w:r w:rsidRPr="000F1255">
        <w:rPr>
          <w:sz w:val="24"/>
          <w:szCs w:val="24"/>
          <w:highlight w:val="white"/>
        </w:rPr>
        <w:t>) και σύντομη συζήτηση. Επαναλαμβάνεται η διαδικασία.</w:t>
      </w:r>
    </w:p>
    <w:p w:rsidR="007075DF" w:rsidRPr="000F1255" w:rsidRDefault="007075DF" w:rsidP="00026932">
      <w:pPr>
        <w:spacing w:after="0"/>
        <w:jc w:val="both"/>
        <w:rPr>
          <w:b/>
          <w:sz w:val="24"/>
          <w:szCs w:val="24"/>
          <w:highlight w:val="white"/>
        </w:rPr>
      </w:pPr>
    </w:p>
    <w:p w:rsidR="007075DF" w:rsidRPr="000F1255" w:rsidRDefault="007075DF" w:rsidP="00026932">
      <w:pPr>
        <w:spacing w:after="0"/>
        <w:jc w:val="both"/>
        <w:rPr>
          <w:b/>
          <w:sz w:val="24"/>
          <w:szCs w:val="24"/>
          <w:highlight w:val="white"/>
        </w:rPr>
      </w:pPr>
      <w:r w:rsidRPr="000F1255">
        <w:rPr>
          <w:b/>
          <w:sz w:val="24"/>
          <w:szCs w:val="24"/>
          <w:highlight w:val="white"/>
        </w:rPr>
        <w:t>Διερευνώντας:</w:t>
      </w:r>
    </w:p>
    <w:p w:rsidR="007075DF" w:rsidRPr="000F1255" w:rsidRDefault="007075DF" w:rsidP="00026932">
      <w:pPr>
        <w:spacing w:after="0"/>
        <w:jc w:val="both"/>
        <w:rPr>
          <w:i/>
          <w:sz w:val="24"/>
          <w:szCs w:val="24"/>
          <w:highlight w:val="white"/>
        </w:rPr>
      </w:pPr>
      <w:r w:rsidRPr="000F1255">
        <w:rPr>
          <w:i/>
          <w:sz w:val="24"/>
          <w:szCs w:val="24"/>
          <w:highlight w:val="white"/>
        </w:rPr>
        <w:t>Χαρακτηριστικά της πρώτης Εκκλησίας.</w:t>
      </w:r>
    </w:p>
    <w:p w:rsidR="007075DF" w:rsidRPr="000F1255" w:rsidRDefault="007075DF" w:rsidP="00026932">
      <w:pPr>
        <w:numPr>
          <w:ilvl w:val="0"/>
          <w:numId w:val="110"/>
        </w:numPr>
        <w:spacing w:after="0" w:line="240" w:lineRule="auto"/>
        <w:contextualSpacing/>
        <w:jc w:val="both"/>
        <w:rPr>
          <w:sz w:val="24"/>
          <w:szCs w:val="24"/>
          <w:highlight w:val="white"/>
        </w:rPr>
      </w:pPr>
      <w:r w:rsidRPr="000F1255">
        <w:rPr>
          <w:sz w:val="24"/>
          <w:szCs w:val="24"/>
          <w:highlight w:val="white"/>
        </w:rPr>
        <w:t>«Ομαδοσυνεργασία -Διήγηση βιβλικού κειμένου από άλλη προοπτική»: Δίνονται τα χωρία Πραξ 2, 42-47 και 4, 32-37 και απόσπασμα από την επιστολή Προς Διόγνητον. Οι μαθητές/μαθήτριες σε ομάδες επιχειρούν να διηγηθούν το ίδιο βιβλικό περιεχόμενο από την οπτική ενός ενδεούς χριστιανού της πρώτης κοινότητας (ενδεχομένως, εκφράζοντας και τα συναισθήματά του). Στη συνέχεια, διαβάζεται σε ολομέλεια απόσπασμα από την 1</w:t>
      </w:r>
      <w:r w:rsidRPr="000F1255">
        <w:rPr>
          <w:sz w:val="24"/>
          <w:szCs w:val="24"/>
          <w:highlight w:val="white"/>
          <w:vertAlign w:val="superscript"/>
        </w:rPr>
        <w:t>η</w:t>
      </w:r>
      <w:r w:rsidRPr="000F1255">
        <w:rPr>
          <w:sz w:val="24"/>
          <w:szCs w:val="24"/>
          <w:highlight w:val="white"/>
        </w:rPr>
        <w:t xml:space="preserve"> Απολογία του Ιουστίνου και συγκρίνεται με όσα έγραψαν.</w:t>
      </w:r>
    </w:p>
    <w:p w:rsidR="007075DF" w:rsidRPr="000F1255" w:rsidRDefault="007075DF" w:rsidP="00026932">
      <w:pPr>
        <w:numPr>
          <w:ilvl w:val="0"/>
          <w:numId w:val="110"/>
        </w:numPr>
        <w:spacing w:after="0"/>
        <w:contextualSpacing/>
        <w:jc w:val="both"/>
        <w:rPr>
          <w:sz w:val="24"/>
          <w:szCs w:val="24"/>
          <w:highlight w:val="white"/>
        </w:rPr>
      </w:pPr>
      <w:r w:rsidRPr="000F1255">
        <w:rPr>
          <w:sz w:val="24"/>
          <w:szCs w:val="24"/>
          <w:highlight w:val="white"/>
        </w:rPr>
        <w:t>Εναλλακτικά:</w:t>
      </w:r>
    </w:p>
    <w:p w:rsidR="007075DF" w:rsidRPr="000F1255" w:rsidRDefault="007075DF" w:rsidP="00026932">
      <w:pPr>
        <w:spacing w:after="0"/>
        <w:ind w:left="360"/>
        <w:jc w:val="both"/>
        <w:rPr>
          <w:sz w:val="24"/>
          <w:szCs w:val="24"/>
        </w:rPr>
      </w:pPr>
      <w:r w:rsidRPr="000F1255">
        <w:rPr>
          <w:sz w:val="24"/>
          <w:szCs w:val="24"/>
        </w:rPr>
        <w:t>«Έντεχνος συλλογισμός (</w:t>
      </w:r>
      <w:r w:rsidRPr="000F1255">
        <w:rPr>
          <w:sz w:val="24"/>
          <w:szCs w:val="24"/>
          <w:lang w:val="en-US"/>
        </w:rPr>
        <w:t>Artful</w:t>
      </w:r>
      <w:r w:rsidRPr="000F1255">
        <w:rPr>
          <w:sz w:val="24"/>
          <w:szCs w:val="24"/>
        </w:rPr>
        <w:t xml:space="preserve"> </w:t>
      </w:r>
      <w:r w:rsidRPr="000F1255">
        <w:rPr>
          <w:sz w:val="24"/>
          <w:szCs w:val="24"/>
          <w:lang w:val="en-US"/>
        </w:rPr>
        <w:t>thinking</w:t>
      </w:r>
      <w:r w:rsidRPr="000F1255">
        <w:rPr>
          <w:sz w:val="24"/>
          <w:szCs w:val="24"/>
        </w:rPr>
        <w:t>) – Συνδέοντας, Επεκτείνοντας, Προκαλώντας»: Γίνεται προβολή παρουσίασης με φωτογραφίες και κατόψεις του πρώτου ευκτήριου οίκου της Δούρας Ευρωπού και δίνονται σχετικές πληροφορίες (π.χ. Στουφή) (ή οι μαθητές/μαθήτριες αναζητούν εικόνες και σχεδιαγράμματα στο διαδίκτυο για τη Δούρα Ευρωπό). Οι μαθητές/μαθήτριες παρατηρούν προσεκτικά την αρχιτεκτονική και ιδίως τους χώρους που προβλέπονται για ποικίλες δραστηριότητες (π.χ. βαπτιστήριο σε όροφο, αυλή, διδασκαλείο, κύριο χώρο λατρείας). Συνδέουν τις νέες πληροφορίες με ό,τι ήδη γνωρίζουν, επεκτείνουν τη σκέψη τους σε νέες κατευθύνσεις και διατυπώνουν ενδεχομένως νέες ερωτήσεις, αναζητήσεις. (Το κεντρικό θέμα είναι ο τρόπος λειτουργίας της εκκλησιαστικής κοινότητας) .</w:t>
      </w:r>
    </w:p>
    <w:p w:rsidR="007075DF" w:rsidRPr="000F1255" w:rsidRDefault="007075DF" w:rsidP="00026932">
      <w:pPr>
        <w:spacing w:after="0"/>
        <w:jc w:val="both"/>
        <w:rPr>
          <w:b/>
          <w:sz w:val="24"/>
          <w:szCs w:val="24"/>
          <w:highlight w:val="white"/>
        </w:rPr>
      </w:pPr>
    </w:p>
    <w:p w:rsidR="007075DF" w:rsidRPr="000F1255" w:rsidRDefault="007075DF" w:rsidP="00026932">
      <w:pPr>
        <w:spacing w:after="0"/>
        <w:jc w:val="both"/>
        <w:rPr>
          <w:b/>
          <w:sz w:val="24"/>
          <w:szCs w:val="24"/>
          <w:highlight w:val="white"/>
        </w:rPr>
      </w:pPr>
      <w:r w:rsidRPr="000F1255">
        <w:rPr>
          <w:b/>
          <w:sz w:val="24"/>
          <w:szCs w:val="24"/>
          <w:highlight w:val="white"/>
        </w:rPr>
        <w:t>Αναπλαισιώνοντας:</w:t>
      </w:r>
    </w:p>
    <w:p w:rsidR="007075DF" w:rsidRPr="000F1255" w:rsidRDefault="007075DF" w:rsidP="00026932">
      <w:pPr>
        <w:spacing w:after="0"/>
        <w:jc w:val="both"/>
        <w:rPr>
          <w:i/>
          <w:sz w:val="24"/>
          <w:szCs w:val="24"/>
          <w:highlight w:val="white"/>
        </w:rPr>
      </w:pPr>
      <w:r w:rsidRPr="000F1255">
        <w:rPr>
          <w:i/>
          <w:sz w:val="24"/>
          <w:szCs w:val="24"/>
          <w:highlight w:val="white"/>
        </w:rPr>
        <w:t>Η Εκκλησία στο Σύμβολο της Πίστης.</w:t>
      </w:r>
    </w:p>
    <w:p w:rsidR="007075DF" w:rsidRPr="000F1255" w:rsidRDefault="007075DF" w:rsidP="00026932">
      <w:pPr>
        <w:numPr>
          <w:ilvl w:val="0"/>
          <w:numId w:val="111"/>
        </w:numPr>
        <w:spacing w:after="0"/>
        <w:contextualSpacing/>
        <w:jc w:val="both"/>
        <w:rPr>
          <w:sz w:val="24"/>
          <w:szCs w:val="24"/>
        </w:rPr>
      </w:pPr>
      <w:r w:rsidRPr="000F1255">
        <w:rPr>
          <w:sz w:val="24"/>
          <w:szCs w:val="24"/>
          <w:highlight w:val="white"/>
        </w:rPr>
        <w:t xml:space="preserve">«Ομαδοσυνεργασία - Χάρτης εννοιών»: </w:t>
      </w:r>
      <w:r w:rsidRPr="000F1255">
        <w:rPr>
          <w:sz w:val="24"/>
          <w:szCs w:val="24"/>
        </w:rPr>
        <w:t>Μέσα από πατερικό (Κύριλλος Ιεροσολύμων, Ι. Χρυσόστομος) ή θεολογικό κείμενο (</w:t>
      </w:r>
      <w:r w:rsidRPr="000F1255">
        <w:rPr>
          <w:sz w:val="24"/>
          <w:szCs w:val="24"/>
          <w:lang w:val="en-US"/>
        </w:rPr>
        <w:t>Ware</w:t>
      </w:r>
      <w:r w:rsidRPr="000F1255">
        <w:rPr>
          <w:sz w:val="24"/>
          <w:szCs w:val="24"/>
        </w:rPr>
        <w:t xml:space="preserve">, 2001, Παπαθανασίου, 2009) που αναφέρεται στους τέσσερις όρους του Συμβόλου της Πίστεως για την Εκκλησία («Μία, Αγία, Καθολική και Αποστολική») και τα σχετικά βιβλικά χωρία (Κολ 1,18, Εφ 5,25-27, Μκ 16, 15, Εβρ 3,1, Εφ 2,20 κ.ά.) οι μαθητές/μαθήτριες </w:t>
      </w:r>
      <w:r w:rsidRPr="000F1255">
        <w:rPr>
          <w:sz w:val="24"/>
          <w:szCs w:val="24"/>
        </w:rPr>
        <w:lastRenderedPageBreak/>
        <w:t>κατασκευάζουν έναν εννοιολογικό χάρτη, εξηγώντας σύντομα κάτω από κάθε όρο τη σημασία του.</w:t>
      </w:r>
    </w:p>
    <w:p w:rsidR="007075DF" w:rsidRPr="000F1255" w:rsidRDefault="007075DF" w:rsidP="00026932">
      <w:pPr>
        <w:numPr>
          <w:ilvl w:val="0"/>
          <w:numId w:val="111"/>
        </w:numPr>
        <w:spacing w:after="0"/>
        <w:contextualSpacing/>
        <w:jc w:val="both"/>
        <w:rPr>
          <w:sz w:val="24"/>
          <w:szCs w:val="24"/>
          <w:highlight w:val="white"/>
        </w:rPr>
      </w:pPr>
      <w:r w:rsidRPr="000F1255">
        <w:rPr>
          <w:sz w:val="24"/>
          <w:szCs w:val="24"/>
          <w:highlight w:val="white"/>
        </w:rPr>
        <w:t>Εναλλακτικά:</w:t>
      </w:r>
    </w:p>
    <w:p w:rsidR="007075DF" w:rsidRPr="000F1255" w:rsidRDefault="007075DF" w:rsidP="00026932">
      <w:pPr>
        <w:spacing w:after="0"/>
        <w:ind w:left="360"/>
        <w:contextualSpacing/>
        <w:jc w:val="both"/>
        <w:rPr>
          <w:sz w:val="24"/>
          <w:szCs w:val="24"/>
          <w:highlight w:val="white"/>
        </w:rPr>
      </w:pPr>
      <w:r w:rsidRPr="000F1255">
        <w:rPr>
          <w:sz w:val="24"/>
          <w:szCs w:val="24"/>
          <w:highlight w:val="white"/>
        </w:rPr>
        <w:t>«Έντεχνος συλλογισμός (</w:t>
      </w:r>
      <w:r w:rsidRPr="000F1255">
        <w:rPr>
          <w:sz w:val="24"/>
          <w:szCs w:val="24"/>
          <w:highlight w:val="white"/>
          <w:lang w:val="en-US"/>
        </w:rPr>
        <w:t>Artful</w:t>
      </w:r>
      <w:r w:rsidRPr="000F1255">
        <w:rPr>
          <w:sz w:val="24"/>
          <w:szCs w:val="24"/>
          <w:highlight w:val="white"/>
        </w:rPr>
        <w:t xml:space="preserve"> </w:t>
      </w:r>
      <w:r w:rsidRPr="000F1255">
        <w:rPr>
          <w:sz w:val="24"/>
          <w:szCs w:val="24"/>
          <w:highlight w:val="white"/>
          <w:lang w:val="en-US"/>
        </w:rPr>
        <w:t>thinking</w:t>
      </w:r>
      <w:r w:rsidRPr="000F1255">
        <w:rPr>
          <w:sz w:val="24"/>
          <w:szCs w:val="24"/>
          <w:highlight w:val="white"/>
        </w:rPr>
        <w:t xml:space="preserve">) – Ερμηνεία και αιτιολόγηση»: Δίνεται/Προβάλλεται η βυζαντινή εικόνα της Πεντηκοστής και το άρθρο 9 του Συμβόλου της Πίστεως. Οι μαθητές/μαθήτριες καλούνται να συνδυάσουν εικόνα και κείμενο, και να δώσουν μια αιτιολογημένη ερμηνεία και των δύο. (Επικουρικά θα μπορούσαν να δοθούν και κάποια σχετικά βιβλικά χωρία, π.χ. Κολ 1,18, Εφ 5,25-27, Μκ 16, 15, Εβρ 3,1, Εφ 2,20). </w:t>
      </w:r>
    </w:p>
    <w:p w:rsidR="007075DF" w:rsidRPr="000F1255" w:rsidRDefault="007075DF" w:rsidP="00026932">
      <w:pPr>
        <w:spacing w:after="0"/>
        <w:jc w:val="both"/>
        <w:rPr>
          <w:b/>
          <w:sz w:val="24"/>
          <w:szCs w:val="24"/>
          <w:highlight w:val="white"/>
        </w:rPr>
      </w:pPr>
    </w:p>
    <w:p w:rsidR="007075DF" w:rsidRPr="000F1255" w:rsidRDefault="007075DF" w:rsidP="00026932">
      <w:pPr>
        <w:spacing w:after="0"/>
        <w:jc w:val="both"/>
        <w:rPr>
          <w:b/>
          <w:sz w:val="24"/>
          <w:szCs w:val="24"/>
          <w:highlight w:val="white"/>
        </w:rPr>
      </w:pPr>
      <w:r w:rsidRPr="000F1255">
        <w:rPr>
          <w:b/>
          <w:sz w:val="24"/>
          <w:szCs w:val="24"/>
          <w:highlight w:val="white"/>
        </w:rPr>
        <w:t>Αξιολογώντας:</w:t>
      </w:r>
    </w:p>
    <w:p w:rsidR="007075DF" w:rsidRPr="000F1255" w:rsidRDefault="007075DF" w:rsidP="00026932">
      <w:pPr>
        <w:spacing w:after="0"/>
        <w:jc w:val="both"/>
        <w:rPr>
          <w:i/>
          <w:sz w:val="24"/>
          <w:szCs w:val="24"/>
          <w:highlight w:val="white"/>
        </w:rPr>
      </w:pPr>
      <w:r w:rsidRPr="000F1255">
        <w:rPr>
          <w:i/>
          <w:sz w:val="24"/>
          <w:szCs w:val="24"/>
          <w:highlight w:val="white"/>
        </w:rPr>
        <w:t>Η Εκκλησία σήμερα.</w:t>
      </w:r>
    </w:p>
    <w:p w:rsidR="007075DF" w:rsidRPr="000F1255" w:rsidRDefault="007075DF" w:rsidP="00026932">
      <w:pPr>
        <w:numPr>
          <w:ilvl w:val="0"/>
          <w:numId w:val="112"/>
        </w:numPr>
        <w:spacing w:after="0"/>
        <w:contextualSpacing/>
        <w:jc w:val="both"/>
        <w:rPr>
          <w:sz w:val="24"/>
          <w:szCs w:val="24"/>
          <w:highlight w:val="white"/>
        </w:rPr>
      </w:pPr>
      <w:r w:rsidRPr="000F1255">
        <w:rPr>
          <w:sz w:val="24"/>
          <w:szCs w:val="24"/>
          <w:highlight w:val="white"/>
        </w:rPr>
        <w:t>«Στο σκοινί της μπουγάδας (παραλλαγή)»: Καταγράφεται στον πίνακα η ερώτηση: «Τι θα απαντούσατε αν σας έλεγαν: “Δεν χρειαζόμαστε την εκκλησία”;». Κάθε μαθητής/μαθήτρια γράφει την απάντησή του/της με σύντομη επιχειρηματολογία σε αυτοκόλλητο χαρτάκι και το κολλάει στον πίνακα, διαβάζοντάς το στην ολομέλεια. Οι απαντήσεις χωρίζονται σε δύο κατηγορίες, υπέρ και κατά της άποψης. Ακολουθεί συζήτηση με επιχειρήματα.</w:t>
      </w:r>
    </w:p>
    <w:p w:rsidR="007075DF" w:rsidRPr="000F1255" w:rsidRDefault="007075DF" w:rsidP="00026932">
      <w:pPr>
        <w:numPr>
          <w:ilvl w:val="0"/>
          <w:numId w:val="112"/>
        </w:numPr>
        <w:spacing w:after="0"/>
        <w:contextualSpacing/>
        <w:jc w:val="both"/>
        <w:rPr>
          <w:sz w:val="24"/>
          <w:szCs w:val="24"/>
          <w:highlight w:val="white"/>
        </w:rPr>
      </w:pPr>
      <w:r w:rsidRPr="000F1255">
        <w:rPr>
          <w:sz w:val="24"/>
          <w:szCs w:val="24"/>
          <w:highlight w:val="white"/>
        </w:rPr>
        <w:t>Εναλλακτικά:</w:t>
      </w:r>
    </w:p>
    <w:p w:rsidR="007075DF" w:rsidRPr="000F1255" w:rsidRDefault="007075DF" w:rsidP="00026932">
      <w:pPr>
        <w:spacing w:after="0"/>
        <w:ind w:left="360"/>
        <w:contextualSpacing/>
        <w:jc w:val="both"/>
        <w:rPr>
          <w:sz w:val="24"/>
          <w:highlight w:val="white"/>
        </w:rPr>
      </w:pPr>
      <w:r w:rsidRPr="000F1255" w:rsidDel="00C9093F">
        <w:rPr>
          <w:sz w:val="24"/>
          <w:szCs w:val="24"/>
          <w:highlight w:val="white"/>
        </w:rPr>
        <w:t xml:space="preserve"> </w:t>
      </w:r>
      <w:r w:rsidRPr="000F1255">
        <w:rPr>
          <w:sz w:val="24"/>
          <w:szCs w:val="24"/>
          <w:highlight w:val="white"/>
        </w:rPr>
        <w:t>«Σύγκριση κειμένων»: Δίνονται δύο κείμενα· το ένα είναι του Διονυσίου Αλεξανδρείας για τη δράση των χριστιανών σε επιδημία πανώλης, και το άλλο είναι ο ετήσιος απολογισμός της Εκκλησίας της Ελλάδος για το φιλανθρωπικό της έργο. (Εναλλακτικά, αν υπάρχει δυνατότητα, για πληρέστερη πληροφόρηση, θα μπορούσε να γίνει αναζήτηση στην ιστοσελίδα της Εκκλησίας της Ελλάδος, «Κοινωνικό έργο»). Οι μαθητές/μαθήτριες συγκρίνουν τα κείμενα και επισημαίνουν τις ιδιαιτερότητες, τις ομοιότητες και τις</w:t>
      </w:r>
      <w:r w:rsidRPr="000F1255">
        <w:rPr>
          <w:sz w:val="24"/>
          <w:highlight w:val="white"/>
        </w:rPr>
        <w:t xml:space="preserve"> διαφορές τους.</w:t>
      </w:r>
    </w:p>
    <w:p w:rsidR="007075DF" w:rsidRPr="00405FAF" w:rsidRDefault="007075DF" w:rsidP="00026932">
      <w:pPr>
        <w:spacing w:after="0"/>
        <w:rPr>
          <w:b/>
        </w:rPr>
      </w:pPr>
    </w:p>
    <w:p w:rsidR="007075DF" w:rsidRPr="00405FAF" w:rsidRDefault="007075DF" w:rsidP="00026932">
      <w:pPr>
        <w:spacing w:after="0"/>
        <w:rPr>
          <w:sz w:val="28"/>
        </w:rPr>
      </w:pPr>
      <w:r w:rsidRPr="00405FAF">
        <w:rPr>
          <w:sz w:val="28"/>
        </w:rPr>
        <w:t>Προτεινόμενο Εκπαιδευτικό Υλικό</w:t>
      </w:r>
    </w:p>
    <w:p w:rsidR="007075DF" w:rsidRPr="00405FAF" w:rsidRDefault="007075DF" w:rsidP="00026932">
      <w:pPr>
        <w:spacing w:after="0"/>
        <w:ind w:left="360"/>
        <w:contextualSpacing/>
        <w:rPr>
          <w:highlight w:val="white"/>
        </w:rPr>
      </w:pPr>
    </w:p>
    <w:p w:rsidR="007075DF" w:rsidRPr="000F1255" w:rsidRDefault="007075DF" w:rsidP="00026932">
      <w:pPr>
        <w:numPr>
          <w:ilvl w:val="0"/>
          <w:numId w:val="3"/>
        </w:numPr>
        <w:spacing w:after="0" w:line="240" w:lineRule="auto"/>
        <w:ind w:left="284" w:hanging="284"/>
        <w:contextualSpacing/>
        <w:rPr>
          <w:sz w:val="24"/>
          <w:szCs w:val="24"/>
        </w:rPr>
      </w:pPr>
      <w:r w:rsidRPr="000F1255">
        <w:rPr>
          <w:sz w:val="24"/>
          <w:szCs w:val="24"/>
        </w:rPr>
        <w:t>Εκπαιδευτικό υλικό ΥΠ.Π.Ε.Θ.:</w:t>
      </w:r>
    </w:p>
    <w:p w:rsidR="007075DF" w:rsidRPr="000F1255" w:rsidRDefault="007075DF" w:rsidP="00026932">
      <w:pPr>
        <w:spacing w:after="0"/>
        <w:ind w:left="284"/>
        <w:rPr>
          <w:color w:val="000000"/>
          <w:sz w:val="24"/>
          <w:szCs w:val="24"/>
          <w:shd w:val="clear" w:color="auto" w:fill="FFFFFF"/>
        </w:rPr>
      </w:pPr>
      <w:r w:rsidRPr="000F1255">
        <w:rPr>
          <w:sz w:val="24"/>
          <w:szCs w:val="24"/>
        </w:rPr>
        <w:t xml:space="preserve">α) </w:t>
      </w:r>
      <w:r w:rsidRPr="000F1255">
        <w:rPr>
          <w:color w:val="000000"/>
          <w:sz w:val="24"/>
          <w:szCs w:val="24"/>
          <w:shd w:val="clear" w:color="auto" w:fill="FFFFFF"/>
        </w:rPr>
        <w:t xml:space="preserve">Ψηφιακό Σχολείο / Διαδραστικά Βιβλία Μαθητή/Μαθήτριας: </w:t>
      </w:r>
    </w:p>
    <w:p w:rsidR="007075DF" w:rsidRPr="000F1255" w:rsidRDefault="007075DF" w:rsidP="00BE3820">
      <w:pPr>
        <w:numPr>
          <w:ilvl w:val="0"/>
          <w:numId w:val="430"/>
        </w:numPr>
        <w:spacing w:after="0" w:line="240" w:lineRule="auto"/>
        <w:contextualSpacing/>
        <w:rPr>
          <w:sz w:val="24"/>
          <w:szCs w:val="24"/>
        </w:rPr>
      </w:pPr>
      <w:r w:rsidRPr="000F1255">
        <w:rPr>
          <w:sz w:val="24"/>
          <w:szCs w:val="24"/>
        </w:rPr>
        <w:t>Γ΄ Γυμνασίου ΔΕ 2:</w:t>
      </w:r>
    </w:p>
    <w:p w:rsidR="007075DF" w:rsidRPr="000F1255" w:rsidRDefault="00E04453" w:rsidP="00026932">
      <w:pPr>
        <w:spacing w:after="0"/>
        <w:ind w:left="720"/>
        <w:contextualSpacing/>
        <w:rPr>
          <w:sz w:val="24"/>
          <w:szCs w:val="24"/>
        </w:rPr>
      </w:pPr>
      <w:hyperlink r:id="rId75" w:history="1">
        <w:r w:rsidR="007075DF" w:rsidRPr="000F1255">
          <w:rPr>
            <w:rStyle w:val="-"/>
            <w:sz w:val="24"/>
            <w:szCs w:val="24"/>
          </w:rPr>
          <w:t>http://ebooks.edu.gr/modules/ebook/show.php/DSGYM-C117/510/3327,13416/</w:t>
        </w:r>
      </w:hyperlink>
      <w:r w:rsidR="007075DF" w:rsidRPr="000F1255">
        <w:rPr>
          <w:sz w:val="24"/>
          <w:szCs w:val="24"/>
        </w:rPr>
        <w:t xml:space="preserve"> </w:t>
      </w:r>
    </w:p>
    <w:p w:rsidR="007075DF" w:rsidRPr="000F1255" w:rsidRDefault="007075DF" w:rsidP="00BE3820">
      <w:pPr>
        <w:numPr>
          <w:ilvl w:val="0"/>
          <w:numId w:val="430"/>
        </w:numPr>
        <w:spacing w:after="0" w:line="240" w:lineRule="auto"/>
        <w:contextualSpacing/>
        <w:rPr>
          <w:sz w:val="24"/>
          <w:szCs w:val="24"/>
        </w:rPr>
      </w:pPr>
      <w:r w:rsidRPr="000F1255">
        <w:rPr>
          <w:sz w:val="24"/>
          <w:szCs w:val="24"/>
        </w:rPr>
        <w:t>Γ΄ Γυμνασίου ΔΕ 3:</w:t>
      </w:r>
    </w:p>
    <w:p w:rsidR="007075DF" w:rsidRPr="000F1255" w:rsidRDefault="00E04453" w:rsidP="00026932">
      <w:pPr>
        <w:spacing w:after="0"/>
        <w:ind w:left="720"/>
        <w:contextualSpacing/>
        <w:rPr>
          <w:sz w:val="24"/>
          <w:szCs w:val="24"/>
        </w:rPr>
      </w:pPr>
      <w:hyperlink r:id="rId76" w:history="1">
        <w:r w:rsidR="007075DF" w:rsidRPr="000F1255">
          <w:rPr>
            <w:rStyle w:val="-"/>
            <w:sz w:val="24"/>
            <w:szCs w:val="24"/>
          </w:rPr>
          <w:t>http://ebooks.edu.gr/modules/ebook/show.php/DSGYM-C117/510/3328,13417/</w:t>
        </w:r>
      </w:hyperlink>
      <w:r w:rsidR="007075DF" w:rsidRPr="000F1255">
        <w:rPr>
          <w:sz w:val="24"/>
          <w:szCs w:val="24"/>
        </w:rPr>
        <w:t xml:space="preserve"> </w:t>
      </w:r>
    </w:p>
    <w:p w:rsidR="007075DF" w:rsidRPr="000F1255" w:rsidRDefault="007075DF" w:rsidP="00BE3820">
      <w:pPr>
        <w:numPr>
          <w:ilvl w:val="0"/>
          <w:numId w:val="430"/>
        </w:numPr>
        <w:spacing w:after="0" w:line="240" w:lineRule="auto"/>
        <w:contextualSpacing/>
        <w:rPr>
          <w:sz w:val="24"/>
          <w:szCs w:val="24"/>
        </w:rPr>
      </w:pPr>
      <w:r w:rsidRPr="000F1255">
        <w:rPr>
          <w:sz w:val="24"/>
          <w:szCs w:val="24"/>
        </w:rPr>
        <w:t>Γ΄ Γυμνασίου ΔΕ 4:</w:t>
      </w:r>
    </w:p>
    <w:p w:rsidR="007075DF" w:rsidRPr="000F1255" w:rsidRDefault="00E04453" w:rsidP="00026932">
      <w:pPr>
        <w:spacing w:after="0"/>
        <w:ind w:left="720"/>
        <w:contextualSpacing/>
        <w:rPr>
          <w:sz w:val="24"/>
          <w:szCs w:val="24"/>
        </w:rPr>
      </w:pPr>
      <w:hyperlink r:id="rId77" w:history="1">
        <w:r w:rsidR="007075DF" w:rsidRPr="000F1255">
          <w:rPr>
            <w:rStyle w:val="-"/>
            <w:sz w:val="24"/>
            <w:szCs w:val="24"/>
          </w:rPr>
          <w:t>http://ebooks.edu.gr/modules/ebook/show.php/DSGYM-C117/510/3328,13418/</w:t>
        </w:r>
      </w:hyperlink>
      <w:r w:rsidR="007075DF" w:rsidRPr="000F1255">
        <w:rPr>
          <w:sz w:val="24"/>
          <w:szCs w:val="24"/>
        </w:rPr>
        <w:t xml:space="preserve"> </w:t>
      </w:r>
    </w:p>
    <w:p w:rsidR="007075DF" w:rsidRPr="000F1255" w:rsidRDefault="007075DF" w:rsidP="00BE3820">
      <w:pPr>
        <w:numPr>
          <w:ilvl w:val="0"/>
          <w:numId w:val="430"/>
        </w:numPr>
        <w:spacing w:after="0" w:line="240" w:lineRule="auto"/>
        <w:contextualSpacing/>
        <w:rPr>
          <w:sz w:val="24"/>
          <w:szCs w:val="24"/>
        </w:rPr>
      </w:pPr>
      <w:r w:rsidRPr="000F1255">
        <w:rPr>
          <w:iCs/>
          <w:sz w:val="24"/>
          <w:szCs w:val="24"/>
        </w:rPr>
        <w:t xml:space="preserve">Γ΄ Γυμνασίου ΔΕ 10: </w:t>
      </w:r>
    </w:p>
    <w:p w:rsidR="007075DF" w:rsidRPr="000F1255" w:rsidRDefault="00E04453" w:rsidP="00026932">
      <w:pPr>
        <w:spacing w:after="0"/>
        <w:ind w:left="720"/>
        <w:contextualSpacing/>
        <w:rPr>
          <w:sz w:val="24"/>
          <w:szCs w:val="24"/>
        </w:rPr>
      </w:pPr>
      <w:hyperlink r:id="rId78" w:history="1">
        <w:r w:rsidR="007075DF" w:rsidRPr="000F1255">
          <w:rPr>
            <w:rStyle w:val="-"/>
            <w:sz w:val="24"/>
            <w:szCs w:val="24"/>
          </w:rPr>
          <w:t>http://ebooks.edu.gr/modules/ebook/show.php/DSGYM-C117/510/3329,13423/</w:t>
        </w:r>
      </w:hyperlink>
      <w:r w:rsidR="007075DF" w:rsidRPr="000F1255">
        <w:rPr>
          <w:sz w:val="24"/>
          <w:szCs w:val="24"/>
        </w:rPr>
        <w:t xml:space="preserve">  </w:t>
      </w:r>
    </w:p>
    <w:p w:rsidR="007075DF" w:rsidRPr="000F1255" w:rsidRDefault="007075DF" w:rsidP="00BE3820">
      <w:pPr>
        <w:numPr>
          <w:ilvl w:val="0"/>
          <w:numId w:val="430"/>
        </w:numPr>
        <w:spacing w:after="0" w:line="240" w:lineRule="auto"/>
        <w:jc w:val="both"/>
        <w:rPr>
          <w:sz w:val="24"/>
          <w:szCs w:val="24"/>
        </w:rPr>
      </w:pPr>
      <w:r w:rsidRPr="000F1255">
        <w:rPr>
          <w:sz w:val="24"/>
          <w:szCs w:val="24"/>
        </w:rPr>
        <w:t>Γ΄ Γυμνασίου ΔΕ 14 (Το «Σύμβολο της Πίστεως»):</w:t>
      </w:r>
    </w:p>
    <w:p w:rsidR="007075DF" w:rsidRPr="000F1255" w:rsidRDefault="00E04453" w:rsidP="00026932">
      <w:pPr>
        <w:spacing w:after="0"/>
        <w:ind w:left="709"/>
        <w:contextualSpacing/>
        <w:rPr>
          <w:sz w:val="24"/>
          <w:szCs w:val="24"/>
        </w:rPr>
      </w:pPr>
      <w:hyperlink r:id="rId79" w:history="1">
        <w:r w:rsidR="007075DF" w:rsidRPr="000F1255">
          <w:rPr>
            <w:rStyle w:val="-"/>
            <w:sz w:val="24"/>
            <w:szCs w:val="24"/>
          </w:rPr>
          <w:t>http://ebooks.edu.gr/modules/ebook/show.php/DSGYM-C117/510/3330,13428/</w:t>
        </w:r>
      </w:hyperlink>
    </w:p>
    <w:p w:rsidR="007075DF" w:rsidRPr="000F1255" w:rsidRDefault="007075DF" w:rsidP="00BE3820">
      <w:pPr>
        <w:numPr>
          <w:ilvl w:val="0"/>
          <w:numId w:val="430"/>
        </w:numPr>
        <w:spacing w:after="0" w:line="240" w:lineRule="auto"/>
        <w:contextualSpacing/>
        <w:rPr>
          <w:sz w:val="24"/>
          <w:szCs w:val="24"/>
        </w:rPr>
      </w:pPr>
      <w:r w:rsidRPr="000F1255">
        <w:rPr>
          <w:sz w:val="24"/>
          <w:szCs w:val="24"/>
        </w:rPr>
        <w:t>Γ΄ Λυκείου ΔΕ 24 (απόσπασμα από την Επιστολή προς Διόγνητον):</w:t>
      </w:r>
    </w:p>
    <w:p w:rsidR="007075DF" w:rsidRPr="000F1255" w:rsidRDefault="00E04453" w:rsidP="00026932">
      <w:pPr>
        <w:spacing w:after="0"/>
        <w:ind w:left="720"/>
        <w:contextualSpacing/>
        <w:rPr>
          <w:sz w:val="24"/>
          <w:szCs w:val="24"/>
        </w:rPr>
      </w:pPr>
      <w:hyperlink r:id="rId80" w:history="1">
        <w:r w:rsidR="007075DF" w:rsidRPr="000F1255">
          <w:rPr>
            <w:rStyle w:val="-"/>
            <w:sz w:val="24"/>
            <w:szCs w:val="24"/>
          </w:rPr>
          <w:t>http://ebooks.edu.gr/modules/ebook/show.php/DSGL-C134/152/1091,4011/</w:t>
        </w:r>
      </w:hyperlink>
      <w:r w:rsidR="007075DF" w:rsidRPr="000F1255">
        <w:rPr>
          <w:sz w:val="24"/>
          <w:szCs w:val="24"/>
        </w:rPr>
        <w:t xml:space="preserve"> </w:t>
      </w:r>
    </w:p>
    <w:p w:rsidR="007075DF" w:rsidRPr="000F1255" w:rsidRDefault="007075DF" w:rsidP="00026932">
      <w:pPr>
        <w:spacing w:after="0"/>
        <w:ind w:left="284"/>
        <w:contextualSpacing/>
        <w:rPr>
          <w:sz w:val="24"/>
          <w:szCs w:val="24"/>
        </w:rPr>
      </w:pPr>
      <w:r w:rsidRPr="000F1255">
        <w:rPr>
          <w:sz w:val="24"/>
          <w:szCs w:val="24"/>
        </w:rPr>
        <w:t xml:space="preserve">β) </w:t>
      </w:r>
      <w:r w:rsidRPr="000F1255">
        <w:rPr>
          <w:color w:val="000000"/>
          <w:sz w:val="24"/>
          <w:szCs w:val="24"/>
          <w:shd w:val="clear" w:color="auto" w:fill="FFFFFF"/>
        </w:rPr>
        <w:t xml:space="preserve">Ψηφιακό Σχολείο / </w:t>
      </w:r>
      <w:r w:rsidRPr="000F1255">
        <w:rPr>
          <w:rFonts w:cs="Arial"/>
          <w:iCs/>
          <w:color w:val="000000"/>
          <w:sz w:val="24"/>
          <w:szCs w:val="24"/>
          <w:shd w:val="clear" w:color="auto" w:fill="FFFFFF"/>
        </w:rPr>
        <w:t>Αποθετήριο Μαθησιακών Αντικειμένων «Φωτόδεντρο»:</w:t>
      </w:r>
    </w:p>
    <w:p w:rsidR="007075DF" w:rsidRPr="000F1255" w:rsidRDefault="007075DF" w:rsidP="00026932">
      <w:pPr>
        <w:numPr>
          <w:ilvl w:val="0"/>
          <w:numId w:val="115"/>
        </w:numPr>
        <w:spacing w:after="0" w:line="240" w:lineRule="auto"/>
        <w:contextualSpacing/>
        <w:rPr>
          <w:rFonts w:cs="Calibri"/>
          <w:color w:val="0000FF"/>
          <w:sz w:val="24"/>
          <w:szCs w:val="24"/>
          <w:u w:val="single"/>
        </w:rPr>
      </w:pPr>
      <w:r w:rsidRPr="000F1255">
        <w:rPr>
          <w:sz w:val="24"/>
          <w:szCs w:val="24"/>
          <w:highlight w:val="white"/>
        </w:rPr>
        <w:t>Συλλογή εικόνων: Συμβολικές απεικονίσεις με θρησκευτικό περιεχόμενο</w:t>
      </w:r>
      <w:r w:rsidRPr="000F1255">
        <w:rPr>
          <w:sz w:val="24"/>
          <w:szCs w:val="24"/>
        </w:rPr>
        <w:t xml:space="preserve">, </w:t>
      </w:r>
      <w:hyperlink r:id="rId81" w:history="1">
        <w:r w:rsidRPr="000F1255">
          <w:rPr>
            <w:rFonts w:cs="Calibri"/>
            <w:color w:val="0000FF"/>
            <w:sz w:val="24"/>
            <w:szCs w:val="24"/>
            <w:u w:val="single"/>
          </w:rPr>
          <w:t>http://photodentro.edu.gr/lor/r/8521/1095</w:t>
        </w:r>
      </w:hyperlink>
      <w:r w:rsidRPr="000F1255">
        <w:rPr>
          <w:sz w:val="24"/>
          <w:szCs w:val="24"/>
        </w:rPr>
        <w:t>.</w:t>
      </w:r>
      <w:r w:rsidRPr="000F1255">
        <w:rPr>
          <w:rFonts w:cs="Calibri"/>
          <w:color w:val="0000FF"/>
          <w:sz w:val="24"/>
          <w:szCs w:val="24"/>
          <w:u w:val="single"/>
        </w:rPr>
        <w:t xml:space="preserve"> </w:t>
      </w:r>
    </w:p>
    <w:p w:rsidR="007075DF" w:rsidRPr="000F1255" w:rsidRDefault="007075DF" w:rsidP="00026932">
      <w:pPr>
        <w:numPr>
          <w:ilvl w:val="0"/>
          <w:numId w:val="115"/>
        </w:numPr>
        <w:spacing w:after="0" w:line="240" w:lineRule="auto"/>
        <w:contextualSpacing/>
        <w:rPr>
          <w:sz w:val="24"/>
          <w:szCs w:val="24"/>
          <w:highlight w:val="white"/>
        </w:rPr>
      </w:pPr>
      <w:r w:rsidRPr="000F1255">
        <w:rPr>
          <w:sz w:val="24"/>
          <w:szCs w:val="24"/>
          <w:highlight w:val="white"/>
        </w:rPr>
        <w:t xml:space="preserve">Συλλογή εικόνων: Παραστάσεις σε κατακόμβες, </w:t>
      </w:r>
      <w:hyperlink r:id="rId82" w:history="1">
        <w:r w:rsidRPr="000F1255">
          <w:rPr>
            <w:rFonts w:cs="Calibri"/>
            <w:color w:val="0000FF"/>
            <w:sz w:val="24"/>
            <w:szCs w:val="24"/>
            <w:u w:val="single"/>
          </w:rPr>
          <w:t>http://photodentro.edu.gr/lor/r/8521/4478</w:t>
        </w:r>
      </w:hyperlink>
      <w:r w:rsidRPr="000F1255">
        <w:rPr>
          <w:sz w:val="24"/>
          <w:szCs w:val="24"/>
        </w:rPr>
        <w:t>.</w:t>
      </w:r>
    </w:p>
    <w:p w:rsidR="007075DF" w:rsidRPr="000F1255" w:rsidRDefault="007075DF" w:rsidP="00026932">
      <w:pPr>
        <w:numPr>
          <w:ilvl w:val="0"/>
          <w:numId w:val="115"/>
        </w:numPr>
        <w:spacing w:after="0" w:line="240" w:lineRule="auto"/>
        <w:contextualSpacing/>
        <w:rPr>
          <w:sz w:val="24"/>
          <w:szCs w:val="24"/>
          <w:highlight w:val="white"/>
        </w:rPr>
      </w:pPr>
      <w:r w:rsidRPr="000F1255">
        <w:rPr>
          <w:sz w:val="24"/>
          <w:szCs w:val="24"/>
        </w:rPr>
        <w:t>Συλλογή φωτογραφιών: Κατακόμβες στην Ιταλία,</w:t>
      </w:r>
    </w:p>
    <w:p w:rsidR="007075DF" w:rsidRPr="000F1255" w:rsidRDefault="00E04453" w:rsidP="00026932">
      <w:pPr>
        <w:spacing w:after="0"/>
        <w:ind w:left="709"/>
        <w:contextualSpacing/>
        <w:rPr>
          <w:sz w:val="24"/>
          <w:szCs w:val="24"/>
          <w:highlight w:val="white"/>
        </w:rPr>
      </w:pPr>
      <w:hyperlink r:id="rId83" w:history="1">
        <w:r w:rsidR="007075DF" w:rsidRPr="000F1255">
          <w:rPr>
            <w:rStyle w:val="-"/>
            <w:sz w:val="24"/>
            <w:szCs w:val="24"/>
          </w:rPr>
          <w:t>http://photodentro.edu.gr/lor/r/8521/1097</w:t>
        </w:r>
      </w:hyperlink>
      <w:r w:rsidR="007075DF" w:rsidRPr="000F1255">
        <w:rPr>
          <w:sz w:val="24"/>
          <w:szCs w:val="24"/>
        </w:rPr>
        <w:t xml:space="preserve"> </w:t>
      </w:r>
    </w:p>
    <w:p w:rsidR="007075DF" w:rsidRPr="000F1255" w:rsidRDefault="007075DF" w:rsidP="00026932">
      <w:pPr>
        <w:numPr>
          <w:ilvl w:val="0"/>
          <w:numId w:val="115"/>
        </w:numPr>
        <w:spacing w:after="0" w:line="240" w:lineRule="auto"/>
        <w:contextualSpacing/>
        <w:rPr>
          <w:sz w:val="24"/>
          <w:szCs w:val="24"/>
          <w:highlight w:val="white"/>
        </w:rPr>
      </w:pPr>
      <w:r w:rsidRPr="000F1255">
        <w:rPr>
          <w:sz w:val="24"/>
          <w:szCs w:val="24"/>
          <w:highlight w:val="white"/>
        </w:rPr>
        <w:t>Συλλογή εικόνων: Πεντηκοστή:</w:t>
      </w:r>
    </w:p>
    <w:p w:rsidR="007075DF" w:rsidRPr="000F1255" w:rsidRDefault="007075DF" w:rsidP="00026932">
      <w:pPr>
        <w:spacing w:after="0"/>
        <w:ind w:left="720"/>
        <w:contextualSpacing/>
        <w:rPr>
          <w:sz w:val="24"/>
          <w:szCs w:val="24"/>
          <w:highlight w:val="white"/>
        </w:rPr>
      </w:pPr>
      <w:r w:rsidRPr="000F1255">
        <w:rPr>
          <w:sz w:val="24"/>
          <w:szCs w:val="24"/>
        </w:rPr>
        <w:t>http://photodentro.edu.gr/v/item/ds/8521/4637</w:t>
      </w:r>
    </w:p>
    <w:p w:rsidR="007075DF" w:rsidRPr="000F1255" w:rsidRDefault="007075DF" w:rsidP="00026932">
      <w:pPr>
        <w:numPr>
          <w:ilvl w:val="0"/>
          <w:numId w:val="115"/>
        </w:numPr>
        <w:spacing w:after="0" w:line="240" w:lineRule="auto"/>
        <w:contextualSpacing/>
        <w:rPr>
          <w:sz w:val="24"/>
          <w:szCs w:val="24"/>
          <w:highlight w:val="white"/>
        </w:rPr>
      </w:pPr>
      <w:r w:rsidRPr="000F1255">
        <w:rPr>
          <w:sz w:val="24"/>
          <w:szCs w:val="24"/>
          <w:highlight w:val="white"/>
        </w:rPr>
        <w:t>Συλλογή εικόνων: Πεντηκοστή (μεικτή τέχνη):</w:t>
      </w:r>
    </w:p>
    <w:p w:rsidR="007075DF" w:rsidRPr="000F1255" w:rsidRDefault="00E04453" w:rsidP="00026932">
      <w:pPr>
        <w:spacing w:after="0"/>
        <w:ind w:left="357"/>
        <w:rPr>
          <w:rStyle w:val="-"/>
          <w:sz w:val="24"/>
          <w:szCs w:val="24"/>
        </w:rPr>
      </w:pPr>
      <w:hyperlink r:id="rId84" w:history="1">
        <w:r w:rsidR="007075DF" w:rsidRPr="000F1255">
          <w:rPr>
            <w:rStyle w:val="-"/>
            <w:sz w:val="24"/>
            <w:szCs w:val="24"/>
          </w:rPr>
          <w:t>http://photodentro.edu.gr/v/item/ds/8521/1072</w:t>
        </w:r>
      </w:hyperlink>
      <w:r w:rsidR="007075DF" w:rsidRPr="000F1255">
        <w:rPr>
          <w:rStyle w:val="-"/>
          <w:sz w:val="24"/>
          <w:szCs w:val="24"/>
        </w:rPr>
        <w:t xml:space="preserve"> </w:t>
      </w:r>
    </w:p>
    <w:p w:rsidR="007075DF" w:rsidRPr="000F1255" w:rsidRDefault="007075DF" w:rsidP="00026932">
      <w:pPr>
        <w:spacing w:after="0"/>
        <w:ind w:left="357"/>
        <w:rPr>
          <w:sz w:val="24"/>
          <w:szCs w:val="24"/>
          <w:highlight w:val="white"/>
        </w:rPr>
      </w:pPr>
      <w:r w:rsidRPr="000F1255">
        <w:rPr>
          <w:rFonts w:cs="Arial"/>
          <w:color w:val="000000"/>
          <w:sz w:val="24"/>
          <w:szCs w:val="24"/>
          <w:shd w:val="clear" w:color="auto" w:fill="FFFFFF"/>
        </w:rPr>
        <w:t>γ) Εκπαιδευτικά λογισμικά ΥΠ.Π.Ε.Θ. και εγκεκριμένα λογισμικά (</w:t>
      </w:r>
      <w:hyperlink r:id="rId85" w:history="1">
        <w:r w:rsidRPr="000F1255">
          <w:rPr>
            <w:rFonts w:cs="Calibri"/>
            <w:color w:val="0000FF"/>
            <w:sz w:val="24"/>
            <w:szCs w:val="24"/>
            <w:u w:val="single"/>
          </w:rPr>
          <w:t>http://www.e-yliko.gr</w:t>
        </w:r>
      </w:hyperlink>
      <w:r w:rsidRPr="000F1255">
        <w:rPr>
          <w:rFonts w:cs="Arial"/>
          <w:color w:val="000000"/>
          <w:sz w:val="24"/>
          <w:szCs w:val="24"/>
          <w:shd w:val="clear" w:color="auto" w:fill="FFFFFF"/>
        </w:rPr>
        <w:t xml:space="preserve"> / </w:t>
      </w:r>
      <w:r w:rsidRPr="000F1255">
        <w:rPr>
          <w:rFonts w:cs="Arial"/>
          <w:iCs/>
          <w:color w:val="000000"/>
          <w:sz w:val="24"/>
          <w:szCs w:val="24"/>
          <w:shd w:val="clear" w:color="auto" w:fill="FFFFFF"/>
        </w:rPr>
        <w:t>Εκπαιδευτικό Υλικό</w:t>
      </w:r>
      <w:r w:rsidRPr="000F1255">
        <w:rPr>
          <w:rFonts w:cs="Arial"/>
          <w:color w:val="000000"/>
          <w:sz w:val="24"/>
          <w:szCs w:val="24"/>
          <w:shd w:val="clear" w:color="auto" w:fill="FFFFFF"/>
        </w:rPr>
        <w:t>): «</w:t>
      </w:r>
      <w:r w:rsidRPr="000F1255">
        <w:rPr>
          <w:sz w:val="24"/>
          <w:szCs w:val="24"/>
          <w:highlight w:val="white"/>
        </w:rPr>
        <w:t xml:space="preserve">Θρησκευτικά Α΄, Β΄, Γ΄ Γυμνασίου» (2007). </w:t>
      </w:r>
    </w:p>
    <w:p w:rsidR="007075DF" w:rsidRPr="000F1255" w:rsidRDefault="007075DF" w:rsidP="00026932">
      <w:pPr>
        <w:numPr>
          <w:ilvl w:val="0"/>
          <w:numId w:val="113"/>
        </w:numPr>
        <w:spacing w:after="0" w:line="240" w:lineRule="auto"/>
        <w:ind w:left="357"/>
        <w:contextualSpacing/>
        <w:rPr>
          <w:sz w:val="24"/>
          <w:szCs w:val="24"/>
          <w:highlight w:val="white"/>
        </w:rPr>
      </w:pPr>
      <w:r w:rsidRPr="000F1255">
        <w:rPr>
          <w:sz w:val="24"/>
          <w:szCs w:val="24"/>
          <w:highlight w:val="white"/>
        </w:rPr>
        <w:t>Χωρία από την Καινή Διαθήκη:</w:t>
      </w:r>
    </w:p>
    <w:p w:rsidR="007075DF" w:rsidRPr="000F1255" w:rsidRDefault="007075DF" w:rsidP="00026932">
      <w:pPr>
        <w:spacing w:after="0"/>
        <w:ind w:left="360"/>
        <w:contextualSpacing/>
        <w:rPr>
          <w:sz w:val="24"/>
          <w:szCs w:val="24"/>
          <w:highlight w:val="white"/>
        </w:rPr>
      </w:pPr>
      <w:r w:rsidRPr="000F1255">
        <w:rPr>
          <w:sz w:val="24"/>
          <w:szCs w:val="24"/>
          <w:highlight w:val="white"/>
        </w:rPr>
        <w:t xml:space="preserve">Κολ 1,18, </w:t>
      </w:r>
      <w:r w:rsidRPr="000F1255">
        <w:rPr>
          <w:sz w:val="24"/>
          <w:szCs w:val="24"/>
        </w:rPr>
        <w:t>Ιω 10,16, Ιω 3, 29,</w:t>
      </w:r>
      <w:r w:rsidRPr="000F1255">
        <w:rPr>
          <w:sz w:val="24"/>
          <w:szCs w:val="24"/>
          <w:u w:val="single"/>
        </w:rPr>
        <w:t xml:space="preserve"> </w:t>
      </w:r>
      <w:r w:rsidRPr="000F1255">
        <w:rPr>
          <w:sz w:val="24"/>
          <w:szCs w:val="24"/>
          <w:highlight w:val="white"/>
        </w:rPr>
        <w:t xml:space="preserve">Εφ 5,25-27, </w:t>
      </w:r>
      <w:r w:rsidRPr="000F1255">
        <w:rPr>
          <w:sz w:val="24"/>
          <w:szCs w:val="24"/>
        </w:rPr>
        <w:t xml:space="preserve">Α Κορ 1,2, Β Κορ 1,1, Εφ 2,17-18, Ιω 10,16, </w:t>
      </w:r>
      <w:r w:rsidRPr="000F1255">
        <w:rPr>
          <w:sz w:val="24"/>
          <w:szCs w:val="24"/>
          <w:highlight w:val="white"/>
        </w:rPr>
        <w:t xml:space="preserve">Μκ 16, 15, Εβρ 3,1, </w:t>
      </w:r>
      <w:r w:rsidRPr="000F1255">
        <w:rPr>
          <w:sz w:val="24"/>
          <w:szCs w:val="24"/>
        </w:rPr>
        <w:t xml:space="preserve">Πραξ 2,42, </w:t>
      </w:r>
      <w:r w:rsidRPr="000F1255">
        <w:rPr>
          <w:sz w:val="24"/>
          <w:szCs w:val="24"/>
          <w:highlight w:val="white"/>
        </w:rPr>
        <w:t xml:space="preserve">Εφ 2,20, </w:t>
      </w:r>
      <w:r w:rsidRPr="000F1255">
        <w:rPr>
          <w:sz w:val="24"/>
          <w:szCs w:val="24"/>
        </w:rPr>
        <w:t>Αποκ 21, 14.</w:t>
      </w:r>
      <w:r w:rsidRPr="000F1255">
        <w:rPr>
          <w:sz w:val="24"/>
          <w:szCs w:val="24"/>
          <w:highlight w:val="white"/>
        </w:rPr>
        <w:t>, κ.λπ. [].</w:t>
      </w:r>
    </w:p>
    <w:p w:rsidR="007075DF" w:rsidRPr="000F1255" w:rsidRDefault="007075DF" w:rsidP="00026932">
      <w:pPr>
        <w:numPr>
          <w:ilvl w:val="0"/>
          <w:numId w:val="113"/>
        </w:numPr>
        <w:spacing w:after="0" w:line="240" w:lineRule="auto"/>
        <w:contextualSpacing/>
        <w:rPr>
          <w:sz w:val="24"/>
          <w:szCs w:val="24"/>
          <w:highlight w:val="white"/>
        </w:rPr>
      </w:pPr>
      <w:r w:rsidRPr="000F1255">
        <w:rPr>
          <w:sz w:val="24"/>
          <w:szCs w:val="24"/>
          <w:highlight w:val="white"/>
        </w:rPr>
        <w:t xml:space="preserve">Προς Διόγνητον επιστολή, όλο το πρωτότυπο κείμενο: </w:t>
      </w:r>
      <w:hyperlink r:id="rId86" w:history="1">
        <w:r w:rsidRPr="000F1255">
          <w:rPr>
            <w:rStyle w:val="-"/>
            <w:sz w:val="24"/>
            <w:szCs w:val="24"/>
          </w:rPr>
          <w:t>https://el.wikisource.org/wiki/%CE%95%CF%80%CE%B9%CF%83%CF%84%CE%BF%CE%BB%CE%AE_%CF%80%CF%81%CE%BF%CF%82_%CE%94%CE%B9%CF%8C%CE%B3%CE%BD%CE%B7%CF%84%CE%BF%CE%BD</w:t>
        </w:r>
      </w:hyperlink>
      <w:r w:rsidRPr="000F1255">
        <w:rPr>
          <w:sz w:val="24"/>
          <w:szCs w:val="24"/>
        </w:rPr>
        <w:t xml:space="preserve"> </w:t>
      </w:r>
    </w:p>
    <w:p w:rsidR="007075DF" w:rsidRPr="000F1255" w:rsidRDefault="007075DF" w:rsidP="00026932">
      <w:pPr>
        <w:numPr>
          <w:ilvl w:val="0"/>
          <w:numId w:val="113"/>
        </w:numPr>
        <w:spacing w:after="0" w:line="240" w:lineRule="auto"/>
        <w:contextualSpacing/>
        <w:rPr>
          <w:sz w:val="24"/>
          <w:szCs w:val="24"/>
          <w:highlight w:val="white"/>
        </w:rPr>
      </w:pPr>
      <w:r w:rsidRPr="000F1255">
        <w:rPr>
          <w:sz w:val="24"/>
          <w:szCs w:val="24"/>
          <w:highlight w:val="white"/>
        </w:rPr>
        <w:t>Ιστοσελίδα της Εκκλησίας της Ελλάδος, «Κοινωνικό έργο»:</w:t>
      </w:r>
    </w:p>
    <w:p w:rsidR="007075DF" w:rsidRPr="000F1255" w:rsidRDefault="00E04453" w:rsidP="00026932">
      <w:pPr>
        <w:spacing w:after="0"/>
        <w:ind w:left="360"/>
        <w:contextualSpacing/>
        <w:rPr>
          <w:sz w:val="24"/>
          <w:szCs w:val="24"/>
        </w:rPr>
      </w:pPr>
      <w:hyperlink r:id="rId87" w:history="1">
        <w:r w:rsidR="007075DF" w:rsidRPr="000F1255">
          <w:rPr>
            <w:rStyle w:val="-"/>
            <w:sz w:val="24"/>
            <w:szCs w:val="24"/>
          </w:rPr>
          <w:t>http://www.ecclesia.gr/greek/koinonia/koinonia.asp</w:t>
        </w:r>
      </w:hyperlink>
      <w:r w:rsidR="007075DF" w:rsidRPr="000F1255">
        <w:rPr>
          <w:sz w:val="24"/>
          <w:szCs w:val="24"/>
        </w:rPr>
        <w:t xml:space="preserve"> </w:t>
      </w:r>
    </w:p>
    <w:p w:rsidR="007075DF" w:rsidRPr="000F1255" w:rsidRDefault="007075DF" w:rsidP="00026932">
      <w:pPr>
        <w:numPr>
          <w:ilvl w:val="0"/>
          <w:numId w:val="113"/>
        </w:numPr>
        <w:spacing w:after="0" w:line="240" w:lineRule="auto"/>
        <w:jc w:val="both"/>
        <w:rPr>
          <w:sz w:val="24"/>
          <w:szCs w:val="24"/>
        </w:rPr>
      </w:pPr>
      <w:r w:rsidRPr="000F1255">
        <w:rPr>
          <w:sz w:val="24"/>
          <w:szCs w:val="24"/>
        </w:rPr>
        <w:t xml:space="preserve">Αποστολική Διακονίας της Εκκλησίας της Ελλάδος, «Το φιλανθρωπικό έργο της Εκκλησίας της Ελλάδος σήμερα» (φυλλάδιο </w:t>
      </w:r>
      <w:r w:rsidRPr="000F1255">
        <w:rPr>
          <w:i/>
          <w:sz w:val="24"/>
          <w:szCs w:val="24"/>
        </w:rPr>
        <w:t>Προς τον λαό</w:t>
      </w:r>
      <w:r w:rsidRPr="000F1255">
        <w:rPr>
          <w:sz w:val="24"/>
          <w:szCs w:val="24"/>
        </w:rPr>
        <w:t>, Ιούνιος 2016):</w:t>
      </w:r>
    </w:p>
    <w:p w:rsidR="007075DF" w:rsidRPr="000F1255" w:rsidRDefault="00E04453" w:rsidP="00026932">
      <w:pPr>
        <w:spacing w:after="0"/>
        <w:ind w:left="426"/>
        <w:contextualSpacing/>
        <w:rPr>
          <w:sz w:val="24"/>
          <w:szCs w:val="24"/>
          <w:highlight w:val="white"/>
        </w:rPr>
      </w:pPr>
      <w:hyperlink r:id="rId88" w:history="1">
        <w:r w:rsidR="007075DF" w:rsidRPr="000F1255">
          <w:rPr>
            <w:color w:val="0000FF" w:themeColor="hyperlink"/>
            <w:sz w:val="24"/>
            <w:szCs w:val="24"/>
            <w:u w:val="single"/>
          </w:rPr>
          <w:t>http://www.apostoliki-diakonia.gr/pdf/ProsToLao2016.pdf</w:t>
        </w:r>
      </w:hyperlink>
      <w:r w:rsidR="007075DF" w:rsidRPr="000F1255">
        <w:rPr>
          <w:sz w:val="24"/>
          <w:szCs w:val="24"/>
        </w:rPr>
        <w:t xml:space="preserve"> [Το ίδιο και στο περιοδικό «Εκκλησία», τ. 5 (Μάιος 2016), σ. 491: </w:t>
      </w:r>
      <w:hyperlink r:id="rId89" w:history="1">
        <w:r w:rsidR="007075DF" w:rsidRPr="000F1255">
          <w:rPr>
            <w:rStyle w:val="-"/>
            <w:sz w:val="24"/>
            <w:szCs w:val="24"/>
          </w:rPr>
          <w:t>http://www.ecclesia.gr/greek/press/ekklisia/index.asp</w:t>
        </w:r>
      </w:hyperlink>
      <w:r w:rsidR="007075DF" w:rsidRPr="000F1255">
        <w:rPr>
          <w:sz w:val="24"/>
          <w:szCs w:val="24"/>
        </w:rPr>
        <w:t xml:space="preserve"> , και στην ιστοσελίδα της Συνοδικής Επιτροπής Κοινωνικής Πρόνοιας και Ευποιΐας (</w:t>
      </w:r>
      <w:hyperlink r:id="rId90" w:history="1">
        <w:r w:rsidR="007075DF" w:rsidRPr="000F1255">
          <w:rPr>
            <w:rStyle w:val="-"/>
            <w:sz w:val="24"/>
            <w:szCs w:val="24"/>
          </w:rPr>
          <w:t>http://sekpe.org/</w:t>
        </w:r>
      </w:hyperlink>
      <w:r w:rsidR="007075DF" w:rsidRPr="000F1255">
        <w:rPr>
          <w:sz w:val="24"/>
          <w:szCs w:val="24"/>
        </w:rPr>
        <w:t xml:space="preserve"> )].</w:t>
      </w:r>
    </w:p>
    <w:p w:rsidR="007075DF" w:rsidRPr="000F1255" w:rsidRDefault="007075DF" w:rsidP="00026932">
      <w:pPr>
        <w:numPr>
          <w:ilvl w:val="0"/>
          <w:numId w:val="113"/>
        </w:numPr>
        <w:spacing w:after="0" w:line="240" w:lineRule="auto"/>
        <w:contextualSpacing/>
        <w:rPr>
          <w:sz w:val="24"/>
          <w:szCs w:val="24"/>
          <w:highlight w:val="white"/>
        </w:rPr>
      </w:pPr>
      <w:r w:rsidRPr="000F1255">
        <w:rPr>
          <w:sz w:val="24"/>
          <w:szCs w:val="24"/>
          <w:highlight w:val="white"/>
          <w:lang w:val="en-US"/>
        </w:rPr>
        <w:t>Ware</w:t>
      </w:r>
      <w:r w:rsidRPr="000F1255">
        <w:rPr>
          <w:sz w:val="24"/>
          <w:szCs w:val="24"/>
          <w:highlight w:val="white"/>
        </w:rPr>
        <w:t>, Κάλλιστος (2001</w:t>
      </w:r>
      <w:r w:rsidRPr="000F1255">
        <w:rPr>
          <w:sz w:val="24"/>
          <w:szCs w:val="24"/>
          <w:highlight w:val="white"/>
          <w:vertAlign w:val="superscript"/>
        </w:rPr>
        <w:t>3</w:t>
      </w:r>
      <w:r w:rsidRPr="000F1255">
        <w:rPr>
          <w:sz w:val="24"/>
          <w:szCs w:val="24"/>
          <w:highlight w:val="white"/>
        </w:rPr>
        <w:t xml:space="preserve">). </w:t>
      </w:r>
      <w:r w:rsidRPr="000F1255">
        <w:rPr>
          <w:i/>
          <w:sz w:val="24"/>
          <w:szCs w:val="24"/>
          <w:highlight w:val="white"/>
        </w:rPr>
        <w:t>Η Ορθόδοξη Εκκλησία</w:t>
      </w:r>
      <w:r w:rsidRPr="000F1255">
        <w:rPr>
          <w:sz w:val="24"/>
          <w:szCs w:val="24"/>
          <w:highlight w:val="white"/>
        </w:rPr>
        <w:t xml:space="preserve">. Αθήνα: Ακρίτας, σ. </w:t>
      </w:r>
      <w:r w:rsidRPr="000F1255">
        <w:rPr>
          <w:sz w:val="24"/>
          <w:szCs w:val="24"/>
        </w:rPr>
        <w:t xml:space="preserve">378-417 («Η Εκκλησία του Θεού», ιδιαίτ. σ. </w:t>
      </w:r>
      <w:r w:rsidRPr="000F1255">
        <w:rPr>
          <w:sz w:val="24"/>
          <w:szCs w:val="24"/>
          <w:highlight w:val="white"/>
        </w:rPr>
        <w:t>382</w:t>
      </w:r>
      <w:r w:rsidRPr="000F1255">
        <w:rPr>
          <w:sz w:val="24"/>
          <w:szCs w:val="24"/>
        </w:rPr>
        <w:t>)</w:t>
      </w:r>
      <w:r w:rsidRPr="000F1255">
        <w:rPr>
          <w:sz w:val="24"/>
          <w:szCs w:val="24"/>
          <w:highlight w:val="white"/>
        </w:rPr>
        <w:t>, 484-491.</w:t>
      </w:r>
    </w:p>
    <w:p w:rsidR="007075DF" w:rsidRPr="000F1255" w:rsidRDefault="007075DF" w:rsidP="00026932">
      <w:pPr>
        <w:numPr>
          <w:ilvl w:val="0"/>
          <w:numId w:val="113"/>
        </w:numPr>
        <w:spacing w:after="0" w:line="240" w:lineRule="auto"/>
        <w:contextualSpacing/>
        <w:rPr>
          <w:sz w:val="24"/>
          <w:szCs w:val="24"/>
          <w:highlight w:val="white"/>
        </w:rPr>
      </w:pPr>
      <w:r w:rsidRPr="000F1255">
        <w:rPr>
          <w:sz w:val="24"/>
          <w:szCs w:val="24"/>
          <w:highlight w:val="white"/>
        </w:rPr>
        <w:t xml:space="preserve">Θεοδώρου, Ευ. (1982). </w:t>
      </w:r>
      <w:r w:rsidRPr="000F1255">
        <w:rPr>
          <w:i/>
          <w:sz w:val="24"/>
          <w:szCs w:val="24"/>
          <w:highlight w:val="white"/>
        </w:rPr>
        <w:t>Ανθολόγιο Πατερικών Κειμένων</w:t>
      </w:r>
      <w:r w:rsidRPr="000F1255">
        <w:rPr>
          <w:sz w:val="24"/>
          <w:szCs w:val="24"/>
          <w:highlight w:val="white"/>
        </w:rPr>
        <w:t xml:space="preserve">. Αθήνα: ΟΕΔΒ, (ψηφιοποιημένο από το ΙΕΠ), σ. 28-33, 82-87 (Ιουστίνος, Διονύσιος Αλεξανδρείας, Χρυσόστομος, Κύριλλος Ιεροσολύμων): </w:t>
      </w:r>
      <w:hyperlink r:id="rId91" w:history="1">
        <w:r w:rsidRPr="000F1255">
          <w:rPr>
            <w:rStyle w:val="-"/>
            <w:sz w:val="24"/>
            <w:szCs w:val="24"/>
            <w:highlight w:val="white"/>
          </w:rPr>
          <w:t>http://e-library.iep.edu.gr/iep/collection/browse/index.html?q=%CE%B1%CE%BD%CE%B8%CE%BF%CE%BB%CF%8C%CE%B3%CE%B9%CE%BF+%CF%80%CE%B1%CF%84%CE%B5%CF%81%CE%B9%CE%BA%CF%8E%CE%BD+%CE%BA%CE%B5%CE%B9%CE%BC%CE%AD%CE%BD%CF%89%CE%BD+1982</w:t>
        </w:r>
      </w:hyperlink>
      <w:r w:rsidRPr="000F1255">
        <w:rPr>
          <w:sz w:val="24"/>
          <w:szCs w:val="24"/>
          <w:highlight w:val="white"/>
        </w:rPr>
        <w:t xml:space="preserve"> .</w:t>
      </w:r>
    </w:p>
    <w:p w:rsidR="007075DF" w:rsidRPr="000F1255" w:rsidRDefault="007075DF" w:rsidP="00026932">
      <w:pPr>
        <w:numPr>
          <w:ilvl w:val="0"/>
          <w:numId w:val="113"/>
        </w:numPr>
        <w:spacing w:after="0" w:line="240" w:lineRule="auto"/>
        <w:contextualSpacing/>
        <w:rPr>
          <w:sz w:val="24"/>
          <w:szCs w:val="24"/>
          <w:highlight w:val="white"/>
        </w:rPr>
      </w:pPr>
      <w:r w:rsidRPr="000F1255">
        <w:rPr>
          <w:sz w:val="24"/>
          <w:szCs w:val="24"/>
          <w:highlight w:val="white"/>
        </w:rPr>
        <w:lastRenderedPageBreak/>
        <w:t>Ιωσήφ, Δ.</w:t>
      </w:r>
      <w:r w:rsidRPr="000F1255">
        <w:rPr>
          <w:sz w:val="24"/>
          <w:szCs w:val="24"/>
        </w:rPr>
        <w:t xml:space="preserve"> </w:t>
      </w:r>
      <w:r w:rsidRPr="000F1255">
        <w:rPr>
          <w:sz w:val="24"/>
          <w:szCs w:val="24"/>
          <w:highlight w:val="white"/>
        </w:rPr>
        <w:t xml:space="preserve">(2004). Δούρα-Ευρωπός. Η πρωιμότερη χριστιανική Εκκλησία. Στο περιοδ. Αρχαιολογία &amp; Τέχνες, τ. 92, σ. 99-103: </w:t>
      </w:r>
      <w:hyperlink r:id="rId92" w:history="1">
        <w:r w:rsidRPr="000F1255">
          <w:rPr>
            <w:rStyle w:val="-"/>
            <w:sz w:val="24"/>
            <w:szCs w:val="24"/>
          </w:rPr>
          <w:t>http://www.archaiologia.gr/wp-content/uploads/2011/07/92-12.pdf</w:t>
        </w:r>
      </w:hyperlink>
      <w:r w:rsidRPr="000F1255">
        <w:rPr>
          <w:sz w:val="24"/>
          <w:szCs w:val="24"/>
        </w:rPr>
        <w:t xml:space="preserve"> </w:t>
      </w:r>
    </w:p>
    <w:p w:rsidR="007075DF" w:rsidRPr="000F1255" w:rsidRDefault="007075DF" w:rsidP="00026932">
      <w:pPr>
        <w:numPr>
          <w:ilvl w:val="0"/>
          <w:numId w:val="113"/>
        </w:numPr>
        <w:spacing w:after="0" w:line="240" w:lineRule="auto"/>
        <w:contextualSpacing/>
        <w:rPr>
          <w:sz w:val="24"/>
          <w:szCs w:val="24"/>
          <w:highlight w:val="white"/>
        </w:rPr>
      </w:pPr>
      <w:r w:rsidRPr="000F1255">
        <w:rPr>
          <w:sz w:val="24"/>
          <w:szCs w:val="24"/>
          <w:highlight w:val="white"/>
        </w:rPr>
        <w:t>Κυπριανού</w:t>
      </w:r>
      <w:r w:rsidRPr="00F25312">
        <w:rPr>
          <w:sz w:val="24"/>
          <w:szCs w:val="24"/>
          <w:highlight w:val="white"/>
        </w:rPr>
        <w:t xml:space="preserve"> </w:t>
      </w:r>
      <w:r w:rsidRPr="000F1255">
        <w:rPr>
          <w:sz w:val="24"/>
          <w:szCs w:val="24"/>
          <w:highlight w:val="white"/>
        </w:rPr>
        <w:t>Καρθαγένης</w:t>
      </w:r>
      <w:r w:rsidRPr="00F25312">
        <w:rPr>
          <w:sz w:val="24"/>
          <w:szCs w:val="24"/>
          <w:highlight w:val="white"/>
        </w:rPr>
        <w:t xml:space="preserve">, </w:t>
      </w:r>
      <w:r w:rsidRPr="000F1255">
        <w:rPr>
          <w:i/>
          <w:sz w:val="24"/>
          <w:szCs w:val="24"/>
          <w:highlight w:val="white"/>
          <w:lang w:val="en-US"/>
        </w:rPr>
        <w:t>De</w:t>
      </w:r>
      <w:r w:rsidRPr="00F25312">
        <w:rPr>
          <w:i/>
          <w:sz w:val="24"/>
          <w:szCs w:val="24"/>
          <w:highlight w:val="white"/>
        </w:rPr>
        <w:t xml:space="preserve"> </w:t>
      </w:r>
      <w:r w:rsidRPr="000F1255">
        <w:rPr>
          <w:i/>
          <w:sz w:val="24"/>
          <w:szCs w:val="24"/>
          <w:highlight w:val="white"/>
          <w:lang w:val="en-US"/>
        </w:rPr>
        <w:t>Catholicae</w:t>
      </w:r>
      <w:r w:rsidRPr="00F25312">
        <w:rPr>
          <w:i/>
          <w:sz w:val="24"/>
          <w:szCs w:val="24"/>
          <w:highlight w:val="white"/>
        </w:rPr>
        <w:t xml:space="preserve"> </w:t>
      </w:r>
      <w:r w:rsidRPr="000F1255">
        <w:rPr>
          <w:i/>
          <w:sz w:val="24"/>
          <w:szCs w:val="24"/>
          <w:highlight w:val="white"/>
          <w:lang w:val="en-US"/>
        </w:rPr>
        <w:t>Ecclesiae</w:t>
      </w:r>
      <w:r w:rsidRPr="00F25312">
        <w:rPr>
          <w:i/>
          <w:sz w:val="24"/>
          <w:szCs w:val="24"/>
          <w:highlight w:val="white"/>
        </w:rPr>
        <w:t xml:space="preserve"> </w:t>
      </w:r>
      <w:r w:rsidRPr="000F1255">
        <w:rPr>
          <w:i/>
          <w:sz w:val="24"/>
          <w:szCs w:val="24"/>
          <w:highlight w:val="white"/>
          <w:lang w:val="en-US"/>
        </w:rPr>
        <w:t>Unitate</w:t>
      </w:r>
      <w:r w:rsidRPr="00F25312">
        <w:rPr>
          <w:sz w:val="24"/>
          <w:szCs w:val="24"/>
          <w:highlight w:val="white"/>
        </w:rPr>
        <w:t xml:space="preserve">. </w:t>
      </w:r>
      <w:r w:rsidRPr="000F1255">
        <w:rPr>
          <w:sz w:val="24"/>
          <w:szCs w:val="24"/>
          <w:highlight w:val="white"/>
        </w:rPr>
        <w:t>Μτφρ. από τα λατινικά Κων. Ν. Δρατσέλλας. Στο έργο Βιβλιοθήκη Λατίνων Εκκλησιαστικών Πατέρων των πρώτων αιώνων, τ. 1ος, Αθήναι 1968, σελ. 40-41:</w:t>
      </w:r>
    </w:p>
    <w:p w:rsidR="007075DF" w:rsidRPr="000F1255" w:rsidRDefault="00E04453" w:rsidP="00026932">
      <w:pPr>
        <w:spacing w:after="0"/>
        <w:ind w:left="426"/>
        <w:contextualSpacing/>
        <w:rPr>
          <w:sz w:val="24"/>
          <w:szCs w:val="24"/>
          <w:highlight w:val="white"/>
        </w:rPr>
      </w:pPr>
      <w:hyperlink r:id="rId93" w:history="1">
        <w:r w:rsidR="007075DF" w:rsidRPr="000F1255">
          <w:rPr>
            <w:rStyle w:val="-"/>
            <w:sz w:val="24"/>
            <w:szCs w:val="24"/>
            <w:highlight w:val="white"/>
          </w:rPr>
          <w:t>http://www.apostoliki-diakonia.gr/gr_main/catehism/theologia_zoi/themata.asp?cat=patr&amp;NF=1&amp;main=texts&amp;file=10.htm</w:t>
        </w:r>
      </w:hyperlink>
      <w:r w:rsidR="007075DF" w:rsidRPr="000F1255">
        <w:rPr>
          <w:sz w:val="24"/>
          <w:szCs w:val="24"/>
          <w:highlight w:val="white"/>
        </w:rPr>
        <w:t xml:space="preserve"> </w:t>
      </w:r>
    </w:p>
    <w:p w:rsidR="007075DF" w:rsidRPr="000F1255" w:rsidRDefault="007075DF" w:rsidP="00BE3820">
      <w:pPr>
        <w:numPr>
          <w:ilvl w:val="0"/>
          <w:numId w:val="431"/>
        </w:numPr>
        <w:spacing w:after="0" w:line="240" w:lineRule="auto"/>
        <w:contextualSpacing/>
        <w:rPr>
          <w:sz w:val="24"/>
          <w:szCs w:val="24"/>
          <w:highlight w:val="white"/>
        </w:rPr>
      </w:pPr>
      <w:r w:rsidRPr="000F1255">
        <w:rPr>
          <w:sz w:val="24"/>
          <w:szCs w:val="24"/>
          <w:highlight w:val="white"/>
        </w:rPr>
        <w:t>Παπαθανασίου, Θ. (</w:t>
      </w:r>
      <w:r w:rsidRPr="000F1255">
        <w:rPr>
          <w:sz w:val="24"/>
          <w:szCs w:val="24"/>
          <w:highlight w:val="white"/>
          <w:vertAlign w:val="superscript"/>
        </w:rPr>
        <w:t>2</w:t>
      </w:r>
      <w:r w:rsidRPr="000F1255">
        <w:rPr>
          <w:sz w:val="24"/>
          <w:szCs w:val="24"/>
          <w:highlight w:val="white"/>
        </w:rPr>
        <w:t xml:space="preserve">2009). </w:t>
      </w:r>
      <w:r w:rsidRPr="000F1255">
        <w:rPr>
          <w:i/>
          <w:sz w:val="24"/>
          <w:szCs w:val="24"/>
          <w:highlight w:val="white"/>
        </w:rPr>
        <w:t>Η Εκκλησία γίνεται όταν ανοίγεται</w:t>
      </w:r>
      <w:r w:rsidRPr="000F1255">
        <w:rPr>
          <w:sz w:val="24"/>
          <w:szCs w:val="24"/>
          <w:highlight w:val="white"/>
        </w:rPr>
        <w:t>, Αθήνα: Εν πλω, σ. 28-30.</w:t>
      </w:r>
    </w:p>
    <w:p w:rsidR="007075DF" w:rsidRPr="000F1255" w:rsidRDefault="007075DF" w:rsidP="00BE3820">
      <w:pPr>
        <w:numPr>
          <w:ilvl w:val="0"/>
          <w:numId w:val="431"/>
        </w:numPr>
        <w:spacing w:after="0" w:line="240" w:lineRule="auto"/>
        <w:contextualSpacing/>
        <w:rPr>
          <w:sz w:val="24"/>
          <w:szCs w:val="24"/>
          <w:highlight w:val="white"/>
        </w:rPr>
      </w:pPr>
      <w:r w:rsidRPr="000F1255">
        <w:rPr>
          <w:sz w:val="24"/>
          <w:szCs w:val="24"/>
          <w:highlight w:val="white"/>
        </w:rPr>
        <w:t xml:space="preserve">Σμέμαν, Αλ. Η Ανάληψη του Κυρίου. Στο </w:t>
      </w:r>
      <w:hyperlink r:id="rId94" w:history="1">
        <w:r w:rsidRPr="000F1255">
          <w:rPr>
            <w:rStyle w:val="-"/>
            <w:sz w:val="24"/>
            <w:szCs w:val="24"/>
          </w:rPr>
          <w:t>http://www.katafigi.gr/2016/06/962016.html</w:t>
        </w:r>
      </w:hyperlink>
      <w:r w:rsidRPr="000F1255">
        <w:rPr>
          <w:sz w:val="24"/>
          <w:szCs w:val="24"/>
        </w:rPr>
        <w:t xml:space="preserve">  </w:t>
      </w:r>
    </w:p>
    <w:p w:rsidR="007075DF" w:rsidRPr="000F1255" w:rsidRDefault="007075DF" w:rsidP="00BE3820">
      <w:pPr>
        <w:numPr>
          <w:ilvl w:val="0"/>
          <w:numId w:val="431"/>
        </w:numPr>
        <w:spacing w:after="0" w:line="240" w:lineRule="auto"/>
        <w:contextualSpacing/>
        <w:rPr>
          <w:sz w:val="24"/>
          <w:szCs w:val="24"/>
          <w:highlight w:val="white"/>
        </w:rPr>
      </w:pPr>
      <w:r w:rsidRPr="000F1255">
        <w:rPr>
          <w:sz w:val="24"/>
          <w:szCs w:val="24"/>
        </w:rPr>
        <w:t xml:space="preserve">Στουφή, Ι. Η ναοδομία: Ιστορική και θεολογική θεώρηση, (εισήγηση στο ΙΔ’ Πανελλήνιο Λειτουργικό Συμπόσιο Στελεχών Ιερών Μητροπόλεων), σ. 1: </w:t>
      </w:r>
      <w:hyperlink r:id="rId95" w:history="1">
        <w:r w:rsidRPr="000F1255">
          <w:rPr>
            <w:rStyle w:val="-"/>
            <w:sz w:val="24"/>
            <w:szCs w:val="24"/>
          </w:rPr>
          <w:t>http://www.ecclesia.gr/greek/holysynod/commitees/liturgical/id_naodomia_2012.pdf</w:t>
        </w:r>
      </w:hyperlink>
      <w:r w:rsidRPr="000F1255">
        <w:rPr>
          <w:sz w:val="24"/>
          <w:szCs w:val="24"/>
        </w:rPr>
        <w:t xml:space="preserve"> .</w:t>
      </w:r>
    </w:p>
    <w:p w:rsidR="007075DF" w:rsidRPr="000F1255" w:rsidRDefault="007075DF" w:rsidP="00BE3820">
      <w:pPr>
        <w:numPr>
          <w:ilvl w:val="0"/>
          <w:numId w:val="431"/>
        </w:numPr>
        <w:spacing w:after="0" w:line="240" w:lineRule="auto"/>
        <w:contextualSpacing/>
        <w:rPr>
          <w:sz w:val="24"/>
          <w:szCs w:val="24"/>
          <w:highlight w:val="white"/>
        </w:rPr>
      </w:pPr>
      <w:r w:rsidRPr="000F1255">
        <w:rPr>
          <w:sz w:val="24"/>
          <w:szCs w:val="24"/>
          <w:highlight w:val="white"/>
        </w:rPr>
        <w:t xml:space="preserve">Ψηφιδωτό από το Καθολικό της Ι. Μ. Οσίου Λουκά Βοιωτίας (του 11ου αι.) (Πεντηκοστή): </w:t>
      </w:r>
      <w:hyperlink r:id="rId96" w:history="1">
        <w:r w:rsidRPr="000F1255">
          <w:rPr>
            <w:rStyle w:val="-"/>
            <w:sz w:val="24"/>
            <w:szCs w:val="24"/>
            <w:highlight w:val="white"/>
            <w:lang w:val="it-IT"/>
          </w:rPr>
          <w:t>https</w:t>
        </w:r>
        <w:r w:rsidRPr="000F1255">
          <w:rPr>
            <w:rStyle w:val="-"/>
            <w:sz w:val="24"/>
            <w:szCs w:val="24"/>
            <w:highlight w:val="white"/>
          </w:rPr>
          <w:t>://</w:t>
        </w:r>
        <w:r w:rsidRPr="000F1255">
          <w:rPr>
            <w:rStyle w:val="-"/>
            <w:sz w:val="24"/>
            <w:szCs w:val="24"/>
            <w:highlight w:val="white"/>
            <w:lang w:val="it-IT"/>
          </w:rPr>
          <w:t>commons</w:t>
        </w:r>
        <w:r w:rsidRPr="000F1255">
          <w:rPr>
            <w:rStyle w:val="-"/>
            <w:sz w:val="24"/>
            <w:szCs w:val="24"/>
            <w:highlight w:val="white"/>
          </w:rPr>
          <w:t>.</w:t>
        </w:r>
        <w:r w:rsidRPr="000F1255">
          <w:rPr>
            <w:rStyle w:val="-"/>
            <w:sz w:val="24"/>
            <w:szCs w:val="24"/>
            <w:highlight w:val="white"/>
            <w:lang w:val="it-IT"/>
          </w:rPr>
          <w:t>wikimedia</w:t>
        </w:r>
        <w:r w:rsidRPr="000F1255">
          <w:rPr>
            <w:rStyle w:val="-"/>
            <w:sz w:val="24"/>
            <w:szCs w:val="24"/>
            <w:highlight w:val="white"/>
          </w:rPr>
          <w:t>.</w:t>
        </w:r>
        <w:r w:rsidRPr="000F1255">
          <w:rPr>
            <w:rStyle w:val="-"/>
            <w:sz w:val="24"/>
            <w:szCs w:val="24"/>
            <w:highlight w:val="white"/>
            <w:lang w:val="it-IT"/>
          </w:rPr>
          <w:t>org</w:t>
        </w:r>
        <w:r w:rsidRPr="000F1255">
          <w:rPr>
            <w:rStyle w:val="-"/>
            <w:sz w:val="24"/>
            <w:szCs w:val="24"/>
            <w:highlight w:val="white"/>
          </w:rPr>
          <w:t>/</w:t>
        </w:r>
        <w:r w:rsidRPr="000F1255">
          <w:rPr>
            <w:rStyle w:val="-"/>
            <w:sz w:val="24"/>
            <w:szCs w:val="24"/>
            <w:highlight w:val="white"/>
            <w:lang w:val="it-IT"/>
          </w:rPr>
          <w:t>wiki</w:t>
        </w:r>
        <w:r w:rsidRPr="000F1255">
          <w:rPr>
            <w:rStyle w:val="-"/>
            <w:sz w:val="24"/>
            <w:szCs w:val="24"/>
            <w:highlight w:val="white"/>
          </w:rPr>
          <w:t>/</w:t>
        </w:r>
        <w:r w:rsidRPr="000F1255">
          <w:rPr>
            <w:rStyle w:val="-"/>
            <w:sz w:val="24"/>
            <w:szCs w:val="24"/>
            <w:highlight w:val="white"/>
            <w:lang w:val="it-IT"/>
          </w:rPr>
          <w:t>File</w:t>
        </w:r>
        <w:r w:rsidRPr="000F1255">
          <w:rPr>
            <w:rStyle w:val="-"/>
            <w:sz w:val="24"/>
            <w:szCs w:val="24"/>
            <w:highlight w:val="white"/>
          </w:rPr>
          <w:t>:</w:t>
        </w:r>
        <w:r w:rsidRPr="000F1255">
          <w:rPr>
            <w:rStyle w:val="-"/>
            <w:sz w:val="24"/>
            <w:szCs w:val="24"/>
            <w:highlight w:val="white"/>
            <w:lang w:val="it-IT"/>
          </w:rPr>
          <w:t>Hosios</w:t>
        </w:r>
        <w:r w:rsidRPr="000F1255">
          <w:rPr>
            <w:rStyle w:val="-"/>
            <w:sz w:val="24"/>
            <w:szCs w:val="24"/>
            <w:highlight w:val="white"/>
          </w:rPr>
          <w:t>_</w:t>
        </w:r>
        <w:r w:rsidRPr="000F1255">
          <w:rPr>
            <w:rStyle w:val="-"/>
            <w:sz w:val="24"/>
            <w:szCs w:val="24"/>
            <w:highlight w:val="white"/>
            <w:lang w:val="it-IT"/>
          </w:rPr>
          <w:t>Loukas</w:t>
        </w:r>
        <w:r w:rsidRPr="000F1255">
          <w:rPr>
            <w:rStyle w:val="-"/>
            <w:sz w:val="24"/>
            <w:szCs w:val="24"/>
            <w:highlight w:val="white"/>
          </w:rPr>
          <w:t>_</w:t>
        </w:r>
        <w:r w:rsidRPr="000F1255">
          <w:rPr>
            <w:rStyle w:val="-"/>
            <w:sz w:val="24"/>
            <w:szCs w:val="24"/>
            <w:highlight w:val="white"/>
            <w:lang w:val="it-IT"/>
          </w:rPr>
          <w:t>Katholikon</w:t>
        </w:r>
        <w:r w:rsidRPr="000F1255">
          <w:rPr>
            <w:rStyle w:val="-"/>
            <w:sz w:val="24"/>
            <w:szCs w:val="24"/>
            <w:highlight w:val="white"/>
          </w:rPr>
          <w:t>_(</w:t>
        </w:r>
        <w:r w:rsidRPr="000F1255">
          <w:rPr>
            <w:rStyle w:val="-"/>
            <w:sz w:val="24"/>
            <w:szCs w:val="24"/>
            <w:highlight w:val="white"/>
            <w:lang w:val="it-IT"/>
          </w:rPr>
          <w:t>sanctuary</w:t>
        </w:r>
        <w:r w:rsidRPr="000F1255">
          <w:rPr>
            <w:rStyle w:val="-"/>
            <w:sz w:val="24"/>
            <w:szCs w:val="24"/>
            <w:highlight w:val="white"/>
          </w:rPr>
          <w:t>_</w:t>
        </w:r>
        <w:r w:rsidRPr="000F1255">
          <w:rPr>
            <w:rStyle w:val="-"/>
            <w:sz w:val="24"/>
            <w:szCs w:val="24"/>
            <w:highlight w:val="white"/>
            <w:lang w:val="it-IT"/>
          </w:rPr>
          <w:t>vault</w:t>
        </w:r>
        <w:r w:rsidRPr="000F1255">
          <w:rPr>
            <w:rStyle w:val="-"/>
            <w:sz w:val="24"/>
            <w:szCs w:val="24"/>
            <w:highlight w:val="white"/>
          </w:rPr>
          <w:t>)_-_</w:t>
        </w:r>
        <w:r w:rsidRPr="000F1255">
          <w:rPr>
            <w:rStyle w:val="-"/>
            <w:sz w:val="24"/>
            <w:szCs w:val="24"/>
            <w:highlight w:val="white"/>
            <w:lang w:val="it-IT"/>
          </w:rPr>
          <w:t>Pentecost</w:t>
        </w:r>
        <w:r w:rsidRPr="000F1255">
          <w:rPr>
            <w:rStyle w:val="-"/>
            <w:sz w:val="24"/>
            <w:szCs w:val="24"/>
            <w:highlight w:val="white"/>
          </w:rPr>
          <w:t>_02.</w:t>
        </w:r>
        <w:r w:rsidRPr="000F1255">
          <w:rPr>
            <w:rStyle w:val="-"/>
            <w:sz w:val="24"/>
            <w:szCs w:val="24"/>
            <w:highlight w:val="white"/>
            <w:lang w:val="it-IT"/>
          </w:rPr>
          <w:t>jpg</w:t>
        </w:r>
      </w:hyperlink>
    </w:p>
    <w:p w:rsidR="007075DF" w:rsidRPr="000F1255" w:rsidRDefault="007075DF" w:rsidP="00026932">
      <w:pPr>
        <w:numPr>
          <w:ilvl w:val="0"/>
          <w:numId w:val="113"/>
        </w:numPr>
        <w:spacing w:after="0"/>
        <w:contextualSpacing/>
        <w:rPr>
          <w:sz w:val="24"/>
          <w:szCs w:val="24"/>
          <w:highlight w:val="white"/>
        </w:rPr>
      </w:pPr>
      <w:r w:rsidRPr="000F1255">
        <w:rPr>
          <w:sz w:val="24"/>
          <w:szCs w:val="24"/>
          <w:highlight w:val="white"/>
        </w:rPr>
        <w:t>Εικόνες για Εκκλησία: Ναυς, άμπελος κ.ά. σύμβολα.</w:t>
      </w:r>
    </w:p>
    <w:p w:rsidR="007075DF" w:rsidRPr="000F1255" w:rsidRDefault="007075DF" w:rsidP="00026932">
      <w:pPr>
        <w:spacing w:after="0"/>
        <w:ind w:left="360"/>
        <w:contextualSpacing/>
        <w:rPr>
          <w:sz w:val="24"/>
          <w:szCs w:val="24"/>
          <w:highlight w:val="white"/>
        </w:rPr>
      </w:pPr>
    </w:p>
    <w:p w:rsidR="007075DF" w:rsidRPr="000F1255" w:rsidRDefault="007075DF" w:rsidP="00026932">
      <w:pPr>
        <w:spacing w:after="0"/>
        <w:rPr>
          <w:sz w:val="24"/>
          <w:szCs w:val="24"/>
          <w:highlight w:val="white"/>
        </w:rPr>
      </w:pPr>
      <w:r w:rsidRPr="000F1255">
        <w:rPr>
          <w:sz w:val="24"/>
          <w:szCs w:val="24"/>
          <w:highlight w:val="white"/>
        </w:rPr>
        <w:t>[Σημείωση: Στην προτεινόμενη περαιτέρω βιβλιογραφία για τον/την εκπαιδευτικό τα βιβλία προσφέρονται και για επιλογή αποσπασμάτων].</w:t>
      </w:r>
    </w:p>
    <w:p w:rsidR="007075DF" w:rsidRPr="00405FAF" w:rsidRDefault="007075DF" w:rsidP="00026932">
      <w:pPr>
        <w:spacing w:after="0"/>
        <w:rPr>
          <w:highlight w:val="white"/>
        </w:rPr>
      </w:pPr>
    </w:p>
    <w:p w:rsidR="007075DF" w:rsidRPr="00405FAF" w:rsidRDefault="007075DF" w:rsidP="00026932">
      <w:pPr>
        <w:spacing w:after="0"/>
        <w:rPr>
          <w:bCs/>
          <w:sz w:val="28"/>
        </w:rPr>
      </w:pPr>
      <w:r w:rsidRPr="00405FAF">
        <w:rPr>
          <w:sz w:val="28"/>
          <w:highlight w:val="white"/>
        </w:rPr>
        <w:t xml:space="preserve"> </w:t>
      </w:r>
      <w:r w:rsidRPr="00405FAF">
        <w:rPr>
          <w:bCs/>
          <w:sz w:val="28"/>
        </w:rPr>
        <w:t xml:space="preserve">Περαιτέρω ενδεικτική βιβλιογραφία για </w:t>
      </w:r>
      <w:r>
        <w:rPr>
          <w:bCs/>
          <w:sz w:val="28"/>
        </w:rPr>
        <w:t>τον/την εκπαιδευτικό</w:t>
      </w:r>
    </w:p>
    <w:p w:rsidR="007075DF" w:rsidRPr="00405FAF" w:rsidRDefault="007075DF" w:rsidP="00026932">
      <w:pPr>
        <w:spacing w:after="0"/>
        <w:ind w:left="360"/>
        <w:contextualSpacing/>
      </w:pPr>
    </w:p>
    <w:p w:rsidR="007075DF" w:rsidRPr="000F1255" w:rsidRDefault="007075DF" w:rsidP="00026932">
      <w:pPr>
        <w:numPr>
          <w:ilvl w:val="0"/>
          <w:numId w:val="114"/>
        </w:numPr>
        <w:spacing w:after="0" w:line="240" w:lineRule="auto"/>
        <w:contextualSpacing/>
        <w:rPr>
          <w:sz w:val="24"/>
          <w:szCs w:val="24"/>
        </w:rPr>
      </w:pPr>
      <w:r w:rsidRPr="000F1255">
        <w:rPr>
          <w:color w:val="000000"/>
          <w:sz w:val="24"/>
          <w:szCs w:val="24"/>
        </w:rPr>
        <w:t xml:space="preserve">Θερμός, π. Β. (2005). </w:t>
      </w:r>
      <w:r w:rsidRPr="000F1255">
        <w:rPr>
          <w:i/>
          <w:iCs/>
          <w:color w:val="000000"/>
          <w:sz w:val="24"/>
          <w:szCs w:val="24"/>
        </w:rPr>
        <w:t>Από πού πάνε για την Εκκλησία: Ένας διάλογος</w:t>
      </w:r>
      <w:r w:rsidRPr="000F1255">
        <w:rPr>
          <w:color w:val="000000"/>
          <w:sz w:val="24"/>
          <w:szCs w:val="24"/>
        </w:rPr>
        <w:t>. Αθήνα: Μαΐστρος. </w:t>
      </w:r>
    </w:p>
    <w:p w:rsidR="007075DF" w:rsidRPr="000F1255" w:rsidRDefault="007075DF" w:rsidP="00026932">
      <w:pPr>
        <w:numPr>
          <w:ilvl w:val="0"/>
          <w:numId w:val="114"/>
        </w:numPr>
        <w:spacing w:after="0" w:line="240" w:lineRule="auto"/>
        <w:contextualSpacing/>
        <w:rPr>
          <w:sz w:val="24"/>
          <w:szCs w:val="24"/>
        </w:rPr>
      </w:pPr>
      <w:r w:rsidRPr="000F1255">
        <w:rPr>
          <w:color w:val="000000"/>
          <w:sz w:val="24"/>
          <w:szCs w:val="24"/>
        </w:rPr>
        <w:t xml:space="preserve">Θερμός, π. Β.(2005). </w:t>
      </w:r>
      <w:r w:rsidRPr="000F1255">
        <w:rPr>
          <w:i/>
          <w:iCs/>
          <w:color w:val="000000"/>
          <w:sz w:val="24"/>
          <w:szCs w:val="24"/>
        </w:rPr>
        <w:t>Εκκλησία και νέοι χωρίς αερόσακο</w:t>
      </w:r>
      <w:r w:rsidRPr="000F1255">
        <w:rPr>
          <w:iCs/>
          <w:color w:val="000000"/>
          <w:sz w:val="24"/>
          <w:szCs w:val="24"/>
        </w:rPr>
        <w:t>. Αθήνα: Μαΐστρος.</w:t>
      </w:r>
    </w:p>
    <w:p w:rsidR="007075DF" w:rsidRPr="000F1255" w:rsidRDefault="007075DF" w:rsidP="00026932">
      <w:pPr>
        <w:numPr>
          <w:ilvl w:val="0"/>
          <w:numId w:val="114"/>
        </w:numPr>
        <w:spacing w:after="0" w:line="240" w:lineRule="auto"/>
        <w:contextualSpacing/>
        <w:rPr>
          <w:sz w:val="24"/>
          <w:szCs w:val="24"/>
        </w:rPr>
      </w:pPr>
      <w:r w:rsidRPr="000F1255">
        <w:rPr>
          <w:iCs/>
          <w:color w:val="000000"/>
          <w:sz w:val="24"/>
          <w:szCs w:val="24"/>
        </w:rPr>
        <w:t xml:space="preserve">Ζηζιούλας, Ι, Μητρ. Περγάμου. (2016). </w:t>
      </w:r>
      <w:r w:rsidRPr="000F1255">
        <w:rPr>
          <w:i/>
          <w:iCs/>
          <w:color w:val="000000"/>
          <w:sz w:val="24"/>
          <w:szCs w:val="24"/>
        </w:rPr>
        <w:t>Έργα Α΄Εκκλησιολογικά Μελετήματα</w:t>
      </w:r>
      <w:r w:rsidRPr="000F1255">
        <w:rPr>
          <w:iCs/>
          <w:color w:val="000000"/>
          <w:sz w:val="24"/>
          <w:szCs w:val="24"/>
        </w:rPr>
        <w:t>. Αθήνα: Δόμος.</w:t>
      </w:r>
    </w:p>
    <w:p w:rsidR="007075DF" w:rsidRPr="000F1255" w:rsidRDefault="007075DF" w:rsidP="00026932">
      <w:pPr>
        <w:numPr>
          <w:ilvl w:val="0"/>
          <w:numId w:val="114"/>
        </w:numPr>
        <w:spacing w:after="0" w:line="240" w:lineRule="auto"/>
        <w:contextualSpacing/>
        <w:rPr>
          <w:color w:val="000000"/>
          <w:sz w:val="24"/>
          <w:szCs w:val="24"/>
        </w:rPr>
      </w:pPr>
      <w:r w:rsidRPr="000F1255">
        <w:rPr>
          <w:color w:val="000000"/>
          <w:sz w:val="24"/>
          <w:szCs w:val="24"/>
        </w:rPr>
        <w:t xml:space="preserve">Κλεμάν, Ο. </w:t>
      </w:r>
      <w:r w:rsidRPr="000F1255">
        <w:rPr>
          <w:iCs/>
          <w:color w:val="000000"/>
          <w:sz w:val="24"/>
          <w:szCs w:val="24"/>
        </w:rPr>
        <w:t xml:space="preserve">(2004). </w:t>
      </w:r>
      <w:r w:rsidRPr="000F1255">
        <w:rPr>
          <w:i/>
          <w:iCs/>
          <w:color w:val="000000"/>
          <w:sz w:val="24"/>
          <w:szCs w:val="24"/>
        </w:rPr>
        <w:t>Οι καιροί που καλούν την Εκκλησία</w:t>
      </w:r>
      <w:r w:rsidRPr="000F1255">
        <w:rPr>
          <w:iCs/>
          <w:color w:val="000000"/>
          <w:sz w:val="24"/>
          <w:szCs w:val="24"/>
        </w:rPr>
        <w:t xml:space="preserve">. Μτφρ. Κ. </w:t>
      </w:r>
      <w:r w:rsidRPr="000F1255">
        <w:rPr>
          <w:sz w:val="24"/>
          <w:szCs w:val="24"/>
        </w:rPr>
        <w:t xml:space="preserve">Σπαθαράκης. Αθήνα: </w:t>
      </w:r>
      <w:r w:rsidRPr="000F1255">
        <w:rPr>
          <w:iCs/>
          <w:color w:val="000000"/>
          <w:sz w:val="24"/>
          <w:szCs w:val="24"/>
        </w:rPr>
        <w:t>Μαΐστρος.</w:t>
      </w:r>
    </w:p>
    <w:p w:rsidR="007075DF" w:rsidRPr="000F1255" w:rsidRDefault="007075DF" w:rsidP="00026932">
      <w:pPr>
        <w:numPr>
          <w:ilvl w:val="0"/>
          <w:numId w:val="114"/>
        </w:numPr>
        <w:spacing w:after="0" w:line="240" w:lineRule="auto"/>
        <w:ind w:left="357" w:hanging="357"/>
        <w:contextualSpacing/>
        <w:rPr>
          <w:sz w:val="24"/>
          <w:szCs w:val="24"/>
        </w:rPr>
      </w:pPr>
      <w:r w:rsidRPr="000F1255">
        <w:rPr>
          <w:color w:val="000000"/>
          <w:sz w:val="24"/>
          <w:szCs w:val="24"/>
        </w:rPr>
        <w:t xml:space="preserve">Σμέμαν, A. (1993). </w:t>
      </w:r>
      <w:r w:rsidRPr="000F1255">
        <w:rPr>
          <w:i/>
          <w:iCs/>
          <w:color w:val="000000"/>
          <w:sz w:val="24"/>
          <w:szCs w:val="24"/>
        </w:rPr>
        <w:t>Η αποστολή της Εκκλησίας στον σύγχρονο κόσμο</w:t>
      </w:r>
      <w:r w:rsidRPr="000F1255">
        <w:rPr>
          <w:iCs/>
          <w:color w:val="000000"/>
          <w:sz w:val="24"/>
          <w:szCs w:val="24"/>
        </w:rPr>
        <w:t>. Μτφρ. Ι. Ροηλίδης. Αθήνα: Ακρίτας.</w:t>
      </w:r>
    </w:p>
    <w:p w:rsidR="007075DF" w:rsidRPr="000F1255" w:rsidRDefault="007075DF" w:rsidP="00026932">
      <w:pPr>
        <w:numPr>
          <w:ilvl w:val="0"/>
          <w:numId w:val="114"/>
        </w:numPr>
        <w:spacing w:after="0" w:line="240" w:lineRule="auto"/>
        <w:contextualSpacing/>
        <w:rPr>
          <w:sz w:val="24"/>
          <w:szCs w:val="24"/>
        </w:rPr>
      </w:pPr>
      <w:r w:rsidRPr="000F1255">
        <w:rPr>
          <w:color w:val="000000"/>
          <w:sz w:val="24"/>
          <w:szCs w:val="24"/>
        </w:rPr>
        <w:t xml:space="preserve">Σμέμαν, Α. (1998). </w:t>
      </w:r>
      <w:r w:rsidRPr="000F1255">
        <w:rPr>
          <w:i/>
          <w:iCs/>
          <w:color w:val="000000"/>
          <w:sz w:val="24"/>
          <w:szCs w:val="24"/>
        </w:rPr>
        <w:t>Πιστεύω</w:t>
      </w:r>
      <w:r w:rsidRPr="000F1255">
        <w:rPr>
          <w:iCs/>
          <w:color w:val="000000"/>
          <w:sz w:val="24"/>
          <w:szCs w:val="24"/>
        </w:rPr>
        <w:t xml:space="preserve">. Μτφρ. Σ. </w:t>
      </w:r>
      <w:r w:rsidRPr="000F1255">
        <w:rPr>
          <w:color w:val="000000"/>
          <w:sz w:val="24"/>
          <w:szCs w:val="24"/>
        </w:rPr>
        <w:t>Κομνηνός. Αθήνα: Ακρίτας.</w:t>
      </w:r>
    </w:p>
    <w:p w:rsidR="007075DF" w:rsidRPr="000F1255" w:rsidRDefault="007075DF" w:rsidP="00026932">
      <w:pPr>
        <w:numPr>
          <w:ilvl w:val="0"/>
          <w:numId w:val="114"/>
        </w:numPr>
        <w:spacing w:after="0" w:line="240" w:lineRule="auto"/>
        <w:contextualSpacing/>
        <w:rPr>
          <w:sz w:val="24"/>
          <w:szCs w:val="24"/>
        </w:rPr>
      </w:pPr>
      <w:r w:rsidRPr="000F1255">
        <w:rPr>
          <w:color w:val="000000"/>
          <w:sz w:val="24"/>
          <w:szCs w:val="24"/>
        </w:rPr>
        <w:t xml:space="preserve">Φλωρόφσκι, π. Γ. (1999). </w:t>
      </w:r>
      <w:r w:rsidRPr="000F1255">
        <w:rPr>
          <w:i/>
          <w:iCs/>
          <w:color w:val="000000"/>
          <w:sz w:val="24"/>
          <w:szCs w:val="24"/>
        </w:rPr>
        <w:t>Το Σώμα του Ζώντος Χριστού</w:t>
      </w:r>
      <w:r w:rsidRPr="000F1255">
        <w:rPr>
          <w:iCs/>
          <w:color w:val="000000"/>
          <w:sz w:val="24"/>
          <w:szCs w:val="24"/>
        </w:rPr>
        <w:t>. Μτφρ. Ι.Κ. Παπαδόπουλος. Αθήνα: Αρμός.</w:t>
      </w:r>
    </w:p>
    <w:p w:rsidR="007075DF" w:rsidRDefault="007075DF" w:rsidP="00026932">
      <w:pPr>
        <w:spacing w:after="0"/>
        <w:rPr>
          <w:szCs w:val="24"/>
        </w:rPr>
      </w:pPr>
    </w:p>
    <w:p w:rsidR="007075DF" w:rsidRDefault="007075DF" w:rsidP="00026932">
      <w:pPr>
        <w:spacing w:after="0"/>
        <w:rPr>
          <w:szCs w:val="24"/>
        </w:rPr>
      </w:pPr>
    </w:p>
    <w:p w:rsidR="00026932" w:rsidRPr="00B977DB" w:rsidRDefault="00026932" w:rsidP="00026932">
      <w:pPr>
        <w:spacing w:after="0"/>
        <w:rPr>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075DF" w:rsidRPr="00790917" w:rsidTr="007B188B">
        <w:tc>
          <w:tcPr>
            <w:tcW w:w="8613" w:type="dxa"/>
            <w:shd w:val="clear" w:color="auto" w:fill="4F81BD"/>
          </w:tcPr>
          <w:p w:rsidR="007075DF" w:rsidRPr="00790917" w:rsidRDefault="007075DF" w:rsidP="00026932">
            <w:pPr>
              <w:spacing w:after="0"/>
              <w:jc w:val="center"/>
              <w:rPr>
                <w:b/>
                <w:bCs/>
                <w:color w:val="FFFFFF"/>
                <w:szCs w:val="24"/>
              </w:rPr>
            </w:pPr>
            <w:r w:rsidRPr="000F1255">
              <w:rPr>
                <w:b/>
                <w:bCs/>
                <w:color w:val="FFFFFF"/>
                <w:sz w:val="24"/>
                <w:szCs w:val="24"/>
              </w:rPr>
              <w:t>3.2 ΕΥΧΑΡΙΣΤΙΑ (2</w:t>
            </w:r>
            <w:r w:rsidRPr="000F1255">
              <w:rPr>
                <w:b/>
                <w:bCs/>
                <w:color w:val="FFFFFF"/>
                <w:sz w:val="24"/>
                <w:szCs w:val="24"/>
                <w:vertAlign w:val="superscript"/>
              </w:rPr>
              <w:t>ο</w:t>
            </w:r>
            <w:r w:rsidRPr="000F1255">
              <w:rPr>
                <w:b/>
                <w:bCs/>
                <w:color w:val="FFFFFF"/>
                <w:sz w:val="24"/>
                <w:szCs w:val="24"/>
              </w:rPr>
              <w:t xml:space="preserve"> δίωρο)</w:t>
            </w:r>
          </w:p>
        </w:tc>
      </w:tr>
    </w:tbl>
    <w:p w:rsidR="007075DF" w:rsidRPr="00790917" w:rsidRDefault="007075DF"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075DF" w:rsidRPr="0019755B" w:rsidTr="007B188B">
        <w:trPr>
          <w:trHeight w:val="496"/>
        </w:trPr>
        <w:tc>
          <w:tcPr>
            <w:tcW w:w="4306" w:type="dxa"/>
            <w:shd w:val="clear" w:color="auto" w:fill="B8CCE4"/>
            <w:vAlign w:val="center"/>
          </w:tcPr>
          <w:p w:rsidR="007075DF" w:rsidRPr="0019755B" w:rsidRDefault="007075DF" w:rsidP="00026932">
            <w:pPr>
              <w:spacing w:after="0"/>
              <w:jc w:val="center"/>
              <w:rPr>
                <w:b/>
                <w:bCs/>
                <w:szCs w:val="24"/>
              </w:rPr>
            </w:pPr>
            <w:r w:rsidRPr="0019755B">
              <w:rPr>
                <w:bCs/>
                <w:szCs w:val="24"/>
              </w:rPr>
              <w:lastRenderedPageBreak/>
              <w:t>Προσδοκώμενα Μαθησιακά Αποτελέσματα</w:t>
            </w:r>
          </w:p>
        </w:tc>
        <w:tc>
          <w:tcPr>
            <w:tcW w:w="4307" w:type="dxa"/>
            <w:shd w:val="clear" w:color="auto" w:fill="B8CCE4"/>
            <w:vAlign w:val="center"/>
          </w:tcPr>
          <w:p w:rsidR="007075DF" w:rsidRPr="0019755B" w:rsidRDefault="007075DF" w:rsidP="00026932">
            <w:pPr>
              <w:spacing w:after="0"/>
              <w:jc w:val="center"/>
              <w:rPr>
                <w:szCs w:val="24"/>
              </w:rPr>
            </w:pPr>
            <w:r w:rsidRPr="0019755B">
              <w:rPr>
                <w:szCs w:val="24"/>
              </w:rPr>
              <w:t>Αξιολόγηση</w:t>
            </w:r>
          </w:p>
        </w:tc>
      </w:tr>
      <w:tr w:rsidR="007075DF" w:rsidRPr="00790917" w:rsidTr="007B188B">
        <w:tc>
          <w:tcPr>
            <w:tcW w:w="4306" w:type="dxa"/>
            <w:shd w:val="clear" w:color="auto" w:fill="DBE5F1"/>
          </w:tcPr>
          <w:p w:rsidR="007075DF" w:rsidRPr="00156620" w:rsidRDefault="007075DF" w:rsidP="00026932">
            <w:pPr>
              <w:spacing w:after="0"/>
              <w:rPr>
                <w:rFonts w:cs="Calibri"/>
                <w:sz w:val="21"/>
                <w:szCs w:val="21"/>
              </w:rPr>
            </w:pPr>
            <w:r w:rsidRPr="00156620">
              <w:rPr>
                <w:rFonts w:cs="Calibri"/>
                <w:sz w:val="21"/>
                <w:szCs w:val="21"/>
              </w:rPr>
              <w:t>Οι μαθητές</w:t>
            </w:r>
            <w:r>
              <w:rPr>
                <w:rFonts w:cs="Calibri"/>
                <w:sz w:val="21"/>
                <w:szCs w:val="21"/>
              </w:rPr>
              <w:t>/μαθήτριες</w:t>
            </w:r>
            <w:r w:rsidRPr="00156620">
              <w:rPr>
                <w:rFonts w:cs="Calibri"/>
                <w:sz w:val="21"/>
                <w:szCs w:val="21"/>
              </w:rPr>
              <w:t xml:space="preserve"> να:</w:t>
            </w:r>
          </w:p>
          <w:p w:rsidR="007075DF" w:rsidRPr="00156620" w:rsidRDefault="007075DF" w:rsidP="00026932">
            <w:pPr>
              <w:pStyle w:val="11"/>
              <w:numPr>
                <w:ilvl w:val="0"/>
                <w:numId w:val="113"/>
              </w:numPr>
              <w:spacing w:line="240" w:lineRule="auto"/>
              <w:rPr>
                <w:rFonts w:ascii="Calibri" w:hAnsi="Calibri" w:cs="Calibri"/>
                <w:color w:val="auto"/>
                <w:sz w:val="21"/>
                <w:szCs w:val="21"/>
              </w:rPr>
            </w:pPr>
            <w:r w:rsidRPr="00156620">
              <w:rPr>
                <w:rFonts w:ascii="Calibri" w:hAnsi="Calibri" w:cs="Calibri"/>
                <w:sz w:val="21"/>
                <w:szCs w:val="21"/>
              </w:rPr>
              <w:t xml:space="preserve">διακρίνουν τη Θεία Ευχαριστία ως βασικό στοιχείο συγκρότησης της </w:t>
            </w:r>
            <w:r w:rsidRPr="00156620">
              <w:rPr>
                <w:rFonts w:ascii="Calibri" w:hAnsi="Calibri" w:cs="Calibri"/>
                <w:color w:val="auto"/>
                <w:sz w:val="21"/>
                <w:szCs w:val="21"/>
              </w:rPr>
              <w:t>Εκκλησίας,</w:t>
            </w:r>
          </w:p>
          <w:p w:rsidR="007075DF" w:rsidRPr="00156620" w:rsidRDefault="007075DF" w:rsidP="00026932">
            <w:pPr>
              <w:pStyle w:val="11"/>
              <w:numPr>
                <w:ilvl w:val="0"/>
                <w:numId w:val="113"/>
              </w:numPr>
              <w:spacing w:line="240" w:lineRule="auto"/>
              <w:rPr>
                <w:rFonts w:ascii="Calibri" w:hAnsi="Calibri"/>
                <w:sz w:val="21"/>
                <w:szCs w:val="21"/>
              </w:rPr>
            </w:pPr>
            <w:r w:rsidRPr="00156620">
              <w:rPr>
                <w:rFonts w:ascii="Calibri" w:hAnsi="Calibri"/>
                <w:sz w:val="21"/>
                <w:szCs w:val="21"/>
              </w:rPr>
              <w:t xml:space="preserve"> ερμηνεύουν τη Θεία Ευχαριστία ως θυσία και αναφορά,</w:t>
            </w:r>
          </w:p>
          <w:p w:rsidR="007075DF" w:rsidRPr="007901AA" w:rsidRDefault="007075DF" w:rsidP="00026932">
            <w:pPr>
              <w:pStyle w:val="a4"/>
              <w:numPr>
                <w:ilvl w:val="0"/>
                <w:numId w:val="48"/>
              </w:numPr>
              <w:spacing w:after="0" w:line="240" w:lineRule="auto"/>
              <w:rPr>
                <w:sz w:val="21"/>
                <w:szCs w:val="21"/>
              </w:rPr>
            </w:pPr>
            <w:r w:rsidRPr="007901AA">
              <w:rPr>
                <w:rFonts w:cs="Calibri"/>
                <w:sz w:val="21"/>
                <w:szCs w:val="21"/>
              </w:rPr>
              <w:t>εξετάζουν τη σχέση Ευχαριστίας και σύγχρονου κόσμου.</w:t>
            </w:r>
          </w:p>
        </w:tc>
        <w:tc>
          <w:tcPr>
            <w:tcW w:w="4307" w:type="dxa"/>
            <w:shd w:val="clear" w:color="auto" w:fill="DBE5F1"/>
          </w:tcPr>
          <w:p w:rsidR="007075DF" w:rsidRPr="00EE7BEB" w:rsidRDefault="007075DF" w:rsidP="00026932">
            <w:pPr>
              <w:pStyle w:val="11"/>
              <w:numPr>
                <w:ilvl w:val="0"/>
                <w:numId w:val="48"/>
              </w:numPr>
              <w:spacing w:line="240" w:lineRule="auto"/>
              <w:ind w:left="89" w:hanging="89"/>
              <w:rPr>
                <w:rFonts w:ascii="Calibri" w:hAnsi="Calibri" w:cs="Calibri"/>
                <w:szCs w:val="21"/>
              </w:rPr>
            </w:pPr>
            <w:r>
              <w:rPr>
                <w:rFonts w:ascii="Calibri" w:hAnsi="Calibri" w:cs="Calibri"/>
                <w:szCs w:val="21"/>
              </w:rPr>
              <w:t>Σύνδεση της Θείας Ευχαριστίας με τη μυστηριακή σύναξη της Εκκλησίας</w:t>
            </w:r>
            <w:r w:rsidRPr="00EE7BEB">
              <w:rPr>
                <w:rFonts w:ascii="Calibri" w:hAnsi="Calibri" w:cs="Calibri"/>
                <w:szCs w:val="21"/>
              </w:rPr>
              <w:t>.</w:t>
            </w:r>
          </w:p>
          <w:p w:rsidR="007075DF" w:rsidRPr="00790917" w:rsidRDefault="007075DF" w:rsidP="00026932">
            <w:pPr>
              <w:pStyle w:val="a4"/>
              <w:numPr>
                <w:ilvl w:val="0"/>
                <w:numId w:val="48"/>
              </w:numPr>
              <w:spacing w:after="0" w:line="240" w:lineRule="auto"/>
              <w:ind w:left="142" w:hanging="142"/>
              <w:rPr>
                <w:sz w:val="21"/>
                <w:szCs w:val="21"/>
              </w:rPr>
            </w:pPr>
            <w:r w:rsidRPr="00EE7BEB">
              <w:rPr>
                <w:rFonts w:cs="Calibri"/>
                <w:szCs w:val="21"/>
              </w:rPr>
              <w:t xml:space="preserve">Συσχέτιση </w:t>
            </w:r>
            <w:r>
              <w:rPr>
                <w:rFonts w:cs="Calibri"/>
                <w:szCs w:val="21"/>
              </w:rPr>
              <w:t xml:space="preserve">της </w:t>
            </w:r>
            <w:r w:rsidRPr="00EE7BEB">
              <w:rPr>
                <w:rFonts w:cs="Calibri"/>
                <w:szCs w:val="21"/>
              </w:rPr>
              <w:t xml:space="preserve">Θείας Ευχαριστίας με τη </w:t>
            </w:r>
            <w:r>
              <w:rPr>
                <w:rFonts w:cs="Calibri"/>
                <w:szCs w:val="21"/>
              </w:rPr>
              <w:t xml:space="preserve">θυσία, </w:t>
            </w:r>
            <w:r w:rsidRPr="00F3565A">
              <w:rPr>
                <w:rFonts w:cs="Calibri"/>
                <w:szCs w:val="21"/>
              </w:rPr>
              <w:t>την αναφορά</w:t>
            </w:r>
            <w:r>
              <w:rPr>
                <w:rFonts w:cs="Calibri"/>
                <w:szCs w:val="21"/>
              </w:rPr>
              <w:t xml:space="preserve"> και τη </w:t>
            </w:r>
            <w:r w:rsidRPr="00EE7BEB">
              <w:rPr>
                <w:rFonts w:cs="Calibri"/>
                <w:szCs w:val="21"/>
              </w:rPr>
              <w:t>μεταμόρφωση του κόσμου.</w:t>
            </w:r>
          </w:p>
        </w:tc>
      </w:tr>
    </w:tbl>
    <w:p w:rsidR="007075DF" w:rsidRPr="00790917" w:rsidRDefault="007075DF" w:rsidP="00026932">
      <w:pPr>
        <w:spacing w:after="0"/>
        <w:rPr>
          <w:rFonts w:cs="Calibri"/>
        </w:rPr>
      </w:pPr>
    </w:p>
    <w:p w:rsidR="007075DF" w:rsidRPr="00790917" w:rsidRDefault="007075DF" w:rsidP="00026932">
      <w:pPr>
        <w:spacing w:after="0"/>
        <w:contextualSpacing/>
        <w:rPr>
          <w:rFonts w:cs="Calibri"/>
          <w:sz w:val="28"/>
          <w:szCs w:val="24"/>
        </w:rPr>
      </w:pPr>
      <w:r w:rsidRPr="00790917">
        <w:rPr>
          <w:rFonts w:cs="Calibri"/>
          <w:sz w:val="28"/>
          <w:szCs w:val="24"/>
        </w:rPr>
        <w:t>Προτεινόμενη Μέθοδος - Ενδεικτικές Δραστηριότητες</w:t>
      </w:r>
    </w:p>
    <w:p w:rsidR="007075DF" w:rsidRPr="00790917" w:rsidRDefault="007075DF" w:rsidP="00026932">
      <w:pPr>
        <w:spacing w:after="0"/>
        <w:contextualSpacing/>
        <w:rPr>
          <w:szCs w:val="24"/>
          <w:highlight w:val="yellow"/>
        </w:rPr>
      </w:pPr>
    </w:p>
    <w:p w:rsidR="007075DF" w:rsidRPr="000F1255" w:rsidRDefault="007075DF" w:rsidP="00026932">
      <w:pPr>
        <w:spacing w:after="0"/>
        <w:rPr>
          <w:rFonts w:eastAsia="Times New Roman"/>
          <w:color w:val="000000"/>
          <w:sz w:val="24"/>
          <w:szCs w:val="24"/>
        </w:rPr>
      </w:pPr>
      <w:r w:rsidRPr="000F1255">
        <w:rPr>
          <w:rFonts w:eastAsia="Times New Roman"/>
          <w:color w:val="000000"/>
          <w:sz w:val="24"/>
          <w:szCs w:val="24"/>
        </w:rPr>
        <w:t xml:space="preserve">Επιλέγεται η </w:t>
      </w:r>
      <w:r w:rsidRPr="000F1255">
        <w:rPr>
          <w:rFonts w:eastAsia="Times New Roman"/>
          <w:b/>
          <w:color w:val="000000"/>
          <w:sz w:val="24"/>
          <w:szCs w:val="24"/>
        </w:rPr>
        <w:t>βιωματική</w:t>
      </w:r>
      <w:r w:rsidRPr="000F1255">
        <w:rPr>
          <w:rFonts w:eastAsia="Times New Roman"/>
          <w:color w:val="000000"/>
          <w:sz w:val="24"/>
          <w:szCs w:val="24"/>
        </w:rPr>
        <w:t xml:space="preserve"> μέθοδος, σύμφωνα με τα προβλεπόμενα στο ΠΣ.</w:t>
      </w:r>
    </w:p>
    <w:p w:rsidR="007075DF" w:rsidRPr="000F1255" w:rsidRDefault="007075DF" w:rsidP="00026932">
      <w:pPr>
        <w:spacing w:after="0"/>
        <w:rPr>
          <w:rFonts w:eastAsia="Times New Roman"/>
          <w:color w:val="000000"/>
          <w:sz w:val="24"/>
          <w:szCs w:val="24"/>
        </w:rPr>
      </w:pPr>
    </w:p>
    <w:p w:rsidR="007075DF" w:rsidRPr="000F1255" w:rsidRDefault="007075DF" w:rsidP="00026932">
      <w:pPr>
        <w:spacing w:after="0"/>
        <w:rPr>
          <w:rFonts w:eastAsia="Times New Roman"/>
          <w:b/>
          <w:color w:val="000000"/>
          <w:sz w:val="24"/>
          <w:szCs w:val="24"/>
        </w:rPr>
      </w:pPr>
      <w:r w:rsidRPr="000F1255">
        <w:rPr>
          <w:rFonts w:eastAsia="Times New Roman"/>
          <w:b/>
          <w:color w:val="000000"/>
          <w:sz w:val="24"/>
          <w:szCs w:val="24"/>
        </w:rPr>
        <w:t>Βιώνοντας:</w:t>
      </w:r>
    </w:p>
    <w:p w:rsidR="007075DF" w:rsidRPr="000F1255" w:rsidRDefault="007075DF" w:rsidP="00026932">
      <w:pPr>
        <w:spacing w:after="0"/>
        <w:rPr>
          <w:rFonts w:eastAsia="Times New Roman"/>
          <w:i/>
          <w:color w:val="000000"/>
          <w:sz w:val="24"/>
          <w:szCs w:val="24"/>
        </w:rPr>
      </w:pPr>
      <w:r w:rsidRPr="000F1255">
        <w:rPr>
          <w:rFonts w:eastAsia="Times New Roman"/>
          <w:i/>
          <w:color w:val="000000"/>
          <w:sz w:val="24"/>
          <w:szCs w:val="24"/>
        </w:rPr>
        <w:t>Επίπεδα έκφρασης της ευχαριστίας στην ιστορία και στην καθημερινότητα.</w:t>
      </w:r>
    </w:p>
    <w:p w:rsidR="007075DF" w:rsidRPr="000F1255" w:rsidRDefault="007075DF" w:rsidP="00026932">
      <w:pPr>
        <w:numPr>
          <w:ilvl w:val="0"/>
          <w:numId w:val="116"/>
        </w:numPr>
        <w:spacing w:after="0" w:line="240" w:lineRule="auto"/>
        <w:jc w:val="both"/>
        <w:rPr>
          <w:rFonts w:eastAsia="Times New Roman"/>
          <w:color w:val="000000"/>
          <w:sz w:val="24"/>
          <w:szCs w:val="24"/>
        </w:rPr>
      </w:pPr>
      <w:r w:rsidRPr="000F1255">
        <w:rPr>
          <w:rFonts w:eastAsia="Times New Roman"/>
          <w:color w:val="000000"/>
          <w:sz w:val="24"/>
          <w:szCs w:val="24"/>
        </w:rPr>
        <w:t>«Ιδεοθύελλα»: Δημιουργούνται τέσσερις στήλες στον πίνακα, όπου καταγράφονται οι απαντήσεις των μαθητών/μαθητριών σε κάθε ένα από τα παρακάτω ερωτήματα: Για ποιο λόγο οι άνθρωποι λένε «ευχαριστώ» σε κάποιον; Με ποιους τρόπους εκφράζουν την ευχαριστία τους οι άνθρωποι στους ανθρώπους; Για ποιο λόγο οι άνθρωποι λένε «ευχαριστώ» στον Θεό; Με ποιους τρόπους εκφράζουν την ευχαριστία τους οι άνθρωποι στον Θεό; (Παλιές και σύγχρονες συνήθειες).</w:t>
      </w:r>
    </w:p>
    <w:p w:rsidR="007075DF" w:rsidRPr="000F1255" w:rsidRDefault="007075DF" w:rsidP="00026932">
      <w:pPr>
        <w:numPr>
          <w:ilvl w:val="0"/>
          <w:numId w:val="116"/>
        </w:numPr>
        <w:spacing w:after="0" w:line="240" w:lineRule="auto"/>
        <w:jc w:val="both"/>
        <w:rPr>
          <w:rFonts w:eastAsia="Times New Roman"/>
          <w:color w:val="000000"/>
          <w:sz w:val="24"/>
          <w:szCs w:val="24"/>
        </w:rPr>
      </w:pPr>
      <w:r w:rsidRPr="000F1255">
        <w:rPr>
          <w:rFonts w:eastAsia="Times New Roman"/>
          <w:color w:val="000000"/>
          <w:sz w:val="24"/>
          <w:szCs w:val="24"/>
        </w:rPr>
        <w:t>Εναλλακτικά:</w:t>
      </w:r>
    </w:p>
    <w:p w:rsidR="007075DF" w:rsidRPr="000F1255" w:rsidRDefault="007075DF" w:rsidP="00026932">
      <w:pPr>
        <w:spacing w:after="0"/>
        <w:ind w:left="426"/>
        <w:rPr>
          <w:rFonts w:eastAsia="Times New Roman"/>
          <w:color w:val="000000"/>
          <w:sz w:val="24"/>
          <w:szCs w:val="24"/>
        </w:rPr>
      </w:pPr>
      <w:r w:rsidRPr="000F1255">
        <w:rPr>
          <w:rFonts w:eastAsia="Times New Roman"/>
          <w:color w:val="000000"/>
          <w:sz w:val="24"/>
          <w:szCs w:val="24"/>
        </w:rPr>
        <w:t>«Σκέψου, Συζήτησε, Μοιράσου (TPS)»: «Οὐδεὶς ἀγνωμονέστερος τοῦ εὐεργετηθέντος». Οι μαθητές/μαθήτριες συγκρίνουν το νόημα της ρήσης με τη βιβλική περικοπή των 10 Λεπρών (Λκ 17, 11-19). Καταγράφουν ανάλογες περιπτώσεις που τους έρχονται στον νου από την ιστορία (π.χ. εξοστρακισμός Αριστείδη, κώνειο στον Σωκράτη, φυλακή στον Κολοκοτρώνη κ.ά.), αλλά και την προσωπική τους εμπειρία.</w:t>
      </w:r>
    </w:p>
    <w:p w:rsidR="007075DF" w:rsidRPr="000F1255" w:rsidRDefault="007075DF" w:rsidP="00026932">
      <w:pPr>
        <w:spacing w:after="0"/>
        <w:rPr>
          <w:rFonts w:eastAsia="Times New Roman"/>
          <w:b/>
          <w:color w:val="000000"/>
          <w:sz w:val="24"/>
          <w:szCs w:val="24"/>
        </w:rPr>
      </w:pPr>
    </w:p>
    <w:p w:rsidR="007075DF" w:rsidRPr="000F1255" w:rsidRDefault="007075DF" w:rsidP="00026932">
      <w:pPr>
        <w:spacing w:after="0"/>
        <w:rPr>
          <w:rFonts w:eastAsia="Times New Roman"/>
          <w:b/>
          <w:color w:val="000000"/>
          <w:sz w:val="24"/>
          <w:szCs w:val="24"/>
        </w:rPr>
      </w:pPr>
      <w:r w:rsidRPr="000F1255">
        <w:rPr>
          <w:rFonts w:eastAsia="Times New Roman"/>
          <w:b/>
          <w:color w:val="000000"/>
          <w:sz w:val="24"/>
          <w:szCs w:val="24"/>
        </w:rPr>
        <w:t>Νοηματοδοτώντας:</w:t>
      </w:r>
    </w:p>
    <w:p w:rsidR="007075DF" w:rsidRPr="000F1255" w:rsidRDefault="007075DF" w:rsidP="00026932">
      <w:pPr>
        <w:spacing w:after="0"/>
        <w:rPr>
          <w:rFonts w:eastAsia="Times New Roman"/>
          <w:i/>
          <w:color w:val="000000"/>
          <w:sz w:val="24"/>
          <w:szCs w:val="24"/>
        </w:rPr>
      </w:pPr>
      <w:r w:rsidRPr="000F1255">
        <w:rPr>
          <w:rFonts w:eastAsia="Times New Roman"/>
          <w:i/>
          <w:color w:val="000000"/>
          <w:sz w:val="24"/>
          <w:szCs w:val="24"/>
        </w:rPr>
        <w:t>Σταυρική θυσία, αναφορά, Θεία Ευχαριστία.</w:t>
      </w:r>
    </w:p>
    <w:p w:rsidR="007075DF" w:rsidRPr="000F1255" w:rsidRDefault="007075DF" w:rsidP="00026932">
      <w:pPr>
        <w:numPr>
          <w:ilvl w:val="0"/>
          <w:numId w:val="117"/>
        </w:numPr>
        <w:spacing w:after="0" w:line="240" w:lineRule="auto"/>
        <w:jc w:val="both"/>
        <w:rPr>
          <w:rFonts w:eastAsia="Times New Roman"/>
          <w:color w:val="000000"/>
          <w:sz w:val="24"/>
          <w:szCs w:val="24"/>
        </w:rPr>
      </w:pPr>
      <w:r w:rsidRPr="000F1255">
        <w:rPr>
          <w:rFonts w:eastAsia="Times New Roman"/>
          <w:color w:val="000000"/>
          <w:sz w:val="24"/>
          <w:szCs w:val="24"/>
        </w:rPr>
        <w:t>«Σύγκριση κειμένων»: Οι μαθητές/μαθήτριες διαβάζουν αποσπάσματα από την Παλαιά και την Καινή Διαθήκη (π.χ. Γεν 4, 3-4, Αρ 15, 1-3, Λευϊτ 14, 1-7, Ψαλμ 69, 31-32· Ψαλμ 51, 19, Μτ 9, 13, Ρωμ 12, 1, Εβρ 9, 14. 26-28· 10, 5-14. 26· 13, 15-16, Εφ 2, 13· 5,2) και τη Θεία Λειτουργία σχετικά με το νόημα της θυσίας προς τον Θεό και της θυσίας του Θεανθρώπου στον σταυρό (σε σύνδεση με τη Θεία Ευχαριστία). Εντοπίζουν ομοιότητες και διαφορές. [Σημείωση: Αντί να δοθούν αποσπάσματα του κειμένου της Θείας Ευχαριστίας, μπορούν να προβληθούν αποσπάσματα από βιντεοσκοπημένη Θ. Λειτουργία με υπότιτλους στη νέα ελληνική.]</w:t>
      </w:r>
    </w:p>
    <w:p w:rsidR="007075DF" w:rsidRPr="000F1255" w:rsidRDefault="007075DF" w:rsidP="00026932">
      <w:pPr>
        <w:numPr>
          <w:ilvl w:val="0"/>
          <w:numId w:val="117"/>
        </w:numPr>
        <w:spacing w:after="0" w:line="240" w:lineRule="auto"/>
        <w:rPr>
          <w:rFonts w:eastAsia="Times New Roman"/>
          <w:color w:val="000000"/>
          <w:sz w:val="24"/>
          <w:szCs w:val="24"/>
        </w:rPr>
      </w:pPr>
      <w:r w:rsidRPr="000F1255">
        <w:rPr>
          <w:rFonts w:eastAsia="Times New Roman"/>
          <w:color w:val="000000"/>
          <w:sz w:val="24"/>
          <w:szCs w:val="24"/>
        </w:rPr>
        <w:t>Εναλλακτικά:</w:t>
      </w:r>
    </w:p>
    <w:p w:rsidR="007075DF" w:rsidRPr="000F1255" w:rsidRDefault="007075DF" w:rsidP="00026932">
      <w:pPr>
        <w:spacing w:after="0"/>
        <w:ind w:left="426"/>
        <w:rPr>
          <w:rFonts w:eastAsia="Times New Roman"/>
          <w:color w:val="000000"/>
          <w:sz w:val="24"/>
          <w:szCs w:val="24"/>
        </w:rPr>
      </w:pPr>
      <w:r w:rsidRPr="000F1255">
        <w:rPr>
          <w:rFonts w:eastAsia="Times New Roman"/>
          <w:color w:val="000000"/>
          <w:sz w:val="24"/>
          <w:szCs w:val="24"/>
        </w:rPr>
        <w:t xml:space="preserve">«Πέντε π και ένα γ»: Οι μαθητές/μαθήτριες μελετούν το συμβολισμό της Μεγάλης Εισόδου και την ευχή της Αναφοράς (π.χ. Καβάσιλας, Μάξιμος </w:t>
      </w:r>
      <w:r w:rsidRPr="000F1255">
        <w:rPr>
          <w:rFonts w:eastAsia="Times New Roman"/>
          <w:color w:val="000000"/>
          <w:sz w:val="24"/>
          <w:szCs w:val="24"/>
        </w:rPr>
        <w:lastRenderedPageBreak/>
        <w:t xml:space="preserve">Ομολογητής, Διονύσιος, μητρ. Σερβίων και Κοζάνης, 1986, Θεοδώρου Ανδρ. 1997) και αναλύουν το βαθύτερο νόημα της αναίμακτης θυσίας με βάση τα ερωτήματα του μοτίβου (Ποιο/Τι; Ποιος; Πού; Πότε; Πώς; Γιατί;). </w:t>
      </w:r>
    </w:p>
    <w:p w:rsidR="007075DF" w:rsidRPr="000F1255" w:rsidRDefault="007075DF" w:rsidP="00026932">
      <w:pPr>
        <w:spacing w:after="0"/>
        <w:rPr>
          <w:rFonts w:eastAsia="Times New Roman"/>
          <w:b/>
          <w:color w:val="000000"/>
          <w:sz w:val="24"/>
          <w:szCs w:val="24"/>
        </w:rPr>
      </w:pPr>
    </w:p>
    <w:p w:rsidR="007075DF" w:rsidRPr="000F1255" w:rsidRDefault="007075DF" w:rsidP="00026932">
      <w:pPr>
        <w:spacing w:after="0"/>
        <w:rPr>
          <w:rFonts w:eastAsia="Times New Roman"/>
          <w:b/>
          <w:color w:val="000000"/>
          <w:sz w:val="24"/>
          <w:szCs w:val="24"/>
        </w:rPr>
      </w:pPr>
      <w:r w:rsidRPr="000F1255">
        <w:rPr>
          <w:rFonts w:eastAsia="Times New Roman"/>
          <w:b/>
          <w:color w:val="000000"/>
          <w:sz w:val="24"/>
          <w:szCs w:val="24"/>
        </w:rPr>
        <w:t>Αναλύοντας:</w:t>
      </w:r>
    </w:p>
    <w:p w:rsidR="007075DF" w:rsidRPr="000F1255" w:rsidRDefault="007075DF" w:rsidP="00026932">
      <w:pPr>
        <w:spacing w:after="0"/>
        <w:rPr>
          <w:rFonts w:eastAsia="Times New Roman"/>
          <w:i/>
          <w:color w:val="000000"/>
          <w:sz w:val="24"/>
          <w:szCs w:val="24"/>
        </w:rPr>
      </w:pPr>
      <w:r w:rsidRPr="000F1255">
        <w:rPr>
          <w:rFonts w:eastAsia="Times New Roman"/>
          <w:i/>
          <w:color w:val="000000"/>
          <w:sz w:val="24"/>
          <w:szCs w:val="24"/>
        </w:rPr>
        <w:t>Η Εκκλησία ως ευχαριστιακή σύναξη.</w:t>
      </w:r>
    </w:p>
    <w:p w:rsidR="007075DF" w:rsidRPr="000F1255" w:rsidRDefault="007075DF" w:rsidP="00026932">
      <w:pPr>
        <w:numPr>
          <w:ilvl w:val="0"/>
          <w:numId w:val="118"/>
        </w:numPr>
        <w:spacing w:after="0" w:line="240" w:lineRule="auto"/>
        <w:jc w:val="both"/>
        <w:rPr>
          <w:rFonts w:eastAsia="Times New Roman"/>
          <w:color w:val="000000"/>
          <w:sz w:val="24"/>
          <w:szCs w:val="24"/>
        </w:rPr>
      </w:pPr>
      <w:r w:rsidRPr="000F1255">
        <w:rPr>
          <w:rFonts w:eastAsia="Times New Roman"/>
          <w:color w:val="000000"/>
          <w:sz w:val="24"/>
          <w:szCs w:val="24"/>
        </w:rPr>
        <w:t xml:space="preserve">«Ομαδοσυνεργασία – Παραγωγή κάρτας γνώσεων»: Οι μαθητές/μαθήτριες χωρίζονται σε ομάδες και μελετούν καινοδιαθηκικά χωρία (π.χ. Λκ 22, 17-20, Α Κορ 10, 16· 11, 23-26. 28) και θεολογικά κείμενα με θέμα την ευχαριστιακή στάση/διάθεση του ανθρώπου απέναντι στον Θεό διαχρονικά (π.χ. Ζηζιούλας, 2006, Ψαριανός, 1986, Καψάνης, 2015, </w:t>
      </w:r>
      <w:r w:rsidRPr="000F1255">
        <w:rPr>
          <w:rFonts w:eastAsia="Times New Roman"/>
          <w:color w:val="000000"/>
          <w:sz w:val="24"/>
          <w:szCs w:val="24"/>
          <w:lang w:val="en-US"/>
        </w:rPr>
        <w:t>Clement</w:t>
      </w:r>
      <w:r w:rsidRPr="000F1255">
        <w:rPr>
          <w:rFonts w:eastAsia="Times New Roman"/>
          <w:color w:val="000000"/>
          <w:sz w:val="24"/>
          <w:szCs w:val="24"/>
        </w:rPr>
        <w:t xml:space="preserve"> </w:t>
      </w:r>
      <w:r w:rsidRPr="000F1255">
        <w:rPr>
          <w:rFonts w:eastAsia="Times New Roman"/>
          <w:color w:val="000000"/>
          <w:sz w:val="24"/>
          <w:szCs w:val="24"/>
          <w:lang w:val="en-US"/>
        </w:rPr>
        <w:t>Ol</w:t>
      </w:r>
      <w:r w:rsidRPr="000F1255">
        <w:rPr>
          <w:rFonts w:eastAsia="Times New Roman"/>
          <w:color w:val="000000"/>
          <w:sz w:val="24"/>
          <w:szCs w:val="24"/>
        </w:rPr>
        <w:t>., 1997). Στη συνέχεια, σε ένα φύλλο χαρτί γράφουν (στο κέντρο) τις λέξεις «Ευχαριστία-Θεία Ευχαριστία» και καλούνται να σημειώσουν και να συνδέσουν με την κεντρική έννοια ή/και μεταξύ τους τις πληροφορίες των κειμένων. Τους δίνονται επιπλέον τρεις χρονικοί άξονες [Πριν την Πτώση/ Εποχή του Χριστού (Μυστικός Δείπνος)/Πρώτοι χριστιανικοί χρόνοι/Σήμερα] προκειμένου να ομαδοποιήσουν καλύτερα το υλικό τους. Τα βασικά συμπεράσματα κοινοποιούνται στην ολομέλεια.</w:t>
      </w:r>
    </w:p>
    <w:p w:rsidR="007075DF" w:rsidRPr="000F1255" w:rsidRDefault="007075DF" w:rsidP="00026932">
      <w:pPr>
        <w:numPr>
          <w:ilvl w:val="0"/>
          <w:numId w:val="118"/>
        </w:numPr>
        <w:spacing w:after="0" w:line="240" w:lineRule="auto"/>
        <w:rPr>
          <w:rFonts w:eastAsia="Times New Roman"/>
          <w:color w:val="000000"/>
          <w:sz w:val="24"/>
          <w:szCs w:val="24"/>
        </w:rPr>
      </w:pPr>
      <w:r w:rsidRPr="000F1255">
        <w:rPr>
          <w:rFonts w:eastAsia="Times New Roman"/>
          <w:color w:val="000000"/>
          <w:sz w:val="24"/>
          <w:szCs w:val="24"/>
        </w:rPr>
        <w:t>Εναλλακτικά:</w:t>
      </w:r>
    </w:p>
    <w:p w:rsidR="007075DF" w:rsidRPr="000F1255" w:rsidRDefault="007075DF" w:rsidP="00026932">
      <w:pPr>
        <w:spacing w:after="0"/>
        <w:ind w:left="426"/>
        <w:rPr>
          <w:rFonts w:eastAsia="Times New Roman"/>
          <w:color w:val="000000"/>
          <w:sz w:val="24"/>
          <w:szCs w:val="24"/>
        </w:rPr>
      </w:pPr>
      <w:r w:rsidRPr="000F1255">
        <w:rPr>
          <w:rFonts w:eastAsia="Times New Roman"/>
          <w:color w:val="000000"/>
          <w:sz w:val="24"/>
          <w:szCs w:val="24"/>
        </w:rPr>
        <w:t>«Έντεχνος συλλογισμός (</w:t>
      </w:r>
      <w:r w:rsidRPr="000F1255">
        <w:rPr>
          <w:rFonts w:eastAsia="Times New Roman"/>
          <w:color w:val="000000"/>
          <w:sz w:val="24"/>
          <w:szCs w:val="24"/>
          <w:lang w:val="en-US"/>
        </w:rPr>
        <w:t>Artful</w:t>
      </w:r>
      <w:r w:rsidRPr="000F1255">
        <w:rPr>
          <w:rFonts w:eastAsia="Times New Roman"/>
          <w:color w:val="000000"/>
          <w:sz w:val="24"/>
          <w:szCs w:val="24"/>
        </w:rPr>
        <w:t xml:space="preserve"> </w:t>
      </w:r>
      <w:r w:rsidRPr="000F1255">
        <w:rPr>
          <w:rFonts w:eastAsia="Times New Roman"/>
          <w:color w:val="000000"/>
          <w:sz w:val="24"/>
          <w:szCs w:val="24"/>
          <w:lang w:val="en-US"/>
        </w:rPr>
        <w:t>thinking</w:t>
      </w:r>
      <w:r w:rsidRPr="000F1255">
        <w:rPr>
          <w:rFonts w:eastAsia="Times New Roman"/>
          <w:color w:val="000000"/>
          <w:sz w:val="24"/>
          <w:szCs w:val="24"/>
        </w:rPr>
        <w:t>) - Σκεφτείτε, Αμφιβάλλετε, Εξερευνήστε»: Προβάλλεται/ Δίνεται σε φωτοτυπία ο πίνακας της Sister Corita Kent με τίτλο «</w:t>
      </w:r>
      <w:r w:rsidRPr="000F1255">
        <w:rPr>
          <w:rFonts w:eastAsia="Times New Roman"/>
          <w:color w:val="000000"/>
          <w:sz w:val="24"/>
          <w:szCs w:val="24"/>
          <w:lang w:val="en-US"/>
        </w:rPr>
        <w:t>God</w:t>
      </w:r>
      <w:r w:rsidRPr="000F1255">
        <w:rPr>
          <w:rFonts w:eastAsia="Times New Roman"/>
          <w:color w:val="000000"/>
          <w:sz w:val="24"/>
          <w:szCs w:val="24"/>
        </w:rPr>
        <w:t>’</w:t>
      </w:r>
      <w:r w:rsidRPr="000F1255">
        <w:rPr>
          <w:rFonts w:eastAsia="Times New Roman"/>
          <w:color w:val="000000"/>
          <w:sz w:val="24"/>
          <w:szCs w:val="24"/>
          <w:lang w:val="en-US"/>
        </w:rPr>
        <w:t>s</w:t>
      </w:r>
      <w:r w:rsidRPr="000F1255">
        <w:rPr>
          <w:rFonts w:eastAsia="Times New Roman"/>
          <w:color w:val="000000"/>
          <w:sz w:val="24"/>
          <w:szCs w:val="24"/>
        </w:rPr>
        <w:t xml:space="preserve"> </w:t>
      </w:r>
      <w:r w:rsidRPr="000F1255">
        <w:rPr>
          <w:rFonts w:eastAsia="Times New Roman"/>
          <w:color w:val="000000"/>
          <w:sz w:val="24"/>
          <w:szCs w:val="24"/>
          <w:lang w:val="en-US"/>
        </w:rPr>
        <w:t>not</w:t>
      </w:r>
      <w:r w:rsidRPr="000F1255">
        <w:rPr>
          <w:rFonts w:eastAsia="Times New Roman"/>
          <w:color w:val="000000"/>
          <w:sz w:val="24"/>
          <w:szCs w:val="24"/>
        </w:rPr>
        <w:t xml:space="preserve"> </w:t>
      </w:r>
      <w:r w:rsidRPr="000F1255">
        <w:rPr>
          <w:rFonts w:eastAsia="Times New Roman"/>
          <w:color w:val="000000"/>
          <w:sz w:val="24"/>
          <w:szCs w:val="24"/>
          <w:lang w:val="en-US"/>
        </w:rPr>
        <w:t>Dead</w:t>
      </w:r>
      <w:r w:rsidRPr="000F1255">
        <w:rPr>
          <w:rFonts w:eastAsia="Times New Roman"/>
          <w:color w:val="000000"/>
          <w:sz w:val="24"/>
          <w:szCs w:val="24"/>
        </w:rPr>
        <w:t xml:space="preserve">. </w:t>
      </w:r>
      <w:r w:rsidRPr="000F1255">
        <w:rPr>
          <w:rFonts w:eastAsia="Times New Roman"/>
          <w:color w:val="000000"/>
          <w:sz w:val="24"/>
          <w:szCs w:val="24"/>
          <w:lang w:val="en-US"/>
        </w:rPr>
        <w:t>He</w:t>
      </w:r>
      <w:r w:rsidRPr="000F1255">
        <w:rPr>
          <w:rFonts w:eastAsia="Times New Roman"/>
          <w:color w:val="000000"/>
          <w:sz w:val="24"/>
          <w:szCs w:val="24"/>
        </w:rPr>
        <w:t>’</w:t>
      </w:r>
      <w:r w:rsidRPr="000F1255">
        <w:rPr>
          <w:rFonts w:eastAsia="Times New Roman"/>
          <w:color w:val="000000"/>
          <w:sz w:val="24"/>
          <w:szCs w:val="24"/>
          <w:lang w:val="en-US"/>
        </w:rPr>
        <w:t>s</w:t>
      </w:r>
      <w:r w:rsidRPr="000F1255">
        <w:rPr>
          <w:rFonts w:eastAsia="Times New Roman"/>
          <w:color w:val="000000"/>
          <w:sz w:val="24"/>
          <w:szCs w:val="24"/>
        </w:rPr>
        <w:t xml:space="preserve"> </w:t>
      </w:r>
      <w:r w:rsidRPr="000F1255">
        <w:rPr>
          <w:rFonts w:eastAsia="Times New Roman"/>
          <w:color w:val="000000"/>
          <w:sz w:val="24"/>
          <w:szCs w:val="24"/>
          <w:lang w:val="en-US"/>
        </w:rPr>
        <w:t>Bread</w:t>
      </w:r>
      <w:r w:rsidRPr="000F1255">
        <w:rPr>
          <w:rFonts w:eastAsia="Times New Roman"/>
          <w:color w:val="000000"/>
          <w:sz w:val="24"/>
          <w:szCs w:val="24"/>
        </w:rPr>
        <w:t xml:space="preserve">» [ή τη βυζαντινή εικόνα της θείας Κοινωνίας (με τον Χριστό να εικονίζεται μέσα στο Άγιο Ποτήριο] σε συνδυασμό με τη λειτουργική φράση: «Τα σα εκ των σων σοι προσφέρομεν». Οι μαθητές/μαθήτριες εκφράζουν σκέψεις και αμφιβολίες, ακολουθώντας τις ερωτήσεις του μοτίβου. Στη συζήτηση μπορούν να τεθούν ερωτήματα, όπως:  Γιατί προσφέρεται άρτος και οίνος στη θεία Λειτουργία και όχι κάποιος φυσικός καρπός;  Μπορεί να δοθεί και επιπλέον βοηθητικό υλικό [π.χ. </w:t>
      </w:r>
      <w:r w:rsidRPr="000F1255">
        <w:rPr>
          <w:rFonts w:eastAsia="Times New Roman"/>
          <w:i/>
          <w:iCs/>
          <w:color w:val="000000"/>
          <w:sz w:val="24"/>
          <w:szCs w:val="24"/>
        </w:rPr>
        <w:t>Βημόθυρο,  τχ. 2-3 (2010).</w:t>
      </w:r>
      <w:r w:rsidRPr="000F1255">
        <w:rPr>
          <w:rFonts w:eastAsia="Times New Roman"/>
          <w:color w:val="000000"/>
          <w:sz w:val="24"/>
          <w:szCs w:val="24"/>
        </w:rPr>
        <w:t xml:space="preserve"> Αφιέρωμα στο «Ψωμί των Ανθρώπων», Καβάσιλας,  Παπαθανασίου, 2009 κ.ά.].</w:t>
      </w:r>
    </w:p>
    <w:p w:rsidR="007075DF" w:rsidRPr="000F1255" w:rsidRDefault="007075DF" w:rsidP="00026932">
      <w:pPr>
        <w:spacing w:after="0"/>
        <w:rPr>
          <w:rFonts w:eastAsia="Times New Roman"/>
          <w:b/>
          <w:color w:val="000000"/>
          <w:sz w:val="24"/>
          <w:szCs w:val="24"/>
        </w:rPr>
      </w:pPr>
    </w:p>
    <w:p w:rsidR="007075DF" w:rsidRPr="000F1255" w:rsidRDefault="007075DF" w:rsidP="00026932">
      <w:pPr>
        <w:spacing w:after="0"/>
        <w:rPr>
          <w:rFonts w:eastAsia="Times New Roman"/>
          <w:b/>
          <w:color w:val="000000"/>
          <w:sz w:val="24"/>
          <w:szCs w:val="24"/>
        </w:rPr>
      </w:pPr>
      <w:r w:rsidRPr="000F1255">
        <w:rPr>
          <w:rFonts w:eastAsia="Times New Roman"/>
          <w:b/>
          <w:color w:val="000000"/>
          <w:sz w:val="24"/>
          <w:szCs w:val="24"/>
        </w:rPr>
        <w:t>Εφαρμόζοντας:</w:t>
      </w:r>
    </w:p>
    <w:p w:rsidR="007075DF" w:rsidRPr="000F1255" w:rsidRDefault="007075DF" w:rsidP="00026932">
      <w:pPr>
        <w:spacing w:after="0"/>
        <w:rPr>
          <w:rFonts w:eastAsia="Times New Roman"/>
          <w:i/>
          <w:color w:val="000000"/>
          <w:sz w:val="24"/>
          <w:szCs w:val="24"/>
        </w:rPr>
      </w:pPr>
      <w:r w:rsidRPr="000F1255">
        <w:rPr>
          <w:rFonts w:eastAsia="Times New Roman"/>
          <w:i/>
          <w:color w:val="000000"/>
          <w:sz w:val="24"/>
          <w:szCs w:val="24"/>
        </w:rPr>
        <w:t>Ο ευχαριστιακός τρόπος ζωής.</w:t>
      </w:r>
    </w:p>
    <w:p w:rsidR="007075DF" w:rsidRPr="000F1255" w:rsidRDefault="007075DF" w:rsidP="00026932">
      <w:pPr>
        <w:pStyle w:val="a4"/>
        <w:numPr>
          <w:ilvl w:val="0"/>
          <w:numId w:val="119"/>
        </w:numPr>
        <w:spacing w:after="0" w:line="240" w:lineRule="auto"/>
        <w:ind w:left="426" w:hanging="284"/>
        <w:jc w:val="both"/>
        <w:rPr>
          <w:color w:val="000000"/>
          <w:sz w:val="24"/>
          <w:szCs w:val="24"/>
        </w:rPr>
      </w:pPr>
      <w:r w:rsidRPr="000F1255">
        <w:rPr>
          <w:color w:val="000000"/>
          <w:sz w:val="24"/>
          <w:szCs w:val="24"/>
        </w:rPr>
        <w:t xml:space="preserve">«Παιχνίδι ρόλων» [εμπνευσμένο από τον αββά Δωρόθεο (το παράδειγμα του κύκλου), βλ. Μαντζαρίδης, 1991]: Διαβάζονται η Μεγάλη Εκτενής και τα Δίπτυχα της Αγίας Αναφοράς σε μεταγραφή στη δημοτική (της θ. Λειτουργίας του αγ. Ι. Χρυσοστόμου ή του Μ. Βασιλείου). Οι μαθητές/μαθήτριες παίρνουν από μία κάρτα με μία από τις κατηγορίες των ανθρώπων που αναφέρονται στις ευχές (π.χ. </w:t>
      </w:r>
      <w:r w:rsidRPr="000F1255">
        <w:rPr>
          <w:i/>
          <w:color w:val="000000"/>
          <w:sz w:val="24"/>
          <w:szCs w:val="24"/>
        </w:rPr>
        <w:t>ὁδοιποροῦντες, νοσοῦντες, αἰχμάλωτοι</w:t>
      </w:r>
      <w:r w:rsidRPr="000F1255">
        <w:rPr>
          <w:color w:val="000000"/>
          <w:sz w:val="24"/>
          <w:szCs w:val="24"/>
        </w:rPr>
        <w:t xml:space="preserve">, κ.λπ.). Όρθιοι/Όρθιες σχηματίζουν κύκλο γύρω από ένα θρανίο που παριστάνει το τραπέζι της «αγάπης». Στη μέση του τραπεζιού νοείται ο Χριστός. Καλούνται να περιγράψουν τι συμβαίνει με τις μεταξύ τους σχέσεις, καθώς πλησιάζουν τον Χριστό, και να διατυπώσουν τους τρόπους σύνδεσης της θείας Ευχαριστίας με την καθημερινή ζωή. </w:t>
      </w:r>
    </w:p>
    <w:p w:rsidR="007075DF" w:rsidRPr="000F1255" w:rsidRDefault="007075DF" w:rsidP="00026932">
      <w:pPr>
        <w:numPr>
          <w:ilvl w:val="0"/>
          <w:numId w:val="119"/>
        </w:numPr>
        <w:spacing w:after="0" w:line="240" w:lineRule="auto"/>
        <w:ind w:left="426" w:hanging="284"/>
        <w:rPr>
          <w:rFonts w:eastAsia="Times New Roman"/>
          <w:color w:val="000000"/>
          <w:sz w:val="24"/>
          <w:szCs w:val="24"/>
        </w:rPr>
      </w:pPr>
      <w:r w:rsidRPr="000F1255">
        <w:rPr>
          <w:rFonts w:eastAsia="Times New Roman"/>
          <w:color w:val="000000"/>
          <w:sz w:val="24"/>
          <w:szCs w:val="24"/>
        </w:rPr>
        <w:t>Εναλλακτικά:</w:t>
      </w:r>
    </w:p>
    <w:p w:rsidR="007075DF" w:rsidRPr="000F1255" w:rsidRDefault="007075DF" w:rsidP="00026932">
      <w:pPr>
        <w:spacing w:after="0"/>
        <w:ind w:left="426" w:hanging="284"/>
        <w:rPr>
          <w:rFonts w:eastAsia="Times New Roman"/>
          <w:color w:val="000000"/>
          <w:sz w:val="24"/>
          <w:szCs w:val="24"/>
        </w:rPr>
      </w:pPr>
      <w:r w:rsidRPr="000F1255">
        <w:rPr>
          <w:rFonts w:eastAsia="Times New Roman"/>
          <w:color w:val="000000"/>
          <w:sz w:val="24"/>
          <w:szCs w:val="24"/>
        </w:rPr>
        <w:t xml:space="preserve">«Ιδεοθύελλα» Γράφεται στον πίνακα η φράση: «Θεία Ευχαριστία = μεταμόρφωση του ανθρώπου και του κόσμου». Οι μαθητές/μαθήτριες αναστοχάζονται όσα </w:t>
      </w:r>
      <w:r w:rsidRPr="000F1255">
        <w:rPr>
          <w:rFonts w:eastAsia="Times New Roman"/>
          <w:color w:val="000000"/>
          <w:sz w:val="24"/>
          <w:szCs w:val="24"/>
        </w:rPr>
        <w:lastRenderedPageBreak/>
        <w:t>διάβασαν, άκουσαν, είδαν, ερεύνησαν κατά τη διάρκεια του δίωρου και εκφράζουν με σύντομες φράσεις τα χαρακτηριστικά του ευχαριστιακού τρόπου ζωής, τις αλλαγές που συντελούνται στον άνθρωπο μέσα στη Θεία Ευχαριστία (π.χ. ευχαριστία, ευγνωμοσύνη, εμπιστοσύνη προς τον Θεό, αγάπη, αλληλεγγύη, προσφορά, «άνοιγμα» προς όλους και όλα, πνεύμα θυσίας, υπομονής, καρτερικότητας, κ.λπ.). Η δραστηριότητα λειτουργεί και ως αναστοχασμός.</w:t>
      </w:r>
    </w:p>
    <w:p w:rsidR="007075DF" w:rsidRPr="000F1255" w:rsidRDefault="007075DF" w:rsidP="00026932">
      <w:pPr>
        <w:spacing w:after="0"/>
        <w:rPr>
          <w:rFonts w:eastAsia="Times New Roman"/>
          <w:b/>
          <w:color w:val="000000"/>
          <w:sz w:val="24"/>
          <w:szCs w:val="24"/>
        </w:rPr>
      </w:pPr>
    </w:p>
    <w:p w:rsidR="007075DF" w:rsidRPr="000F1255" w:rsidRDefault="007075DF" w:rsidP="00026932">
      <w:pPr>
        <w:spacing w:after="0"/>
        <w:rPr>
          <w:rFonts w:eastAsia="Times New Roman"/>
          <w:color w:val="000000"/>
          <w:sz w:val="28"/>
          <w:szCs w:val="24"/>
        </w:rPr>
      </w:pPr>
      <w:r w:rsidRPr="000F1255">
        <w:rPr>
          <w:rFonts w:eastAsia="Times New Roman"/>
          <w:color w:val="000000"/>
          <w:sz w:val="28"/>
          <w:szCs w:val="24"/>
        </w:rPr>
        <w:t>Προτεινόμενο Εκπαιδευτικό Υλικό</w:t>
      </w:r>
    </w:p>
    <w:p w:rsidR="007075DF" w:rsidRPr="007901AA" w:rsidRDefault="007075DF" w:rsidP="00026932">
      <w:pPr>
        <w:spacing w:after="0"/>
        <w:rPr>
          <w:rFonts w:eastAsia="Times New Roman"/>
          <w:color w:val="000000"/>
          <w:szCs w:val="24"/>
        </w:rPr>
      </w:pPr>
    </w:p>
    <w:p w:rsidR="007075DF" w:rsidRPr="000F1255" w:rsidRDefault="007075DF" w:rsidP="00E23A7E">
      <w:pPr>
        <w:numPr>
          <w:ilvl w:val="0"/>
          <w:numId w:val="3"/>
        </w:numPr>
        <w:spacing w:after="0" w:line="240" w:lineRule="auto"/>
        <w:ind w:left="284" w:hanging="284"/>
        <w:rPr>
          <w:rFonts w:eastAsia="Times New Roman"/>
          <w:color w:val="000000"/>
          <w:sz w:val="24"/>
          <w:szCs w:val="24"/>
        </w:rPr>
      </w:pPr>
      <w:r w:rsidRPr="000F1255">
        <w:rPr>
          <w:rFonts w:eastAsia="Times New Roman"/>
          <w:color w:val="000000"/>
          <w:sz w:val="24"/>
          <w:szCs w:val="24"/>
        </w:rPr>
        <w:t>Εκπαιδευτικό υλικό ΥΠ.Π.Ε.Θ.:</w:t>
      </w:r>
    </w:p>
    <w:p w:rsidR="007075DF" w:rsidRPr="000F1255" w:rsidRDefault="007075DF" w:rsidP="00026932">
      <w:pPr>
        <w:spacing w:after="0"/>
        <w:rPr>
          <w:rFonts w:eastAsia="Times New Roman"/>
          <w:color w:val="000000"/>
          <w:sz w:val="24"/>
          <w:szCs w:val="24"/>
        </w:rPr>
      </w:pPr>
      <w:r w:rsidRPr="000F1255">
        <w:rPr>
          <w:rFonts w:eastAsia="Times New Roman"/>
          <w:color w:val="000000"/>
          <w:sz w:val="24"/>
          <w:szCs w:val="24"/>
        </w:rPr>
        <w:t xml:space="preserve">α) Ψηφιακό Σχολείο / Διαδραστικά Βιβλία Μαθητή/Μαθήτριας: </w:t>
      </w:r>
    </w:p>
    <w:p w:rsidR="007075DF" w:rsidRPr="000F1255" w:rsidRDefault="007075DF" w:rsidP="00026932">
      <w:pPr>
        <w:spacing w:after="0"/>
        <w:rPr>
          <w:rFonts w:eastAsia="Times New Roman"/>
          <w:iCs/>
          <w:color w:val="000000"/>
          <w:sz w:val="24"/>
          <w:szCs w:val="24"/>
        </w:rPr>
      </w:pPr>
      <w:r w:rsidRPr="000F1255">
        <w:rPr>
          <w:rFonts w:eastAsia="Times New Roman"/>
          <w:iCs/>
          <w:color w:val="000000"/>
          <w:sz w:val="24"/>
          <w:szCs w:val="24"/>
        </w:rPr>
        <w:t xml:space="preserve">1. Α΄ Λυκείου ΔΕ 15, σ. 85, 87: </w:t>
      </w:r>
    </w:p>
    <w:p w:rsidR="007075DF" w:rsidRPr="000F1255" w:rsidRDefault="00E04453" w:rsidP="00026932">
      <w:pPr>
        <w:spacing w:after="0"/>
        <w:rPr>
          <w:rFonts w:eastAsia="Times New Roman"/>
          <w:color w:val="000000"/>
          <w:sz w:val="24"/>
          <w:szCs w:val="24"/>
        </w:rPr>
      </w:pPr>
      <w:hyperlink r:id="rId97" w:history="1">
        <w:r w:rsidR="007075DF" w:rsidRPr="000F1255">
          <w:rPr>
            <w:rStyle w:val="-"/>
            <w:rFonts w:eastAsia="Times New Roman"/>
            <w:sz w:val="24"/>
            <w:szCs w:val="24"/>
          </w:rPr>
          <w:t>http://ebooks.edu.gr/modules/ebook/show.php/DSGL-A106/116/898,3334/</w:t>
        </w:r>
      </w:hyperlink>
    </w:p>
    <w:p w:rsidR="007075DF" w:rsidRPr="000F1255" w:rsidRDefault="007075DF" w:rsidP="00026932">
      <w:pPr>
        <w:spacing w:after="0"/>
        <w:rPr>
          <w:rFonts w:eastAsia="Times New Roman"/>
          <w:color w:val="000000"/>
          <w:sz w:val="24"/>
          <w:szCs w:val="24"/>
        </w:rPr>
      </w:pPr>
      <w:r w:rsidRPr="000F1255">
        <w:rPr>
          <w:rFonts w:eastAsia="Times New Roman"/>
          <w:color w:val="000000"/>
          <w:sz w:val="24"/>
          <w:szCs w:val="24"/>
        </w:rPr>
        <w:t xml:space="preserve">2. Α΄ Λυκείου ΔΕ 45, σ. 223-224 (Μάξιμος Ομολογητής, </w:t>
      </w:r>
      <w:r w:rsidRPr="000F1255">
        <w:rPr>
          <w:rFonts w:eastAsia="Times New Roman"/>
          <w:i/>
          <w:color w:val="000000"/>
          <w:sz w:val="24"/>
          <w:szCs w:val="24"/>
        </w:rPr>
        <w:t>Μυσταγωγία</w:t>
      </w:r>
      <w:r w:rsidRPr="000F1255">
        <w:rPr>
          <w:rFonts w:eastAsia="Times New Roman"/>
          <w:color w:val="000000"/>
          <w:sz w:val="24"/>
          <w:szCs w:val="24"/>
        </w:rPr>
        <w:t>):</w:t>
      </w:r>
    </w:p>
    <w:p w:rsidR="007075DF" w:rsidRPr="000F1255" w:rsidRDefault="00E04453" w:rsidP="00026932">
      <w:pPr>
        <w:spacing w:after="0"/>
        <w:rPr>
          <w:rFonts w:eastAsia="Times New Roman"/>
          <w:color w:val="000000"/>
          <w:sz w:val="24"/>
          <w:szCs w:val="24"/>
        </w:rPr>
      </w:pPr>
      <w:hyperlink r:id="rId98" w:history="1">
        <w:r w:rsidR="007075DF" w:rsidRPr="000F1255">
          <w:rPr>
            <w:rStyle w:val="-"/>
            <w:rFonts w:eastAsia="Times New Roman"/>
            <w:sz w:val="24"/>
            <w:szCs w:val="24"/>
          </w:rPr>
          <w:t>http://ebooks.edu.gr/modules/ebook/show.php/DSGL-A106/116/903,3371/</w:t>
        </w:r>
      </w:hyperlink>
      <w:r w:rsidR="007075DF" w:rsidRPr="000F1255">
        <w:rPr>
          <w:rFonts w:eastAsia="Times New Roman"/>
          <w:color w:val="000000"/>
          <w:sz w:val="24"/>
          <w:szCs w:val="24"/>
        </w:rPr>
        <w:t xml:space="preserve">  </w:t>
      </w:r>
    </w:p>
    <w:p w:rsidR="007075DF" w:rsidRPr="000F1255" w:rsidRDefault="007075DF" w:rsidP="00026932">
      <w:pPr>
        <w:spacing w:after="0"/>
        <w:rPr>
          <w:rFonts w:eastAsia="Times New Roman"/>
          <w:color w:val="000000"/>
          <w:sz w:val="24"/>
          <w:szCs w:val="24"/>
        </w:rPr>
      </w:pPr>
      <w:r w:rsidRPr="000F1255">
        <w:rPr>
          <w:rFonts w:eastAsia="Times New Roman"/>
          <w:color w:val="000000"/>
          <w:sz w:val="24"/>
          <w:szCs w:val="24"/>
        </w:rPr>
        <w:t xml:space="preserve">β) Ψηφιακό Σχολείο / </w:t>
      </w:r>
      <w:r w:rsidRPr="000F1255">
        <w:rPr>
          <w:rFonts w:eastAsia="Times New Roman"/>
          <w:iCs/>
          <w:color w:val="000000"/>
          <w:sz w:val="24"/>
          <w:szCs w:val="24"/>
        </w:rPr>
        <w:t xml:space="preserve">Αποθετήριο Μαθησιακών Αντικειμένων «Φωτόδεντρο» / </w:t>
      </w:r>
      <w:r w:rsidRPr="000F1255">
        <w:rPr>
          <w:rFonts w:eastAsia="Times New Roman"/>
          <w:color w:val="000000"/>
          <w:sz w:val="24"/>
          <w:szCs w:val="24"/>
        </w:rPr>
        <w:t xml:space="preserve">Συλλογή εικόνων: Μυστικός Δείπνος: </w:t>
      </w:r>
    </w:p>
    <w:p w:rsidR="007075DF" w:rsidRPr="000F1255" w:rsidRDefault="00E04453" w:rsidP="00026932">
      <w:pPr>
        <w:numPr>
          <w:ilvl w:val="0"/>
          <w:numId w:val="120"/>
        </w:numPr>
        <w:spacing w:after="0" w:line="240" w:lineRule="auto"/>
        <w:rPr>
          <w:rFonts w:eastAsia="Times New Roman"/>
          <w:color w:val="000000"/>
          <w:sz w:val="24"/>
          <w:szCs w:val="24"/>
          <w:u w:val="single"/>
        </w:rPr>
      </w:pPr>
      <w:hyperlink r:id="rId99" w:history="1">
        <w:r w:rsidR="007075DF" w:rsidRPr="000F1255">
          <w:rPr>
            <w:rStyle w:val="-"/>
            <w:rFonts w:eastAsia="Times New Roman"/>
            <w:sz w:val="24"/>
            <w:szCs w:val="24"/>
          </w:rPr>
          <w:t>http://photodentro.edu.gr/lor/r/8521/7366</w:t>
        </w:r>
      </w:hyperlink>
      <w:r w:rsidR="007075DF" w:rsidRPr="000F1255">
        <w:rPr>
          <w:rFonts w:eastAsia="Times New Roman"/>
          <w:color w:val="000000"/>
          <w:sz w:val="24"/>
          <w:szCs w:val="24"/>
        </w:rPr>
        <w:t xml:space="preserve"> (ανατολική τεχνοτροπία).</w:t>
      </w:r>
    </w:p>
    <w:p w:rsidR="007075DF" w:rsidRPr="000F1255" w:rsidRDefault="00E04453" w:rsidP="00026932">
      <w:pPr>
        <w:numPr>
          <w:ilvl w:val="0"/>
          <w:numId w:val="120"/>
        </w:numPr>
        <w:spacing w:after="0" w:line="240" w:lineRule="auto"/>
        <w:rPr>
          <w:rFonts w:eastAsia="Times New Roman"/>
          <w:color w:val="000000"/>
          <w:sz w:val="24"/>
          <w:szCs w:val="24"/>
        </w:rPr>
      </w:pPr>
      <w:hyperlink r:id="rId100" w:history="1">
        <w:r w:rsidR="007075DF" w:rsidRPr="000F1255">
          <w:rPr>
            <w:rStyle w:val="-"/>
            <w:rFonts w:eastAsia="Times New Roman"/>
            <w:sz w:val="24"/>
            <w:szCs w:val="24"/>
          </w:rPr>
          <w:t>http://photodentro.edu.gr/lor/r/8521/7367</w:t>
        </w:r>
      </w:hyperlink>
      <w:r w:rsidR="007075DF" w:rsidRPr="000F1255">
        <w:rPr>
          <w:rFonts w:eastAsia="Times New Roman"/>
          <w:color w:val="000000"/>
          <w:sz w:val="24"/>
          <w:szCs w:val="24"/>
          <w:u w:val="single"/>
        </w:rPr>
        <w:t xml:space="preserve"> </w:t>
      </w:r>
      <w:r w:rsidR="007075DF" w:rsidRPr="000F1255">
        <w:rPr>
          <w:rFonts w:eastAsia="Times New Roman"/>
          <w:color w:val="000000"/>
          <w:sz w:val="24"/>
          <w:szCs w:val="24"/>
        </w:rPr>
        <w:t>(δυτική τεχνοτροπία).</w:t>
      </w:r>
    </w:p>
    <w:p w:rsidR="007075DF" w:rsidRPr="000F1255" w:rsidRDefault="007075DF" w:rsidP="00026932">
      <w:pPr>
        <w:spacing w:after="0"/>
        <w:rPr>
          <w:rFonts w:eastAsia="Times New Roman"/>
          <w:color w:val="000000"/>
          <w:sz w:val="24"/>
          <w:szCs w:val="24"/>
        </w:rPr>
      </w:pPr>
      <w:r w:rsidRPr="000F1255">
        <w:rPr>
          <w:rFonts w:eastAsia="Times New Roman"/>
          <w:color w:val="000000"/>
          <w:sz w:val="24"/>
          <w:szCs w:val="24"/>
        </w:rPr>
        <w:t>γ) Εκπαιδευτικά λογισμικά ΥΠΟΠΑΙΘ και εγκεκριμένα λογισμικά (</w:t>
      </w:r>
      <w:hyperlink r:id="rId101" w:history="1">
        <w:r w:rsidRPr="000F1255">
          <w:rPr>
            <w:rStyle w:val="-"/>
            <w:rFonts w:eastAsia="Times New Roman"/>
            <w:sz w:val="24"/>
            <w:szCs w:val="24"/>
          </w:rPr>
          <w:t>http://www.e-yliko.gr</w:t>
        </w:r>
      </w:hyperlink>
      <w:r w:rsidRPr="000F1255">
        <w:rPr>
          <w:rFonts w:eastAsia="Times New Roman"/>
          <w:color w:val="000000"/>
          <w:sz w:val="24"/>
          <w:szCs w:val="24"/>
        </w:rPr>
        <w:t xml:space="preserve"> / </w:t>
      </w:r>
      <w:r w:rsidRPr="000F1255">
        <w:rPr>
          <w:rFonts w:eastAsia="Times New Roman"/>
          <w:iCs/>
          <w:color w:val="000000"/>
          <w:sz w:val="24"/>
          <w:szCs w:val="24"/>
        </w:rPr>
        <w:t>Εκπαιδευτικό Υλικό</w:t>
      </w:r>
      <w:r w:rsidRPr="000F1255">
        <w:rPr>
          <w:rFonts w:eastAsia="Times New Roman"/>
          <w:color w:val="000000"/>
          <w:sz w:val="24"/>
          <w:szCs w:val="24"/>
        </w:rPr>
        <w:t xml:space="preserve">): </w:t>
      </w:r>
    </w:p>
    <w:p w:rsidR="007075DF" w:rsidRPr="000F1255" w:rsidRDefault="007075DF" w:rsidP="00026932">
      <w:pPr>
        <w:numPr>
          <w:ilvl w:val="0"/>
          <w:numId w:val="121"/>
        </w:numPr>
        <w:spacing w:after="0" w:line="240" w:lineRule="auto"/>
        <w:rPr>
          <w:rFonts w:eastAsia="Times New Roman"/>
          <w:color w:val="000000"/>
          <w:sz w:val="24"/>
          <w:szCs w:val="24"/>
        </w:rPr>
      </w:pPr>
      <w:r w:rsidRPr="000F1255">
        <w:rPr>
          <w:rFonts w:eastAsia="Times New Roman"/>
          <w:color w:val="000000"/>
          <w:sz w:val="24"/>
          <w:szCs w:val="24"/>
        </w:rPr>
        <w:t>«Θρησκευτικά Α΄ Λυκείου», ΕΠΕΑΚ/έργα ΠΙ: Θεία Λειτουργία / Θεία Ευχαριστία &amp; Ευχή Αναφοράς.</w:t>
      </w:r>
    </w:p>
    <w:p w:rsidR="007075DF" w:rsidRPr="000F1255" w:rsidRDefault="007075DF" w:rsidP="00026932">
      <w:pPr>
        <w:spacing w:after="0"/>
        <w:rPr>
          <w:rFonts w:eastAsia="Times New Roman"/>
          <w:color w:val="000000"/>
          <w:sz w:val="24"/>
          <w:szCs w:val="24"/>
        </w:rPr>
      </w:pPr>
      <w:r w:rsidRPr="000F1255">
        <w:rPr>
          <w:rFonts w:eastAsia="Times New Roman"/>
          <w:color w:val="000000"/>
          <w:sz w:val="24"/>
          <w:szCs w:val="24"/>
        </w:rPr>
        <w:t>Καινή Διαθήκη: Λκ 17, 12-19 (Οι 10 λεπροί ), Λκ 22, 14-20(Μυστικός Δείπνος ).</w:t>
      </w:r>
    </w:p>
    <w:p w:rsidR="007075DF" w:rsidRPr="000F1255" w:rsidRDefault="007075DF" w:rsidP="00026932">
      <w:pPr>
        <w:numPr>
          <w:ilvl w:val="0"/>
          <w:numId w:val="122"/>
        </w:numPr>
        <w:spacing w:after="0" w:line="240" w:lineRule="auto"/>
        <w:rPr>
          <w:rFonts w:eastAsia="Times New Roman"/>
          <w:color w:val="000000"/>
          <w:sz w:val="24"/>
          <w:szCs w:val="24"/>
        </w:rPr>
      </w:pPr>
      <w:r w:rsidRPr="000F1255">
        <w:rPr>
          <w:rFonts w:eastAsia="Times New Roman"/>
          <w:color w:val="000000"/>
          <w:sz w:val="24"/>
          <w:szCs w:val="24"/>
        </w:rPr>
        <w:t>Αγιογραφικά χωρία σχετικά με τη θυσία (ενδεικτικά):</w:t>
      </w:r>
    </w:p>
    <w:p w:rsidR="007075DF" w:rsidRPr="000F1255" w:rsidRDefault="007075DF" w:rsidP="00026932">
      <w:pPr>
        <w:spacing w:after="0"/>
        <w:rPr>
          <w:rFonts w:eastAsia="Times New Roman"/>
          <w:color w:val="000000"/>
          <w:sz w:val="24"/>
          <w:szCs w:val="24"/>
        </w:rPr>
      </w:pPr>
      <w:r w:rsidRPr="000F1255">
        <w:rPr>
          <w:rFonts w:eastAsia="Times New Roman"/>
          <w:color w:val="000000"/>
          <w:sz w:val="24"/>
          <w:szCs w:val="24"/>
        </w:rPr>
        <w:t xml:space="preserve">α) της Παλαιάς Διαθήκης :  Γεν 4, 3-4, Αρ 15, 1-3, Λευϊτ 14, 1-7, Ψαλμ 69, 31-32· 51, 19, </w:t>
      </w:r>
    </w:p>
    <w:p w:rsidR="007075DF" w:rsidRPr="000F1255" w:rsidRDefault="007075DF" w:rsidP="00026932">
      <w:pPr>
        <w:spacing w:after="0"/>
        <w:rPr>
          <w:rFonts w:eastAsia="Times New Roman"/>
          <w:color w:val="000000"/>
          <w:sz w:val="24"/>
          <w:szCs w:val="24"/>
          <w:lang w:val="en-US"/>
        </w:rPr>
      </w:pPr>
      <w:r w:rsidRPr="000F1255">
        <w:rPr>
          <w:rFonts w:eastAsia="Times New Roman"/>
          <w:color w:val="000000"/>
          <w:sz w:val="24"/>
          <w:szCs w:val="24"/>
        </w:rPr>
        <w:t>β) της Καινής Διαθήκης: Μτ 9,13, Ρωμ 12, 1, Εβρ 9, 14. 26-28· 10, 5-14. 26· 13, 15-16, Εφ 2, 13· 5,2.</w:t>
      </w:r>
    </w:p>
    <w:p w:rsidR="007075DF" w:rsidRPr="000F1255" w:rsidRDefault="007075DF" w:rsidP="00026932">
      <w:pPr>
        <w:pStyle w:val="a4"/>
        <w:numPr>
          <w:ilvl w:val="0"/>
          <w:numId w:val="122"/>
        </w:numPr>
        <w:spacing w:after="0" w:line="240" w:lineRule="auto"/>
        <w:ind w:left="357" w:hanging="357"/>
        <w:rPr>
          <w:color w:val="000000"/>
          <w:sz w:val="24"/>
          <w:szCs w:val="24"/>
        </w:rPr>
      </w:pPr>
      <w:r w:rsidRPr="000F1255">
        <w:rPr>
          <w:color w:val="000000"/>
          <w:sz w:val="24"/>
          <w:szCs w:val="24"/>
        </w:rPr>
        <w:t>Αποσπάσματα από την υμνολογία και τις ευχές της λατρείας.</w:t>
      </w:r>
    </w:p>
    <w:p w:rsidR="007075DF" w:rsidRPr="000F1255" w:rsidRDefault="007075DF" w:rsidP="00026932">
      <w:pPr>
        <w:numPr>
          <w:ilvl w:val="0"/>
          <w:numId w:val="122"/>
        </w:numPr>
        <w:spacing w:after="0" w:line="240" w:lineRule="auto"/>
        <w:rPr>
          <w:rFonts w:eastAsia="Times New Roman"/>
          <w:color w:val="000000"/>
          <w:sz w:val="24"/>
          <w:szCs w:val="24"/>
        </w:rPr>
      </w:pPr>
      <w:r w:rsidRPr="000F1255">
        <w:rPr>
          <w:rFonts w:eastAsia="Times New Roman"/>
          <w:color w:val="000000"/>
          <w:sz w:val="24"/>
          <w:szCs w:val="24"/>
        </w:rPr>
        <w:t xml:space="preserve">Βιντεοσκοπημένη Θεία Λειτουργία με υπότιτλους στη νέα ελληνική (από το κανάλι «4Ε» σε συνεργασία με την </w:t>
      </w:r>
      <w:r w:rsidRPr="000F1255">
        <w:rPr>
          <w:rFonts w:eastAsia="Times New Roman"/>
          <w:color w:val="000000"/>
          <w:sz w:val="24"/>
          <w:szCs w:val="24"/>
          <w:lang w:val="en-US"/>
        </w:rPr>
        <w:t>oodegr</w:t>
      </w:r>
      <w:r w:rsidRPr="000F1255">
        <w:rPr>
          <w:rFonts w:eastAsia="Times New Roman"/>
          <w:color w:val="000000"/>
          <w:sz w:val="24"/>
          <w:szCs w:val="24"/>
        </w:rPr>
        <w:t>.</w:t>
      </w:r>
      <w:r w:rsidRPr="000F1255">
        <w:rPr>
          <w:rFonts w:eastAsia="Times New Roman"/>
          <w:color w:val="000000"/>
          <w:sz w:val="24"/>
          <w:szCs w:val="24"/>
          <w:lang w:val="en-US"/>
        </w:rPr>
        <w:t>com</w:t>
      </w:r>
      <w:r w:rsidRPr="000F1255">
        <w:rPr>
          <w:rFonts w:eastAsia="Times New Roman"/>
          <w:color w:val="000000"/>
          <w:sz w:val="24"/>
          <w:szCs w:val="24"/>
        </w:rPr>
        <w:t xml:space="preserve"> (Η μετάφραση είναι του Μητρ. Σερβίων και Κοζάνης Διονυσίου (Ψαριανού):  </w:t>
      </w:r>
      <w:hyperlink r:id="rId102" w:history="1">
        <w:r w:rsidRPr="000F1255">
          <w:rPr>
            <w:rStyle w:val="-"/>
            <w:rFonts w:eastAsia="Times New Roman"/>
            <w:sz w:val="24"/>
            <w:szCs w:val="24"/>
          </w:rPr>
          <w:t>https://www.youtube.com/watch?v=yeES5Ml7xlE</w:t>
        </w:r>
      </w:hyperlink>
      <w:r w:rsidRPr="000F1255">
        <w:rPr>
          <w:rFonts w:eastAsia="Times New Roman"/>
          <w:color w:val="000000"/>
          <w:sz w:val="24"/>
          <w:szCs w:val="24"/>
        </w:rPr>
        <w:t xml:space="preserve"> </w:t>
      </w:r>
    </w:p>
    <w:p w:rsidR="007075DF" w:rsidRPr="000F1255" w:rsidRDefault="007075DF" w:rsidP="00026932">
      <w:pPr>
        <w:numPr>
          <w:ilvl w:val="0"/>
          <w:numId w:val="122"/>
        </w:numPr>
        <w:spacing w:after="0" w:line="240" w:lineRule="auto"/>
        <w:rPr>
          <w:rFonts w:eastAsia="Times New Roman"/>
          <w:color w:val="000000"/>
          <w:sz w:val="24"/>
          <w:szCs w:val="24"/>
        </w:rPr>
      </w:pPr>
      <w:r w:rsidRPr="000F1255">
        <w:rPr>
          <w:rFonts w:eastAsia="Times New Roman"/>
          <w:i/>
          <w:color w:val="000000"/>
          <w:sz w:val="24"/>
          <w:szCs w:val="24"/>
        </w:rPr>
        <w:t>Η Θεία Λειτουργία</w:t>
      </w:r>
      <w:r w:rsidRPr="000F1255">
        <w:rPr>
          <w:rFonts w:eastAsia="Times New Roman"/>
          <w:color w:val="000000"/>
          <w:sz w:val="24"/>
          <w:szCs w:val="24"/>
        </w:rPr>
        <w:t xml:space="preserve"> [κείμενο και νεοελληνική μετάφραση του Μητρ. Σερβίων και Κοζάνης Διονυσίου (Ψαριανού)] σε ηλεκτρονική μορφή: </w:t>
      </w:r>
      <w:hyperlink r:id="rId103" w:history="1">
        <w:r w:rsidRPr="000F1255">
          <w:rPr>
            <w:rStyle w:val="-"/>
            <w:rFonts w:eastAsia="Times New Roman"/>
            <w:sz w:val="24"/>
            <w:szCs w:val="24"/>
          </w:rPr>
          <w:t>http://www.imks.gr/images/pdf/Iera_Keimena/leitoyrgia_ioannou_xrysostomou%20metafrasi.pdf</w:t>
        </w:r>
      </w:hyperlink>
      <w:r w:rsidRPr="000F1255">
        <w:rPr>
          <w:rFonts w:eastAsia="Times New Roman"/>
          <w:color w:val="000000"/>
          <w:sz w:val="24"/>
          <w:szCs w:val="24"/>
        </w:rPr>
        <w:t xml:space="preserve"> (από την Ι. Μ. Κισάμου και Σελίνου)].</w:t>
      </w:r>
    </w:p>
    <w:p w:rsidR="007075DF" w:rsidRPr="000F1255" w:rsidRDefault="007075DF" w:rsidP="00026932">
      <w:pPr>
        <w:numPr>
          <w:ilvl w:val="0"/>
          <w:numId w:val="122"/>
        </w:numPr>
        <w:spacing w:after="0" w:line="240" w:lineRule="auto"/>
        <w:rPr>
          <w:rFonts w:eastAsia="Times New Roman"/>
          <w:color w:val="000000"/>
          <w:sz w:val="24"/>
          <w:szCs w:val="24"/>
        </w:rPr>
      </w:pPr>
      <w:r w:rsidRPr="000F1255">
        <w:rPr>
          <w:rFonts w:eastAsia="Times New Roman"/>
          <w:color w:val="000000"/>
          <w:sz w:val="24"/>
          <w:szCs w:val="24"/>
        </w:rPr>
        <w:t xml:space="preserve">Αγίου Νικόλαου Καβάσιλα, </w:t>
      </w:r>
      <w:r w:rsidRPr="000F1255">
        <w:rPr>
          <w:rFonts w:eastAsia="Times New Roman"/>
          <w:i/>
          <w:color w:val="000000"/>
          <w:sz w:val="24"/>
          <w:szCs w:val="24"/>
        </w:rPr>
        <w:t>Ερμηνεία της Θείας Λειτουργίας</w:t>
      </w:r>
      <w:r w:rsidRPr="000F1255">
        <w:rPr>
          <w:rFonts w:eastAsia="Times New Roman"/>
          <w:color w:val="000000"/>
          <w:sz w:val="24"/>
          <w:szCs w:val="24"/>
        </w:rPr>
        <w:t xml:space="preserve"> (αποσπάσματα) [Πηγή: Ιερά Μονή Παρακλήτου: </w:t>
      </w:r>
      <w:hyperlink r:id="rId104" w:history="1">
        <w:r w:rsidRPr="000F1255">
          <w:rPr>
            <w:rStyle w:val="-"/>
            <w:rFonts w:eastAsia="Times New Roman"/>
            <w:sz w:val="24"/>
            <w:szCs w:val="24"/>
          </w:rPr>
          <w:t>http://www.imparaklitou.gr/index.php?option=com_content&amp;view=article&amp;id=95:foni-ton-pateron-23&amp;catid=78&amp;Itemid=470</w:t>
        </w:r>
      </w:hyperlink>
      <w:r w:rsidRPr="000F1255">
        <w:rPr>
          <w:rFonts w:eastAsia="Times New Roman"/>
          <w:color w:val="000000"/>
          <w:sz w:val="24"/>
          <w:szCs w:val="24"/>
        </w:rPr>
        <w:t xml:space="preserve">  και </w:t>
      </w:r>
    </w:p>
    <w:p w:rsidR="007075DF" w:rsidRPr="000F1255" w:rsidRDefault="00E04453" w:rsidP="00E23A7E">
      <w:pPr>
        <w:spacing w:after="0"/>
        <w:ind w:left="360"/>
        <w:rPr>
          <w:rFonts w:eastAsia="Times New Roman"/>
          <w:color w:val="000000"/>
          <w:sz w:val="24"/>
          <w:szCs w:val="24"/>
        </w:rPr>
      </w:pPr>
      <w:hyperlink r:id="rId105" w:anchor="_toc64" w:history="1">
        <w:r w:rsidR="007075DF" w:rsidRPr="000F1255">
          <w:rPr>
            <w:rStyle w:val="-"/>
            <w:rFonts w:eastAsia="Times New Roman"/>
            <w:sz w:val="24"/>
            <w:szCs w:val="24"/>
          </w:rPr>
          <w:t>http://oodegr.co/oode/pateres1/nik_kavasilas/erm_theias_leit1.htm#_toc64</w:t>
        </w:r>
      </w:hyperlink>
      <w:r w:rsidR="007075DF" w:rsidRPr="000F1255">
        <w:rPr>
          <w:rFonts w:eastAsia="Times New Roman"/>
          <w:color w:val="000000"/>
          <w:sz w:val="24"/>
          <w:szCs w:val="24"/>
        </w:rPr>
        <w:t xml:space="preserve"> ]</w:t>
      </w:r>
    </w:p>
    <w:p w:rsidR="00E23A7E" w:rsidRDefault="00E23A7E" w:rsidP="00026932">
      <w:pPr>
        <w:numPr>
          <w:ilvl w:val="0"/>
          <w:numId w:val="122"/>
        </w:numPr>
        <w:spacing w:after="0" w:line="240" w:lineRule="auto"/>
        <w:rPr>
          <w:rFonts w:eastAsia="Times New Roman"/>
          <w:sz w:val="24"/>
          <w:szCs w:val="24"/>
        </w:rPr>
      </w:pPr>
      <w:r>
        <w:rPr>
          <w:rFonts w:eastAsia="Times New Roman"/>
          <w:sz w:val="24"/>
          <w:szCs w:val="24"/>
        </w:rPr>
        <w:lastRenderedPageBreak/>
        <w:t xml:space="preserve">Βιβλιογραφία: </w:t>
      </w:r>
    </w:p>
    <w:p w:rsidR="007075DF" w:rsidRPr="000F1255" w:rsidRDefault="007075DF" w:rsidP="00BE3820">
      <w:pPr>
        <w:numPr>
          <w:ilvl w:val="0"/>
          <w:numId w:val="503"/>
        </w:numPr>
        <w:spacing w:after="0" w:line="240" w:lineRule="auto"/>
        <w:rPr>
          <w:rFonts w:eastAsia="Times New Roman"/>
          <w:sz w:val="24"/>
          <w:szCs w:val="24"/>
        </w:rPr>
      </w:pPr>
      <w:r w:rsidRPr="000F1255">
        <w:rPr>
          <w:rFonts w:eastAsia="Times New Roman"/>
          <w:sz w:val="24"/>
          <w:szCs w:val="24"/>
        </w:rPr>
        <w:t xml:space="preserve">Ζηζιούλας, Ι. Μητρ. Περγάμου (2006). </w:t>
      </w:r>
      <w:r w:rsidRPr="000F1255">
        <w:rPr>
          <w:rFonts w:eastAsia="Times New Roman"/>
          <w:i/>
          <w:iCs/>
          <w:sz w:val="24"/>
          <w:szCs w:val="24"/>
        </w:rPr>
        <w:t>Ευχαριστίας εξεμπλάριον: Ήτοι κείμενα εκκλησιολογικά και ευχαριστιακά</w:t>
      </w:r>
      <w:r w:rsidRPr="000F1255">
        <w:rPr>
          <w:rFonts w:eastAsia="Times New Roman"/>
          <w:sz w:val="24"/>
          <w:szCs w:val="24"/>
        </w:rPr>
        <w:t xml:space="preserve">. Μέγαρα: Ευεργέτις, σ. 38-44 </w:t>
      </w:r>
    </w:p>
    <w:p w:rsidR="007075DF" w:rsidRPr="000F1255" w:rsidRDefault="007075DF" w:rsidP="00BE3820">
      <w:pPr>
        <w:numPr>
          <w:ilvl w:val="0"/>
          <w:numId w:val="503"/>
        </w:numPr>
        <w:spacing w:after="0" w:line="240" w:lineRule="auto"/>
        <w:rPr>
          <w:rFonts w:eastAsia="Times New Roman"/>
          <w:color w:val="000000"/>
          <w:sz w:val="24"/>
          <w:szCs w:val="24"/>
        </w:rPr>
      </w:pPr>
      <w:r w:rsidRPr="000F1255">
        <w:rPr>
          <w:rFonts w:eastAsia="Times New Roman"/>
          <w:color w:val="000000"/>
          <w:sz w:val="24"/>
          <w:szCs w:val="24"/>
        </w:rPr>
        <w:t xml:space="preserve">Καψάνης, Γ. , προηγούμ. Ι. Μ. Οσ. Γρηγορίου (1982). Η ευχαριστιακή ζωή (ομιλία), στο </w:t>
      </w:r>
      <w:hyperlink r:id="rId106" w:history="1">
        <w:r w:rsidRPr="000F1255">
          <w:rPr>
            <w:rStyle w:val="-"/>
            <w:rFonts w:eastAsia="Times New Roman"/>
            <w:sz w:val="24"/>
            <w:szCs w:val="24"/>
          </w:rPr>
          <w:t>https://www.pemptousia.gr/2015/05/i-efcharistiaki-zoi-ston-paradiso/</w:t>
        </w:r>
      </w:hyperlink>
      <w:r w:rsidRPr="000F1255">
        <w:rPr>
          <w:rFonts w:eastAsia="Times New Roman"/>
          <w:color w:val="000000"/>
          <w:sz w:val="24"/>
          <w:szCs w:val="24"/>
        </w:rPr>
        <w:t xml:space="preserve">  </w:t>
      </w:r>
    </w:p>
    <w:p w:rsidR="007075DF" w:rsidRPr="000F1255" w:rsidRDefault="007075DF" w:rsidP="00BE3820">
      <w:pPr>
        <w:numPr>
          <w:ilvl w:val="0"/>
          <w:numId w:val="503"/>
        </w:numPr>
        <w:spacing w:after="0" w:line="240" w:lineRule="auto"/>
        <w:rPr>
          <w:rFonts w:eastAsia="Times New Roman"/>
          <w:color w:val="000000"/>
          <w:sz w:val="24"/>
          <w:szCs w:val="24"/>
        </w:rPr>
      </w:pPr>
      <w:r w:rsidRPr="000F1255">
        <w:rPr>
          <w:rFonts w:eastAsia="Times New Roman"/>
          <w:color w:val="000000"/>
          <w:sz w:val="24"/>
          <w:szCs w:val="24"/>
        </w:rPr>
        <w:t xml:space="preserve">Μαντζαρίδης, Γ. (1991). </w:t>
      </w:r>
      <w:r w:rsidRPr="000F1255">
        <w:rPr>
          <w:rFonts w:eastAsia="Times New Roman"/>
          <w:i/>
          <w:color w:val="000000"/>
          <w:sz w:val="24"/>
          <w:szCs w:val="24"/>
        </w:rPr>
        <w:t>Χριστιανική ηθική</w:t>
      </w:r>
      <w:r w:rsidRPr="000F1255">
        <w:rPr>
          <w:rFonts w:eastAsia="Times New Roman"/>
          <w:color w:val="000000"/>
          <w:sz w:val="24"/>
          <w:szCs w:val="24"/>
        </w:rPr>
        <w:t>.  Θεσσαλονίκη: Πουρναράς, σ. 217.</w:t>
      </w:r>
    </w:p>
    <w:p w:rsidR="007075DF" w:rsidRPr="000F1255" w:rsidRDefault="007075DF" w:rsidP="00BE3820">
      <w:pPr>
        <w:numPr>
          <w:ilvl w:val="0"/>
          <w:numId w:val="503"/>
        </w:numPr>
        <w:spacing w:after="0" w:line="240" w:lineRule="auto"/>
        <w:rPr>
          <w:rFonts w:eastAsia="Times New Roman"/>
          <w:color w:val="000000"/>
          <w:sz w:val="24"/>
          <w:szCs w:val="24"/>
        </w:rPr>
      </w:pPr>
      <w:r w:rsidRPr="000F1255">
        <w:rPr>
          <w:rFonts w:eastAsia="Times New Roman"/>
          <w:color w:val="000000"/>
          <w:sz w:val="24"/>
          <w:szCs w:val="24"/>
        </w:rPr>
        <w:t xml:space="preserve">Ψαριανός, Δ., Μητρ. Σερβίων και Κοζάνης (1986). </w:t>
      </w:r>
      <w:r w:rsidRPr="000F1255">
        <w:rPr>
          <w:rFonts w:eastAsia="Times New Roman"/>
          <w:i/>
          <w:color w:val="000000"/>
          <w:sz w:val="24"/>
          <w:szCs w:val="24"/>
        </w:rPr>
        <w:t>Η Θεία Λειτουργία</w:t>
      </w:r>
      <w:r w:rsidRPr="000F1255">
        <w:rPr>
          <w:rFonts w:eastAsia="Times New Roman"/>
          <w:color w:val="000000"/>
          <w:sz w:val="24"/>
          <w:szCs w:val="24"/>
        </w:rPr>
        <w:t>. Αθήνα: Αποστολική Διακονία.</w:t>
      </w:r>
    </w:p>
    <w:p w:rsidR="007075DF" w:rsidRPr="000F1255" w:rsidRDefault="007075DF" w:rsidP="00BE3820">
      <w:pPr>
        <w:numPr>
          <w:ilvl w:val="0"/>
          <w:numId w:val="503"/>
        </w:numPr>
        <w:spacing w:after="0" w:line="240" w:lineRule="auto"/>
        <w:rPr>
          <w:rFonts w:eastAsia="Times New Roman"/>
          <w:color w:val="000000"/>
          <w:sz w:val="24"/>
          <w:szCs w:val="24"/>
        </w:rPr>
      </w:pPr>
      <w:r w:rsidRPr="000F1255">
        <w:rPr>
          <w:rFonts w:eastAsia="Times New Roman"/>
          <w:color w:val="000000"/>
          <w:sz w:val="24"/>
          <w:szCs w:val="24"/>
        </w:rPr>
        <w:t xml:space="preserve"> Olivier, Clement (1997). «Η αλήθεια ελευθερώσει υμάς». Συνομιλώντας με τον Οικουμενικό Πατριάρχη Βαρθολομαίο Α΄. Μτφρ. Κ. Χιωτέλλη. Αθήνα: Ακρίτας, σ. 139.</w:t>
      </w:r>
    </w:p>
    <w:p w:rsidR="007075DF" w:rsidRPr="000F1255" w:rsidRDefault="007075DF" w:rsidP="00BE3820">
      <w:pPr>
        <w:numPr>
          <w:ilvl w:val="0"/>
          <w:numId w:val="503"/>
        </w:numPr>
        <w:spacing w:after="0" w:line="240" w:lineRule="auto"/>
        <w:rPr>
          <w:rFonts w:eastAsia="Times New Roman"/>
          <w:color w:val="000000"/>
          <w:sz w:val="24"/>
          <w:szCs w:val="24"/>
        </w:rPr>
      </w:pPr>
      <w:r w:rsidRPr="000F1255">
        <w:rPr>
          <w:rFonts w:eastAsia="Times New Roman"/>
          <w:color w:val="000000"/>
          <w:sz w:val="24"/>
          <w:szCs w:val="24"/>
        </w:rPr>
        <w:t xml:space="preserve">Πινακούλας, π. Αντώνιος, </w:t>
      </w:r>
      <w:r w:rsidRPr="000F1255">
        <w:rPr>
          <w:rFonts w:eastAsia="Times New Roman"/>
          <w:i/>
          <w:iCs/>
          <w:color w:val="000000"/>
          <w:sz w:val="24"/>
          <w:szCs w:val="24"/>
        </w:rPr>
        <w:t>Ευχαριστία και Ηθική</w:t>
      </w:r>
      <w:r w:rsidRPr="000F1255">
        <w:rPr>
          <w:rFonts w:eastAsia="Times New Roman"/>
          <w:color w:val="000000"/>
          <w:sz w:val="24"/>
          <w:szCs w:val="24"/>
        </w:rPr>
        <w:t xml:space="preserve">, στο </w:t>
      </w:r>
      <w:hyperlink r:id="rId107" w:history="1">
        <w:r w:rsidRPr="000F1255">
          <w:rPr>
            <w:rStyle w:val="-"/>
            <w:rFonts w:eastAsia="Times New Roman"/>
            <w:sz w:val="24"/>
            <w:szCs w:val="24"/>
          </w:rPr>
          <w:t>http://www.antifono.gr/portal/.../4518-pinakoylas-eyxaristia-kai-ithiki.html</w:t>
        </w:r>
      </w:hyperlink>
      <w:r w:rsidRPr="000F1255">
        <w:rPr>
          <w:rFonts w:eastAsia="Times New Roman"/>
          <w:color w:val="000000"/>
          <w:sz w:val="24"/>
          <w:szCs w:val="24"/>
        </w:rPr>
        <w:t xml:space="preserve">. </w:t>
      </w:r>
    </w:p>
    <w:p w:rsidR="007075DF" w:rsidRPr="00E23A7E" w:rsidRDefault="007075DF" w:rsidP="00E23A7E">
      <w:pPr>
        <w:pStyle w:val="a4"/>
        <w:numPr>
          <w:ilvl w:val="0"/>
          <w:numId w:val="122"/>
        </w:numPr>
        <w:spacing w:after="0" w:line="240" w:lineRule="auto"/>
        <w:rPr>
          <w:color w:val="000000"/>
          <w:sz w:val="24"/>
          <w:szCs w:val="24"/>
          <w:lang w:val="en-US"/>
        </w:rPr>
      </w:pPr>
      <w:r w:rsidRPr="00E23A7E">
        <w:rPr>
          <w:color w:val="000000"/>
          <w:sz w:val="24"/>
          <w:szCs w:val="24"/>
        </w:rPr>
        <w:t>Έργο</w:t>
      </w:r>
      <w:r w:rsidRPr="00E23A7E">
        <w:rPr>
          <w:color w:val="000000"/>
          <w:sz w:val="24"/>
          <w:szCs w:val="24"/>
          <w:lang w:val="en-US"/>
        </w:rPr>
        <w:t xml:space="preserve"> </w:t>
      </w:r>
      <w:r w:rsidRPr="00E23A7E">
        <w:rPr>
          <w:color w:val="000000"/>
          <w:sz w:val="24"/>
          <w:szCs w:val="24"/>
        </w:rPr>
        <w:t>γραφιστικό</w:t>
      </w:r>
      <w:r w:rsidRPr="00E23A7E">
        <w:rPr>
          <w:color w:val="000000"/>
          <w:sz w:val="24"/>
          <w:szCs w:val="24"/>
          <w:lang w:val="en-US"/>
        </w:rPr>
        <w:t xml:space="preserve"> </w:t>
      </w:r>
      <w:r w:rsidRPr="00E23A7E">
        <w:rPr>
          <w:color w:val="000000"/>
          <w:sz w:val="24"/>
          <w:szCs w:val="24"/>
        </w:rPr>
        <w:t>της</w:t>
      </w:r>
      <w:r w:rsidRPr="00E23A7E">
        <w:rPr>
          <w:color w:val="000000"/>
          <w:sz w:val="24"/>
          <w:szCs w:val="24"/>
          <w:lang w:val="en-US"/>
        </w:rPr>
        <w:t xml:space="preserve"> </w:t>
      </w:r>
      <w:r w:rsidRPr="00E23A7E">
        <w:rPr>
          <w:color w:val="000000"/>
          <w:sz w:val="24"/>
          <w:szCs w:val="24"/>
        </w:rPr>
        <w:t>μοναχής</w:t>
      </w:r>
      <w:r w:rsidRPr="00E23A7E">
        <w:rPr>
          <w:color w:val="000000"/>
          <w:sz w:val="24"/>
          <w:szCs w:val="24"/>
          <w:lang w:val="en-US"/>
        </w:rPr>
        <w:t xml:space="preserve"> Corita Kent, “God’s not dead, he’s bread”:</w:t>
      </w:r>
    </w:p>
    <w:p w:rsidR="007075DF" w:rsidRPr="000F1255" w:rsidRDefault="007075DF" w:rsidP="00026932">
      <w:pPr>
        <w:spacing w:after="0"/>
        <w:jc w:val="center"/>
        <w:rPr>
          <w:rFonts w:eastAsia="Times New Roman"/>
          <w:color w:val="000000"/>
          <w:sz w:val="24"/>
          <w:szCs w:val="24"/>
        </w:rPr>
      </w:pPr>
      <w:r w:rsidRPr="000F1255">
        <w:rPr>
          <w:rFonts w:eastAsia="Times New Roman"/>
          <w:noProof/>
          <w:color w:val="000000"/>
          <w:sz w:val="24"/>
          <w:szCs w:val="24"/>
          <w:lang w:eastAsia="el-GR"/>
        </w:rPr>
        <w:drawing>
          <wp:inline distT="0" distB="0" distL="0" distR="0">
            <wp:extent cx="1824355" cy="1604645"/>
            <wp:effectExtent l="0" t="0" r="4445" b="0"/>
            <wp:docPr id="3" name="Εικόνα 1" descr="https://lh6.googleusercontent.com/rYhjUHSfcgFyE32eGJaXmhkn_fjHN9QtZWiW31zANj-6DvqqZWXQpLrkhFpQDDRRtk3aBeEFZUGizMMjB5oRcID36uf3PaFizCIutQuMcCKcYYoOb6bvtvldnGtaf903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s://lh6.googleusercontent.com/rYhjUHSfcgFyE32eGJaXmhkn_fjHN9QtZWiW31zANj-6DvqqZWXQpLrkhFpQDDRRtk3aBeEFZUGizMMjB5oRcID36uf3PaFizCIutQuMcCKcYYoOb6bvtvldnGtaf9033dc"/>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355" cy="1604645"/>
                    </a:xfrm>
                    <a:prstGeom prst="rect">
                      <a:avLst/>
                    </a:prstGeom>
                    <a:noFill/>
                    <a:ln>
                      <a:noFill/>
                    </a:ln>
                  </pic:spPr>
                </pic:pic>
              </a:graphicData>
            </a:graphic>
          </wp:inline>
        </w:drawing>
      </w:r>
    </w:p>
    <w:p w:rsidR="007075DF" w:rsidRPr="000F1255" w:rsidRDefault="007075DF" w:rsidP="00026932">
      <w:pPr>
        <w:spacing w:after="0"/>
        <w:jc w:val="center"/>
        <w:rPr>
          <w:rFonts w:eastAsia="Times New Roman"/>
          <w:color w:val="000000"/>
          <w:sz w:val="24"/>
          <w:szCs w:val="24"/>
        </w:rPr>
      </w:pPr>
    </w:p>
    <w:p w:rsidR="007075DF" w:rsidRPr="000F1255" w:rsidRDefault="007075DF" w:rsidP="00026932">
      <w:pPr>
        <w:spacing w:after="0"/>
        <w:rPr>
          <w:rFonts w:eastAsia="Times New Roman"/>
          <w:color w:val="000000"/>
          <w:sz w:val="24"/>
          <w:szCs w:val="24"/>
        </w:rPr>
      </w:pPr>
      <w:r w:rsidRPr="000F1255">
        <w:rPr>
          <w:rFonts w:eastAsia="Times New Roman"/>
          <w:color w:val="000000"/>
          <w:sz w:val="24"/>
          <w:szCs w:val="24"/>
        </w:rPr>
        <w:t>[Σημείωση: Στην προτεινόμενη περαιτέρω βιβλιογραφία για τον/την εκπαιδευτικό τα βιβλία προσφέρονται και για επιλογή αποσπασμάτων].</w:t>
      </w:r>
    </w:p>
    <w:p w:rsidR="007075DF" w:rsidRPr="000F1255" w:rsidRDefault="007075DF" w:rsidP="00026932">
      <w:pPr>
        <w:spacing w:after="0"/>
        <w:rPr>
          <w:rFonts w:eastAsia="Times New Roman"/>
          <w:b/>
          <w:bCs/>
          <w:color w:val="000000"/>
          <w:sz w:val="24"/>
          <w:szCs w:val="24"/>
        </w:rPr>
      </w:pPr>
    </w:p>
    <w:p w:rsidR="007075DF" w:rsidRPr="008A1453" w:rsidRDefault="007075DF" w:rsidP="00026932">
      <w:pPr>
        <w:spacing w:after="0"/>
        <w:rPr>
          <w:rFonts w:eastAsia="Times New Roman"/>
          <w:bCs/>
          <w:color w:val="000000"/>
          <w:sz w:val="28"/>
          <w:szCs w:val="24"/>
        </w:rPr>
      </w:pPr>
      <w:r w:rsidRPr="008A1453">
        <w:rPr>
          <w:rFonts w:eastAsia="Times New Roman"/>
          <w:bCs/>
          <w:color w:val="000000"/>
          <w:sz w:val="28"/>
          <w:szCs w:val="24"/>
        </w:rPr>
        <w:t xml:space="preserve">Περαιτέρω ενδεικτική βιβλιογραφία για </w:t>
      </w:r>
      <w:r>
        <w:rPr>
          <w:rFonts w:eastAsia="Times New Roman"/>
          <w:bCs/>
          <w:color w:val="000000"/>
          <w:sz w:val="28"/>
          <w:szCs w:val="24"/>
        </w:rPr>
        <w:t>τον/την εκπαιδευτικό</w:t>
      </w:r>
    </w:p>
    <w:p w:rsidR="007075DF" w:rsidRPr="007901AA" w:rsidRDefault="007075DF" w:rsidP="00026932">
      <w:pPr>
        <w:spacing w:after="0"/>
        <w:rPr>
          <w:rFonts w:eastAsia="Times New Roman"/>
          <w:color w:val="000000"/>
          <w:szCs w:val="24"/>
        </w:rPr>
      </w:pPr>
    </w:p>
    <w:p w:rsidR="007075DF" w:rsidRPr="000F1255" w:rsidRDefault="007075DF" w:rsidP="00026932">
      <w:pPr>
        <w:numPr>
          <w:ilvl w:val="0"/>
          <w:numId w:val="123"/>
        </w:numPr>
        <w:spacing w:after="0" w:line="240" w:lineRule="auto"/>
        <w:rPr>
          <w:rFonts w:eastAsia="Times New Roman"/>
          <w:color w:val="000000"/>
          <w:sz w:val="24"/>
          <w:szCs w:val="24"/>
        </w:rPr>
      </w:pPr>
      <w:r w:rsidRPr="000F1255">
        <w:rPr>
          <w:rFonts w:eastAsia="Times New Roman"/>
          <w:iCs/>
          <w:color w:val="000000"/>
          <w:sz w:val="24"/>
          <w:szCs w:val="24"/>
        </w:rPr>
        <w:t>Βασιλειάδης, Π. (1994). Ευχαριστία ή Κάθαρση το κριτήριο της Ορθοδοξίας.</w:t>
      </w:r>
      <w:r w:rsidRPr="000F1255">
        <w:rPr>
          <w:rFonts w:eastAsia="Times New Roman"/>
          <w:i/>
          <w:iCs/>
          <w:color w:val="000000"/>
          <w:sz w:val="24"/>
          <w:szCs w:val="24"/>
        </w:rPr>
        <w:t xml:space="preserve"> Σύναξη, </w:t>
      </w:r>
      <w:r w:rsidRPr="000F1255">
        <w:rPr>
          <w:rFonts w:eastAsia="Times New Roman"/>
          <w:iCs/>
          <w:color w:val="000000"/>
          <w:sz w:val="24"/>
          <w:szCs w:val="24"/>
        </w:rPr>
        <w:t>τ. 49, σσ. 53-72.</w:t>
      </w:r>
    </w:p>
    <w:p w:rsidR="007075DF" w:rsidRPr="000F1255" w:rsidRDefault="007075DF" w:rsidP="00026932">
      <w:pPr>
        <w:numPr>
          <w:ilvl w:val="0"/>
          <w:numId w:val="123"/>
        </w:numPr>
        <w:spacing w:after="0" w:line="240" w:lineRule="auto"/>
        <w:rPr>
          <w:rFonts w:eastAsia="Times New Roman"/>
          <w:color w:val="000000"/>
          <w:sz w:val="24"/>
          <w:szCs w:val="24"/>
        </w:rPr>
      </w:pPr>
      <w:r w:rsidRPr="000F1255">
        <w:rPr>
          <w:rFonts w:eastAsia="Times New Roman"/>
          <w:i/>
          <w:iCs/>
          <w:color w:val="000000"/>
          <w:sz w:val="24"/>
          <w:szCs w:val="24"/>
        </w:rPr>
        <w:t>Βημόθυρο,  τχ. 2-3 (2010).</w:t>
      </w:r>
      <w:r w:rsidRPr="000F1255">
        <w:rPr>
          <w:rFonts w:eastAsia="Times New Roman"/>
          <w:color w:val="000000"/>
          <w:sz w:val="24"/>
          <w:szCs w:val="24"/>
        </w:rPr>
        <w:t xml:space="preserve"> [αφιερωμένο στο «Ψωμί των Ανθρώπων», με πολυποίκιλο υλικό]. </w:t>
      </w:r>
    </w:p>
    <w:p w:rsidR="007075DF" w:rsidRPr="000F1255" w:rsidRDefault="007075DF" w:rsidP="00026932">
      <w:pPr>
        <w:numPr>
          <w:ilvl w:val="0"/>
          <w:numId w:val="123"/>
        </w:numPr>
        <w:spacing w:after="0" w:line="240" w:lineRule="auto"/>
        <w:rPr>
          <w:rFonts w:eastAsia="Times New Roman"/>
          <w:color w:val="000000"/>
          <w:sz w:val="24"/>
          <w:szCs w:val="24"/>
        </w:rPr>
      </w:pPr>
      <w:r w:rsidRPr="000F1255">
        <w:rPr>
          <w:rFonts w:eastAsia="Times New Roman"/>
          <w:color w:val="000000"/>
          <w:sz w:val="24"/>
          <w:szCs w:val="24"/>
        </w:rPr>
        <w:t xml:space="preserve">Γιαγκάζογλου, Σ. (2003). Ευχαριστία και άσκηση. Στο Συλλογ. </w:t>
      </w:r>
      <w:r w:rsidRPr="000F1255">
        <w:rPr>
          <w:rFonts w:eastAsia="Times New Roman"/>
          <w:i/>
          <w:iCs/>
          <w:color w:val="000000"/>
          <w:sz w:val="24"/>
          <w:szCs w:val="24"/>
        </w:rPr>
        <w:t>Σύναξις Ευχαριστίας: Χαριστήρια εις τιμήν του γέροντος Αιμιλιανού</w:t>
      </w:r>
      <w:r w:rsidRPr="000F1255">
        <w:rPr>
          <w:rFonts w:eastAsia="Times New Roman"/>
          <w:iCs/>
          <w:color w:val="000000"/>
          <w:sz w:val="24"/>
          <w:szCs w:val="24"/>
        </w:rPr>
        <w:t>.</w:t>
      </w:r>
      <w:r w:rsidRPr="000F1255">
        <w:rPr>
          <w:rFonts w:eastAsia="Times New Roman"/>
          <w:color w:val="000000"/>
          <w:sz w:val="24"/>
          <w:szCs w:val="24"/>
        </w:rPr>
        <w:t xml:space="preserve"> Αθήνα: Ίνδικτος - Ι.Μ. Σίμωνος Πέτρας, σσ. 335-364.</w:t>
      </w:r>
    </w:p>
    <w:p w:rsidR="007075DF" w:rsidRPr="000F1255" w:rsidRDefault="007075DF" w:rsidP="00026932">
      <w:pPr>
        <w:numPr>
          <w:ilvl w:val="0"/>
          <w:numId w:val="123"/>
        </w:numPr>
        <w:spacing w:after="0" w:line="240" w:lineRule="auto"/>
        <w:rPr>
          <w:rFonts w:eastAsia="Times New Roman"/>
          <w:color w:val="000000"/>
          <w:sz w:val="24"/>
          <w:szCs w:val="24"/>
        </w:rPr>
      </w:pPr>
      <w:r w:rsidRPr="000F1255">
        <w:rPr>
          <w:rFonts w:eastAsia="Times New Roman"/>
          <w:color w:val="000000"/>
          <w:sz w:val="24"/>
          <w:szCs w:val="24"/>
        </w:rPr>
        <w:t xml:space="preserve">Γρηγόριος, Ιερομόναχος(2014) </w:t>
      </w:r>
      <w:r w:rsidRPr="000F1255">
        <w:rPr>
          <w:rFonts w:eastAsia="Times New Roman"/>
          <w:i/>
          <w:color w:val="000000"/>
          <w:sz w:val="24"/>
          <w:szCs w:val="24"/>
        </w:rPr>
        <w:t>Η Θεία Λειτουργία. Σχόλια</w:t>
      </w:r>
      <w:r w:rsidRPr="000F1255">
        <w:rPr>
          <w:rFonts w:eastAsia="Times New Roman"/>
          <w:color w:val="000000"/>
          <w:sz w:val="24"/>
          <w:szCs w:val="24"/>
        </w:rPr>
        <w:t xml:space="preserve"> (5</w:t>
      </w:r>
      <w:r w:rsidRPr="000F1255">
        <w:rPr>
          <w:rFonts w:eastAsia="Times New Roman"/>
          <w:color w:val="000000"/>
          <w:sz w:val="24"/>
          <w:szCs w:val="24"/>
          <w:vertAlign w:val="superscript"/>
        </w:rPr>
        <w:t>η</w:t>
      </w:r>
      <w:r w:rsidRPr="000F1255">
        <w:rPr>
          <w:rFonts w:eastAsia="Times New Roman"/>
          <w:color w:val="000000"/>
          <w:sz w:val="24"/>
          <w:szCs w:val="24"/>
        </w:rPr>
        <w:t xml:space="preserve"> Βελτιωμένη Έκδοση). Άγιο Όρος: Ιερόν Κουτλουμουσιανόν Κελλίον Αγίου Ιωάννου του Θεολόγου.</w:t>
      </w:r>
    </w:p>
    <w:p w:rsidR="007075DF" w:rsidRPr="000F1255" w:rsidRDefault="007075DF" w:rsidP="00026932">
      <w:pPr>
        <w:numPr>
          <w:ilvl w:val="0"/>
          <w:numId w:val="123"/>
        </w:numPr>
        <w:spacing w:after="0" w:line="240" w:lineRule="auto"/>
        <w:rPr>
          <w:rFonts w:eastAsia="Times New Roman"/>
          <w:color w:val="000000"/>
          <w:sz w:val="24"/>
          <w:szCs w:val="24"/>
        </w:rPr>
      </w:pPr>
      <w:r w:rsidRPr="000F1255">
        <w:rPr>
          <w:rFonts w:eastAsia="Times New Roman"/>
          <w:color w:val="000000"/>
          <w:sz w:val="24"/>
          <w:szCs w:val="24"/>
        </w:rPr>
        <w:t xml:space="preserve">Δωρόθεος, Αββάς (2011). </w:t>
      </w:r>
      <w:r w:rsidRPr="000F1255">
        <w:rPr>
          <w:rFonts w:eastAsia="Times New Roman"/>
          <w:i/>
          <w:color w:val="000000"/>
          <w:sz w:val="24"/>
          <w:szCs w:val="24"/>
        </w:rPr>
        <w:t>Έργα Ασκητικά</w:t>
      </w:r>
      <w:r w:rsidRPr="000F1255">
        <w:rPr>
          <w:rFonts w:eastAsia="Times New Roman"/>
          <w:color w:val="000000"/>
          <w:sz w:val="24"/>
          <w:szCs w:val="24"/>
        </w:rPr>
        <w:t>. Αθήνα: Ετοιμασία (Ι.Μ. Αγ. Ιωάννου Καρέα).</w:t>
      </w:r>
    </w:p>
    <w:p w:rsidR="007075DF" w:rsidRPr="000F1255" w:rsidRDefault="007075DF" w:rsidP="00026932">
      <w:pPr>
        <w:numPr>
          <w:ilvl w:val="0"/>
          <w:numId w:val="123"/>
        </w:numPr>
        <w:spacing w:after="0" w:line="240" w:lineRule="auto"/>
        <w:rPr>
          <w:rFonts w:eastAsia="Times New Roman"/>
          <w:color w:val="000000"/>
          <w:sz w:val="24"/>
          <w:szCs w:val="24"/>
        </w:rPr>
      </w:pPr>
      <w:r w:rsidRPr="000F1255">
        <w:rPr>
          <w:rFonts w:eastAsia="Times New Roman"/>
          <w:color w:val="000000"/>
          <w:sz w:val="24"/>
          <w:szCs w:val="24"/>
        </w:rPr>
        <w:t xml:space="preserve">Θεοδώρου, Ευ. (2009). Εκκλησιολογικές διαστάσεις της Ευχαριστιακής Θεολογίας. Στο </w:t>
      </w:r>
      <w:r w:rsidRPr="000F1255">
        <w:rPr>
          <w:rFonts w:eastAsia="Times New Roman"/>
          <w:i/>
          <w:iCs/>
          <w:color w:val="000000"/>
          <w:sz w:val="24"/>
          <w:szCs w:val="24"/>
        </w:rPr>
        <w:t>Θεολογία</w:t>
      </w:r>
      <w:r w:rsidRPr="000F1255">
        <w:rPr>
          <w:rFonts w:eastAsia="Times New Roman"/>
          <w:iCs/>
          <w:color w:val="000000"/>
          <w:sz w:val="24"/>
          <w:szCs w:val="24"/>
        </w:rPr>
        <w:t xml:space="preserve">, τχ. 4 (2009), σ. 45-75. Διατίθεται στο: </w:t>
      </w:r>
    </w:p>
    <w:p w:rsidR="007075DF" w:rsidRPr="000F1255" w:rsidRDefault="007075DF" w:rsidP="00026932">
      <w:pPr>
        <w:spacing w:after="0"/>
        <w:rPr>
          <w:rFonts w:eastAsia="Times New Roman"/>
          <w:color w:val="000000"/>
          <w:sz w:val="24"/>
          <w:szCs w:val="24"/>
        </w:rPr>
      </w:pPr>
      <w:r w:rsidRPr="000F1255">
        <w:rPr>
          <w:rFonts w:eastAsia="Times New Roman"/>
          <w:color w:val="000000"/>
          <w:sz w:val="24"/>
          <w:szCs w:val="24"/>
        </w:rPr>
        <w:t xml:space="preserve"> </w:t>
      </w:r>
      <w:hyperlink r:id="rId109" w:history="1">
        <w:r w:rsidRPr="000F1255">
          <w:rPr>
            <w:rStyle w:val="-"/>
            <w:rFonts w:eastAsia="Times New Roman"/>
            <w:sz w:val="24"/>
            <w:szCs w:val="24"/>
          </w:rPr>
          <w:t>http://www.ecclesia.gr/greek/press/theologia/material/2009_4_5_Theodorou.pdf</w:t>
        </w:r>
      </w:hyperlink>
      <w:r w:rsidRPr="000F1255">
        <w:rPr>
          <w:rFonts w:eastAsia="Times New Roman"/>
          <w:color w:val="000000"/>
          <w:sz w:val="24"/>
          <w:szCs w:val="24"/>
        </w:rPr>
        <w:t xml:space="preserve"> </w:t>
      </w:r>
    </w:p>
    <w:p w:rsidR="007075DF" w:rsidRPr="000F1255" w:rsidRDefault="007075DF" w:rsidP="00026932">
      <w:pPr>
        <w:numPr>
          <w:ilvl w:val="0"/>
          <w:numId w:val="123"/>
        </w:numPr>
        <w:spacing w:after="0" w:line="240" w:lineRule="auto"/>
        <w:rPr>
          <w:rFonts w:eastAsia="Times New Roman"/>
          <w:color w:val="000000"/>
          <w:sz w:val="24"/>
          <w:szCs w:val="24"/>
        </w:rPr>
      </w:pPr>
      <w:r w:rsidRPr="000F1255">
        <w:rPr>
          <w:rFonts w:eastAsia="Times New Roman"/>
          <w:i/>
          <w:iCs/>
          <w:color w:val="000000"/>
          <w:sz w:val="24"/>
          <w:szCs w:val="24"/>
        </w:rPr>
        <w:t>Θεολογία</w:t>
      </w:r>
      <w:r w:rsidRPr="000F1255">
        <w:rPr>
          <w:rFonts w:eastAsia="Times New Roman"/>
          <w:iCs/>
          <w:color w:val="000000"/>
          <w:sz w:val="24"/>
          <w:szCs w:val="24"/>
        </w:rPr>
        <w:t xml:space="preserve">, τχ. 4 (2009). [αφιερωμένο στη «Θεία Ευχαριστία και Εκκλησία», στο διαδίκτυο: </w:t>
      </w:r>
      <w:hyperlink r:id="rId110" w:history="1">
        <w:r w:rsidRPr="000F1255">
          <w:rPr>
            <w:rStyle w:val="-"/>
            <w:rFonts w:eastAsia="Times New Roman"/>
            <w:iCs/>
            <w:sz w:val="24"/>
            <w:szCs w:val="24"/>
          </w:rPr>
          <w:t>http://www.ecclesia.gr/greek/press/theologia/archive_all_0009.asp?etos=2009</w:t>
        </w:r>
      </w:hyperlink>
      <w:r w:rsidRPr="000F1255">
        <w:rPr>
          <w:rFonts w:eastAsia="Times New Roman"/>
          <w:iCs/>
          <w:color w:val="000000"/>
          <w:sz w:val="24"/>
          <w:szCs w:val="24"/>
        </w:rPr>
        <w:t xml:space="preserve"> ]</w:t>
      </w:r>
    </w:p>
    <w:p w:rsidR="007075DF" w:rsidRPr="000F1255" w:rsidRDefault="007075DF" w:rsidP="00026932">
      <w:pPr>
        <w:numPr>
          <w:ilvl w:val="0"/>
          <w:numId w:val="123"/>
        </w:numPr>
        <w:spacing w:after="0" w:line="240" w:lineRule="auto"/>
        <w:rPr>
          <w:rFonts w:eastAsia="Times New Roman"/>
          <w:color w:val="000000"/>
          <w:sz w:val="24"/>
          <w:szCs w:val="24"/>
        </w:rPr>
      </w:pPr>
      <w:r w:rsidRPr="000F1255">
        <w:rPr>
          <w:rFonts w:eastAsia="Times New Roman"/>
          <w:color w:val="000000"/>
          <w:sz w:val="24"/>
          <w:szCs w:val="24"/>
        </w:rPr>
        <w:t xml:space="preserve">Ζηζιούλας, Ι. Μητρ. Περγάμου (1998). </w:t>
      </w:r>
      <w:r w:rsidRPr="000F1255">
        <w:rPr>
          <w:rFonts w:eastAsia="Times New Roman"/>
          <w:i/>
          <w:iCs/>
          <w:color w:val="000000"/>
          <w:sz w:val="24"/>
          <w:szCs w:val="24"/>
        </w:rPr>
        <w:t>Η κτίση ως ευχαριστία: Θεολογική προσέγγιση στο πρόβλημα της οικολογίας</w:t>
      </w:r>
      <w:r w:rsidRPr="000F1255">
        <w:rPr>
          <w:rFonts w:eastAsia="Times New Roman"/>
          <w:color w:val="000000"/>
          <w:sz w:val="24"/>
          <w:szCs w:val="24"/>
        </w:rPr>
        <w:t>. Αθήνα: Ακρίτας.</w:t>
      </w:r>
    </w:p>
    <w:p w:rsidR="007075DF" w:rsidRPr="000F1255" w:rsidRDefault="007075DF" w:rsidP="00026932">
      <w:pPr>
        <w:numPr>
          <w:ilvl w:val="0"/>
          <w:numId w:val="123"/>
        </w:numPr>
        <w:spacing w:after="0" w:line="240" w:lineRule="auto"/>
        <w:rPr>
          <w:rFonts w:eastAsia="Times New Roman"/>
          <w:color w:val="000000"/>
          <w:sz w:val="24"/>
          <w:szCs w:val="24"/>
        </w:rPr>
      </w:pPr>
      <w:r w:rsidRPr="000F1255">
        <w:rPr>
          <w:rFonts w:eastAsia="Times New Roman"/>
          <w:color w:val="000000"/>
          <w:sz w:val="24"/>
          <w:szCs w:val="24"/>
        </w:rPr>
        <w:t>Ζηζιούλας, Ι. Μητρ. Περγάμου (1994). Ευχαριστία και Βασιλεία του Θεού (α΄μέρος). Σύναξη, τ. 49, σσ. 7-18.</w:t>
      </w:r>
    </w:p>
    <w:p w:rsidR="007075DF" w:rsidRPr="000F1255" w:rsidRDefault="007075DF" w:rsidP="00026932">
      <w:pPr>
        <w:numPr>
          <w:ilvl w:val="0"/>
          <w:numId w:val="123"/>
        </w:numPr>
        <w:spacing w:after="0" w:line="240" w:lineRule="auto"/>
        <w:rPr>
          <w:rFonts w:eastAsia="Times New Roman"/>
          <w:color w:val="000000"/>
          <w:sz w:val="24"/>
          <w:szCs w:val="24"/>
        </w:rPr>
      </w:pPr>
      <w:r w:rsidRPr="000F1255">
        <w:rPr>
          <w:rFonts w:eastAsia="Times New Roman"/>
          <w:color w:val="000000"/>
          <w:sz w:val="24"/>
          <w:szCs w:val="24"/>
        </w:rPr>
        <w:t xml:space="preserve">Θεόκριτοφ, Τζ. (2010). Η Κοσμολογία της Ευχαριστίας: Ένας γεωλόγος φωτίζει Άγνωστες Όψεις του Μυστηρίου των Μυστηρίων, </w:t>
      </w:r>
      <w:r w:rsidRPr="000F1255">
        <w:rPr>
          <w:rFonts w:eastAsia="Times New Roman"/>
          <w:i/>
          <w:iCs/>
          <w:color w:val="000000"/>
          <w:sz w:val="24"/>
          <w:szCs w:val="24"/>
        </w:rPr>
        <w:t>Βημόθυρο</w:t>
      </w:r>
      <w:r w:rsidRPr="000F1255">
        <w:rPr>
          <w:rFonts w:eastAsia="Times New Roman"/>
          <w:color w:val="000000"/>
          <w:sz w:val="24"/>
          <w:szCs w:val="24"/>
        </w:rPr>
        <w:t xml:space="preserve"> 2-3, σσ. 72-76.</w:t>
      </w:r>
    </w:p>
    <w:p w:rsidR="007075DF" w:rsidRPr="000F1255" w:rsidRDefault="007075DF" w:rsidP="00026932">
      <w:pPr>
        <w:numPr>
          <w:ilvl w:val="0"/>
          <w:numId w:val="123"/>
        </w:numPr>
        <w:spacing w:after="0" w:line="240" w:lineRule="auto"/>
        <w:rPr>
          <w:rFonts w:eastAsia="Times New Roman"/>
          <w:color w:val="000000"/>
          <w:sz w:val="24"/>
          <w:szCs w:val="24"/>
        </w:rPr>
      </w:pPr>
      <w:r w:rsidRPr="000F1255">
        <w:rPr>
          <w:rFonts w:eastAsia="Times New Roman"/>
          <w:color w:val="000000"/>
          <w:sz w:val="24"/>
          <w:szCs w:val="24"/>
        </w:rPr>
        <w:t xml:space="preserve">Σμέμαν, Α. (2009). </w:t>
      </w:r>
      <w:r w:rsidRPr="000F1255">
        <w:rPr>
          <w:rFonts w:eastAsia="Times New Roman"/>
          <w:i/>
          <w:iCs/>
          <w:color w:val="000000"/>
          <w:sz w:val="24"/>
          <w:szCs w:val="24"/>
        </w:rPr>
        <w:t>Ευχαριστία: Το μυστήριο της Βασιλείας</w:t>
      </w:r>
      <w:r w:rsidRPr="000F1255">
        <w:rPr>
          <w:rFonts w:eastAsia="Times New Roman"/>
          <w:color w:val="000000"/>
          <w:sz w:val="24"/>
          <w:szCs w:val="24"/>
        </w:rPr>
        <w:t xml:space="preserve">. Μτφρ. </w:t>
      </w:r>
      <w:r w:rsidRPr="000F1255">
        <w:rPr>
          <w:rFonts w:eastAsia="Times New Roman"/>
          <w:color w:val="000000"/>
          <w:sz w:val="24"/>
          <w:szCs w:val="24"/>
          <w:lang w:val="en-US"/>
        </w:rPr>
        <w:t>I</w:t>
      </w:r>
      <w:r w:rsidRPr="000F1255">
        <w:rPr>
          <w:rFonts w:eastAsia="Times New Roman"/>
          <w:color w:val="000000"/>
          <w:sz w:val="24"/>
          <w:szCs w:val="24"/>
        </w:rPr>
        <w:t>. Ροηλίδης. Αθήνα: Ακρίτας.</w:t>
      </w:r>
    </w:p>
    <w:p w:rsidR="007075DF" w:rsidRPr="000F1255" w:rsidRDefault="007075DF" w:rsidP="00026932">
      <w:pPr>
        <w:numPr>
          <w:ilvl w:val="0"/>
          <w:numId w:val="123"/>
        </w:numPr>
        <w:spacing w:after="0" w:line="240" w:lineRule="auto"/>
        <w:rPr>
          <w:rFonts w:eastAsia="Times New Roman"/>
          <w:color w:val="000000"/>
          <w:sz w:val="24"/>
          <w:szCs w:val="24"/>
        </w:rPr>
      </w:pPr>
      <w:r w:rsidRPr="000F1255">
        <w:rPr>
          <w:rFonts w:eastAsia="Times New Roman"/>
          <w:color w:val="000000"/>
          <w:sz w:val="24"/>
          <w:szCs w:val="24"/>
        </w:rPr>
        <w:t xml:space="preserve">Σμέμαν, Α. (2010). </w:t>
      </w:r>
      <w:r w:rsidRPr="000F1255">
        <w:rPr>
          <w:rFonts w:eastAsia="Times New Roman"/>
          <w:i/>
          <w:iCs/>
          <w:color w:val="000000"/>
          <w:sz w:val="24"/>
          <w:szCs w:val="24"/>
        </w:rPr>
        <w:t>Για να ζήσει ο κόσμος</w:t>
      </w:r>
      <w:r w:rsidRPr="000F1255">
        <w:rPr>
          <w:rFonts w:eastAsia="Times New Roman"/>
          <w:iCs/>
          <w:color w:val="000000"/>
          <w:sz w:val="24"/>
          <w:szCs w:val="24"/>
        </w:rPr>
        <w:t>. Μτφρ.</w:t>
      </w:r>
      <w:r w:rsidRPr="000F1255">
        <w:rPr>
          <w:rFonts w:eastAsia="Times New Roman"/>
          <w:color w:val="000000"/>
          <w:sz w:val="24"/>
          <w:szCs w:val="24"/>
        </w:rPr>
        <w:t xml:space="preserve"> </w:t>
      </w:r>
      <w:r w:rsidRPr="000F1255">
        <w:rPr>
          <w:rFonts w:eastAsia="Times New Roman"/>
          <w:color w:val="000000"/>
          <w:sz w:val="24"/>
          <w:szCs w:val="24"/>
          <w:lang w:val="en-US"/>
        </w:rPr>
        <w:t>Z</w:t>
      </w:r>
      <w:r w:rsidRPr="000F1255">
        <w:rPr>
          <w:rFonts w:eastAsia="Times New Roman"/>
          <w:color w:val="000000"/>
          <w:sz w:val="24"/>
          <w:szCs w:val="24"/>
        </w:rPr>
        <w:t>. Λορεντζάτος. Αθήνα: Δόμος.</w:t>
      </w:r>
    </w:p>
    <w:p w:rsidR="007075DF" w:rsidRPr="000F1255" w:rsidRDefault="007075DF" w:rsidP="00026932">
      <w:pPr>
        <w:numPr>
          <w:ilvl w:val="0"/>
          <w:numId w:val="123"/>
        </w:numPr>
        <w:spacing w:after="0" w:line="240" w:lineRule="auto"/>
        <w:rPr>
          <w:rFonts w:eastAsia="Times New Roman"/>
          <w:color w:val="000000"/>
          <w:sz w:val="24"/>
          <w:szCs w:val="24"/>
        </w:rPr>
      </w:pPr>
      <w:r w:rsidRPr="000F1255">
        <w:rPr>
          <w:rFonts w:eastAsia="Times New Roman"/>
          <w:color w:val="000000"/>
          <w:sz w:val="24"/>
          <w:szCs w:val="24"/>
        </w:rPr>
        <w:t xml:space="preserve">Φάρος, π. Φ. (2002). </w:t>
      </w:r>
      <w:r w:rsidRPr="000F1255">
        <w:rPr>
          <w:rFonts w:eastAsia="Times New Roman"/>
          <w:i/>
          <w:iCs/>
          <w:color w:val="000000"/>
          <w:sz w:val="24"/>
          <w:szCs w:val="24"/>
        </w:rPr>
        <w:t>Η Εκκλησία ως σκάνδαλο και ως σωτηρία</w:t>
      </w:r>
      <w:r w:rsidRPr="000F1255">
        <w:rPr>
          <w:rFonts w:eastAsia="Times New Roman"/>
          <w:color w:val="000000"/>
          <w:sz w:val="24"/>
          <w:szCs w:val="24"/>
        </w:rPr>
        <w:t>. Αθήνα: Αρμός.</w:t>
      </w:r>
    </w:p>
    <w:p w:rsidR="007075DF" w:rsidRPr="000F1255" w:rsidRDefault="007075DF" w:rsidP="00026932">
      <w:pPr>
        <w:spacing w:after="0"/>
        <w:rPr>
          <w:rFonts w:eastAsia="Times New Roman"/>
          <w:color w:val="000000"/>
          <w:sz w:val="24"/>
          <w:szCs w:val="24"/>
        </w:rPr>
      </w:pPr>
    </w:p>
    <w:p w:rsidR="007075DF" w:rsidRDefault="007075DF" w:rsidP="00026932">
      <w:pPr>
        <w:spacing w:after="0"/>
        <w:rPr>
          <w:szCs w:val="24"/>
        </w:rPr>
      </w:pPr>
    </w:p>
    <w:p w:rsidR="00026932" w:rsidRPr="00790917" w:rsidRDefault="00026932" w:rsidP="00026932">
      <w:pPr>
        <w:spacing w:after="0"/>
        <w:rPr>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075DF" w:rsidRPr="00790917" w:rsidTr="007B188B">
        <w:tc>
          <w:tcPr>
            <w:tcW w:w="8613" w:type="dxa"/>
            <w:shd w:val="clear" w:color="auto" w:fill="4F81BD"/>
          </w:tcPr>
          <w:p w:rsidR="007075DF" w:rsidRPr="00790917" w:rsidRDefault="007075DF" w:rsidP="00026932">
            <w:pPr>
              <w:spacing w:after="0"/>
              <w:jc w:val="center"/>
              <w:rPr>
                <w:b/>
                <w:bCs/>
                <w:color w:val="FFFFFF"/>
                <w:szCs w:val="24"/>
              </w:rPr>
            </w:pPr>
            <w:r w:rsidRPr="000F1255">
              <w:rPr>
                <w:b/>
                <w:bCs/>
                <w:color w:val="FFFFFF"/>
                <w:sz w:val="24"/>
                <w:szCs w:val="24"/>
              </w:rPr>
              <w:t>3.3 ΕΝΟΤΗΤΑ (3</w:t>
            </w:r>
            <w:r w:rsidRPr="000F1255">
              <w:rPr>
                <w:b/>
                <w:bCs/>
                <w:color w:val="FFFFFF"/>
                <w:sz w:val="24"/>
                <w:szCs w:val="24"/>
                <w:vertAlign w:val="superscript"/>
              </w:rPr>
              <w:t>ο</w:t>
            </w:r>
            <w:r w:rsidRPr="000F1255">
              <w:rPr>
                <w:b/>
                <w:bCs/>
                <w:color w:val="FFFFFF"/>
                <w:sz w:val="24"/>
                <w:szCs w:val="24"/>
              </w:rPr>
              <w:t xml:space="preserve"> δίωρο)</w:t>
            </w:r>
          </w:p>
        </w:tc>
      </w:tr>
    </w:tbl>
    <w:p w:rsidR="007075DF" w:rsidRPr="00790917" w:rsidRDefault="007075DF"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075DF" w:rsidRPr="0019755B" w:rsidTr="007B188B">
        <w:trPr>
          <w:trHeight w:val="496"/>
        </w:trPr>
        <w:tc>
          <w:tcPr>
            <w:tcW w:w="4306" w:type="dxa"/>
            <w:shd w:val="clear" w:color="auto" w:fill="B8CCE4"/>
            <w:vAlign w:val="center"/>
          </w:tcPr>
          <w:p w:rsidR="007075DF" w:rsidRPr="008F0467" w:rsidRDefault="007075DF" w:rsidP="00026932">
            <w:pPr>
              <w:spacing w:after="0"/>
              <w:jc w:val="center"/>
              <w:rPr>
                <w:b/>
                <w:bCs/>
              </w:rPr>
            </w:pPr>
            <w:r w:rsidRPr="008F0467">
              <w:rPr>
                <w:bCs/>
              </w:rPr>
              <w:t>Προσδοκώμενα Μαθησιακά Αποτελέσματα</w:t>
            </w:r>
          </w:p>
        </w:tc>
        <w:tc>
          <w:tcPr>
            <w:tcW w:w="4307" w:type="dxa"/>
            <w:shd w:val="clear" w:color="auto" w:fill="B8CCE4"/>
            <w:vAlign w:val="center"/>
          </w:tcPr>
          <w:p w:rsidR="007075DF" w:rsidRPr="00402332" w:rsidRDefault="007075DF" w:rsidP="00026932">
            <w:pPr>
              <w:spacing w:after="0"/>
              <w:jc w:val="center"/>
            </w:pPr>
            <w:r w:rsidRPr="00402332">
              <w:t>Αξιολόγηση</w:t>
            </w:r>
          </w:p>
        </w:tc>
      </w:tr>
      <w:tr w:rsidR="007075DF" w:rsidRPr="00790917" w:rsidTr="007B188B">
        <w:tc>
          <w:tcPr>
            <w:tcW w:w="4306" w:type="dxa"/>
            <w:shd w:val="clear" w:color="auto" w:fill="DBE5F1"/>
          </w:tcPr>
          <w:p w:rsidR="007075DF" w:rsidRPr="008F0467" w:rsidRDefault="007075DF" w:rsidP="00026932">
            <w:pPr>
              <w:spacing w:after="0"/>
            </w:pPr>
            <w:r w:rsidRPr="001811F1">
              <w:rPr>
                <w:rFonts w:cs="Calibri"/>
              </w:rPr>
              <w:t>Οι μαθητές/μαθήτριες να:</w:t>
            </w:r>
          </w:p>
          <w:p w:rsidR="007075DF" w:rsidRPr="008F0467" w:rsidRDefault="007075DF" w:rsidP="00BE3820">
            <w:pPr>
              <w:numPr>
                <w:ilvl w:val="0"/>
                <w:numId w:val="417"/>
              </w:numPr>
              <w:spacing w:after="0" w:line="240" w:lineRule="auto"/>
              <w:ind w:left="142" w:hanging="142"/>
              <w:rPr>
                <w:rFonts w:eastAsia="Arial" w:cs="Calibri"/>
              </w:rPr>
            </w:pPr>
            <w:r w:rsidRPr="001811F1">
              <w:rPr>
                <w:rFonts w:eastAsia="Arial" w:cs="Calibri"/>
              </w:rPr>
              <w:t xml:space="preserve"> αναδεικνύουν διαστάσεις της ενότητας στη ζωή της χριστιανικής κοινότητας,</w:t>
            </w:r>
          </w:p>
          <w:p w:rsidR="007075DF" w:rsidRPr="008F0467" w:rsidRDefault="007075DF" w:rsidP="00026932">
            <w:pPr>
              <w:pStyle w:val="a4"/>
              <w:numPr>
                <w:ilvl w:val="0"/>
                <w:numId w:val="48"/>
              </w:numPr>
              <w:spacing w:after="0" w:line="240" w:lineRule="auto"/>
              <w:ind w:left="142" w:hanging="142"/>
            </w:pPr>
            <w:r w:rsidRPr="001811F1">
              <w:rPr>
                <w:rFonts w:cs="Calibri"/>
              </w:rPr>
              <w:t>συνδυάζουν τη μυστηριακή ενότητα στην Εκκλησία με το αίτημα της ενότητας των ανθρώπων ολόκληρου του κόσμου.</w:t>
            </w:r>
          </w:p>
        </w:tc>
        <w:tc>
          <w:tcPr>
            <w:tcW w:w="4307" w:type="dxa"/>
            <w:shd w:val="clear" w:color="auto" w:fill="DBE5F1"/>
          </w:tcPr>
          <w:p w:rsidR="007075DF" w:rsidRPr="008F0467" w:rsidRDefault="007075DF" w:rsidP="00BE3820">
            <w:pPr>
              <w:numPr>
                <w:ilvl w:val="0"/>
                <w:numId w:val="433"/>
              </w:numPr>
              <w:tabs>
                <w:tab w:val="left" w:pos="191"/>
              </w:tabs>
              <w:spacing w:after="0" w:line="240" w:lineRule="auto"/>
              <w:ind w:left="191" w:hanging="191"/>
              <w:rPr>
                <w:rFonts w:eastAsia="Arial" w:cs="Calibri"/>
                <w:color w:val="000000"/>
              </w:rPr>
            </w:pPr>
            <w:r w:rsidRPr="001811F1">
              <w:rPr>
                <w:rFonts w:eastAsia="Arial" w:cs="Calibri"/>
                <w:color w:val="000000"/>
              </w:rPr>
              <w:t>Ανάδειξη των διαστάσεων της ενότητας στη ζωή της Εκκλησίας και των μελών της.</w:t>
            </w:r>
          </w:p>
          <w:p w:rsidR="007075DF" w:rsidRPr="008F0467" w:rsidRDefault="007075DF" w:rsidP="00BE3820">
            <w:pPr>
              <w:numPr>
                <w:ilvl w:val="0"/>
                <w:numId w:val="433"/>
              </w:numPr>
              <w:tabs>
                <w:tab w:val="left" w:pos="191"/>
              </w:tabs>
              <w:spacing w:after="0" w:line="240" w:lineRule="auto"/>
              <w:ind w:left="191" w:hanging="191"/>
              <w:rPr>
                <w:rFonts w:eastAsia="Arial" w:cs="Calibri"/>
                <w:color w:val="000000"/>
              </w:rPr>
            </w:pPr>
            <w:r w:rsidRPr="001811F1">
              <w:rPr>
                <w:rFonts w:eastAsia="Arial" w:cs="Calibri"/>
                <w:color w:val="000000"/>
              </w:rPr>
              <w:t>Τεκμηρίωση της επίτευξης της ενότητας μέσω των μυστηρίων στην εκκλησιαστική κοινότητα.</w:t>
            </w:r>
          </w:p>
          <w:p w:rsidR="007075DF" w:rsidRPr="008F0467" w:rsidRDefault="007075DF" w:rsidP="00026932">
            <w:pPr>
              <w:pStyle w:val="a4"/>
              <w:numPr>
                <w:ilvl w:val="0"/>
                <w:numId w:val="48"/>
              </w:numPr>
              <w:spacing w:after="0" w:line="240" w:lineRule="auto"/>
              <w:ind w:left="142" w:hanging="142"/>
            </w:pPr>
            <w:r w:rsidRPr="001811F1">
              <w:rPr>
                <w:rFonts w:cs="Calibri"/>
              </w:rPr>
              <w:t>Ανάλυση του οράματος της ενότητας των    ανθρώπων.</w:t>
            </w:r>
          </w:p>
        </w:tc>
      </w:tr>
    </w:tbl>
    <w:p w:rsidR="007075DF" w:rsidRPr="00790917" w:rsidRDefault="007075DF" w:rsidP="00026932">
      <w:pPr>
        <w:spacing w:after="0"/>
        <w:rPr>
          <w:rFonts w:cs="Calibri"/>
        </w:rPr>
      </w:pPr>
    </w:p>
    <w:p w:rsidR="007075DF" w:rsidRPr="00790917" w:rsidRDefault="007075DF" w:rsidP="00026932">
      <w:pPr>
        <w:spacing w:after="0"/>
        <w:contextualSpacing/>
        <w:rPr>
          <w:rFonts w:cs="Calibri"/>
          <w:sz w:val="28"/>
          <w:szCs w:val="24"/>
        </w:rPr>
      </w:pPr>
      <w:r w:rsidRPr="00790917">
        <w:rPr>
          <w:rFonts w:cs="Calibri"/>
          <w:sz w:val="28"/>
          <w:szCs w:val="24"/>
        </w:rPr>
        <w:t>Προτεινόμενη Μέθοδος - Ενδεικτικές Δραστηριότητες</w:t>
      </w:r>
    </w:p>
    <w:p w:rsidR="007075DF" w:rsidRPr="00790917" w:rsidRDefault="007075DF" w:rsidP="00026932">
      <w:pPr>
        <w:spacing w:after="0"/>
        <w:rPr>
          <w:szCs w:val="24"/>
        </w:rPr>
      </w:pPr>
    </w:p>
    <w:p w:rsidR="007075DF" w:rsidRPr="000F1255" w:rsidRDefault="007075DF" w:rsidP="00026932">
      <w:pPr>
        <w:spacing w:after="0"/>
        <w:jc w:val="both"/>
        <w:rPr>
          <w:sz w:val="24"/>
          <w:szCs w:val="24"/>
        </w:rPr>
      </w:pPr>
      <w:r w:rsidRPr="000F1255">
        <w:rPr>
          <w:sz w:val="24"/>
          <w:szCs w:val="24"/>
        </w:rPr>
        <w:t xml:space="preserve">Επιλέγεται η </w:t>
      </w:r>
      <w:r w:rsidRPr="000F1255">
        <w:rPr>
          <w:b/>
          <w:sz w:val="24"/>
          <w:szCs w:val="24"/>
        </w:rPr>
        <w:t>διερευνητική</w:t>
      </w:r>
      <w:r w:rsidRPr="000F1255">
        <w:rPr>
          <w:sz w:val="24"/>
          <w:szCs w:val="24"/>
        </w:rPr>
        <w:t xml:space="preserve"> μέθοδος, σύμφωνα με τα προβλεπόμενα στο ΠΣ.</w:t>
      </w:r>
    </w:p>
    <w:p w:rsidR="007075DF" w:rsidRPr="000F1255" w:rsidRDefault="007075DF" w:rsidP="00026932">
      <w:pPr>
        <w:spacing w:after="0"/>
        <w:jc w:val="both"/>
        <w:rPr>
          <w:sz w:val="24"/>
          <w:szCs w:val="24"/>
        </w:rPr>
      </w:pPr>
    </w:p>
    <w:p w:rsidR="007075DF" w:rsidRPr="000F1255" w:rsidRDefault="007075DF" w:rsidP="00026932">
      <w:pPr>
        <w:spacing w:after="0"/>
        <w:jc w:val="both"/>
        <w:rPr>
          <w:b/>
          <w:sz w:val="24"/>
          <w:szCs w:val="24"/>
        </w:rPr>
      </w:pPr>
      <w:r w:rsidRPr="000F1255">
        <w:rPr>
          <w:b/>
          <w:sz w:val="24"/>
          <w:szCs w:val="24"/>
        </w:rPr>
        <w:t>Παρουσιάζοντας:</w:t>
      </w:r>
    </w:p>
    <w:p w:rsidR="007075DF" w:rsidRPr="000F1255" w:rsidRDefault="007075DF" w:rsidP="00026932">
      <w:pPr>
        <w:spacing w:after="0"/>
        <w:jc w:val="both"/>
        <w:rPr>
          <w:i/>
          <w:sz w:val="24"/>
          <w:szCs w:val="24"/>
          <w:highlight w:val="white"/>
        </w:rPr>
      </w:pPr>
      <w:r w:rsidRPr="000F1255">
        <w:rPr>
          <w:i/>
          <w:sz w:val="24"/>
          <w:szCs w:val="24"/>
          <w:highlight w:val="white"/>
        </w:rPr>
        <w:t>Μοναξιά / αποξένωση και συντροφικότητα.</w:t>
      </w:r>
    </w:p>
    <w:p w:rsidR="007075DF" w:rsidRPr="000F1255" w:rsidRDefault="007075DF" w:rsidP="00026932">
      <w:pPr>
        <w:numPr>
          <w:ilvl w:val="0"/>
          <w:numId w:val="124"/>
        </w:numPr>
        <w:spacing w:after="0" w:line="240" w:lineRule="auto"/>
        <w:contextualSpacing/>
        <w:jc w:val="both"/>
        <w:rPr>
          <w:sz w:val="24"/>
          <w:szCs w:val="24"/>
          <w:highlight w:val="white"/>
        </w:rPr>
      </w:pPr>
      <w:r w:rsidRPr="000F1255">
        <w:rPr>
          <w:sz w:val="24"/>
          <w:szCs w:val="24"/>
          <w:highlight w:val="white"/>
        </w:rPr>
        <w:t>«Σκέψου, Συζήτησε, Μοιράσου (TPS)»: Μοιράζονται διάφορες φωτογραφίες (μιας συναυλίας, ενός ποδοσφαιρικού αγώνα εθνικής ομάδας, μιας χαρούμενης οικογένειας γύρω από τραπέζι, κάποιων φίλων, κ.λπ.). Οι μαθητές/μαθήτριες επιλέγουν μια φωτογραφία και εκφράζουν εάν έχουν εμπειρίες από παρόμοιες καταστάσεις (με ερωτήματα όπως: πώς νιώθετε, τι σημασία έχει για σας η ομάδα, ο τραγουδιστής, η οικογένεια, οι φίλοι…). [Προαιρετικά μπορούν να γράφονται στον πίνακα τα συναισθήματα των μαθητών/μαθητριών, καθώς και η σημασία που έχει γι’ αυτούς/αυτές η συντροφικότητα.] Στη συνέχεια, μοιράζονται φωτογραφίες με ανθρώπους μόνους, αποξενωμένους, περιθωριοποιημένους, και επαναλαμβάνεται η διαδικασία.</w:t>
      </w:r>
    </w:p>
    <w:p w:rsidR="007075DF" w:rsidRPr="000F1255" w:rsidRDefault="007075DF" w:rsidP="00026932">
      <w:pPr>
        <w:numPr>
          <w:ilvl w:val="0"/>
          <w:numId w:val="124"/>
        </w:numPr>
        <w:spacing w:after="0"/>
        <w:contextualSpacing/>
        <w:jc w:val="both"/>
        <w:rPr>
          <w:sz w:val="24"/>
          <w:szCs w:val="24"/>
          <w:highlight w:val="white"/>
        </w:rPr>
      </w:pPr>
      <w:r w:rsidRPr="000F1255">
        <w:rPr>
          <w:sz w:val="24"/>
          <w:szCs w:val="24"/>
          <w:highlight w:val="white"/>
        </w:rPr>
        <w:t>Εναλλακτικά:</w:t>
      </w:r>
    </w:p>
    <w:p w:rsidR="007075DF" w:rsidRPr="000F1255" w:rsidRDefault="007075DF" w:rsidP="00026932">
      <w:pPr>
        <w:spacing w:after="0"/>
        <w:ind w:left="360"/>
        <w:contextualSpacing/>
        <w:jc w:val="both"/>
        <w:rPr>
          <w:sz w:val="24"/>
          <w:szCs w:val="24"/>
          <w:highlight w:val="white"/>
        </w:rPr>
      </w:pPr>
      <w:r w:rsidRPr="000F1255">
        <w:rPr>
          <w:sz w:val="24"/>
          <w:szCs w:val="24"/>
          <w:highlight w:val="white"/>
        </w:rPr>
        <w:lastRenderedPageBreak/>
        <w:t xml:space="preserve">«Ακούγοντας: Τρία επί δύο (παραλλαγή του «Δέκα επί δύο»)»: Οι μαθητές/μαθήτριες ακούν πρώτα ένα τραγούδι με θέμα τη μοναξιά (π.χ. </w:t>
      </w:r>
      <w:r w:rsidRPr="000F1255">
        <w:rPr>
          <w:i/>
          <w:sz w:val="24"/>
          <w:szCs w:val="24"/>
          <w:highlight w:val="white"/>
        </w:rPr>
        <w:t>Eleanor Rigby</w:t>
      </w:r>
      <w:r w:rsidRPr="000F1255">
        <w:rPr>
          <w:sz w:val="24"/>
          <w:szCs w:val="24"/>
          <w:highlight w:val="white"/>
        </w:rPr>
        <w:t xml:space="preserve">, των Beatles) και σημειώνουν τρία συναισθήματα ή σκέψεις τους. Στη συνέχεια, ακούν ένα τραγούδι για τη φιλία, τη συντροφικότητα (π.χ. </w:t>
      </w:r>
      <w:r w:rsidRPr="000F1255">
        <w:rPr>
          <w:i/>
          <w:sz w:val="24"/>
          <w:szCs w:val="24"/>
          <w:highlight w:val="white"/>
        </w:rPr>
        <w:t>Ας κρατήσουν οι χοροί</w:t>
      </w:r>
      <w:r w:rsidRPr="000F1255">
        <w:rPr>
          <w:sz w:val="24"/>
          <w:szCs w:val="24"/>
          <w:highlight w:val="white"/>
        </w:rPr>
        <w:t>, του Δ. Σαββόπουλου), και σημειώνουν άλλα τρία συναισθήματα ή σκέψεις. Στο τέλος,  ανακοινώνουν ό,τι σημείωσαν στην ολομέλεια. Προαιρετικά, κάποιες λέξεις σημειώνονται στον πίνακα.</w:t>
      </w:r>
    </w:p>
    <w:p w:rsidR="007075DF" w:rsidRPr="000F1255" w:rsidRDefault="007075DF" w:rsidP="00026932">
      <w:pPr>
        <w:spacing w:after="0"/>
        <w:jc w:val="both"/>
        <w:rPr>
          <w:b/>
          <w:sz w:val="24"/>
          <w:szCs w:val="24"/>
          <w:highlight w:val="white"/>
        </w:rPr>
      </w:pPr>
    </w:p>
    <w:p w:rsidR="007075DF" w:rsidRPr="000F1255" w:rsidRDefault="007075DF" w:rsidP="00026932">
      <w:pPr>
        <w:spacing w:after="0"/>
        <w:jc w:val="both"/>
        <w:rPr>
          <w:b/>
          <w:sz w:val="24"/>
          <w:szCs w:val="24"/>
          <w:highlight w:val="white"/>
        </w:rPr>
      </w:pPr>
      <w:r w:rsidRPr="000F1255">
        <w:rPr>
          <w:b/>
          <w:sz w:val="24"/>
          <w:szCs w:val="24"/>
          <w:highlight w:val="white"/>
        </w:rPr>
        <w:t>Εφαρμόζοντας:</w:t>
      </w:r>
    </w:p>
    <w:p w:rsidR="007075DF" w:rsidRPr="000F1255" w:rsidRDefault="007075DF" w:rsidP="00026932">
      <w:pPr>
        <w:spacing w:after="0"/>
        <w:jc w:val="both"/>
        <w:rPr>
          <w:i/>
          <w:sz w:val="24"/>
          <w:szCs w:val="24"/>
          <w:highlight w:val="white"/>
        </w:rPr>
      </w:pPr>
      <w:r w:rsidRPr="000F1255">
        <w:rPr>
          <w:i/>
          <w:sz w:val="24"/>
          <w:szCs w:val="24"/>
          <w:highlight w:val="white"/>
        </w:rPr>
        <w:t>Προκλήσεις και δυσκολίες ενότητας και η ευθύνη της θρησκείας.</w:t>
      </w:r>
    </w:p>
    <w:p w:rsidR="007075DF" w:rsidRPr="000F1255" w:rsidRDefault="007075DF" w:rsidP="00026932">
      <w:pPr>
        <w:spacing w:after="0"/>
        <w:ind w:left="360"/>
        <w:contextualSpacing/>
        <w:jc w:val="both"/>
        <w:rPr>
          <w:sz w:val="24"/>
          <w:szCs w:val="24"/>
          <w:highlight w:val="white"/>
        </w:rPr>
      </w:pPr>
      <w:r w:rsidRPr="000F1255" w:rsidDel="00204C29">
        <w:rPr>
          <w:sz w:val="24"/>
          <w:szCs w:val="24"/>
          <w:highlight w:val="white"/>
        </w:rPr>
        <w:t xml:space="preserve"> </w:t>
      </w:r>
      <w:r w:rsidRPr="000F1255">
        <w:rPr>
          <w:sz w:val="24"/>
          <w:szCs w:val="24"/>
          <w:highlight w:val="white"/>
        </w:rPr>
        <w:t>«Έντεχνος συλλογισμός (</w:t>
      </w:r>
      <w:r w:rsidRPr="000F1255">
        <w:rPr>
          <w:sz w:val="24"/>
          <w:szCs w:val="24"/>
          <w:highlight w:val="white"/>
          <w:lang w:val="en-US"/>
        </w:rPr>
        <w:t>Artful</w:t>
      </w:r>
      <w:r w:rsidRPr="000F1255">
        <w:rPr>
          <w:sz w:val="24"/>
          <w:szCs w:val="24"/>
          <w:highlight w:val="white"/>
        </w:rPr>
        <w:t xml:space="preserve"> </w:t>
      </w:r>
      <w:r w:rsidRPr="000F1255">
        <w:rPr>
          <w:sz w:val="24"/>
          <w:szCs w:val="24"/>
          <w:highlight w:val="white"/>
          <w:lang w:val="en-US"/>
        </w:rPr>
        <w:t>thinking</w:t>
      </w:r>
      <w:r w:rsidRPr="000F1255">
        <w:rPr>
          <w:sz w:val="24"/>
          <w:szCs w:val="24"/>
          <w:highlight w:val="white"/>
        </w:rPr>
        <w:t xml:space="preserve">) – Βλέπω, Ισχυρίζομαι, Αναρωτιέμαι»: Προβάλλεται/Δίνεται σε φωτοτυπία ένας πίνακας ζωγραφικής ή σκίτσο που καυτηριάζει θέματα που απομακρύνουν τους ανθρώπους (π.χ. του </w:t>
      </w:r>
      <w:r w:rsidRPr="000F1255">
        <w:rPr>
          <w:rStyle w:val="afc"/>
          <w:sz w:val="24"/>
          <w:szCs w:val="24"/>
          <w:lang w:val="en-US"/>
        </w:rPr>
        <w:t>Pawel</w:t>
      </w:r>
      <w:r w:rsidRPr="000F1255">
        <w:rPr>
          <w:rStyle w:val="afc"/>
          <w:sz w:val="24"/>
          <w:szCs w:val="24"/>
        </w:rPr>
        <w:t xml:space="preserve"> </w:t>
      </w:r>
      <w:r w:rsidRPr="000F1255">
        <w:rPr>
          <w:rStyle w:val="afc"/>
          <w:sz w:val="24"/>
          <w:szCs w:val="24"/>
          <w:lang w:val="en-US"/>
        </w:rPr>
        <w:t>Kuczynski</w:t>
      </w:r>
      <w:r w:rsidRPr="000F1255">
        <w:rPr>
          <w:rStyle w:val="afc"/>
          <w:sz w:val="24"/>
          <w:szCs w:val="24"/>
        </w:rPr>
        <w:t xml:space="preserve">). Οι μαθητές/μαθήτριες απαντούν στις ερωτήσεις του μοτίβου. Στο τέλος, προσπαθούν να απαντήσουν στην ερώτηση: «Τι θα έκανε ο πιστός/η πιστή μιας θρησκείας, αν ήταν «παρών»/«παρούσα» στη σκηνή που απεικονίζεται;». </w:t>
      </w:r>
      <w:r w:rsidRPr="000F1255">
        <w:rPr>
          <w:sz w:val="24"/>
          <w:szCs w:val="24"/>
          <w:highlight w:val="white"/>
        </w:rPr>
        <w:t xml:space="preserve"> </w:t>
      </w:r>
    </w:p>
    <w:p w:rsidR="007075DF" w:rsidRPr="000F1255" w:rsidRDefault="007075DF" w:rsidP="00026932">
      <w:pPr>
        <w:numPr>
          <w:ilvl w:val="0"/>
          <w:numId w:val="125"/>
        </w:numPr>
        <w:spacing w:after="0"/>
        <w:contextualSpacing/>
        <w:jc w:val="both"/>
        <w:rPr>
          <w:sz w:val="24"/>
          <w:szCs w:val="24"/>
          <w:highlight w:val="white"/>
        </w:rPr>
      </w:pPr>
      <w:r w:rsidRPr="000F1255">
        <w:rPr>
          <w:sz w:val="24"/>
          <w:szCs w:val="24"/>
          <w:highlight w:val="white"/>
        </w:rPr>
        <w:t>Εναλλακτικά:</w:t>
      </w:r>
    </w:p>
    <w:p w:rsidR="007075DF" w:rsidRPr="000F1255" w:rsidRDefault="007075DF" w:rsidP="00026932">
      <w:pPr>
        <w:spacing w:after="0"/>
        <w:ind w:left="360"/>
        <w:contextualSpacing/>
        <w:jc w:val="both"/>
        <w:rPr>
          <w:sz w:val="24"/>
          <w:szCs w:val="24"/>
          <w:highlight w:val="white"/>
        </w:rPr>
      </w:pPr>
      <w:r w:rsidRPr="000F1255">
        <w:rPr>
          <w:sz w:val="24"/>
          <w:szCs w:val="24"/>
          <w:highlight w:val="white"/>
        </w:rPr>
        <w:t xml:space="preserve">«Ομαδοσυνεργασία - Πέντε π και ένα γ»: Γράφεται στον πίνακα η φράση «Ἵνα πάντες ἓν ὦσιν» (μτφρ., </w:t>
      </w:r>
      <w:r w:rsidRPr="000F1255">
        <w:rPr>
          <w:i/>
          <w:sz w:val="24"/>
          <w:szCs w:val="24"/>
          <w:highlight w:val="white"/>
        </w:rPr>
        <w:t>ώστε να είναι όλοι ένα</w:t>
      </w:r>
      <w:r w:rsidRPr="000F1255">
        <w:rPr>
          <w:sz w:val="24"/>
          <w:szCs w:val="24"/>
          <w:highlight w:val="white"/>
        </w:rPr>
        <w:t xml:space="preserve">) και καλούνται οι μαθητές/μαθήτριες να τη διερευνήσουν σύμφωνα με τις ερωτήσεις του μοτίβου [Ποιος το είπε; (Σε ποιον;) Ποιο είναι το αίτημα; Πότε; Πού; Γιατί το είπε; Πώς μπορεί να γίνει πραγματικότητα (επισήμανση των δυσκολιών);]. Στη συνέχεια, δίνονται σε φωτοτυπία οι στίχοι του ευρύτερου χωρίου  (Ιω 17, 20-23), καθώς και όποιοι άλλοι στίχοι κρίνονται απαραίτητοι για την καλύτερη κατανόηση του κειμένου. </w:t>
      </w:r>
    </w:p>
    <w:p w:rsidR="007075DF" w:rsidRPr="000F1255" w:rsidRDefault="007075DF" w:rsidP="00026932">
      <w:pPr>
        <w:spacing w:after="0"/>
        <w:jc w:val="both"/>
        <w:rPr>
          <w:b/>
          <w:sz w:val="24"/>
          <w:szCs w:val="24"/>
          <w:highlight w:val="white"/>
        </w:rPr>
      </w:pPr>
    </w:p>
    <w:p w:rsidR="007075DF" w:rsidRPr="000F1255" w:rsidRDefault="007075DF" w:rsidP="00026932">
      <w:pPr>
        <w:spacing w:after="0"/>
        <w:jc w:val="both"/>
        <w:rPr>
          <w:b/>
          <w:sz w:val="24"/>
          <w:szCs w:val="24"/>
          <w:highlight w:val="white"/>
        </w:rPr>
      </w:pPr>
      <w:r w:rsidRPr="000F1255">
        <w:rPr>
          <w:b/>
          <w:sz w:val="24"/>
          <w:szCs w:val="24"/>
          <w:highlight w:val="white"/>
        </w:rPr>
        <w:t>Διερευνώντας:</w:t>
      </w:r>
    </w:p>
    <w:p w:rsidR="007075DF" w:rsidRPr="000F1255" w:rsidRDefault="007075DF" w:rsidP="00026932">
      <w:pPr>
        <w:spacing w:after="0"/>
        <w:jc w:val="both"/>
        <w:rPr>
          <w:i/>
          <w:sz w:val="24"/>
          <w:szCs w:val="24"/>
          <w:highlight w:val="white"/>
        </w:rPr>
      </w:pPr>
      <w:r w:rsidRPr="000F1255">
        <w:rPr>
          <w:i/>
          <w:sz w:val="24"/>
          <w:szCs w:val="24"/>
          <w:highlight w:val="white"/>
        </w:rPr>
        <w:t>Η ενότητα στην εκκλησιαστική κοινότητα μέσα από το Βάπτισμα και την Ευχαριστία.</w:t>
      </w:r>
    </w:p>
    <w:p w:rsidR="007075DF" w:rsidRPr="000F1255" w:rsidRDefault="007075DF" w:rsidP="00026932">
      <w:pPr>
        <w:numPr>
          <w:ilvl w:val="0"/>
          <w:numId w:val="126"/>
        </w:numPr>
        <w:spacing w:after="0" w:line="240" w:lineRule="auto"/>
        <w:ind w:left="360"/>
        <w:contextualSpacing/>
        <w:jc w:val="both"/>
        <w:rPr>
          <w:sz w:val="24"/>
          <w:szCs w:val="24"/>
        </w:rPr>
      </w:pPr>
      <w:r w:rsidRPr="000F1255">
        <w:rPr>
          <w:sz w:val="24"/>
          <w:szCs w:val="24"/>
        </w:rPr>
        <w:t xml:space="preserve">«Ασκήσεις συνάρτησης»: Δίνονται οι λέξεις «Βάπτισμα» και «Ευχαριστία», μαζί με κείμενα σχετικά με τους συμβολισμούς τους (συμμετοχή στον θάνατο και στην Ανάσταση του Χριστού, κ.λπ.) και την ιστορική λειτουργική σύνδεσή τους με έμφαση στην έννοια της κοινότητας (=ενότητας των χριστιανών) (π.χ. Σμέμαν, Ζηζιούλας, Μεταλληνός, </w:t>
      </w:r>
      <w:r w:rsidRPr="000F1255">
        <w:rPr>
          <w:sz w:val="24"/>
          <w:szCs w:val="24"/>
          <w:lang w:val="en-US"/>
        </w:rPr>
        <w:t>Ware</w:t>
      </w:r>
      <w:r w:rsidRPr="000F1255">
        <w:rPr>
          <w:sz w:val="24"/>
          <w:szCs w:val="24"/>
        </w:rPr>
        <w:t xml:space="preserve">, Σκαλτσής). Οι μαθητές/μαθήτριες καλούνται να σχεδιάσουν σ’ ένα φύλλο χαρτί τις «συναρτήσεις» μεταξύ των δύο μυστηρίων με βάση την εξήγηση των συμβολισμών τους. </w:t>
      </w:r>
    </w:p>
    <w:p w:rsidR="007075DF" w:rsidRPr="000F1255" w:rsidRDefault="007075DF" w:rsidP="00026932">
      <w:pPr>
        <w:numPr>
          <w:ilvl w:val="0"/>
          <w:numId w:val="126"/>
        </w:numPr>
        <w:spacing w:after="0"/>
        <w:ind w:left="360"/>
        <w:contextualSpacing/>
        <w:jc w:val="both"/>
        <w:rPr>
          <w:sz w:val="24"/>
          <w:szCs w:val="24"/>
          <w:highlight w:val="white"/>
        </w:rPr>
      </w:pPr>
      <w:r w:rsidRPr="000F1255">
        <w:rPr>
          <w:sz w:val="24"/>
          <w:szCs w:val="24"/>
          <w:highlight w:val="white"/>
        </w:rPr>
        <w:t>Εναλλακτικά:</w:t>
      </w:r>
    </w:p>
    <w:p w:rsidR="007075DF" w:rsidRPr="000F1255" w:rsidRDefault="007075DF" w:rsidP="00026932">
      <w:pPr>
        <w:spacing w:after="0"/>
        <w:ind w:left="360"/>
        <w:contextualSpacing/>
        <w:jc w:val="both"/>
        <w:rPr>
          <w:sz w:val="24"/>
          <w:szCs w:val="24"/>
          <w:highlight w:val="white"/>
        </w:rPr>
      </w:pPr>
      <w:r w:rsidRPr="000F1255">
        <w:rPr>
          <w:sz w:val="24"/>
          <w:szCs w:val="24"/>
          <w:highlight w:val="white"/>
        </w:rPr>
        <w:t xml:space="preserve">«Συντάσσουν σειρά θέσεων - Σκέψου, Συζήτησε, Μοιράσου (TPS)»: Δίνονται  δύο σύντομες ευχές, μία από τη θεία Λειτουργία και μία από την Ακολουθία του Βαπτίσματος  [π.χ. «Τὴν ἑνότητα τῆς πίστεως καὶ τὴν κοινωνίαν τοῦ Ἁγίου Πνεύματος αἰτησάμενοι, ἑαυτοὺς καὶ ἀλλήλους, καὶ πᾶσαν τὴν ζωὴν ἡμῶν Χριστῷ τῷ Θεῷ παραθώμεθα», από τη θ. Λειτουργία, και «Ὅσοι εἰς Χριστόν ἐβαπτίσθητε, Χριστόν ἐνεδύσασθε» (ή «…Γράψον αὐτόν ἐν βίβλῳ ζωῆς σου καί ἕνωσον αὐτόν τῇ </w:t>
      </w:r>
      <w:r w:rsidRPr="000F1255">
        <w:rPr>
          <w:sz w:val="24"/>
          <w:szCs w:val="24"/>
          <w:highlight w:val="white"/>
        </w:rPr>
        <w:lastRenderedPageBreak/>
        <w:t>ποίμνη τῆς κληρονομίας σου») από την Ακολουθία του Βαπτίσματος] και το χωρίο Γαλ 3, 26-29. Οι μαθητές/μαθήτριες ανά δύο, αφού μελετήσουν τα κείμενα,  συντάσσουν σειρά θέσεων με θέμα: Η ενότητα της εκκλησιαστικής κοινότητας</w:t>
      </w:r>
    </w:p>
    <w:p w:rsidR="007075DF" w:rsidRPr="000F1255" w:rsidRDefault="007075DF" w:rsidP="00026932">
      <w:pPr>
        <w:spacing w:after="0"/>
        <w:jc w:val="both"/>
        <w:rPr>
          <w:b/>
          <w:sz w:val="24"/>
          <w:szCs w:val="24"/>
          <w:highlight w:val="white"/>
        </w:rPr>
      </w:pPr>
    </w:p>
    <w:p w:rsidR="007075DF" w:rsidRPr="000F1255" w:rsidRDefault="007075DF" w:rsidP="00026932">
      <w:pPr>
        <w:spacing w:after="0"/>
        <w:jc w:val="both"/>
        <w:rPr>
          <w:b/>
          <w:sz w:val="24"/>
          <w:szCs w:val="24"/>
          <w:highlight w:val="white"/>
        </w:rPr>
      </w:pPr>
      <w:r w:rsidRPr="000F1255">
        <w:rPr>
          <w:b/>
          <w:sz w:val="24"/>
          <w:szCs w:val="24"/>
          <w:highlight w:val="white"/>
        </w:rPr>
        <w:t>Αναπλαισιώνοντας:</w:t>
      </w:r>
    </w:p>
    <w:p w:rsidR="007075DF" w:rsidRPr="000F1255" w:rsidRDefault="007075DF" w:rsidP="00026932">
      <w:pPr>
        <w:spacing w:after="0"/>
        <w:jc w:val="both"/>
        <w:rPr>
          <w:i/>
          <w:sz w:val="24"/>
          <w:szCs w:val="24"/>
          <w:highlight w:val="white"/>
        </w:rPr>
      </w:pPr>
      <w:r w:rsidRPr="000F1255">
        <w:rPr>
          <w:i/>
          <w:sz w:val="24"/>
          <w:szCs w:val="24"/>
          <w:highlight w:val="white"/>
        </w:rPr>
        <w:t>Παραδείγματα ειρηνικής συνύπαρξης διάφορων χριστιανικών και θρησκευτικών κοινοτήτων.</w:t>
      </w:r>
    </w:p>
    <w:p w:rsidR="007075DF" w:rsidRPr="000F1255" w:rsidRDefault="007075DF" w:rsidP="00026932">
      <w:pPr>
        <w:numPr>
          <w:ilvl w:val="0"/>
          <w:numId w:val="127"/>
        </w:numPr>
        <w:spacing w:after="0" w:line="240" w:lineRule="auto"/>
        <w:contextualSpacing/>
        <w:jc w:val="both"/>
        <w:rPr>
          <w:sz w:val="24"/>
          <w:szCs w:val="24"/>
          <w:highlight w:val="white"/>
        </w:rPr>
      </w:pPr>
      <w:r w:rsidRPr="000F1255">
        <w:rPr>
          <w:sz w:val="24"/>
          <w:szCs w:val="24"/>
          <w:highlight w:val="white"/>
        </w:rPr>
        <w:t xml:space="preserve">«Ομαδοσυνεργασία - Σύγκριση κειμένων»: Δίνονται αποσπάσματα από: 1) τα επίσημα έγγραφα της Αγίας και Μεγάλης Συνόδου (Κρήτη, 2016) για την αποστολή της Ορθόδοξης Εκκλησίας στον σύγχρονο κόσμο και για τις σχέσεις της προς τον υπόλοιπο χριστιανικό κόσμο, 2) το κοινό μήνυμα των Οικ. Πατριάρχη, Πάπα Ρώμης και Αρχιεπ. Ιερωνύμου στη Λέσβο (για τους πρόσφυγες, 16.4.2016), 3) ομιλίες  του Οικουμενικού Πατριάρχη σχετικά με  την ενότητα των ανθρώπων, 4) κείμενα του ΠΣΕ.  Οι μαθητές/μαθήτριες καλούνται να εντοπίσουν σε ομάδες και να σχολιάσουν στην ολομέλεια τα κοινά στοιχεία των κειμένων και τη σημασία τους για την ενότητα και την ειρηνική συνύπαρξη των ανθρώπων. </w:t>
      </w:r>
    </w:p>
    <w:p w:rsidR="007075DF" w:rsidRPr="000F1255" w:rsidRDefault="007075DF" w:rsidP="00026932">
      <w:pPr>
        <w:numPr>
          <w:ilvl w:val="0"/>
          <w:numId w:val="127"/>
        </w:numPr>
        <w:spacing w:after="0"/>
        <w:contextualSpacing/>
        <w:jc w:val="both"/>
        <w:rPr>
          <w:sz w:val="24"/>
          <w:szCs w:val="24"/>
          <w:highlight w:val="white"/>
        </w:rPr>
      </w:pPr>
      <w:r w:rsidRPr="000F1255">
        <w:rPr>
          <w:sz w:val="24"/>
          <w:szCs w:val="24"/>
          <w:highlight w:val="white"/>
        </w:rPr>
        <w:t>Εναλλακτικά:</w:t>
      </w:r>
    </w:p>
    <w:p w:rsidR="007075DF" w:rsidRPr="000F1255" w:rsidRDefault="007075DF" w:rsidP="00026932">
      <w:pPr>
        <w:spacing w:after="0"/>
        <w:ind w:left="360"/>
        <w:contextualSpacing/>
        <w:jc w:val="both"/>
        <w:rPr>
          <w:sz w:val="24"/>
          <w:szCs w:val="24"/>
          <w:highlight w:val="white"/>
        </w:rPr>
      </w:pPr>
      <w:r w:rsidRPr="000F1255">
        <w:rPr>
          <w:sz w:val="24"/>
          <w:szCs w:val="24"/>
          <w:highlight w:val="white"/>
        </w:rPr>
        <w:t>«Μελέτη περίπτωσης»: Η κοινότητα του Ταιζέ. Οι μαθητές/μαθήτριες επισκέπτονται τον διαδικτυακό τόπο του Ταιζέ και συλλέγουν πληροφορίες για την κοινότητα (εναλλακτικά, τους δίνεται υλικό σε φωτοτυπία). Διερευνούν ερωτήματα, όπως: Ξεπερνιούνται οι θρησκευτικές διαφορές μεταξύ Ρ/Καθολικών, Προτεσταντών και Ορθοδόξων στην κοινότητα; Τι τους συνδέει; Υπάρχει μεγάλη συμμετοχή; Συμμετέχουν οι νέοι/νέες; κ.λπ. [Εναλλακτικά, οι μαθητές/μαθήτριες θα μπορούσαν να μελετήσουν τις δραστηριότητες του μοναστηριού του Μπόζε στην Ιταλία.]</w:t>
      </w:r>
    </w:p>
    <w:p w:rsidR="007075DF" w:rsidRPr="000F1255" w:rsidRDefault="007075DF" w:rsidP="00026932">
      <w:pPr>
        <w:spacing w:after="0"/>
        <w:jc w:val="both"/>
        <w:rPr>
          <w:b/>
          <w:sz w:val="24"/>
          <w:szCs w:val="24"/>
          <w:highlight w:val="white"/>
        </w:rPr>
      </w:pPr>
    </w:p>
    <w:p w:rsidR="007075DF" w:rsidRPr="000F1255" w:rsidRDefault="007075DF" w:rsidP="00026932">
      <w:pPr>
        <w:spacing w:after="0"/>
        <w:jc w:val="both"/>
        <w:rPr>
          <w:b/>
          <w:sz w:val="24"/>
          <w:szCs w:val="24"/>
          <w:highlight w:val="white"/>
        </w:rPr>
      </w:pPr>
      <w:r w:rsidRPr="000F1255">
        <w:rPr>
          <w:b/>
          <w:sz w:val="24"/>
          <w:szCs w:val="24"/>
          <w:highlight w:val="white"/>
        </w:rPr>
        <w:t>Αξιολογώντας:</w:t>
      </w:r>
    </w:p>
    <w:p w:rsidR="007075DF" w:rsidRPr="000F1255" w:rsidRDefault="007075DF" w:rsidP="00026932">
      <w:pPr>
        <w:spacing w:after="0"/>
        <w:jc w:val="both"/>
        <w:rPr>
          <w:i/>
          <w:sz w:val="24"/>
          <w:szCs w:val="24"/>
          <w:highlight w:val="white"/>
        </w:rPr>
      </w:pPr>
      <w:r w:rsidRPr="000F1255">
        <w:rPr>
          <w:i/>
          <w:sz w:val="24"/>
          <w:szCs w:val="24"/>
          <w:highlight w:val="white"/>
        </w:rPr>
        <w:t>Η ενότητα ως πρόταση υπέρβασης του ατομισμού.</w:t>
      </w:r>
    </w:p>
    <w:p w:rsidR="007075DF" w:rsidRPr="000F1255" w:rsidRDefault="007075DF" w:rsidP="00026932">
      <w:pPr>
        <w:numPr>
          <w:ilvl w:val="0"/>
          <w:numId w:val="128"/>
        </w:numPr>
        <w:spacing w:after="0" w:line="240" w:lineRule="auto"/>
        <w:contextualSpacing/>
        <w:jc w:val="both"/>
        <w:rPr>
          <w:sz w:val="24"/>
          <w:szCs w:val="24"/>
          <w:highlight w:val="white"/>
        </w:rPr>
      </w:pPr>
      <w:r w:rsidRPr="000F1255">
        <w:rPr>
          <w:sz w:val="24"/>
          <w:szCs w:val="24"/>
          <w:highlight w:val="white"/>
        </w:rPr>
        <w:t>«Ιδεοθύελλα». Γράφεται στον πίνακα η λέξη «ατομισμός» και οι μαθητές/μαθήτριες καλούνται να εκφράσουν τις σκέψεις τους μονολεκτικά ή με σύντομες φράσεις που καταγράφονται στον πίνακα. Στη συνέχεια, καλούνται να  συνθέσουν και να εκφράσουν συνθήματα κατά του ατομισμού, αξιοποιώντας την προηγούμενη μελέτη και διερεύνησή τους.</w:t>
      </w:r>
    </w:p>
    <w:p w:rsidR="007075DF" w:rsidRPr="000F1255" w:rsidRDefault="007075DF" w:rsidP="00026932">
      <w:pPr>
        <w:numPr>
          <w:ilvl w:val="0"/>
          <w:numId w:val="128"/>
        </w:numPr>
        <w:spacing w:after="0" w:line="240" w:lineRule="auto"/>
        <w:contextualSpacing/>
        <w:jc w:val="both"/>
        <w:rPr>
          <w:sz w:val="24"/>
          <w:szCs w:val="24"/>
          <w:highlight w:val="white"/>
        </w:rPr>
      </w:pPr>
      <w:r w:rsidRPr="000F1255">
        <w:rPr>
          <w:sz w:val="24"/>
          <w:szCs w:val="24"/>
          <w:highlight w:val="white"/>
        </w:rPr>
        <w:t xml:space="preserve">Εναλλακτικά: </w:t>
      </w:r>
    </w:p>
    <w:p w:rsidR="007075DF" w:rsidRPr="000F1255" w:rsidRDefault="007075DF" w:rsidP="00026932">
      <w:pPr>
        <w:spacing w:after="0"/>
        <w:ind w:left="360"/>
        <w:contextualSpacing/>
        <w:jc w:val="both"/>
        <w:rPr>
          <w:sz w:val="24"/>
          <w:szCs w:val="24"/>
          <w:highlight w:val="white"/>
        </w:rPr>
      </w:pPr>
      <w:r w:rsidRPr="000F1255">
        <w:rPr>
          <w:sz w:val="24"/>
          <w:szCs w:val="24"/>
          <w:highlight w:val="white"/>
        </w:rPr>
        <w:t>«Ομαδοσυνεργασία - Σύνταξη κειμένου  σε ρόλο»: Οι μαθητές/μαθήτριες (σε ομάδες) στον ρόλο ενός δημοσιογράφου με κοινωνική ευαισθησία ή ενός ακτιβιστή/μιας ακτιβίστριας για την ενότητα των ανθρώπων καλούνται να γράψουν ένα σύνθημα/ένα σύντομο μήνυμα προς όλους τους ανθρώπους/ένα «δεκάλογο», εμπνεόμενοι από όσα διερεύνησαν κατά τη διάρκεια του μαθήματος.</w:t>
      </w:r>
    </w:p>
    <w:p w:rsidR="007075DF" w:rsidRPr="000F1255" w:rsidRDefault="007075DF" w:rsidP="00026932">
      <w:pPr>
        <w:spacing w:after="0"/>
        <w:jc w:val="both"/>
        <w:rPr>
          <w:b/>
          <w:sz w:val="24"/>
          <w:highlight w:val="white"/>
        </w:rPr>
      </w:pPr>
    </w:p>
    <w:p w:rsidR="007075DF" w:rsidRPr="00CA07E0" w:rsidRDefault="007075DF" w:rsidP="00026932">
      <w:pPr>
        <w:spacing w:after="0"/>
        <w:rPr>
          <w:sz w:val="28"/>
          <w:highlight w:val="white"/>
        </w:rPr>
      </w:pPr>
      <w:r w:rsidRPr="00CA07E0">
        <w:rPr>
          <w:sz w:val="28"/>
          <w:highlight w:val="white"/>
        </w:rPr>
        <w:t>Προτεινόμενο Εκπαιδευτικό Υλικό</w:t>
      </w:r>
    </w:p>
    <w:p w:rsidR="007075DF" w:rsidRPr="000F1255" w:rsidRDefault="007075DF" w:rsidP="00026932">
      <w:pPr>
        <w:shd w:val="clear" w:color="auto" w:fill="FFFFFF"/>
        <w:spacing w:after="0"/>
        <w:rPr>
          <w:sz w:val="24"/>
          <w:szCs w:val="24"/>
          <w:highlight w:val="white"/>
        </w:rPr>
      </w:pPr>
    </w:p>
    <w:p w:rsidR="007075DF" w:rsidRPr="000F1255" w:rsidRDefault="007075DF" w:rsidP="00026932">
      <w:pPr>
        <w:numPr>
          <w:ilvl w:val="0"/>
          <w:numId w:val="3"/>
        </w:numPr>
        <w:spacing w:after="0"/>
        <w:ind w:left="284" w:hanging="284"/>
        <w:contextualSpacing/>
        <w:rPr>
          <w:sz w:val="24"/>
          <w:szCs w:val="24"/>
        </w:rPr>
      </w:pPr>
      <w:r w:rsidRPr="000F1255">
        <w:rPr>
          <w:sz w:val="24"/>
          <w:szCs w:val="24"/>
        </w:rPr>
        <w:lastRenderedPageBreak/>
        <w:t>Εκπαιδευτικό υλικό ΥΠ.Π.Ε.Θ.:</w:t>
      </w:r>
    </w:p>
    <w:p w:rsidR="007075DF" w:rsidRPr="000F1255" w:rsidRDefault="007075DF" w:rsidP="00026932">
      <w:pPr>
        <w:spacing w:after="0"/>
        <w:ind w:left="360"/>
        <w:rPr>
          <w:color w:val="000000"/>
          <w:sz w:val="24"/>
          <w:szCs w:val="24"/>
          <w:shd w:val="clear" w:color="auto" w:fill="FFFFFF"/>
        </w:rPr>
      </w:pPr>
      <w:r w:rsidRPr="000F1255">
        <w:rPr>
          <w:sz w:val="24"/>
          <w:szCs w:val="24"/>
        </w:rPr>
        <w:t xml:space="preserve">α) </w:t>
      </w:r>
      <w:r w:rsidRPr="000F1255">
        <w:rPr>
          <w:color w:val="000000"/>
          <w:sz w:val="24"/>
          <w:szCs w:val="24"/>
          <w:shd w:val="clear" w:color="auto" w:fill="FFFFFF"/>
        </w:rPr>
        <w:t xml:space="preserve">Ψηφιακό Σχολείο / Διαδραστικά Βιβλία Μαθητή/Μαθήτριας: </w:t>
      </w:r>
    </w:p>
    <w:p w:rsidR="007075DF" w:rsidRPr="000F1255" w:rsidRDefault="007075DF" w:rsidP="00BE3820">
      <w:pPr>
        <w:numPr>
          <w:ilvl w:val="0"/>
          <w:numId w:val="434"/>
        </w:numPr>
        <w:spacing w:after="0" w:line="240" w:lineRule="auto"/>
        <w:textAlignment w:val="top"/>
        <w:rPr>
          <w:sz w:val="24"/>
          <w:szCs w:val="24"/>
        </w:rPr>
      </w:pPr>
      <w:r w:rsidRPr="000F1255">
        <w:rPr>
          <w:iCs/>
          <w:sz w:val="24"/>
          <w:szCs w:val="24"/>
        </w:rPr>
        <w:t xml:space="preserve">Α΄ Λυκείου ΔΕ  21: </w:t>
      </w:r>
    </w:p>
    <w:p w:rsidR="007075DF" w:rsidRPr="000F1255" w:rsidRDefault="007075DF" w:rsidP="00026932">
      <w:pPr>
        <w:spacing w:after="0"/>
        <w:ind w:left="1004"/>
        <w:textAlignment w:val="top"/>
        <w:rPr>
          <w:sz w:val="24"/>
          <w:szCs w:val="24"/>
        </w:rPr>
      </w:pPr>
      <w:r w:rsidRPr="000F1255">
        <w:rPr>
          <w:iCs/>
          <w:sz w:val="24"/>
          <w:szCs w:val="24"/>
        </w:rPr>
        <w:t xml:space="preserve">http://ebooks.edu.gr/modules/ebook/show.php/DSGL-A106/116/899,3346/ </w:t>
      </w:r>
    </w:p>
    <w:p w:rsidR="007075DF" w:rsidRPr="000F1255" w:rsidRDefault="007075DF" w:rsidP="00026932">
      <w:pPr>
        <w:spacing w:after="0"/>
        <w:ind w:left="284"/>
        <w:textAlignment w:val="top"/>
        <w:rPr>
          <w:rFonts w:cs="Calibri"/>
          <w:color w:val="0000FF"/>
          <w:sz w:val="24"/>
          <w:szCs w:val="24"/>
          <w:u w:val="single"/>
        </w:rPr>
      </w:pPr>
      <w:r w:rsidRPr="000F1255">
        <w:rPr>
          <w:sz w:val="24"/>
          <w:szCs w:val="24"/>
        </w:rPr>
        <w:t xml:space="preserve">β) </w:t>
      </w:r>
      <w:r w:rsidRPr="000F1255">
        <w:rPr>
          <w:color w:val="000000"/>
          <w:sz w:val="24"/>
          <w:szCs w:val="24"/>
          <w:shd w:val="clear" w:color="auto" w:fill="FFFFFF"/>
        </w:rPr>
        <w:t xml:space="preserve">Ψηφιακό Σχολείο / </w:t>
      </w:r>
      <w:r w:rsidRPr="000F1255">
        <w:rPr>
          <w:rFonts w:cs="Arial"/>
          <w:iCs/>
          <w:color w:val="000000"/>
          <w:sz w:val="24"/>
          <w:szCs w:val="24"/>
          <w:shd w:val="clear" w:color="auto" w:fill="FFFFFF"/>
        </w:rPr>
        <w:t xml:space="preserve">Αποθετήριο Μαθησιακών Αντικειμένων «Φωτόδεντρο» / </w:t>
      </w:r>
      <w:r w:rsidRPr="000F1255">
        <w:rPr>
          <w:sz w:val="24"/>
          <w:szCs w:val="24"/>
          <w:highlight w:val="white"/>
        </w:rPr>
        <w:t xml:space="preserve">Συλλογή εικόνων: Δράσεις του Οικουμενικού Πατριαρχείου: Σχέσεις με Ετερόδοξους: </w:t>
      </w:r>
      <w:hyperlink r:id="rId111" w:history="1">
        <w:r w:rsidRPr="000F1255">
          <w:rPr>
            <w:rFonts w:cs="Calibri"/>
            <w:color w:val="0000FF"/>
            <w:sz w:val="24"/>
            <w:szCs w:val="24"/>
            <w:u w:val="single"/>
          </w:rPr>
          <w:t>http://photodentro.edu.gr/lor/r/8521/1104?locale=el</w:t>
        </w:r>
      </w:hyperlink>
      <w:r w:rsidRPr="000F1255">
        <w:rPr>
          <w:sz w:val="24"/>
          <w:szCs w:val="24"/>
        </w:rPr>
        <w:t>.</w:t>
      </w:r>
    </w:p>
    <w:p w:rsidR="007075DF" w:rsidRPr="000F1255" w:rsidRDefault="007075DF" w:rsidP="00026932">
      <w:pPr>
        <w:numPr>
          <w:ilvl w:val="0"/>
          <w:numId w:val="3"/>
        </w:numPr>
        <w:shd w:val="clear" w:color="auto" w:fill="FFFFFF"/>
        <w:spacing w:after="0"/>
        <w:ind w:left="284" w:hanging="284"/>
        <w:contextualSpacing/>
        <w:rPr>
          <w:sz w:val="24"/>
          <w:szCs w:val="24"/>
          <w:highlight w:val="white"/>
        </w:rPr>
      </w:pPr>
      <w:r w:rsidRPr="000F1255">
        <w:rPr>
          <w:sz w:val="24"/>
          <w:szCs w:val="24"/>
          <w:highlight w:val="white"/>
        </w:rPr>
        <w:t>Φωτογραφικό υλικό από περιοδικά με διάφορες πτυχές συναθροίσεων ανθρώπων</w:t>
      </w:r>
      <w:r w:rsidR="00E23A7E">
        <w:rPr>
          <w:sz w:val="24"/>
          <w:szCs w:val="24"/>
          <w:highlight w:val="white"/>
        </w:rPr>
        <w:t>.</w:t>
      </w:r>
    </w:p>
    <w:p w:rsidR="007075DF" w:rsidRPr="000F1255" w:rsidRDefault="007075DF" w:rsidP="00026932">
      <w:pPr>
        <w:numPr>
          <w:ilvl w:val="0"/>
          <w:numId w:val="3"/>
        </w:numPr>
        <w:shd w:val="clear" w:color="auto" w:fill="FFFFFF"/>
        <w:spacing w:after="0"/>
        <w:ind w:left="284" w:hanging="284"/>
        <w:contextualSpacing/>
        <w:rPr>
          <w:sz w:val="24"/>
          <w:szCs w:val="24"/>
        </w:rPr>
      </w:pPr>
      <w:r w:rsidRPr="000F1255">
        <w:rPr>
          <w:sz w:val="24"/>
          <w:szCs w:val="24"/>
          <w:highlight w:val="white"/>
        </w:rPr>
        <w:t xml:space="preserve">Τραγούδια: </w:t>
      </w:r>
    </w:p>
    <w:p w:rsidR="007075DF" w:rsidRPr="000F1255" w:rsidRDefault="007075DF" w:rsidP="00E23A7E">
      <w:pPr>
        <w:shd w:val="clear" w:color="auto" w:fill="FFFFFF"/>
        <w:spacing w:after="0"/>
        <w:ind w:left="284"/>
        <w:contextualSpacing/>
        <w:rPr>
          <w:sz w:val="24"/>
          <w:szCs w:val="24"/>
        </w:rPr>
      </w:pPr>
      <w:r w:rsidRPr="000F1255">
        <w:rPr>
          <w:sz w:val="24"/>
          <w:szCs w:val="24"/>
          <w:highlight w:val="white"/>
        </w:rPr>
        <w:t xml:space="preserve">1. </w:t>
      </w:r>
      <w:r w:rsidRPr="000F1255">
        <w:rPr>
          <w:sz w:val="24"/>
          <w:szCs w:val="24"/>
          <w:highlight w:val="white"/>
          <w:lang w:val="en-US"/>
        </w:rPr>
        <w:t>Beatles</w:t>
      </w:r>
      <w:r w:rsidRPr="000F1255">
        <w:rPr>
          <w:sz w:val="24"/>
          <w:szCs w:val="24"/>
          <w:highlight w:val="white"/>
        </w:rPr>
        <w:t xml:space="preserve">, </w:t>
      </w:r>
      <w:r w:rsidRPr="000F1255">
        <w:rPr>
          <w:i/>
          <w:sz w:val="24"/>
          <w:szCs w:val="24"/>
          <w:highlight w:val="white"/>
          <w:lang w:val="en-US"/>
        </w:rPr>
        <w:t>Eleanor</w:t>
      </w:r>
      <w:r w:rsidRPr="000F1255">
        <w:rPr>
          <w:i/>
          <w:sz w:val="24"/>
          <w:szCs w:val="24"/>
          <w:highlight w:val="white"/>
        </w:rPr>
        <w:t xml:space="preserve"> </w:t>
      </w:r>
      <w:r w:rsidRPr="000F1255">
        <w:rPr>
          <w:i/>
          <w:sz w:val="24"/>
          <w:szCs w:val="24"/>
          <w:highlight w:val="white"/>
          <w:lang w:val="en-US"/>
        </w:rPr>
        <w:t>Rigby</w:t>
      </w:r>
      <w:r w:rsidRPr="000F1255">
        <w:rPr>
          <w:sz w:val="24"/>
          <w:szCs w:val="24"/>
          <w:highlight w:val="white"/>
        </w:rPr>
        <w:t xml:space="preserve">, </w:t>
      </w:r>
    </w:p>
    <w:p w:rsidR="007075DF" w:rsidRPr="000F1255" w:rsidRDefault="00E23A7E" w:rsidP="00E23A7E">
      <w:pPr>
        <w:shd w:val="clear" w:color="auto" w:fill="FFFFFF"/>
        <w:spacing w:after="0"/>
        <w:ind w:left="284"/>
        <w:contextualSpacing/>
        <w:rPr>
          <w:sz w:val="24"/>
          <w:szCs w:val="24"/>
          <w:highlight w:val="white"/>
        </w:rPr>
      </w:pPr>
      <w:r>
        <w:rPr>
          <w:sz w:val="24"/>
          <w:szCs w:val="24"/>
          <w:highlight w:val="white"/>
        </w:rPr>
        <w:t xml:space="preserve">2. </w:t>
      </w:r>
      <w:r w:rsidR="007075DF" w:rsidRPr="000F1255">
        <w:rPr>
          <w:sz w:val="24"/>
          <w:szCs w:val="24"/>
          <w:highlight w:val="white"/>
        </w:rPr>
        <w:t xml:space="preserve"> Σαββόπουλος, Δ. </w:t>
      </w:r>
      <w:r w:rsidR="007075DF" w:rsidRPr="000F1255">
        <w:rPr>
          <w:i/>
          <w:sz w:val="24"/>
          <w:szCs w:val="24"/>
          <w:highlight w:val="white"/>
        </w:rPr>
        <w:t>Ας κρατήσουν οι χοροί</w:t>
      </w:r>
      <w:r w:rsidR="007075DF" w:rsidRPr="000F1255">
        <w:rPr>
          <w:sz w:val="24"/>
          <w:szCs w:val="24"/>
          <w:highlight w:val="white"/>
        </w:rPr>
        <w:t>.</w:t>
      </w:r>
    </w:p>
    <w:p w:rsidR="007075DF" w:rsidRPr="000F1255" w:rsidRDefault="007075DF" w:rsidP="00026932">
      <w:pPr>
        <w:numPr>
          <w:ilvl w:val="0"/>
          <w:numId w:val="3"/>
        </w:numPr>
        <w:shd w:val="clear" w:color="auto" w:fill="FFFFFF"/>
        <w:spacing w:after="0" w:line="240" w:lineRule="auto"/>
        <w:ind w:left="284" w:hanging="284"/>
        <w:contextualSpacing/>
        <w:rPr>
          <w:sz w:val="24"/>
          <w:szCs w:val="24"/>
          <w:highlight w:val="white"/>
        </w:rPr>
      </w:pPr>
      <w:r w:rsidRPr="000F1255">
        <w:rPr>
          <w:sz w:val="24"/>
          <w:szCs w:val="24"/>
          <w:highlight w:val="white"/>
        </w:rPr>
        <w:t>Άρθρα από τον έντυπο και ηλεκτρονικό τύπο σχετικά με τις συναντήσεις του πατριάρχη Βαρθολομαίου και του πάπα Φραγκίσκου: π.χ.</w:t>
      </w:r>
    </w:p>
    <w:p w:rsidR="007075DF" w:rsidRPr="00E23A7E" w:rsidRDefault="007075DF" w:rsidP="00BE3820">
      <w:pPr>
        <w:pStyle w:val="a4"/>
        <w:numPr>
          <w:ilvl w:val="0"/>
          <w:numId w:val="504"/>
        </w:numPr>
        <w:shd w:val="clear" w:color="auto" w:fill="FFFFFF"/>
        <w:spacing w:after="0"/>
        <w:rPr>
          <w:sz w:val="24"/>
          <w:szCs w:val="24"/>
        </w:rPr>
      </w:pPr>
      <w:r w:rsidRPr="00E23A7E">
        <w:rPr>
          <w:sz w:val="24"/>
          <w:szCs w:val="24"/>
          <w:highlight w:val="white"/>
        </w:rPr>
        <w:t xml:space="preserve">Κοινό μήνυμα των Οικ. Πατριάρχη, Πάπα Ρώμης και Αρχιεπ. Ιερωνύμου στη Λέσβο (για τους πρόσφυγες, 16.4.2016): </w:t>
      </w:r>
      <w:hyperlink r:id="rId112" w:history="1">
        <w:r w:rsidRPr="00E23A7E">
          <w:rPr>
            <w:rStyle w:val="-"/>
            <w:sz w:val="24"/>
            <w:szCs w:val="24"/>
          </w:rPr>
          <w:t>http://www.ecclesia.gr/epikairotita/main_epikairotita_next.asp?id=1767</w:t>
        </w:r>
      </w:hyperlink>
      <w:r w:rsidRPr="00E23A7E">
        <w:rPr>
          <w:sz w:val="24"/>
          <w:szCs w:val="24"/>
        </w:rPr>
        <w:t xml:space="preserve"> </w:t>
      </w:r>
    </w:p>
    <w:p w:rsidR="007075DF" w:rsidRPr="00E23A7E" w:rsidRDefault="007075DF" w:rsidP="00BE3820">
      <w:pPr>
        <w:pStyle w:val="a4"/>
        <w:numPr>
          <w:ilvl w:val="0"/>
          <w:numId w:val="504"/>
        </w:numPr>
        <w:spacing w:after="0"/>
        <w:rPr>
          <w:sz w:val="24"/>
          <w:szCs w:val="24"/>
        </w:rPr>
      </w:pPr>
      <w:r w:rsidRPr="00E23A7E">
        <w:rPr>
          <w:sz w:val="24"/>
          <w:szCs w:val="24"/>
        </w:rPr>
        <w:t xml:space="preserve">Ομιλία Πατριάρχη προς τον Πάπα κατά τήν Θείαν Λειτουργίαν τῆς Ἑορτῆς τοῦ Ἀποστόλου Ἀνδρέου ἐν τῷ Πανσέπτῳ Πατριαρχικῷ Ναῷ (30 Νοεμβρίου 2014):  </w:t>
      </w:r>
      <w:hyperlink r:id="rId113" w:history="1">
        <w:r w:rsidRPr="00E23A7E">
          <w:rPr>
            <w:rStyle w:val="-"/>
            <w:sz w:val="24"/>
            <w:szCs w:val="24"/>
          </w:rPr>
          <w:t>http://www.ec-patr.org/docdisplay.php?lang=gr&amp;id=1994&amp;tla=gr</w:t>
        </w:r>
      </w:hyperlink>
      <w:r w:rsidRPr="00E23A7E">
        <w:rPr>
          <w:sz w:val="24"/>
          <w:szCs w:val="24"/>
        </w:rPr>
        <w:t xml:space="preserve"> </w:t>
      </w:r>
    </w:p>
    <w:p w:rsidR="007075DF" w:rsidRPr="00E23A7E" w:rsidRDefault="007075DF" w:rsidP="00BE3820">
      <w:pPr>
        <w:pStyle w:val="a4"/>
        <w:numPr>
          <w:ilvl w:val="0"/>
          <w:numId w:val="504"/>
        </w:numPr>
        <w:spacing w:after="0"/>
        <w:rPr>
          <w:sz w:val="24"/>
          <w:szCs w:val="24"/>
        </w:rPr>
      </w:pPr>
      <w:r w:rsidRPr="00E23A7E">
        <w:rPr>
          <w:sz w:val="24"/>
          <w:szCs w:val="24"/>
        </w:rPr>
        <w:t>Ὁμιλία τῆς Α. Θ. Παναγιότητος τοῦ Οἰκουμενικοῦ Πατριάρχου κ. κ. Βαρθολομαίου πρό τοῦ Παναγίου Τάφου (25 Μαΐου 2014)</w:t>
      </w:r>
    </w:p>
    <w:p w:rsidR="007075DF" w:rsidRPr="00E23A7E" w:rsidRDefault="00E04453" w:rsidP="00BE3820">
      <w:pPr>
        <w:pStyle w:val="a4"/>
        <w:numPr>
          <w:ilvl w:val="0"/>
          <w:numId w:val="504"/>
        </w:numPr>
        <w:spacing w:after="0"/>
        <w:rPr>
          <w:sz w:val="24"/>
          <w:szCs w:val="24"/>
        </w:rPr>
      </w:pPr>
      <w:hyperlink r:id="rId114" w:history="1">
        <w:r w:rsidR="007075DF" w:rsidRPr="00E23A7E">
          <w:rPr>
            <w:rStyle w:val="-"/>
            <w:sz w:val="24"/>
            <w:szCs w:val="24"/>
          </w:rPr>
          <w:t>http://www.ec-patr.org/docdisplay.php?lang=gr&amp;id=1920&amp;tla=gr</w:t>
        </w:r>
      </w:hyperlink>
      <w:r w:rsidR="007075DF" w:rsidRPr="00E23A7E">
        <w:rPr>
          <w:sz w:val="24"/>
          <w:szCs w:val="24"/>
        </w:rPr>
        <w:t xml:space="preserve"> </w:t>
      </w:r>
    </w:p>
    <w:p w:rsidR="007075DF" w:rsidRPr="000F1255" w:rsidRDefault="007075DF" w:rsidP="00026932">
      <w:pPr>
        <w:numPr>
          <w:ilvl w:val="0"/>
          <w:numId w:val="3"/>
        </w:numPr>
        <w:spacing w:after="0" w:line="240" w:lineRule="auto"/>
        <w:ind w:left="284" w:hanging="284"/>
        <w:contextualSpacing/>
        <w:rPr>
          <w:rFonts w:cs="Calibri"/>
          <w:color w:val="0000FF"/>
          <w:sz w:val="24"/>
          <w:szCs w:val="24"/>
          <w:u w:val="single"/>
        </w:rPr>
      </w:pPr>
      <w:r w:rsidRPr="000F1255">
        <w:rPr>
          <w:sz w:val="24"/>
          <w:szCs w:val="24"/>
          <w:highlight w:val="white"/>
        </w:rPr>
        <w:t xml:space="preserve">Βίντεο από το Εθνικό Οπτικοακουστικό Αρχείο από τις επισκέψεις Πάπα και Οικουμενικού Πατριάρχη, στο </w:t>
      </w:r>
      <w:hyperlink r:id="rId115" w:history="1">
        <w:r w:rsidRPr="000F1255">
          <w:rPr>
            <w:rFonts w:cs="Calibri"/>
            <w:color w:val="0000FF"/>
            <w:sz w:val="24"/>
            <w:szCs w:val="24"/>
            <w:u w:val="single"/>
          </w:rPr>
          <w:t>www.avarchive.gr</w:t>
        </w:r>
      </w:hyperlink>
      <w:r w:rsidRPr="000F1255">
        <w:rPr>
          <w:sz w:val="24"/>
          <w:szCs w:val="24"/>
        </w:rPr>
        <w:t>.</w:t>
      </w:r>
      <w:r w:rsidRPr="000F1255">
        <w:rPr>
          <w:rFonts w:cs="Calibri"/>
          <w:color w:val="0000FF"/>
          <w:sz w:val="24"/>
          <w:szCs w:val="24"/>
          <w:u w:val="single"/>
        </w:rPr>
        <w:t xml:space="preserve"> </w:t>
      </w:r>
    </w:p>
    <w:p w:rsidR="007075DF" w:rsidRPr="000F1255" w:rsidRDefault="007075DF" w:rsidP="00026932">
      <w:pPr>
        <w:numPr>
          <w:ilvl w:val="0"/>
          <w:numId w:val="3"/>
        </w:numPr>
        <w:shd w:val="clear" w:color="auto" w:fill="FFFFFF"/>
        <w:spacing w:after="0" w:line="240" w:lineRule="auto"/>
        <w:ind w:left="284" w:hanging="284"/>
        <w:contextualSpacing/>
        <w:rPr>
          <w:color w:val="000000"/>
          <w:sz w:val="24"/>
          <w:szCs w:val="24"/>
        </w:rPr>
      </w:pPr>
      <w:r w:rsidRPr="000F1255">
        <w:rPr>
          <w:sz w:val="24"/>
          <w:szCs w:val="24"/>
          <w:highlight w:val="white"/>
        </w:rPr>
        <w:t xml:space="preserve">Ιστοσελίδα Οικουμενικού Πατριαρχείου Κωνσταντινουπόλεως: </w:t>
      </w:r>
      <w:hyperlink r:id="rId116" w:history="1">
        <w:r w:rsidRPr="000F1255">
          <w:rPr>
            <w:rFonts w:cs="Calibri"/>
            <w:color w:val="0000FF"/>
            <w:sz w:val="24"/>
            <w:szCs w:val="24"/>
            <w:u w:val="single"/>
          </w:rPr>
          <w:t>www.ec-patr.org</w:t>
        </w:r>
      </w:hyperlink>
      <w:r w:rsidRPr="000F1255">
        <w:rPr>
          <w:rFonts w:cs="Calibri"/>
          <w:color w:val="0000FF"/>
          <w:sz w:val="24"/>
          <w:szCs w:val="24"/>
          <w:u w:val="single"/>
        </w:rPr>
        <w:t xml:space="preserve"> </w:t>
      </w:r>
    </w:p>
    <w:p w:rsidR="007075DF" w:rsidRPr="000F1255" w:rsidRDefault="007075DF" w:rsidP="00026932">
      <w:pPr>
        <w:numPr>
          <w:ilvl w:val="0"/>
          <w:numId w:val="3"/>
        </w:numPr>
        <w:shd w:val="clear" w:color="auto" w:fill="FFFFFF"/>
        <w:spacing w:after="0" w:line="240" w:lineRule="auto"/>
        <w:ind w:left="284" w:hanging="284"/>
        <w:contextualSpacing/>
        <w:rPr>
          <w:sz w:val="24"/>
          <w:szCs w:val="24"/>
        </w:rPr>
      </w:pPr>
      <w:r w:rsidRPr="000F1255">
        <w:rPr>
          <w:sz w:val="24"/>
          <w:szCs w:val="24"/>
          <w:highlight w:val="white"/>
        </w:rPr>
        <w:t xml:space="preserve">Εκδόσεις και πρακτικά συνελεύσεων από το Παγκόσμιο Συμβούλιο Εκκλησιών: </w:t>
      </w:r>
      <w:hyperlink r:id="rId117" w:history="1">
        <w:r w:rsidRPr="000F1255">
          <w:rPr>
            <w:color w:val="0000FF"/>
            <w:sz w:val="24"/>
            <w:szCs w:val="24"/>
            <w:u w:val="single"/>
          </w:rPr>
          <w:t>http://www.oikoumene.org/en</w:t>
        </w:r>
      </w:hyperlink>
      <w:r w:rsidRPr="000F1255">
        <w:rPr>
          <w:sz w:val="24"/>
          <w:szCs w:val="24"/>
        </w:rPr>
        <w:t>.</w:t>
      </w:r>
    </w:p>
    <w:p w:rsidR="007075DF" w:rsidRPr="000F1255" w:rsidRDefault="007075DF" w:rsidP="00026932">
      <w:pPr>
        <w:numPr>
          <w:ilvl w:val="0"/>
          <w:numId w:val="3"/>
        </w:numPr>
        <w:shd w:val="clear" w:color="auto" w:fill="FFFFFF"/>
        <w:spacing w:after="0" w:line="240" w:lineRule="auto"/>
        <w:ind w:left="284" w:hanging="284"/>
        <w:contextualSpacing/>
        <w:rPr>
          <w:sz w:val="24"/>
          <w:szCs w:val="24"/>
          <w:highlight w:val="white"/>
        </w:rPr>
      </w:pPr>
      <w:r w:rsidRPr="000F1255">
        <w:rPr>
          <w:sz w:val="24"/>
          <w:szCs w:val="24"/>
          <w:highlight w:val="white"/>
        </w:rPr>
        <w:t xml:space="preserve">Υλικό στο διαδίκτυο για την κοινότητα του Ταιζέ: </w:t>
      </w:r>
      <w:hyperlink r:id="rId118" w:history="1">
        <w:r w:rsidRPr="000F1255">
          <w:rPr>
            <w:rFonts w:cs="Calibri"/>
            <w:color w:val="0000FF"/>
            <w:sz w:val="24"/>
            <w:szCs w:val="24"/>
            <w:u w:val="single"/>
          </w:rPr>
          <w:t>www.taize.fr</w:t>
        </w:r>
      </w:hyperlink>
    </w:p>
    <w:p w:rsidR="007075DF" w:rsidRPr="000F1255" w:rsidRDefault="007075DF" w:rsidP="00026932">
      <w:pPr>
        <w:numPr>
          <w:ilvl w:val="0"/>
          <w:numId w:val="3"/>
        </w:numPr>
        <w:shd w:val="clear" w:color="auto" w:fill="FFFFFF"/>
        <w:spacing w:after="0" w:line="240" w:lineRule="auto"/>
        <w:ind w:left="284" w:hanging="284"/>
        <w:contextualSpacing/>
        <w:rPr>
          <w:color w:val="000000"/>
          <w:sz w:val="24"/>
          <w:szCs w:val="24"/>
        </w:rPr>
      </w:pPr>
      <w:r w:rsidRPr="000F1255">
        <w:rPr>
          <w:sz w:val="24"/>
          <w:szCs w:val="24"/>
        </w:rPr>
        <w:t>Υλικό στο διαδίκτυο για το μοναστήρι του Μπόζε (</w:t>
      </w:r>
      <w:r w:rsidRPr="000F1255">
        <w:rPr>
          <w:sz w:val="24"/>
          <w:szCs w:val="24"/>
          <w:lang w:val="en-US"/>
        </w:rPr>
        <w:t>Bose</w:t>
      </w:r>
      <w:r w:rsidRPr="000F1255">
        <w:rPr>
          <w:sz w:val="24"/>
          <w:szCs w:val="24"/>
        </w:rPr>
        <w:t xml:space="preserve">): </w:t>
      </w:r>
      <w:hyperlink r:id="rId119" w:history="1">
        <w:r w:rsidRPr="000F1255">
          <w:rPr>
            <w:rStyle w:val="-"/>
            <w:sz w:val="24"/>
            <w:szCs w:val="24"/>
          </w:rPr>
          <w:t>http://www.monasterodibose.it/</w:t>
        </w:r>
      </w:hyperlink>
      <w:r w:rsidRPr="000F1255">
        <w:rPr>
          <w:sz w:val="24"/>
          <w:szCs w:val="24"/>
        </w:rPr>
        <w:t xml:space="preserve"> (στην αγγλική, γαλλική, ιταλική και ισπανική γλώσσα). </w:t>
      </w:r>
    </w:p>
    <w:p w:rsidR="00E23A7E" w:rsidRDefault="00E23A7E" w:rsidP="00026932">
      <w:pPr>
        <w:numPr>
          <w:ilvl w:val="0"/>
          <w:numId w:val="3"/>
        </w:numPr>
        <w:shd w:val="clear" w:color="auto" w:fill="FFFFFF"/>
        <w:spacing w:after="0" w:line="240" w:lineRule="auto"/>
        <w:ind w:left="283" w:hanging="357"/>
        <w:contextualSpacing/>
        <w:rPr>
          <w:sz w:val="24"/>
          <w:szCs w:val="24"/>
        </w:rPr>
      </w:pPr>
      <w:r>
        <w:rPr>
          <w:sz w:val="24"/>
          <w:szCs w:val="24"/>
        </w:rPr>
        <w:t xml:space="preserve">Βιβλιογραφία: </w:t>
      </w:r>
    </w:p>
    <w:p w:rsidR="007075DF" w:rsidRPr="000F1255" w:rsidRDefault="007075DF" w:rsidP="00BE3820">
      <w:pPr>
        <w:numPr>
          <w:ilvl w:val="0"/>
          <w:numId w:val="505"/>
        </w:numPr>
        <w:shd w:val="clear" w:color="auto" w:fill="FFFFFF"/>
        <w:spacing w:after="0" w:line="240" w:lineRule="auto"/>
        <w:contextualSpacing/>
        <w:rPr>
          <w:sz w:val="24"/>
          <w:szCs w:val="24"/>
        </w:rPr>
      </w:pPr>
      <w:r w:rsidRPr="000F1255">
        <w:rPr>
          <w:sz w:val="24"/>
          <w:szCs w:val="24"/>
        </w:rPr>
        <w:t xml:space="preserve">Ζηζιούλας, Ι., Μητρ. Περγάμου (1999). Άγιον Βάπτισμα και Θεία Λειτουργία. Εισήγηση στο Α΄ Πανελλήνιο Λειτουργικό Συμπόσιο Στελεχών Ι. Μητροπόλεων (8-10 Ὀκτωβρίου 1999 - Ἱερά Μονή Πεντέλης), με θέμα: «Εξ ύδατος και Πνεύματος. Το Μυστήριον του Αγίου Βαπτίσματος, χθες και σήμερα. Στο:  </w:t>
      </w:r>
      <w:hyperlink r:id="rId120" w:history="1">
        <w:r w:rsidRPr="000F1255">
          <w:rPr>
            <w:rStyle w:val="-"/>
            <w:sz w:val="24"/>
            <w:szCs w:val="24"/>
          </w:rPr>
          <w:t>http://www.ecclesia.gr/greek/holysynod/commitees/liturgical/agio_vaptisma_theia_leitourgia.pdf</w:t>
        </w:r>
      </w:hyperlink>
      <w:r w:rsidRPr="000F1255">
        <w:rPr>
          <w:sz w:val="24"/>
          <w:szCs w:val="24"/>
        </w:rPr>
        <w:t xml:space="preserve"> </w:t>
      </w:r>
    </w:p>
    <w:p w:rsidR="007075DF" w:rsidRPr="000F1255" w:rsidRDefault="007075DF" w:rsidP="00BE3820">
      <w:pPr>
        <w:pStyle w:val="a4"/>
        <w:numPr>
          <w:ilvl w:val="0"/>
          <w:numId w:val="505"/>
        </w:numPr>
        <w:spacing w:after="0" w:line="240" w:lineRule="auto"/>
        <w:rPr>
          <w:sz w:val="24"/>
          <w:szCs w:val="24"/>
        </w:rPr>
      </w:pPr>
      <w:r w:rsidRPr="000F1255">
        <w:rPr>
          <w:sz w:val="24"/>
          <w:szCs w:val="24"/>
        </w:rPr>
        <w:t xml:space="preserve">Μεταλληνός, Γ. (1999). </w:t>
      </w:r>
      <w:r w:rsidRPr="000F1255">
        <w:rPr>
          <w:i/>
          <w:sz w:val="24"/>
          <w:szCs w:val="24"/>
        </w:rPr>
        <w:t>«Εξ ύδατος και πνεύματος». Η Θεολογία του αγίου Βαπτίσματος</w:t>
      </w:r>
      <w:r w:rsidRPr="000F1255">
        <w:rPr>
          <w:sz w:val="24"/>
          <w:szCs w:val="24"/>
        </w:rPr>
        <w:t xml:space="preserve">. Εισήγηση στο Α΄ Πανελλήνιο Λειτουργικό Συμπόσιο Στελεχών Ι. Μητροπόλεων (8-10 Ὀκτωβρίου 1999 - Ἱερά Μονή Πεντέλης), με θέμα: «Εξ ύδατος και Πνεύματος. Το Μυστήριον του Αγίου Βαπτίσματος, χθες και σήμερα. Στο:  </w:t>
      </w:r>
      <w:hyperlink r:id="rId121" w:history="1">
        <w:r w:rsidRPr="000F1255">
          <w:rPr>
            <w:color w:val="0000FF" w:themeColor="hyperlink"/>
            <w:sz w:val="24"/>
            <w:szCs w:val="24"/>
            <w:u w:val="single"/>
          </w:rPr>
          <w:t>http://www.ecclesia.gr/greek/holysynod/commitees/liturgical/ydor_kai_pnevma.pdf</w:t>
        </w:r>
      </w:hyperlink>
    </w:p>
    <w:p w:rsidR="007075DF" w:rsidRPr="000F1255" w:rsidRDefault="007075DF" w:rsidP="00BE3820">
      <w:pPr>
        <w:numPr>
          <w:ilvl w:val="0"/>
          <w:numId w:val="505"/>
        </w:numPr>
        <w:shd w:val="clear" w:color="auto" w:fill="FFFFFF"/>
        <w:spacing w:after="0" w:line="240" w:lineRule="auto"/>
        <w:contextualSpacing/>
        <w:rPr>
          <w:sz w:val="24"/>
          <w:szCs w:val="24"/>
        </w:rPr>
      </w:pPr>
      <w:r w:rsidRPr="000F1255">
        <w:rPr>
          <w:sz w:val="24"/>
          <w:szCs w:val="24"/>
        </w:rPr>
        <w:t xml:space="preserve">Σκαλτσής, Π. (1999). Θεολογία και σύμβολα του Βαπτίσματος. Εισήγηση στο Α΄ Πανελλήνιο Λειτουργικό Συμπόσιο Στελεχών Ι. Μητροπόλεων (8-10 Ὀκτωβρίου 1999 - Ἱερά Μονή Πεντέλης), με θέμα: «Εξ ύδατος και Πνεύματος. Το Μυστήριον του Αγίου Βαπτίσματος, χθες και σήμερα. Στο: </w:t>
      </w:r>
    </w:p>
    <w:p w:rsidR="007075DF" w:rsidRPr="00E23A7E" w:rsidRDefault="00E04453" w:rsidP="00BE3820">
      <w:pPr>
        <w:pStyle w:val="a4"/>
        <w:numPr>
          <w:ilvl w:val="0"/>
          <w:numId w:val="505"/>
        </w:numPr>
        <w:shd w:val="clear" w:color="auto" w:fill="FFFFFF"/>
        <w:spacing w:after="0"/>
        <w:rPr>
          <w:sz w:val="24"/>
          <w:szCs w:val="24"/>
        </w:rPr>
      </w:pPr>
      <w:hyperlink r:id="rId122" w:history="1">
        <w:r w:rsidR="007075DF" w:rsidRPr="00E23A7E">
          <w:rPr>
            <w:rStyle w:val="-"/>
            <w:sz w:val="24"/>
            <w:szCs w:val="24"/>
          </w:rPr>
          <w:t>http://www.ecclesia.gr/greek/holysynod/commitees/liturgical/symvola_vaptismatos.pdf</w:t>
        </w:r>
      </w:hyperlink>
      <w:r w:rsidR="007075DF" w:rsidRPr="00E23A7E">
        <w:rPr>
          <w:sz w:val="24"/>
          <w:szCs w:val="24"/>
        </w:rPr>
        <w:t xml:space="preserve">  </w:t>
      </w:r>
    </w:p>
    <w:p w:rsidR="007075DF" w:rsidRPr="000F1255" w:rsidRDefault="007075DF" w:rsidP="00BE3820">
      <w:pPr>
        <w:pStyle w:val="a4"/>
        <w:numPr>
          <w:ilvl w:val="0"/>
          <w:numId w:val="505"/>
        </w:numPr>
        <w:shd w:val="clear" w:color="auto" w:fill="FFFFFF"/>
        <w:spacing w:after="0"/>
        <w:rPr>
          <w:sz w:val="24"/>
          <w:szCs w:val="24"/>
          <w:highlight w:val="white"/>
        </w:rPr>
      </w:pPr>
      <w:r w:rsidRPr="000F1255">
        <w:rPr>
          <w:sz w:val="24"/>
          <w:szCs w:val="24"/>
        </w:rPr>
        <w:t xml:space="preserve">Σμέμαν, Αλ. (1990). </w:t>
      </w:r>
      <w:r w:rsidRPr="000F1255">
        <w:rPr>
          <w:i/>
          <w:sz w:val="24"/>
          <w:szCs w:val="24"/>
        </w:rPr>
        <w:t>Εξ ύδατος και πνεύματος</w:t>
      </w:r>
      <w:r w:rsidRPr="000F1255">
        <w:rPr>
          <w:sz w:val="24"/>
          <w:szCs w:val="24"/>
        </w:rPr>
        <w:t>. Μτφρ. Ι. Ροηλίδης. Αθήνα: Δόμος.</w:t>
      </w:r>
    </w:p>
    <w:p w:rsidR="007075DF" w:rsidRPr="000F1255" w:rsidRDefault="007075DF" w:rsidP="00026932">
      <w:pPr>
        <w:spacing w:after="0"/>
        <w:contextualSpacing/>
        <w:rPr>
          <w:rFonts w:cs="Calibri"/>
          <w:color w:val="0000FF"/>
          <w:sz w:val="24"/>
          <w:szCs w:val="24"/>
          <w:u w:val="single"/>
        </w:rPr>
      </w:pPr>
    </w:p>
    <w:p w:rsidR="007075DF" w:rsidRPr="000F1255" w:rsidRDefault="007075DF" w:rsidP="00026932">
      <w:pPr>
        <w:spacing w:after="0"/>
        <w:rPr>
          <w:sz w:val="24"/>
          <w:szCs w:val="24"/>
          <w:highlight w:val="white"/>
        </w:rPr>
      </w:pPr>
      <w:r w:rsidRPr="000F1255">
        <w:rPr>
          <w:sz w:val="24"/>
          <w:szCs w:val="24"/>
          <w:highlight w:val="white"/>
        </w:rPr>
        <w:t>[Σημείωση: Στην προτεινόμενη περαιτέρω βιβλιογραφία για τον/την εκπαιδευτικό τα βιβλία προσφέρονται και για επιλογή αποσπασμάτων].</w:t>
      </w:r>
    </w:p>
    <w:p w:rsidR="007075DF" w:rsidRPr="00CA07E0" w:rsidRDefault="007075DF" w:rsidP="00026932">
      <w:pPr>
        <w:spacing w:after="0"/>
        <w:rPr>
          <w:b/>
          <w:bCs/>
        </w:rPr>
      </w:pPr>
    </w:p>
    <w:p w:rsidR="007075DF" w:rsidRPr="00CA07E0" w:rsidRDefault="007075DF" w:rsidP="00026932">
      <w:pPr>
        <w:spacing w:after="0"/>
        <w:rPr>
          <w:bCs/>
          <w:sz w:val="28"/>
        </w:rPr>
      </w:pPr>
      <w:r w:rsidRPr="00CA07E0">
        <w:rPr>
          <w:bCs/>
          <w:sz w:val="28"/>
        </w:rPr>
        <w:t xml:space="preserve">Περαιτέρω ενδεικτική βιβλιογραφία για </w:t>
      </w:r>
      <w:r>
        <w:rPr>
          <w:bCs/>
          <w:sz w:val="28"/>
        </w:rPr>
        <w:t>τον/την εκπαιδευτικό</w:t>
      </w:r>
    </w:p>
    <w:p w:rsidR="007075DF" w:rsidRPr="00980B97" w:rsidRDefault="007075DF" w:rsidP="00026932">
      <w:pPr>
        <w:shd w:val="clear" w:color="auto" w:fill="FFFFFF"/>
        <w:spacing w:after="0"/>
        <w:rPr>
          <w:color w:val="000000"/>
          <w:szCs w:val="24"/>
        </w:rPr>
      </w:pPr>
    </w:p>
    <w:p w:rsidR="007075DF" w:rsidRPr="000F1255" w:rsidRDefault="007075DF" w:rsidP="00026932">
      <w:pPr>
        <w:numPr>
          <w:ilvl w:val="0"/>
          <w:numId w:val="129"/>
        </w:numPr>
        <w:spacing w:after="0" w:line="240" w:lineRule="auto"/>
        <w:ind w:left="567" w:hanging="283"/>
        <w:contextualSpacing/>
        <w:rPr>
          <w:color w:val="000000"/>
          <w:sz w:val="24"/>
          <w:szCs w:val="24"/>
        </w:rPr>
      </w:pPr>
      <w:r w:rsidRPr="000F1255">
        <w:rPr>
          <w:i/>
          <w:color w:val="000000"/>
          <w:sz w:val="24"/>
          <w:szCs w:val="24"/>
        </w:rPr>
        <w:t>Compa</w:t>
      </w:r>
      <w:r w:rsidRPr="000F1255">
        <w:rPr>
          <w:i/>
          <w:color w:val="000000"/>
          <w:sz w:val="24"/>
          <w:szCs w:val="24"/>
          <w:lang w:val="en-US"/>
        </w:rPr>
        <w:t>s</w:t>
      </w:r>
      <w:r w:rsidRPr="000F1255">
        <w:rPr>
          <w:i/>
          <w:color w:val="000000"/>
          <w:sz w:val="24"/>
          <w:szCs w:val="24"/>
        </w:rPr>
        <w:t>sito. Μικρή Πυξίδα: Εγχειρίδιο εκπαίδευσης στα ανθρώπινα δικαιώματα για παιδιά.</w:t>
      </w:r>
      <w:r w:rsidRPr="000F1255">
        <w:rPr>
          <w:sz w:val="24"/>
          <w:szCs w:val="24"/>
        </w:rPr>
        <w:t xml:space="preserve"> </w:t>
      </w:r>
      <w:r w:rsidRPr="000F1255">
        <w:rPr>
          <w:color w:val="000000"/>
          <w:sz w:val="24"/>
          <w:szCs w:val="24"/>
        </w:rPr>
        <w:t>Λευκωσία Κύπρου: Council of Europe (ελεύθερο στο διαδίκτυο), σ. 174.</w:t>
      </w:r>
    </w:p>
    <w:p w:rsidR="007075DF" w:rsidRPr="000F1255" w:rsidRDefault="007075DF" w:rsidP="00026932">
      <w:pPr>
        <w:numPr>
          <w:ilvl w:val="0"/>
          <w:numId w:val="129"/>
        </w:numPr>
        <w:shd w:val="clear" w:color="auto" w:fill="FFFFFF"/>
        <w:spacing w:after="0" w:line="240" w:lineRule="auto"/>
        <w:ind w:left="567" w:hanging="283"/>
        <w:contextualSpacing/>
        <w:rPr>
          <w:sz w:val="24"/>
          <w:szCs w:val="24"/>
        </w:rPr>
      </w:pPr>
      <w:r w:rsidRPr="000F1255">
        <w:rPr>
          <w:color w:val="000000"/>
          <w:sz w:val="24"/>
          <w:szCs w:val="24"/>
        </w:rPr>
        <w:t xml:space="preserve">Βασιλειάδης, Π. (2007). </w:t>
      </w:r>
      <w:r w:rsidRPr="000F1255">
        <w:rPr>
          <w:i/>
          <w:iCs/>
          <w:color w:val="000000"/>
          <w:sz w:val="24"/>
          <w:szCs w:val="24"/>
        </w:rPr>
        <w:t>Ενότητα και Μαρτυρία</w:t>
      </w:r>
      <w:r w:rsidRPr="000F1255">
        <w:rPr>
          <w:color w:val="000000"/>
          <w:sz w:val="24"/>
          <w:szCs w:val="24"/>
        </w:rPr>
        <w:t>. Αθήνα: Επίκεντρο.</w:t>
      </w:r>
    </w:p>
    <w:p w:rsidR="007075DF" w:rsidRPr="000F1255" w:rsidRDefault="007075DF" w:rsidP="00026932">
      <w:pPr>
        <w:numPr>
          <w:ilvl w:val="0"/>
          <w:numId w:val="129"/>
        </w:numPr>
        <w:shd w:val="clear" w:color="auto" w:fill="FFFFFF"/>
        <w:spacing w:after="0" w:line="240" w:lineRule="auto"/>
        <w:ind w:left="567" w:hanging="283"/>
        <w:contextualSpacing/>
        <w:rPr>
          <w:color w:val="000000"/>
          <w:sz w:val="24"/>
          <w:szCs w:val="24"/>
        </w:rPr>
      </w:pPr>
      <w:r w:rsidRPr="000F1255">
        <w:rPr>
          <w:color w:val="000000"/>
          <w:sz w:val="24"/>
          <w:szCs w:val="24"/>
        </w:rPr>
        <w:t xml:space="preserve">Βουλγαράκης, Η. (2007). </w:t>
      </w:r>
      <w:r w:rsidRPr="000F1255">
        <w:rPr>
          <w:i/>
          <w:iCs/>
          <w:color w:val="000000"/>
          <w:sz w:val="24"/>
          <w:szCs w:val="24"/>
        </w:rPr>
        <w:t>Ιεραποστολή: Μεθόριος Χριστιανισμού και Ελληνισμού.</w:t>
      </w:r>
      <w:r w:rsidRPr="000F1255">
        <w:rPr>
          <w:color w:val="000000"/>
          <w:sz w:val="24"/>
          <w:szCs w:val="24"/>
        </w:rPr>
        <w:t xml:space="preserve"> Αθήνα: Μαΐστρος (ιδίως κεφ. «</w:t>
      </w:r>
      <w:r w:rsidRPr="000F1255">
        <w:rPr>
          <w:sz w:val="24"/>
          <w:szCs w:val="24"/>
        </w:rPr>
        <w:t>Η διπλή χαρά του Πάσχα», σσ. 238-245).</w:t>
      </w:r>
    </w:p>
    <w:p w:rsidR="007075DF" w:rsidRPr="000F1255" w:rsidRDefault="007075DF" w:rsidP="00026932">
      <w:pPr>
        <w:numPr>
          <w:ilvl w:val="0"/>
          <w:numId w:val="129"/>
        </w:numPr>
        <w:shd w:val="clear" w:color="auto" w:fill="FFFFFF"/>
        <w:spacing w:after="0" w:line="240" w:lineRule="auto"/>
        <w:ind w:left="567" w:hanging="283"/>
        <w:contextualSpacing/>
        <w:rPr>
          <w:sz w:val="24"/>
          <w:szCs w:val="24"/>
        </w:rPr>
      </w:pPr>
      <w:r w:rsidRPr="000F1255">
        <w:rPr>
          <w:color w:val="000000"/>
          <w:sz w:val="24"/>
          <w:szCs w:val="24"/>
        </w:rPr>
        <w:t>Γιαννουλάτος, Α., Αρχ. Τιράνων (2002).</w:t>
      </w:r>
      <w:r w:rsidRPr="000F1255">
        <w:rPr>
          <w:i/>
          <w:iCs/>
          <w:color w:val="000000"/>
          <w:sz w:val="24"/>
          <w:szCs w:val="24"/>
        </w:rPr>
        <w:t xml:space="preserve"> Παγκοσμιότητα και Ορθοδοξία</w:t>
      </w:r>
      <w:r w:rsidRPr="000F1255">
        <w:rPr>
          <w:color w:val="000000"/>
          <w:sz w:val="24"/>
          <w:szCs w:val="24"/>
        </w:rPr>
        <w:t>. Αθήνα: Ακρίτας.</w:t>
      </w:r>
    </w:p>
    <w:p w:rsidR="007075DF" w:rsidRPr="000F1255" w:rsidRDefault="007075DF" w:rsidP="00026932">
      <w:pPr>
        <w:numPr>
          <w:ilvl w:val="0"/>
          <w:numId w:val="129"/>
        </w:numPr>
        <w:shd w:val="clear" w:color="auto" w:fill="FFFFFF"/>
        <w:spacing w:after="0" w:line="240" w:lineRule="auto"/>
        <w:ind w:left="567" w:hanging="283"/>
        <w:contextualSpacing/>
        <w:rPr>
          <w:sz w:val="24"/>
          <w:szCs w:val="24"/>
        </w:rPr>
      </w:pPr>
      <w:r w:rsidRPr="000F1255">
        <w:rPr>
          <w:color w:val="000000"/>
          <w:sz w:val="24"/>
          <w:szCs w:val="24"/>
        </w:rPr>
        <w:t xml:space="preserve">Ζηζιούλας, Ι. (1990). </w:t>
      </w:r>
      <w:r w:rsidRPr="000F1255">
        <w:rPr>
          <w:i/>
          <w:iCs/>
          <w:color w:val="000000"/>
          <w:sz w:val="24"/>
          <w:szCs w:val="24"/>
        </w:rPr>
        <w:t>Η ενότης της Εκκλησίας εν τη Θεία Ευχαριστία και τω επισκόπω.</w:t>
      </w:r>
      <w:r w:rsidRPr="000F1255">
        <w:rPr>
          <w:iCs/>
          <w:color w:val="000000"/>
          <w:sz w:val="24"/>
          <w:szCs w:val="24"/>
        </w:rPr>
        <w:t xml:space="preserve"> Αθήνα: Γρηγόρης.</w:t>
      </w:r>
    </w:p>
    <w:p w:rsidR="007075DF" w:rsidRPr="000F1255" w:rsidRDefault="007075DF" w:rsidP="00026932">
      <w:pPr>
        <w:numPr>
          <w:ilvl w:val="0"/>
          <w:numId w:val="129"/>
        </w:numPr>
        <w:spacing w:after="0" w:line="240" w:lineRule="auto"/>
        <w:ind w:left="567"/>
        <w:contextualSpacing/>
        <w:rPr>
          <w:sz w:val="24"/>
          <w:szCs w:val="24"/>
          <w:highlight w:val="white"/>
        </w:rPr>
      </w:pPr>
      <w:r w:rsidRPr="000F1255">
        <w:rPr>
          <w:sz w:val="24"/>
          <w:szCs w:val="24"/>
          <w:highlight w:val="white"/>
        </w:rPr>
        <w:t xml:space="preserve">Καραβιδόπουλος, Ι. (2013). Η ενότητα της Εκκλησίας. Άρθρο για το </w:t>
      </w:r>
      <w:r w:rsidRPr="000F1255">
        <w:rPr>
          <w:sz w:val="24"/>
          <w:szCs w:val="24"/>
          <w:highlight w:val="white"/>
          <w:lang w:val="en-US"/>
        </w:rPr>
        <w:t>amen</w:t>
      </w:r>
      <w:r w:rsidRPr="000F1255">
        <w:rPr>
          <w:sz w:val="24"/>
          <w:szCs w:val="24"/>
          <w:highlight w:val="white"/>
        </w:rPr>
        <w:t>.</w:t>
      </w:r>
      <w:r w:rsidRPr="000F1255">
        <w:rPr>
          <w:sz w:val="24"/>
          <w:szCs w:val="24"/>
          <w:highlight w:val="white"/>
          <w:lang w:val="en-US"/>
        </w:rPr>
        <w:t>gr</w:t>
      </w:r>
      <w:r w:rsidRPr="000F1255">
        <w:rPr>
          <w:sz w:val="24"/>
          <w:szCs w:val="24"/>
          <w:highlight w:val="white"/>
        </w:rPr>
        <w:t xml:space="preserve">: </w:t>
      </w:r>
      <w:r w:rsidRPr="000F1255">
        <w:rPr>
          <w:sz w:val="24"/>
          <w:szCs w:val="24"/>
        </w:rPr>
        <w:t>http://www.amen.gr/article/i-enotita-tis-ekklisias</w:t>
      </w:r>
    </w:p>
    <w:p w:rsidR="007075DF" w:rsidRPr="000F1255" w:rsidRDefault="007075DF" w:rsidP="00026932">
      <w:pPr>
        <w:numPr>
          <w:ilvl w:val="0"/>
          <w:numId w:val="129"/>
        </w:numPr>
        <w:spacing w:after="0" w:line="240" w:lineRule="auto"/>
        <w:ind w:left="567" w:hanging="283"/>
        <w:contextualSpacing/>
        <w:rPr>
          <w:sz w:val="24"/>
          <w:szCs w:val="24"/>
          <w:highlight w:val="white"/>
        </w:rPr>
      </w:pPr>
      <w:r w:rsidRPr="000F1255">
        <w:rPr>
          <w:color w:val="000000"/>
          <w:sz w:val="24"/>
          <w:szCs w:val="24"/>
        </w:rPr>
        <w:t>Κλεμάν, Ο.</w:t>
      </w:r>
      <w:r w:rsidRPr="000F1255">
        <w:rPr>
          <w:sz w:val="24"/>
          <w:szCs w:val="24"/>
          <w:highlight w:val="white"/>
        </w:rPr>
        <w:t xml:space="preserve"> </w:t>
      </w:r>
      <w:r w:rsidRPr="000F1255">
        <w:rPr>
          <w:i/>
          <w:sz w:val="24"/>
          <w:szCs w:val="24"/>
          <w:highlight w:val="white"/>
        </w:rPr>
        <w:t>Ταιζέ: Ένα νόημα στη ζωή</w:t>
      </w:r>
      <w:r w:rsidRPr="000F1255">
        <w:rPr>
          <w:sz w:val="24"/>
          <w:szCs w:val="24"/>
          <w:highlight w:val="white"/>
        </w:rPr>
        <w:t xml:space="preserve">. Μτφρ. Κ. Χιωτέλλη (υπό έκδοση). </w:t>
      </w:r>
      <w:r w:rsidRPr="00F25312">
        <w:rPr>
          <w:sz w:val="24"/>
          <w:szCs w:val="24"/>
          <w:highlight w:val="white"/>
          <w:lang w:val="fr-FR"/>
        </w:rPr>
        <w:t>[</w:t>
      </w:r>
      <w:r w:rsidRPr="000F1255">
        <w:rPr>
          <w:sz w:val="24"/>
          <w:szCs w:val="24"/>
          <w:highlight w:val="white"/>
        </w:rPr>
        <w:t>Υπάρχει</w:t>
      </w:r>
      <w:r w:rsidRPr="00F25312">
        <w:rPr>
          <w:sz w:val="24"/>
          <w:szCs w:val="24"/>
          <w:highlight w:val="white"/>
          <w:lang w:val="fr-FR"/>
        </w:rPr>
        <w:t xml:space="preserve"> </w:t>
      </w:r>
      <w:r w:rsidRPr="000F1255">
        <w:rPr>
          <w:sz w:val="24"/>
          <w:szCs w:val="24"/>
          <w:highlight w:val="white"/>
        </w:rPr>
        <w:t>στα</w:t>
      </w:r>
      <w:r w:rsidRPr="00F25312">
        <w:rPr>
          <w:sz w:val="24"/>
          <w:szCs w:val="24"/>
          <w:highlight w:val="white"/>
          <w:lang w:val="fr-FR"/>
        </w:rPr>
        <w:t xml:space="preserve"> </w:t>
      </w:r>
      <w:r w:rsidRPr="000F1255">
        <w:rPr>
          <w:sz w:val="24"/>
          <w:szCs w:val="24"/>
          <w:highlight w:val="white"/>
        </w:rPr>
        <w:t>γαλλικά</w:t>
      </w:r>
      <w:r w:rsidRPr="00F25312">
        <w:rPr>
          <w:sz w:val="24"/>
          <w:szCs w:val="24"/>
          <w:highlight w:val="white"/>
          <w:lang w:val="fr-FR"/>
        </w:rPr>
        <w:t xml:space="preserve">: </w:t>
      </w:r>
      <w:r w:rsidRPr="00F25312">
        <w:rPr>
          <w:sz w:val="24"/>
          <w:szCs w:val="24"/>
          <w:lang w:val="fr-FR"/>
        </w:rPr>
        <w:t xml:space="preserve">Clément, </w:t>
      </w:r>
      <w:r w:rsidRPr="000F1255">
        <w:rPr>
          <w:sz w:val="24"/>
          <w:szCs w:val="24"/>
        </w:rPr>
        <w:t>Ο</w:t>
      </w:r>
      <w:r w:rsidRPr="00F25312">
        <w:rPr>
          <w:sz w:val="24"/>
          <w:szCs w:val="24"/>
          <w:lang w:val="fr-FR"/>
        </w:rPr>
        <w:t xml:space="preserve">. </w:t>
      </w:r>
      <w:r w:rsidRPr="00F25312">
        <w:rPr>
          <w:bCs/>
          <w:sz w:val="24"/>
          <w:szCs w:val="24"/>
          <w:lang w:val="fr-FR"/>
        </w:rPr>
        <w:t xml:space="preserve">(1997). </w:t>
      </w:r>
      <w:r w:rsidRPr="00F25312">
        <w:rPr>
          <w:i/>
          <w:sz w:val="24"/>
          <w:szCs w:val="24"/>
          <w:lang w:val="fr-FR"/>
        </w:rPr>
        <w:t>Taiz</w:t>
      </w:r>
      <w:r w:rsidRPr="00F25312">
        <w:rPr>
          <w:i/>
          <w:sz w:val="24"/>
          <w:szCs w:val="24"/>
          <w:highlight w:val="white"/>
          <w:lang w:val="fr-FR"/>
        </w:rPr>
        <w:t>é</w:t>
      </w:r>
      <w:r w:rsidRPr="00F25312">
        <w:rPr>
          <w:i/>
          <w:sz w:val="24"/>
          <w:szCs w:val="24"/>
          <w:lang w:val="fr-FR"/>
        </w:rPr>
        <w:t xml:space="preserve">: </w:t>
      </w:r>
      <w:r w:rsidRPr="00F25312">
        <w:rPr>
          <w:bCs/>
          <w:i/>
          <w:sz w:val="24"/>
          <w:szCs w:val="24"/>
          <w:lang w:val="fr-FR"/>
        </w:rPr>
        <w:t>Un sens à la vie</w:t>
      </w:r>
      <w:r w:rsidRPr="00F25312">
        <w:rPr>
          <w:sz w:val="24"/>
          <w:szCs w:val="24"/>
          <w:highlight w:val="white"/>
          <w:lang w:val="fr-FR"/>
        </w:rPr>
        <w:t xml:space="preserve">. </w:t>
      </w:r>
      <w:r w:rsidRPr="000F1255">
        <w:rPr>
          <w:sz w:val="24"/>
          <w:szCs w:val="24"/>
          <w:highlight w:val="white"/>
        </w:rPr>
        <w:t>Παρίσι</w:t>
      </w:r>
      <w:r w:rsidRPr="000F1255">
        <w:rPr>
          <w:sz w:val="24"/>
          <w:szCs w:val="24"/>
          <w:highlight w:val="white"/>
          <w:lang w:val="en-US"/>
        </w:rPr>
        <w:t>:</w:t>
      </w:r>
      <w:r w:rsidRPr="000F1255">
        <w:rPr>
          <w:sz w:val="24"/>
          <w:szCs w:val="24"/>
          <w:lang w:val="en-US"/>
        </w:rPr>
        <w:t xml:space="preserve"> Bayard-Centurion,</w:t>
      </w:r>
      <w:r w:rsidRPr="000F1255">
        <w:rPr>
          <w:bCs/>
          <w:sz w:val="24"/>
          <w:szCs w:val="24"/>
          <w:highlight w:val="white"/>
          <w:lang w:val="en-US"/>
        </w:rPr>
        <w:t xml:space="preserve"> </w:t>
      </w:r>
      <w:r w:rsidRPr="000F1255">
        <w:rPr>
          <w:bCs/>
          <w:sz w:val="24"/>
          <w:szCs w:val="24"/>
          <w:highlight w:val="white"/>
        </w:rPr>
        <w:t>και</w:t>
      </w:r>
      <w:r w:rsidRPr="000F1255">
        <w:rPr>
          <w:bCs/>
          <w:sz w:val="24"/>
          <w:szCs w:val="24"/>
          <w:highlight w:val="white"/>
          <w:lang w:val="en-US"/>
        </w:rPr>
        <w:t xml:space="preserve"> </w:t>
      </w:r>
      <w:r w:rsidRPr="000F1255">
        <w:rPr>
          <w:bCs/>
          <w:sz w:val="24"/>
          <w:szCs w:val="24"/>
          <w:highlight w:val="white"/>
        </w:rPr>
        <w:t>αγγλικά</w:t>
      </w:r>
      <w:r w:rsidRPr="000F1255">
        <w:rPr>
          <w:bCs/>
          <w:sz w:val="24"/>
          <w:szCs w:val="24"/>
          <w:highlight w:val="white"/>
          <w:lang w:val="en-US"/>
        </w:rPr>
        <w:t xml:space="preserve">: </w:t>
      </w:r>
      <w:r w:rsidRPr="000F1255">
        <w:rPr>
          <w:i/>
          <w:sz w:val="24"/>
          <w:szCs w:val="24"/>
          <w:lang w:val="en-US"/>
        </w:rPr>
        <w:t>Taizé, a Meaning to Life</w:t>
      </w:r>
      <w:r w:rsidRPr="000F1255">
        <w:rPr>
          <w:sz w:val="24"/>
          <w:szCs w:val="24"/>
          <w:lang w:val="en-US"/>
        </w:rPr>
        <w:t xml:space="preserve">. </w:t>
      </w:r>
      <w:r w:rsidRPr="000F1255">
        <w:rPr>
          <w:sz w:val="24"/>
          <w:szCs w:val="24"/>
        </w:rPr>
        <w:t xml:space="preserve">Σικάγο: </w:t>
      </w:r>
      <w:r w:rsidRPr="000F1255">
        <w:rPr>
          <w:sz w:val="24"/>
          <w:szCs w:val="24"/>
          <w:lang w:val="en-US"/>
        </w:rPr>
        <w:t>GIA</w:t>
      </w:r>
      <w:r w:rsidRPr="000F1255">
        <w:rPr>
          <w:sz w:val="24"/>
          <w:szCs w:val="24"/>
        </w:rPr>
        <w:t>. Μερική διαδικτυακή πρόσβαση].</w:t>
      </w:r>
    </w:p>
    <w:p w:rsidR="007075DF" w:rsidRPr="000F1255" w:rsidRDefault="007075DF" w:rsidP="00026932">
      <w:pPr>
        <w:numPr>
          <w:ilvl w:val="0"/>
          <w:numId w:val="129"/>
        </w:numPr>
        <w:shd w:val="clear" w:color="auto" w:fill="FFFFFF"/>
        <w:spacing w:after="0" w:line="240" w:lineRule="auto"/>
        <w:ind w:left="567" w:hanging="283"/>
        <w:contextualSpacing/>
        <w:rPr>
          <w:sz w:val="24"/>
          <w:szCs w:val="24"/>
        </w:rPr>
      </w:pPr>
      <w:r w:rsidRPr="000F1255">
        <w:rPr>
          <w:color w:val="000000"/>
          <w:sz w:val="24"/>
          <w:szCs w:val="24"/>
        </w:rPr>
        <w:t xml:space="preserve">Νέστωρ, Μητροπολίτης (2012). </w:t>
      </w:r>
      <w:r w:rsidRPr="000F1255">
        <w:rPr>
          <w:i/>
          <w:iCs/>
          <w:color w:val="000000"/>
          <w:sz w:val="24"/>
          <w:szCs w:val="24"/>
        </w:rPr>
        <w:t>Αναμνήσεις από την Καμτσάτκα</w:t>
      </w:r>
      <w:r w:rsidRPr="000F1255">
        <w:rPr>
          <w:color w:val="000000"/>
          <w:sz w:val="24"/>
          <w:szCs w:val="24"/>
        </w:rPr>
        <w:t>. Αθήνα: Ι. Μονή Παρακλήτου.</w:t>
      </w:r>
    </w:p>
    <w:p w:rsidR="007075DF" w:rsidRPr="000F1255" w:rsidRDefault="007075DF" w:rsidP="00026932">
      <w:pPr>
        <w:numPr>
          <w:ilvl w:val="0"/>
          <w:numId w:val="129"/>
        </w:numPr>
        <w:shd w:val="clear" w:color="auto" w:fill="FFFFFF"/>
        <w:spacing w:after="0" w:line="240" w:lineRule="auto"/>
        <w:ind w:left="567" w:hanging="283"/>
        <w:contextualSpacing/>
        <w:rPr>
          <w:sz w:val="24"/>
          <w:szCs w:val="24"/>
        </w:rPr>
      </w:pPr>
      <w:r w:rsidRPr="000F1255">
        <w:rPr>
          <w:color w:val="000000"/>
          <w:sz w:val="24"/>
          <w:szCs w:val="24"/>
        </w:rPr>
        <w:t>Παπαθανασίου, Α. (2008).</w:t>
      </w:r>
      <w:r w:rsidRPr="000F1255">
        <w:rPr>
          <w:i/>
          <w:iCs/>
          <w:color w:val="000000"/>
          <w:sz w:val="24"/>
          <w:szCs w:val="24"/>
        </w:rPr>
        <w:t xml:space="preserve"> Η Εκκλησία γίνεται όταν ανοίγεται</w:t>
      </w:r>
      <w:r w:rsidRPr="000F1255">
        <w:rPr>
          <w:color w:val="000000"/>
          <w:sz w:val="24"/>
          <w:szCs w:val="24"/>
        </w:rPr>
        <w:t>. Αθήνα: Εν πλω.</w:t>
      </w:r>
    </w:p>
    <w:p w:rsidR="007075DF" w:rsidRPr="000F1255" w:rsidRDefault="007075DF" w:rsidP="00026932">
      <w:pPr>
        <w:numPr>
          <w:ilvl w:val="0"/>
          <w:numId w:val="129"/>
        </w:numPr>
        <w:spacing w:after="0" w:line="240" w:lineRule="auto"/>
        <w:ind w:left="567" w:hanging="283"/>
        <w:contextualSpacing/>
        <w:rPr>
          <w:color w:val="000000"/>
          <w:sz w:val="24"/>
          <w:szCs w:val="24"/>
        </w:rPr>
      </w:pPr>
      <w:r w:rsidRPr="000F1255">
        <w:rPr>
          <w:color w:val="000000"/>
          <w:sz w:val="24"/>
          <w:szCs w:val="24"/>
        </w:rPr>
        <w:t xml:space="preserve">Πασσάκος, Δ. (1997). </w:t>
      </w:r>
      <w:r w:rsidRPr="000F1255">
        <w:rPr>
          <w:i/>
          <w:iCs/>
          <w:color w:val="000000"/>
          <w:sz w:val="24"/>
          <w:szCs w:val="24"/>
        </w:rPr>
        <w:t>Ευχαριστία και Ιεραποστολή. Κοινωνιολογικές προϋποθέσεις της Παύλειας Θεολογίας</w:t>
      </w:r>
      <w:r w:rsidRPr="000F1255">
        <w:rPr>
          <w:color w:val="000000"/>
          <w:sz w:val="24"/>
          <w:szCs w:val="24"/>
        </w:rPr>
        <w:t>. Αθήνα: Ελληνικά Γράμματα.</w:t>
      </w:r>
    </w:p>
    <w:p w:rsidR="007075DF" w:rsidRPr="000F1255" w:rsidRDefault="007075DF" w:rsidP="00026932">
      <w:pPr>
        <w:numPr>
          <w:ilvl w:val="0"/>
          <w:numId w:val="129"/>
        </w:numPr>
        <w:shd w:val="clear" w:color="auto" w:fill="FFFFFF"/>
        <w:spacing w:after="0" w:line="240" w:lineRule="auto"/>
        <w:ind w:left="567" w:hanging="283"/>
        <w:contextualSpacing/>
        <w:rPr>
          <w:sz w:val="24"/>
          <w:szCs w:val="24"/>
        </w:rPr>
      </w:pPr>
      <w:r w:rsidRPr="000F1255">
        <w:rPr>
          <w:i/>
          <w:color w:val="000000"/>
          <w:sz w:val="24"/>
          <w:szCs w:val="24"/>
        </w:rPr>
        <w:t>Σύναξη</w:t>
      </w:r>
      <w:r w:rsidRPr="000F1255">
        <w:rPr>
          <w:color w:val="000000"/>
          <w:sz w:val="24"/>
          <w:szCs w:val="24"/>
        </w:rPr>
        <w:t>,  τχ. 11 (1984). «Ἵνα ὦσιν ἕν».</w:t>
      </w:r>
    </w:p>
    <w:p w:rsidR="007075DF" w:rsidRPr="00CA07E0" w:rsidRDefault="007075DF" w:rsidP="00026932">
      <w:pPr>
        <w:spacing w:after="0"/>
        <w:rPr>
          <w:highlight w:val="white"/>
        </w:rPr>
      </w:pPr>
    </w:p>
    <w:p w:rsidR="007075DF" w:rsidRPr="00790917" w:rsidRDefault="007075DF" w:rsidP="00026932">
      <w:pPr>
        <w:spacing w:after="0"/>
        <w:rPr>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075DF" w:rsidRPr="00790917" w:rsidTr="007B188B">
        <w:tc>
          <w:tcPr>
            <w:tcW w:w="8613" w:type="dxa"/>
            <w:shd w:val="clear" w:color="auto" w:fill="4F81BD"/>
          </w:tcPr>
          <w:p w:rsidR="007075DF" w:rsidRPr="00790917" w:rsidRDefault="007075DF" w:rsidP="00026932">
            <w:pPr>
              <w:spacing w:after="0"/>
              <w:jc w:val="center"/>
              <w:rPr>
                <w:b/>
                <w:bCs/>
                <w:color w:val="FFFFFF"/>
                <w:szCs w:val="24"/>
              </w:rPr>
            </w:pPr>
            <w:r w:rsidRPr="000F1255">
              <w:rPr>
                <w:b/>
                <w:bCs/>
                <w:color w:val="FFFFFF"/>
                <w:sz w:val="24"/>
                <w:szCs w:val="24"/>
              </w:rPr>
              <w:t>3.4 ΤΑΥΤΟΤΗΤΑ (4</w:t>
            </w:r>
            <w:r w:rsidRPr="000F1255">
              <w:rPr>
                <w:b/>
                <w:bCs/>
                <w:color w:val="FFFFFF"/>
                <w:sz w:val="24"/>
                <w:szCs w:val="24"/>
                <w:vertAlign w:val="superscript"/>
              </w:rPr>
              <w:t>ο</w:t>
            </w:r>
            <w:r w:rsidRPr="000F1255">
              <w:rPr>
                <w:b/>
                <w:bCs/>
                <w:color w:val="FFFFFF"/>
                <w:sz w:val="24"/>
                <w:szCs w:val="24"/>
              </w:rPr>
              <w:t xml:space="preserve"> δίωρο)</w:t>
            </w:r>
          </w:p>
        </w:tc>
      </w:tr>
    </w:tbl>
    <w:p w:rsidR="007075DF" w:rsidRPr="00790917" w:rsidRDefault="007075DF"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075DF" w:rsidRPr="0019755B" w:rsidTr="007B188B">
        <w:trPr>
          <w:trHeight w:val="496"/>
        </w:trPr>
        <w:tc>
          <w:tcPr>
            <w:tcW w:w="4306" w:type="dxa"/>
            <w:shd w:val="clear" w:color="auto" w:fill="B8CCE4"/>
            <w:vAlign w:val="center"/>
          </w:tcPr>
          <w:p w:rsidR="007075DF" w:rsidRPr="00402332" w:rsidRDefault="007075DF" w:rsidP="00026932">
            <w:pPr>
              <w:spacing w:after="0"/>
              <w:jc w:val="center"/>
              <w:rPr>
                <w:b/>
                <w:bCs/>
              </w:rPr>
            </w:pPr>
            <w:r w:rsidRPr="00402332">
              <w:rPr>
                <w:bCs/>
              </w:rPr>
              <w:t>Προσδοκώμενα Μαθησιακά Αποτελέσματα</w:t>
            </w:r>
          </w:p>
        </w:tc>
        <w:tc>
          <w:tcPr>
            <w:tcW w:w="4307" w:type="dxa"/>
            <w:shd w:val="clear" w:color="auto" w:fill="B8CCE4"/>
            <w:vAlign w:val="center"/>
          </w:tcPr>
          <w:p w:rsidR="007075DF" w:rsidRPr="002A288D" w:rsidRDefault="007075DF" w:rsidP="00026932">
            <w:pPr>
              <w:spacing w:after="0"/>
              <w:jc w:val="center"/>
            </w:pPr>
            <w:r w:rsidRPr="002A288D">
              <w:t>Αξιολόγηση</w:t>
            </w:r>
          </w:p>
        </w:tc>
      </w:tr>
      <w:tr w:rsidR="007075DF" w:rsidRPr="00790917" w:rsidTr="007B188B">
        <w:tc>
          <w:tcPr>
            <w:tcW w:w="4306" w:type="dxa"/>
            <w:shd w:val="clear" w:color="auto" w:fill="DBE5F1"/>
          </w:tcPr>
          <w:p w:rsidR="007075DF" w:rsidRPr="00402332" w:rsidRDefault="007075DF" w:rsidP="00026932">
            <w:pPr>
              <w:spacing w:after="0"/>
            </w:pPr>
            <w:r w:rsidRPr="001811F1">
              <w:t>Οι μαθητές/μαθήτριες να:</w:t>
            </w:r>
          </w:p>
          <w:p w:rsidR="007075DF" w:rsidRPr="00402332" w:rsidRDefault="007075DF" w:rsidP="00026932">
            <w:pPr>
              <w:pStyle w:val="a4"/>
              <w:numPr>
                <w:ilvl w:val="0"/>
                <w:numId w:val="48"/>
              </w:numPr>
              <w:spacing w:after="0"/>
              <w:rPr>
                <w:rFonts w:eastAsia="Calibri"/>
              </w:rPr>
            </w:pPr>
            <w:r w:rsidRPr="001811F1">
              <w:rPr>
                <w:rFonts w:eastAsia="Calibri"/>
              </w:rPr>
              <w:lastRenderedPageBreak/>
              <w:t>αξιολογούν τη θρησκευτική ταυτότητα ως παράγοντα που επηρεάζει τις προσωπικές επιλογές,</w:t>
            </w:r>
          </w:p>
          <w:p w:rsidR="007075DF" w:rsidRPr="00402332" w:rsidRDefault="007075DF" w:rsidP="00026932">
            <w:pPr>
              <w:pStyle w:val="a4"/>
              <w:numPr>
                <w:ilvl w:val="0"/>
                <w:numId w:val="48"/>
              </w:numPr>
              <w:spacing w:after="0"/>
              <w:rPr>
                <w:rFonts w:eastAsia="Calibri"/>
              </w:rPr>
            </w:pPr>
            <w:r w:rsidRPr="001811F1">
              <w:rPr>
                <w:rFonts w:eastAsia="Calibri"/>
                <w:lang w:eastAsia="en-US"/>
              </w:rPr>
              <w:t>διακρίνουν στοιχεία της θεολογίας του προσώπου της Ορθόδοξης χριστιανικής παράδοσης στις σχέσεις των ανθρώπων.</w:t>
            </w:r>
          </w:p>
        </w:tc>
        <w:tc>
          <w:tcPr>
            <w:tcW w:w="4307" w:type="dxa"/>
            <w:shd w:val="clear" w:color="auto" w:fill="DBE5F1"/>
          </w:tcPr>
          <w:p w:rsidR="007075DF" w:rsidRPr="00402332" w:rsidRDefault="007075DF" w:rsidP="00026932">
            <w:pPr>
              <w:numPr>
                <w:ilvl w:val="0"/>
                <w:numId w:val="48"/>
              </w:numPr>
              <w:spacing w:after="0" w:line="240" w:lineRule="auto"/>
              <w:contextualSpacing/>
            </w:pPr>
            <w:r w:rsidRPr="001811F1">
              <w:lastRenderedPageBreak/>
              <w:t>Σύνδεση της θρησκευτικής ταυτότητας με την ιδιοπροσωπία.</w:t>
            </w:r>
          </w:p>
          <w:p w:rsidR="007075DF" w:rsidRPr="00402332" w:rsidRDefault="007075DF" w:rsidP="00026932">
            <w:pPr>
              <w:numPr>
                <w:ilvl w:val="0"/>
                <w:numId w:val="48"/>
              </w:numPr>
              <w:spacing w:after="0" w:line="240" w:lineRule="auto"/>
              <w:contextualSpacing/>
            </w:pPr>
            <w:r w:rsidRPr="001811F1">
              <w:lastRenderedPageBreak/>
              <w:t>Ανάλυση της έννοιας του προσώπου όπως προκύπτει από τη θεολογία της ορθόδοξης χριστιανικής παράδοσης.</w:t>
            </w:r>
          </w:p>
          <w:p w:rsidR="007075DF" w:rsidRPr="00402332" w:rsidRDefault="007075DF" w:rsidP="00026932">
            <w:pPr>
              <w:numPr>
                <w:ilvl w:val="0"/>
                <w:numId w:val="48"/>
              </w:numPr>
              <w:spacing w:after="0" w:line="240" w:lineRule="auto"/>
              <w:contextualSpacing/>
            </w:pPr>
            <w:r w:rsidRPr="001811F1">
              <w:t>Διατύπωση κριτηρίων αξιολόγησης των σχέσεων με τους άλλους με βάση τη θεολογία του προσώπου.</w:t>
            </w:r>
          </w:p>
        </w:tc>
      </w:tr>
    </w:tbl>
    <w:p w:rsidR="007075DF" w:rsidRPr="00790917" w:rsidRDefault="007075DF" w:rsidP="00026932">
      <w:pPr>
        <w:spacing w:after="0"/>
        <w:rPr>
          <w:rFonts w:cs="Calibri"/>
        </w:rPr>
      </w:pPr>
    </w:p>
    <w:p w:rsidR="007075DF" w:rsidRPr="00790917" w:rsidRDefault="007075DF" w:rsidP="00026932">
      <w:pPr>
        <w:spacing w:after="0"/>
        <w:contextualSpacing/>
        <w:rPr>
          <w:rFonts w:cs="Calibri"/>
          <w:sz w:val="28"/>
          <w:szCs w:val="24"/>
        </w:rPr>
      </w:pPr>
      <w:r w:rsidRPr="00790917">
        <w:rPr>
          <w:rFonts w:cs="Calibri"/>
          <w:sz w:val="28"/>
          <w:szCs w:val="24"/>
        </w:rPr>
        <w:t>Προτεινόμενη Μέθοδος - Ενδεικτικές Δραστηριότητες</w:t>
      </w:r>
    </w:p>
    <w:p w:rsidR="007075DF" w:rsidRPr="00790917" w:rsidRDefault="007075DF" w:rsidP="00026932">
      <w:pPr>
        <w:spacing w:after="0"/>
        <w:rPr>
          <w:szCs w:val="24"/>
        </w:rPr>
      </w:pPr>
    </w:p>
    <w:p w:rsidR="007075DF" w:rsidRPr="000F1255" w:rsidRDefault="007075DF" w:rsidP="00026932">
      <w:pPr>
        <w:spacing w:after="0"/>
        <w:rPr>
          <w:sz w:val="24"/>
          <w:szCs w:val="24"/>
        </w:rPr>
      </w:pPr>
      <w:r w:rsidRPr="000F1255">
        <w:rPr>
          <w:sz w:val="24"/>
          <w:szCs w:val="24"/>
        </w:rPr>
        <w:t xml:space="preserve">Επιλέγεται η </w:t>
      </w:r>
      <w:r w:rsidRPr="000F1255">
        <w:rPr>
          <w:b/>
          <w:sz w:val="24"/>
          <w:szCs w:val="24"/>
        </w:rPr>
        <w:t>βιωματική</w:t>
      </w:r>
      <w:r w:rsidRPr="000F1255">
        <w:rPr>
          <w:sz w:val="24"/>
          <w:szCs w:val="24"/>
        </w:rPr>
        <w:t xml:space="preserve"> μέθοδος, σύμφωνα με τα προβλεπόμενα στο ΠΣ.</w:t>
      </w:r>
    </w:p>
    <w:p w:rsidR="007075DF" w:rsidRPr="000F1255" w:rsidRDefault="007075DF" w:rsidP="00026932">
      <w:pPr>
        <w:spacing w:after="0"/>
        <w:rPr>
          <w:sz w:val="24"/>
          <w:szCs w:val="24"/>
        </w:rPr>
      </w:pPr>
    </w:p>
    <w:p w:rsidR="007075DF" w:rsidRPr="000F1255" w:rsidRDefault="007075DF" w:rsidP="00026932">
      <w:pPr>
        <w:spacing w:after="0"/>
        <w:rPr>
          <w:b/>
          <w:sz w:val="24"/>
          <w:szCs w:val="24"/>
          <w:highlight w:val="white"/>
        </w:rPr>
      </w:pPr>
      <w:r w:rsidRPr="000F1255">
        <w:rPr>
          <w:b/>
          <w:sz w:val="24"/>
          <w:szCs w:val="24"/>
          <w:highlight w:val="white"/>
        </w:rPr>
        <w:t>Βιώνοντας:</w:t>
      </w:r>
    </w:p>
    <w:p w:rsidR="007075DF" w:rsidRPr="000F1255" w:rsidRDefault="007075DF" w:rsidP="00026932">
      <w:pPr>
        <w:spacing w:after="0"/>
        <w:rPr>
          <w:i/>
          <w:sz w:val="24"/>
          <w:szCs w:val="24"/>
          <w:highlight w:val="white"/>
        </w:rPr>
      </w:pPr>
      <w:r w:rsidRPr="000F1255">
        <w:rPr>
          <w:i/>
          <w:sz w:val="24"/>
          <w:szCs w:val="24"/>
          <w:highlight w:val="white"/>
        </w:rPr>
        <w:t>Χαρίσματα που έχουν οι μαθητές/ μαθήτριες ως μοναδικές και ανεπανάληπτες προσωπικότητες.</w:t>
      </w:r>
    </w:p>
    <w:p w:rsidR="007075DF" w:rsidRPr="000F1255" w:rsidRDefault="007075DF" w:rsidP="00026932">
      <w:pPr>
        <w:numPr>
          <w:ilvl w:val="0"/>
          <w:numId w:val="130"/>
        </w:numPr>
        <w:spacing w:after="0" w:line="240" w:lineRule="auto"/>
        <w:contextualSpacing/>
        <w:jc w:val="both"/>
        <w:rPr>
          <w:sz w:val="24"/>
          <w:szCs w:val="24"/>
          <w:highlight w:val="white"/>
        </w:rPr>
      </w:pPr>
      <w:r w:rsidRPr="000F1255">
        <w:rPr>
          <w:sz w:val="24"/>
          <w:szCs w:val="24"/>
          <w:highlight w:val="white"/>
        </w:rPr>
        <w:t>«Το χέρι μου στο χαρτί»: Στο περίγραμμα του χεριού του/της κάθε μαθητής/μαθήτρια γράφει κάτι για τον εαυτό του/της (χάρισμα, δεξιότητα, επίτευγμα, κ.λπ.) που του/της αρέσει. Σε δεύτερο περίγραμμα χεριού γράφει κάποιο χαρακτηριστικό του που δεν του/της αρέσει και που θα ήθελε να το αλλάξει. Συζήτηση κοινών στοιχείων, ιδιαίτερων χαρισμάτων και διαφορών.</w:t>
      </w:r>
    </w:p>
    <w:p w:rsidR="007075DF" w:rsidRPr="000F1255" w:rsidRDefault="007075DF" w:rsidP="00026932">
      <w:pPr>
        <w:numPr>
          <w:ilvl w:val="0"/>
          <w:numId w:val="130"/>
        </w:numPr>
        <w:spacing w:after="0" w:line="240" w:lineRule="auto"/>
        <w:contextualSpacing/>
        <w:jc w:val="both"/>
        <w:rPr>
          <w:sz w:val="24"/>
          <w:szCs w:val="24"/>
          <w:highlight w:val="white"/>
        </w:rPr>
      </w:pPr>
      <w:r w:rsidRPr="000F1255">
        <w:rPr>
          <w:sz w:val="24"/>
          <w:szCs w:val="24"/>
          <w:highlight w:val="white"/>
        </w:rPr>
        <w:t>Εναλλακτικά:</w:t>
      </w:r>
    </w:p>
    <w:p w:rsidR="007075DF" w:rsidRPr="000F1255" w:rsidRDefault="007075DF" w:rsidP="00026932">
      <w:pPr>
        <w:spacing w:after="0"/>
        <w:ind w:left="360"/>
        <w:contextualSpacing/>
        <w:rPr>
          <w:sz w:val="24"/>
          <w:szCs w:val="24"/>
          <w:highlight w:val="white"/>
        </w:rPr>
      </w:pPr>
      <w:r w:rsidRPr="000F1255">
        <w:rPr>
          <w:sz w:val="24"/>
          <w:szCs w:val="24"/>
          <w:highlight w:val="white"/>
        </w:rPr>
        <w:t>«Δημοπρασία»: Οι μαθητές/μαθήτριες συζητούν ανά δύο και ανταλλάσσουν τα θετικά στοιχεία, ταλέντα, δεξιότητες που έχουν. Στη συνέχεια ο ένας/μία προσπαθεί να «πουλήσει» τον άλλο/την άλλη σε εικονική δημοπρασία στην τάξη, διαλαλώντας τα χαρίσματα που έχει.</w:t>
      </w:r>
    </w:p>
    <w:p w:rsidR="007075DF" w:rsidRPr="000F1255" w:rsidRDefault="007075DF" w:rsidP="00026932">
      <w:pPr>
        <w:spacing w:after="0"/>
        <w:rPr>
          <w:b/>
          <w:sz w:val="24"/>
          <w:szCs w:val="24"/>
          <w:highlight w:val="white"/>
        </w:rPr>
      </w:pPr>
    </w:p>
    <w:p w:rsidR="007075DF" w:rsidRPr="000F1255" w:rsidRDefault="007075DF" w:rsidP="00026932">
      <w:pPr>
        <w:spacing w:after="0"/>
        <w:rPr>
          <w:b/>
          <w:sz w:val="24"/>
          <w:szCs w:val="24"/>
          <w:highlight w:val="white"/>
        </w:rPr>
      </w:pPr>
      <w:r w:rsidRPr="000F1255">
        <w:rPr>
          <w:b/>
          <w:sz w:val="24"/>
          <w:szCs w:val="24"/>
          <w:highlight w:val="white"/>
        </w:rPr>
        <w:t>Νοηματοδοτώντας:</w:t>
      </w:r>
    </w:p>
    <w:p w:rsidR="007075DF" w:rsidRPr="000F1255" w:rsidRDefault="007075DF" w:rsidP="00026932">
      <w:pPr>
        <w:spacing w:after="0"/>
        <w:rPr>
          <w:i/>
          <w:sz w:val="24"/>
          <w:szCs w:val="24"/>
          <w:highlight w:val="white"/>
        </w:rPr>
      </w:pPr>
      <w:r w:rsidRPr="000F1255">
        <w:rPr>
          <w:i/>
          <w:sz w:val="24"/>
          <w:szCs w:val="24"/>
          <w:highlight w:val="white"/>
        </w:rPr>
        <w:t>Η έννοια του προσώπου στη χριστιανική θεολογία και ανθρωπολογία.</w:t>
      </w:r>
    </w:p>
    <w:p w:rsidR="007075DF" w:rsidRPr="000F1255" w:rsidRDefault="007075DF" w:rsidP="00026932">
      <w:pPr>
        <w:numPr>
          <w:ilvl w:val="0"/>
          <w:numId w:val="131"/>
        </w:numPr>
        <w:spacing w:after="0" w:line="240" w:lineRule="auto"/>
        <w:contextualSpacing/>
        <w:jc w:val="both"/>
        <w:rPr>
          <w:sz w:val="24"/>
          <w:szCs w:val="24"/>
          <w:highlight w:val="white"/>
        </w:rPr>
      </w:pPr>
      <w:r w:rsidRPr="000F1255">
        <w:rPr>
          <w:sz w:val="24"/>
          <w:szCs w:val="24"/>
          <w:highlight w:val="white"/>
        </w:rPr>
        <w:t xml:space="preserve">«Ομαδοσυνεργασία – Σύνταξη κειμένου σε ρόλο»: Οι μαθητές/μαθήτριες χωρίζονται σε ομάδες. Κάθε ομάδα υποδύεται τον λεξικογράφο που πρέπει να καταγράψει τον ορισμό της λ.  πρόσωπο με τη θεολογική (ορθόδοξη) σημασία του. Τίθενται στη διάθεση κάθε ομάδας κείμενα αγιογραφικά (Γεν 1, 26-27. 2, 7. 3, 1-19) και θεολογικά (π.χ. Καραβιδόπουλος, Ζηζιούλας, </w:t>
      </w:r>
      <w:r w:rsidRPr="000F1255">
        <w:rPr>
          <w:sz w:val="24"/>
          <w:szCs w:val="24"/>
          <w:highlight w:val="white"/>
          <w:lang w:val="en-US"/>
        </w:rPr>
        <w:t>Ware</w:t>
      </w:r>
      <w:r w:rsidRPr="000F1255">
        <w:rPr>
          <w:sz w:val="24"/>
          <w:szCs w:val="24"/>
          <w:highlight w:val="white"/>
        </w:rPr>
        <w:t>, Γέροντας Εφραίμ, Γιαγκάζογλου, Παπαθανασίου, βιβλία Β΄ Λυκείου ΔΕ 10 και Γ΄ Λυκείου ΔΕ 22), που θα τη βοηθήσει να συντάξει τον ορισμό. Στο τέλος, δίνεται ο ορισμός της λ. πρόσωπο με την ετυμολογία της από λεξικό (π.χ. Μπαμπινιώτης).</w:t>
      </w:r>
    </w:p>
    <w:p w:rsidR="007075DF" w:rsidRPr="000F1255" w:rsidRDefault="007075DF" w:rsidP="00026932">
      <w:pPr>
        <w:spacing w:after="0"/>
        <w:ind w:left="360"/>
        <w:contextualSpacing/>
        <w:rPr>
          <w:sz w:val="24"/>
          <w:szCs w:val="24"/>
          <w:highlight w:val="white"/>
        </w:rPr>
      </w:pPr>
    </w:p>
    <w:p w:rsidR="007075DF" w:rsidRPr="000F1255" w:rsidRDefault="007075DF" w:rsidP="00026932">
      <w:pPr>
        <w:numPr>
          <w:ilvl w:val="0"/>
          <w:numId w:val="131"/>
        </w:numPr>
        <w:spacing w:after="0" w:line="240" w:lineRule="auto"/>
        <w:contextualSpacing/>
        <w:jc w:val="both"/>
        <w:rPr>
          <w:sz w:val="24"/>
          <w:szCs w:val="24"/>
          <w:highlight w:val="white"/>
        </w:rPr>
      </w:pPr>
      <w:r w:rsidRPr="000F1255">
        <w:rPr>
          <w:sz w:val="24"/>
          <w:szCs w:val="24"/>
          <w:highlight w:val="white"/>
        </w:rPr>
        <w:t>Εναλλακτικά:</w:t>
      </w:r>
    </w:p>
    <w:p w:rsidR="007075DF" w:rsidRPr="000F1255" w:rsidRDefault="007075DF" w:rsidP="00026932">
      <w:pPr>
        <w:spacing w:after="0"/>
        <w:ind w:left="360"/>
        <w:contextualSpacing/>
        <w:rPr>
          <w:sz w:val="24"/>
          <w:szCs w:val="24"/>
          <w:highlight w:val="white"/>
        </w:rPr>
      </w:pPr>
      <w:r w:rsidRPr="000F1255">
        <w:rPr>
          <w:sz w:val="24"/>
          <w:szCs w:val="24"/>
          <w:highlight w:val="white"/>
        </w:rPr>
        <w:t>«Ασκήσεις συνάρτησης (ή Εννοιολογικός χάρτης) – Σκέψου, Συζήτησε, Μοιράσου (</w:t>
      </w:r>
      <w:r w:rsidRPr="000F1255">
        <w:rPr>
          <w:sz w:val="24"/>
          <w:szCs w:val="24"/>
          <w:highlight w:val="white"/>
          <w:lang w:val="en-US"/>
        </w:rPr>
        <w:t>TPS</w:t>
      </w:r>
      <w:r w:rsidRPr="000F1255">
        <w:rPr>
          <w:sz w:val="24"/>
          <w:szCs w:val="24"/>
          <w:highlight w:val="white"/>
        </w:rPr>
        <w:t xml:space="preserve">)»: Δίνονται οι λέξεις </w:t>
      </w:r>
      <w:r w:rsidRPr="000F1255">
        <w:rPr>
          <w:i/>
          <w:sz w:val="24"/>
          <w:szCs w:val="24"/>
          <w:highlight w:val="white"/>
        </w:rPr>
        <w:t>πρόσωπο, άτομο, άνθρωπος, προσωπείο, κατ’ εικόνα Θεού, καθ’ομοίωσιν</w:t>
      </w:r>
      <w:r w:rsidRPr="000F1255">
        <w:rPr>
          <w:sz w:val="24"/>
          <w:szCs w:val="24"/>
          <w:highlight w:val="white"/>
        </w:rPr>
        <w:t xml:space="preserve">. Οι μαθητές/μαθήτριες, αφού μελετήσουν σχετικά αγιογραφικά (Γεν 1, 26-27. 2, 7. 3, 1-19) και θεολογικά κείμενα που τους δίνονται (π.χ. Καραβιδόπουλος, Ζηζιούλας, </w:t>
      </w:r>
      <w:r w:rsidRPr="000F1255">
        <w:rPr>
          <w:sz w:val="24"/>
          <w:szCs w:val="24"/>
          <w:highlight w:val="white"/>
          <w:lang w:val="en-US"/>
        </w:rPr>
        <w:t>Ware</w:t>
      </w:r>
      <w:r w:rsidRPr="000F1255">
        <w:rPr>
          <w:sz w:val="24"/>
          <w:szCs w:val="24"/>
          <w:highlight w:val="white"/>
        </w:rPr>
        <w:t xml:space="preserve">, Γέροντας Εφραίμ, Γιαγκάζογλου, Παπαθανασίου, βιβλία Β΄ Λυκείου ΔΕ 10 και Γ΄ Λυκείου ΔΕ 22), γράφουν τον </w:t>
      </w:r>
      <w:r w:rsidRPr="000F1255">
        <w:rPr>
          <w:sz w:val="24"/>
          <w:szCs w:val="24"/>
          <w:highlight w:val="white"/>
        </w:rPr>
        <w:lastRenderedPageBreak/>
        <w:t xml:space="preserve">σύντομο ορισμό κάθε λέξης και προσπαθούν να βρουν τρόπους «συνάρτησής» τους (ή να φτιάξουν έναν εννοιολογικό χάρτη).  </w:t>
      </w:r>
    </w:p>
    <w:p w:rsidR="007075DF" w:rsidRPr="000F1255" w:rsidRDefault="007075DF" w:rsidP="00026932">
      <w:pPr>
        <w:spacing w:after="0"/>
        <w:rPr>
          <w:b/>
          <w:sz w:val="24"/>
          <w:szCs w:val="24"/>
          <w:highlight w:val="white"/>
        </w:rPr>
      </w:pPr>
    </w:p>
    <w:p w:rsidR="007075DF" w:rsidRPr="000F1255" w:rsidRDefault="007075DF" w:rsidP="00026932">
      <w:pPr>
        <w:spacing w:after="0"/>
        <w:rPr>
          <w:b/>
          <w:sz w:val="24"/>
          <w:szCs w:val="24"/>
          <w:highlight w:val="white"/>
        </w:rPr>
      </w:pPr>
      <w:r w:rsidRPr="000F1255">
        <w:rPr>
          <w:b/>
          <w:sz w:val="24"/>
          <w:szCs w:val="24"/>
          <w:highlight w:val="white"/>
        </w:rPr>
        <w:t>Αναλύοντας:</w:t>
      </w:r>
    </w:p>
    <w:p w:rsidR="007075DF" w:rsidRPr="000F1255" w:rsidRDefault="007075DF" w:rsidP="00026932">
      <w:pPr>
        <w:spacing w:after="0"/>
        <w:rPr>
          <w:i/>
          <w:sz w:val="24"/>
          <w:szCs w:val="24"/>
          <w:highlight w:val="white"/>
        </w:rPr>
      </w:pPr>
      <w:r w:rsidRPr="000F1255">
        <w:rPr>
          <w:i/>
          <w:sz w:val="24"/>
          <w:szCs w:val="24"/>
          <w:highlight w:val="white"/>
        </w:rPr>
        <w:t>Το άνοιγμα του προσώπου προς τον άλλον.</w:t>
      </w:r>
      <w:r w:rsidRPr="000F1255">
        <w:rPr>
          <w:sz w:val="24"/>
        </w:rPr>
        <w:t xml:space="preserve"> </w:t>
      </w:r>
      <w:r w:rsidRPr="000F1255">
        <w:rPr>
          <w:i/>
          <w:sz w:val="24"/>
          <w:szCs w:val="24"/>
        </w:rPr>
        <w:t>Ο ρόλος της θρησκευτικής ταυτότητας/ιδιοπροσωπίας.</w:t>
      </w:r>
    </w:p>
    <w:p w:rsidR="007075DF" w:rsidRPr="000F1255" w:rsidRDefault="007075DF" w:rsidP="00BE3820">
      <w:pPr>
        <w:numPr>
          <w:ilvl w:val="0"/>
          <w:numId w:val="436"/>
        </w:numPr>
        <w:spacing w:after="0" w:line="240" w:lineRule="auto"/>
        <w:ind w:left="426"/>
        <w:jc w:val="both"/>
        <w:rPr>
          <w:sz w:val="24"/>
          <w:szCs w:val="24"/>
        </w:rPr>
      </w:pPr>
      <w:r w:rsidRPr="000F1255">
        <w:rPr>
          <w:sz w:val="24"/>
          <w:szCs w:val="24"/>
          <w:highlight w:val="white"/>
        </w:rPr>
        <w:t xml:space="preserve"> «Επ’ αυτού θα είχα να πω…»: Δίνεται/Γράφεται στον πίνακα η φράση του </w:t>
      </w:r>
      <w:r w:rsidRPr="000F1255">
        <w:rPr>
          <w:sz w:val="24"/>
          <w:szCs w:val="24"/>
        </w:rPr>
        <w:t>Τζωρτζ Μπερναρντ Σω: «</w:t>
      </w:r>
      <w:r w:rsidRPr="000F1255">
        <w:rPr>
          <w:i/>
          <w:sz w:val="24"/>
          <w:szCs w:val="24"/>
        </w:rPr>
        <w:t>Ο άνθρωπος αποτελείται από τρεις διαφορετικούς ανθρώπους: από εκείνον που οι ίδιοι εμείς πιστεύουμε πως είμαστε, εκείνον που οι άλλοι πιστεύουν πως είμαστε και εκείνον που πραγματικά είμαστε</w:t>
      </w:r>
      <w:r w:rsidRPr="000F1255">
        <w:rPr>
          <w:sz w:val="24"/>
          <w:szCs w:val="24"/>
        </w:rPr>
        <w:t xml:space="preserve">» ή η φράση του Θ. Ν. Παπαθανασίου «Ο άνθρωπος είναι νησί. Πελάγη ολόκληρα βρίσκονται ανάμεσα στον καθένα μας και στους άλλους» (2009, σ. 21). Οι μαθητές/μαθήτριες καλούνται να εκφράσουν την άποψή τους εκκινώντας από την ετυμολογία της λ. πρόσωπο (Μπαμπινιώτης) και αξιοποιώντας τη διερεύνηση του προηγούμενου διδακτικού βήματος. Η συζήτηση στρέφεται γύρω από τα ερωτήματα: Πόσο σημαντικός είναι ο άλλος για την ταυτότητά μου; Τι διακινδύνευση εμπερικλείει το άνοιγμα προς τον άλλο; Η θρησκεία αποτελεί στοιχείο της ιδιοπροσωπίας/ταυτότητας ενός ανθρώπου; [Επικουρικά, μπορεί να δοθεί και η σημασία των λ. </w:t>
      </w:r>
      <w:r w:rsidRPr="000F1255">
        <w:rPr>
          <w:i/>
          <w:sz w:val="24"/>
          <w:szCs w:val="24"/>
        </w:rPr>
        <w:t>ταυτότητα</w:t>
      </w:r>
      <w:r w:rsidRPr="000F1255">
        <w:rPr>
          <w:sz w:val="24"/>
          <w:szCs w:val="24"/>
        </w:rPr>
        <w:t xml:space="preserve"> και </w:t>
      </w:r>
      <w:r w:rsidRPr="000F1255">
        <w:rPr>
          <w:i/>
          <w:sz w:val="24"/>
          <w:szCs w:val="24"/>
        </w:rPr>
        <w:t>ιδιοπροσωπία</w:t>
      </w:r>
      <w:r w:rsidRPr="000F1255">
        <w:rPr>
          <w:sz w:val="24"/>
          <w:szCs w:val="24"/>
        </w:rPr>
        <w:t xml:space="preserve"> από λεξικό (π.χ. Μπαμπινιώτης)].</w:t>
      </w:r>
    </w:p>
    <w:p w:rsidR="007075DF" w:rsidRPr="000F1255" w:rsidRDefault="007075DF" w:rsidP="00026932">
      <w:pPr>
        <w:numPr>
          <w:ilvl w:val="0"/>
          <w:numId w:val="132"/>
        </w:numPr>
        <w:spacing w:after="0" w:line="240" w:lineRule="auto"/>
        <w:contextualSpacing/>
        <w:jc w:val="both"/>
        <w:rPr>
          <w:sz w:val="24"/>
          <w:szCs w:val="24"/>
          <w:highlight w:val="white"/>
        </w:rPr>
      </w:pPr>
      <w:r w:rsidRPr="000F1255">
        <w:rPr>
          <w:sz w:val="24"/>
          <w:szCs w:val="24"/>
          <w:highlight w:val="white"/>
        </w:rPr>
        <w:t>Εναλλακτικά:</w:t>
      </w:r>
    </w:p>
    <w:p w:rsidR="007075DF" w:rsidRPr="000F1255" w:rsidRDefault="007075DF" w:rsidP="00026932">
      <w:pPr>
        <w:spacing w:after="0"/>
        <w:ind w:left="360"/>
        <w:contextualSpacing/>
        <w:rPr>
          <w:sz w:val="24"/>
          <w:szCs w:val="24"/>
          <w:highlight w:val="white"/>
        </w:rPr>
      </w:pPr>
      <w:r w:rsidRPr="000F1255">
        <w:rPr>
          <w:sz w:val="24"/>
          <w:szCs w:val="24"/>
          <w:highlight w:val="white"/>
        </w:rPr>
        <w:t xml:space="preserve"> «Έντεχνος συλλογισμός: Η αρχή, η μέση και το τέλος». Προβάλλεται/Δίνεται σε φωτοτυπία ένας πίνακας, σκίτσο ή φωτογραφία από το διαδίκτυο με θέμα την υποκρισία, και γράφεται στον πίνακα η φράση: «Η συνάντηση με τον άλλο: έξοδος από τον εαυτό. Απειλή ή ευκαιρία;». Οι μαθητές/μαθήτριες αποφασίζουν αν η εικόνα που τους δίνεται είναι η αρχή, η μέση ή το τέλος μιας ιστορίας και προσπαθούν να φανταστούν τι προηγήθηκε ή/και τι έπεται. [Για εξοικονόμηση χρόνου, θα μπορούσε να δοθεί κατευθείαν από τον/την εκπαιδευτικό ότι η εικόνα αποτελεί π.χ. την αρχή μιας ιστορίας]. Στο τέλος, διαβάζεται και ερμηνεύεται ο περίπατος του Ιησού πάνω στα νερά της λίμνης (Μτ 14, 22-33, βλ. Παπαθανασίου, σ. 23-24) και τίθεται το ερώτημα κατά πόσον η θρησκευτική πίστη ενός ανθρώπου επηρεάζει την ταυτότητά του και την προσέγγιση του άλλου.</w:t>
      </w:r>
    </w:p>
    <w:p w:rsidR="007075DF" w:rsidRPr="000F1255" w:rsidRDefault="007075DF" w:rsidP="00026932">
      <w:pPr>
        <w:spacing w:after="0"/>
        <w:rPr>
          <w:b/>
          <w:sz w:val="24"/>
          <w:szCs w:val="24"/>
          <w:highlight w:val="white"/>
        </w:rPr>
      </w:pPr>
    </w:p>
    <w:p w:rsidR="007075DF" w:rsidRPr="000F1255" w:rsidRDefault="007075DF" w:rsidP="00026932">
      <w:pPr>
        <w:spacing w:after="0"/>
        <w:rPr>
          <w:b/>
          <w:sz w:val="24"/>
          <w:szCs w:val="24"/>
          <w:highlight w:val="white"/>
        </w:rPr>
      </w:pPr>
      <w:r w:rsidRPr="000F1255">
        <w:rPr>
          <w:b/>
          <w:sz w:val="24"/>
          <w:szCs w:val="24"/>
          <w:highlight w:val="white"/>
        </w:rPr>
        <w:t>Εφαρμόζοντας:</w:t>
      </w:r>
    </w:p>
    <w:p w:rsidR="007075DF" w:rsidRPr="000F1255" w:rsidRDefault="007075DF" w:rsidP="00026932">
      <w:pPr>
        <w:spacing w:after="0"/>
        <w:rPr>
          <w:i/>
          <w:sz w:val="24"/>
          <w:szCs w:val="24"/>
          <w:highlight w:val="white"/>
        </w:rPr>
      </w:pPr>
      <w:r w:rsidRPr="000F1255">
        <w:rPr>
          <w:i/>
          <w:sz w:val="24"/>
          <w:szCs w:val="24"/>
          <w:highlight w:val="white"/>
        </w:rPr>
        <w:t xml:space="preserve">Οι διαφορές των προσώπων ως στοιχείο πολιτισμού και ποικιλομορφίας. </w:t>
      </w:r>
    </w:p>
    <w:p w:rsidR="007075DF" w:rsidRPr="000F1255" w:rsidRDefault="007075DF" w:rsidP="00026932">
      <w:pPr>
        <w:numPr>
          <w:ilvl w:val="0"/>
          <w:numId w:val="133"/>
        </w:numPr>
        <w:spacing w:after="0" w:line="240" w:lineRule="auto"/>
        <w:jc w:val="both"/>
        <w:rPr>
          <w:sz w:val="24"/>
          <w:szCs w:val="24"/>
          <w:highlight w:val="white"/>
        </w:rPr>
      </w:pPr>
      <w:r w:rsidRPr="000F1255" w:rsidDel="008820E9">
        <w:rPr>
          <w:sz w:val="24"/>
          <w:szCs w:val="24"/>
          <w:highlight w:val="white"/>
        </w:rPr>
        <w:t xml:space="preserve"> </w:t>
      </w:r>
      <w:r w:rsidRPr="000F1255">
        <w:rPr>
          <w:sz w:val="24"/>
          <w:szCs w:val="24"/>
          <w:highlight w:val="white"/>
        </w:rPr>
        <w:t xml:space="preserve">«Ομαδοσυνεργασία – Συλλογικός ρόλος»: Δίνεται το εξής «σενάριο»: «Ξαφνικά μπαίνει στην τάξη σου ένας νέος μαθητής/μια νέα μαθήτρια, που διαφέρει ως προς το χρώμα, τη θρησκεία και τις πολιτιστικές καταβολές από τους υπόλοιπους». Οι μαθητές/μαθήτριες χωρίζονται σε ομάδες. Οι μισές ομάδες υποδύονται τον ρόλο ενός μαθητή/μιας μαθήτριας από την τάξη και πρέπει να αποφασίσουν πώς θα συμπεριφερθεί στον νέο μαθητή/στη νέα μαθήτρια. Οι άλλες μισές υποδύονται τον νέο μαθητή/τη νέα μαθήτρια και καλούνται να αποφασίσουν πώς θα συμπεριφερθεί στους μαθητές/στις μαθήτριες της τάξης. Επικουρικά θα μπορούσαν να δοθούν στις ομάδες σχετικά αγιογραφικά, πατερικά </w:t>
      </w:r>
      <w:r w:rsidRPr="000F1255">
        <w:rPr>
          <w:sz w:val="24"/>
          <w:szCs w:val="24"/>
          <w:highlight w:val="white"/>
        </w:rPr>
        <w:lastRenderedPageBreak/>
        <w:t xml:space="preserve">και θεολογικά κείμενα (π.χ. </w:t>
      </w:r>
      <w:r w:rsidRPr="000F1255">
        <w:rPr>
          <w:sz w:val="24"/>
          <w:szCs w:val="24"/>
        </w:rPr>
        <w:t xml:space="preserve">Εφεσ. 4,2-7, Α Κορ 12, 4-13, Μ. Βασίλειος, Καραβιδόπουλος, </w:t>
      </w:r>
      <w:r w:rsidRPr="000F1255">
        <w:rPr>
          <w:sz w:val="24"/>
          <w:szCs w:val="24"/>
          <w:lang w:val="en-US"/>
        </w:rPr>
        <w:t>Ware</w:t>
      </w:r>
      <w:r w:rsidRPr="000F1255">
        <w:rPr>
          <w:sz w:val="24"/>
          <w:szCs w:val="24"/>
        </w:rPr>
        <w:t>, Παπαθανασίου</w:t>
      </w:r>
      <w:r w:rsidRPr="000F1255">
        <w:rPr>
          <w:sz w:val="24"/>
          <w:szCs w:val="24"/>
          <w:highlight w:val="white"/>
        </w:rPr>
        <w:t>) ή και ο ορισμός της λ. πολιτισμός από λεξικό (π.χ. Μπαμπινιώτης).</w:t>
      </w:r>
    </w:p>
    <w:p w:rsidR="007075DF" w:rsidRPr="000F1255" w:rsidRDefault="007075DF" w:rsidP="00026932">
      <w:pPr>
        <w:numPr>
          <w:ilvl w:val="0"/>
          <w:numId w:val="133"/>
        </w:numPr>
        <w:spacing w:after="0" w:line="240" w:lineRule="auto"/>
        <w:contextualSpacing/>
        <w:jc w:val="both"/>
        <w:rPr>
          <w:sz w:val="24"/>
          <w:szCs w:val="24"/>
          <w:highlight w:val="white"/>
        </w:rPr>
      </w:pPr>
      <w:r w:rsidRPr="000F1255">
        <w:rPr>
          <w:sz w:val="24"/>
          <w:szCs w:val="24"/>
          <w:highlight w:val="white"/>
        </w:rPr>
        <w:t>Εναλλακτικά:</w:t>
      </w:r>
    </w:p>
    <w:p w:rsidR="007075DF" w:rsidRPr="000F1255" w:rsidRDefault="007075DF" w:rsidP="00026932">
      <w:pPr>
        <w:spacing w:after="0"/>
        <w:ind w:left="360"/>
        <w:contextualSpacing/>
        <w:rPr>
          <w:sz w:val="24"/>
          <w:szCs w:val="24"/>
          <w:highlight w:val="white"/>
        </w:rPr>
      </w:pPr>
      <w:r w:rsidRPr="000F1255">
        <w:rPr>
          <w:sz w:val="24"/>
          <w:szCs w:val="24"/>
          <w:highlight w:val="white"/>
        </w:rPr>
        <w:t>«Έντεχνος συλλογισμός (</w:t>
      </w:r>
      <w:r w:rsidRPr="000F1255">
        <w:rPr>
          <w:sz w:val="24"/>
          <w:szCs w:val="24"/>
          <w:highlight w:val="white"/>
          <w:lang w:val="en-US"/>
        </w:rPr>
        <w:t>Artful</w:t>
      </w:r>
      <w:r w:rsidRPr="000F1255">
        <w:rPr>
          <w:sz w:val="24"/>
          <w:szCs w:val="24"/>
          <w:highlight w:val="white"/>
        </w:rPr>
        <w:t xml:space="preserve"> </w:t>
      </w:r>
      <w:r w:rsidRPr="000F1255">
        <w:rPr>
          <w:sz w:val="24"/>
          <w:szCs w:val="24"/>
          <w:highlight w:val="white"/>
          <w:lang w:val="en-US"/>
        </w:rPr>
        <w:t>thinking</w:t>
      </w:r>
      <w:r w:rsidRPr="000F1255">
        <w:rPr>
          <w:sz w:val="24"/>
          <w:szCs w:val="24"/>
          <w:highlight w:val="white"/>
        </w:rPr>
        <w:t>) – Βλέπω/Ακούω, Ισχυρίζομαι, Αναρωτιέμαι (παραλλαγή)»: Γίνεται προβολή του μουσικού βίντεο των Ηνωμένων Εθνών «</w:t>
      </w:r>
      <w:r w:rsidRPr="000F1255">
        <w:rPr>
          <w:sz w:val="24"/>
          <w:szCs w:val="24"/>
          <w:highlight w:val="white"/>
          <w:lang w:val="en-US"/>
        </w:rPr>
        <w:t>U</w:t>
      </w:r>
      <w:r w:rsidRPr="000F1255">
        <w:rPr>
          <w:sz w:val="24"/>
          <w:szCs w:val="24"/>
          <w:highlight w:val="white"/>
        </w:rPr>
        <w:t>nited</w:t>
      </w:r>
      <w:r w:rsidRPr="000F1255">
        <w:rPr>
          <w:sz w:val="24"/>
          <w:szCs w:val="24"/>
        </w:rPr>
        <w:t xml:space="preserve"> </w:t>
      </w:r>
      <w:r w:rsidRPr="000F1255">
        <w:rPr>
          <w:color w:val="000000"/>
          <w:sz w:val="24"/>
          <w:szCs w:val="24"/>
        </w:rPr>
        <w:t xml:space="preserve">7 </w:t>
      </w:r>
      <w:r w:rsidRPr="000F1255">
        <w:rPr>
          <w:color w:val="000000"/>
          <w:sz w:val="24"/>
          <w:szCs w:val="24"/>
          <w:lang w:val="en-US"/>
        </w:rPr>
        <w:t>Billion</w:t>
      </w:r>
      <w:r w:rsidRPr="000F1255">
        <w:rPr>
          <w:color w:val="000000"/>
          <w:sz w:val="24"/>
          <w:szCs w:val="24"/>
        </w:rPr>
        <w:t xml:space="preserve"> </w:t>
      </w:r>
      <w:r w:rsidRPr="000F1255">
        <w:rPr>
          <w:color w:val="000000"/>
          <w:sz w:val="24"/>
          <w:szCs w:val="24"/>
          <w:lang w:val="en-US"/>
        </w:rPr>
        <w:t>Actions</w:t>
      </w:r>
      <w:r w:rsidRPr="000F1255">
        <w:rPr>
          <w:color w:val="000000"/>
          <w:sz w:val="24"/>
          <w:szCs w:val="24"/>
        </w:rPr>
        <w:t>»</w:t>
      </w:r>
      <w:r w:rsidRPr="000F1255">
        <w:rPr>
          <w:sz w:val="24"/>
          <w:szCs w:val="24"/>
          <w:highlight w:val="white"/>
        </w:rPr>
        <w:t xml:space="preserve"> . Αμέσως μετά δίνεται το κοντάκιο της εορτής της Πεντηκοστής («Ότε καταβάς τας γλώσσας συνέχεε…») στο πρωτότυπο και σε μετάφραση. Ακολουθεί συζήτηση σύμφωνα με το μοτίβο.</w:t>
      </w:r>
    </w:p>
    <w:p w:rsidR="007075DF" w:rsidRPr="00986C4A" w:rsidRDefault="007075DF" w:rsidP="00026932">
      <w:pPr>
        <w:spacing w:after="0"/>
        <w:rPr>
          <w:b/>
          <w:highlight w:val="white"/>
        </w:rPr>
      </w:pPr>
    </w:p>
    <w:p w:rsidR="007075DF" w:rsidRPr="00986C4A" w:rsidRDefault="007075DF" w:rsidP="00026932">
      <w:pPr>
        <w:spacing w:after="0"/>
        <w:rPr>
          <w:sz w:val="28"/>
          <w:highlight w:val="white"/>
        </w:rPr>
      </w:pPr>
      <w:r w:rsidRPr="00986C4A">
        <w:rPr>
          <w:sz w:val="28"/>
          <w:highlight w:val="white"/>
        </w:rPr>
        <w:t>Προτεινόμενο Εκπαιδευτικό Υλικό</w:t>
      </w:r>
    </w:p>
    <w:p w:rsidR="007075DF" w:rsidRPr="00986C4A" w:rsidRDefault="007075DF" w:rsidP="00026932">
      <w:pPr>
        <w:shd w:val="clear" w:color="auto" w:fill="FFFFFF"/>
        <w:spacing w:after="0"/>
        <w:rPr>
          <w:color w:val="000000"/>
        </w:rPr>
      </w:pPr>
    </w:p>
    <w:p w:rsidR="007075DF" w:rsidRPr="000F1255" w:rsidRDefault="007075DF" w:rsidP="00026932">
      <w:pPr>
        <w:numPr>
          <w:ilvl w:val="0"/>
          <w:numId w:val="3"/>
        </w:numPr>
        <w:spacing w:after="0" w:line="240" w:lineRule="auto"/>
        <w:ind w:left="284" w:hanging="284"/>
        <w:contextualSpacing/>
        <w:rPr>
          <w:sz w:val="24"/>
          <w:szCs w:val="24"/>
        </w:rPr>
      </w:pPr>
      <w:r w:rsidRPr="000F1255">
        <w:rPr>
          <w:sz w:val="24"/>
          <w:szCs w:val="24"/>
        </w:rPr>
        <w:t>Εκπαιδευτικό υλικό ΥΠ.Π.Ε.Θ.:</w:t>
      </w:r>
    </w:p>
    <w:p w:rsidR="007075DF" w:rsidRPr="000F1255" w:rsidRDefault="007075DF" w:rsidP="00026932">
      <w:pPr>
        <w:spacing w:after="0"/>
        <w:ind w:left="284"/>
        <w:rPr>
          <w:color w:val="000000"/>
          <w:sz w:val="24"/>
          <w:szCs w:val="24"/>
          <w:shd w:val="clear" w:color="auto" w:fill="FFFFFF"/>
        </w:rPr>
      </w:pPr>
      <w:r w:rsidRPr="000F1255">
        <w:rPr>
          <w:sz w:val="24"/>
          <w:szCs w:val="24"/>
        </w:rPr>
        <w:t xml:space="preserve">α) </w:t>
      </w:r>
      <w:r w:rsidRPr="000F1255">
        <w:rPr>
          <w:color w:val="000000"/>
          <w:sz w:val="24"/>
          <w:szCs w:val="24"/>
          <w:shd w:val="clear" w:color="auto" w:fill="FFFFFF"/>
        </w:rPr>
        <w:t xml:space="preserve">Ψηφιακό Σχολείο / Βιβλίο Μαθητή/Μαθήτριας: </w:t>
      </w:r>
    </w:p>
    <w:p w:rsidR="007075DF" w:rsidRPr="000F1255" w:rsidRDefault="007075DF" w:rsidP="00BE3820">
      <w:pPr>
        <w:numPr>
          <w:ilvl w:val="0"/>
          <w:numId w:val="435"/>
        </w:numPr>
        <w:shd w:val="clear" w:color="auto" w:fill="FFFFFF"/>
        <w:spacing w:after="0" w:line="240" w:lineRule="auto"/>
        <w:rPr>
          <w:sz w:val="24"/>
          <w:szCs w:val="24"/>
        </w:rPr>
      </w:pPr>
      <w:r w:rsidRPr="000F1255">
        <w:rPr>
          <w:sz w:val="24"/>
          <w:szCs w:val="24"/>
        </w:rPr>
        <w:t xml:space="preserve">Β΄ Λυκείου ΔΕ 10: </w:t>
      </w:r>
    </w:p>
    <w:p w:rsidR="007075DF" w:rsidRPr="000F1255" w:rsidRDefault="007075DF" w:rsidP="00026932">
      <w:pPr>
        <w:shd w:val="clear" w:color="auto" w:fill="FFFFFF"/>
        <w:spacing w:after="0"/>
        <w:ind w:left="1004"/>
        <w:rPr>
          <w:sz w:val="24"/>
          <w:szCs w:val="24"/>
        </w:rPr>
      </w:pPr>
      <w:r w:rsidRPr="000F1255">
        <w:rPr>
          <w:sz w:val="24"/>
          <w:szCs w:val="24"/>
        </w:rPr>
        <w:t>http://ebooks.edu.gr/modules/ebook/show.php/DSGL-B126/498/3244,13168/</w:t>
      </w:r>
    </w:p>
    <w:p w:rsidR="007075DF" w:rsidRPr="000F1255" w:rsidRDefault="007075DF" w:rsidP="00BE3820">
      <w:pPr>
        <w:numPr>
          <w:ilvl w:val="0"/>
          <w:numId w:val="435"/>
        </w:numPr>
        <w:shd w:val="clear" w:color="auto" w:fill="FFFFFF"/>
        <w:spacing w:after="0" w:line="240" w:lineRule="auto"/>
        <w:rPr>
          <w:sz w:val="24"/>
          <w:szCs w:val="24"/>
        </w:rPr>
      </w:pPr>
      <w:r w:rsidRPr="000F1255">
        <w:rPr>
          <w:iCs/>
          <w:sz w:val="24"/>
          <w:szCs w:val="24"/>
        </w:rPr>
        <w:t>Γ΄ Λυκείου ΔΕ 22, σ. 172-173:</w:t>
      </w:r>
    </w:p>
    <w:p w:rsidR="007075DF" w:rsidRPr="000F1255" w:rsidRDefault="00E04453" w:rsidP="00026932">
      <w:pPr>
        <w:shd w:val="clear" w:color="auto" w:fill="FFFFFF"/>
        <w:spacing w:after="0"/>
        <w:ind w:left="1004"/>
        <w:rPr>
          <w:sz w:val="24"/>
          <w:szCs w:val="24"/>
        </w:rPr>
      </w:pPr>
      <w:hyperlink r:id="rId123" w:history="1">
        <w:r w:rsidR="007075DF" w:rsidRPr="000F1255">
          <w:rPr>
            <w:rStyle w:val="-"/>
            <w:iCs/>
            <w:sz w:val="24"/>
            <w:szCs w:val="24"/>
          </w:rPr>
          <w:t>http://ebooks.edu.gr/modules/ebook/show.php/DSGL-C134/152/1091,4011/</w:t>
        </w:r>
      </w:hyperlink>
      <w:r w:rsidR="007075DF" w:rsidRPr="000F1255">
        <w:rPr>
          <w:iCs/>
          <w:sz w:val="24"/>
          <w:szCs w:val="24"/>
        </w:rPr>
        <w:t xml:space="preserve">  </w:t>
      </w:r>
    </w:p>
    <w:p w:rsidR="007075DF" w:rsidRPr="000F1255" w:rsidRDefault="007075DF" w:rsidP="00026932">
      <w:pPr>
        <w:shd w:val="clear" w:color="auto" w:fill="FFFFFF"/>
        <w:spacing w:after="0"/>
        <w:ind w:left="284"/>
        <w:rPr>
          <w:sz w:val="24"/>
          <w:szCs w:val="24"/>
        </w:rPr>
      </w:pPr>
      <w:r w:rsidRPr="000F1255">
        <w:rPr>
          <w:sz w:val="24"/>
          <w:szCs w:val="24"/>
        </w:rPr>
        <w:t xml:space="preserve">β) </w:t>
      </w:r>
      <w:r w:rsidRPr="000F1255">
        <w:rPr>
          <w:color w:val="000000"/>
          <w:sz w:val="24"/>
          <w:szCs w:val="24"/>
          <w:shd w:val="clear" w:color="auto" w:fill="FFFFFF"/>
        </w:rPr>
        <w:t xml:space="preserve">Ψηφιακό Σχολείο / </w:t>
      </w:r>
      <w:r w:rsidRPr="000F1255">
        <w:rPr>
          <w:rFonts w:cs="Arial"/>
          <w:iCs/>
          <w:color w:val="000000"/>
          <w:sz w:val="24"/>
          <w:szCs w:val="24"/>
          <w:shd w:val="clear" w:color="auto" w:fill="FFFFFF"/>
        </w:rPr>
        <w:t xml:space="preserve">Αποθετήριο Μαθησιακών Αντικειμένων «Φωτόδεντρο»: </w:t>
      </w:r>
    </w:p>
    <w:p w:rsidR="007075DF" w:rsidRPr="000F1255" w:rsidRDefault="007075DF" w:rsidP="00026932">
      <w:pPr>
        <w:numPr>
          <w:ilvl w:val="0"/>
          <w:numId w:val="134"/>
        </w:numPr>
        <w:spacing w:after="0" w:line="240" w:lineRule="auto"/>
        <w:ind w:left="567" w:hanging="141"/>
        <w:contextualSpacing/>
        <w:rPr>
          <w:color w:val="0000FF"/>
          <w:sz w:val="24"/>
          <w:szCs w:val="24"/>
          <w:u w:val="single"/>
        </w:rPr>
      </w:pPr>
      <w:r w:rsidRPr="000F1255">
        <w:rPr>
          <w:color w:val="000000"/>
          <w:sz w:val="24"/>
          <w:szCs w:val="24"/>
        </w:rPr>
        <w:t xml:space="preserve">Συλλογή φωτογραφιών: Ορθόδοξη ιεραποστολή, </w:t>
      </w:r>
      <w:hyperlink r:id="rId124" w:history="1">
        <w:r w:rsidRPr="000F1255">
          <w:rPr>
            <w:color w:val="0000FF"/>
            <w:sz w:val="24"/>
            <w:szCs w:val="24"/>
            <w:u w:val="single"/>
          </w:rPr>
          <w:t>http://photodentro.edu.gr/lor/r/8521/4474</w:t>
        </w:r>
      </w:hyperlink>
      <w:r w:rsidRPr="000F1255">
        <w:rPr>
          <w:sz w:val="24"/>
          <w:szCs w:val="24"/>
        </w:rPr>
        <w:t>.</w:t>
      </w:r>
      <w:r w:rsidRPr="000F1255">
        <w:rPr>
          <w:color w:val="0000FF"/>
          <w:sz w:val="24"/>
          <w:szCs w:val="24"/>
          <w:u w:val="single"/>
        </w:rPr>
        <w:t xml:space="preserve"> </w:t>
      </w:r>
    </w:p>
    <w:p w:rsidR="007075DF" w:rsidRPr="000F1255" w:rsidRDefault="007075DF" w:rsidP="00026932">
      <w:pPr>
        <w:numPr>
          <w:ilvl w:val="0"/>
          <w:numId w:val="134"/>
        </w:numPr>
        <w:spacing w:after="0" w:line="240" w:lineRule="auto"/>
        <w:ind w:left="567" w:hanging="141"/>
        <w:contextualSpacing/>
        <w:rPr>
          <w:color w:val="0000FF"/>
          <w:sz w:val="24"/>
          <w:szCs w:val="24"/>
          <w:u w:val="single"/>
        </w:rPr>
      </w:pPr>
      <w:r w:rsidRPr="000F1255">
        <w:rPr>
          <w:color w:val="000000"/>
          <w:sz w:val="24"/>
          <w:szCs w:val="24"/>
        </w:rPr>
        <w:t xml:space="preserve">Συλλογή φωτογραφιών: Ορθόδοξα σχολεία Ιεραποστολών, </w:t>
      </w:r>
      <w:hyperlink r:id="rId125" w:history="1">
        <w:r w:rsidRPr="000F1255">
          <w:rPr>
            <w:color w:val="0000FF"/>
            <w:sz w:val="24"/>
            <w:szCs w:val="24"/>
            <w:u w:val="single"/>
          </w:rPr>
          <w:t>http://photodentro.edu.gr/lor/r/8521/4236</w:t>
        </w:r>
      </w:hyperlink>
      <w:r w:rsidRPr="000F1255">
        <w:rPr>
          <w:sz w:val="24"/>
          <w:szCs w:val="24"/>
        </w:rPr>
        <w:t>.</w:t>
      </w:r>
      <w:r w:rsidRPr="000F1255">
        <w:rPr>
          <w:color w:val="0000FF"/>
          <w:sz w:val="24"/>
          <w:szCs w:val="24"/>
          <w:u w:val="single"/>
        </w:rPr>
        <w:t xml:space="preserve"> </w:t>
      </w:r>
    </w:p>
    <w:p w:rsidR="007075DF" w:rsidRPr="000F1255" w:rsidRDefault="007075DF" w:rsidP="00026932">
      <w:pPr>
        <w:numPr>
          <w:ilvl w:val="0"/>
          <w:numId w:val="134"/>
        </w:numPr>
        <w:spacing w:after="0" w:line="240" w:lineRule="auto"/>
        <w:ind w:left="567" w:hanging="141"/>
        <w:contextualSpacing/>
        <w:rPr>
          <w:color w:val="0000FF"/>
          <w:sz w:val="24"/>
          <w:szCs w:val="24"/>
          <w:u w:val="single"/>
        </w:rPr>
      </w:pPr>
      <w:r w:rsidRPr="000F1255">
        <w:rPr>
          <w:color w:val="000000"/>
          <w:sz w:val="24"/>
          <w:szCs w:val="24"/>
        </w:rPr>
        <w:t xml:space="preserve">Συλλογή φωτογραφιών: Δράσεις Ορθοδόξων Ιεραποστολών, </w:t>
      </w:r>
      <w:hyperlink r:id="rId126" w:history="1">
        <w:r w:rsidRPr="000F1255">
          <w:rPr>
            <w:color w:val="0000FF"/>
            <w:sz w:val="24"/>
            <w:szCs w:val="24"/>
            <w:u w:val="single"/>
          </w:rPr>
          <w:t>http://photodentro.edu.gr/lor/r/8521/4224</w:t>
        </w:r>
      </w:hyperlink>
      <w:r w:rsidRPr="000F1255">
        <w:rPr>
          <w:sz w:val="24"/>
          <w:szCs w:val="24"/>
        </w:rPr>
        <w:t>.</w:t>
      </w:r>
      <w:r w:rsidRPr="000F1255">
        <w:rPr>
          <w:color w:val="0000FF"/>
          <w:sz w:val="24"/>
          <w:szCs w:val="24"/>
          <w:u w:val="single"/>
        </w:rPr>
        <w:t xml:space="preserve"> </w:t>
      </w:r>
    </w:p>
    <w:p w:rsidR="007075DF" w:rsidRPr="000F1255" w:rsidRDefault="007075DF" w:rsidP="00026932">
      <w:pPr>
        <w:numPr>
          <w:ilvl w:val="0"/>
          <w:numId w:val="135"/>
        </w:numPr>
        <w:shd w:val="clear" w:color="auto" w:fill="FFFFFF"/>
        <w:spacing w:after="0" w:line="240" w:lineRule="auto"/>
        <w:ind w:left="284" w:hanging="284"/>
        <w:contextualSpacing/>
        <w:rPr>
          <w:sz w:val="24"/>
          <w:szCs w:val="24"/>
        </w:rPr>
      </w:pPr>
      <w:r w:rsidRPr="000F1255">
        <w:rPr>
          <w:color w:val="000000"/>
          <w:sz w:val="24"/>
          <w:szCs w:val="24"/>
        </w:rPr>
        <w:t>Μουσικο βίντεο: «</w:t>
      </w:r>
      <w:r w:rsidRPr="000F1255">
        <w:rPr>
          <w:color w:val="000000"/>
          <w:sz w:val="24"/>
          <w:szCs w:val="24"/>
          <w:lang w:val="en-US"/>
        </w:rPr>
        <w:t>United</w:t>
      </w:r>
      <w:r w:rsidRPr="000F1255">
        <w:rPr>
          <w:color w:val="000000"/>
          <w:sz w:val="24"/>
          <w:szCs w:val="24"/>
        </w:rPr>
        <w:t xml:space="preserve"> 7 </w:t>
      </w:r>
      <w:r w:rsidRPr="000F1255">
        <w:rPr>
          <w:color w:val="000000"/>
          <w:sz w:val="24"/>
          <w:szCs w:val="24"/>
          <w:lang w:val="en-US"/>
        </w:rPr>
        <w:t>Billion</w:t>
      </w:r>
      <w:r w:rsidRPr="000F1255">
        <w:rPr>
          <w:color w:val="000000"/>
          <w:sz w:val="24"/>
          <w:szCs w:val="24"/>
        </w:rPr>
        <w:t xml:space="preserve"> </w:t>
      </w:r>
      <w:r w:rsidRPr="000F1255">
        <w:rPr>
          <w:color w:val="000000"/>
          <w:sz w:val="24"/>
          <w:szCs w:val="24"/>
          <w:lang w:val="en-US"/>
        </w:rPr>
        <w:t>Actions</w:t>
      </w:r>
      <w:r w:rsidRPr="000F1255">
        <w:rPr>
          <w:color w:val="000000"/>
          <w:sz w:val="24"/>
          <w:szCs w:val="24"/>
        </w:rPr>
        <w:t xml:space="preserve">», των Ηνωμένων Εθνών: </w:t>
      </w:r>
      <w:hyperlink r:id="rId127" w:history="1">
        <w:r w:rsidRPr="000F1255">
          <w:rPr>
            <w:rStyle w:val="-"/>
            <w:sz w:val="24"/>
            <w:szCs w:val="24"/>
          </w:rPr>
          <w:t>https://www.youtube.com/watch?v=mdu71FSKJvI</w:t>
        </w:r>
      </w:hyperlink>
    </w:p>
    <w:p w:rsidR="007075DF" w:rsidRPr="000F1255" w:rsidRDefault="007075DF" w:rsidP="00026932">
      <w:pPr>
        <w:numPr>
          <w:ilvl w:val="0"/>
          <w:numId w:val="135"/>
        </w:numPr>
        <w:shd w:val="clear" w:color="auto" w:fill="FFFFFF"/>
        <w:spacing w:after="0" w:line="240" w:lineRule="auto"/>
        <w:ind w:left="284" w:hanging="284"/>
        <w:contextualSpacing/>
        <w:rPr>
          <w:sz w:val="24"/>
          <w:szCs w:val="24"/>
        </w:rPr>
      </w:pPr>
      <w:r w:rsidRPr="000F1255">
        <w:rPr>
          <w:color w:val="000000"/>
          <w:sz w:val="24"/>
          <w:szCs w:val="24"/>
        </w:rPr>
        <w:t xml:space="preserve">Χωρία Αγίας Γραφής:  </w:t>
      </w:r>
    </w:p>
    <w:p w:rsidR="007075DF" w:rsidRPr="000F1255" w:rsidRDefault="007075DF" w:rsidP="00026932">
      <w:pPr>
        <w:shd w:val="clear" w:color="auto" w:fill="FFFFFF"/>
        <w:spacing w:after="0"/>
        <w:ind w:left="720"/>
        <w:contextualSpacing/>
        <w:rPr>
          <w:sz w:val="24"/>
          <w:szCs w:val="24"/>
        </w:rPr>
      </w:pPr>
      <w:r w:rsidRPr="000F1255">
        <w:rPr>
          <w:color w:val="000000"/>
          <w:sz w:val="24"/>
          <w:szCs w:val="24"/>
        </w:rPr>
        <w:t xml:space="preserve">Παλαιά Διαθήκη: Γεν </w:t>
      </w:r>
      <w:r w:rsidRPr="000F1255">
        <w:rPr>
          <w:sz w:val="24"/>
          <w:szCs w:val="24"/>
          <w:highlight w:val="white"/>
        </w:rPr>
        <w:t>1, 26-27. 2, 7. 3, 1-19</w:t>
      </w:r>
      <w:r w:rsidRPr="000F1255">
        <w:rPr>
          <w:sz w:val="24"/>
          <w:szCs w:val="24"/>
        </w:rPr>
        <w:t xml:space="preserve">. </w:t>
      </w:r>
    </w:p>
    <w:p w:rsidR="007075DF" w:rsidRPr="000F1255" w:rsidRDefault="007075DF" w:rsidP="00026932">
      <w:pPr>
        <w:shd w:val="clear" w:color="auto" w:fill="FFFFFF"/>
        <w:spacing w:after="0"/>
        <w:ind w:left="720"/>
        <w:contextualSpacing/>
        <w:rPr>
          <w:sz w:val="24"/>
          <w:szCs w:val="24"/>
        </w:rPr>
      </w:pPr>
      <w:r w:rsidRPr="000F1255">
        <w:rPr>
          <w:sz w:val="24"/>
          <w:szCs w:val="24"/>
        </w:rPr>
        <w:t>Καινή Διαθήκη: Μτ 14, 22-33, Εφεσ. 4, 2-7, Α Κορ 12, 4-13.</w:t>
      </w:r>
    </w:p>
    <w:p w:rsidR="007075DF" w:rsidRPr="000F1255" w:rsidRDefault="007075DF" w:rsidP="00026932">
      <w:pPr>
        <w:numPr>
          <w:ilvl w:val="0"/>
          <w:numId w:val="135"/>
        </w:numPr>
        <w:shd w:val="clear" w:color="auto" w:fill="FFFFFF"/>
        <w:spacing w:after="0" w:line="240" w:lineRule="auto"/>
        <w:ind w:left="284" w:hanging="284"/>
        <w:contextualSpacing/>
        <w:rPr>
          <w:sz w:val="24"/>
          <w:szCs w:val="24"/>
        </w:rPr>
      </w:pPr>
      <w:r w:rsidRPr="000F1255">
        <w:rPr>
          <w:sz w:val="24"/>
          <w:szCs w:val="24"/>
        </w:rPr>
        <w:t>Κοντάκιο της εορτής της  Πεντηκοστής</w:t>
      </w:r>
      <w:r w:rsidR="00E23A7E">
        <w:rPr>
          <w:sz w:val="24"/>
          <w:szCs w:val="24"/>
        </w:rPr>
        <w:t>.</w:t>
      </w:r>
    </w:p>
    <w:p w:rsidR="00E23A7E" w:rsidRDefault="00E23A7E" w:rsidP="00026932">
      <w:pPr>
        <w:numPr>
          <w:ilvl w:val="0"/>
          <w:numId w:val="135"/>
        </w:numPr>
        <w:shd w:val="clear" w:color="auto" w:fill="FFFFFF"/>
        <w:spacing w:after="0" w:line="240" w:lineRule="auto"/>
        <w:ind w:left="284"/>
        <w:contextualSpacing/>
        <w:rPr>
          <w:sz w:val="24"/>
          <w:szCs w:val="24"/>
        </w:rPr>
      </w:pPr>
      <w:r>
        <w:rPr>
          <w:sz w:val="24"/>
          <w:szCs w:val="24"/>
        </w:rPr>
        <w:t>Βιβλιογραφία:</w:t>
      </w:r>
    </w:p>
    <w:p w:rsidR="007075DF" w:rsidRPr="00E23A7E" w:rsidRDefault="007075DF" w:rsidP="00BE3820">
      <w:pPr>
        <w:numPr>
          <w:ilvl w:val="0"/>
          <w:numId w:val="506"/>
        </w:numPr>
        <w:shd w:val="clear" w:color="auto" w:fill="FFFFFF"/>
        <w:spacing w:after="0" w:line="240" w:lineRule="auto"/>
        <w:contextualSpacing/>
        <w:rPr>
          <w:sz w:val="24"/>
          <w:szCs w:val="24"/>
        </w:rPr>
      </w:pPr>
      <w:r w:rsidRPr="00E23A7E">
        <w:rPr>
          <w:sz w:val="24"/>
          <w:szCs w:val="24"/>
        </w:rPr>
        <w:t>Γέροντας Εφραίμ, Καθηγούμ. Ι. Μονής Βατοπαιδίου (2013). Από το μετανεωτερικό προσωπείο στο πρόσωπο, στο</w:t>
      </w:r>
    </w:p>
    <w:p w:rsidR="007075DF" w:rsidRPr="00E23A7E" w:rsidRDefault="00E04453" w:rsidP="00E23A7E">
      <w:pPr>
        <w:pStyle w:val="a4"/>
        <w:shd w:val="clear" w:color="auto" w:fill="FFFFFF"/>
        <w:spacing w:after="0"/>
        <w:ind w:left="360"/>
        <w:rPr>
          <w:sz w:val="24"/>
          <w:szCs w:val="24"/>
        </w:rPr>
      </w:pPr>
      <w:hyperlink r:id="rId128" w:history="1">
        <w:r w:rsidR="007075DF" w:rsidRPr="00E23A7E">
          <w:rPr>
            <w:rStyle w:val="-"/>
            <w:sz w:val="24"/>
            <w:szCs w:val="24"/>
          </w:rPr>
          <w:t>http://www.pemptousia.gr/2013/07/apo-to-metaneoteriko-prosopio-sto-pr/</w:t>
        </w:r>
      </w:hyperlink>
      <w:r w:rsidR="007075DF" w:rsidRPr="00E23A7E">
        <w:rPr>
          <w:sz w:val="24"/>
          <w:szCs w:val="24"/>
        </w:rPr>
        <w:t xml:space="preserve"> </w:t>
      </w:r>
    </w:p>
    <w:p w:rsidR="007075DF" w:rsidRPr="00E23A7E" w:rsidRDefault="007075DF" w:rsidP="00BE3820">
      <w:pPr>
        <w:numPr>
          <w:ilvl w:val="0"/>
          <w:numId w:val="506"/>
        </w:numPr>
        <w:shd w:val="clear" w:color="auto" w:fill="FFFFFF"/>
        <w:spacing w:after="0" w:line="240" w:lineRule="auto"/>
        <w:contextualSpacing/>
        <w:rPr>
          <w:sz w:val="24"/>
          <w:szCs w:val="24"/>
        </w:rPr>
      </w:pPr>
      <w:r w:rsidRPr="00E23A7E">
        <w:rPr>
          <w:sz w:val="24"/>
          <w:szCs w:val="24"/>
        </w:rPr>
        <w:t>Γιαγκάζογλου, Στ. Το ήθος του προσώπου. Εκκλησιολογική θεώρηση της ύπαρξης. Στο  users.sch.gr/polstrantz/ithos.doc .</w:t>
      </w:r>
    </w:p>
    <w:p w:rsidR="007075DF" w:rsidRPr="00E23A7E" w:rsidRDefault="007075DF" w:rsidP="00BE3820">
      <w:pPr>
        <w:numPr>
          <w:ilvl w:val="0"/>
          <w:numId w:val="506"/>
        </w:numPr>
        <w:shd w:val="clear" w:color="auto" w:fill="FFFFFF"/>
        <w:spacing w:after="0" w:line="240" w:lineRule="auto"/>
        <w:contextualSpacing/>
        <w:rPr>
          <w:sz w:val="24"/>
          <w:szCs w:val="24"/>
        </w:rPr>
      </w:pPr>
      <w:r w:rsidRPr="00E23A7E">
        <w:rPr>
          <w:color w:val="000000"/>
          <w:sz w:val="24"/>
          <w:szCs w:val="24"/>
          <w:shd w:val="clear" w:color="auto" w:fill="FFFFFF"/>
        </w:rPr>
        <w:t>Ζηζιούλας, Ι. (</w:t>
      </w:r>
      <w:r w:rsidRPr="00E23A7E">
        <w:rPr>
          <w:color w:val="000000"/>
          <w:sz w:val="24"/>
          <w:szCs w:val="24"/>
        </w:rPr>
        <w:t xml:space="preserve">1977 ). Από το προσωπείον εις το πρόσωπον: Η συμβολή της πατερικής θεολογίας εις την έννοιαν του προσώπου. Στον συλλ. τόμο </w:t>
      </w:r>
      <w:r w:rsidRPr="00E23A7E">
        <w:rPr>
          <w:i/>
          <w:color w:val="000000"/>
          <w:sz w:val="24"/>
          <w:szCs w:val="24"/>
        </w:rPr>
        <w:t>Χαριστήρια εις τιμήν του Μητροπολίτου Χαλκηδόνος Μελίτωνος</w:t>
      </w:r>
      <w:r w:rsidRPr="00E23A7E">
        <w:rPr>
          <w:color w:val="000000"/>
          <w:sz w:val="24"/>
          <w:szCs w:val="24"/>
        </w:rPr>
        <w:t>. Θεσσαλονίκη: Πατριαρχικό Ίδρυμα Πατερικών Μελετών, σ.σ. 287-323.</w:t>
      </w:r>
    </w:p>
    <w:p w:rsidR="007075DF" w:rsidRPr="00E23A7E" w:rsidRDefault="007075DF" w:rsidP="00BE3820">
      <w:pPr>
        <w:numPr>
          <w:ilvl w:val="0"/>
          <w:numId w:val="506"/>
        </w:numPr>
        <w:shd w:val="clear" w:color="auto" w:fill="FFFFFF"/>
        <w:spacing w:after="0" w:line="240" w:lineRule="auto"/>
        <w:contextualSpacing/>
        <w:rPr>
          <w:sz w:val="24"/>
          <w:szCs w:val="24"/>
        </w:rPr>
      </w:pPr>
      <w:r w:rsidRPr="00E23A7E">
        <w:rPr>
          <w:sz w:val="24"/>
          <w:szCs w:val="24"/>
        </w:rPr>
        <w:t xml:space="preserve">Θεοδώρου, Ευ. (1982). </w:t>
      </w:r>
      <w:r w:rsidRPr="00E23A7E">
        <w:rPr>
          <w:i/>
          <w:sz w:val="24"/>
          <w:szCs w:val="24"/>
        </w:rPr>
        <w:t>Ανθολόγιο πατερικών κειμένων</w:t>
      </w:r>
      <w:r w:rsidRPr="00E23A7E">
        <w:rPr>
          <w:sz w:val="24"/>
          <w:szCs w:val="24"/>
        </w:rPr>
        <w:t xml:space="preserve">. Αθήνα: ΟΕΔΒ, σ. 170-173 (Περικοπή από την ομιλία του </w:t>
      </w:r>
      <w:r w:rsidRPr="00E23A7E">
        <w:rPr>
          <w:b/>
          <w:sz w:val="24"/>
          <w:szCs w:val="24"/>
        </w:rPr>
        <w:t>Μ. Βασιλείου</w:t>
      </w:r>
      <w:r w:rsidRPr="00E23A7E">
        <w:rPr>
          <w:sz w:val="24"/>
          <w:szCs w:val="24"/>
        </w:rPr>
        <w:t xml:space="preserve"> στο «Πρόσεχε σεαυτώ» Ε.Π. 31, 205-</w:t>
      </w:r>
      <w:r w:rsidRPr="00E23A7E">
        <w:rPr>
          <w:sz w:val="24"/>
          <w:szCs w:val="24"/>
        </w:rPr>
        <w:lastRenderedPageBreak/>
        <w:t xml:space="preserve">208) </w:t>
      </w:r>
      <w:r w:rsidRPr="00E23A7E">
        <w:rPr>
          <w:rFonts w:eastAsia="Times New Roman"/>
          <w:sz w:val="24"/>
          <w:szCs w:val="24"/>
        </w:rPr>
        <w:t xml:space="preserve">(ψηφιοποιημένο από το ΙΕΠ, </w:t>
      </w:r>
      <w:hyperlink r:id="rId129" w:history="1">
        <w:r w:rsidRPr="00E23A7E">
          <w:rPr>
            <w:rFonts w:eastAsia="Times New Roman"/>
            <w:color w:val="0000FF" w:themeColor="hyperlink"/>
            <w:sz w:val="24"/>
            <w:szCs w:val="24"/>
            <w:u w:val="single"/>
          </w:rPr>
          <w:t>http://e-library.iep.edu.gr/iep/collection/browse/index.html?q=%CE%B1%CE%BD%CE%B8%CE%BF%CE%BB%CF%8C%CE%B3%CE%B9%CE%BF+%CF%80%CE%B1%CF%84%CE%B5%CF%81%CE%B9%CE%BA%CF%8E%CE%BD+%CE%BA%CE%B5%CE%B9%CE%BC%CE%AD%CE%BD%CF%89%CE%BD+1982</w:t>
        </w:r>
      </w:hyperlink>
      <w:r w:rsidRPr="00E23A7E">
        <w:rPr>
          <w:rFonts w:eastAsia="Times New Roman"/>
          <w:sz w:val="24"/>
          <w:szCs w:val="24"/>
        </w:rPr>
        <w:t xml:space="preserve"> ).</w:t>
      </w:r>
    </w:p>
    <w:p w:rsidR="007075DF" w:rsidRPr="00E23A7E" w:rsidRDefault="007075DF" w:rsidP="00BE3820">
      <w:pPr>
        <w:numPr>
          <w:ilvl w:val="0"/>
          <w:numId w:val="506"/>
        </w:numPr>
        <w:shd w:val="clear" w:color="auto" w:fill="FFFFFF"/>
        <w:spacing w:after="0" w:line="240" w:lineRule="auto"/>
        <w:contextualSpacing/>
        <w:rPr>
          <w:sz w:val="24"/>
          <w:szCs w:val="24"/>
        </w:rPr>
      </w:pPr>
      <w:r w:rsidRPr="00E23A7E">
        <w:rPr>
          <w:sz w:val="24"/>
          <w:szCs w:val="24"/>
        </w:rPr>
        <w:t xml:space="preserve">Καραβιδόπουλος, Ι. (1979). </w:t>
      </w:r>
      <w:r w:rsidRPr="00E23A7E">
        <w:rPr>
          <w:i/>
          <w:sz w:val="24"/>
          <w:szCs w:val="24"/>
        </w:rPr>
        <w:t>Προσωπείο και πρόσωπο κατά τους Τρεις Ιεράρχες</w:t>
      </w:r>
      <w:r w:rsidRPr="00E23A7E">
        <w:rPr>
          <w:sz w:val="24"/>
          <w:szCs w:val="24"/>
        </w:rPr>
        <w:t>. Θεσσαλονίκη: Α.Π.Θ., σ. 12-26.</w:t>
      </w:r>
    </w:p>
    <w:p w:rsidR="007075DF" w:rsidRPr="00E23A7E" w:rsidRDefault="007075DF" w:rsidP="00BE3820">
      <w:pPr>
        <w:numPr>
          <w:ilvl w:val="0"/>
          <w:numId w:val="506"/>
        </w:numPr>
        <w:spacing w:after="0" w:line="240" w:lineRule="auto"/>
        <w:jc w:val="both"/>
        <w:rPr>
          <w:sz w:val="24"/>
          <w:szCs w:val="24"/>
        </w:rPr>
      </w:pPr>
      <w:r w:rsidRPr="00E23A7E">
        <w:rPr>
          <w:sz w:val="24"/>
          <w:szCs w:val="24"/>
        </w:rPr>
        <w:t>Καραβιδόπουλος, Ι. (2015). Ενότητα της πίστεως και ποικιλία των χαρισμάτων,</w:t>
      </w:r>
    </w:p>
    <w:p w:rsidR="007075DF" w:rsidRPr="00E23A7E" w:rsidRDefault="007075DF" w:rsidP="00E23A7E">
      <w:pPr>
        <w:pStyle w:val="a4"/>
        <w:spacing w:after="0"/>
        <w:ind w:left="360"/>
        <w:rPr>
          <w:sz w:val="24"/>
          <w:szCs w:val="24"/>
        </w:rPr>
      </w:pPr>
      <w:r w:rsidRPr="00E23A7E">
        <w:rPr>
          <w:sz w:val="24"/>
          <w:szCs w:val="24"/>
        </w:rPr>
        <w:t xml:space="preserve">στο </w:t>
      </w:r>
      <w:hyperlink r:id="rId130" w:history="1">
        <w:r w:rsidRPr="00E23A7E">
          <w:rPr>
            <w:rStyle w:val="-"/>
            <w:sz w:val="24"/>
            <w:szCs w:val="24"/>
          </w:rPr>
          <w:t>http://www.amen.gr/article/enotita-tis-pisteos-kai-poikilia-ton-xarismaton</w:t>
        </w:r>
      </w:hyperlink>
      <w:r w:rsidRPr="00E23A7E">
        <w:rPr>
          <w:sz w:val="24"/>
          <w:szCs w:val="24"/>
        </w:rPr>
        <w:t xml:space="preserve"> </w:t>
      </w:r>
    </w:p>
    <w:p w:rsidR="007075DF" w:rsidRPr="00E23A7E" w:rsidRDefault="007075DF" w:rsidP="00BE3820">
      <w:pPr>
        <w:numPr>
          <w:ilvl w:val="0"/>
          <w:numId w:val="506"/>
        </w:numPr>
        <w:shd w:val="clear" w:color="auto" w:fill="FFFFFF"/>
        <w:spacing w:after="0" w:line="240" w:lineRule="auto"/>
        <w:contextualSpacing/>
        <w:rPr>
          <w:sz w:val="24"/>
          <w:szCs w:val="24"/>
        </w:rPr>
      </w:pPr>
      <w:r w:rsidRPr="00E23A7E">
        <w:rPr>
          <w:sz w:val="24"/>
          <w:szCs w:val="24"/>
        </w:rPr>
        <w:t>Παπαθανασίου, Θ. Ν. (2009</w:t>
      </w:r>
      <w:r w:rsidRPr="00E23A7E">
        <w:rPr>
          <w:sz w:val="24"/>
          <w:szCs w:val="24"/>
          <w:vertAlign w:val="superscript"/>
        </w:rPr>
        <w:t>2</w:t>
      </w:r>
      <w:r w:rsidRPr="00E23A7E">
        <w:rPr>
          <w:sz w:val="24"/>
          <w:szCs w:val="24"/>
        </w:rPr>
        <w:t>).</w:t>
      </w:r>
      <w:r w:rsidRPr="00E23A7E">
        <w:rPr>
          <w:i/>
          <w:sz w:val="24"/>
          <w:szCs w:val="24"/>
        </w:rPr>
        <w:t xml:space="preserve"> Η Εκκλησία γίνεται όταν ανοίγεται</w:t>
      </w:r>
      <w:r w:rsidRPr="00E23A7E">
        <w:rPr>
          <w:sz w:val="24"/>
          <w:szCs w:val="24"/>
        </w:rPr>
        <w:t>. Αθήνα: Εν πλω.</w:t>
      </w:r>
    </w:p>
    <w:p w:rsidR="007075DF" w:rsidRPr="00E23A7E" w:rsidRDefault="007075DF" w:rsidP="00BE3820">
      <w:pPr>
        <w:numPr>
          <w:ilvl w:val="0"/>
          <w:numId w:val="506"/>
        </w:numPr>
        <w:shd w:val="clear" w:color="auto" w:fill="FFFFFF"/>
        <w:spacing w:after="0" w:line="240" w:lineRule="auto"/>
        <w:contextualSpacing/>
        <w:rPr>
          <w:sz w:val="24"/>
          <w:szCs w:val="24"/>
        </w:rPr>
      </w:pPr>
      <w:r w:rsidRPr="00E23A7E">
        <w:rPr>
          <w:sz w:val="24"/>
          <w:szCs w:val="24"/>
          <w:lang w:val="en-US"/>
        </w:rPr>
        <w:t>Ware</w:t>
      </w:r>
      <w:r w:rsidRPr="00E23A7E">
        <w:rPr>
          <w:sz w:val="24"/>
          <w:szCs w:val="24"/>
        </w:rPr>
        <w:t xml:space="preserve">, Κ. (2001). </w:t>
      </w:r>
      <w:r w:rsidRPr="00E23A7E">
        <w:rPr>
          <w:i/>
          <w:sz w:val="24"/>
          <w:szCs w:val="24"/>
        </w:rPr>
        <w:t>Η Ορθόδοξη Εκκλησία</w:t>
      </w:r>
      <w:r w:rsidRPr="00E23A7E">
        <w:rPr>
          <w:sz w:val="24"/>
          <w:szCs w:val="24"/>
        </w:rPr>
        <w:t>. Αθήνα: Ακρίτας, σ. 345εξ, 380, 384-385.</w:t>
      </w:r>
    </w:p>
    <w:p w:rsidR="007075DF" w:rsidRPr="00E23A7E" w:rsidRDefault="007075DF" w:rsidP="00BE3820">
      <w:pPr>
        <w:numPr>
          <w:ilvl w:val="0"/>
          <w:numId w:val="506"/>
        </w:numPr>
        <w:shd w:val="clear" w:color="auto" w:fill="FFFFFF"/>
        <w:spacing w:after="0" w:line="240" w:lineRule="auto"/>
        <w:contextualSpacing/>
        <w:rPr>
          <w:sz w:val="24"/>
          <w:szCs w:val="24"/>
        </w:rPr>
      </w:pPr>
      <w:r w:rsidRPr="00E23A7E">
        <w:rPr>
          <w:sz w:val="24"/>
          <w:szCs w:val="24"/>
        </w:rPr>
        <w:t>Μπαμπινιώτης, Γ. (2002</w:t>
      </w:r>
      <w:r w:rsidRPr="00E23A7E">
        <w:rPr>
          <w:sz w:val="24"/>
          <w:szCs w:val="24"/>
          <w:vertAlign w:val="superscript"/>
        </w:rPr>
        <w:t>2</w:t>
      </w:r>
      <w:r w:rsidRPr="00E23A7E">
        <w:rPr>
          <w:sz w:val="24"/>
          <w:szCs w:val="24"/>
        </w:rPr>
        <w:t xml:space="preserve">). </w:t>
      </w:r>
      <w:r w:rsidRPr="00E23A7E">
        <w:rPr>
          <w:i/>
          <w:sz w:val="24"/>
          <w:szCs w:val="24"/>
        </w:rPr>
        <w:t>Λεξικό της Νέας Ελληνικής Γλώσσας με σχόλια για τη σωστή χρήση των λέξεων</w:t>
      </w:r>
      <w:r w:rsidRPr="00E23A7E">
        <w:rPr>
          <w:sz w:val="24"/>
          <w:szCs w:val="24"/>
        </w:rPr>
        <w:t>. Αθήνα: Κέντρο Λεξικολογίας.</w:t>
      </w:r>
    </w:p>
    <w:p w:rsidR="007075DF" w:rsidRPr="000F1255" w:rsidRDefault="007075DF" w:rsidP="00026932">
      <w:pPr>
        <w:shd w:val="clear" w:color="auto" w:fill="FFFFFF"/>
        <w:spacing w:after="0"/>
        <w:ind w:left="284"/>
        <w:contextualSpacing/>
        <w:rPr>
          <w:sz w:val="24"/>
          <w:szCs w:val="24"/>
        </w:rPr>
      </w:pPr>
    </w:p>
    <w:p w:rsidR="007075DF" w:rsidRPr="000F1255" w:rsidRDefault="007075DF" w:rsidP="00026932">
      <w:pPr>
        <w:spacing w:after="0"/>
        <w:rPr>
          <w:sz w:val="24"/>
          <w:szCs w:val="24"/>
          <w:highlight w:val="white"/>
        </w:rPr>
      </w:pPr>
      <w:r w:rsidRPr="000F1255">
        <w:rPr>
          <w:sz w:val="24"/>
          <w:szCs w:val="24"/>
          <w:highlight w:val="white"/>
        </w:rPr>
        <w:t>[Σημείωση: Στην προτεινόμενη περαιτέρω βιβλιογραφία για τον/την εκπαιδευτικό τα βιβλία προσφέρονται και για επιλογή αποσπασμάτων].</w:t>
      </w:r>
    </w:p>
    <w:p w:rsidR="007075DF" w:rsidRPr="00986C4A" w:rsidRDefault="007075DF" w:rsidP="00026932">
      <w:pPr>
        <w:spacing w:after="0"/>
        <w:rPr>
          <w:b/>
          <w:bCs/>
        </w:rPr>
      </w:pPr>
    </w:p>
    <w:p w:rsidR="007075DF" w:rsidRDefault="007075DF" w:rsidP="00026932">
      <w:pPr>
        <w:spacing w:after="0"/>
        <w:rPr>
          <w:bCs/>
          <w:sz w:val="28"/>
        </w:rPr>
      </w:pPr>
      <w:r w:rsidRPr="00986C4A">
        <w:rPr>
          <w:bCs/>
          <w:sz w:val="28"/>
        </w:rPr>
        <w:t xml:space="preserve">Περαιτέρω ενδεικτική βιβλιογραφία για </w:t>
      </w:r>
      <w:r>
        <w:rPr>
          <w:bCs/>
          <w:sz w:val="28"/>
        </w:rPr>
        <w:t>τον/την εκπαιδευτικό</w:t>
      </w:r>
    </w:p>
    <w:p w:rsidR="00E23A7E" w:rsidRPr="00BA43EE" w:rsidRDefault="00E23A7E" w:rsidP="00026932">
      <w:pPr>
        <w:spacing w:after="0"/>
        <w:rPr>
          <w:bCs/>
          <w:sz w:val="28"/>
        </w:rPr>
      </w:pPr>
    </w:p>
    <w:p w:rsidR="007075DF" w:rsidRPr="00E23A7E" w:rsidRDefault="007075DF" w:rsidP="00E23A7E">
      <w:pPr>
        <w:pStyle w:val="a4"/>
        <w:numPr>
          <w:ilvl w:val="0"/>
          <w:numId w:val="135"/>
        </w:numPr>
        <w:shd w:val="clear" w:color="auto" w:fill="FFFFFF"/>
        <w:spacing w:after="0"/>
        <w:ind w:left="284" w:hanging="284"/>
        <w:rPr>
          <w:sz w:val="24"/>
          <w:szCs w:val="24"/>
        </w:rPr>
      </w:pPr>
      <w:r w:rsidRPr="00E23A7E">
        <w:rPr>
          <w:color w:val="000000"/>
          <w:sz w:val="24"/>
          <w:szCs w:val="24"/>
        </w:rPr>
        <w:t xml:space="preserve">Θεολογία: </w:t>
      </w:r>
    </w:p>
    <w:p w:rsidR="007075DF" w:rsidRPr="000F1255" w:rsidRDefault="007075DF" w:rsidP="00026932">
      <w:pPr>
        <w:numPr>
          <w:ilvl w:val="0"/>
          <w:numId w:val="136"/>
        </w:numPr>
        <w:shd w:val="clear" w:color="auto" w:fill="FFFFFF"/>
        <w:spacing w:after="0" w:line="240" w:lineRule="auto"/>
        <w:ind w:left="284" w:hanging="142"/>
        <w:contextualSpacing/>
        <w:rPr>
          <w:color w:val="000000"/>
          <w:sz w:val="24"/>
          <w:szCs w:val="24"/>
        </w:rPr>
      </w:pPr>
      <w:r w:rsidRPr="000F1255">
        <w:rPr>
          <w:color w:val="000000"/>
          <w:sz w:val="24"/>
          <w:szCs w:val="24"/>
        </w:rPr>
        <w:t xml:space="preserve">Γιανναράς, Χ. (2006). </w:t>
      </w:r>
      <w:r w:rsidRPr="000F1255">
        <w:rPr>
          <w:i/>
          <w:iCs/>
          <w:color w:val="000000"/>
          <w:sz w:val="24"/>
          <w:szCs w:val="24"/>
        </w:rPr>
        <w:t>Το πρόσωπο και ο έρως</w:t>
      </w:r>
      <w:r w:rsidRPr="000F1255">
        <w:rPr>
          <w:color w:val="000000"/>
          <w:sz w:val="24"/>
          <w:szCs w:val="24"/>
        </w:rPr>
        <w:t>. Αθήνα: Δόμος.</w:t>
      </w:r>
    </w:p>
    <w:p w:rsidR="007075DF" w:rsidRPr="000F1255" w:rsidRDefault="007075DF" w:rsidP="00026932">
      <w:pPr>
        <w:numPr>
          <w:ilvl w:val="0"/>
          <w:numId w:val="136"/>
        </w:numPr>
        <w:shd w:val="clear" w:color="auto" w:fill="FFFFFF"/>
        <w:spacing w:after="0" w:line="240" w:lineRule="auto"/>
        <w:ind w:left="284" w:hanging="142"/>
        <w:contextualSpacing/>
        <w:jc w:val="both"/>
        <w:rPr>
          <w:color w:val="000000"/>
          <w:sz w:val="24"/>
          <w:szCs w:val="24"/>
        </w:rPr>
      </w:pPr>
      <w:r w:rsidRPr="000F1255">
        <w:rPr>
          <w:color w:val="000000"/>
          <w:sz w:val="24"/>
          <w:szCs w:val="24"/>
        </w:rPr>
        <w:t xml:space="preserve">Συλλογ. (2010). </w:t>
      </w:r>
      <w:r w:rsidRPr="000F1255">
        <w:rPr>
          <w:i/>
          <w:iCs/>
          <w:color w:val="000000"/>
          <w:sz w:val="24"/>
          <w:szCs w:val="24"/>
        </w:rPr>
        <w:t>Η υποδοχή του Άλλου: Ορθόδοξες πνευματικές αξίες και νεωτερικότητα</w:t>
      </w:r>
      <w:r w:rsidRPr="000F1255">
        <w:rPr>
          <w:color w:val="000000"/>
          <w:sz w:val="24"/>
          <w:szCs w:val="24"/>
        </w:rPr>
        <w:t xml:space="preserve">. Αθήνα: Αρμός. </w:t>
      </w:r>
    </w:p>
    <w:p w:rsidR="007075DF" w:rsidRPr="00E23A7E" w:rsidRDefault="007075DF" w:rsidP="00E23A7E">
      <w:pPr>
        <w:pStyle w:val="a4"/>
        <w:numPr>
          <w:ilvl w:val="0"/>
          <w:numId w:val="135"/>
        </w:numPr>
        <w:shd w:val="clear" w:color="auto" w:fill="FFFFFF"/>
        <w:spacing w:after="0"/>
        <w:ind w:left="426" w:hanging="426"/>
        <w:rPr>
          <w:sz w:val="24"/>
          <w:szCs w:val="24"/>
        </w:rPr>
      </w:pPr>
      <w:r w:rsidRPr="00E23A7E">
        <w:rPr>
          <w:color w:val="000000"/>
          <w:sz w:val="24"/>
          <w:szCs w:val="24"/>
        </w:rPr>
        <w:t xml:space="preserve">Λογοτεχνία: </w:t>
      </w:r>
    </w:p>
    <w:p w:rsidR="007075DF" w:rsidRPr="000F1255" w:rsidRDefault="007075DF" w:rsidP="00BE3820">
      <w:pPr>
        <w:numPr>
          <w:ilvl w:val="0"/>
          <w:numId w:val="373"/>
        </w:numPr>
        <w:shd w:val="clear" w:color="auto" w:fill="FFFFFF"/>
        <w:spacing w:after="0" w:line="240" w:lineRule="auto"/>
        <w:ind w:hanging="218"/>
        <w:contextualSpacing/>
        <w:jc w:val="both"/>
        <w:rPr>
          <w:sz w:val="24"/>
          <w:szCs w:val="24"/>
        </w:rPr>
      </w:pPr>
      <w:r w:rsidRPr="000F1255">
        <w:rPr>
          <w:color w:val="000000"/>
          <w:sz w:val="24"/>
          <w:szCs w:val="24"/>
        </w:rPr>
        <w:t xml:space="preserve">Γκάσκελ, Ε. (2004). </w:t>
      </w:r>
      <w:r w:rsidRPr="000F1255">
        <w:rPr>
          <w:i/>
          <w:iCs/>
          <w:color w:val="000000"/>
          <w:sz w:val="24"/>
          <w:szCs w:val="24"/>
        </w:rPr>
        <w:t>Ρουθ</w:t>
      </w:r>
      <w:r w:rsidRPr="000F1255">
        <w:rPr>
          <w:iCs/>
          <w:color w:val="000000"/>
          <w:sz w:val="24"/>
          <w:szCs w:val="24"/>
        </w:rPr>
        <w:t xml:space="preserve">. Μτφρ. Δ. Καραφύλλη. Αθήνα: </w:t>
      </w:r>
      <w:r w:rsidRPr="000F1255">
        <w:rPr>
          <w:color w:val="000000"/>
          <w:sz w:val="24"/>
          <w:szCs w:val="24"/>
        </w:rPr>
        <w:t>Μαΐστρος.</w:t>
      </w:r>
    </w:p>
    <w:p w:rsidR="007075DF" w:rsidRPr="000F1255" w:rsidRDefault="007075DF" w:rsidP="00BE3820">
      <w:pPr>
        <w:numPr>
          <w:ilvl w:val="0"/>
          <w:numId w:val="373"/>
        </w:numPr>
        <w:shd w:val="clear" w:color="auto" w:fill="FFFFFF"/>
        <w:spacing w:after="0" w:line="240" w:lineRule="auto"/>
        <w:ind w:hanging="218"/>
        <w:contextualSpacing/>
        <w:jc w:val="both"/>
        <w:rPr>
          <w:sz w:val="24"/>
          <w:szCs w:val="24"/>
        </w:rPr>
      </w:pPr>
      <w:r w:rsidRPr="000F1255">
        <w:rPr>
          <w:color w:val="000000"/>
          <w:sz w:val="24"/>
          <w:szCs w:val="24"/>
        </w:rPr>
        <w:t xml:space="preserve">Έλιοτ, Τζ. (2007). </w:t>
      </w:r>
      <w:r w:rsidRPr="000F1255">
        <w:rPr>
          <w:i/>
          <w:iCs/>
          <w:color w:val="000000"/>
          <w:sz w:val="24"/>
          <w:szCs w:val="24"/>
        </w:rPr>
        <w:t>Σίλας Μάρνερ</w:t>
      </w:r>
      <w:r w:rsidRPr="000F1255">
        <w:rPr>
          <w:color w:val="000000"/>
          <w:sz w:val="24"/>
          <w:szCs w:val="24"/>
        </w:rPr>
        <w:t>. Μτφρ. Γ. Κονδύλης. Αθήνα: Μαΐστρος.</w:t>
      </w:r>
    </w:p>
    <w:p w:rsidR="007075DF" w:rsidRPr="000F1255" w:rsidRDefault="007075DF" w:rsidP="00BE3820">
      <w:pPr>
        <w:numPr>
          <w:ilvl w:val="0"/>
          <w:numId w:val="373"/>
        </w:numPr>
        <w:shd w:val="clear" w:color="auto" w:fill="FFFFFF"/>
        <w:spacing w:after="0" w:line="240" w:lineRule="auto"/>
        <w:ind w:hanging="218"/>
        <w:contextualSpacing/>
        <w:jc w:val="both"/>
        <w:rPr>
          <w:sz w:val="24"/>
          <w:szCs w:val="24"/>
        </w:rPr>
      </w:pPr>
      <w:r w:rsidRPr="000F1255">
        <w:rPr>
          <w:color w:val="000000"/>
          <w:sz w:val="24"/>
          <w:szCs w:val="24"/>
        </w:rPr>
        <w:t xml:space="preserve">Σολτζενίτσιν, Α. (1970). </w:t>
      </w:r>
      <w:r w:rsidRPr="000F1255">
        <w:rPr>
          <w:i/>
          <w:iCs/>
          <w:color w:val="000000"/>
          <w:sz w:val="24"/>
          <w:szCs w:val="24"/>
        </w:rPr>
        <w:t>Πτέρυγα Καρκινοπαθών</w:t>
      </w:r>
      <w:r w:rsidRPr="000F1255">
        <w:rPr>
          <w:color w:val="000000"/>
          <w:sz w:val="24"/>
          <w:szCs w:val="24"/>
        </w:rPr>
        <w:t>. Μτφρ. Αλέξανδρος Π. Αθήνα: Αφοί Τολίδη.</w:t>
      </w:r>
    </w:p>
    <w:p w:rsidR="007075DF" w:rsidRPr="000F1255" w:rsidRDefault="007075DF" w:rsidP="00BE3820">
      <w:pPr>
        <w:numPr>
          <w:ilvl w:val="0"/>
          <w:numId w:val="373"/>
        </w:numPr>
        <w:shd w:val="clear" w:color="auto" w:fill="FFFFFF"/>
        <w:spacing w:after="0" w:line="240" w:lineRule="auto"/>
        <w:ind w:hanging="218"/>
        <w:contextualSpacing/>
        <w:jc w:val="both"/>
        <w:rPr>
          <w:sz w:val="24"/>
          <w:szCs w:val="24"/>
        </w:rPr>
      </w:pPr>
      <w:r w:rsidRPr="000F1255">
        <w:rPr>
          <w:color w:val="000000"/>
          <w:sz w:val="24"/>
          <w:szCs w:val="24"/>
        </w:rPr>
        <w:t xml:space="preserve">Χώθορν, Ν. (2005). </w:t>
      </w:r>
      <w:r w:rsidRPr="000F1255">
        <w:rPr>
          <w:i/>
          <w:iCs/>
          <w:color w:val="000000"/>
          <w:sz w:val="24"/>
          <w:szCs w:val="24"/>
        </w:rPr>
        <w:t>Το Άλικο Γράμμα</w:t>
      </w:r>
      <w:r w:rsidRPr="000F1255">
        <w:rPr>
          <w:color w:val="000000"/>
          <w:sz w:val="24"/>
          <w:szCs w:val="24"/>
        </w:rPr>
        <w:t>. Μτφρ. Ξ. Κομνηνός. Αθήνα: Ίνδικτος.</w:t>
      </w:r>
    </w:p>
    <w:p w:rsidR="007075DF" w:rsidRPr="00E23A7E" w:rsidRDefault="007075DF" w:rsidP="00E23A7E">
      <w:pPr>
        <w:pStyle w:val="a4"/>
        <w:numPr>
          <w:ilvl w:val="0"/>
          <w:numId w:val="135"/>
        </w:numPr>
        <w:shd w:val="clear" w:color="auto" w:fill="FFFFFF"/>
        <w:spacing w:after="0"/>
        <w:ind w:left="284" w:hanging="284"/>
        <w:rPr>
          <w:sz w:val="24"/>
          <w:szCs w:val="24"/>
        </w:rPr>
      </w:pPr>
      <w:r w:rsidRPr="00E23A7E">
        <w:rPr>
          <w:color w:val="000000"/>
          <w:sz w:val="24"/>
          <w:szCs w:val="24"/>
        </w:rPr>
        <w:t xml:space="preserve">Προσωποκεντρικές θεωρήσεις σε άλλες επιστήμες: </w:t>
      </w:r>
    </w:p>
    <w:p w:rsidR="007075DF" w:rsidRPr="000F1255" w:rsidRDefault="007075DF" w:rsidP="00BE3820">
      <w:pPr>
        <w:numPr>
          <w:ilvl w:val="0"/>
          <w:numId w:val="372"/>
        </w:numPr>
        <w:shd w:val="clear" w:color="auto" w:fill="FFFFFF"/>
        <w:spacing w:after="0" w:line="240" w:lineRule="auto"/>
        <w:ind w:left="426" w:hanging="142"/>
        <w:contextualSpacing/>
        <w:jc w:val="both"/>
        <w:rPr>
          <w:color w:val="000000"/>
          <w:sz w:val="24"/>
          <w:szCs w:val="24"/>
        </w:rPr>
      </w:pPr>
      <w:r w:rsidRPr="000F1255">
        <w:rPr>
          <w:color w:val="000000"/>
          <w:sz w:val="24"/>
          <w:szCs w:val="24"/>
          <w:lang w:val="en-US"/>
        </w:rPr>
        <w:t xml:space="preserve">Bateson, G. (1991). </w:t>
      </w:r>
      <w:r w:rsidRPr="000F1255">
        <w:rPr>
          <w:i/>
          <w:iCs/>
          <w:color w:val="000000"/>
          <w:sz w:val="24"/>
          <w:szCs w:val="24"/>
          <w:lang w:val="en-US"/>
        </w:rPr>
        <w:t>A Sacred Unity - Further Steps to an Ecology of Mind</w:t>
      </w:r>
      <w:r w:rsidRPr="000F1255">
        <w:rPr>
          <w:color w:val="000000"/>
          <w:sz w:val="24"/>
          <w:szCs w:val="24"/>
          <w:lang w:val="en-US"/>
        </w:rPr>
        <w:t xml:space="preserve">. </w:t>
      </w:r>
      <w:r w:rsidRPr="000F1255">
        <w:rPr>
          <w:color w:val="000000"/>
          <w:sz w:val="24"/>
          <w:szCs w:val="24"/>
        </w:rPr>
        <w:t>Νέα Υόρκη: Harper Collins Publishers.</w:t>
      </w:r>
    </w:p>
    <w:p w:rsidR="007075DF" w:rsidRPr="000F1255" w:rsidRDefault="007075DF" w:rsidP="00BE3820">
      <w:pPr>
        <w:numPr>
          <w:ilvl w:val="0"/>
          <w:numId w:val="372"/>
        </w:numPr>
        <w:shd w:val="clear" w:color="auto" w:fill="FFFFFF"/>
        <w:spacing w:after="0" w:line="240" w:lineRule="auto"/>
        <w:ind w:left="426" w:hanging="142"/>
        <w:contextualSpacing/>
        <w:jc w:val="both"/>
        <w:rPr>
          <w:sz w:val="24"/>
          <w:szCs w:val="24"/>
        </w:rPr>
      </w:pPr>
      <w:r w:rsidRPr="000F1255">
        <w:rPr>
          <w:color w:val="000000"/>
          <w:sz w:val="24"/>
          <w:szCs w:val="24"/>
        </w:rPr>
        <w:t xml:space="preserve">Rogers, </w:t>
      </w:r>
      <w:r w:rsidRPr="000F1255">
        <w:rPr>
          <w:color w:val="000000"/>
          <w:sz w:val="24"/>
          <w:szCs w:val="24"/>
          <w:lang w:val="en-US"/>
        </w:rPr>
        <w:t>C</w:t>
      </w:r>
      <w:r w:rsidRPr="000F1255">
        <w:rPr>
          <w:color w:val="000000"/>
          <w:sz w:val="24"/>
          <w:szCs w:val="24"/>
        </w:rPr>
        <w:t xml:space="preserve">. (2006). </w:t>
      </w:r>
      <w:r w:rsidRPr="000F1255">
        <w:rPr>
          <w:i/>
          <w:iCs/>
          <w:color w:val="000000"/>
          <w:sz w:val="24"/>
          <w:szCs w:val="24"/>
        </w:rPr>
        <w:t>Η γένεση του προσώπου</w:t>
      </w:r>
      <w:r w:rsidRPr="000F1255">
        <w:rPr>
          <w:color w:val="000000"/>
          <w:sz w:val="24"/>
          <w:szCs w:val="24"/>
        </w:rPr>
        <w:t xml:space="preserve">. Μτφρ. Χ. Βοντά και Γ. Μουλαδούδης. Αθήνα: Ελληνικά Γράμματα [ή </w:t>
      </w:r>
      <w:r w:rsidRPr="000F1255">
        <w:rPr>
          <w:i/>
          <w:iCs/>
          <w:color w:val="000000"/>
          <w:sz w:val="24"/>
          <w:szCs w:val="24"/>
        </w:rPr>
        <w:t>Το γίγνεσθαι του προσώπου</w:t>
      </w:r>
      <w:r w:rsidRPr="000F1255">
        <w:rPr>
          <w:color w:val="000000"/>
          <w:sz w:val="24"/>
          <w:szCs w:val="24"/>
        </w:rPr>
        <w:t>, Αθήνα: Ερευνητές].</w:t>
      </w:r>
    </w:p>
    <w:p w:rsidR="007075DF" w:rsidRPr="000F1255" w:rsidRDefault="007075DF" w:rsidP="00BE3820">
      <w:pPr>
        <w:numPr>
          <w:ilvl w:val="0"/>
          <w:numId w:val="372"/>
        </w:numPr>
        <w:shd w:val="clear" w:color="auto" w:fill="FFFFFF"/>
        <w:spacing w:after="0" w:line="240" w:lineRule="auto"/>
        <w:ind w:left="426" w:hanging="142"/>
        <w:contextualSpacing/>
        <w:jc w:val="both"/>
        <w:rPr>
          <w:sz w:val="24"/>
          <w:szCs w:val="24"/>
        </w:rPr>
      </w:pPr>
      <w:r w:rsidRPr="000F1255">
        <w:rPr>
          <w:color w:val="000000"/>
          <w:sz w:val="24"/>
          <w:szCs w:val="24"/>
        </w:rPr>
        <w:t xml:space="preserve">Μπόσκολο, Λ. και Π. Μπερτράντο (2008). </w:t>
      </w:r>
      <w:r w:rsidRPr="000F1255">
        <w:rPr>
          <w:i/>
          <w:iCs/>
          <w:color w:val="000000"/>
          <w:sz w:val="24"/>
          <w:szCs w:val="24"/>
        </w:rPr>
        <w:t>Ατομική Συστημική Θεραπεία</w:t>
      </w:r>
      <w:r w:rsidRPr="000F1255">
        <w:rPr>
          <w:color w:val="000000"/>
          <w:sz w:val="24"/>
          <w:szCs w:val="24"/>
        </w:rPr>
        <w:t>. Μαΐστρος.</w:t>
      </w:r>
    </w:p>
    <w:p w:rsidR="007075DF" w:rsidRDefault="007075DF" w:rsidP="00026932">
      <w:pPr>
        <w:shd w:val="clear" w:color="auto" w:fill="FFFFFF"/>
        <w:spacing w:after="0"/>
        <w:rPr>
          <w:szCs w:val="24"/>
        </w:rPr>
      </w:pPr>
    </w:p>
    <w:p w:rsidR="007075DF" w:rsidRDefault="007075DF" w:rsidP="00026932">
      <w:pPr>
        <w:shd w:val="clear" w:color="auto" w:fill="FFFFFF"/>
        <w:spacing w:after="0"/>
        <w:rPr>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075DF" w:rsidRPr="00790917" w:rsidTr="007B188B">
        <w:tc>
          <w:tcPr>
            <w:tcW w:w="8613" w:type="dxa"/>
            <w:shd w:val="clear" w:color="auto" w:fill="4F81BD"/>
          </w:tcPr>
          <w:p w:rsidR="007075DF" w:rsidRPr="00790917" w:rsidRDefault="007075DF" w:rsidP="00026932">
            <w:pPr>
              <w:spacing w:after="0"/>
              <w:jc w:val="center"/>
              <w:rPr>
                <w:b/>
                <w:bCs/>
                <w:color w:val="FFFFFF"/>
                <w:szCs w:val="24"/>
              </w:rPr>
            </w:pPr>
            <w:r w:rsidRPr="000F1255">
              <w:rPr>
                <w:b/>
                <w:bCs/>
                <w:color w:val="FFFFFF"/>
                <w:sz w:val="24"/>
                <w:szCs w:val="24"/>
              </w:rPr>
              <w:t>3.5 ΟΡΙΑ / ΝΟΜΟΣ (5</w:t>
            </w:r>
            <w:r w:rsidRPr="000F1255">
              <w:rPr>
                <w:b/>
                <w:bCs/>
                <w:color w:val="FFFFFF"/>
                <w:sz w:val="24"/>
                <w:szCs w:val="24"/>
                <w:vertAlign w:val="superscript"/>
              </w:rPr>
              <w:t>ο</w:t>
            </w:r>
            <w:r w:rsidRPr="000F1255">
              <w:rPr>
                <w:b/>
                <w:bCs/>
                <w:color w:val="FFFFFF"/>
                <w:sz w:val="24"/>
                <w:szCs w:val="24"/>
              </w:rPr>
              <w:t xml:space="preserve"> δίωρο)</w:t>
            </w:r>
          </w:p>
        </w:tc>
      </w:tr>
    </w:tbl>
    <w:p w:rsidR="007075DF" w:rsidRPr="00790917" w:rsidRDefault="007075DF"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075DF" w:rsidRPr="0019755B" w:rsidTr="007B188B">
        <w:trPr>
          <w:trHeight w:val="496"/>
        </w:trPr>
        <w:tc>
          <w:tcPr>
            <w:tcW w:w="4306" w:type="dxa"/>
            <w:shd w:val="clear" w:color="auto" w:fill="B8CCE4"/>
            <w:vAlign w:val="center"/>
          </w:tcPr>
          <w:p w:rsidR="007075DF" w:rsidRPr="002A288D" w:rsidRDefault="007075DF" w:rsidP="00026932">
            <w:pPr>
              <w:spacing w:after="0"/>
              <w:jc w:val="center"/>
              <w:rPr>
                <w:b/>
                <w:bCs/>
              </w:rPr>
            </w:pPr>
            <w:r w:rsidRPr="002A288D">
              <w:rPr>
                <w:bCs/>
              </w:rPr>
              <w:t>Προσδοκώμενα Μαθησιακά Αποτελέσματα</w:t>
            </w:r>
          </w:p>
        </w:tc>
        <w:tc>
          <w:tcPr>
            <w:tcW w:w="4307" w:type="dxa"/>
            <w:shd w:val="clear" w:color="auto" w:fill="B8CCE4"/>
            <w:vAlign w:val="center"/>
          </w:tcPr>
          <w:p w:rsidR="007075DF" w:rsidRPr="002069D6" w:rsidRDefault="007075DF" w:rsidP="00026932">
            <w:pPr>
              <w:spacing w:after="0"/>
              <w:jc w:val="center"/>
            </w:pPr>
            <w:r w:rsidRPr="002069D6">
              <w:t>Αξιολόγηση</w:t>
            </w:r>
          </w:p>
        </w:tc>
      </w:tr>
      <w:tr w:rsidR="007075DF" w:rsidRPr="00790917" w:rsidTr="007B188B">
        <w:tc>
          <w:tcPr>
            <w:tcW w:w="4306" w:type="dxa"/>
            <w:shd w:val="clear" w:color="auto" w:fill="DBE5F1"/>
          </w:tcPr>
          <w:p w:rsidR="007075DF" w:rsidRPr="002A288D" w:rsidRDefault="007075DF" w:rsidP="00026932">
            <w:pPr>
              <w:spacing w:after="0"/>
              <w:rPr>
                <w:rFonts w:cs="Calibri"/>
              </w:rPr>
            </w:pPr>
            <w:r w:rsidRPr="001811F1">
              <w:rPr>
                <w:rFonts w:cs="Calibri"/>
              </w:rPr>
              <w:t>Οι μαθητές/ μαθήτριες να:</w:t>
            </w:r>
          </w:p>
          <w:p w:rsidR="007075DF" w:rsidRPr="002A288D" w:rsidRDefault="007075DF" w:rsidP="00BE3820">
            <w:pPr>
              <w:pStyle w:val="11"/>
              <w:numPr>
                <w:ilvl w:val="0"/>
                <w:numId w:val="417"/>
              </w:numPr>
              <w:spacing w:line="240" w:lineRule="auto"/>
              <w:ind w:left="142" w:hanging="142"/>
              <w:rPr>
                <w:rFonts w:ascii="Calibri" w:hAnsi="Calibri" w:cs="Calibri"/>
                <w:szCs w:val="22"/>
              </w:rPr>
            </w:pPr>
            <w:r w:rsidRPr="001811F1">
              <w:rPr>
                <w:rFonts w:ascii="Calibri" w:hAnsi="Calibri" w:cs="Calibri"/>
                <w:szCs w:val="22"/>
              </w:rPr>
              <w:t xml:space="preserve">αναγνωρίζουν τα όρια ως στοιχείο </w:t>
            </w:r>
            <w:r w:rsidRPr="001811F1">
              <w:rPr>
                <w:rFonts w:ascii="Calibri" w:hAnsi="Calibri" w:cs="Calibri"/>
                <w:szCs w:val="22"/>
              </w:rPr>
              <w:lastRenderedPageBreak/>
              <w:t>λειτουργίας και ζωής της χριστιανικής κοινότητας,</w:t>
            </w:r>
          </w:p>
          <w:p w:rsidR="007075DF" w:rsidRPr="002A288D" w:rsidRDefault="007075DF" w:rsidP="00BE3820">
            <w:pPr>
              <w:pStyle w:val="11"/>
              <w:numPr>
                <w:ilvl w:val="0"/>
                <w:numId w:val="417"/>
              </w:numPr>
              <w:spacing w:line="240" w:lineRule="auto"/>
              <w:ind w:left="142" w:hanging="142"/>
              <w:rPr>
                <w:rFonts w:ascii="Calibri" w:hAnsi="Calibri" w:cs="Calibri"/>
                <w:szCs w:val="22"/>
              </w:rPr>
            </w:pPr>
            <w:r w:rsidRPr="001811F1">
              <w:rPr>
                <w:rFonts w:ascii="Calibri" w:hAnsi="Calibri" w:cs="Calibri"/>
                <w:szCs w:val="22"/>
              </w:rPr>
              <w:t>εξηγούν τη σχέση νόμου και ελευθερίας στην Παλαιά και Καινή Διαθήκη,</w:t>
            </w:r>
          </w:p>
          <w:p w:rsidR="007075DF" w:rsidRPr="002A288D" w:rsidRDefault="007075DF" w:rsidP="00026932">
            <w:pPr>
              <w:pStyle w:val="a4"/>
              <w:numPr>
                <w:ilvl w:val="0"/>
                <w:numId w:val="48"/>
              </w:numPr>
              <w:spacing w:after="0" w:line="240" w:lineRule="auto"/>
              <w:ind w:left="142" w:hanging="142"/>
            </w:pPr>
            <w:r w:rsidRPr="001811F1">
              <w:rPr>
                <w:rFonts w:cs="Calibri"/>
              </w:rPr>
              <w:t>διατυπώνουν συλλογισμούς σχετικά με τον νόμο του Θεού και τον νόμο των ανθρώπων.</w:t>
            </w:r>
          </w:p>
        </w:tc>
        <w:tc>
          <w:tcPr>
            <w:tcW w:w="4307" w:type="dxa"/>
            <w:shd w:val="clear" w:color="auto" w:fill="DBE5F1"/>
          </w:tcPr>
          <w:p w:rsidR="007075DF" w:rsidRPr="002A288D" w:rsidRDefault="007075DF" w:rsidP="00BE3820">
            <w:pPr>
              <w:numPr>
                <w:ilvl w:val="0"/>
                <w:numId w:val="417"/>
              </w:numPr>
              <w:spacing w:after="0" w:line="240" w:lineRule="auto"/>
              <w:ind w:left="142" w:hanging="142"/>
              <w:rPr>
                <w:rFonts w:eastAsia="Arial" w:cs="Calibri"/>
                <w:color w:val="000000"/>
              </w:rPr>
            </w:pPr>
            <w:r w:rsidRPr="001811F1">
              <w:rPr>
                <w:rFonts w:eastAsia="Arial" w:cs="Calibri"/>
                <w:color w:val="000000"/>
              </w:rPr>
              <w:lastRenderedPageBreak/>
              <w:t>Αναγνώριση ορίων και νόμων σε θρησκευτικά και κοινωνικά πλαίσια.</w:t>
            </w:r>
          </w:p>
          <w:p w:rsidR="007075DF" w:rsidRPr="002A288D" w:rsidRDefault="007075DF" w:rsidP="00BE3820">
            <w:pPr>
              <w:numPr>
                <w:ilvl w:val="0"/>
                <w:numId w:val="417"/>
              </w:numPr>
              <w:spacing w:after="0" w:line="240" w:lineRule="auto"/>
              <w:ind w:left="142" w:hanging="142"/>
              <w:rPr>
                <w:rFonts w:eastAsia="Arial" w:cs="Calibri"/>
                <w:color w:val="000000"/>
              </w:rPr>
            </w:pPr>
            <w:r w:rsidRPr="001811F1">
              <w:rPr>
                <w:rFonts w:eastAsia="Arial" w:cs="Calibri"/>
                <w:color w:val="000000"/>
              </w:rPr>
              <w:lastRenderedPageBreak/>
              <w:t>Ανάλυση της σχέσης νόμου και ελευθερίας στην Παλαιά και Καινή Διαθήκη.</w:t>
            </w:r>
          </w:p>
          <w:p w:rsidR="007075DF" w:rsidRPr="002A288D" w:rsidRDefault="007075DF" w:rsidP="00026932">
            <w:pPr>
              <w:pStyle w:val="a4"/>
              <w:numPr>
                <w:ilvl w:val="0"/>
                <w:numId w:val="48"/>
              </w:numPr>
              <w:spacing w:after="0" w:line="240" w:lineRule="auto"/>
              <w:ind w:left="142" w:hanging="142"/>
            </w:pPr>
            <w:r w:rsidRPr="001811F1">
              <w:rPr>
                <w:rFonts w:cs="Calibri"/>
              </w:rPr>
              <w:t>Διατύπωση συλλογισμών για τα όρια και τον νόμο στη θρησκεία και στην κοινωνία.</w:t>
            </w:r>
          </w:p>
        </w:tc>
      </w:tr>
    </w:tbl>
    <w:p w:rsidR="007075DF" w:rsidRPr="00790917" w:rsidRDefault="007075DF" w:rsidP="00026932">
      <w:pPr>
        <w:spacing w:after="0"/>
        <w:rPr>
          <w:rFonts w:cs="Calibri"/>
        </w:rPr>
      </w:pPr>
    </w:p>
    <w:p w:rsidR="007075DF" w:rsidRPr="00790917" w:rsidRDefault="007075DF" w:rsidP="00026932">
      <w:pPr>
        <w:spacing w:after="0"/>
        <w:contextualSpacing/>
        <w:rPr>
          <w:rFonts w:cs="Calibri"/>
          <w:sz w:val="28"/>
          <w:szCs w:val="24"/>
        </w:rPr>
      </w:pPr>
      <w:r w:rsidRPr="00790917">
        <w:rPr>
          <w:rFonts w:cs="Calibri"/>
          <w:sz w:val="28"/>
          <w:szCs w:val="24"/>
        </w:rPr>
        <w:t>Προτεινόμενη Μέθοδος - Ενδεικτικές Δραστηριότητες</w:t>
      </w:r>
    </w:p>
    <w:p w:rsidR="007075DF" w:rsidRPr="00790917" w:rsidRDefault="007075DF" w:rsidP="00026932">
      <w:pPr>
        <w:spacing w:after="0"/>
        <w:contextualSpacing/>
        <w:rPr>
          <w:szCs w:val="24"/>
          <w:highlight w:val="yellow"/>
        </w:rPr>
      </w:pPr>
    </w:p>
    <w:p w:rsidR="007075DF" w:rsidRPr="000F1255" w:rsidRDefault="007075DF" w:rsidP="00026932">
      <w:pPr>
        <w:spacing w:after="0"/>
        <w:rPr>
          <w:sz w:val="24"/>
          <w:szCs w:val="24"/>
        </w:rPr>
      </w:pPr>
      <w:r w:rsidRPr="000F1255">
        <w:rPr>
          <w:sz w:val="24"/>
          <w:szCs w:val="24"/>
        </w:rPr>
        <w:t xml:space="preserve">Επιλέγεται η </w:t>
      </w:r>
      <w:r w:rsidRPr="000F1255">
        <w:rPr>
          <w:b/>
          <w:sz w:val="24"/>
          <w:szCs w:val="24"/>
        </w:rPr>
        <w:t>βιωματική</w:t>
      </w:r>
      <w:r w:rsidRPr="000F1255">
        <w:rPr>
          <w:sz w:val="24"/>
          <w:szCs w:val="24"/>
        </w:rPr>
        <w:t xml:space="preserve"> μέθοδος, σύμφωνα με τα προβλεπόμενα στο ΠΣ.</w:t>
      </w:r>
    </w:p>
    <w:p w:rsidR="007075DF" w:rsidRPr="000F1255" w:rsidRDefault="007075DF" w:rsidP="00026932">
      <w:pPr>
        <w:spacing w:after="0"/>
        <w:rPr>
          <w:sz w:val="24"/>
          <w:szCs w:val="24"/>
        </w:rPr>
      </w:pPr>
    </w:p>
    <w:p w:rsidR="00785951" w:rsidRDefault="007075DF" w:rsidP="00026932">
      <w:pPr>
        <w:spacing w:after="0" w:line="240" w:lineRule="auto"/>
        <w:rPr>
          <w:b/>
          <w:sz w:val="24"/>
          <w:szCs w:val="24"/>
          <w:highlight w:val="white"/>
        </w:rPr>
      </w:pPr>
      <w:r w:rsidRPr="00785951">
        <w:rPr>
          <w:b/>
          <w:sz w:val="24"/>
          <w:szCs w:val="24"/>
          <w:highlight w:val="white"/>
        </w:rPr>
        <w:t>Βιώνοντας:</w:t>
      </w:r>
    </w:p>
    <w:p w:rsidR="007075DF" w:rsidRPr="00785951" w:rsidRDefault="007075DF" w:rsidP="00026932">
      <w:pPr>
        <w:spacing w:after="0" w:line="240" w:lineRule="auto"/>
        <w:rPr>
          <w:b/>
          <w:sz w:val="24"/>
          <w:szCs w:val="24"/>
          <w:highlight w:val="white"/>
        </w:rPr>
      </w:pPr>
      <w:r w:rsidRPr="00785951">
        <w:rPr>
          <w:i/>
          <w:sz w:val="24"/>
          <w:szCs w:val="24"/>
          <w:highlight w:val="white"/>
        </w:rPr>
        <w:t>Οι συνέπειες της μη τήρησης των νόμων / ορίων σε προσωπικό και κοινωνικό επίπεδο.</w:t>
      </w:r>
    </w:p>
    <w:p w:rsidR="007075DF" w:rsidRPr="000F1255" w:rsidRDefault="007075DF" w:rsidP="00026932">
      <w:pPr>
        <w:pStyle w:val="a4"/>
        <w:numPr>
          <w:ilvl w:val="0"/>
          <w:numId w:val="137"/>
        </w:numPr>
        <w:spacing w:after="0" w:line="240" w:lineRule="auto"/>
        <w:jc w:val="both"/>
        <w:rPr>
          <w:sz w:val="24"/>
          <w:szCs w:val="24"/>
          <w:highlight w:val="white"/>
        </w:rPr>
      </w:pPr>
      <w:r w:rsidRPr="000F1255">
        <w:rPr>
          <w:sz w:val="24"/>
          <w:szCs w:val="24"/>
          <w:highlight w:val="white"/>
        </w:rPr>
        <w:t xml:space="preserve"> «Ιδεοθύελλα»: Γράφεται στον πίνακα η φράση «Απαγορεύεται το απαγορεύεται» [Εναλλακτικά, τίθεται το ερώτημα: «Τι θα συνέβαινε σε μια πόλη, αν δεν υπήρχαν φωτεινοί σηματοδότες ή οδική σήμανση;»]. Οι μαθητές/μαθήτριες καλούνται να εκφράσουν μονολεκτικά ή σύντομα τις σκέψεις ή/και τα συναισθήματά τους.</w:t>
      </w:r>
    </w:p>
    <w:p w:rsidR="007075DF" w:rsidRPr="000F1255" w:rsidRDefault="007075DF" w:rsidP="00026932">
      <w:pPr>
        <w:pStyle w:val="a4"/>
        <w:numPr>
          <w:ilvl w:val="0"/>
          <w:numId w:val="137"/>
        </w:numPr>
        <w:spacing w:after="0" w:line="240" w:lineRule="auto"/>
        <w:jc w:val="both"/>
        <w:rPr>
          <w:sz w:val="24"/>
          <w:szCs w:val="24"/>
          <w:highlight w:val="white"/>
        </w:rPr>
      </w:pPr>
      <w:r w:rsidRPr="000F1255">
        <w:rPr>
          <w:sz w:val="24"/>
          <w:szCs w:val="24"/>
          <w:highlight w:val="white"/>
        </w:rPr>
        <w:t>Εναλλακτικά:</w:t>
      </w:r>
    </w:p>
    <w:p w:rsidR="007075DF" w:rsidRPr="000F1255" w:rsidRDefault="007075DF" w:rsidP="00026932">
      <w:pPr>
        <w:pStyle w:val="a4"/>
        <w:spacing w:after="0" w:line="240" w:lineRule="auto"/>
        <w:ind w:left="426"/>
        <w:jc w:val="both"/>
        <w:rPr>
          <w:sz w:val="24"/>
          <w:szCs w:val="24"/>
          <w:highlight w:val="white"/>
        </w:rPr>
      </w:pPr>
      <w:r w:rsidRPr="000F1255">
        <w:rPr>
          <w:sz w:val="24"/>
          <w:szCs w:val="24"/>
          <w:highlight w:val="white"/>
        </w:rPr>
        <w:t xml:space="preserve">«Στο σκοινί της μπουγάδας (παραλλαγή)»: Δίνεται το εξής «σενάριο»: «Ζεις σε  μια οικογένεια που δεν έχει κανόνες και όρια». Διανέμονται πολύχρωμα αυτοκόλλητα χαρτάκια. Οι μαθητές/μαθήτριες καλούνται να γράψουν κάτι που τους αρέσει </w:t>
      </w:r>
      <w:r w:rsidRPr="000F1255">
        <w:rPr>
          <w:i/>
          <w:sz w:val="24"/>
          <w:szCs w:val="24"/>
          <w:highlight w:val="white"/>
        </w:rPr>
        <w:t>ή</w:t>
      </w:r>
      <w:r w:rsidRPr="000F1255">
        <w:rPr>
          <w:sz w:val="24"/>
          <w:szCs w:val="24"/>
          <w:highlight w:val="white"/>
        </w:rPr>
        <w:t xml:space="preserve"> κάτι που δεν τους αρέσει σ’ αυτή την υποτιθέμενη κατάσταση. Κάθε μαθητής/μαθήτρια κολλάει στον πίνακα το χαρτάκι του/της, αφού διαβάσει δυνατά ό,τι έγραψε. Στη συνέχεια, ομαδοποιούνται ανάλογα με το περιεχόμενό τους σε δύο στήλες: «Μου αρέσει» - «Δεν μου αρέσει». Ακολουθεί σύντομος σχολιασμός.</w:t>
      </w:r>
    </w:p>
    <w:p w:rsidR="007075DF" w:rsidRPr="000F1255" w:rsidRDefault="007075DF" w:rsidP="00026932">
      <w:pPr>
        <w:pStyle w:val="a4"/>
        <w:spacing w:after="0" w:line="240" w:lineRule="auto"/>
        <w:ind w:left="426"/>
        <w:jc w:val="both"/>
        <w:rPr>
          <w:b/>
          <w:sz w:val="24"/>
          <w:szCs w:val="24"/>
          <w:highlight w:val="white"/>
        </w:rPr>
      </w:pPr>
    </w:p>
    <w:p w:rsidR="007075DF" w:rsidRPr="000F1255" w:rsidRDefault="007075DF" w:rsidP="00026932">
      <w:pPr>
        <w:pStyle w:val="a4"/>
        <w:spacing w:after="0" w:line="240" w:lineRule="auto"/>
        <w:ind w:left="426"/>
        <w:jc w:val="both"/>
        <w:rPr>
          <w:b/>
          <w:sz w:val="24"/>
          <w:szCs w:val="24"/>
          <w:highlight w:val="white"/>
        </w:rPr>
      </w:pPr>
      <w:r w:rsidRPr="000F1255">
        <w:rPr>
          <w:b/>
          <w:sz w:val="24"/>
          <w:szCs w:val="24"/>
          <w:highlight w:val="white"/>
        </w:rPr>
        <w:t>Νοηματοδοτώντας:</w:t>
      </w:r>
    </w:p>
    <w:p w:rsidR="007075DF" w:rsidRPr="000F1255" w:rsidRDefault="007075DF" w:rsidP="00026932">
      <w:pPr>
        <w:pStyle w:val="a4"/>
        <w:spacing w:after="0" w:line="240" w:lineRule="auto"/>
        <w:ind w:left="426"/>
        <w:jc w:val="both"/>
        <w:rPr>
          <w:i/>
          <w:sz w:val="24"/>
          <w:szCs w:val="24"/>
          <w:highlight w:val="white"/>
        </w:rPr>
      </w:pPr>
      <w:r w:rsidRPr="000F1255">
        <w:rPr>
          <w:i/>
          <w:sz w:val="24"/>
          <w:szCs w:val="24"/>
          <w:highlight w:val="white"/>
        </w:rPr>
        <w:t>Νόμος και όρια στην Παλαιά και Καινή Διαθήκη.</w:t>
      </w:r>
    </w:p>
    <w:p w:rsidR="007075DF" w:rsidRPr="000F1255" w:rsidRDefault="007075DF" w:rsidP="00026932">
      <w:pPr>
        <w:pStyle w:val="a4"/>
        <w:numPr>
          <w:ilvl w:val="0"/>
          <w:numId w:val="138"/>
        </w:numPr>
        <w:spacing w:after="0" w:line="240" w:lineRule="auto"/>
        <w:jc w:val="both"/>
        <w:rPr>
          <w:sz w:val="24"/>
          <w:szCs w:val="24"/>
          <w:highlight w:val="white"/>
        </w:rPr>
      </w:pPr>
      <w:r w:rsidRPr="000F1255">
        <w:rPr>
          <w:sz w:val="24"/>
          <w:szCs w:val="24"/>
          <w:highlight w:val="white"/>
        </w:rPr>
        <w:t>«Βιβλικά αινίγματα (κουΐζ) (παραλλαγή) – Σκέψου, Συζήτησε, Μοιράσου»: Δίνονται διάφορα χωρία από την Παλαιά και Καινή Διαθήκη, χωρίς να αναφέρεται η προέλευσή τους (π.χ. βλ. Προτεινόμενο Εκπαιδευτικό Υλικό). Οι μαθητές/μαθήτριες ανά δύο καλούνται να «μαντέψουν» κρίνοντας από το περιεχόμενό τους ποια ανήκουν στην Παλαιά και ποια στην Καινή Διαθήκη (γράφοντας δίπλα από το καθένα τα αρχικά Π.Δ. και Κ.Δ.). Στη συνέχεια, επιλέγουν ποιο τους έκανε μεγαλύτερη εντύπωση, το ανακοινώνουν στην ολομέλεια και δικαιολογούν την απάντησή τους.</w:t>
      </w:r>
    </w:p>
    <w:p w:rsidR="007075DF" w:rsidRPr="000F1255" w:rsidRDefault="007075DF" w:rsidP="00026932">
      <w:pPr>
        <w:pStyle w:val="a4"/>
        <w:numPr>
          <w:ilvl w:val="0"/>
          <w:numId w:val="138"/>
        </w:numPr>
        <w:spacing w:after="0" w:line="240" w:lineRule="auto"/>
        <w:jc w:val="both"/>
        <w:rPr>
          <w:sz w:val="24"/>
          <w:szCs w:val="24"/>
          <w:highlight w:val="white"/>
        </w:rPr>
      </w:pPr>
      <w:r w:rsidRPr="000F1255">
        <w:rPr>
          <w:sz w:val="24"/>
          <w:szCs w:val="24"/>
          <w:highlight w:val="white"/>
        </w:rPr>
        <w:t xml:space="preserve">Εναλλακτικά: </w:t>
      </w:r>
    </w:p>
    <w:p w:rsidR="007075DF" w:rsidRPr="000F1255" w:rsidRDefault="007075DF" w:rsidP="00026932">
      <w:pPr>
        <w:pStyle w:val="a4"/>
        <w:spacing w:after="0" w:line="240" w:lineRule="auto"/>
        <w:ind w:left="426"/>
        <w:jc w:val="both"/>
        <w:rPr>
          <w:sz w:val="24"/>
          <w:szCs w:val="24"/>
          <w:highlight w:val="white"/>
        </w:rPr>
      </w:pPr>
      <w:r w:rsidRPr="000F1255">
        <w:rPr>
          <w:sz w:val="24"/>
          <w:szCs w:val="24"/>
          <w:highlight w:val="white"/>
        </w:rPr>
        <w:t xml:space="preserve"> «Ομαδοσυνεργασία - Παραγωγή κάρτας γνώσεων»: Δίνονται οι λέξεις-έννοιες: </w:t>
      </w:r>
      <w:r w:rsidRPr="000F1255">
        <w:rPr>
          <w:i/>
          <w:sz w:val="24"/>
          <w:szCs w:val="24"/>
          <w:highlight w:val="white"/>
        </w:rPr>
        <w:t>άνθρωπος, νόμος/εντολή (του Θεού), όρια, αμαρτία, πίστη, αγάπη, ελευθερία, Χριστός, σωτηρία</w:t>
      </w:r>
      <w:r w:rsidRPr="000F1255">
        <w:rPr>
          <w:sz w:val="24"/>
          <w:szCs w:val="24"/>
          <w:highlight w:val="white"/>
        </w:rPr>
        <w:t xml:space="preserve">. Οι μαθητές/μαθήτριες βασιζόμενοι σε διάφορα αγιογραφικά χωρία που τους δίνονται (π.χ. βλ. Προτεινόμενο Εκπαιδευτικό Υλικό) επιχειρούν να καταγράψουν τον τρόπο σύνδεσης των λέξεων-εννοιών. (Για εξοικονόμηση χρόνου, θα μπορούσαν να δοθούν διαφορετικές λέξεις-έννοιες σε κάθε ομάδα με </w:t>
      </w:r>
      <w:r w:rsidRPr="000F1255">
        <w:rPr>
          <w:sz w:val="24"/>
          <w:szCs w:val="24"/>
          <w:highlight w:val="white"/>
        </w:rPr>
        <w:lastRenderedPageBreak/>
        <w:t xml:space="preserve">τα αντίστοιχα χωρία). Στο τέλος, τίθεται το ερώτημα: Ο Νόμος της Παλαιάς Διαθήκης έχει θέση στη ζωή του χριστιανού/της χριστιανής;  </w:t>
      </w:r>
    </w:p>
    <w:p w:rsidR="007075DF" w:rsidRPr="000F1255" w:rsidRDefault="007075DF" w:rsidP="00026932">
      <w:pPr>
        <w:pStyle w:val="a4"/>
        <w:spacing w:after="0" w:line="240" w:lineRule="auto"/>
        <w:ind w:left="426"/>
        <w:jc w:val="both"/>
        <w:rPr>
          <w:b/>
          <w:sz w:val="24"/>
          <w:szCs w:val="24"/>
          <w:highlight w:val="white"/>
        </w:rPr>
      </w:pPr>
    </w:p>
    <w:p w:rsidR="007075DF" w:rsidRPr="000F1255" w:rsidRDefault="007075DF" w:rsidP="00026932">
      <w:pPr>
        <w:pStyle w:val="a4"/>
        <w:spacing w:after="0" w:line="240" w:lineRule="auto"/>
        <w:ind w:left="426"/>
        <w:jc w:val="both"/>
        <w:rPr>
          <w:b/>
          <w:sz w:val="24"/>
          <w:szCs w:val="24"/>
          <w:highlight w:val="white"/>
        </w:rPr>
      </w:pPr>
      <w:r w:rsidRPr="000F1255">
        <w:rPr>
          <w:b/>
          <w:sz w:val="24"/>
          <w:szCs w:val="24"/>
          <w:highlight w:val="white"/>
        </w:rPr>
        <w:t>Αναλύοντας:</w:t>
      </w:r>
    </w:p>
    <w:p w:rsidR="007075DF" w:rsidRPr="000F1255" w:rsidRDefault="007075DF" w:rsidP="00026932">
      <w:pPr>
        <w:pStyle w:val="a4"/>
        <w:spacing w:after="0" w:line="240" w:lineRule="auto"/>
        <w:ind w:left="426"/>
        <w:jc w:val="both"/>
        <w:rPr>
          <w:i/>
          <w:sz w:val="24"/>
          <w:szCs w:val="24"/>
          <w:highlight w:val="white"/>
        </w:rPr>
      </w:pPr>
      <w:r w:rsidRPr="000F1255">
        <w:rPr>
          <w:i/>
          <w:sz w:val="24"/>
          <w:szCs w:val="24"/>
          <w:highlight w:val="white"/>
        </w:rPr>
        <w:t>Τα όρια ως παράγοντας ελευθερίας.</w:t>
      </w:r>
    </w:p>
    <w:p w:rsidR="007075DF" w:rsidRPr="000F1255" w:rsidRDefault="007075DF" w:rsidP="00026932">
      <w:pPr>
        <w:pStyle w:val="a4"/>
        <w:numPr>
          <w:ilvl w:val="0"/>
          <w:numId w:val="139"/>
        </w:numPr>
        <w:spacing w:after="0" w:line="240" w:lineRule="auto"/>
        <w:jc w:val="both"/>
        <w:rPr>
          <w:sz w:val="24"/>
          <w:szCs w:val="24"/>
          <w:highlight w:val="white"/>
        </w:rPr>
      </w:pPr>
      <w:r w:rsidRPr="000F1255">
        <w:rPr>
          <w:sz w:val="24"/>
          <w:szCs w:val="24"/>
          <w:highlight w:val="white"/>
        </w:rPr>
        <w:t>«Σιωπηλό ερέθισμα με κείμενο»: Αναγράφεται στον πίνακα/Δίνεται ένας θρησκευτικός νόμος (π.χ. Οὐ φονεύσεις, οὐ μοιχεύσεις κ.λπ.) ή ένα ρητό (π.χ. «Αγάπα και κάνε ό,τι θες») ή απόσπασμα από θεολογικό κείμενο (π.χ. π. Ευάγγ. Γκανάς, Γιούλτσης, Μάρκος ερημίτης). Ακολουθεί συζήτηση με αφετηρία τις εντυπώσεις των μαθητών/μαθητριών από τον νόμο/ρητό/κείμενο. (Ερωτήματα που μπορούν να τεθούν επιπλέον είναι: Πώς περιορίζει τον άνθρωπο και από τι τον προστατεύει ο νόμος; Ο θρησκευτικός νόμος εξασφαλίζει την ελευθερία;)</w:t>
      </w:r>
    </w:p>
    <w:p w:rsidR="007075DF" w:rsidRPr="000F1255" w:rsidRDefault="007075DF" w:rsidP="00026932">
      <w:pPr>
        <w:pStyle w:val="a4"/>
        <w:numPr>
          <w:ilvl w:val="0"/>
          <w:numId w:val="139"/>
        </w:numPr>
        <w:spacing w:after="0" w:line="240" w:lineRule="auto"/>
        <w:jc w:val="both"/>
        <w:rPr>
          <w:sz w:val="24"/>
          <w:szCs w:val="24"/>
          <w:highlight w:val="white"/>
        </w:rPr>
      </w:pPr>
      <w:r w:rsidRPr="000F1255">
        <w:rPr>
          <w:sz w:val="24"/>
          <w:szCs w:val="24"/>
          <w:highlight w:val="white"/>
        </w:rPr>
        <w:t>Εναλλακτικά:</w:t>
      </w:r>
    </w:p>
    <w:p w:rsidR="007075DF" w:rsidRPr="000F1255" w:rsidRDefault="007075DF" w:rsidP="00026932">
      <w:pPr>
        <w:pStyle w:val="a4"/>
        <w:spacing w:after="0" w:line="240" w:lineRule="auto"/>
        <w:ind w:left="426"/>
        <w:jc w:val="both"/>
        <w:rPr>
          <w:sz w:val="24"/>
          <w:szCs w:val="24"/>
          <w:highlight w:val="white"/>
        </w:rPr>
      </w:pPr>
      <w:r w:rsidRPr="000F1255">
        <w:rPr>
          <w:sz w:val="24"/>
          <w:szCs w:val="24"/>
          <w:highlight w:val="white"/>
        </w:rPr>
        <w:t xml:space="preserve"> «Θετικό-Αρνητικό». Διαβάζονται διάφορες θέσεις σχετικά με τα όρια και την ελευθερία. Οι μαθητές/μαθήτριες καλούνται να πάρουν θέση κοντά στον νοητό αρνητικό ή στον θετικό πόλο της αίθουσας και δικαιολογούν την άποψή τους. [Παράδειγμα θέσεων: Τα όρια μου δείχνουν ότι κάποιοι ενδιαφέρονται για εμένα / Μέσα σε όρια μπορώ να κινούμαι ελεύθερα / Όταν δεν υπάρχουν όρια, νομίζω ότι χάνομαι, φοβάμαι / Μου αρέσει να ζω χωρίς όρια / Η θρησκεία μου βάζει όρια που δεν αντέχω, κ.ο.κ.]</w:t>
      </w:r>
    </w:p>
    <w:p w:rsidR="007075DF" w:rsidRPr="000F1255" w:rsidRDefault="007075DF" w:rsidP="00026932">
      <w:pPr>
        <w:pStyle w:val="a4"/>
        <w:spacing w:after="0" w:line="240" w:lineRule="auto"/>
        <w:ind w:left="426"/>
        <w:jc w:val="both"/>
        <w:rPr>
          <w:b/>
          <w:sz w:val="24"/>
          <w:szCs w:val="24"/>
          <w:highlight w:val="white"/>
        </w:rPr>
      </w:pPr>
    </w:p>
    <w:p w:rsidR="007075DF" w:rsidRPr="000F1255" w:rsidRDefault="007075DF" w:rsidP="00026932">
      <w:pPr>
        <w:pStyle w:val="a4"/>
        <w:spacing w:after="0" w:line="240" w:lineRule="auto"/>
        <w:ind w:left="426"/>
        <w:jc w:val="both"/>
        <w:rPr>
          <w:b/>
          <w:sz w:val="24"/>
          <w:szCs w:val="24"/>
          <w:highlight w:val="white"/>
        </w:rPr>
      </w:pPr>
      <w:r w:rsidRPr="000F1255">
        <w:rPr>
          <w:b/>
          <w:sz w:val="24"/>
          <w:szCs w:val="24"/>
          <w:highlight w:val="white"/>
        </w:rPr>
        <w:t>Εφαρμόζοντας:</w:t>
      </w:r>
    </w:p>
    <w:p w:rsidR="007075DF" w:rsidRPr="000F1255" w:rsidRDefault="007075DF" w:rsidP="00026932">
      <w:pPr>
        <w:pStyle w:val="a4"/>
        <w:spacing w:after="0" w:line="240" w:lineRule="auto"/>
        <w:ind w:left="426"/>
        <w:jc w:val="both"/>
        <w:rPr>
          <w:i/>
          <w:sz w:val="24"/>
          <w:szCs w:val="24"/>
          <w:highlight w:val="white"/>
        </w:rPr>
      </w:pPr>
      <w:r w:rsidRPr="000F1255">
        <w:rPr>
          <w:i/>
          <w:sz w:val="24"/>
          <w:szCs w:val="24"/>
          <w:highlight w:val="white"/>
        </w:rPr>
        <w:t>Νόμος Θεού και νόμος ανθρώπων.</w:t>
      </w:r>
    </w:p>
    <w:p w:rsidR="007075DF" w:rsidRPr="000F1255" w:rsidRDefault="007075DF" w:rsidP="00026932">
      <w:pPr>
        <w:pStyle w:val="a4"/>
        <w:numPr>
          <w:ilvl w:val="0"/>
          <w:numId w:val="140"/>
        </w:numPr>
        <w:spacing w:after="0" w:line="240" w:lineRule="auto"/>
        <w:jc w:val="both"/>
        <w:rPr>
          <w:sz w:val="24"/>
          <w:szCs w:val="24"/>
          <w:highlight w:val="white"/>
        </w:rPr>
      </w:pPr>
      <w:r w:rsidRPr="000F1255">
        <w:rPr>
          <w:sz w:val="24"/>
          <w:szCs w:val="24"/>
          <w:highlight w:val="white"/>
        </w:rPr>
        <w:t xml:space="preserve">«Διάδρομος συνείδησης»: Γράφεται στον πίνακα η φράση «Πειθαρχεῖν δεῖ Θεῷ μάλλον ἢ ἀνθρώποις» (Πραξ 5, 29) και δίνεται το πλαίσιο μέσα στο οποίο είπε αυτή τη φράση ο απόστολος Πέτρος και ποιος ήταν ο κίνδυνος που αντιμετώπιζαν οι απόστολοι (χωρίς να αποκαλυφθεί τι έγινε τελικά) (Πραξ 5, 12-42). Οι μαθητές/μαθήτριες χωρίζονται σε δύο ομάδες και κάθε μία καταγράφει 5 βασικά επιχειρήματα σύμφωνα με τα οποία ο απ. Πέτρος πρέπει να υπακούσει στις εντολές ή να μην υπακούσει. Στη συνέχεια 5 εκπρόσωποι από κάθε ομάδα στέκονται όρθιοι/όρθιες ο ένας δίπλα στον άλλο, η μία ομάδα απέναντι από την άλλη, δημιουργώντας έναν «διάδρομο», που παριστάνει τη φωνή της συνείδησης. Όλοι/όλες οι υπόλοιποι/υπόλοιπες μαθητές/μαθήτριες καλούνται να συμμετέχουν ανεξάρτητα σε ποια ομάδα ανήκαν και πάρουν τον ρόλο του απ. Πέτρου που πρέπει να ακούσει τη συνείδησή του και να αποφασίσει. Κάθε μαθητής/ μαθήτρια υποδυόμενος/η τον ρόλο του απ. Πέτρου στέκεται στην αρχή του «διαδρόμου». Στην πρώτη φάση, καθώς αρχίζει να διασχίζει το διάδρομο, όσοι μαθητές/όσες μαθήτριες στέκονται δεξιά του/της λένε με τη σειρά ο καθένας/η καθεμία διάφορα επιχειρήματα, προκειμένου να τον/την κάνουν να υπακούσει στις εντολές του Συνεδρίου· όσοι/όσες στέκονται αριστερά του/της λένε επιχειρήματα για το αντίθετο (να μην υπακούσει στις εντολές του Συνεδρίου και να συνεχίσει το έργο του). Στη δεύτερη φάση, ο μαθητής/η μαθήτρια προχωράει μέσα στο διάδρομο αντίστροφα, και οι μαθητές/μαθήτριες δεξιά αριστερά λένε όσα είπαν πριν αλλά ταυτόχρονα (μιλώντας όλοι μαζί). Στο τέλος, ο μαθητής/η μαθήτρια που υποδύθηκε τον απ. Πέτρο κάθεται πίσω από την ομάδα που τον έπεισε. Αφού περάσουν όλοι/όλες από το διάδρομο συνείδησης και πάρουν θέση ανάλογα με τι αποφάσισαν γίνεται συζήτηση και ο καθένας/ η </w:t>
      </w:r>
      <w:r w:rsidRPr="000F1255">
        <w:rPr>
          <w:sz w:val="24"/>
          <w:szCs w:val="24"/>
          <w:highlight w:val="white"/>
        </w:rPr>
        <w:lastRenderedPageBreak/>
        <w:t>καθεμία μοιράζεται με την ολομέλεια τα συναισθήματα που ένιωσε και τις σκέψεις που έκανε, όσο προχωρούσε στον «διάδρομο της συνείδησής του/της» εξηγώντας τους λόγους της απόφασής του/ της και της σημασίας της. Σημασία έχει να συζητηθούν οι συνέπειες της απόφασης και να αποκαλυφθεί τι έγινε τελικά και να σκεφτούν τι θα γινόταν στην αντίθετη περίπτωση.  [Εναλλακτικά, μπορεί να δοθεί το δυνητικό δίλημμα ενός αγίου/μιας αγίας πριν το μαρτυρικό τέλος του/της.]</w:t>
      </w:r>
    </w:p>
    <w:p w:rsidR="007075DF" w:rsidRPr="000F1255" w:rsidRDefault="007075DF" w:rsidP="00026932">
      <w:pPr>
        <w:pStyle w:val="a4"/>
        <w:numPr>
          <w:ilvl w:val="0"/>
          <w:numId w:val="140"/>
        </w:numPr>
        <w:spacing w:after="0" w:line="240" w:lineRule="auto"/>
        <w:jc w:val="both"/>
        <w:rPr>
          <w:sz w:val="24"/>
          <w:szCs w:val="24"/>
          <w:highlight w:val="white"/>
        </w:rPr>
      </w:pPr>
      <w:r w:rsidRPr="000F1255">
        <w:rPr>
          <w:sz w:val="24"/>
          <w:szCs w:val="24"/>
          <w:highlight w:val="white"/>
        </w:rPr>
        <w:t>Εναλλακτικά:</w:t>
      </w:r>
    </w:p>
    <w:p w:rsidR="007075DF" w:rsidRPr="000F1255" w:rsidRDefault="007075DF" w:rsidP="00026932">
      <w:pPr>
        <w:pStyle w:val="a4"/>
        <w:spacing w:after="0" w:line="240" w:lineRule="auto"/>
        <w:ind w:left="426"/>
        <w:jc w:val="both"/>
        <w:rPr>
          <w:sz w:val="24"/>
          <w:szCs w:val="24"/>
          <w:highlight w:val="white"/>
        </w:rPr>
      </w:pPr>
      <w:r w:rsidRPr="000F1255">
        <w:rPr>
          <w:sz w:val="24"/>
          <w:szCs w:val="24"/>
          <w:highlight w:val="white"/>
        </w:rPr>
        <w:t xml:space="preserve">«Αντιγνωμίες» με αφορμή την υπόθεση Charlie Hebdo. Αρχικά, δίνονται πληροφορίες για την υπόθεση (π.χ. βικιπαίδεια) και (προαιρετικά) ο ορισμός της </w:t>
      </w:r>
      <w:r w:rsidRPr="000F1255">
        <w:rPr>
          <w:i/>
          <w:sz w:val="24"/>
          <w:szCs w:val="24"/>
          <w:highlight w:val="white"/>
        </w:rPr>
        <w:t>ελευθεροτυπίας</w:t>
      </w:r>
      <w:r w:rsidRPr="000F1255">
        <w:rPr>
          <w:sz w:val="24"/>
          <w:szCs w:val="24"/>
          <w:highlight w:val="white"/>
        </w:rPr>
        <w:t xml:space="preserve"> και της </w:t>
      </w:r>
      <w:r w:rsidRPr="000F1255">
        <w:rPr>
          <w:i/>
          <w:sz w:val="24"/>
          <w:szCs w:val="24"/>
          <w:highlight w:val="white"/>
        </w:rPr>
        <w:t>ελευθερίας του λόγου</w:t>
      </w:r>
      <w:r w:rsidRPr="000F1255">
        <w:rPr>
          <w:sz w:val="24"/>
          <w:szCs w:val="24"/>
          <w:highlight w:val="white"/>
        </w:rPr>
        <w:t xml:space="preserve"> από λεξικό (π.χ. Μπαμπινιώτης). Κατόπιν, οι μαθητές/μαθήτριες χωρίζονται σε δύο ομάδες και καλούνται να επιχειρηματολογήσουν υπέρ της θέσης που δίνεται στην καθεμία. Ομάδα Α: «Μπορώ να λέω και να δημοσιεύω ό,τι θέλω». Ομάδα Β: «Η θρησκεία μου είναι το ιερότερο στοιχείο της προσωπικότητάς μου. Η προσβολή στη θρησκεία μου με πλήττει προσωπικά».</w:t>
      </w:r>
    </w:p>
    <w:p w:rsidR="007075DF" w:rsidRPr="000F1255" w:rsidRDefault="007075DF" w:rsidP="00026932">
      <w:pPr>
        <w:pStyle w:val="a4"/>
        <w:spacing w:after="0" w:line="240" w:lineRule="auto"/>
        <w:ind w:left="426"/>
        <w:rPr>
          <w:b/>
          <w:sz w:val="24"/>
          <w:szCs w:val="24"/>
          <w:highlight w:val="white"/>
        </w:rPr>
      </w:pPr>
    </w:p>
    <w:p w:rsidR="007075DF" w:rsidRPr="000F1255" w:rsidRDefault="007075DF" w:rsidP="00026932">
      <w:pPr>
        <w:pStyle w:val="a4"/>
        <w:spacing w:after="0" w:line="240" w:lineRule="auto"/>
        <w:ind w:left="426"/>
        <w:rPr>
          <w:sz w:val="28"/>
          <w:szCs w:val="24"/>
          <w:highlight w:val="white"/>
        </w:rPr>
      </w:pPr>
      <w:r w:rsidRPr="000F1255">
        <w:rPr>
          <w:sz w:val="28"/>
          <w:szCs w:val="24"/>
          <w:highlight w:val="white"/>
        </w:rPr>
        <w:t>Προτεινόμενο Εκπαιδευτικό Υλικό</w:t>
      </w:r>
    </w:p>
    <w:p w:rsidR="007075DF" w:rsidRPr="00775C1F" w:rsidRDefault="007075DF" w:rsidP="00026932">
      <w:pPr>
        <w:pStyle w:val="a4"/>
        <w:spacing w:after="0" w:line="240" w:lineRule="auto"/>
        <w:ind w:left="426"/>
        <w:rPr>
          <w:sz w:val="24"/>
          <w:szCs w:val="24"/>
          <w:highlight w:val="white"/>
        </w:rPr>
      </w:pPr>
    </w:p>
    <w:p w:rsidR="007075DF" w:rsidRPr="00775C1F" w:rsidRDefault="007075DF" w:rsidP="00026932">
      <w:pPr>
        <w:pStyle w:val="a4"/>
        <w:numPr>
          <w:ilvl w:val="0"/>
          <w:numId w:val="3"/>
        </w:numPr>
        <w:spacing w:after="0" w:line="240" w:lineRule="auto"/>
        <w:rPr>
          <w:sz w:val="24"/>
          <w:szCs w:val="24"/>
          <w:highlight w:val="white"/>
        </w:rPr>
      </w:pPr>
      <w:r w:rsidRPr="00775C1F">
        <w:rPr>
          <w:sz w:val="24"/>
          <w:szCs w:val="24"/>
          <w:highlight w:val="white"/>
        </w:rPr>
        <w:t xml:space="preserve">Εκπαιδευτικό υλικό </w:t>
      </w:r>
      <w:r>
        <w:rPr>
          <w:sz w:val="24"/>
          <w:szCs w:val="24"/>
          <w:highlight w:val="white"/>
        </w:rPr>
        <w:t>ΥΠ.Π.Ε.Θ.</w:t>
      </w:r>
      <w:r w:rsidRPr="00775C1F">
        <w:rPr>
          <w:sz w:val="24"/>
          <w:szCs w:val="24"/>
          <w:highlight w:val="white"/>
        </w:rPr>
        <w:t>:</w:t>
      </w:r>
    </w:p>
    <w:p w:rsidR="007075DF" w:rsidRPr="00775C1F" w:rsidRDefault="007075DF" w:rsidP="00026932">
      <w:pPr>
        <w:pStyle w:val="a4"/>
        <w:spacing w:after="0" w:line="240" w:lineRule="auto"/>
        <w:ind w:left="426"/>
        <w:rPr>
          <w:sz w:val="24"/>
          <w:szCs w:val="24"/>
          <w:highlight w:val="white"/>
        </w:rPr>
      </w:pPr>
      <w:r w:rsidRPr="00775C1F">
        <w:rPr>
          <w:sz w:val="24"/>
          <w:szCs w:val="24"/>
          <w:highlight w:val="white"/>
        </w:rPr>
        <w:t xml:space="preserve">α) Ψηφιακό Σχολείο / Διαδραστικά Βιβλία </w:t>
      </w:r>
      <w:r>
        <w:rPr>
          <w:sz w:val="24"/>
          <w:szCs w:val="24"/>
          <w:highlight w:val="white"/>
        </w:rPr>
        <w:t>Μαθητή/Μαθήτριας</w:t>
      </w:r>
      <w:r w:rsidRPr="00775C1F">
        <w:rPr>
          <w:sz w:val="24"/>
          <w:szCs w:val="24"/>
          <w:highlight w:val="white"/>
        </w:rPr>
        <w:t xml:space="preserve">: </w:t>
      </w:r>
    </w:p>
    <w:p w:rsidR="007075DF" w:rsidRPr="00775C1F" w:rsidRDefault="007075DF" w:rsidP="00026932">
      <w:pPr>
        <w:pStyle w:val="a4"/>
        <w:spacing w:after="0" w:line="240" w:lineRule="auto"/>
        <w:rPr>
          <w:sz w:val="24"/>
          <w:szCs w:val="24"/>
          <w:highlight w:val="white"/>
        </w:rPr>
      </w:pPr>
      <w:r w:rsidRPr="00775C1F">
        <w:rPr>
          <w:sz w:val="24"/>
          <w:szCs w:val="24"/>
          <w:highlight w:val="white"/>
        </w:rPr>
        <w:t>1.</w:t>
      </w:r>
      <w:r w:rsidRPr="00775C1F">
        <w:rPr>
          <w:sz w:val="24"/>
          <w:szCs w:val="24"/>
          <w:highlight w:val="white"/>
        </w:rPr>
        <w:tab/>
        <w:t xml:space="preserve">Α΄ Γυμνασίου ΔΕ 10: </w:t>
      </w:r>
      <w:hyperlink r:id="rId131" w:history="1">
        <w:r w:rsidRPr="00775C1F">
          <w:rPr>
            <w:rStyle w:val="-"/>
            <w:sz w:val="24"/>
            <w:szCs w:val="24"/>
            <w:highlight w:val="white"/>
          </w:rPr>
          <w:t>http://ebooks.edu.gr/modules/ebook/show.php/DSGYM-A109/355/2385,9139/</w:t>
        </w:r>
      </w:hyperlink>
      <w:r w:rsidRPr="00775C1F">
        <w:rPr>
          <w:sz w:val="24"/>
          <w:szCs w:val="24"/>
          <w:highlight w:val="white"/>
        </w:rPr>
        <w:t xml:space="preserve"> </w:t>
      </w:r>
    </w:p>
    <w:p w:rsidR="007075DF" w:rsidRPr="00775C1F" w:rsidRDefault="007075DF" w:rsidP="00026932">
      <w:pPr>
        <w:pStyle w:val="a4"/>
        <w:spacing w:after="0" w:line="240" w:lineRule="auto"/>
        <w:rPr>
          <w:sz w:val="24"/>
          <w:szCs w:val="24"/>
          <w:highlight w:val="white"/>
        </w:rPr>
      </w:pPr>
      <w:r w:rsidRPr="00775C1F">
        <w:rPr>
          <w:sz w:val="24"/>
          <w:szCs w:val="24"/>
          <w:highlight w:val="white"/>
        </w:rPr>
        <w:t xml:space="preserve">2. Γ΄ Λυκείου ΔΕ 2, σ. 18-20, 22: </w:t>
      </w:r>
    </w:p>
    <w:p w:rsidR="007075DF" w:rsidRPr="00775C1F" w:rsidRDefault="00E04453" w:rsidP="00026932">
      <w:pPr>
        <w:pStyle w:val="a4"/>
        <w:spacing w:after="0" w:line="240" w:lineRule="auto"/>
        <w:rPr>
          <w:sz w:val="24"/>
          <w:szCs w:val="24"/>
          <w:highlight w:val="white"/>
        </w:rPr>
      </w:pPr>
      <w:hyperlink r:id="rId132" w:history="1">
        <w:r w:rsidR="007075DF" w:rsidRPr="00775C1F">
          <w:rPr>
            <w:rStyle w:val="-"/>
            <w:sz w:val="24"/>
            <w:szCs w:val="24"/>
            <w:highlight w:val="white"/>
          </w:rPr>
          <w:t>http://ebooks.edu.gr/modules/ebook/show.php/DSGL-C134/152/1091,4005/</w:t>
        </w:r>
      </w:hyperlink>
      <w:r w:rsidR="007075DF" w:rsidRPr="00775C1F">
        <w:rPr>
          <w:sz w:val="24"/>
          <w:szCs w:val="24"/>
          <w:highlight w:val="white"/>
        </w:rPr>
        <w:t xml:space="preserve"> </w:t>
      </w:r>
    </w:p>
    <w:p w:rsidR="007075DF" w:rsidRPr="00775C1F" w:rsidRDefault="007075DF" w:rsidP="00026932">
      <w:pPr>
        <w:pStyle w:val="a4"/>
        <w:spacing w:after="0" w:line="240" w:lineRule="auto"/>
        <w:ind w:left="426"/>
        <w:rPr>
          <w:iCs/>
          <w:sz w:val="24"/>
          <w:szCs w:val="24"/>
          <w:highlight w:val="white"/>
        </w:rPr>
      </w:pPr>
      <w:r w:rsidRPr="00775C1F">
        <w:rPr>
          <w:sz w:val="24"/>
          <w:szCs w:val="24"/>
          <w:highlight w:val="white"/>
        </w:rPr>
        <w:t xml:space="preserve">β) Ψηφιακό Σχολείο / </w:t>
      </w:r>
      <w:r w:rsidRPr="00775C1F">
        <w:rPr>
          <w:iCs/>
          <w:sz w:val="24"/>
          <w:szCs w:val="24"/>
          <w:highlight w:val="white"/>
        </w:rPr>
        <w:t xml:space="preserve">Αποθετήριο Μαθησιακών Αντικειμένων «Φωτόδεντρο»: </w:t>
      </w:r>
    </w:p>
    <w:p w:rsidR="007075DF" w:rsidRPr="00775C1F" w:rsidRDefault="007075DF" w:rsidP="00026932">
      <w:pPr>
        <w:pStyle w:val="a4"/>
        <w:numPr>
          <w:ilvl w:val="0"/>
          <w:numId w:val="143"/>
        </w:numPr>
        <w:spacing w:after="0" w:line="240" w:lineRule="auto"/>
        <w:rPr>
          <w:sz w:val="24"/>
          <w:szCs w:val="24"/>
          <w:highlight w:val="white"/>
        </w:rPr>
      </w:pPr>
      <w:r w:rsidRPr="00775C1F">
        <w:rPr>
          <w:sz w:val="24"/>
          <w:szCs w:val="24"/>
          <w:highlight w:val="white"/>
        </w:rPr>
        <w:t xml:space="preserve">Κουίζ: Μεγάλη Σαρακοστή και νηστίσιμες τροφές, </w:t>
      </w:r>
      <w:hyperlink r:id="rId133" w:history="1">
        <w:r w:rsidRPr="00775C1F">
          <w:rPr>
            <w:rStyle w:val="-"/>
            <w:sz w:val="24"/>
            <w:szCs w:val="24"/>
            <w:highlight w:val="white"/>
          </w:rPr>
          <w:t>http://photodentro.edu.gr/lor/r/8521/4697</w:t>
        </w:r>
      </w:hyperlink>
      <w:r w:rsidRPr="00775C1F">
        <w:rPr>
          <w:sz w:val="24"/>
          <w:szCs w:val="24"/>
          <w:highlight w:val="white"/>
          <w:u w:val="single"/>
        </w:rPr>
        <w:t xml:space="preserve"> </w:t>
      </w:r>
      <w:r w:rsidRPr="00775C1F">
        <w:rPr>
          <w:sz w:val="24"/>
          <w:szCs w:val="24"/>
          <w:highlight w:val="white"/>
        </w:rPr>
        <w:t xml:space="preserve">. </w:t>
      </w:r>
    </w:p>
    <w:p w:rsidR="007075DF" w:rsidRPr="00775C1F" w:rsidRDefault="007075DF" w:rsidP="00026932">
      <w:pPr>
        <w:pStyle w:val="a4"/>
        <w:spacing w:after="0" w:line="240" w:lineRule="auto"/>
        <w:ind w:left="426"/>
        <w:rPr>
          <w:sz w:val="24"/>
          <w:szCs w:val="24"/>
          <w:highlight w:val="white"/>
        </w:rPr>
      </w:pPr>
      <w:r w:rsidRPr="00775C1F">
        <w:rPr>
          <w:sz w:val="24"/>
          <w:szCs w:val="24"/>
          <w:highlight w:val="white"/>
        </w:rPr>
        <w:t>β) Εκπαιδευτικά λογισμικά</w:t>
      </w:r>
      <w:r>
        <w:rPr>
          <w:sz w:val="24"/>
          <w:szCs w:val="24"/>
          <w:highlight w:val="white"/>
        </w:rPr>
        <w:t xml:space="preserve"> .ΥΠ.Π.Ε.Θ. </w:t>
      </w:r>
      <w:r w:rsidRPr="00775C1F">
        <w:rPr>
          <w:sz w:val="24"/>
          <w:szCs w:val="24"/>
          <w:highlight w:val="white"/>
        </w:rPr>
        <w:t>και εγκεκριμένα λογισμικά (</w:t>
      </w:r>
      <w:hyperlink r:id="rId134" w:history="1">
        <w:r w:rsidRPr="00775C1F">
          <w:rPr>
            <w:rStyle w:val="-"/>
            <w:sz w:val="24"/>
            <w:szCs w:val="24"/>
            <w:highlight w:val="white"/>
          </w:rPr>
          <w:t>http://www.e-yliko.gr</w:t>
        </w:r>
      </w:hyperlink>
      <w:r w:rsidRPr="00775C1F">
        <w:rPr>
          <w:sz w:val="24"/>
          <w:szCs w:val="24"/>
          <w:highlight w:val="white"/>
        </w:rPr>
        <w:t xml:space="preserve"> / </w:t>
      </w:r>
      <w:r w:rsidRPr="00775C1F">
        <w:rPr>
          <w:iCs/>
          <w:sz w:val="24"/>
          <w:szCs w:val="24"/>
          <w:highlight w:val="white"/>
        </w:rPr>
        <w:t>Εκπαιδευτικό Υλικό</w:t>
      </w:r>
      <w:r w:rsidRPr="00775C1F">
        <w:rPr>
          <w:sz w:val="24"/>
          <w:szCs w:val="24"/>
          <w:highlight w:val="white"/>
        </w:rPr>
        <w:t xml:space="preserve">): </w:t>
      </w:r>
    </w:p>
    <w:p w:rsidR="007075DF" w:rsidRPr="00775C1F" w:rsidRDefault="007075DF" w:rsidP="00026932">
      <w:pPr>
        <w:pStyle w:val="a4"/>
        <w:numPr>
          <w:ilvl w:val="0"/>
          <w:numId w:val="144"/>
        </w:numPr>
        <w:spacing w:after="0" w:line="240" w:lineRule="auto"/>
        <w:rPr>
          <w:sz w:val="24"/>
          <w:szCs w:val="24"/>
          <w:highlight w:val="white"/>
        </w:rPr>
      </w:pPr>
      <w:r w:rsidRPr="00775C1F">
        <w:rPr>
          <w:sz w:val="24"/>
          <w:szCs w:val="24"/>
          <w:highlight w:val="white"/>
        </w:rPr>
        <w:t>«Θρησκευτικά Β΄ Λυκείου», ΕΠΕΑΕΚ/έργα ΠΙ: Ισλάμ / Πέντε στύλοι του Ισλάμ / Νηστεία.</w:t>
      </w:r>
    </w:p>
    <w:p w:rsidR="007075DF" w:rsidRPr="002A288D" w:rsidRDefault="007075DF" w:rsidP="00026932">
      <w:pPr>
        <w:pStyle w:val="a4"/>
        <w:numPr>
          <w:ilvl w:val="0"/>
          <w:numId w:val="142"/>
        </w:numPr>
        <w:spacing w:after="0" w:line="240" w:lineRule="auto"/>
        <w:rPr>
          <w:sz w:val="24"/>
          <w:szCs w:val="24"/>
          <w:highlight w:val="white"/>
        </w:rPr>
      </w:pPr>
      <w:r w:rsidRPr="001811F1">
        <w:rPr>
          <w:sz w:val="24"/>
          <w:szCs w:val="24"/>
          <w:highlight w:val="white"/>
        </w:rPr>
        <w:t>Παλαιά Διαθήκη</w:t>
      </w:r>
      <w:r w:rsidRPr="002A288D">
        <w:rPr>
          <w:sz w:val="24"/>
          <w:szCs w:val="24"/>
          <w:highlight w:val="white"/>
        </w:rPr>
        <w:t>: Γεν 20, 1-17 (Οι Δέκα Εντολές) . Ψαλμ 19, 8· 40, 9· 119, 174</w:t>
      </w:r>
    </w:p>
    <w:p w:rsidR="007075DF" w:rsidRPr="002A288D" w:rsidRDefault="007075DF" w:rsidP="00026932">
      <w:pPr>
        <w:pStyle w:val="a4"/>
        <w:numPr>
          <w:ilvl w:val="0"/>
          <w:numId w:val="142"/>
        </w:numPr>
        <w:spacing w:after="0" w:line="240" w:lineRule="auto"/>
        <w:rPr>
          <w:sz w:val="24"/>
          <w:szCs w:val="24"/>
          <w:highlight w:val="white"/>
        </w:rPr>
      </w:pPr>
      <w:r w:rsidRPr="001811F1">
        <w:rPr>
          <w:sz w:val="24"/>
          <w:szCs w:val="24"/>
          <w:highlight w:val="white"/>
        </w:rPr>
        <w:t>Καινή Διαθήκη</w:t>
      </w:r>
      <w:r w:rsidRPr="002A288D">
        <w:rPr>
          <w:sz w:val="24"/>
          <w:szCs w:val="24"/>
          <w:highlight w:val="white"/>
        </w:rPr>
        <w:t xml:space="preserve">:  </w:t>
      </w:r>
    </w:p>
    <w:p w:rsidR="007075DF" w:rsidRPr="00775C1F" w:rsidRDefault="007075DF" w:rsidP="00026932">
      <w:pPr>
        <w:pStyle w:val="a4"/>
        <w:spacing w:after="0" w:line="240" w:lineRule="auto"/>
        <w:ind w:left="426"/>
        <w:rPr>
          <w:sz w:val="24"/>
          <w:szCs w:val="24"/>
          <w:highlight w:val="white"/>
        </w:rPr>
      </w:pPr>
      <w:r w:rsidRPr="00775C1F">
        <w:rPr>
          <w:sz w:val="24"/>
          <w:szCs w:val="24"/>
          <w:highlight w:val="white"/>
        </w:rPr>
        <w:t>Μτ 5-7 (Επί του όρους ομιλία, αποσπάσματα)· 11, 13· 12, 9-14· 15, 4-9· 21, 17· 22, 36-40· 23, 1-4· 23, 13-23 (αποσπάσματα)· 28, 19-20</w:t>
      </w:r>
    </w:p>
    <w:p w:rsidR="007075DF" w:rsidRPr="00775C1F" w:rsidRDefault="007075DF" w:rsidP="00026932">
      <w:pPr>
        <w:pStyle w:val="a4"/>
        <w:spacing w:after="0" w:line="240" w:lineRule="auto"/>
        <w:ind w:left="426"/>
        <w:rPr>
          <w:sz w:val="24"/>
          <w:szCs w:val="24"/>
          <w:highlight w:val="white"/>
        </w:rPr>
      </w:pPr>
      <w:r w:rsidRPr="00775C1F">
        <w:rPr>
          <w:sz w:val="24"/>
          <w:szCs w:val="24"/>
          <w:highlight w:val="white"/>
        </w:rPr>
        <w:t>Λκ 2, 39</w:t>
      </w:r>
    </w:p>
    <w:p w:rsidR="007075DF" w:rsidRPr="00775C1F" w:rsidRDefault="007075DF" w:rsidP="00026932">
      <w:pPr>
        <w:pStyle w:val="a4"/>
        <w:spacing w:after="0" w:line="240" w:lineRule="auto"/>
        <w:ind w:left="426"/>
        <w:rPr>
          <w:sz w:val="24"/>
          <w:szCs w:val="24"/>
          <w:highlight w:val="white"/>
        </w:rPr>
      </w:pPr>
      <w:r w:rsidRPr="00775C1F">
        <w:rPr>
          <w:sz w:val="24"/>
          <w:szCs w:val="24"/>
          <w:highlight w:val="white"/>
        </w:rPr>
        <w:t>Ιω 1, 17· 7, 23· 13, 34.</w:t>
      </w:r>
    </w:p>
    <w:p w:rsidR="007075DF" w:rsidRPr="00775C1F" w:rsidRDefault="007075DF" w:rsidP="00026932">
      <w:pPr>
        <w:pStyle w:val="a4"/>
        <w:spacing w:after="0" w:line="240" w:lineRule="auto"/>
        <w:ind w:left="426"/>
        <w:rPr>
          <w:sz w:val="24"/>
          <w:szCs w:val="24"/>
          <w:highlight w:val="white"/>
        </w:rPr>
      </w:pPr>
      <w:r w:rsidRPr="00775C1F">
        <w:rPr>
          <w:sz w:val="24"/>
          <w:szCs w:val="24"/>
          <w:highlight w:val="white"/>
        </w:rPr>
        <w:t>Πραξ 15, 1-29 (Αποστολική σύνοδος)</w:t>
      </w:r>
    </w:p>
    <w:p w:rsidR="007075DF" w:rsidRPr="00775C1F" w:rsidRDefault="007075DF" w:rsidP="00026932">
      <w:pPr>
        <w:pStyle w:val="a4"/>
        <w:spacing w:after="0" w:line="240" w:lineRule="auto"/>
        <w:ind w:left="426"/>
        <w:rPr>
          <w:sz w:val="24"/>
          <w:szCs w:val="24"/>
          <w:highlight w:val="white"/>
        </w:rPr>
      </w:pPr>
      <w:r w:rsidRPr="00775C1F">
        <w:rPr>
          <w:sz w:val="24"/>
          <w:szCs w:val="24"/>
          <w:highlight w:val="white"/>
        </w:rPr>
        <w:t>Ρωμ 2, 14. 18· 3, 20· 7, 6-7</w:t>
      </w:r>
    </w:p>
    <w:p w:rsidR="007075DF" w:rsidRPr="00775C1F" w:rsidRDefault="007075DF" w:rsidP="00026932">
      <w:pPr>
        <w:pStyle w:val="a4"/>
        <w:spacing w:after="0" w:line="240" w:lineRule="auto"/>
        <w:ind w:left="426"/>
        <w:rPr>
          <w:sz w:val="24"/>
          <w:szCs w:val="24"/>
          <w:highlight w:val="white"/>
        </w:rPr>
      </w:pPr>
      <w:r w:rsidRPr="00775C1F">
        <w:rPr>
          <w:sz w:val="24"/>
          <w:szCs w:val="24"/>
          <w:highlight w:val="white"/>
        </w:rPr>
        <w:t>Α Κορ 6, 12</w:t>
      </w:r>
    </w:p>
    <w:p w:rsidR="007075DF" w:rsidRPr="00775C1F" w:rsidRDefault="007075DF" w:rsidP="00026932">
      <w:pPr>
        <w:pStyle w:val="a4"/>
        <w:spacing w:after="0" w:line="240" w:lineRule="auto"/>
        <w:ind w:left="426"/>
        <w:rPr>
          <w:sz w:val="24"/>
          <w:szCs w:val="24"/>
          <w:highlight w:val="white"/>
        </w:rPr>
      </w:pPr>
      <w:r w:rsidRPr="00775C1F">
        <w:rPr>
          <w:sz w:val="24"/>
          <w:szCs w:val="24"/>
          <w:highlight w:val="white"/>
        </w:rPr>
        <w:t>Γαλ 2, 16. 21· 3, 11-12. 19-21. 23-24· 5, 6. 13-15· 22-23· 6, 2.</w:t>
      </w:r>
    </w:p>
    <w:p w:rsidR="007075DF" w:rsidRPr="00775C1F" w:rsidRDefault="007075DF" w:rsidP="00026932">
      <w:pPr>
        <w:pStyle w:val="a4"/>
        <w:numPr>
          <w:ilvl w:val="0"/>
          <w:numId w:val="142"/>
        </w:numPr>
        <w:spacing w:after="0" w:line="240" w:lineRule="auto"/>
        <w:rPr>
          <w:sz w:val="24"/>
          <w:szCs w:val="24"/>
          <w:highlight w:val="white"/>
        </w:rPr>
      </w:pPr>
      <w:r w:rsidRPr="00775C1F">
        <w:rPr>
          <w:sz w:val="24"/>
          <w:szCs w:val="24"/>
          <w:highlight w:val="white"/>
        </w:rPr>
        <w:t xml:space="preserve">Γιούλτσης Β. Τ. (2011). Ελευθερία και υπακοή στην Ορθόδοξη Χριστιανική Ηθική. Στο: </w:t>
      </w:r>
      <w:hyperlink r:id="rId135" w:history="1">
        <w:r w:rsidRPr="00775C1F">
          <w:rPr>
            <w:rStyle w:val="-"/>
            <w:sz w:val="24"/>
            <w:szCs w:val="24"/>
            <w:highlight w:val="white"/>
          </w:rPr>
          <w:t>https://www.pemptousia.gr/2011/08/eleftheria-ke-ipakoi-stin-orthodoxi-chr/</w:t>
        </w:r>
      </w:hyperlink>
      <w:r w:rsidRPr="00775C1F">
        <w:rPr>
          <w:sz w:val="24"/>
          <w:szCs w:val="24"/>
          <w:highlight w:val="white"/>
        </w:rPr>
        <w:t xml:space="preserve"> </w:t>
      </w:r>
    </w:p>
    <w:p w:rsidR="007075DF" w:rsidRPr="00775C1F" w:rsidRDefault="007075DF" w:rsidP="00026932">
      <w:pPr>
        <w:pStyle w:val="a4"/>
        <w:numPr>
          <w:ilvl w:val="0"/>
          <w:numId w:val="142"/>
        </w:numPr>
        <w:spacing w:after="0" w:line="240" w:lineRule="auto"/>
        <w:rPr>
          <w:sz w:val="24"/>
          <w:szCs w:val="24"/>
          <w:highlight w:val="white"/>
        </w:rPr>
      </w:pPr>
      <w:r w:rsidRPr="00775C1F">
        <w:rPr>
          <w:sz w:val="24"/>
          <w:szCs w:val="24"/>
          <w:highlight w:val="white"/>
        </w:rPr>
        <w:t>Μπαμπινιώτης, Γ. (2002</w:t>
      </w:r>
      <w:r w:rsidRPr="00775C1F">
        <w:rPr>
          <w:sz w:val="24"/>
          <w:szCs w:val="24"/>
          <w:highlight w:val="white"/>
          <w:vertAlign w:val="superscript"/>
        </w:rPr>
        <w:t>2</w:t>
      </w:r>
      <w:r w:rsidRPr="00775C1F">
        <w:rPr>
          <w:sz w:val="24"/>
          <w:szCs w:val="24"/>
          <w:highlight w:val="white"/>
        </w:rPr>
        <w:t>). Λεξικό της Νέας Ελληνικής Γλώσσας με σχόλια για τη σωστή χρήση των λέξεων. Αθήνα: Κέντρο Λεξικολογίας.</w:t>
      </w:r>
    </w:p>
    <w:p w:rsidR="007075DF" w:rsidRDefault="007075DF" w:rsidP="00026932">
      <w:pPr>
        <w:pStyle w:val="a4"/>
        <w:spacing w:after="0" w:line="240" w:lineRule="auto"/>
        <w:ind w:left="426"/>
        <w:rPr>
          <w:b/>
          <w:bCs/>
          <w:sz w:val="24"/>
          <w:szCs w:val="24"/>
          <w:highlight w:val="white"/>
        </w:rPr>
      </w:pPr>
    </w:p>
    <w:p w:rsidR="007075DF" w:rsidRPr="000F1255" w:rsidRDefault="007075DF" w:rsidP="00026932">
      <w:pPr>
        <w:spacing w:after="0"/>
        <w:rPr>
          <w:sz w:val="24"/>
          <w:szCs w:val="24"/>
          <w:highlight w:val="white"/>
        </w:rPr>
      </w:pPr>
      <w:r w:rsidRPr="000F1255">
        <w:rPr>
          <w:sz w:val="24"/>
          <w:szCs w:val="24"/>
          <w:highlight w:val="white"/>
        </w:rPr>
        <w:t>[Σημείωση: Στην προτεινόμενη περαιτέρω βιβλιογραφία για τον/την εκπαιδευτικό τα βιβλία προσφέρονται και για επιλογή αποσπασμάτων].</w:t>
      </w:r>
    </w:p>
    <w:p w:rsidR="007075DF" w:rsidRPr="00775C1F" w:rsidRDefault="007075DF" w:rsidP="00026932">
      <w:pPr>
        <w:pStyle w:val="a4"/>
        <w:spacing w:after="0" w:line="240" w:lineRule="auto"/>
        <w:ind w:left="426"/>
        <w:rPr>
          <w:b/>
          <w:bCs/>
          <w:sz w:val="24"/>
          <w:szCs w:val="24"/>
          <w:highlight w:val="white"/>
        </w:rPr>
      </w:pPr>
    </w:p>
    <w:p w:rsidR="007075DF" w:rsidRPr="002A288D" w:rsidRDefault="007075DF" w:rsidP="00026932">
      <w:pPr>
        <w:pStyle w:val="a4"/>
        <w:spacing w:after="0" w:line="240" w:lineRule="auto"/>
        <w:ind w:left="426"/>
        <w:rPr>
          <w:bCs/>
          <w:sz w:val="28"/>
          <w:szCs w:val="24"/>
          <w:highlight w:val="white"/>
        </w:rPr>
      </w:pPr>
      <w:r w:rsidRPr="001811F1">
        <w:rPr>
          <w:bCs/>
          <w:sz w:val="28"/>
          <w:szCs w:val="24"/>
          <w:highlight w:val="white"/>
        </w:rPr>
        <w:t>Περαιτέρω ενδεικτική βιβλιογραφία για τον/την εκπαιδευτικό</w:t>
      </w:r>
    </w:p>
    <w:p w:rsidR="007075DF" w:rsidRPr="00775C1F" w:rsidRDefault="007075DF" w:rsidP="00026932">
      <w:pPr>
        <w:pStyle w:val="a4"/>
        <w:spacing w:after="0" w:line="240" w:lineRule="auto"/>
        <w:rPr>
          <w:sz w:val="24"/>
          <w:szCs w:val="24"/>
          <w:highlight w:val="white"/>
        </w:rPr>
      </w:pPr>
    </w:p>
    <w:p w:rsidR="007075DF" w:rsidRPr="00775C1F" w:rsidRDefault="007075DF" w:rsidP="00026932">
      <w:pPr>
        <w:pStyle w:val="a4"/>
        <w:numPr>
          <w:ilvl w:val="0"/>
          <w:numId w:val="141"/>
        </w:numPr>
        <w:spacing w:after="0" w:line="240" w:lineRule="auto"/>
        <w:rPr>
          <w:sz w:val="24"/>
          <w:szCs w:val="24"/>
          <w:highlight w:val="white"/>
        </w:rPr>
      </w:pPr>
      <w:r w:rsidRPr="00775C1F">
        <w:rPr>
          <w:sz w:val="24"/>
          <w:szCs w:val="24"/>
          <w:highlight w:val="white"/>
        </w:rPr>
        <w:t>Ζουμπουλάκης, Σ. (</w:t>
      </w:r>
      <w:r>
        <w:rPr>
          <w:sz w:val="24"/>
          <w:szCs w:val="24"/>
          <w:highlight w:val="white"/>
        </w:rPr>
        <w:t>Επιμ.</w:t>
      </w:r>
      <w:r w:rsidRPr="00775C1F">
        <w:rPr>
          <w:sz w:val="24"/>
          <w:szCs w:val="24"/>
          <w:highlight w:val="white"/>
        </w:rPr>
        <w:t xml:space="preserve">) (2013). </w:t>
      </w:r>
      <w:r w:rsidRPr="00775C1F">
        <w:rPr>
          <w:i/>
          <w:sz w:val="24"/>
          <w:szCs w:val="24"/>
          <w:highlight w:val="white"/>
        </w:rPr>
        <w:t>Η επιστροφή της ηθικής. Παλαιά και νέα ερωτήματα</w:t>
      </w:r>
      <w:r w:rsidRPr="00775C1F">
        <w:rPr>
          <w:sz w:val="24"/>
          <w:szCs w:val="24"/>
          <w:highlight w:val="white"/>
        </w:rPr>
        <w:t>. Αθήνα: Άρτος Ζωής. [Συλλογικός τόμος με ποικίλο υλικό].</w:t>
      </w:r>
    </w:p>
    <w:p w:rsidR="007075DF" w:rsidRPr="00775C1F" w:rsidRDefault="007075DF" w:rsidP="00026932">
      <w:pPr>
        <w:pStyle w:val="a4"/>
        <w:numPr>
          <w:ilvl w:val="0"/>
          <w:numId w:val="141"/>
        </w:numPr>
        <w:spacing w:after="0" w:line="240" w:lineRule="auto"/>
        <w:rPr>
          <w:sz w:val="24"/>
          <w:szCs w:val="24"/>
          <w:highlight w:val="white"/>
        </w:rPr>
      </w:pPr>
      <w:r w:rsidRPr="00775C1F">
        <w:rPr>
          <w:sz w:val="24"/>
          <w:szCs w:val="24"/>
          <w:highlight w:val="white"/>
        </w:rPr>
        <w:t xml:space="preserve">Κουκουνάρας-Λιάγκης, Μ.(2011). </w:t>
      </w:r>
      <w:r w:rsidRPr="00775C1F">
        <w:rPr>
          <w:i/>
          <w:sz w:val="24"/>
          <w:szCs w:val="24"/>
          <w:highlight w:val="white"/>
        </w:rPr>
        <w:t xml:space="preserve">Εκπαιδευτικοί εν δράσει. Νέα πολυτροπική διδακτική. </w:t>
      </w:r>
      <w:r w:rsidRPr="00775C1F">
        <w:rPr>
          <w:sz w:val="24"/>
          <w:szCs w:val="24"/>
          <w:highlight w:val="white"/>
        </w:rPr>
        <w:t>Αθήνα: Γρηγόρης.</w:t>
      </w:r>
    </w:p>
    <w:p w:rsidR="007075DF" w:rsidRPr="00775C1F" w:rsidRDefault="007075DF" w:rsidP="00026932">
      <w:pPr>
        <w:pStyle w:val="a4"/>
        <w:numPr>
          <w:ilvl w:val="0"/>
          <w:numId w:val="141"/>
        </w:numPr>
        <w:spacing w:after="0" w:line="240" w:lineRule="auto"/>
        <w:rPr>
          <w:sz w:val="24"/>
          <w:szCs w:val="24"/>
          <w:highlight w:val="white"/>
        </w:rPr>
      </w:pPr>
      <w:r w:rsidRPr="00775C1F">
        <w:rPr>
          <w:sz w:val="24"/>
          <w:szCs w:val="24"/>
          <w:highlight w:val="white"/>
        </w:rPr>
        <w:t xml:space="preserve">Κρουσταλάκη, Ευ. (2007). </w:t>
      </w:r>
      <w:r w:rsidRPr="00775C1F">
        <w:rPr>
          <w:i/>
          <w:sz w:val="24"/>
          <w:szCs w:val="24"/>
          <w:highlight w:val="white"/>
        </w:rPr>
        <w:t>Δικαιοσύνη και δικαίωση: Από την ανθρώπινη δικαιοσύνη στην εκ Θεού δικαίωση</w:t>
      </w:r>
      <w:r w:rsidRPr="00775C1F">
        <w:rPr>
          <w:sz w:val="24"/>
          <w:szCs w:val="24"/>
          <w:highlight w:val="white"/>
        </w:rPr>
        <w:t>. Αθήνα: Εν πλω.</w:t>
      </w:r>
    </w:p>
    <w:p w:rsidR="007075DF" w:rsidRPr="00775C1F" w:rsidRDefault="007075DF" w:rsidP="00026932">
      <w:pPr>
        <w:pStyle w:val="a4"/>
        <w:numPr>
          <w:ilvl w:val="0"/>
          <w:numId w:val="141"/>
        </w:numPr>
        <w:spacing w:after="0" w:line="240" w:lineRule="auto"/>
        <w:rPr>
          <w:sz w:val="24"/>
          <w:szCs w:val="24"/>
          <w:highlight w:val="white"/>
        </w:rPr>
      </w:pPr>
      <w:r w:rsidRPr="00775C1F">
        <w:rPr>
          <w:sz w:val="24"/>
          <w:szCs w:val="24"/>
          <w:highlight w:val="white"/>
        </w:rPr>
        <w:t xml:space="preserve">Τσελεγγίδης Δ. Ο χαρακτήρας της ελευθερίας του ανθρώπου κατά τον Άγιο Γρηγόριο τον Παλαμά. Στο  </w:t>
      </w:r>
      <w:hyperlink r:id="rId136" w:history="1">
        <w:r w:rsidRPr="00775C1F">
          <w:rPr>
            <w:rStyle w:val="-"/>
            <w:sz w:val="24"/>
            <w:szCs w:val="24"/>
            <w:highlight w:val="white"/>
          </w:rPr>
          <w:t>http://www.impantokratoros.gr/631172AA.el.aspx</w:t>
        </w:r>
      </w:hyperlink>
      <w:r w:rsidRPr="00775C1F">
        <w:rPr>
          <w:sz w:val="24"/>
          <w:szCs w:val="24"/>
          <w:highlight w:val="white"/>
        </w:rPr>
        <w:t xml:space="preserve"> </w:t>
      </w:r>
    </w:p>
    <w:p w:rsidR="007075DF" w:rsidRDefault="007075DF" w:rsidP="00026932">
      <w:pPr>
        <w:pStyle w:val="a4"/>
        <w:spacing w:after="0" w:line="240" w:lineRule="auto"/>
        <w:rPr>
          <w:sz w:val="24"/>
          <w:szCs w:val="24"/>
          <w:highlight w:val="white"/>
        </w:rPr>
      </w:pPr>
      <w:r w:rsidRPr="00775C1F">
        <w:rPr>
          <w:sz w:val="24"/>
          <w:szCs w:val="24"/>
          <w:highlight w:val="white"/>
        </w:rPr>
        <w:t>Άγιος Νεκτάριος. Ομιλία περί της αληθούς ελευθερίας. Στο http://agiosdionysios.blogspot.gr/2010/12/blog-post_8654.html (ιστοσελίδα του Ι. Ν. Αγίου Διονυσίου Αχαρνών)</w:t>
      </w:r>
    </w:p>
    <w:p w:rsidR="007075DF" w:rsidRPr="001811F1" w:rsidRDefault="007075DF" w:rsidP="00026932">
      <w:pPr>
        <w:pStyle w:val="a4"/>
        <w:numPr>
          <w:ilvl w:val="0"/>
          <w:numId w:val="141"/>
        </w:numPr>
        <w:spacing w:after="0" w:line="240" w:lineRule="auto"/>
        <w:rPr>
          <w:sz w:val="24"/>
          <w:szCs w:val="24"/>
        </w:rPr>
      </w:pPr>
      <w:r w:rsidRPr="001811F1">
        <w:rPr>
          <w:sz w:val="24"/>
          <w:szCs w:val="24"/>
          <w:lang w:val="en-US"/>
        </w:rPr>
        <w:t>Cloyd</w:t>
      </w:r>
      <w:r w:rsidRPr="001811F1">
        <w:rPr>
          <w:sz w:val="24"/>
          <w:szCs w:val="24"/>
        </w:rPr>
        <w:t xml:space="preserve">, </w:t>
      </w:r>
      <w:r w:rsidRPr="001811F1">
        <w:rPr>
          <w:sz w:val="24"/>
          <w:szCs w:val="24"/>
          <w:lang w:val="en-US"/>
        </w:rPr>
        <w:t>H</w:t>
      </w:r>
      <w:r w:rsidRPr="001811F1">
        <w:rPr>
          <w:sz w:val="24"/>
          <w:szCs w:val="24"/>
        </w:rPr>
        <w:t xml:space="preserve">. </w:t>
      </w:r>
      <w:r>
        <w:rPr>
          <w:sz w:val="24"/>
          <w:szCs w:val="24"/>
        </w:rPr>
        <w:t xml:space="preserve">&amp; </w:t>
      </w:r>
      <w:r w:rsidRPr="001811F1">
        <w:rPr>
          <w:sz w:val="24"/>
          <w:szCs w:val="24"/>
          <w:lang w:val="en-US"/>
        </w:rPr>
        <w:t>Townsend</w:t>
      </w:r>
      <w:r w:rsidRPr="001811F1">
        <w:rPr>
          <w:sz w:val="24"/>
          <w:szCs w:val="24"/>
        </w:rPr>
        <w:t xml:space="preserve">, </w:t>
      </w:r>
      <w:r w:rsidRPr="001811F1">
        <w:rPr>
          <w:sz w:val="24"/>
          <w:szCs w:val="24"/>
          <w:lang w:val="en-US"/>
        </w:rPr>
        <w:t>J</w:t>
      </w:r>
      <w:r w:rsidRPr="001811F1">
        <w:rPr>
          <w:sz w:val="24"/>
          <w:szCs w:val="24"/>
        </w:rPr>
        <w:t xml:space="preserve">. (2014). </w:t>
      </w:r>
      <w:r w:rsidRPr="001811F1">
        <w:rPr>
          <w:i/>
          <w:sz w:val="24"/>
          <w:szCs w:val="24"/>
        </w:rPr>
        <w:t>Όρια Ζωής: Πρέπει να έχεις έναν εαυτό για να μπορείς να τον προσφέρεις.</w:t>
      </w:r>
      <w:r>
        <w:rPr>
          <w:sz w:val="24"/>
          <w:szCs w:val="24"/>
        </w:rPr>
        <w:t xml:space="preserve"> Αθήνα: Η Έλαφος</w:t>
      </w:r>
      <w:r w:rsidRPr="001811F1">
        <w:rPr>
          <w:sz w:val="24"/>
          <w:szCs w:val="24"/>
        </w:rPr>
        <w:t>.</w:t>
      </w:r>
    </w:p>
    <w:p w:rsidR="007075DF" w:rsidRPr="00775C1F" w:rsidRDefault="007075DF" w:rsidP="00026932">
      <w:pPr>
        <w:spacing w:after="0"/>
        <w:rPr>
          <w:szCs w:val="24"/>
          <w:highlight w:val="white"/>
        </w:rPr>
      </w:pPr>
    </w:p>
    <w:p w:rsidR="007075DF" w:rsidRDefault="007075DF" w:rsidP="00026932">
      <w:pPr>
        <w:spacing w:after="0"/>
      </w:pPr>
    </w:p>
    <w:p w:rsidR="00DC5034" w:rsidRPr="00775C1F" w:rsidRDefault="00DC5034" w:rsidP="00026932">
      <w:pPr>
        <w:spacing w:after="0" w:line="240" w:lineRule="auto"/>
        <w:rPr>
          <w:sz w:val="24"/>
          <w:szCs w:val="24"/>
          <w:highlight w:val="white"/>
        </w:rPr>
      </w:pPr>
    </w:p>
    <w:p w:rsidR="00DC5034" w:rsidRDefault="00DC5034" w:rsidP="00026932">
      <w:pPr>
        <w:spacing w:after="0" w:line="240" w:lineRule="auto"/>
        <w:rPr>
          <w:b/>
          <w:color w:val="002060"/>
          <w:sz w:val="24"/>
          <w:szCs w:val="24"/>
        </w:rPr>
      </w:pPr>
    </w:p>
    <w:p w:rsidR="006233D2" w:rsidRPr="00790917" w:rsidRDefault="006233D2" w:rsidP="00026932">
      <w:pPr>
        <w:spacing w:after="0" w:line="240" w:lineRule="auto"/>
        <w:rPr>
          <w:b/>
          <w:color w:val="002060"/>
          <w:sz w:val="24"/>
          <w:szCs w:val="24"/>
        </w:rPr>
      </w:pPr>
    </w:p>
    <w:p w:rsidR="004E3B86" w:rsidRDefault="004E3B86">
      <w:pPr>
        <w:spacing w:after="0" w:line="240" w:lineRule="auto"/>
        <w:rPr>
          <w:b/>
          <w:color w:val="002060"/>
          <w:sz w:val="24"/>
          <w:szCs w:val="24"/>
        </w:rPr>
      </w:pPr>
      <w:r>
        <w:rPr>
          <w:b/>
          <w:color w:val="002060"/>
          <w:sz w:val="24"/>
          <w:szCs w:val="24"/>
        </w:rPr>
        <w:br w:type="page"/>
      </w:r>
    </w:p>
    <w:p w:rsidR="007B188B" w:rsidRPr="00790917" w:rsidRDefault="007B188B" w:rsidP="00026932">
      <w:pPr>
        <w:spacing w:after="0" w:line="240" w:lineRule="auto"/>
        <w:jc w:val="center"/>
        <w:rPr>
          <w:b/>
          <w:color w:val="002060"/>
          <w:sz w:val="24"/>
          <w:szCs w:val="24"/>
        </w:rPr>
      </w:pPr>
      <w:r w:rsidRPr="00790917">
        <w:rPr>
          <w:b/>
          <w:color w:val="002060"/>
          <w:sz w:val="24"/>
          <w:szCs w:val="24"/>
        </w:rPr>
        <w:lastRenderedPageBreak/>
        <w:t>Θ.Ε. 4 ΑΞΙΕΣ</w:t>
      </w:r>
    </w:p>
    <w:p w:rsidR="007B188B" w:rsidRPr="00790917" w:rsidRDefault="007B188B" w:rsidP="00026932">
      <w:pPr>
        <w:tabs>
          <w:tab w:val="left" w:pos="3119"/>
        </w:tabs>
        <w:spacing w:after="0" w:line="240" w:lineRule="auto"/>
        <w:jc w:val="center"/>
        <w:rPr>
          <w:color w:val="002060"/>
          <w:sz w:val="24"/>
          <w:szCs w:val="24"/>
        </w:rPr>
      </w:pPr>
      <w:r w:rsidRPr="00790917">
        <w:rPr>
          <w:color w:val="002060"/>
          <w:sz w:val="24"/>
          <w:szCs w:val="24"/>
        </w:rPr>
        <w:t>(ελευθερία, αγάπη, δικαιώματα, ισότητα, ευθύνη)</w:t>
      </w:r>
    </w:p>
    <w:p w:rsidR="007B188B" w:rsidRPr="00790917" w:rsidRDefault="007B188B" w:rsidP="00026932">
      <w:pPr>
        <w:spacing w:after="0" w:line="240" w:lineRule="auto"/>
        <w:jc w:val="cente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B188B" w:rsidRPr="00225FE8" w:rsidTr="007B188B">
        <w:tc>
          <w:tcPr>
            <w:tcW w:w="8613" w:type="dxa"/>
            <w:shd w:val="clear" w:color="auto" w:fill="4F81BD"/>
          </w:tcPr>
          <w:p w:rsidR="007B188B" w:rsidRPr="00225FE8" w:rsidRDefault="007B188B" w:rsidP="00026932">
            <w:pPr>
              <w:spacing w:after="0" w:line="240" w:lineRule="auto"/>
              <w:jc w:val="center"/>
              <w:rPr>
                <w:b/>
                <w:bCs/>
                <w:color w:val="FFFFFF"/>
                <w:sz w:val="24"/>
                <w:szCs w:val="24"/>
              </w:rPr>
            </w:pPr>
            <w:r w:rsidRPr="00225FE8">
              <w:rPr>
                <w:b/>
                <w:bCs/>
                <w:color w:val="FFFFFF"/>
                <w:sz w:val="24"/>
                <w:szCs w:val="24"/>
              </w:rPr>
              <w:t>4.1 ΕΛΕΥΘΕΡΙΑ (1</w:t>
            </w:r>
            <w:r w:rsidRPr="00225FE8">
              <w:rPr>
                <w:b/>
                <w:bCs/>
                <w:color w:val="FFFFFF"/>
                <w:sz w:val="24"/>
                <w:szCs w:val="24"/>
                <w:vertAlign w:val="superscript"/>
              </w:rPr>
              <w:t>ο</w:t>
            </w:r>
            <w:r w:rsidRPr="00225FE8">
              <w:rPr>
                <w:b/>
                <w:bCs/>
                <w:color w:val="FFFFFF"/>
                <w:sz w:val="24"/>
                <w:szCs w:val="24"/>
              </w:rPr>
              <w:t xml:space="preserve"> δίωρο)</w:t>
            </w:r>
          </w:p>
        </w:tc>
      </w:tr>
    </w:tbl>
    <w:p w:rsidR="007B188B" w:rsidRPr="00225FE8" w:rsidRDefault="007B188B" w:rsidP="00026932">
      <w:pPr>
        <w:spacing w:after="0" w:line="240" w:lineRule="auto"/>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B188B" w:rsidRPr="00225FE8" w:rsidTr="007B188B">
        <w:trPr>
          <w:trHeight w:val="496"/>
        </w:trPr>
        <w:tc>
          <w:tcPr>
            <w:tcW w:w="4306" w:type="dxa"/>
            <w:shd w:val="clear" w:color="auto" w:fill="B8CCE4"/>
            <w:vAlign w:val="center"/>
          </w:tcPr>
          <w:p w:rsidR="007B188B" w:rsidRPr="002069D6" w:rsidRDefault="007B188B" w:rsidP="00026932">
            <w:pPr>
              <w:spacing w:after="0" w:line="240" w:lineRule="auto"/>
              <w:jc w:val="center"/>
              <w:rPr>
                <w:b/>
                <w:bCs/>
              </w:rPr>
            </w:pPr>
            <w:r w:rsidRPr="002069D6">
              <w:rPr>
                <w:bCs/>
              </w:rPr>
              <w:t>Προσδοκώμενα Μαθησιακά Αποτελέσματα</w:t>
            </w:r>
          </w:p>
        </w:tc>
        <w:tc>
          <w:tcPr>
            <w:tcW w:w="4307" w:type="dxa"/>
            <w:shd w:val="clear" w:color="auto" w:fill="B8CCE4"/>
            <w:vAlign w:val="center"/>
          </w:tcPr>
          <w:p w:rsidR="007B188B" w:rsidRPr="002069D6" w:rsidRDefault="007B188B" w:rsidP="00026932">
            <w:pPr>
              <w:spacing w:after="0" w:line="240" w:lineRule="auto"/>
              <w:jc w:val="center"/>
            </w:pPr>
            <w:r w:rsidRPr="002069D6">
              <w:t>Αξιολόγηση</w:t>
            </w:r>
          </w:p>
        </w:tc>
      </w:tr>
      <w:tr w:rsidR="007B188B" w:rsidRPr="00225FE8" w:rsidTr="007B188B">
        <w:tc>
          <w:tcPr>
            <w:tcW w:w="4306" w:type="dxa"/>
            <w:shd w:val="clear" w:color="auto" w:fill="DBE5F1"/>
          </w:tcPr>
          <w:p w:rsidR="007B188B" w:rsidRPr="002069D6" w:rsidRDefault="007B188B" w:rsidP="00026932">
            <w:pPr>
              <w:spacing w:after="0" w:line="240" w:lineRule="auto"/>
            </w:pPr>
            <w:r w:rsidRPr="001811F1">
              <w:t>Οι μαθητές/ μαθήτριες να:</w:t>
            </w:r>
          </w:p>
          <w:p w:rsidR="007B188B" w:rsidRPr="002069D6" w:rsidRDefault="007B188B" w:rsidP="00BE3820">
            <w:pPr>
              <w:pStyle w:val="110"/>
              <w:numPr>
                <w:ilvl w:val="0"/>
                <w:numId w:val="417"/>
              </w:numPr>
              <w:spacing w:line="240" w:lineRule="auto"/>
              <w:ind w:left="142" w:hanging="142"/>
              <w:rPr>
                <w:rFonts w:ascii="Calibri" w:hAnsi="Calibri" w:cs="Calibri"/>
                <w:szCs w:val="22"/>
              </w:rPr>
            </w:pPr>
            <w:r w:rsidRPr="002069D6">
              <w:rPr>
                <w:rFonts w:ascii="Calibri" w:hAnsi="Calibri" w:cs="Calibri"/>
                <w:szCs w:val="22"/>
              </w:rPr>
              <w:t>αναγνωρίζουν τη σημασία της ελευθερίας του ανθρώπου στη χριστιανική ανθρωπολογία,</w:t>
            </w:r>
          </w:p>
          <w:p w:rsidR="007B188B" w:rsidRPr="002069D6" w:rsidRDefault="007B188B" w:rsidP="00026932">
            <w:pPr>
              <w:pStyle w:val="a4"/>
              <w:numPr>
                <w:ilvl w:val="0"/>
                <w:numId w:val="48"/>
              </w:numPr>
              <w:spacing w:after="0" w:line="240" w:lineRule="auto"/>
              <w:ind w:left="142" w:hanging="142"/>
            </w:pPr>
            <w:r w:rsidRPr="002069D6">
              <w:rPr>
                <w:rFonts w:cs="Calibri"/>
              </w:rPr>
              <w:t>εξετάζουν τη σχέση της πίστης στον Θεό και της ελευθερίας του ανθρώπου.</w:t>
            </w:r>
          </w:p>
        </w:tc>
        <w:tc>
          <w:tcPr>
            <w:tcW w:w="4307" w:type="dxa"/>
            <w:shd w:val="clear" w:color="auto" w:fill="DBE5F1"/>
          </w:tcPr>
          <w:p w:rsidR="007B188B" w:rsidRPr="002069D6" w:rsidRDefault="007B188B" w:rsidP="00026932">
            <w:pPr>
              <w:pStyle w:val="a4"/>
              <w:numPr>
                <w:ilvl w:val="0"/>
                <w:numId w:val="48"/>
              </w:numPr>
              <w:spacing w:after="0" w:line="240" w:lineRule="auto"/>
              <w:ind w:left="142" w:hanging="142"/>
            </w:pPr>
            <w:r w:rsidRPr="002069D6">
              <w:t>Έκφραση επιχειρημάτων περί της ελευθερίας ως θεμελιώδους γνωρίσματος του Χριστιανισμού.</w:t>
            </w:r>
          </w:p>
          <w:p w:rsidR="007B188B" w:rsidRPr="002069D6" w:rsidRDefault="007B188B" w:rsidP="00026932">
            <w:pPr>
              <w:pStyle w:val="a4"/>
              <w:numPr>
                <w:ilvl w:val="0"/>
                <w:numId w:val="48"/>
              </w:numPr>
              <w:spacing w:after="0" w:line="240" w:lineRule="auto"/>
              <w:ind w:left="142" w:hanging="142"/>
            </w:pPr>
            <w:r w:rsidRPr="002069D6">
              <w:t xml:space="preserve">Ανάλυση της </w:t>
            </w:r>
            <w:r w:rsidRPr="002069D6">
              <w:rPr>
                <w:rFonts w:cs="Calibri"/>
              </w:rPr>
              <w:t>σχέσης πίστης και ελευθερίας.</w:t>
            </w:r>
          </w:p>
          <w:p w:rsidR="007B188B" w:rsidRPr="002069D6" w:rsidRDefault="007B188B" w:rsidP="00026932">
            <w:pPr>
              <w:pStyle w:val="a4"/>
              <w:spacing w:after="0" w:line="240" w:lineRule="auto"/>
              <w:ind w:left="142"/>
            </w:pPr>
          </w:p>
        </w:tc>
      </w:tr>
    </w:tbl>
    <w:p w:rsidR="007B188B" w:rsidRPr="00225FE8" w:rsidRDefault="007B188B" w:rsidP="00026932">
      <w:pPr>
        <w:spacing w:after="0" w:line="240" w:lineRule="auto"/>
        <w:rPr>
          <w:rFonts w:cs="Calibri"/>
        </w:rPr>
      </w:pPr>
    </w:p>
    <w:p w:rsidR="007B188B" w:rsidRPr="00225FE8" w:rsidRDefault="007B188B" w:rsidP="00026932">
      <w:pPr>
        <w:spacing w:after="0" w:line="240" w:lineRule="auto"/>
        <w:contextualSpacing/>
        <w:jc w:val="both"/>
        <w:rPr>
          <w:rFonts w:cs="Calibri"/>
          <w:sz w:val="28"/>
          <w:szCs w:val="24"/>
        </w:rPr>
      </w:pPr>
      <w:r w:rsidRPr="00225FE8">
        <w:rPr>
          <w:rFonts w:cs="Calibri"/>
          <w:sz w:val="28"/>
          <w:szCs w:val="24"/>
        </w:rPr>
        <w:t>Προτεινόμενη Μέθοδος - Ενδεικτικές Δραστηριότητες</w:t>
      </w:r>
    </w:p>
    <w:p w:rsidR="007B188B" w:rsidRPr="00225FE8" w:rsidRDefault="007B188B" w:rsidP="00026932">
      <w:pPr>
        <w:spacing w:after="0" w:line="240" w:lineRule="auto"/>
        <w:contextualSpacing/>
        <w:jc w:val="both"/>
        <w:rPr>
          <w:sz w:val="24"/>
          <w:szCs w:val="24"/>
        </w:rPr>
      </w:pPr>
    </w:p>
    <w:p w:rsidR="007B188B" w:rsidRPr="00225FE8" w:rsidRDefault="007B188B" w:rsidP="00026932">
      <w:pPr>
        <w:spacing w:after="0" w:line="240" w:lineRule="auto"/>
        <w:rPr>
          <w:sz w:val="24"/>
          <w:szCs w:val="24"/>
        </w:rPr>
      </w:pPr>
      <w:r w:rsidRPr="00225FE8">
        <w:rPr>
          <w:sz w:val="24"/>
          <w:szCs w:val="24"/>
        </w:rPr>
        <w:t xml:space="preserve">Επιλέγεται η </w:t>
      </w:r>
      <w:r w:rsidRPr="00225FE8">
        <w:rPr>
          <w:b/>
          <w:sz w:val="24"/>
          <w:szCs w:val="24"/>
        </w:rPr>
        <w:t>διερευνητική</w:t>
      </w:r>
      <w:r w:rsidRPr="00225FE8">
        <w:rPr>
          <w:sz w:val="24"/>
          <w:szCs w:val="24"/>
        </w:rPr>
        <w:t xml:space="preserve"> μέθοδος, σύμφωνα με τα προβλεπόμενα στο ΠΣ.</w:t>
      </w:r>
    </w:p>
    <w:p w:rsidR="007B188B" w:rsidRPr="00225FE8" w:rsidRDefault="007B188B" w:rsidP="00026932">
      <w:pPr>
        <w:pStyle w:val="Web"/>
        <w:tabs>
          <w:tab w:val="left" w:pos="3119"/>
        </w:tabs>
        <w:spacing w:before="0" w:beforeAutospacing="0" w:after="0" w:afterAutospacing="0"/>
        <w:rPr>
          <w:rFonts w:ascii="Calibri" w:hAnsi="Calibri" w:cs="Arial"/>
          <w:color w:val="000000"/>
          <w:shd w:val="clear" w:color="auto" w:fill="FFFFFF"/>
        </w:rPr>
      </w:pPr>
    </w:p>
    <w:p w:rsidR="007B188B" w:rsidRPr="00225FE8" w:rsidRDefault="007B188B" w:rsidP="00026932">
      <w:pPr>
        <w:pStyle w:val="Web"/>
        <w:spacing w:before="0" w:beforeAutospacing="0" w:after="0" w:afterAutospacing="0"/>
        <w:jc w:val="both"/>
        <w:rPr>
          <w:rFonts w:ascii="Calibri" w:hAnsi="Calibri"/>
        </w:rPr>
      </w:pPr>
      <w:r w:rsidRPr="00225FE8">
        <w:rPr>
          <w:rFonts w:ascii="Calibri" w:hAnsi="Calibri" w:cs="Arial"/>
          <w:b/>
          <w:bCs/>
          <w:color w:val="000000"/>
        </w:rPr>
        <w:t>Παρουσιάζοντας:</w:t>
      </w:r>
    </w:p>
    <w:p w:rsidR="007B188B" w:rsidRPr="00225FE8" w:rsidRDefault="007B188B" w:rsidP="00026932">
      <w:pPr>
        <w:pStyle w:val="Web"/>
        <w:spacing w:before="0" w:beforeAutospacing="0" w:after="0" w:afterAutospacing="0"/>
        <w:jc w:val="both"/>
        <w:rPr>
          <w:rFonts w:ascii="Calibri" w:hAnsi="Calibri"/>
          <w:i/>
        </w:rPr>
      </w:pPr>
      <w:r w:rsidRPr="00225FE8">
        <w:rPr>
          <w:rFonts w:ascii="Calibri" w:hAnsi="Calibri" w:cs="Arial"/>
          <w:i/>
          <w:color w:val="000000"/>
          <w:shd w:val="clear" w:color="auto" w:fill="FFFFFF"/>
        </w:rPr>
        <w:t>Το αίτημα της ελευθερίας σε διάφορες καταστάσεις.</w:t>
      </w:r>
    </w:p>
    <w:p w:rsidR="007B188B" w:rsidRPr="00225FE8" w:rsidRDefault="007B188B" w:rsidP="00BE3820">
      <w:pPr>
        <w:pStyle w:val="Web"/>
        <w:numPr>
          <w:ilvl w:val="0"/>
          <w:numId w:val="303"/>
        </w:numPr>
        <w:spacing w:before="0" w:beforeAutospacing="0" w:after="0" w:afterAutospacing="0"/>
        <w:jc w:val="both"/>
        <w:rPr>
          <w:rFonts w:ascii="Calibri" w:hAnsi="Calibri"/>
        </w:rPr>
      </w:pPr>
      <w:r w:rsidRPr="00225FE8">
        <w:rPr>
          <w:rFonts w:ascii="Calibri" w:hAnsi="Calibri" w:cs="Arial"/>
          <w:color w:val="000000"/>
          <w:shd w:val="clear" w:color="auto" w:fill="FFFFFF"/>
        </w:rPr>
        <w:t>«Έντεχνος Συλλογισμός» (</w:t>
      </w:r>
      <w:r w:rsidRPr="00225FE8">
        <w:rPr>
          <w:rFonts w:ascii="Calibri" w:hAnsi="Calibri" w:cs="Arial"/>
          <w:color w:val="000000"/>
          <w:shd w:val="clear" w:color="auto" w:fill="FFFFFF"/>
          <w:lang w:val="en-US"/>
        </w:rPr>
        <w:t>Artful</w:t>
      </w:r>
      <w:r w:rsidRPr="00225FE8">
        <w:rPr>
          <w:rFonts w:ascii="Calibri" w:hAnsi="Calibri" w:cs="Arial"/>
          <w:color w:val="000000"/>
          <w:shd w:val="clear" w:color="auto" w:fill="FFFFFF"/>
        </w:rPr>
        <w:t xml:space="preserve"> </w:t>
      </w:r>
      <w:r w:rsidRPr="00225FE8">
        <w:rPr>
          <w:rFonts w:ascii="Calibri" w:hAnsi="Calibri" w:cs="Arial"/>
          <w:color w:val="000000"/>
          <w:shd w:val="clear" w:color="auto" w:fill="FFFFFF"/>
          <w:lang w:val="en-US"/>
        </w:rPr>
        <w:t>Thinking</w:t>
      </w:r>
      <w:r w:rsidRPr="00225FE8">
        <w:rPr>
          <w:rFonts w:ascii="Calibri" w:hAnsi="Calibri" w:cs="Arial"/>
          <w:color w:val="000000"/>
          <w:shd w:val="clear" w:color="auto" w:fill="FFFFFF"/>
        </w:rPr>
        <w:t>)- Δημιουργικές Ερωτήσεις»: Προβάλλεται μια φωτογραφία ή ένας πίνακας ζωγραφικής (π.χ. κάγκελα φυλακής ή η έξοδος του Μεσολογγίου, ή η Έξοδος των Ισραηλιτών). Ακολουθούν ερωτήσεις με θέμα το αίτημα για ελευθερία: Γιατί; Για ποιους λόγους; Για ποιο σκοπό; Τι θα γινόταν αν;</w:t>
      </w:r>
    </w:p>
    <w:p w:rsidR="007B188B" w:rsidRPr="00225FE8" w:rsidRDefault="007B188B" w:rsidP="00BE3820">
      <w:pPr>
        <w:pStyle w:val="Web"/>
        <w:numPr>
          <w:ilvl w:val="0"/>
          <w:numId w:val="303"/>
        </w:numPr>
        <w:spacing w:before="0" w:beforeAutospacing="0" w:after="0" w:afterAutospacing="0"/>
        <w:jc w:val="both"/>
        <w:rPr>
          <w:rFonts w:ascii="Calibri" w:hAnsi="Calibri"/>
        </w:rPr>
      </w:pPr>
      <w:r w:rsidRPr="00225FE8">
        <w:rPr>
          <w:rFonts w:ascii="Calibri" w:hAnsi="Calibri" w:cs="Arial"/>
          <w:color w:val="000000"/>
          <w:shd w:val="clear" w:color="auto" w:fill="FFFFFF"/>
        </w:rPr>
        <w:t>Εναλλακτικά:</w:t>
      </w:r>
    </w:p>
    <w:p w:rsidR="007B188B" w:rsidRPr="00225FE8" w:rsidRDefault="007B188B" w:rsidP="00026932">
      <w:pPr>
        <w:pStyle w:val="Web"/>
        <w:spacing w:before="0" w:beforeAutospacing="0" w:after="0" w:afterAutospacing="0"/>
        <w:ind w:left="360"/>
        <w:jc w:val="both"/>
        <w:rPr>
          <w:rFonts w:ascii="Calibri" w:hAnsi="Calibri"/>
        </w:rPr>
      </w:pPr>
      <w:r w:rsidRPr="00225FE8">
        <w:rPr>
          <w:rFonts w:ascii="Calibri" w:hAnsi="Calibri" w:cs="Arial"/>
          <w:color w:val="000000"/>
          <w:shd w:val="clear" w:color="auto" w:fill="FFFFFF"/>
        </w:rPr>
        <w:t>«</w:t>
      </w:r>
      <w:r>
        <w:rPr>
          <w:rFonts w:ascii="Calibri" w:hAnsi="Calibri" w:cs="Arial"/>
          <w:color w:val="000000"/>
          <w:shd w:val="clear" w:color="auto" w:fill="FFFFFF"/>
        </w:rPr>
        <w:t xml:space="preserve">Μετάδοση βίντεο και </w:t>
      </w:r>
      <w:r w:rsidRPr="00225FE8">
        <w:rPr>
          <w:rFonts w:ascii="Calibri" w:hAnsi="Calibri" w:cs="Arial"/>
          <w:color w:val="000000"/>
          <w:shd w:val="clear" w:color="auto" w:fill="FFFFFF"/>
        </w:rPr>
        <w:t xml:space="preserve">Χιονοστιβάδα»: </w:t>
      </w:r>
      <w:r>
        <w:rPr>
          <w:rFonts w:ascii="Calibri" w:hAnsi="Calibri" w:cs="Arial"/>
          <w:color w:val="000000"/>
          <w:shd w:val="clear" w:color="auto" w:fill="FFFFFF"/>
        </w:rPr>
        <w:t xml:space="preserve">Προβάλλονται αποσπάσματα ταινιών </w:t>
      </w:r>
      <w:r w:rsidRPr="00225FE8">
        <w:rPr>
          <w:rFonts w:ascii="Calibri" w:hAnsi="Calibri" w:cs="Arial"/>
          <w:color w:val="000000"/>
          <w:shd w:val="clear" w:color="auto" w:fill="FFFFFF"/>
        </w:rPr>
        <w:t>με ιστορίες δραπετεύσεων από στρατόπεδα</w:t>
      </w:r>
      <w:r>
        <w:rPr>
          <w:rFonts w:ascii="Calibri" w:hAnsi="Calibri" w:cs="Arial"/>
          <w:color w:val="000000"/>
          <w:shd w:val="clear" w:color="auto" w:fill="FFFFFF"/>
        </w:rPr>
        <w:t xml:space="preserve"> </w:t>
      </w:r>
      <w:r w:rsidRPr="000D1665">
        <w:rPr>
          <w:rFonts w:ascii="Calibri" w:hAnsi="Calibri" w:cs="Arial"/>
          <w:color w:val="000000"/>
          <w:shd w:val="clear" w:color="auto" w:fill="FFFFFF"/>
        </w:rPr>
        <w:t>συγκέντρωσης</w:t>
      </w:r>
      <w:r w:rsidRPr="00225FE8">
        <w:rPr>
          <w:rFonts w:ascii="Calibri" w:hAnsi="Calibri" w:cs="Arial"/>
          <w:color w:val="000000"/>
          <w:shd w:val="clear" w:color="auto" w:fill="FFFFFF"/>
        </w:rPr>
        <w:t xml:space="preserve"> ή φυλακές.</w:t>
      </w:r>
      <w:r>
        <w:rPr>
          <w:rFonts w:ascii="Calibri" w:hAnsi="Calibri" w:cs="Arial"/>
          <w:color w:val="000000"/>
          <w:shd w:val="clear" w:color="auto" w:fill="FFFFFF"/>
        </w:rPr>
        <w:t xml:space="preserve"> Οι μαθητές/μαθήτριες συζητούν με τη μέθοδο Χιονοστιβάδας ερωτήματα όπως: </w:t>
      </w:r>
      <w:r w:rsidRPr="00225FE8">
        <w:rPr>
          <w:rFonts w:ascii="Calibri" w:hAnsi="Calibri" w:cs="Arial"/>
          <w:color w:val="000000"/>
          <w:shd w:val="clear" w:color="auto" w:fill="FFFFFF"/>
        </w:rPr>
        <w:t xml:space="preserve">Τι είναι έτοιμος να κάνει </w:t>
      </w:r>
      <w:r>
        <w:rPr>
          <w:rFonts w:ascii="Calibri" w:hAnsi="Calibri" w:cs="Arial"/>
          <w:color w:val="000000"/>
          <w:shd w:val="clear" w:color="auto" w:fill="FFFFFF"/>
        </w:rPr>
        <w:t xml:space="preserve">ένας σκλάβος ή ένας φυλακισμένος </w:t>
      </w:r>
      <w:r w:rsidRPr="00225FE8">
        <w:rPr>
          <w:rFonts w:ascii="Calibri" w:hAnsi="Calibri" w:cs="Arial"/>
          <w:color w:val="000000"/>
          <w:shd w:val="clear" w:color="auto" w:fill="FFFFFF"/>
        </w:rPr>
        <w:t xml:space="preserve">γι’ αυτό; </w:t>
      </w:r>
    </w:p>
    <w:p w:rsidR="007B188B" w:rsidRPr="00225FE8" w:rsidRDefault="007B188B" w:rsidP="00026932">
      <w:pPr>
        <w:pStyle w:val="Web"/>
        <w:spacing w:before="0" w:beforeAutospacing="0" w:after="0" w:afterAutospacing="0"/>
        <w:jc w:val="both"/>
        <w:rPr>
          <w:rFonts w:ascii="Calibri" w:hAnsi="Calibri" w:cs="Arial"/>
          <w:b/>
          <w:bCs/>
          <w:color w:val="000000"/>
        </w:rPr>
      </w:pPr>
    </w:p>
    <w:p w:rsidR="007B188B" w:rsidRPr="00225FE8" w:rsidRDefault="007B188B" w:rsidP="00026932">
      <w:pPr>
        <w:pStyle w:val="Web"/>
        <w:spacing w:before="0" w:beforeAutospacing="0" w:after="0" w:afterAutospacing="0"/>
        <w:jc w:val="both"/>
        <w:rPr>
          <w:rFonts w:ascii="Calibri" w:hAnsi="Calibri"/>
        </w:rPr>
      </w:pPr>
      <w:r w:rsidRPr="00225FE8">
        <w:rPr>
          <w:rFonts w:ascii="Calibri" w:hAnsi="Calibri" w:cs="Arial"/>
          <w:b/>
          <w:bCs/>
          <w:color w:val="000000"/>
        </w:rPr>
        <w:t>Εφαρμόζοντας:</w:t>
      </w:r>
    </w:p>
    <w:p w:rsidR="007B188B" w:rsidRPr="00225FE8" w:rsidRDefault="007B188B" w:rsidP="00026932">
      <w:pPr>
        <w:pStyle w:val="Web"/>
        <w:spacing w:before="0" w:beforeAutospacing="0" w:after="0" w:afterAutospacing="0"/>
        <w:jc w:val="both"/>
        <w:rPr>
          <w:rFonts w:ascii="Calibri" w:hAnsi="Calibri"/>
          <w:i/>
        </w:rPr>
      </w:pPr>
      <w:r w:rsidRPr="00225FE8">
        <w:rPr>
          <w:rFonts w:ascii="Calibri" w:hAnsi="Calibri" w:cs="Arial"/>
          <w:i/>
          <w:color w:val="000000"/>
        </w:rPr>
        <w:t>Η αναίρεση της ελευθερίας και οι συνέπειές της.</w:t>
      </w:r>
    </w:p>
    <w:p w:rsidR="007B188B" w:rsidRPr="00225FE8" w:rsidRDefault="007B188B" w:rsidP="00BE3820">
      <w:pPr>
        <w:pStyle w:val="Web"/>
        <w:numPr>
          <w:ilvl w:val="0"/>
          <w:numId w:val="304"/>
        </w:numPr>
        <w:spacing w:before="0" w:beforeAutospacing="0" w:after="0" w:afterAutospacing="0"/>
        <w:jc w:val="both"/>
        <w:rPr>
          <w:rFonts w:ascii="Calibri" w:hAnsi="Calibri"/>
        </w:rPr>
      </w:pPr>
      <w:r w:rsidRPr="00225FE8">
        <w:rPr>
          <w:rFonts w:ascii="Calibri" w:hAnsi="Calibri" w:cs="Arial"/>
          <w:color w:val="000000"/>
        </w:rPr>
        <w:t xml:space="preserve">«Ανάγνωση φωναχτά» Προτείνεται να επιλεγεί κάποιο βιωματικό κείμενο (πχ. από φυλακισμένους ιερείς σε ανελεύθερα καθεστώτα, </w:t>
      </w:r>
      <w:r>
        <w:rPr>
          <w:rFonts w:ascii="Calibri" w:hAnsi="Calibri" w:cs="Arial"/>
          <w:color w:val="000000"/>
        </w:rPr>
        <w:t>ή</w:t>
      </w:r>
      <w:r w:rsidRPr="00225FE8">
        <w:rPr>
          <w:rFonts w:ascii="Calibri" w:hAnsi="Calibri" w:cs="Arial"/>
          <w:color w:val="000000"/>
        </w:rPr>
        <w:t xml:space="preserve"> Δ. Ελεύθερου, 2010). Οι μαθητές/ μαθήτριες εκφράζουν </w:t>
      </w:r>
      <w:r>
        <w:rPr>
          <w:rFonts w:ascii="Calibri" w:hAnsi="Calibri" w:cs="Arial"/>
          <w:color w:val="000000"/>
        </w:rPr>
        <w:t>μία</w:t>
      </w:r>
      <w:r w:rsidRPr="00225FE8">
        <w:rPr>
          <w:rFonts w:ascii="Calibri" w:hAnsi="Calibri" w:cs="Arial"/>
          <w:color w:val="000000"/>
        </w:rPr>
        <w:t xml:space="preserve"> σκέψη </w:t>
      </w:r>
      <w:r>
        <w:rPr>
          <w:rFonts w:ascii="Calibri" w:hAnsi="Calibri" w:cs="Arial"/>
          <w:color w:val="000000"/>
        </w:rPr>
        <w:t xml:space="preserve">και μία ερώτηση </w:t>
      </w:r>
      <w:r w:rsidRPr="00225FE8">
        <w:rPr>
          <w:rFonts w:ascii="Calibri" w:hAnsi="Calibri" w:cs="Arial"/>
          <w:color w:val="000000"/>
        </w:rPr>
        <w:t xml:space="preserve"> ατομικά, στη συνέχεια τις συζητούν σε δυάδες και τέλος κάθε δυάδα παρουσιάζει τα αποτελέσματά της σε μία άλλη δυάδα σχηματίζοντας τετράδες.</w:t>
      </w:r>
    </w:p>
    <w:p w:rsidR="007B188B" w:rsidRPr="00225FE8" w:rsidRDefault="007B188B" w:rsidP="00BE3820">
      <w:pPr>
        <w:pStyle w:val="Web"/>
        <w:numPr>
          <w:ilvl w:val="0"/>
          <w:numId w:val="304"/>
        </w:numPr>
        <w:spacing w:before="0" w:beforeAutospacing="0" w:after="0" w:afterAutospacing="0"/>
        <w:jc w:val="both"/>
        <w:rPr>
          <w:rFonts w:ascii="Calibri" w:hAnsi="Calibri"/>
        </w:rPr>
      </w:pPr>
      <w:r w:rsidRPr="00225FE8">
        <w:rPr>
          <w:rFonts w:ascii="Calibri" w:hAnsi="Calibri" w:cs="Arial"/>
          <w:color w:val="000000"/>
        </w:rPr>
        <w:t>Εναλλακτικά:</w:t>
      </w:r>
    </w:p>
    <w:p w:rsidR="007B188B" w:rsidRPr="00225FE8" w:rsidRDefault="007B188B" w:rsidP="00026932">
      <w:pPr>
        <w:pStyle w:val="1"/>
        <w:spacing w:before="0" w:line="240" w:lineRule="auto"/>
        <w:ind w:left="360"/>
        <w:jc w:val="both"/>
        <w:rPr>
          <w:rFonts w:ascii="Calibri" w:hAnsi="Calibri"/>
          <w:sz w:val="24"/>
          <w:szCs w:val="24"/>
        </w:rPr>
      </w:pPr>
      <w:r w:rsidRPr="00225FE8">
        <w:rPr>
          <w:rFonts w:ascii="Calibri" w:hAnsi="Calibri" w:cs="Arial"/>
          <w:b w:val="0"/>
          <w:bCs w:val="0"/>
          <w:color w:val="000000"/>
          <w:sz w:val="24"/>
          <w:szCs w:val="24"/>
        </w:rPr>
        <w:t>«Μουσική και διαλογισμός»: οι μαθητές/ μαθήτριες με φύλλο εργασίας στο οποίο αναγράφονται οι στίχοι με κενά (τα σημεία που σχετίζονται με το θέμα και τη δραστηριότητα), ακούν, στοχάζονται, ανακοινώνουν σκέψεις και συναισθήματα και συζητούν (π.χ. «Φυλακή» (παραδοσιακό) μουσική Μ. Φάμελλος</w:t>
      </w:r>
      <w:r>
        <w:rPr>
          <w:rFonts w:ascii="Calibri" w:hAnsi="Calibri" w:cs="Arial"/>
          <w:b w:val="0"/>
          <w:bCs w:val="0"/>
          <w:color w:val="000000"/>
          <w:sz w:val="24"/>
          <w:szCs w:val="24"/>
        </w:rPr>
        <w:t xml:space="preserve">, «Ελεύθεροι πολιορκημένοι» Δ. Σολωμός, «Θούριος» Ρήγα, μουσική Χ. Λεοντή. </w:t>
      </w:r>
    </w:p>
    <w:p w:rsidR="007B188B" w:rsidRPr="00225FE8" w:rsidRDefault="007B188B" w:rsidP="00026932">
      <w:pPr>
        <w:pStyle w:val="Web"/>
        <w:spacing w:before="0" w:beforeAutospacing="0" w:after="0" w:afterAutospacing="0"/>
        <w:jc w:val="both"/>
        <w:rPr>
          <w:rFonts w:ascii="Calibri" w:hAnsi="Calibri" w:cs="Arial"/>
          <w:color w:val="000000"/>
        </w:rPr>
      </w:pPr>
    </w:p>
    <w:p w:rsidR="007B188B" w:rsidRPr="00225FE8" w:rsidRDefault="007B188B" w:rsidP="00026932">
      <w:pPr>
        <w:pStyle w:val="Web"/>
        <w:spacing w:before="0" w:beforeAutospacing="0" w:after="0" w:afterAutospacing="0"/>
        <w:jc w:val="both"/>
        <w:rPr>
          <w:rFonts w:ascii="Calibri" w:hAnsi="Calibri"/>
        </w:rPr>
      </w:pPr>
      <w:r w:rsidRPr="00225FE8">
        <w:rPr>
          <w:rFonts w:ascii="Calibri" w:hAnsi="Calibri" w:cs="Arial"/>
          <w:b/>
          <w:bCs/>
          <w:color w:val="000000"/>
        </w:rPr>
        <w:t>Διερευνώντας:</w:t>
      </w:r>
    </w:p>
    <w:p w:rsidR="007B188B" w:rsidRPr="00225FE8" w:rsidRDefault="007B188B" w:rsidP="00026932">
      <w:pPr>
        <w:pStyle w:val="Web"/>
        <w:spacing w:before="0" w:beforeAutospacing="0" w:after="0" w:afterAutospacing="0"/>
        <w:jc w:val="both"/>
        <w:rPr>
          <w:rFonts w:ascii="Calibri" w:hAnsi="Calibri"/>
          <w:i/>
        </w:rPr>
      </w:pPr>
      <w:r w:rsidRPr="00225FE8">
        <w:rPr>
          <w:rFonts w:ascii="Calibri" w:hAnsi="Calibri" w:cs="Arial"/>
          <w:i/>
          <w:color w:val="000000"/>
        </w:rPr>
        <w:t>Το αυτεξούσιο του προσώπου ως βάση της χριστιανικής ανθρωπολογίας.</w:t>
      </w:r>
    </w:p>
    <w:p w:rsidR="007B188B" w:rsidRPr="00225FE8" w:rsidRDefault="007B188B" w:rsidP="00BE3820">
      <w:pPr>
        <w:pStyle w:val="Web"/>
        <w:numPr>
          <w:ilvl w:val="0"/>
          <w:numId w:val="305"/>
        </w:numPr>
        <w:spacing w:before="0" w:beforeAutospacing="0" w:after="0" w:afterAutospacing="0"/>
        <w:jc w:val="both"/>
        <w:rPr>
          <w:rFonts w:ascii="Calibri" w:hAnsi="Calibri"/>
        </w:rPr>
      </w:pPr>
      <w:r w:rsidRPr="00225FE8">
        <w:rPr>
          <w:rFonts w:ascii="Calibri" w:hAnsi="Calibri" w:cs="Arial"/>
          <w:color w:val="000000"/>
        </w:rPr>
        <w:lastRenderedPageBreak/>
        <w:t>Προβάλλεται βίντεο (2’) με θέμα την ελεύθερη βούληση (Α</w:t>
      </w:r>
      <w:r w:rsidRPr="00225FE8">
        <w:rPr>
          <w:rFonts w:ascii="Calibri" w:hAnsi="Calibri" w:cs="Arial"/>
          <w:color w:val="000000"/>
          <w:lang w:val="en-US"/>
        </w:rPr>
        <w:t>nimated</w:t>
      </w:r>
      <w:r w:rsidRPr="00225FE8">
        <w:rPr>
          <w:rFonts w:ascii="Calibri" w:hAnsi="Calibri" w:cs="Arial"/>
          <w:color w:val="000000"/>
        </w:rPr>
        <w:t>…Φιλόσοφοι/Αυγουστίνος παραγωγή ΕΡΤ3). Κατόπιν  δίνεται πατερικό κείμενο με θέμα το αυτεξούσιο του ανθρώπου</w:t>
      </w:r>
      <w:r w:rsidRPr="00225FE8">
        <w:rPr>
          <w:rFonts w:cs="Arial"/>
          <w:color w:val="000000"/>
        </w:rPr>
        <w:t xml:space="preserve"> </w:t>
      </w:r>
      <w:r w:rsidRPr="00225FE8">
        <w:rPr>
          <w:rFonts w:ascii="Calibri" w:hAnsi="Calibri" w:cs="Arial"/>
          <w:color w:val="000000"/>
        </w:rPr>
        <w:t>(πχ. Μάξιμος Ομολογητής, Διάλογος με Πύρρο, MPG 91:304C ή Ιωάννης Δαμασκηνός, Έκδοσις Ακριβής της Ορθοδόξου Πίστεως MPG 94:920Β και 924Β ή Γρηγορίου Θεολόγου, Λόγος 14,25,</w:t>
      </w:r>
      <w:r w:rsidRPr="00225FE8">
        <w:rPr>
          <w:rFonts w:ascii="Calibri" w:hAnsi="Calibri" w:cs="Arial"/>
          <w:color w:val="000000"/>
          <w:lang w:val="en-US"/>
        </w:rPr>
        <w:t>PG</w:t>
      </w:r>
      <w:r w:rsidRPr="00225FE8">
        <w:rPr>
          <w:rFonts w:ascii="Calibri" w:hAnsi="Calibri" w:cs="Arial"/>
          <w:color w:val="000000"/>
        </w:rPr>
        <w:t>35,892</w:t>
      </w:r>
      <w:r w:rsidRPr="00225FE8">
        <w:rPr>
          <w:rFonts w:ascii="Calibri" w:hAnsi="Calibri" w:cs="Arial"/>
          <w:color w:val="000000"/>
          <w:lang w:val="en-US"/>
        </w:rPr>
        <w:t>A</w:t>
      </w:r>
      <w:r w:rsidRPr="00225FE8">
        <w:rPr>
          <w:rFonts w:ascii="Calibri" w:hAnsi="Calibri" w:cs="Arial"/>
          <w:color w:val="000000"/>
        </w:rPr>
        <w:t>) και με την τεχνική «Σκέψου, συζήτησε μοιράσου (</w:t>
      </w:r>
      <w:r w:rsidRPr="00225FE8">
        <w:rPr>
          <w:rFonts w:ascii="Calibri" w:hAnsi="Calibri" w:cs="Arial"/>
          <w:color w:val="000000"/>
          <w:lang w:val="en-US"/>
        </w:rPr>
        <w:t>TPS</w:t>
      </w:r>
      <w:r w:rsidRPr="00225FE8">
        <w:rPr>
          <w:rFonts w:ascii="Calibri" w:hAnsi="Calibri" w:cs="Arial"/>
          <w:color w:val="000000"/>
        </w:rPr>
        <w:t>)»  οι μαθητές/ μαθήτριες αναλύουν το αυτεξούσιο ως βασικό γνώρισμα της ανθρώπινης φύσης.</w:t>
      </w:r>
    </w:p>
    <w:p w:rsidR="007B188B" w:rsidRPr="00225FE8" w:rsidRDefault="007B188B" w:rsidP="00BE3820">
      <w:pPr>
        <w:pStyle w:val="Web"/>
        <w:numPr>
          <w:ilvl w:val="0"/>
          <w:numId w:val="305"/>
        </w:numPr>
        <w:spacing w:before="0" w:beforeAutospacing="0" w:after="0" w:afterAutospacing="0"/>
        <w:jc w:val="both"/>
        <w:rPr>
          <w:rFonts w:ascii="Calibri" w:hAnsi="Calibri"/>
        </w:rPr>
      </w:pPr>
      <w:r w:rsidRPr="00225FE8">
        <w:rPr>
          <w:rFonts w:ascii="Calibri" w:hAnsi="Calibri" w:cs="Arial"/>
          <w:color w:val="000000"/>
        </w:rPr>
        <w:t>Εναλλακτικά:</w:t>
      </w:r>
    </w:p>
    <w:p w:rsidR="007B188B" w:rsidRPr="00225FE8" w:rsidRDefault="007B188B" w:rsidP="00026932">
      <w:pPr>
        <w:pStyle w:val="Web"/>
        <w:spacing w:before="0" w:beforeAutospacing="0" w:after="0" w:afterAutospacing="0"/>
        <w:ind w:left="360"/>
        <w:jc w:val="both"/>
        <w:rPr>
          <w:rFonts w:ascii="Calibri" w:hAnsi="Calibri"/>
        </w:rPr>
      </w:pPr>
      <w:r w:rsidRPr="00225FE8">
        <w:rPr>
          <w:rFonts w:ascii="Calibri" w:hAnsi="Calibri" w:cs="Arial"/>
          <w:color w:val="000000"/>
        </w:rPr>
        <w:t>«Σκέψου, Γράψε, Συζήτησε, Μοιράσου (ΤWPS)»: Ανάλυση του Ρωμ 7,15-20  με αναφορά στα πάθη</w:t>
      </w:r>
      <w:r w:rsidRPr="00225FE8">
        <w:rPr>
          <w:rFonts w:ascii="Calibri" w:hAnsi="Calibri" w:cs="Arial"/>
          <w:color w:val="0070C0"/>
        </w:rPr>
        <w:t xml:space="preserve"> </w:t>
      </w:r>
      <w:r w:rsidRPr="00225FE8">
        <w:rPr>
          <w:rFonts w:ascii="Calibri" w:hAnsi="Calibri" w:cs="Arial"/>
          <w:color w:val="000000"/>
        </w:rPr>
        <w:t>και την αμαρτία. «Πότε δρούμε χωρίς να ελέγχουμε τον εαυτό μας;» Σύντομη ανάπτυξη του ερωτήματος κατά πόσον η αμαρτία αναιρεί την ελευθερία.</w:t>
      </w:r>
      <w:r w:rsidRPr="00225FE8">
        <w:rPr>
          <w:rFonts w:cs="Arial"/>
          <w:color w:val="000000"/>
        </w:rPr>
        <w:t xml:space="preserve"> </w:t>
      </w:r>
    </w:p>
    <w:p w:rsidR="007B188B" w:rsidRPr="00225FE8" w:rsidRDefault="007B188B" w:rsidP="00026932">
      <w:pPr>
        <w:pStyle w:val="Web"/>
        <w:spacing w:before="0" w:beforeAutospacing="0" w:after="0" w:afterAutospacing="0"/>
        <w:jc w:val="both"/>
        <w:rPr>
          <w:rFonts w:ascii="Calibri" w:hAnsi="Calibri" w:cs="Arial"/>
          <w:b/>
          <w:bCs/>
          <w:color w:val="000000"/>
        </w:rPr>
      </w:pPr>
    </w:p>
    <w:p w:rsidR="007B188B" w:rsidRPr="00225FE8" w:rsidRDefault="007B188B" w:rsidP="00026932">
      <w:pPr>
        <w:pStyle w:val="Web"/>
        <w:spacing w:before="0" w:beforeAutospacing="0" w:after="0" w:afterAutospacing="0"/>
        <w:jc w:val="both"/>
        <w:rPr>
          <w:rFonts w:ascii="Calibri" w:hAnsi="Calibri"/>
        </w:rPr>
      </w:pPr>
      <w:r w:rsidRPr="00225FE8">
        <w:rPr>
          <w:rFonts w:ascii="Calibri" w:hAnsi="Calibri" w:cs="Arial"/>
          <w:b/>
          <w:bCs/>
          <w:color w:val="000000"/>
        </w:rPr>
        <w:t>Αναπλαισιώνοντας:</w:t>
      </w:r>
    </w:p>
    <w:p w:rsidR="007B188B" w:rsidRPr="00225FE8" w:rsidRDefault="007B188B" w:rsidP="00026932">
      <w:pPr>
        <w:pStyle w:val="Web"/>
        <w:spacing w:before="0" w:beforeAutospacing="0" w:after="0" w:afterAutospacing="0"/>
        <w:jc w:val="both"/>
        <w:rPr>
          <w:rFonts w:ascii="Calibri" w:hAnsi="Calibri"/>
          <w:i/>
        </w:rPr>
      </w:pPr>
      <w:r w:rsidRPr="00225FE8">
        <w:rPr>
          <w:rFonts w:ascii="Calibri" w:hAnsi="Calibri" w:cs="Arial"/>
          <w:i/>
          <w:color w:val="000000"/>
          <w:shd w:val="clear" w:color="auto" w:fill="FFFFFF"/>
        </w:rPr>
        <w:t>Ο Θεός ως ελευθερωτής και πηγή ελευθερίας.</w:t>
      </w:r>
    </w:p>
    <w:p w:rsidR="007B188B" w:rsidRPr="00225FE8" w:rsidRDefault="007B188B" w:rsidP="00BE3820">
      <w:pPr>
        <w:pStyle w:val="Web"/>
        <w:numPr>
          <w:ilvl w:val="0"/>
          <w:numId w:val="301"/>
        </w:numPr>
        <w:spacing w:before="0" w:beforeAutospacing="0" w:after="0" w:afterAutospacing="0"/>
        <w:jc w:val="both"/>
        <w:rPr>
          <w:rFonts w:ascii="Calibri" w:hAnsi="Calibri"/>
        </w:rPr>
      </w:pPr>
      <w:r w:rsidRPr="00225FE8">
        <w:rPr>
          <w:rFonts w:ascii="Calibri" w:hAnsi="Calibri"/>
        </w:rPr>
        <w:t xml:space="preserve"> «Δάσκαλος σε ρόλο». Ο</w:t>
      </w:r>
      <w:r>
        <w:rPr>
          <w:rFonts w:ascii="Calibri" w:hAnsi="Calibri"/>
        </w:rPr>
        <w:t>/Η</w:t>
      </w:r>
      <w:r w:rsidRPr="00225FE8">
        <w:rPr>
          <w:rFonts w:ascii="Calibri" w:hAnsi="Calibri"/>
        </w:rPr>
        <w:t xml:space="preserve"> εκπαιδευτικός στον ρόλο του Ιεροεξεταστή διαβάζει το σχετικό απόσπασμα από το έργο του Ντοστογιέφσκι. Προβάλλεται παράλληλα η εικόνα «</w:t>
      </w:r>
      <w:r w:rsidRPr="00225FE8">
        <w:rPr>
          <w:rStyle w:val="notes"/>
          <w:rFonts w:ascii="Calibri" w:hAnsi="Calibri"/>
        </w:rPr>
        <w:t>Ο Μεγάλος Ιεροεξεταστής και, ο Χριστός κατάδικος» του π. Σταμ. Σκλήρη.</w:t>
      </w:r>
      <w:r w:rsidRPr="00225FE8">
        <w:rPr>
          <w:rFonts w:ascii="Calibri" w:hAnsi="Calibri"/>
        </w:rPr>
        <w:t xml:space="preserve"> (βλ. εγχειρίδιο Γ΄Λυκείου). Οι μαθητές/μαθήτριες απαντούν στα ερωτήματα που αναδεικνύει το κείμενο: Τι είδους ελευθερία ευαγγελίζεται ο Χριστός; Από πού πηγάζει; Πού στηρίζεται; Τι ζητάει από τον άνθρωπο ; κ.ά </w:t>
      </w:r>
    </w:p>
    <w:p w:rsidR="007B188B" w:rsidRPr="00225FE8" w:rsidRDefault="007B188B" w:rsidP="00BE3820">
      <w:pPr>
        <w:pStyle w:val="Web"/>
        <w:numPr>
          <w:ilvl w:val="0"/>
          <w:numId w:val="301"/>
        </w:numPr>
        <w:spacing w:before="0" w:beforeAutospacing="0" w:after="0" w:afterAutospacing="0"/>
        <w:jc w:val="both"/>
        <w:rPr>
          <w:rFonts w:ascii="Calibri" w:hAnsi="Calibri"/>
        </w:rPr>
      </w:pPr>
      <w:r w:rsidRPr="00225FE8">
        <w:rPr>
          <w:rFonts w:ascii="Calibri" w:hAnsi="Calibri" w:cs="Arial"/>
          <w:color w:val="000000"/>
        </w:rPr>
        <w:t>Εναλλακτικά:</w:t>
      </w:r>
    </w:p>
    <w:p w:rsidR="007B188B" w:rsidRPr="00225FE8" w:rsidRDefault="007B188B" w:rsidP="00026932">
      <w:pPr>
        <w:pStyle w:val="Web"/>
        <w:spacing w:before="0" w:beforeAutospacing="0" w:after="0" w:afterAutospacing="0"/>
        <w:ind w:left="360"/>
        <w:jc w:val="both"/>
        <w:rPr>
          <w:rFonts w:ascii="Calibri" w:hAnsi="Calibri"/>
        </w:rPr>
      </w:pPr>
      <w:r w:rsidRPr="00225FE8">
        <w:rPr>
          <w:rFonts w:ascii="Calibri" w:hAnsi="Calibri" w:cs="Arial"/>
          <w:bCs/>
          <w:color w:val="000000"/>
        </w:rPr>
        <w:t>«Έντεχνος Συλλογισμός (Artful Thinking)-</w:t>
      </w:r>
      <w:r>
        <w:rPr>
          <w:rFonts w:ascii="Calibri" w:hAnsi="Calibri" w:cs="Arial"/>
          <w:bCs/>
          <w:color w:val="000000"/>
        </w:rPr>
        <w:t xml:space="preserve">Ακούγοντας </w:t>
      </w:r>
      <w:r w:rsidRPr="00225FE8">
        <w:rPr>
          <w:rFonts w:ascii="Calibri" w:hAnsi="Calibri" w:cs="Arial"/>
          <w:bCs/>
          <w:color w:val="000000"/>
        </w:rPr>
        <w:t>10 x 2»:</w:t>
      </w:r>
      <w:r w:rsidRPr="00225FE8">
        <w:rPr>
          <w:rFonts w:ascii="Calibri" w:hAnsi="Calibri" w:cs="Arial"/>
          <w:b/>
          <w:bCs/>
          <w:color w:val="000000"/>
        </w:rPr>
        <w:t xml:space="preserve"> </w:t>
      </w:r>
      <w:r w:rsidRPr="00225FE8">
        <w:rPr>
          <w:rFonts w:ascii="Calibri" w:hAnsi="Calibri"/>
        </w:rPr>
        <w:t>Τραγούδι spiritual (π.χ. Wade in the water, Go down Moses, Oh Mary don’t you weep no more… σχετικά με την ιστορία της απελευθέρωσης των μαύρων. Σημ.: Το wade in the water είναι συνθηματικό «πλατσούρισε στα νερά» –όπως ο Μωυσής– για να σωθείς. Η πρακτική όψη του θέματος ήταν πως στο νερό δεν μπορούσαν τα σκυλιά να μυρίσουν τους δραπέτες, και η θεωρητική αναφορά στη διάβαση της Ερυθράς θαλάσσης). Συζήτηση για τα ιστορικά δεδομένα: Πώς μια βιβλική ιστορία ενέπνευσε και στήριξε επί αιώνες χιλιάδες ανθρώπους; Ο Θεός ελευθερώνει; από τί;</w:t>
      </w:r>
    </w:p>
    <w:p w:rsidR="007B188B" w:rsidRPr="00225FE8" w:rsidRDefault="007B188B" w:rsidP="00026932">
      <w:pPr>
        <w:pStyle w:val="Web"/>
        <w:spacing w:before="0" w:beforeAutospacing="0" w:after="0" w:afterAutospacing="0"/>
        <w:ind w:left="360"/>
        <w:jc w:val="both"/>
        <w:rPr>
          <w:rFonts w:ascii="Calibri" w:hAnsi="Calibri"/>
        </w:rPr>
      </w:pPr>
    </w:p>
    <w:p w:rsidR="007B188B" w:rsidRPr="00225FE8" w:rsidRDefault="007B188B" w:rsidP="00026932">
      <w:pPr>
        <w:pStyle w:val="Web"/>
        <w:spacing w:before="0" w:beforeAutospacing="0" w:after="0" w:afterAutospacing="0"/>
        <w:jc w:val="both"/>
        <w:rPr>
          <w:rFonts w:ascii="Calibri" w:hAnsi="Calibri"/>
        </w:rPr>
      </w:pPr>
      <w:r w:rsidRPr="00225FE8">
        <w:rPr>
          <w:rFonts w:ascii="Calibri" w:hAnsi="Calibri" w:cs="Arial"/>
          <w:b/>
          <w:bCs/>
          <w:color w:val="000000"/>
        </w:rPr>
        <w:t>Αξιολογώντας:</w:t>
      </w:r>
    </w:p>
    <w:p w:rsidR="007B188B" w:rsidRPr="00225FE8" w:rsidRDefault="007B188B" w:rsidP="00026932">
      <w:pPr>
        <w:pStyle w:val="Web"/>
        <w:spacing w:before="0" w:beforeAutospacing="0" w:after="0" w:afterAutospacing="0"/>
        <w:jc w:val="both"/>
        <w:rPr>
          <w:rFonts w:ascii="Calibri" w:hAnsi="Calibri"/>
          <w:i/>
        </w:rPr>
      </w:pPr>
      <w:r w:rsidRPr="00225FE8">
        <w:rPr>
          <w:rFonts w:ascii="Calibri" w:hAnsi="Calibri" w:cs="Arial"/>
          <w:i/>
          <w:color w:val="000000"/>
          <w:shd w:val="clear" w:color="auto" w:fill="FFFFFF"/>
        </w:rPr>
        <w:t>Η ελευθερία ως προσωπική επιλογή και ως κοινωνική κατάσταση.</w:t>
      </w:r>
    </w:p>
    <w:p w:rsidR="007B188B" w:rsidRPr="00225FE8" w:rsidRDefault="007B188B" w:rsidP="00BE3820">
      <w:pPr>
        <w:pStyle w:val="Web"/>
        <w:numPr>
          <w:ilvl w:val="0"/>
          <w:numId w:val="302"/>
        </w:numPr>
        <w:spacing w:before="0" w:beforeAutospacing="0" w:after="0" w:afterAutospacing="0"/>
        <w:jc w:val="both"/>
        <w:rPr>
          <w:rFonts w:ascii="Calibri" w:hAnsi="Calibri"/>
        </w:rPr>
      </w:pPr>
      <w:r>
        <w:rPr>
          <w:rFonts w:ascii="Calibri" w:hAnsi="Calibri" w:cs="Arial"/>
          <w:color w:val="000000"/>
        </w:rPr>
        <w:t>«Γράφουν υποχρεωτικά και εφημερίδα τοίχου»: Ζητείται από τους μαθητές/μαθήτριες να στοχαστούν με βάση όσα έκαναν και έμαθαν για τη σχέση Θεού και ελευθερίας και να συμπληρώσ</w:t>
      </w:r>
      <w:r w:rsidRPr="00225FE8">
        <w:rPr>
          <w:rFonts w:ascii="Calibri" w:hAnsi="Calibri" w:cs="Arial"/>
          <w:color w:val="000000"/>
        </w:rPr>
        <w:t>ουν τ</w:t>
      </w:r>
      <w:r>
        <w:rPr>
          <w:rFonts w:ascii="Calibri" w:hAnsi="Calibri" w:cs="Arial"/>
          <w:color w:val="000000"/>
        </w:rPr>
        <w:t xml:space="preserve">η φράση: «ελευθερία είναι…». Επίσης </w:t>
      </w:r>
      <w:r w:rsidRPr="00225FE8">
        <w:rPr>
          <w:rFonts w:ascii="Calibri" w:hAnsi="Calibri" w:cs="Arial"/>
          <w:color w:val="000000"/>
        </w:rPr>
        <w:t xml:space="preserve">δημιουργούν ένα πόστερ με τις σκέψεις και τις απόψεις τους (με αυτοκόλλητα χαρτάκια στον τοίχο ή ψηφιακά στον Η/Υ) </w:t>
      </w:r>
    </w:p>
    <w:p w:rsidR="007B188B" w:rsidRPr="00225FE8" w:rsidRDefault="007B188B" w:rsidP="00BE3820">
      <w:pPr>
        <w:pStyle w:val="Web"/>
        <w:numPr>
          <w:ilvl w:val="0"/>
          <w:numId w:val="302"/>
        </w:numPr>
        <w:spacing w:before="0" w:beforeAutospacing="0" w:after="0" w:afterAutospacing="0"/>
        <w:jc w:val="both"/>
        <w:rPr>
          <w:rFonts w:ascii="Calibri" w:hAnsi="Calibri"/>
        </w:rPr>
      </w:pPr>
      <w:r w:rsidRPr="00225FE8">
        <w:rPr>
          <w:rFonts w:ascii="Calibri" w:hAnsi="Calibri"/>
        </w:rPr>
        <w:t>Εναλλακτικά:</w:t>
      </w:r>
    </w:p>
    <w:p w:rsidR="007B188B" w:rsidRPr="00225FE8" w:rsidRDefault="007B188B" w:rsidP="00026932">
      <w:pPr>
        <w:pStyle w:val="Web"/>
        <w:spacing w:before="0" w:beforeAutospacing="0" w:after="0" w:afterAutospacing="0"/>
        <w:ind w:left="360"/>
        <w:jc w:val="both"/>
        <w:rPr>
          <w:rFonts w:ascii="Calibri" w:hAnsi="Calibri"/>
        </w:rPr>
      </w:pPr>
      <w:r w:rsidRPr="00225FE8">
        <w:rPr>
          <w:rFonts w:ascii="Calibri" w:hAnsi="Calibri" w:cs="Arial"/>
          <w:color w:val="000000"/>
        </w:rPr>
        <w:t xml:space="preserve">«Επ’ αυτού θα είχα να πω»: </w:t>
      </w:r>
      <w:r>
        <w:rPr>
          <w:rFonts w:ascii="Calibri" w:hAnsi="Calibri" w:cs="Arial"/>
          <w:color w:val="000000"/>
        </w:rPr>
        <w:t xml:space="preserve">Ζητείται από τους μαθητές/μαθήτριες να χωριστούν σε ομάδες, να σκεφτούν τη σύγχρονη ζωή και τη νεανική κουλτούρα και να σημειώσουν τις σκέψεις τους στο θέμα «Πόσο ελεύθεροι είμαστε;» </w:t>
      </w:r>
    </w:p>
    <w:p w:rsidR="007B188B" w:rsidRPr="00225FE8" w:rsidRDefault="007B188B" w:rsidP="00026932">
      <w:pPr>
        <w:pStyle w:val="Web"/>
        <w:tabs>
          <w:tab w:val="left" w:pos="3119"/>
        </w:tabs>
        <w:spacing w:before="0" w:beforeAutospacing="0" w:after="0" w:afterAutospacing="0"/>
        <w:rPr>
          <w:rFonts w:ascii="Calibri" w:hAnsi="Calibri" w:cs="Arial"/>
          <w:b/>
          <w:bCs/>
          <w:color w:val="000000"/>
        </w:rPr>
      </w:pPr>
    </w:p>
    <w:p w:rsidR="007B188B" w:rsidRPr="00225FE8" w:rsidRDefault="007B188B" w:rsidP="00026932">
      <w:pPr>
        <w:pStyle w:val="Web"/>
        <w:tabs>
          <w:tab w:val="left" w:pos="3119"/>
        </w:tabs>
        <w:spacing w:before="0" w:beforeAutospacing="0" w:after="0" w:afterAutospacing="0"/>
        <w:rPr>
          <w:rFonts w:ascii="Calibri" w:hAnsi="Calibri" w:cs="Arial"/>
          <w:bCs/>
          <w:color w:val="000000"/>
          <w:sz w:val="28"/>
        </w:rPr>
      </w:pPr>
      <w:r w:rsidRPr="00225FE8">
        <w:rPr>
          <w:rFonts w:ascii="Calibri" w:hAnsi="Calibri" w:cs="Arial"/>
          <w:bCs/>
          <w:color w:val="000000"/>
          <w:sz w:val="28"/>
        </w:rPr>
        <w:t>Προτεινόμενο Εκπαιδευτικό Υλικό</w:t>
      </w:r>
    </w:p>
    <w:p w:rsidR="007B188B" w:rsidRPr="00225FE8" w:rsidRDefault="007B188B" w:rsidP="00026932">
      <w:pPr>
        <w:pStyle w:val="Web"/>
        <w:tabs>
          <w:tab w:val="left" w:pos="3119"/>
        </w:tabs>
        <w:spacing w:before="0" w:beforeAutospacing="0" w:after="0" w:afterAutospacing="0"/>
        <w:rPr>
          <w:rFonts w:ascii="Calibri" w:hAnsi="Calibri" w:cs="Arial"/>
          <w:color w:val="000000"/>
        </w:rPr>
      </w:pPr>
    </w:p>
    <w:p w:rsidR="007B188B" w:rsidRPr="00E23A7E" w:rsidRDefault="007B188B" w:rsidP="00026932">
      <w:pPr>
        <w:pStyle w:val="Web"/>
        <w:tabs>
          <w:tab w:val="left" w:pos="3119"/>
        </w:tabs>
        <w:spacing w:before="0" w:beforeAutospacing="0" w:after="0" w:afterAutospacing="0"/>
        <w:rPr>
          <w:rFonts w:ascii="Calibri" w:hAnsi="Calibri" w:cs="Arial"/>
          <w:color w:val="000000"/>
          <w:spacing w:val="-4"/>
        </w:rPr>
      </w:pPr>
      <w:r w:rsidRPr="00E23A7E">
        <w:rPr>
          <w:rFonts w:ascii="Calibri" w:hAnsi="Calibri" w:cs="Arial"/>
          <w:color w:val="000000"/>
          <w:spacing w:val="-4"/>
        </w:rPr>
        <w:lastRenderedPageBreak/>
        <w:t>- Βιβλικές αναφορές στην ελευθερία (Γέν κεφ. 1, Εξ 3,7-10 και 4,29-31, Ρωμ 7,15-20 κ.ά.).</w:t>
      </w:r>
    </w:p>
    <w:p w:rsidR="007B188B" w:rsidRPr="00225FE8" w:rsidRDefault="007B188B" w:rsidP="00026932">
      <w:pPr>
        <w:pStyle w:val="Web"/>
        <w:tabs>
          <w:tab w:val="left" w:pos="3119"/>
        </w:tabs>
        <w:spacing w:before="0" w:beforeAutospacing="0" w:after="0" w:afterAutospacing="0"/>
        <w:rPr>
          <w:rFonts w:ascii="Calibri" w:hAnsi="Calibri" w:cs="Arial"/>
          <w:color w:val="000000"/>
        </w:rPr>
      </w:pPr>
      <w:r w:rsidRPr="00225FE8">
        <w:rPr>
          <w:rFonts w:ascii="Calibri" w:hAnsi="Calibri" w:cs="Arial"/>
          <w:color w:val="000000"/>
        </w:rPr>
        <w:t xml:space="preserve">- Πατερικά κείμενα για το αυτεξούσιο (Δαμασκηνός, Γρηγόριος Θεολόγος, Μάξιμος Ομολογητής </w:t>
      </w:r>
      <w:r>
        <w:rPr>
          <w:rFonts w:ascii="Calibri" w:hAnsi="Calibri" w:cs="Arial"/>
          <w:color w:val="000000"/>
        </w:rPr>
        <w:t>κ.λπ.</w:t>
      </w:r>
      <w:r w:rsidRPr="00225FE8">
        <w:rPr>
          <w:rFonts w:ascii="Calibri" w:hAnsi="Calibri" w:cs="Arial"/>
          <w:color w:val="000000"/>
        </w:rPr>
        <w:t xml:space="preserve">). </w:t>
      </w:r>
    </w:p>
    <w:p w:rsidR="007B188B" w:rsidRPr="00225FE8" w:rsidRDefault="00E04453" w:rsidP="00026932">
      <w:pPr>
        <w:pStyle w:val="Web"/>
        <w:tabs>
          <w:tab w:val="left" w:pos="3119"/>
        </w:tabs>
        <w:spacing w:before="0" w:beforeAutospacing="0" w:after="0" w:afterAutospacing="0"/>
        <w:rPr>
          <w:rStyle w:val="notes"/>
        </w:rPr>
      </w:pPr>
      <w:hyperlink r:id="rId137" w:history="1">
        <w:r w:rsidR="007B188B" w:rsidRPr="00225FE8">
          <w:rPr>
            <w:rStyle w:val="-"/>
            <w:rFonts w:ascii="Calibri" w:hAnsi="Calibri"/>
          </w:rPr>
          <w:t>http://ebooks.edu.gr/modules/ebook/show.php/DSGL-C134/152/1091,4006/</w:t>
        </w:r>
      </w:hyperlink>
      <w:r w:rsidR="007B188B" w:rsidRPr="00225FE8">
        <w:rPr>
          <w:rStyle w:val="notes"/>
        </w:rPr>
        <w:t xml:space="preserve"> </w:t>
      </w:r>
    </w:p>
    <w:p w:rsidR="007B188B" w:rsidRDefault="007B188B" w:rsidP="00026932">
      <w:pPr>
        <w:pStyle w:val="Web"/>
        <w:tabs>
          <w:tab w:val="left" w:pos="3119"/>
        </w:tabs>
        <w:spacing w:before="0" w:beforeAutospacing="0" w:after="0" w:afterAutospacing="0"/>
        <w:rPr>
          <w:rStyle w:val="notes"/>
          <w:rFonts w:ascii="Calibri" w:hAnsi="Calibri"/>
        </w:rPr>
      </w:pPr>
      <w:r>
        <w:rPr>
          <w:rStyle w:val="notes"/>
          <w:rFonts w:ascii="Calibri" w:hAnsi="Calibri"/>
        </w:rPr>
        <w:t>-</w:t>
      </w:r>
      <w:r w:rsidRPr="00225FE8">
        <w:rPr>
          <w:rStyle w:val="notes"/>
          <w:rFonts w:ascii="Calibri" w:hAnsi="Calibri"/>
        </w:rPr>
        <w:t>Φ. Ντοστογιέφσκι. Αδελφοί Καραμαζώφ (μτφρ. Σ. Π.), Σύγχρονες Εκδόσεις, σελ. 220-229.</w:t>
      </w:r>
    </w:p>
    <w:p w:rsidR="007B188B" w:rsidRPr="000D705E" w:rsidRDefault="007B188B" w:rsidP="00026932">
      <w:pPr>
        <w:pStyle w:val="Web"/>
        <w:tabs>
          <w:tab w:val="left" w:pos="3119"/>
        </w:tabs>
        <w:spacing w:before="0" w:beforeAutospacing="0" w:after="0" w:afterAutospacing="0"/>
        <w:rPr>
          <w:rFonts w:ascii="Calibri" w:hAnsi="Calibri"/>
        </w:rPr>
      </w:pPr>
      <w:r>
        <w:rPr>
          <w:rStyle w:val="notes"/>
          <w:rFonts w:ascii="Calibri" w:hAnsi="Calibri"/>
        </w:rPr>
        <w:t>-</w:t>
      </w:r>
      <w:r w:rsidRPr="000D705E">
        <w:rPr>
          <w:rFonts w:ascii="Calibri" w:hAnsi="Calibri"/>
        </w:rPr>
        <w:t xml:space="preserve">Ελεύθερος, Δ. (2010). </w:t>
      </w:r>
      <w:r w:rsidRPr="000D705E">
        <w:rPr>
          <w:rFonts w:ascii="Calibri" w:hAnsi="Calibri"/>
          <w:i/>
          <w:iCs/>
        </w:rPr>
        <w:t>Ο Ήχος της Χειροπέδας: Ο Κόσμος του Χρήστη</w:t>
      </w:r>
      <w:r w:rsidRPr="000D705E">
        <w:rPr>
          <w:rFonts w:ascii="Calibri" w:hAnsi="Calibri"/>
        </w:rPr>
        <w:t xml:space="preserve">. Πρόλ. Αρχιεπ. Αθηνών Ιερωνύμου. Αθήνα: Μαΐστρος. </w:t>
      </w:r>
    </w:p>
    <w:p w:rsidR="007B188B" w:rsidRPr="00225FE8" w:rsidRDefault="007B188B" w:rsidP="00026932">
      <w:pPr>
        <w:pStyle w:val="Web"/>
        <w:tabs>
          <w:tab w:val="left" w:pos="3119"/>
        </w:tabs>
        <w:spacing w:before="0" w:beforeAutospacing="0" w:after="0" w:afterAutospacing="0"/>
        <w:rPr>
          <w:rFonts w:ascii="Calibri" w:hAnsi="Calibri" w:cs="Arial"/>
          <w:color w:val="000000"/>
        </w:rPr>
      </w:pPr>
      <w:r w:rsidRPr="00225FE8">
        <w:rPr>
          <w:rFonts w:ascii="Calibri" w:hAnsi="Calibri" w:cs="Arial"/>
          <w:color w:val="000000"/>
        </w:rPr>
        <w:t xml:space="preserve">- Μουσική: </w:t>
      </w:r>
    </w:p>
    <w:p w:rsidR="007B188B" w:rsidRPr="00225FE8" w:rsidRDefault="007B188B" w:rsidP="00026932">
      <w:pPr>
        <w:pStyle w:val="Web"/>
        <w:tabs>
          <w:tab w:val="left" w:pos="3119"/>
        </w:tabs>
        <w:spacing w:before="0" w:beforeAutospacing="0" w:after="0" w:afterAutospacing="0"/>
        <w:rPr>
          <w:rFonts w:ascii="Calibri" w:hAnsi="Calibri" w:cs="Arial"/>
          <w:bCs/>
          <w:color w:val="000000"/>
        </w:rPr>
      </w:pPr>
      <w:r w:rsidRPr="00225FE8">
        <w:rPr>
          <w:rFonts w:ascii="Calibri" w:hAnsi="Calibri" w:cs="Arial"/>
          <w:bCs/>
          <w:color w:val="000000"/>
        </w:rPr>
        <w:t xml:space="preserve">       «Φυλακή» (παραδοσιακό) μουσική Μ. Φάμελλος, </w:t>
      </w:r>
    </w:p>
    <w:p w:rsidR="007B188B" w:rsidRPr="00225FE8" w:rsidRDefault="007B188B" w:rsidP="00026932">
      <w:pPr>
        <w:pStyle w:val="Web"/>
        <w:tabs>
          <w:tab w:val="left" w:pos="3119"/>
        </w:tabs>
        <w:spacing w:before="0" w:beforeAutospacing="0" w:after="0" w:afterAutospacing="0"/>
        <w:rPr>
          <w:rFonts w:ascii="Calibri" w:hAnsi="Calibri" w:cs="Arial"/>
          <w:color w:val="000000"/>
          <w:lang w:val="en-GB"/>
        </w:rPr>
      </w:pPr>
      <w:r w:rsidRPr="007B188B">
        <w:rPr>
          <w:rFonts w:ascii="Calibri" w:hAnsi="Calibri" w:cs="Arial"/>
          <w:color w:val="000000"/>
        </w:rPr>
        <w:t xml:space="preserve">        </w:t>
      </w:r>
      <w:r w:rsidRPr="00225FE8">
        <w:rPr>
          <w:rFonts w:ascii="Calibri" w:hAnsi="Calibri" w:cs="Arial"/>
          <w:color w:val="000000"/>
          <w:lang w:val="en-US"/>
        </w:rPr>
        <w:t>Spiritual</w:t>
      </w:r>
      <w:r w:rsidRPr="00225FE8">
        <w:rPr>
          <w:rFonts w:ascii="Calibri" w:hAnsi="Calibri" w:cs="Arial"/>
          <w:color w:val="000000"/>
          <w:lang w:val="en-GB"/>
        </w:rPr>
        <w:t>-</w:t>
      </w:r>
      <w:r w:rsidRPr="00225FE8">
        <w:rPr>
          <w:rFonts w:ascii="Calibri" w:hAnsi="Calibri" w:cs="Arial"/>
          <w:color w:val="000000"/>
          <w:lang w:val="en-US"/>
        </w:rPr>
        <w:t>gospel</w:t>
      </w:r>
      <w:r w:rsidRPr="00225FE8">
        <w:rPr>
          <w:rFonts w:ascii="Calibri" w:hAnsi="Calibri" w:cs="Arial"/>
          <w:color w:val="000000"/>
          <w:lang w:val="en-GB"/>
        </w:rPr>
        <w:t xml:space="preserve"> (</w:t>
      </w:r>
      <w:r w:rsidRPr="00225FE8">
        <w:rPr>
          <w:rFonts w:ascii="Calibri" w:hAnsi="Calibri" w:cs="Arial"/>
          <w:color w:val="000000"/>
          <w:lang w:val="en-US"/>
        </w:rPr>
        <w:t>Wade</w:t>
      </w:r>
      <w:r w:rsidRPr="00225FE8">
        <w:rPr>
          <w:rFonts w:ascii="Calibri" w:hAnsi="Calibri" w:cs="Arial"/>
          <w:color w:val="000000"/>
          <w:lang w:val="en-GB"/>
        </w:rPr>
        <w:t xml:space="preserve"> </w:t>
      </w:r>
      <w:r w:rsidRPr="00225FE8">
        <w:rPr>
          <w:rFonts w:ascii="Calibri" w:hAnsi="Calibri" w:cs="Arial"/>
          <w:color w:val="000000"/>
          <w:lang w:val="en-US"/>
        </w:rPr>
        <w:t>in</w:t>
      </w:r>
      <w:r w:rsidRPr="00225FE8">
        <w:rPr>
          <w:rFonts w:ascii="Calibri" w:hAnsi="Calibri" w:cs="Arial"/>
          <w:color w:val="000000"/>
          <w:lang w:val="en-GB"/>
        </w:rPr>
        <w:t xml:space="preserve"> </w:t>
      </w:r>
      <w:r w:rsidRPr="00225FE8">
        <w:rPr>
          <w:rFonts w:ascii="Calibri" w:hAnsi="Calibri" w:cs="Arial"/>
          <w:color w:val="000000"/>
          <w:lang w:val="en-US"/>
        </w:rPr>
        <w:t>the</w:t>
      </w:r>
      <w:r w:rsidRPr="00225FE8">
        <w:rPr>
          <w:rFonts w:ascii="Calibri" w:hAnsi="Calibri" w:cs="Arial"/>
          <w:color w:val="000000"/>
          <w:lang w:val="en-GB"/>
        </w:rPr>
        <w:t xml:space="preserve"> </w:t>
      </w:r>
      <w:r w:rsidRPr="00225FE8">
        <w:rPr>
          <w:rFonts w:ascii="Calibri" w:hAnsi="Calibri" w:cs="Arial"/>
          <w:color w:val="000000"/>
          <w:lang w:val="en-US"/>
        </w:rPr>
        <w:t>water</w:t>
      </w:r>
      <w:r w:rsidRPr="00225FE8">
        <w:rPr>
          <w:rFonts w:ascii="Calibri" w:hAnsi="Calibri" w:cs="Arial"/>
          <w:color w:val="000000"/>
          <w:lang w:val="en-GB"/>
        </w:rPr>
        <w:t xml:space="preserve">, </w:t>
      </w:r>
      <w:r w:rsidRPr="00225FE8">
        <w:rPr>
          <w:rFonts w:ascii="Calibri" w:hAnsi="Calibri" w:cs="Arial"/>
          <w:color w:val="000000"/>
          <w:lang w:val="en-US"/>
        </w:rPr>
        <w:t>Go</w:t>
      </w:r>
      <w:r w:rsidRPr="00225FE8">
        <w:rPr>
          <w:rFonts w:ascii="Calibri" w:hAnsi="Calibri" w:cs="Arial"/>
          <w:color w:val="000000"/>
          <w:lang w:val="en-GB"/>
        </w:rPr>
        <w:t xml:space="preserve"> </w:t>
      </w:r>
      <w:r w:rsidRPr="00225FE8">
        <w:rPr>
          <w:rFonts w:ascii="Calibri" w:hAnsi="Calibri" w:cs="Arial"/>
          <w:color w:val="000000"/>
          <w:lang w:val="en-US"/>
        </w:rPr>
        <w:t>down</w:t>
      </w:r>
      <w:r w:rsidRPr="00225FE8">
        <w:rPr>
          <w:rFonts w:ascii="Calibri" w:hAnsi="Calibri" w:cs="Arial"/>
          <w:color w:val="000000"/>
          <w:lang w:val="en-GB"/>
        </w:rPr>
        <w:t xml:space="preserve"> </w:t>
      </w:r>
      <w:r w:rsidRPr="00225FE8">
        <w:rPr>
          <w:rFonts w:ascii="Calibri" w:hAnsi="Calibri" w:cs="Arial"/>
          <w:color w:val="000000"/>
          <w:lang w:val="en-US"/>
        </w:rPr>
        <w:t>Moses, Oh Mary don’t you weep no more).</w:t>
      </w:r>
    </w:p>
    <w:p w:rsidR="007B188B" w:rsidRPr="00225FE8" w:rsidRDefault="007B188B" w:rsidP="00026932">
      <w:pPr>
        <w:pStyle w:val="Web"/>
        <w:tabs>
          <w:tab w:val="left" w:pos="3119"/>
        </w:tabs>
        <w:spacing w:before="0" w:beforeAutospacing="0" w:after="0" w:afterAutospacing="0"/>
        <w:rPr>
          <w:rFonts w:ascii="Calibri" w:hAnsi="Calibri"/>
        </w:rPr>
      </w:pPr>
      <w:r w:rsidRPr="00225FE8">
        <w:rPr>
          <w:rFonts w:ascii="Calibri" w:hAnsi="Calibri" w:cs="Arial"/>
          <w:color w:val="000000"/>
        </w:rPr>
        <w:t xml:space="preserve">- Ποίηση - λογοτεχνία: </w:t>
      </w:r>
    </w:p>
    <w:p w:rsidR="007B188B" w:rsidRPr="00225FE8" w:rsidRDefault="007B188B" w:rsidP="00026932">
      <w:pPr>
        <w:pStyle w:val="Web"/>
        <w:tabs>
          <w:tab w:val="left" w:pos="3119"/>
        </w:tabs>
        <w:spacing w:before="0" w:beforeAutospacing="0" w:after="0" w:afterAutospacing="0"/>
        <w:ind w:left="360"/>
        <w:rPr>
          <w:rFonts w:ascii="Calibri" w:hAnsi="Calibri"/>
        </w:rPr>
      </w:pPr>
      <w:r w:rsidRPr="00225FE8">
        <w:rPr>
          <w:rFonts w:ascii="Calibri" w:hAnsi="Calibri" w:cs="Arial"/>
          <w:color w:val="000000"/>
        </w:rPr>
        <w:t xml:space="preserve">Διονύσιος Σολωμός, </w:t>
      </w:r>
      <w:r w:rsidRPr="00225FE8">
        <w:rPr>
          <w:rFonts w:ascii="Calibri" w:hAnsi="Calibri" w:cs="Arial"/>
          <w:i/>
          <w:iCs/>
          <w:color w:val="000000"/>
        </w:rPr>
        <w:t>Ύμνος στην Ελευθερία</w:t>
      </w:r>
      <w:r>
        <w:rPr>
          <w:rFonts w:ascii="Calibri" w:hAnsi="Calibri" w:cs="Arial"/>
          <w:i/>
          <w:iCs/>
          <w:color w:val="000000"/>
        </w:rPr>
        <w:t>, Ελεύθεροι πολιορκημένοι</w:t>
      </w:r>
      <w:r w:rsidRPr="00225FE8">
        <w:rPr>
          <w:rFonts w:ascii="Calibri" w:hAnsi="Calibri" w:cs="Arial"/>
          <w:i/>
          <w:iCs/>
          <w:color w:val="000000"/>
        </w:rPr>
        <w:t xml:space="preserve"> </w:t>
      </w:r>
    </w:p>
    <w:p w:rsidR="007B188B" w:rsidRDefault="007B188B" w:rsidP="00026932">
      <w:pPr>
        <w:pStyle w:val="Web"/>
        <w:tabs>
          <w:tab w:val="left" w:pos="3119"/>
        </w:tabs>
        <w:spacing w:before="0" w:beforeAutospacing="0" w:after="0" w:afterAutospacing="0"/>
        <w:ind w:left="360"/>
        <w:rPr>
          <w:rFonts w:ascii="Calibri" w:hAnsi="Calibri" w:cs="Arial"/>
          <w:i/>
          <w:iCs/>
          <w:color w:val="000000"/>
        </w:rPr>
      </w:pPr>
      <w:r w:rsidRPr="00225FE8">
        <w:rPr>
          <w:rFonts w:ascii="Calibri" w:hAnsi="Calibri" w:cs="Arial"/>
          <w:color w:val="000000"/>
        </w:rPr>
        <w:t xml:space="preserve">Ρήγας Φεραίος, </w:t>
      </w:r>
      <w:r w:rsidRPr="00225FE8">
        <w:rPr>
          <w:rFonts w:ascii="Calibri" w:hAnsi="Calibri" w:cs="Arial"/>
          <w:i/>
          <w:iCs/>
          <w:color w:val="000000"/>
        </w:rPr>
        <w:t>Θούριος</w:t>
      </w:r>
    </w:p>
    <w:p w:rsidR="007B188B" w:rsidRPr="002F00B9" w:rsidRDefault="007B188B" w:rsidP="00026932">
      <w:pPr>
        <w:pStyle w:val="Web"/>
        <w:tabs>
          <w:tab w:val="left" w:pos="3119"/>
        </w:tabs>
        <w:spacing w:before="0" w:beforeAutospacing="0" w:after="0" w:afterAutospacing="0"/>
        <w:ind w:left="360"/>
        <w:rPr>
          <w:rFonts w:ascii="Calibri" w:hAnsi="Calibri"/>
        </w:rPr>
      </w:pPr>
      <w:r w:rsidRPr="000D1665">
        <w:rPr>
          <w:rFonts w:ascii="Calibri" w:hAnsi="Calibri"/>
        </w:rPr>
        <w:t>Χ. Λεοντή, Καντάτα Ελευθερίας, Βουλή των Ελλήνων:</w:t>
      </w:r>
      <w:r w:rsidRPr="000D1665">
        <w:t xml:space="preserve"> </w:t>
      </w:r>
      <w:hyperlink r:id="rId138" w:history="1">
        <w:r w:rsidRPr="000D1665">
          <w:rPr>
            <w:rStyle w:val="-"/>
            <w:rFonts w:ascii="Calibri" w:hAnsi="Calibri"/>
          </w:rPr>
          <w:t>http://www.hellenicparliament.gr/onlinePublishing/KEL/index.htm</w:t>
        </w:r>
      </w:hyperlink>
      <w:r w:rsidRPr="002F00B9">
        <w:rPr>
          <w:rFonts w:ascii="Calibri" w:hAnsi="Calibri"/>
        </w:rPr>
        <w:t xml:space="preserve"> </w:t>
      </w:r>
    </w:p>
    <w:p w:rsidR="007B188B" w:rsidRDefault="007B188B" w:rsidP="00026932">
      <w:pPr>
        <w:pStyle w:val="Web"/>
        <w:tabs>
          <w:tab w:val="left" w:pos="3119"/>
        </w:tabs>
        <w:spacing w:before="0" w:beforeAutospacing="0" w:after="0" w:afterAutospacing="0"/>
        <w:rPr>
          <w:rFonts w:ascii="Calibri" w:hAnsi="Calibri" w:cs="Arial"/>
          <w:b/>
          <w:bCs/>
          <w:color w:val="000000"/>
        </w:rPr>
      </w:pPr>
    </w:p>
    <w:p w:rsidR="007B188B" w:rsidRPr="008A1453" w:rsidRDefault="007B188B" w:rsidP="00026932">
      <w:pPr>
        <w:pStyle w:val="Web"/>
        <w:tabs>
          <w:tab w:val="left" w:pos="3119"/>
        </w:tabs>
        <w:spacing w:before="0" w:beforeAutospacing="0" w:after="0" w:afterAutospacing="0"/>
        <w:rPr>
          <w:rFonts w:ascii="Calibri" w:hAnsi="Calibri" w:cs="Arial"/>
          <w:bCs/>
          <w:color w:val="000000"/>
        </w:rPr>
      </w:pPr>
      <w:r w:rsidRPr="008A1453">
        <w:rPr>
          <w:rFonts w:ascii="Calibri" w:hAnsi="Calibri" w:cs="Arial"/>
          <w:bCs/>
          <w:color w:val="000000"/>
        </w:rPr>
        <w:t xml:space="preserve">[Σημείωση: Στην προτεινόμενη περαιτέρω ενδεικτική βιβλιογραφία για </w:t>
      </w:r>
      <w:r>
        <w:rPr>
          <w:rFonts w:ascii="Calibri" w:hAnsi="Calibri" w:cs="Arial"/>
          <w:bCs/>
          <w:color w:val="000000"/>
        </w:rPr>
        <w:t>τον/την εκπαιδευτικό</w:t>
      </w:r>
      <w:r w:rsidRPr="008A1453">
        <w:rPr>
          <w:rFonts w:ascii="Calibri" w:hAnsi="Calibri" w:cs="Arial"/>
          <w:bCs/>
          <w:color w:val="000000"/>
        </w:rPr>
        <w:t xml:space="preserve"> τα βιβλία προσφέρονται και για επιλογή αποσπασμάτων].</w:t>
      </w:r>
    </w:p>
    <w:p w:rsidR="007B188B" w:rsidRPr="00225FE8" w:rsidRDefault="007B188B" w:rsidP="00026932">
      <w:pPr>
        <w:pStyle w:val="Web"/>
        <w:tabs>
          <w:tab w:val="left" w:pos="3119"/>
        </w:tabs>
        <w:spacing w:before="0" w:beforeAutospacing="0" w:after="0" w:afterAutospacing="0"/>
        <w:rPr>
          <w:rFonts w:ascii="Calibri" w:hAnsi="Calibri" w:cs="Arial"/>
          <w:b/>
          <w:bCs/>
          <w:color w:val="000000"/>
        </w:rPr>
      </w:pPr>
    </w:p>
    <w:p w:rsidR="007B188B" w:rsidRPr="00225FE8" w:rsidRDefault="007B188B" w:rsidP="00026932">
      <w:pPr>
        <w:pStyle w:val="Web"/>
        <w:tabs>
          <w:tab w:val="left" w:pos="3119"/>
        </w:tabs>
        <w:spacing w:before="0" w:beforeAutospacing="0" w:after="0" w:afterAutospacing="0"/>
        <w:rPr>
          <w:rFonts w:ascii="Calibri" w:hAnsi="Calibri"/>
          <w:sz w:val="28"/>
        </w:rPr>
      </w:pPr>
      <w:r w:rsidRPr="00225FE8">
        <w:rPr>
          <w:rFonts w:ascii="Calibri" w:hAnsi="Calibri" w:cs="Arial"/>
          <w:bCs/>
          <w:color w:val="000000"/>
          <w:sz w:val="28"/>
        </w:rPr>
        <w:t xml:space="preserve">Περαιτέρω ενδεικτική βιβλιογραφία για </w:t>
      </w:r>
      <w:r>
        <w:rPr>
          <w:rFonts w:ascii="Calibri" w:hAnsi="Calibri" w:cs="Arial"/>
          <w:bCs/>
          <w:color w:val="000000"/>
          <w:sz w:val="28"/>
        </w:rPr>
        <w:t>τον/την εκπαιδευτικό</w:t>
      </w:r>
    </w:p>
    <w:p w:rsidR="007B188B" w:rsidRPr="00225FE8" w:rsidRDefault="007B188B" w:rsidP="00026932">
      <w:pPr>
        <w:pStyle w:val="Web"/>
        <w:tabs>
          <w:tab w:val="left" w:pos="3119"/>
        </w:tabs>
        <w:spacing w:before="0" w:beforeAutospacing="0" w:after="0" w:afterAutospacing="0"/>
        <w:rPr>
          <w:rFonts w:ascii="Calibri" w:hAnsi="Calibri"/>
          <w:sz w:val="28"/>
        </w:rPr>
      </w:pPr>
      <w:r w:rsidRPr="00225FE8">
        <w:rPr>
          <w:rFonts w:ascii="Calibri" w:hAnsi="Calibri" w:cs="Arial"/>
          <w:color w:val="000000"/>
        </w:rPr>
        <w:t xml:space="preserve"> </w:t>
      </w:r>
    </w:p>
    <w:p w:rsidR="007B188B" w:rsidRPr="00B67FDE" w:rsidRDefault="007B188B" w:rsidP="00026932">
      <w:pPr>
        <w:spacing w:after="0" w:line="240" w:lineRule="auto"/>
        <w:ind w:left="709" w:hanging="349"/>
        <w:rPr>
          <w:sz w:val="24"/>
          <w:szCs w:val="24"/>
        </w:rPr>
      </w:pPr>
      <w:r>
        <w:rPr>
          <w:sz w:val="24"/>
          <w:szCs w:val="24"/>
        </w:rPr>
        <w:t xml:space="preserve">1.   </w:t>
      </w:r>
      <w:r w:rsidRPr="00B67FDE">
        <w:rPr>
          <w:sz w:val="24"/>
          <w:szCs w:val="24"/>
        </w:rPr>
        <w:t xml:space="preserve">Ανσίμωφ, Γ. (2009). </w:t>
      </w:r>
      <w:r w:rsidRPr="00B67FDE">
        <w:rPr>
          <w:i/>
          <w:sz w:val="24"/>
          <w:szCs w:val="24"/>
        </w:rPr>
        <w:t>Εχθρός του λαού: Η σταυρική πορεία του αγ. νεομάρτυρα π. Παύλου Ανσίμωφ</w:t>
      </w:r>
      <w:r w:rsidRPr="00B67FDE">
        <w:rPr>
          <w:sz w:val="24"/>
          <w:szCs w:val="24"/>
        </w:rPr>
        <w:t>. Αθήνα: Αρχονταρίκι.</w:t>
      </w:r>
    </w:p>
    <w:p w:rsidR="007B188B" w:rsidRPr="00B67FDE" w:rsidRDefault="007B188B" w:rsidP="00026932">
      <w:pPr>
        <w:pStyle w:val="a4"/>
        <w:numPr>
          <w:ilvl w:val="0"/>
          <w:numId w:val="144"/>
        </w:numPr>
        <w:spacing w:after="0" w:line="240" w:lineRule="auto"/>
        <w:rPr>
          <w:sz w:val="24"/>
          <w:szCs w:val="24"/>
        </w:rPr>
      </w:pPr>
      <w:r w:rsidRPr="00B67FDE">
        <w:rPr>
          <w:sz w:val="24"/>
          <w:szCs w:val="24"/>
        </w:rPr>
        <w:t xml:space="preserve">Αρσένιος, π. (2002). </w:t>
      </w:r>
      <w:r w:rsidRPr="00B67FDE">
        <w:rPr>
          <w:i/>
          <w:sz w:val="24"/>
          <w:szCs w:val="24"/>
        </w:rPr>
        <w:t>Ο κατάδικος ΖΕΚ 18376</w:t>
      </w:r>
      <w:r w:rsidRPr="00B67FDE">
        <w:rPr>
          <w:sz w:val="24"/>
          <w:szCs w:val="24"/>
        </w:rPr>
        <w:t>. Αθήνα: Ι. Μ. Παρακλήτου.</w:t>
      </w:r>
    </w:p>
    <w:p w:rsidR="007B188B" w:rsidRPr="00B67FDE" w:rsidRDefault="007B188B" w:rsidP="00026932">
      <w:pPr>
        <w:pStyle w:val="a4"/>
        <w:numPr>
          <w:ilvl w:val="0"/>
          <w:numId w:val="144"/>
        </w:numPr>
        <w:spacing w:after="0" w:line="240" w:lineRule="auto"/>
        <w:rPr>
          <w:sz w:val="24"/>
          <w:szCs w:val="24"/>
        </w:rPr>
      </w:pPr>
      <w:r w:rsidRPr="00B67FDE">
        <w:rPr>
          <w:sz w:val="24"/>
          <w:szCs w:val="24"/>
        </w:rPr>
        <w:t xml:space="preserve">Γιανναράς, Χ. (2002). </w:t>
      </w:r>
      <w:r w:rsidRPr="00B67FDE">
        <w:rPr>
          <w:i/>
          <w:sz w:val="24"/>
          <w:szCs w:val="24"/>
        </w:rPr>
        <w:t>Η Ελευθερία του Ήθους</w:t>
      </w:r>
      <w:r w:rsidRPr="00B67FDE">
        <w:rPr>
          <w:sz w:val="24"/>
          <w:szCs w:val="24"/>
        </w:rPr>
        <w:t>. Αθήνα: Ίκαρος.</w:t>
      </w:r>
    </w:p>
    <w:p w:rsidR="007B188B" w:rsidRPr="00B67FDE" w:rsidRDefault="007B188B" w:rsidP="00026932">
      <w:pPr>
        <w:pStyle w:val="a4"/>
        <w:numPr>
          <w:ilvl w:val="0"/>
          <w:numId w:val="144"/>
        </w:numPr>
        <w:spacing w:after="0" w:line="240" w:lineRule="auto"/>
        <w:rPr>
          <w:sz w:val="24"/>
          <w:szCs w:val="24"/>
        </w:rPr>
      </w:pPr>
      <w:r w:rsidRPr="00B67FDE">
        <w:rPr>
          <w:sz w:val="24"/>
          <w:szCs w:val="24"/>
        </w:rPr>
        <w:t xml:space="preserve">Δεληκωσταντής, Κ. (1990). </w:t>
      </w:r>
      <w:r w:rsidRPr="00B67FDE">
        <w:rPr>
          <w:i/>
          <w:sz w:val="24"/>
          <w:szCs w:val="24"/>
        </w:rPr>
        <w:t>Το ήθος της ελευθερίας</w:t>
      </w:r>
      <w:r w:rsidRPr="00B67FDE">
        <w:rPr>
          <w:sz w:val="24"/>
          <w:szCs w:val="24"/>
        </w:rPr>
        <w:t>. Αθήνα: Δόμος.</w:t>
      </w:r>
    </w:p>
    <w:p w:rsidR="007B188B" w:rsidRPr="00B67FDE" w:rsidRDefault="007B188B" w:rsidP="00026932">
      <w:pPr>
        <w:pStyle w:val="a4"/>
        <w:numPr>
          <w:ilvl w:val="0"/>
          <w:numId w:val="144"/>
        </w:numPr>
        <w:spacing w:after="0" w:line="240" w:lineRule="auto"/>
        <w:rPr>
          <w:sz w:val="24"/>
          <w:szCs w:val="24"/>
        </w:rPr>
      </w:pPr>
      <w:r w:rsidRPr="00B67FDE">
        <w:rPr>
          <w:sz w:val="24"/>
          <w:szCs w:val="24"/>
        </w:rPr>
        <w:t>Κυριαζής, Δ. (2002). Σημειώσει πάνω στο θέμα της Ελευθερίας. Ανθρωπολογικές προϋποθέσεις. Σύναξη. τ.82, σσ. 33-56</w:t>
      </w:r>
    </w:p>
    <w:p w:rsidR="007B188B" w:rsidRPr="00B67FDE" w:rsidRDefault="007B188B" w:rsidP="00026932">
      <w:pPr>
        <w:pStyle w:val="a4"/>
        <w:numPr>
          <w:ilvl w:val="0"/>
          <w:numId w:val="144"/>
        </w:numPr>
        <w:spacing w:after="0" w:line="240" w:lineRule="auto"/>
        <w:rPr>
          <w:color w:val="FF6600"/>
          <w:sz w:val="24"/>
          <w:szCs w:val="24"/>
        </w:rPr>
      </w:pPr>
      <w:r w:rsidRPr="00B67FDE">
        <w:rPr>
          <w:sz w:val="24"/>
          <w:szCs w:val="24"/>
        </w:rPr>
        <w:t>Μαντζαρίδης, Γ. (</w:t>
      </w:r>
      <w:r w:rsidRPr="00B67FDE">
        <w:rPr>
          <w:sz w:val="24"/>
          <w:szCs w:val="24"/>
          <w:vertAlign w:val="superscript"/>
        </w:rPr>
        <w:t>3</w:t>
      </w:r>
      <w:r w:rsidRPr="00B67FDE">
        <w:rPr>
          <w:sz w:val="24"/>
          <w:szCs w:val="24"/>
        </w:rPr>
        <w:t>2015) Χριστιανική Ηθική, Θεσσαλονίκη: Ι. Μ. Βατοπαιδίου, τ.1, σ. 205-212 και τ.2, σσ.233-244.</w:t>
      </w:r>
    </w:p>
    <w:p w:rsidR="007B188B" w:rsidRPr="00B67FDE" w:rsidRDefault="007B188B" w:rsidP="00026932">
      <w:pPr>
        <w:pStyle w:val="a4"/>
        <w:numPr>
          <w:ilvl w:val="0"/>
          <w:numId w:val="144"/>
        </w:numPr>
        <w:spacing w:after="0" w:line="240" w:lineRule="auto"/>
        <w:rPr>
          <w:sz w:val="24"/>
          <w:szCs w:val="24"/>
        </w:rPr>
      </w:pPr>
      <w:r w:rsidRPr="00B67FDE">
        <w:rPr>
          <w:sz w:val="24"/>
          <w:szCs w:val="24"/>
        </w:rPr>
        <w:t xml:space="preserve">Μπερντιάγιεφ, Ν.(2011). </w:t>
      </w:r>
      <w:r w:rsidRPr="00B67FDE">
        <w:rPr>
          <w:i/>
          <w:sz w:val="24"/>
          <w:szCs w:val="24"/>
        </w:rPr>
        <w:t>Αλήθεια και Αποκάλυψη</w:t>
      </w:r>
      <w:r w:rsidRPr="00B67FDE">
        <w:rPr>
          <w:sz w:val="24"/>
          <w:szCs w:val="24"/>
        </w:rPr>
        <w:t>. Μτφρ. Χ. Μαλεβίτσης. Αθήνα: Αρμός.</w:t>
      </w:r>
    </w:p>
    <w:p w:rsidR="007B188B" w:rsidRPr="00B67FDE" w:rsidRDefault="007B188B" w:rsidP="00026932">
      <w:pPr>
        <w:pStyle w:val="a4"/>
        <w:numPr>
          <w:ilvl w:val="0"/>
          <w:numId w:val="144"/>
        </w:numPr>
        <w:spacing w:after="0" w:line="240" w:lineRule="auto"/>
        <w:rPr>
          <w:sz w:val="24"/>
          <w:szCs w:val="24"/>
        </w:rPr>
      </w:pPr>
      <w:r w:rsidRPr="00B67FDE">
        <w:rPr>
          <w:sz w:val="24"/>
          <w:szCs w:val="24"/>
        </w:rPr>
        <w:t xml:space="preserve">Στάινχαρτ, Ν. (2006). </w:t>
      </w:r>
      <w:r w:rsidRPr="00B67FDE">
        <w:rPr>
          <w:i/>
          <w:sz w:val="24"/>
          <w:szCs w:val="24"/>
        </w:rPr>
        <w:t>Το Ημερολόγιο της Ευτυχίας</w:t>
      </w:r>
      <w:r w:rsidRPr="00B67FDE">
        <w:rPr>
          <w:sz w:val="24"/>
          <w:szCs w:val="24"/>
        </w:rPr>
        <w:t>. Μτφρ. Ν. Κουκουβίνος. Αθήνα: Μαΐστρος.</w:t>
      </w:r>
    </w:p>
    <w:p w:rsidR="007B188B" w:rsidRDefault="007B188B" w:rsidP="00026932">
      <w:pPr>
        <w:pStyle w:val="a4"/>
        <w:numPr>
          <w:ilvl w:val="0"/>
          <w:numId w:val="144"/>
        </w:numPr>
        <w:spacing w:after="0" w:line="240" w:lineRule="auto"/>
        <w:rPr>
          <w:sz w:val="24"/>
          <w:szCs w:val="24"/>
        </w:rPr>
      </w:pPr>
      <w:r w:rsidRPr="00B67FDE">
        <w:rPr>
          <w:sz w:val="24"/>
          <w:szCs w:val="24"/>
        </w:rPr>
        <w:t xml:space="preserve">Φωτίου, Σ. (2000). </w:t>
      </w:r>
      <w:r w:rsidRPr="00B67FDE">
        <w:rPr>
          <w:i/>
          <w:sz w:val="24"/>
          <w:szCs w:val="24"/>
        </w:rPr>
        <w:t>Η Ελευθερία ως Αγάπη</w:t>
      </w:r>
      <w:r w:rsidRPr="00B67FDE">
        <w:rPr>
          <w:sz w:val="24"/>
          <w:szCs w:val="24"/>
        </w:rPr>
        <w:t>. Λεμεσός: Ιερά Μητρόπολη Κιτίου.</w:t>
      </w:r>
    </w:p>
    <w:p w:rsidR="007B188B" w:rsidRPr="00B67FDE" w:rsidRDefault="007B188B" w:rsidP="00026932">
      <w:pPr>
        <w:pStyle w:val="a4"/>
        <w:spacing w:after="0" w:line="240" w:lineRule="auto"/>
        <w:rPr>
          <w:sz w:val="24"/>
          <w:szCs w:val="24"/>
        </w:rPr>
      </w:pPr>
    </w:p>
    <w:p w:rsidR="007B188B" w:rsidRPr="00CC7B54" w:rsidRDefault="007B188B" w:rsidP="00026932">
      <w:pPr>
        <w:spacing w:after="0" w:line="240" w:lineRule="auto"/>
        <w:rPr>
          <w:sz w:val="24"/>
          <w:szCs w:val="24"/>
        </w:rPr>
      </w:pPr>
    </w:p>
    <w:p w:rsidR="007B188B" w:rsidRPr="00790917" w:rsidRDefault="007B188B" w:rsidP="00026932">
      <w:pPr>
        <w:spacing w:after="0" w:line="240" w:lineRule="auto"/>
        <w:rPr>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B188B" w:rsidRPr="00790917" w:rsidTr="007B188B">
        <w:tc>
          <w:tcPr>
            <w:tcW w:w="8613" w:type="dxa"/>
            <w:shd w:val="clear" w:color="auto" w:fill="4F81BD"/>
          </w:tcPr>
          <w:p w:rsidR="007B188B" w:rsidRPr="00790917" w:rsidRDefault="007B188B" w:rsidP="00026932">
            <w:pPr>
              <w:spacing w:after="0" w:line="240" w:lineRule="auto"/>
              <w:jc w:val="center"/>
              <w:rPr>
                <w:b/>
                <w:bCs/>
                <w:color w:val="FFFFFF"/>
                <w:sz w:val="24"/>
                <w:szCs w:val="24"/>
              </w:rPr>
            </w:pPr>
            <w:r w:rsidRPr="00790917">
              <w:rPr>
                <w:b/>
                <w:bCs/>
                <w:color w:val="FFFFFF"/>
                <w:sz w:val="24"/>
                <w:szCs w:val="24"/>
              </w:rPr>
              <w:t>4.2 ΑΓΑΠΗ (2</w:t>
            </w:r>
            <w:r w:rsidRPr="00790917">
              <w:rPr>
                <w:b/>
                <w:bCs/>
                <w:color w:val="FFFFFF"/>
                <w:sz w:val="24"/>
                <w:szCs w:val="24"/>
                <w:vertAlign w:val="superscript"/>
              </w:rPr>
              <w:t>ο</w:t>
            </w:r>
            <w:r w:rsidRPr="00790917">
              <w:rPr>
                <w:b/>
                <w:bCs/>
                <w:color w:val="FFFFFF"/>
                <w:sz w:val="24"/>
                <w:szCs w:val="24"/>
              </w:rPr>
              <w:t xml:space="preserve"> δίωρο)</w:t>
            </w:r>
          </w:p>
        </w:tc>
      </w:tr>
    </w:tbl>
    <w:p w:rsidR="007B188B" w:rsidRPr="00790917" w:rsidRDefault="007B188B" w:rsidP="00026932">
      <w:pPr>
        <w:spacing w:after="0" w:line="240" w:lineRule="auto"/>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B188B" w:rsidRPr="0019755B" w:rsidTr="007B188B">
        <w:trPr>
          <w:trHeight w:val="496"/>
        </w:trPr>
        <w:tc>
          <w:tcPr>
            <w:tcW w:w="4306" w:type="dxa"/>
            <w:shd w:val="clear" w:color="auto" w:fill="B8CCE4"/>
            <w:vAlign w:val="center"/>
          </w:tcPr>
          <w:p w:rsidR="007B188B" w:rsidRPr="007E260A" w:rsidRDefault="007B188B" w:rsidP="00026932">
            <w:pPr>
              <w:spacing w:after="0" w:line="240" w:lineRule="auto"/>
              <w:jc w:val="center"/>
              <w:rPr>
                <w:b/>
                <w:bCs/>
              </w:rPr>
            </w:pPr>
            <w:r w:rsidRPr="002069D6">
              <w:rPr>
                <w:bCs/>
              </w:rPr>
              <w:t>Προσδοκώμενα Μαθησιακά Αποτελέσματα</w:t>
            </w:r>
          </w:p>
        </w:tc>
        <w:tc>
          <w:tcPr>
            <w:tcW w:w="4307" w:type="dxa"/>
            <w:shd w:val="clear" w:color="auto" w:fill="B8CCE4"/>
            <w:vAlign w:val="center"/>
          </w:tcPr>
          <w:p w:rsidR="007B188B" w:rsidRPr="00345AE4" w:rsidRDefault="007B188B" w:rsidP="00026932">
            <w:pPr>
              <w:spacing w:after="0" w:line="240" w:lineRule="auto"/>
              <w:jc w:val="center"/>
            </w:pPr>
            <w:r w:rsidRPr="00345AE4">
              <w:t>Αξιολόγηση</w:t>
            </w:r>
          </w:p>
        </w:tc>
      </w:tr>
      <w:tr w:rsidR="007B188B" w:rsidRPr="00790917" w:rsidTr="007B188B">
        <w:tc>
          <w:tcPr>
            <w:tcW w:w="4306" w:type="dxa"/>
            <w:shd w:val="clear" w:color="auto" w:fill="DBE5F1"/>
          </w:tcPr>
          <w:p w:rsidR="007B188B" w:rsidRPr="002069D6" w:rsidRDefault="007B188B" w:rsidP="00026932">
            <w:pPr>
              <w:pStyle w:val="Web"/>
              <w:tabs>
                <w:tab w:val="left" w:pos="3119"/>
              </w:tabs>
              <w:spacing w:before="0" w:beforeAutospacing="0" w:after="0" w:afterAutospacing="0"/>
              <w:rPr>
                <w:rFonts w:ascii="Calibri" w:hAnsi="Calibri"/>
                <w:sz w:val="22"/>
                <w:szCs w:val="22"/>
              </w:rPr>
            </w:pPr>
            <w:r w:rsidRPr="001811F1">
              <w:rPr>
                <w:rFonts w:ascii="Calibri" w:hAnsi="Calibri"/>
                <w:sz w:val="22"/>
                <w:szCs w:val="22"/>
              </w:rPr>
              <w:t>Οι μαθητές/ μαθήτριες να:</w:t>
            </w:r>
          </w:p>
          <w:p w:rsidR="007B188B" w:rsidRPr="00345AE4" w:rsidRDefault="007B188B" w:rsidP="00BE3820">
            <w:pPr>
              <w:numPr>
                <w:ilvl w:val="0"/>
                <w:numId w:val="306"/>
              </w:numPr>
              <w:spacing w:after="0" w:line="240" w:lineRule="auto"/>
              <w:rPr>
                <w:bCs/>
              </w:rPr>
            </w:pPr>
            <w:r w:rsidRPr="002069D6">
              <w:rPr>
                <w:bCs/>
              </w:rPr>
              <w:t xml:space="preserve">διερευνούν την αγάπη ως </w:t>
            </w:r>
            <w:r w:rsidRPr="007E260A">
              <w:rPr>
                <w:bCs/>
              </w:rPr>
              <w:t xml:space="preserve">υπέρβαση του </w:t>
            </w:r>
            <w:r w:rsidRPr="007E260A">
              <w:rPr>
                <w:bCs/>
              </w:rPr>
              <w:lastRenderedPageBreak/>
              <w:t xml:space="preserve">εγωισμού  και </w:t>
            </w:r>
            <w:r w:rsidRPr="00345AE4">
              <w:rPr>
                <w:bCs/>
              </w:rPr>
              <w:t>πρόταση ζωής στον Χριστιανισμό,</w:t>
            </w:r>
          </w:p>
          <w:p w:rsidR="007B188B" w:rsidRPr="00467CF4" w:rsidRDefault="007B188B" w:rsidP="00BE3820">
            <w:pPr>
              <w:numPr>
                <w:ilvl w:val="0"/>
                <w:numId w:val="306"/>
              </w:numPr>
              <w:spacing w:after="0" w:line="240" w:lineRule="auto"/>
              <w:rPr>
                <w:bCs/>
              </w:rPr>
            </w:pPr>
            <w:r w:rsidRPr="00467CF4">
              <w:t>αναδεικνύουν διαστάσεις της χριστιανικής αγάπης ως θεμελιώδους αξίας του σύγχρονου κόσμου.</w:t>
            </w:r>
          </w:p>
        </w:tc>
        <w:tc>
          <w:tcPr>
            <w:tcW w:w="4307" w:type="dxa"/>
            <w:shd w:val="clear" w:color="auto" w:fill="DBE5F1"/>
          </w:tcPr>
          <w:p w:rsidR="007B188B" w:rsidRPr="005D128D" w:rsidRDefault="007B188B" w:rsidP="00BE3820">
            <w:pPr>
              <w:pStyle w:val="110"/>
              <w:numPr>
                <w:ilvl w:val="0"/>
                <w:numId w:val="306"/>
              </w:numPr>
              <w:spacing w:line="240" w:lineRule="auto"/>
              <w:rPr>
                <w:rFonts w:ascii="Calibri" w:hAnsi="Calibri" w:cs="Calibri"/>
                <w:szCs w:val="22"/>
              </w:rPr>
            </w:pPr>
            <w:r w:rsidRPr="00467CF4">
              <w:rPr>
                <w:rFonts w:ascii="Calibri" w:hAnsi="Calibri" w:cs="Calibri"/>
                <w:szCs w:val="22"/>
              </w:rPr>
              <w:lastRenderedPageBreak/>
              <w:t>Ανάλυση της σχέσης αγάπης και εγωισμού</w:t>
            </w:r>
            <w:r w:rsidRPr="00122100">
              <w:rPr>
                <w:rFonts w:ascii="Calibri" w:hAnsi="Calibri" w:cs="Calibri"/>
                <w:szCs w:val="22"/>
              </w:rPr>
              <w:t xml:space="preserve"> με θεολογικ</w:t>
            </w:r>
            <w:r w:rsidRPr="005D128D">
              <w:rPr>
                <w:rFonts w:ascii="Calibri" w:hAnsi="Calibri" w:cs="Calibri"/>
                <w:szCs w:val="22"/>
              </w:rPr>
              <w:t xml:space="preserve">ούς όρους στον </w:t>
            </w:r>
            <w:r w:rsidRPr="005D128D">
              <w:rPr>
                <w:rFonts w:ascii="Calibri" w:hAnsi="Calibri" w:cs="Calibri"/>
                <w:szCs w:val="22"/>
              </w:rPr>
              <w:lastRenderedPageBreak/>
              <w:t xml:space="preserve">Χριστιανισμό. </w:t>
            </w:r>
          </w:p>
          <w:p w:rsidR="007B188B" w:rsidRPr="006C120E" w:rsidRDefault="007B188B" w:rsidP="00BE3820">
            <w:pPr>
              <w:pStyle w:val="110"/>
              <w:numPr>
                <w:ilvl w:val="0"/>
                <w:numId w:val="306"/>
              </w:numPr>
              <w:spacing w:line="240" w:lineRule="auto"/>
              <w:rPr>
                <w:rFonts w:ascii="Calibri" w:hAnsi="Calibri" w:cs="Calibri"/>
                <w:szCs w:val="22"/>
              </w:rPr>
            </w:pPr>
            <w:r w:rsidRPr="00FA09A1">
              <w:rPr>
                <w:rFonts w:ascii="Calibri" w:hAnsi="Calibri" w:cs="Calibri"/>
                <w:szCs w:val="22"/>
              </w:rPr>
              <w:t xml:space="preserve">Παρουσίαση </w:t>
            </w:r>
            <w:r w:rsidRPr="002B2CB5">
              <w:rPr>
                <w:rFonts w:ascii="Calibri" w:hAnsi="Calibri" w:cs="Calibri"/>
                <w:szCs w:val="22"/>
              </w:rPr>
              <w:t xml:space="preserve">της διδασκαλίας του Χριστιανισμού </w:t>
            </w:r>
            <w:r w:rsidRPr="00821A39">
              <w:rPr>
                <w:rFonts w:ascii="Calibri" w:hAnsi="Calibri" w:cs="Calibri"/>
                <w:szCs w:val="22"/>
              </w:rPr>
              <w:t>για την αγάπη</w:t>
            </w:r>
            <w:r w:rsidRPr="00DC4145">
              <w:rPr>
                <w:rFonts w:ascii="Calibri" w:hAnsi="Calibri" w:cs="Calibri"/>
                <w:szCs w:val="22"/>
              </w:rPr>
              <w:t xml:space="preserve"> και της επίδρασής της στις αξίες του σύγχρονου κόσμου</w:t>
            </w:r>
            <w:r w:rsidRPr="006C120E">
              <w:rPr>
                <w:rFonts w:ascii="Calibri" w:hAnsi="Calibri" w:cs="Calibri"/>
                <w:szCs w:val="22"/>
              </w:rPr>
              <w:t>.</w:t>
            </w:r>
          </w:p>
          <w:p w:rsidR="007B188B" w:rsidRPr="002069D6" w:rsidRDefault="007B188B" w:rsidP="00026932">
            <w:pPr>
              <w:pStyle w:val="a4"/>
              <w:spacing w:after="0" w:line="240" w:lineRule="auto"/>
              <w:ind w:left="0"/>
            </w:pPr>
          </w:p>
        </w:tc>
      </w:tr>
    </w:tbl>
    <w:p w:rsidR="007B188B" w:rsidRPr="00790917" w:rsidRDefault="007B188B" w:rsidP="00026932">
      <w:pPr>
        <w:spacing w:after="0" w:line="240" w:lineRule="auto"/>
        <w:rPr>
          <w:rFonts w:cs="Calibri"/>
        </w:rPr>
      </w:pPr>
    </w:p>
    <w:p w:rsidR="007B188B" w:rsidRPr="00790917" w:rsidRDefault="007B188B" w:rsidP="00026932">
      <w:pPr>
        <w:spacing w:after="0" w:line="240" w:lineRule="auto"/>
        <w:contextualSpacing/>
        <w:jc w:val="both"/>
        <w:rPr>
          <w:rFonts w:cs="Calibri"/>
          <w:sz w:val="28"/>
          <w:szCs w:val="24"/>
        </w:rPr>
      </w:pPr>
      <w:r w:rsidRPr="00790917">
        <w:rPr>
          <w:rFonts w:cs="Calibri"/>
          <w:sz w:val="28"/>
          <w:szCs w:val="24"/>
        </w:rPr>
        <w:t>Προτεινόμενη Μέθοδος - Ενδεικτικές Δραστηριότητες</w:t>
      </w:r>
    </w:p>
    <w:p w:rsidR="007B188B" w:rsidRPr="00790917" w:rsidRDefault="007B188B" w:rsidP="00026932">
      <w:pPr>
        <w:spacing w:after="0" w:line="240" w:lineRule="auto"/>
        <w:contextualSpacing/>
        <w:jc w:val="both"/>
        <w:rPr>
          <w:sz w:val="24"/>
          <w:szCs w:val="24"/>
          <w:highlight w:val="yellow"/>
        </w:rPr>
      </w:pPr>
    </w:p>
    <w:p w:rsidR="007B188B" w:rsidRPr="00790917" w:rsidRDefault="007B188B" w:rsidP="00026932">
      <w:pPr>
        <w:spacing w:after="0" w:line="240" w:lineRule="auto"/>
        <w:rPr>
          <w:sz w:val="24"/>
          <w:szCs w:val="24"/>
        </w:rPr>
      </w:pPr>
      <w:r w:rsidRPr="00790917">
        <w:rPr>
          <w:sz w:val="24"/>
          <w:szCs w:val="24"/>
        </w:rPr>
        <w:t xml:space="preserve">Επιλέγεται η </w:t>
      </w:r>
      <w:r w:rsidRPr="00790917">
        <w:rPr>
          <w:b/>
          <w:sz w:val="24"/>
          <w:szCs w:val="24"/>
        </w:rPr>
        <w:t>βιωματική</w:t>
      </w:r>
      <w:r w:rsidRPr="00790917">
        <w:rPr>
          <w:sz w:val="24"/>
          <w:szCs w:val="24"/>
        </w:rPr>
        <w:t xml:space="preserve"> μέθοδος, σύμφωνα με τα προβλεπόμενα στο ΠΣ.</w:t>
      </w:r>
    </w:p>
    <w:p w:rsidR="007B188B" w:rsidRPr="00790917" w:rsidRDefault="007B188B" w:rsidP="00026932">
      <w:pPr>
        <w:spacing w:after="0" w:line="240" w:lineRule="auto"/>
        <w:rPr>
          <w:sz w:val="24"/>
          <w:szCs w:val="24"/>
        </w:rPr>
      </w:pPr>
    </w:p>
    <w:p w:rsidR="007B188B" w:rsidRPr="00790917" w:rsidRDefault="007B188B" w:rsidP="00026932">
      <w:pPr>
        <w:pStyle w:val="Web"/>
        <w:tabs>
          <w:tab w:val="left" w:pos="3119"/>
        </w:tabs>
        <w:spacing w:before="0" w:beforeAutospacing="0" w:after="0" w:afterAutospacing="0"/>
        <w:jc w:val="both"/>
        <w:rPr>
          <w:rFonts w:ascii="Calibri" w:hAnsi="Calibri"/>
        </w:rPr>
      </w:pPr>
      <w:r w:rsidRPr="00790917">
        <w:rPr>
          <w:rFonts w:ascii="Calibri" w:hAnsi="Calibri" w:cs="Arial"/>
          <w:b/>
          <w:bCs/>
          <w:color w:val="000000"/>
        </w:rPr>
        <w:t>Βιώνοντας</w:t>
      </w:r>
      <w:r w:rsidRPr="00790917">
        <w:rPr>
          <w:rFonts w:ascii="Calibri" w:hAnsi="Calibri" w:cs="Arial"/>
          <w:color w:val="000000"/>
        </w:rPr>
        <w:t>:</w:t>
      </w:r>
      <w:r>
        <w:rPr>
          <w:rFonts w:ascii="Calibri" w:hAnsi="Calibri" w:cs="Arial"/>
          <w:color w:val="000000"/>
        </w:rPr>
        <w:t xml:space="preserve"> </w:t>
      </w:r>
    </w:p>
    <w:p w:rsidR="007B188B" w:rsidRPr="00790917" w:rsidRDefault="007B188B" w:rsidP="00026932">
      <w:pPr>
        <w:pStyle w:val="Web"/>
        <w:tabs>
          <w:tab w:val="left" w:pos="3119"/>
        </w:tabs>
        <w:spacing w:before="0" w:beforeAutospacing="0" w:after="0" w:afterAutospacing="0"/>
        <w:jc w:val="both"/>
        <w:rPr>
          <w:rFonts w:ascii="Calibri" w:hAnsi="Calibri"/>
          <w:i/>
        </w:rPr>
      </w:pPr>
      <w:r w:rsidRPr="00790917">
        <w:rPr>
          <w:rFonts w:ascii="Calibri" w:hAnsi="Calibri" w:cs="Arial"/>
          <w:i/>
          <w:color w:val="000000"/>
        </w:rPr>
        <w:t>Τρόποι έκφρασης της αγάπης.</w:t>
      </w:r>
    </w:p>
    <w:p w:rsidR="007B188B" w:rsidRPr="009C3312" w:rsidRDefault="007B188B" w:rsidP="00BE3820">
      <w:pPr>
        <w:numPr>
          <w:ilvl w:val="0"/>
          <w:numId w:val="362"/>
        </w:numPr>
        <w:spacing w:after="0" w:line="240" w:lineRule="auto"/>
        <w:ind w:left="360"/>
        <w:jc w:val="both"/>
        <w:rPr>
          <w:sz w:val="24"/>
          <w:szCs w:val="24"/>
        </w:rPr>
      </w:pPr>
      <w:r>
        <w:rPr>
          <w:sz w:val="24"/>
          <w:szCs w:val="24"/>
        </w:rPr>
        <w:t xml:space="preserve">«Ακρόαση τραγουδιού και συμπλήρωση κενών σε κείμενα»: </w:t>
      </w:r>
      <w:r w:rsidRPr="009C3312">
        <w:rPr>
          <w:sz w:val="24"/>
          <w:szCs w:val="24"/>
        </w:rPr>
        <w:t>Οι μαθητές</w:t>
      </w:r>
      <w:r>
        <w:rPr>
          <w:sz w:val="24"/>
          <w:szCs w:val="24"/>
        </w:rPr>
        <w:t>/μαθήτριες</w:t>
      </w:r>
      <w:r w:rsidRPr="009C3312">
        <w:rPr>
          <w:sz w:val="24"/>
          <w:szCs w:val="24"/>
        </w:rPr>
        <w:t xml:space="preserve"> ακούν ένα τραγούδι σχετικό με την αγάπη (πχ. «Αγάπη είναι» μουσική: Κόμης Χ ή «Άσμα Ασμάτων» μουσική Μ. Χατζιδάκης). Καλούνται σε φύλλο εργασίας, στο οποίο δίνονται οι στίχοι με κενά, να συμπληρώσουν τα κενά με   λέξεις και φράσεις που είναι σημαντικές για την νοηματοδότηση της έννοιας. Εναλλακτικά καλούνται να επαναλάβουν ή να αποτυπώσουν στον πίνακα λέξεις και φράσεις που τους άρεσαν ή τους εντυπωσίασαν.</w:t>
      </w:r>
    </w:p>
    <w:p w:rsidR="007B188B" w:rsidRPr="00CC7B54" w:rsidRDefault="007B188B" w:rsidP="00BE3820">
      <w:pPr>
        <w:numPr>
          <w:ilvl w:val="0"/>
          <w:numId w:val="362"/>
        </w:numPr>
        <w:spacing w:after="0" w:line="240" w:lineRule="auto"/>
        <w:ind w:left="360"/>
        <w:jc w:val="both"/>
        <w:rPr>
          <w:sz w:val="24"/>
          <w:szCs w:val="24"/>
        </w:rPr>
      </w:pPr>
      <w:r w:rsidRPr="00CC7B54">
        <w:rPr>
          <w:sz w:val="24"/>
          <w:szCs w:val="24"/>
        </w:rPr>
        <w:t xml:space="preserve">Εναλλακτικά: </w:t>
      </w:r>
    </w:p>
    <w:p w:rsidR="007B188B" w:rsidRPr="00CC7B54" w:rsidRDefault="007B188B" w:rsidP="00026932">
      <w:pPr>
        <w:pStyle w:val="Web"/>
        <w:tabs>
          <w:tab w:val="left" w:pos="3119"/>
        </w:tabs>
        <w:spacing w:before="0" w:beforeAutospacing="0" w:after="0" w:afterAutospacing="0"/>
        <w:ind w:left="360"/>
        <w:jc w:val="both"/>
        <w:rPr>
          <w:rFonts w:ascii="Calibri" w:hAnsi="Calibri"/>
        </w:rPr>
      </w:pPr>
      <w:r w:rsidRPr="00CC7B54">
        <w:rPr>
          <w:rFonts w:ascii="Calibri" w:hAnsi="Calibri" w:cs="Arial"/>
          <w:color w:val="000000"/>
        </w:rPr>
        <w:t>«</w:t>
      </w:r>
      <w:r w:rsidRPr="00C11951">
        <w:rPr>
          <w:rFonts w:ascii="Calibri" w:hAnsi="Calibri" w:cs="Arial"/>
          <w:color w:val="000000"/>
        </w:rPr>
        <w:t>Θεατρικό παιχνίδι</w:t>
      </w:r>
      <w:r w:rsidRPr="00CC7B54">
        <w:rPr>
          <w:rFonts w:ascii="Calibri" w:hAnsi="Calibri" w:cs="Arial"/>
          <w:color w:val="000000"/>
        </w:rPr>
        <w:t>»: «Η καλή σου η κουβέντα» (για τη δραστηριότητα βλ. Γκόβας</w:t>
      </w:r>
      <w:r>
        <w:rPr>
          <w:rFonts w:ascii="Calibri" w:hAnsi="Calibri" w:cs="Arial"/>
          <w:color w:val="000000"/>
        </w:rPr>
        <w:t>,</w:t>
      </w:r>
      <w:r w:rsidRPr="00CC7B54">
        <w:rPr>
          <w:rFonts w:ascii="Calibri" w:hAnsi="Calibri" w:cs="Arial"/>
          <w:color w:val="000000"/>
        </w:rPr>
        <w:t xml:space="preserve"> 2002). Τα παιδιά παρατηρούν τα μέλη της ομάδας και σκέφτονται δύο θετικά σχόλια για τον καθένα. Κατόπιν κινούνται στον χώρο, χαιρετιούνται ανά δύο και ανταλλάσσουν τις καλές κουβέντες τους: π.χ. «Γεια σου, ήθελα να σου πω ότι τα πήγες πολύ καλά στο μπάσκετ χτες». Στη συνέχεια επιλέγουμε μια καλή κουβέντα και την επαναλαμβάνει όλη η ομάδα ταυτόχρονα στο παιδί, συνοδεύοντάς τη με μια μικρή κίνηση.</w:t>
      </w:r>
    </w:p>
    <w:p w:rsidR="007B188B" w:rsidRPr="00790917" w:rsidRDefault="007B188B" w:rsidP="00026932">
      <w:pPr>
        <w:tabs>
          <w:tab w:val="left" w:pos="3119"/>
        </w:tabs>
        <w:spacing w:after="0" w:line="240" w:lineRule="auto"/>
        <w:jc w:val="both"/>
        <w:rPr>
          <w:sz w:val="24"/>
          <w:szCs w:val="24"/>
        </w:rPr>
      </w:pPr>
    </w:p>
    <w:p w:rsidR="007B188B" w:rsidRPr="00CC7B54" w:rsidRDefault="007B188B" w:rsidP="00026932">
      <w:pPr>
        <w:pStyle w:val="Web"/>
        <w:tabs>
          <w:tab w:val="left" w:pos="3119"/>
        </w:tabs>
        <w:spacing w:before="0" w:beforeAutospacing="0" w:after="0" w:afterAutospacing="0"/>
        <w:jc w:val="both"/>
        <w:rPr>
          <w:rFonts w:ascii="Calibri" w:hAnsi="Calibri"/>
        </w:rPr>
      </w:pPr>
      <w:r w:rsidRPr="00CC7B54">
        <w:rPr>
          <w:rFonts w:ascii="Calibri" w:hAnsi="Calibri" w:cs="Arial"/>
          <w:b/>
          <w:bCs/>
          <w:color w:val="000000"/>
        </w:rPr>
        <w:t>Νοηματοδοτώντας</w:t>
      </w:r>
      <w:r w:rsidRPr="00CC7B54">
        <w:rPr>
          <w:rFonts w:ascii="Calibri" w:hAnsi="Calibri" w:cs="Arial"/>
          <w:color w:val="000000"/>
        </w:rPr>
        <w:t>:</w:t>
      </w:r>
    </w:p>
    <w:p w:rsidR="007B188B" w:rsidRPr="00CC7B54" w:rsidRDefault="007B188B" w:rsidP="00026932">
      <w:pPr>
        <w:pStyle w:val="Web"/>
        <w:tabs>
          <w:tab w:val="left" w:pos="3119"/>
        </w:tabs>
        <w:spacing w:before="0" w:beforeAutospacing="0" w:after="0" w:afterAutospacing="0"/>
        <w:jc w:val="both"/>
        <w:rPr>
          <w:rFonts w:ascii="Calibri" w:hAnsi="Calibri"/>
          <w:i/>
        </w:rPr>
      </w:pPr>
      <w:r w:rsidRPr="0013293B">
        <w:rPr>
          <w:rFonts w:ascii="Calibri" w:hAnsi="Calibri" w:cs="Arial"/>
          <w:i/>
          <w:color w:val="000000"/>
        </w:rPr>
        <w:t>Αγάπη και εγωισμός με βάση τη χριστιανική θεολογία.</w:t>
      </w:r>
    </w:p>
    <w:p w:rsidR="007B188B" w:rsidRPr="009C3312" w:rsidRDefault="007B188B" w:rsidP="00BE3820">
      <w:pPr>
        <w:numPr>
          <w:ilvl w:val="0"/>
          <w:numId w:val="363"/>
        </w:numPr>
        <w:spacing w:after="0" w:line="240" w:lineRule="auto"/>
        <w:ind w:left="360"/>
        <w:jc w:val="both"/>
        <w:rPr>
          <w:sz w:val="24"/>
          <w:szCs w:val="24"/>
        </w:rPr>
      </w:pPr>
      <w:r w:rsidRPr="009C3312">
        <w:rPr>
          <w:sz w:val="24"/>
          <w:szCs w:val="24"/>
        </w:rPr>
        <w:t>Ομαδοσυνεργασία με Φύλλα Εργασίας. Επεξεργασία πατερικών ή σύγχρονων θεολογικών κειμένων (πχ. Αββά Δωροθέου, (Το παράδειγμα του κύκλου) Διδασκαλία 6,9</w:t>
      </w:r>
      <w:r w:rsidRPr="009C3312">
        <w:rPr>
          <w:sz w:val="24"/>
          <w:szCs w:val="24"/>
          <w:lang w:val="en-US"/>
        </w:rPr>
        <w:t>PG</w:t>
      </w:r>
      <w:r w:rsidRPr="009C3312">
        <w:rPr>
          <w:sz w:val="24"/>
          <w:szCs w:val="24"/>
        </w:rPr>
        <w:t xml:space="preserve"> 881696</w:t>
      </w:r>
      <w:r w:rsidRPr="009C3312">
        <w:rPr>
          <w:sz w:val="24"/>
          <w:szCs w:val="24"/>
          <w:lang w:val="en-US"/>
        </w:rPr>
        <w:t>BD</w:t>
      </w:r>
      <w:r w:rsidRPr="009C3312">
        <w:rPr>
          <w:sz w:val="24"/>
          <w:szCs w:val="24"/>
        </w:rPr>
        <w:t>, Μαξίμου Ομολογητού, Κεφάλαια περί αγάπης, 2,9,</w:t>
      </w:r>
      <w:r w:rsidRPr="009C3312">
        <w:rPr>
          <w:sz w:val="24"/>
          <w:szCs w:val="24"/>
          <w:lang w:val="en-US"/>
        </w:rPr>
        <w:t>PG</w:t>
      </w:r>
      <w:r w:rsidRPr="009C3312">
        <w:rPr>
          <w:sz w:val="24"/>
          <w:szCs w:val="24"/>
        </w:rPr>
        <w:t>90,985</w:t>
      </w:r>
      <w:r w:rsidRPr="009C3312">
        <w:rPr>
          <w:sz w:val="24"/>
          <w:szCs w:val="24"/>
          <w:lang w:val="en-US"/>
        </w:rPr>
        <w:t>CD</w:t>
      </w:r>
      <w:r w:rsidRPr="009C3312">
        <w:rPr>
          <w:sz w:val="24"/>
          <w:szCs w:val="24"/>
        </w:rPr>
        <w:t>,  Κεφάλαια διάφορα 1,26,</w:t>
      </w:r>
      <w:r w:rsidRPr="009C3312">
        <w:rPr>
          <w:sz w:val="24"/>
          <w:szCs w:val="24"/>
          <w:lang w:val="en-US"/>
        </w:rPr>
        <w:t>PG</w:t>
      </w:r>
      <w:r w:rsidRPr="009C3312">
        <w:rPr>
          <w:sz w:val="24"/>
          <w:szCs w:val="24"/>
        </w:rPr>
        <w:t xml:space="preserve"> 90,1189</w:t>
      </w:r>
      <w:r w:rsidRPr="009C3312">
        <w:rPr>
          <w:sz w:val="24"/>
          <w:szCs w:val="24"/>
          <w:vertAlign w:val="superscript"/>
        </w:rPr>
        <w:t xml:space="preserve"> </w:t>
      </w:r>
      <w:r w:rsidRPr="009C3312">
        <w:rPr>
          <w:sz w:val="24"/>
          <w:szCs w:val="24"/>
        </w:rPr>
        <w:t>Α, με καθοδηγητικές ερωτήσεις (πηγή της αγάπης, ιδιοτελής-ανιδιοτελής, πλησίον-Θεός κ</w:t>
      </w:r>
      <w:r>
        <w:rPr>
          <w:sz w:val="24"/>
          <w:szCs w:val="24"/>
        </w:rPr>
        <w:t>.</w:t>
      </w:r>
      <w:r w:rsidRPr="009C3312">
        <w:rPr>
          <w:sz w:val="24"/>
          <w:szCs w:val="24"/>
        </w:rPr>
        <w:t>λπ)</w:t>
      </w:r>
    </w:p>
    <w:p w:rsidR="007B188B" w:rsidRPr="009C3312" w:rsidRDefault="007B188B" w:rsidP="00BE3820">
      <w:pPr>
        <w:numPr>
          <w:ilvl w:val="0"/>
          <w:numId w:val="363"/>
        </w:numPr>
        <w:spacing w:after="0" w:line="240" w:lineRule="auto"/>
        <w:ind w:left="360"/>
        <w:jc w:val="both"/>
        <w:rPr>
          <w:rFonts w:cs="Arial"/>
          <w:color w:val="000000"/>
          <w:sz w:val="24"/>
          <w:szCs w:val="24"/>
          <w:lang w:eastAsia="el-GR"/>
        </w:rPr>
      </w:pPr>
      <w:r w:rsidRPr="009C3312">
        <w:rPr>
          <w:rFonts w:cs="Arial"/>
          <w:color w:val="000000"/>
          <w:sz w:val="24"/>
          <w:szCs w:val="24"/>
          <w:lang w:eastAsia="el-GR"/>
        </w:rPr>
        <w:t xml:space="preserve">Εναλλακτικά: </w:t>
      </w:r>
    </w:p>
    <w:p w:rsidR="007B188B" w:rsidRPr="002D0E44" w:rsidRDefault="007B188B" w:rsidP="00026932">
      <w:pPr>
        <w:spacing w:after="0" w:line="240" w:lineRule="auto"/>
        <w:ind w:left="360"/>
        <w:jc w:val="both"/>
        <w:rPr>
          <w:rFonts w:cs="Arial"/>
          <w:color w:val="000000"/>
          <w:sz w:val="24"/>
          <w:szCs w:val="24"/>
          <w:lang w:eastAsia="el-GR"/>
        </w:rPr>
      </w:pPr>
      <w:r w:rsidRPr="009C3312">
        <w:rPr>
          <w:rFonts w:cs="Arial"/>
          <w:color w:val="000000"/>
          <w:sz w:val="24"/>
          <w:szCs w:val="24"/>
          <w:lang w:eastAsia="el-GR"/>
        </w:rPr>
        <w:t>«Επεξεργασία</w:t>
      </w:r>
      <w:r>
        <w:rPr>
          <w:rFonts w:cs="Arial"/>
          <w:color w:val="000000"/>
          <w:sz w:val="24"/>
          <w:szCs w:val="24"/>
          <w:lang w:eastAsia="el-GR"/>
        </w:rPr>
        <w:t xml:space="preserve"> με φύλλο εργασίας</w:t>
      </w:r>
      <w:r w:rsidRPr="009C3312">
        <w:rPr>
          <w:rFonts w:cs="Arial"/>
          <w:color w:val="000000"/>
          <w:sz w:val="24"/>
          <w:szCs w:val="24"/>
          <w:lang w:eastAsia="el-GR"/>
        </w:rPr>
        <w:t>»: «Ο ύμνος της αγάπης» (Α Κορ 13, 1-13)</w:t>
      </w:r>
      <w:r>
        <w:rPr>
          <w:rFonts w:cs="Arial"/>
          <w:color w:val="000000"/>
          <w:sz w:val="24"/>
          <w:szCs w:val="24"/>
          <w:lang w:eastAsia="el-GR"/>
        </w:rPr>
        <w:t>.</w:t>
      </w:r>
    </w:p>
    <w:p w:rsidR="007B188B" w:rsidRPr="00CC7B54" w:rsidRDefault="007B188B" w:rsidP="00026932">
      <w:pPr>
        <w:tabs>
          <w:tab w:val="left" w:pos="3119"/>
        </w:tabs>
        <w:spacing w:after="0" w:line="240" w:lineRule="auto"/>
        <w:jc w:val="both"/>
        <w:rPr>
          <w:sz w:val="24"/>
          <w:szCs w:val="24"/>
        </w:rPr>
      </w:pPr>
    </w:p>
    <w:p w:rsidR="007B188B" w:rsidRPr="007A2548" w:rsidRDefault="007B188B" w:rsidP="00026932">
      <w:pPr>
        <w:pStyle w:val="Web"/>
        <w:tabs>
          <w:tab w:val="left" w:pos="3119"/>
        </w:tabs>
        <w:spacing w:before="0" w:beforeAutospacing="0" w:after="0" w:afterAutospacing="0"/>
        <w:jc w:val="both"/>
        <w:rPr>
          <w:rFonts w:ascii="Calibri" w:hAnsi="Calibri"/>
        </w:rPr>
      </w:pPr>
      <w:r w:rsidRPr="007A2548">
        <w:rPr>
          <w:rFonts w:ascii="Calibri" w:hAnsi="Calibri" w:cs="Arial"/>
          <w:b/>
          <w:bCs/>
          <w:color w:val="000000"/>
        </w:rPr>
        <w:t>Αναλύοντας</w:t>
      </w:r>
      <w:r w:rsidRPr="007A2548">
        <w:rPr>
          <w:rFonts w:ascii="Calibri" w:hAnsi="Calibri" w:cs="Arial"/>
          <w:color w:val="000000"/>
        </w:rPr>
        <w:t>:</w:t>
      </w:r>
    </w:p>
    <w:p w:rsidR="007B188B" w:rsidRPr="009C3312" w:rsidRDefault="007B188B" w:rsidP="00026932">
      <w:pPr>
        <w:pStyle w:val="Web"/>
        <w:tabs>
          <w:tab w:val="left" w:pos="3119"/>
        </w:tabs>
        <w:spacing w:before="0" w:beforeAutospacing="0" w:after="0" w:afterAutospacing="0"/>
        <w:jc w:val="both"/>
        <w:rPr>
          <w:rFonts w:ascii="Calibri" w:hAnsi="Calibri"/>
          <w:i/>
        </w:rPr>
      </w:pPr>
      <w:r w:rsidRPr="009C3312">
        <w:rPr>
          <w:rFonts w:ascii="Calibri" w:hAnsi="Calibri"/>
          <w:i/>
        </w:rPr>
        <w:t>Διαστάσεις της χριστιανικής αγάπης ως θεμελιώδους αξίας του σύγχρονου κόσμου.</w:t>
      </w:r>
    </w:p>
    <w:p w:rsidR="007B188B" w:rsidRPr="009C3312" w:rsidRDefault="007B188B" w:rsidP="00BE3820">
      <w:pPr>
        <w:numPr>
          <w:ilvl w:val="0"/>
          <w:numId w:val="364"/>
        </w:numPr>
        <w:spacing w:after="0" w:line="240" w:lineRule="auto"/>
        <w:ind w:left="360"/>
        <w:jc w:val="both"/>
        <w:rPr>
          <w:rFonts w:cs="Arial"/>
          <w:color w:val="000000"/>
          <w:sz w:val="24"/>
          <w:szCs w:val="24"/>
          <w:lang w:eastAsia="el-GR"/>
        </w:rPr>
      </w:pPr>
      <w:r w:rsidRPr="009C3312">
        <w:rPr>
          <w:sz w:val="24"/>
          <w:szCs w:val="24"/>
        </w:rPr>
        <w:t>«</w:t>
      </w:r>
      <w:r w:rsidRPr="009C3312">
        <w:rPr>
          <w:rFonts w:cs="Arial"/>
          <w:color w:val="000000"/>
          <w:sz w:val="24"/>
          <w:szCs w:val="24"/>
          <w:lang w:eastAsia="el-GR"/>
        </w:rPr>
        <w:t>Ανάγνωση φωναχτά» κειμένων που εμπεριέχουν διαστάσεις της χριστιανικής αγάπης στο σύγχρονο κόσμο (πχ. Ραούλ Φολλερώ,</w:t>
      </w:r>
      <w:r>
        <w:rPr>
          <w:rFonts w:cs="Arial"/>
          <w:color w:val="000000"/>
          <w:sz w:val="24"/>
          <w:szCs w:val="24"/>
          <w:lang w:eastAsia="el-GR"/>
        </w:rPr>
        <w:t xml:space="preserve"> </w:t>
      </w:r>
      <w:r w:rsidRPr="000D1665">
        <w:rPr>
          <w:rFonts w:cs="Arial"/>
          <w:color w:val="000000"/>
          <w:sz w:val="24"/>
          <w:szCs w:val="24"/>
          <w:lang w:eastAsia="el-GR"/>
        </w:rPr>
        <w:t>Αναστάσιος Γιαννουλάτος,</w:t>
      </w:r>
      <w:r w:rsidRPr="009C3312">
        <w:rPr>
          <w:rFonts w:cs="Arial"/>
          <w:color w:val="000000"/>
          <w:sz w:val="24"/>
          <w:szCs w:val="24"/>
          <w:lang w:eastAsia="el-GR"/>
        </w:rPr>
        <w:t xml:space="preserve"> κ</w:t>
      </w:r>
      <w:r>
        <w:rPr>
          <w:rFonts w:cs="Arial"/>
          <w:color w:val="000000"/>
          <w:sz w:val="24"/>
          <w:szCs w:val="24"/>
          <w:lang w:eastAsia="el-GR"/>
        </w:rPr>
        <w:t>.</w:t>
      </w:r>
      <w:r w:rsidRPr="009C3312">
        <w:rPr>
          <w:rFonts w:cs="Arial"/>
          <w:color w:val="000000"/>
          <w:sz w:val="24"/>
          <w:szCs w:val="24"/>
          <w:lang w:eastAsia="el-GR"/>
        </w:rPr>
        <w:t>λπ</w:t>
      </w:r>
      <w:r>
        <w:rPr>
          <w:rFonts w:cs="Arial"/>
          <w:color w:val="000000"/>
          <w:sz w:val="24"/>
          <w:szCs w:val="24"/>
          <w:lang w:eastAsia="el-GR"/>
        </w:rPr>
        <w:t>.</w:t>
      </w:r>
      <w:r w:rsidRPr="009C3312">
        <w:rPr>
          <w:rFonts w:cs="Arial"/>
          <w:color w:val="000000"/>
          <w:sz w:val="24"/>
          <w:szCs w:val="24"/>
          <w:lang w:eastAsia="el-GR"/>
        </w:rPr>
        <w:t xml:space="preserve"> ). </w:t>
      </w:r>
      <w:r>
        <w:rPr>
          <w:rFonts w:cs="Arial"/>
          <w:color w:val="000000"/>
          <w:sz w:val="24"/>
          <w:szCs w:val="24"/>
          <w:lang w:eastAsia="el-GR"/>
        </w:rPr>
        <w:t xml:space="preserve">Ακολουθεί καθοδηγούμενος </w:t>
      </w:r>
      <w:r w:rsidRPr="009C3312">
        <w:rPr>
          <w:rFonts w:cs="Arial"/>
          <w:color w:val="000000"/>
          <w:sz w:val="24"/>
          <w:szCs w:val="24"/>
          <w:lang w:eastAsia="el-GR"/>
        </w:rPr>
        <w:t xml:space="preserve"> διάλογος</w:t>
      </w:r>
      <w:r>
        <w:rPr>
          <w:rFonts w:cs="Arial"/>
          <w:color w:val="000000"/>
          <w:sz w:val="24"/>
          <w:szCs w:val="24"/>
          <w:lang w:eastAsia="el-GR"/>
        </w:rPr>
        <w:t>.</w:t>
      </w:r>
      <w:r w:rsidRPr="009C3312">
        <w:rPr>
          <w:rFonts w:cs="Arial"/>
          <w:color w:val="000000"/>
          <w:sz w:val="24"/>
          <w:szCs w:val="24"/>
          <w:lang w:eastAsia="el-GR"/>
        </w:rPr>
        <w:t xml:space="preserve"> </w:t>
      </w:r>
    </w:p>
    <w:p w:rsidR="007B188B" w:rsidRPr="009C3312" w:rsidRDefault="007B188B" w:rsidP="00BE3820">
      <w:pPr>
        <w:numPr>
          <w:ilvl w:val="0"/>
          <w:numId w:val="364"/>
        </w:numPr>
        <w:spacing w:after="0" w:line="240" w:lineRule="auto"/>
        <w:ind w:left="360"/>
        <w:jc w:val="both"/>
        <w:rPr>
          <w:rFonts w:cs="Arial"/>
          <w:color w:val="000000"/>
          <w:sz w:val="24"/>
          <w:szCs w:val="24"/>
          <w:lang w:eastAsia="el-GR"/>
        </w:rPr>
      </w:pPr>
      <w:r w:rsidRPr="009C3312">
        <w:rPr>
          <w:rFonts w:cs="Arial"/>
          <w:color w:val="000000"/>
          <w:sz w:val="24"/>
          <w:szCs w:val="24"/>
          <w:lang w:eastAsia="el-GR"/>
        </w:rPr>
        <w:t xml:space="preserve">Εναλλακτικά:  </w:t>
      </w:r>
    </w:p>
    <w:p w:rsidR="007B188B" w:rsidRPr="0058096D" w:rsidRDefault="007B188B" w:rsidP="00026932">
      <w:pPr>
        <w:spacing w:after="0" w:line="240" w:lineRule="auto"/>
        <w:ind w:left="284"/>
        <w:rPr>
          <w:rFonts w:cs="Arial"/>
          <w:color w:val="000000"/>
          <w:sz w:val="24"/>
          <w:szCs w:val="24"/>
          <w:lang w:eastAsia="el-GR"/>
        </w:rPr>
      </w:pPr>
      <w:r w:rsidRPr="009C3312">
        <w:rPr>
          <w:rFonts w:cs="Arial"/>
          <w:color w:val="000000"/>
          <w:sz w:val="24"/>
          <w:szCs w:val="24"/>
          <w:lang w:eastAsia="el-GR"/>
        </w:rPr>
        <w:lastRenderedPageBreak/>
        <w:t>«Κείμενο με έμπνευση»: Οι μαθητές</w:t>
      </w:r>
      <w:r>
        <w:rPr>
          <w:rFonts w:cs="Arial"/>
          <w:color w:val="000000"/>
          <w:sz w:val="24"/>
          <w:szCs w:val="24"/>
          <w:lang w:eastAsia="el-GR"/>
        </w:rPr>
        <w:t>/μαθήτριες</w:t>
      </w:r>
      <w:r w:rsidRPr="009C3312">
        <w:rPr>
          <w:rFonts w:cs="Arial"/>
          <w:color w:val="000000"/>
          <w:sz w:val="24"/>
          <w:szCs w:val="24"/>
          <w:lang w:eastAsia="el-GR"/>
        </w:rPr>
        <w:t xml:space="preserve"> καλούνται να γράψουν ένα δικό τους ελεύθερο κείμενο με βάση το Α Κορ 13, 1-13 ακούγοντας ένα μουσικό κομμάτι (πχ. Zbigniew Preisner, από την ταινία «Bleu» του Κισλόφσκι).</w:t>
      </w:r>
    </w:p>
    <w:p w:rsidR="007B188B" w:rsidRPr="00CC7B54" w:rsidRDefault="007B188B" w:rsidP="00026932">
      <w:pPr>
        <w:spacing w:after="0" w:line="240" w:lineRule="auto"/>
        <w:ind w:left="426"/>
        <w:jc w:val="both"/>
        <w:rPr>
          <w:sz w:val="24"/>
          <w:szCs w:val="24"/>
        </w:rPr>
      </w:pPr>
    </w:p>
    <w:p w:rsidR="007B188B" w:rsidRPr="007A2548" w:rsidRDefault="007B188B" w:rsidP="00026932">
      <w:pPr>
        <w:pStyle w:val="Web"/>
        <w:tabs>
          <w:tab w:val="left" w:pos="3119"/>
        </w:tabs>
        <w:spacing w:before="0" w:beforeAutospacing="0" w:after="0" w:afterAutospacing="0"/>
        <w:jc w:val="both"/>
        <w:rPr>
          <w:rFonts w:ascii="Calibri" w:hAnsi="Calibri"/>
        </w:rPr>
      </w:pPr>
      <w:r w:rsidRPr="007A2548">
        <w:rPr>
          <w:rFonts w:ascii="Calibri" w:hAnsi="Calibri" w:cs="Arial"/>
          <w:b/>
          <w:bCs/>
          <w:color w:val="000000"/>
        </w:rPr>
        <w:t>Εφαρμόζοντας</w:t>
      </w:r>
      <w:r w:rsidRPr="007A2548">
        <w:rPr>
          <w:rFonts w:ascii="Calibri" w:hAnsi="Calibri" w:cs="Arial"/>
          <w:color w:val="000000"/>
        </w:rPr>
        <w:t>:</w:t>
      </w:r>
    </w:p>
    <w:p w:rsidR="007B188B" w:rsidRPr="007A2548" w:rsidRDefault="007B188B" w:rsidP="00026932">
      <w:pPr>
        <w:pStyle w:val="Web"/>
        <w:tabs>
          <w:tab w:val="left" w:pos="3119"/>
        </w:tabs>
        <w:spacing w:before="0" w:beforeAutospacing="0" w:after="0" w:afterAutospacing="0"/>
        <w:jc w:val="both"/>
        <w:rPr>
          <w:rFonts w:ascii="Calibri" w:hAnsi="Calibri"/>
          <w:i/>
        </w:rPr>
      </w:pPr>
      <w:r w:rsidRPr="007A2548">
        <w:rPr>
          <w:rFonts w:ascii="Calibri" w:hAnsi="Calibri" w:cs="Arial"/>
          <w:i/>
          <w:color w:val="000000"/>
        </w:rPr>
        <w:t>Προσωπικές απόψεις για συγκεκριμένα πρότυπα αγάπης.</w:t>
      </w:r>
    </w:p>
    <w:p w:rsidR="007B188B" w:rsidRPr="009C3312" w:rsidRDefault="007B188B" w:rsidP="00BE3820">
      <w:pPr>
        <w:numPr>
          <w:ilvl w:val="0"/>
          <w:numId w:val="364"/>
        </w:numPr>
        <w:spacing w:after="0" w:line="240" w:lineRule="auto"/>
        <w:ind w:left="426" w:hanging="426"/>
        <w:jc w:val="both"/>
        <w:rPr>
          <w:rFonts w:cs="Arial"/>
          <w:color w:val="000000"/>
          <w:sz w:val="24"/>
          <w:szCs w:val="24"/>
          <w:lang w:eastAsia="el-GR"/>
        </w:rPr>
      </w:pPr>
      <w:r w:rsidRPr="007A2548">
        <w:t>«</w:t>
      </w:r>
      <w:r>
        <w:rPr>
          <w:rFonts w:cs="Arial"/>
          <w:color w:val="000000"/>
          <w:sz w:val="24"/>
          <w:szCs w:val="24"/>
          <w:lang w:eastAsia="el-GR"/>
        </w:rPr>
        <w:t>Αντιγνωμίες</w:t>
      </w:r>
      <w:r w:rsidRPr="003A5482">
        <w:rPr>
          <w:rFonts w:cs="Arial"/>
          <w:color w:val="000000"/>
          <w:sz w:val="24"/>
          <w:szCs w:val="24"/>
          <w:lang w:eastAsia="el-GR"/>
        </w:rPr>
        <w:t>(Debate)»: Αγάπη που ελ</w:t>
      </w:r>
      <w:r>
        <w:rPr>
          <w:rFonts w:cs="Arial"/>
          <w:color w:val="000000"/>
          <w:sz w:val="24"/>
          <w:szCs w:val="24"/>
          <w:lang w:eastAsia="el-GR"/>
        </w:rPr>
        <w:t xml:space="preserve">ευθερώνει, αγάπη που σκλαβώνει / </w:t>
      </w:r>
      <w:r w:rsidRPr="003A5482">
        <w:rPr>
          <w:rFonts w:cs="Arial"/>
          <w:color w:val="000000"/>
          <w:sz w:val="24"/>
          <w:szCs w:val="24"/>
          <w:lang w:eastAsia="el-GR"/>
        </w:rPr>
        <w:t xml:space="preserve">Η </w:t>
      </w:r>
      <w:r w:rsidRPr="009C3312">
        <w:rPr>
          <w:rFonts w:cs="Arial"/>
          <w:color w:val="000000"/>
          <w:sz w:val="24"/>
          <w:szCs w:val="24"/>
          <w:lang w:eastAsia="el-GR"/>
        </w:rPr>
        <w:t xml:space="preserve">αγάπη του Θεού και η αγάπη των ανθρώπων. </w:t>
      </w:r>
    </w:p>
    <w:p w:rsidR="007B188B" w:rsidRPr="009C3312" w:rsidRDefault="007B188B" w:rsidP="00BE3820">
      <w:pPr>
        <w:numPr>
          <w:ilvl w:val="0"/>
          <w:numId w:val="364"/>
        </w:numPr>
        <w:spacing w:after="0" w:line="240" w:lineRule="auto"/>
        <w:ind w:left="426" w:hanging="426"/>
        <w:jc w:val="both"/>
        <w:rPr>
          <w:rFonts w:cs="Arial"/>
          <w:color w:val="000000"/>
          <w:sz w:val="24"/>
          <w:szCs w:val="24"/>
          <w:lang w:eastAsia="el-GR"/>
        </w:rPr>
      </w:pPr>
      <w:r w:rsidRPr="009C3312">
        <w:rPr>
          <w:rFonts w:cs="Arial"/>
          <w:color w:val="000000"/>
          <w:sz w:val="24"/>
          <w:szCs w:val="24"/>
          <w:lang w:eastAsia="el-GR"/>
        </w:rPr>
        <w:t xml:space="preserve">Εναλλακτικά: </w:t>
      </w:r>
    </w:p>
    <w:p w:rsidR="007B188B" w:rsidRPr="003A5482" w:rsidRDefault="007B188B" w:rsidP="00026932">
      <w:pPr>
        <w:pStyle w:val="110"/>
        <w:spacing w:line="240" w:lineRule="auto"/>
        <w:ind w:left="360"/>
        <w:rPr>
          <w:rFonts w:ascii="Calibri" w:hAnsi="Calibri"/>
          <w:sz w:val="24"/>
          <w:szCs w:val="24"/>
        </w:rPr>
      </w:pPr>
      <w:r w:rsidRPr="009C3312">
        <w:rPr>
          <w:rFonts w:ascii="Calibri" w:hAnsi="Calibri"/>
          <w:sz w:val="24"/>
          <w:szCs w:val="24"/>
        </w:rPr>
        <w:t>«Έντεχνος Συλλογισμός (Artful Thinking)-Βάζω τίτλο»:  Δίνονται διάφορες εικόνες-πίνακες (Σταύρωση, μάνα με παιδί, ιεραποστολή, συσσίτια, νοσοκόμος κ</w:t>
      </w:r>
      <w:r>
        <w:rPr>
          <w:rFonts w:ascii="Calibri" w:hAnsi="Calibri"/>
          <w:sz w:val="24"/>
          <w:szCs w:val="24"/>
        </w:rPr>
        <w:t>.</w:t>
      </w:r>
      <w:r w:rsidRPr="009C3312">
        <w:rPr>
          <w:rFonts w:ascii="Calibri" w:hAnsi="Calibri"/>
          <w:sz w:val="24"/>
          <w:szCs w:val="24"/>
        </w:rPr>
        <w:t>λπ)</w:t>
      </w:r>
      <w:r>
        <w:rPr>
          <w:rFonts w:ascii="Calibri" w:hAnsi="Calibri"/>
          <w:sz w:val="24"/>
          <w:szCs w:val="24"/>
        </w:rPr>
        <w:t>.</w:t>
      </w:r>
      <w:r w:rsidRPr="003A5482">
        <w:rPr>
          <w:rFonts w:ascii="Calibri" w:hAnsi="Calibri"/>
          <w:sz w:val="24"/>
          <w:szCs w:val="24"/>
        </w:rPr>
        <w:t xml:space="preserve"> </w:t>
      </w:r>
    </w:p>
    <w:p w:rsidR="007B188B" w:rsidRPr="007A2548" w:rsidRDefault="007B188B" w:rsidP="00026932">
      <w:pPr>
        <w:pStyle w:val="Web"/>
        <w:tabs>
          <w:tab w:val="left" w:pos="3119"/>
        </w:tabs>
        <w:spacing w:before="0" w:beforeAutospacing="0" w:after="0" w:afterAutospacing="0"/>
        <w:rPr>
          <w:rFonts w:ascii="Calibri" w:hAnsi="Calibri" w:cs="Arial"/>
          <w:b/>
          <w:bCs/>
          <w:color w:val="000000"/>
        </w:rPr>
      </w:pPr>
    </w:p>
    <w:p w:rsidR="007B188B" w:rsidRPr="00CC7B54" w:rsidRDefault="007B188B" w:rsidP="00026932">
      <w:pPr>
        <w:pStyle w:val="Web"/>
        <w:tabs>
          <w:tab w:val="left" w:pos="3119"/>
        </w:tabs>
        <w:spacing w:before="0" w:beforeAutospacing="0" w:after="0" w:afterAutospacing="0"/>
        <w:rPr>
          <w:rFonts w:ascii="Calibri" w:hAnsi="Calibri" w:cs="Arial"/>
          <w:b/>
          <w:bCs/>
          <w:color w:val="000000"/>
        </w:rPr>
      </w:pPr>
    </w:p>
    <w:p w:rsidR="007B188B" w:rsidRPr="00976DE9" w:rsidRDefault="007B188B" w:rsidP="00026932">
      <w:pPr>
        <w:pStyle w:val="Web"/>
        <w:tabs>
          <w:tab w:val="left" w:pos="3119"/>
        </w:tabs>
        <w:spacing w:before="0" w:beforeAutospacing="0" w:after="0" w:afterAutospacing="0"/>
        <w:rPr>
          <w:rFonts w:ascii="Calibri" w:hAnsi="Calibri"/>
          <w:sz w:val="28"/>
        </w:rPr>
      </w:pPr>
      <w:r w:rsidRPr="00976DE9">
        <w:rPr>
          <w:rFonts w:ascii="Calibri" w:hAnsi="Calibri" w:cs="Arial"/>
          <w:bCs/>
          <w:color w:val="000000"/>
          <w:sz w:val="28"/>
        </w:rPr>
        <w:t>Προτεινόμενο Εκπαιδευτικό Υλικό</w:t>
      </w:r>
    </w:p>
    <w:p w:rsidR="007B188B" w:rsidRPr="00CC7B54" w:rsidRDefault="007B188B" w:rsidP="00026932">
      <w:pPr>
        <w:pStyle w:val="Web"/>
        <w:tabs>
          <w:tab w:val="left" w:pos="3119"/>
        </w:tabs>
        <w:spacing w:before="0" w:beforeAutospacing="0" w:after="0" w:afterAutospacing="0"/>
        <w:rPr>
          <w:rFonts w:ascii="Calibri" w:hAnsi="Calibri" w:cs="Arial"/>
          <w:color w:val="000000"/>
        </w:rPr>
      </w:pPr>
    </w:p>
    <w:p w:rsidR="007B188B" w:rsidRPr="00CC7B54" w:rsidRDefault="007B188B" w:rsidP="00BE3820">
      <w:pPr>
        <w:numPr>
          <w:ilvl w:val="0"/>
          <w:numId w:val="364"/>
        </w:numPr>
        <w:spacing w:after="0" w:line="240" w:lineRule="auto"/>
        <w:ind w:left="284" w:hanging="284"/>
        <w:rPr>
          <w:sz w:val="24"/>
          <w:szCs w:val="24"/>
        </w:rPr>
      </w:pPr>
      <w:r w:rsidRPr="00CC7B54">
        <w:rPr>
          <w:sz w:val="24"/>
          <w:szCs w:val="24"/>
        </w:rPr>
        <w:t xml:space="preserve">Κείμενα από την Κ.Δ.: </w:t>
      </w:r>
    </w:p>
    <w:p w:rsidR="007B188B" w:rsidRPr="00CC7B54" w:rsidRDefault="007B188B" w:rsidP="00026932">
      <w:pPr>
        <w:spacing w:after="0" w:line="240" w:lineRule="auto"/>
        <w:ind w:left="284"/>
        <w:rPr>
          <w:sz w:val="24"/>
          <w:szCs w:val="24"/>
        </w:rPr>
      </w:pPr>
      <w:r w:rsidRPr="00CC7B54">
        <w:rPr>
          <w:sz w:val="24"/>
          <w:szCs w:val="24"/>
        </w:rPr>
        <w:t xml:space="preserve">1. Α Ιω 4, 8 (4, 7-21): </w:t>
      </w:r>
      <w:r w:rsidRPr="00FB1F3E">
        <w:rPr>
          <w:sz w:val="24"/>
          <w:szCs w:val="24"/>
        </w:rPr>
        <w:t>«</w:t>
      </w:r>
      <w:r w:rsidRPr="00FB1F3E">
        <w:rPr>
          <w:rFonts w:eastAsia="Times New Roman" w:hAnsi="Palatino Linotype" w:cs="Arial"/>
          <w:sz w:val="24"/>
          <w:szCs w:val="24"/>
        </w:rPr>
        <w:t>ὁ</w:t>
      </w:r>
      <w:r w:rsidRPr="00FB1F3E">
        <w:rPr>
          <w:sz w:val="24"/>
          <w:szCs w:val="24"/>
        </w:rPr>
        <w:t xml:space="preserve"> Θε</w:t>
      </w:r>
      <w:r w:rsidRPr="00FB1F3E">
        <w:rPr>
          <w:rFonts w:eastAsia="Times New Roman" w:hAnsi="Palatino Linotype" w:cs="Arial"/>
          <w:sz w:val="24"/>
          <w:szCs w:val="24"/>
        </w:rPr>
        <w:t>ὸ</w:t>
      </w:r>
      <w:r w:rsidRPr="00FB1F3E">
        <w:rPr>
          <w:sz w:val="24"/>
          <w:szCs w:val="24"/>
        </w:rPr>
        <w:t xml:space="preserve">ς </w:t>
      </w:r>
      <w:r w:rsidRPr="00FB1F3E">
        <w:rPr>
          <w:rFonts w:eastAsia="Times New Roman" w:hAnsi="Palatino Linotype" w:cs="Arial"/>
          <w:sz w:val="24"/>
          <w:szCs w:val="24"/>
        </w:rPr>
        <w:t>ἀ</w:t>
      </w:r>
      <w:r w:rsidRPr="00FB1F3E">
        <w:rPr>
          <w:sz w:val="24"/>
          <w:szCs w:val="24"/>
        </w:rPr>
        <w:t xml:space="preserve">γάπη </w:t>
      </w:r>
      <w:r w:rsidRPr="00FB1F3E">
        <w:rPr>
          <w:rFonts w:eastAsia="Times New Roman" w:hAnsi="Palatino Linotype" w:cs="Arial"/>
          <w:sz w:val="24"/>
          <w:szCs w:val="24"/>
        </w:rPr>
        <w:t>ἐ</w:t>
      </w:r>
      <w:r w:rsidRPr="00FB1F3E">
        <w:rPr>
          <w:sz w:val="24"/>
          <w:szCs w:val="24"/>
        </w:rPr>
        <w:t>στί».</w:t>
      </w:r>
    </w:p>
    <w:p w:rsidR="007B188B" w:rsidRDefault="007B188B" w:rsidP="00026932">
      <w:pPr>
        <w:spacing w:after="0" w:line="240" w:lineRule="auto"/>
        <w:ind w:left="284"/>
        <w:rPr>
          <w:sz w:val="24"/>
          <w:szCs w:val="24"/>
        </w:rPr>
      </w:pPr>
      <w:r w:rsidRPr="00CC7B54">
        <w:rPr>
          <w:sz w:val="24"/>
          <w:szCs w:val="24"/>
        </w:rPr>
        <w:t>2. Α Κορ 13, 1-13: Ύμνος της αγ</w:t>
      </w:r>
      <w:r>
        <w:rPr>
          <w:sz w:val="24"/>
          <w:szCs w:val="24"/>
        </w:rPr>
        <w:t>άπης</w:t>
      </w:r>
      <w:r w:rsidRPr="00CC7B54">
        <w:rPr>
          <w:sz w:val="24"/>
          <w:szCs w:val="24"/>
        </w:rPr>
        <w:t xml:space="preserve"> και τη μουσική από τον Zbigniew Preisner, στην ταινία </w:t>
      </w:r>
      <w:r>
        <w:rPr>
          <w:sz w:val="24"/>
          <w:szCs w:val="24"/>
        </w:rPr>
        <w:t>«</w:t>
      </w:r>
      <w:r w:rsidRPr="00CC7B54">
        <w:rPr>
          <w:sz w:val="24"/>
          <w:szCs w:val="24"/>
        </w:rPr>
        <w:t>Bleu</w:t>
      </w:r>
      <w:r>
        <w:rPr>
          <w:sz w:val="24"/>
          <w:szCs w:val="24"/>
        </w:rPr>
        <w:t>» του Κισ</w:t>
      </w:r>
      <w:r w:rsidRPr="00CC7B54">
        <w:rPr>
          <w:sz w:val="24"/>
          <w:szCs w:val="24"/>
        </w:rPr>
        <w:t>λόφσκι.</w:t>
      </w:r>
    </w:p>
    <w:p w:rsidR="007B188B" w:rsidRDefault="007B188B" w:rsidP="00026932">
      <w:pPr>
        <w:pStyle w:val="Web"/>
        <w:spacing w:before="0" w:beforeAutospacing="0" w:after="0" w:afterAutospacing="0"/>
        <w:rPr>
          <w:rFonts w:ascii="Calibri" w:hAnsi="Calibri"/>
          <w:lang w:eastAsia="en-US"/>
        </w:rPr>
      </w:pPr>
      <w:r>
        <w:rPr>
          <w:rFonts w:ascii="Calibri" w:hAnsi="Calibri"/>
          <w:lang w:eastAsia="en-US"/>
        </w:rPr>
        <w:t>-Πατερικά κείμενα:</w:t>
      </w:r>
    </w:p>
    <w:p w:rsidR="007B188B" w:rsidRPr="000D1665" w:rsidRDefault="007B188B" w:rsidP="00026932">
      <w:pPr>
        <w:spacing w:after="0" w:line="240" w:lineRule="auto"/>
        <w:jc w:val="both"/>
        <w:rPr>
          <w:rFonts w:cs="Arial"/>
          <w:sz w:val="24"/>
          <w:szCs w:val="24"/>
        </w:rPr>
      </w:pPr>
      <w:r>
        <w:t xml:space="preserve">  </w:t>
      </w:r>
      <w:r w:rsidRPr="000D1665">
        <w:rPr>
          <w:rFonts w:cs="Arial"/>
          <w:sz w:val="24"/>
          <w:szCs w:val="24"/>
        </w:rPr>
        <w:t xml:space="preserve">Αββά Δωροθέου, </w:t>
      </w:r>
      <w:r w:rsidRPr="000D1665">
        <w:rPr>
          <w:rFonts w:cs="Arial"/>
          <w:i/>
          <w:sz w:val="24"/>
          <w:szCs w:val="24"/>
        </w:rPr>
        <w:t>Έργα Ασκητικά</w:t>
      </w:r>
      <w:r w:rsidRPr="000D1665">
        <w:rPr>
          <w:rFonts w:cs="Arial"/>
          <w:sz w:val="24"/>
          <w:szCs w:val="24"/>
        </w:rPr>
        <w:t>, Ετοιμασία, Ι.Μ. Τιμίου Προδρόμου, Καρέας 2000, σελ. 203.</w:t>
      </w:r>
    </w:p>
    <w:p w:rsidR="007B188B" w:rsidRPr="000D1665" w:rsidRDefault="007B188B" w:rsidP="00026932">
      <w:pPr>
        <w:spacing w:after="0" w:line="240" w:lineRule="auto"/>
        <w:jc w:val="both"/>
        <w:rPr>
          <w:rFonts w:cs="Arial"/>
          <w:sz w:val="24"/>
          <w:szCs w:val="24"/>
        </w:rPr>
      </w:pPr>
      <w:r w:rsidRPr="000D1665">
        <w:rPr>
          <w:rFonts w:cs="Arial"/>
          <w:sz w:val="24"/>
          <w:szCs w:val="24"/>
        </w:rPr>
        <w:t xml:space="preserve"> </w:t>
      </w:r>
      <w:r w:rsidRPr="000D1665">
        <w:rPr>
          <w:sz w:val="24"/>
          <w:szCs w:val="24"/>
        </w:rPr>
        <w:t xml:space="preserve">Μάξιμος ο Ομολογητής, </w:t>
      </w:r>
      <w:r w:rsidRPr="000D1665">
        <w:rPr>
          <w:i/>
          <w:sz w:val="24"/>
          <w:szCs w:val="24"/>
        </w:rPr>
        <w:t>Φιλοκαλία των ιερών Νηπτικών</w:t>
      </w:r>
      <w:r w:rsidRPr="000D1665">
        <w:rPr>
          <w:sz w:val="24"/>
          <w:szCs w:val="24"/>
        </w:rPr>
        <w:t>, μτφρ. Α. Γαλίτης, τόμ. Β΄ (3η έκδ., Θεσ/νίκη: Το περιβόλι της Παναγίας, 1991), 49-51 (επιλογή).</w:t>
      </w:r>
    </w:p>
    <w:p w:rsidR="007B188B" w:rsidRPr="002822AA" w:rsidRDefault="007B188B" w:rsidP="00026932">
      <w:pPr>
        <w:spacing w:after="0" w:line="240" w:lineRule="auto"/>
        <w:jc w:val="both"/>
        <w:rPr>
          <w:rFonts w:cs="Arial"/>
          <w:sz w:val="24"/>
          <w:szCs w:val="24"/>
        </w:rPr>
      </w:pPr>
      <w:r w:rsidRPr="000D1665">
        <w:t xml:space="preserve">Πηγή: </w:t>
      </w:r>
      <w:hyperlink r:id="rId139" w:history="1">
        <w:r w:rsidRPr="000D1665">
          <w:rPr>
            <w:rStyle w:val="-"/>
            <w:sz w:val="24"/>
            <w:szCs w:val="24"/>
          </w:rPr>
          <w:t>http://www.imns.gr/eidiseis-mitropoleos/146--a-.html</w:t>
        </w:r>
      </w:hyperlink>
    </w:p>
    <w:p w:rsidR="007B188B" w:rsidRDefault="007B188B" w:rsidP="00026932">
      <w:pPr>
        <w:pStyle w:val="Web"/>
        <w:spacing w:before="0" w:beforeAutospacing="0" w:after="0" w:afterAutospacing="0"/>
        <w:rPr>
          <w:rFonts w:ascii="Calibri" w:hAnsi="Calibri" w:cs="Arial"/>
          <w:color w:val="000000"/>
        </w:rPr>
      </w:pPr>
      <w:r>
        <w:rPr>
          <w:rFonts w:ascii="Calibri" w:hAnsi="Calibri" w:cs="Arial"/>
          <w:color w:val="000000"/>
        </w:rPr>
        <w:t xml:space="preserve">- </w:t>
      </w:r>
      <w:r w:rsidRPr="009C3312">
        <w:rPr>
          <w:rFonts w:ascii="Calibri" w:hAnsi="Calibri" w:cs="Arial"/>
          <w:color w:val="000000"/>
        </w:rPr>
        <w:t>Φολλερώ, Ρ. (χ. χ.). Αγάπη και Πράξη. Αθήνα: Ι. Μ. Νίκαιας</w:t>
      </w:r>
    </w:p>
    <w:p w:rsidR="007B188B" w:rsidRPr="003169FC" w:rsidRDefault="007B188B" w:rsidP="00026932">
      <w:pPr>
        <w:spacing w:after="0" w:line="240" w:lineRule="auto"/>
        <w:rPr>
          <w:sz w:val="24"/>
          <w:szCs w:val="24"/>
        </w:rPr>
      </w:pPr>
      <w:r>
        <w:rPr>
          <w:rFonts w:cs="Arial"/>
          <w:color w:val="000000"/>
        </w:rPr>
        <w:t>-</w:t>
      </w:r>
      <w:r w:rsidRPr="002822AA">
        <w:t xml:space="preserve"> </w:t>
      </w:r>
      <w:r w:rsidRPr="003169FC">
        <w:rPr>
          <w:sz w:val="24"/>
          <w:szCs w:val="24"/>
        </w:rPr>
        <w:t>Γιαννουλάτος, Αναστάσιος, αρχιεπ. Αλβανίας, «Η αναζήτηση των πανανθρώπινων αξιών.</w:t>
      </w:r>
      <w:r w:rsidRPr="003169FC">
        <w:rPr>
          <w:i/>
          <w:sz w:val="24"/>
          <w:szCs w:val="24"/>
        </w:rPr>
        <w:t xml:space="preserve"> Καθημερινή της Κυριακής,</w:t>
      </w:r>
      <w:r w:rsidRPr="003169FC">
        <w:rPr>
          <w:sz w:val="24"/>
          <w:szCs w:val="24"/>
        </w:rPr>
        <w:t xml:space="preserve"> 10-10-2004. Διαθέσιμο στο διαδίκτυο:</w:t>
      </w:r>
    </w:p>
    <w:p w:rsidR="007B188B" w:rsidRPr="000D1665" w:rsidRDefault="00E04453" w:rsidP="00026932">
      <w:pPr>
        <w:spacing w:after="0" w:line="240" w:lineRule="auto"/>
        <w:ind w:left="284"/>
        <w:rPr>
          <w:sz w:val="24"/>
          <w:szCs w:val="24"/>
        </w:rPr>
      </w:pPr>
      <w:hyperlink r:id="rId140" w:history="1">
        <w:r w:rsidR="007B188B" w:rsidRPr="003169FC">
          <w:rPr>
            <w:rStyle w:val="-"/>
            <w:rFonts w:cs="Arial"/>
            <w:sz w:val="24"/>
            <w:szCs w:val="24"/>
          </w:rPr>
          <w:t>http://users.uoa.gr/~nektar/orthodoxy/explanatory/anastasios_giannoylatos_seeking_for_universal_values.htm</w:t>
        </w:r>
      </w:hyperlink>
      <w:r w:rsidR="007B188B" w:rsidRPr="00534AC4">
        <w:rPr>
          <w:sz w:val="24"/>
          <w:szCs w:val="24"/>
        </w:rPr>
        <w:t>.</w:t>
      </w:r>
    </w:p>
    <w:p w:rsidR="007B188B" w:rsidRPr="000D1665" w:rsidRDefault="007B188B" w:rsidP="00026932">
      <w:pPr>
        <w:pStyle w:val="Web"/>
        <w:spacing w:before="0" w:beforeAutospacing="0" w:after="0" w:afterAutospacing="0"/>
        <w:rPr>
          <w:rFonts w:ascii="Calibri" w:hAnsi="Calibri" w:cs="Arial"/>
          <w:color w:val="000000"/>
        </w:rPr>
      </w:pPr>
      <w:r w:rsidRPr="000D1665">
        <w:rPr>
          <w:rFonts w:ascii="Calibri" w:hAnsi="Calibri" w:cs="Arial"/>
          <w:color w:val="000000"/>
        </w:rPr>
        <w:t>-Μουσική:</w:t>
      </w:r>
    </w:p>
    <w:p w:rsidR="007B188B" w:rsidRPr="000D1665" w:rsidRDefault="007B188B" w:rsidP="00026932">
      <w:pPr>
        <w:pStyle w:val="Web"/>
        <w:spacing w:before="0" w:beforeAutospacing="0" w:after="0" w:afterAutospacing="0"/>
        <w:rPr>
          <w:rFonts w:ascii="Calibri" w:hAnsi="Calibri"/>
        </w:rPr>
      </w:pPr>
      <w:r w:rsidRPr="000D1665">
        <w:rPr>
          <w:rFonts w:ascii="Calibri" w:hAnsi="Calibri" w:cs="Arial"/>
          <w:color w:val="000000"/>
        </w:rPr>
        <w:t xml:space="preserve">  </w:t>
      </w:r>
      <w:r w:rsidRPr="000D1665">
        <w:rPr>
          <w:rFonts w:ascii="Calibri" w:hAnsi="Calibri"/>
        </w:rPr>
        <w:t xml:space="preserve">Κόμης Χ, Αγάπη είναι. </w:t>
      </w:r>
    </w:p>
    <w:p w:rsidR="007B188B" w:rsidRPr="007B188B" w:rsidRDefault="007B188B" w:rsidP="00026932">
      <w:pPr>
        <w:pStyle w:val="Web"/>
        <w:spacing w:before="0" w:beforeAutospacing="0" w:after="0" w:afterAutospacing="0"/>
        <w:rPr>
          <w:lang w:val="en-US"/>
        </w:rPr>
      </w:pPr>
      <w:r w:rsidRPr="000D1665">
        <w:rPr>
          <w:rFonts w:ascii="Calibri" w:hAnsi="Calibri"/>
        </w:rPr>
        <w:t xml:space="preserve">  </w:t>
      </w:r>
      <w:hyperlink r:id="rId141" w:history="1">
        <w:r w:rsidRPr="000D1665">
          <w:rPr>
            <w:rStyle w:val="-"/>
            <w:rFonts w:ascii="Calibri" w:hAnsi="Calibri"/>
            <w:lang w:val="en-US"/>
          </w:rPr>
          <w:t>http</w:t>
        </w:r>
        <w:r w:rsidRPr="007B188B">
          <w:rPr>
            <w:rStyle w:val="-"/>
            <w:rFonts w:ascii="Calibri" w:hAnsi="Calibri"/>
            <w:lang w:val="en-US"/>
          </w:rPr>
          <w:t>://</w:t>
        </w:r>
        <w:r w:rsidRPr="000D1665">
          <w:rPr>
            <w:rStyle w:val="-"/>
            <w:rFonts w:ascii="Calibri" w:hAnsi="Calibri"/>
            <w:lang w:val="en-US"/>
          </w:rPr>
          <w:t>www</w:t>
        </w:r>
        <w:r w:rsidRPr="007B188B">
          <w:rPr>
            <w:rStyle w:val="-"/>
            <w:rFonts w:ascii="Calibri" w:hAnsi="Calibri"/>
            <w:lang w:val="en-US"/>
          </w:rPr>
          <w:t>.</w:t>
        </w:r>
        <w:r w:rsidRPr="000D1665">
          <w:rPr>
            <w:rStyle w:val="-"/>
            <w:rFonts w:ascii="Calibri" w:hAnsi="Calibri"/>
            <w:lang w:val="en-US"/>
          </w:rPr>
          <w:t>stixoi</w:t>
        </w:r>
        <w:r w:rsidRPr="007B188B">
          <w:rPr>
            <w:rStyle w:val="-"/>
            <w:rFonts w:ascii="Calibri" w:hAnsi="Calibri"/>
            <w:lang w:val="en-US"/>
          </w:rPr>
          <w:t>.</w:t>
        </w:r>
        <w:r w:rsidRPr="000D1665">
          <w:rPr>
            <w:rStyle w:val="-"/>
            <w:rFonts w:ascii="Calibri" w:hAnsi="Calibri"/>
            <w:lang w:val="en-US"/>
          </w:rPr>
          <w:t>info</w:t>
        </w:r>
        <w:r w:rsidRPr="007B188B">
          <w:rPr>
            <w:rStyle w:val="-"/>
            <w:rFonts w:ascii="Calibri" w:hAnsi="Calibri"/>
            <w:lang w:val="en-US"/>
          </w:rPr>
          <w:t>/</w:t>
        </w:r>
        <w:r w:rsidRPr="000D1665">
          <w:rPr>
            <w:rStyle w:val="-"/>
            <w:rFonts w:ascii="Calibri" w:hAnsi="Calibri"/>
            <w:lang w:val="en-US"/>
          </w:rPr>
          <w:t>stixoi</w:t>
        </w:r>
        <w:r w:rsidRPr="007B188B">
          <w:rPr>
            <w:rStyle w:val="-"/>
            <w:rFonts w:ascii="Calibri" w:hAnsi="Calibri"/>
            <w:lang w:val="en-US"/>
          </w:rPr>
          <w:t>.</w:t>
        </w:r>
        <w:r w:rsidRPr="000D1665">
          <w:rPr>
            <w:rStyle w:val="-"/>
            <w:rFonts w:ascii="Calibri" w:hAnsi="Calibri"/>
            <w:lang w:val="en-US"/>
          </w:rPr>
          <w:t>php</w:t>
        </w:r>
        <w:r w:rsidRPr="007B188B">
          <w:rPr>
            <w:rStyle w:val="-"/>
            <w:rFonts w:ascii="Calibri" w:hAnsi="Calibri"/>
            <w:lang w:val="en-US"/>
          </w:rPr>
          <w:t xml:space="preserve">? </w:t>
        </w:r>
        <w:r w:rsidRPr="000D1665">
          <w:rPr>
            <w:rStyle w:val="-"/>
            <w:rFonts w:ascii="Calibri" w:hAnsi="Calibri"/>
            <w:lang w:val="en-US"/>
          </w:rPr>
          <w:t>info</w:t>
        </w:r>
        <w:r w:rsidRPr="007B188B">
          <w:rPr>
            <w:rStyle w:val="-"/>
            <w:rFonts w:ascii="Calibri" w:hAnsi="Calibri"/>
            <w:lang w:val="en-US"/>
          </w:rPr>
          <w:t>=</w:t>
        </w:r>
        <w:r w:rsidRPr="000D1665">
          <w:rPr>
            <w:rStyle w:val="-"/>
            <w:rFonts w:ascii="Calibri" w:hAnsi="Calibri"/>
            <w:lang w:val="en-US"/>
          </w:rPr>
          <w:t>Lyrics</w:t>
        </w:r>
        <w:r w:rsidRPr="007B188B">
          <w:rPr>
            <w:rStyle w:val="-"/>
            <w:rFonts w:ascii="Calibri" w:hAnsi="Calibri"/>
            <w:lang w:val="en-US"/>
          </w:rPr>
          <w:t>&amp;</w:t>
        </w:r>
        <w:r w:rsidRPr="000D1665">
          <w:rPr>
            <w:rStyle w:val="-"/>
            <w:rFonts w:ascii="Calibri" w:hAnsi="Calibri"/>
            <w:lang w:val="en-US"/>
          </w:rPr>
          <w:t>act</w:t>
        </w:r>
        <w:r w:rsidRPr="007B188B">
          <w:rPr>
            <w:rStyle w:val="-"/>
            <w:rFonts w:ascii="Calibri" w:hAnsi="Calibri"/>
            <w:lang w:val="en-US"/>
          </w:rPr>
          <w:t>=</w:t>
        </w:r>
        <w:r w:rsidRPr="000D1665">
          <w:rPr>
            <w:rStyle w:val="-"/>
            <w:rFonts w:ascii="Calibri" w:hAnsi="Calibri"/>
            <w:lang w:val="en-US"/>
          </w:rPr>
          <w:t>details</w:t>
        </w:r>
        <w:r w:rsidRPr="007B188B">
          <w:rPr>
            <w:rStyle w:val="-"/>
            <w:rFonts w:ascii="Calibri" w:hAnsi="Calibri"/>
            <w:lang w:val="en-US"/>
          </w:rPr>
          <w:t>&amp;</w:t>
        </w:r>
        <w:r w:rsidRPr="000D1665">
          <w:rPr>
            <w:rStyle w:val="-"/>
            <w:rFonts w:ascii="Calibri" w:hAnsi="Calibri"/>
            <w:lang w:val="en-US"/>
          </w:rPr>
          <w:t>song</w:t>
        </w:r>
        <w:r w:rsidRPr="007B188B">
          <w:rPr>
            <w:rStyle w:val="-"/>
            <w:rFonts w:ascii="Calibri" w:hAnsi="Calibri"/>
            <w:lang w:val="en-US"/>
          </w:rPr>
          <w:t>_</w:t>
        </w:r>
        <w:r w:rsidRPr="000D1665">
          <w:rPr>
            <w:rStyle w:val="-"/>
            <w:rFonts w:ascii="Calibri" w:hAnsi="Calibri"/>
            <w:lang w:val="en-US"/>
          </w:rPr>
          <w:t>id</w:t>
        </w:r>
        <w:r w:rsidRPr="007B188B">
          <w:rPr>
            <w:rStyle w:val="-"/>
            <w:rFonts w:ascii="Calibri" w:hAnsi="Calibri"/>
            <w:lang w:val="en-US"/>
          </w:rPr>
          <w:t>=26683</w:t>
        </w:r>
      </w:hyperlink>
    </w:p>
    <w:p w:rsidR="007B188B" w:rsidRPr="000D1665" w:rsidRDefault="007B188B" w:rsidP="00026932">
      <w:pPr>
        <w:pStyle w:val="Web"/>
        <w:spacing w:before="0" w:beforeAutospacing="0" w:after="0" w:afterAutospacing="0"/>
      </w:pPr>
      <w:r w:rsidRPr="007B188B">
        <w:rPr>
          <w:lang w:val="en-US"/>
        </w:rPr>
        <w:t xml:space="preserve">  </w:t>
      </w:r>
      <w:r w:rsidRPr="000D1665">
        <w:rPr>
          <w:rFonts w:ascii="Calibri" w:hAnsi="Calibri"/>
        </w:rPr>
        <w:t>Απόσπασμα από το "Άσμα Ασμάτων" (7</w:t>
      </w:r>
      <w:r w:rsidRPr="000D1665">
        <w:rPr>
          <w:rFonts w:ascii="Calibri" w:hAnsi="Calibri"/>
          <w:vertAlign w:val="superscript"/>
        </w:rPr>
        <w:t>ο</w:t>
      </w:r>
      <w:r w:rsidRPr="000D1665">
        <w:rPr>
          <w:rFonts w:ascii="Calibri" w:hAnsi="Calibri"/>
        </w:rPr>
        <w:t xml:space="preserve"> &amp; 8</w:t>
      </w:r>
      <w:r w:rsidRPr="000D1665">
        <w:rPr>
          <w:rFonts w:ascii="Calibri" w:hAnsi="Calibri"/>
          <w:vertAlign w:val="superscript"/>
        </w:rPr>
        <w:t>ο</w:t>
      </w:r>
      <w:r w:rsidRPr="000D1665">
        <w:rPr>
          <w:rFonts w:ascii="Calibri" w:hAnsi="Calibri"/>
        </w:rPr>
        <w:t xml:space="preserve"> άσμα). Μουσική: Μ. Χατζιδάκις.    </w:t>
      </w:r>
      <w:hyperlink r:id="rId142" w:history="1">
        <w:r w:rsidRPr="000D1665">
          <w:rPr>
            <w:rStyle w:val="-"/>
            <w:rFonts w:ascii="Calibri" w:hAnsi="Calibri"/>
          </w:rPr>
          <w:t>http://www.stixoi.info/stixoi.php?info=Lyrics&amp;act=details&amp;song_id=2450</w:t>
        </w:r>
      </w:hyperlink>
    </w:p>
    <w:p w:rsidR="007B188B" w:rsidRPr="000D1665" w:rsidRDefault="007B188B" w:rsidP="00026932">
      <w:pPr>
        <w:pStyle w:val="Web"/>
        <w:spacing w:before="0" w:beforeAutospacing="0" w:after="0" w:afterAutospacing="0"/>
        <w:rPr>
          <w:rFonts w:ascii="Calibri" w:hAnsi="Calibri"/>
        </w:rPr>
      </w:pPr>
      <w:r w:rsidRPr="000D1665">
        <w:rPr>
          <w:rFonts w:ascii="Calibri" w:hAnsi="Calibri"/>
        </w:rPr>
        <w:t>-Έργα τέχνης:</w:t>
      </w:r>
    </w:p>
    <w:p w:rsidR="007B188B" w:rsidRPr="000D1665" w:rsidRDefault="007B188B" w:rsidP="00026932">
      <w:pPr>
        <w:pStyle w:val="Web"/>
        <w:spacing w:before="0" w:beforeAutospacing="0" w:after="0" w:afterAutospacing="0"/>
        <w:rPr>
          <w:rFonts w:ascii="Calibri" w:hAnsi="Calibri"/>
        </w:rPr>
      </w:pPr>
      <w:r w:rsidRPr="000D1665">
        <w:rPr>
          <w:rFonts w:ascii="Calibri" w:hAnsi="Calibri"/>
        </w:rPr>
        <w:t xml:space="preserve">Veneziano Paolo, </w:t>
      </w:r>
      <w:r w:rsidRPr="000D1665">
        <w:rPr>
          <w:rFonts w:ascii="Calibri" w:hAnsi="Calibri"/>
          <w:i/>
        </w:rPr>
        <w:t>Σταύρωση</w:t>
      </w:r>
      <w:r w:rsidRPr="000D1665">
        <w:rPr>
          <w:rFonts w:ascii="Calibri" w:hAnsi="Calibri"/>
        </w:rPr>
        <w:t>. Φορητή εικόνα του 14ου αιώνα. Βυζαντινό Μουσείο Αθηνών.</w:t>
      </w:r>
    </w:p>
    <w:p w:rsidR="007B188B" w:rsidRPr="000D1665" w:rsidRDefault="007B188B" w:rsidP="00026932">
      <w:pPr>
        <w:pStyle w:val="Web"/>
        <w:spacing w:before="0" w:beforeAutospacing="0" w:after="0" w:afterAutospacing="0"/>
        <w:rPr>
          <w:rFonts w:ascii="Calibri" w:hAnsi="Calibri"/>
          <w:lang w:val="en-US"/>
        </w:rPr>
      </w:pPr>
      <w:r w:rsidRPr="000D1665">
        <w:rPr>
          <w:rFonts w:ascii="Calibri" w:hAnsi="Calibri"/>
        </w:rPr>
        <w:t xml:space="preserve">Πικάσο Π., </w:t>
      </w:r>
      <w:r w:rsidRPr="000D1665">
        <w:rPr>
          <w:rFonts w:ascii="Calibri" w:hAnsi="Calibri"/>
          <w:i/>
          <w:iCs/>
        </w:rPr>
        <w:t>Μητέρα και παιδί.</w:t>
      </w:r>
      <w:r w:rsidRPr="000D1665">
        <w:rPr>
          <w:rFonts w:ascii="Calibri" w:hAnsi="Calibri"/>
        </w:rPr>
        <w:t> </w:t>
      </w:r>
      <w:r w:rsidRPr="000D1665">
        <w:rPr>
          <w:rFonts w:ascii="Calibri" w:hAnsi="Calibri"/>
          <w:lang w:val="en-US"/>
        </w:rPr>
        <w:t>1902. </w:t>
      </w:r>
      <w:r w:rsidRPr="000D1665">
        <w:rPr>
          <w:rStyle w:val="apple-style-span"/>
          <w:rFonts w:ascii="Calibri" w:hAnsi="Calibri"/>
          <w:lang w:val="en-US"/>
        </w:rPr>
        <w:t>Fogg Art Museum, Harvard University.</w:t>
      </w:r>
    </w:p>
    <w:p w:rsidR="007B188B" w:rsidRPr="000D1665" w:rsidRDefault="007B188B" w:rsidP="00026932">
      <w:pPr>
        <w:pStyle w:val="Web"/>
        <w:spacing w:before="0" w:beforeAutospacing="0" w:after="0" w:afterAutospacing="0"/>
        <w:rPr>
          <w:rFonts w:ascii="Calibri" w:hAnsi="Calibri"/>
          <w:lang w:val="en-US"/>
        </w:rPr>
      </w:pPr>
    </w:p>
    <w:p w:rsidR="007B188B" w:rsidRPr="00BA43EE" w:rsidRDefault="007B188B" w:rsidP="00026932">
      <w:pPr>
        <w:spacing w:after="0"/>
        <w:rPr>
          <w:sz w:val="24"/>
          <w:szCs w:val="24"/>
          <w:highlight w:val="white"/>
        </w:rPr>
      </w:pPr>
      <w:r w:rsidRPr="00BA43EE">
        <w:rPr>
          <w:sz w:val="24"/>
          <w:szCs w:val="24"/>
          <w:highlight w:val="white"/>
        </w:rPr>
        <w:t xml:space="preserve">[Σημείωση: Στην προτεινόμενη περαιτέρω βιβλιογραφία για </w:t>
      </w:r>
      <w:r>
        <w:rPr>
          <w:sz w:val="24"/>
          <w:szCs w:val="24"/>
          <w:highlight w:val="white"/>
        </w:rPr>
        <w:t>τον/την εκπαιδευτικό</w:t>
      </w:r>
      <w:r w:rsidRPr="00BA43EE">
        <w:rPr>
          <w:sz w:val="24"/>
          <w:szCs w:val="24"/>
          <w:highlight w:val="white"/>
        </w:rPr>
        <w:t xml:space="preserve"> τα βιβλία προσφέρονται και για επιλογή αποσπασμάτων].</w:t>
      </w:r>
    </w:p>
    <w:p w:rsidR="007B188B" w:rsidRPr="00E04EA5" w:rsidRDefault="007B188B" w:rsidP="00026932">
      <w:pPr>
        <w:pStyle w:val="Web"/>
        <w:tabs>
          <w:tab w:val="left" w:pos="3119"/>
        </w:tabs>
        <w:spacing w:before="0" w:beforeAutospacing="0" w:after="0" w:afterAutospacing="0"/>
        <w:rPr>
          <w:rFonts w:ascii="Calibri" w:hAnsi="Calibri"/>
          <w:strike/>
        </w:rPr>
      </w:pPr>
    </w:p>
    <w:p w:rsidR="007B188B" w:rsidRPr="00790917" w:rsidRDefault="007B188B" w:rsidP="00026932">
      <w:pPr>
        <w:pStyle w:val="Web"/>
        <w:tabs>
          <w:tab w:val="left" w:pos="3119"/>
        </w:tabs>
        <w:spacing w:before="0" w:beforeAutospacing="0" w:after="0" w:afterAutospacing="0"/>
        <w:rPr>
          <w:rFonts w:ascii="Calibri" w:hAnsi="Calibri"/>
          <w:sz w:val="28"/>
        </w:rPr>
      </w:pPr>
      <w:r w:rsidRPr="00790917">
        <w:rPr>
          <w:rFonts w:ascii="Calibri" w:hAnsi="Calibri" w:cs="Arial"/>
          <w:bCs/>
          <w:color w:val="000000"/>
          <w:sz w:val="28"/>
        </w:rPr>
        <w:t xml:space="preserve">Περαιτέρω ενδεικτική βιβλιογραφία για </w:t>
      </w:r>
      <w:r>
        <w:rPr>
          <w:rFonts w:ascii="Calibri" w:hAnsi="Calibri" w:cs="Arial"/>
          <w:bCs/>
          <w:color w:val="000000"/>
          <w:sz w:val="28"/>
        </w:rPr>
        <w:t>τον/την εκπαιδευτικό</w:t>
      </w:r>
    </w:p>
    <w:p w:rsidR="007B188B" w:rsidRPr="00790917" w:rsidRDefault="007B188B" w:rsidP="00026932">
      <w:pPr>
        <w:pStyle w:val="Web"/>
        <w:tabs>
          <w:tab w:val="left" w:pos="3119"/>
        </w:tabs>
        <w:spacing w:before="0" w:beforeAutospacing="0" w:after="0" w:afterAutospacing="0"/>
        <w:rPr>
          <w:rFonts w:ascii="Calibri" w:hAnsi="Calibri"/>
        </w:rPr>
      </w:pPr>
    </w:p>
    <w:p w:rsidR="007B188B" w:rsidRDefault="007B188B" w:rsidP="00BE3820">
      <w:pPr>
        <w:pStyle w:val="Web"/>
        <w:numPr>
          <w:ilvl w:val="0"/>
          <w:numId w:val="307"/>
        </w:numPr>
        <w:spacing w:before="0" w:beforeAutospacing="0" w:after="0" w:afterAutospacing="0"/>
        <w:ind w:left="426" w:hanging="426"/>
        <w:rPr>
          <w:rFonts w:ascii="Calibri" w:hAnsi="Calibri"/>
        </w:rPr>
      </w:pPr>
      <w:r w:rsidRPr="001811F1">
        <w:rPr>
          <w:rFonts w:ascii="Calibri" w:hAnsi="Calibri"/>
          <w:lang w:val="en-US"/>
        </w:rPr>
        <w:lastRenderedPageBreak/>
        <w:t>Fr</w:t>
      </w:r>
      <w:r w:rsidRPr="0021555D">
        <w:rPr>
          <w:rFonts w:ascii="Calibri" w:hAnsi="Calibri"/>
        </w:rPr>
        <w:t xml:space="preserve">. </w:t>
      </w:r>
      <w:r w:rsidRPr="001811F1">
        <w:rPr>
          <w:rFonts w:ascii="Calibri" w:hAnsi="Calibri"/>
          <w:lang w:val="en-US"/>
        </w:rPr>
        <w:t>Roger</w:t>
      </w:r>
      <w:r w:rsidRPr="0021555D">
        <w:rPr>
          <w:rFonts w:ascii="Calibri" w:hAnsi="Calibri"/>
        </w:rPr>
        <w:t xml:space="preserve"> </w:t>
      </w:r>
      <w:r w:rsidRPr="001811F1">
        <w:rPr>
          <w:rFonts w:ascii="Calibri" w:hAnsi="Calibri"/>
          <w:lang w:val="en-US"/>
        </w:rPr>
        <w:t>de</w:t>
      </w:r>
      <w:r w:rsidRPr="0021555D">
        <w:rPr>
          <w:rFonts w:ascii="Calibri" w:hAnsi="Calibri"/>
        </w:rPr>
        <w:t xml:space="preserve"> </w:t>
      </w:r>
      <w:r w:rsidRPr="001811F1">
        <w:rPr>
          <w:rFonts w:ascii="Calibri" w:hAnsi="Calibri"/>
          <w:lang w:val="en-US"/>
        </w:rPr>
        <w:t>Taiz</w:t>
      </w:r>
      <w:r>
        <w:rPr>
          <w:rFonts w:ascii="Calibri" w:hAnsi="Calibri"/>
        </w:rPr>
        <w:t>é</w:t>
      </w:r>
      <w:r w:rsidRPr="0021555D">
        <w:rPr>
          <w:rFonts w:ascii="Calibri" w:hAnsi="Calibri"/>
        </w:rPr>
        <w:t>,</w:t>
      </w:r>
      <w:r>
        <w:rPr>
          <w:rFonts w:ascii="Calibri" w:hAnsi="Calibri"/>
        </w:rPr>
        <w:t xml:space="preserve"> </w:t>
      </w:r>
      <w:r w:rsidRPr="001811F1">
        <w:rPr>
          <w:rFonts w:ascii="Calibri" w:hAnsi="Calibri"/>
        </w:rPr>
        <w:t>(2015).</w:t>
      </w:r>
      <w:r w:rsidRPr="001811F1">
        <w:rPr>
          <w:rFonts w:ascii="Calibri" w:hAnsi="Calibri"/>
          <w:i/>
        </w:rPr>
        <w:t xml:space="preserve"> Ο θεός είναι μόνον αγάπη</w:t>
      </w:r>
      <w:r>
        <w:rPr>
          <w:rFonts w:ascii="Calibri" w:hAnsi="Calibri"/>
        </w:rPr>
        <w:t>.</w:t>
      </w:r>
      <w:r w:rsidRPr="00D2725F">
        <w:rPr>
          <w:rFonts w:ascii="Calibri" w:hAnsi="Calibri"/>
        </w:rPr>
        <w:t xml:space="preserve"> </w:t>
      </w:r>
      <w:r>
        <w:rPr>
          <w:rFonts w:ascii="Calibri" w:hAnsi="Calibri"/>
        </w:rPr>
        <w:t xml:space="preserve">Κούκουρα, Δ. (Επιμ.). </w:t>
      </w:r>
      <w:r w:rsidRPr="00D2725F">
        <w:rPr>
          <w:rFonts w:ascii="Calibri" w:hAnsi="Calibri"/>
        </w:rPr>
        <w:t>Θεσσ</w:t>
      </w:r>
      <w:r>
        <w:rPr>
          <w:rFonts w:ascii="Calibri" w:hAnsi="Calibri"/>
        </w:rPr>
        <w:t>αλονίκη : Μπαρμπουνάκης Χ..</w:t>
      </w:r>
    </w:p>
    <w:p w:rsidR="007B188B" w:rsidRPr="00D2725F" w:rsidRDefault="007B188B" w:rsidP="00BE3820">
      <w:pPr>
        <w:pStyle w:val="Web"/>
        <w:numPr>
          <w:ilvl w:val="0"/>
          <w:numId w:val="307"/>
        </w:numPr>
        <w:spacing w:before="0" w:beforeAutospacing="0" w:after="0" w:afterAutospacing="0"/>
        <w:ind w:left="426" w:hanging="426"/>
        <w:rPr>
          <w:rFonts w:ascii="Calibri" w:hAnsi="Calibri"/>
        </w:rPr>
      </w:pPr>
      <w:r>
        <w:rPr>
          <w:rFonts w:ascii="Calibri" w:hAnsi="Calibri"/>
        </w:rPr>
        <w:t xml:space="preserve">Αιμιλιανός Σιμωνοπετρίτης, (2015). </w:t>
      </w:r>
      <w:r w:rsidRPr="001811F1">
        <w:rPr>
          <w:rFonts w:ascii="Calibri" w:hAnsi="Calibri"/>
          <w:i/>
        </w:rPr>
        <w:t>Περί Αγάπης Ερμηνεία στον Άγιο Μάξιμ</w:t>
      </w:r>
      <w:r>
        <w:rPr>
          <w:rFonts w:ascii="Calibri" w:hAnsi="Calibri"/>
          <w:i/>
        </w:rPr>
        <w:t>ο.</w:t>
      </w:r>
      <w:r w:rsidRPr="0021555D">
        <w:rPr>
          <w:rFonts w:ascii="Calibri" w:hAnsi="Calibri"/>
          <w:i/>
        </w:rPr>
        <w:t xml:space="preserve"> </w:t>
      </w:r>
      <w:r>
        <w:rPr>
          <w:rFonts w:ascii="Calibri" w:hAnsi="Calibri"/>
        </w:rPr>
        <w:t>Ορμύλια: Ι.Κοιν. Ευαγγελισμού της Θεοτόκου.</w:t>
      </w:r>
    </w:p>
    <w:p w:rsidR="007B188B" w:rsidRPr="00790917" w:rsidRDefault="007B188B" w:rsidP="00BE3820">
      <w:pPr>
        <w:pStyle w:val="Web"/>
        <w:numPr>
          <w:ilvl w:val="0"/>
          <w:numId w:val="307"/>
        </w:numPr>
        <w:spacing w:before="0" w:beforeAutospacing="0" w:after="0" w:afterAutospacing="0"/>
        <w:ind w:left="426" w:hanging="426"/>
        <w:rPr>
          <w:rFonts w:ascii="Calibri" w:hAnsi="Calibri"/>
        </w:rPr>
      </w:pPr>
      <w:r w:rsidRPr="00790917">
        <w:rPr>
          <w:rFonts w:ascii="Calibri" w:hAnsi="Calibri" w:cs="Arial"/>
          <w:color w:val="000000"/>
        </w:rPr>
        <w:t xml:space="preserve">Βουλγαράκης, Η. (1999). </w:t>
      </w:r>
      <w:r w:rsidRPr="00790917">
        <w:rPr>
          <w:rFonts w:ascii="Calibri" w:hAnsi="Calibri" w:cs="Arial"/>
          <w:i/>
          <w:iCs/>
          <w:color w:val="000000"/>
        </w:rPr>
        <w:t>Χριστιανισμός και κόσμος</w:t>
      </w:r>
      <w:r w:rsidRPr="00790917">
        <w:rPr>
          <w:rFonts w:ascii="Calibri" w:hAnsi="Calibri" w:cs="Arial"/>
          <w:color w:val="000000"/>
        </w:rPr>
        <w:t>. Αθήνα: Αρμός.</w:t>
      </w:r>
    </w:p>
    <w:p w:rsidR="007B188B" w:rsidRPr="00790917" w:rsidRDefault="007B188B" w:rsidP="00BE3820">
      <w:pPr>
        <w:pStyle w:val="Web"/>
        <w:numPr>
          <w:ilvl w:val="0"/>
          <w:numId w:val="307"/>
        </w:numPr>
        <w:spacing w:before="0" w:beforeAutospacing="0" w:after="0" w:afterAutospacing="0"/>
        <w:ind w:left="426" w:hanging="426"/>
        <w:rPr>
          <w:rFonts w:ascii="Calibri" w:hAnsi="Calibri"/>
        </w:rPr>
      </w:pPr>
      <w:r w:rsidRPr="00790917">
        <w:rPr>
          <w:rFonts w:ascii="Calibri" w:hAnsi="Calibri" w:cs="Arial"/>
          <w:color w:val="000000"/>
        </w:rPr>
        <w:t xml:space="preserve">Βουλγαράκης, Η. (2004). </w:t>
      </w:r>
      <w:r w:rsidRPr="00790917">
        <w:rPr>
          <w:rFonts w:ascii="Calibri" w:hAnsi="Calibri" w:cs="Arial"/>
          <w:i/>
          <w:iCs/>
          <w:color w:val="000000"/>
        </w:rPr>
        <w:t>Σχεδίασμα για την αγάπη</w:t>
      </w:r>
      <w:r w:rsidRPr="00790917">
        <w:rPr>
          <w:rFonts w:ascii="Calibri" w:hAnsi="Calibri" w:cs="Arial"/>
          <w:color w:val="000000"/>
        </w:rPr>
        <w:t>.</w:t>
      </w:r>
      <w:r>
        <w:rPr>
          <w:rFonts w:ascii="Calibri" w:hAnsi="Calibri" w:cs="Arial"/>
          <w:color w:val="000000"/>
        </w:rPr>
        <w:t xml:space="preserve"> </w:t>
      </w:r>
      <w:r w:rsidRPr="00790917">
        <w:rPr>
          <w:rFonts w:ascii="Calibri" w:hAnsi="Calibri" w:cs="Arial"/>
          <w:color w:val="000000"/>
        </w:rPr>
        <w:t>Αθήνα: Μαΐστρος.</w:t>
      </w:r>
    </w:p>
    <w:p w:rsidR="007B188B" w:rsidRPr="00790917" w:rsidRDefault="007B188B" w:rsidP="00BE3820">
      <w:pPr>
        <w:pStyle w:val="Web"/>
        <w:numPr>
          <w:ilvl w:val="0"/>
          <w:numId w:val="307"/>
        </w:numPr>
        <w:spacing w:before="0" w:beforeAutospacing="0" w:after="0" w:afterAutospacing="0"/>
        <w:ind w:left="426" w:hanging="426"/>
        <w:rPr>
          <w:rFonts w:ascii="Calibri" w:hAnsi="Calibri"/>
        </w:rPr>
      </w:pPr>
      <w:r w:rsidRPr="00790917">
        <w:rPr>
          <w:rFonts w:ascii="Calibri" w:hAnsi="Calibri" w:cs="Arial"/>
          <w:color w:val="000000"/>
        </w:rPr>
        <w:t xml:space="preserve">Βουλγαράκης, Η. (2007). </w:t>
      </w:r>
      <w:r w:rsidRPr="00790917">
        <w:rPr>
          <w:rFonts w:ascii="Calibri" w:hAnsi="Calibri" w:cs="Arial"/>
          <w:i/>
          <w:iCs/>
          <w:color w:val="000000"/>
        </w:rPr>
        <w:t xml:space="preserve">Ποιος αγαπάει αληθινά σήμερα; </w:t>
      </w:r>
      <w:r w:rsidRPr="00790917">
        <w:rPr>
          <w:rFonts w:ascii="Calibri" w:hAnsi="Calibri" w:cs="Arial"/>
          <w:color w:val="000000"/>
        </w:rPr>
        <w:t>Αθήνα: Μαΐστρος.</w:t>
      </w:r>
    </w:p>
    <w:p w:rsidR="007B188B" w:rsidRPr="009C3312" w:rsidRDefault="007B188B" w:rsidP="00BE3820">
      <w:pPr>
        <w:numPr>
          <w:ilvl w:val="0"/>
          <w:numId w:val="307"/>
        </w:numPr>
        <w:spacing w:after="0" w:line="240" w:lineRule="auto"/>
        <w:ind w:left="426" w:hanging="426"/>
        <w:rPr>
          <w:rFonts w:cs="Arial"/>
          <w:color w:val="000000"/>
          <w:sz w:val="24"/>
          <w:szCs w:val="24"/>
          <w:lang w:eastAsia="el-GR"/>
        </w:rPr>
      </w:pPr>
      <w:r w:rsidRPr="009C3312">
        <w:rPr>
          <w:rFonts w:cs="Arial"/>
          <w:color w:val="000000"/>
          <w:sz w:val="24"/>
          <w:szCs w:val="24"/>
          <w:lang w:eastAsia="el-GR"/>
        </w:rPr>
        <w:t>Γ. Μαντζαρίδη(</w:t>
      </w:r>
      <w:r w:rsidRPr="009C3312">
        <w:rPr>
          <w:rFonts w:cs="Arial"/>
          <w:color w:val="000000"/>
          <w:sz w:val="24"/>
          <w:szCs w:val="24"/>
          <w:vertAlign w:val="superscript"/>
          <w:lang w:eastAsia="el-GR"/>
        </w:rPr>
        <w:t>3</w:t>
      </w:r>
      <w:r>
        <w:rPr>
          <w:rFonts w:cs="Arial"/>
          <w:color w:val="000000"/>
          <w:sz w:val="24"/>
          <w:szCs w:val="24"/>
          <w:lang w:eastAsia="el-GR"/>
        </w:rPr>
        <w:t>2015), Χριστιανική Ηθική.</w:t>
      </w:r>
      <w:r w:rsidRPr="009C3312">
        <w:rPr>
          <w:rFonts w:cs="Arial"/>
          <w:color w:val="000000"/>
          <w:sz w:val="24"/>
          <w:szCs w:val="24"/>
          <w:lang w:eastAsia="el-GR"/>
        </w:rPr>
        <w:t xml:space="preserve"> Θεσσαλονίκη: Ι.Μ. Βατοπαιδίου,  τ.2, σ. 207-222</w:t>
      </w:r>
    </w:p>
    <w:p w:rsidR="007B188B" w:rsidRPr="00A60C92" w:rsidRDefault="007B188B" w:rsidP="00BE3820">
      <w:pPr>
        <w:pStyle w:val="Web"/>
        <w:numPr>
          <w:ilvl w:val="0"/>
          <w:numId w:val="307"/>
        </w:numPr>
        <w:spacing w:before="0" w:beforeAutospacing="0" w:after="0" w:afterAutospacing="0"/>
        <w:ind w:left="426" w:hanging="426"/>
        <w:rPr>
          <w:rFonts w:ascii="Calibri" w:hAnsi="Calibri"/>
        </w:rPr>
      </w:pPr>
      <w:r w:rsidRPr="00790917">
        <w:rPr>
          <w:rFonts w:ascii="Calibri" w:hAnsi="Calibri" w:cs="Arial"/>
          <w:color w:val="000000"/>
        </w:rPr>
        <w:t>Γιανναράς, Χ. (2002).</w:t>
      </w:r>
      <w:r>
        <w:rPr>
          <w:rFonts w:ascii="Calibri" w:hAnsi="Calibri" w:cs="Arial"/>
          <w:color w:val="000000"/>
        </w:rPr>
        <w:t xml:space="preserve"> </w:t>
      </w:r>
      <w:r w:rsidRPr="00790917">
        <w:rPr>
          <w:rFonts w:ascii="Calibri" w:hAnsi="Calibri" w:cs="Arial"/>
          <w:i/>
          <w:iCs/>
          <w:color w:val="000000"/>
        </w:rPr>
        <w:t>Το Αλφαβητάρι της Πίστης</w:t>
      </w:r>
      <w:r>
        <w:rPr>
          <w:rFonts w:ascii="Calibri" w:hAnsi="Calibri" w:cs="Arial"/>
          <w:color w:val="000000"/>
        </w:rPr>
        <w:t>.</w:t>
      </w:r>
      <w:r w:rsidRPr="00790917">
        <w:rPr>
          <w:rFonts w:ascii="Calibri" w:hAnsi="Calibri" w:cs="Arial"/>
          <w:color w:val="000000"/>
        </w:rPr>
        <w:t xml:space="preserve"> Αθήνα: Δόμος.</w:t>
      </w:r>
    </w:p>
    <w:p w:rsidR="007B188B" w:rsidRPr="00D2725F" w:rsidRDefault="007B188B" w:rsidP="00BE3820">
      <w:pPr>
        <w:pStyle w:val="Web"/>
        <w:numPr>
          <w:ilvl w:val="0"/>
          <w:numId w:val="307"/>
        </w:numPr>
        <w:spacing w:before="0" w:beforeAutospacing="0" w:after="0" w:afterAutospacing="0"/>
        <w:ind w:left="426" w:hanging="426"/>
        <w:rPr>
          <w:rFonts w:ascii="Calibri" w:hAnsi="Calibri"/>
        </w:rPr>
      </w:pPr>
      <w:r>
        <w:rPr>
          <w:rFonts w:ascii="Calibri" w:hAnsi="Calibri"/>
        </w:rPr>
        <w:t xml:space="preserve">Ζαχάρου, π. Ζαχαρίας, (2012). </w:t>
      </w:r>
      <w:r w:rsidRPr="001811F1">
        <w:rPr>
          <w:rFonts w:ascii="Calibri" w:hAnsi="Calibri"/>
          <w:i/>
        </w:rPr>
        <w:t>Πιστοί στη Διαθήκη της Αγάπης</w:t>
      </w:r>
      <w:r>
        <w:rPr>
          <w:rFonts w:ascii="Calibri" w:hAnsi="Calibri"/>
          <w:i/>
        </w:rPr>
        <w:t xml:space="preserve">. </w:t>
      </w:r>
      <w:r>
        <w:rPr>
          <w:rFonts w:ascii="Calibri" w:hAnsi="Calibri"/>
        </w:rPr>
        <w:t>Έσσεξ Αγγλίας: Ι.Μ.Τιμίου Προδρόμου.</w:t>
      </w:r>
    </w:p>
    <w:p w:rsidR="007B188B" w:rsidRDefault="007B188B" w:rsidP="00BE3820">
      <w:pPr>
        <w:pStyle w:val="Web"/>
        <w:numPr>
          <w:ilvl w:val="0"/>
          <w:numId w:val="307"/>
        </w:numPr>
        <w:spacing w:before="0" w:beforeAutospacing="0" w:after="0" w:afterAutospacing="0"/>
        <w:ind w:left="426" w:hanging="426"/>
        <w:rPr>
          <w:rFonts w:ascii="Calibri" w:hAnsi="Calibri"/>
        </w:rPr>
      </w:pPr>
      <w:r>
        <w:rPr>
          <w:rFonts w:ascii="Calibri" w:hAnsi="Calibri"/>
        </w:rPr>
        <w:t xml:space="preserve">Ζιλέ, Λ. (2001). </w:t>
      </w:r>
      <w:r w:rsidRPr="001811F1">
        <w:rPr>
          <w:rFonts w:ascii="Calibri" w:hAnsi="Calibri"/>
          <w:i/>
        </w:rPr>
        <w:t>Αγάπη Δίχως Όρια</w:t>
      </w:r>
      <w:r>
        <w:rPr>
          <w:rFonts w:ascii="Calibri" w:hAnsi="Calibri"/>
        </w:rPr>
        <w:t>. Αθήνα: Έλαφος.</w:t>
      </w:r>
    </w:p>
    <w:p w:rsidR="007B188B" w:rsidRPr="00D2725F" w:rsidRDefault="007B188B" w:rsidP="00BE3820">
      <w:pPr>
        <w:pStyle w:val="Web"/>
        <w:numPr>
          <w:ilvl w:val="0"/>
          <w:numId w:val="307"/>
        </w:numPr>
        <w:spacing w:before="0" w:beforeAutospacing="0" w:after="0" w:afterAutospacing="0"/>
        <w:ind w:left="426" w:hanging="426"/>
        <w:rPr>
          <w:rFonts w:ascii="Calibri" w:hAnsi="Calibri"/>
        </w:rPr>
      </w:pPr>
      <w:r>
        <w:rPr>
          <w:rFonts w:ascii="Calibri" w:hAnsi="Calibri"/>
        </w:rPr>
        <w:t xml:space="preserve">Θερμός, π.Β. (2010). </w:t>
      </w:r>
      <w:r w:rsidRPr="001811F1">
        <w:rPr>
          <w:rFonts w:ascii="Calibri" w:hAnsi="Calibri"/>
          <w:i/>
        </w:rPr>
        <w:t>Διαδρομές Αγάπης και Γνώσης</w:t>
      </w:r>
      <w:r>
        <w:rPr>
          <w:rFonts w:ascii="Calibri" w:hAnsi="Calibri"/>
        </w:rPr>
        <w:t>. Αθήνα: Αρχονταρίκι.</w:t>
      </w:r>
    </w:p>
    <w:p w:rsidR="007B188B" w:rsidRPr="00D2725F" w:rsidRDefault="007B188B" w:rsidP="00BE3820">
      <w:pPr>
        <w:pStyle w:val="Web"/>
        <w:numPr>
          <w:ilvl w:val="0"/>
          <w:numId w:val="307"/>
        </w:numPr>
        <w:spacing w:before="0" w:beforeAutospacing="0" w:after="0" w:afterAutospacing="0"/>
        <w:ind w:left="426" w:hanging="426"/>
        <w:rPr>
          <w:rFonts w:ascii="Calibri" w:hAnsi="Calibri"/>
        </w:rPr>
      </w:pPr>
      <w:r>
        <w:rPr>
          <w:rFonts w:ascii="Calibri" w:hAnsi="Calibri"/>
        </w:rPr>
        <w:t xml:space="preserve">Μουρτζανός, π.Θ. (2012). </w:t>
      </w:r>
      <w:r w:rsidRPr="001811F1">
        <w:rPr>
          <w:rFonts w:ascii="Calibri" w:hAnsi="Calibri"/>
          <w:i/>
        </w:rPr>
        <w:t>Η Αγάπη Είναι Απλή μα Θέλει Κόπο</w:t>
      </w:r>
      <w:r>
        <w:rPr>
          <w:rFonts w:ascii="Calibri" w:hAnsi="Calibri"/>
        </w:rPr>
        <w:t>. Αθήνα: Αρχονταρίκι.</w:t>
      </w:r>
    </w:p>
    <w:p w:rsidR="007B188B" w:rsidRPr="009C3312" w:rsidRDefault="007B188B" w:rsidP="00BE3820">
      <w:pPr>
        <w:pStyle w:val="Web"/>
        <w:numPr>
          <w:ilvl w:val="0"/>
          <w:numId w:val="307"/>
        </w:numPr>
        <w:spacing w:before="0" w:beforeAutospacing="0" w:after="0" w:afterAutospacing="0"/>
        <w:ind w:left="426" w:hanging="426"/>
        <w:rPr>
          <w:rFonts w:ascii="Calibri" w:hAnsi="Calibri"/>
        </w:rPr>
      </w:pPr>
      <w:r w:rsidRPr="009C3312">
        <w:rPr>
          <w:rFonts w:ascii="Calibri" w:hAnsi="Calibri" w:cs="Arial"/>
          <w:color w:val="000000"/>
        </w:rPr>
        <w:t xml:space="preserve">Στανιλοάε, Δ.(1990). </w:t>
      </w:r>
      <w:r w:rsidRPr="009C3312">
        <w:rPr>
          <w:rFonts w:ascii="Calibri" w:hAnsi="Calibri" w:cs="Arial"/>
          <w:i/>
          <w:iCs/>
          <w:color w:val="000000"/>
        </w:rPr>
        <w:t>Ο Θεός είναι αγάπη</w:t>
      </w:r>
      <w:r w:rsidRPr="009C3312">
        <w:rPr>
          <w:rFonts w:ascii="Calibri" w:hAnsi="Calibri" w:cs="Arial"/>
          <w:color w:val="000000"/>
        </w:rPr>
        <w:t>. Θεσσαλονίκη: Πουρναράς.</w:t>
      </w:r>
    </w:p>
    <w:p w:rsidR="007B188B" w:rsidRPr="009C3312" w:rsidRDefault="007B188B" w:rsidP="00BE3820">
      <w:pPr>
        <w:pStyle w:val="Web"/>
        <w:numPr>
          <w:ilvl w:val="0"/>
          <w:numId w:val="307"/>
        </w:numPr>
        <w:spacing w:before="0" w:beforeAutospacing="0" w:after="0" w:afterAutospacing="0"/>
        <w:ind w:left="426" w:hanging="426"/>
        <w:rPr>
          <w:rFonts w:ascii="Calibri" w:hAnsi="Calibri"/>
        </w:rPr>
      </w:pPr>
      <w:r>
        <w:rPr>
          <w:rFonts w:ascii="Calibri" w:hAnsi="Calibri" w:cs="Arial"/>
          <w:color w:val="000000"/>
        </w:rPr>
        <w:t>Φάρος, π.</w:t>
      </w:r>
      <w:r w:rsidRPr="009C3312">
        <w:rPr>
          <w:rFonts w:ascii="Calibri" w:hAnsi="Calibri" w:cs="Arial"/>
          <w:color w:val="000000"/>
        </w:rPr>
        <w:t>Φ</w:t>
      </w:r>
      <w:r>
        <w:rPr>
          <w:rFonts w:ascii="Calibri" w:hAnsi="Calibri" w:cs="Arial"/>
          <w:color w:val="000000"/>
        </w:rPr>
        <w:t>.</w:t>
      </w:r>
      <w:r w:rsidRPr="009C3312">
        <w:rPr>
          <w:rFonts w:ascii="Calibri" w:hAnsi="Calibri" w:cs="Arial"/>
          <w:color w:val="000000"/>
        </w:rPr>
        <w:t xml:space="preserve"> (2010). </w:t>
      </w:r>
      <w:r w:rsidRPr="009C3312">
        <w:rPr>
          <w:rFonts w:ascii="Calibri" w:hAnsi="Calibri" w:cs="Arial"/>
          <w:i/>
          <w:iCs/>
          <w:color w:val="000000"/>
        </w:rPr>
        <w:t>Η διαχείριση της αγάπης</w:t>
      </w:r>
      <w:r w:rsidRPr="009C3312">
        <w:rPr>
          <w:rFonts w:ascii="Calibri" w:hAnsi="Calibri" w:cs="Arial"/>
          <w:color w:val="000000"/>
        </w:rPr>
        <w:t xml:space="preserve">. Αθήνα: Αρμός. </w:t>
      </w:r>
    </w:p>
    <w:p w:rsidR="007B188B" w:rsidRPr="00D2725F" w:rsidRDefault="007B188B" w:rsidP="00BE3820">
      <w:pPr>
        <w:pStyle w:val="Web"/>
        <w:numPr>
          <w:ilvl w:val="0"/>
          <w:numId w:val="307"/>
        </w:numPr>
        <w:spacing w:before="0" w:beforeAutospacing="0" w:after="0" w:afterAutospacing="0"/>
        <w:ind w:left="426" w:hanging="426"/>
        <w:rPr>
          <w:rFonts w:ascii="Calibri" w:hAnsi="Calibri"/>
        </w:rPr>
      </w:pPr>
      <w:r w:rsidRPr="00790917">
        <w:rPr>
          <w:rFonts w:ascii="Calibri" w:hAnsi="Calibri" w:cs="Arial"/>
          <w:color w:val="000000"/>
        </w:rPr>
        <w:t>Φωτίου, Σ. (2000).</w:t>
      </w:r>
      <w:r w:rsidRPr="00790917">
        <w:rPr>
          <w:rFonts w:ascii="Calibri" w:hAnsi="Calibri" w:cs="Arial"/>
          <w:i/>
          <w:iCs/>
          <w:color w:val="000000"/>
        </w:rPr>
        <w:t xml:space="preserve"> Η Ελευθερία ως Αγάπη</w:t>
      </w:r>
      <w:r w:rsidRPr="00790917">
        <w:rPr>
          <w:rFonts w:ascii="Calibri" w:hAnsi="Calibri" w:cs="Arial"/>
          <w:color w:val="000000"/>
        </w:rPr>
        <w:t>. Λεμεσός: Ιερά Μητρόπολη Κιτίου.</w:t>
      </w:r>
    </w:p>
    <w:p w:rsidR="007B188B" w:rsidRDefault="007B188B" w:rsidP="00026932">
      <w:pPr>
        <w:pStyle w:val="Web"/>
        <w:tabs>
          <w:tab w:val="left" w:pos="3119"/>
        </w:tabs>
        <w:spacing w:before="0" w:beforeAutospacing="0" w:after="0" w:afterAutospacing="0"/>
        <w:rPr>
          <w:rFonts w:ascii="Calibri" w:hAnsi="Calibri" w:cs="Arial"/>
          <w:color w:val="000000"/>
        </w:rPr>
      </w:pPr>
    </w:p>
    <w:p w:rsidR="007B188B" w:rsidRDefault="007B188B" w:rsidP="00026932">
      <w:pPr>
        <w:pStyle w:val="Web"/>
        <w:tabs>
          <w:tab w:val="left" w:pos="3119"/>
        </w:tabs>
        <w:spacing w:before="0" w:beforeAutospacing="0" w:after="0" w:afterAutospacing="0"/>
        <w:rPr>
          <w:rFonts w:ascii="Calibri" w:hAnsi="Calibri" w:cs="Arial"/>
          <w:color w:val="000000"/>
        </w:rPr>
      </w:pPr>
    </w:p>
    <w:p w:rsidR="00FA2535" w:rsidRPr="00790917" w:rsidRDefault="00FA2535" w:rsidP="00026932">
      <w:pPr>
        <w:pStyle w:val="Web"/>
        <w:tabs>
          <w:tab w:val="left" w:pos="3119"/>
        </w:tabs>
        <w:spacing w:before="0" w:beforeAutospacing="0" w:after="0" w:afterAutospacing="0"/>
        <w:rPr>
          <w:rFonts w:ascii="Calibri" w:hAnsi="Calibri" w:cs="Arial"/>
          <w:color w:val="000000"/>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B188B" w:rsidRPr="00534AC4" w:rsidTr="007B188B">
        <w:tc>
          <w:tcPr>
            <w:tcW w:w="8613" w:type="dxa"/>
            <w:shd w:val="clear" w:color="auto" w:fill="4F81BD"/>
          </w:tcPr>
          <w:p w:rsidR="007B188B" w:rsidRPr="00534AC4" w:rsidRDefault="007B188B" w:rsidP="00026932">
            <w:pPr>
              <w:spacing w:after="0" w:line="240" w:lineRule="auto"/>
              <w:jc w:val="center"/>
              <w:rPr>
                <w:b/>
                <w:bCs/>
                <w:color w:val="FFFFFF"/>
                <w:sz w:val="24"/>
                <w:szCs w:val="24"/>
              </w:rPr>
            </w:pPr>
            <w:r w:rsidRPr="00534AC4">
              <w:rPr>
                <w:b/>
                <w:bCs/>
                <w:color w:val="FFFFFF"/>
                <w:sz w:val="24"/>
                <w:szCs w:val="24"/>
              </w:rPr>
              <w:t>4.3 ΔΙΚΑΙΩΜΑΤΑ (3</w:t>
            </w:r>
            <w:r w:rsidRPr="00534AC4">
              <w:rPr>
                <w:b/>
                <w:bCs/>
                <w:color w:val="FFFFFF"/>
                <w:sz w:val="24"/>
                <w:szCs w:val="24"/>
                <w:vertAlign w:val="superscript"/>
              </w:rPr>
              <w:t>ο</w:t>
            </w:r>
            <w:r w:rsidRPr="00534AC4">
              <w:rPr>
                <w:b/>
                <w:bCs/>
                <w:color w:val="FFFFFF"/>
                <w:sz w:val="24"/>
                <w:szCs w:val="24"/>
              </w:rPr>
              <w:t xml:space="preserve"> δίωρο)</w:t>
            </w:r>
          </w:p>
        </w:tc>
      </w:tr>
    </w:tbl>
    <w:p w:rsidR="007B188B" w:rsidRPr="00534AC4" w:rsidRDefault="007B188B" w:rsidP="00026932">
      <w:pPr>
        <w:spacing w:after="0" w:line="240" w:lineRule="auto"/>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B188B" w:rsidRPr="00534AC4" w:rsidTr="007B188B">
        <w:trPr>
          <w:trHeight w:val="496"/>
        </w:trPr>
        <w:tc>
          <w:tcPr>
            <w:tcW w:w="4306" w:type="dxa"/>
            <w:shd w:val="clear" w:color="auto" w:fill="B8CCE4"/>
            <w:vAlign w:val="center"/>
          </w:tcPr>
          <w:p w:rsidR="007B188B" w:rsidRPr="00345AE4" w:rsidRDefault="007B188B" w:rsidP="00026932">
            <w:pPr>
              <w:spacing w:after="0" w:line="240" w:lineRule="auto"/>
              <w:jc w:val="center"/>
              <w:rPr>
                <w:b/>
                <w:bCs/>
              </w:rPr>
            </w:pPr>
            <w:r w:rsidRPr="001811F1">
              <w:rPr>
                <w:bCs/>
              </w:rPr>
              <w:t>Προσδοκώμενα Μαθησιακά Αποτελέσματα</w:t>
            </w:r>
          </w:p>
        </w:tc>
        <w:tc>
          <w:tcPr>
            <w:tcW w:w="4307" w:type="dxa"/>
            <w:shd w:val="clear" w:color="auto" w:fill="B8CCE4"/>
            <w:vAlign w:val="center"/>
          </w:tcPr>
          <w:p w:rsidR="007B188B" w:rsidRPr="00345AE4" w:rsidRDefault="007B188B" w:rsidP="00026932">
            <w:pPr>
              <w:spacing w:after="0" w:line="240" w:lineRule="auto"/>
              <w:jc w:val="center"/>
            </w:pPr>
            <w:r w:rsidRPr="001811F1">
              <w:t>Αξιολόγηση</w:t>
            </w:r>
          </w:p>
        </w:tc>
      </w:tr>
      <w:tr w:rsidR="007B188B" w:rsidRPr="00534AC4" w:rsidTr="007B188B">
        <w:tc>
          <w:tcPr>
            <w:tcW w:w="4306" w:type="dxa"/>
            <w:shd w:val="clear" w:color="auto" w:fill="DBE5F1"/>
          </w:tcPr>
          <w:p w:rsidR="007B188B" w:rsidRPr="00345AE4" w:rsidRDefault="007B188B" w:rsidP="00026932">
            <w:pPr>
              <w:spacing w:after="0" w:line="240" w:lineRule="auto"/>
            </w:pPr>
            <w:r w:rsidRPr="001811F1">
              <w:t>Οι μαθητές/ μαθήτριες να:</w:t>
            </w:r>
          </w:p>
          <w:p w:rsidR="007B188B" w:rsidRPr="00345AE4" w:rsidRDefault="007B188B" w:rsidP="00026932">
            <w:pPr>
              <w:pStyle w:val="a4"/>
              <w:numPr>
                <w:ilvl w:val="0"/>
                <w:numId w:val="48"/>
              </w:numPr>
              <w:spacing w:after="0" w:line="240" w:lineRule="auto"/>
              <w:ind w:left="142" w:hanging="142"/>
            </w:pPr>
            <w:r w:rsidRPr="001811F1">
              <w:t>εντοπίζουν τη σχέση της χριστιανικής παράδοσης και των ανθρωπίνων δικαιωμάτων (ατομικών και κοινωνικών),</w:t>
            </w:r>
          </w:p>
          <w:p w:rsidR="007B188B" w:rsidRPr="00345AE4" w:rsidRDefault="007B188B" w:rsidP="00026932">
            <w:pPr>
              <w:pStyle w:val="a4"/>
              <w:numPr>
                <w:ilvl w:val="0"/>
                <w:numId w:val="48"/>
              </w:numPr>
              <w:spacing w:after="0" w:line="240" w:lineRule="auto"/>
              <w:ind w:left="142" w:hanging="142"/>
            </w:pPr>
            <w:r w:rsidRPr="00345AE4">
              <w:rPr>
                <w:rFonts w:cs="Calibri"/>
              </w:rPr>
              <w:t>αναλύουν ζητήματα ευθύνης των θρησκειών για την υπεράσπιση των ανθρώπινων δικαιωμάτων.</w:t>
            </w:r>
          </w:p>
        </w:tc>
        <w:tc>
          <w:tcPr>
            <w:tcW w:w="4307" w:type="dxa"/>
            <w:shd w:val="clear" w:color="auto" w:fill="DBE5F1"/>
          </w:tcPr>
          <w:p w:rsidR="007B188B" w:rsidRPr="00345AE4" w:rsidRDefault="007B188B" w:rsidP="00026932">
            <w:pPr>
              <w:pStyle w:val="a4"/>
              <w:numPr>
                <w:ilvl w:val="0"/>
                <w:numId w:val="48"/>
              </w:numPr>
              <w:spacing w:after="0" w:line="240" w:lineRule="auto"/>
              <w:ind w:left="142" w:hanging="142"/>
            </w:pPr>
            <w:r w:rsidRPr="001811F1">
              <w:t>Αναγνώριση της σχέσης Χριστιανισμού και ανθρωπίνων δικαιωμάτων.</w:t>
            </w:r>
          </w:p>
          <w:p w:rsidR="007B188B" w:rsidRPr="00345AE4" w:rsidRDefault="007B188B" w:rsidP="00026932">
            <w:pPr>
              <w:pStyle w:val="110"/>
              <w:spacing w:line="240" w:lineRule="auto"/>
              <w:ind w:left="200" w:hanging="139"/>
              <w:rPr>
                <w:rFonts w:ascii="Calibri" w:hAnsi="Calibri" w:cs="Calibri"/>
                <w:szCs w:val="22"/>
              </w:rPr>
            </w:pPr>
            <w:r w:rsidRPr="00345AE4">
              <w:rPr>
                <w:rFonts w:ascii="Calibri" w:hAnsi="Calibri" w:cs="Calibri"/>
                <w:szCs w:val="22"/>
              </w:rPr>
              <w:t>- Ανάλυση της ευθύνης των θρησκειών για την υπεράσπιση των ανθρωπίνων δικαιωμάτων.</w:t>
            </w:r>
          </w:p>
          <w:p w:rsidR="007B188B" w:rsidRPr="00467CF4" w:rsidRDefault="007B188B" w:rsidP="00026932">
            <w:pPr>
              <w:pStyle w:val="110"/>
              <w:spacing w:line="240" w:lineRule="auto"/>
              <w:ind w:left="200" w:hanging="139"/>
              <w:rPr>
                <w:rFonts w:ascii="Calibri" w:hAnsi="Calibri" w:cs="Calibri"/>
                <w:szCs w:val="22"/>
              </w:rPr>
            </w:pPr>
          </w:p>
          <w:p w:rsidR="007B188B" w:rsidRPr="00345AE4" w:rsidRDefault="007B188B" w:rsidP="00026932">
            <w:pPr>
              <w:pStyle w:val="a4"/>
              <w:spacing w:after="0" w:line="240" w:lineRule="auto"/>
              <w:ind w:left="0"/>
            </w:pPr>
          </w:p>
        </w:tc>
      </w:tr>
    </w:tbl>
    <w:p w:rsidR="007B188B" w:rsidRPr="00534AC4" w:rsidRDefault="007B188B" w:rsidP="00026932">
      <w:pPr>
        <w:spacing w:after="0" w:line="240" w:lineRule="auto"/>
        <w:rPr>
          <w:rFonts w:cs="Calibri"/>
        </w:rPr>
      </w:pPr>
    </w:p>
    <w:p w:rsidR="007B188B" w:rsidRPr="00534AC4" w:rsidRDefault="007B188B" w:rsidP="00026932">
      <w:pPr>
        <w:spacing w:after="0" w:line="240" w:lineRule="auto"/>
        <w:contextualSpacing/>
        <w:jc w:val="both"/>
        <w:rPr>
          <w:rFonts w:cs="Calibri"/>
          <w:sz w:val="28"/>
          <w:szCs w:val="24"/>
        </w:rPr>
      </w:pPr>
      <w:r w:rsidRPr="00534AC4">
        <w:rPr>
          <w:rFonts w:cs="Calibri"/>
          <w:sz w:val="28"/>
          <w:szCs w:val="24"/>
        </w:rPr>
        <w:t>Προτεινόμενη Μέθοδος - Ενδεικτικές Δραστηριότητες</w:t>
      </w:r>
    </w:p>
    <w:p w:rsidR="007B188B" w:rsidRPr="00534AC4" w:rsidRDefault="007B188B" w:rsidP="00026932">
      <w:pPr>
        <w:spacing w:after="0" w:line="240" w:lineRule="auto"/>
        <w:contextualSpacing/>
        <w:jc w:val="both"/>
        <w:rPr>
          <w:sz w:val="24"/>
          <w:szCs w:val="24"/>
        </w:rPr>
      </w:pPr>
    </w:p>
    <w:p w:rsidR="007B188B" w:rsidRPr="00534AC4" w:rsidRDefault="007B188B" w:rsidP="00026932">
      <w:pPr>
        <w:spacing w:after="0" w:line="240" w:lineRule="auto"/>
        <w:jc w:val="both"/>
        <w:rPr>
          <w:sz w:val="24"/>
          <w:szCs w:val="24"/>
        </w:rPr>
      </w:pPr>
      <w:r w:rsidRPr="00534AC4">
        <w:rPr>
          <w:sz w:val="24"/>
          <w:szCs w:val="24"/>
        </w:rPr>
        <w:t xml:space="preserve">Επιλέγεται η </w:t>
      </w:r>
      <w:r w:rsidRPr="00534AC4">
        <w:rPr>
          <w:b/>
          <w:sz w:val="24"/>
          <w:szCs w:val="24"/>
        </w:rPr>
        <w:t>διερευνητική</w:t>
      </w:r>
      <w:r w:rsidRPr="00534AC4">
        <w:rPr>
          <w:sz w:val="24"/>
          <w:szCs w:val="24"/>
        </w:rPr>
        <w:t xml:space="preserve"> μέθοδος, σύμφωνα με τα προβλεπόμενα στο ΠΣ.</w:t>
      </w:r>
    </w:p>
    <w:p w:rsidR="007B188B" w:rsidRPr="00534AC4" w:rsidRDefault="007B188B" w:rsidP="00026932">
      <w:pPr>
        <w:spacing w:after="0" w:line="240" w:lineRule="auto"/>
        <w:jc w:val="both"/>
        <w:rPr>
          <w:sz w:val="24"/>
          <w:szCs w:val="24"/>
        </w:rPr>
      </w:pPr>
    </w:p>
    <w:p w:rsidR="007B188B" w:rsidRPr="00534AC4" w:rsidRDefault="007B188B" w:rsidP="00026932">
      <w:pPr>
        <w:pStyle w:val="Web"/>
        <w:tabs>
          <w:tab w:val="left" w:pos="3119"/>
        </w:tabs>
        <w:spacing w:before="0" w:beforeAutospacing="0" w:after="0" w:afterAutospacing="0"/>
        <w:jc w:val="both"/>
        <w:rPr>
          <w:rFonts w:ascii="Calibri" w:hAnsi="Calibri"/>
        </w:rPr>
      </w:pPr>
      <w:r w:rsidRPr="00534AC4">
        <w:rPr>
          <w:rFonts w:ascii="Calibri" w:hAnsi="Calibri" w:cs="Arial"/>
          <w:b/>
          <w:bCs/>
          <w:color w:val="000000"/>
        </w:rPr>
        <w:t>Παρουσιάζοντας:</w:t>
      </w:r>
    </w:p>
    <w:p w:rsidR="007B188B" w:rsidRPr="00534AC4" w:rsidRDefault="007B188B" w:rsidP="00026932">
      <w:pPr>
        <w:pStyle w:val="Web"/>
        <w:tabs>
          <w:tab w:val="left" w:pos="3119"/>
        </w:tabs>
        <w:spacing w:before="0" w:beforeAutospacing="0" w:after="0" w:afterAutospacing="0"/>
        <w:jc w:val="both"/>
        <w:rPr>
          <w:rFonts w:ascii="Calibri" w:hAnsi="Calibri"/>
          <w:i/>
        </w:rPr>
      </w:pPr>
      <w:r w:rsidRPr="00534AC4">
        <w:rPr>
          <w:rFonts w:ascii="Calibri" w:hAnsi="Calibri" w:cs="Arial"/>
          <w:i/>
          <w:color w:val="000000"/>
        </w:rPr>
        <w:t>Ανθρώπινα δικαιώματα και καθημερινότητα.</w:t>
      </w:r>
    </w:p>
    <w:p w:rsidR="007B188B" w:rsidRPr="00534AC4" w:rsidRDefault="007B188B" w:rsidP="00BE3820">
      <w:pPr>
        <w:numPr>
          <w:ilvl w:val="0"/>
          <w:numId w:val="365"/>
        </w:numPr>
        <w:spacing w:after="0" w:line="240" w:lineRule="auto"/>
        <w:ind w:left="360"/>
        <w:jc w:val="both"/>
        <w:rPr>
          <w:sz w:val="24"/>
          <w:szCs w:val="24"/>
        </w:rPr>
      </w:pPr>
      <w:r w:rsidRPr="00534AC4">
        <w:rPr>
          <w:sz w:val="24"/>
          <w:szCs w:val="24"/>
        </w:rPr>
        <w:t>«Ιδεοθύελλα» και «κατασκευή εννοιολογικού χάρτη»: Με αφορμή φωτογραφίες από την επικαιρότητα ή την αναφορά της λέξης «δικαιώματα», οι μαθητές</w:t>
      </w:r>
      <w:r>
        <w:rPr>
          <w:sz w:val="24"/>
          <w:szCs w:val="24"/>
        </w:rPr>
        <w:t>/μαθήτριες</w:t>
      </w:r>
      <w:r w:rsidRPr="00534AC4">
        <w:rPr>
          <w:sz w:val="24"/>
          <w:szCs w:val="24"/>
        </w:rPr>
        <w:t xml:space="preserve"> αποτυπώνουν λέξεις και φράσεις, οργανώνουν έννοιες σε χάρτη (με έμφαση στο κοινωνικό-ατομικό, υλικό-πνευματικό), ιεραρχούν, ταξινομούν, συνδέουν.</w:t>
      </w:r>
    </w:p>
    <w:p w:rsidR="007B188B" w:rsidRPr="00534AC4" w:rsidRDefault="007B188B" w:rsidP="00BE3820">
      <w:pPr>
        <w:numPr>
          <w:ilvl w:val="0"/>
          <w:numId w:val="365"/>
        </w:numPr>
        <w:spacing w:after="0" w:line="240" w:lineRule="auto"/>
        <w:ind w:left="360"/>
        <w:jc w:val="both"/>
        <w:rPr>
          <w:sz w:val="24"/>
          <w:szCs w:val="24"/>
        </w:rPr>
      </w:pPr>
      <w:r w:rsidRPr="00534AC4">
        <w:rPr>
          <w:sz w:val="24"/>
          <w:szCs w:val="24"/>
        </w:rPr>
        <w:t xml:space="preserve">Εναλλακτικά: </w:t>
      </w:r>
    </w:p>
    <w:p w:rsidR="007B188B" w:rsidRPr="00534AC4" w:rsidRDefault="007B188B" w:rsidP="00026932">
      <w:pPr>
        <w:spacing w:after="0" w:line="240" w:lineRule="auto"/>
        <w:ind w:left="360"/>
        <w:jc w:val="both"/>
        <w:rPr>
          <w:sz w:val="24"/>
          <w:szCs w:val="24"/>
        </w:rPr>
      </w:pPr>
      <w:r w:rsidRPr="00534AC4">
        <w:rPr>
          <w:sz w:val="24"/>
          <w:szCs w:val="24"/>
        </w:rPr>
        <w:lastRenderedPageBreak/>
        <w:t>«</w:t>
      </w:r>
      <w:r>
        <w:rPr>
          <w:sz w:val="24"/>
          <w:szCs w:val="24"/>
        </w:rPr>
        <w:t>Παραγωγή κάρτας γνώσεων»</w:t>
      </w:r>
      <w:r w:rsidRPr="00534AC4">
        <w:rPr>
          <w:sz w:val="24"/>
          <w:szCs w:val="24"/>
        </w:rPr>
        <w:t xml:space="preserve">»: Με αφορμή ένα βίντεο από το εκπαιδευτικό πακέτο η «Νεολαία για τα Ανθρώπινα Δικαιώματα» ή κάποια δράση </w:t>
      </w:r>
      <w:r>
        <w:rPr>
          <w:sz w:val="24"/>
          <w:szCs w:val="24"/>
        </w:rPr>
        <w:t>/</w:t>
      </w:r>
      <w:r w:rsidRPr="00534AC4">
        <w:rPr>
          <w:sz w:val="24"/>
          <w:szCs w:val="24"/>
        </w:rPr>
        <w:t>σελίδα ημερολογίου απ’ το υλικό «</w:t>
      </w:r>
      <w:r w:rsidRPr="00534AC4">
        <w:rPr>
          <w:iCs/>
          <w:sz w:val="24"/>
          <w:szCs w:val="24"/>
        </w:rPr>
        <w:t>Στείλε τον φίλο μου στο σχολείο»</w:t>
      </w:r>
      <w:r w:rsidRPr="00534AC4">
        <w:rPr>
          <w:sz w:val="24"/>
          <w:szCs w:val="24"/>
        </w:rPr>
        <w:t xml:space="preserve"> οι μαθητές</w:t>
      </w:r>
      <w:r>
        <w:rPr>
          <w:sz w:val="24"/>
          <w:szCs w:val="24"/>
        </w:rPr>
        <w:t>/μαθήτριες</w:t>
      </w:r>
      <w:r w:rsidRPr="00534AC4">
        <w:rPr>
          <w:sz w:val="24"/>
          <w:szCs w:val="24"/>
        </w:rPr>
        <w:t xml:space="preserve"> </w:t>
      </w:r>
      <w:r>
        <w:rPr>
          <w:sz w:val="24"/>
          <w:szCs w:val="24"/>
        </w:rPr>
        <w:t>με ομαδοσυνεργασία</w:t>
      </w:r>
      <w:r w:rsidRPr="00534AC4">
        <w:rPr>
          <w:sz w:val="24"/>
          <w:szCs w:val="24"/>
        </w:rPr>
        <w:t xml:space="preserve"> επισημαίνουν, αναλύουν, καταχωρούν </w:t>
      </w:r>
      <w:r>
        <w:rPr>
          <w:sz w:val="24"/>
          <w:szCs w:val="24"/>
        </w:rPr>
        <w:t xml:space="preserve">τα </w:t>
      </w:r>
      <w:r w:rsidRPr="00534AC4">
        <w:rPr>
          <w:sz w:val="24"/>
          <w:szCs w:val="24"/>
        </w:rPr>
        <w:t>ανθρώπινα δικαιώματα.</w:t>
      </w:r>
    </w:p>
    <w:p w:rsidR="007B188B" w:rsidRPr="00534AC4" w:rsidRDefault="007B188B" w:rsidP="00026932">
      <w:pPr>
        <w:pStyle w:val="Web"/>
        <w:tabs>
          <w:tab w:val="left" w:pos="3119"/>
        </w:tabs>
        <w:spacing w:before="0" w:beforeAutospacing="0" w:after="0" w:afterAutospacing="0"/>
        <w:jc w:val="both"/>
        <w:rPr>
          <w:rFonts w:ascii="Calibri" w:hAnsi="Calibri" w:cs="Arial"/>
          <w:b/>
          <w:bCs/>
          <w:color w:val="000000"/>
        </w:rPr>
      </w:pPr>
    </w:p>
    <w:p w:rsidR="007B188B" w:rsidRPr="00534AC4" w:rsidRDefault="007B188B" w:rsidP="00026932">
      <w:pPr>
        <w:pStyle w:val="Web"/>
        <w:tabs>
          <w:tab w:val="left" w:pos="3119"/>
        </w:tabs>
        <w:spacing w:before="0" w:beforeAutospacing="0" w:after="0" w:afterAutospacing="0"/>
        <w:jc w:val="both"/>
        <w:rPr>
          <w:rFonts w:ascii="Calibri" w:hAnsi="Calibri"/>
        </w:rPr>
      </w:pPr>
      <w:r w:rsidRPr="00534AC4">
        <w:rPr>
          <w:rFonts w:ascii="Calibri" w:hAnsi="Calibri" w:cs="Arial"/>
          <w:b/>
          <w:bCs/>
          <w:color w:val="000000"/>
        </w:rPr>
        <w:t>Εφαρμόζοντας:</w:t>
      </w:r>
    </w:p>
    <w:p w:rsidR="007B188B" w:rsidRDefault="007B188B" w:rsidP="00026932">
      <w:pPr>
        <w:pStyle w:val="Web"/>
        <w:tabs>
          <w:tab w:val="left" w:pos="3119"/>
        </w:tabs>
        <w:spacing w:before="0" w:beforeAutospacing="0" w:after="0" w:afterAutospacing="0"/>
        <w:jc w:val="both"/>
        <w:rPr>
          <w:rFonts w:ascii="Calibri" w:hAnsi="Calibri" w:cs="Arial"/>
          <w:color w:val="FF0000"/>
        </w:rPr>
      </w:pPr>
      <w:r w:rsidRPr="00534AC4">
        <w:rPr>
          <w:rFonts w:ascii="Calibri" w:hAnsi="Calibri" w:cs="Arial"/>
          <w:i/>
          <w:color w:val="000000"/>
        </w:rPr>
        <w:t>Αναφορές στη σχέση του Χριστιανισμού με τα ανθρώπινα δικαιώματα</w:t>
      </w:r>
      <w:r>
        <w:rPr>
          <w:rFonts w:ascii="Calibri" w:hAnsi="Calibri" w:cs="Arial"/>
          <w:i/>
          <w:color w:val="000000"/>
        </w:rPr>
        <w:t>.</w:t>
      </w:r>
    </w:p>
    <w:p w:rsidR="007B188B" w:rsidRPr="00534AC4" w:rsidRDefault="007B188B" w:rsidP="00BE3820">
      <w:pPr>
        <w:pStyle w:val="Web"/>
        <w:numPr>
          <w:ilvl w:val="0"/>
          <w:numId w:val="365"/>
        </w:numPr>
        <w:spacing w:before="0" w:beforeAutospacing="0" w:after="0" w:afterAutospacing="0"/>
        <w:ind w:left="426" w:hanging="426"/>
        <w:jc w:val="both"/>
        <w:rPr>
          <w:rFonts w:ascii="Calibri" w:hAnsi="Calibri"/>
        </w:rPr>
      </w:pPr>
      <w:r w:rsidRPr="00534AC4">
        <w:rPr>
          <w:rFonts w:ascii="Calibri" w:hAnsi="Calibri"/>
        </w:rPr>
        <w:t>«Σκέψου,</w:t>
      </w:r>
      <w:r>
        <w:rPr>
          <w:rFonts w:ascii="Calibri" w:hAnsi="Calibri"/>
        </w:rPr>
        <w:t xml:space="preserve"> </w:t>
      </w:r>
      <w:r w:rsidRPr="00534AC4">
        <w:rPr>
          <w:rFonts w:ascii="Calibri" w:hAnsi="Calibri"/>
        </w:rPr>
        <w:t>Συζήτησε ανά 2 και ανά 4, Μοιράσου(TPSS)»: Οι μαθητές</w:t>
      </w:r>
      <w:r>
        <w:rPr>
          <w:rFonts w:ascii="Calibri" w:hAnsi="Calibri"/>
        </w:rPr>
        <w:t>/μαθήτριες</w:t>
      </w:r>
      <w:r w:rsidRPr="00534AC4">
        <w:rPr>
          <w:rFonts w:ascii="Calibri" w:hAnsi="Calibri"/>
        </w:rPr>
        <w:t xml:space="preserve"> επεξεργάζονται βιβλικά κείμενα (πχ. Λουκ. 6:31, Ματθ. 7:12, Κολ.3:11, Γαλ.3:28, Ησαϊας 26,9), </w:t>
      </w:r>
      <w:r>
        <w:rPr>
          <w:rFonts w:ascii="Calibri" w:hAnsi="Calibri"/>
        </w:rPr>
        <w:t xml:space="preserve">και συσχετίζονται με </w:t>
      </w:r>
      <w:r w:rsidRPr="00534AC4">
        <w:rPr>
          <w:rFonts w:ascii="Calibri" w:hAnsi="Calibri"/>
        </w:rPr>
        <w:t>σύγχρονα δικαιώματα (αδελφοσύνη, κοινωνική δικαιοσύνη, ειρήνη)</w:t>
      </w:r>
      <w:r>
        <w:rPr>
          <w:rFonts w:ascii="Calibri" w:hAnsi="Calibri"/>
        </w:rPr>
        <w:t>.</w:t>
      </w:r>
      <w:r w:rsidRPr="00534AC4">
        <w:rPr>
          <w:rFonts w:ascii="Calibri" w:hAnsi="Calibri"/>
        </w:rPr>
        <w:t xml:space="preserve"> </w:t>
      </w:r>
    </w:p>
    <w:p w:rsidR="007B188B" w:rsidRPr="00534AC4" w:rsidRDefault="007B188B" w:rsidP="00BE3820">
      <w:pPr>
        <w:numPr>
          <w:ilvl w:val="0"/>
          <w:numId w:val="365"/>
        </w:numPr>
        <w:spacing w:after="0" w:line="240" w:lineRule="auto"/>
        <w:ind w:left="360"/>
        <w:jc w:val="both"/>
        <w:rPr>
          <w:sz w:val="24"/>
          <w:szCs w:val="24"/>
        </w:rPr>
      </w:pPr>
      <w:r w:rsidRPr="00534AC4">
        <w:rPr>
          <w:sz w:val="24"/>
          <w:szCs w:val="24"/>
        </w:rPr>
        <w:t xml:space="preserve">Εναλλακτικά: </w:t>
      </w:r>
    </w:p>
    <w:p w:rsidR="007B188B" w:rsidRPr="00534AC4" w:rsidRDefault="007B188B" w:rsidP="00026932">
      <w:pPr>
        <w:spacing w:after="0" w:line="240" w:lineRule="auto"/>
        <w:ind w:left="360"/>
        <w:jc w:val="both"/>
        <w:rPr>
          <w:sz w:val="24"/>
          <w:szCs w:val="24"/>
        </w:rPr>
      </w:pPr>
      <w:r w:rsidRPr="00534AC4">
        <w:rPr>
          <w:sz w:val="24"/>
          <w:szCs w:val="24"/>
        </w:rPr>
        <w:t xml:space="preserve">«Επίλυση προβλήματος»: Ο σύγχρονος (δυτικός) πολιτισμός μπορεί να ερμηνευθεί χωρίς την </w:t>
      </w:r>
      <w:r>
        <w:rPr>
          <w:sz w:val="24"/>
          <w:szCs w:val="24"/>
        </w:rPr>
        <w:t xml:space="preserve">συμβολή του Χριστιανισμού </w:t>
      </w:r>
      <w:r w:rsidRPr="00534AC4">
        <w:rPr>
          <w:sz w:val="24"/>
          <w:szCs w:val="24"/>
        </w:rPr>
        <w:t>αναφορικά με τα δικαιώματα του ανθρώπου; (Βοηθητικά: βιβλικά κείμενα/ρήσεις</w:t>
      </w:r>
      <w:r>
        <w:rPr>
          <w:sz w:val="24"/>
          <w:szCs w:val="24"/>
        </w:rPr>
        <w:t xml:space="preserve"> </w:t>
      </w:r>
      <w:r w:rsidRPr="00534AC4">
        <w:rPr>
          <w:sz w:val="24"/>
          <w:szCs w:val="24"/>
        </w:rPr>
        <w:t>(τα παραπάνω)  -  Οικουμενική Διακήρυξη για τα Ανθρώπινα Δικαιώματα (1948)</w:t>
      </w:r>
      <w:r>
        <w:rPr>
          <w:sz w:val="24"/>
          <w:szCs w:val="24"/>
        </w:rPr>
        <w:t xml:space="preserve"> </w:t>
      </w:r>
      <w:r w:rsidRPr="00534AC4">
        <w:rPr>
          <w:sz w:val="24"/>
          <w:szCs w:val="24"/>
        </w:rPr>
        <w:t>–Σύγχρονο κείμενο (Γ. Μαντζαρίδη, 2015)</w:t>
      </w:r>
      <w:r>
        <w:rPr>
          <w:sz w:val="24"/>
          <w:szCs w:val="24"/>
        </w:rPr>
        <w:t>.</w:t>
      </w:r>
    </w:p>
    <w:p w:rsidR="007B188B" w:rsidRPr="00534AC4" w:rsidRDefault="007B188B" w:rsidP="00026932">
      <w:pPr>
        <w:spacing w:after="0" w:line="240" w:lineRule="auto"/>
        <w:jc w:val="both"/>
        <w:rPr>
          <w:sz w:val="24"/>
          <w:szCs w:val="24"/>
        </w:rPr>
      </w:pPr>
      <w:r w:rsidRPr="00534AC4">
        <w:t xml:space="preserve">    </w:t>
      </w:r>
    </w:p>
    <w:p w:rsidR="007B188B" w:rsidRPr="00534AC4" w:rsidRDefault="007B188B" w:rsidP="00026932">
      <w:pPr>
        <w:pStyle w:val="Web"/>
        <w:tabs>
          <w:tab w:val="left" w:pos="3119"/>
        </w:tabs>
        <w:spacing w:before="0" w:beforeAutospacing="0" w:after="0" w:afterAutospacing="0"/>
        <w:jc w:val="both"/>
        <w:rPr>
          <w:rFonts w:ascii="Calibri" w:hAnsi="Calibri"/>
        </w:rPr>
      </w:pPr>
      <w:r w:rsidRPr="00534AC4">
        <w:rPr>
          <w:rFonts w:ascii="Calibri" w:hAnsi="Calibri" w:cs="Arial"/>
          <w:b/>
          <w:bCs/>
          <w:color w:val="000000"/>
        </w:rPr>
        <w:t>Διερευνώντας:</w:t>
      </w:r>
    </w:p>
    <w:p w:rsidR="007B188B" w:rsidRPr="00534AC4" w:rsidRDefault="007B188B" w:rsidP="00026932">
      <w:pPr>
        <w:pStyle w:val="110"/>
        <w:spacing w:line="240" w:lineRule="auto"/>
        <w:rPr>
          <w:rFonts w:ascii="Calibri" w:hAnsi="Calibri"/>
          <w:i/>
          <w:sz w:val="24"/>
          <w:szCs w:val="24"/>
        </w:rPr>
      </w:pPr>
      <w:r w:rsidRPr="00534AC4">
        <w:rPr>
          <w:rFonts w:ascii="Calibri" w:hAnsi="Calibri"/>
          <w:i/>
          <w:sz w:val="24"/>
          <w:szCs w:val="24"/>
        </w:rPr>
        <w:t>Περιπτώσεις σεβασμού και καταπάτησης των ανθρωπίνων δικαιωμάτων και ζητήματα ευθύνης των θρησκειών.</w:t>
      </w:r>
    </w:p>
    <w:p w:rsidR="007B188B" w:rsidRPr="00534AC4" w:rsidRDefault="007B188B" w:rsidP="00BE3820">
      <w:pPr>
        <w:numPr>
          <w:ilvl w:val="0"/>
          <w:numId w:val="365"/>
        </w:numPr>
        <w:spacing w:after="0" w:line="240" w:lineRule="auto"/>
        <w:ind w:left="360"/>
        <w:jc w:val="both"/>
        <w:rPr>
          <w:sz w:val="24"/>
          <w:szCs w:val="24"/>
        </w:rPr>
      </w:pPr>
      <w:r w:rsidRPr="00534AC4">
        <w:rPr>
          <w:sz w:val="24"/>
          <w:szCs w:val="24"/>
        </w:rPr>
        <w:t>«Κατευθυνόμενη έρευνα στο διαδίκτυο»: Σύγχρονες θρησκευτικές διώξεις. Η περίπτωση των χριστιανών. Παρουσίαση σε εικονική ραδιοφωνική ή τηλεοπτική εκπομπή</w:t>
      </w:r>
    </w:p>
    <w:p w:rsidR="007B188B" w:rsidRPr="00534AC4" w:rsidRDefault="007B188B" w:rsidP="00BE3820">
      <w:pPr>
        <w:numPr>
          <w:ilvl w:val="0"/>
          <w:numId w:val="365"/>
        </w:numPr>
        <w:spacing w:after="0" w:line="240" w:lineRule="auto"/>
        <w:ind w:left="360"/>
        <w:jc w:val="both"/>
        <w:rPr>
          <w:sz w:val="24"/>
          <w:szCs w:val="24"/>
        </w:rPr>
      </w:pPr>
      <w:r w:rsidRPr="00534AC4">
        <w:rPr>
          <w:sz w:val="24"/>
          <w:szCs w:val="24"/>
        </w:rPr>
        <w:t xml:space="preserve">Εναλλακτικά: </w:t>
      </w:r>
    </w:p>
    <w:p w:rsidR="007B188B" w:rsidRPr="00534AC4" w:rsidRDefault="007B188B" w:rsidP="00026932">
      <w:pPr>
        <w:spacing w:after="0" w:line="240" w:lineRule="auto"/>
        <w:ind w:left="360"/>
        <w:rPr>
          <w:sz w:val="24"/>
          <w:szCs w:val="24"/>
        </w:rPr>
      </w:pPr>
      <w:r>
        <w:rPr>
          <w:sz w:val="24"/>
          <w:szCs w:val="24"/>
        </w:rPr>
        <w:t xml:space="preserve">«Μετάδοση βίντεο»: </w:t>
      </w:r>
      <w:r w:rsidRPr="00534AC4">
        <w:rPr>
          <w:sz w:val="24"/>
          <w:szCs w:val="24"/>
        </w:rPr>
        <w:t xml:space="preserve">Προβολή </w:t>
      </w:r>
      <w:r>
        <w:rPr>
          <w:sz w:val="24"/>
          <w:szCs w:val="24"/>
        </w:rPr>
        <w:t>αποσπάσματος</w:t>
      </w:r>
      <w:r w:rsidRPr="00534AC4">
        <w:rPr>
          <w:sz w:val="24"/>
          <w:szCs w:val="24"/>
        </w:rPr>
        <w:t xml:space="preserve"> της ταινίας «</w:t>
      </w:r>
      <w:r w:rsidRPr="00534AC4">
        <w:rPr>
          <w:sz w:val="24"/>
          <w:szCs w:val="24"/>
          <w:lang w:val="en-US"/>
        </w:rPr>
        <w:t>The</w:t>
      </w:r>
      <w:r w:rsidRPr="00534AC4">
        <w:rPr>
          <w:sz w:val="24"/>
          <w:szCs w:val="24"/>
        </w:rPr>
        <w:t xml:space="preserve"> </w:t>
      </w:r>
      <w:r w:rsidRPr="00534AC4">
        <w:rPr>
          <w:sz w:val="24"/>
          <w:szCs w:val="24"/>
          <w:lang w:val="en-US"/>
        </w:rPr>
        <w:t>Mission</w:t>
      </w:r>
      <w:r w:rsidRPr="00534AC4">
        <w:rPr>
          <w:sz w:val="24"/>
          <w:szCs w:val="24"/>
        </w:rPr>
        <w:t>»/</w:t>
      </w:r>
      <w:r w:rsidRPr="00534AC4">
        <w:rPr>
          <w:sz w:val="24"/>
          <w:szCs w:val="24"/>
          <w:lang w:val="en-US"/>
        </w:rPr>
        <w:t>R</w:t>
      </w:r>
      <w:r w:rsidRPr="00534AC4">
        <w:rPr>
          <w:sz w:val="24"/>
          <w:szCs w:val="24"/>
        </w:rPr>
        <w:t>.</w:t>
      </w:r>
      <w:r w:rsidRPr="00534AC4">
        <w:rPr>
          <w:sz w:val="24"/>
          <w:szCs w:val="24"/>
          <w:lang w:val="en-US"/>
        </w:rPr>
        <w:t>Joffe</w:t>
      </w:r>
      <w:r w:rsidRPr="00534AC4">
        <w:rPr>
          <w:sz w:val="24"/>
          <w:szCs w:val="24"/>
        </w:rPr>
        <w:t xml:space="preserve"> (</w:t>
      </w:r>
      <w:r>
        <w:rPr>
          <w:sz w:val="24"/>
          <w:szCs w:val="24"/>
        </w:rPr>
        <w:t xml:space="preserve">θέμα: </w:t>
      </w:r>
      <w:r w:rsidRPr="00534AC4">
        <w:rPr>
          <w:sz w:val="24"/>
          <w:szCs w:val="24"/>
        </w:rPr>
        <w:t>Αποικισμός των Ευρωπαίων και ιεραποστολή στην αμερικανική ήπειρο )</w:t>
      </w:r>
      <w:r>
        <w:rPr>
          <w:sz w:val="24"/>
          <w:szCs w:val="24"/>
        </w:rPr>
        <w:t>.</w:t>
      </w:r>
      <w:r w:rsidRPr="00534AC4">
        <w:rPr>
          <w:sz w:val="24"/>
          <w:szCs w:val="24"/>
        </w:rPr>
        <w:t xml:space="preserve"> </w:t>
      </w:r>
      <w:r>
        <w:rPr>
          <w:sz w:val="24"/>
          <w:szCs w:val="24"/>
        </w:rPr>
        <w:t>Σ</w:t>
      </w:r>
      <w:r w:rsidRPr="00534AC4">
        <w:rPr>
          <w:sz w:val="24"/>
          <w:szCs w:val="24"/>
        </w:rPr>
        <w:t xml:space="preserve">χολιασμός  </w:t>
      </w:r>
      <w:r>
        <w:rPr>
          <w:sz w:val="24"/>
          <w:szCs w:val="24"/>
        </w:rPr>
        <w:t xml:space="preserve"> σε ομαδοσυνεργασία</w:t>
      </w:r>
      <w:r w:rsidRPr="00534AC4">
        <w:rPr>
          <w:sz w:val="24"/>
          <w:szCs w:val="24"/>
        </w:rPr>
        <w:t xml:space="preserve"> με χρήση Φύλλου Εργασίας, </w:t>
      </w:r>
      <w:r>
        <w:rPr>
          <w:sz w:val="24"/>
          <w:szCs w:val="24"/>
        </w:rPr>
        <w:t xml:space="preserve">που θα </w:t>
      </w:r>
      <w:r w:rsidRPr="00534AC4">
        <w:rPr>
          <w:sz w:val="24"/>
          <w:szCs w:val="24"/>
        </w:rPr>
        <w:t>έχει δοθεί στους μαθητές / στις μαθήτριες πριν την προβολή.</w:t>
      </w:r>
    </w:p>
    <w:p w:rsidR="007B188B" w:rsidRPr="00534AC4" w:rsidRDefault="007B188B" w:rsidP="00026932">
      <w:pPr>
        <w:spacing w:after="0" w:line="240" w:lineRule="auto"/>
        <w:ind w:left="360"/>
        <w:jc w:val="both"/>
        <w:rPr>
          <w:rFonts w:cs="Arial"/>
          <w:b/>
          <w:bCs/>
          <w:color w:val="000000"/>
        </w:rPr>
      </w:pPr>
    </w:p>
    <w:p w:rsidR="007B188B" w:rsidRPr="00534AC4" w:rsidRDefault="007B188B" w:rsidP="00026932">
      <w:pPr>
        <w:pStyle w:val="Web"/>
        <w:tabs>
          <w:tab w:val="left" w:pos="3119"/>
        </w:tabs>
        <w:spacing w:before="0" w:beforeAutospacing="0" w:after="0" w:afterAutospacing="0"/>
        <w:jc w:val="both"/>
        <w:rPr>
          <w:rFonts w:ascii="Calibri" w:hAnsi="Calibri"/>
        </w:rPr>
      </w:pPr>
      <w:r w:rsidRPr="00534AC4">
        <w:rPr>
          <w:rFonts w:ascii="Calibri" w:hAnsi="Calibri" w:cs="Arial"/>
          <w:b/>
          <w:bCs/>
          <w:color w:val="000000"/>
        </w:rPr>
        <w:t>Αναπλαισιώνοντας:</w:t>
      </w:r>
    </w:p>
    <w:p w:rsidR="007B188B" w:rsidRPr="00534AC4" w:rsidRDefault="007B188B" w:rsidP="00026932">
      <w:pPr>
        <w:pStyle w:val="Web"/>
        <w:tabs>
          <w:tab w:val="left" w:pos="3119"/>
        </w:tabs>
        <w:spacing w:before="0" w:beforeAutospacing="0" w:after="0" w:afterAutospacing="0"/>
        <w:jc w:val="both"/>
        <w:rPr>
          <w:rFonts w:ascii="Calibri" w:hAnsi="Calibri"/>
          <w:i/>
        </w:rPr>
      </w:pPr>
      <w:r w:rsidRPr="00534AC4">
        <w:rPr>
          <w:rFonts w:ascii="Calibri" w:hAnsi="Calibri" w:cs="Arial"/>
          <w:i/>
          <w:color w:val="000000"/>
        </w:rPr>
        <w:t>Θρησκευτικά δικαιώματα στον σύγχρονο κόσμο - διδασκαλίες και πρακτικές των θρησκειών.</w:t>
      </w:r>
    </w:p>
    <w:p w:rsidR="007B188B" w:rsidRPr="00534AC4" w:rsidRDefault="007B188B" w:rsidP="00BE3820">
      <w:pPr>
        <w:numPr>
          <w:ilvl w:val="0"/>
          <w:numId w:val="365"/>
        </w:numPr>
        <w:spacing w:after="0" w:line="240" w:lineRule="auto"/>
        <w:ind w:left="360"/>
        <w:jc w:val="both"/>
        <w:rPr>
          <w:sz w:val="24"/>
          <w:szCs w:val="24"/>
        </w:rPr>
      </w:pPr>
      <w:r w:rsidRPr="00534AC4">
        <w:rPr>
          <w:sz w:val="24"/>
          <w:szCs w:val="24"/>
        </w:rPr>
        <w:t>«Προετοιμασμένη συνάντηση με το κείμενο</w:t>
      </w:r>
      <w:r>
        <w:rPr>
          <w:sz w:val="24"/>
          <w:szCs w:val="24"/>
        </w:rPr>
        <w:t xml:space="preserve"> </w:t>
      </w:r>
      <w:r w:rsidRPr="00534AC4">
        <w:rPr>
          <w:sz w:val="24"/>
          <w:szCs w:val="24"/>
        </w:rPr>
        <w:t xml:space="preserve">και Κείμενο χωρίζεται σε μέρη»: </w:t>
      </w:r>
      <w:r>
        <w:rPr>
          <w:sz w:val="24"/>
          <w:szCs w:val="24"/>
        </w:rPr>
        <w:t xml:space="preserve">Εισαγωγή από τον/την εκπαιδευτικό και επεξεργασία κείμενου σχετικού με τα θρησκευτικά δικαιώματα στον σύγχρονο κόσμο (π.χ. </w:t>
      </w:r>
      <w:r w:rsidRPr="00534AC4">
        <w:rPr>
          <w:sz w:val="24"/>
          <w:szCs w:val="24"/>
        </w:rPr>
        <w:t>Γιαννουλάτος, Η Αναζήτηση των Πανανθρώπινων Αξιών</w:t>
      </w:r>
      <w:r>
        <w:rPr>
          <w:sz w:val="24"/>
          <w:szCs w:val="24"/>
        </w:rPr>
        <w:t>,</w:t>
      </w:r>
      <w:r w:rsidRPr="00534AC4">
        <w:rPr>
          <w:sz w:val="24"/>
          <w:szCs w:val="24"/>
        </w:rPr>
        <w:t xml:space="preserve"> 2004). </w:t>
      </w:r>
      <w:r>
        <w:rPr>
          <w:sz w:val="24"/>
          <w:szCs w:val="24"/>
        </w:rPr>
        <w:t xml:space="preserve">Ακολουθεί συζήτηση. </w:t>
      </w:r>
    </w:p>
    <w:p w:rsidR="007B188B" w:rsidRPr="00534AC4" w:rsidRDefault="007B188B" w:rsidP="00BE3820">
      <w:pPr>
        <w:numPr>
          <w:ilvl w:val="0"/>
          <w:numId w:val="365"/>
        </w:numPr>
        <w:spacing w:after="0" w:line="240" w:lineRule="auto"/>
        <w:ind w:left="360"/>
        <w:jc w:val="both"/>
        <w:rPr>
          <w:sz w:val="24"/>
          <w:szCs w:val="24"/>
        </w:rPr>
      </w:pPr>
      <w:r w:rsidRPr="00534AC4">
        <w:rPr>
          <w:sz w:val="24"/>
          <w:szCs w:val="24"/>
        </w:rPr>
        <w:t>Εναλλακτικά:</w:t>
      </w:r>
    </w:p>
    <w:p w:rsidR="007B188B" w:rsidRPr="00534AC4" w:rsidRDefault="007B188B" w:rsidP="00026932">
      <w:pPr>
        <w:spacing w:after="0" w:line="240" w:lineRule="auto"/>
        <w:ind w:left="360"/>
        <w:jc w:val="both"/>
        <w:rPr>
          <w:sz w:val="24"/>
          <w:szCs w:val="24"/>
        </w:rPr>
      </w:pPr>
      <w:r w:rsidRPr="00534AC4">
        <w:rPr>
          <w:sz w:val="24"/>
          <w:szCs w:val="24"/>
        </w:rPr>
        <w:t>«Αντιγνωμίες»: Μετά από σύντομη μελέτη πηγών (π.χ. άρθρα στον τύπο ή κοινωνιολογικές έρευνες / μπορούν να αξιοποιηθούν μερικώς και όσα εξέτασαν οι μαθητές</w:t>
      </w:r>
      <w:r>
        <w:rPr>
          <w:sz w:val="24"/>
          <w:szCs w:val="24"/>
        </w:rPr>
        <w:t>/μαθήτριες</w:t>
      </w:r>
      <w:r w:rsidRPr="00534AC4">
        <w:rPr>
          <w:sz w:val="24"/>
          <w:szCs w:val="24"/>
        </w:rPr>
        <w:t xml:space="preserve"> σε προηγούμενα στάδια), τίθενται τα ερωτήματα: «Έχουμε οπισθοχώρηση ή πρόοδο στο ζήτημα των ανθρωπίνων δικαιωμάτων σε παγκόσμιο επίπεδο στο πλαίσιο του 21ου αι.; Οι θρησκείες στη σύγχρονη έκφανσή τους λειτουργούν σε σχέση με την ετεροδοξία με τρόπο πιο ανοιχτό σε σχέση με το παρελθόν;». Οι μαθητές</w:t>
      </w:r>
      <w:r>
        <w:rPr>
          <w:sz w:val="24"/>
          <w:szCs w:val="24"/>
        </w:rPr>
        <w:t>/μαθήτριες</w:t>
      </w:r>
      <w:r w:rsidRPr="00534AC4">
        <w:rPr>
          <w:sz w:val="24"/>
          <w:szCs w:val="24"/>
        </w:rPr>
        <w:t xml:space="preserve"> αναπτύσσουν επιχειρήματα υπέρ της μιας ή της άλλης άποψης.</w:t>
      </w:r>
    </w:p>
    <w:p w:rsidR="007B188B" w:rsidRPr="00534AC4" w:rsidRDefault="007B188B" w:rsidP="00026932">
      <w:pPr>
        <w:pStyle w:val="Web"/>
        <w:tabs>
          <w:tab w:val="left" w:pos="3119"/>
        </w:tabs>
        <w:spacing w:before="0" w:beforeAutospacing="0" w:after="0" w:afterAutospacing="0"/>
        <w:ind w:left="360"/>
        <w:jc w:val="both"/>
        <w:rPr>
          <w:rFonts w:ascii="Calibri" w:hAnsi="Calibri" w:cs="Arial"/>
          <w:b/>
          <w:bCs/>
          <w:color w:val="000000"/>
        </w:rPr>
      </w:pPr>
    </w:p>
    <w:p w:rsidR="007B188B" w:rsidRPr="00534AC4" w:rsidRDefault="007B188B" w:rsidP="00026932">
      <w:pPr>
        <w:pStyle w:val="Web"/>
        <w:tabs>
          <w:tab w:val="left" w:pos="3119"/>
        </w:tabs>
        <w:spacing w:before="0" w:beforeAutospacing="0" w:after="0" w:afterAutospacing="0"/>
        <w:jc w:val="both"/>
        <w:rPr>
          <w:rFonts w:ascii="Calibri" w:hAnsi="Calibri"/>
        </w:rPr>
      </w:pPr>
      <w:r w:rsidRPr="00534AC4">
        <w:rPr>
          <w:rFonts w:ascii="Calibri" w:hAnsi="Calibri" w:cs="Arial"/>
          <w:b/>
          <w:bCs/>
          <w:color w:val="000000"/>
        </w:rPr>
        <w:t>Αξιολογώντας:</w:t>
      </w:r>
    </w:p>
    <w:p w:rsidR="007B188B" w:rsidRPr="00534AC4" w:rsidRDefault="007B188B" w:rsidP="00026932">
      <w:pPr>
        <w:pStyle w:val="Web"/>
        <w:tabs>
          <w:tab w:val="left" w:pos="3119"/>
        </w:tabs>
        <w:spacing w:before="0" w:beforeAutospacing="0" w:after="0" w:afterAutospacing="0"/>
        <w:jc w:val="both"/>
        <w:rPr>
          <w:rFonts w:ascii="Calibri" w:hAnsi="Calibri"/>
          <w:i/>
        </w:rPr>
      </w:pPr>
      <w:r w:rsidRPr="00534AC4">
        <w:rPr>
          <w:rFonts w:ascii="Calibri" w:hAnsi="Calibri" w:cs="Arial"/>
          <w:i/>
          <w:color w:val="000000"/>
        </w:rPr>
        <w:t>Προσωπική τοποθέτηση έναντι της προάσπισης</w:t>
      </w:r>
      <w:r>
        <w:rPr>
          <w:rFonts w:ascii="Calibri" w:hAnsi="Calibri" w:cs="Arial"/>
          <w:i/>
          <w:color w:val="000000"/>
        </w:rPr>
        <w:t>,</w:t>
      </w:r>
      <w:r w:rsidRPr="00534AC4">
        <w:rPr>
          <w:rFonts w:ascii="Calibri" w:hAnsi="Calibri" w:cs="Arial"/>
          <w:i/>
          <w:color w:val="000000"/>
        </w:rPr>
        <w:t xml:space="preserve"> αλλά και της καταπάτησης των δικαιωμάτων.</w:t>
      </w:r>
    </w:p>
    <w:p w:rsidR="007B188B" w:rsidRPr="00534AC4" w:rsidRDefault="007B188B" w:rsidP="00BE3820">
      <w:pPr>
        <w:numPr>
          <w:ilvl w:val="0"/>
          <w:numId w:val="365"/>
        </w:numPr>
        <w:spacing w:after="0" w:line="240" w:lineRule="auto"/>
        <w:ind w:left="284" w:hanging="284"/>
        <w:jc w:val="both"/>
        <w:rPr>
          <w:sz w:val="24"/>
          <w:szCs w:val="24"/>
        </w:rPr>
      </w:pPr>
      <w:r>
        <w:rPr>
          <w:sz w:val="24"/>
          <w:szCs w:val="24"/>
        </w:rPr>
        <w:t>«Έντεχνος συλλογισμός (</w:t>
      </w:r>
      <w:r>
        <w:rPr>
          <w:sz w:val="24"/>
          <w:szCs w:val="24"/>
          <w:lang w:val="en-US"/>
        </w:rPr>
        <w:t>Artful</w:t>
      </w:r>
      <w:r w:rsidRPr="008A1453">
        <w:rPr>
          <w:sz w:val="24"/>
          <w:szCs w:val="24"/>
        </w:rPr>
        <w:t xml:space="preserve"> </w:t>
      </w:r>
      <w:r>
        <w:rPr>
          <w:sz w:val="24"/>
          <w:szCs w:val="24"/>
          <w:lang w:val="en-US"/>
        </w:rPr>
        <w:t>Thinking</w:t>
      </w:r>
      <w:r w:rsidRPr="008A1453">
        <w:rPr>
          <w:sz w:val="24"/>
          <w:szCs w:val="24"/>
        </w:rPr>
        <w:t>)</w:t>
      </w:r>
      <w:r>
        <w:rPr>
          <w:sz w:val="24"/>
          <w:szCs w:val="24"/>
        </w:rPr>
        <w:t xml:space="preserve"> Δημιουργικές ερωτήσεις»: </w:t>
      </w:r>
      <w:r w:rsidRPr="00534AC4">
        <w:rPr>
          <w:sz w:val="24"/>
          <w:szCs w:val="24"/>
        </w:rPr>
        <w:t>Προβολή εικόνων (απεργία οδοκαθαριστών, συνθήματα σε τοίχους και μνημεία κ. ά.) και τοποθέτηση των μαθητών στ</w:t>
      </w:r>
      <w:r>
        <w:rPr>
          <w:sz w:val="24"/>
          <w:szCs w:val="24"/>
        </w:rPr>
        <w:t>α</w:t>
      </w:r>
      <w:r w:rsidRPr="00534AC4">
        <w:rPr>
          <w:sz w:val="24"/>
          <w:szCs w:val="24"/>
        </w:rPr>
        <w:t xml:space="preserve"> </w:t>
      </w:r>
      <w:r>
        <w:rPr>
          <w:sz w:val="24"/>
          <w:szCs w:val="24"/>
        </w:rPr>
        <w:t>ερωτήματα όπως</w:t>
      </w:r>
      <w:r w:rsidRPr="00534AC4">
        <w:rPr>
          <w:sz w:val="24"/>
          <w:szCs w:val="24"/>
        </w:rPr>
        <w:t>: Μπορεί το δικαίωμα του ενός να αναιρεί την ελευθερία του άλλου;</w:t>
      </w:r>
    </w:p>
    <w:p w:rsidR="007B188B" w:rsidRPr="00534AC4" w:rsidRDefault="007B188B" w:rsidP="00BE3820">
      <w:pPr>
        <w:numPr>
          <w:ilvl w:val="0"/>
          <w:numId w:val="365"/>
        </w:numPr>
        <w:spacing w:after="0" w:line="240" w:lineRule="auto"/>
        <w:ind w:left="284" w:hanging="284"/>
        <w:jc w:val="both"/>
        <w:rPr>
          <w:sz w:val="24"/>
          <w:szCs w:val="24"/>
        </w:rPr>
      </w:pPr>
      <w:r w:rsidRPr="00534AC4">
        <w:rPr>
          <w:sz w:val="24"/>
          <w:szCs w:val="24"/>
        </w:rPr>
        <w:t>Εναλλακτικά:</w:t>
      </w:r>
    </w:p>
    <w:p w:rsidR="007B188B" w:rsidRPr="00534AC4" w:rsidRDefault="007B188B" w:rsidP="00026932">
      <w:pPr>
        <w:spacing w:after="0" w:line="240" w:lineRule="auto"/>
        <w:ind w:left="284"/>
        <w:jc w:val="both"/>
        <w:rPr>
          <w:sz w:val="24"/>
          <w:szCs w:val="24"/>
        </w:rPr>
      </w:pPr>
      <w:r w:rsidRPr="00534AC4">
        <w:rPr>
          <w:sz w:val="24"/>
          <w:szCs w:val="24"/>
        </w:rPr>
        <w:t>«Επίλυση προβλήματος»: «Τζαμί στην Αθήνα / στην πόλη μου σήμερα».</w:t>
      </w:r>
    </w:p>
    <w:p w:rsidR="007B188B" w:rsidRPr="00534AC4" w:rsidRDefault="007B188B" w:rsidP="00026932">
      <w:pPr>
        <w:pStyle w:val="Web"/>
        <w:tabs>
          <w:tab w:val="left" w:pos="3119"/>
        </w:tabs>
        <w:spacing w:before="0" w:beforeAutospacing="0" w:after="0" w:afterAutospacing="0"/>
        <w:rPr>
          <w:rFonts w:ascii="Calibri" w:hAnsi="Calibri" w:cs="Arial"/>
          <w:b/>
          <w:bCs/>
          <w:color w:val="000000"/>
        </w:rPr>
      </w:pPr>
    </w:p>
    <w:p w:rsidR="007B188B" w:rsidRDefault="007B188B" w:rsidP="00026932">
      <w:pPr>
        <w:pStyle w:val="Web"/>
        <w:tabs>
          <w:tab w:val="left" w:pos="3119"/>
        </w:tabs>
        <w:spacing w:before="0" w:beforeAutospacing="0" w:after="0" w:afterAutospacing="0"/>
        <w:rPr>
          <w:rFonts w:ascii="Calibri" w:hAnsi="Calibri" w:cs="Arial"/>
          <w:bCs/>
          <w:color w:val="000000"/>
          <w:sz w:val="28"/>
        </w:rPr>
      </w:pPr>
      <w:r w:rsidRPr="00534AC4">
        <w:rPr>
          <w:rFonts w:ascii="Calibri" w:hAnsi="Calibri" w:cs="Arial"/>
          <w:bCs/>
          <w:color w:val="000000"/>
          <w:sz w:val="28"/>
        </w:rPr>
        <w:t>Προτεινόμενο Εκπαιδευτικό Υλικό</w:t>
      </w:r>
    </w:p>
    <w:p w:rsidR="007B188B" w:rsidRPr="00534AC4" w:rsidRDefault="007B188B" w:rsidP="00026932">
      <w:pPr>
        <w:pStyle w:val="Web"/>
        <w:tabs>
          <w:tab w:val="left" w:pos="3119"/>
        </w:tabs>
        <w:spacing w:before="0" w:beforeAutospacing="0" w:after="0" w:afterAutospacing="0"/>
        <w:rPr>
          <w:rFonts w:ascii="Calibri" w:hAnsi="Calibri" w:cs="Arial"/>
          <w:color w:val="000000"/>
        </w:rPr>
      </w:pPr>
    </w:p>
    <w:p w:rsidR="007B188B" w:rsidRPr="00D87118" w:rsidRDefault="007B188B" w:rsidP="00BE3820">
      <w:pPr>
        <w:numPr>
          <w:ilvl w:val="0"/>
          <w:numId w:val="365"/>
        </w:numPr>
        <w:spacing w:after="0" w:line="240" w:lineRule="auto"/>
        <w:ind w:left="284" w:hanging="284"/>
        <w:rPr>
          <w:strike/>
          <w:sz w:val="24"/>
          <w:szCs w:val="24"/>
        </w:rPr>
      </w:pPr>
      <w:r w:rsidRPr="00534AC4">
        <w:rPr>
          <w:sz w:val="24"/>
          <w:szCs w:val="24"/>
        </w:rPr>
        <w:t xml:space="preserve">Βιβλικά κείμενα </w:t>
      </w:r>
      <w:r w:rsidRPr="002C2560">
        <w:rPr>
          <w:sz w:val="24"/>
          <w:szCs w:val="24"/>
        </w:rPr>
        <w:t>(Λουκ. 6:31, Ματθ. 7:12, Κολ.3:11, Γαλ.3:28, Ησαΐας 26,9)</w:t>
      </w:r>
      <w:r w:rsidRPr="00534AC4">
        <w:rPr>
          <w:sz w:val="24"/>
          <w:szCs w:val="24"/>
        </w:rPr>
        <w:t xml:space="preserve"> </w:t>
      </w:r>
    </w:p>
    <w:p w:rsidR="007B188B" w:rsidRPr="00534AC4" w:rsidRDefault="007B188B" w:rsidP="00BE3820">
      <w:pPr>
        <w:numPr>
          <w:ilvl w:val="0"/>
          <w:numId w:val="365"/>
        </w:numPr>
        <w:spacing w:after="0" w:line="240" w:lineRule="auto"/>
        <w:ind w:left="284" w:hanging="284"/>
        <w:rPr>
          <w:sz w:val="24"/>
          <w:szCs w:val="24"/>
        </w:rPr>
      </w:pPr>
      <w:r w:rsidRPr="00534AC4">
        <w:rPr>
          <w:sz w:val="24"/>
          <w:szCs w:val="24"/>
        </w:rPr>
        <w:t>Οικουμενική διακήρυξη ανθρωπίνων δικαιωμάτων</w:t>
      </w:r>
      <w:r>
        <w:rPr>
          <w:sz w:val="24"/>
          <w:szCs w:val="24"/>
        </w:rPr>
        <w:t>, 10-12-1948</w:t>
      </w:r>
      <w:r w:rsidRPr="00534AC4">
        <w:rPr>
          <w:sz w:val="24"/>
          <w:szCs w:val="24"/>
        </w:rPr>
        <w:t>.</w:t>
      </w:r>
      <w:r w:rsidRPr="00B216B6">
        <w:t xml:space="preserve"> </w:t>
      </w:r>
      <w:hyperlink r:id="rId143" w:history="1">
        <w:r w:rsidRPr="002C2560">
          <w:rPr>
            <w:rStyle w:val="-"/>
            <w:sz w:val="24"/>
            <w:szCs w:val="24"/>
          </w:rPr>
          <w:t>http://www.ohchr.org/EN/UDHR/Pages/Language.aspx?LangID=grk</w:t>
        </w:r>
      </w:hyperlink>
      <w:r>
        <w:rPr>
          <w:sz w:val="24"/>
          <w:szCs w:val="24"/>
        </w:rPr>
        <w:t xml:space="preserve"> </w:t>
      </w:r>
    </w:p>
    <w:p w:rsidR="007B188B" w:rsidRPr="002C2560" w:rsidRDefault="007B188B" w:rsidP="00BE3820">
      <w:pPr>
        <w:numPr>
          <w:ilvl w:val="0"/>
          <w:numId w:val="365"/>
        </w:numPr>
        <w:spacing w:after="0" w:line="240" w:lineRule="auto"/>
        <w:ind w:left="284" w:hanging="284"/>
        <w:rPr>
          <w:rStyle w:val="5Char"/>
          <w:rFonts w:ascii="Calibri" w:hAnsi="Calibri" w:cs="Times New Roman"/>
          <w:color w:val="auto"/>
          <w:sz w:val="24"/>
          <w:szCs w:val="24"/>
          <w:lang w:eastAsia="en-US"/>
        </w:rPr>
      </w:pPr>
      <w:r w:rsidRPr="00534AC4">
        <w:rPr>
          <w:sz w:val="24"/>
          <w:szCs w:val="24"/>
        </w:rPr>
        <w:t>Μαντζαρίδη, Γ. (2015</w:t>
      </w:r>
      <w:r w:rsidRPr="004B1544">
        <w:rPr>
          <w:sz w:val="24"/>
          <w:szCs w:val="24"/>
          <w:vertAlign w:val="superscript"/>
        </w:rPr>
        <w:t>3</w:t>
      </w:r>
      <w:r w:rsidRPr="00534AC4">
        <w:rPr>
          <w:sz w:val="24"/>
          <w:szCs w:val="24"/>
        </w:rPr>
        <w:t xml:space="preserve">). </w:t>
      </w:r>
      <w:r w:rsidRPr="001811F1">
        <w:rPr>
          <w:i/>
          <w:sz w:val="24"/>
          <w:szCs w:val="24"/>
        </w:rPr>
        <w:t>Χριστιανική Ηθική</w:t>
      </w:r>
      <w:r w:rsidRPr="00534AC4">
        <w:rPr>
          <w:sz w:val="24"/>
          <w:szCs w:val="24"/>
        </w:rPr>
        <w:t>, τ.1</w:t>
      </w:r>
      <w:r>
        <w:rPr>
          <w:sz w:val="24"/>
          <w:szCs w:val="24"/>
        </w:rPr>
        <w:t>. Άγιον Όρος: Ιερά Μονή Βατοπαιδίου, σ.241-242</w:t>
      </w:r>
    </w:p>
    <w:p w:rsidR="007B188B" w:rsidRPr="00534AC4" w:rsidRDefault="007B188B" w:rsidP="00BE3820">
      <w:pPr>
        <w:numPr>
          <w:ilvl w:val="0"/>
          <w:numId w:val="365"/>
        </w:numPr>
        <w:spacing w:after="0" w:line="240" w:lineRule="auto"/>
        <w:ind w:left="284" w:hanging="284"/>
        <w:rPr>
          <w:sz w:val="24"/>
          <w:szCs w:val="24"/>
        </w:rPr>
      </w:pPr>
      <w:r w:rsidRPr="00534AC4">
        <w:rPr>
          <w:rStyle w:val="ac"/>
          <w:b w:val="0"/>
          <w:sz w:val="24"/>
          <w:szCs w:val="24"/>
        </w:rPr>
        <w:t>Αρχιμ. Γαβριήλ Παπανικολάου,</w:t>
      </w:r>
      <w:r w:rsidRPr="00534AC4">
        <w:rPr>
          <w:bCs/>
          <w:i/>
          <w:color w:val="FF0000"/>
          <w:sz w:val="24"/>
          <w:szCs w:val="24"/>
        </w:rPr>
        <w:t xml:space="preserve"> </w:t>
      </w:r>
      <w:r w:rsidRPr="00534AC4">
        <w:rPr>
          <w:bCs/>
          <w:sz w:val="24"/>
          <w:szCs w:val="24"/>
        </w:rPr>
        <w:t>Ανθρώπινα δικαιώματα στο Ισλάμ</w:t>
      </w:r>
      <w:r w:rsidRPr="00534AC4">
        <w:rPr>
          <w:sz w:val="24"/>
          <w:szCs w:val="24"/>
        </w:rPr>
        <w:t xml:space="preserve"> </w:t>
      </w:r>
      <w:hyperlink r:id="rId144" w:history="1">
        <w:r w:rsidRPr="00534AC4">
          <w:rPr>
            <w:rStyle w:val="-"/>
            <w:sz w:val="24"/>
            <w:szCs w:val="24"/>
          </w:rPr>
          <w:t>http://oodegr.co/oode/islam/dikaiwmata1.htm</w:t>
        </w:r>
      </w:hyperlink>
    </w:p>
    <w:p w:rsidR="007B188B" w:rsidRPr="00534AC4" w:rsidRDefault="007B188B" w:rsidP="00BE3820">
      <w:pPr>
        <w:numPr>
          <w:ilvl w:val="0"/>
          <w:numId w:val="365"/>
        </w:numPr>
        <w:spacing w:after="0" w:line="240" w:lineRule="auto"/>
        <w:ind w:left="284" w:hanging="284"/>
        <w:rPr>
          <w:sz w:val="24"/>
          <w:szCs w:val="24"/>
        </w:rPr>
      </w:pPr>
      <w:r w:rsidRPr="00534AC4">
        <w:rPr>
          <w:sz w:val="24"/>
          <w:szCs w:val="24"/>
        </w:rPr>
        <w:t xml:space="preserve">Αναστάσιος, Αρχιεπίσκοπος Αλβανίας (Γιαννουλάτος) (2004). «Η Αναζήτηση των Πανανθρώπινων Αξιών. Ποιες είναι οι βασικές αρχές που μπορούν να γίνουν αποδεκτές ακόμη και από εκπροσώπους διαφορετικών θρησκειών». Συνέντευξη στην </w:t>
      </w:r>
      <w:r w:rsidRPr="00534AC4">
        <w:rPr>
          <w:i/>
          <w:iCs/>
          <w:sz w:val="24"/>
          <w:szCs w:val="24"/>
        </w:rPr>
        <w:t xml:space="preserve">Καθημερινή </w:t>
      </w:r>
      <w:r w:rsidRPr="00534AC4">
        <w:rPr>
          <w:sz w:val="24"/>
          <w:szCs w:val="24"/>
        </w:rPr>
        <w:t>της Κυριακής 10-10-2004. Διαθέσιμο στο διαδίκτυο:</w:t>
      </w:r>
    </w:p>
    <w:p w:rsidR="007B188B" w:rsidRPr="00534AC4" w:rsidRDefault="00E04453" w:rsidP="00026932">
      <w:pPr>
        <w:spacing w:after="0" w:line="240" w:lineRule="auto"/>
        <w:ind w:left="284"/>
        <w:rPr>
          <w:sz w:val="24"/>
          <w:szCs w:val="24"/>
        </w:rPr>
      </w:pPr>
      <w:hyperlink r:id="rId145" w:history="1">
        <w:r w:rsidR="007B188B" w:rsidRPr="00534AC4">
          <w:rPr>
            <w:rStyle w:val="-"/>
            <w:rFonts w:cs="Arial"/>
            <w:sz w:val="24"/>
            <w:szCs w:val="24"/>
          </w:rPr>
          <w:t>http://users.uoa.gr/~nektar/orthodoxy/explanatory/anastasios_giannoylatos_seeking_for_universal_values.htm</w:t>
        </w:r>
      </w:hyperlink>
      <w:r w:rsidR="007B188B" w:rsidRPr="00534AC4">
        <w:rPr>
          <w:sz w:val="24"/>
          <w:szCs w:val="24"/>
        </w:rPr>
        <w:t>.</w:t>
      </w:r>
    </w:p>
    <w:p w:rsidR="007B188B" w:rsidRPr="00534AC4" w:rsidRDefault="007B188B" w:rsidP="00BE3820">
      <w:pPr>
        <w:numPr>
          <w:ilvl w:val="0"/>
          <w:numId w:val="365"/>
        </w:numPr>
        <w:spacing w:after="0" w:line="240" w:lineRule="auto"/>
        <w:ind w:left="284" w:hanging="284"/>
        <w:rPr>
          <w:sz w:val="24"/>
          <w:szCs w:val="24"/>
        </w:rPr>
      </w:pPr>
      <w:r w:rsidRPr="00534AC4">
        <w:rPr>
          <w:sz w:val="24"/>
          <w:szCs w:val="24"/>
        </w:rPr>
        <w:t xml:space="preserve">Εκπαιδευτικό πακέτο της Νεολαίας για τα ανθρώπινα Δικαιώματα. [Διατίθεται και ως εκπαιδευτικό υλικό για το σύνολο της τάξης]. Διαθέσιμο στο διαδίκτυο: </w:t>
      </w:r>
      <w:hyperlink r:id="rId146" w:history="1">
        <w:r w:rsidRPr="00534AC4">
          <w:rPr>
            <w:rStyle w:val="-"/>
            <w:rFonts w:cs="Arial"/>
            <w:sz w:val="24"/>
            <w:szCs w:val="24"/>
          </w:rPr>
          <w:t>http://gr.youthforhumanrights.org/educators/education-package-details.html</w:t>
        </w:r>
      </w:hyperlink>
      <w:r w:rsidRPr="00534AC4">
        <w:rPr>
          <w:sz w:val="24"/>
          <w:szCs w:val="24"/>
        </w:rPr>
        <w:t>.</w:t>
      </w:r>
    </w:p>
    <w:p w:rsidR="007B188B" w:rsidRPr="00534AC4" w:rsidRDefault="007B188B" w:rsidP="00BE3820">
      <w:pPr>
        <w:numPr>
          <w:ilvl w:val="0"/>
          <w:numId w:val="365"/>
        </w:numPr>
        <w:spacing w:after="0" w:line="240" w:lineRule="auto"/>
        <w:ind w:left="284" w:hanging="284"/>
        <w:rPr>
          <w:sz w:val="24"/>
          <w:szCs w:val="24"/>
        </w:rPr>
      </w:pPr>
      <w:r w:rsidRPr="00534AC4">
        <w:rPr>
          <w:sz w:val="24"/>
          <w:szCs w:val="24"/>
        </w:rPr>
        <w:t xml:space="preserve">Βίγκου Κ., Θ. Γούτας, Ε. Καραγιάννη, Θ. Κατσάνος και Α. Χολέβα (2014). </w:t>
      </w:r>
      <w:r w:rsidRPr="00534AC4">
        <w:rPr>
          <w:i/>
          <w:iCs/>
          <w:sz w:val="24"/>
          <w:szCs w:val="24"/>
        </w:rPr>
        <w:t>Στείλε το Φίλο μου Σχολείο. Το Δικαίωμα στην Εκπαίδευση. Υπόθεση Ρουάντα</w:t>
      </w:r>
      <w:r w:rsidRPr="00534AC4">
        <w:rPr>
          <w:sz w:val="24"/>
          <w:szCs w:val="24"/>
        </w:rPr>
        <w:t xml:space="preserve"> (φάκελος-ντοσιέ), Αθήνα, ActionAid Hellas: </w:t>
      </w:r>
      <w:hyperlink r:id="rId147" w:history="1">
        <w:r w:rsidRPr="00534AC4">
          <w:rPr>
            <w:rStyle w:val="-"/>
            <w:rFonts w:cs="Arial"/>
            <w:sz w:val="24"/>
            <w:szCs w:val="24"/>
          </w:rPr>
          <w:t>http://education.actionaid.gr/SmFtS14</w:t>
        </w:r>
      </w:hyperlink>
      <w:r w:rsidRPr="00534AC4">
        <w:rPr>
          <w:sz w:val="24"/>
          <w:szCs w:val="24"/>
        </w:rPr>
        <w:t>.</w:t>
      </w:r>
    </w:p>
    <w:p w:rsidR="007B188B" w:rsidRPr="00534AC4" w:rsidRDefault="007B188B" w:rsidP="00BE3820">
      <w:pPr>
        <w:numPr>
          <w:ilvl w:val="0"/>
          <w:numId w:val="365"/>
        </w:numPr>
        <w:spacing w:after="0" w:line="240" w:lineRule="auto"/>
        <w:ind w:left="284" w:hanging="284"/>
        <w:rPr>
          <w:sz w:val="24"/>
          <w:szCs w:val="24"/>
        </w:rPr>
      </w:pPr>
      <w:r w:rsidRPr="00534AC4">
        <w:rPr>
          <w:sz w:val="24"/>
          <w:szCs w:val="24"/>
        </w:rPr>
        <w:t xml:space="preserve">Νομικού Μ., Φ. Ορφανίδου και Ν. Χολέβα (2014). </w:t>
      </w:r>
      <w:r w:rsidRPr="00534AC4">
        <w:rPr>
          <w:i/>
          <w:iCs/>
          <w:sz w:val="24"/>
          <w:szCs w:val="24"/>
        </w:rPr>
        <w:t>Δραστηριότητες βιωματικής μάθησης στα ανθρώπινα δικαιώματα και τα δικαιώματα των προσφύγων, Αθήνα</w:t>
      </w:r>
      <w:r w:rsidRPr="00534AC4">
        <w:rPr>
          <w:sz w:val="24"/>
          <w:szCs w:val="24"/>
        </w:rPr>
        <w:t>, UNHCR Greece:</w:t>
      </w:r>
    </w:p>
    <w:p w:rsidR="007B188B" w:rsidRPr="00534AC4" w:rsidRDefault="00E04453" w:rsidP="00026932">
      <w:pPr>
        <w:spacing w:after="0" w:line="240" w:lineRule="auto"/>
        <w:ind w:left="284"/>
        <w:rPr>
          <w:sz w:val="24"/>
          <w:szCs w:val="24"/>
        </w:rPr>
      </w:pPr>
      <w:hyperlink r:id="rId148" w:history="1">
        <w:r w:rsidR="007B188B" w:rsidRPr="00534AC4">
          <w:rPr>
            <w:rStyle w:val="-"/>
            <w:rFonts w:cs="Arial"/>
            <w:sz w:val="24"/>
            <w:szCs w:val="24"/>
          </w:rPr>
          <w:t>http://www.unhcr.gr/ekpaideysi/ekpaideytiko-yliko/drastiriotites-biomatikis-mathisis-sta-anthropina-dikaiomata-kai-ta-dikaiomata-ton-prosfygon-6-18-eton.html?L=aodvenhcx</w:t>
        </w:r>
      </w:hyperlink>
      <w:r w:rsidR="007B188B" w:rsidRPr="00534AC4">
        <w:rPr>
          <w:sz w:val="24"/>
          <w:szCs w:val="24"/>
        </w:rPr>
        <w:t>.</w:t>
      </w:r>
    </w:p>
    <w:p w:rsidR="007B188B" w:rsidRPr="00246ACF" w:rsidRDefault="007B188B" w:rsidP="00026932">
      <w:pPr>
        <w:pStyle w:val="a4"/>
        <w:numPr>
          <w:ilvl w:val="0"/>
          <w:numId w:val="3"/>
        </w:numPr>
        <w:spacing w:after="0" w:line="240" w:lineRule="auto"/>
        <w:ind w:left="284" w:hanging="284"/>
        <w:rPr>
          <w:sz w:val="24"/>
          <w:szCs w:val="24"/>
          <w:lang w:val="en-GB"/>
        </w:rPr>
      </w:pPr>
      <w:r w:rsidRPr="00534AC4">
        <w:rPr>
          <w:sz w:val="24"/>
          <w:szCs w:val="24"/>
        </w:rPr>
        <w:t>Κινηματογράφος</w:t>
      </w:r>
      <w:r w:rsidRPr="00246ACF">
        <w:rPr>
          <w:sz w:val="24"/>
          <w:szCs w:val="24"/>
          <w:lang w:val="en-GB"/>
        </w:rPr>
        <w:t xml:space="preserve">: </w:t>
      </w:r>
    </w:p>
    <w:p w:rsidR="007B188B" w:rsidRPr="00246ACF" w:rsidRDefault="007B188B" w:rsidP="00026932">
      <w:pPr>
        <w:pStyle w:val="a4"/>
        <w:spacing w:after="0" w:line="240" w:lineRule="auto"/>
        <w:ind w:left="0"/>
        <w:rPr>
          <w:sz w:val="24"/>
          <w:szCs w:val="24"/>
          <w:lang w:val="en-GB"/>
        </w:rPr>
      </w:pPr>
      <w:r>
        <w:rPr>
          <w:sz w:val="24"/>
          <w:szCs w:val="24"/>
        </w:rPr>
        <w:t xml:space="preserve">    </w:t>
      </w:r>
      <w:r w:rsidRPr="00246ACF">
        <w:rPr>
          <w:sz w:val="24"/>
          <w:szCs w:val="24"/>
          <w:lang w:val="en-GB"/>
        </w:rPr>
        <w:t xml:space="preserve"> «</w:t>
      </w:r>
      <w:r w:rsidRPr="00534AC4">
        <w:rPr>
          <w:sz w:val="24"/>
          <w:szCs w:val="24"/>
          <w:lang w:val="en-US"/>
        </w:rPr>
        <w:t>The</w:t>
      </w:r>
      <w:r w:rsidRPr="00246ACF">
        <w:rPr>
          <w:sz w:val="24"/>
          <w:szCs w:val="24"/>
          <w:lang w:val="en-GB"/>
        </w:rPr>
        <w:t xml:space="preserve"> </w:t>
      </w:r>
      <w:r w:rsidRPr="00534AC4">
        <w:rPr>
          <w:sz w:val="24"/>
          <w:szCs w:val="24"/>
          <w:lang w:val="en-US"/>
        </w:rPr>
        <w:t>Mission</w:t>
      </w:r>
      <w:r w:rsidRPr="00246ACF">
        <w:rPr>
          <w:sz w:val="24"/>
          <w:szCs w:val="24"/>
          <w:lang w:val="en-GB"/>
        </w:rPr>
        <w:t>» (</w:t>
      </w:r>
      <w:hyperlink r:id="rId149" w:tooltip="Roland Joffe" w:history="1">
        <w:r w:rsidRPr="00534AC4">
          <w:rPr>
            <w:rStyle w:val="-"/>
            <w:sz w:val="24"/>
            <w:szCs w:val="24"/>
            <w:lang w:val="en-GB"/>
          </w:rPr>
          <w:t>R</w:t>
        </w:r>
        <w:r w:rsidRPr="00246ACF">
          <w:rPr>
            <w:rStyle w:val="-"/>
            <w:sz w:val="24"/>
            <w:szCs w:val="24"/>
            <w:lang w:val="en-GB"/>
          </w:rPr>
          <w:t xml:space="preserve">. </w:t>
        </w:r>
        <w:r w:rsidRPr="00534AC4">
          <w:rPr>
            <w:rStyle w:val="-"/>
            <w:sz w:val="24"/>
            <w:szCs w:val="24"/>
            <w:lang w:val="en-GB"/>
          </w:rPr>
          <w:t>Joffe</w:t>
        </w:r>
      </w:hyperlink>
      <w:r w:rsidRPr="00246ACF">
        <w:rPr>
          <w:rStyle w:val="notranslate"/>
          <w:sz w:val="24"/>
          <w:szCs w:val="24"/>
          <w:lang w:val="en-GB"/>
        </w:rPr>
        <w:t>)</w:t>
      </w:r>
    </w:p>
    <w:p w:rsidR="007B188B" w:rsidRPr="00246ACF" w:rsidRDefault="007B188B" w:rsidP="00026932">
      <w:pPr>
        <w:spacing w:after="0" w:line="240" w:lineRule="auto"/>
        <w:rPr>
          <w:sz w:val="24"/>
          <w:szCs w:val="24"/>
          <w:lang w:val="en-GB"/>
        </w:rPr>
      </w:pPr>
    </w:p>
    <w:p w:rsidR="007B188B" w:rsidRPr="00534AC4" w:rsidRDefault="007B188B" w:rsidP="00026932">
      <w:pPr>
        <w:spacing w:after="0"/>
        <w:rPr>
          <w:rFonts w:cs="Arial"/>
          <w:bCs/>
          <w:color w:val="000000"/>
          <w:sz w:val="28"/>
        </w:rPr>
      </w:pPr>
      <w:r w:rsidRPr="00AF4026">
        <w:rPr>
          <w:sz w:val="24"/>
          <w:szCs w:val="24"/>
        </w:rPr>
        <w:t xml:space="preserve"> </w:t>
      </w:r>
      <w:r w:rsidRPr="00534AC4">
        <w:rPr>
          <w:sz w:val="24"/>
          <w:szCs w:val="24"/>
        </w:rPr>
        <w:t xml:space="preserve">[Σημείωση: Στην προτεινόμενη περαιτέρω βιβλιογραφία για </w:t>
      </w:r>
      <w:r>
        <w:rPr>
          <w:sz w:val="24"/>
          <w:szCs w:val="24"/>
        </w:rPr>
        <w:t>τον/την εκπαιδευτικό</w:t>
      </w:r>
      <w:r w:rsidRPr="00534AC4">
        <w:rPr>
          <w:sz w:val="24"/>
          <w:szCs w:val="24"/>
        </w:rPr>
        <w:t xml:space="preserve"> τα βιβλία προσφέρονται και για επιλογή αποσπασμάτων].</w:t>
      </w:r>
    </w:p>
    <w:p w:rsidR="007B188B" w:rsidRPr="00534AC4" w:rsidRDefault="007B188B" w:rsidP="00026932">
      <w:pPr>
        <w:pStyle w:val="Web"/>
        <w:tabs>
          <w:tab w:val="left" w:pos="3119"/>
        </w:tabs>
        <w:spacing w:before="0" w:beforeAutospacing="0" w:after="0" w:afterAutospacing="0"/>
        <w:rPr>
          <w:rFonts w:ascii="Calibri" w:hAnsi="Calibri" w:cs="Arial"/>
          <w:bCs/>
          <w:color w:val="000000"/>
          <w:sz w:val="28"/>
        </w:rPr>
      </w:pPr>
    </w:p>
    <w:p w:rsidR="007B188B" w:rsidRPr="00534AC4" w:rsidRDefault="007B188B" w:rsidP="00026932">
      <w:pPr>
        <w:pStyle w:val="Web"/>
        <w:tabs>
          <w:tab w:val="left" w:pos="3119"/>
        </w:tabs>
        <w:spacing w:before="0" w:beforeAutospacing="0" w:after="0" w:afterAutospacing="0"/>
        <w:rPr>
          <w:rFonts w:ascii="Calibri" w:hAnsi="Calibri"/>
          <w:sz w:val="28"/>
        </w:rPr>
      </w:pPr>
      <w:r w:rsidRPr="00534AC4">
        <w:rPr>
          <w:rFonts w:ascii="Calibri" w:hAnsi="Calibri" w:cs="Arial"/>
          <w:bCs/>
          <w:color w:val="000000"/>
          <w:sz w:val="28"/>
        </w:rPr>
        <w:t xml:space="preserve">Περαιτέρω ενδεικτική βιβλιογραφία για </w:t>
      </w:r>
      <w:r>
        <w:rPr>
          <w:rFonts w:ascii="Calibri" w:hAnsi="Calibri" w:cs="Arial"/>
          <w:bCs/>
          <w:color w:val="000000"/>
          <w:sz w:val="28"/>
        </w:rPr>
        <w:t>τον/την εκπαιδευτικό</w:t>
      </w:r>
    </w:p>
    <w:p w:rsidR="007B188B" w:rsidRPr="00534AC4" w:rsidRDefault="007B188B" w:rsidP="00026932">
      <w:pPr>
        <w:pStyle w:val="Web"/>
        <w:tabs>
          <w:tab w:val="left" w:pos="3119"/>
        </w:tabs>
        <w:spacing w:before="0" w:beforeAutospacing="0" w:after="0" w:afterAutospacing="0"/>
        <w:rPr>
          <w:rFonts w:ascii="Calibri" w:hAnsi="Calibri" w:cs="Arial"/>
          <w:color w:val="000000"/>
        </w:rPr>
      </w:pPr>
    </w:p>
    <w:p w:rsidR="007B188B" w:rsidRPr="00534AC4" w:rsidRDefault="007B188B" w:rsidP="00BE3820">
      <w:pPr>
        <w:pStyle w:val="a4"/>
        <w:numPr>
          <w:ilvl w:val="0"/>
          <w:numId w:val="371"/>
        </w:numPr>
        <w:tabs>
          <w:tab w:val="left" w:pos="426"/>
        </w:tabs>
        <w:spacing w:after="0" w:line="240" w:lineRule="auto"/>
        <w:rPr>
          <w:sz w:val="24"/>
          <w:szCs w:val="24"/>
        </w:rPr>
      </w:pPr>
      <w:r w:rsidRPr="00534AC4">
        <w:rPr>
          <w:sz w:val="24"/>
          <w:szCs w:val="24"/>
        </w:rPr>
        <w:lastRenderedPageBreak/>
        <w:t>Ανάλεκτα, τ. 26</w:t>
      </w:r>
      <w:r w:rsidRPr="00534AC4">
        <w:rPr>
          <w:bCs/>
          <w:iCs/>
          <w:sz w:val="24"/>
          <w:szCs w:val="24"/>
        </w:rPr>
        <w:t xml:space="preserve"> (Νοέμβριος 2014). Αφιέρωμα Ορθοδοξία και Ανθρώπινα δικαιώματα,</w:t>
      </w:r>
      <w:r w:rsidRPr="00534AC4">
        <w:rPr>
          <w:sz w:val="24"/>
          <w:szCs w:val="24"/>
        </w:rPr>
        <w:t xml:space="preserve"> Ψηφιακό αρχείο </w:t>
      </w:r>
      <w:hyperlink r:id="rId150" w:history="1">
        <w:r w:rsidRPr="00534AC4">
          <w:rPr>
            <w:rStyle w:val="-"/>
            <w:sz w:val="24"/>
            <w:szCs w:val="24"/>
          </w:rPr>
          <w:t>http://www.pemptousia.gr/2014/11/analekta-t-26-orthodoxia-ke-anthropina-dikeomata</w:t>
        </w:r>
      </w:hyperlink>
      <w:r w:rsidRPr="00534AC4">
        <w:rPr>
          <w:sz w:val="24"/>
          <w:szCs w:val="24"/>
        </w:rPr>
        <w:t xml:space="preserve"> </w:t>
      </w:r>
    </w:p>
    <w:p w:rsidR="007B188B" w:rsidRPr="00534AC4" w:rsidRDefault="007B188B" w:rsidP="00BE3820">
      <w:pPr>
        <w:pStyle w:val="a4"/>
        <w:numPr>
          <w:ilvl w:val="0"/>
          <w:numId w:val="371"/>
        </w:numPr>
        <w:tabs>
          <w:tab w:val="left" w:pos="426"/>
        </w:tabs>
        <w:spacing w:after="0" w:line="240" w:lineRule="auto"/>
        <w:rPr>
          <w:sz w:val="24"/>
          <w:szCs w:val="24"/>
        </w:rPr>
      </w:pPr>
      <w:r w:rsidRPr="00534AC4">
        <w:rPr>
          <w:sz w:val="24"/>
          <w:szCs w:val="24"/>
        </w:rPr>
        <w:t xml:space="preserve">Αναστάσιος, Αρχιεπίσκοπος Αλβανίας (Γιαννουλάτος) (2011, 4η έκδοση επαυξημένη). </w:t>
      </w:r>
      <w:r w:rsidRPr="00534AC4">
        <w:rPr>
          <w:i/>
          <w:iCs/>
          <w:sz w:val="24"/>
          <w:szCs w:val="24"/>
        </w:rPr>
        <w:t>Ν</w:t>
      </w:r>
      <w:r w:rsidRPr="00534AC4">
        <w:rPr>
          <w:rFonts w:cs="Arial"/>
          <w:i/>
          <w:iCs/>
          <w:sz w:val="24"/>
          <w:szCs w:val="24"/>
        </w:rPr>
        <w:t>υ</w:t>
      </w:r>
      <w:r w:rsidRPr="00534AC4">
        <w:rPr>
          <w:i/>
          <w:iCs/>
          <w:sz w:val="24"/>
          <w:szCs w:val="24"/>
        </w:rPr>
        <w:t>ν πάντα πεπλήρωται φωτός...</w:t>
      </w:r>
      <w:r w:rsidRPr="00534AC4">
        <w:rPr>
          <w:sz w:val="24"/>
          <w:szCs w:val="24"/>
        </w:rPr>
        <w:t xml:space="preserve"> Αθήνα: Μαΐστρος.</w:t>
      </w:r>
    </w:p>
    <w:p w:rsidR="007B188B" w:rsidRPr="00534AC4" w:rsidRDefault="007B188B" w:rsidP="00BE3820">
      <w:pPr>
        <w:pStyle w:val="a4"/>
        <w:numPr>
          <w:ilvl w:val="0"/>
          <w:numId w:val="371"/>
        </w:numPr>
        <w:tabs>
          <w:tab w:val="left" w:pos="426"/>
        </w:tabs>
        <w:spacing w:after="0" w:line="240" w:lineRule="auto"/>
        <w:rPr>
          <w:sz w:val="24"/>
          <w:szCs w:val="24"/>
        </w:rPr>
      </w:pPr>
      <w:r w:rsidRPr="00534AC4">
        <w:rPr>
          <w:sz w:val="24"/>
          <w:szCs w:val="24"/>
        </w:rPr>
        <w:t xml:space="preserve">Αναστάσιος, Αρχιεπίσκοπος Αλβανίας (Γιαννουλάτος) (2012, 5η έκδοση επαυξημένη). </w:t>
      </w:r>
      <w:r w:rsidRPr="00534AC4">
        <w:rPr>
          <w:i/>
          <w:iCs/>
          <w:sz w:val="24"/>
          <w:szCs w:val="24"/>
        </w:rPr>
        <w:t xml:space="preserve">Θεός </w:t>
      </w:r>
      <w:r w:rsidRPr="00534AC4">
        <w:rPr>
          <w:rFonts w:cs="Arial"/>
          <w:i/>
          <w:iCs/>
          <w:sz w:val="24"/>
          <w:szCs w:val="24"/>
        </w:rPr>
        <w:t>Ε</w:t>
      </w:r>
      <w:r w:rsidRPr="00534AC4">
        <w:rPr>
          <w:i/>
          <w:iCs/>
          <w:sz w:val="24"/>
          <w:szCs w:val="24"/>
        </w:rPr>
        <w:t xml:space="preserve">φανερώθη </w:t>
      </w:r>
      <w:r w:rsidRPr="00534AC4">
        <w:rPr>
          <w:rFonts w:cs="Arial"/>
          <w:i/>
          <w:iCs/>
          <w:sz w:val="24"/>
          <w:szCs w:val="24"/>
        </w:rPr>
        <w:t>ε</w:t>
      </w:r>
      <w:r w:rsidRPr="00534AC4">
        <w:rPr>
          <w:i/>
          <w:iCs/>
          <w:sz w:val="24"/>
          <w:szCs w:val="24"/>
        </w:rPr>
        <w:t>ν σαρκί…</w:t>
      </w:r>
      <w:r w:rsidRPr="00534AC4">
        <w:rPr>
          <w:sz w:val="24"/>
          <w:szCs w:val="24"/>
        </w:rPr>
        <w:t xml:space="preserve"> Αθήνα: Μαΐστρος.</w:t>
      </w:r>
    </w:p>
    <w:p w:rsidR="007B188B" w:rsidRPr="00534AC4" w:rsidRDefault="007B188B" w:rsidP="00BE3820">
      <w:pPr>
        <w:pStyle w:val="a4"/>
        <w:numPr>
          <w:ilvl w:val="0"/>
          <w:numId w:val="371"/>
        </w:numPr>
        <w:tabs>
          <w:tab w:val="left" w:pos="426"/>
        </w:tabs>
        <w:spacing w:after="0" w:line="240" w:lineRule="auto"/>
        <w:rPr>
          <w:sz w:val="24"/>
          <w:szCs w:val="24"/>
        </w:rPr>
      </w:pPr>
      <w:r w:rsidRPr="00534AC4">
        <w:rPr>
          <w:sz w:val="24"/>
          <w:szCs w:val="24"/>
        </w:rPr>
        <w:t xml:space="preserve">Βασιλειάδης, Π. (2002). </w:t>
      </w:r>
      <w:r w:rsidRPr="00534AC4">
        <w:rPr>
          <w:i/>
          <w:iCs/>
          <w:sz w:val="24"/>
          <w:szCs w:val="24"/>
        </w:rPr>
        <w:t>Μετανεωτερικότητα και Εκκλησία: Η πρόκληση της Ορθοδοξίας</w:t>
      </w:r>
      <w:r w:rsidRPr="00534AC4">
        <w:rPr>
          <w:sz w:val="24"/>
          <w:szCs w:val="24"/>
        </w:rPr>
        <w:t>. Αθήνα: Ακρίτας.</w:t>
      </w:r>
    </w:p>
    <w:p w:rsidR="007B188B" w:rsidRPr="00534AC4" w:rsidRDefault="007B188B" w:rsidP="00BE3820">
      <w:pPr>
        <w:pStyle w:val="a4"/>
        <w:numPr>
          <w:ilvl w:val="0"/>
          <w:numId w:val="371"/>
        </w:numPr>
        <w:tabs>
          <w:tab w:val="left" w:pos="426"/>
        </w:tabs>
        <w:spacing w:after="0" w:line="240" w:lineRule="auto"/>
        <w:rPr>
          <w:sz w:val="24"/>
          <w:szCs w:val="24"/>
        </w:rPr>
      </w:pPr>
      <w:r w:rsidRPr="00534AC4">
        <w:rPr>
          <w:sz w:val="24"/>
          <w:szCs w:val="24"/>
        </w:rPr>
        <w:t xml:space="preserve">Γιανναράς, Χ. (1998). </w:t>
      </w:r>
      <w:r w:rsidRPr="00534AC4">
        <w:rPr>
          <w:i/>
          <w:sz w:val="24"/>
          <w:szCs w:val="24"/>
        </w:rPr>
        <w:t>Η απανθρωπία του δικαιώματος</w:t>
      </w:r>
      <w:r>
        <w:rPr>
          <w:i/>
          <w:sz w:val="24"/>
          <w:szCs w:val="24"/>
        </w:rPr>
        <w:t xml:space="preserve">. </w:t>
      </w:r>
      <w:r w:rsidRPr="00534AC4">
        <w:rPr>
          <w:sz w:val="24"/>
          <w:szCs w:val="24"/>
        </w:rPr>
        <w:t>Αθήνα: Δόμος</w:t>
      </w:r>
    </w:p>
    <w:p w:rsidR="007B188B" w:rsidRPr="00534AC4" w:rsidRDefault="007B188B" w:rsidP="00BE3820">
      <w:pPr>
        <w:numPr>
          <w:ilvl w:val="0"/>
          <w:numId w:val="371"/>
        </w:numPr>
        <w:spacing w:after="0" w:line="240" w:lineRule="auto"/>
        <w:rPr>
          <w:sz w:val="24"/>
          <w:szCs w:val="24"/>
        </w:rPr>
      </w:pPr>
      <w:r w:rsidRPr="00534AC4">
        <w:rPr>
          <w:sz w:val="24"/>
          <w:szCs w:val="24"/>
          <w:shd w:val="clear" w:color="auto" w:fill="FFFFFF"/>
        </w:rPr>
        <w:t xml:space="preserve">Γιουνούς Μ. (2007). </w:t>
      </w:r>
      <w:r w:rsidRPr="00534AC4">
        <w:rPr>
          <w:i/>
          <w:iCs/>
          <w:sz w:val="24"/>
          <w:szCs w:val="24"/>
        </w:rPr>
        <w:t>Για έναν κόσμο χωρίς φτώχεια: Η αυτοβιογραφία του τραπεζίτη των φτωχών</w:t>
      </w:r>
      <w:r w:rsidRPr="00534AC4">
        <w:rPr>
          <w:sz w:val="24"/>
          <w:szCs w:val="24"/>
        </w:rPr>
        <w:t>. Μτφρ. Βούβαλη Δ.</w:t>
      </w:r>
      <w:r>
        <w:rPr>
          <w:sz w:val="24"/>
          <w:szCs w:val="24"/>
        </w:rPr>
        <w:t>.</w:t>
      </w:r>
      <w:r w:rsidRPr="00534AC4">
        <w:rPr>
          <w:sz w:val="24"/>
          <w:szCs w:val="24"/>
        </w:rPr>
        <w:t xml:space="preserve"> Αθήνα: Λιβάνης.</w:t>
      </w:r>
    </w:p>
    <w:p w:rsidR="007B188B" w:rsidRDefault="007B188B" w:rsidP="00BE3820">
      <w:pPr>
        <w:pStyle w:val="a4"/>
        <w:numPr>
          <w:ilvl w:val="0"/>
          <w:numId w:val="371"/>
        </w:numPr>
        <w:tabs>
          <w:tab w:val="left" w:pos="426"/>
        </w:tabs>
        <w:spacing w:after="0" w:line="240" w:lineRule="auto"/>
        <w:rPr>
          <w:sz w:val="24"/>
          <w:szCs w:val="24"/>
        </w:rPr>
      </w:pPr>
      <w:r w:rsidRPr="00534AC4">
        <w:rPr>
          <w:sz w:val="24"/>
          <w:szCs w:val="24"/>
        </w:rPr>
        <w:t>Δεληκωνσταντής, Κ. (1995).</w:t>
      </w:r>
      <w:r w:rsidRPr="00534AC4">
        <w:rPr>
          <w:i/>
          <w:iCs/>
          <w:sz w:val="24"/>
          <w:szCs w:val="24"/>
        </w:rPr>
        <w:t>Τα δικαιώματα του ανθρώπου: Δυτικό ιδεολόγημα ή οικουμενικό ήθος;</w:t>
      </w:r>
      <w:r w:rsidRPr="00534AC4">
        <w:rPr>
          <w:sz w:val="24"/>
          <w:szCs w:val="24"/>
        </w:rPr>
        <w:t xml:space="preserve"> Θεσσαλονίκη: Αφοί Κυριακίδη.</w:t>
      </w:r>
    </w:p>
    <w:p w:rsidR="007B188B" w:rsidRPr="00534AC4" w:rsidRDefault="007B188B" w:rsidP="00BE3820">
      <w:pPr>
        <w:pStyle w:val="a4"/>
        <w:numPr>
          <w:ilvl w:val="0"/>
          <w:numId w:val="371"/>
        </w:numPr>
        <w:tabs>
          <w:tab w:val="left" w:pos="426"/>
        </w:tabs>
        <w:spacing w:after="0" w:line="240" w:lineRule="auto"/>
        <w:rPr>
          <w:sz w:val="24"/>
          <w:szCs w:val="24"/>
        </w:rPr>
      </w:pPr>
      <w:r w:rsidRPr="00534AC4">
        <w:rPr>
          <w:sz w:val="24"/>
          <w:szCs w:val="24"/>
        </w:rPr>
        <w:t>Δεληκωνσταντής, Κ.</w:t>
      </w:r>
      <w:r>
        <w:rPr>
          <w:sz w:val="24"/>
          <w:szCs w:val="24"/>
        </w:rPr>
        <w:t xml:space="preserve"> (2013). Το κοινωνικό περιεχόμενο των δικαιωμάτων του ανθρώπου. Στο </w:t>
      </w:r>
      <w:r w:rsidRPr="00534AC4">
        <w:rPr>
          <w:sz w:val="24"/>
          <w:szCs w:val="24"/>
        </w:rPr>
        <w:t>Δεληκωνσταντής, Κ.</w:t>
      </w:r>
      <w:r>
        <w:rPr>
          <w:sz w:val="24"/>
          <w:szCs w:val="24"/>
        </w:rPr>
        <w:t xml:space="preserve"> </w:t>
      </w:r>
      <w:r w:rsidRPr="0042164A">
        <w:rPr>
          <w:i/>
          <w:sz w:val="24"/>
          <w:szCs w:val="24"/>
        </w:rPr>
        <w:t>Ο πολιτισμός της αλληλεγγύης. Κοινωνιολογικές και Θεολογικές Προσεγγίσεις.</w:t>
      </w:r>
      <w:r>
        <w:rPr>
          <w:sz w:val="24"/>
          <w:szCs w:val="24"/>
        </w:rPr>
        <w:t xml:space="preserve"> Αθήνα: Έννοια, σσ. 164-187.</w:t>
      </w:r>
    </w:p>
    <w:p w:rsidR="007B188B" w:rsidRPr="00534AC4" w:rsidRDefault="007B188B" w:rsidP="00BE3820">
      <w:pPr>
        <w:pStyle w:val="a4"/>
        <w:numPr>
          <w:ilvl w:val="0"/>
          <w:numId w:val="371"/>
        </w:numPr>
        <w:tabs>
          <w:tab w:val="left" w:pos="426"/>
        </w:tabs>
        <w:spacing w:after="0" w:line="240" w:lineRule="auto"/>
        <w:rPr>
          <w:sz w:val="24"/>
          <w:szCs w:val="24"/>
        </w:rPr>
      </w:pPr>
      <w:r w:rsidRPr="00534AC4">
        <w:rPr>
          <w:sz w:val="24"/>
          <w:szCs w:val="24"/>
        </w:rPr>
        <w:t>Καλαϊτζίδης, Π. και Ντόντος, Ν. (</w:t>
      </w:r>
      <w:r>
        <w:rPr>
          <w:sz w:val="24"/>
          <w:szCs w:val="24"/>
        </w:rPr>
        <w:t>Επιμ.</w:t>
      </w:r>
      <w:r w:rsidRPr="00534AC4">
        <w:rPr>
          <w:sz w:val="24"/>
          <w:szCs w:val="24"/>
        </w:rPr>
        <w:t xml:space="preserve">) (2007). </w:t>
      </w:r>
      <w:r w:rsidRPr="00534AC4">
        <w:rPr>
          <w:i/>
          <w:iCs/>
          <w:sz w:val="24"/>
          <w:szCs w:val="24"/>
        </w:rPr>
        <w:t>Ορθοδοξία και Νεωτερικότητα</w:t>
      </w:r>
      <w:r w:rsidRPr="00534AC4">
        <w:rPr>
          <w:sz w:val="24"/>
          <w:szCs w:val="24"/>
        </w:rPr>
        <w:t>. Αθήνα: Ίνδικτος</w:t>
      </w:r>
    </w:p>
    <w:p w:rsidR="007B188B" w:rsidRPr="00534AC4" w:rsidRDefault="007B188B" w:rsidP="00BE3820">
      <w:pPr>
        <w:pStyle w:val="a4"/>
        <w:numPr>
          <w:ilvl w:val="0"/>
          <w:numId w:val="371"/>
        </w:numPr>
        <w:tabs>
          <w:tab w:val="left" w:pos="426"/>
        </w:tabs>
        <w:spacing w:after="0" w:line="240" w:lineRule="auto"/>
        <w:rPr>
          <w:sz w:val="24"/>
          <w:szCs w:val="24"/>
        </w:rPr>
      </w:pPr>
      <w:r w:rsidRPr="00534AC4">
        <w:rPr>
          <w:sz w:val="24"/>
          <w:szCs w:val="24"/>
        </w:rPr>
        <w:t xml:space="preserve">Κρουσταλάκη, Ευ. (2007). </w:t>
      </w:r>
      <w:r w:rsidRPr="00534AC4">
        <w:rPr>
          <w:i/>
          <w:sz w:val="24"/>
          <w:szCs w:val="24"/>
        </w:rPr>
        <w:t>Δικαιοσύνη και δικαίωση: Από την ανθρώπινη δικαιοσύνη στην εκ Θεού δικαίωση.</w:t>
      </w:r>
      <w:r w:rsidRPr="00534AC4">
        <w:rPr>
          <w:sz w:val="24"/>
          <w:szCs w:val="24"/>
        </w:rPr>
        <w:t xml:space="preserve"> Αθήνα: Εν πλω.</w:t>
      </w:r>
    </w:p>
    <w:p w:rsidR="007B188B" w:rsidRPr="00534AC4" w:rsidRDefault="007B188B" w:rsidP="00BE3820">
      <w:pPr>
        <w:pStyle w:val="a4"/>
        <w:numPr>
          <w:ilvl w:val="0"/>
          <w:numId w:val="371"/>
        </w:numPr>
        <w:tabs>
          <w:tab w:val="left" w:pos="426"/>
        </w:tabs>
        <w:spacing w:after="0" w:line="240" w:lineRule="auto"/>
        <w:rPr>
          <w:sz w:val="24"/>
          <w:szCs w:val="24"/>
        </w:rPr>
      </w:pPr>
      <w:r w:rsidRPr="00534AC4">
        <w:rPr>
          <w:sz w:val="24"/>
          <w:szCs w:val="24"/>
        </w:rPr>
        <w:t xml:space="preserve">Πέτρου, Ι. Σ. (2005). </w:t>
      </w:r>
      <w:r w:rsidRPr="00534AC4">
        <w:rPr>
          <w:i/>
          <w:sz w:val="24"/>
          <w:szCs w:val="24"/>
        </w:rPr>
        <w:t>Πολυπολιτισμικότητα και θρησκευτική ελευθερία</w:t>
      </w:r>
      <w:r>
        <w:rPr>
          <w:i/>
          <w:sz w:val="24"/>
          <w:szCs w:val="24"/>
        </w:rPr>
        <w:t>.</w:t>
      </w:r>
      <w:r w:rsidRPr="00534AC4">
        <w:rPr>
          <w:i/>
          <w:sz w:val="24"/>
          <w:szCs w:val="24"/>
        </w:rPr>
        <w:t xml:space="preserve"> Θεσσαλονίκη</w:t>
      </w:r>
      <w:r w:rsidRPr="00534AC4">
        <w:rPr>
          <w:sz w:val="24"/>
          <w:szCs w:val="24"/>
        </w:rPr>
        <w:t>: Βάνιας</w:t>
      </w:r>
    </w:p>
    <w:p w:rsidR="007B188B" w:rsidRPr="00210815" w:rsidRDefault="007B188B" w:rsidP="00026932">
      <w:pPr>
        <w:pStyle w:val="a4"/>
        <w:tabs>
          <w:tab w:val="left" w:pos="426"/>
        </w:tabs>
        <w:spacing w:after="0" w:line="240" w:lineRule="auto"/>
        <w:ind w:left="0"/>
        <w:rPr>
          <w:sz w:val="24"/>
          <w:szCs w:val="24"/>
        </w:rPr>
      </w:pPr>
    </w:p>
    <w:p w:rsidR="007B188B" w:rsidRDefault="007B188B" w:rsidP="00026932">
      <w:pPr>
        <w:spacing w:after="0" w:line="240" w:lineRule="auto"/>
        <w:rPr>
          <w:sz w:val="24"/>
          <w:szCs w:val="24"/>
        </w:rPr>
      </w:pPr>
    </w:p>
    <w:p w:rsidR="00FA2535" w:rsidRPr="00790917" w:rsidRDefault="00FA2535" w:rsidP="00026932">
      <w:pPr>
        <w:spacing w:after="0" w:line="240" w:lineRule="auto"/>
        <w:rPr>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B188B" w:rsidRPr="002A69E5" w:rsidTr="007B188B">
        <w:tc>
          <w:tcPr>
            <w:tcW w:w="8613" w:type="dxa"/>
            <w:shd w:val="clear" w:color="auto" w:fill="4F81BD"/>
          </w:tcPr>
          <w:p w:rsidR="007B188B" w:rsidRPr="002A69E5" w:rsidRDefault="007B188B" w:rsidP="00026932">
            <w:pPr>
              <w:spacing w:after="0" w:line="240" w:lineRule="auto"/>
              <w:jc w:val="center"/>
              <w:rPr>
                <w:b/>
                <w:bCs/>
                <w:color w:val="FFFFFF"/>
                <w:sz w:val="24"/>
                <w:szCs w:val="24"/>
              </w:rPr>
            </w:pPr>
            <w:r w:rsidRPr="002A69E5">
              <w:rPr>
                <w:b/>
                <w:bCs/>
                <w:color w:val="FFFFFF"/>
                <w:sz w:val="24"/>
                <w:szCs w:val="24"/>
              </w:rPr>
              <w:t>4.4 ΙΣΟΤΗΤΑ (4</w:t>
            </w:r>
            <w:r w:rsidRPr="002A69E5">
              <w:rPr>
                <w:b/>
                <w:bCs/>
                <w:color w:val="FFFFFF"/>
                <w:sz w:val="24"/>
                <w:szCs w:val="24"/>
                <w:vertAlign w:val="superscript"/>
              </w:rPr>
              <w:t>ο</w:t>
            </w:r>
            <w:r w:rsidRPr="002A69E5">
              <w:rPr>
                <w:b/>
                <w:bCs/>
                <w:color w:val="FFFFFF"/>
                <w:sz w:val="24"/>
                <w:szCs w:val="24"/>
              </w:rPr>
              <w:t xml:space="preserve"> δίωρο)</w:t>
            </w:r>
          </w:p>
        </w:tc>
      </w:tr>
    </w:tbl>
    <w:p w:rsidR="007B188B" w:rsidRPr="002A69E5" w:rsidRDefault="007B188B" w:rsidP="00026932">
      <w:pPr>
        <w:spacing w:after="0" w:line="240" w:lineRule="auto"/>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B188B" w:rsidRPr="002A69E5" w:rsidTr="007B188B">
        <w:trPr>
          <w:trHeight w:val="496"/>
        </w:trPr>
        <w:tc>
          <w:tcPr>
            <w:tcW w:w="4306" w:type="dxa"/>
            <w:shd w:val="clear" w:color="auto" w:fill="B8CCE4"/>
            <w:vAlign w:val="center"/>
          </w:tcPr>
          <w:p w:rsidR="007B188B" w:rsidRPr="00345AE4" w:rsidRDefault="007B188B" w:rsidP="00026932">
            <w:pPr>
              <w:spacing w:after="0" w:line="240" w:lineRule="auto"/>
              <w:jc w:val="center"/>
              <w:rPr>
                <w:b/>
                <w:bCs/>
              </w:rPr>
            </w:pPr>
            <w:r w:rsidRPr="00345AE4">
              <w:rPr>
                <w:bCs/>
              </w:rPr>
              <w:t>Προσδοκώμενα Μαθησιακά Αποτελέσματα</w:t>
            </w:r>
          </w:p>
        </w:tc>
        <w:tc>
          <w:tcPr>
            <w:tcW w:w="4307" w:type="dxa"/>
            <w:shd w:val="clear" w:color="auto" w:fill="B8CCE4"/>
            <w:vAlign w:val="center"/>
          </w:tcPr>
          <w:p w:rsidR="007B188B" w:rsidRPr="00467CF4" w:rsidRDefault="007B188B" w:rsidP="00026932">
            <w:pPr>
              <w:spacing w:after="0" w:line="240" w:lineRule="auto"/>
              <w:jc w:val="center"/>
            </w:pPr>
            <w:r w:rsidRPr="00467CF4">
              <w:t>Αξιολόγηση</w:t>
            </w:r>
          </w:p>
        </w:tc>
      </w:tr>
      <w:tr w:rsidR="007B188B" w:rsidRPr="002A69E5" w:rsidTr="007B188B">
        <w:tc>
          <w:tcPr>
            <w:tcW w:w="4306" w:type="dxa"/>
            <w:shd w:val="clear" w:color="auto" w:fill="DBE5F1"/>
          </w:tcPr>
          <w:p w:rsidR="007B188B" w:rsidRPr="00345AE4" w:rsidRDefault="007B188B" w:rsidP="00026932">
            <w:pPr>
              <w:spacing w:after="0" w:line="240" w:lineRule="auto"/>
            </w:pPr>
            <w:r w:rsidRPr="001811F1">
              <w:t>Οι μαθητές/ μαθήτριες να:</w:t>
            </w:r>
          </w:p>
          <w:p w:rsidR="007B188B" w:rsidRPr="00345AE4" w:rsidRDefault="007B188B" w:rsidP="00026932">
            <w:pPr>
              <w:pStyle w:val="110"/>
              <w:numPr>
                <w:ilvl w:val="0"/>
                <w:numId w:val="2"/>
              </w:numPr>
              <w:spacing w:line="240" w:lineRule="auto"/>
              <w:ind w:left="142" w:hanging="142"/>
              <w:rPr>
                <w:rFonts w:ascii="Calibri" w:hAnsi="Calibri" w:cs="Calibri"/>
                <w:szCs w:val="22"/>
              </w:rPr>
            </w:pPr>
            <w:r w:rsidRPr="00345AE4">
              <w:rPr>
                <w:rFonts w:ascii="Calibri" w:hAnsi="Calibri" w:cs="Calibri"/>
                <w:szCs w:val="22"/>
              </w:rPr>
              <w:t xml:space="preserve">επισημαίνουν στοιχεία της χριστιανικής διδασκαλίας για την ισότητα,  </w:t>
            </w:r>
          </w:p>
          <w:p w:rsidR="007B188B" w:rsidRPr="00345AE4" w:rsidRDefault="007B188B" w:rsidP="00026932">
            <w:pPr>
              <w:pStyle w:val="a4"/>
              <w:numPr>
                <w:ilvl w:val="0"/>
                <w:numId w:val="48"/>
              </w:numPr>
              <w:spacing w:after="0" w:line="240" w:lineRule="auto"/>
              <w:ind w:left="142" w:hanging="142"/>
            </w:pPr>
            <w:r w:rsidRPr="00345AE4">
              <w:rPr>
                <w:rFonts w:cs="Calibri"/>
              </w:rPr>
              <w:t>εκτιμούν θέσεις του Χριστιανισμού για την εξάλειψη της ανισότητας</w:t>
            </w:r>
            <w:r w:rsidRPr="001811F1">
              <w:rPr>
                <w:rFonts w:cs="Calibri"/>
              </w:rPr>
              <w:t>.</w:t>
            </w:r>
          </w:p>
        </w:tc>
        <w:tc>
          <w:tcPr>
            <w:tcW w:w="4307" w:type="dxa"/>
            <w:shd w:val="clear" w:color="auto" w:fill="DBE5F1"/>
          </w:tcPr>
          <w:p w:rsidR="007B188B" w:rsidRPr="00345AE4" w:rsidRDefault="007B188B" w:rsidP="00BE3820">
            <w:pPr>
              <w:pStyle w:val="110"/>
              <w:numPr>
                <w:ilvl w:val="0"/>
                <w:numId w:val="404"/>
              </w:numPr>
              <w:spacing w:line="240" w:lineRule="auto"/>
              <w:ind w:left="142" w:hanging="142"/>
              <w:rPr>
                <w:rFonts w:ascii="Calibri" w:hAnsi="Calibri" w:cs="Calibri"/>
                <w:color w:val="auto"/>
                <w:szCs w:val="22"/>
              </w:rPr>
            </w:pPr>
            <w:r w:rsidRPr="00345AE4">
              <w:rPr>
                <w:rFonts w:ascii="Calibri" w:hAnsi="Calibri" w:cs="Calibri"/>
                <w:szCs w:val="22"/>
              </w:rPr>
              <w:t>Ανάλυση της χριστιανικής διδασκαλίας για την ισότητα.</w:t>
            </w:r>
          </w:p>
          <w:p w:rsidR="007B188B" w:rsidRPr="00345AE4" w:rsidRDefault="007B188B" w:rsidP="00026932">
            <w:pPr>
              <w:pStyle w:val="a4"/>
              <w:numPr>
                <w:ilvl w:val="0"/>
                <w:numId w:val="48"/>
              </w:numPr>
              <w:spacing w:after="0" w:line="240" w:lineRule="auto"/>
              <w:ind w:left="142" w:hanging="142"/>
            </w:pPr>
            <w:r w:rsidRPr="001811F1">
              <w:rPr>
                <w:rFonts w:cs="Calibri"/>
              </w:rPr>
              <w:t xml:space="preserve"> </w:t>
            </w:r>
            <w:r w:rsidRPr="00345AE4">
              <w:rPr>
                <w:rFonts w:cs="Calibri"/>
              </w:rPr>
              <w:t>Έκφραση επιχειρημάτων έναντι των ανισοτήτων με βάση τη χριστιανική διδασκαλία.</w:t>
            </w:r>
          </w:p>
          <w:p w:rsidR="007B188B" w:rsidRPr="00345AE4" w:rsidRDefault="007B188B" w:rsidP="00026932">
            <w:pPr>
              <w:pStyle w:val="a4"/>
              <w:spacing w:after="0" w:line="240" w:lineRule="auto"/>
              <w:ind w:left="142"/>
            </w:pPr>
          </w:p>
        </w:tc>
      </w:tr>
    </w:tbl>
    <w:p w:rsidR="007B188B" w:rsidRPr="002A69E5" w:rsidRDefault="007B188B" w:rsidP="00026932">
      <w:pPr>
        <w:spacing w:after="0" w:line="240" w:lineRule="auto"/>
        <w:rPr>
          <w:rFonts w:cs="Calibri"/>
        </w:rPr>
      </w:pPr>
    </w:p>
    <w:p w:rsidR="007B188B" w:rsidRPr="002A69E5" w:rsidRDefault="007B188B" w:rsidP="00026932">
      <w:pPr>
        <w:spacing w:after="0" w:line="240" w:lineRule="auto"/>
        <w:contextualSpacing/>
        <w:jc w:val="both"/>
        <w:rPr>
          <w:rFonts w:cs="Calibri"/>
          <w:sz w:val="28"/>
          <w:szCs w:val="24"/>
        </w:rPr>
      </w:pPr>
      <w:r w:rsidRPr="002A69E5">
        <w:rPr>
          <w:rFonts w:cs="Calibri"/>
          <w:sz w:val="28"/>
          <w:szCs w:val="24"/>
        </w:rPr>
        <w:t>Προτεινόμενη Μέθοδος - Ενδεικτικές Δραστηριότητες</w:t>
      </w:r>
    </w:p>
    <w:p w:rsidR="007B188B" w:rsidRPr="002A69E5" w:rsidRDefault="007B188B" w:rsidP="00026932">
      <w:pPr>
        <w:spacing w:after="0" w:line="240" w:lineRule="auto"/>
        <w:contextualSpacing/>
        <w:jc w:val="both"/>
        <w:rPr>
          <w:sz w:val="24"/>
          <w:szCs w:val="24"/>
        </w:rPr>
      </w:pPr>
    </w:p>
    <w:p w:rsidR="007B188B" w:rsidRPr="002A69E5" w:rsidRDefault="007B188B" w:rsidP="00026932">
      <w:pPr>
        <w:spacing w:after="0" w:line="240" w:lineRule="auto"/>
        <w:jc w:val="both"/>
        <w:rPr>
          <w:sz w:val="24"/>
          <w:szCs w:val="24"/>
        </w:rPr>
      </w:pPr>
      <w:r w:rsidRPr="002A69E5">
        <w:rPr>
          <w:sz w:val="24"/>
          <w:szCs w:val="24"/>
        </w:rPr>
        <w:t xml:space="preserve">Επιλέγεται η </w:t>
      </w:r>
      <w:r w:rsidRPr="002A69E5">
        <w:rPr>
          <w:b/>
          <w:sz w:val="24"/>
          <w:szCs w:val="24"/>
        </w:rPr>
        <w:t>διερευνητική</w:t>
      </w:r>
      <w:r w:rsidRPr="002A69E5">
        <w:rPr>
          <w:sz w:val="24"/>
          <w:szCs w:val="24"/>
        </w:rPr>
        <w:t xml:space="preserve"> μέθοδος, σύμφωνα με τα προβλεπόμενα στο ΠΣ.</w:t>
      </w:r>
    </w:p>
    <w:p w:rsidR="007B188B" w:rsidRPr="002A69E5" w:rsidRDefault="007B188B" w:rsidP="00026932">
      <w:pPr>
        <w:pStyle w:val="Web"/>
        <w:tabs>
          <w:tab w:val="left" w:pos="3119"/>
        </w:tabs>
        <w:spacing w:before="0" w:beforeAutospacing="0" w:after="0" w:afterAutospacing="0"/>
        <w:jc w:val="both"/>
        <w:rPr>
          <w:rFonts w:ascii="Calibri" w:hAnsi="Calibri" w:cs="Arial"/>
          <w:b/>
          <w:bCs/>
          <w:color w:val="000000"/>
        </w:rPr>
      </w:pPr>
    </w:p>
    <w:p w:rsidR="007B188B" w:rsidRPr="002A69E5" w:rsidRDefault="007B188B" w:rsidP="00026932">
      <w:pPr>
        <w:pStyle w:val="Web"/>
        <w:tabs>
          <w:tab w:val="left" w:pos="3119"/>
        </w:tabs>
        <w:spacing w:before="0" w:beforeAutospacing="0" w:after="0" w:afterAutospacing="0"/>
        <w:jc w:val="both"/>
        <w:rPr>
          <w:rFonts w:ascii="Calibri" w:hAnsi="Calibri"/>
        </w:rPr>
      </w:pPr>
      <w:r w:rsidRPr="002A69E5">
        <w:rPr>
          <w:rFonts w:ascii="Calibri" w:hAnsi="Calibri" w:cs="Arial"/>
          <w:b/>
          <w:bCs/>
          <w:color w:val="000000"/>
        </w:rPr>
        <w:t>Παρουσιάζοντας:</w:t>
      </w:r>
    </w:p>
    <w:p w:rsidR="007B188B" w:rsidRPr="002A69E5" w:rsidRDefault="007B188B" w:rsidP="00026932">
      <w:pPr>
        <w:pStyle w:val="Web"/>
        <w:tabs>
          <w:tab w:val="left" w:pos="3119"/>
        </w:tabs>
        <w:spacing w:before="0" w:beforeAutospacing="0" w:after="0" w:afterAutospacing="0"/>
        <w:jc w:val="both"/>
        <w:rPr>
          <w:rFonts w:ascii="Calibri" w:hAnsi="Calibri"/>
          <w:i/>
        </w:rPr>
      </w:pPr>
      <w:r w:rsidRPr="002A69E5">
        <w:rPr>
          <w:rFonts w:ascii="Calibri" w:hAnsi="Calibri" w:cs="Arial"/>
          <w:i/>
          <w:color w:val="000000"/>
        </w:rPr>
        <w:t>Ισότητα και ανισότητα στην ανθρώπινη κοινωνία.</w:t>
      </w:r>
    </w:p>
    <w:p w:rsidR="007B188B" w:rsidRPr="002A69E5" w:rsidRDefault="007B188B" w:rsidP="00BE3820">
      <w:pPr>
        <w:numPr>
          <w:ilvl w:val="0"/>
          <w:numId w:val="366"/>
        </w:numPr>
        <w:spacing w:after="0" w:line="240" w:lineRule="auto"/>
        <w:ind w:left="357" w:hanging="357"/>
        <w:jc w:val="both"/>
        <w:rPr>
          <w:sz w:val="24"/>
          <w:szCs w:val="24"/>
        </w:rPr>
      </w:pPr>
      <w:r>
        <w:rPr>
          <w:sz w:val="24"/>
          <w:szCs w:val="24"/>
        </w:rPr>
        <w:t>«Έντεχνος Συλλογισμός (</w:t>
      </w:r>
      <w:r>
        <w:rPr>
          <w:sz w:val="24"/>
          <w:szCs w:val="24"/>
          <w:lang w:val="en-US"/>
        </w:rPr>
        <w:t>Artful</w:t>
      </w:r>
      <w:r w:rsidRPr="008A1453">
        <w:rPr>
          <w:sz w:val="24"/>
          <w:szCs w:val="24"/>
        </w:rPr>
        <w:t xml:space="preserve"> </w:t>
      </w:r>
      <w:r>
        <w:rPr>
          <w:sz w:val="24"/>
          <w:szCs w:val="24"/>
          <w:lang w:val="en-US"/>
        </w:rPr>
        <w:t>Thinking</w:t>
      </w:r>
      <w:r w:rsidRPr="008A1453">
        <w:rPr>
          <w:sz w:val="24"/>
          <w:szCs w:val="24"/>
        </w:rPr>
        <w:t>). Δημιουργικ</w:t>
      </w:r>
      <w:r>
        <w:rPr>
          <w:sz w:val="24"/>
          <w:szCs w:val="24"/>
        </w:rPr>
        <w:t xml:space="preserve">ές ερωτήσεις»: </w:t>
      </w:r>
      <w:r w:rsidRPr="002A69E5">
        <w:rPr>
          <w:sz w:val="24"/>
          <w:szCs w:val="24"/>
        </w:rPr>
        <w:t>Παρουσιάζονται στους μαθητές</w:t>
      </w:r>
      <w:r>
        <w:rPr>
          <w:sz w:val="24"/>
          <w:szCs w:val="24"/>
        </w:rPr>
        <w:t>/στις μαθήτριες</w:t>
      </w:r>
      <w:r w:rsidRPr="002A69E5">
        <w:rPr>
          <w:sz w:val="24"/>
          <w:szCs w:val="24"/>
        </w:rPr>
        <w:t xml:space="preserve"> φωτογραφίες με θέμα την ανισότητα. Οι μαθητές</w:t>
      </w:r>
      <w:r>
        <w:rPr>
          <w:sz w:val="24"/>
          <w:szCs w:val="24"/>
        </w:rPr>
        <w:t>/μαθήτριες</w:t>
      </w:r>
      <w:r w:rsidRPr="002A69E5">
        <w:rPr>
          <w:sz w:val="24"/>
          <w:szCs w:val="24"/>
        </w:rPr>
        <w:t xml:space="preserve"> καλούνται να απαντήσουν σε ερωτήματα όπως: ποια είναι τα σημαντικότερα ζητήματα ανισοτήτων, ποιες ομάδες τα </w:t>
      </w:r>
      <w:r w:rsidRPr="002A69E5">
        <w:rPr>
          <w:sz w:val="24"/>
          <w:szCs w:val="24"/>
        </w:rPr>
        <w:lastRenderedPageBreak/>
        <w:t>αντιμετωπίζουν, για ποιους λόγους.  Αποτυπώνουν ερωτήματα και απαντήσεις σε εννοιολογικό χάρτη (ψηφιακά ή στον πίνακα ή στο τετράδιό τους).</w:t>
      </w:r>
    </w:p>
    <w:p w:rsidR="007B188B" w:rsidRPr="002A69E5" w:rsidRDefault="007B188B" w:rsidP="00BE3820">
      <w:pPr>
        <w:numPr>
          <w:ilvl w:val="0"/>
          <w:numId w:val="366"/>
        </w:numPr>
        <w:spacing w:after="0" w:line="240" w:lineRule="auto"/>
        <w:ind w:left="360"/>
        <w:jc w:val="both"/>
        <w:rPr>
          <w:sz w:val="24"/>
          <w:szCs w:val="24"/>
        </w:rPr>
      </w:pPr>
      <w:r w:rsidRPr="002A69E5">
        <w:rPr>
          <w:sz w:val="24"/>
          <w:szCs w:val="24"/>
        </w:rPr>
        <w:t>Εναλλακτικά:</w:t>
      </w:r>
    </w:p>
    <w:p w:rsidR="007B188B" w:rsidRDefault="007B188B" w:rsidP="00026932">
      <w:pPr>
        <w:spacing w:after="0" w:line="240" w:lineRule="auto"/>
        <w:ind w:left="360"/>
        <w:jc w:val="both"/>
        <w:rPr>
          <w:sz w:val="24"/>
          <w:szCs w:val="24"/>
        </w:rPr>
      </w:pPr>
      <w:r>
        <w:rPr>
          <w:sz w:val="24"/>
          <w:szCs w:val="24"/>
        </w:rPr>
        <w:t xml:space="preserve">«Ζωγραφική με τραγούδια»: </w:t>
      </w:r>
      <w:r w:rsidRPr="002A69E5">
        <w:rPr>
          <w:sz w:val="24"/>
          <w:szCs w:val="24"/>
        </w:rPr>
        <w:t xml:space="preserve">Ακούγεται το τραγούδι του Παύλου Σιδηρόπουλου «Εν κατακλείδι». </w:t>
      </w:r>
      <w:r>
        <w:rPr>
          <w:sz w:val="24"/>
          <w:szCs w:val="24"/>
        </w:rPr>
        <w:t xml:space="preserve">Σε ομάδες οι μαθητές/μαθήτριες ζωγραφίζουν σε χαρτί όσα τους άγγιξαν. Ακολουθεί συζήτηση σε ερωτήματα όπως: </w:t>
      </w:r>
      <w:r w:rsidRPr="002A69E5">
        <w:rPr>
          <w:sz w:val="24"/>
          <w:szCs w:val="24"/>
        </w:rPr>
        <w:t>Ποιοι είναι οι  «υγιείς και αξιοπρεπείς», «οι αδύνατοι μπροστά στους δυνατούς»;</w:t>
      </w:r>
      <w:r>
        <w:rPr>
          <w:sz w:val="24"/>
          <w:szCs w:val="24"/>
        </w:rPr>
        <w:t xml:space="preserve"> κ.λπ.</w:t>
      </w:r>
    </w:p>
    <w:p w:rsidR="007B188B" w:rsidRPr="002A69E5" w:rsidRDefault="007B188B" w:rsidP="00026932">
      <w:pPr>
        <w:spacing w:after="0" w:line="240" w:lineRule="auto"/>
        <w:jc w:val="both"/>
        <w:rPr>
          <w:b/>
          <w:bCs/>
          <w:sz w:val="24"/>
          <w:szCs w:val="24"/>
        </w:rPr>
      </w:pPr>
    </w:p>
    <w:p w:rsidR="007B188B" w:rsidRPr="002A69E5" w:rsidRDefault="007B188B" w:rsidP="00026932">
      <w:pPr>
        <w:spacing w:after="0" w:line="240" w:lineRule="auto"/>
        <w:jc w:val="both"/>
        <w:rPr>
          <w:sz w:val="24"/>
          <w:szCs w:val="24"/>
        </w:rPr>
      </w:pPr>
      <w:r w:rsidRPr="002A69E5">
        <w:rPr>
          <w:b/>
          <w:bCs/>
          <w:sz w:val="24"/>
          <w:szCs w:val="24"/>
        </w:rPr>
        <w:t>Εφαρμόζοντας:</w:t>
      </w:r>
    </w:p>
    <w:p w:rsidR="007B188B" w:rsidRPr="002A69E5" w:rsidRDefault="007B188B" w:rsidP="00026932">
      <w:pPr>
        <w:spacing w:after="0" w:line="240" w:lineRule="auto"/>
        <w:jc w:val="both"/>
        <w:rPr>
          <w:i/>
          <w:sz w:val="24"/>
          <w:szCs w:val="24"/>
        </w:rPr>
      </w:pPr>
      <w:r w:rsidRPr="002A69E5">
        <w:rPr>
          <w:i/>
          <w:sz w:val="24"/>
          <w:szCs w:val="24"/>
        </w:rPr>
        <w:t>Η ισότητα στον Χριστιανισμό και στο κοινωνικό γίγνεσθαι.</w:t>
      </w:r>
    </w:p>
    <w:p w:rsidR="007B188B" w:rsidRDefault="007B188B" w:rsidP="00BE3820">
      <w:pPr>
        <w:pStyle w:val="Web"/>
        <w:numPr>
          <w:ilvl w:val="0"/>
          <w:numId w:val="366"/>
        </w:numPr>
        <w:spacing w:before="0" w:beforeAutospacing="0" w:after="0" w:afterAutospacing="0"/>
        <w:ind w:left="426"/>
        <w:jc w:val="both"/>
        <w:rPr>
          <w:rFonts w:ascii="Calibri" w:hAnsi="Calibri"/>
        </w:rPr>
      </w:pPr>
      <w:r w:rsidRPr="002A69E5">
        <w:rPr>
          <w:rFonts w:ascii="Calibri" w:hAnsi="Calibri"/>
        </w:rPr>
        <w:t>«Σκέψου, Συζήτησε ανά 2 και ανά 4, Μοιράσου (TPSS)»: Οι μαθητές</w:t>
      </w:r>
      <w:r>
        <w:rPr>
          <w:rFonts w:ascii="Calibri" w:hAnsi="Calibri"/>
        </w:rPr>
        <w:t>/μαθήτριες</w:t>
      </w:r>
      <w:r w:rsidRPr="002A69E5">
        <w:rPr>
          <w:rFonts w:ascii="Calibri" w:hAnsi="Calibri"/>
        </w:rPr>
        <w:t xml:space="preserve"> επεξεργάζονται κείμενα βιβλικά, πατερικά (πχ. Χριστός-Σαμαρείτισσα (Ιω.4,1-42), παραβολή Τελικής Κρίσης (Μτ 25,31-46), Α΄ Κορ. 4,7 &amp; 12,12-13, Γαλ 3, 26- 28, Γρηγορίου Θεολόγου, Λόγος ΛΖ΄</w:t>
      </w:r>
      <w:r w:rsidRPr="002A69E5">
        <w:rPr>
          <w:rFonts w:ascii="Calibri" w:hAnsi="Calibri"/>
          <w:lang w:val="en-US"/>
        </w:rPr>
        <w:t>PG</w:t>
      </w:r>
      <w:r w:rsidRPr="002A69E5">
        <w:rPr>
          <w:rFonts w:ascii="Calibri" w:hAnsi="Calibri"/>
        </w:rPr>
        <w:t>36, 289</w:t>
      </w:r>
      <w:r w:rsidRPr="002A69E5">
        <w:rPr>
          <w:rFonts w:ascii="Calibri" w:hAnsi="Calibri"/>
          <w:lang w:val="en-US"/>
        </w:rPr>
        <w:t>A</w:t>
      </w:r>
      <w:r w:rsidRPr="002A69E5">
        <w:rPr>
          <w:rFonts w:ascii="Calibri" w:hAnsi="Calibri"/>
        </w:rPr>
        <w:t>-292</w:t>
      </w:r>
      <w:r w:rsidRPr="002A69E5">
        <w:rPr>
          <w:rFonts w:ascii="Calibri" w:hAnsi="Calibri"/>
          <w:lang w:val="en-US"/>
        </w:rPr>
        <w:t>A</w:t>
      </w:r>
      <w:r w:rsidRPr="002A69E5">
        <w:rPr>
          <w:rFonts w:ascii="Calibri" w:hAnsi="Calibri"/>
        </w:rPr>
        <w:t xml:space="preserve">, κ.ά.) και απαντούν στα ερωτήματα: Ποια είναι η χριστιανική διδασκαλία για την ισότητα; Εφαρμόζεται σήμερα; </w:t>
      </w:r>
    </w:p>
    <w:p w:rsidR="007B188B" w:rsidRPr="002A69E5" w:rsidRDefault="007B188B" w:rsidP="00BE3820">
      <w:pPr>
        <w:numPr>
          <w:ilvl w:val="0"/>
          <w:numId w:val="366"/>
        </w:numPr>
        <w:spacing w:after="0" w:line="240" w:lineRule="auto"/>
        <w:ind w:left="360"/>
        <w:jc w:val="both"/>
        <w:rPr>
          <w:sz w:val="24"/>
          <w:szCs w:val="24"/>
        </w:rPr>
      </w:pPr>
      <w:r w:rsidRPr="002A69E5">
        <w:rPr>
          <w:sz w:val="24"/>
          <w:szCs w:val="24"/>
        </w:rPr>
        <w:t>Εναλλακτικά:</w:t>
      </w:r>
    </w:p>
    <w:p w:rsidR="007B188B" w:rsidRPr="002A69E5" w:rsidRDefault="007B188B" w:rsidP="00026932">
      <w:pPr>
        <w:spacing w:after="0" w:line="240" w:lineRule="auto"/>
        <w:ind w:left="360"/>
        <w:jc w:val="both"/>
        <w:rPr>
          <w:sz w:val="24"/>
          <w:szCs w:val="24"/>
        </w:rPr>
      </w:pPr>
      <w:r w:rsidRPr="002A69E5">
        <w:rPr>
          <w:sz w:val="24"/>
          <w:szCs w:val="24"/>
        </w:rPr>
        <w:t>«Παιχνίδι ρόλων» με θέμα τη σχέση χριστιανικής διδασκαλίας για την ισότητα/ισοτιμία (π.χ. Πλούσιος - Λάζαρος ή Παραβολή Ταλάντων).</w:t>
      </w:r>
    </w:p>
    <w:p w:rsidR="007B188B" w:rsidRPr="002A69E5" w:rsidRDefault="007B188B" w:rsidP="00026932">
      <w:pPr>
        <w:pStyle w:val="Web"/>
        <w:tabs>
          <w:tab w:val="left" w:pos="3119"/>
        </w:tabs>
        <w:spacing w:before="0" w:beforeAutospacing="0" w:after="0" w:afterAutospacing="0"/>
        <w:jc w:val="both"/>
        <w:rPr>
          <w:rFonts w:ascii="Calibri" w:hAnsi="Calibri" w:cs="Arial"/>
          <w:b/>
          <w:bCs/>
          <w:color w:val="000000"/>
        </w:rPr>
      </w:pPr>
    </w:p>
    <w:p w:rsidR="007B188B" w:rsidRPr="002A69E5" w:rsidRDefault="007B188B" w:rsidP="00026932">
      <w:pPr>
        <w:pStyle w:val="Web"/>
        <w:tabs>
          <w:tab w:val="left" w:pos="3119"/>
        </w:tabs>
        <w:spacing w:before="0" w:beforeAutospacing="0" w:after="0" w:afterAutospacing="0"/>
        <w:jc w:val="both"/>
        <w:rPr>
          <w:rFonts w:ascii="Calibri" w:hAnsi="Calibri"/>
        </w:rPr>
      </w:pPr>
      <w:r w:rsidRPr="002A69E5">
        <w:rPr>
          <w:rFonts w:ascii="Calibri" w:hAnsi="Calibri" w:cs="Arial"/>
          <w:b/>
          <w:bCs/>
          <w:color w:val="000000"/>
        </w:rPr>
        <w:t>Διερευνώντας:</w:t>
      </w:r>
    </w:p>
    <w:p w:rsidR="007B188B" w:rsidRPr="002A69E5" w:rsidRDefault="007B188B" w:rsidP="00026932">
      <w:pPr>
        <w:pStyle w:val="Web"/>
        <w:tabs>
          <w:tab w:val="left" w:pos="3119"/>
        </w:tabs>
        <w:spacing w:before="0" w:beforeAutospacing="0" w:after="0" w:afterAutospacing="0"/>
        <w:jc w:val="both"/>
        <w:rPr>
          <w:rFonts w:ascii="Calibri" w:hAnsi="Calibri"/>
          <w:i/>
        </w:rPr>
      </w:pPr>
      <w:r w:rsidRPr="002A69E5">
        <w:rPr>
          <w:rFonts w:ascii="Calibri" w:hAnsi="Calibri" w:cs="Arial"/>
          <w:i/>
          <w:color w:val="000000"/>
        </w:rPr>
        <w:t>Θρησκευτικές προσωπικότητες στον αγώνα για την ισότητα.</w:t>
      </w:r>
    </w:p>
    <w:p w:rsidR="007B188B" w:rsidRPr="002A69E5" w:rsidRDefault="007B188B" w:rsidP="00BE3820">
      <w:pPr>
        <w:numPr>
          <w:ilvl w:val="0"/>
          <w:numId w:val="366"/>
        </w:numPr>
        <w:spacing w:after="0" w:line="240" w:lineRule="auto"/>
        <w:ind w:left="360"/>
        <w:jc w:val="both"/>
        <w:rPr>
          <w:sz w:val="24"/>
          <w:szCs w:val="24"/>
        </w:rPr>
      </w:pPr>
      <w:r w:rsidRPr="002A69E5">
        <w:rPr>
          <w:rFonts w:cs="Arial"/>
          <w:color w:val="000000"/>
          <w:sz w:val="24"/>
          <w:szCs w:val="24"/>
          <w:shd w:val="clear" w:color="auto" w:fill="FFFFFF"/>
        </w:rPr>
        <w:t>«Ιστοεξερεύνηση μέσω διαδικτύου» για πρόσωπα</w:t>
      </w:r>
      <w:r w:rsidRPr="002A69E5">
        <w:rPr>
          <w:rFonts w:cs="Arial"/>
          <w:color w:val="000000"/>
          <w:shd w:val="clear" w:color="auto" w:fill="FFFFFF"/>
        </w:rPr>
        <w:t xml:space="preserve"> </w:t>
      </w:r>
      <w:r w:rsidRPr="002A69E5">
        <w:rPr>
          <w:sz w:val="24"/>
          <w:szCs w:val="24"/>
        </w:rPr>
        <w:t>(π.χ. Μ. Λούθερ Κίνγκ, Όσκαρ Ρομέρο, Νέλσον Μαντέλα κ</w:t>
      </w:r>
      <w:r>
        <w:rPr>
          <w:sz w:val="24"/>
          <w:szCs w:val="24"/>
        </w:rPr>
        <w:t>.</w:t>
      </w:r>
      <w:r w:rsidRPr="002A69E5">
        <w:rPr>
          <w:sz w:val="24"/>
          <w:szCs w:val="24"/>
        </w:rPr>
        <w:t>λπ) με στόχο να αναδειχθεί η συμβολή τους  στον αγώνα κατά των ανισοτήτων</w:t>
      </w:r>
      <w:r>
        <w:rPr>
          <w:sz w:val="24"/>
          <w:szCs w:val="24"/>
        </w:rPr>
        <w:t>.</w:t>
      </w:r>
    </w:p>
    <w:p w:rsidR="007B188B" w:rsidRPr="002A69E5" w:rsidRDefault="007B188B" w:rsidP="00BE3820">
      <w:pPr>
        <w:numPr>
          <w:ilvl w:val="0"/>
          <w:numId w:val="366"/>
        </w:numPr>
        <w:spacing w:after="0" w:line="240" w:lineRule="auto"/>
        <w:ind w:left="360"/>
        <w:jc w:val="both"/>
        <w:rPr>
          <w:sz w:val="24"/>
          <w:szCs w:val="24"/>
        </w:rPr>
      </w:pPr>
      <w:r w:rsidRPr="002A69E5">
        <w:rPr>
          <w:sz w:val="24"/>
          <w:szCs w:val="24"/>
        </w:rPr>
        <w:t>Εναλλακτικά:</w:t>
      </w:r>
    </w:p>
    <w:p w:rsidR="007B188B" w:rsidRPr="002A69E5" w:rsidRDefault="007B188B" w:rsidP="00026932">
      <w:pPr>
        <w:spacing w:after="0" w:line="240" w:lineRule="auto"/>
        <w:ind w:left="360"/>
        <w:jc w:val="both"/>
        <w:rPr>
          <w:sz w:val="24"/>
          <w:szCs w:val="24"/>
        </w:rPr>
      </w:pPr>
      <w:r w:rsidRPr="002A69E5">
        <w:rPr>
          <w:sz w:val="24"/>
          <w:szCs w:val="24"/>
        </w:rPr>
        <w:t>«Μελέτη Περίπτωσης»: Οι μαθητές</w:t>
      </w:r>
      <w:r>
        <w:rPr>
          <w:sz w:val="24"/>
          <w:szCs w:val="24"/>
        </w:rPr>
        <w:t>/μαθήτριες</w:t>
      </w:r>
      <w:r w:rsidRPr="002A69E5">
        <w:rPr>
          <w:sz w:val="24"/>
          <w:szCs w:val="24"/>
        </w:rPr>
        <w:t xml:space="preserve"> μελετούν αποσπάσματα από τις Διδαχές του Αγίου Κοσμά του Αιτωλού στο ευρύτερο ιστορικό πλαίσιο του ελληνικού διαφωτισμού, για την ισότητα των ανθρώπων.</w:t>
      </w:r>
      <w:r w:rsidRPr="002A69E5">
        <w:rPr>
          <w:color w:val="0070C0"/>
          <w:sz w:val="24"/>
          <w:szCs w:val="24"/>
        </w:rPr>
        <w:t xml:space="preserve"> </w:t>
      </w:r>
      <w:r w:rsidRPr="002A69E5">
        <w:rPr>
          <w:sz w:val="24"/>
          <w:szCs w:val="24"/>
        </w:rPr>
        <w:t>Βοηθητικά δίνονται κάποια στοιχεία της εποχής κατά την οποία έδρασε. [Μπορεί να γίνει και διαθεματικά με τους φιλολόγους].</w:t>
      </w:r>
    </w:p>
    <w:p w:rsidR="007B188B" w:rsidRPr="002A69E5" w:rsidRDefault="007B188B" w:rsidP="00026932">
      <w:pPr>
        <w:pStyle w:val="Web"/>
        <w:tabs>
          <w:tab w:val="left" w:pos="3119"/>
        </w:tabs>
        <w:spacing w:before="0" w:beforeAutospacing="0" w:after="0" w:afterAutospacing="0"/>
        <w:jc w:val="both"/>
        <w:rPr>
          <w:rFonts w:ascii="Calibri" w:hAnsi="Calibri" w:cs="Arial"/>
          <w:b/>
          <w:bCs/>
          <w:color w:val="000000"/>
        </w:rPr>
      </w:pPr>
    </w:p>
    <w:p w:rsidR="007B188B" w:rsidRPr="002A69E5" w:rsidRDefault="007B188B" w:rsidP="00026932">
      <w:pPr>
        <w:pStyle w:val="Web"/>
        <w:tabs>
          <w:tab w:val="left" w:pos="3119"/>
        </w:tabs>
        <w:spacing w:before="0" w:beforeAutospacing="0" w:after="0" w:afterAutospacing="0"/>
        <w:jc w:val="both"/>
        <w:rPr>
          <w:rFonts w:ascii="Calibri" w:hAnsi="Calibri"/>
        </w:rPr>
      </w:pPr>
      <w:r w:rsidRPr="002A69E5">
        <w:rPr>
          <w:rFonts w:ascii="Calibri" w:hAnsi="Calibri" w:cs="Arial"/>
          <w:b/>
          <w:bCs/>
          <w:color w:val="000000"/>
        </w:rPr>
        <w:t>Αναπλαισιώνοντας:</w:t>
      </w:r>
    </w:p>
    <w:p w:rsidR="007B188B" w:rsidRPr="002A69E5" w:rsidRDefault="007B188B" w:rsidP="00026932">
      <w:pPr>
        <w:pStyle w:val="Web"/>
        <w:tabs>
          <w:tab w:val="left" w:pos="3119"/>
        </w:tabs>
        <w:spacing w:before="0" w:beforeAutospacing="0" w:after="0" w:afterAutospacing="0"/>
        <w:jc w:val="both"/>
        <w:rPr>
          <w:rFonts w:ascii="Calibri" w:hAnsi="Calibri"/>
          <w:i/>
        </w:rPr>
      </w:pPr>
      <w:r w:rsidRPr="002A69E5">
        <w:rPr>
          <w:rFonts w:ascii="Calibri" w:hAnsi="Calibri" w:cs="Arial"/>
          <w:i/>
          <w:color w:val="000000"/>
        </w:rPr>
        <w:t>Σύγχρονα ζητήματα ισότητας.</w:t>
      </w:r>
    </w:p>
    <w:p w:rsidR="007B188B" w:rsidRDefault="007B188B" w:rsidP="00BE3820">
      <w:pPr>
        <w:numPr>
          <w:ilvl w:val="0"/>
          <w:numId w:val="203"/>
        </w:numPr>
        <w:spacing w:after="0"/>
        <w:ind w:left="284"/>
        <w:jc w:val="both"/>
        <w:rPr>
          <w:sz w:val="24"/>
          <w:szCs w:val="24"/>
        </w:rPr>
      </w:pPr>
      <w:r>
        <w:rPr>
          <w:sz w:val="24"/>
          <w:szCs w:val="24"/>
        </w:rPr>
        <w:t>«Αξιολογική επιλογή βιβλικών κειμένων»: Δ</w:t>
      </w:r>
      <w:r w:rsidRPr="00C53A8E">
        <w:rPr>
          <w:sz w:val="24"/>
          <w:szCs w:val="24"/>
        </w:rPr>
        <w:t xml:space="preserve">ίνονται βιβλικά κείμενα (Γεν,  1, 26-28 και 2, 4-7, Α΄Κορ. 11,7. Β΄Κορ. 4,4. Κολ. 1,15) </w:t>
      </w:r>
      <w:r>
        <w:rPr>
          <w:sz w:val="24"/>
          <w:szCs w:val="24"/>
        </w:rPr>
        <w:t xml:space="preserve">και </w:t>
      </w:r>
      <w:r w:rsidRPr="00C53A8E">
        <w:rPr>
          <w:sz w:val="24"/>
          <w:szCs w:val="24"/>
        </w:rPr>
        <w:t>φωτογραφίες ανθρώπων που ανήκουν σε ευάλωτες πληθυσμιακές ομάδες</w:t>
      </w:r>
      <w:r>
        <w:rPr>
          <w:sz w:val="24"/>
          <w:szCs w:val="24"/>
        </w:rPr>
        <w:t>. Οι μαθητές/μαθήτριες</w:t>
      </w:r>
      <w:r w:rsidRPr="00C53A8E">
        <w:rPr>
          <w:sz w:val="24"/>
          <w:szCs w:val="24"/>
        </w:rPr>
        <w:t xml:space="preserve"> </w:t>
      </w:r>
      <w:r>
        <w:rPr>
          <w:sz w:val="24"/>
          <w:szCs w:val="24"/>
        </w:rPr>
        <w:t xml:space="preserve">συνδέουν κάθε φωτογραφία με ένα διαφορετικό χωρίο. Με τη μέθοδο «χιονοστιβάδα» συζητούν γιατί έκανε ο καθένας/η καθεμία αυτήν την επιλογή και τι μήνυμα δίνει στον σύγχρονο άνθρωπο. </w:t>
      </w:r>
    </w:p>
    <w:p w:rsidR="007B188B" w:rsidRDefault="007B188B" w:rsidP="00BE3820">
      <w:pPr>
        <w:numPr>
          <w:ilvl w:val="0"/>
          <w:numId w:val="203"/>
        </w:numPr>
        <w:spacing w:after="0"/>
        <w:ind w:left="284"/>
        <w:jc w:val="both"/>
        <w:rPr>
          <w:sz w:val="28"/>
          <w:szCs w:val="24"/>
        </w:rPr>
      </w:pPr>
      <w:r w:rsidRPr="00C53A8E">
        <w:rPr>
          <w:sz w:val="24"/>
        </w:rPr>
        <w:t>Εναλλακτικά:</w:t>
      </w:r>
    </w:p>
    <w:p w:rsidR="007B188B" w:rsidRDefault="007B188B" w:rsidP="00026932">
      <w:pPr>
        <w:spacing w:after="0"/>
        <w:ind w:left="284"/>
        <w:jc w:val="both"/>
        <w:rPr>
          <w:sz w:val="28"/>
          <w:szCs w:val="24"/>
        </w:rPr>
      </w:pPr>
      <w:r w:rsidRPr="00F03EF7">
        <w:rPr>
          <w:sz w:val="24"/>
        </w:rPr>
        <w:t>«Τοποθέτηση απέναντι στο κείμενο»: Δίνεται στους μαθητές</w:t>
      </w:r>
      <w:r>
        <w:rPr>
          <w:sz w:val="24"/>
        </w:rPr>
        <w:t>/στις μαθήτριες</w:t>
      </w:r>
      <w:r w:rsidRPr="00F03EF7">
        <w:rPr>
          <w:sz w:val="24"/>
        </w:rPr>
        <w:t xml:space="preserve"> κείμενο </w:t>
      </w:r>
      <w:r>
        <w:rPr>
          <w:sz w:val="24"/>
        </w:rPr>
        <w:t xml:space="preserve">(πχ. Ιω. Χρυσοστόμου, πατριάρχου Βαρθολομαίου, Ευ. Θεοδώρου κλπ) </w:t>
      </w:r>
      <w:r w:rsidRPr="00F03EF7">
        <w:rPr>
          <w:sz w:val="24"/>
        </w:rPr>
        <w:t>που αφορά τη θέση των λαϊκών ή τη θέση της γυναίκας στην εκκλησία. Ακολουθούν ερωτήσεις  τοποθετήσεις και ανταλλαγή απόψεων των μαθητών</w:t>
      </w:r>
      <w:r>
        <w:rPr>
          <w:sz w:val="24"/>
        </w:rPr>
        <w:t>/μαθητριών</w:t>
      </w:r>
      <w:r w:rsidRPr="00F03EF7">
        <w:rPr>
          <w:sz w:val="24"/>
        </w:rPr>
        <w:t xml:space="preserve">. </w:t>
      </w:r>
    </w:p>
    <w:p w:rsidR="007B188B" w:rsidRPr="002A69E5" w:rsidRDefault="007B188B" w:rsidP="00026932">
      <w:pPr>
        <w:pStyle w:val="110"/>
        <w:spacing w:line="240" w:lineRule="auto"/>
        <w:ind w:left="360"/>
        <w:jc w:val="both"/>
        <w:rPr>
          <w:rFonts w:ascii="Calibri" w:hAnsi="Calibri"/>
          <w:color w:val="auto"/>
          <w:sz w:val="24"/>
          <w:szCs w:val="24"/>
        </w:rPr>
      </w:pPr>
    </w:p>
    <w:p w:rsidR="007B188B" w:rsidRPr="002A69E5" w:rsidRDefault="007B188B" w:rsidP="00026932">
      <w:pPr>
        <w:pStyle w:val="Web"/>
        <w:tabs>
          <w:tab w:val="left" w:pos="3119"/>
        </w:tabs>
        <w:spacing w:before="0" w:beforeAutospacing="0" w:after="0" w:afterAutospacing="0"/>
        <w:jc w:val="both"/>
        <w:rPr>
          <w:rFonts w:ascii="Calibri" w:hAnsi="Calibri" w:cs="Arial"/>
          <w:b/>
          <w:bCs/>
          <w:color w:val="000000"/>
        </w:rPr>
      </w:pPr>
    </w:p>
    <w:p w:rsidR="007B188B" w:rsidRPr="002A69E5" w:rsidRDefault="007B188B" w:rsidP="00026932">
      <w:pPr>
        <w:pStyle w:val="Web"/>
        <w:tabs>
          <w:tab w:val="left" w:pos="3119"/>
        </w:tabs>
        <w:spacing w:before="0" w:beforeAutospacing="0" w:after="0" w:afterAutospacing="0"/>
        <w:jc w:val="both"/>
        <w:rPr>
          <w:rFonts w:ascii="Calibri" w:hAnsi="Calibri"/>
        </w:rPr>
      </w:pPr>
      <w:r w:rsidRPr="002A69E5">
        <w:rPr>
          <w:rFonts w:ascii="Calibri" w:hAnsi="Calibri" w:cs="Arial"/>
          <w:b/>
          <w:bCs/>
          <w:color w:val="000000"/>
        </w:rPr>
        <w:t>Αξιολογώντας:</w:t>
      </w:r>
    </w:p>
    <w:p w:rsidR="007B188B" w:rsidRPr="002A69E5" w:rsidRDefault="007B188B" w:rsidP="00026932">
      <w:pPr>
        <w:pStyle w:val="Web"/>
        <w:tabs>
          <w:tab w:val="left" w:pos="3119"/>
        </w:tabs>
        <w:spacing w:before="0" w:beforeAutospacing="0" w:after="0" w:afterAutospacing="0"/>
        <w:jc w:val="both"/>
        <w:rPr>
          <w:rFonts w:ascii="Calibri" w:hAnsi="Calibri" w:cs="Arial"/>
          <w:i/>
          <w:color w:val="000000"/>
        </w:rPr>
      </w:pPr>
      <w:r w:rsidRPr="002A69E5">
        <w:rPr>
          <w:rFonts w:ascii="Calibri" w:hAnsi="Calibri" w:cs="Arial"/>
          <w:i/>
          <w:color w:val="000000"/>
        </w:rPr>
        <w:t>Προσωπική τοποθέτηση για την ευθύνη των πιστών σε ζητήματα ισότητας και ανισότητας.</w:t>
      </w:r>
    </w:p>
    <w:p w:rsidR="007B188B" w:rsidRPr="008A1453" w:rsidRDefault="007B188B" w:rsidP="00BE3820">
      <w:pPr>
        <w:pStyle w:val="a4"/>
        <w:numPr>
          <w:ilvl w:val="0"/>
          <w:numId w:val="367"/>
        </w:numPr>
        <w:spacing w:after="0" w:line="240" w:lineRule="auto"/>
        <w:ind w:left="284" w:hanging="284"/>
        <w:jc w:val="both"/>
        <w:rPr>
          <w:sz w:val="24"/>
          <w:szCs w:val="24"/>
        </w:rPr>
      </w:pPr>
      <w:r w:rsidRPr="008A1453">
        <w:rPr>
          <w:sz w:val="24"/>
          <w:szCs w:val="24"/>
        </w:rPr>
        <w:t>«</w:t>
      </w:r>
      <w:r w:rsidRPr="008A1453">
        <w:rPr>
          <w:rFonts w:cs="Arial"/>
          <w:color w:val="000000"/>
          <w:sz w:val="24"/>
          <w:szCs w:val="24"/>
        </w:rPr>
        <w:t>Θετικό-αρνητικό»: Τοποθέτηση με επιχειρήματα πάνω σε  προτάσεις  (πχ. οι άνθρωποι πρέπει να απολαμβάνουν ομότιμα την αξία τους  ως «κατ’ εικόνα και ομοίωσιν» του Θεού – η διαφορετικότητα (διαφορά χαρισμάτων) δικαιολογεί τις διακρίσεις και διαιρέσεις μεταξύ των ανθρώπων - η ισότητα ταυτίζεται με τη δικαιοσύνη- η τοποθέτηση σε ζητήματα ισότητας απορρέει από τις θρησκευτικές πεποιθήσεις - δεν μπορεί να είμαστε ίσοι αφού είμαστε διαφορετικοί κ.ά.</w:t>
      </w:r>
    </w:p>
    <w:p w:rsidR="007B188B" w:rsidRPr="002A69E5" w:rsidRDefault="007B188B" w:rsidP="00BE3820">
      <w:pPr>
        <w:numPr>
          <w:ilvl w:val="0"/>
          <w:numId w:val="367"/>
        </w:numPr>
        <w:spacing w:after="0" w:line="240" w:lineRule="auto"/>
        <w:ind w:left="360"/>
        <w:jc w:val="both"/>
        <w:rPr>
          <w:sz w:val="24"/>
          <w:szCs w:val="24"/>
        </w:rPr>
      </w:pPr>
      <w:r w:rsidRPr="002A69E5">
        <w:rPr>
          <w:sz w:val="24"/>
          <w:szCs w:val="24"/>
        </w:rPr>
        <w:t>Εναλλακτικά:</w:t>
      </w:r>
    </w:p>
    <w:p w:rsidR="007B188B" w:rsidRPr="002A69E5" w:rsidRDefault="007B188B" w:rsidP="00026932">
      <w:pPr>
        <w:spacing w:after="0" w:line="240" w:lineRule="auto"/>
        <w:ind w:left="360"/>
        <w:jc w:val="both"/>
        <w:rPr>
          <w:sz w:val="24"/>
          <w:szCs w:val="24"/>
        </w:rPr>
      </w:pPr>
      <w:r>
        <w:rPr>
          <w:sz w:val="24"/>
          <w:szCs w:val="24"/>
        </w:rPr>
        <w:t xml:space="preserve">«Γράφουν επιστολές»: </w:t>
      </w:r>
      <w:r w:rsidRPr="002A69E5">
        <w:rPr>
          <w:sz w:val="24"/>
          <w:szCs w:val="24"/>
        </w:rPr>
        <w:t>Επιστολή προς ηγέτες μιας κοινότητας σχετικά με ζητήματα ισότητας</w:t>
      </w:r>
      <w:r>
        <w:rPr>
          <w:sz w:val="24"/>
          <w:szCs w:val="24"/>
        </w:rPr>
        <w:t xml:space="preserve"> στη θρησκεία</w:t>
      </w:r>
      <w:r w:rsidRPr="002A69E5">
        <w:rPr>
          <w:sz w:val="24"/>
          <w:szCs w:val="24"/>
        </w:rPr>
        <w:t>.</w:t>
      </w:r>
    </w:p>
    <w:p w:rsidR="007B188B" w:rsidRPr="002A69E5" w:rsidRDefault="007B188B" w:rsidP="00026932">
      <w:pPr>
        <w:pStyle w:val="Web"/>
        <w:tabs>
          <w:tab w:val="left" w:pos="3119"/>
        </w:tabs>
        <w:spacing w:before="0" w:beforeAutospacing="0" w:after="0" w:afterAutospacing="0"/>
        <w:rPr>
          <w:rFonts w:ascii="Calibri" w:hAnsi="Calibri" w:cs="Arial"/>
          <w:b/>
          <w:bCs/>
          <w:color w:val="000000"/>
        </w:rPr>
      </w:pPr>
    </w:p>
    <w:p w:rsidR="007B188B" w:rsidRPr="002A69E5" w:rsidRDefault="007B188B" w:rsidP="00026932">
      <w:pPr>
        <w:pStyle w:val="Web"/>
        <w:tabs>
          <w:tab w:val="left" w:pos="3119"/>
        </w:tabs>
        <w:spacing w:before="0" w:beforeAutospacing="0" w:after="0" w:afterAutospacing="0"/>
        <w:rPr>
          <w:rFonts w:ascii="Calibri" w:hAnsi="Calibri" w:cs="Arial"/>
          <w:bCs/>
          <w:color w:val="000000"/>
          <w:sz w:val="28"/>
        </w:rPr>
      </w:pPr>
      <w:r w:rsidRPr="002A69E5">
        <w:rPr>
          <w:rFonts w:ascii="Calibri" w:hAnsi="Calibri" w:cs="Arial"/>
          <w:bCs/>
          <w:color w:val="000000"/>
          <w:sz w:val="28"/>
        </w:rPr>
        <w:t>Προτεινόμενο Εκπαιδευτικό Υλικό</w:t>
      </w:r>
    </w:p>
    <w:p w:rsidR="007B188B" w:rsidRPr="00345AE4" w:rsidRDefault="007B188B" w:rsidP="00026932">
      <w:pPr>
        <w:pStyle w:val="Web"/>
        <w:tabs>
          <w:tab w:val="left" w:pos="3119"/>
        </w:tabs>
        <w:spacing w:before="0" w:beforeAutospacing="0" w:after="0" w:afterAutospacing="0"/>
        <w:rPr>
          <w:rFonts w:ascii="Calibri" w:hAnsi="Calibri"/>
        </w:rPr>
      </w:pPr>
    </w:p>
    <w:p w:rsidR="007B188B" w:rsidRPr="00345AE4" w:rsidRDefault="007B188B" w:rsidP="00026932">
      <w:pPr>
        <w:pStyle w:val="a4"/>
        <w:numPr>
          <w:ilvl w:val="0"/>
          <w:numId w:val="3"/>
        </w:numPr>
        <w:spacing w:after="0" w:line="240" w:lineRule="auto"/>
        <w:ind w:left="284" w:hanging="284"/>
        <w:rPr>
          <w:sz w:val="24"/>
          <w:szCs w:val="24"/>
        </w:rPr>
      </w:pPr>
      <w:r w:rsidRPr="00345AE4">
        <w:rPr>
          <w:sz w:val="24"/>
          <w:szCs w:val="24"/>
        </w:rPr>
        <w:t>Εκπαιδευτικό υλικό</w:t>
      </w:r>
      <w:r w:rsidRPr="001811F1">
        <w:rPr>
          <w:sz w:val="24"/>
          <w:szCs w:val="24"/>
        </w:rPr>
        <w:t xml:space="preserve"> ΥΠ.Π.Ε.Θ.</w:t>
      </w:r>
      <w:r w:rsidRPr="00345AE4">
        <w:rPr>
          <w:sz w:val="24"/>
          <w:szCs w:val="24"/>
        </w:rPr>
        <w:t>:</w:t>
      </w:r>
    </w:p>
    <w:p w:rsidR="007B188B" w:rsidRPr="002A69E5" w:rsidRDefault="007B188B" w:rsidP="00026932">
      <w:pPr>
        <w:pStyle w:val="a4"/>
        <w:spacing w:after="0" w:line="240" w:lineRule="auto"/>
        <w:ind w:left="284"/>
        <w:rPr>
          <w:color w:val="000000"/>
          <w:sz w:val="24"/>
          <w:szCs w:val="24"/>
          <w:shd w:val="clear" w:color="auto" w:fill="FFFFFF"/>
        </w:rPr>
      </w:pPr>
      <w:r w:rsidRPr="002A69E5">
        <w:rPr>
          <w:sz w:val="24"/>
          <w:szCs w:val="24"/>
        </w:rPr>
        <w:t xml:space="preserve">α) </w:t>
      </w:r>
      <w:r w:rsidRPr="002A69E5">
        <w:rPr>
          <w:color w:val="000000"/>
          <w:sz w:val="24"/>
          <w:szCs w:val="24"/>
          <w:shd w:val="clear" w:color="auto" w:fill="FFFFFF"/>
        </w:rPr>
        <w:t xml:space="preserve">Ψηφιακό Σχολείο / Διαδραστικά Σχολικά Βιβλία: </w:t>
      </w:r>
    </w:p>
    <w:p w:rsidR="007B188B" w:rsidRPr="000D1665" w:rsidRDefault="007B188B" w:rsidP="00026932">
      <w:pPr>
        <w:pStyle w:val="Web"/>
        <w:tabs>
          <w:tab w:val="left" w:pos="3119"/>
        </w:tabs>
        <w:spacing w:before="0" w:beforeAutospacing="0" w:after="0" w:afterAutospacing="0"/>
        <w:ind w:left="360"/>
        <w:jc w:val="both"/>
        <w:rPr>
          <w:rFonts w:ascii="Calibri" w:hAnsi="Calibri" w:cs="Arial"/>
          <w:color w:val="000000"/>
          <w:lang w:val="en-US"/>
        </w:rPr>
      </w:pPr>
      <w:r w:rsidRPr="000D1665">
        <w:rPr>
          <w:rFonts w:ascii="Calibri" w:hAnsi="Calibri" w:cs="Arial"/>
          <w:color w:val="000000"/>
          <w:lang w:val="en-US"/>
        </w:rPr>
        <w:t xml:space="preserve">1. </w:t>
      </w:r>
      <w:r w:rsidRPr="002A69E5">
        <w:rPr>
          <w:rFonts w:ascii="Calibri" w:hAnsi="Calibri" w:cs="Arial"/>
          <w:color w:val="000000"/>
        </w:rPr>
        <w:t>Βίντεο</w:t>
      </w:r>
      <w:r w:rsidRPr="000D1665">
        <w:rPr>
          <w:rFonts w:ascii="Calibri" w:hAnsi="Calibri" w:cs="Arial"/>
          <w:color w:val="000000"/>
          <w:lang w:val="en-US"/>
        </w:rPr>
        <w:t xml:space="preserve">, </w:t>
      </w:r>
      <w:r w:rsidRPr="002A69E5">
        <w:rPr>
          <w:rFonts w:ascii="Calibri" w:hAnsi="Calibri" w:cs="Arial"/>
          <w:color w:val="000000"/>
        </w:rPr>
        <w:t>Απόσπασμα</w:t>
      </w:r>
      <w:r w:rsidRPr="000D1665">
        <w:rPr>
          <w:rFonts w:ascii="Calibri" w:hAnsi="Calibri" w:cs="Arial"/>
          <w:color w:val="000000"/>
          <w:lang w:val="en-US"/>
        </w:rPr>
        <w:t xml:space="preserve"> </w:t>
      </w:r>
      <w:r w:rsidRPr="002A69E5">
        <w:rPr>
          <w:rFonts w:ascii="Calibri" w:hAnsi="Calibri" w:cs="Arial"/>
          <w:color w:val="000000"/>
        </w:rPr>
        <w:t>από</w:t>
      </w:r>
      <w:r w:rsidRPr="000D1665">
        <w:rPr>
          <w:rFonts w:ascii="Calibri" w:hAnsi="Calibri" w:cs="Arial"/>
          <w:color w:val="000000"/>
          <w:lang w:val="en-US"/>
        </w:rPr>
        <w:t xml:space="preserve"> </w:t>
      </w:r>
      <w:r w:rsidRPr="002A69E5">
        <w:rPr>
          <w:rFonts w:ascii="Calibri" w:hAnsi="Calibri" w:cs="Arial"/>
          <w:color w:val="000000"/>
        </w:rPr>
        <w:t>τον</w:t>
      </w:r>
      <w:r w:rsidRPr="000D1665">
        <w:rPr>
          <w:rFonts w:ascii="Calibri" w:hAnsi="Calibri" w:cs="Arial"/>
          <w:color w:val="000000"/>
          <w:lang w:val="en-US"/>
        </w:rPr>
        <w:t xml:space="preserve"> </w:t>
      </w:r>
      <w:r w:rsidRPr="002A69E5">
        <w:rPr>
          <w:rFonts w:ascii="Calibri" w:hAnsi="Calibri" w:cs="Arial"/>
          <w:color w:val="000000"/>
        </w:rPr>
        <w:t>λόγο</w:t>
      </w:r>
      <w:r w:rsidRPr="000D1665">
        <w:rPr>
          <w:rFonts w:ascii="Calibri" w:hAnsi="Calibri" w:cs="Arial"/>
          <w:color w:val="000000"/>
          <w:lang w:val="en-US"/>
        </w:rPr>
        <w:t xml:space="preserve"> </w:t>
      </w:r>
      <w:r w:rsidRPr="002A69E5">
        <w:rPr>
          <w:rFonts w:ascii="Calibri" w:hAnsi="Calibri" w:cs="Arial"/>
          <w:color w:val="000000"/>
        </w:rPr>
        <w:t>του</w:t>
      </w:r>
      <w:r w:rsidRPr="000D1665">
        <w:rPr>
          <w:rFonts w:ascii="Calibri" w:hAnsi="Calibri" w:cs="Arial"/>
          <w:color w:val="000000"/>
          <w:lang w:val="en-US"/>
        </w:rPr>
        <w:t xml:space="preserve"> </w:t>
      </w:r>
      <w:r w:rsidRPr="002A69E5">
        <w:rPr>
          <w:rFonts w:ascii="Calibri" w:hAnsi="Calibri" w:cs="Arial"/>
          <w:color w:val="000000"/>
          <w:lang w:val="en-US"/>
        </w:rPr>
        <w:t>Martin</w:t>
      </w:r>
      <w:r w:rsidRPr="000D1665">
        <w:rPr>
          <w:rFonts w:ascii="Calibri" w:hAnsi="Calibri" w:cs="Arial"/>
          <w:color w:val="000000"/>
          <w:lang w:val="en-US"/>
        </w:rPr>
        <w:t xml:space="preserve"> </w:t>
      </w:r>
      <w:r w:rsidRPr="002A69E5">
        <w:rPr>
          <w:rFonts w:ascii="Calibri" w:hAnsi="Calibri" w:cs="Arial"/>
          <w:color w:val="000000"/>
          <w:lang w:val="en-US"/>
        </w:rPr>
        <w:t>Luther</w:t>
      </w:r>
      <w:r w:rsidRPr="000D1665">
        <w:rPr>
          <w:rFonts w:ascii="Calibri" w:hAnsi="Calibri" w:cs="Arial"/>
          <w:color w:val="000000"/>
          <w:lang w:val="en-US"/>
        </w:rPr>
        <w:t xml:space="preserve"> </w:t>
      </w:r>
      <w:r w:rsidRPr="002A69E5">
        <w:rPr>
          <w:rFonts w:ascii="Calibri" w:hAnsi="Calibri" w:cs="Arial"/>
          <w:color w:val="000000"/>
          <w:lang w:val="en-US"/>
        </w:rPr>
        <w:t>King</w:t>
      </w:r>
      <w:r w:rsidRPr="000D1665">
        <w:rPr>
          <w:rFonts w:ascii="Calibri" w:hAnsi="Calibri" w:cs="Arial"/>
          <w:color w:val="000000"/>
          <w:lang w:val="en-US"/>
        </w:rPr>
        <w:t xml:space="preserve"> : «</w:t>
      </w:r>
      <w:r w:rsidRPr="002A69E5">
        <w:rPr>
          <w:rFonts w:ascii="Calibri" w:hAnsi="Calibri" w:cs="Arial"/>
          <w:color w:val="000000"/>
          <w:lang w:val="en-US"/>
        </w:rPr>
        <w:t>I</w:t>
      </w:r>
      <w:r w:rsidRPr="000D1665">
        <w:rPr>
          <w:rFonts w:ascii="Calibri" w:hAnsi="Calibri" w:cs="Arial"/>
          <w:color w:val="000000"/>
          <w:lang w:val="en-US"/>
        </w:rPr>
        <w:t xml:space="preserve"> </w:t>
      </w:r>
      <w:r w:rsidRPr="002A69E5">
        <w:rPr>
          <w:rFonts w:ascii="Calibri" w:hAnsi="Calibri" w:cs="Arial"/>
          <w:color w:val="000000"/>
          <w:lang w:val="en-US"/>
        </w:rPr>
        <w:t>have</w:t>
      </w:r>
      <w:r w:rsidRPr="000D1665">
        <w:rPr>
          <w:rFonts w:ascii="Calibri" w:hAnsi="Calibri" w:cs="Arial"/>
          <w:color w:val="000000"/>
          <w:lang w:val="en-US"/>
        </w:rPr>
        <w:t xml:space="preserve"> </w:t>
      </w:r>
      <w:r w:rsidRPr="002A69E5">
        <w:rPr>
          <w:rFonts w:ascii="Calibri" w:hAnsi="Calibri" w:cs="Arial"/>
          <w:color w:val="000000"/>
          <w:lang w:val="en-US"/>
        </w:rPr>
        <w:t>a</w:t>
      </w:r>
      <w:r w:rsidRPr="000D1665">
        <w:rPr>
          <w:rFonts w:ascii="Calibri" w:hAnsi="Calibri" w:cs="Arial"/>
          <w:color w:val="000000"/>
          <w:lang w:val="en-US"/>
        </w:rPr>
        <w:t xml:space="preserve"> </w:t>
      </w:r>
      <w:r w:rsidRPr="002A69E5">
        <w:rPr>
          <w:rFonts w:ascii="Calibri" w:hAnsi="Calibri" w:cs="Arial"/>
          <w:color w:val="000000"/>
          <w:lang w:val="en-US"/>
        </w:rPr>
        <w:t>dream</w:t>
      </w:r>
      <w:r w:rsidRPr="000D1665">
        <w:rPr>
          <w:rFonts w:ascii="Calibri" w:hAnsi="Calibri" w:cs="Arial"/>
          <w:color w:val="000000"/>
          <w:lang w:val="en-US"/>
        </w:rPr>
        <w:t>, 1963»,</w:t>
      </w:r>
    </w:p>
    <w:p w:rsidR="007B188B" w:rsidRPr="000D1665" w:rsidRDefault="00E04453" w:rsidP="00026932">
      <w:pPr>
        <w:pStyle w:val="a4"/>
        <w:spacing w:after="0" w:line="240" w:lineRule="auto"/>
        <w:rPr>
          <w:sz w:val="24"/>
          <w:szCs w:val="24"/>
          <w:lang w:val="en-US"/>
        </w:rPr>
      </w:pPr>
      <w:hyperlink r:id="rId151" w:history="1">
        <w:r w:rsidR="007B188B" w:rsidRPr="002A69E5">
          <w:rPr>
            <w:rStyle w:val="-"/>
            <w:rFonts w:cs="Arial"/>
            <w:sz w:val="24"/>
            <w:szCs w:val="24"/>
            <w:lang w:val="en-US" w:eastAsia="en-US"/>
          </w:rPr>
          <w:t>http</w:t>
        </w:r>
        <w:r w:rsidR="007B188B" w:rsidRPr="000D1665">
          <w:rPr>
            <w:rStyle w:val="-"/>
            <w:rFonts w:cs="Arial"/>
            <w:sz w:val="24"/>
            <w:szCs w:val="24"/>
            <w:lang w:val="en-US" w:eastAsia="en-US"/>
          </w:rPr>
          <w:t>://</w:t>
        </w:r>
        <w:r w:rsidR="007B188B" w:rsidRPr="002A69E5">
          <w:rPr>
            <w:rStyle w:val="-"/>
            <w:rFonts w:cs="Arial"/>
            <w:sz w:val="24"/>
            <w:szCs w:val="24"/>
            <w:lang w:val="en-US" w:eastAsia="en-US"/>
          </w:rPr>
          <w:t>ebooks</w:t>
        </w:r>
        <w:r w:rsidR="007B188B" w:rsidRPr="000D1665">
          <w:rPr>
            <w:rStyle w:val="-"/>
            <w:rFonts w:cs="Arial"/>
            <w:sz w:val="24"/>
            <w:szCs w:val="24"/>
            <w:lang w:val="en-US" w:eastAsia="en-US"/>
          </w:rPr>
          <w:t>.</w:t>
        </w:r>
        <w:r w:rsidR="007B188B" w:rsidRPr="002A69E5">
          <w:rPr>
            <w:rStyle w:val="-"/>
            <w:rFonts w:cs="Arial"/>
            <w:sz w:val="24"/>
            <w:szCs w:val="24"/>
            <w:lang w:val="en-US" w:eastAsia="en-US"/>
          </w:rPr>
          <w:t>edu</w:t>
        </w:r>
        <w:r w:rsidR="007B188B" w:rsidRPr="000D1665">
          <w:rPr>
            <w:rStyle w:val="-"/>
            <w:rFonts w:cs="Arial"/>
            <w:sz w:val="24"/>
            <w:szCs w:val="24"/>
            <w:lang w:val="en-US" w:eastAsia="en-US"/>
          </w:rPr>
          <w:t>.</w:t>
        </w:r>
        <w:r w:rsidR="007B188B" w:rsidRPr="002A69E5">
          <w:rPr>
            <w:rStyle w:val="-"/>
            <w:rFonts w:cs="Arial"/>
            <w:sz w:val="24"/>
            <w:szCs w:val="24"/>
            <w:lang w:val="en-US" w:eastAsia="en-US"/>
          </w:rPr>
          <w:t>gr</w:t>
        </w:r>
        <w:r w:rsidR="007B188B" w:rsidRPr="000D1665">
          <w:rPr>
            <w:rStyle w:val="-"/>
            <w:rFonts w:cs="Arial"/>
            <w:sz w:val="24"/>
            <w:szCs w:val="24"/>
            <w:lang w:val="en-US" w:eastAsia="en-US"/>
          </w:rPr>
          <w:t>/</w:t>
        </w:r>
        <w:r w:rsidR="007B188B" w:rsidRPr="002A69E5">
          <w:rPr>
            <w:rStyle w:val="-"/>
            <w:rFonts w:cs="Arial"/>
            <w:sz w:val="24"/>
            <w:szCs w:val="24"/>
            <w:lang w:val="en-US" w:eastAsia="en-US"/>
          </w:rPr>
          <w:t>modules</w:t>
        </w:r>
        <w:r w:rsidR="007B188B" w:rsidRPr="000D1665">
          <w:rPr>
            <w:rStyle w:val="-"/>
            <w:rFonts w:cs="Arial"/>
            <w:sz w:val="24"/>
            <w:szCs w:val="24"/>
            <w:lang w:val="en-US" w:eastAsia="en-US"/>
          </w:rPr>
          <w:t>/</w:t>
        </w:r>
        <w:r w:rsidR="007B188B" w:rsidRPr="002A69E5">
          <w:rPr>
            <w:rStyle w:val="-"/>
            <w:rFonts w:cs="Arial"/>
            <w:sz w:val="24"/>
            <w:szCs w:val="24"/>
            <w:lang w:val="en-US" w:eastAsia="en-US"/>
          </w:rPr>
          <w:t>ebook</w:t>
        </w:r>
        <w:r w:rsidR="007B188B" w:rsidRPr="000D1665">
          <w:rPr>
            <w:rStyle w:val="-"/>
            <w:rFonts w:cs="Arial"/>
            <w:sz w:val="24"/>
            <w:szCs w:val="24"/>
            <w:lang w:val="en-US" w:eastAsia="en-US"/>
          </w:rPr>
          <w:t>/</w:t>
        </w:r>
        <w:r w:rsidR="007B188B" w:rsidRPr="002A69E5">
          <w:rPr>
            <w:rStyle w:val="-"/>
            <w:rFonts w:cs="Arial"/>
            <w:sz w:val="24"/>
            <w:szCs w:val="24"/>
            <w:lang w:val="en-US" w:eastAsia="en-US"/>
          </w:rPr>
          <w:t>show</w:t>
        </w:r>
        <w:r w:rsidR="007B188B" w:rsidRPr="000D1665">
          <w:rPr>
            <w:rStyle w:val="-"/>
            <w:rFonts w:cs="Arial"/>
            <w:sz w:val="24"/>
            <w:szCs w:val="24"/>
            <w:lang w:val="en-US" w:eastAsia="en-US"/>
          </w:rPr>
          <w:t>.</w:t>
        </w:r>
        <w:r w:rsidR="007B188B" w:rsidRPr="002A69E5">
          <w:rPr>
            <w:rStyle w:val="-"/>
            <w:rFonts w:cs="Arial"/>
            <w:sz w:val="24"/>
            <w:szCs w:val="24"/>
            <w:lang w:val="en-US" w:eastAsia="en-US"/>
          </w:rPr>
          <w:t>php</w:t>
        </w:r>
        <w:r w:rsidR="007B188B" w:rsidRPr="000D1665">
          <w:rPr>
            <w:rStyle w:val="-"/>
            <w:rFonts w:cs="Arial"/>
            <w:sz w:val="24"/>
            <w:szCs w:val="24"/>
            <w:lang w:val="en-US" w:eastAsia="en-US"/>
          </w:rPr>
          <w:t>/</w:t>
        </w:r>
        <w:r w:rsidR="007B188B" w:rsidRPr="002A69E5">
          <w:rPr>
            <w:rStyle w:val="-"/>
            <w:rFonts w:cs="Arial"/>
            <w:sz w:val="24"/>
            <w:szCs w:val="24"/>
            <w:lang w:val="en-US" w:eastAsia="en-US"/>
          </w:rPr>
          <w:t>DSGL</w:t>
        </w:r>
        <w:r w:rsidR="007B188B" w:rsidRPr="000D1665">
          <w:rPr>
            <w:rStyle w:val="-"/>
            <w:rFonts w:cs="Arial"/>
            <w:sz w:val="24"/>
            <w:szCs w:val="24"/>
            <w:lang w:val="en-US" w:eastAsia="en-US"/>
          </w:rPr>
          <w:t>-</w:t>
        </w:r>
        <w:r w:rsidR="007B188B" w:rsidRPr="002A69E5">
          <w:rPr>
            <w:rStyle w:val="-"/>
            <w:rFonts w:cs="Arial"/>
            <w:sz w:val="24"/>
            <w:szCs w:val="24"/>
            <w:lang w:val="en-US" w:eastAsia="en-US"/>
          </w:rPr>
          <w:t>B</w:t>
        </w:r>
        <w:r w:rsidR="007B188B" w:rsidRPr="000D1665">
          <w:rPr>
            <w:rStyle w:val="-"/>
            <w:rFonts w:cs="Arial"/>
            <w:sz w:val="24"/>
            <w:szCs w:val="24"/>
            <w:lang w:val="en-US" w:eastAsia="en-US"/>
          </w:rPr>
          <w:t>126/498/3244,13182</w:t>
        </w:r>
      </w:hyperlink>
      <w:r w:rsidR="007B188B" w:rsidRPr="000D1665">
        <w:rPr>
          <w:sz w:val="24"/>
          <w:szCs w:val="24"/>
          <w:lang w:val="en-US"/>
        </w:rPr>
        <w:t>.</w:t>
      </w:r>
    </w:p>
    <w:p w:rsidR="007B188B" w:rsidRPr="002A69E5" w:rsidRDefault="007B188B" w:rsidP="00026932">
      <w:pPr>
        <w:pStyle w:val="Web"/>
        <w:tabs>
          <w:tab w:val="left" w:pos="3119"/>
        </w:tabs>
        <w:spacing w:before="0" w:beforeAutospacing="0" w:after="0" w:afterAutospacing="0"/>
        <w:ind w:left="360"/>
        <w:rPr>
          <w:rFonts w:ascii="Calibri" w:hAnsi="Calibri"/>
        </w:rPr>
      </w:pPr>
      <w:r w:rsidRPr="002A69E5">
        <w:rPr>
          <w:rFonts w:ascii="Calibri" w:hAnsi="Calibri" w:cs="Arial"/>
          <w:color w:val="000000"/>
        </w:rPr>
        <w:t>2. Οικουμενική διακήρυξη για τα Ανθρώπινα δικαιώματα,</w:t>
      </w:r>
    </w:p>
    <w:p w:rsidR="007B188B" w:rsidRPr="002A69E5" w:rsidRDefault="00E04453" w:rsidP="00026932">
      <w:pPr>
        <w:pStyle w:val="Web"/>
        <w:tabs>
          <w:tab w:val="left" w:pos="3119"/>
        </w:tabs>
        <w:spacing w:before="0" w:beforeAutospacing="0" w:after="0" w:afterAutospacing="0"/>
        <w:ind w:left="720"/>
        <w:rPr>
          <w:rFonts w:ascii="Calibri" w:hAnsi="Calibri"/>
        </w:rPr>
      </w:pPr>
      <w:hyperlink r:id="rId152" w:history="1">
        <w:r w:rsidR="007B188B" w:rsidRPr="002A69E5">
          <w:rPr>
            <w:rStyle w:val="-"/>
            <w:rFonts w:ascii="Calibri" w:hAnsi="Calibri" w:cs="Arial"/>
            <w:lang w:eastAsia="en-US"/>
          </w:rPr>
          <w:t>http://ebooks.edu.gr/modules/ebook/show.php/DSGL-B126/498/3244,13183</w:t>
        </w:r>
      </w:hyperlink>
      <w:r w:rsidR="007B188B" w:rsidRPr="002A69E5">
        <w:rPr>
          <w:rFonts w:ascii="Calibri" w:hAnsi="Calibri"/>
        </w:rPr>
        <w:t>.</w:t>
      </w:r>
    </w:p>
    <w:p w:rsidR="007B188B" w:rsidRPr="002A69E5" w:rsidRDefault="007B188B" w:rsidP="00026932">
      <w:pPr>
        <w:pStyle w:val="a4"/>
        <w:spacing w:after="0" w:line="240" w:lineRule="auto"/>
        <w:ind w:left="284"/>
        <w:rPr>
          <w:sz w:val="24"/>
          <w:szCs w:val="24"/>
        </w:rPr>
      </w:pPr>
      <w:r w:rsidRPr="002A69E5">
        <w:rPr>
          <w:sz w:val="24"/>
          <w:szCs w:val="24"/>
        </w:rPr>
        <w:t xml:space="preserve">β) </w:t>
      </w:r>
      <w:r w:rsidRPr="002A69E5">
        <w:rPr>
          <w:sz w:val="24"/>
          <w:szCs w:val="24"/>
          <w:shd w:val="clear" w:color="auto" w:fill="FFFFFF"/>
        </w:rPr>
        <w:t>Αποθετήριο Μαθησιακών Αντικειμένων «Φωτόδεντρο»:</w:t>
      </w:r>
      <w:r w:rsidRPr="002A69E5">
        <w:rPr>
          <w:sz w:val="24"/>
          <w:szCs w:val="24"/>
        </w:rPr>
        <w:t xml:space="preserve"> </w:t>
      </w:r>
    </w:p>
    <w:p w:rsidR="007B188B" w:rsidRPr="002A69E5" w:rsidRDefault="007B188B" w:rsidP="00BE3820">
      <w:pPr>
        <w:pStyle w:val="a4"/>
        <w:numPr>
          <w:ilvl w:val="0"/>
          <w:numId w:val="405"/>
        </w:numPr>
        <w:spacing w:after="0" w:line="240" w:lineRule="auto"/>
        <w:rPr>
          <w:sz w:val="24"/>
          <w:szCs w:val="24"/>
        </w:rPr>
      </w:pPr>
      <w:r w:rsidRPr="002A69E5">
        <w:rPr>
          <w:sz w:val="24"/>
          <w:szCs w:val="24"/>
        </w:rPr>
        <w:t xml:space="preserve">Συλλογή εικόνων: Παραβολές,  </w:t>
      </w:r>
      <w:hyperlink r:id="rId153" w:history="1">
        <w:r w:rsidRPr="002A69E5">
          <w:rPr>
            <w:rStyle w:val="-"/>
            <w:rFonts w:cs="Arial"/>
            <w:sz w:val="24"/>
            <w:szCs w:val="24"/>
          </w:rPr>
          <w:t>http://photodentro.edu.gr/lor/r/8521/3835</w:t>
        </w:r>
      </w:hyperlink>
      <w:r w:rsidRPr="002A69E5">
        <w:rPr>
          <w:sz w:val="24"/>
          <w:szCs w:val="24"/>
        </w:rPr>
        <w:t>.</w:t>
      </w:r>
    </w:p>
    <w:p w:rsidR="007B188B" w:rsidRPr="002A69E5" w:rsidRDefault="007B188B" w:rsidP="00BE3820">
      <w:pPr>
        <w:pStyle w:val="Web"/>
        <w:numPr>
          <w:ilvl w:val="0"/>
          <w:numId w:val="405"/>
        </w:numPr>
        <w:tabs>
          <w:tab w:val="left" w:pos="3119"/>
        </w:tabs>
        <w:spacing w:before="0" w:beforeAutospacing="0" w:after="0" w:afterAutospacing="0"/>
        <w:rPr>
          <w:rFonts w:ascii="Calibri" w:hAnsi="Calibri"/>
        </w:rPr>
      </w:pPr>
      <w:r w:rsidRPr="002A69E5">
        <w:rPr>
          <w:rFonts w:ascii="Calibri" w:hAnsi="Calibri" w:cs="Arial"/>
          <w:color w:val="000000"/>
        </w:rPr>
        <w:t>Συλλογή φωτογραφιών: Ορθόδοξα σχολεία ιεραποστολών,</w:t>
      </w:r>
      <w:r w:rsidRPr="002A69E5">
        <w:rPr>
          <w:rFonts w:ascii="Calibri" w:hAnsi="Calibri"/>
        </w:rPr>
        <w:t xml:space="preserve"> </w:t>
      </w:r>
      <w:hyperlink r:id="rId154" w:history="1">
        <w:r w:rsidRPr="002A69E5">
          <w:rPr>
            <w:rStyle w:val="-"/>
            <w:rFonts w:ascii="Calibri" w:hAnsi="Calibri" w:cs="Arial"/>
            <w:lang w:eastAsia="en-US"/>
          </w:rPr>
          <w:t>http://photodentro.edu.gr/lor/r/8521/4236</w:t>
        </w:r>
      </w:hyperlink>
      <w:r w:rsidRPr="002A69E5">
        <w:rPr>
          <w:rFonts w:ascii="Calibri" w:hAnsi="Calibri"/>
        </w:rPr>
        <w:t>.</w:t>
      </w:r>
    </w:p>
    <w:p w:rsidR="007B188B" w:rsidRPr="002A69E5" w:rsidRDefault="007B188B" w:rsidP="00BE3820">
      <w:pPr>
        <w:numPr>
          <w:ilvl w:val="0"/>
          <w:numId w:val="405"/>
        </w:numPr>
        <w:spacing w:after="0" w:line="240" w:lineRule="auto"/>
        <w:rPr>
          <w:sz w:val="24"/>
          <w:szCs w:val="24"/>
        </w:rPr>
      </w:pPr>
      <w:r w:rsidRPr="002A69E5">
        <w:rPr>
          <w:rFonts w:cs="Arial"/>
          <w:bCs/>
          <w:color w:val="000000"/>
          <w:sz w:val="24"/>
          <w:szCs w:val="24"/>
        </w:rPr>
        <w:t xml:space="preserve">Συλλογή φωτογραφιών: Δευτέρα Παρουσία, </w:t>
      </w:r>
      <w:hyperlink r:id="rId155" w:history="1">
        <w:r w:rsidRPr="002A69E5">
          <w:rPr>
            <w:rStyle w:val="-"/>
            <w:rFonts w:cs="Arial"/>
            <w:sz w:val="24"/>
            <w:szCs w:val="24"/>
          </w:rPr>
          <w:t>http://photodentro.edu.gr/lor/r/8521/7343</w:t>
        </w:r>
      </w:hyperlink>
    </w:p>
    <w:p w:rsidR="007B188B" w:rsidRDefault="007B188B" w:rsidP="00026932">
      <w:pPr>
        <w:pStyle w:val="Web"/>
        <w:tabs>
          <w:tab w:val="left" w:pos="3119"/>
        </w:tabs>
        <w:spacing w:before="0" w:beforeAutospacing="0" w:after="0" w:afterAutospacing="0"/>
        <w:rPr>
          <w:rFonts w:ascii="Calibri" w:hAnsi="Calibri"/>
        </w:rPr>
      </w:pPr>
      <w:r w:rsidRPr="002A69E5">
        <w:rPr>
          <w:rFonts w:ascii="Calibri" w:hAnsi="Calibri"/>
        </w:rPr>
        <w:t>- Βιβλικά, πατερικά κείμενα</w:t>
      </w:r>
      <w:r>
        <w:rPr>
          <w:rFonts w:ascii="Calibri" w:hAnsi="Calibri"/>
        </w:rPr>
        <w:t>:</w:t>
      </w:r>
    </w:p>
    <w:p w:rsidR="007B188B" w:rsidRDefault="007B188B" w:rsidP="00026932">
      <w:pPr>
        <w:pStyle w:val="Web"/>
        <w:tabs>
          <w:tab w:val="left" w:pos="3119"/>
        </w:tabs>
        <w:spacing w:before="0" w:beforeAutospacing="0" w:after="0" w:afterAutospacing="0"/>
        <w:rPr>
          <w:rFonts w:ascii="Calibri" w:hAnsi="Calibri"/>
        </w:rPr>
      </w:pPr>
      <w:r w:rsidRPr="002A69E5">
        <w:rPr>
          <w:rFonts w:ascii="Calibri" w:hAnsi="Calibri"/>
        </w:rPr>
        <w:t xml:space="preserve"> Ιω.4,1-42, Μτ 25,31-46, Α΄Κορ. 4,7 &amp; 12,12-13, Γαλ 3,26- 28</w:t>
      </w:r>
      <w:r>
        <w:rPr>
          <w:rFonts w:ascii="Calibri" w:hAnsi="Calibri"/>
        </w:rPr>
        <w:t xml:space="preserve">, </w:t>
      </w:r>
      <w:r w:rsidRPr="00C53A8E">
        <w:rPr>
          <w:rFonts w:ascii="Calibri" w:hAnsi="Calibri"/>
        </w:rPr>
        <w:t>Γεν,  1, 26-28 και 2, 4-7, Α΄Κορ. 11,7. Β΄Κορ. 4,4. Κολ. 1,15</w:t>
      </w:r>
      <w:r w:rsidRPr="002A69E5">
        <w:rPr>
          <w:rFonts w:ascii="Calibri" w:hAnsi="Calibri"/>
        </w:rPr>
        <w:t xml:space="preserve">, Γρηγορίου Θεολόγου, Λόγος ΛΖ΄PG36, 289A-292A, Ιω. Χρυσοστόμου, Ομιλ. 30 εις την Α' Κορινθίους, PG 61,251 και Ομιλ 18  εις Β' Κορινθίους, PG 61,527).     </w:t>
      </w:r>
    </w:p>
    <w:p w:rsidR="007B188B" w:rsidRPr="002A69E5" w:rsidRDefault="007B188B" w:rsidP="00026932">
      <w:pPr>
        <w:pStyle w:val="Web"/>
        <w:tabs>
          <w:tab w:val="left" w:pos="3119"/>
        </w:tabs>
        <w:spacing w:before="0" w:beforeAutospacing="0" w:after="0" w:afterAutospacing="0"/>
        <w:rPr>
          <w:rFonts w:ascii="Calibri" w:hAnsi="Calibri"/>
        </w:rPr>
      </w:pPr>
      <w:r w:rsidRPr="002A69E5">
        <w:rPr>
          <w:rFonts w:ascii="Calibri" w:hAnsi="Calibri"/>
        </w:rPr>
        <w:t>Παραβολή τελικής Κρίσης, παραβολή ταλάντων, Πλούσιος και Λάζαρος.</w:t>
      </w:r>
    </w:p>
    <w:p w:rsidR="007B188B" w:rsidRPr="002A69E5" w:rsidRDefault="007B188B" w:rsidP="00026932">
      <w:pPr>
        <w:pStyle w:val="Web"/>
        <w:tabs>
          <w:tab w:val="left" w:pos="3119"/>
        </w:tabs>
        <w:spacing w:before="0" w:beforeAutospacing="0" w:after="0" w:afterAutospacing="0"/>
        <w:rPr>
          <w:rFonts w:ascii="Calibri" w:hAnsi="Calibri"/>
        </w:rPr>
      </w:pPr>
      <w:r w:rsidRPr="002A69E5">
        <w:rPr>
          <w:rFonts w:ascii="Calibri" w:hAnsi="Calibri"/>
        </w:rPr>
        <w:t>- Διδαχές του Αγίου Κοσμά του Αιτωλού</w:t>
      </w:r>
    </w:p>
    <w:p w:rsidR="007B188B" w:rsidRPr="002A69E5" w:rsidRDefault="007B188B" w:rsidP="00026932">
      <w:pPr>
        <w:pStyle w:val="Web"/>
        <w:tabs>
          <w:tab w:val="left" w:pos="3119"/>
        </w:tabs>
        <w:spacing w:before="0" w:beforeAutospacing="0" w:after="0" w:afterAutospacing="0"/>
        <w:rPr>
          <w:rFonts w:ascii="Calibri" w:hAnsi="Calibri" w:cs="Arial"/>
          <w:color w:val="000000"/>
        </w:rPr>
      </w:pPr>
      <w:r w:rsidRPr="002A69E5">
        <w:rPr>
          <w:rFonts w:ascii="Calibri" w:hAnsi="Calibri" w:cs="Arial"/>
          <w:color w:val="000000"/>
        </w:rPr>
        <w:t xml:space="preserve">- Φωτογραφίες, </w:t>
      </w:r>
      <w:r>
        <w:rPr>
          <w:rFonts w:ascii="Calibri" w:hAnsi="Calibri" w:cs="Arial"/>
          <w:color w:val="000000"/>
        </w:rPr>
        <w:t xml:space="preserve">έντυπος/ηλεκτρονικός </w:t>
      </w:r>
      <w:r w:rsidRPr="002A69E5">
        <w:rPr>
          <w:rFonts w:ascii="Calibri" w:hAnsi="Calibri" w:cs="Arial"/>
          <w:color w:val="000000"/>
        </w:rPr>
        <w:t>τύπος, βίντεο σχετικά με ζητήματα ανισοτήτων (θρησκευτικών, φυλετικών, οικονομικών, διαφυλικών).</w:t>
      </w:r>
    </w:p>
    <w:p w:rsidR="007B188B" w:rsidRPr="002A69E5" w:rsidRDefault="007B188B" w:rsidP="00026932">
      <w:pPr>
        <w:pStyle w:val="Web"/>
        <w:tabs>
          <w:tab w:val="left" w:pos="3119"/>
        </w:tabs>
        <w:spacing w:before="0" w:beforeAutospacing="0" w:after="0" w:afterAutospacing="0"/>
        <w:rPr>
          <w:rFonts w:ascii="Calibri" w:hAnsi="Calibri" w:cs="Arial"/>
          <w:color w:val="000000"/>
        </w:rPr>
      </w:pPr>
      <w:r w:rsidRPr="002A69E5">
        <w:rPr>
          <w:rFonts w:ascii="Calibri" w:hAnsi="Calibri" w:cs="Arial"/>
          <w:color w:val="000000"/>
        </w:rPr>
        <w:t xml:space="preserve">- </w:t>
      </w:r>
      <w:r w:rsidRPr="002A69E5">
        <w:rPr>
          <w:rFonts w:ascii="Calibri" w:hAnsi="Calibri" w:cs="Arial"/>
          <w:color w:val="000000"/>
          <w:lang w:val="en-US"/>
        </w:rPr>
        <w:t>M</w:t>
      </w:r>
      <w:r w:rsidRPr="002A69E5">
        <w:rPr>
          <w:rFonts w:ascii="Calibri" w:hAnsi="Calibri" w:cs="Arial"/>
          <w:color w:val="000000"/>
        </w:rPr>
        <w:t>ουσική:</w:t>
      </w:r>
    </w:p>
    <w:p w:rsidR="007B188B" w:rsidRPr="002A69E5" w:rsidRDefault="007B188B" w:rsidP="00026932">
      <w:pPr>
        <w:spacing w:after="0" w:line="240" w:lineRule="auto"/>
        <w:jc w:val="both"/>
        <w:rPr>
          <w:sz w:val="24"/>
          <w:szCs w:val="24"/>
        </w:rPr>
      </w:pPr>
      <w:r w:rsidRPr="002A69E5">
        <w:rPr>
          <w:rFonts w:cs="Arial"/>
          <w:color w:val="000000"/>
        </w:rPr>
        <w:t xml:space="preserve"> </w:t>
      </w:r>
      <w:r w:rsidRPr="002A69E5">
        <w:rPr>
          <w:sz w:val="24"/>
          <w:szCs w:val="24"/>
        </w:rPr>
        <w:t xml:space="preserve">Παύλου Σιδηρόπουλου «Εν κατακλείδι» (από το δίσκο Φλου). </w:t>
      </w:r>
    </w:p>
    <w:p w:rsidR="007B188B" w:rsidRDefault="007B188B" w:rsidP="00026932">
      <w:pPr>
        <w:pStyle w:val="Web"/>
        <w:tabs>
          <w:tab w:val="left" w:pos="3119"/>
        </w:tabs>
        <w:spacing w:before="0" w:beforeAutospacing="0" w:after="0" w:afterAutospacing="0"/>
        <w:rPr>
          <w:rFonts w:ascii="Calibri" w:hAnsi="Calibri" w:cs="Arial"/>
          <w:color w:val="000000"/>
        </w:rPr>
      </w:pPr>
      <w:r w:rsidRPr="002A69E5">
        <w:rPr>
          <w:rFonts w:ascii="Calibri" w:hAnsi="Calibri"/>
        </w:rPr>
        <w:t>-</w:t>
      </w:r>
      <w:r w:rsidRPr="002A69E5">
        <w:rPr>
          <w:rFonts w:ascii="Calibri" w:hAnsi="Calibri" w:cs="Arial"/>
          <w:color w:val="000000"/>
        </w:rPr>
        <w:t xml:space="preserve">Βίντεο και κείμενα από το Διεθνές Συνέδριο προς τιμήν του Ομότιμου Καθηγητή κ. Ευάγγελου Θεοδώρου, με τίτλο </w:t>
      </w:r>
      <w:r w:rsidRPr="002A69E5">
        <w:rPr>
          <w:rFonts w:ascii="Calibri" w:hAnsi="Calibri" w:cs="Arial"/>
          <w:i/>
          <w:color w:val="000000"/>
        </w:rPr>
        <w:t>Διακόνισσες, Χειροτονία των Γυναικών και Ορθόδοξη Θεολογία</w:t>
      </w:r>
      <w:r w:rsidRPr="002A69E5">
        <w:rPr>
          <w:rFonts w:ascii="Calibri" w:hAnsi="Calibri" w:cs="Arial"/>
          <w:color w:val="000000"/>
        </w:rPr>
        <w:t>, που συνδιοργάνωσαν η Θεολογική Σχολή του Α.Π.Θ., η Θεολογική Σχολή του Τιμίου Σταυρού, Βοστώνης και το Κέντρο Οικουμενικών, Ιεραποστολικών και Περιβαλλοντικών Μελετών «Μητροπολίτης Παντελεήμων Παπαγεωργίου», Θεσ</w:t>
      </w:r>
      <w:r>
        <w:rPr>
          <w:rFonts w:ascii="Calibri" w:hAnsi="Calibri" w:cs="Arial"/>
          <w:color w:val="000000"/>
        </w:rPr>
        <w:t xml:space="preserve">σαλονίκη, 22-24 Ιανουαρίου 2015 </w:t>
      </w:r>
    </w:p>
    <w:p w:rsidR="007B188B" w:rsidRPr="002A69E5" w:rsidRDefault="007B188B" w:rsidP="00026932">
      <w:pPr>
        <w:pStyle w:val="Web"/>
        <w:tabs>
          <w:tab w:val="left" w:pos="3119"/>
        </w:tabs>
        <w:spacing w:before="0" w:beforeAutospacing="0" w:after="0" w:afterAutospacing="0"/>
        <w:rPr>
          <w:rFonts w:ascii="Calibri" w:hAnsi="Calibri"/>
        </w:rPr>
      </w:pPr>
    </w:p>
    <w:p w:rsidR="007B188B" w:rsidRPr="002A69E5" w:rsidRDefault="007B188B" w:rsidP="00026932">
      <w:pPr>
        <w:pStyle w:val="Web"/>
        <w:tabs>
          <w:tab w:val="left" w:pos="3119"/>
        </w:tabs>
        <w:spacing w:before="0" w:beforeAutospacing="0" w:after="0" w:afterAutospacing="0"/>
        <w:rPr>
          <w:rFonts w:ascii="Calibri" w:hAnsi="Calibri"/>
        </w:rPr>
      </w:pPr>
      <w:r w:rsidRPr="002A69E5">
        <w:rPr>
          <w:rFonts w:ascii="Calibri" w:hAnsi="Calibri"/>
        </w:rPr>
        <w:t xml:space="preserve">[Σημείωση: Στην προτεινόμενη περαιτέρω βιβλιογραφία για </w:t>
      </w:r>
      <w:r>
        <w:rPr>
          <w:rFonts w:ascii="Calibri" w:hAnsi="Calibri"/>
        </w:rPr>
        <w:t>τον/την εκπαιδευτικό</w:t>
      </w:r>
      <w:r w:rsidRPr="002A69E5">
        <w:rPr>
          <w:rFonts w:ascii="Calibri" w:hAnsi="Calibri"/>
        </w:rPr>
        <w:t xml:space="preserve"> τα βιβλία προσφέρονται και για επιλογή αποσπασμάτων].</w:t>
      </w:r>
    </w:p>
    <w:p w:rsidR="007B188B" w:rsidRDefault="007B188B" w:rsidP="00026932">
      <w:pPr>
        <w:pStyle w:val="Web"/>
        <w:tabs>
          <w:tab w:val="left" w:pos="3119"/>
        </w:tabs>
        <w:spacing w:before="0" w:beforeAutospacing="0" w:after="0" w:afterAutospacing="0"/>
        <w:rPr>
          <w:rFonts w:ascii="Calibri" w:hAnsi="Calibri" w:cs="Arial"/>
          <w:b/>
          <w:bCs/>
          <w:color w:val="000000"/>
        </w:rPr>
      </w:pPr>
    </w:p>
    <w:p w:rsidR="007B188B" w:rsidRDefault="007B188B" w:rsidP="00026932">
      <w:pPr>
        <w:pStyle w:val="Web"/>
        <w:tabs>
          <w:tab w:val="left" w:pos="3119"/>
        </w:tabs>
        <w:spacing w:before="0" w:beforeAutospacing="0" w:after="0" w:afterAutospacing="0"/>
        <w:rPr>
          <w:rFonts w:ascii="Calibri" w:hAnsi="Calibri" w:cs="Arial"/>
          <w:bCs/>
          <w:color w:val="000000"/>
          <w:sz w:val="28"/>
        </w:rPr>
      </w:pPr>
      <w:r w:rsidRPr="002A69E5">
        <w:rPr>
          <w:rFonts w:ascii="Calibri" w:hAnsi="Calibri" w:cs="Arial"/>
          <w:bCs/>
          <w:color w:val="000000"/>
          <w:sz w:val="28"/>
        </w:rPr>
        <w:t xml:space="preserve">Περαιτέρω ενδεικτική βιβλιογραφία για </w:t>
      </w:r>
      <w:r>
        <w:rPr>
          <w:rFonts w:ascii="Calibri" w:hAnsi="Calibri" w:cs="Arial"/>
          <w:bCs/>
          <w:color w:val="000000"/>
          <w:sz w:val="28"/>
        </w:rPr>
        <w:t>τον/την εκπαιδευτικό</w:t>
      </w:r>
    </w:p>
    <w:p w:rsidR="007B188B" w:rsidRPr="002A69E5" w:rsidRDefault="007B188B" w:rsidP="00026932">
      <w:pPr>
        <w:pStyle w:val="Web"/>
        <w:tabs>
          <w:tab w:val="left" w:pos="3119"/>
        </w:tabs>
        <w:spacing w:before="0" w:beforeAutospacing="0" w:after="0" w:afterAutospacing="0"/>
        <w:rPr>
          <w:rFonts w:ascii="Calibri" w:hAnsi="Calibri"/>
          <w:sz w:val="28"/>
        </w:rPr>
      </w:pPr>
    </w:p>
    <w:p w:rsidR="007B188B" w:rsidRPr="002A69E5" w:rsidRDefault="007B188B" w:rsidP="00BE3820">
      <w:pPr>
        <w:pStyle w:val="Web"/>
        <w:numPr>
          <w:ilvl w:val="0"/>
          <w:numId w:val="471"/>
        </w:numPr>
        <w:tabs>
          <w:tab w:val="left" w:pos="3119"/>
        </w:tabs>
        <w:spacing w:before="0" w:beforeAutospacing="0" w:after="0" w:afterAutospacing="0"/>
        <w:rPr>
          <w:rFonts w:ascii="Calibri" w:hAnsi="Calibri"/>
        </w:rPr>
      </w:pPr>
      <w:r w:rsidRPr="002A69E5">
        <w:rPr>
          <w:rFonts w:ascii="Calibri" w:hAnsi="Calibri" w:cs="Arial"/>
          <w:color w:val="000000"/>
        </w:rPr>
        <w:t>Αγουρίδης, Σ., «Ισότητα των φύλων και Εκκλησία», του ίδιου,</w:t>
      </w:r>
      <w:r w:rsidRPr="002A69E5">
        <w:rPr>
          <w:rFonts w:ascii="Calibri" w:hAnsi="Calibri" w:cs="Arial"/>
          <w:i/>
          <w:iCs/>
          <w:color w:val="000000"/>
        </w:rPr>
        <w:t xml:space="preserve"> Οράματα και Πράγμα</w:t>
      </w:r>
      <w:r w:rsidRPr="002A69E5">
        <w:rPr>
          <w:rFonts w:ascii="Calibri" w:hAnsi="Calibri" w:cs="Arial"/>
          <w:i/>
          <w:iCs/>
          <w:color w:val="000000"/>
        </w:rPr>
        <w:softHyphen/>
        <w:t xml:space="preserve">τα, </w:t>
      </w:r>
      <w:r w:rsidRPr="002A69E5">
        <w:rPr>
          <w:rFonts w:ascii="Calibri" w:hAnsi="Calibri" w:cs="Arial"/>
          <w:color w:val="000000"/>
        </w:rPr>
        <w:t>Άρτος Ζωής: Αθήνα 1991.</w:t>
      </w:r>
    </w:p>
    <w:p w:rsidR="007B188B" w:rsidRPr="002A69E5" w:rsidRDefault="007B188B" w:rsidP="00BE3820">
      <w:pPr>
        <w:pStyle w:val="Web"/>
        <w:numPr>
          <w:ilvl w:val="0"/>
          <w:numId w:val="471"/>
        </w:numPr>
        <w:tabs>
          <w:tab w:val="left" w:pos="3119"/>
        </w:tabs>
        <w:spacing w:before="0" w:beforeAutospacing="0" w:after="0" w:afterAutospacing="0"/>
        <w:rPr>
          <w:rFonts w:ascii="Calibri" w:hAnsi="Calibri"/>
        </w:rPr>
      </w:pPr>
      <w:r w:rsidRPr="002A69E5">
        <w:rPr>
          <w:rFonts w:ascii="Calibri" w:hAnsi="Calibri" w:cs="Arial"/>
          <w:color w:val="000000"/>
        </w:rPr>
        <w:t xml:space="preserve">Αδαμτζίλογλου, Ε. (1997). </w:t>
      </w:r>
      <w:r w:rsidRPr="002A69E5">
        <w:rPr>
          <w:rFonts w:ascii="Calibri" w:hAnsi="Calibri" w:cs="Arial"/>
          <w:i/>
          <w:iCs/>
          <w:color w:val="000000"/>
        </w:rPr>
        <w:t>Ήσαν δε εκεί γυναίκες πολλαί</w:t>
      </w:r>
      <w:r w:rsidRPr="002A69E5">
        <w:rPr>
          <w:rFonts w:ascii="Calibri" w:hAnsi="Calibri" w:cs="Arial"/>
          <w:color w:val="000000"/>
        </w:rPr>
        <w:t>. Θεσσαλονίκη: Simbo.</w:t>
      </w:r>
    </w:p>
    <w:p w:rsidR="007B188B" w:rsidRPr="002A69E5" w:rsidRDefault="007B188B" w:rsidP="00BE3820">
      <w:pPr>
        <w:pStyle w:val="Web"/>
        <w:numPr>
          <w:ilvl w:val="0"/>
          <w:numId w:val="471"/>
        </w:numPr>
        <w:tabs>
          <w:tab w:val="left" w:pos="3119"/>
        </w:tabs>
        <w:spacing w:before="0" w:beforeAutospacing="0" w:after="0" w:afterAutospacing="0"/>
        <w:rPr>
          <w:rFonts w:ascii="Calibri" w:hAnsi="Calibri"/>
        </w:rPr>
      </w:pPr>
      <w:r w:rsidRPr="002A69E5">
        <w:rPr>
          <w:rFonts w:ascii="Calibri" w:hAnsi="Calibri" w:cs="Arial"/>
          <w:color w:val="000000"/>
        </w:rPr>
        <w:t>Behr-Sigel, Ε. (1987).</w:t>
      </w:r>
      <w:r w:rsidRPr="002A69E5">
        <w:rPr>
          <w:rFonts w:ascii="Calibri" w:hAnsi="Calibri" w:cs="Arial"/>
          <w:i/>
          <w:iCs/>
          <w:color w:val="000000"/>
        </w:rPr>
        <w:t>Το λειτούργημα της γυναίκας στην Εκκλησία</w:t>
      </w:r>
      <w:r w:rsidRPr="002A69E5">
        <w:rPr>
          <w:rFonts w:ascii="Calibri" w:hAnsi="Calibri" w:cs="Arial"/>
          <w:color w:val="000000"/>
        </w:rPr>
        <w:t>. Μτφρ. Κ. Χιωτέλλη. Αθήνα: Γραφείον Καλού Τύπου.</w:t>
      </w:r>
    </w:p>
    <w:p w:rsidR="007B188B" w:rsidRPr="002A69E5" w:rsidRDefault="007B188B" w:rsidP="00BE3820">
      <w:pPr>
        <w:pStyle w:val="Web"/>
        <w:numPr>
          <w:ilvl w:val="0"/>
          <w:numId w:val="471"/>
        </w:numPr>
        <w:tabs>
          <w:tab w:val="left" w:pos="3119"/>
        </w:tabs>
        <w:spacing w:before="0" w:beforeAutospacing="0" w:after="0" w:afterAutospacing="0"/>
        <w:rPr>
          <w:rFonts w:ascii="Calibri" w:hAnsi="Calibri" w:cs="Arial"/>
          <w:color w:val="000000"/>
        </w:rPr>
      </w:pPr>
      <w:r w:rsidRPr="002A69E5">
        <w:rPr>
          <w:rFonts w:ascii="Calibri" w:hAnsi="Calibri" w:cs="Arial"/>
          <w:color w:val="000000"/>
        </w:rPr>
        <w:t xml:space="preserve">Βογιατζόγλου, Σ. (2009). </w:t>
      </w:r>
      <w:r w:rsidRPr="002A69E5">
        <w:rPr>
          <w:rFonts w:ascii="Calibri" w:hAnsi="Calibri" w:cs="Arial"/>
          <w:i/>
          <w:iCs/>
          <w:color w:val="000000"/>
        </w:rPr>
        <w:t>Κοσμάς ο Αιτωλός: Ο Άγιος των Γραμμάτων και της Λευτεριάς</w:t>
      </w:r>
      <w:r w:rsidRPr="002A69E5">
        <w:rPr>
          <w:rFonts w:ascii="Calibri" w:hAnsi="Calibri" w:cs="Arial"/>
          <w:color w:val="000000"/>
        </w:rPr>
        <w:t>. Αθήνα: Μαΐστρος.</w:t>
      </w:r>
      <w:r w:rsidRPr="002A69E5">
        <w:t xml:space="preserve"> </w:t>
      </w:r>
    </w:p>
    <w:p w:rsidR="007B188B" w:rsidRPr="00345AE4" w:rsidRDefault="007B188B" w:rsidP="00BE3820">
      <w:pPr>
        <w:pStyle w:val="Web"/>
        <w:numPr>
          <w:ilvl w:val="0"/>
          <w:numId w:val="471"/>
        </w:numPr>
        <w:tabs>
          <w:tab w:val="left" w:pos="3119"/>
        </w:tabs>
        <w:spacing w:before="0" w:beforeAutospacing="0" w:after="0" w:afterAutospacing="0"/>
        <w:rPr>
          <w:rFonts w:ascii="Calibri" w:hAnsi="Calibri"/>
          <w:iCs/>
          <w:sz w:val="22"/>
          <w:szCs w:val="22"/>
          <w:lang w:eastAsia="en-US"/>
        </w:rPr>
      </w:pPr>
      <w:r w:rsidRPr="002A69E5">
        <w:rPr>
          <w:rFonts w:ascii="Calibri" w:hAnsi="Calibri" w:cs="Arial"/>
          <w:color w:val="000000"/>
        </w:rPr>
        <w:t xml:space="preserve">Ευρωπαϊκή Επιτροπή (2005). Ισότητα και εξάλειψη των διακρίσεων. Ετήσια </w:t>
      </w:r>
      <w:r w:rsidRPr="00345AE4">
        <w:rPr>
          <w:rFonts w:ascii="Calibri" w:hAnsi="Calibri" w:cs="Arial"/>
          <w:color w:val="000000"/>
        </w:rPr>
        <w:t>Έκθεση. στο διαδίκτυο:</w:t>
      </w:r>
      <w:r w:rsidRPr="00345AE4">
        <w:rPr>
          <w:rStyle w:val="1Char"/>
        </w:rPr>
        <w:t xml:space="preserve"> </w:t>
      </w:r>
      <w:r w:rsidRPr="001811F1">
        <w:rPr>
          <w:rFonts w:ascii="Calibri" w:hAnsi="Calibri"/>
          <w:i/>
          <w:iCs/>
          <w:sz w:val="22"/>
          <w:szCs w:val="22"/>
          <w:lang w:eastAsia="en-US"/>
        </w:rPr>
        <w:t xml:space="preserve">ec.europa.eu/social/BlobServlet?docId=1608&amp;langId=el  </w:t>
      </w:r>
    </w:p>
    <w:p w:rsidR="007B188B" w:rsidRPr="002A69E5" w:rsidRDefault="007B188B" w:rsidP="00BE3820">
      <w:pPr>
        <w:pStyle w:val="Web"/>
        <w:numPr>
          <w:ilvl w:val="0"/>
          <w:numId w:val="471"/>
        </w:numPr>
        <w:tabs>
          <w:tab w:val="left" w:pos="3119"/>
        </w:tabs>
        <w:spacing w:before="0" w:beforeAutospacing="0" w:after="0" w:afterAutospacing="0"/>
        <w:rPr>
          <w:rFonts w:ascii="Calibri" w:hAnsi="Calibri"/>
        </w:rPr>
      </w:pPr>
      <w:r>
        <w:rPr>
          <w:rFonts w:ascii="Calibri" w:hAnsi="Calibri"/>
        </w:rPr>
        <w:t>Θερμός, Πρωτ. Β. (2004). Χριστός και πολιτισμός: Μια σχέση πρόκληση για τον Ποιμένα και τον θεολόγο, Θεολογία, τ. ΟΕ΄ (1), σσ. 227-238</w:t>
      </w:r>
      <w:r w:rsidRPr="002A69E5">
        <w:rPr>
          <w:rFonts w:ascii="Calibri" w:hAnsi="Calibri"/>
        </w:rPr>
        <w:t xml:space="preserve"> </w:t>
      </w:r>
    </w:p>
    <w:p w:rsidR="007B188B" w:rsidRPr="002A69E5" w:rsidRDefault="007B188B" w:rsidP="00BE3820">
      <w:pPr>
        <w:pStyle w:val="Web"/>
        <w:numPr>
          <w:ilvl w:val="0"/>
          <w:numId w:val="471"/>
        </w:numPr>
        <w:tabs>
          <w:tab w:val="left" w:pos="3119"/>
        </w:tabs>
        <w:spacing w:before="0" w:beforeAutospacing="0" w:after="0" w:afterAutospacing="0"/>
        <w:rPr>
          <w:rFonts w:ascii="Calibri" w:hAnsi="Calibri"/>
        </w:rPr>
      </w:pPr>
      <w:r w:rsidRPr="002A69E5">
        <w:rPr>
          <w:rFonts w:ascii="Calibri" w:hAnsi="Calibri" w:cs="Arial"/>
          <w:color w:val="000000"/>
        </w:rPr>
        <w:t xml:space="preserve">Ιερά Μητρόπολις Δημητριάδος, Ακαδημία Θεολογικών Σπουδών (2004). </w:t>
      </w:r>
      <w:r w:rsidRPr="002A69E5">
        <w:rPr>
          <w:rFonts w:ascii="Calibri" w:hAnsi="Calibri" w:cs="Arial"/>
          <w:i/>
          <w:iCs/>
          <w:color w:val="000000"/>
        </w:rPr>
        <w:t>Φύλο και Θρησκεία. Η Θέση της γυναίκας στην Εκκλησία.</w:t>
      </w:r>
      <w:r w:rsidRPr="002A69E5">
        <w:rPr>
          <w:rFonts w:ascii="Calibri" w:hAnsi="Calibri" w:cs="Arial"/>
          <w:color w:val="000000"/>
        </w:rPr>
        <w:t xml:space="preserve"> Αθήνα: Ίνδικτος.</w:t>
      </w:r>
    </w:p>
    <w:p w:rsidR="007B188B" w:rsidRPr="002A69E5" w:rsidRDefault="007B188B" w:rsidP="00BE3820">
      <w:pPr>
        <w:pStyle w:val="Web"/>
        <w:numPr>
          <w:ilvl w:val="0"/>
          <w:numId w:val="471"/>
        </w:numPr>
        <w:tabs>
          <w:tab w:val="left" w:pos="3119"/>
        </w:tabs>
        <w:spacing w:before="0" w:beforeAutospacing="0" w:after="0" w:afterAutospacing="0"/>
        <w:rPr>
          <w:rFonts w:ascii="Calibri" w:hAnsi="Calibri"/>
        </w:rPr>
      </w:pPr>
      <w:r w:rsidRPr="002A69E5">
        <w:rPr>
          <w:rFonts w:ascii="Calibri" w:hAnsi="Calibri" w:cs="Arial"/>
          <w:color w:val="000000"/>
        </w:rPr>
        <w:t xml:space="preserve">Καντιώτης, Α. (1998). </w:t>
      </w:r>
      <w:r w:rsidRPr="002A69E5">
        <w:rPr>
          <w:rFonts w:ascii="Calibri" w:hAnsi="Calibri" w:cs="Arial"/>
          <w:i/>
          <w:iCs/>
          <w:color w:val="000000"/>
        </w:rPr>
        <w:t>Κοσμάς ο Αιτωλός</w:t>
      </w:r>
      <w:r w:rsidRPr="002A69E5">
        <w:rPr>
          <w:rFonts w:ascii="Calibri" w:hAnsi="Calibri" w:cs="Arial"/>
          <w:color w:val="000000"/>
        </w:rPr>
        <w:t>. Αθήνα: Σταυρός.</w:t>
      </w:r>
    </w:p>
    <w:p w:rsidR="007B188B" w:rsidRPr="002A69E5" w:rsidRDefault="007B188B" w:rsidP="00BE3820">
      <w:pPr>
        <w:pStyle w:val="Web"/>
        <w:numPr>
          <w:ilvl w:val="0"/>
          <w:numId w:val="471"/>
        </w:numPr>
        <w:tabs>
          <w:tab w:val="left" w:pos="3119"/>
        </w:tabs>
        <w:spacing w:before="0" w:beforeAutospacing="0" w:after="0" w:afterAutospacing="0"/>
        <w:rPr>
          <w:rFonts w:ascii="Calibri" w:hAnsi="Calibri"/>
        </w:rPr>
      </w:pPr>
      <w:r w:rsidRPr="002A69E5">
        <w:rPr>
          <w:rFonts w:ascii="Calibri" w:hAnsi="Calibri" w:cs="Arial"/>
          <w:color w:val="000000"/>
        </w:rPr>
        <w:t xml:space="preserve">Λαρίου-Δρεττάκη, Μ. (2006). </w:t>
      </w:r>
      <w:r w:rsidRPr="002A69E5">
        <w:rPr>
          <w:rFonts w:ascii="Calibri" w:hAnsi="Calibri" w:cs="Arial"/>
          <w:i/>
          <w:iCs/>
          <w:color w:val="000000"/>
        </w:rPr>
        <w:t>Η γυναίκα στην Καινή Διαθήκη</w:t>
      </w:r>
      <w:r w:rsidRPr="002A69E5">
        <w:rPr>
          <w:rFonts w:ascii="Calibri" w:hAnsi="Calibri" w:cs="Arial"/>
          <w:color w:val="000000"/>
        </w:rPr>
        <w:t>. Αθήνα: Επτάλοφος.</w:t>
      </w:r>
    </w:p>
    <w:p w:rsidR="007B188B" w:rsidRPr="002A69E5" w:rsidRDefault="007B188B" w:rsidP="00BE3820">
      <w:pPr>
        <w:pStyle w:val="Web"/>
        <w:numPr>
          <w:ilvl w:val="0"/>
          <w:numId w:val="471"/>
        </w:numPr>
        <w:tabs>
          <w:tab w:val="left" w:pos="3119"/>
        </w:tabs>
        <w:spacing w:before="0" w:beforeAutospacing="0" w:after="0" w:afterAutospacing="0"/>
        <w:rPr>
          <w:rFonts w:ascii="Calibri" w:hAnsi="Calibri" w:cs="Arial"/>
          <w:color w:val="000000"/>
        </w:rPr>
      </w:pPr>
      <w:r w:rsidRPr="002A69E5">
        <w:rPr>
          <w:rFonts w:ascii="Calibri" w:hAnsi="Calibri" w:cs="Arial"/>
          <w:color w:val="000000"/>
        </w:rPr>
        <w:t xml:space="preserve">Λαρίου-Δρεττάκη, Μ. (2010). </w:t>
      </w:r>
      <w:r w:rsidRPr="002A69E5">
        <w:rPr>
          <w:rFonts w:ascii="Calibri" w:hAnsi="Calibri" w:cs="Arial"/>
          <w:i/>
          <w:iCs/>
          <w:color w:val="000000"/>
        </w:rPr>
        <w:t>Η γυναίκα σε Σχέση με τον Άνδρα κατά τον Ιερό Χρυσόστομο</w:t>
      </w:r>
      <w:r w:rsidRPr="002A69E5">
        <w:rPr>
          <w:rFonts w:ascii="Calibri" w:hAnsi="Calibri" w:cs="Arial"/>
          <w:color w:val="000000"/>
        </w:rPr>
        <w:t>. Αθήνα: Μαΐστρος.</w:t>
      </w:r>
    </w:p>
    <w:p w:rsidR="007B188B" w:rsidRPr="002A69E5" w:rsidRDefault="007B188B" w:rsidP="00BE3820">
      <w:pPr>
        <w:pStyle w:val="Web"/>
        <w:numPr>
          <w:ilvl w:val="0"/>
          <w:numId w:val="471"/>
        </w:numPr>
        <w:tabs>
          <w:tab w:val="left" w:pos="3119"/>
        </w:tabs>
        <w:spacing w:before="0" w:beforeAutospacing="0" w:after="0" w:afterAutospacing="0"/>
        <w:rPr>
          <w:rFonts w:ascii="Calibri" w:hAnsi="Calibri"/>
        </w:rPr>
      </w:pPr>
      <w:r w:rsidRPr="002A69E5">
        <w:rPr>
          <w:rFonts w:ascii="Calibri" w:hAnsi="Calibri" w:cs="Arial"/>
          <w:color w:val="000000"/>
        </w:rPr>
        <w:t>Ματσούκα</w:t>
      </w:r>
      <w:r>
        <w:rPr>
          <w:rFonts w:ascii="Calibri" w:hAnsi="Calibri" w:cs="Arial"/>
          <w:color w:val="000000"/>
        </w:rPr>
        <w:t>ς</w:t>
      </w:r>
      <w:r w:rsidRPr="002A69E5">
        <w:rPr>
          <w:rFonts w:ascii="Calibri" w:hAnsi="Calibri" w:cs="Arial"/>
          <w:color w:val="000000"/>
        </w:rPr>
        <w:t xml:space="preserve">, Ν. (1990). Η Εύα της θεολογίας και η γυναίκα της ιστορίας, </w:t>
      </w:r>
      <w:r w:rsidRPr="001811F1">
        <w:rPr>
          <w:rFonts w:ascii="Calibri" w:hAnsi="Calibri" w:cs="Arial"/>
          <w:i/>
          <w:color w:val="000000"/>
        </w:rPr>
        <w:t>Σύναξη</w:t>
      </w:r>
      <w:r w:rsidRPr="002A69E5">
        <w:rPr>
          <w:rFonts w:ascii="Calibri" w:hAnsi="Calibri" w:cs="Arial"/>
          <w:color w:val="000000"/>
        </w:rPr>
        <w:t>, τ.36, σ.5-15</w:t>
      </w:r>
    </w:p>
    <w:p w:rsidR="007B188B" w:rsidRPr="00E215B1" w:rsidRDefault="007B188B" w:rsidP="00BE3820">
      <w:pPr>
        <w:pStyle w:val="Web"/>
        <w:numPr>
          <w:ilvl w:val="0"/>
          <w:numId w:val="471"/>
        </w:numPr>
        <w:tabs>
          <w:tab w:val="left" w:pos="3119"/>
        </w:tabs>
        <w:spacing w:before="0" w:beforeAutospacing="0" w:after="0" w:afterAutospacing="0"/>
        <w:rPr>
          <w:rFonts w:ascii="Calibri" w:hAnsi="Calibri"/>
        </w:rPr>
      </w:pPr>
      <w:r w:rsidRPr="002A69E5">
        <w:rPr>
          <w:rFonts w:ascii="Calibri" w:hAnsi="Calibri" w:cs="Arial"/>
          <w:color w:val="000000"/>
        </w:rPr>
        <w:t>Μενούνος, Ι. (</w:t>
      </w:r>
      <w:r w:rsidRPr="002A69E5">
        <w:rPr>
          <w:rFonts w:ascii="Calibri" w:hAnsi="Calibri" w:cs="Arial"/>
          <w:color w:val="000000"/>
          <w:vertAlign w:val="superscript"/>
        </w:rPr>
        <w:t>8</w:t>
      </w:r>
      <w:r w:rsidRPr="002A69E5">
        <w:rPr>
          <w:rFonts w:ascii="Calibri" w:hAnsi="Calibri" w:cs="Arial"/>
          <w:color w:val="000000"/>
        </w:rPr>
        <w:t>2007).</w:t>
      </w:r>
      <w:r w:rsidRPr="002A69E5">
        <w:rPr>
          <w:rFonts w:ascii="Calibri" w:hAnsi="Calibri" w:cs="Arial"/>
          <w:i/>
          <w:iCs/>
          <w:color w:val="000000"/>
        </w:rPr>
        <w:t xml:space="preserve"> Κοσμά του Αιτωλού Διδαχές και Βιογραφία</w:t>
      </w:r>
      <w:r w:rsidRPr="002A69E5">
        <w:rPr>
          <w:rFonts w:ascii="Calibri" w:hAnsi="Calibri" w:cs="Arial"/>
          <w:color w:val="000000"/>
        </w:rPr>
        <w:t>. Αθήνα: Ακρίτας.</w:t>
      </w:r>
    </w:p>
    <w:p w:rsidR="007B188B" w:rsidRPr="00853ADC" w:rsidRDefault="007B188B" w:rsidP="00BE3820">
      <w:pPr>
        <w:pStyle w:val="Web"/>
        <w:numPr>
          <w:ilvl w:val="0"/>
          <w:numId w:val="471"/>
        </w:numPr>
        <w:tabs>
          <w:tab w:val="left" w:pos="3119"/>
        </w:tabs>
        <w:spacing w:before="0" w:beforeAutospacing="0" w:after="0" w:afterAutospacing="0"/>
        <w:rPr>
          <w:rFonts w:ascii="Calibri" w:hAnsi="Calibri"/>
        </w:rPr>
      </w:pPr>
      <w:r w:rsidRPr="002A69E5">
        <w:rPr>
          <w:rFonts w:ascii="Calibri" w:hAnsi="Calibri"/>
        </w:rPr>
        <w:t xml:space="preserve">Οικουμενικόν Πατριαρχείον (1994). </w:t>
      </w:r>
      <w:r w:rsidRPr="002A69E5">
        <w:rPr>
          <w:rFonts w:ascii="Calibri" w:hAnsi="Calibri"/>
          <w:i/>
        </w:rPr>
        <w:t>Η θέσις της γυναικός εν τη Ορθοδόξω Εκκλησία και τα περί χειροτονίας των γυναικών.</w:t>
      </w:r>
      <w:r w:rsidRPr="002A69E5">
        <w:rPr>
          <w:rFonts w:ascii="Calibri" w:hAnsi="Calibri"/>
        </w:rPr>
        <w:t xml:space="preserve"> </w:t>
      </w:r>
      <w:r w:rsidRPr="002A69E5">
        <w:rPr>
          <w:rFonts w:ascii="Calibri" w:hAnsi="Calibri"/>
          <w:i/>
        </w:rPr>
        <w:t xml:space="preserve">Διορθόδοξον Θεολογικόν Συνέδριον, Ρόδος 1988. </w:t>
      </w:r>
      <w:r w:rsidRPr="002A69E5">
        <w:rPr>
          <w:rFonts w:ascii="Calibri" w:hAnsi="Calibri"/>
        </w:rPr>
        <w:t>Κατερίνη:</w:t>
      </w:r>
      <w:r w:rsidRPr="002A69E5">
        <w:rPr>
          <w:rFonts w:ascii="Calibri" w:hAnsi="Calibri"/>
          <w:i/>
        </w:rPr>
        <w:t xml:space="preserve"> </w:t>
      </w:r>
      <w:r w:rsidRPr="002A69E5">
        <w:rPr>
          <w:rFonts w:ascii="Calibri" w:hAnsi="Calibri"/>
        </w:rPr>
        <w:t>Τέρτιος.</w:t>
      </w:r>
      <w:r w:rsidRPr="00853ADC">
        <w:rPr>
          <w:rFonts w:ascii="Calibri" w:hAnsi="Calibri" w:cs="Arial"/>
          <w:color w:val="000000"/>
        </w:rPr>
        <w:t xml:space="preserve"> </w:t>
      </w:r>
    </w:p>
    <w:p w:rsidR="007B188B" w:rsidRPr="002A69E5" w:rsidRDefault="007B188B" w:rsidP="00BE3820">
      <w:pPr>
        <w:pStyle w:val="Web"/>
        <w:numPr>
          <w:ilvl w:val="0"/>
          <w:numId w:val="471"/>
        </w:numPr>
        <w:tabs>
          <w:tab w:val="left" w:pos="3119"/>
        </w:tabs>
        <w:spacing w:before="0" w:beforeAutospacing="0" w:after="0" w:afterAutospacing="0"/>
        <w:rPr>
          <w:rFonts w:ascii="Calibri" w:hAnsi="Calibri"/>
        </w:rPr>
      </w:pPr>
      <w:r w:rsidRPr="002A69E5">
        <w:rPr>
          <w:rFonts w:ascii="Calibri" w:hAnsi="Calibri" w:cs="Arial"/>
          <w:color w:val="000000"/>
        </w:rPr>
        <w:t xml:space="preserve">Pasquato, Ο. (2006). </w:t>
      </w:r>
      <w:r w:rsidRPr="002A69E5">
        <w:rPr>
          <w:rFonts w:ascii="Calibri" w:hAnsi="Calibri" w:cs="Arial"/>
          <w:i/>
          <w:iCs/>
          <w:color w:val="000000"/>
        </w:rPr>
        <w:t>Οι λαϊκοί κατά τον Ιωάννη το Χρυσόστομο: Στην εκκλησία, στην οικογένεια και στην πόλη</w:t>
      </w:r>
      <w:r w:rsidRPr="002A69E5">
        <w:rPr>
          <w:rFonts w:ascii="Calibri" w:hAnsi="Calibri" w:cs="Arial"/>
          <w:color w:val="000000"/>
        </w:rPr>
        <w:t>. Μτφρ. Κ. Ακανθοπούλου. Θεσσαλονίκη: Βάνιας.</w:t>
      </w:r>
    </w:p>
    <w:p w:rsidR="007B188B" w:rsidRDefault="007B188B" w:rsidP="00026932">
      <w:pPr>
        <w:pStyle w:val="Web"/>
        <w:tabs>
          <w:tab w:val="left" w:pos="3119"/>
        </w:tabs>
        <w:spacing w:before="0" w:beforeAutospacing="0" w:after="0" w:afterAutospacing="0"/>
        <w:ind w:left="426"/>
        <w:rPr>
          <w:rFonts w:ascii="Calibri" w:hAnsi="Calibri"/>
        </w:rPr>
      </w:pPr>
    </w:p>
    <w:p w:rsidR="007B188B" w:rsidRDefault="007B188B" w:rsidP="00026932">
      <w:pPr>
        <w:pStyle w:val="Web"/>
        <w:tabs>
          <w:tab w:val="left" w:pos="3119"/>
        </w:tabs>
        <w:spacing w:before="0" w:beforeAutospacing="0" w:after="0" w:afterAutospacing="0"/>
        <w:rPr>
          <w:rFonts w:ascii="Calibri" w:hAnsi="Calibri"/>
        </w:rPr>
      </w:pPr>
    </w:p>
    <w:p w:rsidR="00771FD1" w:rsidRDefault="00771FD1" w:rsidP="00026932">
      <w:pPr>
        <w:pStyle w:val="Web"/>
        <w:tabs>
          <w:tab w:val="left" w:pos="3119"/>
        </w:tabs>
        <w:spacing w:before="0" w:beforeAutospacing="0" w:after="0" w:afterAutospacing="0"/>
        <w:rPr>
          <w:rFonts w:ascii="Calibri" w:hAnsi="Calibri"/>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B188B" w:rsidRPr="00790917" w:rsidTr="007B188B">
        <w:tc>
          <w:tcPr>
            <w:tcW w:w="8613" w:type="dxa"/>
            <w:shd w:val="clear" w:color="auto" w:fill="4F81BD"/>
          </w:tcPr>
          <w:p w:rsidR="007B188B" w:rsidRPr="00790917" w:rsidRDefault="007B188B" w:rsidP="00026932">
            <w:pPr>
              <w:spacing w:after="0" w:line="240" w:lineRule="auto"/>
              <w:jc w:val="center"/>
              <w:rPr>
                <w:b/>
                <w:bCs/>
                <w:color w:val="FFFFFF"/>
                <w:sz w:val="24"/>
                <w:szCs w:val="24"/>
              </w:rPr>
            </w:pPr>
            <w:r w:rsidRPr="00790917">
              <w:rPr>
                <w:b/>
                <w:bCs/>
                <w:color w:val="FFFFFF"/>
                <w:sz w:val="24"/>
                <w:szCs w:val="24"/>
              </w:rPr>
              <w:t>4.5 ΕΥΘΥΝΗ (5</w:t>
            </w:r>
            <w:r w:rsidRPr="00790917">
              <w:rPr>
                <w:b/>
                <w:bCs/>
                <w:color w:val="FFFFFF"/>
                <w:sz w:val="24"/>
                <w:szCs w:val="24"/>
                <w:vertAlign w:val="superscript"/>
              </w:rPr>
              <w:t>ο</w:t>
            </w:r>
            <w:r w:rsidRPr="00790917">
              <w:rPr>
                <w:b/>
                <w:bCs/>
                <w:color w:val="FFFFFF"/>
                <w:sz w:val="24"/>
                <w:szCs w:val="24"/>
              </w:rPr>
              <w:t xml:space="preserve"> δίωρο)</w:t>
            </w:r>
          </w:p>
        </w:tc>
      </w:tr>
    </w:tbl>
    <w:p w:rsidR="007B188B" w:rsidRPr="00790917" w:rsidRDefault="007B188B" w:rsidP="00026932">
      <w:pPr>
        <w:spacing w:after="0" w:line="240" w:lineRule="auto"/>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B188B" w:rsidRPr="0019755B" w:rsidTr="007B188B">
        <w:trPr>
          <w:trHeight w:val="496"/>
        </w:trPr>
        <w:tc>
          <w:tcPr>
            <w:tcW w:w="4306" w:type="dxa"/>
            <w:shd w:val="clear" w:color="auto" w:fill="B8CCE4"/>
            <w:vAlign w:val="center"/>
          </w:tcPr>
          <w:p w:rsidR="007B188B" w:rsidRPr="0019755B" w:rsidRDefault="007B188B" w:rsidP="00026932">
            <w:pPr>
              <w:spacing w:after="0" w:line="240" w:lineRule="auto"/>
              <w:jc w:val="center"/>
              <w:rPr>
                <w:b/>
                <w:bCs/>
                <w:szCs w:val="24"/>
              </w:rPr>
            </w:pPr>
            <w:r w:rsidRPr="0019755B">
              <w:rPr>
                <w:bCs/>
                <w:szCs w:val="24"/>
              </w:rPr>
              <w:t>Προσδοκώμενα Μαθησιακά Αποτελέσματα</w:t>
            </w:r>
          </w:p>
        </w:tc>
        <w:tc>
          <w:tcPr>
            <w:tcW w:w="4307" w:type="dxa"/>
            <w:shd w:val="clear" w:color="auto" w:fill="B8CCE4"/>
            <w:vAlign w:val="center"/>
          </w:tcPr>
          <w:p w:rsidR="007B188B" w:rsidRPr="0019755B" w:rsidRDefault="007B188B" w:rsidP="00026932">
            <w:pPr>
              <w:spacing w:after="0" w:line="240" w:lineRule="auto"/>
              <w:jc w:val="center"/>
              <w:rPr>
                <w:szCs w:val="24"/>
              </w:rPr>
            </w:pPr>
            <w:r w:rsidRPr="0019755B">
              <w:rPr>
                <w:szCs w:val="24"/>
              </w:rPr>
              <w:t>Αξιολόγηση</w:t>
            </w:r>
          </w:p>
        </w:tc>
      </w:tr>
      <w:tr w:rsidR="007B188B" w:rsidRPr="00790917" w:rsidTr="007B188B">
        <w:tc>
          <w:tcPr>
            <w:tcW w:w="4306" w:type="dxa"/>
            <w:shd w:val="clear" w:color="auto" w:fill="DBE5F1"/>
          </w:tcPr>
          <w:p w:rsidR="007B188B" w:rsidRPr="00345AE4" w:rsidRDefault="007B188B" w:rsidP="00026932">
            <w:pPr>
              <w:spacing w:after="0" w:line="240" w:lineRule="auto"/>
            </w:pPr>
            <w:r w:rsidRPr="001811F1">
              <w:t>Οι μαθητές/ μαθήτριες να:</w:t>
            </w:r>
          </w:p>
          <w:p w:rsidR="007B188B" w:rsidRPr="00345AE4" w:rsidRDefault="007B188B" w:rsidP="00026932">
            <w:pPr>
              <w:pStyle w:val="110"/>
              <w:numPr>
                <w:ilvl w:val="0"/>
                <w:numId w:val="2"/>
              </w:numPr>
              <w:spacing w:line="240" w:lineRule="auto"/>
              <w:ind w:left="142" w:hanging="142"/>
              <w:rPr>
                <w:rFonts w:ascii="Calibri" w:hAnsi="Calibri" w:cs="Calibri"/>
                <w:szCs w:val="22"/>
              </w:rPr>
            </w:pPr>
            <w:r w:rsidRPr="00345AE4">
              <w:rPr>
                <w:rFonts w:ascii="Calibri" w:hAnsi="Calibri" w:cs="Calibri"/>
                <w:szCs w:val="22"/>
              </w:rPr>
              <w:t>ερμηνεύουν τη χριστιανική αντίληψη της ευθύνης (Θεός – άνθρωπος – κόσμος),</w:t>
            </w:r>
          </w:p>
          <w:p w:rsidR="007B188B" w:rsidRPr="00345AE4" w:rsidRDefault="007B188B" w:rsidP="00026932">
            <w:pPr>
              <w:pStyle w:val="a4"/>
              <w:numPr>
                <w:ilvl w:val="0"/>
                <w:numId w:val="48"/>
              </w:numPr>
              <w:spacing w:after="0" w:line="240" w:lineRule="auto"/>
              <w:ind w:left="142" w:hanging="142"/>
            </w:pPr>
            <w:r w:rsidRPr="00467CF4">
              <w:rPr>
                <w:rFonts w:cs="Calibri"/>
              </w:rPr>
              <w:t xml:space="preserve">συνδυάζουν την ευθύνη που προσδίδει η θρησκευτική ταυτότητα με την </w:t>
            </w:r>
            <w:r w:rsidRPr="00467CF4">
              <w:rPr>
                <w:rFonts w:cs="Calibri"/>
              </w:rPr>
              <w:lastRenderedPageBreak/>
              <w:t>αντιμετώπιση προβλημάτων του σύγχρονου κόσμου</w:t>
            </w:r>
            <w:r w:rsidRPr="001811F1">
              <w:t>.</w:t>
            </w:r>
          </w:p>
        </w:tc>
        <w:tc>
          <w:tcPr>
            <w:tcW w:w="4307" w:type="dxa"/>
            <w:shd w:val="clear" w:color="auto" w:fill="DBE5F1"/>
          </w:tcPr>
          <w:p w:rsidR="007B188B" w:rsidRPr="00467CF4" w:rsidRDefault="007B188B" w:rsidP="00026932">
            <w:pPr>
              <w:pStyle w:val="110"/>
              <w:spacing w:line="240" w:lineRule="auto"/>
              <w:rPr>
                <w:rFonts w:ascii="Calibri" w:hAnsi="Calibri" w:cs="Calibri"/>
                <w:szCs w:val="22"/>
              </w:rPr>
            </w:pPr>
            <w:r w:rsidRPr="00345AE4">
              <w:rPr>
                <w:rFonts w:ascii="Calibri" w:hAnsi="Calibri" w:cs="Calibri"/>
                <w:szCs w:val="22"/>
              </w:rPr>
              <w:lastRenderedPageBreak/>
              <w:t>- Ερμηνεία των θέσεων του Χριστιανισμού για την ανάληψη ε</w:t>
            </w:r>
            <w:r w:rsidRPr="00467CF4">
              <w:rPr>
                <w:rFonts w:ascii="Calibri" w:hAnsi="Calibri" w:cs="Calibri"/>
                <w:szCs w:val="22"/>
              </w:rPr>
              <w:t xml:space="preserve">υθύνης του πιστού για την αντιμετώπιση προβλημάτων του σύγχρονου κόσμου. </w:t>
            </w:r>
          </w:p>
          <w:p w:rsidR="007B188B" w:rsidRPr="00345AE4" w:rsidRDefault="007B188B" w:rsidP="00026932">
            <w:pPr>
              <w:pStyle w:val="110"/>
              <w:spacing w:line="240" w:lineRule="auto"/>
              <w:ind w:firstLine="41"/>
              <w:rPr>
                <w:szCs w:val="22"/>
              </w:rPr>
            </w:pPr>
            <w:r w:rsidRPr="00467CF4">
              <w:rPr>
                <w:rFonts w:ascii="Calibri" w:hAnsi="Calibri" w:cs="Calibri"/>
                <w:szCs w:val="22"/>
              </w:rPr>
              <w:t xml:space="preserve">-Αναγνώριση της αλληλεπιδραστικής σχέσης </w:t>
            </w:r>
            <w:r w:rsidRPr="00467CF4">
              <w:rPr>
                <w:rFonts w:ascii="Calibri" w:hAnsi="Calibri" w:cs="Calibri"/>
                <w:szCs w:val="22"/>
              </w:rPr>
              <w:lastRenderedPageBreak/>
              <w:t xml:space="preserve">της θρησκευτικής ταυτότητας και της ανάληψης ευθύνης για κοινωνικά και ατομικά ζητήματα.  </w:t>
            </w:r>
          </w:p>
        </w:tc>
      </w:tr>
    </w:tbl>
    <w:p w:rsidR="007B188B" w:rsidRPr="00790917" w:rsidRDefault="007B188B" w:rsidP="00026932">
      <w:pPr>
        <w:spacing w:after="0" w:line="240" w:lineRule="auto"/>
        <w:rPr>
          <w:rFonts w:cs="Calibri"/>
        </w:rPr>
      </w:pPr>
    </w:p>
    <w:p w:rsidR="007B188B" w:rsidRPr="00790917" w:rsidRDefault="007B188B" w:rsidP="00026932">
      <w:pPr>
        <w:spacing w:after="0" w:line="240" w:lineRule="auto"/>
        <w:contextualSpacing/>
        <w:jc w:val="both"/>
        <w:rPr>
          <w:rFonts w:cs="Calibri"/>
          <w:sz w:val="28"/>
          <w:szCs w:val="24"/>
        </w:rPr>
      </w:pPr>
      <w:r w:rsidRPr="00790917">
        <w:rPr>
          <w:rFonts w:cs="Calibri"/>
          <w:sz w:val="28"/>
          <w:szCs w:val="24"/>
        </w:rPr>
        <w:t>Προτεινόμενη Μέθοδος - Ενδεικτικές Δραστηριότητες</w:t>
      </w:r>
    </w:p>
    <w:p w:rsidR="007B188B" w:rsidRPr="00790917" w:rsidRDefault="007B188B" w:rsidP="00026932">
      <w:pPr>
        <w:spacing w:after="0" w:line="240" w:lineRule="auto"/>
        <w:contextualSpacing/>
        <w:jc w:val="both"/>
        <w:rPr>
          <w:sz w:val="24"/>
          <w:szCs w:val="24"/>
          <w:highlight w:val="yellow"/>
        </w:rPr>
      </w:pPr>
    </w:p>
    <w:p w:rsidR="007B188B" w:rsidRPr="00790917" w:rsidRDefault="007B188B" w:rsidP="00026932">
      <w:pPr>
        <w:spacing w:after="0" w:line="240" w:lineRule="auto"/>
        <w:jc w:val="both"/>
        <w:rPr>
          <w:sz w:val="24"/>
          <w:szCs w:val="24"/>
        </w:rPr>
      </w:pPr>
      <w:r w:rsidRPr="00790917">
        <w:rPr>
          <w:sz w:val="24"/>
          <w:szCs w:val="24"/>
        </w:rPr>
        <w:t xml:space="preserve">Επιλέγεται η </w:t>
      </w:r>
      <w:r w:rsidRPr="00790917">
        <w:rPr>
          <w:b/>
          <w:sz w:val="24"/>
          <w:szCs w:val="24"/>
        </w:rPr>
        <w:t>βιωματική</w:t>
      </w:r>
      <w:r w:rsidRPr="00790917">
        <w:rPr>
          <w:sz w:val="24"/>
          <w:szCs w:val="24"/>
        </w:rPr>
        <w:t xml:space="preserve"> μέθοδος, σύμφωνα με τα προβλεπόμενα στο ΠΣ.</w:t>
      </w:r>
    </w:p>
    <w:p w:rsidR="007B188B" w:rsidRPr="00790917" w:rsidRDefault="007B188B" w:rsidP="00026932">
      <w:pPr>
        <w:pStyle w:val="Web"/>
        <w:tabs>
          <w:tab w:val="left" w:pos="3119"/>
        </w:tabs>
        <w:spacing w:before="0" w:beforeAutospacing="0" w:after="0" w:afterAutospacing="0"/>
        <w:rPr>
          <w:rFonts w:ascii="Calibri" w:hAnsi="Calibri"/>
        </w:rPr>
      </w:pPr>
    </w:p>
    <w:p w:rsidR="007B188B" w:rsidRPr="00790917" w:rsidRDefault="007B188B" w:rsidP="00026932">
      <w:pPr>
        <w:pStyle w:val="Web"/>
        <w:tabs>
          <w:tab w:val="left" w:pos="3119"/>
        </w:tabs>
        <w:spacing w:before="0" w:beforeAutospacing="0" w:after="0" w:afterAutospacing="0"/>
        <w:rPr>
          <w:rFonts w:ascii="Calibri" w:hAnsi="Calibri"/>
        </w:rPr>
      </w:pPr>
      <w:r w:rsidRPr="00790917">
        <w:rPr>
          <w:rFonts w:ascii="Calibri" w:hAnsi="Calibri" w:cs="Arial"/>
          <w:b/>
          <w:bCs/>
          <w:color w:val="000000"/>
        </w:rPr>
        <w:t>Βιώνοντας:</w:t>
      </w:r>
    </w:p>
    <w:p w:rsidR="007B188B" w:rsidRPr="00790917" w:rsidRDefault="007B188B" w:rsidP="00026932">
      <w:pPr>
        <w:pStyle w:val="Web"/>
        <w:tabs>
          <w:tab w:val="left" w:pos="3119"/>
        </w:tabs>
        <w:spacing w:before="0" w:beforeAutospacing="0" w:after="0" w:afterAutospacing="0"/>
        <w:rPr>
          <w:rFonts w:ascii="Calibri" w:hAnsi="Calibri"/>
          <w:i/>
        </w:rPr>
      </w:pPr>
      <w:r w:rsidRPr="00790917">
        <w:rPr>
          <w:rFonts w:ascii="Calibri" w:hAnsi="Calibri" w:cs="Arial"/>
          <w:i/>
          <w:color w:val="000000"/>
        </w:rPr>
        <w:t>Δικαιώματα και ευθύνες.</w:t>
      </w:r>
    </w:p>
    <w:p w:rsidR="007B188B" w:rsidRDefault="007B188B" w:rsidP="00026932">
      <w:pPr>
        <w:pStyle w:val="Web"/>
        <w:tabs>
          <w:tab w:val="left" w:pos="3119"/>
        </w:tabs>
        <w:spacing w:before="0" w:beforeAutospacing="0" w:after="0" w:afterAutospacing="0"/>
        <w:ind w:left="426" w:hanging="426"/>
        <w:rPr>
          <w:rFonts w:ascii="Calibri" w:hAnsi="Calibri"/>
        </w:rPr>
      </w:pPr>
      <w:r>
        <w:rPr>
          <w:rFonts w:ascii="Calibri" w:hAnsi="Calibri" w:cs="Arial"/>
          <w:color w:val="000000"/>
        </w:rPr>
        <w:t xml:space="preserve">- </w:t>
      </w:r>
      <w:r w:rsidRPr="00FD1F77">
        <w:rPr>
          <w:rFonts w:ascii="Calibri" w:hAnsi="Calibri" w:cs="Arial"/>
          <w:color w:val="000000"/>
        </w:rPr>
        <w:t>«Κύκλος συνείδησης»: Μαθητές</w:t>
      </w:r>
      <w:r>
        <w:rPr>
          <w:rFonts w:ascii="Calibri" w:hAnsi="Calibri" w:cs="Arial"/>
          <w:color w:val="000000"/>
        </w:rPr>
        <w:t>/Μαθήτριες</w:t>
      </w:r>
      <w:r w:rsidRPr="00FD1F77">
        <w:rPr>
          <w:rFonts w:ascii="Calibri" w:hAnsi="Calibri" w:cs="Arial"/>
          <w:color w:val="000000"/>
        </w:rPr>
        <w:t xml:space="preserve"> - σύλλογος διδασκόντων (περίπτωση τιμωρίας </w:t>
      </w:r>
      <w:r>
        <w:rPr>
          <w:rFonts w:ascii="Calibri" w:hAnsi="Calibri" w:cs="Arial"/>
          <w:color w:val="000000"/>
        </w:rPr>
        <w:t xml:space="preserve"> </w:t>
      </w:r>
      <w:r w:rsidRPr="00FD1F77">
        <w:rPr>
          <w:rFonts w:ascii="Calibri" w:hAnsi="Calibri" w:cs="Arial"/>
          <w:color w:val="000000"/>
        </w:rPr>
        <w:t xml:space="preserve">ενός </w:t>
      </w:r>
      <w:r>
        <w:rPr>
          <w:rFonts w:ascii="Calibri" w:hAnsi="Calibri" w:cs="Arial"/>
          <w:color w:val="000000"/>
        </w:rPr>
        <w:t xml:space="preserve"> </w:t>
      </w:r>
      <w:r w:rsidRPr="00FD1F77">
        <w:rPr>
          <w:rFonts w:ascii="Calibri" w:hAnsi="Calibri" w:cs="Arial"/>
          <w:color w:val="000000"/>
        </w:rPr>
        <w:t>μαθητή</w:t>
      </w:r>
      <w:r>
        <w:rPr>
          <w:rFonts w:ascii="Calibri" w:hAnsi="Calibri" w:cs="Arial"/>
          <w:color w:val="000000"/>
        </w:rPr>
        <w:t>/μιας μαθήτριας</w:t>
      </w:r>
      <w:r w:rsidRPr="00FD1F77">
        <w:rPr>
          <w:rFonts w:ascii="Calibri" w:hAnsi="Calibri" w:cs="Arial"/>
          <w:color w:val="000000"/>
        </w:rPr>
        <w:t xml:space="preserve"> για παράπτωμα).</w:t>
      </w:r>
    </w:p>
    <w:p w:rsidR="007B188B" w:rsidRDefault="007B188B" w:rsidP="00026932">
      <w:pPr>
        <w:pStyle w:val="Web"/>
        <w:tabs>
          <w:tab w:val="left" w:pos="3119"/>
        </w:tabs>
        <w:spacing w:before="0" w:beforeAutospacing="0" w:after="0" w:afterAutospacing="0"/>
        <w:jc w:val="both"/>
        <w:rPr>
          <w:rFonts w:ascii="Calibri" w:hAnsi="Calibri"/>
        </w:rPr>
      </w:pPr>
      <w:r>
        <w:rPr>
          <w:rFonts w:ascii="Calibri" w:hAnsi="Calibri"/>
        </w:rPr>
        <w:t xml:space="preserve">- </w:t>
      </w:r>
      <w:r w:rsidRPr="00FD1F77">
        <w:rPr>
          <w:rFonts w:ascii="Calibri" w:hAnsi="Calibri" w:cs="Arial"/>
          <w:color w:val="000000"/>
        </w:rPr>
        <w:t>Εναλλακτικά:</w:t>
      </w:r>
    </w:p>
    <w:p w:rsidR="007B188B" w:rsidRPr="00C2374A" w:rsidRDefault="007B188B" w:rsidP="00026932">
      <w:pPr>
        <w:pStyle w:val="Web"/>
        <w:tabs>
          <w:tab w:val="left" w:pos="3119"/>
        </w:tabs>
        <w:spacing w:before="0" w:beforeAutospacing="0" w:after="0" w:afterAutospacing="0"/>
        <w:ind w:left="426"/>
        <w:jc w:val="both"/>
        <w:rPr>
          <w:rFonts w:ascii="Calibri" w:hAnsi="Calibri"/>
        </w:rPr>
      </w:pPr>
      <w:r w:rsidRPr="00C063CA">
        <w:rPr>
          <w:rFonts w:ascii="Calibri" w:hAnsi="Calibri" w:cs="Arial"/>
          <w:color w:val="000000"/>
        </w:rPr>
        <w:t>«Σκέψου - Συζήτησε - Μοιράσου (</w:t>
      </w:r>
      <w:r w:rsidRPr="00C063CA">
        <w:rPr>
          <w:rFonts w:ascii="Calibri" w:hAnsi="Calibri" w:cs="Arial"/>
          <w:color w:val="000000"/>
          <w:lang w:val="en-US"/>
        </w:rPr>
        <w:t>TPS</w:t>
      </w:r>
      <w:r w:rsidRPr="00C063CA">
        <w:rPr>
          <w:rFonts w:ascii="Calibri" w:hAnsi="Calibri" w:cs="Arial"/>
          <w:color w:val="000000"/>
        </w:rPr>
        <w:t>)»: Πώς κατανοείτε τη ρήση του Νικολάι Μπερντιάγεφ «Το ψωμί μου είναι ζήτημα υλικό, το ψωμί του αδελφού μου είναι ζήτημα πνευματικό»;</w:t>
      </w:r>
    </w:p>
    <w:p w:rsidR="007B188B" w:rsidRPr="00790917" w:rsidRDefault="007B188B" w:rsidP="00026932">
      <w:pPr>
        <w:pStyle w:val="Web"/>
        <w:tabs>
          <w:tab w:val="left" w:pos="3119"/>
        </w:tabs>
        <w:spacing w:before="0" w:beforeAutospacing="0" w:after="0" w:afterAutospacing="0"/>
        <w:rPr>
          <w:rFonts w:ascii="Calibri" w:hAnsi="Calibri" w:cs="Arial"/>
          <w:b/>
          <w:bCs/>
          <w:color w:val="000000"/>
        </w:rPr>
      </w:pPr>
    </w:p>
    <w:p w:rsidR="007B188B" w:rsidRPr="00790917" w:rsidRDefault="007B188B" w:rsidP="00026932">
      <w:pPr>
        <w:pStyle w:val="Web"/>
        <w:tabs>
          <w:tab w:val="left" w:pos="3119"/>
        </w:tabs>
        <w:spacing w:before="0" w:beforeAutospacing="0" w:after="0" w:afterAutospacing="0"/>
        <w:rPr>
          <w:rFonts w:ascii="Calibri" w:hAnsi="Calibri"/>
        </w:rPr>
      </w:pPr>
      <w:r w:rsidRPr="00790917">
        <w:rPr>
          <w:rFonts w:ascii="Calibri" w:hAnsi="Calibri" w:cs="Arial"/>
          <w:b/>
          <w:bCs/>
          <w:color w:val="000000"/>
        </w:rPr>
        <w:t>Νοηματοδοτώντας:</w:t>
      </w:r>
    </w:p>
    <w:p w:rsidR="007B188B" w:rsidRPr="005D26FE" w:rsidRDefault="007B188B" w:rsidP="00026932">
      <w:pPr>
        <w:pStyle w:val="110"/>
        <w:spacing w:line="240" w:lineRule="auto"/>
        <w:rPr>
          <w:rFonts w:ascii="Calibri" w:hAnsi="Calibri"/>
          <w:i/>
          <w:sz w:val="24"/>
          <w:szCs w:val="24"/>
        </w:rPr>
      </w:pPr>
      <w:r w:rsidRPr="005D26FE">
        <w:rPr>
          <w:rFonts w:ascii="Calibri" w:hAnsi="Calibri"/>
          <w:i/>
          <w:sz w:val="24"/>
          <w:szCs w:val="24"/>
        </w:rPr>
        <w:t>Η ευθύνη του πιστού για την αντιμετώπιση των προβλημάτων του σύγχρονου κόσμου.</w:t>
      </w:r>
    </w:p>
    <w:p w:rsidR="007B188B" w:rsidRPr="00790917" w:rsidRDefault="007B188B" w:rsidP="00026932">
      <w:pPr>
        <w:pStyle w:val="Web"/>
        <w:tabs>
          <w:tab w:val="left" w:pos="3119"/>
        </w:tabs>
        <w:spacing w:before="0" w:beforeAutospacing="0" w:after="0" w:afterAutospacing="0"/>
        <w:jc w:val="both"/>
        <w:rPr>
          <w:rFonts w:ascii="Calibri" w:hAnsi="Calibri"/>
        </w:rPr>
      </w:pPr>
      <w:r>
        <w:rPr>
          <w:rFonts w:ascii="Calibri" w:hAnsi="Calibri" w:cs="Arial"/>
          <w:color w:val="000000"/>
        </w:rPr>
        <w:t>-</w:t>
      </w:r>
      <w:r w:rsidRPr="00790917">
        <w:rPr>
          <w:rFonts w:ascii="Calibri" w:hAnsi="Calibri" w:cs="Arial"/>
          <w:color w:val="000000"/>
        </w:rPr>
        <w:t xml:space="preserve">«Μελέτη περίπτωσης»: </w:t>
      </w:r>
      <w:r>
        <w:rPr>
          <w:rFonts w:ascii="Calibri" w:hAnsi="Calibri" w:cs="Arial"/>
          <w:color w:val="000000"/>
        </w:rPr>
        <w:t xml:space="preserve">Η ευθύνη ως στάση και δράση: </w:t>
      </w:r>
      <w:r w:rsidRPr="00790917">
        <w:rPr>
          <w:rFonts w:ascii="Calibri" w:hAnsi="Calibri" w:cs="Arial"/>
          <w:color w:val="000000"/>
        </w:rPr>
        <w:t>αγία Μαρία Σκομπτσόβα, άγιος Αλέξανδρος Σμορέλ, Ραούλ Φολερό, Γκάντι, Martin Niemöller.</w:t>
      </w:r>
    </w:p>
    <w:p w:rsidR="007B188B" w:rsidRDefault="007B188B" w:rsidP="00026932">
      <w:pPr>
        <w:pStyle w:val="Web"/>
        <w:tabs>
          <w:tab w:val="left" w:pos="3119"/>
        </w:tabs>
        <w:spacing w:before="0" w:beforeAutospacing="0" w:after="0" w:afterAutospacing="0"/>
        <w:jc w:val="both"/>
        <w:rPr>
          <w:rFonts w:ascii="Calibri" w:hAnsi="Calibri"/>
        </w:rPr>
      </w:pPr>
      <w:r>
        <w:rPr>
          <w:rFonts w:ascii="Calibri" w:hAnsi="Calibri" w:cs="Arial"/>
          <w:color w:val="000000"/>
        </w:rPr>
        <w:t xml:space="preserve">- </w:t>
      </w:r>
      <w:r w:rsidRPr="00790917">
        <w:rPr>
          <w:rFonts w:ascii="Calibri" w:hAnsi="Calibri" w:cs="Arial"/>
          <w:color w:val="000000"/>
        </w:rPr>
        <w:t xml:space="preserve">Εναλλακτικά: </w:t>
      </w:r>
    </w:p>
    <w:p w:rsidR="007B188B" w:rsidRPr="00790917" w:rsidRDefault="007B188B" w:rsidP="00026932">
      <w:pPr>
        <w:pStyle w:val="Web"/>
        <w:tabs>
          <w:tab w:val="left" w:pos="3119"/>
        </w:tabs>
        <w:spacing w:before="0" w:beforeAutospacing="0" w:after="0" w:afterAutospacing="0"/>
        <w:ind w:left="426"/>
        <w:jc w:val="both"/>
        <w:rPr>
          <w:rFonts w:ascii="Calibri" w:hAnsi="Calibri"/>
        </w:rPr>
      </w:pPr>
      <w:r>
        <w:rPr>
          <w:rFonts w:ascii="Calibri" w:hAnsi="Calibri" w:cs="Arial"/>
          <w:color w:val="000000"/>
        </w:rPr>
        <w:t>«</w:t>
      </w:r>
      <w:r w:rsidRPr="00C063CA">
        <w:rPr>
          <w:rFonts w:ascii="Calibri" w:hAnsi="Calibri" w:cs="Arial"/>
          <w:color w:val="000000"/>
        </w:rPr>
        <w:t>Ιστοεξερεύνηση μέσω διαδικτύου ή έρευνα στον τύπο</w:t>
      </w:r>
      <w:r>
        <w:rPr>
          <w:rFonts w:ascii="Calibri" w:hAnsi="Calibri" w:cs="Arial"/>
          <w:color w:val="000000"/>
        </w:rPr>
        <w:t xml:space="preserve">»: Η </w:t>
      </w:r>
      <w:r w:rsidRPr="00790917">
        <w:rPr>
          <w:rFonts w:ascii="Calibri" w:hAnsi="Calibri" w:cs="Arial"/>
          <w:color w:val="000000"/>
        </w:rPr>
        <w:t xml:space="preserve">περίπτωση του βραβείου Νόμπελ Ειρήνης 2014 με την ταυτόχρονη βράβευση του Κάιλας Σατιάρτι και της Μαλάλα Γιουσαφζάι και τον αγώνα τους για την εκπαίδευση, </w:t>
      </w:r>
      <w:r>
        <w:rPr>
          <w:rFonts w:ascii="Calibri" w:hAnsi="Calibri" w:cs="Arial"/>
          <w:color w:val="000000"/>
        </w:rPr>
        <w:t xml:space="preserve">στον οποίο προχώρησαν </w:t>
      </w:r>
      <w:r w:rsidRPr="00790917">
        <w:rPr>
          <w:rFonts w:ascii="Calibri" w:hAnsi="Calibri" w:cs="Arial"/>
          <w:color w:val="000000"/>
        </w:rPr>
        <w:t>εμπνεόμενοι από τη θρησκεία τους.</w:t>
      </w:r>
    </w:p>
    <w:p w:rsidR="007B188B" w:rsidRPr="00790917" w:rsidRDefault="007B188B" w:rsidP="00026932">
      <w:pPr>
        <w:pStyle w:val="Web"/>
        <w:tabs>
          <w:tab w:val="left" w:pos="3119"/>
        </w:tabs>
        <w:spacing w:before="0" w:beforeAutospacing="0" w:after="0" w:afterAutospacing="0"/>
        <w:rPr>
          <w:rFonts w:ascii="Calibri" w:hAnsi="Calibri" w:cs="Arial"/>
          <w:b/>
          <w:bCs/>
          <w:color w:val="000000"/>
        </w:rPr>
      </w:pPr>
    </w:p>
    <w:p w:rsidR="007B188B" w:rsidRPr="00790917" w:rsidRDefault="007B188B" w:rsidP="00026932">
      <w:pPr>
        <w:pStyle w:val="Web"/>
        <w:tabs>
          <w:tab w:val="left" w:pos="3119"/>
        </w:tabs>
        <w:spacing w:before="0" w:beforeAutospacing="0" w:after="0" w:afterAutospacing="0"/>
        <w:rPr>
          <w:rFonts w:ascii="Calibri" w:hAnsi="Calibri"/>
        </w:rPr>
      </w:pPr>
      <w:r w:rsidRPr="00790917">
        <w:rPr>
          <w:rFonts w:ascii="Calibri" w:hAnsi="Calibri" w:cs="Arial"/>
          <w:b/>
          <w:bCs/>
          <w:color w:val="000000"/>
        </w:rPr>
        <w:t>Αναλύοντας:</w:t>
      </w:r>
    </w:p>
    <w:p w:rsidR="007B188B" w:rsidRPr="00790917" w:rsidRDefault="007B188B" w:rsidP="00026932">
      <w:pPr>
        <w:pStyle w:val="Web"/>
        <w:tabs>
          <w:tab w:val="left" w:pos="3119"/>
        </w:tabs>
        <w:spacing w:before="0" w:beforeAutospacing="0" w:after="0" w:afterAutospacing="0"/>
        <w:rPr>
          <w:rFonts w:ascii="Calibri" w:hAnsi="Calibri"/>
          <w:i/>
        </w:rPr>
      </w:pPr>
      <w:r w:rsidRPr="00790917">
        <w:rPr>
          <w:rFonts w:ascii="Calibri" w:hAnsi="Calibri" w:cs="Arial"/>
          <w:i/>
          <w:color w:val="000000"/>
        </w:rPr>
        <w:t>Η χριστιανική αντίληψη της ευθύνης (Θεός-άνθρωπος-κόσμος).</w:t>
      </w:r>
    </w:p>
    <w:p w:rsidR="007B188B" w:rsidRDefault="007B188B" w:rsidP="00026932">
      <w:pPr>
        <w:pStyle w:val="Web"/>
        <w:tabs>
          <w:tab w:val="left" w:pos="3119"/>
        </w:tabs>
        <w:spacing w:before="0" w:beforeAutospacing="0" w:after="0" w:afterAutospacing="0"/>
        <w:jc w:val="both"/>
        <w:rPr>
          <w:rFonts w:ascii="Calibri" w:hAnsi="Calibri" w:cs="Arial"/>
          <w:color w:val="000000"/>
        </w:rPr>
      </w:pPr>
      <w:r>
        <w:rPr>
          <w:rFonts w:ascii="Calibri" w:hAnsi="Calibri" w:cs="Arial"/>
          <w:color w:val="000000"/>
        </w:rPr>
        <w:t xml:space="preserve">- </w:t>
      </w:r>
      <w:r w:rsidRPr="00670619">
        <w:rPr>
          <w:rFonts w:ascii="Calibri" w:hAnsi="Calibri" w:cs="Arial"/>
          <w:color w:val="000000"/>
        </w:rPr>
        <w:t>«Ανάγνωση φωναχτά και συζήτηση»: Επιλέγ</w:t>
      </w:r>
      <w:r>
        <w:rPr>
          <w:rFonts w:ascii="Calibri" w:hAnsi="Calibri" w:cs="Arial"/>
          <w:color w:val="000000"/>
        </w:rPr>
        <w:t>εται</w:t>
      </w:r>
      <w:r w:rsidRPr="00670619">
        <w:rPr>
          <w:rFonts w:ascii="Calibri" w:hAnsi="Calibri" w:cs="Arial"/>
          <w:color w:val="000000"/>
        </w:rPr>
        <w:t xml:space="preserve">   κείμενο σχετικά με το  νόημα της ευθύνης στη χριστιανική διδασκαλία (βιβλικό ή σύγχρονο θεολογικό πχ.</w:t>
      </w:r>
      <w:r w:rsidRPr="00670619">
        <w:rPr>
          <w:rFonts w:ascii="Calibri" w:hAnsi="Calibri"/>
        </w:rPr>
        <w:t xml:space="preserve"> </w:t>
      </w:r>
      <w:r w:rsidRPr="00670619">
        <w:rPr>
          <w:rFonts w:ascii="Calibri" w:hAnsi="Calibri" w:cs="Arial"/>
          <w:color w:val="000000"/>
        </w:rPr>
        <w:t>οι πρωτόπλαστοι ως φύλακες του Παραδείσου, οι πρωτόπλαστοι και η πτώση, Άβελ-Κάϊν, παραβολές του Ιησού,</w:t>
      </w:r>
      <w:r w:rsidRPr="00670619">
        <w:rPr>
          <w:rFonts w:ascii="Calibri" w:hAnsi="Calibri"/>
        </w:rPr>
        <w:t xml:space="preserve"> Ιω. Καραβιδόπουλου, Η ελευθερία και η ευθύνη του ανθρώπου, Μητρ. Σισανίου Παύλου, Ελευθερία και αγάπη κ</w:t>
      </w:r>
      <w:r>
        <w:rPr>
          <w:rFonts w:ascii="Calibri" w:hAnsi="Calibri"/>
        </w:rPr>
        <w:t>.</w:t>
      </w:r>
      <w:r w:rsidRPr="00670619">
        <w:rPr>
          <w:rFonts w:ascii="Calibri" w:hAnsi="Calibri"/>
        </w:rPr>
        <w:t>λπ</w:t>
      </w:r>
      <w:r>
        <w:rPr>
          <w:rFonts w:ascii="Calibri" w:hAnsi="Calibri"/>
        </w:rPr>
        <w:t>.</w:t>
      </w:r>
      <w:r w:rsidRPr="00670619">
        <w:rPr>
          <w:rFonts w:ascii="Calibri" w:hAnsi="Calibri"/>
        </w:rPr>
        <w:t>)</w:t>
      </w:r>
    </w:p>
    <w:p w:rsidR="007B188B" w:rsidRPr="00670619" w:rsidRDefault="007B188B" w:rsidP="00026932">
      <w:pPr>
        <w:pStyle w:val="Web"/>
        <w:tabs>
          <w:tab w:val="left" w:pos="3119"/>
        </w:tabs>
        <w:spacing w:before="0" w:beforeAutospacing="0" w:after="0" w:afterAutospacing="0"/>
        <w:jc w:val="both"/>
        <w:rPr>
          <w:rFonts w:ascii="Calibri" w:hAnsi="Calibri" w:cs="Arial"/>
          <w:color w:val="000000"/>
        </w:rPr>
      </w:pPr>
      <w:r>
        <w:rPr>
          <w:rFonts w:ascii="Calibri" w:hAnsi="Calibri"/>
        </w:rPr>
        <w:t xml:space="preserve">- </w:t>
      </w:r>
      <w:r w:rsidRPr="00790917">
        <w:rPr>
          <w:rFonts w:ascii="Calibri" w:hAnsi="Calibri"/>
        </w:rPr>
        <w:t xml:space="preserve">Εναλλακτικά: </w:t>
      </w:r>
    </w:p>
    <w:p w:rsidR="007B188B" w:rsidRPr="00790917" w:rsidRDefault="007B188B" w:rsidP="00026932">
      <w:pPr>
        <w:pStyle w:val="Web"/>
        <w:tabs>
          <w:tab w:val="left" w:pos="3119"/>
        </w:tabs>
        <w:spacing w:before="0" w:beforeAutospacing="0" w:after="0" w:afterAutospacing="0"/>
        <w:ind w:left="426"/>
        <w:jc w:val="both"/>
        <w:rPr>
          <w:rFonts w:ascii="Calibri" w:hAnsi="Calibri"/>
        </w:rPr>
      </w:pPr>
      <w:r w:rsidRPr="00790917">
        <w:rPr>
          <w:rFonts w:ascii="Calibri" w:hAnsi="Calibri" w:cs="Arial"/>
          <w:color w:val="000000"/>
        </w:rPr>
        <w:t>«Τοποθέτηση απέναντι στο κείμενο»: Οι μαθητές</w:t>
      </w:r>
      <w:r>
        <w:rPr>
          <w:rFonts w:ascii="Calibri" w:hAnsi="Calibri" w:cs="Arial"/>
          <w:color w:val="000000"/>
        </w:rPr>
        <w:t>/μαθήτριες</w:t>
      </w:r>
      <w:r w:rsidRPr="00790917">
        <w:rPr>
          <w:rFonts w:ascii="Calibri" w:hAnsi="Calibri" w:cs="Arial"/>
          <w:color w:val="000000"/>
        </w:rPr>
        <w:t xml:space="preserve"> διαβάζουν την </w:t>
      </w:r>
      <w:r>
        <w:rPr>
          <w:rFonts w:ascii="Calibri" w:hAnsi="Calibri" w:cs="Arial"/>
          <w:color w:val="000000"/>
        </w:rPr>
        <w:t>ε</w:t>
      </w:r>
      <w:r w:rsidRPr="00790917">
        <w:rPr>
          <w:rFonts w:ascii="Calibri" w:hAnsi="Calibri" w:cs="Arial"/>
          <w:color w:val="000000"/>
        </w:rPr>
        <w:t xml:space="preserve">γκύκλιο της Ι. Συνόδου της Εκκλησίας της Ελλάδος </w:t>
      </w:r>
      <w:r w:rsidRPr="00670619">
        <w:rPr>
          <w:rFonts w:ascii="Calibri" w:hAnsi="Calibri"/>
          <w:bCs/>
        </w:rPr>
        <w:t>«Θεολογική θεώρηση της οικονομικής κρίσεως</w:t>
      </w:r>
      <w:r w:rsidRPr="00A971B8">
        <w:rPr>
          <w:rFonts w:ascii="Calibri" w:hAnsi="Calibri"/>
          <w:bCs/>
        </w:rPr>
        <w:t>»</w:t>
      </w:r>
      <w:r w:rsidRPr="00A971B8">
        <w:rPr>
          <w:rFonts w:ascii="Calibri" w:hAnsi="Calibri" w:cs="Arial"/>
          <w:color w:val="000000"/>
        </w:rPr>
        <w:t xml:space="preserve"> Μάρτιος 2010,</w:t>
      </w:r>
      <w:r w:rsidRPr="00790917">
        <w:rPr>
          <w:rFonts w:ascii="Calibri" w:hAnsi="Calibri" w:cs="Arial"/>
          <w:color w:val="000000"/>
        </w:rPr>
        <w:t xml:space="preserve"> η οποία αναφέρεται στην οικονομική κρίση, και τοποθετούνται με άξονα τα ποικίλα επίπεδα της ευθύνης.</w:t>
      </w:r>
      <w:r>
        <w:rPr>
          <w:rFonts w:ascii="Calibri" w:hAnsi="Calibri" w:cs="Arial"/>
          <w:color w:val="000000"/>
        </w:rPr>
        <w:t xml:space="preserve"> </w:t>
      </w:r>
    </w:p>
    <w:p w:rsidR="007B188B" w:rsidRPr="00790917" w:rsidRDefault="007B188B" w:rsidP="00026932">
      <w:pPr>
        <w:pStyle w:val="Web"/>
        <w:tabs>
          <w:tab w:val="left" w:pos="3119"/>
        </w:tabs>
        <w:spacing w:before="0" w:beforeAutospacing="0" w:after="0" w:afterAutospacing="0"/>
        <w:rPr>
          <w:rFonts w:ascii="Calibri" w:hAnsi="Calibri" w:cs="Arial"/>
          <w:b/>
          <w:bCs/>
          <w:color w:val="000000"/>
        </w:rPr>
      </w:pPr>
    </w:p>
    <w:p w:rsidR="007B188B" w:rsidRPr="00790917" w:rsidRDefault="007B188B" w:rsidP="00026932">
      <w:pPr>
        <w:pStyle w:val="Web"/>
        <w:tabs>
          <w:tab w:val="left" w:pos="3119"/>
        </w:tabs>
        <w:spacing w:before="0" w:beforeAutospacing="0" w:after="0" w:afterAutospacing="0"/>
        <w:rPr>
          <w:rFonts w:ascii="Calibri" w:hAnsi="Calibri"/>
        </w:rPr>
      </w:pPr>
      <w:r w:rsidRPr="00790917">
        <w:rPr>
          <w:rFonts w:ascii="Calibri" w:hAnsi="Calibri" w:cs="Arial"/>
          <w:b/>
          <w:bCs/>
          <w:color w:val="000000"/>
        </w:rPr>
        <w:t>Εφαρμόζοντας:</w:t>
      </w:r>
    </w:p>
    <w:p w:rsidR="007B188B" w:rsidRPr="00790917" w:rsidRDefault="007B188B" w:rsidP="00026932">
      <w:pPr>
        <w:pStyle w:val="Web"/>
        <w:tabs>
          <w:tab w:val="left" w:pos="3119"/>
        </w:tabs>
        <w:spacing w:before="0" w:beforeAutospacing="0" w:after="0" w:afterAutospacing="0"/>
        <w:rPr>
          <w:rFonts w:ascii="Calibri" w:hAnsi="Calibri"/>
          <w:i/>
        </w:rPr>
      </w:pPr>
      <w:r w:rsidRPr="00790917">
        <w:rPr>
          <w:rFonts w:ascii="Calibri" w:hAnsi="Calibri" w:cs="Arial"/>
          <w:i/>
          <w:color w:val="000000"/>
        </w:rPr>
        <w:t>Ατομική και συλλογική ευθύνη. Η ευθύνη στον Χριστιανισμό.</w:t>
      </w:r>
    </w:p>
    <w:p w:rsidR="007B188B" w:rsidRPr="000C5D61" w:rsidRDefault="007B188B" w:rsidP="00026932">
      <w:pPr>
        <w:pStyle w:val="Web"/>
        <w:tabs>
          <w:tab w:val="left" w:pos="3119"/>
        </w:tabs>
        <w:spacing w:before="0" w:beforeAutospacing="0" w:after="0" w:afterAutospacing="0"/>
        <w:ind w:left="426" w:hanging="426"/>
        <w:jc w:val="both"/>
        <w:rPr>
          <w:rFonts w:ascii="Calibri" w:hAnsi="Calibri"/>
        </w:rPr>
      </w:pPr>
      <w:r>
        <w:rPr>
          <w:rFonts w:ascii="Calibri" w:hAnsi="Calibri" w:cs="Arial"/>
          <w:color w:val="000000"/>
        </w:rPr>
        <w:t xml:space="preserve">- </w:t>
      </w:r>
      <w:r w:rsidRPr="00670619">
        <w:rPr>
          <w:rFonts w:ascii="Calibri" w:hAnsi="Calibri" w:cs="Arial"/>
          <w:color w:val="000000"/>
        </w:rPr>
        <w:t xml:space="preserve">«Επ’ αυτού θα είχα να πω»: </w:t>
      </w:r>
      <w:r>
        <w:rPr>
          <w:rFonts w:ascii="Calibri" w:hAnsi="Calibri" w:cs="Arial"/>
          <w:color w:val="000000"/>
        </w:rPr>
        <w:t>Τοποθέτηση με αφορμή</w:t>
      </w:r>
      <w:r w:rsidRPr="00670619">
        <w:rPr>
          <w:rFonts w:ascii="Calibri" w:hAnsi="Calibri" w:cs="Arial"/>
          <w:color w:val="000000"/>
        </w:rPr>
        <w:t xml:space="preserve"> τον ύμνο της Εκκλησίας «Γέγονα…μολυσμός αέρος και γης και υδάτων» (Στιχηρόν, Εσπερινού Δευτέρας) ή τη ρήση του Γερμανού πάστορα Martin Niemöller, 1937, </w:t>
      </w:r>
      <w:r>
        <w:rPr>
          <w:rFonts w:ascii="Calibri" w:hAnsi="Calibri" w:cs="Arial"/>
          <w:i/>
          <w:iCs/>
          <w:color w:val="000000"/>
        </w:rPr>
        <w:t>«</w:t>
      </w:r>
      <w:r w:rsidRPr="00790917">
        <w:rPr>
          <w:rFonts w:ascii="Calibri" w:hAnsi="Calibri" w:cs="Arial"/>
          <w:i/>
          <w:iCs/>
          <w:color w:val="000000"/>
        </w:rPr>
        <w:t>Στη Γερμανία οι ναζιστές πρώτα</w:t>
      </w:r>
      <w:r>
        <w:rPr>
          <w:rFonts w:ascii="Calibri" w:hAnsi="Calibri" w:cs="Arial"/>
          <w:i/>
          <w:iCs/>
          <w:color w:val="000000"/>
        </w:rPr>
        <w:t xml:space="preserve">…» </w:t>
      </w:r>
      <w:r w:rsidRPr="002C2560">
        <w:rPr>
          <w:rFonts w:ascii="Calibri" w:hAnsi="Calibri" w:cs="Arial"/>
          <w:i/>
          <w:iCs/>
          <w:color w:val="000000"/>
        </w:rPr>
        <w:t xml:space="preserve">ή </w:t>
      </w:r>
      <w:r w:rsidRPr="002C2560">
        <w:rPr>
          <w:rFonts w:ascii="Calibri" w:hAnsi="Calibri" w:cs="Arial"/>
          <w:iCs/>
          <w:color w:val="000000"/>
        </w:rPr>
        <w:t>του Ν. Καζαντζάκη</w:t>
      </w:r>
      <w:r w:rsidRPr="002C2560">
        <w:rPr>
          <w:rFonts w:ascii="Calibri" w:hAnsi="Calibri" w:cs="Arial"/>
          <w:i/>
          <w:iCs/>
          <w:color w:val="000000"/>
        </w:rPr>
        <w:t xml:space="preserve"> (Να αγαπάς την ευθύνη…)</w:t>
      </w:r>
    </w:p>
    <w:p w:rsidR="007B188B" w:rsidRDefault="007B188B" w:rsidP="00026932">
      <w:pPr>
        <w:pStyle w:val="Web"/>
        <w:tabs>
          <w:tab w:val="left" w:pos="3119"/>
        </w:tabs>
        <w:spacing w:before="0" w:beforeAutospacing="0" w:after="0" w:afterAutospacing="0"/>
        <w:jc w:val="both"/>
        <w:rPr>
          <w:rFonts w:ascii="Calibri" w:hAnsi="Calibri"/>
        </w:rPr>
      </w:pPr>
      <w:r>
        <w:rPr>
          <w:rFonts w:ascii="Calibri" w:hAnsi="Calibri" w:cs="Arial"/>
          <w:color w:val="000000"/>
        </w:rPr>
        <w:t xml:space="preserve">- </w:t>
      </w:r>
      <w:r w:rsidRPr="00790917">
        <w:rPr>
          <w:rFonts w:ascii="Calibri" w:hAnsi="Calibri" w:cs="Arial"/>
          <w:color w:val="000000"/>
        </w:rPr>
        <w:t xml:space="preserve">Εναλλακτικά: </w:t>
      </w:r>
    </w:p>
    <w:p w:rsidR="007B188B" w:rsidRPr="00790917" w:rsidRDefault="007B188B" w:rsidP="00026932">
      <w:pPr>
        <w:pStyle w:val="Web"/>
        <w:tabs>
          <w:tab w:val="left" w:pos="3119"/>
        </w:tabs>
        <w:spacing w:before="0" w:beforeAutospacing="0" w:after="0" w:afterAutospacing="0"/>
        <w:ind w:left="426"/>
        <w:jc w:val="both"/>
        <w:rPr>
          <w:rFonts w:ascii="Calibri" w:hAnsi="Calibri"/>
        </w:rPr>
      </w:pPr>
      <w:r w:rsidRPr="00790917">
        <w:rPr>
          <w:rFonts w:ascii="Calibri" w:hAnsi="Calibri" w:cs="Arial"/>
          <w:color w:val="000000"/>
        </w:rPr>
        <w:lastRenderedPageBreak/>
        <w:t>«Ιδεοθύελλα»: Πώς συμμετέχω σε δράσεις αλληλεγγύης της θρησκευτικής μου κοινότητας</w:t>
      </w:r>
      <w:r>
        <w:rPr>
          <w:rFonts w:ascii="Calibri" w:hAnsi="Calibri" w:cs="Arial"/>
          <w:color w:val="000000"/>
        </w:rPr>
        <w:t>;</w:t>
      </w:r>
      <w:r w:rsidRPr="00790917">
        <w:rPr>
          <w:rFonts w:ascii="Calibri" w:hAnsi="Calibri" w:cs="Arial"/>
          <w:color w:val="000000"/>
        </w:rPr>
        <w:t xml:space="preserve"> Ανταλλαγή ιδεών για μια δημιουργικότερη συμμετοχή στη ζωή της κοινότητας.</w:t>
      </w:r>
    </w:p>
    <w:p w:rsidR="007B188B" w:rsidRPr="00790917" w:rsidRDefault="007B188B" w:rsidP="00026932">
      <w:pPr>
        <w:pStyle w:val="Web"/>
        <w:tabs>
          <w:tab w:val="left" w:pos="3119"/>
        </w:tabs>
        <w:spacing w:before="0" w:beforeAutospacing="0" w:after="0" w:afterAutospacing="0"/>
        <w:rPr>
          <w:rFonts w:ascii="Calibri" w:hAnsi="Calibri" w:cs="Arial"/>
          <w:b/>
          <w:bCs/>
          <w:color w:val="000000"/>
        </w:rPr>
      </w:pPr>
    </w:p>
    <w:p w:rsidR="007B188B" w:rsidRPr="00790917" w:rsidRDefault="007B188B" w:rsidP="00026932">
      <w:pPr>
        <w:pStyle w:val="Web"/>
        <w:tabs>
          <w:tab w:val="left" w:pos="3119"/>
        </w:tabs>
        <w:spacing w:before="0" w:beforeAutospacing="0" w:after="0" w:afterAutospacing="0"/>
        <w:rPr>
          <w:rFonts w:ascii="Calibri" w:hAnsi="Calibri"/>
          <w:sz w:val="28"/>
        </w:rPr>
      </w:pPr>
      <w:r w:rsidRPr="00790917">
        <w:rPr>
          <w:rFonts w:ascii="Calibri" w:hAnsi="Calibri" w:cs="Arial"/>
          <w:bCs/>
          <w:color w:val="000000"/>
          <w:sz w:val="28"/>
        </w:rPr>
        <w:t>Προτεινόμενο Εκπαιδευτικό Υλικό</w:t>
      </w:r>
    </w:p>
    <w:p w:rsidR="007B188B" w:rsidRPr="00790917" w:rsidRDefault="007B188B" w:rsidP="00026932">
      <w:pPr>
        <w:pStyle w:val="Web"/>
        <w:tabs>
          <w:tab w:val="left" w:pos="3119"/>
        </w:tabs>
        <w:spacing w:before="0" w:beforeAutospacing="0" w:after="0" w:afterAutospacing="0"/>
        <w:rPr>
          <w:rFonts w:ascii="Calibri" w:hAnsi="Calibri" w:cs="Arial"/>
          <w:color w:val="000000"/>
        </w:rPr>
      </w:pPr>
    </w:p>
    <w:p w:rsidR="007B188B" w:rsidRPr="00790917" w:rsidRDefault="007B188B" w:rsidP="00026932">
      <w:pPr>
        <w:pStyle w:val="a4"/>
        <w:spacing w:after="0" w:line="240" w:lineRule="auto"/>
        <w:ind w:left="0"/>
        <w:rPr>
          <w:rFonts w:cs="Arial"/>
          <w:color w:val="000000"/>
          <w:sz w:val="24"/>
          <w:szCs w:val="24"/>
        </w:rPr>
      </w:pPr>
      <w:r>
        <w:rPr>
          <w:rFonts w:cs="Arial"/>
          <w:color w:val="000000"/>
          <w:sz w:val="24"/>
          <w:szCs w:val="24"/>
        </w:rPr>
        <w:t>-Εκπαιδευτικό υλικό ΥΠ.Π.Ε.Θ.</w:t>
      </w:r>
      <w:r w:rsidRPr="00790917">
        <w:rPr>
          <w:rFonts w:cs="Arial"/>
          <w:color w:val="000000"/>
          <w:sz w:val="24"/>
          <w:szCs w:val="24"/>
        </w:rPr>
        <w:t>:</w:t>
      </w:r>
    </w:p>
    <w:p w:rsidR="007B188B" w:rsidRPr="00790917" w:rsidRDefault="007B188B" w:rsidP="00026932">
      <w:pPr>
        <w:pStyle w:val="a4"/>
        <w:spacing w:after="0" w:line="240" w:lineRule="auto"/>
        <w:ind w:left="360"/>
        <w:rPr>
          <w:rFonts w:cs="Arial"/>
          <w:color w:val="000000"/>
          <w:sz w:val="24"/>
          <w:szCs w:val="24"/>
        </w:rPr>
      </w:pPr>
      <w:r w:rsidRPr="00790917">
        <w:rPr>
          <w:rFonts w:cs="Arial"/>
          <w:color w:val="000000"/>
          <w:sz w:val="24"/>
          <w:szCs w:val="24"/>
        </w:rPr>
        <w:t xml:space="preserve">α) Ψηφιακό Σχολείο / Διαδραστικά Σχολικά Βιβλία: </w:t>
      </w:r>
    </w:p>
    <w:p w:rsidR="007B188B" w:rsidRPr="00790917" w:rsidRDefault="007B188B" w:rsidP="00026932">
      <w:pPr>
        <w:pStyle w:val="Web"/>
        <w:tabs>
          <w:tab w:val="left" w:pos="3119"/>
        </w:tabs>
        <w:spacing w:before="0" w:beforeAutospacing="0" w:after="0" w:afterAutospacing="0"/>
        <w:ind w:left="360"/>
        <w:rPr>
          <w:rFonts w:ascii="Calibri" w:hAnsi="Calibri" w:cs="Arial"/>
          <w:color w:val="000000"/>
        </w:rPr>
      </w:pPr>
      <w:r w:rsidRPr="00790917">
        <w:rPr>
          <w:rFonts w:ascii="Calibri" w:hAnsi="Calibri" w:cs="Arial"/>
          <w:color w:val="000000"/>
        </w:rPr>
        <w:t xml:space="preserve">Συλλογή φωτογραφιών: Συσσίτια της Εκκλησίας, </w:t>
      </w:r>
    </w:p>
    <w:p w:rsidR="007B188B" w:rsidRDefault="00E04453" w:rsidP="00026932">
      <w:pPr>
        <w:pStyle w:val="Web"/>
        <w:tabs>
          <w:tab w:val="left" w:pos="3119"/>
        </w:tabs>
        <w:spacing w:before="0" w:beforeAutospacing="0" w:after="0" w:afterAutospacing="0"/>
        <w:ind w:left="360"/>
        <w:rPr>
          <w:rFonts w:ascii="Calibri" w:hAnsi="Calibri"/>
        </w:rPr>
      </w:pPr>
      <w:hyperlink r:id="rId156" w:history="1">
        <w:r w:rsidR="007B188B" w:rsidRPr="00FD1F77">
          <w:rPr>
            <w:rStyle w:val="-"/>
            <w:rFonts w:ascii="Calibri" w:hAnsi="Calibri" w:cs="Arial"/>
            <w:lang w:eastAsia="en-US"/>
          </w:rPr>
          <w:t>http://ebooks.edu.gr/modules/ebook/show.php/DSDIM-E101/701/4611,20910</w:t>
        </w:r>
      </w:hyperlink>
      <w:r w:rsidR="007B188B" w:rsidRPr="00790917">
        <w:rPr>
          <w:rFonts w:ascii="Calibri" w:hAnsi="Calibri"/>
        </w:rPr>
        <w:t>.</w:t>
      </w:r>
    </w:p>
    <w:p w:rsidR="007B188B" w:rsidRDefault="007B188B" w:rsidP="005D463D">
      <w:pPr>
        <w:pStyle w:val="Web"/>
        <w:tabs>
          <w:tab w:val="left" w:pos="3119"/>
        </w:tabs>
        <w:spacing w:before="0" w:beforeAutospacing="0" w:after="0" w:afterAutospacing="0"/>
        <w:rPr>
          <w:rFonts w:ascii="Calibri" w:hAnsi="Calibri"/>
        </w:rPr>
      </w:pPr>
      <w:r>
        <w:rPr>
          <w:rFonts w:ascii="Calibri" w:hAnsi="Calibri" w:cs="Arial"/>
          <w:color w:val="000000"/>
        </w:rPr>
        <w:t xml:space="preserve">- </w:t>
      </w:r>
      <w:r w:rsidRPr="00790917">
        <w:rPr>
          <w:rFonts w:ascii="Calibri" w:hAnsi="Calibri" w:cs="Arial"/>
          <w:color w:val="000000"/>
        </w:rPr>
        <w:t>Βιβλικά κείμενα σχετικά με την ευθύνη (Άβελ-Κάϊν, οι πρωτόπλαστοι ως φύλακες του Παραδείσου, οι πρωτόπλαστοι και η πτώση, παραβολές του Ιησού).</w:t>
      </w:r>
    </w:p>
    <w:p w:rsidR="007B188B" w:rsidRDefault="007B188B" w:rsidP="005D463D">
      <w:pPr>
        <w:pStyle w:val="Web"/>
        <w:tabs>
          <w:tab w:val="left" w:pos="3119"/>
        </w:tabs>
        <w:spacing w:before="0" w:beforeAutospacing="0" w:after="0" w:afterAutospacing="0"/>
        <w:rPr>
          <w:rFonts w:ascii="Calibri" w:hAnsi="Calibri"/>
        </w:rPr>
      </w:pPr>
      <w:r>
        <w:rPr>
          <w:rFonts w:ascii="Calibri" w:hAnsi="Calibri" w:cs="Arial"/>
          <w:color w:val="000000"/>
        </w:rPr>
        <w:t>-Πορευθέντες μαθητεύσατε πάντα τα έθνη…(</w:t>
      </w:r>
      <w:r w:rsidRPr="00790917">
        <w:rPr>
          <w:rFonts w:ascii="Calibri" w:hAnsi="Calibri" w:cs="Arial"/>
          <w:color w:val="000000"/>
        </w:rPr>
        <w:t>Μτ 28, 19</w:t>
      </w:r>
      <w:r>
        <w:rPr>
          <w:rFonts w:ascii="Calibri" w:hAnsi="Calibri" w:cs="Arial"/>
          <w:color w:val="000000"/>
        </w:rPr>
        <w:t>)</w:t>
      </w:r>
      <w:r w:rsidRPr="00790917">
        <w:rPr>
          <w:rFonts w:ascii="Calibri" w:hAnsi="Calibri" w:cs="Arial"/>
          <w:color w:val="000000"/>
        </w:rPr>
        <w:t>.</w:t>
      </w:r>
    </w:p>
    <w:p w:rsidR="007B188B" w:rsidRDefault="007B188B" w:rsidP="005D463D">
      <w:pPr>
        <w:pStyle w:val="Web"/>
        <w:tabs>
          <w:tab w:val="left" w:pos="3119"/>
        </w:tabs>
        <w:spacing w:before="0" w:beforeAutospacing="0" w:after="0" w:afterAutospacing="0"/>
        <w:rPr>
          <w:rFonts w:ascii="Calibri" w:hAnsi="Calibri" w:cs="Arial"/>
          <w:color w:val="000000"/>
        </w:rPr>
      </w:pPr>
      <w:r w:rsidRPr="00670619">
        <w:rPr>
          <w:rFonts w:ascii="Calibri" w:hAnsi="Calibri" w:cs="Arial"/>
          <w:color w:val="000000"/>
        </w:rPr>
        <w:t>- Σύγχρονα θεολογικά κείμενα</w:t>
      </w:r>
    </w:p>
    <w:p w:rsidR="007B188B" w:rsidRPr="002C2560" w:rsidRDefault="007B188B" w:rsidP="005D463D">
      <w:pPr>
        <w:pStyle w:val="Web"/>
        <w:tabs>
          <w:tab w:val="left" w:pos="3119"/>
        </w:tabs>
        <w:spacing w:before="0" w:beforeAutospacing="0" w:after="0" w:afterAutospacing="0"/>
        <w:rPr>
          <w:rFonts w:ascii="Calibri" w:hAnsi="Calibri"/>
          <w:i/>
          <w:lang w:eastAsia="en-US"/>
        </w:rPr>
      </w:pPr>
      <w:r w:rsidRPr="002C2560">
        <w:rPr>
          <w:rFonts w:ascii="Calibri" w:hAnsi="Calibri"/>
          <w:lang w:eastAsia="en-US"/>
        </w:rPr>
        <w:t xml:space="preserve">Καραβιδόπουλου, Ιω., </w:t>
      </w:r>
      <w:r w:rsidRPr="002C2560">
        <w:rPr>
          <w:rFonts w:ascii="Calibri" w:hAnsi="Calibri"/>
          <w:i/>
          <w:lang w:eastAsia="en-US"/>
        </w:rPr>
        <w:t>Η ελευθερία και η ευθύνη του ανθρώπου, στο</w:t>
      </w:r>
    </w:p>
    <w:p w:rsidR="007B188B" w:rsidRPr="002C2560" w:rsidRDefault="00E04453" w:rsidP="005D463D">
      <w:pPr>
        <w:pStyle w:val="Web"/>
        <w:tabs>
          <w:tab w:val="left" w:pos="3119"/>
        </w:tabs>
        <w:spacing w:before="0" w:beforeAutospacing="0" w:after="0" w:afterAutospacing="0"/>
      </w:pPr>
      <w:hyperlink r:id="rId157" w:history="1">
        <w:r w:rsidR="007B188B" w:rsidRPr="002C2560">
          <w:rPr>
            <w:color w:val="0000FF"/>
            <w:u w:val="single"/>
          </w:rPr>
          <w:t>http://www.amen.gr/article/i-eleftheria-kai-i-efthyni-tou-anthropou</w:t>
        </w:r>
      </w:hyperlink>
    </w:p>
    <w:p w:rsidR="007B188B" w:rsidRPr="0086087E" w:rsidRDefault="007B188B" w:rsidP="005D463D">
      <w:pPr>
        <w:pStyle w:val="Web"/>
        <w:tabs>
          <w:tab w:val="left" w:pos="3119"/>
        </w:tabs>
        <w:spacing w:before="0" w:beforeAutospacing="0" w:after="0" w:afterAutospacing="0"/>
        <w:rPr>
          <w:rFonts w:ascii="Calibri" w:hAnsi="Calibri"/>
        </w:rPr>
      </w:pPr>
      <w:r w:rsidRPr="002C2560">
        <w:rPr>
          <w:rFonts w:ascii="Calibri" w:hAnsi="Calibri"/>
        </w:rPr>
        <w:t xml:space="preserve">Παύλου, μητρ. Σισανίου και Σιατίστης, (2009). «Ελευθερία και Αγάπη. Οι βασικές συντεταγμένες των ανθρωπίνων σχέσεων», στον συλλογικό τόμο, </w:t>
      </w:r>
      <w:r w:rsidRPr="002C2560">
        <w:rPr>
          <w:rFonts w:ascii="Calibri" w:hAnsi="Calibri"/>
          <w:i/>
        </w:rPr>
        <w:t>Ονειρεύομαι μια οικογένεια και ένα σχολείο</w:t>
      </w:r>
      <w:r w:rsidRPr="002C2560">
        <w:rPr>
          <w:rFonts w:ascii="Calibri" w:hAnsi="Calibri"/>
        </w:rPr>
        <w:t>, Αθήνα: Αρχονταρίκι, σ. 53-72</w:t>
      </w:r>
    </w:p>
    <w:p w:rsidR="007B188B" w:rsidRDefault="007B188B" w:rsidP="005D463D">
      <w:pPr>
        <w:pStyle w:val="Web"/>
        <w:tabs>
          <w:tab w:val="left" w:pos="3119"/>
        </w:tabs>
        <w:spacing w:before="0" w:beforeAutospacing="0" w:after="0" w:afterAutospacing="0"/>
        <w:rPr>
          <w:rFonts w:ascii="Calibri" w:hAnsi="Calibri" w:cs="Arial"/>
          <w:color w:val="000000"/>
        </w:rPr>
      </w:pPr>
      <w:r w:rsidRPr="00670619">
        <w:rPr>
          <w:rFonts w:ascii="Calibri" w:hAnsi="Calibri" w:cs="Arial"/>
          <w:color w:val="000000"/>
        </w:rPr>
        <w:t xml:space="preserve">- Εγκύκλιος της Ι. Συνόδου της Εκκλησίας της Ελλάδος </w:t>
      </w:r>
      <w:r w:rsidRPr="00670619">
        <w:rPr>
          <w:rFonts w:ascii="Calibri" w:hAnsi="Calibri"/>
          <w:bCs/>
        </w:rPr>
        <w:t>«Θεολογική θεώρηση της οικονομικής κρίσεως»</w:t>
      </w:r>
      <w:r w:rsidRPr="00670619">
        <w:rPr>
          <w:rFonts w:ascii="Calibri" w:hAnsi="Calibri" w:cs="Arial"/>
          <w:color w:val="000000"/>
        </w:rPr>
        <w:t xml:space="preserve"> Μάρτιος 2010)</w:t>
      </w:r>
    </w:p>
    <w:p w:rsidR="007B188B" w:rsidRPr="00670619" w:rsidRDefault="00E04453" w:rsidP="005D463D">
      <w:pPr>
        <w:pStyle w:val="Web"/>
        <w:tabs>
          <w:tab w:val="left" w:pos="3119"/>
        </w:tabs>
        <w:spacing w:before="0" w:beforeAutospacing="0" w:after="0" w:afterAutospacing="0"/>
        <w:rPr>
          <w:rFonts w:ascii="Calibri" w:hAnsi="Calibri" w:cs="Arial"/>
          <w:color w:val="000000"/>
        </w:rPr>
      </w:pPr>
      <w:hyperlink r:id="rId158" w:history="1">
        <w:r w:rsidR="007B188B" w:rsidRPr="002C2560">
          <w:rPr>
            <w:rStyle w:val="-"/>
            <w:rFonts w:ascii="Calibri" w:hAnsi="Calibri"/>
            <w:lang w:eastAsia="en-US"/>
          </w:rPr>
          <w:t>http://www.ecclesia.gr/greek/holysynod/print_it.asp?id=1181&amp;what_sub=egyklioi</w:t>
        </w:r>
      </w:hyperlink>
    </w:p>
    <w:p w:rsidR="007B188B" w:rsidRPr="00CF6BEE" w:rsidRDefault="007B188B" w:rsidP="005D463D">
      <w:pPr>
        <w:pStyle w:val="Web"/>
        <w:tabs>
          <w:tab w:val="left" w:pos="3119"/>
        </w:tabs>
        <w:spacing w:before="0" w:beforeAutospacing="0" w:after="0" w:afterAutospacing="0"/>
        <w:rPr>
          <w:rFonts w:ascii="Calibri" w:hAnsi="Calibri" w:cs="Arial"/>
          <w:color w:val="000000"/>
        </w:rPr>
      </w:pPr>
      <w:r w:rsidRPr="00670619">
        <w:rPr>
          <w:rFonts w:ascii="Calibri" w:hAnsi="Calibri" w:cs="Arial"/>
          <w:color w:val="000000"/>
        </w:rPr>
        <w:t>- Γερμανός πάστορας Martin Niemöller, 1937:</w:t>
      </w:r>
    </w:p>
    <w:p w:rsidR="007B188B" w:rsidRPr="00790917" w:rsidRDefault="007B188B" w:rsidP="005D463D">
      <w:pPr>
        <w:pStyle w:val="Web"/>
        <w:tabs>
          <w:tab w:val="left" w:pos="3119"/>
        </w:tabs>
        <w:spacing w:before="0" w:beforeAutospacing="0" w:after="0" w:afterAutospacing="0"/>
        <w:rPr>
          <w:rFonts w:ascii="Calibri" w:hAnsi="Calibri"/>
        </w:rPr>
      </w:pPr>
      <w:r>
        <w:rPr>
          <w:rFonts w:ascii="Calibri" w:hAnsi="Calibri" w:cs="Arial"/>
          <w:i/>
          <w:iCs/>
          <w:color w:val="000000"/>
        </w:rPr>
        <w:t>«</w:t>
      </w:r>
      <w:r w:rsidRPr="00790917">
        <w:rPr>
          <w:rFonts w:ascii="Calibri" w:hAnsi="Calibri" w:cs="Arial"/>
          <w:i/>
          <w:iCs/>
          <w:color w:val="000000"/>
        </w:rPr>
        <w:t>Στη Γερμανία οι ναζιστές πρώτα ήρθαν για τους κομμουνιστές</w:t>
      </w:r>
    </w:p>
    <w:p w:rsidR="007B188B" w:rsidRPr="00790917" w:rsidRDefault="007B188B" w:rsidP="005D463D">
      <w:pPr>
        <w:pStyle w:val="Web"/>
        <w:tabs>
          <w:tab w:val="left" w:pos="3119"/>
        </w:tabs>
        <w:spacing w:before="0" w:beforeAutospacing="0" w:after="0" w:afterAutospacing="0"/>
        <w:rPr>
          <w:rFonts w:ascii="Calibri" w:hAnsi="Calibri"/>
        </w:rPr>
      </w:pPr>
      <w:r w:rsidRPr="00790917">
        <w:rPr>
          <w:rFonts w:ascii="Calibri" w:hAnsi="Calibri" w:cs="Arial"/>
          <w:i/>
          <w:iCs/>
          <w:color w:val="000000"/>
        </w:rPr>
        <w:t>κι εγώ δεν μίλησα γιατί δεν ήμουν κομμουνιστής.</w:t>
      </w:r>
    </w:p>
    <w:p w:rsidR="007B188B" w:rsidRPr="00790917" w:rsidRDefault="007B188B" w:rsidP="005D463D">
      <w:pPr>
        <w:pStyle w:val="Web"/>
        <w:tabs>
          <w:tab w:val="left" w:pos="3119"/>
        </w:tabs>
        <w:spacing w:before="0" w:beforeAutospacing="0" w:after="0" w:afterAutospacing="0"/>
        <w:rPr>
          <w:rFonts w:ascii="Calibri" w:hAnsi="Calibri"/>
        </w:rPr>
      </w:pPr>
      <w:r w:rsidRPr="00790917">
        <w:rPr>
          <w:rFonts w:ascii="Calibri" w:hAnsi="Calibri" w:cs="Arial"/>
          <w:i/>
          <w:iCs/>
          <w:color w:val="000000"/>
        </w:rPr>
        <w:t>Μετά ήρθαν για τους Εβραίους</w:t>
      </w:r>
    </w:p>
    <w:p w:rsidR="007B188B" w:rsidRPr="00790917" w:rsidRDefault="007B188B" w:rsidP="005D463D">
      <w:pPr>
        <w:pStyle w:val="Web"/>
        <w:tabs>
          <w:tab w:val="left" w:pos="3119"/>
        </w:tabs>
        <w:spacing w:before="0" w:beforeAutospacing="0" w:after="0" w:afterAutospacing="0"/>
        <w:rPr>
          <w:rFonts w:ascii="Calibri" w:hAnsi="Calibri"/>
        </w:rPr>
      </w:pPr>
      <w:r w:rsidRPr="00790917">
        <w:rPr>
          <w:rFonts w:ascii="Calibri" w:hAnsi="Calibri" w:cs="Arial"/>
          <w:i/>
          <w:iCs/>
          <w:color w:val="000000"/>
        </w:rPr>
        <w:t>κι εγώ δεν μίλησα γιατί δεν ήμουν Εβραίος.</w:t>
      </w:r>
    </w:p>
    <w:p w:rsidR="007B188B" w:rsidRPr="00790917" w:rsidRDefault="007B188B" w:rsidP="005D463D">
      <w:pPr>
        <w:pStyle w:val="Web"/>
        <w:tabs>
          <w:tab w:val="left" w:pos="3119"/>
        </w:tabs>
        <w:spacing w:before="0" w:beforeAutospacing="0" w:after="0" w:afterAutospacing="0"/>
        <w:rPr>
          <w:rFonts w:ascii="Calibri" w:hAnsi="Calibri"/>
        </w:rPr>
      </w:pPr>
      <w:r w:rsidRPr="00790917">
        <w:rPr>
          <w:rFonts w:ascii="Calibri" w:hAnsi="Calibri" w:cs="Arial"/>
          <w:i/>
          <w:iCs/>
          <w:color w:val="000000"/>
        </w:rPr>
        <w:t>Μετά ήρθαν για τους συνδικαλιστές</w:t>
      </w:r>
    </w:p>
    <w:p w:rsidR="007B188B" w:rsidRPr="00790917" w:rsidRDefault="007B188B" w:rsidP="005D463D">
      <w:pPr>
        <w:pStyle w:val="Web"/>
        <w:tabs>
          <w:tab w:val="left" w:pos="3119"/>
        </w:tabs>
        <w:spacing w:before="0" w:beforeAutospacing="0" w:after="0" w:afterAutospacing="0"/>
        <w:rPr>
          <w:rFonts w:ascii="Calibri" w:hAnsi="Calibri"/>
        </w:rPr>
      </w:pPr>
      <w:r w:rsidRPr="00790917">
        <w:rPr>
          <w:rFonts w:ascii="Calibri" w:hAnsi="Calibri" w:cs="Arial"/>
          <w:i/>
          <w:iCs/>
          <w:color w:val="000000"/>
        </w:rPr>
        <w:t>κι εγώ δεν μίλησα γιατί δεν ήμουν συνδικαλιστής.</w:t>
      </w:r>
    </w:p>
    <w:p w:rsidR="007B188B" w:rsidRPr="00790917" w:rsidRDefault="007B188B" w:rsidP="005D463D">
      <w:pPr>
        <w:pStyle w:val="Web"/>
        <w:tabs>
          <w:tab w:val="left" w:pos="3119"/>
        </w:tabs>
        <w:spacing w:before="0" w:beforeAutospacing="0" w:after="0" w:afterAutospacing="0"/>
        <w:rPr>
          <w:rFonts w:ascii="Calibri" w:hAnsi="Calibri"/>
        </w:rPr>
      </w:pPr>
      <w:r w:rsidRPr="00790917">
        <w:rPr>
          <w:rFonts w:ascii="Calibri" w:hAnsi="Calibri" w:cs="Arial"/>
          <w:i/>
          <w:iCs/>
          <w:color w:val="000000"/>
        </w:rPr>
        <w:t>Μετά ήρθαν για τους καθολικούς,</w:t>
      </w:r>
    </w:p>
    <w:p w:rsidR="007B188B" w:rsidRPr="00790917" w:rsidRDefault="007B188B" w:rsidP="005D463D">
      <w:pPr>
        <w:pStyle w:val="Web"/>
        <w:tabs>
          <w:tab w:val="left" w:pos="3119"/>
        </w:tabs>
        <w:spacing w:before="0" w:beforeAutospacing="0" w:after="0" w:afterAutospacing="0"/>
        <w:rPr>
          <w:rFonts w:ascii="Calibri" w:hAnsi="Calibri"/>
        </w:rPr>
      </w:pPr>
      <w:r>
        <w:rPr>
          <w:rFonts w:ascii="Calibri" w:hAnsi="Calibri" w:cs="Arial"/>
          <w:i/>
          <w:iCs/>
          <w:color w:val="000000"/>
        </w:rPr>
        <w:t>εγώ ήμουν προτεστάντης και για</w:t>
      </w:r>
      <w:r w:rsidRPr="00790917">
        <w:rPr>
          <w:rFonts w:ascii="Calibri" w:hAnsi="Calibri" w:cs="Arial"/>
          <w:i/>
          <w:iCs/>
          <w:color w:val="000000"/>
        </w:rPr>
        <w:t xml:space="preserve"> αυτό δεν μίλησα.</w:t>
      </w:r>
    </w:p>
    <w:p w:rsidR="007B188B" w:rsidRPr="00790917" w:rsidRDefault="007B188B" w:rsidP="005D463D">
      <w:pPr>
        <w:pStyle w:val="Web"/>
        <w:tabs>
          <w:tab w:val="left" w:pos="3119"/>
        </w:tabs>
        <w:spacing w:before="0" w:beforeAutospacing="0" w:after="0" w:afterAutospacing="0"/>
        <w:rPr>
          <w:rFonts w:ascii="Calibri" w:hAnsi="Calibri"/>
        </w:rPr>
      </w:pPr>
      <w:r w:rsidRPr="00790917">
        <w:rPr>
          <w:rFonts w:ascii="Calibri" w:hAnsi="Calibri" w:cs="Arial"/>
          <w:i/>
          <w:iCs/>
          <w:color w:val="000000"/>
        </w:rPr>
        <w:t>Μετά ήρθαν για μένα, αλλά τότε</w:t>
      </w:r>
    </w:p>
    <w:p w:rsidR="007B188B" w:rsidRDefault="007B188B" w:rsidP="005D463D">
      <w:pPr>
        <w:pStyle w:val="Web"/>
        <w:tabs>
          <w:tab w:val="left" w:pos="3119"/>
        </w:tabs>
        <w:spacing w:before="0" w:beforeAutospacing="0" w:after="0" w:afterAutospacing="0"/>
        <w:rPr>
          <w:rFonts w:ascii="Calibri" w:hAnsi="Calibri" w:cs="Arial"/>
          <w:i/>
          <w:iCs/>
          <w:color w:val="000000"/>
        </w:rPr>
      </w:pPr>
      <w:r w:rsidRPr="00790917">
        <w:rPr>
          <w:rFonts w:ascii="Calibri" w:hAnsi="Calibri" w:cs="Arial"/>
          <w:i/>
          <w:iCs/>
          <w:color w:val="000000"/>
        </w:rPr>
        <w:t xml:space="preserve">δεν είχε μείνει πια </w:t>
      </w:r>
      <w:r>
        <w:rPr>
          <w:rFonts w:ascii="Calibri" w:hAnsi="Calibri" w:cs="Arial"/>
          <w:i/>
          <w:iCs/>
          <w:color w:val="000000"/>
        </w:rPr>
        <w:t>κανείς, να μιλήσει για κανέναν.»</w:t>
      </w:r>
    </w:p>
    <w:p w:rsidR="007B188B" w:rsidRPr="0086087E" w:rsidRDefault="007B188B" w:rsidP="005D463D">
      <w:pPr>
        <w:pStyle w:val="Web"/>
        <w:tabs>
          <w:tab w:val="left" w:pos="3119"/>
        </w:tabs>
        <w:spacing w:before="0" w:beforeAutospacing="0" w:after="0" w:afterAutospacing="0"/>
        <w:rPr>
          <w:rFonts w:ascii="Calibri" w:hAnsi="Calibri" w:cs="Arial"/>
          <w:i/>
          <w:iCs/>
          <w:color w:val="000000"/>
        </w:rPr>
      </w:pPr>
      <w:r w:rsidRPr="002C2560">
        <w:rPr>
          <w:rFonts w:ascii="Calibri" w:hAnsi="Calibri" w:cs="Arial"/>
          <w:iCs/>
          <w:color w:val="000000"/>
        </w:rPr>
        <w:t>-Ν. Καζαντζάκης(1971),</w:t>
      </w:r>
      <w:r w:rsidRPr="002C2560">
        <w:rPr>
          <w:rFonts w:ascii="Calibri" w:hAnsi="Calibri" w:cs="Arial"/>
          <w:i/>
          <w:iCs/>
          <w:color w:val="000000"/>
        </w:rPr>
        <w:t xml:space="preserve"> Ασκητική, </w:t>
      </w:r>
      <w:r w:rsidRPr="002C2560">
        <w:rPr>
          <w:rFonts w:ascii="Calibri" w:hAnsi="Calibri" w:cs="Arial"/>
          <w:iCs/>
          <w:color w:val="000000"/>
        </w:rPr>
        <w:t>Αθήνα: εκδ. Ελένης Καζαντζάκη,  σ.31</w:t>
      </w:r>
    </w:p>
    <w:p w:rsidR="007B188B" w:rsidRDefault="007B188B" w:rsidP="005D463D">
      <w:pPr>
        <w:pStyle w:val="Web"/>
        <w:tabs>
          <w:tab w:val="left" w:pos="3119"/>
        </w:tabs>
        <w:spacing w:before="0" w:beforeAutospacing="0" w:after="0" w:afterAutospacing="0"/>
        <w:rPr>
          <w:rFonts w:ascii="Calibri" w:hAnsi="Calibri" w:cs="Arial"/>
          <w:i/>
          <w:iCs/>
          <w:color w:val="000000"/>
        </w:rPr>
      </w:pPr>
      <w:r>
        <w:rPr>
          <w:rFonts w:ascii="Calibri" w:hAnsi="Calibri"/>
        </w:rPr>
        <w:t xml:space="preserve">- </w:t>
      </w:r>
      <w:r w:rsidRPr="00790917">
        <w:rPr>
          <w:rFonts w:ascii="Calibri" w:hAnsi="Calibri" w:cs="Arial"/>
          <w:i/>
          <w:iCs/>
          <w:color w:val="000000"/>
        </w:rPr>
        <w:t xml:space="preserve">Πάντα τα έθνη: </w:t>
      </w:r>
      <w:r w:rsidRPr="00790917">
        <w:rPr>
          <w:rFonts w:ascii="Calibri" w:hAnsi="Calibri" w:cs="Arial"/>
          <w:iCs/>
          <w:color w:val="000000"/>
        </w:rPr>
        <w:t>Τριμηνιαίο Ιεραποστολικό περιοδικό του Γραφείου Εξωτερικής Ιεραποστολής της Εκκλησίας της Ελλάδος</w:t>
      </w:r>
      <w:r w:rsidRPr="00790917">
        <w:rPr>
          <w:rFonts w:ascii="Calibri" w:hAnsi="Calibri" w:cs="Arial"/>
          <w:i/>
          <w:iCs/>
          <w:color w:val="000000"/>
        </w:rPr>
        <w:t>.</w:t>
      </w:r>
    </w:p>
    <w:p w:rsidR="007B188B" w:rsidRPr="00790917" w:rsidRDefault="007B188B" w:rsidP="00026932">
      <w:pPr>
        <w:pStyle w:val="Web"/>
        <w:tabs>
          <w:tab w:val="left" w:pos="3119"/>
        </w:tabs>
        <w:spacing w:before="0" w:beforeAutospacing="0" w:after="0" w:afterAutospacing="0"/>
        <w:ind w:left="360"/>
        <w:rPr>
          <w:rFonts w:ascii="Calibri" w:hAnsi="Calibri"/>
        </w:rPr>
      </w:pPr>
    </w:p>
    <w:p w:rsidR="007B188B" w:rsidRPr="002A69E5" w:rsidRDefault="007B188B" w:rsidP="00026932">
      <w:pPr>
        <w:pStyle w:val="Web"/>
        <w:tabs>
          <w:tab w:val="left" w:pos="3119"/>
        </w:tabs>
        <w:spacing w:before="0" w:beforeAutospacing="0" w:after="0" w:afterAutospacing="0"/>
        <w:rPr>
          <w:rFonts w:ascii="Calibri" w:hAnsi="Calibri"/>
        </w:rPr>
      </w:pPr>
      <w:r w:rsidRPr="002A69E5">
        <w:rPr>
          <w:rFonts w:ascii="Calibri" w:hAnsi="Calibri"/>
        </w:rPr>
        <w:t xml:space="preserve">[Σημείωση: Στην προτεινόμενη περαιτέρω βιβλιογραφία για </w:t>
      </w:r>
      <w:r>
        <w:rPr>
          <w:rFonts w:ascii="Calibri" w:hAnsi="Calibri"/>
        </w:rPr>
        <w:t>τον/την εκπαιδευτικό</w:t>
      </w:r>
      <w:r w:rsidRPr="002A69E5">
        <w:rPr>
          <w:rFonts w:ascii="Calibri" w:hAnsi="Calibri"/>
        </w:rPr>
        <w:t xml:space="preserve"> τα βιβλία προσφέρονται και για επιλογή αποσπασμάτων].</w:t>
      </w:r>
    </w:p>
    <w:p w:rsidR="007B188B" w:rsidRPr="00790917" w:rsidRDefault="007B188B" w:rsidP="00026932">
      <w:pPr>
        <w:pStyle w:val="Web"/>
        <w:tabs>
          <w:tab w:val="left" w:pos="3119"/>
        </w:tabs>
        <w:spacing w:before="0" w:beforeAutospacing="0" w:after="0" w:afterAutospacing="0"/>
        <w:rPr>
          <w:rFonts w:ascii="Calibri" w:hAnsi="Calibri" w:cs="Arial"/>
          <w:b/>
          <w:bCs/>
          <w:color w:val="000000"/>
        </w:rPr>
      </w:pPr>
    </w:p>
    <w:p w:rsidR="007B188B" w:rsidRPr="00790917" w:rsidRDefault="007B188B" w:rsidP="00026932">
      <w:pPr>
        <w:pStyle w:val="Web"/>
        <w:tabs>
          <w:tab w:val="left" w:pos="3119"/>
        </w:tabs>
        <w:spacing w:before="0" w:beforeAutospacing="0" w:after="0" w:afterAutospacing="0"/>
        <w:rPr>
          <w:rFonts w:ascii="Calibri" w:hAnsi="Calibri" w:cs="Arial"/>
          <w:bCs/>
          <w:color w:val="000000"/>
          <w:sz w:val="28"/>
        </w:rPr>
      </w:pPr>
      <w:r w:rsidRPr="00790917">
        <w:rPr>
          <w:rFonts w:ascii="Calibri" w:hAnsi="Calibri" w:cs="Arial"/>
          <w:bCs/>
          <w:color w:val="000000"/>
          <w:sz w:val="28"/>
        </w:rPr>
        <w:t xml:space="preserve">Περαιτέρω ενδεικτική βιβλιογραφία για </w:t>
      </w:r>
      <w:r>
        <w:rPr>
          <w:rFonts w:ascii="Calibri" w:hAnsi="Calibri" w:cs="Arial"/>
          <w:bCs/>
          <w:color w:val="000000"/>
          <w:sz w:val="28"/>
        </w:rPr>
        <w:t>τον/την εκπαιδευτικό</w:t>
      </w:r>
    </w:p>
    <w:p w:rsidR="007B188B" w:rsidRPr="00790917" w:rsidRDefault="007B188B" w:rsidP="00026932">
      <w:pPr>
        <w:pStyle w:val="Web"/>
        <w:tabs>
          <w:tab w:val="left" w:pos="3119"/>
        </w:tabs>
        <w:spacing w:before="0" w:beforeAutospacing="0" w:after="0" w:afterAutospacing="0"/>
        <w:rPr>
          <w:rFonts w:ascii="Calibri" w:hAnsi="Calibri"/>
        </w:rPr>
      </w:pPr>
    </w:p>
    <w:p w:rsidR="007B188B" w:rsidRPr="00790917" w:rsidRDefault="007B188B" w:rsidP="00BE3820">
      <w:pPr>
        <w:pStyle w:val="Web"/>
        <w:numPr>
          <w:ilvl w:val="0"/>
          <w:numId w:val="407"/>
        </w:numPr>
        <w:tabs>
          <w:tab w:val="clear" w:pos="720"/>
          <w:tab w:val="num" w:pos="360"/>
          <w:tab w:val="left" w:pos="3119"/>
        </w:tabs>
        <w:spacing w:before="0" w:beforeAutospacing="0" w:after="0" w:afterAutospacing="0"/>
        <w:ind w:left="360"/>
        <w:jc w:val="both"/>
        <w:rPr>
          <w:rFonts w:ascii="Calibri" w:hAnsi="Calibri"/>
        </w:rPr>
      </w:pPr>
      <w:r w:rsidRPr="00790917">
        <w:rPr>
          <w:rFonts w:ascii="Calibri" w:hAnsi="Calibri" w:cs="Arial"/>
          <w:color w:val="000000"/>
        </w:rPr>
        <w:t xml:space="preserve">Hackel, S. (1998) </w:t>
      </w:r>
      <w:r w:rsidRPr="00790917">
        <w:rPr>
          <w:rFonts w:ascii="Calibri" w:hAnsi="Calibri" w:cs="Arial"/>
          <w:i/>
          <w:iCs/>
          <w:color w:val="000000"/>
        </w:rPr>
        <w:t>Μαρία Σκόμπτσοβα: Μία "δι</w:t>
      </w:r>
      <w:r>
        <w:rPr>
          <w:rFonts w:ascii="Calibri" w:hAnsi="Calibri" w:cs="Arial"/>
          <w:i/>
          <w:iCs/>
          <w:color w:val="000000"/>
        </w:rPr>
        <w:t>ά</w:t>
      </w:r>
      <w:r w:rsidRPr="00790917">
        <w:rPr>
          <w:rFonts w:ascii="Calibri" w:hAnsi="Calibri" w:cs="Arial"/>
          <w:i/>
          <w:iCs/>
          <w:color w:val="000000"/>
        </w:rPr>
        <w:t xml:space="preserve"> Χριστόν σαλή" στους μοντέρνους καιρούς 1891-1945</w:t>
      </w:r>
      <w:r w:rsidRPr="00790917">
        <w:rPr>
          <w:rFonts w:ascii="Calibri" w:hAnsi="Calibri" w:cs="Arial"/>
          <w:color w:val="000000"/>
        </w:rPr>
        <w:t>, Αθήνα: Ακρίτας</w:t>
      </w:r>
    </w:p>
    <w:p w:rsidR="007B188B" w:rsidRPr="00790917" w:rsidRDefault="007B188B" w:rsidP="00BE3820">
      <w:pPr>
        <w:pStyle w:val="Web"/>
        <w:numPr>
          <w:ilvl w:val="0"/>
          <w:numId w:val="407"/>
        </w:numPr>
        <w:tabs>
          <w:tab w:val="clear" w:pos="720"/>
          <w:tab w:val="num" w:pos="360"/>
          <w:tab w:val="left" w:pos="3119"/>
        </w:tabs>
        <w:spacing w:before="0" w:beforeAutospacing="0" w:after="0" w:afterAutospacing="0"/>
        <w:ind w:left="360"/>
        <w:rPr>
          <w:rFonts w:ascii="Calibri" w:hAnsi="Calibri"/>
        </w:rPr>
      </w:pPr>
      <w:r w:rsidRPr="00790917">
        <w:rPr>
          <w:rFonts w:ascii="Calibri" w:hAnsi="Calibri" w:cs="Arial"/>
          <w:color w:val="000000"/>
        </w:rPr>
        <w:t>Ware</w:t>
      </w:r>
      <w:r>
        <w:rPr>
          <w:rFonts w:ascii="Calibri" w:hAnsi="Calibri" w:cs="Arial"/>
          <w:color w:val="000000"/>
        </w:rPr>
        <w:t>,</w:t>
      </w:r>
      <w:r w:rsidRPr="00790917">
        <w:rPr>
          <w:rFonts w:ascii="Calibri" w:hAnsi="Calibri" w:cs="Arial"/>
          <w:color w:val="000000"/>
        </w:rPr>
        <w:t xml:space="preserve"> Κ. (2008). </w:t>
      </w:r>
      <w:r w:rsidRPr="00790917">
        <w:rPr>
          <w:rFonts w:ascii="Calibri" w:hAnsi="Calibri" w:cs="Arial"/>
          <w:i/>
          <w:iCs/>
          <w:color w:val="000000"/>
        </w:rPr>
        <w:t>Οικολογική κρίση και ελπίδα</w:t>
      </w:r>
      <w:r w:rsidRPr="00790917">
        <w:rPr>
          <w:rFonts w:ascii="Calibri" w:hAnsi="Calibri" w:cs="Arial"/>
          <w:color w:val="000000"/>
        </w:rPr>
        <w:t>. Μτφρ. Ν.</w:t>
      </w:r>
      <w:r>
        <w:rPr>
          <w:rFonts w:ascii="Calibri" w:hAnsi="Calibri" w:cs="Arial"/>
          <w:color w:val="000000"/>
        </w:rPr>
        <w:t xml:space="preserve"> </w:t>
      </w:r>
      <w:r w:rsidRPr="00790917">
        <w:rPr>
          <w:rFonts w:ascii="Calibri" w:hAnsi="Calibri" w:cs="Arial"/>
          <w:color w:val="000000"/>
        </w:rPr>
        <w:t>Χριστοδούλου - Π. Τσαλίκη</w:t>
      </w:r>
      <w:r>
        <w:rPr>
          <w:rFonts w:ascii="Calibri" w:hAnsi="Calibri" w:cs="Arial"/>
          <w:color w:val="000000"/>
        </w:rPr>
        <w:t xml:space="preserve"> </w:t>
      </w:r>
      <w:r w:rsidRPr="00790917">
        <w:rPr>
          <w:rFonts w:ascii="Calibri" w:hAnsi="Calibri" w:cs="Arial"/>
          <w:color w:val="000000"/>
        </w:rPr>
        <w:t>– Ε. Τσιγκρή</w:t>
      </w:r>
      <w:r>
        <w:rPr>
          <w:rFonts w:ascii="Calibri" w:hAnsi="Calibri" w:cs="Arial"/>
          <w:color w:val="000000"/>
        </w:rPr>
        <w:t>.</w:t>
      </w:r>
      <w:r w:rsidRPr="00790917">
        <w:rPr>
          <w:rFonts w:ascii="Calibri" w:hAnsi="Calibri" w:cs="Arial"/>
          <w:color w:val="000000"/>
        </w:rPr>
        <w:t xml:space="preserve"> Αθήνα: Ακρίτας.</w:t>
      </w:r>
    </w:p>
    <w:p w:rsidR="007B188B" w:rsidRPr="00790917" w:rsidRDefault="007B188B" w:rsidP="00BE3820">
      <w:pPr>
        <w:pStyle w:val="Web"/>
        <w:numPr>
          <w:ilvl w:val="0"/>
          <w:numId w:val="407"/>
        </w:numPr>
        <w:tabs>
          <w:tab w:val="clear" w:pos="720"/>
          <w:tab w:val="num" w:pos="360"/>
          <w:tab w:val="left" w:pos="3119"/>
        </w:tabs>
        <w:spacing w:before="0" w:beforeAutospacing="0" w:after="0" w:afterAutospacing="0"/>
        <w:ind w:left="360"/>
        <w:rPr>
          <w:rFonts w:ascii="Calibri" w:hAnsi="Calibri"/>
        </w:rPr>
      </w:pPr>
      <w:r w:rsidRPr="00790917">
        <w:rPr>
          <w:rFonts w:ascii="Calibri" w:hAnsi="Calibri" w:cs="Arial"/>
          <w:color w:val="000000"/>
        </w:rPr>
        <w:lastRenderedPageBreak/>
        <w:t xml:space="preserve">Αναστάσιος, Αρχ. Τιράνων (Γιαννουλάτος) (2009). </w:t>
      </w:r>
      <w:r w:rsidRPr="00790917">
        <w:rPr>
          <w:rFonts w:ascii="Calibri" w:hAnsi="Calibri" w:cs="Arial"/>
          <w:i/>
          <w:iCs/>
          <w:color w:val="000000"/>
        </w:rPr>
        <w:t>Ιεραποστολή στα Ίχνη του Χριστού</w:t>
      </w:r>
      <w:r w:rsidRPr="00790917">
        <w:rPr>
          <w:rFonts w:ascii="Calibri" w:hAnsi="Calibri" w:cs="Arial"/>
          <w:color w:val="000000"/>
        </w:rPr>
        <w:t>. Αθήνα: Αποστολική Διακονία.</w:t>
      </w:r>
    </w:p>
    <w:p w:rsidR="007B188B" w:rsidRPr="00790917" w:rsidRDefault="007B188B" w:rsidP="00BE3820">
      <w:pPr>
        <w:pStyle w:val="Web"/>
        <w:numPr>
          <w:ilvl w:val="0"/>
          <w:numId w:val="407"/>
        </w:numPr>
        <w:tabs>
          <w:tab w:val="clear" w:pos="720"/>
          <w:tab w:val="num" w:pos="360"/>
          <w:tab w:val="left" w:pos="3119"/>
        </w:tabs>
        <w:spacing w:before="0" w:beforeAutospacing="0" w:after="0" w:afterAutospacing="0"/>
        <w:ind w:left="360"/>
        <w:rPr>
          <w:rFonts w:ascii="Calibri" w:hAnsi="Calibri" w:cs="Arial"/>
          <w:color w:val="000000"/>
        </w:rPr>
      </w:pPr>
      <w:r>
        <w:rPr>
          <w:rFonts w:ascii="Calibri" w:hAnsi="Calibri" w:cs="Arial"/>
          <w:color w:val="000000"/>
        </w:rPr>
        <w:t>Β</w:t>
      </w:r>
      <w:r w:rsidRPr="00790917">
        <w:rPr>
          <w:rFonts w:ascii="Calibri" w:hAnsi="Calibri" w:cs="Arial"/>
          <w:color w:val="000000"/>
        </w:rPr>
        <w:t>ουλγαράκης, Η. (2006</w:t>
      </w:r>
      <w:r w:rsidRPr="00790917">
        <w:rPr>
          <w:rFonts w:ascii="Calibri" w:hAnsi="Calibri" w:cs="Arial"/>
          <w:i/>
          <w:iCs/>
          <w:color w:val="000000"/>
        </w:rPr>
        <w:t xml:space="preserve">). Συ τι κρίνεις τον αδελφόν σου; </w:t>
      </w:r>
      <w:r w:rsidRPr="00790917">
        <w:rPr>
          <w:rFonts w:ascii="Calibri" w:hAnsi="Calibri" w:cs="Arial"/>
          <w:color w:val="000000"/>
        </w:rPr>
        <w:t>Αθήνα: Μαΐστρος.</w:t>
      </w:r>
    </w:p>
    <w:p w:rsidR="007B188B" w:rsidRPr="00790917" w:rsidRDefault="007B188B" w:rsidP="00BE3820">
      <w:pPr>
        <w:pStyle w:val="Web"/>
        <w:numPr>
          <w:ilvl w:val="0"/>
          <w:numId w:val="407"/>
        </w:numPr>
        <w:tabs>
          <w:tab w:val="clear" w:pos="720"/>
          <w:tab w:val="num" w:pos="360"/>
          <w:tab w:val="left" w:pos="3119"/>
        </w:tabs>
        <w:spacing w:before="0" w:beforeAutospacing="0" w:after="0" w:afterAutospacing="0"/>
        <w:ind w:left="360"/>
        <w:rPr>
          <w:rFonts w:ascii="Calibri" w:hAnsi="Calibri"/>
        </w:rPr>
      </w:pPr>
      <w:r w:rsidRPr="00790917">
        <w:rPr>
          <w:rFonts w:ascii="Calibri" w:hAnsi="Calibri" w:cs="Arial"/>
          <w:color w:val="000000"/>
        </w:rPr>
        <w:t xml:space="preserve">Βουλγαράκης, Η. (2007). </w:t>
      </w:r>
      <w:r w:rsidRPr="00790917">
        <w:rPr>
          <w:rFonts w:ascii="Calibri" w:hAnsi="Calibri" w:cs="Arial"/>
          <w:i/>
          <w:iCs/>
          <w:color w:val="000000"/>
        </w:rPr>
        <w:t>Ιεραποστολή: Μεθόριος Χριστιανισμού και Ελληνισμού</w:t>
      </w:r>
      <w:r w:rsidRPr="00790917">
        <w:rPr>
          <w:rFonts w:ascii="Calibri" w:hAnsi="Calibri" w:cs="Arial"/>
          <w:color w:val="000000"/>
        </w:rPr>
        <w:t>. Αθήνα: Μαΐστρος.</w:t>
      </w:r>
    </w:p>
    <w:p w:rsidR="007B188B" w:rsidRPr="00790917" w:rsidRDefault="007B188B" w:rsidP="00BE3820">
      <w:pPr>
        <w:pStyle w:val="Web"/>
        <w:numPr>
          <w:ilvl w:val="0"/>
          <w:numId w:val="407"/>
        </w:numPr>
        <w:tabs>
          <w:tab w:val="clear" w:pos="720"/>
          <w:tab w:val="num" w:pos="360"/>
          <w:tab w:val="left" w:pos="3119"/>
        </w:tabs>
        <w:spacing w:before="0" w:beforeAutospacing="0" w:after="0" w:afterAutospacing="0"/>
        <w:ind w:left="360"/>
        <w:rPr>
          <w:rFonts w:ascii="Calibri" w:hAnsi="Calibri"/>
        </w:rPr>
      </w:pPr>
      <w:r w:rsidRPr="00790917">
        <w:rPr>
          <w:rFonts w:ascii="Calibri" w:hAnsi="Calibri" w:cs="Arial"/>
          <w:color w:val="000000"/>
        </w:rPr>
        <w:t>Ζηζιούλας</w:t>
      </w:r>
      <w:r>
        <w:rPr>
          <w:rFonts w:ascii="Calibri" w:hAnsi="Calibri" w:cs="Arial"/>
          <w:color w:val="000000"/>
        </w:rPr>
        <w:t>,</w:t>
      </w:r>
      <w:r w:rsidRPr="00790917">
        <w:rPr>
          <w:rFonts w:ascii="Calibri" w:hAnsi="Calibri" w:cs="Arial"/>
          <w:color w:val="000000"/>
        </w:rPr>
        <w:t xml:space="preserve"> Ι., Μητροπολίτης Περγάμου (1998). </w:t>
      </w:r>
      <w:r w:rsidRPr="00790917">
        <w:rPr>
          <w:rFonts w:ascii="Calibri" w:hAnsi="Calibri" w:cs="Arial"/>
          <w:i/>
          <w:iCs/>
          <w:color w:val="000000"/>
        </w:rPr>
        <w:t>Η κτίση ως ευχαριστία: Θεολογική προσέγγιση στο πρόβλημα της οικολογίας</w:t>
      </w:r>
      <w:r w:rsidRPr="00790917">
        <w:rPr>
          <w:rFonts w:ascii="Calibri" w:hAnsi="Calibri" w:cs="Arial"/>
          <w:color w:val="000000"/>
        </w:rPr>
        <w:t>. Αθήνα: Ακρίτας.</w:t>
      </w:r>
    </w:p>
    <w:p w:rsidR="007B188B" w:rsidRPr="00790917" w:rsidRDefault="007B188B" w:rsidP="00BE3820">
      <w:pPr>
        <w:pStyle w:val="Web"/>
        <w:numPr>
          <w:ilvl w:val="0"/>
          <w:numId w:val="407"/>
        </w:numPr>
        <w:tabs>
          <w:tab w:val="clear" w:pos="720"/>
          <w:tab w:val="num" w:pos="360"/>
          <w:tab w:val="left" w:pos="3119"/>
        </w:tabs>
        <w:spacing w:before="0" w:beforeAutospacing="0" w:after="0" w:afterAutospacing="0"/>
        <w:ind w:left="360"/>
        <w:rPr>
          <w:rFonts w:ascii="Calibri" w:hAnsi="Calibri"/>
        </w:rPr>
      </w:pPr>
      <w:r w:rsidRPr="00790917">
        <w:rPr>
          <w:rFonts w:ascii="Calibri" w:hAnsi="Calibri" w:cs="Arial"/>
          <w:color w:val="000000"/>
        </w:rPr>
        <w:t xml:space="preserve">Θεόκριτοφ, Ε. (2003). </w:t>
      </w:r>
      <w:r w:rsidRPr="00790917">
        <w:rPr>
          <w:rFonts w:ascii="Calibri" w:hAnsi="Calibri" w:cs="Arial"/>
          <w:i/>
          <w:iCs/>
          <w:color w:val="000000"/>
        </w:rPr>
        <w:t>Οικοσύστημα και Ανθρώπινη Κυριαρχία: Σπουδή στη Θεωρία και την Πράξη των Πατέρων της Ανατολής</w:t>
      </w:r>
      <w:r w:rsidRPr="00790917">
        <w:rPr>
          <w:rFonts w:ascii="Calibri" w:hAnsi="Calibri" w:cs="Arial"/>
          <w:color w:val="000000"/>
        </w:rPr>
        <w:t>. Αθήνα: Μαΐστρος.</w:t>
      </w:r>
    </w:p>
    <w:p w:rsidR="007B188B" w:rsidRDefault="007B188B" w:rsidP="00BE3820">
      <w:pPr>
        <w:pStyle w:val="Web"/>
        <w:numPr>
          <w:ilvl w:val="0"/>
          <w:numId w:val="407"/>
        </w:numPr>
        <w:tabs>
          <w:tab w:val="clear" w:pos="720"/>
          <w:tab w:val="num" w:pos="360"/>
          <w:tab w:val="left" w:pos="3119"/>
        </w:tabs>
        <w:spacing w:before="0" w:beforeAutospacing="0" w:after="0" w:afterAutospacing="0"/>
        <w:ind w:left="360"/>
        <w:rPr>
          <w:rFonts w:ascii="Calibri" w:hAnsi="Calibri" w:cs="Arial"/>
          <w:color w:val="000000"/>
        </w:rPr>
      </w:pPr>
      <w:r w:rsidRPr="00790917">
        <w:rPr>
          <w:rFonts w:ascii="Calibri" w:hAnsi="Calibri" w:cs="Arial"/>
          <w:i/>
          <w:iCs/>
          <w:color w:val="000000"/>
        </w:rPr>
        <w:t>Κατηχητικά Τετράδια, Εκκλησία και Ιεραποστολή</w:t>
      </w:r>
      <w:r w:rsidRPr="00790917">
        <w:rPr>
          <w:rFonts w:ascii="Calibri" w:hAnsi="Calibri" w:cs="Arial"/>
          <w:color w:val="000000"/>
        </w:rPr>
        <w:t xml:space="preserve">, </w:t>
      </w:r>
      <w:r>
        <w:rPr>
          <w:rFonts w:ascii="Calibri" w:hAnsi="Calibri" w:cs="Arial"/>
          <w:color w:val="000000"/>
        </w:rPr>
        <w:t xml:space="preserve"> τχ.</w:t>
      </w:r>
      <w:r w:rsidRPr="00790917">
        <w:rPr>
          <w:rFonts w:ascii="Calibri" w:hAnsi="Calibri" w:cs="Arial"/>
          <w:color w:val="000000"/>
        </w:rPr>
        <w:t xml:space="preserve"> 1ο, Αθήνα: Αποστολική Διακονία.</w:t>
      </w:r>
    </w:p>
    <w:p w:rsidR="007B188B" w:rsidRPr="00790917" w:rsidRDefault="007B188B" w:rsidP="00BE3820">
      <w:pPr>
        <w:pStyle w:val="Web"/>
        <w:numPr>
          <w:ilvl w:val="0"/>
          <w:numId w:val="407"/>
        </w:numPr>
        <w:tabs>
          <w:tab w:val="clear" w:pos="720"/>
          <w:tab w:val="num" w:pos="360"/>
          <w:tab w:val="left" w:pos="3119"/>
        </w:tabs>
        <w:spacing w:before="0" w:beforeAutospacing="0" w:after="0" w:afterAutospacing="0"/>
        <w:ind w:left="360"/>
        <w:rPr>
          <w:rFonts w:ascii="Calibri" w:hAnsi="Calibri"/>
        </w:rPr>
      </w:pPr>
      <w:r w:rsidRPr="00790917">
        <w:rPr>
          <w:rFonts w:ascii="Calibri" w:hAnsi="Calibri" w:cs="Arial"/>
          <w:color w:val="000000"/>
        </w:rPr>
        <w:t>Κεσελόπουλος</w:t>
      </w:r>
      <w:r>
        <w:rPr>
          <w:rFonts w:ascii="Calibri" w:hAnsi="Calibri" w:cs="Arial"/>
          <w:color w:val="000000"/>
        </w:rPr>
        <w:t>,</w:t>
      </w:r>
      <w:r w:rsidRPr="00790917">
        <w:rPr>
          <w:rFonts w:ascii="Calibri" w:hAnsi="Calibri" w:cs="Arial"/>
          <w:color w:val="000000"/>
        </w:rPr>
        <w:t xml:space="preserve"> Α. (1992). </w:t>
      </w:r>
      <w:r w:rsidRPr="00790917">
        <w:rPr>
          <w:rFonts w:ascii="Calibri" w:hAnsi="Calibri" w:cs="Arial"/>
          <w:i/>
          <w:iCs/>
          <w:color w:val="000000"/>
        </w:rPr>
        <w:t>Άνθρωπος και Φυσικό Περιβάλλον</w:t>
      </w:r>
      <w:r w:rsidRPr="00790917">
        <w:rPr>
          <w:rFonts w:ascii="Calibri" w:hAnsi="Calibri" w:cs="Arial"/>
          <w:color w:val="000000"/>
        </w:rPr>
        <w:t>. Αθήνα: Δόμος</w:t>
      </w:r>
    </w:p>
    <w:p w:rsidR="007B188B" w:rsidRPr="00790917" w:rsidRDefault="007B188B" w:rsidP="00BE3820">
      <w:pPr>
        <w:pStyle w:val="Web"/>
        <w:numPr>
          <w:ilvl w:val="0"/>
          <w:numId w:val="407"/>
        </w:numPr>
        <w:tabs>
          <w:tab w:val="clear" w:pos="720"/>
          <w:tab w:val="num" w:pos="360"/>
          <w:tab w:val="left" w:pos="3119"/>
        </w:tabs>
        <w:spacing w:before="0" w:beforeAutospacing="0" w:after="0" w:afterAutospacing="0"/>
        <w:ind w:left="360"/>
        <w:rPr>
          <w:rFonts w:ascii="Calibri" w:hAnsi="Calibri"/>
        </w:rPr>
      </w:pPr>
      <w:r w:rsidRPr="00790917">
        <w:rPr>
          <w:rFonts w:ascii="Calibri" w:hAnsi="Calibri" w:cs="Arial"/>
          <w:color w:val="000000"/>
        </w:rPr>
        <w:t xml:space="preserve">Κεφαλόπουλος, π. Κύριλλος (2014). </w:t>
      </w:r>
      <w:r w:rsidRPr="00790917">
        <w:rPr>
          <w:rFonts w:ascii="Calibri" w:hAnsi="Calibri" w:cs="Arial"/>
          <w:i/>
          <w:iCs/>
          <w:color w:val="000000"/>
        </w:rPr>
        <w:t>Άγιος Αλέξανδρος Σμορέλλ: Ένας μάρτυς της Ορθοδοξίας στα χρόνια του Ναζισμού και της βαρβαρότητας</w:t>
      </w:r>
      <w:r w:rsidRPr="00790917">
        <w:rPr>
          <w:rFonts w:ascii="Calibri" w:hAnsi="Calibri" w:cs="Arial"/>
          <w:color w:val="000000"/>
        </w:rPr>
        <w:t>, Αθήνα: Χριστιανική.</w:t>
      </w:r>
    </w:p>
    <w:p w:rsidR="007B188B" w:rsidRPr="00790917" w:rsidRDefault="007B188B" w:rsidP="00BE3820">
      <w:pPr>
        <w:pStyle w:val="Web"/>
        <w:numPr>
          <w:ilvl w:val="0"/>
          <w:numId w:val="407"/>
        </w:numPr>
        <w:tabs>
          <w:tab w:val="clear" w:pos="720"/>
          <w:tab w:val="num" w:pos="360"/>
          <w:tab w:val="left" w:pos="3119"/>
        </w:tabs>
        <w:spacing w:before="0" w:beforeAutospacing="0" w:after="0" w:afterAutospacing="0"/>
        <w:ind w:left="360"/>
        <w:rPr>
          <w:rFonts w:ascii="Calibri" w:hAnsi="Calibri"/>
        </w:rPr>
      </w:pPr>
      <w:r w:rsidRPr="00790917">
        <w:rPr>
          <w:rFonts w:ascii="Calibri" w:hAnsi="Calibri" w:cs="Arial"/>
          <w:color w:val="000000"/>
        </w:rPr>
        <w:t xml:space="preserve">Μαλεβίτσης, Χ. (2010). </w:t>
      </w:r>
      <w:r w:rsidRPr="00790917">
        <w:rPr>
          <w:rFonts w:ascii="Calibri" w:hAnsi="Calibri" w:cs="Arial"/>
          <w:i/>
          <w:iCs/>
          <w:color w:val="000000"/>
        </w:rPr>
        <w:t>Η εσωτερική διάσταση. Η τραγωδία της ιστορίας: Δοκίμια σύγχρονου προβληματισμού. Δώδεκα δοκίμια μεταϊστορικού προβληματισμού</w:t>
      </w:r>
      <w:r w:rsidRPr="00790917">
        <w:rPr>
          <w:rFonts w:ascii="Calibri" w:hAnsi="Calibri" w:cs="Arial"/>
          <w:color w:val="000000"/>
        </w:rPr>
        <w:t>. Αθήνα: Αρμός.</w:t>
      </w:r>
    </w:p>
    <w:p w:rsidR="007B188B" w:rsidRPr="00A971B8" w:rsidRDefault="007B188B" w:rsidP="00BE3820">
      <w:pPr>
        <w:pStyle w:val="Web"/>
        <w:numPr>
          <w:ilvl w:val="0"/>
          <w:numId w:val="407"/>
        </w:numPr>
        <w:tabs>
          <w:tab w:val="clear" w:pos="720"/>
          <w:tab w:val="num" w:pos="360"/>
          <w:tab w:val="left" w:pos="3119"/>
        </w:tabs>
        <w:spacing w:before="0" w:beforeAutospacing="0" w:after="0" w:afterAutospacing="0"/>
        <w:ind w:left="360"/>
        <w:rPr>
          <w:rFonts w:ascii="Calibri" w:hAnsi="Calibri"/>
        </w:rPr>
      </w:pPr>
      <w:r w:rsidRPr="00790917">
        <w:rPr>
          <w:rFonts w:ascii="Calibri" w:hAnsi="Calibri" w:cs="Arial"/>
          <w:color w:val="000000"/>
        </w:rPr>
        <w:t xml:space="preserve">Μαλεβίτσης, Χ. (2011). </w:t>
      </w:r>
      <w:r w:rsidRPr="00790917">
        <w:rPr>
          <w:rFonts w:ascii="Calibri" w:hAnsi="Calibri" w:cs="Arial"/>
          <w:i/>
          <w:iCs/>
          <w:color w:val="000000"/>
        </w:rPr>
        <w:t>Οι αγραυλούντες: Το ανθισμένο δέντρο. Νυχτερινή περιπέτεια. Δοκίμια</w:t>
      </w:r>
      <w:r w:rsidRPr="00790917">
        <w:rPr>
          <w:rFonts w:ascii="Calibri" w:hAnsi="Calibri" w:cs="Arial"/>
          <w:color w:val="000000"/>
        </w:rPr>
        <w:t>. Αθήνα: Αρμός.</w:t>
      </w:r>
    </w:p>
    <w:p w:rsidR="007B188B" w:rsidRPr="00A971B8" w:rsidRDefault="007B188B" w:rsidP="00BE3820">
      <w:pPr>
        <w:pStyle w:val="Web"/>
        <w:numPr>
          <w:ilvl w:val="0"/>
          <w:numId w:val="407"/>
        </w:numPr>
        <w:tabs>
          <w:tab w:val="clear" w:pos="720"/>
          <w:tab w:val="num" w:pos="360"/>
          <w:tab w:val="left" w:pos="3119"/>
        </w:tabs>
        <w:spacing w:before="0" w:beforeAutospacing="0" w:after="0" w:afterAutospacing="0"/>
        <w:ind w:left="360"/>
        <w:rPr>
          <w:rFonts w:ascii="Calibri" w:hAnsi="Calibri"/>
        </w:rPr>
      </w:pPr>
      <w:r>
        <w:rPr>
          <w:rFonts w:ascii="Calibri" w:hAnsi="Calibri" w:cs="Arial"/>
          <w:color w:val="000000"/>
        </w:rPr>
        <w:t xml:space="preserve">Μπαθρέλλος, π.Δ. (2016). </w:t>
      </w:r>
      <w:r w:rsidRPr="00E215B1">
        <w:rPr>
          <w:rFonts w:ascii="Calibri" w:hAnsi="Calibri" w:cs="Arial"/>
          <w:i/>
          <w:color w:val="000000"/>
        </w:rPr>
        <w:t>Οι Χριστιανοί στους χρόνους της μετα-εκκοσμίκευσης.</w:t>
      </w:r>
      <w:r>
        <w:rPr>
          <w:rFonts w:ascii="Calibri" w:hAnsi="Calibri" w:cs="Arial"/>
          <w:color w:val="000000"/>
        </w:rPr>
        <w:t xml:space="preserve"> Αθήνα: Εν πλω</w:t>
      </w:r>
    </w:p>
    <w:p w:rsidR="007B188B" w:rsidRPr="000E5C43" w:rsidRDefault="007B188B" w:rsidP="00BE3820">
      <w:pPr>
        <w:pStyle w:val="Web"/>
        <w:numPr>
          <w:ilvl w:val="0"/>
          <w:numId w:val="407"/>
        </w:numPr>
        <w:tabs>
          <w:tab w:val="clear" w:pos="720"/>
          <w:tab w:val="num" w:pos="360"/>
          <w:tab w:val="left" w:pos="3119"/>
        </w:tabs>
        <w:spacing w:before="0" w:beforeAutospacing="0" w:after="0" w:afterAutospacing="0"/>
        <w:ind w:left="360"/>
        <w:rPr>
          <w:rFonts w:ascii="Calibri" w:hAnsi="Calibri"/>
        </w:rPr>
      </w:pPr>
      <w:r w:rsidRPr="00790917">
        <w:rPr>
          <w:rFonts w:ascii="Calibri" w:hAnsi="Calibri" w:cs="Arial"/>
          <w:color w:val="000000"/>
        </w:rPr>
        <w:t xml:space="preserve">Μπερντιάγιεφ Ν. (2011). </w:t>
      </w:r>
      <w:r w:rsidRPr="00790917">
        <w:rPr>
          <w:rFonts w:ascii="Calibri" w:hAnsi="Calibri" w:cs="Arial"/>
          <w:i/>
          <w:iCs/>
          <w:color w:val="000000"/>
        </w:rPr>
        <w:t>Αλήθεια και αποκάλυψη</w:t>
      </w:r>
      <w:r w:rsidRPr="00790917">
        <w:rPr>
          <w:rFonts w:ascii="Calibri" w:hAnsi="Calibri" w:cs="Arial"/>
          <w:color w:val="000000"/>
        </w:rPr>
        <w:t>. Μτφρ. Χ. Μαλεβίτσης, Αθήνα: Αρμός.</w:t>
      </w:r>
    </w:p>
    <w:p w:rsidR="007B188B" w:rsidRPr="00670619" w:rsidRDefault="007B188B" w:rsidP="00BE3820">
      <w:pPr>
        <w:pStyle w:val="Web"/>
        <w:numPr>
          <w:ilvl w:val="0"/>
          <w:numId w:val="407"/>
        </w:numPr>
        <w:tabs>
          <w:tab w:val="clear" w:pos="720"/>
          <w:tab w:val="num" w:pos="360"/>
          <w:tab w:val="left" w:pos="3119"/>
        </w:tabs>
        <w:spacing w:before="0" w:beforeAutospacing="0" w:after="0" w:afterAutospacing="0"/>
        <w:ind w:left="360"/>
        <w:rPr>
          <w:rFonts w:ascii="Calibri" w:hAnsi="Calibri"/>
        </w:rPr>
      </w:pPr>
      <w:r w:rsidRPr="00670619">
        <w:rPr>
          <w:rFonts w:ascii="Calibri" w:hAnsi="Calibri"/>
        </w:rPr>
        <w:t xml:space="preserve">Παύλου, μητρ. Σισανίου &amp; Σιατίστης(2009). Ελευθερία και Αγάπη, οι βασικές συντεταγμένες των ανθρωπίνων σχέσεων, στο συλλογικό τόμο, </w:t>
      </w:r>
      <w:r w:rsidRPr="00670619">
        <w:rPr>
          <w:rFonts w:ascii="Calibri" w:hAnsi="Calibri"/>
          <w:i/>
        </w:rPr>
        <w:t>Ονειρεύομαι μια οικογένεια και ένα σχολείο,</w:t>
      </w:r>
      <w:r w:rsidRPr="00670619">
        <w:rPr>
          <w:rFonts w:ascii="Calibri" w:hAnsi="Calibri"/>
        </w:rPr>
        <w:t xml:space="preserve"> Αθήνα: Αρχονταρίκι, σ.53-72</w:t>
      </w:r>
    </w:p>
    <w:p w:rsidR="007B188B" w:rsidRPr="00790917" w:rsidRDefault="007B188B" w:rsidP="00BE3820">
      <w:pPr>
        <w:pStyle w:val="Web"/>
        <w:numPr>
          <w:ilvl w:val="0"/>
          <w:numId w:val="407"/>
        </w:numPr>
        <w:tabs>
          <w:tab w:val="clear" w:pos="720"/>
          <w:tab w:val="num" w:pos="360"/>
          <w:tab w:val="left" w:pos="3119"/>
        </w:tabs>
        <w:spacing w:before="0" w:beforeAutospacing="0" w:after="0" w:afterAutospacing="0"/>
        <w:ind w:left="360"/>
        <w:rPr>
          <w:rFonts w:ascii="Calibri" w:hAnsi="Calibri"/>
        </w:rPr>
      </w:pPr>
      <w:r w:rsidRPr="00790917">
        <w:rPr>
          <w:rFonts w:ascii="Calibri" w:hAnsi="Calibri" w:cs="Arial"/>
          <w:color w:val="000000"/>
        </w:rPr>
        <w:t xml:space="preserve">Σκόμπτσοβα, Μ. (2007). </w:t>
      </w:r>
      <w:r w:rsidRPr="00790917">
        <w:rPr>
          <w:rFonts w:ascii="Calibri" w:hAnsi="Calibri" w:cs="Arial"/>
          <w:i/>
          <w:iCs/>
          <w:color w:val="000000"/>
        </w:rPr>
        <w:t xml:space="preserve">Ο Θάνατος του αδελφού. </w:t>
      </w:r>
      <w:r w:rsidRPr="00790917">
        <w:rPr>
          <w:rFonts w:ascii="Calibri" w:hAnsi="Calibri" w:cs="Arial"/>
          <w:color w:val="000000"/>
        </w:rPr>
        <w:t>Μτφρ. Μ. Αντωνιάδου, Αθήνα: Δορκάς</w:t>
      </w:r>
      <w:r w:rsidRPr="00790917">
        <w:rPr>
          <w:rFonts w:ascii="Calibri" w:hAnsi="Calibri" w:cs="Arial"/>
          <w:color w:val="FF00FF"/>
        </w:rPr>
        <w:t>.</w:t>
      </w:r>
    </w:p>
    <w:p w:rsidR="00840895" w:rsidRDefault="00840895" w:rsidP="005D463D">
      <w:pPr>
        <w:spacing w:after="0"/>
      </w:pPr>
    </w:p>
    <w:p w:rsidR="000B7EC2" w:rsidRDefault="000B7EC2" w:rsidP="00026932">
      <w:pPr>
        <w:pStyle w:val="Web"/>
        <w:tabs>
          <w:tab w:val="left" w:pos="3119"/>
        </w:tabs>
        <w:spacing w:before="0" w:beforeAutospacing="0" w:after="0" w:afterAutospacing="0"/>
        <w:rPr>
          <w:rFonts w:ascii="Calibri" w:hAnsi="Calibri" w:cs="Arial"/>
          <w:color w:val="000000"/>
        </w:rPr>
      </w:pPr>
    </w:p>
    <w:p w:rsidR="006233D2" w:rsidRPr="00790917" w:rsidRDefault="006233D2" w:rsidP="00026932">
      <w:pPr>
        <w:pStyle w:val="Web"/>
        <w:tabs>
          <w:tab w:val="left" w:pos="3119"/>
        </w:tabs>
        <w:spacing w:before="0" w:beforeAutospacing="0" w:after="0" w:afterAutospacing="0"/>
        <w:rPr>
          <w:rFonts w:ascii="Calibri" w:hAnsi="Calibri" w:cs="Arial"/>
          <w:color w:val="000000"/>
        </w:rPr>
      </w:pPr>
    </w:p>
    <w:p w:rsidR="00FA2535" w:rsidRDefault="00FA2535">
      <w:pPr>
        <w:spacing w:after="0" w:line="240" w:lineRule="auto"/>
        <w:rPr>
          <w:b/>
          <w:color w:val="002060"/>
          <w:sz w:val="24"/>
          <w:szCs w:val="24"/>
        </w:rPr>
      </w:pPr>
      <w:r>
        <w:rPr>
          <w:b/>
          <w:color w:val="002060"/>
          <w:sz w:val="24"/>
          <w:szCs w:val="24"/>
        </w:rPr>
        <w:br w:type="page"/>
      </w:r>
    </w:p>
    <w:p w:rsidR="00DC5034" w:rsidRPr="00790917" w:rsidRDefault="00DC5034" w:rsidP="00026932">
      <w:pPr>
        <w:spacing w:after="0" w:line="240" w:lineRule="auto"/>
        <w:contextualSpacing/>
        <w:jc w:val="center"/>
        <w:rPr>
          <w:b/>
          <w:color w:val="002060"/>
          <w:sz w:val="24"/>
          <w:szCs w:val="24"/>
        </w:rPr>
      </w:pPr>
      <w:r w:rsidRPr="00790917">
        <w:rPr>
          <w:b/>
          <w:color w:val="002060"/>
          <w:sz w:val="24"/>
          <w:szCs w:val="24"/>
        </w:rPr>
        <w:lastRenderedPageBreak/>
        <w:t>Θ.Ε. 5 ΚΑΚΟ</w:t>
      </w:r>
    </w:p>
    <w:p w:rsidR="00DC5034" w:rsidRPr="00790917" w:rsidRDefault="00DC5034" w:rsidP="00026932">
      <w:pPr>
        <w:pStyle w:val="Web"/>
        <w:spacing w:before="0" w:beforeAutospacing="0" w:after="0" w:afterAutospacing="0"/>
        <w:contextualSpacing/>
        <w:jc w:val="center"/>
        <w:rPr>
          <w:rFonts w:ascii="Calibri" w:hAnsi="Calibri"/>
          <w:szCs w:val="20"/>
        </w:rPr>
      </w:pPr>
      <w:r w:rsidRPr="00790917">
        <w:rPr>
          <w:rFonts w:ascii="Calibri" w:hAnsi="Calibri" w:cs="Arial"/>
          <w:color w:val="002060"/>
          <w:szCs w:val="20"/>
        </w:rPr>
        <w:t>(</w:t>
      </w:r>
      <w:r w:rsidR="00175DA0" w:rsidRPr="00790917">
        <w:rPr>
          <w:rFonts w:ascii="Calibri" w:hAnsi="Calibri" w:cs="Arial"/>
          <w:color w:val="002060"/>
          <w:szCs w:val="20"/>
        </w:rPr>
        <w:t xml:space="preserve">αμαρτία, </w:t>
      </w:r>
      <w:r w:rsidRPr="00790917">
        <w:rPr>
          <w:rFonts w:ascii="Calibri" w:hAnsi="Calibri" w:cs="Arial"/>
          <w:color w:val="002060"/>
          <w:szCs w:val="20"/>
        </w:rPr>
        <w:t>θάνατος, αδικία, φανατισμός, υποδούλωση/εξάρτηση)</w:t>
      </w:r>
    </w:p>
    <w:p w:rsidR="00DC5034" w:rsidRPr="00790917" w:rsidRDefault="00DC5034" w:rsidP="00026932">
      <w:pPr>
        <w:spacing w:after="0" w:line="240" w:lineRule="auto"/>
        <w:contextualSpacing/>
        <w:jc w:val="cente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0B7EC2" w:rsidRPr="000B7EC2" w:rsidTr="00AD07AB">
        <w:tc>
          <w:tcPr>
            <w:tcW w:w="8613" w:type="dxa"/>
            <w:shd w:val="clear" w:color="auto" w:fill="4F81BD"/>
          </w:tcPr>
          <w:p w:rsidR="000B7EC2" w:rsidRPr="005711C8" w:rsidRDefault="000B7EC2" w:rsidP="00026932">
            <w:pPr>
              <w:pStyle w:val="Web"/>
              <w:spacing w:before="0" w:beforeAutospacing="0" w:after="0" w:afterAutospacing="0"/>
              <w:ind w:left="567"/>
              <w:jc w:val="center"/>
              <w:rPr>
                <w:b/>
                <w:bCs/>
                <w:color w:val="FFFFFF" w:themeColor="background1"/>
              </w:rPr>
            </w:pPr>
            <w:r w:rsidRPr="005711C8">
              <w:rPr>
                <w:b/>
                <w:bCs/>
                <w:color w:val="FFFFFF" w:themeColor="background1"/>
              </w:rPr>
              <w:t>5.1 ΑΜΑΡΤΙΑ (1</w:t>
            </w:r>
            <w:r w:rsidRPr="005711C8">
              <w:rPr>
                <w:b/>
                <w:bCs/>
                <w:color w:val="FFFFFF" w:themeColor="background1"/>
                <w:vertAlign w:val="superscript"/>
              </w:rPr>
              <w:t>ο</w:t>
            </w:r>
            <w:r w:rsidRPr="005711C8">
              <w:rPr>
                <w:b/>
                <w:bCs/>
                <w:color w:val="FFFFFF" w:themeColor="background1"/>
              </w:rPr>
              <w:t xml:space="preserve"> δίωρο)</w:t>
            </w:r>
          </w:p>
        </w:tc>
      </w:tr>
    </w:tbl>
    <w:p w:rsidR="000B7EC2" w:rsidRPr="000B7EC2" w:rsidRDefault="000B7EC2" w:rsidP="00026932">
      <w:pPr>
        <w:pStyle w:val="Web"/>
        <w:spacing w:before="0" w:beforeAutospacing="0" w:after="0" w:afterAutospacing="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0B7EC2" w:rsidRPr="000B7EC2" w:rsidTr="00AD07AB">
        <w:trPr>
          <w:trHeight w:val="496"/>
        </w:trPr>
        <w:tc>
          <w:tcPr>
            <w:tcW w:w="4306" w:type="dxa"/>
            <w:shd w:val="clear" w:color="auto" w:fill="B8CCE4"/>
            <w:vAlign w:val="center"/>
          </w:tcPr>
          <w:p w:rsidR="000B7EC2" w:rsidRPr="00745DB5" w:rsidRDefault="000B7EC2" w:rsidP="00026932">
            <w:pPr>
              <w:pStyle w:val="Web"/>
              <w:spacing w:before="0" w:beforeAutospacing="0" w:after="0" w:afterAutospacing="0"/>
              <w:ind w:left="567"/>
              <w:rPr>
                <w:rFonts w:asciiTheme="minorHAnsi" w:hAnsiTheme="minorHAnsi"/>
                <w:b/>
                <w:bCs/>
                <w:sz w:val="22"/>
              </w:rPr>
            </w:pPr>
            <w:r w:rsidRPr="00745DB5">
              <w:rPr>
                <w:rFonts w:asciiTheme="minorHAnsi" w:hAnsiTheme="minorHAnsi"/>
                <w:bCs/>
                <w:sz w:val="22"/>
              </w:rPr>
              <w:t>Προσδοκώμενα Μαθησιακά Αποτελέσματα</w:t>
            </w:r>
          </w:p>
        </w:tc>
        <w:tc>
          <w:tcPr>
            <w:tcW w:w="4307" w:type="dxa"/>
            <w:shd w:val="clear" w:color="auto" w:fill="B8CCE4"/>
            <w:vAlign w:val="center"/>
          </w:tcPr>
          <w:p w:rsidR="000B7EC2" w:rsidRPr="00745DB5" w:rsidRDefault="000B7EC2" w:rsidP="00026932">
            <w:pPr>
              <w:pStyle w:val="Web"/>
              <w:spacing w:before="0" w:beforeAutospacing="0" w:after="0" w:afterAutospacing="0"/>
              <w:ind w:left="567"/>
              <w:rPr>
                <w:rFonts w:asciiTheme="minorHAnsi" w:hAnsiTheme="minorHAnsi"/>
                <w:sz w:val="22"/>
              </w:rPr>
            </w:pPr>
            <w:r w:rsidRPr="00745DB5">
              <w:rPr>
                <w:rFonts w:asciiTheme="minorHAnsi" w:hAnsiTheme="minorHAnsi"/>
                <w:sz w:val="22"/>
              </w:rPr>
              <w:t>Αξιολόγηση</w:t>
            </w:r>
          </w:p>
        </w:tc>
      </w:tr>
      <w:tr w:rsidR="000B7EC2" w:rsidRPr="000B7EC2" w:rsidTr="00AD07AB">
        <w:tc>
          <w:tcPr>
            <w:tcW w:w="4306" w:type="dxa"/>
            <w:shd w:val="clear" w:color="auto" w:fill="DBE5F1"/>
          </w:tcPr>
          <w:p w:rsidR="000B7EC2" w:rsidRPr="00745DB5" w:rsidRDefault="000B7EC2" w:rsidP="00026932">
            <w:pPr>
              <w:pStyle w:val="Web"/>
              <w:spacing w:before="0" w:beforeAutospacing="0" w:after="0" w:afterAutospacing="0"/>
              <w:ind w:left="567"/>
              <w:contextualSpacing/>
              <w:rPr>
                <w:rFonts w:asciiTheme="minorHAnsi" w:hAnsiTheme="minorHAnsi"/>
                <w:sz w:val="22"/>
              </w:rPr>
            </w:pPr>
            <w:r w:rsidRPr="00745DB5">
              <w:rPr>
                <w:rFonts w:asciiTheme="minorHAnsi" w:hAnsiTheme="minorHAnsi"/>
                <w:sz w:val="22"/>
              </w:rPr>
              <w:t>Οι μαθητές/μαθήτριες να:</w:t>
            </w:r>
          </w:p>
          <w:p w:rsidR="000B7EC2" w:rsidRPr="00745DB5" w:rsidRDefault="000B7EC2" w:rsidP="00026932">
            <w:pPr>
              <w:pStyle w:val="Web"/>
              <w:numPr>
                <w:ilvl w:val="0"/>
                <w:numId w:val="2"/>
              </w:numPr>
              <w:spacing w:before="0" w:beforeAutospacing="0" w:after="0" w:afterAutospacing="0"/>
              <w:contextualSpacing/>
              <w:rPr>
                <w:rFonts w:asciiTheme="minorHAnsi" w:hAnsiTheme="minorHAnsi"/>
                <w:sz w:val="22"/>
              </w:rPr>
            </w:pPr>
            <w:r w:rsidRPr="00745DB5">
              <w:rPr>
                <w:rFonts w:asciiTheme="minorHAnsi" w:hAnsiTheme="minorHAnsi"/>
                <w:sz w:val="22"/>
              </w:rPr>
              <w:t>ερμηνεύουν την αμαρτία  σύμφωνα με τη διδασκαλία της Εκκλησίας για τη σχέση Θεού, ανθρώπου και κόσμου,</w:t>
            </w:r>
          </w:p>
          <w:p w:rsidR="000B7EC2" w:rsidRPr="00745DB5" w:rsidRDefault="000B7EC2" w:rsidP="00026932">
            <w:pPr>
              <w:pStyle w:val="Web"/>
              <w:numPr>
                <w:ilvl w:val="0"/>
                <w:numId w:val="48"/>
              </w:numPr>
              <w:spacing w:before="0" w:beforeAutospacing="0" w:after="0" w:afterAutospacing="0"/>
              <w:rPr>
                <w:rFonts w:asciiTheme="minorHAnsi" w:hAnsiTheme="minorHAnsi"/>
                <w:sz w:val="22"/>
              </w:rPr>
            </w:pPr>
            <w:r w:rsidRPr="00745DB5">
              <w:rPr>
                <w:rFonts w:asciiTheme="minorHAnsi" w:hAnsiTheme="minorHAnsi"/>
                <w:sz w:val="22"/>
              </w:rPr>
              <w:t>αξιολογούν τη μετάνοια σε σχέση με την αντιμετώπιση της αμαρτίας.</w:t>
            </w:r>
          </w:p>
        </w:tc>
        <w:tc>
          <w:tcPr>
            <w:tcW w:w="4307" w:type="dxa"/>
            <w:shd w:val="clear" w:color="auto" w:fill="DBE5F1"/>
          </w:tcPr>
          <w:p w:rsidR="000B7EC2" w:rsidRPr="00745DB5" w:rsidRDefault="000B7EC2" w:rsidP="00026932">
            <w:pPr>
              <w:pStyle w:val="Web"/>
              <w:numPr>
                <w:ilvl w:val="0"/>
                <w:numId w:val="48"/>
              </w:numPr>
              <w:spacing w:before="0" w:beforeAutospacing="0" w:after="0" w:afterAutospacing="0"/>
              <w:contextualSpacing/>
              <w:rPr>
                <w:rFonts w:asciiTheme="minorHAnsi" w:hAnsiTheme="minorHAnsi"/>
                <w:sz w:val="22"/>
              </w:rPr>
            </w:pPr>
            <w:r w:rsidRPr="00745DB5">
              <w:rPr>
                <w:rFonts w:asciiTheme="minorHAnsi" w:hAnsiTheme="minorHAnsi"/>
                <w:sz w:val="22"/>
              </w:rPr>
              <w:t>Ερμηνεία της αμαρτίας στο πλαίσιο της διδασκαλίας της Εκκλησίας.</w:t>
            </w:r>
          </w:p>
          <w:p w:rsidR="000B7EC2" w:rsidRPr="00745DB5" w:rsidRDefault="000B7EC2" w:rsidP="00026932">
            <w:pPr>
              <w:pStyle w:val="Web"/>
              <w:numPr>
                <w:ilvl w:val="0"/>
                <w:numId w:val="48"/>
              </w:numPr>
              <w:spacing w:before="0" w:beforeAutospacing="0" w:after="0" w:afterAutospacing="0"/>
              <w:contextualSpacing/>
              <w:rPr>
                <w:rFonts w:asciiTheme="minorHAnsi" w:hAnsiTheme="minorHAnsi"/>
                <w:sz w:val="22"/>
              </w:rPr>
            </w:pPr>
            <w:r w:rsidRPr="00745DB5">
              <w:rPr>
                <w:rFonts w:asciiTheme="minorHAnsi" w:hAnsiTheme="minorHAnsi"/>
                <w:sz w:val="22"/>
              </w:rPr>
              <w:t>Ανάλυση των επιπτώσεων της αμαρτίας σε διάφορα επίπεδα (κοινωνικό - προσωπικό - περιβάλλοντος).</w:t>
            </w:r>
          </w:p>
          <w:p w:rsidR="000B7EC2" w:rsidRPr="00745DB5" w:rsidRDefault="000B7EC2" w:rsidP="00BE3820">
            <w:pPr>
              <w:pStyle w:val="Web"/>
              <w:numPr>
                <w:ilvl w:val="0"/>
                <w:numId w:val="421"/>
              </w:numPr>
              <w:spacing w:before="0" w:beforeAutospacing="0" w:after="0" w:afterAutospacing="0"/>
              <w:contextualSpacing/>
              <w:rPr>
                <w:rFonts w:asciiTheme="minorHAnsi" w:hAnsiTheme="minorHAnsi"/>
                <w:sz w:val="22"/>
              </w:rPr>
            </w:pPr>
            <w:r w:rsidRPr="00745DB5">
              <w:rPr>
                <w:rFonts w:asciiTheme="minorHAnsi" w:hAnsiTheme="minorHAnsi"/>
                <w:sz w:val="22"/>
              </w:rPr>
              <w:t xml:space="preserve">Αξιολόγηση της μετάνοιας σε σχέση με την αντιμετώπιση της αμαρτίας. </w:t>
            </w:r>
          </w:p>
        </w:tc>
      </w:tr>
    </w:tbl>
    <w:p w:rsidR="000B7EC2" w:rsidRPr="000B7EC2" w:rsidRDefault="000B7EC2" w:rsidP="00026932">
      <w:pPr>
        <w:pStyle w:val="Web"/>
        <w:spacing w:before="0" w:beforeAutospacing="0" w:after="0" w:afterAutospacing="0"/>
        <w:ind w:left="567"/>
      </w:pPr>
    </w:p>
    <w:p w:rsidR="000B7EC2" w:rsidRPr="00745DB5" w:rsidRDefault="000B7EC2" w:rsidP="00026932">
      <w:pPr>
        <w:pStyle w:val="Web"/>
        <w:spacing w:before="0" w:beforeAutospacing="0" w:after="0" w:afterAutospacing="0"/>
        <w:ind w:left="567"/>
        <w:rPr>
          <w:rFonts w:asciiTheme="minorHAnsi" w:hAnsiTheme="minorHAnsi"/>
        </w:rPr>
      </w:pPr>
      <w:r w:rsidRPr="00745DB5">
        <w:rPr>
          <w:rFonts w:asciiTheme="minorHAnsi" w:hAnsiTheme="minorHAnsi"/>
        </w:rPr>
        <w:t>Προτεινόμενη Μέθοδος - Ενδεικτικές Δραστηριότητες</w:t>
      </w:r>
    </w:p>
    <w:p w:rsidR="000B7EC2" w:rsidRPr="00745DB5" w:rsidRDefault="000B7EC2" w:rsidP="00026932">
      <w:pPr>
        <w:pStyle w:val="Web"/>
        <w:spacing w:before="0" w:beforeAutospacing="0" w:after="0" w:afterAutospacing="0"/>
        <w:ind w:left="567"/>
        <w:rPr>
          <w:rFonts w:asciiTheme="minorHAnsi" w:hAnsiTheme="minorHAnsi"/>
          <w:b/>
          <w:bCs/>
        </w:rPr>
      </w:pPr>
    </w:p>
    <w:p w:rsidR="000B7EC2" w:rsidRPr="00745DB5" w:rsidRDefault="000B7EC2" w:rsidP="00026932">
      <w:pPr>
        <w:pStyle w:val="Web"/>
        <w:spacing w:before="0" w:beforeAutospacing="0" w:after="0" w:afterAutospacing="0"/>
        <w:ind w:left="567"/>
        <w:jc w:val="both"/>
        <w:rPr>
          <w:rFonts w:asciiTheme="minorHAnsi" w:hAnsiTheme="minorHAnsi"/>
        </w:rPr>
      </w:pPr>
      <w:r w:rsidRPr="00745DB5">
        <w:rPr>
          <w:rFonts w:asciiTheme="minorHAnsi" w:hAnsiTheme="minorHAnsi"/>
        </w:rPr>
        <w:t xml:space="preserve">Επιλέγεται η </w:t>
      </w:r>
      <w:r w:rsidRPr="00745DB5">
        <w:rPr>
          <w:rFonts w:asciiTheme="minorHAnsi" w:hAnsiTheme="minorHAnsi"/>
          <w:b/>
          <w:bCs/>
        </w:rPr>
        <w:t>διερευνητική</w:t>
      </w:r>
      <w:r w:rsidRPr="00745DB5">
        <w:rPr>
          <w:rFonts w:asciiTheme="minorHAnsi" w:hAnsiTheme="minorHAnsi"/>
        </w:rPr>
        <w:t xml:space="preserve"> μέθοδος, σύμφωνα με τα προβλεπόμενα στο ΠΣ</w:t>
      </w:r>
    </w:p>
    <w:p w:rsidR="000B7EC2" w:rsidRPr="00745DB5" w:rsidRDefault="000B7EC2" w:rsidP="00026932">
      <w:pPr>
        <w:pStyle w:val="Web"/>
        <w:spacing w:before="0" w:beforeAutospacing="0" w:after="0" w:afterAutospacing="0"/>
        <w:ind w:left="567"/>
        <w:jc w:val="both"/>
        <w:rPr>
          <w:rFonts w:asciiTheme="minorHAnsi" w:hAnsiTheme="minorHAnsi"/>
        </w:rPr>
      </w:pPr>
    </w:p>
    <w:p w:rsidR="000B7EC2" w:rsidRPr="00745DB5" w:rsidRDefault="000B7EC2" w:rsidP="00026932">
      <w:pPr>
        <w:pStyle w:val="Web"/>
        <w:spacing w:before="0" w:beforeAutospacing="0" w:after="0" w:afterAutospacing="0"/>
        <w:ind w:left="567"/>
        <w:jc w:val="both"/>
        <w:rPr>
          <w:rFonts w:asciiTheme="minorHAnsi" w:hAnsiTheme="minorHAnsi"/>
        </w:rPr>
      </w:pPr>
      <w:r w:rsidRPr="00745DB5">
        <w:rPr>
          <w:rFonts w:asciiTheme="minorHAnsi" w:hAnsiTheme="minorHAnsi"/>
          <w:b/>
          <w:bCs/>
        </w:rPr>
        <w:t>Παρουσιάζοντας:</w:t>
      </w:r>
    </w:p>
    <w:p w:rsidR="000B7EC2" w:rsidRPr="00745DB5" w:rsidRDefault="000B7EC2" w:rsidP="00026932">
      <w:pPr>
        <w:pStyle w:val="Web"/>
        <w:spacing w:before="0" w:beforeAutospacing="0" w:after="0" w:afterAutospacing="0"/>
        <w:ind w:left="567"/>
        <w:jc w:val="both"/>
        <w:rPr>
          <w:rFonts w:asciiTheme="minorHAnsi" w:hAnsiTheme="minorHAnsi"/>
          <w:i/>
        </w:rPr>
      </w:pPr>
      <w:r w:rsidRPr="00745DB5">
        <w:rPr>
          <w:rFonts w:asciiTheme="minorHAnsi" w:hAnsiTheme="minorHAnsi"/>
          <w:i/>
        </w:rPr>
        <w:t>Αστοχίες και αποτυχίες στην καθημερινότητα.</w:t>
      </w:r>
    </w:p>
    <w:p w:rsidR="000B7EC2" w:rsidRPr="00745DB5" w:rsidRDefault="000B7EC2" w:rsidP="00BE3820">
      <w:pPr>
        <w:pStyle w:val="Web"/>
        <w:numPr>
          <w:ilvl w:val="0"/>
          <w:numId w:val="312"/>
        </w:numPr>
        <w:spacing w:before="0" w:beforeAutospacing="0" w:after="0" w:afterAutospacing="0"/>
        <w:jc w:val="both"/>
        <w:rPr>
          <w:rFonts w:asciiTheme="minorHAnsi" w:hAnsiTheme="minorHAnsi"/>
          <w:i/>
        </w:rPr>
      </w:pPr>
      <w:r w:rsidRPr="00745DB5">
        <w:rPr>
          <w:rFonts w:asciiTheme="minorHAnsi" w:hAnsiTheme="minorHAnsi"/>
        </w:rPr>
        <w:t>«Έντεχνος Συλλογισμός (</w:t>
      </w:r>
      <w:r w:rsidRPr="00745DB5">
        <w:rPr>
          <w:rFonts w:asciiTheme="minorHAnsi" w:hAnsiTheme="minorHAnsi"/>
          <w:lang w:val="en-US"/>
        </w:rPr>
        <w:t>Artful</w:t>
      </w:r>
      <w:r w:rsidRPr="00745DB5">
        <w:rPr>
          <w:rFonts w:asciiTheme="minorHAnsi" w:hAnsiTheme="minorHAnsi"/>
        </w:rPr>
        <w:t xml:space="preserve"> </w:t>
      </w:r>
      <w:r w:rsidRPr="00745DB5">
        <w:rPr>
          <w:rFonts w:asciiTheme="minorHAnsi" w:hAnsiTheme="minorHAnsi"/>
          <w:lang w:val="en-US"/>
        </w:rPr>
        <w:t>Thinking</w:t>
      </w:r>
      <w:r w:rsidRPr="00745DB5">
        <w:rPr>
          <w:rFonts w:asciiTheme="minorHAnsi" w:hAnsiTheme="minorHAnsi"/>
        </w:rPr>
        <w:t>)-Ακούγοντας 5Χ2»: Οι μαθητές/μαθήτριες ακούν το τραγούδι «Να με προσέχεις» (Ν. Πορτοκάλογλου) δυο φορές και σημειώνουν πέντε λέξεις που τους έκαναν εντύπωση την πρώτη φορά και πέντε συναισθήματα που τους προκαλεί το τραγούδι τη δεύτερη. Μετά από κάθε ακρόαση ακολουθεί συζήτηση στην ολομέλεια, όπου οι μαθητές/μαθήτριες εκθέτουν τις απόψεις τους σχετικά με τις λέξεις (πχ. -γιατί  διαλέξατε αυτές τις λέξεις; -για τι πράγμα νομίζετε ότι μιλάει αυτό το τραγούδι; -σε ποιόν απευθύνεται;)  και τα συναισθήματά τους (πχ. –Τα συναισθήματα αυτά έχουν σχέση με τις λέξεις που επιλέξατε προηγουμένως; -έχετε βρεθεί ποτέ στη θέση αυτή; κ.λπ).</w:t>
      </w:r>
    </w:p>
    <w:p w:rsidR="000B7EC2" w:rsidRPr="00745DB5" w:rsidRDefault="000B7EC2" w:rsidP="00BE3820">
      <w:pPr>
        <w:pStyle w:val="Web"/>
        <w:numPr>
          <w:ilvl w:val="0"/>
          <w:numId w:val="312"/>
        </w:numPr>
        <w:spacing w:before="0" w:beforeAutospacing="0" w:after="0" w:afterAutospacing="0"/>
        <w:jc w:val="both"/>
        <w:rPr>
          <w:rFonts w:asciiTheme="minorHAnsi" w:hAnsiTheme="minorHAnsi"/>
        </w:rPr>
      </w:pPr>
      <w:r w:rsidRPr="00745DB5">
        <w:rPr>
          <w:rFonts w:asciiTheme="minorHAnsi" w:hAnsiTheme="minorHAnsi"/>
        </w:rPr>
        <w:t xml:space="preserve">Εναλλακτικά: </w:t>
      </w:r>
    </w:p>
    <w:p w:rsidR="000B7EC2" w:rsidRPr="00745DB5" w:rsidRDefault="000B7EC2" w:rsidP="00BE3820">
      <w:pPr>
        <w:pStyle w:val="Web"/>
        <w:numPr>
          <w:ilvl w:val="0"/>
          <w:numId w:val="312"/>
        </w:numPr>
        <w:spacing w:before="0" w:beforeAutospacing="0" w:after="0" w:afterAutospacing="0"/>
        <w:jc w:val="both"/>
        <w:rPr>
          <w:rFonts w:asciiTheme="minorHAnsi" w:hAnsiTheme="minorHAnsi"/>
        </w:rPr>
      </w:pPr>
      <w:r w:rsidRPr="00745DB5">
        <w:rPr>
          <w:rFonts w:asciiTheme="minorHAnsi" w:hAnsiTheme="minorHAnsi"/>
        </w:rPr>
        <w:t>«Στοχασμός για Ερωτήματα»: Με αφορμή το βίντεο «Famous failures», οι μαθητές/μαθήτριες εξερευνούν το θέμα της σχολικής αποτυχίας και της αυτοπραγμάτωσης στη ζωή. Τι προσδοκούσα; Πώς ένιωσα; Πώς αντέδρασε το περιβάλλον μου; Τι αποκόμισα;</w:t>
      </w:r>
    </w:p>
    <w:p w:rsidR="000B7EC2" w:rsidRPr="00745DB5" w:rsidRDefault="000B7EC2" w:rsidP="00026932">
      <w:pPr>
        <w:pStyle w:val="Web"/>
        <w:spacing w:before="0" w:beforeAutospacing="0" w:after="0" w:afterAutospacing="0"/>
        <w:jc w:val="both"/>
        <w:rPr>
          <w:rFonts w:asciiTheme="minorHAnsi" w:hAnsiTheme="minorHAnsi"/>
        </w:rPr>
      </w:pPr>
      <w:r w:rsidRPr="00745DB5">
        <w:rPr>
          <w:rFonts w:asciiTheme="minorHAnsi" w:hAnsiTheme="minorHAnsi"/>
          <w:b/>
          <w:bCs/>
        </w:rPr>
        <w:t>Εφαρμόζοντας:</w:t>
      </w:r>
    </w:p>
    <w:p w:rsidR="000B7EC2" w:rsidRPr="00745DB5" w:rsidRDefault="000B7EC2" w:rsidP="00026932">
      <w:pPr>
        <w:pStyle w:val="Web"/>
        <w:spacing w:before="0" w:beforeAutospacing="0" w:after="0" w:afterAutospacing="0"/>
        <w:jc w:val="both"/>
        <w:rPr>
          <w:rFonts w:asciiTheme="minorHAnsi" w:hAnsiTheme="minorHAnsi"/>
          <w:i/>
        </w:rPr>
      </w:pPr>
      <w:r w:rsidRPr="00745DB5">
        <w:rPr>
          <w:rFonts w:asciiTheme="minorHAnsi" w:hAnsiTheme="minorHAnsi"/>
          <w:i/>
        </w:rPr>
        <w:t>Θεολογική κατανόηση της αμαρτίας στο βιβλικό πλαίσιο και στην πατερική παράδοση.</w:t>
      </w:r>
    </w:p>
    <w:p w:rsidR="000B7EC2" w:rsidRPr="00745DB5" w:rsidRDefault="000B7EC2" w:rsidP="00BE3820">
      <w:pPr>
        <w:pStyle w:val="Web"/>
        <w:numPr>
          <w:ilvl w:val="0"/>
          <w:numId w:val="418"/>
        </w:numPr>
        <w:spacing w:before="0" w:beforeAutospacing="0" w:after="0" w:afterAutospacing="0"/>
        <w:jc w:val="both"/>
        <w:rPr>
          <w:rFonts w:asciiTheme="minorHAnsi" w:hAnsiTheme="minorHAnsi"/>
        </w:rPr>
      </w:pPr>
      <w:r w:rsidRPr="00745DB5">
        <w:rPr>
          <w:rFonts w:asciiTheme="minorHAnsi" w:hAnsiTheme="minorHAnsi"/>
        </w:rPr>
        <w:t>Έντεχνος Συλλογισμός (</w:t>
      </w:r>
      <w:r w:rsidRPr="00745DB5">
        <w:rPr>
          <w:rFonts w:asciiTheme="minorHAnsi" w:hAnsiTheme="minorHAnsi"/>
          <w:lang w:val="en-US"/>
        </w:rPr>
        <w:t>Artful</w:t>
      </w:r>
      <w:r w:rsidRPr="00745DB5">
        <w:rPr>
          <w:rFonts w:asciiTheme="minorHAnsi" w:hAnsiTheme="minorHAnsi"/>
        </w:rPr>
        <w:t xml:space="preserve"> </w:t>
      </w:r>
      <w:r w:rsidRPr="00745DB5">
        <w:rPr>
          <w:rFonts w:asciiTheme="minorHAnsi" w:hAnsiTheme="minorHAnsi"/>
          <w:lang w:val="en-US"/>
        </w:rPr>
        <w:t>Thinking</w:t>
      </w:r>
      <w:r w:rsidRPr="00745DB5">
        <w:rPr>
          <w:rFonts w:asciiTheme="minorHAnsi" w:hAnsiTheme="minorHAnsi"/>
        </w:rPr>
        <w:t>)-Δημιουργικές ερωτήσεις»: Προβάλλεται εικόνα/πίνακας με θέμα το προπατορικό αμάρτημα (πχ. Wlliam Blake, «God judging Αdam», ψηφιδωτά Μονρεάλε κλπ) και οι μαθητές/μαθήτριες απαντούν σε ερωτήματα (Γιατί;… Για ποιους λόγους;…Αν υποθέσουμε ότι;…Τι θα συνέβαινε αν;…Τι θα άλλαζε αν;) σχετικά με τη διακοπή της σχέσης με το Θεό και τη δυνατότητα επιλογής καλού/κακού από τον άνθρωπο.</w:t>
      </w:r>
    </w:p>
    <w:p w:rsidR="003C1B6F" w:rsidRDefault="000B7EC2" w:rsidP="00BE3820">
      <w:pPr>
        <w:pStyle w:val="Web"/>
        <w:numPr>
          <w:ilvl w:val="0"/>
          <w:numId w:val="312"/>
        </w:numPr>
        <w:spacing w:before="0" w:beforeAutospacing="0" w:after="0" w:afterAutospacing="0"/>
        <w:ind w:left="357"/>
        <w:jc w:val="both"/>
        <w:rPr>
          <w:rFonts w:asciiTheme="minorHAnsi" w:hAnsiTheme="minorHAnsi"/>
        </w:rPr>
      </w:pPr>
      <w:r w:rsidRPr="00745DB5">
        <w:rPr>
          <w:rFonts w:asciiTheme="minorHAnsi" w:hAnsiTheme="minorHAnsi"/>
        </w:rPr>
        <w:t xml:space="preserve">Εναλλακτικά: </w:t>
      </w:r>
    </w:p>
    <w:p w:rsidR="000B7EC2" w:rsidRPr="003C1B6F" w:rsidRDefault="000B7EC2" w:rsidP="00026932">
      <w:pPr>
        <w:pStyle w:val="Web"/>
        <w:spacing w:before="0" w:beforeAutospacing="0" w:after="0" w:afterAutospacing="0"/>
        <w:ind w:left="357"/>
        <w:jc w:val="both"/>
        <w:rPr>
          <w:rFonts w:asciiTheme="minorHAnsi" w:hAnsiTheme="minorHAnsi"/>
        </w:rPr>
      </w:pPr>
      <w:r w:rsidRPr="003C1B6F">
        <w:rPr>
          <w:rFonts w:asciiTheme="minorHAnsi" w:hAnsiTheme="minorHAnsi"/>
        </w:rPr>
        <w:t xml:space="preserve">«Ομαδοσυνεργασία» με Φύλλα εργασίας. Οι μαθητές/μαθήτριες εξερευνούν με τη βοήθεια σχετικών κειμένων (πχ.Ν. Ματσούκα, π. Φ. Φάρου κ.λπ) την έννοια της </w:t>
      </w:r>
      <w:r w:rsidRPr="003C1B6F">
        <w:rPr>
          <w:rFonts w:asciiTheme="minorHAnsi" w:hAnsiTheme="minorHAnsi"/>
        </w:rPr>
        <w:lastRenderedPageBreak/>
        <w:t>αμαρτίας στην παράδοση της Εκκλησίας(διακοπή/αποτυχία σχέσης, αστοχία, αρρώστια κ.λπ)</w:t>
      </w:r>
    </w:p>
    <w:p w:rsidR="000B7EC2" w:rsidRPr="00745DB5" w:rsidRDefault="000B7EC2" w:rsidP="00026932">
      <w:pPr>
        <w:pStyle w:val="Web"/>
        <w:spacing w:before="0" w:beforeAutospacing="0" w:after="0" w:afterAutospacing="0"/>
        <w:ind w:left="567"/>
        <w:jc w:val="both"/>
        <w:rPr>
          <w:rFonts w:asciiTheme="minorHAnsi" w:hAnsiTheme="minorHAnsi"/>
        </w:rPr>
      </w:pPr>
    </w:p>
    <w:p w:rsidR="000B7EC2" w:rsidRPr="00745DB5" w:rsidRDefault="000B7EC2" w:rsidP="00026932">
      <w:pPr>
        <w:pStyle w:val="Web"/>
        <w:spacing w:before="0" w:beforeAutospacing="0" w:after="0" w:afterAutospacing="0"/>
        <w:jc w:val="both"/>
        <w:rPr>
          <w:rFonts w:asciiTheme="minorHAnsi" w:hAnsiTheme="minorHAnsi"/>
        </w:rPr>
      </w:pPr>
      <w:r w:rsidRPr="00745DB5">
        <w:rPr>
          <w:rFonts w:asciiTheme="minorHAnsi" w:hAnsiTheme="minorHAnsi"/>
          <w:b/>
          <w:bCs/>
        </w:rPr>
        <w:t xml:space="preserve">Διερευνώντας: </w:t>
      </w:r>
    </w:p>
    <w:p w:rsidR="000B7EC2" w:rsidRPr="00745DB5" w:rsidRDefault="000B7EC2" w:rsidP="00026932">
      <w:pPr>
        <w:pStyle w:val="Web"/>
        <w:spacing w:before="0" w:beforeAutospacing="0" w:after="0" w:afterAutospacing="0"/>
        <w:ind w:left="567"/>
        <w:jc w:val="both"/>
        <w:rPr>
          <w:rFonts w:asciiTheme="minorHAnsi" w:hAnsiTheme="minorHAnsi"/>
          <w:i/>
        </w:rPr>
      </w:pPr>
      <w:r w:rsidRPr="00745DB5">
        <w:rPr>
          <w:rFonts w:asciiTheme="minorHAnsi" w:hAnsiTheme="minorHAnsi"/>
          <w:i/>
        </w:rPr>
        <w:t>Συνέπειες της αμαρτίας σε προσωπικό και κοινωνικό επίπεδο</w:t>
      </w:r>
    </w:p>
    <w:p w:rsidR="000B7EC2" w:rsidRPr="00745DB5" w:rsidRDefault="000B7EC2" w:rsidP="00BE3820">
      <w:pPr>
        <w:pStyle w:val="Web"/>
        <w:numPr>
          <w:ilvl w:val="0"/>
          <w:numId w:val="419"/>
        </w:numPr>
        <w:spacing w:before="0" w:beforeAutospacing="0" w:after="0" w:afterAutospacing="0"/>
        <w:jc w:val="both"/>
        <w:rPr>
          <w:rFonts w:asciiTheme="minorHAnsi" w:hAnsiTheme="minorHAnsi"/>
        </w:rPr>
      </w:pPr>
      <w:r w:rsidRPr="00745DB5">
        <w:rPr>
          <w:rFonts w:asciiTheme="minorHAnsi" w:hAnsiTheme="minorHAnsi"/>
        </w:rPr>
        <w:t>«Καθοδηγούμενος διάλογος»: Δίνεται και διαβάζεται το κείμενο της Γένεσης (κεφ. 3, 15-19). Οι μαθητές/ μαθήτριες απαντούν σε στοχευμένες ερωτήσεις με σκοπό να αναγνωρίσουν στο συμβολικό λόγο του κειμένου, τις συνέπειες της αμαρτίας και τις μορφές του κακού για τον άνθρωπο και τον κόσμο (πόνος, φθορά, αρρώστια, άδικες κοινωνικές δομές, κοινωνικό κακό κ.λπ.) Ο/Η εκπαιδευτικός λειτουργεί διερευνητικά μαζί με τους μαθητές/ τις μαθήτριες κάνοντας ερωτήσεις και εμψυχώνοντας τον διάλογο.</w:t>
      </w:r>
    </w:p>
    <w:p w:rsidR="000B7EC2" w:rsidRPr="00745DB5" w:rsidRDefault="000B7EC2" w:rsidP="00BE3820">
      <w:pPr>
        <w:pStyle w:val="Web"/>
        <w:numPr>
          <w:ilvl w:val="0"/>
          <w:numId w:val="419"/>
        </w:numPr>
        <w:spacing w:before="0" w:beforeAutospacing="0" w:after="0" w:afterAutospacing="0"/>
        <w:jc w:val="both"/>
        <w:rPr>
          <w:rFonts w:asciiTheme="minorHAnsi" w:hAnsiTheme="minorHAnsi"/>
        </w:rPr>
      </w:pPr>
      <w:r w:rsidRPr="00745DB5">
        <w:rPr>
          <w:rFonts w:asciiTheme="minorHAnsi" w:hAnsiTheme="minorHAnsi"/>
        </w:rPr>
        <w:t>Εναλλακτικά                                                                                                            «Έντεχνος Συλλογισμός (</w:t>
      </w:r>
      <w:r w:rsidRPr="00745DB5">
        <w:rPr>
          <w:rFonts w:asciiTheme="minorHAnsi" w:hAnsiTheme="minorHAnsi"/>
          <w:lang w:val="en-US"/>
        </w:rPr>
        <w:t>Artful</w:t>
      </w:r>
      <w:r w:rsidRPr="00745DB5">
        <w:rPr>
          <w:rFonts w:asciiTheme="minorHAnsi" w:hAnsiTheme="minorHAnsi"/>
        </w:rPr>
        <w:t xml:space="preserve"> </w:t>
      </w:r>
      <w:r w:rsidRPr="00745DB5">
        <w:rPr>
          <w:rFonts w:asciiTheme="minorHAnsi" w:hAnsiTheme="minorHAnsi"/>
          <w:lang w:val="en-US"/>
        </w:rPr>
        <w:t>Thinking</w:t>
      </w:r>
      <w:r w:rsidRPr="00745DB5">
        <w:rPr>
          <w:rFonts w:asciiTheme="minorHAnsi" w:hAnsiTheme="minorHAnsi"/>
        </w:rPr>
        <w:t>)-Βάζω τίτλους»: Οι μαθητές/μαθήτριες βάζουν τίτλους σε εικόνες από την επικαιρότητα (διαδίκτυο) με θέμα «το προσωπικό και κοινωνικό κακό» και η ευθύνη του μέλος του Σώματος της Εκκλησίας.</w:t>
      </w:r>
    </w:p>
    <w:p w:rsidR="000B7EC2" w:rsidRPr="00745DB5" w:rsidRDefault="000B7EC2" w:rsidP="00026932">
      <w:pPr>
        <w:pStyle w:val="Web"/>
        <w:spacing w:before="0" w:beforeAutospacing="0" w:after="0" w:afterAutospacing="0"/>
        <w:ind w:left="567"/>
        <w:jc w:val="both"/>
        <w:rPr>
          <w:rFonts w:asciiTheme="minorHAnsi" w:hAnsiTheme="minorHAnsi"/>
          <w:i/>
        </w:rPr>
      </w:pPr>
    </w:p>
    <w:p w:rsidR="000B7EC2" w:rsidRPr="00745DB5" w:rsidRDefault="000B7EC2" w:rsidP="00026932">
      <w:pPr>
        <w:pStyle w:val="Web"/>
        <w:spacing w:before="0" w:beforeAutospacing="0" w:after="0" w:afterAutospacing="0"/>
        <w:jc w:val="both"/>
        <w:rPr>
          <w:rFonts w:asciiTheme="minorHAnsi" w:hAnsiTheme="minorHAnsi"/>
        </w:rPr>
      </w:pPr>
      <w:r w:rsidRPr="00745DB5">
        <w:rPr>
          <w:rFonts w:asciiTheme="minorHAnsi" w:hAnsiTheme="minorHAnsi"/>
          <w:b/>
          <w:bCs/>
        </w:rPr>
        <w:t>Αναπλαισιώνοντας:</w:t>
      </w:r>
    </w:p>
    <w:p w:rsidR="000B7EC2" w:rsidRPr="00745DB5" w:rsidRDefault="000B7EC2" w:rsidP="00026932">
      <w:pPr>
        <w:pStyle w:val="Web"/>
        <w:spacing w:before="0" w:beforeAutospacing="0" w:after="0" w:afterAutospacing="0"/>
        <w:ind w:left="567"/>
        <w:jc w:val="both"/>
        <w:rPr>
          <w:rFonts w:asciiTheme="minorHAnsi" w:hAnsiTheme="minorHAnsi"/>
          <w:i/>
        </w:rPr>
      </w:pPr>
      <w:r w:rsidRPr="00745DB5">
        <w:rPr>
          <w:rFonts w:asciiTheme="minorHAnsi" w:hAnsiTheme="minorHAnsi"/>
          <w:i/>
        </w:rPr>
        <w:t>Η μετάνοια ως αντίδοτο της αμαρτίας στον Χριστιανισμό.</w:t>
      </w:r>
    </w:p>
    <w:p w:rsidR="000B7EC2" w:rsidRPr="00745DB5" w:rsidRDefault="000B7EC2" w:rsidP="00BE3820">
      <w:pPr>
        <w:pStyle w:val="Web"/>
        <w:numPr>
          <w:ilvl w:val="0"/>
          <w:numId w:val="312"/>
        </w:numPr>
        <w:spacing w:before="0" w:beforeAutospacing="0" w:after="0" w:afterAutospacing="0"/>
        <w:jc w:val="both"/>
        <w:rPr>
          <w:rFonts w:asciiTheme="minorHAnsi" w:hAnsiTheme="minorHAnsi"/>
        </w:rPr>
      </w:pPr>
      <w:r w:rsidRPr="00745DB5">
        <w:rPr>
          <w:rFonts w:asciiTheme="minorHAnsi" w:hAnsiTheme="minorHAnsi"/>
        </w:rPr>
        <w:t>«Σκέψου-Συζήτησε –Μοιράσου (</w:t>
      </w:r>
      <w:r w:rsidRPr="00745DB5">
        <w:rPr>
          <w:rFonts w:asciiTheme="minorHAnsi" w:hAnsiTheme="minorHAnsi"/>
          <w:lang w:val="en-US"/>
        </w:rPr>
        <w:t>TPS</w:t>
      </w:r>
      <w:r w:rsidRPr="00745DB5">
        <w:rPr>
          <w:rFonts w:asciiTheme="minorHAnsi" w:hAnsiTheme="minorHAnsi"/>
        </w:rPr>
        <w:t>)»: Ανά δύο οι μαθητές/μαθήτριες μελετούν το περιστατικό με τον Ζακχαίο (Λκ 19, 1-10) ή την παραβολή του Ασώτου (Λκ 15, 1-32) ή το περιστατικό με τη μοιχαλίδα (Ιω 7,53-8,11). Στη συνέχεια συμπληρώνουν: Αμαρτία=..., Μετάνοια=..., Ο Χριστός / σπλαχνικός πατέρας αντιμετωπίζει τους αμαρτωλούς με… κ.λπ.</w:t>
      </w:r>
    </w:p>
    <w:p w:rsidR="000B7EC2" w:rsidRPr="00745DB5" w:rsidRDefault="000B7EC2" w:rsidP="00BE3820">
      <w:pPr>
        <w:pStyle w:val="Web"/>
        <w:numPr>
          <w:ilvl w:val="0"/>
          <w:numId w:val="312"/>
        </w:numPr>
        <w:spacing w:before="0" w:beforeAutospacing="0" w:after="0" w:afterAutospacing="0"/>
        <w:jc w:val="both"/>
        <w:rPr>
          <w:rFonts w:asciiTheme="minorHAnsi" w:hAnsiTheme="minorHAnsi"/>
        </w:rPr>
      </w:pPr>
      <w:r w:rsidRPr="00745DB5">
        <w:rPr>
          <w:rFonts w:asciiTheme="minorHAnsi" w:hAnsiTheme="minorHAnsi"/>
        </w:rPr>
        <w:t xml:space="preserve">Εναλλακτικά:                                                                                                                        Δίνονται ή προβάλλονται στον πίνακα στίχοι από τον Μεγάλο Κανόνα  σε μετάφραση και ο μονόλογος του Μαρμελάντωφ από το </w:t>
      </w:r>
      <w:r w:rsidRPr="00745DB5">
        <w:rPr>
          <w:rFonts w:asciiTheme="minorHAnsi" w:hAnsiTheme="minorHAnsi"/>
          <w:i/>
        </w:rPr>
        <w:t>Έγκλημα και Τιμωρία</w:t>
      </w:r>
      <w:r w:rsidRPr="00745DB5">
        <w:rPr>
          <w:rFonts w:asciiTheme="minorHAnsi" w:hAnsiTheme="minorHAnsi"/>
        </w:rPr>
        <w:t xml:space="preserve"> του Ντοστογιέφσκι. Οι μαθητές/μαθήτριες καλούνται να επιλέξουν όποιο στίχο ή πρόταση και να γράψουν μια σκέψη. </w:t>
      </w:r>
    </w:p>
    <w:p w:rsidR="000B7EC2" w:rsidRPr="00745DB5" w:rsidRDefault="000B7EC2" w:rsidP="00026932">
      <w:pPr>
        <w:pStyle w:val="Web"/>
        <w:spacing w:before="0" w:beforeAutospacing="0" w:after="0" w:afterAutospacing="0"/>
        <w:ind w:left="567"/>
        <w:jc w:val="both"/>
        <w:rPr>
          <w:rFonts w:asciiTheme="minorHAnsi" w:hAnsiTheme="minorHAnsi"/>
          <w:b/>
          <w:bCs/>
        </w:rPr>
      </w:pPr>
    </w:p>
    <w:p w:rsidR="000B7EC2" w:rsidRPr="00745DB5" w:rsidRDefault="000B7EC2" w:rsidP="00026932">
      <w:pPr>
        <w:pStyle w:val="Web"/>
        <w:spacing w:before="0" w:beforeAutospacing="0" w:after="0" w:afterAutospacing="0"/>
        <w:jc w:val="both"/>
        <w:rPr>
          <w:rFonts w:asciiTheme="minorHAnsi" w:hAnsiTheme="minorHAnsi"/>
        </w:rPr>
      </w:pPr>
      <w:r w:rsidRPr="00745DB5">
        <w:rPr>
          <w:rFonts w:asciiTheme="minorHAnsi" w:hAnsiTheme="minorHAnsi"/>
          <w:b/>
          <w:bCs/>
        </w:rPr>
        <w:t>Αξιολογώντας:</w:t>
      </w:r>
    </w:p>
    <w:p w:rsidR="000B7EC2" w:rsidRPr="00745DB5" w:rsidRDefault="000B7EC2" w:rsidP="00026932">
      <w:pPr>
        <w:pStyle w:val="Web"/>
        <w:spacing w:before="0" w:beforeAutospacing="0" w:after="0" w:afterAutospacing="0"/>
        <w:ind w:left="567"/>
        <w:jc w:val="both"/>
        <w:rPr>
          <w:rFonts w:asciiTheme="minorHAnsi" w:hAnsiTheme="minorHAnsi"/>
          <w:i/>
        </w:rPr>
      </w:pPr>
      <w:r w:rsidRPr="00745DB5">
        <w:rPr>
          <w:rFonts w:asciiTheme="minorHAnsi" w:hAnsiTheme="minorHAnsi"/>
          <w:i/>
        </w:rPr>
        <w:t>Η αμαρτία σε σχέση με την ανθρώπινη ελευθερία.</w:t>
      </w:r>
    </w:p>
    <w:p w:rsidR="000B7EC2" w:rsidRPr="00745DB5" w:rsidRDefault="000B7EC2" w:rsidP="00BE3820">
      <w:pPr>
        <w:pStyle w:val="Web"/>
        <w:numPr>
          <w:ilvl w:val="0"/>
          <w:numId w:val="312"/>
        </w:numPr>
        <w:spacing w:before="0" w:beforeAutospacing="0" w:after="0" w:afterAutospacing="0"/>
        <w:jc w:val="both"/>
        <w:rPr>
          <w:rFonts w:asciiTheme="minorHAnsi" w:hAnsiTheme="minorHAnsi"/>
        </w:rPr>
      </w:pPr>
      <w:r w:rsidRPr="00745DB5">
        <w:rPr>
          <w:rFonts w:asciiTheme="minorHAnsi" w:hAnsiTheme="minorHAnsi"/>
        </w:rPr>
        <w:t>«Επ’ αυτού θα είχα να πω»: Δίνεται σχετικό κείμενο (πχ, Κάλλιστου Γουέαρ ή Μπερδιάγεφ). Οι μαθητές/μαθήτριες διατυπώνουν την άποψή τους.</w:t>
      </w:r>
    </w:p>
    <w:p w:rsidR="000B7EC2" w:rsidRPr="00745DB5" w:rsidRDefault="000B7EC2" w:rsidP="00BE3820">
      <w:pPr>
        <w:pStyle w:val="Web"/>
        <w:numPr>
          <w:ilvl w:val="0"/>
          <w:numId w:val="312"/>
        </w:numPr>
        <w:spacing w:before="0" w:beforeAutospacing="0" w:after="0" w:afterAutospacing="0"/>
        <w:jc w:val="both"/>
        <w:rPr>
          <w:rFonts w:asciiTheme="minorHAnsi" w:hAnsiTheme="minorHAnsi"/>
        </w:rPr>
      </w:pPr>
      <w:r w:rsidRPr="00745DB5">
        <w:rPr>
          <w:rFonts w:asciiTheme="minorHAnsi" w:hAnsiTheme="minorHAnsi"/>
        </w:rPr>
        <w:t xml:space="preserve">Εναλλακτικά: </w:t>
      </w:r>
    </w:p>
    <w:p w:rsidR="000B7EC2" w:rsidRPr="00745DB5" w:rsidRDefault="000B7EC2" w:rsidP="00026932">
      <w:pPr>
        <w:pStyle w:val="Web"/>
        <w:spacing w:before="0" w:beforeAutospacing="0" w:after="0" w:afterAutospacing="0"/>
        <w:ind w:left="567"/>
        <w:jc w:val="both"/>
        <w:rPr>
          <w:rFonts w:asciiTheme="minorHAnsi" w:hAnsiTheme="minorHAnsi"/>
        </w:rPr>
      </w:pPr>
      <w:r w:rsidRPr="00745DB5">
        <w:rPr>
          <w:rFonts w:asciiTheme="minorHAnsi" w:hAnsiTheme="minorHAnsi"/>
        </w:rPr>
        <w:t xml:space="preserve">«Διδακτικός διάλογος» (εξελικτικός με ερωτήματα): Π.χ. Αναστοχαστείτε την αφήγηση της </w:t>
      </w:r>
      <w:r w:rsidRPr="00745DB5">
        <w:rPr>
          <w:rFonts w:asciiTheme="minorHAnsi" w:hAnsiTheme="minorHAnsi"/>
          <w:i/>
          <w:iCs/>
        </w:rPr>
        <w:t>Γενέσεως</w:t>
      </w:r>
      <w:r w:rsidRPr="00745DB5">
        <w:rPr>
          <w:rFonts w:asciiTheme="minorHAnsi" w:hAnsiTheme="minorHAnsi"/>
        </w:rPr>
        <w:t xml:space="preserve"> για την πτώση. Γιατί ο Θεός επέτρεψε στον άνθρωπο να αμαρτήσει; Γιατί δεν έβαλε φύλακα άγγελο στο δέντρο του καλού και του κακού, όπως έκανε αργότερα στο δέντρο της ζωής; Γιατί αρκέστηκε σε μια απλή προειδοποίηση;</w:t>
      </w:r>
    </w:p>
    <w:p w:rsidR="000B7EC2" w:rsidRPr="00745DB5" w:rsidRDefault="000B7EC2" w:rsidP="00026932">
      <w:pPr>
        <w:pStyle w:val="Web"/>
        <w:spacing w:before="0" w:beforeAutospacing="0" w:after="0" w:afterAutospacing="0"/>
        <w:ind w:left="567"/>
        <w:rPr>
          <w:rFonts w:asciiTheme="minorHAnsi" w:hAnsiTheme="minorHAnsi"/>
          <w:b/>
          <w:bCs/>
        </w:rPr>
      </w:pPr>
    </w:p>
    <w:p w:rsidR="000B7EC2" w:rsidRPr="00745DB5" w:rsidRDefault="000B7EC2" w:rsidP="00026932">
      <w:pPr>
        <w:pStyle w:val="Web"/>
        <w:spacing w:before="0" w:beforeAutospacing="0" w:after="0" w:afterAutospacing="0"/>
        <w:ind w:left="567"/>
        <w:rPr>
          <w:rFonts w:asciiTheme="minorHAnsi" w:hAnsiTheme="minorHAnsi"/>
          <w:bCs/>
          <w:sz w:val="28"/>
        </w:rPr>
      </w:pPr>
      <w:r w:rsidRPr="00745DB5">
        <w:rPr>
          <w:rFonts w:asciiTheme="minorHAnsi" w:hAnsiTheme="minorHAnsi"/>
          <w:bCs/>
          <w:sz w:val="28"/>
        </w:rPr>
        <w:t>Προτεινόμενο Εκπαιδευτικό Υλικό</w:t>
      </w:r>
    </w:p>
    <w:p w:rsidR="000B7EC2" w:rsidRPr="00745DB5" w:rsidRDefault="000B7EC2" w:rsidP="00026932">
      <w:pPr>
        <w:pStyle w:val="Web"/>
        <w:spacing w:before="0" w:beforeAutospacing="0" w:after="0" w:afterAutospacing="0"/>
        <w:ind w:left="567"/>
        <w:rPr>
          <w:rFonts w:asciiTheme="minorHAnsi" w:hAnsiTheme="minorHAnsi"/>
        </w:rPr>
      </w:pPr>
    </w:p>
    <w:p w:rsidR="000B7EC2" w:rsidRPr="00745DB5" w:rsidRDefault="000B7EC2" w:rsidP="00026932">
      <w:pPr>
        <w:pStyle w:val="Web"/>
        <w:numPr>
          <w:ilvl w:val="0"/>
          <w:numId w:val="3"/>
        </w:numPr>
        <w:spacing w:before="0" w:beforeAutospacing="0" w:after="0" w:afterAutospacing="0"/>
        <w:rPr>
          <w:rFonts w:asciiTheme="minorHAnsi" w:hAnsiTheme="minorHAnsi"/>
        </w:rPr>
      </w:pPr>
      <w:r w:rsidRPr="00745DB5">
        <w:rPr>
          <w:rFonts w:asciiTheme="minorHAnsi" w:hAnsiTheme="minorHAnsi"/>
        </w:rPr>
        <w:t>Εκπαιδευτικό υλικό ΥΠ.Π.Ε.Θ.:</w:t>
      </w:r>
    </w:p>
    <w:p w:rsidR="000B7EC2" w:rsidRPr="00745DB5" w:rsidRDefault="000B7EC2" w:rsidP="00026932">
      <w:pPr>
        <w:pStyle w:val="Web"/>
        <w:spacing w:before="0" w:beforeAutospacing="0" w:after="0" w:afterAutospacing="0"/>
        <w:ind w:left="567"/>
        <w:rPr>
          <w:rFonts w:asciiTheme="minorHAnsi" w:hAnsiTheme="minorHAnsi"/>
          <w:iCs/>
        </w:rPr>
      </w:pPr>
      <w:r w:rsidRPr="00745DB5">
        <w:rPr>
          <w:rFonts w:asciiTheme="minorHAnsi" w:hAnsiTheme="minorHAnsi"/>
        </w:rPr>
        <w:t xml:space="preserve">α) Ψηφιακό Σχολείο / </w:t>
      </w:r>
      <w:r w:rsidRPr="00745DB5">
        <w:rPr>
          <w:rFonts w:asciiTheme="minorHAnsi" w:hAnsiTheme="minorHAnsi"/>
          <w:iCs/>
        </w:rPr>
        <w:t>Αποθετήριο Μαθησιακών Αντικειμένων «Φωτόδεντρο»:</w:t>
      </w:r>
    </w:p>
    <w:p w:rsidR="000B7EC2" w:rsidRPr="00745DB5" w:rsidRDefault="000B7EC2" w:rsidP="00BE3820">
      <w:pPr>
        <w:pStyle w:val="Web"/>
        <w:numPr>
          <w:ilvl w:val="0"/>
          <w:numId w:val="420"/>
        </w:numPr>
        <w:spacing w:before="0" w:beforeAutospacing="0" w:after="0" w:afterAutospacing="0"/>
        <w:rPr>
          <w:rFonts w:asciiTheme="minorHAnsi" w:hAnsiTheme="minorHAnsi"/>
        </w:rPr>
      </w:pPr>
      <w:r w:rsidRPr="00745DB5">
        <w:rPr>
          <w:rFonts w:asciiTheme="minorHAnsi" w:hAnsiTheme="minorHAnsi"/>
        </w:rPr>
        <w:t>Συλλογή εικόνων: Η παραβολή του Ασώτου Υιού,</w:t>
      </w:r>
    </w:p>
    <w:p w:rsidR="000B7EC2" w:rsidRPr="00745DB5" w:rsidRDefault="000B7EC2" w:rsidP="00026932">
      <w:pPr>
        <w:pStyle w:val="Web"/>
        <w:spacing w:before="0" w:beforeAutospacing="0" w:after="0" w:afterAutospacing="0"/>
        <w:ind w:left="567"/>
        <w:rPr>
          <w:rFonts w:asciiTheme="minorHAnsi" w:hAnsiTheme="minorHAnsi"/>
        </w:rPr>
      </w:pPr>
      <w:r w:rsidRPr="00745DB5">
        <w:rPr>
          <w:rFonts w:asciiTheme="minorHAnsi" w:hAnsiTheme="minorHAnsi"/>
        </w:rPr>
        <w:lastRenderedPageBreak/>
        <w:t xml:space="preserve">        </w:t>
      </w:r>
      <w:hyperlink r:id="rId159" w:history="1">
        <w:r w:rsidRPr="00745DB5">
          <w:rPr>
            <w:rStyle w:val="-"/>
            <w:rFonts w:asciiTheme="minorHAnsi" w:hAnsiTheme="minorHAnsi"/>
          </w:rPr>
          <w:t>http://photodentro.edu.gr/lor/r/8521/7353</w:t>
        </w:r>
      </w:hyperlink>
      <w:r w:rsidRPr="00745DB5">
        <w:rPr>
          <w:rFonts w:asciiTheme="minorHAnsi" w:hAnsiTheme="minorHAnsi"/>
        </w:rPr>
        <w:t>.</w:t>
      </w:r>
    </w:p>
    <w:p w:rsidR="000B7EC2" w:rsidRPr="00745DB5" w:rsidRDefault="000B7EC2" w:rsidP="00BE3820">
      <w:pPr>
        <w:pStyle w:val="Web"/>
        <w:numPr>
          <w:ilvl w:val="0"/>
          <w:numId w:val="420"/>
        </w:numPr>
        <w:spacing w:before="0" w:beforeAutospacing="0" w:after="0" w:afterAutospacing="0"/>
        <w:rPr>
          <w:rFonts w:asciiTheme="minorHAnsi" w:hAnsiTheme="minorHAnsi"/>
        </w:rPr>
      </w:pPr>
      <w:r w:rsidRPr="00745DB5">
        <w:rPr>
          <w:rFonts w:asciiTheme="minorHAnsi" w:hAnsiTheme="minorHAnsi"/>
        </w:rPr>
        <w:t>Συλλογή εικόνων: Ο Ιησούς και ο Ζακχαίος,</w:t>
      </w:r>
    </w:p>
    <w:p w:rsidR="000B7EC2" w:rsidRPr="00745DB5" w:rsidRDefault="000B7EC2" w:rsidP="00026932">
      <w:pPr>
        <w:pStyle w:val="Web"/>
        <w:spacing w:before="0" w:beforeAutospacing="0" w:after="0" w:afterAutospacing="0"/>
        <w:ind w:left="567"/>
        <w:rPr>
          <w:rFonts w:asciiTheme="minorHAnsi" w:hAnsiTheme="minorHAnsi"/>
        </w:rPr>
      </w:pPr>
      <w:r w:rsidRPr="00745DB5">
        <w:rPr>
          <w:rFonts w:asciiTheme="minorHAnsi" w:hAnsiTheme="minorHAnsi"/>
        </w:rPr>
        <w:t xml:space="preserve">       </w:t>
      </w:r>
      <w:hyperlink r:id="rId160" w:history="1">
        <w:r w:rsidRPr="00745DB5">
          <w:rPr>
            <w:rStyle w:val="-"/>
            <w:rFonts w:asciiTheme="minorHAnsi" w:hAnsiTheme="minorHAnsi"/>
          </w:rPr>
          <w:t>http://photodentro.edu.gr/lor/r/8521/7364</w:t>
        </w:r>
      </w:hyperlink>
      <w:r w:rsidRPr="00745DB5">
        <w:rPr>
          <w:rFonts w:asciiTheme="minorHAnsi" w:hAnsiTheme="minorHAnsi"/>
        </w:rPr>
        <w:t xml:space="preserve">. </w:t>
      </w:r>
    </w:p>
    <w:p w:rsidR="000B7EC2" w:rsidRPr="00745DB5" w:rsidRDefault="000B7EC2" w:rsidP="00BE3820">
      <w:pPr>
        <w:pStyle w:val="Web"/>
        <w:numPr>
          <w:ilvl w:val="0"/>
          <w:numId w:val="420"/>
        </w:numPr>
        <w:spacing w:before="0" w:beforeAutospacing="0" w:after="0" w:afterAutospacing="0"/>
        <w:rPr>
          <w:rFonts w:asciiTheme="minorHAnsi" w:hAnsiTheme="minorHAnsi"/>
        </w:rPr>
      </w:pPr>
      <w:r w:rsidRPr="00745DB5">
        <w:rPr>
          <w:rFonts w:asciiTheme="minorHAnsi" w:hAnsiTheme="minorHAnsi"/>
        </w:rPr>
        <w:t>Κουίζ : Γιατί υπάρχει το κακό (αμαρτία) στον κόσμο;</w:t>
      </w:r>
    </w:p>
    <w:p w:rsidR="000B7EC2" w:rsidRPr="00745DB5" w:rsidRDefault="000B7EC2" w:rsidP="00026932">
      <w:pPr>
        <w:pStyle w:val="Web"/>
        <w:spacing w:before="0" w:beforeAutospacing="0" w:after="0" w:afterAutospacing="0"/>
        <w:ind w:left="567"/>
        <w:rPr>
          <w:rFonts w:asciiTheme="minorHAnsi" w:hAnsiTheme="minorHAnsi"/>
        </w:rPr>
      </w:pPr>
      <w:r w:rsidRPr="00745DB5">
        <w:rPr>
          <w:rFonts w:asciiTheme="minorHAnsi" w:hAnsiTheme="minorHAnsi"/>
        </w:rPr>
        <w:t xml:space="preserve">        </w:t>
      </w:r>
      <w:hyperlink r:id="rId161" w:history="1">
        <w:r w:rsidRPr="00745DB5">
          <w:rPr>
            <w:rStyle w:val="-"/>
            <w:rFonts w:asciiTheme="minorHAnsi" w:hAnsiTheme="minorHAnsi"/>
          </w:rPr>
          <w:t>http://photodentro.edu.gr/lor/r/8521/4527</w:t>
        </w:r>
      </w:hyperlink>
      <w:r w:rsidRPr="00745DB5">
        <w:rPr>
          <w:rFonts w:asciiTheme="minorHAnsi" w:hAnsiTheme="minorHAnsi"/>
        </w:rPr>
        <w:t>.</w:t>
      </w:r>
    </w:p>
    <w:p w:rsidR="000B7EC2" w:rsidRPr="00745DB5" w:rsidRDefault="000B7EC2" w:rsidP="00FA2535">
      <w:pPr>
        <w:pStyle w:val="Web"/>
        <w:spacing w:before="0" w:beforeAutospacing="0" w:after="0" w:afterAutospacing="0"/>
        <w:ind w:left="567" w:hanging="141"/>
        <w:rPr>
          <w:rFonts w:asciiTheme="minorHAnsi" w:hAnsiTheme="minorHAnsi"/>
        </w:rPr>
      </w:pPr>
      <w:r w:rsidRPr="00745DB5">
        <w:rPr>
          <w:rFonts w:asciiTheme="minorHAnsi" w:hAnsiTheme="minorHAnsi"/>
        </w:rPr>
        <w:t>4.   Συλλογή εικόνων: Μορφές κακού στη δυτική εικονογραφία</w:t>
      </w:r>
    </w:p>
    <w:p w:rsidR="000B7EC2" w:rsidRPr="00745DB5" w:rsidRDefault="000B7EC2" w:rsidP="00026932">
      <w:pPr>
        <w:pStyle w:val="Web"/>
        <w:spacing w:before="0" w:beforeAutospacing="0" w:after="0" w:afterAutospacing="0"/>
        <w:ind w:left="567"/>
        <w:rPr>
          <w:rFonts w:asciiTheme="minorHAnsi" w:hAnsiTheme="minorHAnsi"/>
        </w:rPr>
      </w:pPr>
      <w:r w:rsidRPr="00745DB5">
        <w:rPr>
          <w:rFonts w:asciiTheme="minorHAnsi" w:hAnsiTheme="minorHAnsi"/>
        </w:rPr>
        <w:t xml:space="preserve">       </w:t>
      </w:r>
      <w:hyperlink r:id="rId162" w:history="1">
        <w:r w:rsidRPr="00745DB5">
          <w:rPr>
            <w:rStyle w:val="-"/>
            <w:rFonts w:asciiTheme="minorHAnsi" w:hAnsiTheme="minorHAnsi"/>
          </w:rPr>
          <w:t>http://photodentro.edu.gr/v/item/ds/8521/4219</w:t>
        </w:r>
      </w:hyperlink>
      <w:r w:rsidRPr="00745DB5">
        <w:rPr>
          <w:rFonts w:asciiTheme="minorHAnsi" w:hAnsiTheme="minorHAnsi"/>
        </w:rPr>
        <w:t xml:space="preserve"> </w:t>
      </w:r>
    </w:p>
    <w:p w:rsidR="000B7EC2" w:rsidRPr="00745DB5" w:rsidRDefault="000B7EC2" w:rsidP="00BE3820">
      <w:pPr>
        <w:pStyle w:val="Web"/>
        <w:numPr>
          <w:ilvl w:val="0"/>
          <w:numId w:val="314"/>
        </w:numPr>
        <w:spacing w:before="0" w:beforeAutospacing="0" w:after="0" w:afterAutospacing="0"/>
        <w:ind w:left="357" w:hanging="357"/>
        <w:rPr>
          <w:rFonts w:asciiTheme="minorHAnsi" w:hAnsiTheme="minorHAnsi"/>
        </w:rPr>
      </w:pPr>
      <w:r w:rsidRPr="00745DB5">
        <w:rPr>
          <w:rFonts w:asciiTheme="minorHAnsi" w:hAnsiTheme="minorHAnsi"/>
        </w:rPr>
        <w:t>Βιβλικά κείμενα: Γεν 3 (Πτώση Πρωτοπλάστων), Παραβολή ασώτου(Λκ 15, 1-32), Ζακχαίος (Λκ 19, 1-10). ), Μοιχαλίδα (Ιω 7,53-8,11)</w:t>
      </w:r>
    </w:p>
    <w:p w:rsidR="000B7EC2" w:rsidRPr="00745DB5" w:rsidRDefault="000B7EC2" w:rsidP="00BE3820">
      <w:pPr>
        <w:pStyle w:val="Web"/>
        <w:numPr>
          <w:ilvl w:val="0"/>
          <w:numId w:val="315"/>
        </w:numPr>
        <w:spacing w:before="0" w:beforeAutospacing="0" w:after="0" w:afterAutospacing="0"/>
        <w:ind w:left="357" w:hanging="357"/>
        <w:rPr>
          <w:rFonts w:asciiTheme="minorHAnsi" w:hAnsiTheme="minorHAnsi"/>
        </w:rPr>
      </w:pPr>
      <w:r w:rsidRPr="00745DB5">
        <w:rPr>
          <w:rFonts w:asciiTheme="minorHAnsi" w:hAnsiTheme="minorHAnsi"/>
        </w:rPr>
        <w:t xml:space="preserve">Ανδρέου Κρήτης, </w:t>
      </w:r>
      <w:r w:rsidRPr="00745DB5">
        <w:rPr>
          <w:rFonts w:asciiTheme="minorHAnsi" w:hAnsiTheme="minorHAnsi"/>
          <w:i/>
          <w:iCs/>
        </w:rPr>
        <w:t>Μεγάλος Κανών</w:t>
      </w:r>
    </w:p>
    <w:p w:rsidR="000B7EC2" w:rsidRPr="00745DB5" w:rsidRDefault="000B7EC2" w:rsidP="00BE3820">
      <w:pPr>
        <w:pStyle w:val="Web"/>
        <w:numPr>
          <w:ilvl w:val="0"/>
          <w:numId w:val="315"/>
        </w:numPr>
        <w:spacing w:before="0" w:beforeAutospacing="0" w:after="0" w:afterAutospacing="0"/>
        <w:rPr>
          <w:rFonts w:asciiTheme="minorHAnsi" w:hAnsiTheme="minorHAnsi"/>
        </w:rPr>
      </w:pPr>
      <w:r w:rsidRPr="00745DB5">
        <w:rPr>
          <w:rFonts w:asciiTheme="minorHAnsi" w:hAnsiTheme="minorHAnsi"/>
          <w:iCs/>
        </w:rPr>
        <w:t>Σύγχρονα θεολογικά κείμενα</w:t>
      </w:r>
    </w:p>
    <w:p w:rsidR="000B7EC2" w:rsidRPr="005D463D" w:rsidRDefault="000B7EC2" w:rsidP="00BE3820">
      <w:pPr>
        <w:pStyle w:val="Web"/>
        <w:numPr>
          <w:ilvl w:val="0"/>
          <w:numId w:val="507"/>
        </w:numPr>
        <w:spacing w:before="0" w:beforeAutospacing="0" w:after="0" w:afterAutospacing="0"/>
        <w:contextualSpacing/>
        <w:rPr>
          <w:rFonts w:asciiTheme="minorHAnsi" w:hAnsiTheme="minorHAnsi"/>
        </w:rPr>
      </w:pPr>
      <w:r w:rsidRPr="00745DB5">
        <w:rPr>
          <w:rFonts w:asciiTheme="minorHAnsi" w:hAnsiTheme="minorHAnsi"/>
        </w:rPr>
        <w:t>Καλλίστου Γουέαρ, επισκόπου Διοκλείας (</w:t>
      </w:r>
      <w:r w:rsidRPr="00745DB5">
        <w:rPr>
          <w:rFonts w:asciiTheme="minorHAnsi" w:hAnsiTheme="minorHAnsi"/>
          <w:vertAlign w:val="superscript"/>
        </w:rPr>
        <w:t>7</w:t>
      </w:r>
      <w:r w:rsidRPr="00745DB5">
        <w:rPr>
          <w:rFonts w:asciiTheme="minorHAnsi" w:hAnsiTheme="minorHAnsi"/>
        </w:rPr>
        <w:t xml:space="preserve">1982). </w:t>
      </w:r>
      <w:r w:rsidRPr="00745DB5">
        <w:rPr>
          <w:rFonts w:asciiTheme="minorHAnsi" w:hAnsiTheme="minorHAnsi"/>
          <w:i/>
        </w:rPr>
        <w:t>Ο Ορθόδοξος Δρόμος</w:t>
      </w:r>
      <w:r w:rsidRPr="00745DB5">
        <w:rPr>
          <w:rFonts w:asciiTheme="minorHAnsi" w:hAnsiTheme="minorHAnsi"/>
        </w:rPr>
        <w:t xml:space="preserve">, Αθήνα: </w:t>
      </w:r>
      <w:r w:rsidRPr="005D463D">
        <w:rPr>
          <w:rFonts w:asciiTheme="minorHAnsi" w:hAnsiTheme="minorHAnsi"/>
        </w:rPr>
        <w:t xml:space="preserve">Επτάλοφος </w:t>
      </w:r>
    </w:p>
    <w:p w:rsidR="000B7EC2" w:rsidRPr="005D463D" w:rsidRDefault="000B7EC2" w:rsidP="00BE3820">
      <w:pPr>
        <w:pStyle w:val="Web"/>
        <w:numPr>
          <w:ilvl w:val="0"/>
          <w:numId w:val="507"/>
        </w:numPr>
        <w:spacing w:before="0" w:beforeAutospacing="0" w:after="0" w:afterAutospacing="0"/>
        <w:contextualSpacing/>
        <w:rPr>
          <w:rFonts w:asciiTheme="minorHAnsi" w:hAnsiTheme="minorHAnsi"/>
        </w:rPr>
      </w:pPr>
      <w:r w:rsidRPr="00745DB5">
        <w:rPr>
          <w:rFonts w:asciiTheme="minorHAnsi" w:hAnsiTheme="minorHAnsi"/>
        </w:rPr>
        <w:t>Ν. Μπερδιάγιεφ (1972). Το πνεύμα του Ντοστογιέφσκι, μτφρ. Ν. Ματσούκας,</w:t>
      </w:r>
      <w:r w:rsidRPr="005D463D">
        <w:rPr>
          <w:rFonts w:asciiTheme="minorHAnsi" w:hAnsiTheme="minorHAnsi"/>
        </w:rPr>
        <w:t>Θεσσαλονίκη: Πουρναράς</w:t>
      </w:r>
    </w:p>
    <w:p w:rsidR="000B7EC2" w:rsidRPr="00745DB5" w:rsidRDefault="000B7EC2" w:rsidP="00BE3820">
      <w:pPr>
        <w:pStyle w:val="Web"/>
        <w:numPr>
          <w:ilvl w:val="0"/>
          <w:numId w:val="507"/>
        </w:numPr>
        <w:spacing w:before="0" w:beforeAutospacing="0" w:after="0" w:afterAutospacing="0"/>
        <w:contextualSpacing/>
        <w:rPr>
          <w:rFonts w:asciiTheme="minorHAnsi" w:hAnsiTheme="minorHAnsi"/>
        </w:rPr>
      </w:pPr>
      <w:r w:rsidRPr="00745DB5">
        <w:rPr>
          <w:rFonts w:asciiTheme="minorHAnsi" w:hAnsiTheme="minorHAnsi"/>
        </w:rPr>
        <w:t>Ν. Ματσούκα (1985).</w:t>
      </w:r>
      <w:r w:rsidRPr="00745DB5">
        <w:rPr>
          <w:rFonts w:asciiTheme="minorHAnsi" w:hAnsiTheme="minorHAnsi"/>
          <w:i/>
        </w:rPr>
        <w:t xml:space="preserve"> Δογματική και Συμβολική Θεολογία, Β. </w:t>
      </w:r>
      <w:r w:rsidRPr="00745DB5">
        <w:rPr>
          <w:rFonts w:asciiTheme="minorHAnsi" w:hAnsiTheme="minorHAnsi"/>
        </w:rPr>
        <w:t>Θεσσαλονίκη: Πουρναράς</w:t>
      </w:r>
    </w:p>
    <w:p w:rsidR="00663625" w:rsidRPr="005D463D" w:rsidRDefault="000B7EC2" w:rsidP="00BE3820">
      <w:pPr>
        <w:pStyle w:val="Web"/>
        <w:numPr>
          <w:ilvl w:val="0"/>
          <w:numId w:val="507"/>
        </w:numPr>
        <w:spacing w:before="0" w:beforeAutospacing="0" w:after="0" w:afterAutospacing="0"/>
        <w:contextualSpacing/>
        <w:rPr>
          <w:rFonts w:asciiTheme="minorHAnsi" w:hAnsiTheme="minorHAnsi"/>
          <w:i/>
        </w:rPr>
      </w:pPr>
      <w:r w:rsidRPr="00745DB5">
        <w:rPr>
          <w:rFonts w:asciiTheme="minorHAnsi" w:hAnsiTheme="minorHAnsi"/>
        </w:rPr>
        <w:t xml:space="preserve">π. Φιλόθεος Φάρος (2003). </w:t>
      </w:r>
      <w:r w:rsidRPr="00745DB5">
        <w:rPr>
          <w:rFonts w:asciiTheme="minorHAnsi" w:hAnsiTheme="minorHAnsi"/>
          <w:i/>
        </w:rPr>
        <w:t xml:space="preserve">Η πραγματική εκκοσμίκευση της Εκκλησίας και </w:t>
      </w:r>
      <w:r w:rsidRPr="005D463D">
        <w:rPr>
          <w:rFonts w:asciiTheme="minorHAnsi" w:hAnsiTheme="minorHAnsi"/>
          <w:i/>
        </w:rPr>
        <w:t>μεθοδευμένη</w:t>
      </w:r>
      <w:r w:rsidR="005D463D">
        <w:rPr>
          <w:rFonts w:asciiTheme="minorHAnsi" w:hAnsiTheme="minorHAnsi"/>
          <w:i/>
        </w:rPr>
        <w:t xml:space="preserve"> </w:t>
      </w:r>
      <w:r w:rsidRPr="005D463D">
        <w:rPr>
          <w:rFonts w:asciiTheme="minorHAnsi" w:hAnsiTheme="minorHAnsi"/>
          <w:i/>
        </w:rPr>
        <w:t>αποπροσανατολιστική εκδοχή της</w:t>
      </w:r>
      <w:r w:rsidRPr="005D463D">
        <w:rPr>
          <w:rFonts w:asciiTheme="minorHAnsi" w:hAnsiTheme="minorHAnsi"/>
        </w:rPr>
        <w:t>, περ. Αναλόγιον, τ. 4</w:t>
      </w:r>
      <w:r w:rsidR="005D463D">
        <w:rPr>
          <w:rFonts w:asciiTheme="minorHAnsi" w:hAnsiTheme="minorHAnsi"/>
        </w:rPr>
        <w:t>.</w:t>
      </w:r>
      <w:r w:rsidRPr="005D463D">
        <w:rPr>
          <w:rFonts w:asciiTheme="minorHAnsi" w:hAnsiTheme="minorHAnsi"/>
        </w:rPr>
        <w:t xml:space="preserve"> </w:t>
      </w:r>
    </w:p>
    <w:p w:rsidR="000B7EC2" w:rsidRPr="00745DB5" w:rsidRDefault="00663625" w:rsidP="00BE3820">
      <w:pPr>
        <w:pStyle w:val="Web"/>
        <w:numPr>
          <w:ilvl w:val="0"/>
          <w:numId w:val="315"/>
        </w:numPr>
        <w:spacing w:before="0" w:beforeAutospacing="0" w:after="0" w:afterAutospacing="0"/>
        <w:contextualSpacing/>
        <w:rPr>
          <w:rFonts w:asciiTheme="minorHAnsi" w:hAnsiTheme="minorHAnsi"/>
        </w:rPr>
      </w:pPr>
      <w:r w:rsidRPr="00745DB5">
        <w:rPr>
          <w:rFonts w:asciiTheme="minorHAnsi" w:hAnsiTheme="minorHAnsi"/>
        </w:rPr>
        <w:t>Λογοτεχνία</w:t>
      </w:r>
    </w:p>
    <w:p w:rsidR="000B7EC2" w:rsidRPr="00745DB5" w:rsidRDefault="000B7EC2" w:rsidP="00026932">
      <w:pPr>
        <w:pStyle w:val="Web"/>
        <w:spacing w:before="0" w:beforeAutospacing="0" w:after="0" w:afterAutospacing="0"/>
        <w:ind w:left="567"/>
        <w:contextualSpacing/>
        <w:rPr>
          <w:rFonts w:asciiTheme="minorHAnsi" w:hAnsiTheme="minorHAnsi"/>
        </w:rPr>
      </w:pPr>
      <w:r w:rsidRPr="00745DB5">
        <w:rPr>
          <w:rFonts w:asciiTheme="minorHAnsi" w:hAnsiTheme="minorHAnsi"/>
        </w:rPr>
        <w:t xml:space="preserve">       Ντοστογιέφσκι Φ.</w:t>
      </w:r>
      <w:r w:rsidRPr="00745DB5">
        <w:rPr>
          <w:rFonts w:asciiTheme="minorHAnsi" w:hAnsiTheme="minorHAnsi"/>
          <w:i/>
        </w:rPr>
        <w:t xml:space="preserve"> Έγκλημα και Τιμωρία</w:t>
      </w:r>
    </w:p>
    <w:p w:rsidR="000B7EC2" w:rsidRPr="00745DB5" w:rsidRDefault="000B7EC2" w:rsidP="00BE3820">
      <w:pPr>
        <w:pStyle w:val="Web"/>
        <w:numPr>
          <w:ilvl w:val="0"/>
          <w:numId w:val="315"/>
        </w:numPr>
        <w:spacing w:before="0" w:beforeAutospacing="0" w:after="0" w:afterAutospacing="0"/>
        <w:rPr>
          <w:rFonts w:asciiTheme="minorHAnsi" w:hAnsiTheme="minorHAnsi"/>
        </w:rPr>
      </w:pPr>
      <w:r w:rsidRPr="00745DB5">
        <w:rPr>
          <w:rFonts w:asciiTheme="minorHAnsi" w:hAnsiTheme="minorHAnsi"/>
        </w:rPr>
        <w:t>Πίνακες ζωγραφικής: William Blake, Ψηφιδωτά Μονρεάλε, Σικελία</w:t>
      </w:r>
    </w:p>
    <w:p w:rsidR="000B7EC2" w:rsidRPr="00745DB5" w:rsidRDefault="000B7EC2" w:rsidP="00BE3820">
      <w:pPr>
        <w:pStyle w:val="Web"/>
        <w:numPr>
          <w:ilvl w:val="0"/>
          <w:numId w:val="315"/>
        </w:numPr>
        <w:spacing w:before="0" w:beforeAutospacing="0" w:after="0" w:afterAutospacing="0"/>
        <w:ind w:left="357"/>
        <w:rPr>
          <w:rFonts w:asciiTheme="minorHAnsi" w:hAnsiTheme="minorHAnsi"/>
        </w:rPr>
      </w:pPr>
      <w:r w:rsidRPr="00745DB5">
        <w:rPr>
          <w:rFonts w:asciiTheme="minorHAnsi" w:hAnsiTheme="minorHAnsi"/>
        </w:rPr>
        <w:t>Μουσική:</w:t>
      </w:r>
    </w:p>
    <w:p w:rsidR="000B7EC2" w:rsidRPr="00745DB5" w:rsidRDefault="000B7EC2" w:rsidP="00026932">
      <w:pPr>
        <w:pStyle w:val="Web"/>
        <w:spacing w:before="0" w:beforeAutospacing="0" w:after="0" w:afterAutospacing="0"/>
        <w:ind w:left="357"/>
        <w:rPr>
          <w:rFonts w:asciiTheme="minorHAnsi" w:hAnsiTheme="minorHAnsi"/>
        </w:rPr>
      </w:pPr>
      <w:r w:rsidRPr="00745DB5">
        <w:rPr>
          <w:rFonts w:asciiTheme="minorHAnsi" w:hAnsiTheme="minorHAnsi"/>
        </w:rPr>
        <w:t>Να με προσέχεις (στίχοι-μουσική Ν. Πορτοκάλογλου, από το δίσκο</w:t>
      </w:r>
    </w:p>
    <w:p w:rsidR="000B7EC2" w:rsidRPr="00745DB5" w:rsidRDefault="000B7EC2" w:rsidP="00026932">
      <w:pPr>
        <w:pStyle w:val="Web"/>
        <w:spacing w:before="0" w:beforeAutospacing="0" w:after="0" w:afterAutospacing="0"/>
        <w:ind w:left="357"/>
        <w:rPr>
          <w:rFonts w:asciiTheme="minorHAnsi" w:hAnsiTheme="minorHAnsi"/>
        </w:rPr>
      </w:pPr>
      <w:r w:rsidRPr="00745DB5">
        <w:rPr>
          <w:rFonts w:asciiTheme="minorHAnsi" w:hAnsiTheme="minorHAnsi"/>
        </w:rPr>
        <w:t>«Τα καράβια μου καίω» (1993)</w:t>
      </w:r>
    </w:p>
    <w:p w:rsidR="000B7EC2" w:rsidRPr="00745DB5" w:rsidRDefault="000B7EC2" w:rsidP="00026932">
      <w:pPr>
        <w:pStyle w:val="Web"/>
        <w:spacing w:before="0" w:beforeAutospacing="0" w:after="0" w:afterAutospacing="0"/>
        <w:ind w:left="567"/>
        <w:rPr>
          <w:rFonts w:asciiTheme="minorHAnsi" w:hAnsiTheme="minorHAnsi"/>
          <w:b/>
          <w:bCs/>
        </w:rPr>
      </w:pPr>
    </w:p>
    <w:p w:rsidR="000B7EC2" w:rsidRPr="00745DB5" w:rsidRDefault="000B7EC2" w:rsidP="005D463D">
      <w:pPr>
        <w:pStyle w:val="Web"/>
        <w:spacing w:before="0" w:beforeAutospacing="0" w:after="0" w:afterAutospacing="0"/>
        <w:contextualSpacing/>
        <w:rPr>
          <w:rFonts w:asciiTheme="minorHAnsi" w:hAnsiTheme="minorHAnsi"/>
        </w:rPr>
      </w:pPr>
      <w:r w:rsidRPr="00745DB5">
        <w:rPr>
          <w:rFonts w:asciiTheme="minorHAnsi" w:hAnsiTheme="minorHAnsi"/>
        </w:rPr>
        <w:t>[Σημείωση: Στην προτεινόμενη περαιτέρω βιβλιογραφία για τον/την εκπαιδευτικό τα βιβλία προσφέρονται και για επιλογή αποσπασμάτων].</w:t>
      </w:r>
    </w:p>
    <w:p w:rsidR="000B7EC2" w:rsidRPr="00745DB5" w:rsidRDefault="000B7EC2" w:rsidP="00026932">
      <w:pPr>
        <w:pStyle w:val="Web"/>
        <w:spacing w:before="0" w:beforeAutospacing="0" w:after="0" w:afterAutospacing="0"/>
        <w:ind w:left="567"/>
        <w:rPr>
          <w:rFonts w:asciiTheme="minorHAnsi" w:hAnsiTheme="minorHAnsi"/>
          <w:b/>
          <w:bCs/>
        </w:rPr>
      </w:pPr>
    </w:p>
    <w:p w:rsidR="000B7EC2" w:rsidRDefault="000B7EC2" w:rsidP="005D463D">
      <w:pPr>
        <w:pStyle w:val="Web"/>
        <w:spacing w:before="0" w:beforeAutospacing="0" w:after="0" w:afterAutospacing="0"/>
        <w:rPr>
          <w:rFonts w:asciiTheme="minorHAnsi" w:hAnsiTheme="minorHAnsi"/>
          <w:bCs/>
          <w:sz w:val="28"/>
          <w:szCs w:val="28"/>
        </w:rPr>
      </w:pPr>
      <w:r w:rsidRPr="00745DB5">
        <w:rPr>
          <w:rFonts w:asciiTheme="minorHAnsi" w:hAnsiTheme="minorHAnsi"/>
          <w:bCs/>
          <w:sz w:val="28"/>
          <w:szCs w:val="28"/>
        </w:rPr>
        <w:t>Περαιτέρω ενδεικτική βιβλιογραφία για τον/την εκπαιδευτικό</w:t>
      </w:r>
    </w:p>
    <w:p w:rsidR="00FA2535" w:rsidRPr="00745DB5" w:rsidRDefault="00FA2535" w:rsidP="00026932">
      <w:pPr>
        <w:pStyle w:val="Web"/>
        <w:spacing w:before="0" w:beforeAutospacing="0" w:after="0" w:afterAutospacing="0"/>
        <w:ind w:left="567"/>
        <w:rPr>
          <w:rFonts w:asciiTheme="minorHAnsi" w:hAnsiTheme="minorHAnsi"/>
          <w:bCs/>
          <w:sz w:val="28"/>
          <w:szCs w:val="28"/>
        </w:rPr>
      </w:pPr>
    </w:p>
    <w:p w:rsidR="000B7EC2" w:rsidRPr="00745DB5" w:rsidRDefault="000B7EC2" w:rsidP="00BE3820">
      <w:pPr>
        <w:pStyle w:val="Web"/>
        <w:numPr>
          <w:ilvl w:val="0"/>
          <w:numId w:val="313"/>
        </w:numPr>
        <w:spacing w:before="0" w:beforeAutospacing="0" w:after="0" w:afterAutospacing="0"/>
        <w:rPr>
          <w:rFonts w:asciiTheme="minorHAnsi" w:hAnsiTheme="minorHAnsi"/>
        </w:rPr>
      </w:pPr>
      <w:r w:rsidRPr="00745DB5">
        <w:rPr>
          <w:rFonts w:asciiTheme="minorHAnsi" w:hAnsiTheme="minorHAnsi"/>
          <w:lang w:val="en-US"/>
        </w:rPr>
        <w:t xml:space="preserve">Benedict, R. (2005). </w:t>
      </w:r>
      <w:r w:rsidRPr="00745DB5">
        <w:rPr>
          <w:rFonts w:asciiTheme="minorHAnsi" w:hAnsiTheme="minorHAnsi"/>
          <w:i/>
          <w:iCs/>
          <w:lang w:val="en-US"/>
        </w:rPr>
        <w:t>The Chrysanthemum and the Sword, Patterns of Japanese Culture</w:t>
      </w:r>
      <w:r w:rsidRPr="00745DB5">
        <w:rPr>
          <w:rFonts w:asciiTheme="minorHAnsi" w:hAnsiTheme="minorHAnsi"/>
          <w:lang w:val="en-US"/>
        </w:rPr>
        <w:t xml:space="preserve">. </w:t>
      </w:r>
      <w:r w:rsidRPr="00745DB5">
        <w:rPr>
          <w:rFonts w:asciiTheme="minorHAnsi" w:hAnsiTheme="minorHAnsi"/>
        </w:rPr>
        <w:t>Βοστόνη και Νέα Υόρκη: Mariner Books.</w:t>
      </w:r>
    </w:p>
    <w:p w:rsidR="000B7EC2" w:rsidRPr="00745DB5" w:rsidRDefault="000B7EC2" w:rsidP="00BE3820">
      <w:pPr>
        <w:pStyle w:val="Web"/>
        <w:numPr>
          <w:ilvl w:val="0"/>
          <w:numId w:val="313"/>
        </w:numPr>
        <w:spacing w:before="0" w:beforeAutospacing="0" w:after="0" w:afterAutospacing="0"/>
        <w:rPr>
          <w:rFonts w:asciiTheme="minorHAnsi" w:hAnsiTheme="minorHAnsi"/>
        </w:rPr>
      </w:pPr>
      <w:r w:rsidRPr="00745DB5">
        <w:rPr>
          <w:rFonts w:asciiTheme="minorHAnsi" w:hAnsiTheme="minorHAnsi"/>
        </w:rPr>
        <w:t xml:space="preserve">Βιζυηνός, Γ. (2008). </w:t>
      </w:r>
      <w:r w:rsidRPr="00745DB5">
        <w:rPr>
          <w:rFonts w:asciiTheme="minorHAnsi" w:hAnsiTheme="minorHAnsi"/>
          <w:i/>
          <w:iCs/>
        </w:rPr>
        <w:t>Το αμάρτημα της μητρός μου</w:t>
      </w:r>
      <w:r w:rsidRPr="00745DB5">
        <w:rPr>
          <w:rFonts w:asciiTheme="minorHAnsi" w:hAnsiTheme="minorHAnsi"/>
        </w:rPr>
        <w:t>. Αθήνα: Πατάκης.</w:t>
      </w:r>
    </w:p>
    <w:p w:rsidR="000B7EC2" w:rsidRPr="00745DB5" w:rsidRDefault="000B7EC2" w:rsidP="00BE3820">
      <w:pPr>
        <w:pStyle w:val="Web"/>
        <w:numPr>
          <w:ilvl w:val="0"/>
          <w:numId w:val="313"/>
        </w:numPr>
        <w:spacing w:before="0" w:beforeAutospacing="0" w:after="0" w:afterAutospacing="0"/>
        <w:rPr>
          <w:rFonts w:asciiTheme="minorHAnsi" w:hAnsiTheme="minorHAnsi"/>
        </w:rPr>
      </w:pPr>
      <w:r w:rsidRPr="00745DB5">
        <w:rPr>
          <w:rFonts w:asciiTheme="minorHAnsi" w:hAnsiTheme="minorHAnsi"/>
        </w:rPr>
        <w:t xml:space="preserve">Βουλγαράκης, Η. (1995). </w:t>
      </w:r>
      <w:r w:rsidRPr="00745DB5">
        <w:rPr>
          <w:rFonts w:asciiTheme="minorHAnsi" w:hAnsiTheme="minorHAnsi"/>
          <w:i/>
          <w:iCs/>
        </w:rPr>
        <w:t>Στιγμιότυπα από την Εποχή των Πατέρων</w:t>
      </w:r>
      <w:r w:rsidRPr="00745DB5">
        <w:rPr>
          <w:rFonts w:asciiTheme="minorHAnsi" w:hAnsiTheme="minorHAnsi"/>
        </w:rPr>
        <w:t>. Αθήνα: Αρμός.</w:t>
      </w:r>
    </w:p>
    <w:p w:rsidR="000B7EC2" w:rsidRPr="00745DB5" w:rsidRDefault="000B7EC2" w:rsidP="00BE3820">
      <w:pPr>
        <w:pStyle w:val="Web"/>
        <w:numPr>
          <w:ilvl w:val="0"/>
          <w:numId w:val="313"/>
        </w:numPr>
        <w:spacing w:before="0" w:beforeAutospacing="0" w:after="0" w:afterAutospacing="0"/>
        <w:rPr>
          <w:rFonts w:asciiTheme="minorHAnsi" w:hAnsiTheme="minorHAnsi"/>
        </w:rPr>
      </w:pPr>
      <w:r w:rsidRPr="00745DB5">
        <w:rPr>
          <w:rFonts w:asciiTheme="minorHAnsi" w:hAnsiTheme="minorHAnsi"/>
        </w:rPr>
        <w:t xml:space="preserve">Βουλγαράκης, Η. (2001). </w:t>
      </w:r>
      <w:r w:rsidRPr="00745DB5">
        <w:rPr>
          <w:rFonts w:asciiTheme="minorHAnsi" w:hAnsiTheme="minorHAnsi"/>
          <w:i/>
          <w:iCs/>
        </w:rPr>
        <w:t>Καθημερινές Ιστορίες Αγίων και Αμαρτωλών στο Βυζάντιο</w:t>
      </w:r>
      <w:r w:rsidRPr="00745DB5">
        <w:rPr>
          <w:rFonts w:asciiTheme="minorHAnsi" w:hAnsiTheme="minorHAnsi"/>
        </w:rPr>
        <w:t>. Αθήνα: Μαΐστρος.</w:t>
      </w:r>
    </w:p>
    <w:p w:rsidR="000B7EC2" w:rsidRPr="00745DB5" w:rsidRDefault="000B7EC2" w:rsidP="00BE3820">
      <w:pPr>
        <w:pStyle w:val="Web"/>
        <w:numPr>
          <w:ilvl w:val="0"/>
          <w:numId w:val="313"/>
        </w:numPr>
        <w:spacing w:before="0" w:beforeAutospacing="0" w:after="0" w:afterAutospacing="0"/>
        <w:rPr>
          <w:rFonts w:asciiTheme="minorHAnsi" w:hAnsiTheme="minorHAnsi"/>
        </w:rPr>
      </w:pPr>
      <w:r w:rsidRPr="00745DB5">
        <w:rPr>
          <w:rFonts w:asciiTheme="minorHAnsi" w:hAnsiTheme="minorHAnsi"/>
        </w:rPr>
        <w:t xml:space="preserve">Βουλγαράκης, Η. (2006). </w:t>
      </w:r>
      <w:r w:rsidRPr="00745DB5">
        <w:rPr>
          <w:rFonts w:asciiTheme="minorHAnsi" w:hAnsiTheme="minorHAnsi"/>
          <w:i/>
          <w:iCs/>
        </w:rPr>
        <w:t xml:space="preserve">Συ τι κρίνεις τον αδελφόν σου; </w:t>
      </w:r>
      <w:r w:rsidRPr="00745DB5">
        <w:rPr>
          <w:rFonts w:asciiTheme="minorHAnsi" w:hAnsiTheme="minorHAnsi"/>
        </w:rPr>
        <w:t>Αθήνα: Μαΐστρος.</w:t>
      </w:r>
    </w:p>
    <w:p w:rsidR="000B7EC2" w:rsidRPr="00745DB5" w:rsidRDefault="000B7EC2" w:rsidP="00BE3820">
      <w:pPr>
        <w:pStyle w:val="Web"/>
        <w:numPr>
          <w:ilvl w:val="0"/>
          <w:numId w:val="313"/>
        </w:numPr>
        <w:spacing w:before="0" w:beforeAutospacing="0" w:after="0" w:afterAutospacing="0"/>
        <w:rPr>
          <w:rFonts w:asciiTheme="minorHAnsi" w:hAnsiTheme="minorHAnsi"/>
        </w:rPr>
      </w:pPr>
      <w:r w:rsidRPr="00745DB5">
        <w:rPr>
          <w:rFonts w:asciiTheme="minorHAnsi" w:hAnsiTheme="minorHAnsi"/>
        </w:rPr>
        <w:t xml:space="preserve">Γουνελάς, Σ. (1997). «Φρόυντ [...]. Ενοχή και ηδονή στον Καβάσιλα και την Σιμόνη Βέιλ». Στο Ιδ. </w:t>
      </w:r>
      <w:r w:rsidRPr="00745DB5">
        <w:rPr>
          <w:rFonts w:asciiTheme="minorHAnsi" w:hAnsiTheme="minorHAnsi"/>
          <w:i/>
          <w:iCs/>
        </w:rPr>
        <w:t>Η κρίση του πολιτισμού</w:t>
      </w:r>
      <w:r w:rsidRPr="00745DB5">
        <w:rPr>
          <w:rFonts w:asciiTheme="minorHAnsi" w:hAnsiTheme="minorHAnsi"/>
        </w:rPr>
        <w:t>. Αθήνα: Αρμός, σσ. 85-112.</w:t>
      </w:r>
    </w:p>
    <w:p w:rsidR="000B7EC2" w:rsidRPr="00745DB5" w:rsidRDefault="000B7EC2" w:rsidP="00BE3820">
      <w:pPr>
        <w:pStyle w:val="Web"/>
        <w:numPr>
          <w:ilvl w:val="0"/>
          <w:numId w:val="313"/>
        </w:numPr>
        <w:spacing w:before="0" w:beforeAutospacing="0" w:after="0" w:afterAutospacing="0"/>
        <w:rPr>
          <w:rFonts w:asciiTheme="minorHAnsi" w:hAnsiTheme="minorHAnsi"/>
        </w:rPr>
      </w:pPr>
      <w:r w:rsidRPr="00745DB5">
        <w:rPr>
          <w:rFonts w:asciiTheme="minorHAnsi" w:hAnsiTheme="minorHAnsi"/>
        </w:rPr>
        <w:t xml:space="preserve">Καβάσιλας, Άγ. Νικόλαος (1990). </w:t>
      </w:r>
      <w:r w:rsidRPr="00745DB5">
        <w:rPr>
          <w:rFonts w:asciiTheme="minorHAnsi" w:hAnsiTheme="minorHAnsi"/>
          <w:i/>
          <w:iCs/>
        </w:rPr>
        <w:t>Περί της εν Χριστώ ζωής</w:t>
      </w:r>
      <w:r w:rsidRPr="00745DB5">
        <w:rPr>
          <w:rFonts w:asciiTheme="minorHAnsi" w:hAnsiTheme="minorHAnsi"/>
        </w:rPr>
        <w:t>, Σουρωτή Θεσσαλονίκης: Ι. Η. Ιωάννης ο Θεολόγος, (Λόγος Τέταρτος, σσ. 142-143).</w:t>
      </w:r>
    </w:p>
    <w:p w:rsidR="000B7EC2" w:rsidRPr="00745DB5" w:rsidRDefault="000B7EC2" w:rsidP="00BE3820">
      <w:pPr>
        <w:pStyle w:val="Web"/>
        <w:numPr>
          <w:ilvl w:val="0"/>
          <w:numId w:val="313"/>
        </w:numPr>
        <w:spacing w:before="0" w:beforeAutospacing="0" w:after="0" w:afterAutospacing="0"/>
        <w:rPr>
          <w:rFonts w:asciiTheme="minorHAnsi" w:hAnsiTheme="minorHAnsi"/>
        </w:rPr>
      </w:pPr>
      <w:r w:rsidRPr="00745DB5">
        <w:rPr>
          <w:rFonts w:asciiTheme="minorHAnsi" w:hAnsiTheme="minorHAnsi"/>
        </w:rPr>
        <w:t>Κάλλιστος Γουέαρ, επίσκοπος Διοκλείας (</w:t>
      </w:r>
      <w:r w:rsidRPr="00745DB5">
        <w:rPr>
          <w:rFonts w:asciiTheme="minorHAnsi" w:hAnsiTheme="minorHAnsi"/>
          <w:vertAlign w:val="superscript"/>
        </w:rPr>
        <w:t>7</w:t>
      </w:r>
      <w:r w:rsidRPr="00745DB5">
        <w:rPr>
          <w:rFonts w:asciiTheme="minorHAnsi" w:hAnsiTheme="minorHAnsi"/>
        </w:rPr>
        <w:t xml:space="preserve">1982). </w:t>
      </w:r>
      <w:r w:rsidRPr="00745DB5">
        <w:rPr>
          <w:rFonts w:asciiTheme="minorHAnsi" w:hAnsiTheme="minorHAnsi"/>
          <w:i/>
        </w:rPr>
        <w:t>Ο Ορθόδοξος Δρόμος</w:t>
      </w:r>
      <w:r w:rsidRPr="00745DB5">
        <w:rPr>
          <w:rFonts w:asciiTheme="minorHAnsi" w:hAnsiTheme="minorHAnsi"/>
        </w:rPr>
        <w:t>,  Αθήνα: Επτάλοφος,</w:t>
      </w:r>
    </w:p>
    <w:p w:rsidR="000B7EC2" w:rsidRPr="00745DB5" w:rsidRDefault="000B7EC2" w:rsidP="00BE3820">
      <w:pPr>
        <w:pStyle w:val="Web"/>
        <w:numPr>
          <w:ilvl w:val="0"/>
          <w:numId w:val="313"/>
        </w:numPr>
        <w:spacing w:before="0" w:beforeAutospacing="0" w:after="0" w:afterAutospacing="0"/>
        <w:rPr>
          <w:rFonts w:asciiTheme="minorHAnsi" w:hAnsiTheme="minorHAnsi"/>
        </w:rPr>
      </w:pPr>
      <w:r w:rsidRPr="00745DB5">
        <w:rPr>
          <w:rFonts w:asciiTheme="minorHAnsi" w:hAnsiTheme="minorHAnsi"/>
        </w:rPr>
        <w:t>Ματσούκας, Ν. (1985).</w:t>
      </w:r>
      <w:r w:rsidRPr="00745DB5">
        <w:rPr>
          <w:rFonts w:asciiTheme="minorHAnsi" w:hAnsiTheme="minorHAnsi"/>
          <w:i/>
        </w:rPr>
        <w:t xml:space="preserve"> Δογματική και Συμβολική Θεολογία, Β. </w:t>
      </w:r>
      <w:r w:rsidRPr="00745DB5">
        <w:rPr>
          <w:rFonts w:asciiTheme="minorHAnsi" w:hAnsiTheme="minorHAnsi"/>
        </w:rPr>
        <w:t>Θεσσαλονίκη: Πουρναράς</w:t>
      </w:r>
    </w:p>
    <w:p w:rsidR="000B7EC2" w:rsidRPr="00745DB5" w:rsidRDefault="000B7EC2" w:rsidP="00BE3820">
      <w:pPr>
        <w:pStyle w:val="Web"/>
        <w:numPr>
          <w:ilvl w:val="0"/>
          <w:numId w:val="313"/>
        </w:numPr>
        <w:spacing w:before="0" w:beforeAutospacing="0" w:after="0" w:afterAutospacing="0"/>
        <w:rPr>
          <w:rFonts w:asciiTheme="minorHAnsi" w:hAnsiTheme="minorHAnsi"/>
        </w:rPr>
      </w:pPr>
      <w:r w:rsidRPr="00745DB5">
        <w:rPr>
          <w:rFonts w:asciiTheme="minorHAnsi" w:hAnsiTheme="minorHAnsi"/>
        </w:rPr>
        <w:lastRenderedPageBreak/>
        <w:t xml:space="preserve">Μπερδιάγιεφ, Ν. (1972). </w:t>
      </w:r>
      <w:r w:rsidRPr="00745DB5">
        <w:rPr>
          <w:rFonts w:asciiTheme="minorHAnsi" w:hAnsiTheme="minorHAnsi"/>
          <w:i/>
        </w:rPr>
        <w:t>Το πνεύμα του Ντοστογιέφσκι</w:t>
      </w:r>
      <w:r w:rsidRPr="00745DB5">
        <w:rPr>
          <w:rFonts w:asciiTheme="minorHAnsi" w:hAnsiTheme="minorHAnsi"/>
        </w:rPr>
        <w:t>, μτφ. Ν. Ματσούκας, Θεσσαλονίκη: Πουρναράς</w:t>
      </w:r>
    </w:p>
    <w:p w:rsidR="000B7EC2" w:rsidRPr="00745DB5" w:rsidRDefault="000B7EC2" w:rsidP="00BE3820">
      <w:pPr>
        <w:pStyle w:val="Web"/>
        <w:numPr>
          <w:ilvl w:val="0"/>
          <w:numId w:val="313"/>
        </w:numPr>
        <w:spacing w:before="0" w:beforeAutospacing="0" w:after="0" w:afterAutospacing="0"/>
        <w:rPr>
          <w:rFonts w:asciiTheme="minorHAnsi" w:hAnsiTheme="minorHAnsi"/>
        </w:rPr>
      </w:pPr>
      <w:r w:rsidRPr="00745DB5">
        <w:rPr>
          <w:rFonts w:asciiTheme="minorHAnsi" w:hAnsiTheme="minorHAnsi"/>
        </w:rPr>
        <w:t xml:space="preserve">Νέλλας, Π. (2000). </w:t>
      </w:r>
      <w:r w:rsidRPr="00745DB5">
        <w:rPr>
          <w:rFonts w:asciiTheme="minorHAnsi" w:hAnsiTheme="minorHAnsi"/>
          <w:i/>
          <w:iCs/>
        </w:rPr>
        <w:t>Ζώον Θεούμενον</w:t>
      </w:r>
      <w:r w:rsidRPr="00745DB5">
        <w:rPr>
          <w:rFonts w:asciiTheme="minorHAnsi" w:hAnsiTheme="minorHAnsi"/>
        </w:rPr>
        <w:t>. Αθήνα: Αρμός.</w:t>
      </w:r>
    </w:p>
    <w:p w:rsidR="000B7EC2" w:rsidRPr="00745DB5" w:rsidRDefault="000B7EC2" w:rsidP="00BE3820">
      <w:pPr>
        <w:pStyle w:val="Web"/>
        <w:numPr>
          <w:ilvl w:val="0"/>
          <w:numId w:val="313"/>
        </w:numPr>
        <w:spacing w:before="0" w:beforeAutospacing="0" w:after="0" w:afterAutospacing="0"/>
        <w:rPr>
          <w:rFonts w:asciiTheme="minorHAnsi" w:hAnsiTheme="minorHAnsi"/>
        </w:rPr>
      </w:pPr>
      <w:r w:rsidRPr="00745DB5">
        <w:rPr>
          <w:rFonts w:asciiTheme="minorHAnsi" w:hAnsiTheme="minorHAnsi"/>
        </w:rPr>
        <w:t xml:space="preserve">Νέλλας, Π. (2011). </w:t>
      </w:r>
      <w:r w:rsidRPr="00745DB5">
        <w:rPr>
          <w:rFonts w:asciiTheme="minorHAnsi" w:hAnsiTheme="minorHAnsi"/>
          <w:i/>
          <w:iCs/>
        </w:rPr>
        <w:t>Η περί δικαιώσεως διδασκαλία Νικολάου του Καβάσιλα: Συμβολή εις την ορθόδοξον σωτηριολογίαν</w:t>
      </w:r>
      <w:r w:rsidRPr="00745DB5">
        <w:rPr>
          <w:rFonts w:asciiTheme="minorHAnsi" w:hAnsiTheme="minorHAnsi"/>
        </w:rPr>
        <w:t>. Αθήνα: Αρμός.</w:t>
      </w:r>
    </w:p>
    <w:p w:rsidR="000B7EC2" w:rsidRPr="00745DB5" w:rsidRDefault="000B7EC2" w:rsidP="00BE3820">
      <w:pPr>
        <w:pStyle w:val="Web"/>
        <w:numPr>
          <w:ilvl w:val="0"/>
          <w:numId w:val="313"/>
        </w:numPr>
        <w:spacing w:before="0" w:beforeAutospacing="0" w:after="0" w:afterAutospacing="0"/>
        <w:rPr>
          <w:rFonts w:asciiTheme="minorHAnsi" w:hAnsiTheme="minorHAnsi"/>
        </w:rPr>
      </w:pPr>
      <w:r w:rsidRPr="00745DB5">
        <w:rPr>
          <w:rFonts w:asciiTheme="minorHAnsi" w:hAnsiTheme="minorHAnsi"/>
        </w:rPr>
        <w:t xml:space="preserve">Νέλλας, Π.(1983). «Λύτρωση ή Θέωση;», </w:t>
      </w:r>
      <w:r w:rsidRPr="00745DB5">
        <w:rPr>
          <w:rFonts w:asciiTheme="minorHAnsi" w:hAnsiTheme="minorHAnsi"/>
          <w:i/>
          <w:iCs/>
        </w:rPr>
        <w:t>Σύναξη</w:t>
      </w:r>
      <w:r w:rsidRPr="00745DB5">
        <w:rPr>
          <w:rFonts w:asciiTheme="minorHAnsi" w:hAnsiTheme="minorHAnsi"/>
        </w:rPr>
        <w:t xml:space="preserve"> 6, σ. 17.</w:t>
      </w:r>
    </w:p>
    <w:p w:rsidR="000B7EC2" w:rsidRPr="00745DB5" w:rsidRDefault="000B7EC2" w:rsidP="00BE3820">
      <w:pPr>
        <w:pStyle w:val="Web"/>
        <w:numPr>
          <w:ilvl w:val="0"/>
          <w:numId w:val="313"/>
        </w:numPr>
        <w:spacing w:before="0" w:beforeAutospacing="0" w:after="0" w:afterAutospacing="0"/>
        <w:rPr>
          <w:rFonts w:asciiTheme="minorHAnsi" w:hAnsiTheme="minorHAnsi"/>
        </w:rPr>
      </w:pPr>
      <w:r w:rsidRPr="00745DB5">
        <w:rPr>
          <w:rFonts w:asciiTheme="minorHAnsi" w:hAnsiTheme="minorHAnsi"/>
        </w:rPr>
        <w:t xml:space="preserve">Ντοστογιέφσκι, Φ. (2012). </w:t>
      </w:r>
      <w:r w:rsidRPr="00745DB5">
        <w:rPr>
          <w:rFonts w:asciiTheme="minorHAnsi" w:hAnsiTheme="minorHAnsi"/>
          <w:i/>
          <w:iCs/>
        </w:rPr>
        <w:t>Έγκλημα και τιμωρία</w:t>
      </w:r>
      <w:r w:rsidRPr="00745DB5">
        <w:rPr>
          <w:rFonts w:asciiTheme="minorHAnsi" w:hAnsiTheme="minorHAnsi"/>
        </w:rPr>
        <w:t>. Μτφρ. Ε. Μπακοπούλου. Αθήνα: Ίνδικτος.</w:t>
      </w:r>
    </w:p>
    <w:p w:rsidR="000B7EC2" w:rsidRPr="00745DB5" w:rsidRDefault="000B7EC2" w:rsidP="00BE3820">
      <w:pPr>
        <w:pStyle w:val="Web"/>
        <w:numPr>
          <w:ilvl w:val="0"/>
          <w:numId w:val="313"/>
        </w:numPr>
        <w:spacing w:before="0" w:beforeAutospacing="0" w:after="0" w:afterAutospacing="0"/>
        <w:rPr>
          <w:rFonts w:asciiTheme="minorHAnsi" w:hAnsiTheme="minorHAnsi"/>
        </w:rPr>
      </w:pPr>
      <w:r w:rsidRPr="00745DB5">
        <w:rPr>
          <w:rFonts w:asciiTheme="minorHAnsi" w:hAnsiTheme="minorHAnsi"/>
        </w:rPr>
        <w:t>Φλωρόφσκυ</w:t>
      </w:r>
      <w:r w:rsidRPr="00F25312">
        <w:rPr>
          <w:rFonts w:asciiTheme="minorHAnsi" w:hAnsiTheme="minorHAnsi"/>
          <w:lang w:val="fr-FR"/>
        </w:rPr>
        <w:t xml:space="preserve">, </w:t>
      </w:r>
      <w:r w:rsidRPr="00745DB5">
        <w:rPr>
          <w:rFonts w:asciiTheme="minorHAnsi" w:hAnsiTheme="minorHAnsi"/>
        </w:rPr>
        <w:t>Γ</w:t>
      </w:r>
      <w:r w:rsidRPr="00F25312">
        <w:rPr>
          <w:rFonts w:asciiTheme="minorHAnsi" w:hAnsiTheme="minorHAnsi"/>
          <w:lang w:val="fr-FR"/>
        </w:rPr>
        <w:t>. (</w:t>
      </w:r>
      <w:r w:rsidRPr="00F25312">
        <w:rPr>
          <w:rFonts w:asciiTheme="minorHAnsi" w:hAnsiTheme="minorHAnsi"/>
          <w:vertAlign w:val="superscript"/>
          <w:lang w:val="fr-FR"/>
        </w:rPr>
        <w:t>2</w:t>
      </w:r>
      <w:r w:rsidRPr="00F25312">
        <w:rPr>
          <w:rFonts w:asciiTheme="minorHAnsi" w:hAnsiTheme="minorHAnsi"/>
          <w:lang w:val="fr-FR"/>
        </w:rPr>
        <w:t xml:space="preserve">1989), Cur deus homo? </w:t>
      </w:r>
      <w:r w:rsidRPr="00745DB5">
        <w:rPr>
          <w:rFonts w:asciiTheme="minorHAnsi" w:hAnsiTheme="minorHAnsi"/>
        </w:rPr>
        <w:t xml:space="preserve">Στο Ιδ. </w:t>
      </w:r>
      <w:r w:rsidRPr="00745DB5">
        <w:rPr>
          <w:rFonts w:asciiTheme="minorHAnsi" w:hAnsiTheme="minorHAnsi"/>
          <w:i/>
        </w:rPr>
        <w:t>Θέματα Ορθοδόξου Θεολογίας</w:t>
      </w:r>
      <w:r w:rsidRPr="00745DB5">
        <w:rPr>
          <w:rFonts w:asciiTheme="minorHAnsi" w:hAnsiTheme="minorHAnsi"/>
        </w:rPr>
        <w:t>. Μτφρ. Σ. Χατζησταματίου. Αθήνα: Άρτος Ζωής, σσ. 33-42.</w:t>
      </w:r>
    </w:p>
    <w:p w:rsidR="00663625" w:rsidRPr="00504AE8" w:rsidRDefault="00663625" w:rsidP="00026932">
      <w:pPr>
        <w:spacing w:after="0" w:line="240" w:lineRule="auto"/>
        <w:ind w:left="567"/>
        <w:contextualSpacing/>
        <w:rPr>
          <w:rFonts w:eastAsia="Times New Roman" w:cstheme="minorHAnsi"/>
          <w:sz w:val="24"/>
          <w:szCs w:val="24"/>
          <w:lang w:eastAsia="el-GR"/>
        </w:rPr>
      </w:pPr>
    </w:p>
    <w:p w:rsidR="00663625" w:rsidRDefault="00663625" w:rsidP="00026932">
      <w:pPr>
        <w:spacing w:after="0" w:line="240" w:lineRule="auto"/>
        <w:contextualSpacing/>
        <w:rPr>
          <w:rFonts w:eastAsia="Times New Roman" w:cstheme="minorHAnsi"/>
          <w:color w:val="000000"/>
          <w:sz w:val="24"/>
          <w:szCs w:val="24"/>
          <w:lang w:eastAsia="el-GR"/>
        </w:rPr>
      </w:pPr>
    </w:p>
    <w:p w:rsidR="00FA2535" w:rsidRPr="00504AE8" w:rsidRDefault="00FA2535" w:rsidP="00026932">
      <w:pPr>
        <w:spacing w:after="0" w:line="240" w:lineRule="auto"/>
        <w:contextualSpacing/>
        <w:rPr>
          <w:rFonts w:eastAsia="Times New Roman" w:cstheme="minorHAnsi"/>
          <w:color w:val="000000"/>
          <w:sz w:val="24"/>
          <w:szCs w:val="24"/>
          <w:lang w:eastAsia="el-GR"/>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663625" w:rsidRPr="00504AE8" w:rsidTr="00AD07AB">
        <w:tc>
          <w:tcPr>
            <w:tcW w:w="8613" w:type="dxa"/>
            <w:shd w:val="clear" w:color="auto" w:fill="4F81BD"/>
          </w:tcPr>
          <w:p w:rsidR="00663625" w:rsidRPr="00504AE8" w:rsidRDefault="00663625" w:rsidP="00026932">
            <w:pPr>
              <w:spacing w:after="0" w:line="240" w:lineRule="auto"/>
              <w:contextualSpacing/>
              <w:jc w:val="center"/>
              <w:rPr>
                <w:rFonts w:cstheme="minorHAnsi"/>
                <w:b/>
                <w:bCs/>
                <w:color w:val="FFFFFF"/>
                <w:sz w:val="24"/>
                <w:szCs w:val="24"/>
              </w:rPr>
            </w:pPr>
            <w:r w:rsidRPr="00504AE8">
              <w:rPr>
                <w:rFonts w:cstheme="minorHAnsi"/>
                <w:b/>
                <w:bCs/>
                <w:color w:val="FFFFFF"/>
                <w:sz w:val="24"/>
                <w:szCs w:val="24"/>
              </w:rPr>
              <w:t>5.2 ΘΑΝΑΤΟΣ (1</w:t>
            </w:r>
            <w:r w:rsidRPr="00504AE8">
              <w:rPr>
                <w:rFonts w:cstheme="minorHAnsi"/>
                <w:b/>
                <w:bCs/>
                <w:color w:val="FFFFFF"/>
                <w:sz w:val="24"/>
                <w:szCs w:val="24"/>
                <w:vertAlign w:val="superscript"/>
              </w:rPr>
              <w:t>ο</w:t>
            </w:r>
            <w:r w:rsidRPr="00504AE8">
              <w:rPr>
                <w:rFonts w:cstheme="minorHAnsi"/>
                <w:b/>
                <w:bCs/>
                <w:color w:val="FFFFFF"/>
                <w:sz w:val="24"/>
                <w:szCs w:val="24"/>
              </w:rPr>
              <w:t xml:space="preserve"> δίωρο)</w:t>
            </w:r>
          </w:p>
        </w:tc>
      </w:tr>
    </w:tbl>
    <w:p w:rsidR="00663625" w:rsidRPr="00504AE8" w:rsidRDefault="00663625" w:rsidP="00026932">
      <w:pPr>
        <w:spacing w:after="0" w:line="240" w:lineRule="auto"/>
        <w:contextualSpacing/>
        <w:rPr>
          <w:rFonts w:cstheme="minorHAnsi"/>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663625" w:rsidRPr="00504AE8" w:rsidTr="00AD07AB">
        <w:trPr>
          <w:trHeight w:val="496"/>
        </w:trPr>
        <w:tc>
          <w:tcPr>
            <w:tcW w:w="4306" w:type="dxa"/>
            <w:shd w:val="clear" w:color="auto" w:fill="B8CCE4"/>
            <w:vAlign w:val="center"/>
          </w:tcPr>
          <w:p w:rsidR="00663625" w:rsidRPr="00504AE8" w:rsidRDefault="00663625" w:rsidP="00026932">
            <w:pPr>
              <w:spacing w:after="0" w:line="240" w:lineRule="auto"/>
              <w:contextualSpacing/>
              <w:jc w:val="center"/>
              <w:rPr>
                <w:rFonts w:cstheme="minorHAnsi"/>
                <w:b/>
                <w:bCs/>
              </w:rPr>
            </w:pPr>
            <w:r w:rsidRPr="00504AE8">
              <w:rPr>
                <w:rFonts w:cstheme="minorHAnsi"/>
                <w:bCs/>
              </w:rPr>
              <w:t>Προσδοκώμενα Μαθησιακά Αποτελέσματα</w:t>
            </w:r>
          </w:p>
        </w:tc>
        <w:tc>
          <w:tcPr>
            <w:tcW w:w="4307" w:type="dxa"/>
            <w:shd w:val="clear" w:color="auto" w:fill="B8CCE4"/>
            <w:vAlign w:val="center"/>
          </w:tcPr>
          <w:p w:rsidR="00663625" w:rsidRPr="00504AE8" w:rsidRDefault="00663625" w:rsidP="00026932">
            <w:pPr>
              <w:spacing w:after="0" w:line="240" w:lineRule="auto"/>
              <w:contextualSpacing/>
              <w:jc w:val="center"/>
              <w:rPr>
                <w:rFonts w:cstheme="minorHAnsi"/>
              </w:rPr>
            </w:pPr>
            <w:r w:rsidRPr="00504AE8">
              <w:rPr>
                <w:rFonts w:cstheme="minorHAnsi"/>
              </w:rPr>
              <w:t>Αξιολόγηση</w:t>
            </w:r>
          </w:p>
        </w:tc>
      </w:tr>
      <w:tr w:rsidR="00663625" w:rsidRPr="00504AE8" w:rsidTr="00AD07AB">
        <w:tc>
          <w:tcPr>
            <w:tcW w:w="4306" w:type="dxa"/>
            <w:shd w:val="clear" w:color="auto" w:fill="DBE5F1"/>
          </w:tcPr>
          <w:p w:rsidR="00663625" w:rsidRPr="00504AE8" w:rsidRDefault="00663625" w:rsidP="00026932">
            <w:pPr>
              <w:spacing w:after="0" w:line="240" w:lineRule="auto"/>
              <w:rPr>
                <w:rFonts w:cstheme="minorHAnsi"/>
              </w:rPr>
            </w:pPr>
            <w:r w:rsidRPr="00504AE8">
              <w:rPr>
                <w:rFonts w:cstheme="minorHAnsi"/>
              </w:rPr>
              <w:t>Οι μαθητές/ μαθήτριες να:</w:t>
            </w:r>
          </w:p>
          <w:p w:rsidR="00663625" w:rsidRPr="00504AE8" w:rsidRDefault="00663625" w:rsidP="00026932">
            <w:pPr>
              <w:numPr>
                <w:ilvl w:val="0"/>
                <w:numId w:val="2"/>
              </w:numPr>
              <w:spacing w:after="0" w:line="240" w:lineRule="auto"/>
              <w:ind w:left="142" w:hanging="142"/>
              <w:rPr>
                <w:rFonts w:cstheme="minorHAnsi"/>
                <w:color w:val="000000"/>
                <w:lang w:eastAsia="el-GR"/>
              </w:rPr>
            </w:pPr>
            <w:r w:rsidRPr="00504AE8">
              <w:rPr>
                <w:rFonts w:cstheme="minorHAnsi"/>
                <w:color w:val="000000"/>
                <w:lang w:eastAsia="el-GR"/>
              </w:rPr>
              <w:t xml:space="preserve">ερμηνεύουν τον θάνατο και την Ανάσταση στην Ορθόδοξη χριστιανική  παράδοση, </w:t>
            </w:r>
          </w:p>
          <w:p w:rsidR="00663625" w:rsidRPr="00504AE8" w:rsidRDefault="00663625" w:rsidP="00026932">
            <w:pPr>
              <w:numPr>
                <w:ilvl w:val="0"/>
                <w:numId w:val="2"/>
              </w:numPr>
              <w:spacing w:after="0" w:line="240" w:lineRule="auto"/>
              <w:ind w:left="142" w:hanging="142"/>
              <w:rPr>
                <w:rFonts w:cstheme="minorHAnsi"/>
                <w:color w:val="000000"/>
                <w:lang w:eastAsia="el-GR"/>
              </w:rPr>
            </w:pPr>
            <w:r w:rsidRPr="00504AE8">
              <w:rPr>
                <w:rFonts w:cstheme="minorHAnsi"/>
                <w:color w:val="000000"/>
                <w:lang w:eastAsia="el-GR"/>
              </w:rPr>
              <w:t>κρίνουν τις προτάσεις αντιμετώπισης του θανάτου στο πλαίσιο της θρησκείας.</w:t>
            </w:r>
          </w:p>
          <w:p w:rsidR="00663625" w:rsidRPr="00504AE8" w:rsidRDefault="00663625" w:rsidP="00026932">
            <w:pPr>
              <w:spacing w:after="0" w:line="240" w:lineRule="auto"/>
              <w:ind w:left="142"/>
              <w:contextualSpacing/>
              <w:rPr>
                <w:rFonts w:eastAsia="Times New Roman" w:cstheme="minorHAnsi"/>
                <w:lang w:eastAsia="el-GR"/>
              </w:rPr>
            </w:pPr>
          </w:p>
        </w:tc>
        <w:tc>
          <w:tcPr>
            <w:tcW w:w="4307" w:type="dxa"/>
            <w:shd w:val="clear" w:color="auto" w:fill="DBE5F1"/>
          </w:tcPr>
          <w:p w:rsidR="00663625" w:rsidRPr="00504AE8" w:rsidRDefault="00663625" w:rsidP="00026932">
            <w:pPr>
              <w:numPr>
                <w:ilvl w:val="0"/>
                <w:numId w:val="2"/>
              </w:numPr>
              <w:spacing w:after="0" w:line="240" w:lineRule="auto"/>
              <w:ind w:left="142" w:hanging="142"/>
              <w:rPr>
                <w:rFonts w:cstheme="minorHAnsi"/>
                <w:color w:val="000000"/>
                <w:lang w:eastAsia="el-GR"/>
              </w:rPr>
            </w:pPr>
            <w:r w:rsidRPr="00504AE8">
              <w:rPr>
                <w:rFonts w:cstheme="minorHAnsi"/>
                <w:color w:val="000000"/>
                <w:lang w:eastAsia="el-GR"/>
              </w:rPr>
              <w:t xml:space="preserve">Σύνδεση του θανάτου με την αμαρτία και το κακό, σύμφωνα με την Ορθόδοξη χριστιανική διδασκαλία. </w:t>
            </w:r>
          </w:p>
          <w:p w:rsidR="00663625" w:rsidRPr="00504AE8" w:rsidRDefault="00663625" w:rsidP="00026932">
            <w:pPr>
              <w:numPr>
                <w:ilvl w:val="0"/>
                <w:numId w:val="2"/>
              </w:numPr>
              <w:spacing w:after="0" w:line="240" w:lineRule="auto"/>
              <w:ind w:left="142" w:hanging="142"/>
              <w:rPr>
                <w:rFonts w:cstheme="minorHAnsi"/>
                <w:color w:val="000000"/>
                <w:lang w:eastAsia="el-GR"/>
              </w:rPr>
            </w:pPr>
            <w:r w:rsidRPr="00504AE8">
              <w:rPr>
                <w:rFonts w:cstheme="minorHAnsi"/>
                <w:color w:val="000000"/>
                <w:lang w:eastAsia="el-GR"/>
              </w:rPr>
              <w:t>Ερμηνεία του θανάτου υπό το πρίσμα της Ανάστασης σύμφωνα με τη χριστιανική πίστη και διδασκαλία.</w:t>
            </w:r>
          </w:p>
          <w:p w:rsidR="00663625" w:rsidRPr="00504AE8" w:rsidRDefault="00663625" w:rsidP="00026932">
            <w:pPr>
              <w:numPr>
                <w:ilvl w:val="0"/>
                <w:numId w:val="48"/>
              </w:numPr>
              <w:spacing w:after="0" w:line="240" w:lineRule="auto"/>
              <w:ind w:left="142" w:hanging="142"/>
              <w:contextualSpacing/>
              <w:rPr>
                <w:rFonts w:eastAsia="Times New Roman" w:cstheme="minorHAnsi"/>
                <w:lang w:eastAsia="el-GR"/>
              </w:rPr>
            </w:pPr>
            <w:r w:rsidRPr="00504AE8">
              <w:rPr>
                <w:rFonts w:eastAsia="Times New Roman" w:cstheme="minorHAnsi"/>
                <w:lang w:eastAsia="el-GR"/>
              </w:rPr>
              <w:t>Κρίση των προτάσεων αντιμετώπισης του θανάτου στο πλαίσιο των θρησκειών.</w:t>
            </w:r>
          </w:p>
        </w:tc>
      </w:tr>
    </w:tbl>
    <w:p w:rsidR="00663625" w:rsidRPr="00504AE8" w:rsidRDefault="00663625" w:rsidP="00026932">
      <w:pPr>
        <w:spacing w:after="0" w:line="240" w:lineRule="auto"/>
        <w:contextualSpacing/>
        <w:rPr>
          <w:rFonts w:cstheme="minorHAnsi"/>
        </w:rPr>
      </w:pPr>
    </w:p>
    <w:p w:rsidR="00663625" w:rsidRPr="00504AE8" w:rsidRDefault="00663625" w:rsidP="00026932">
      <w:pPr>
        <w:spacing w:after="0" w:line="240" w:lineRule="auto"/>
        <w:contextualSpacing/>
        <w:jc w:val="both"/>
        <w:rPr>
          <w:rFonts w:cstheme="minorHAnsi"/>
          <w:sz w:val="28"/>
          <w:szCs w:val="24"/>
        </w:rPr>
      </w:pPr>
      <w:r w:rsidRPr="00504AE8">
        <w:rPr>
          <w:rFonts w:cstheme="minorHAnsi"/>
          <w:sz w:val="28"/>
          <w:szCs w:val="24"/>
        </w:rPr>
        <w:t>Προτεινόμενη Μέθοδος - Ενδεικτικές Δραστηριότητες</w:t>
      </w:r>
    </w:p>
    <w:p w:rsidR="00663625" w:rsidRPr="00504AE8" w:rsidRDefault="00663625" w:rsidP="00026932">
      <w:pPr>
        <w:spacing w:after="0" w:line="240" w:lineRule="auto"/>
        <w:contextualSpacing/>
        <w:jc w:val="center"/>
        <w:rPr>
          <w:rFonts w:eastAsia="Times New Roman" w:cstheme="minorHAnsi"/>
          <w:b/>
          <w:bCs/>
          <w:color w:val="002060"/>
          <w:sz w:val="24"/>
          <w:szCs w:val="24"/>
          <w:lang w:eastAsia="el-GR"/>
        </w:rPr>
      </w:pPr>
    </w:p>
    <w:p w:rsidR="00663625" w:rsidRPr="00504AE8" w:rsidRDefault="00663625" w:rsidP="00026932">
      <w:pPr>
        <w:spacing w:after="0" w:line="240" w:lineRule="auto"/>
        <w:contextualSpacing/>
        <w:rPr>
          <w:rFonts w:eastAsia="Times New Roman" w:cstheme="minorHAnsi"/>
          <w:sz w:val="24"/>
          <w:szCs w:val="24"/>
          <w:lang w:eastAsia="el-GR"/>
        </w:rPr>
      </w:pPr>
      <w:r w:rsidRPr="00504AE8">
        <w:rPr>
          <w:rFonts w:eastAsia="Times New Roman" w:cstheme="minorHAnsi"/>
          <w:color w:val="000000"/>
          <w:sz w:val="24"/>
          <w:szCs w:val="24"/>
          <w:lang w:eastAsia="el-GR"/>
        </w:rPr>
        <w:t xml:space="preserve">Επιλέγεται η </w:t>
      </w:r>
      <w:r w:rsidRPr="00504AE8">
        <w:rPr>
          <w:rFonts w:eastAsia="Times New Roman" w:cstheme="minorHAnsi"/>
          <w:b/>
          <w:bCs/>
          <w:color w:val="000000"/>
          <w:sz w:val="24"/>
          <w:szCs w:val="24"/>
          <w:lang w:eastAsia="el-GR"/>
        </w:rPr>
        <w:t>βιωματική</w:t>
      </w:r>
      <w:r w:rsidRPr="00504AE8">
        <w:rPr>
          <w:rFonts w:eastAsia="Times New Roman" w:cstheme="minorHAnsi"/>
          <w:color w:val="000000"/>
          <w:sz w:val="24"/>
          <w:szCs w:val="24"/>
          <w:lang w:eastAsia="el-GR"/>
        </w:rPr>
        <w:t xml:space="preserve"> μέθοδος, </w:t>
      </w:r>
      <w:r w:rsidRPr="00504AE8">
        <w:rPr>
          <w:rFonts w:eastAsia="Times New Roman" w:cstheme="minorHAnsi"/>
          <w:sz w:val="24"/>
          <w:szCs w:val="24"/>
          <w:lang w:eastAsia="el-GR"/>
        </w:rPr>
        <w:t>σύμφωνα με τα προβλεπόμενα στο ΠΣ.</w:t>
      </w:r>
    </w:p>
    <w:p w:rsidR="00663625" w:rsidRPr="00504AE8" w:rsidRDefault="00663625" w:rsidP="00026932">
      <w:pPr>
        <w:spacing w:after="0" w:line="240" w:lineRule="auto"/>
        <w:contextualSpacing/>
        <w:rPr>
          <w:rFonts w:eastAsia="Times New Roman" w:cstheme="minorHAnsi"/>
          <w:b/>
          <w:bCs/>
          <w:color w:val="000000"/>
          <w:sz w:val="24"/>
          <w:szCs w:val="24"/>
          <w:lang w:eastAsia="el-GR"/>
        </w:rPr>
      </w:pPr>
    </w:p>
    <w:p w:rsidR="00663625" w:rsidRPr="00504AE8" w:rsidRDefault="00663625" w:rsidP="00026932">
      <w:pPr>
        <w:spacing w:after="0" w:line="240" w:lineRule="auto"/>
        <w:contextualSpacing/>
        <w:jc w:val="both"/>
        <w:rPr>
          <w:rFonts w:eastAsia="Times New Roman" w:cstheme="minorHAnsi"/>
          <w:b/>
          <w:bCs/>
          <w:color w:val="000000"/>
          <w:sz w:val="24"/>
          <w:szCs w:val="24"/>
          <w:lang w:eastAsia="el-GR"/>
        </w:rPr>
      </w:pPr>
      <w:r w:rsidRPr="00504AE8">
        <w:rPr>
          <w:rFonts w:eastAsia="Times New Roman" w:cstheme="minorHAnsi"/>
          <w:b/>
          <w:bCs/>
          <w:color w:val="000000"/>
          <w:sz w:val="24"/>
          <w:szCs w:val="24"/>
          <w:lang w:eastAsia="el-GR"/>
        </w:rPr>
        <w:t xml:space="preserve"> Βιώνοντας</w:t>
      </w:r>
    </w:p>
    <w:p w:rsidR="00663625" w:rsidRPr="00504AE8" w:rsidRDefault="00663625" w:rsidP="00026932">
      <w:pPr>
        <w:spacing w:after="0" w:line="240" w:lineRule="auto"/>
        <w:contextualSpacing/>
        <w:jc w:val="both"/>
        <w:rPr>
          <w:rFonts w:eastAsia="Times New Roman" w:cstheme="minorHAnsi"/>
          <w:i/>
          <w:sz w:val="24"/>
          <w:szCs w:val="24"/>
          <w:lang w:eastAsia="el-GR"/>
        </w:rPr>
      </w:pPr>
      <w:r w:rsidRPr="00504AE8">
        <w:rPr>
          <w:rFonts w:cstheme="minorHAnsi"/>
          <w:i/>
          <w:color w:val="000000"/>
          <w:sz w:val="24"/>
          <w:szCs w:val="24"/>
          <w:lang w:eastAsia="el-GR"/>
        </w:rPr>
        <w:t>Ο θάνατος ως στοιχείο της ζωής.</w:t>
      </w:r>
      <w:r w:rsidRPr="00504AE8">
        <w:rPr>
          <w:rFonts w:eastAsia="Times New Roman" w:cstheme="minorHAnsi"/>
          <w:i/>
          <w:color w:val="000000"/>
          <w:sz w:val="24"/>
          <w:szCs w:val="24"/>
          <w:lang w:eastAsia="el-GR"/>
        </w:rPr>
        <w:t xml:space="preserve"> </w:t>
      </w:r>
    </w:p>
    <w:p w:rsidR="00663625" w:rsidRPr="00504AE8" w:rsidRDefault="00663625" w:rsidP="00BE3820">
      <w:pPr>
        <w:numPr>
          <w:ilvl w:val="0"/>
          <w:numId w:val="308"/>
        </w:numPr>
        <w:spacing w:after="0"/>
        <w:ind w:left="426" w:hanging="426"/>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«Ομαδοσυνεργασία - Συλλογισμός με βάση την τέχνη» με το μοτίβο «Βλέπω, Ισχυρίζομαι, Αναρωτιέμαι»: Δίνονται εικόνες από έργα τέχνης με θέμα τον θάνατο (</w:t>
      </w:r>
      <w:r w:rsidRPr="00504AE8">
        <w:rPr>
          <w:rFonts w:eastAsia="Times New Roman" w:cstheme="minorHAnsi"/>
          <w:color w:val="000000"/>
          <w:sz w:val="24"/>
          <w:szCs w:val="24"/>
          <w:lang w:val="en-US" w:eastAsia="el-GR"/>
        </w:rPr>
        <w:t>Bouguereau</w:t>
      </w:r>
      <w:r w:rsidRPr="00504AE8">
        <w:rPr>
          <w:rFonts w:eastAsia="Times New Roman" w:cstheme="minorHAnsi"/>
          <w:sz w:val="24"/>
          <w:szCs w:val="24"/>
          <w:lang w:eastAsia="el-GR"/>
        </w:rPr>
        <w:t xml:space="preserve">, </w:t>
      </w:r>
      <w:r w:rsidRPr="00504AE8">
        <w:rPr>
          <w:rFonts w:eastAsia="Times New Roman" w:cstheme="minorHAnsi"/>
          <w:color w:val="000000"/>
          <w:sz w:val="24"/>
          <w:szCs w:val="24"/>
          <w:lang w:val="en-US" w:eastAsia="el-GR"/>
        </w:rPr>
        <w:t>Klimt</w:t>
      </w:r>
      <w:r w:rsidRPr="00504AE8">
        <w:rPr>
          <w:rFonts w:eastAsia="Times New Roman" w:cstheme="minorHAnsi"/>
          <w:sz w:val="24"/>
          <w:szCs w:val="24"/>
          <w:lang w:eastAsia="el-GR"/>
        </w:rPr>
        <w:t xml:space="preserve">, </w:t>
      </w:r>
      <w:r w:rsidRPr="00504AE8">
        <w:rPr>
          <w:rFonts w:eastAsia="Times New Roman" w:cstheme="minorHAnsi"/>
          <w:color w:val="000000"/>
          <w:sz w:val="24"/>
          <w:szCs w:val="24"/>
          <w:lang w:val="en-US" w:eastAsia="el-GR"/>
        </w:rPr>
        <w:t>Michelangelo</w:t>
      </w:r>
      <w:r w:rsidRPr="00504AE8">
        <w:rPr>
          <w:rFonts w:eastAsia="Times New Roman" w:cstheme="minorHAnsi"/>
          <w:sz w:val="24"/>
          <w:szCs w:val="24"/>
          <w:lang w:eastAsia="el-GR"/>
        </w:rPr>
        <w:t xml:space="preserve"> </w:t>
      </w:r>
      <w:r w:rsidRPr="00504AE8">
        <w:rPr>
          <w:rFonts w:eastAsia="Times New Roman" w:cstheme="minorHAnsi"/>
          <w:color w:val="000000"/>
          <w:sz w:val="24"/>
          <w:szCs w:val="24"/>
          <w:lang w:val="en-US" w:eastAsia="el-GR"/>
        </w:rPr>
        <w:t>Buonarotti</w:t>
      </w:r>
      <w:r w:rsidRPr="00504AE8">
        <w:rPr>
          <w:rFonts w:eastAsia="Times New Roman" w:cstheme="minorHAnsi"/>
          <w:sz w:val="24"/>
          <w:szCs w:val="24"/>
          <w:lang w:eastAsia="el-GR"/>
        </w:rPr>
        <w:t xml:space="preserve">, </w:t>
      </w:r>
      <w:r w:rsidRPr="00504AE8">
        <w:rPr>
          <w:rFonts w:eastAsia="Times New Roman" w:cstheme="minorHAnsi"/>
          <w:sz w:val="24"/>
          <w:szCs w:val="24"/>
          <w:lang w:val="en-US" w:eastAsia="el-GR"/>
        </w:rPr>
        <w:t>Baldung</w:t>
      </w:r>
      <w:r w:rsidRPr="00504AE8">
        <w:rPr>
          <w:rFonts w:eastAsia="Times New Roman" w:cstheme="minorHAnsi"/>
          <w:sz w:val="24"/>
          <w:szCs w:val="24"/>
          <w:lang w:eastAsia="el-GR"/>
        </w:rPr>
        <w:t xml:space="preserve"> </w:t>
      </w:r>
      <w:r w:rsidRPr="00504AE8">
        <w:rPr>
          <w:rFonts w:eastAsia="Times New Roman" w:cstheme="minorHAnsi"/>
          <w:color w:val="000000"/>
          <w:sz w:val="24"/>
          <w:szCs w:val="24"/>
          <w:lang w:val="en-US" w:eastAsia="el-GR"/>
        </w:rPr>
        <w:t>Grien</w:t>
      </w:r>
      <w:r w:rsidRPr="00504AE8">
        <w:rPr>
          <w:rFonts w:eastAsia="Times New Roman" w:cstheme="minorHAnsi"/>
          <w:sz w:val="24"/>
          <w:szCs w:val="24"/>
          <w:lang w:eastAsia="el-GR"/>
        </w:rPr>
        <w:t xml:space="preserve">, </w:t>
      </w:r>
      <w:r w:rsidRPr="00504AE8">
        <w:rPr>
          <w:rFonts w:eastAsia="Times New Roman" w:cstheme="minorHAnsi"/>
          <w:sz w:val="24"/>
          <w:szCs w:val="24"/>
          <w:lang w:val="en-US" w:eastAsia="el-GR"/>
        </w:rPr>
        <w:t>Holbein</w:t>
      </w:r>
      <w:r w:rsidRPr="00504AE8">
        <w:rPr>
          <w:rFonts w:eastAsia="Times New Roman" w:cstheme="minorHAnsi"/>
          <w:sz w:val="24"/>
          <w:szCs w:val="24"/>
          <w:lang w:eastAsia="el-GR"/>
        </w:rPr>
        <w:t xml:space="preserve">, </w:t>
      </w:r>
      <w:r w:rsidRPr="00504AE8">
        <w:rPr>
          <w:rFonts w:eastAsia="Times New Roman" w:cstheme="minorHAnsi"/>
          <w:sz w:val="24"/>
          <w:szCs w:val="24"/>
          <w:lang w:val="en-US" w:eastAsia="el-GR"/>
        </w:rPr>
        <w:t>Bruegel</w:t>
      </w:r>
      <w:r w:rsidRPr="00504AE8">
        <w:rPr>
          <w:rFonts w:eastAsia="Times New Roman" w:cstheme="minorHAnsi"/>
          <w:sz w:val="24"/>
          <w:szCs w:val="24"/>
          <w:lang w:eastAsia="el-GR"/>
        </w:rPr>
        <w:t xml:space="preserve"> </w:t>
      </w:r>
      <w:r w:rsidRPr="00504AE8">
        <w:rPr>
          <w:rFonts w:eastAsia="Times New Roman" w:cstheme="minorHAnsi"/>
          <w:color w:val="000000"/>
          <w:sz w:val="24"/>
          <w:szCs w:val="24"/>
          <w:lang w:eastAsia="el-GR"/>
        </w:rPr>
        <w:t>), τις οποίες οι μαθητές/μαθήτριες επεξεργάζονται, παρουσιάζοντας στην τάξη.</w:t>
      </w:r>
    </w:p>
    <w:p w:rsidR="00663625" w:rsidRPr="00504AE8" w:rsidRDefault="00663625" w:rsidP="00BE3820">
      <w:pPr>
        <w:numPr>
          <w:ilvl w:val="0"/>
          <w:numId w:val="308"/>
        </w:numPr>
        <w:spacing w:after="0"/>
        <w:ind w:left="426" w:hanging="426"/>
        <w:contextualSpacing/>
        <w:rPr>
          <w:rFonts w:eastAsia="Times New Roman" w:cstheme="minorHAnsi"/>
          <w:sz w:val="24"/>
          <w:szCs w:val="24"/>
          <w:lang w:eastAsia="el-GR"/>
        </w:rPr>
      </w:pPr>
      <w:r w:rsidRPr="00504AE8">
        <w:rPr>
          <w:rFonts w:eastAsia="Times New Roman" w:cstheme="minorHAnsi"/>
          <w:color w:val="000000"/>
          <w:sz w:val="24"/>
          <w:szCs w:val="24"/>
          <w:lang w:eastAsia="el-GR"/>
        </w:rPr>
        <w:t>-Εναλλακτικά:</w:t>
      </w:r>
    </w:p>
    <w:p w:rsidR="00663625" w:rsidRPr="00504AE8" w:rsidRDefault="00663625" w:rsidP="00026932">
      <w:pPr>
        <w:spacing w:after="0"/>
        <w:ind w:left="426"/>
        <w:contextualSpacing/>
        <w:jc w:val="both"/>
        <w:rPr>
          <w:rFonts w:eastAsia="Times New Roman" w:cstheme="minorHAnsi"/>
          <w:sz w:val="24"/>
          <w:szCs w:val="24"/>
          <w:lang w:eastAsia="el-GR"/>
        </w:rPr>
      </w:pPr>
      <w:r w:rsidRPr="00504AE8">
        <w:rPr>
          <w:rFonts w:eastAsia="Times New Roman" w:cstheme="minorHAnsi"/>
          <w:sz w:val="24"/>
          <w:szCs w:val="24"/>
          <w:lang w:eastAsia="el-GR"/>
        </w:rPr>
        <w:t xml:space="preserve">«Ομαδοσυνεργασία – </w:t>
      </w:r>
      <w:r w:rsidRPr="00504AE8">
        <w:rPr>
          <w:rFonts w:eastAsia="Times New Roman" w:cstheme="minorHAnsi"/>
          <w:sz w:val="24"/>
          <w:szCs w:val="24"/>
          <w:lang w:val="en-US" w:eastAsia="el-GR"/>
        </w:rPr>
        <w:t>TPS</w:t>
      </w:r>
      <w:r w:rsidRPr="00504AE8">
        <w:rPr>
          <w:rFonts w:eastAsia="Times New Roman" w:cstheme="minorHAnsi"/>
          <w:sz w:val="24"/>
          <w:szCs w:val="24"/>
          <w:lang w:eastAsia="el-GR"/>
        </w:rPr>
        <w:t xml:space="preserve">): Οι μαθητές/μαθήτριες καταγράφουν μικρές απώλειες στην καθημερινότητά τους, αποτυπώνοντας διάφορα είδη θανάτου/χωρισμού. </w:t>
      </w:r>
      <w:r w:rsidRPr="00504AE8">
        <w:rPr>
          <w:rFonts w:eastAsia="Times New Roman" w:cstheme="minorHAnsi"/>
          <w:color w:val="000000"/>
          <w:sz w:val="24"/>
          <w:szCs w:val="24"/>
          <w:lang w:eastAsia="el-GR"/>
        </w:rPr>
        <w:t>Αναλογίζονται περιπτώσεις που ο χωρισμός βιώνεται ως θάνατος ή ο θάνατος σημαίνει χωρισμό.</w:t>
      </w:r>
    </w:p>
    <w:p w:rsidR="00663625" w:rsidRPr="00504AE8" w:rsidRDefault="00663625" w:rsidP="00026932">
      <w:pPr>
        <w:spacing w:after="0" w:line="240" w:lineRule="auto"/>
        <w:contextualSpacing/>
        <w:jc w:val="both"/>
        <w:rPr>
          <w:rFonts w:eastAsia="Times New Roman" w:cstheme="minorHAnsi"/>
          <w:color w:val="000000"/>
          <w:sz w:val="24"/>
          <w:szCs w:val="24"/>
          <w:lang w:eastAsia="el-GR"/>
        </w:rPr>
      </w:pPr>
    </w:p>
    <w:p w:rsidR="00663625" w:rsidRPr="00504AE8" w:rsidRDefault="00663625" w:rsidP="00026932">
      <w:pPr>
        <w:spacing w:after="0" w:line="240" w:lineRule="auto"/>
        <w:contextualSpacing/>
        <w:jc w:val="both"/>
        <w:rPr>
          <w:rFonts w:eastAsia="Times New Roman" w:cstheme="minorHAnsi"/>
          <w:sz w:val="24"/>
          <w:szCs w:val="24"/>
          <w:lang w:eastAsia="el-GR"/>
        </w:rPr>
      </w:pPr>
      <w:r w:rsidRPr="00504AE8">
        <w:rPr>
          <w:rFonts w:eastAsia="Times New Roman" w:cstheme="minorHAnsi"/>
          <w:b/>
          <w:bCs/>
          <w:color w:val="000000"/>
          <w:sz w:val="24"/>
          <w:szCs w:val="24"/>
          <w:lang w:eastAsia="el-GR"/>
        </w:rPr>
        <w:t>Νοηματοδοτώντας</w:t>
      </w:r>
    </w:p>
    <w:p w:rsidR="00663625" w:rsidRPr="00504AE8" w:rsidRDefault="00663625" w:rsidP="00026932">
      <w:pPr>
        <w:spacing w:after="0" w:line="240" w:lineRule="auto"/>
        <w:contextualSpacing/>
        <w:jc w:val="both"/>
        <w:rPr>
          <w:rFonts w:eastAsia="Times New Roman" w:cstheme="minorHAnsi"/>
          <w:i/>
          <w:color w:val="000000"/>
          <w:sz w:val="24"/>
          <w:szCs w:val="24"/>
          <w:lang w:eastAsia="el-GR"/>
        </w:rPr>
      </w:pPr>
      <w:r w:rsidRPr="00504AE8">
        <w:rPr>
          <w:rFonts w:eastAsia="Times New Roman" w:cstheme="minorHAnsi"/>
          <w:i/>
          <w:color w:val="000000"/>
          <w:sz w:val="24"/>
          <w:szCs w:val="24"/>
          <w:lang w:eastAsia="el-GR"/>
        </w:rPr>
        <w:t>Ο θάνατος στη θεολογική και θρησκευτική γλώσσα.</w:t>
      </w:r>
    </w:p>
    <w:p w:rsidR="00663625" w:rsidRPr="00504AE8" w:rsidRDefault="00663625" w:rsidP="00BE3820">
      <w:pPr>
        <w:numPr>
          <w:ilvl w:val="0"/>
          <w:numId w:val="308"/>
        </w:numPr>
        <w:spacing w:after="0" w:line="240" w:lineRule="auto"/>
        <w:ind w:left="426"/>
        <w:contextualSpacing/>
        <w:jc w:val="both"/>
        <w:rPr>
          <w:rFonts w:cstheme="minorHAnsi"/>
        </w:rPr>
      </w:pPr>
      <w:r w:rsidRPr="00504AE8">
        <w:rPr>
          <w:rFonts w:eastAsia="Times New Roman" w:cstheme="minorHAnsi"/>
          <w:color w:val="000000"/>
          <w:sz w:val="24"/>
          <w:szCs w:val="24"/>
          <w:lang w:eastAsia="el-GR"/>
        </w:rPr>
        <w:lastRenderedPageBreak/>
        <w:t>«Ομαδοσυνεργασία»: Οι μαθητές/μαθήτριες συζητούν το ποίημα του Γ. Δροσίνη «Τι λοιπόν». Στη συνέχεια καταγράφουν ταφικές παραδόσεις και τρόπους μνήμης των νεκρών, και επεξεργάζονται ερωτήματα όπως: Γιατί καθιερώθηκαν; Ποιες ανάγκες καλύπτονται; Ποιες αντιλήψεις εκφράζονται;</w:t>
      </w:r>
    </w:p>
    <w:p w:rsidR="00663625" w:rsidRPr="00504AE8" w:rsidRDefault="00663625" w:rsidP="00BE3820">
      <w:pPr>
        <w:numPr>
          <w:ilvl w:val="0"/>
          <w:numId w:val="308"/>
        </w:numPr>
        <w:spacing w:after="0" w:line="240" w:lineRule="auto"/>
        <w:ind w:left="360"/>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Εναλλακτικά:</w:t>
      </w:r>
    </w:p>
    <w:p w:rsidR="00663625" w:rsidRPr="00504AE8" w:rsidRDefault="00663625" w:rsidP="00026932">
      <w:pPr>
        <w:spacing w:after="0" w:line="240" w:lineRule="auto"/>
        <w:ind w:left="360"/>
        <w:contextualSpacing/>
        <w:jc w:val="both"/>
        <w:rPr>
          <w:rFonts w:eastAsia="Times New Roman" w:cstheme="minorHAnsi"/>
          <w:color w:val="000000"/>
          <w:sz w:val="24"/>
          <w:szCs w:val="24"/>
          <w:lang w:eastAsia="el-GR"/>
        </w:rPr>
      </w:pPr>
      <w:r w:rsidRPr="00504AE8" w:rsidDel="003850EA">
        <w:rPr>
          <w:rFonts w:eastAsia="Times New Roman" w:cstheme="minorHAnsi"/>
          <w:color w:val="000000"/>
          <w:sz w:val="24"/>
          <w:szCs w:val="24"/>
          <w:lang w:eastAsia="el-GR"/>
        </w:rPr>
        <w:t xml:space="preserve"> </w:t>
      </w:r>
    </w:p>
    <w:p w:rsidR="00663625" w:rsidRPr="00504AE8" w:rsidRDefault="00663625" w:rsidP="00026932">
      <w:pPr>
        <w:spacing w:after="0" w:line="240" w:lineRule="auto"/>
        <w:ind w:left="360"/>
        <w:contextualSpacing/>
        <w:jc w:val="both"/>
        <w:rPr>
          <w:rFonts w:eastAsia="Times New Roman" w:cstheme="minorHAnsi"/>
          <w:color w:val="000000"/>
          <w:sz w:val="24"/>
          <w:szCs w:val="24"/>
          <w:lang w:eastAsia="el-GR"/>
        </w:rPr>
      </w:pPr>
      <w:r w:rsidRPr="00504AE8">
        <w:rPr>
          <w:rFonts w:eastAsia="Times New Roman" w:cstheme="minorHAnsi"/>
          <w:color w:val="000000"/>
          <w:sz w:val="24"/>
          <w:szCs w:val="24"/>
          <w:lang w:eastAsia="el-GR"/>
        </w:rPr>
        <w:t>«Παιχνίδι επεξεργασίας»: Επεξεργασία της εικόνας της Κοιμήσεως της Θεοτόκου (Μονή Σταυρονικήτα). Η εικόνα της Κοιμήσεως της Θεοτόκου είναι χωρισμένη σε 4 μέρη: Την Παναγία, τον Χριστό, τους Αποστόλους, τους Αγγέλους. Οι μαθητές/μαθήτριες σε ομάδες καλούνται σταδιακά να περιγράψουν (τι βλέπουν), να επεξεργαστούν (τι αισθάνονται αυτοί, τι ο θεατής…) και να ερμηνεύσουν (γιατί…) ένα από τα μέρη της εικόνας. Τέλος επεξεργάζονται τα ερμηνευτικά ερωτήματα για το σύνολο της εικόνας. Π.χ.: Γιατί η εικόνα και η γιορτή ονομάζεται «κοίμηση»; Γιατί οι Χριστιανοί γιορτάζουν τον θάνατο της Παναγίας; Ποιοι οι συμβολισμοί στην εικόνα; κ.ά.</w:t>
      </w:r>
    </w:p>
    <w:p w:rsidR="00663625" w:rsidRPr="00504AE8" w:rsidRDefault="00663625" w:rsidP="00026932">
      <w:pPr>
        <w:spacing w:after="0" w:line="240" w:lineRule="auto"/>
        <w:ind w:left="360"/>
        <w:contextualSpacing/>
        <w:jc w:val="both"/>
        <w:rPr>
          <w:rFonts w:eastAsia="Times New Roman" w:cstheme="minorHAnsi"/>
          <w:sz w:val="24"/>
          <w:szCs w:val="24"/>
          <w:lang w:eastAsia="el-GR"/>
        </w:rPr>
      </w:pPr>
    </w:p>
    <w:p w:rsidR="00663625" w:rsidRPr="00504AE8" w:rsidRDefault="00663625" w:rsidP="00026932">
      <w:pPr>
        <w:spacing w:after="0" w:line="240" w:lineRule="auto"/>
        <w:contextualSpacing/>
        <w:jc w:val="both"/>
        <w:rPr>
          <w:rFonts w:eastAsia="Times New Roman" w:cstheme="minorHAnsi"/>
          <w:sz w:val="24"/>
          <w:szCs w:val="24"/>
          <w:lang w:eastAsia="el-GR"/>
        </w:rPr>
      </w:pPr>
      <w:r w:rsidRPr="00504AE8">
        <w:rPr>
          <w:rFonts w:eastAsia="Times New Roman" w:cstheme="minorHAnsi"/>
          <w:b/>
          <w:bCs/>
          <w:color w:val="000000"/>
          <w:sz w:val="24"/>
          <w:szCs w:val="24"/>
          <w:lang w:eastAsia="el-GR"/>
        </w:rPr>
        <w:t>Αναλύοντας:</w:t>
      </w:r>
    </w:p>
    <w:p w:rsidR="00663625" w:rsidRPr="00504AE8" w:rsidRDefault="00663625" w:rsidP="00026932">
      <w:pPr>
        <w:spacing w:after="0" w:line="240" w:lineRule="auto"/>
        <w:contextualSpacing/>
        <w:jc w:val="both"/>
        <w:rPr>
          <w:rFonts w:eastAsia="Times New Roman" w:cstheme="minorHAnsi"/>
          <w:i/>
          <w:sz w:val="24"/>
          <w:szCs w:val="24"/>
          <w:lang w:eastAsia="el-GR"/>
        </w:rPr>
      </w:pPr>
      <w:r w:rsidRPr="00504AE8">
        <w:rPr>
          <w:rFonts w:eastAsia="Times New Roman" w:cstheme="minorHAnsi"/>
          <w:i/>
          <w:sz w:val="24"/>
          <w:szCs w:val="24"/>
          <w:lang w:eastAsia="el-GR"/>
        </w:rPr>
        <w:t>Θάνατος και Ανάσταση στην ορθόδοξη Χριστιανική παράδοση.</w:t>
      </w:r>
    </w:p>
    <w:p w:rsidR="00663625" w:rsidRPr="00504AE8" w:rsidRDefault="00663625" w:rsidP="00BE3820">
      <w:pPr>
        <w:numPr>
          <w:ilvl w:val="0"/>
          <w:numId w:val="308"/>
        </w:numPr>
        <w:spacing w:after="0" w:line="240" w:lineRule="auto"/>
        <w:ind w:left="360"/>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«Ομαδοσυνεργασία»: Δίνεται το κείμενο με τη διήγηση της πτώσης από το βιβλίο της Γένεσης. Οι μαθητές/μαθήτριες καλούνται να επεξεργαστούν το κείμενο απαντώντας σε ερωτήσεις όπως: Πώς και γιατί ο θάνατος; Ήταν επιλογή του Θεού ή του ανθρώπου; Ακολουθεί συζήτηση στην ολομέλεια </w:t>
      </w:r>
    </w:p>
    <w:p w:rsidR="00663625" w:rsidRPr="00504AE8" w:rsidRDefault="00663625" w:rsidP="00BE3820">
      <w:pPr>
        <w:numPr>
          <w:ilvl w:val="0"/>
          <w:numId w:val="308"/>
        </w:numPr>
        <w:spacing w:after="0" w:line="240" w:lineRule="auto"/>
        <w:ind w:left="360"/>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Εναλλακτικά:</w:t>
      </w:r>
    </w:p>
    <w:p w:rsidR="00663625" w:rsidRPr="00504AE8" w:rsidRDefault="00663625" w:rsidP="00BE3820">
      <w:pPr>
        <w:numPr>
          <w:ilvl w:val="0"/>
          <w:numId w:val="308"/>
        </w:numPr>
        <w:spacing w:after="0" w:line="240" w:lineRule="auto"/>
        <w:ind w:left="360"/>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«Ομαδοσυνεργασία»: Δίνεται σε κάθε ομάδα ένα κείμενο σχετικό με τον θάνατο ή την Ανάσταση κατ’ επιλογή (Δρίτσας, Δ., Μόσχος, Δ., Παπαλεξανδρόπουλος, </w:t>
      </w:r>
      <w:r w:rsidRPr="00504AE8">
        <w:rPr>
          <w:rFonts w:eastAsia="Times New Roman" w:cstheme="minorHAnsi"/>
          <w:color w:val="000000"/>
          <w:sz w:val="24"/>
          <w:szCs w:val="24"/>
          <w:lang w:val="en-US" w:eastAsia="el-GR"/>
        </w:rPr>
        <w:t>Arseniev</w:t>
      </w:r>
      <w:r w:rsidRPr="00504AE8">
        <w:rPr>
          <w:rFonts w:eastAsia="Times New Roman" w:cstheme="minorHAnsi"/>
          <w:color w:val="000000"/>
          <w:sz w:val="24"/>
          <w:szCs w:val="24"/>
          <w:lang w:eastAsia="el-GR"/>
        </w:rPr>
        <w:t xml:space="preserve">). Οι μαθητές/μαθήτριες με φύλλο εργασίας και συγκεκριμένες ερωτήσεις τα επεξεργάζονται και παρουσιάζουν με σύντομο τρόπο στην ολομέλεια τις κεντρικές έννοιες, καταγράφοντας τη δική τους ματιά και ερμηνεία ή τυχόν προβληματισμούς.  </w:t>
      </w:r>
    </w:p>
    <w:p w:rsidR="00663625" w:rsidRPr="00504AE8" w:rsidRDefault="00663625" w:rsidP="00026932">
      <w:pPr>
        <w:spacing w:after="0" w:line="240" w:lineRule="auto"/>
        <w:contextualSpacing/>
        <w:jc w:val="both"/>
        <w:rPr>
          <w:rFonts w:eastAsia="Times New Roman" w:cstheme="minorHAnsi"/>
          <w:b/>
          <w:bCs/>
          <w:color w:val="000000"/>
          <w:sz w:val="24"/>
          <w:szCs w:val="24"/>
          <w:lang w:eastAsia="el-GR"/>
        </w:rPr>
      </w:pPr>
    </w:p>
    <w:p w:rsidR="00663625" w:rsidRPr="00504AE8" w:rsidRDefault="00663625" w:rsidP="00026932">
      <w:pPr>
        <w:spacing w:after="0" w:line="240" w:lineRule="auto"/>
        <w:contextualSpacing/>
        <w:jc w:val="both"/>
        <w:rPr>
          <w:rFonts w:eastAsia="Times New Roman" w:cstheme="minorHAnsi"/>
          <w:sz w:val="24"/>
          <w:szCs w:val="24"/>
          <w:lang w:eastAsia="el-GR"/>
        </w:rPr>
      </w:pPr>
      <w:r w:rsidRPr="00504AE8">
        <w:rPr>
          <w:rFonts w:eastAsia="Times New Roman" w:cstheme="minorHAnsi"/>
          <w:b/>
          <w:bCs/>
          <w:color w:val="000000"/>
          <w:sz w:val="24"/>
          <w:szCs w:val="24"/>
          <w:lang w:eastAsia="el-GR"/>
        </w:rPr>
        <w:t>Εφαρμόζοντας:</w:t>
      </w:r>
    </w:p>
    <w:p w:rsidR="00663625" w:rsidRPr="00504AE8" w:rsidRDefault="00663625" w:rsidP="00026932">
      <w:pPr>
        <w:spacing w:after="0" w:line="240" w:lineRule="auto"/>
        <w:contextualSpacing/>
        <w:jc w:val="both"/>
        <w:rPr>
          <w:rFonts w:eastAsia="Times New Roman" w:cstheme="minorHAnsi"/>
          <w:i/>
          <w:sz w:val="24"/>
          <w:szCs w:val="24"/>
          <w:lang w:eastAsia="el-GR"/>
        </w:rPr>
      </w:pPr>
      <w:r w:rsidRPr="00504AE8" w:rsidDel="00815700">
        <w:rPr>
          <w:rFonts w:eastAsia="Times New Roman" w:cstheme="minorHAnsi"/>
          <w:i/>
          <w:color w:val="000000"/>
          <w:sz w:val="24"/>
          <w:szCs w:val="24"/>
          <w:lang w:eastAsia="el-GR"/>
        </w:rPr>
        <w:t xml:space="preserve"> </w:t>
      </w:r>
      <w:r w:rsidRPr="00504AE8">
        <w:rPr>
          <w:rFonts w:eastAsia="Times New Roman" w:cstheme="minorHAnsi"/>
          <w:i/>
          <w:color w:val="000000"/>
          <w:sz w:val="24"/>
          <w:szCs w:val="24"/>
          <w:lang w:eastAsia="el-GR"/>
        </w:rPr>
        <w:t xml:space="preserve">Προσωπική στάση απέναντι στον θάνατο. </w:t>
      </w:r>
    </w:p>
    <w:p w:rsidR="00663625" w:rsidRPr="00504AE8" w:rsidRDefault="00663625" w:rsidP="00BE3820">
      <w:pPr>
        <w:numPr>
          <w:ilvl w:val="0"/>
          <w:numId w:val="308"/>
        </w:numPr>
        <w:spacing w:after="0" w:line="240" w:lineRule="auto"/>
        <w:ind w:left="360"/>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«Σκοινί της </w:t>
      </w:r>
      <w:r w:rsidRPr="00504AE8">
        <w:rPr>
          <w:rFonts w:eastAsia="Times New Roman" w:cstheme="minorHAnsi"/>
          <w:sz w:val="24"/>
          <w:szCs w:val="24"/>
          <w:lang w:eastAsia="el-GR"/>
        </w:rPr>
        <w:t>μπουγάδας</w:t>
      </w:r>
      <w:r w:rsidRPr="00504AE8">
        <w:rPr>
          <w:rFonts w:eastAsia="Times New Roman" w:cstheme="minorHAnsi"/>
          <w:color w:val="000000"/>
          <w:sz w:val="24"/>
          <w:szCs w:val="24"/>
          <w:lang w:eastAsia="el-GR"/>
        </w:rPr>
        <w:t>»: Αν φύγει ξαφνικά ένας φίλος/μια φίλη, τι θα του/της λέγατε; Ένα χελιδόνι θα του/της μεταφέρει τα λόγια σας από το σκοινί της μπουγάδας.</w:t>
      </w:r>
    </w:p>
    <w:p w:rsidR="00663625" w:rsidRPr="00504AE8" w:rsidRDefault="00663625" w:rsidP="00BE3820">
      <w:pPr>
        <w:numPr>
          <w:ilvl w:val="0"/>
          <w:numId w:val="308"/>
        </w:numPr>
        <w:spacing w:after="0" w:line="240" w:lineRule="auto"/>
        <w:ind w:left="360"/>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Εναλλακτικά:</w:t>
      </w:r>
    </w:p>
    <w:p w:rsidR="00663625" w:rsidRPr="00504AE8" w:rsidRDefault="00663625" w:rsidP="00026932">
      <w:pPr>
        <w:spacing w:after="0" w:line="240" w:lineRule="auto"/>
        <w:ind w:left="360"/>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«Η πάνω και η κάτω γειτονιά»: «Παιχνίδι ρόλων». Προσομοίωση του θανάτου ως χωρισμού και περάσματος. Οι μαθητές/μαθήτριες χωρίζονται σε δύο ομάδες. Οι μεν είναι στην «πάνω γειτονιά» και κρατούν ένα κεράκι. Οι δε είναι στην «κάτω γειτονιά» και κρατούν ένα μαντίλι. Ξεχωριστά ο/η κάθε μαθητής/ μαθήτρια της κάτω γειτονιάς πηγαίνει στην πάνω, λέγοντας δυο λόγια στους συμμαθητές/στις συμμαθήτριές τους που μένουν κάτω, και στους συμμαθητές/στις συμμαθήτριες τους προς τους οποίους/στις οποίες πηγαίνουν. Στη συνέχεια  αλλάζουν γειτονιά και ξαναρχίζουν την ίδια πορεία. Στο τέλος γίνεται αναστοχασμός με θέμα τον χωρισμό και το πέρασμα από τη μία κατάσταση στην άλλη.</w:t>
      </w:r>
    </w:p>
    <w:p w:rsidR="00663625" w:rsidRPr="00504AE8" w:rsidRDefault="00663625" w:rsidP="00026932">
      <w:pPr>
        <w:spacing w:after="0" w:line="240" w:lineRule="auto"/>
        <w:contextualSpacing/>
        <w:rPr>
          <w:rFonts w:eastAsia="Times New Roman" w:cstheme="minorHAnsi"/>
          <w:b/>
          <w:bCs/>
          <w:color w:val="000000"/>
          <w:sz w:val="24"/>
          <w:szCs w:val="24"/>
          <w:lang w:eastAsia="el-GR"/>
        </w:rPr>
      </w:pPr>
    </w:p>
    <w:p w:rsidR="00663625" w:rsidRPr="00504AE8" w:rsidRDefault="00663625" w:rsidP="00026932">
      <w:pPr>
        <w:spacing w:after="0" w:line="240" w:lineRule="auto"/>
        <w:contextualSpacing/>
        <w:jc w:val="both"/>
        <w:rPr>
          <w:rFonts w:eastAsia="Times New Roman" w:cstheme="minorHAnsi"/>
          <w:bCs/>
          <w:color w:val="000000"/>
          <w:sz w:val="28"/>
          <w:szCs w:val="24"/>
          <w:lang w:eastAsia="el-GR"/>
        </w:rPr>
      </w:pPr>
      <w:r w:rsidRPr="00504AE8">
        <w:rPr>
          <w:rFonts w:eastAsia="Times New Roman" w:cstheme="minorHAnsi"/>
          <w:bCs/>
          <w:color w:val="000000"/>
          <w:sz w:val="28"/>
          <w:szCs w:val="24"/>
          <w:lang w:eastAsia="el-GR"/>
        </w:rPr>
        <w:t>Προτεινόμενο Εκπαιδευτικό Υλικό</w:t>
      </w:r>
    </w:p>
    <w:p w:rsidR="00663625" w:rsidRPr="00504AE8" w:rsidRDefault="00663625" w:rsidP="00026932">
      <w:pPr>
        <w:spacing w:after="0" w:line="240" w:lineRule="auto"/>
        <w:contextualSpacing/>
        <w:jc w:val="both"/>
        <w:rPr>
          <w:rFonts w:eastAsia="Times New Roman" w:cstheme="minorHAnsi"/>
          <w:sz w:val="24"/>
          <w:szCs w:val="24"/>
          <w:lang w:eastAsia="el-GR"/>
        </w:rPr>
      </w:pPr>
    </w:p>
    <w:p w:rsidR="00663625" w:rsidRPr="00504AE8" w:rsidRDefault="00663625" w:rsidP="00026932">
      <w:pPr>
        <w:numPr>
          <w:ilvl w:val="0"/>
          <w:numId w:val="3"/>
        </w:numPr>
        <w:spacing w:after="0" w:line="240" w:lineRule="auto"/>
        <w:ind w:left="284" w:hanging="284"/>
        <w:contextualSpacing/>
        <w:jc w:val="both"/>
        <w:rPr>
          <w:rFonts w:eastAsia="Times New Roman" w:cstheme="minorHAnsi"/>
          <w:sz w:val="24"/>
          <w:szCs w:val="24"/>
          <w:lang w:eastAsia="el-GR"/>
        </w:rPr>
      </w:pPr>
      <w:r w:rsidRPr="00504AE8">
        <w:rPr>
          <w:rFonts w:eastAsia="Times New Roman" w:cstheme="minorHAnsi"/>
          <w:sz w:val="24"/>
          <w:szCs w:val="24"/>
          <w:lang w:eastAsia="el-GR"/>
        </w:rPr>
        <w:t>Εκπαιδευτικό υλικό ΥΠ.Π.Ε.Θ.:</w:t>
      </w:r>
    </w:p>
    <w:p w:rsidR="00663625" w:rsidRPr="00504AE8" w:rsidRDefault="00663625" w:rsidP="00026932">
      <w:pPr>
        <w:spacing w:after="0" w:line="240" w:lineRule="auto"/>
        <w:ind w:left="284"/>
        <w:contextualSpacing/>
        <w:jc w:val="both"/>
        <w:rPr>
          <w:rFonts w:eastAsia="Times New Roman" w:cstheme="minorHAnsi"/>
          <w:sz w:val="24"/>
          <w:szCs w:val="24"/>
          <w:lang w:eastAsia="el-GR"/>
        </w:rPr>
      </w:pPr>
      <w:r w:rsidRPr="00504AE8">
        <w:rPr>
          <w:rFonts w:eastAsia="Times New Roman" w:cstheme="minorHAnsi"/>
          <w:sz w:val="24"/>
          <w:szCs w:val="24"/>
          <w:lang w:eastAsia="el-GR"/>
        </w:rPr>
        <w:t xml:space="preserve">α) </w:t>
      </w:r>
      <w:r w:rsidRPr="00504AE8">
        <w:rPr>
          <w:rFonts w:eastAsia="Times New Roman" w:cstheme="minorHAnsi"/>
          <w:color w:val="000000"/>
          <w:sz w:val="24"/>
          <w:szCs w:val="24"/>
          <w:shd w:val="clear" w:color="auto" w:fill="FFFFFF"/>
          <w:lang w:eastAsia="el-GR"/>
        </w:rPr>
        <w:t xml:space="preserve">Ψηφιακό Σχολείο / </w:t>
      </w:r>
      <w:r w:rsidRPr="00504AE8">
        <w:rPr>
          <w:rFonts w:eastAsia="Times New Roman" w:cstheme="minorHAnsi"/>
          <w:iCs/>
          <w:color w:val="000000"/>
          <w:sz w:val="24"/>
          <w:szCs w:val="24"/>
          <w:shd w:val="clear" w:color="auto" w:fill="FFFFFF"/>
          <w:lang w:eastAsia="el-GR"/>
        </w:rPr>
        <w:t>Αποθετήριο Μαθησιακών Αντικειμένων «Φωτόδεντρο»:</w:t>
      </w:r>
    </w:p>
    <w:p w:rsidR="00663625" w:rsidRPr="00504AE8" w:rsidRDefault="00663625" w:rsidP="00BE3820">
      <w:pPr>
        <w:numPr>
          <w:ilvl w:val="0"/>
          <w:numId w:val="309"/>
        </w:numPr>
        <w:spacing w:after="0" w:line="240" w:lineRule="auto"/>
        <w:contextualSpacing/>
        <w:jc w:val="both"/>
        <w:rPr>
          <w:rFonts w:eastAsia="Times New Roman" w:cstheme="minorHAnsi"/>
          <w:sz w:val="24"/>
          <w:szCs w:val="24"/>
          <w:lang w:eastAsia="el-GR"/>
        </w:rPr>
      </w:pPr>
      <w:r w:rsidRPr="00504AE8">
        <w:rPr>
          <w:rFonts w:eastAsia="Times New Roman" w:cstheme="minorHAnsi"/>
          <w:sz w:val="24"/>
          <w:szCs w:val="24"/>
          <w:lang w:eastAsia="el-GR"/>
        </w:rPr>
        <w:t>Συλλογή φωτογραφιών : Ταφικά έθιμα σε διάφορες θρησκείες</w:t>
      </w:r>
    </w:p>
    <w:p w:rsidR="00663625" w:rsidRPr="00504AE8" w:rsidRDefault="00E04453" w:rsidP="00026932">
      <w:pPr>
        <w:spacing w:after="0" w:line="240" w:lineRule="auto"/>
        <w:ind w:left="720"/>
        <w:contextualSpacing/>
        <w:jc w:val="both"/>
        <w:rPr>
          <w:rFonts w:eastAsia="Times New Roman" w:cstheme="minorHAnsi"/>
          <w:sz w:val="24"/>
          <w:szCs w:val="24"/>
          <w:lang w:eastAsia="el-GR"/>
        </w:rPr>
      </w:pPr>
      <w:hyperlink r:id="rId163" w:history="1">
        <w:r w:rsidR="00663625" w:rsidRPr="00504AE8">
          <w:rPr>
            <w:rFonts w:cstheme="minorHAnsi"/>
            <w:color w:val="0000FF"/>
            <w:sz w:val="24"/>
            <w:szCs w:val="24"/>
            <w:u w:val="single"/>
          </w:rPr>
          <w:t>http://photodentro.edu.gr/lor/r/8521/4225</w:t>
        </w:r>
      </w:hyperlink>
      <w:r w:rsidR="00663625" w:rsidRPr="00504AE8">
        <w:rPr>
          <w:rFonts w:eastAsia="Times New Roman" w:cstheme="minorHAnsi"/>
          <w:sz w:val="24"/>
          <w:szCs w:val="24"/>
          <w:lang w:eastAsia="el-GR"/>
        </w:rPr>
        <w:t>.</w:t>
      </w:r>
    </w:p>
    <w:p w:rsidR="00663625" w:rsidRPr="00504AE8" w:rsidRDefault="00663625" w:rsidP="00BE3820">
      <w:pPr>
        <w:numPr>
          <w:ilvl w:val="0"/>
          <w:numId w:val="309"/>
        </w:numPr>
        <w:spacing w:after="0" w:line="240" w:lineRule="auto"/>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Κουίζ : Οι  θέσεις των θρησκειών για τον θάνατο,</w:t>
      </w:r>
    </w:p>
    <w:p w:rsidR="00663625" w:rsidRPr="00504AE8" w:rsidRDefault="00E04453" w:rsidP="00026932">
      <w:pPr>
        <w:spacing w:after="0" w:line="240" w:lineRule="auto"/>
        <w:ind w:left="720"/>
        <w:contextualSpacing/>
        <w:jc w:val="both"/>
        <w:rPr>
          <w:rFonts w:eastAsia="Times New Roman" w:cstheme="minorHAnsi"/>
          <w:sz w:val="24"/>
          <w:szCs w:val="24"/>
          <w:lang w:eastAsia="el-GR"/>
        </w:rPr>
      </w:pPr>
      <w:hyperlink r:id="rId164" w:history="1">
        <w:r w:rsidR="00663625" w:rsidRPr="00504AE8">
          <w:rPr>
            <w:rFonts w:cstheme="minorHAnsi"/>
            <w:color w:val="0000FF"/>
            <w:sz w:val="24"/>
            <w:szCs w:val="24"/>
            <w:u w:val="single"/>
          </w:rPr>
          <w:t>http://photodentro.edu.gr/lor/r/8521/4545</w:t>
        </w:r>
      </w:hyperlink>
      <w:r w:rsidR="00663625" w:rsidRPr="00504AE8">
        <w:rPr>
          <w:rFonts w:eastAsia="Times New Roman" w:cstheme="minorHAnsi"/>
          <w:sz w:val="24"/>
          <w:szCs w:val="24"/>
          <w:lang w:eastAsia="el-GR"/>
        </w:rPr>
        <w:t>.</w:t>
      </w:r>
    </w:p>
    <w:p w:rsidR="00663625" w:rsidRPr="00504AE8" w:rsidRDefault="00663625" w:rsidP="00BE3820">
      <w:pPr>
        <w:numPr>
          <w:ilvl w:val="0"/>
          <w:numId w:val="309"/>
        </w:numPr>
        <w:spacing w:after="0" w:line="240" w:lineRule="auto"/>
        <w:contextualSpacing/>
        <w:jc w:val="both"/>
        <w:rPr>
          <w:rFonts w:eastAsia="Times New Roman" w:cstheme="minorHAnsi"/>
          <w:color w:val="000000"/>
          <w:sz w:val="24"/>
          <w:szCs w:val="24"/>
          <w:lang w:eastAsia="el-GR"/>
        </w:rPr>
      </w:pPr>
      <w:r w:rsidRPr="00504AE8">
        <w:rPr>
          <w:rFonts w:eastAsia="Times New Roman" w:cstheme="minorHAnsi"/>
          <w:color w:val="000000"/>
          <w:sz w:val="24"/>
          <w:szCs w:val="24"/>
          <w:lang w:eastAsia="el-GR"/>
        </w:rPr>
        <w:t>Κουίζ : Οι θρησκείες μπροστά στο πρόβλημα του θανάτου</w:t>
      </w:r>
    </w:p>
    <w:p w:rsidR="00663625" w:rsidRPr="00504AE8" w:rsidRDefault="00E04453" w:rsidP="00026932">
      <w:pPr>
        <w:spacing w:after="0" w:line="240" w:lineRule="auto"/>
        <w:ind w:left="720"/>
        <w:contextualSpacing/>
        <w:jc w:val="both"/>
        <w:rPr>
          <w:rFonts w:eastAsia="Times New Roman" w:cstheme="minorHAnsi"/>
          <w:sz w:val="24"/>
          <w:szCs w:val="24"/>
          <w:lang w:eastAsia="el-GR"/>
        </w:rPr>
      </w:pPr>
      <w:hyperlink r:id="rId165" w:history="1">
        <w:r w:rsidR="00663625" w:rsidRPr="00504AE8">
          <w:rPr>
            <w:rFonts w:eastAsia="Times New Roman" w:cstheme="minorHAnsi"/>
            <w:color w:val="0000FF"/>
            <w:sz w:val="24"/>
            <w:szCs w:val="24"/>
            <w:u w:val="single"/>
            <w:lang w:eastAsia="el-GR"/>
          </w:rPr>
          <w:t>http://photodentro.edu.gr/lor/r/8521/3816?locale=el</w:t>
        </w:r>
      </w:hyperlink>
    </w:p>
    <w:p w:rsidR="00663625" w:rsidRPr="00504AE8" w:rsidRDefault="00663625" w:rsidP="00BE3820">
      <w:pPr>
        <w:numPr>
          <w:ilvl w:val="0"/>
          <w:numId w:val="310"/>
        </w:numPr>
        <w:spacing w:after="0" w:line="240" w:lineRule="auto"/>
        <w:contextualSpacing/>
        <w:rPr>
          <w:rFonts w:eastAsia="Times New Roman" w:cstheme="minorHAnsi"/>
          <w:sz w:val="24"/>
          <w:szCs w:val="24"/>
          <w:lang w:eastAsia="el-GR"/>
        </w:rPr>
      </w:pPr>
      <w:r w:rsidRPr="00504AE8">
        <w:rPr>
          <w:rFonts w:eastAsia="Times New Roman" w:cstheme="minorHAnsi"/>
          <w:color w:val="000000"/>
          <w:sz w:val="24"/>
          <w:szCs w:val="24"/>
          <w:lang w:eastAsia="el-GR"/>
        </w:rPr>
        <w:t xml:space="preserve">Υμνογραφία από την εξόδιο ακολουθία. Στο </w:t>
      </w:r>
      <w:hyperlink r:id="rId166" w:history="1">
        <w:r w:rsidRPr="00504AE8">
          <w:rPr>
            <w:rFonts w:eastAsia="Times New Roman" w:cstheme="minorHAnsi"/>
            <w:color w:val="0000FF"/>
            <w:sz w:val="24"/>
            <w:szCs w:val="24"/>
            <w:u w:val="single"/>
            <w:lang w:eastAsia="el-GR"/>
          </w:rPr>
          <w:t>http://users.uoa.gr/~nektar/orthodoxy/prayers/funeral_translation.htm</w:t>
        </w:r>
      </w:hyperlink>
    </w:p>
    <w:p w:rsidR="00663625" w:rsidRPr="00504AE8" w:rsidRDefault="00663625" w:rsidP="00026932">
      <w:pPr>
        <w:tabs>
          <w:tab w:val="left" w:pos="7468"/>
        </w:tabs>
        <w:spacing w:after="0" w:line="240" w:lineRule="auto"/>
        <w:contextualSpacing/>
        <w:jc w:val="both"/>
        <w:rPr>
          <w:rFonts w:eastAsia="Times New Roman" w:cstheme="minorHAnsi"/>
          <w:b/>
          <w:bCs/>
          <w:color w:val="000000"/>
          <w:sz w:val="24"/>
          <w:szCs w:val="24"/>
          <w:lang w:eastAsia="el-GR"/>
        </w:rPr>
      </w:pPr>
      <w:r w:rsidRPr="00504AE8">
        <w:rPr>
          <w:rFonts w:eastAsia="Times New Roman" w:cstheme="minorHAnsi"/>
          <w:b/>
          <w:bCs/>
          <w:color w:val="000000"/>
          <w:sz w:val="24"/>
          <w:szCs w:val="24"/>
          <w:lang w:eastAsia="el-GR"/>
        </w:rPr>
        <w:tab/>
      </w:r>
    </w:p>
    <w:p w:rsidR="00663625" w:rsidRPr="00504AE8" w:rsidRDefault="00663625" w:rsidP="00026932">
      <w:pPr>
        <w:spacing w:after="0" w:line="240" w:lineRule="auto"/>
        <w:jc w:val="both"/>
        <w:rPr>
          <w:rFonts w:cstheme="minorHAnsi"/>
          <w:sz w:val="24"/>
          <w:szCs w:val="24"/>
          <w:highlight w:val="white"/>
        </w:rPr>
      </w:pPr>
      <w:r w:rsidRPr="00504AE8">
        <w:rPr>
          <w:rFonts w:cstheme="minorHAnsi"/>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663625" w:rsidRPr="00504AE8" w:rsidRDefault="00663625" w:rsidP="00026932">
      <w:pPr>
        <w:spacing w:after="0" w:line="240" w:lineRule="auto"/>
        <w:contextualSpacing/>
        <w:jc w:val="both"/>
        <w:rPr>
          <w:rFonts w:eastAsia="Times New Roman" w:cstheme="minorHAnsi"/>
          <w:b/>
          <w:bCs/>
          <w:color w:val="000000"/>
          <w:sz w:val="24"/>
          <w:szCs w:val="24"/>
          <w:lang w:eastAsia="el-GR"/>
        </w:rPr>
      </w:pPr>
    </w:p>
    <w:p w:rsidR="00663625" w:rsidRPr="00504AE8" w:rsidRDefault="00663625" w:rsidP="00026932">
      <w:pPr>
        <w:spacing w:after="0" w:line="240" w:lineRule="auto"/>
        <w:contextualSpacing/>
        <w:jc w:val="both"/>
        <w:rPr>
          <w:rFonts w:eastAsia="Times New Roman" w:cstheme="minorHAnsi"/>
          <w:bCs/>
          <w:color w:val="000000"/>
          <w:sz w:val="28"/>
          <w:szCs w:val="24"/>
          <w:lang w:eastAsia="el-GR"/>
        </w:rPr>
      </w:pPr>
      <w:r w:rsidRPr="00504AE8">
        <w:rPr>
          <w:rFonts w:eastAsia="Times New Roman" w:cstheme="minorHAnsi"/>
          <w:bCs/>
          <w:color w:val="000000"/>
          <w:sz w:val="28"/>
          <w:szCs w:val="24"/>
          <w:lang w:eastAsia="el-GR"/>
        </w:rPr>
        <w:t>Περαιτέρω ενδεικτική βιβλιογραφία για τον/την εκπαιδευτικό</w:t>
      </w:r>
    </w:p>
    <w:p w:rsidR="00663625" w:rsidRPr="00504AE8" w:rsidRDefault="00663625" w:rsidP="00026932">
      <w:pPr>
        <w:spacing w:after="0" w:line="240" w:lineRule="auto"/>
        <w:contextualSpacing/>
        <w:jc w:val="both"/>
        <w:rPr>
          <w:rFonts w:eastAsia="Times New Roman" w:cstheme="minorHAnsi"/>
          <w:sz w:val="28"/>
          <w:szCs w:val="24"/>
          <w:lang w:eastAsia="el-GR"/>
        </w:rPr>
      </w:pPr>
    </w:p>
    <w:p w:rsidR="00663625" w:rsidRPr="00504AE8" w:rsidRDefault="00663625" w:rsidP="00BE3820">
      <w:pPr>
        <w:numPr>
          <w:ilvl w:val="0"/>
          <w:numId w:val="311"/>
        </w:numPr>
        <w:spacing w:after="0" w:line="240" w:lineRule="auto"/>
        <w:ind w:left="567" w:hanging="207"/>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Bloom, A. (2002). </w:t>
      </w:r>
      <w:r w:rsidRPr="00504AE8">
        <w:rPr>
          <w:rFonts w:eastAsia="Times New Roman" w:cstheme="minorHAnsi"/>
          <w:i/>
          <w:iCs/>
          <w:color w:val="000000"/>
          <w:sz w:val="24"/>
          <w:szCs w:val="24"/>
          <w:lang w:eastAsia="el-GR"/>
        </w:rPr>
        <w:t>Ο θάνατος ως κέρδος</w:t>
      </w:r>
      <w:r w:rsidRPr="00504AE8">
        <w:rPr>
          <w:rFonts w:eastAsia="Times New Roman" w:cstheme="minorHAnsi"/>
          <w:color w:val="000000"/>
          <w:sz w:val="24"/>
          <w:szCs w:val="24"/>
          <w:lang w:eastAsia="el-GR"/>
        </w:rPr>
        <w:t>. Μτφρ. Β. Αργυριάδης. Αθήνα: Εν πλω.</w:t>
      </w:r>
    </w:p>
    <w:p w:rsidR="00663625" w:rsidRPr="00504AE8" w:rsidRDefault="00663625" w:rsidP="00BE3820">
      <w:pPr>
        <w:numPr>
          <w:ilvl w:val="0"/>
          <w:numId w:val="311"/>
        </w:numPr>
        <w:spacing w:after="0" w:line="240" w:lineRule="auto"/>
        <w:ind w:left="567" w:hanging="207"/>
        <w:contextualSpacing/>
        <w:jc w:val="both"/>
        <w:rPr>
          <w:rFonts w:eastAsia="Times New Roman" w:cstheme="minorHAnsi"/>
          <w:sz w:val="24"/>
          <w:szCs w:val="24"/>
          <w:lang w:val="en-US" w:eastAsia="el-GR"/>
        </w:rPr>
      </w:pPr>
      <w:r w:rsidRPr="00504AE8">
        <w:rPr>
          <w:rFonts w:eastAsia="Times New Roman" w:cstheme="minorHAnsi"/>
          <w:color w:val="000000"/>
          <w:sz w:val="24"/>
          <w:szCs w:val="24"/>
          <w:lang w:val="en-US" w:eastAsia="el-GR"/>
        </w:rPr>
        <w:t xml:space="preserve">Ruffin, Ro Turner. (2011). </w:t>
      </w:r>
      <w:r w:rsidRPr="00504AE8">
        <w:rPr>
          <w:rFonts w:eastAsia="Times New Roman" w:cstheme="minorHAnsi"/>
          <w:i/>
          <w:iCs/>
          <w:color w:val="000000"/>
          <w:sz w:val="24"/>
          <w:szCs w:val="24"/>
          <w:lang w:val="en-US" w:eastAsia="el-GR"/>
        </w:rPr>
        <w:t xml:space="preserve">Death Education in Secondary Schools in the United States of America: A religious perspective. </w:t>
      </w:r>
      <w:r w:rsidRPr="00504AE8">
        <w:rPr>
          <w:rFonts w:eastAsia="Times New Roman" w:cstheme="minorHAnsi"/>
          <w:iCs/>
          <w:color w:val="000000"/>
          <w:sz w:val="24"/>
          <w:szCs w:val="24"/>
          <w:lang w:val="en-US" w:eastAsia="el-GR"/>
        </w:rPr>
        <w:t xml:space="preserve">University of Southe Africa. </w:t>
      </w:r>
      <w:r w:rsidRPr="00504AE8">
        <w:rPr>
          <w:rFonts w:eastAsia="Times New Roman" w:cstheme="minorHAnsi"/>
          <w:iCs/>
          <w:color w:val="000000"/>
          <w:sz w:val="24"/>
          <w:szCs w:val="24"/>
          <w:lang w:eastAsia="el-GR"/>
        </w:rPr>
        <w:t>Στο</w:t>
      </w:r>
      <w:r w:rsidRPr="00504AE8">
        <w:rPr>
          <w:rFonts w:eastAsia="Times New Roman" w:cstheme="minorHAnsi"/>
          <w:iCs/>
          <w:color w:val="000000"/>
          <w:sz w:val="24"/>
          <w:szCs w:val="24"/>
          <w:lang w:val="en-US" w:eastAsia="el-GR"/>
        </w:rPr>
        <w:t xml:space="preserve">  </w:t>
      </w:r>
      <w:hyperlink r:id="rId167" w:history="1">
        <w:r w:rsidRPr="00504AE8">
          <w:rPr>
            <w:rFonts w:eastAsia="Times New Roman" w:cstheme="minorHAnsi"/>
            <w:iCs/>
            <w:color w:val="0000FF"/>
            <w:sz w:val="24"/>
            <w:szCs w:val="24"/>
            <w:u w:val="single"/>
            <w:lang w:val="en-US" w:eastAsia="el-GR"/>
          </w:rPr>
          <w:t>http://uir.unisa.ac.za/bitstream/handle/10500/4775/thesis_ruffin_rt.pdf?sequence=1</w:t>
        </w:r>
      </w:hyperlink>
    </w:p>
    <w:p w:rsidR="00663625" w:rsidRPr="00504AE8" w:rsidRDefault="00663625" w:rsidP="00BE3820">
      <w:pPr>
        <w:numPr>
          <w:ilvl w:val="0"/>
          <w:numId w:val="311"/>
        </w:numPr>
        <w:spacing w:after="0" w:line="240" w:lineRule="auto"/>
        <w:ind w:left="567" w:hanging="207"/>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Saunier, Γ. (1999). </w:t>
      </w:r>
      <w:r w:rsidRPr="00504AE8">
        <w:rPr>
          <w:rFonts w:eastAsia="Arial" w:cstheme="minorHAnsi"/>
          <w:i/>
          <w:iCs/>
          <w:sz w:val="24"/>
          <w:szCs w:val="24"/>
          <w:lang w:eastAsia="el-GR"/>
        </w:rPr>
        <w:t>Ελληνικά δημοτικά τραγούδια: Τα μοιρολόγια</w:t>
      </w:r>
      <w:r w:rsidRPr="00504AE8">
        <w:rPr>
          <w:rFonts w:eastAsia="Times New Roman" w:cstheme="minorHAnsi"/>
          <w:color w:val="000000"/>
          <w:sz w:val="24"/>
          <w:szCs w:val="24"/>
          <w:lang w:eastAsia="el-GR"/>
        </w:rPr>
        <w:t>. Αθήνα: Νεφέλη.</w:t>
      </w:r>
    </w:p>
    <w:p w:rsidR="00663625" w:rsidRPr="00504AE8" w:rsidRDefault="00663625" w:rsidP="00BE3820">
      <w:pPr>
        <w:numPr>
          <w:ilvl w:val="0"/>
          <w:numId w:val="311"/>
        </w:numPr>
        <w:spacing w:after="0" w:line="240" w:lineRule="auto"/>
        <w:ind w:left="567" w:hanging="207"/>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Sherrard, Ph. (2008). </w:t>
      </w:r>
      <w:r w:rsidRPr="00504AE8">
        <w:rPr>
          <w:rFonts w:eastAsia="Times New Roman" w:cstheme="minorHAnsi"/>
          <w:i/>
          <w:iCs/>
          <w:color w:val="000000"/>
          <w:sz w:val="24"/>
          <w:szCs w:val="24"/>
          <w:lang w:eastAsia="el-GR"/>
        </w:rPr>
        <w:t>Θάνατος και Ανάσταση της ιερής κοσμολογίας</w:t>
      </w:r>
      <w:r w:rsidRPr="00504AE8">
        <w:rPr>
          <w:rFonts w:eastAsia="Times New Roman" w:cstheme="minorHAnsi"/>
          <w:color w:val="000000"/>
          <w:sz w:val="24"/>
          <w:szCs w:val="24"/>
          <w:lang w:eastAsia="el-GR"/>
        </w:rPr>
        <w:t>. Μτφρ. Π. Σουλτάνης. Αθήνα: Εν πλω.</w:t>
      </w:r>
    </w:p>
    <w:p w:rsidR="00663625" w:rsidRPr="00504AE8" w:rsidRDefault="00663625" w:rsidP="00BE3820">
      <w:pPr>
        <w:numPr>
          <w:ilvl w:val="0"/>
          <w:numId w:val="311"/>
        </w:numPr>
        <w:spacing w:after="0" w:line="240" w:lineRule="auto"/>
        <w:ind w:left="567" w:hanging="207"/>
        <w:contextualSpacing/>
        <w:jc w:val="both"/>
        <w:rPr>
          <w:rFonts w:eastAsia="Times New Roman" w:cstheme="minorHAnsi"/>
          <w:lang w:eastAsia="el-GR"/>
        </w:rPr>
      </w:pPr>
      <w:r w:rsidRPr="00504AE8">
        <w:rPr>
          <w:rFonts w:eastAsia="Times New Roman" w:cstheme="minorHAnsi"/>
          <w:sz w:val="24"/>
          <w:szCs w:val="24"/>
          <w:lang w:eastAsia="el-GR"/>
        </w:rPr>
        <w:t xml:space="preserve">Αναγνωστοπούλου Τάνια - Χατζηνικολάου Σοφία. (2015). Το Πένθος στα Παιδιά. </w:t>
      </w:r>
      <w:r w:rsidRPr="00504AE8">
        <w:rPr>
          <w:rFonts w:eastAsia="Times New Roman" w:cstheme="minorHAnsi"/>
          <w:color w:val="000000"/>
          <w:sz w:val="24"/>
          <w:szCs w:val="24"/>
          <w:lang w:eastAsia="el-GR"/>
        </w:rPr>
        <w:t>Ένας</w:t>
      </w:r>
      <w:r w:rsidRPr="00504AE8">
        <w:rPr>
          <w:rFonts w:eastAsia="Times New Roman" w:cstheme="minorHAnsi"/>
          <w:sz w:val="24"/>
          <w:szCs w:val="24"/>
          <w:lang w:eastAsia="el-GR"/>
        </w:rPr>
        <w:t xml:space="preserve"> οδηγός για γονείς και εκπαιδευτικούς, Αθήνα: Ινστιτούτο Ψυχολογίας και Υγείας.</w:t>
      </w:r>
    </w:p>
    <w:p w:rsidR="00663625" w:rsidRPr="00504AE8" w:rsidRDefault="00663625" w:rsidP="00BE3820">
      <w:pPr>
        <w:numPr>
          <w:ilvl w:val="0"/>
          <w:numId w:val="311"/>
        </w:numPr>
        <w:spacing w:after="0" w:line="240" w:lineRule="auto"/>
        <w:ind w:left="567" w:hanging="207"/>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Γιόνας, Χ. (2001). </w:t>
      </w:r>
      <w:r w:rsidRPr="00504AE8">
        <w:rPr>
          <w:rFonts w:eastAsia="Times New Roman" w:cstheme="minorHAnsi"/>
          <w:i/>
          <w:iCs/>
          <w:color w:val="000000"/>
          <w:sz w:val="24"/>
          <w:szCs w:val="24"/>
          <w:lang w:eastAsia="el-GR"/>
        </w:rPr>
        <w:t>Η έννοια του Θεού μετά το Άουσβιτς: Μία από Ιουδαίων φωνή</w:t>
      </w:r>
      <w:r w:rsidRPr="00504AE8">
        <w:rPr>
          <w:rFonts w:eastAsia="Times New Roman" w:cstheme="minorHAnsi"/>
          <w:color w:val="000000"/>
          <w:sz w:val="24"/>
          <w:szCs w:val="24"/>
          <w:lang w:eastAsia="el-GR"/>
        </w:rPr>
        <w:t>. Μτφρ. Ν. Σαμοθράκη και Κ. Μαντέλλου. Αθήνα: Αρμός.</w:t>
      </w:r>
    </w:p>
    <w:p w:rsidR="00663625" w:rsidRPr="00504AE8" w:rsidRDefault="00663625" w:rsidP="00BE3820">
      <w:pPr>
        <w:numPr>
          <w:ilvl w:val="0"/>
          <w:numId w:val="311"/>
        </w:numPr>
        <w:spacing w:after="0" w:line="240" w:lineRule="auto"/>
        <w:ind w:left="567" w:hanging="207"/>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Κλεμάν, Ο. (1990). </w:t>
      </w:r>
      <w:r w:rsidRPr="00504AE8">
        <w:rPr>
          <w:rFonts w:eastAsia="Times New Roman" w:cstheme="minorHAnsi"/>
          <w:i/>
          <w:iCs/>
          <w:color w:val="000000"/>
          <w:sz w:val="24"/>
          <w:szCs w:val="24"/>
          <w:lang w:eastAsia="el-GR"/>
        </w:rPr>
        <w:t>Η Θεολογία μετά τον Θάνατο του Θεού</w:t>
      </w:r>
      <w:r w:rsidRPr="00504AE8">
        <w:rPr>
          <w:rFonts w:eastAsia="Times New Roman" w:cstheme="minorHAnsi"/>
          <w:color w:val="000000"/>
          <w:sz w:val="24"/>
          <w:szCs w:val="24"/>
          <w:lang w:eastAsia="el-GR"/>
        </w:rPr>
        <w:t>. Αθήνα: Δωδώνη</w:t>
      </w:r>
    </w:p>
    <w:p w:rsidR="00663625" w:rsidRPr="00504AE8" w:rsidRDefault="00663625" w:rsidP="00BE3820">
      <w:pPr>
        <w:numPr>
          <w:ilvl w:val="0"/>
          <w:numId w:val="311"/>
        </w:numPr>
        <w:spacing w:after="0" w:line="240" w:lineRule="auto"/>
        <w:ind w:left="567" w:hanging="207"/>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Κουγέας, Σ. (2000). </w:t>
      </w:r>
      <w:r w:rsidRPr="00504AE8">
        <w:rPr>
          <w:rFonts w:eastAsia="Times New Roman" w:cstheme="minorHAnsi"/>
          <w:i/>
          <w:iCs/>
          <w:color w:val="000000"/>
          <w:sz w:val="24"/>
          <w:szCs w:val="24"/>
          <w:lang w:eastAsia="el-GR"/>
        </w:rPr>
        <w:t>Τραγούδια του κάτω κόσμου</w:t>
      </w:r>
      <w:r w:rsidRPr="00504AE8">
        <w:rPr>
          <w:rFonts w:eastAsia="Times New Roman" w:cstheme="minorHAnsi"/>
          <w:color w:val="000000"/>
          <w:sz w:val="24"/>
          <w:szCs w:val="24"/>
          <w:lang w:eastAsia="el-GR"/>
        </w:rPr>
        <w:t>. Αθήνα: Το Ροδακιό.</w:t>
      </w:r>
    </w:p>
    <w:p w:rsidR="00663625" w:rsidRPr="00504AE8" w:rsidRDefault="00663625" w:rsidP="00BE3820">
      <w:pPr>
        <w:numPr>
          <w:ilvl w:val="0"/>
          <w:numId w:val="311"/>
        </w:numPr>
        <w:spacing w:after="0" w:line="240" w:lineRule="auto"/>
        <w:ind w:left="567" w:hanging="207"/>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Ματσούκας, Ν. (1976). </w:t>
      </w:r>
      <w:r w:rsidRPr="00504AE8">
        <w:rPr>
          <w:rFonts w:eastAsia="Times New Roman" w:cstheme="minorHAnsi"/>
          <w:i/>
          <w:iCs/>
          <w:color w:val="000000"/>
          <w:sz w:val="24"/>
          <w:szCs w:val="24"/>
          <w:lang w:eastAsia="el-GR"/>
        </w:rPr>
        <w:t>Το πρόβλημα του κακού. Δοκίμιον Πατερικής Θεολογίας.</w:t>
      </w:r>
      <w:r w:rsidRPr="00504AE8">
        <w:rPr>
          <w:rFonts w:eastAsia="Times New Roman" w:cstheme="minorHAnsi"/>
          <w:color w:val="000000"/>
          <w:sz w:val="24"/>
          <w:szCs w:val="24"/>
          <w:lang w:eastAsia="el-GR"/>
        </w:rPr>
        <w:t xml:space="preserve"> Θεσσαλονίκη: Επιστημονική Επετηρίς Θεολογικής Σχολής, παράρτημα αρ. 22 του 20</w:t>
      </w:r>
      <w:r w:rsidRPr="00504AE8">
        <w:rPr>
          <w:rFonts w:eastAsia="Times New Roman" w:cstheme="minorHAnsi"/>
          <w:color w:val="000000"/>
          <w:sz w:val="24"/>
          <w:szCs w:val="24"/>
          <w:vertAlign w:val="superscript"/>
          <w:lang w:eastAsia="el-GR"/>
        </w:rPr>
        <w:t>ού</w:t>
      </w:r>
      <w:r w:rsidRPr="00504AE8">
        <w:rPr>
          <w:rFonts w:eastAsia="Times New Roman" w:cstheme="minorHAnsi"/>
          <w:color w:val="000000"/>
          <w:sz w:val="24"/>
          <w:szCs w:val="24"/>
          <w:lang w:eastAsia="el-GR"/>
        </w:rPr>
        <w:t xml:space="preserve"> τόμου. Στο </w:t>
      </w:r>
      <w:hyperlink r:id="rId168" w:history="1">
        <w:r w:rsidRPr="00504AE8">
          <w:rPr>
            <w:rFonts w:eastAsia="Times New Roman" w:cstheme="minorHAnsi"/>
            <w:color w:val="0000FF"/>
            <w:sz w:val="24"/>
            <w:szCs w:val="24"/>
            <w:u w:val="single"/>
            <w:lang w:eastAsia="el-GR"/>
          </w:rPr>
          <w:t>http://www.imdlibrary.gr/index.php/el/2013-01-14-09-09-13/books/book/120-matsoyka-n-to-provlima-tou-kakoy/2-books</w:t>
        </w:r>
      </w:hyperlink>
    </w:p>
    <w:p w:rsidR="00663625" w:rsidRPr="00504AE8" w:rsidRDefault="00663625" w:rsidP="00BE3820">
      <w:pPr>
        <w:numPr>
          <w:ilvl w:val="0"/>
          <w:numId w:val="311"/>
        </w:numPr>
        <w:spacing w:after="0" w:line="240" w:lineRule="auto"/>
        <w:ind w:left="567" w:hanging="207"/>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Νικόλαος, Μητρ. Μεσογαίας, (2009). </w:t>
      </w:r>
      <w:r w:rsidRPr="00504AE8">
        <w:rPr>
          <w:rFonts w:eastAsia="Times New Roman" w:cstheme="minorHAnsi"/>
          <w:i/>
          <w:iCs/>
          <w:color w:val="000000"/>
          <w:sz w:val="24"/>
          <w:szCs w:val="24"/>
          <w:lang w:eastAsia="el-GR"/>
        </w:rPr>
        <w:t>Εκεί που δε φαίνεται ο Θεός</w:t>
      </w:r>
      <w:r w:rsidRPr="00504AE8">
        <w:rPr>
          <w:rFonts w:eastAsia="Times New Roman" w:cstheme="minorHAnsi"/>
          <w:color w:val="000000"/>
          <w:sz w:val="24"/>
          <w:szCs w:val="24"/>
          <w:lang w:eastAsia="el-GR"/>
        </w:rPr>
        <w:t>. Αθήνα: Ιδιωτική έκδοση.</w:t>
      </w:r>
    </w:p>
    <w:p w:rsidR="00663625" w:rsidRPr="00504AE8" w:rsidRDefault="00663625" w:rsidP="00BE3820">
      <w:pPr>
        <w:numPr>
          <w:ilvl w:val="0"/>
          <w:numId w:val="311"/>
        </w:numPr>
        <w:spacing w:after="0" w:line="240" w:lineRule="auto"/>
        <w:ind w:left="567" w:hanging="207"/>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Περβολαράκη Χρυσάνθη. (2011). «Με αφορμή ένα βιβλίο μιλάμε για το θάνατο στο σχολείο», </w:t>
      </w:r>
      <w:r w:rsidRPr="00504AE8">
        <w:rPr>
          <w:rFonts w:eastAsia="Times New Roman" w:cstheme="minorHAnsi"/>
          <w:i/>
          <w:iCs/>
          <w:color w:val="000000"/>
          <w:sz w:val="24"/>
          <w:szCs w:val="24"/>
          <w:lang w:eastAsia="el-GR"/>
        </w:rPr>
        <w:t xml:space="preserve">Eπιστημονικό Bήμα, </w:t>
      </w:r>
      <w:r w:rsidRPr="00504AE8">
        <w:rPr>
          <w:rFonts w:eastAsia="Times New Roman" w:cstheme="minorHAnsi"/>
          <w:iCs/>
          <w:color w:val="000000"/>
          <w:sz w:val="24"/>
          <w:szCs w:val="24"/>
          <w:lang w:eastAsia="el-GR"/>
        </w:rPr>
        <w:t>τ.</w:t>
      </w:r>
      <w:r w:rsidRPr="00504AE8">
        <w:rPr>
          <w:rFonts w:eastAsia="Times New Roman" w:cstheme="minorHAnsi"/>
          <w:i/>
          <w:iCs/>
          <w:color w:val="000000"/>
          <w:sz w:val="24"/>
          <w:szCs w:val="24"/>
          <w:lang w:eastAsia="el-GR"/>
        </w:rPr>
        <w:t xml:space="preserve"> </w:t>
      </w:r>
      <w:r w:rsidRPr="00504AE8">
        <w:rPr>
          <w:rFonts w:eastAsia="Times New Roman" w:cstheme="minorHAnsi"/>
          <w:color w:val="000000"/>
          <w:sz w:val="24"/>
          <w:szCs w:val="24"/>
          <w:lang w:eastAsia="el-GR"/>
        </w:rPr>
        <w:t xml:space="preserve">15, σελ. 41-54. Στο </w:t>
      </w:r>
      <w:hyperlink r:id="rId169" w:history="1">
        <w:r w:rsidRPr="00504AE8">
          <w:rPr>
            <w:rFonts w:eastAsia="Times New Roman" w:cstheme="minorHAnsi"/>
            <w:color w:val="0000FF"/>
            <w:sz w:val="24"/>
            <w:szCs w:val="24"/>
            <w:u w:val="single"/>
            <w:lang w:eastAsia="el-GR"/>
          </w:rPr>
          <w:t>http://nipia-larisa.gr/wp-content/uploads/2012/09/Θανατος.pdf</w:t>
        </w:r>
      </w:hyperlink>
      <w:r w:rsidRPr="00504AE8">
        <w:rPr>
          <w:rFonts w:eastAsia="Times New Roman" w:cstheme="minorHAnsi"/>
          <w:color w:val="000000"/>
          <w:sz w:val="24"/>
          <w:szCs w:val="24"/>
          <w:lang w:eastAsia="el-GR"/>
        </w:rPr>
        <w:t>.</w:t>
      </w:r>
    </w:p>
    <w:p w:rsidR="00663625" w:rsidRPr="00504AE8" w:rsidRDefault="00663625" w:rsidP="00BE3820">
      <w:pPr>
        <w:numPr>
          <w:ilvl w:val="0"/>
          <w:numId w:val="311"/>
        </w:numPr>
        <w:spacing w:after="0" w:line="240" w:lineRule="auto"/>
        <w:ind w:left="567" w:hanging="207"/>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Πιομπίνος, Φ. (2006). </w:t>
      </w:r>
      <w:r w:rsidRPr="00504AE8">
        <w:rPr>
          <w:rFonts w:eastAsia="Times New Roman" w:cstheme="minorHAnsi"/>
          <w:i/>
          <w:iCs/>
          <w:color w:val="000000"/>
          <w:sz w:val="24"/>
          <w:szCs w:val="24"/>
          <w:lang w:eastAsia="el-GR"/>
        </w:rPr>
        <w:t>Σπουδή Θανάτου</w:t>
      </w:r>
      <w:r w:rsidRPr="00504AE8">
        <w:rPr>
          <w:rFonts w:eastAsia="Times New Roman" w:cstheme="minorHAnsi"/>
          <w:color w:val="000000"/>
          <w:sz w:val="24"/>
          <w:szCs w:val="24"/>
          <w:lang w:eastAsia="el-GR"/>
        </w:rPr>
        <w:t>. Αθήνα: Μαΐστρος.</w:t>
      </w:r>
    </w:p>
    <w:p w:rsidR="00663625" w:rsidRPr="00504AE8" w:rsidRDefault="00663625" w:rsidP="00BE3820">
      <w:pPr>
        <w:numPr>
          <w:ilvl w:val="0"/>
          <w:numId w:val="311"/>
        </w:numPr>
        <w:spacing w:after="0" w:line="240" w:lineRule="auto"/>
        <w:ind w:left="567" w:hanging="207"/>
        <w:contextualSpacing/>
        <w:jc w:val="both"/>
        <w:rPr>
          <w:rFonts w:eastAsia="Times New Roman" w:cstheme="minorHAnsi"/>
          <w:color w:val="000000"/>
          <w:sz w:val="24"/>
          <w:szCs w:val="24"/>
          <w:lang w:eastAsia="el-GR"/>
        </w:rPr>
      </w:pPr>
      <w:r w:rsidRPr="00504AE8">
        <w:rPr>
          <w:rFonts w:eastAsia="Times New Roman" w:cstheme="minorHAnsi"/>
          <w:color w:val="000000"/>
          <w:sz w:val="24"/>
          <w:szCs w:val="24"/>
          <w:lang w:eastAsia="el-GR"/>
        </w:rPr>
        <w:t>Σμέμαν, Αλ. (2004).</w:t>
      </w:r>
      <w:r w:rsidRPr="00504AE8">
        <w:rPr>
          <w:rFonts w:eastAsia="Times New Roman" w:cstheme="minorHAnsi"/>
          <w:i/>
          <w:iCs/>
          <w:color w:val="000000"/>
          <w:sz w:val="24"/>
          <w:szCs w:val="24"/>
          <w:lang w:eastAsia="el-GR"/>
        </w:rPr>
        <w:t xml:space="preserve"> Έσχατος εχθρός καταργείται ο θάνατος</w:t>
      </w:r>
      <w:r w:rsidRPr="00504AE8">
        <w:rPr>
          <w:rFonts w:eastAsia="Times New Roman" w:cstheme="minorHAnsi"/>
          <w:color w:val="000000"/>
          <w:sz w:val="24"/>
          <w:szCs w:val="24"/>
          <w:lang w:eastAsia="el-GR"/>
        </w:rPr>
        <w:t>. Μτφρ. Β. Αργυριάδης. Αθήνα: Εν πλω.</w:t>
      </w:r>
    </w:p>
    <w:p w:rsidR="00663625" w:rsidRPr="00504AE8" w:rsidRDefault="00663625" w:rsidP="00BE3820">
      <w:pPr>
        <w:numPr>
          <w:ilvl w:val="0"/>
          <w:numId w:val="311"/>
        </w:numPr>
        <w:spacing w:after="0" w:line="240" w:lineRule="auto"/>
        <w:ind w:left="567" w:hanging="207"/>
        <w:contextualSpacing/>
        <w:jc w:val="both"/>
        <w:rPr>
          <w:rFonts w:eastAsia="Times New Roman" w:cstheme="minorHAnsi"/>
          <w:color w:val="000000"/>
          <w:sz w:val="24"/>
          <w:szCs w:val="24"/>
          <w:lang w:eastAsia="el-GR"/>
        </w:rPr>
      </w:pPr>
      <w:r w:rsidRPr="00504AE8">
        <w:rPr>
          <w:rFonts w:eastAsia="Times New Roman" w:cstheme="minorHAnsi"/>
          <w:color w:val="000000"/>
          <w:sz w:val="24"/>
          <w:szCs w:val="24"/>
          <w:lang w:eastAsia="el-GR"/>
        </w:rPr>
        <w:t xml:space="preserve">Συλλογικό έργο (1996). </w:t>
      </w:r>
      <w:r w:rsidRPr="00504AE8">
        <w:rPr>
          <w:rFonts w:eastAsia="Times New Roman" w:cstheme="minorHAnsi"/>
          <w:i/>
          <w:iCs/>
          <w:color w:val="000000"/>
          <w:sz w:val="24"/>
          <w:szCs w:val="24"/>
          <w:lang w:eastAsia="el-GR"/>
        </w:rPr>
        <w:t>Ανάσταση και Ζωή.</w:t>
      </w:r>
      <w:r w:rsidRPr="00504AE8">
        <w:rPr>
          <w:rFonts w:eastAsia="Times New Roman" w:cstheme="minorHAnsi"/>
          <w:color w:val="000000"/>
          <w:sz w:val="24"/>
          <w:szCs w:val="24"/>
          <w:lang w:eastAsia="el-GR"/>
        </w:rPr>
        <w:t xml:space="preserve"> Αθήνα: Αρμός.</w:t>
      </w:r>
    </w:p>
    <w:p w:rsidR="00663625" w:rsidRPr="00504AE8" w:rsidRDefault="00663625" w:rsidP="00BE3820">
      <w:pPr>
        <w:numPr>
          <w:ilvl w:val="0"/>
          <w:numId w:val="311"/>
        </w:numPr>
        <w:spacing w:after="0" w:line="240" w:lineRule="auto"/>
        <w:ind w:left="567" w:hanging="207"/>
        <w:contextualSpacing/>
        <w:jc w:val="both"/>
        <w:rPr>
          <w:rFonts w:eastAsia="Times New Roman" w:cstheme="minorHAnsi"/>
          <w:color w:val="000000"/>
          <w:sz w:val="24"/>
          <w:szCs w:val="24"/>
          <w:lang w:eastAsia="el-GR"/>
        </w:rPr>
      </w:pPr>
      <w:r w:rsidRPr="00504AE8">
        <w:rPr>
          <w:rFonts w:eastAsia="Times New Roman" w:cstheme="minorHAnsi"/>
          <w:color w:val="000000"/>
          <w:sz w:val="24"/>
          <w:szCs w:val="24"/>
          <w:lang w:eastAsia="el-GR"/>
        </w:rPr>
        <w:lastRenderedPageBreak/>
        <w:t>Τζέρπος, π. Δ. (2012). Το τελευταίο μυστήριο: Η νεκρώσιμη ακολουθία και η καύση των νεκρών. Αθήνα: Εκδόσεις Ουρανός.</w:t>
      </w:r>
    </w:p>
    <w:p w:rsidR="00663625" w:rsidRPr="00504AE8" w:rsidRDefault="00663625" w:rsidP="00BE3820">
      <w:pPr>
        <w:numPr>
          <w:ilvl w:val="0"/>
          <w:numId w:val="311"/>
        </w:numPr>
        <w:spacing w:after="0" w:line="240" w:lineRule="auto"/>
        <w:ind w:left="567" w:hanging="207"/>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Φάρος, Φ. (2013).</w:t>
      </w:r>
      <w:r w:rsidRPr="00504AE8">
        <w:rPr>
          <w:rFonts w:eastAsia="Times New Roman" w:cstheme="minorHAnsi"/>
          <w:i/>
          <w:iCs/>
          <w:color w:val="000000"/>
          <w:sz w:val="24"/>
          <w:szCs w:val="24"/>
          <w:lang w:eastAsia="el-GR"/>
        </w:rPr>
        <w:t>Το Πένθος</w:t>
      </w:r>
      <w:r w:rsidRPr="00504AE8">
        <w:rPr>
          <w:rFonts w:eastAsia="Times New Roman" w:cstheme="minorHAnsi"/>
          <w:color w:val="000000"/>
          <w:sz w:val="24"/>
          <w:szCs w:val="24"/>
          <w:lang w:eastAsia="el-GR"/>
        </w:rPr>
        <w:t>. Αθήνα: Αρμός.</w:t>
      </w:r>
    </w:p>
    <w:p w:rsidR="00663625" w:rsidRPr="00504AE8" w:rsidRDefault="00663625" w:rsidP="00BE3820">
      <w:pPr>
        <w:numPr>
          <w:ilvl w:val="0"/>
          <w:numId w:val="311"/>
        </w:numPr>
        <w:spacing w:after="0" w:line="240" w:lineRule="auto"/>
        <w:ind w:left="567" w:hanging="207"/>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Φρομ,  Έ. (1977). </w:t>
      </w:r>
      <w:r w:rsidRPr="00504AE8">
        <w:rPr>
          <w:rFonts w:eastAsia="Times New Roman" w:cstheme="minorHAnsi"/>
          <w:i/>
          <w:iCs/>
          <w:color w:val="000000"/>
          <w:sz w:val="24"/>
          <w:szCs w:val="24"/>
          <w:lang w:eastAsia="el-GR"/>
        </w:rPr>
        <w:t>Η ανατομία της ανθρώπινης καταστροφικότητας</w:t>
      </w:r>
      <w:r w:rsidRPr="00504AE8">
        <w:rPr>
          <w:rFonts w:eastAsia="Times New Roman" w:cstheme="minorHAnsi"/>
          <w:color w:val="000000"/>
          <w:sz w:val="24"/>
          <w:szCs w:val="24"/>
          <w:lang w:eastAsia="el-GR"/>
        </w:rPr>
        <w:t>. Μτφρ. Τ. Μαστοράκη , Αθήνα: Μπουκουμάνης.</w:t>
      </w:r>
    </w:p>
    <w:p w:rsidR="00D12DC5" w:rsidRPr="00790917" w:rsidRDefault="00D12DC5" w:rsidP="00026932">
      <w:pPr>
        <w:pStyle w:val="Web"/>
        <w:spacing w:before="0" w:beforeAutospacing="0" w:after="0" w:afterAutospacing="0"/>
        <w:contextualSpacing/>
        <w:rPr>
          <w:rFonts w:ascii="Calibri" w:hAnsi="Calibri" w:cs="Arial"/>
          <w:color w:val="000000"/>
        </w:rPr>
      </w:pPr>
    </w:p>
    <w:p w:rsidR="004B43A1" w:rsidRDefault="004B43A1" w:rsidP="00026932">
      <w:pPr>
        <w:pStyle w:val="Web"/>
        <w:spacing w:before="0" w:beforeAutospacing="0" w:after="0" w:afterAutospacing="0"/>
        <w:contextualSpacing/>
        <w:rPr>
          <w:rFonts w:ascii="Calibri" w:hAnsi="Calibri"/>
        </w:rPr>
      </w:pPr>
    </w:p>
    <w:p w:rsidR="00FA2535" w:rsidRDefault="00FA2535" w:rsidP="00026932">
      <w:pPr>
        <w:pStyle w:val="Web"/>
        <w:spacing w:before="0" w:beforeAutospacing="0" w:after="0" w:afterAutospacing="0"/>
        <w:contextualSpacing/>
        <w:rPr>
          <w:rFonts w:ascii="Calibri" w:hAnsi="Calibri"/>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0F6D1D" w:rsidRPr="00790917" w:rsidTr="00271912">
        <w:tc>
          <w:tcPr>
            <w:tcW w:w="8613" w:type="dxa"/>
            <w:shd w:val="clear" w:color="auto" w:fill="4F81BD"/>
          </w:tcPr>
          <w:p w:rsidR="000F6D1D" w:rsidRPr="00790917" w:rsidRDefault="000F6D1D" w:rsidP="00026932">
            <w:pPr>
              <w:spacing w:after="0" w:line="240" w:lineRule="auto"/>
              <w:contextualSpacing/>
              <w:jc w:val="center"/>
              <w:rPr>
                <w:b/>
                <w:bCs/>
                <w:color w:val="FFFFFF"/>
                <w:sz w:val="24"/>
                <w:szCs w:val="24"/>
              </w:rPr>
            </w:pPr>
            <w:r w:rsidRPr="00790917">
              <w:rPr>
                <w:b/>
                <w:bCs/>
                <w:color w:val="FFFFFF"/>
                <w:sz w:val="24"/>
                <w:szCs w:val="24"/>
              </w:rPr>
              <w:t>5.3 ΑΔΙΚΙΑ (3</w:t>
            </w:r>
            <w:r w:rsidRPr="00790917">
              <w:rPr>
                <w:b/>
                <w:bCs/>
                <w:color w:val="FFFFFF"/>
                <w:sz w:val="24"/>
                <w:szCs w:val="24"/>
                <w:vertAlign w:val="superscript"/>
              </w:rPr>
              <w:t>ο</w:t>
            </w:r>
            <w:r w:rsidRPr="00790917">
              <w:rPr>
                <w:b/>
                <w:bCs/>
                <w:color w:val="FFFFFF"/>
                <w:sz w:val="24"/>
                <w:szCs w:val="24"/>
              </w:rPr>
              <w:t xml:space="preserve"> δίωρο)</w:t>
            </w:r>
          </w:p>
        </w:tc>
      </w:tr>
    </w:tbl>
    <w:p w:rsidR="000F6D1D" w:rsidRPr="00790917" w:rsidRDefault="000F6D1D" w:rsidP="00026932">
      <w:pPr>
        <w:spacing w:after="0" w:line="240" w:lineRule="auto"/>
        <w:contextualSpacing/>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0F6D1D" w:rsidRPr="0019755B" w:rsidTr="00271912">
        <w:trPr>
          <w:trHeight w:val="496"/>
        </w:trPr>
        <w:tc>
          <w:tcPr>
            <w:tcW w:w="4306" w:type="dxa"/>
            <w:shd w:val="clear" w:color="auto" w:fill="B8CCE4"/>
            <w:vAlign w:val="center"/>
          </w:tcPr>
          <w:p w:rsidR="000F6D1D" w:rsidRPr="00A64F7F" w:rsidRDefault="000F6D1D" w:rsidP="00026932">
            <w:pPr>
              <w:spacing w:after="0" w:line="240" w:lineRule="auto"/>
              <w:contextualSpacing/>
              <w:jc w:val="center"/>
              <w:rPr>
                <w:b/>
                <w:bCs/>
              </w:rPr>
            </w:pPr>
            <w:r w:rsidRPr="00A64F7F">
              <w:rPr>
                <w:bCs/>
              </w:rPr>
              <w:t>Προσδοκώμενα Μαθησιακά Αποτελέσματα</w:t>
            </w:r>
          </w:p>
        </w:tc>
        <w:tc>
          <w:tcPr>
            <w:tcW w:w="4307" w:type="dxa"/>
            <w:shd w:val="clear" w:color="auto" w:fill="B8CCE4"/>
            <w:vAlign w:val="center"/>
          </w:tcPr>
          <w:p w:rsidR="000F6D1D" w:rsidRPr="00467CF4" w:rsidRDefault="000F6D1D" w:rsidP="00026932">
            <w:pPr>
              <w:spacing w:after="0" w:line="240" w:lineRule="auto"/>
              <w:contextualSpacing/>
              <w:jc w:val="center"/>
            </w:pPr>
            <w:r w:rsidRPr="00467CF4">
              <w:t>Αξιολόγηση</w:t>
            </w:r>
          </w:p>
        </w:tc>
      </w:tr>
      <w:tr w:rsidR="000F6D1D" w:rsidRPr="00790917" w:rsidTr="00271912">
        <w:tc>
          <w:tcPr>
            <w:tcW w:w="4306" w:type="dxa"/>
            <w:shd w:val="clear" w:color="auto" w:fill="DBE5F1"/>
          </w:tcPr>
          <w:p w:rsidR="000F6D1D" w:rsidRPr="00A64F7F" w:rsidRDefault="001811F1" w:rsidP="00026932">
            <w:pPr>
              <w:spacing w:after="0" w:line="240" w:lineRule="auto"/>
            </w:pPr>
            <w:r w:rsidRPr="001811F1">
              <w:t>Οι μαθητές/ μαθήτριες  να:</w:t>
            </w:r>
          </w:p>
          <w:p w:rsidR="000F6D1D" w:rsidRPr="00467CF4" w:rsidRDefault="001811F1" w:rsidP="00026932">
            <w:pPr>
              <w:pStyle w:val="11"/>
              <w:numPr>
                <w:ilvl w:val="0"/>
                <w:numId w:val="48"/>
              </w:numPr>
              <w:spacing w:line="240" w:lineRule="auto"/>
              <w:rPr>
                <w:rFonts w:ascii="Calibri" w:hAnsi="Calibri" w:cs="Calibri"/>
                <w:szCs w:val="22"/>
              </w:rPr>
            </w:pPr>
            <w:r w:rsidRPr="001811F1">
              <w:rPr>
                <w:szCs w:val="22"/>
              </w:rPr>
              <w:t> </w:t>
            </w:r>
            <w:r w:rsidR="000F6D1D" w:rsidRPr="00A64F7F">
              <w:rPr>
                <w:rFonts w:ascii="Calibri" w:hAnsi="Calibri" w:cs="Calibri"/>
                <w:szCs w:val="22"/>
              </w:rPr>
              <w:t>επισημαίνουν τις κοινωνικές προεκτάσεις του κηρύγματος του Χριστού για τη δικαιοσύνη και την επίδρασή του στην αντιμετώπιση της αδικίας στο</w:t>
            </w:r>
            <w:r w:rsidR="0026243A" w:rsidRPr="00467CF4">
              <w:rPr>
                <w:rFonts w:ascii="Calibri" w:hAnsi="Calibri" w:cs="Calibri"/>
                <w:szCs w:val="22"/>
              </w:rPr>
              <w:t>ν</w:t>
            </w:r>
            <w:r w:rsidR="000F6D1D" w:rsidRPr="00467CF4">
              <w:rPr>
                <w:rFonts w:ascii="Calibri" w:hAnsi="Calibri" w:cs="Calibri"/>
                <w:szCs w:val="22"/>
              </w:rPr>
              <w:t xml:space="preserve"> σύγχρονο κόσμο, </w:t>
            </w:r>
          </w:p>
          <w:p w:rsidR="000F6D1D" w:rsidRPr="00FA09A1" w:rsidRDefault="000F6D1D" w:rsidP="00026932">
            <w:pPr>
              <w:pStyle w:val="11"/>
              <w:numPr>
                <w:ilvl w:val="0"/>
                <w:numId w:val="48"/>
              </w:numPr>
              <w:spacing w:line="240" w:lineRule="auto"/>
              <w:rPr>
                <w:rFonts w:ascii="Calibri" w:hAnsi="Calibri" w:cs="Calibri"/>
                <w:szCs w:val="22"/>
              </w:rPr>
            </w:pPr>
            <w:r w:rsidRPr="00122100">
              <w:rPr>
                <w:rFonts w:ascii="Calibri" w:hAnsi="Calibri" w:cs="Calibri"/>
                <w:szCs w:val="22"/>
              </w:rPr>
              <w:t xml:space="preserve"> διατυπώνουν συλλογισμούς </w:t>
            </w:r>
            <w:r w:rsidRPr="005D128D">
              <w:rPr>
                <w:rFonts w:ascii="Calibri" w:hAnsi="Calibri" w:cs="Calibri"/>
                <w:szCs w:val="22"/>
              </w:rPr>
              <w:t>γύρω από το ερώτημα της θεοδικίας.</w:t>
            </w:r>
          </w:p>
          <w:p w:rsidR="000F6D1D" w:rsidRPr="00A64F7F" w:rsidRDefault="000F6D1D" w:rsidP="00026932">
            <w:pPr>
              <w:pStyle w:val="a4"/>
              <w:spacing w:after="0" w:line="240" w:lineRule="auto"/>
              <w:ind w:left="0"/>
            </w:pPr>
          </w:p>
        </w:tc>
        <w:tc>
          <w:tcPr>
            <w:tcW w:w="4307" w:type="dxa"/>
            <w:shd w:val="clear" w:color="auto" w:fill="DBE5F1"/>
          </w:tcPr>
          <w:p w:rsidR="000F6D1D" w:rsidRPr="00467CF4" w:rsidRDefault="000F6D1D" w:rsidP="00026932">
            <w:pPr>
              <w:pStyle w:val="11"/>
              <w:numPr>
                <w:ilvl w:val="0"/>
                <w:numId w:val="48"/>
              </w:numPr>
              <w:spacing w:line="240" w:lineRule="auto"/>
              <w:rPr>
                <w:rFonts w:ascii="Calibri" w:hAnsi="Calibri" w:cs="Calibri"/>
                <w:szCs w:val="22"/>
              </w:rPr>
            </w:pPr>
            <w:r w:rsidRPr="00A64F7F">
              <w:rPr>
                <w:rFonts w:ascii="Calibri" w:hAnsi="Calibri" w:cs="Calibri"/>
                <w:szCs w:val="22"/>
              </w:rPr>
              <w:t xml:space="preserve">Σύνδεση της δικαιοσύνης με τον Χριστό. </w:t>
            </w:r>
          </w:p>
          <w:p w:rsidR="000F6D1D" w:rsidRPr="00467CF4" w:rsidRDefault="000F6D1D" w:rsidP="00026932">
            <w:pPr>
              <w:pStyle w:val="11"/>
              <w:numPr>
                <w:ilvl w:val="0"/>
                <w:numId w:val="48"/>
              </w:numPr>
              <w:spacing w:line="240" w:lineRule="auto"/>
              <w:rPr>
                <w:rFonts w:ascii="Calibri" w:hAnsi="Calibri" w:cs="Calibri"/>
                <w:szCs w:val="22"/>
              </w:rPr>
            </w:pPr>
            <w:r w:rsidRPr="00467CF4">
              <w:rPr>
                <w:rFonts w:ascii="Calibri" w:hAnsi="Calibri" w:cs="Calibri"/>
                <w:szCs w:val="22"/>
              </w:rPr>
              <w:t>Αξιολόγηση της επίδρασης του κηρύγματος του Χριστού για τη δικαιοσύνη στην αντιμετώπιση της αδικίας.</w:t>
            </w:r>
          </w:p>
          <w:p w:rsidR="000F6D1D" w:rsidRPr="005D128D" w:rsidRDefault="000F6D1D" w:rsidP="00026932">
            <w:pPr>
              <w:pStyle w:val="11"/>
              <w:numPr>
                <w:ilvl w:val="0"/>
                <w:numId w:val="48"/>
              </w:numPr>
              <w:spacing w:line="240" w:lineRule="auto"/>
              <w:rPr>
                <w:rFonts w:ascii="Calibri" w:hAnsi="Calibri" w:cs="Calibri"/>
                <w:szCs w:val="22"/>
              </w:rPr>
            </w:pPr>
            <w:r w:rsidRPr="00122100">
              <w:rPr>
                <w:rFonts w:ascii="Calibri" w:hAnsi="Calibri" w:cs="Calibri"/>
                <w:szCs w:val="22"/>
              </w:rPr>
              <w:t xml:space="preserve">Διατύπωση </w:t>
            </w:r>
            <w:r w:rsidRPr="005D128D">
              <w:rPr>
                <w:rFonts w:ascii="Calibri" w:hAnsi="Calibri" w:cs="Calibri"/>
                <w:szCs w:val="22"/>
              </w:rPr>
              <w:t>συλλογισμών σχετικών με τη θεοδικία.</w:t>
            </w:r>
          </w:p>
          <w:p w:rsidR="000F6D1D" w:rsidRPr="00A64F7F" w:rsidRDefault="000F6D1D" w:rsidP="00026932">
            <w:pPr>
              <w:pStyle w:val="a4"/>
              <w:spacing w:after="0" w:line="240" w:lineRule="auto"/>
              <w:ind w:left="0"/>
            </w:pPr>
          </w:p>
        </w:tc>
      </w:tr>
    </w:tbl>
    <w:p w:rsidR="000F6D1D" w:rsidRPr="00790917" w:rsidRDefault="000F6D1D" w:rsidP="00026932">
      <w:pPr>
        <w:spacing w:after="0" w:line="240" w:lineRule="auto"/>
        <w:contextualSpacing/>
        <w:rPr>
          <w:rFonts w:cs="Calibri"/>
        </w:rPr>
      </w:pPr>
    </w:p>
    <w:p w:rsidR="000F6D1D" w:rsidRPr="00790917" w:rsidRDefault="000F6D1D" w:rsidP="00026932">
      <w:pPr>
        <w:spacing w:after="0" w:line="240" w:lineRule="auto"/>
        <w:contextualSpacing/>
        <w:jc w:val="both"/>
        <w:rPr>
          <w:rFonts w:cs="Calibri"/>
          <w:sz w:val="28"/>
          <w:szCs w:val="24"/>
        </w:rPr>
      </w:pPr>
      <w:r w:rsidRPr="00790917">
        <w:rPr>
          <w:rFonts w:cs="Calibri"/>
          <w:sz w:val="28"/>
          <w:szCs w:val="24"/>
        </w:rPr>
        <w:t>Προτεινόμενη Μέθοδος - Ενδεικτικές Δραστηριότητες</w:t>
      </w:r>
    </w:p>
    <w:p w:rsidR="000F6D1D" w:rsidRPr="00790917" w:rsidRDefault="000F6D1D" w:rsidP="00026932">
      <w:pPr>
        <w:pStyle w:val="Web"/>
        <w:spacing w:before="0" w:beforeAutospacing="0" w:after="0" w:afterAutospacing="0"/>
        <w:contextualSpacing/>
        <w:jc w:val="center"/>
        <w:rPr>
          <w:rFonts w:ascii="Calibri" w:hAnsi="Calibri" w:cs="Arial"/>
          <w:b/>
          <w:bCs/>
          <w:color w:val="002060"/>
        </w:rPr>
      </w:pPr>
    </w:p>
    <w:p w:rsidR="000F6D1D" w:rsidRPr="00790917" w:rsidRDefault="000F6D1D" w:rsidP="00026932">
      <w:pPr>
        <w:pStyle w:val="Web"/>
        <w:spacing w:before="0" w:beforeAutospacing="0" w:after="0" w:afterAutospacing="0"/>
        <w:contextualSpacing/>
        <w:rPr>
          <w:rFonts w:ascii="Calibri" w:hAnsi="Calibri"/>
        </w:rPr>
      </w:pPr>
      <w:r w:rsidRPr="00790917">
        <w:rPr>
          <w:rFonts w:ascii="Calibri" w:hAnsi="Calibri" w:cs="Arial"/>
          <w:color w:val="000000"/>
        </w:rPr>
        <w:t xml:space="preserve">Επιλέγεται η </w:t>
      </w:r>
      <w:r w:rsidRPr="00790917">
        <w:rPr>
          <w:rFonts w:ascii="Calibri" w:hAnsi="Calibri" w:cs="Arial"/>
          <w:b/>
          <w:bCs/>
          <w:color w:val="000000"/>
        </w:rPr>
        <w:t>βιωματική</w:t>
      </w:r>
      <w:r w:rsidRPr="00790917">
        <w:rPr>
          <w:rFonts w:ascii="Calibri" w:hAnsi="Calibri" w:cs="Arial"/>
          <w:color w:val="000000"/>
        </w:rPr>
        <w:t xml:space="preserve"> μέθοδος, </w:t>
      </w:r>
      <w:r w:rsidRPr="00790917">
        <w:rPr>
          <w:rFonts w:ascii="Calibri" w:hAnsi="Calibri"/>
        </w:rPr>
        <w:t>σύμφωνα με τα προβλεπόμενα στο ΠΣ.</w:t>
      </w:r>
    </w:p>
    <w:p w:rsidR="000F6D1D" w:rsidRPr="00790917" w:rsidRDefault="000F6D1D" w:rsidP="00026932">
      <w:pPr>
        <w:pStyle w:val="Web"/>
        <w:spacing w:before="0" w:beforeAutospacing="0" w:after="0" w:afterAutospacing="0"/>
        <w:contextualSpacing/>
        <w:rPr>
          <w:rFonts w:ascii="Calibri" w:hAnsi="Calibri" w:cs="Arial"/>
          <w:color w:val="000000"/>
        </w:rPr>
      </w:pPr>
    </w:p>
    <w:p w:rsidR="000F6D1D" w:rsidRPr="00790917" w:rsidRDefault="000F6D1D" w:rsidP="00026932">
      <w:pPr>
        <w:pStyle w:val="Web"/>
        <w:spacing w:before="0" w:beforeAutospacing="0" w:after="0" w:afterAutospacing="0"/>
        <w:contextualSpacing/>
        <w:rPr>
          <w:rFonts w:ascii="Calibri" w:hAnsi="Calibri"/>
        </w:rPr>
      </w:pPr>
      <w:r w:rsidRPr="00790917">
        <w:rPr>
          <w:rFonts w:ascii="Calibri" w:hAnsi="Calibri" w:cs="Arial"/>
          <w:b/>
          <w:bCs/>
          <w:color w:val="000000"/>
        </w:rPr>
        <w:t>Βιώνοντας:</w:t>
      </w:r>
    </w:p>
    <w:p w:rsidR="000F6D1D" w:rsidRPr="00790917" w:rsidRDefault="000F6D1D" w:rsidP="00026932">
      <w:pPr>
        <w:pStyle w:val="Web"/>
        <w:spacing w:before="0" w:beforeAutospacing="0" w:after="0" w:afterAutospacing="0"/>
        <w:contextualSpacing/>
        <w:rPr>
          <w:rFonts w:ascii="Calibri" w:hAnsi="Calibri"/>
          <w:i/>
        </w:rPr>
      </w:pPr>
      <w:r w:rsidRPr="00790917">
        <w:rPr>
          <w:rFonts w:ascii="Calibri" w:hAnsi="Calibri" w:cs="Arial"/>
          <w:i/>
          <w:color w:val="000000"/>
        </w:rPr>
        <w:t>Δίκαιο και άδικο.</w:t>
      </w:r>
    </w:p>
    <w:p w:rsidR="000F6D1D" w:rsidRPr="00790917" w:rsidRDefault="000F6D1D" w:rsidP="00BE3820">
      <w:pPr>
        <w:pStyle w:val="Web"/>
        <w:numPr>
          <w:ilvl w:val="0"/>
          <w:numId w:val="316"/>
        </w:numPr>
        <w:spacing w:before="0" w:beforeAutospacing="0" w:after="0" w:afterAutospacing="0"/>
        <w:contextualSpacing/>
        <w:jc w:val="both"/>
        <w:rPr>
          <w:rFonts w:ascii="Calibri" w:hAnsi="Calibri"/>
        </w:rPr>
      </w:pPr>
      <w:r w:rsidRPr="00790917">
        <w:rPr>
          <w:rFonts w:ascii="Calibri" w:hAnsi="Calibri" w:cs="Arial"/>
          <w:color w:val="000000"/>
        </w:rPr>
        <w:t>«</w:t>
      </w:r>
      <w:r>
        <w:rPr>
          <w:rFonts w:ascii="Calibri" w:hAnsi="Calibri" w:cs="Arial"/>
          <w:color w:val="000000"/>
        </w:rPr>
        <w:t>Σήμανση</w:t>
      </w:r>
      <w:r w:rsidRPr="00790917">
        <w:rPr>
          <w:rFonts w:ascii="Calibri" w:hAnsi="Calibri" w:cs="Arial"/>
          <w:color w:val="000000"/>
        </w:rPr>
        <w:t xml:space="preserve"> και υπογράμμιση κειμένου»: Από τις εφημερίδες της ημέρας (ή τον ηλεκτρονικό τύπο)</w:t>
      </w:r>
      <w:r>
        <w:rPr>
          <w:rFonts w:ascii="Calibri" w:hAnsi="Calibri" w:cs="Arial"/>
          <w:color w:val="000000"/>
        </w:rPr>
        <w:t xml:space="preserve"> </w:t>
      </w:r>
      <w:r w:rsidRPr="00790917">
        <w:rPr>
          <w:rFonts w:ascii="Calibri" w:hAnsi="Calibri" w:cs="Arial"/>
          <w:color w:val="000000"/>
        </w:rPr>
        <w:t>οι μαθητές</w:t>
      </w:r>
      <w:r w:rsidR="005B0F8E">
        <w:rPr>
          <w:rFonts w:ascii="Calibri" w:hAnsi="Calibri" w:cs="Arial"/>
          <w:color w:val="000000"/>
        </w:rPr>
        <w:t>/μαθήτριες</w:t>
      </w:r>
      <w:r w:rsidRPr="00790917">
        <w:rPr>
          <w:rFonts w:ascii="Calibri" w:hAnsi="Calibri" w:cs="Arial"/>
          <w:color w:val="000000"/>
        </w:rPr>
        <w:t xml:space="preserve"> υπογραμμίζουν ειδήσεις με αναφορές αδικίας και απόδοσης δικαιοσύνης. Το επεξεργάζονται δημιουργώντας ένα χάρτη εννοιών (τι είδους αδικία; πότε; πού; σε ποιους; κλπ).</w:t>
      </w:r>
    </w:p>
    <w:p w:rsidR="000F6D1D" w:rsidRPr="00790917" w:rsidRDefault="000F6D1D" w:rsidP="00BE3820">
      <w:pPr>
        <w:pStyle w:val="Web"/>
        <w:numPr>
          <w:ilvl w:val="0"/>
          <w:numId w:val="316"/>
        </w:numPr>
        <w:spacing w:before="0" w:beforeAutospacing="0" w:after="0" w:afterAutospacing="0"/>
        <w:contextualSpacing/>
        <w:jc w:val="both"/>
        <w:rPr>
          <w:rFonts w:ascii="Calibri" w:hAnsi="Calibri"/>
        </w:rPr>
      </w:pPr>
      <w:r w:rsidRPr="00790917">
        <w:rPr>
          <w:rFonts w:ascii="Calibri" w:hAnsi="Calibri" w:cs="Arial"/>
          <w:color w:val="000000"/>
        </w:rPr>
        <w:t xml:space="preserve">Εναλλακτικά: </w:t>
      </w:r>
    </w:p>
    <w:p w:rsidR="000F6D1D" w:rsidRPr="00790917" w:rsidRDefault="000F6D1D" w:rsidP="00026932">
      <w:pPr>
        <w:pStyle w:val="Web"/>
        <w:spacing w:before="0" w:beforeAutospacing="0" w:after="0" w:afterAutospacing="0"/>
        <w:ind w:left="360"/>
        <w:contextualSpacing/>
        <w:jc w:val="both"/>
        <w:rPr>
          <w:rFonts w:ascii="Calibri" w:hAnsi="Calibri"/>
        </w:rPr>
      </w:pPr>
      <w:r w:rsidRPr="00790917">
        <w:rPr>
          <w:rFonts w:ascii="Calibri" w:hAnsi="Calibri" w:cs="Arial"/>
          <w:color w:val="000000"/>
        </w:rPr>
        <w:t>«Καρέκλα αφήγησης»: Ένας μαθητής</w:t>
      </w:r>
      <w:r w:rsidR="00740090">
        <w:rPr>
          <w:rFonts w:ascii="Calibri" w:hAnsi="Calibri" w:cs="Arial"/>
          <w:color w:val="000000"/>
        </w:rPr>
        <w:t>/Μια μαθήτρια</w:t>
      </w:r>
      <w:r w:rsidRPr="00790917">
        <w:rPr>
          <w:rFonts w:ascii="Calibri" w:hAnsi="Calibri" w:cs="Arial"/>
          <w:color w:val="000000"/>
        </w:rPr>
        <w:t xml:space="preserve"> καθισμένος</w:t>
      </w:r>
      <w:r w:rsidR="005B0F8E">
        <w:rPr>
          <w:rFonts w:ascii="Calibri" w:hAnsi="Calibri" w:cs="Arial"/>
          <w:color w:val="000000"/>
        </w:rPr>
        <w:t>/κ</w:t>
      </w:r>
      <w:r w:rsidR="00740090">
        <w:rPr>
          <w:rFonts w:ascii="Calibri" w:hAnsi="Calibri" w:cs="Arial"/>
          <w:color w:val="000000"/>
        </w:rPr>
        <w:t>αθισμένη</w:t>
      </w:r>
      <w:r w:rsidRPr="00790917">
        <w:rPr>
          <w:rFonts w:ascii="Calibri" w:hAnsi="Calibri" w:cs="Arial"/>
          <w:color w:val="000000"/>
        </w:rPr>
        <w:t xml:space="preserve"> σε καρέκλα αφηγείται ως πρόσωπο που αδικεί, έχει προκαταλήψεις </w:t>
      </w:r>
      <w:r w:rsidR="0060382E">
        <w:rPr>
          <w:rFonts w:ascii="Calibri" w:hAnsi="Calibri" w:cs="Arial"/>
          <w:color w:val="000000"/>
        </w:rPr>
        <w:t>κ.λπ.</w:t>
      </w:r>
      <w:r w:rsidRPr="00790917">
        <w:rPr>
          <w:rFonts w:ascii="Calibri" w:hAnsi="Calibri" w:cs="Arial"/>
          <w:color w:val="000000"/>
        </w:rPr>
        <w:t xml:space="preserve"> Στη συνέχεια γυρίζει την καρέκλα προς την άλλη κατεύθυνση κ</w:t>
      </w:r>
      <w:r>
        <w:rPr>
          <w:rFonts w:ascii="Calibri" w:hAnsi="Calibri" w:cs="Arial"/>
          <w:color w:val="000000"/>
        </w:rPr>
        <w:t>α</w:t>
      </w:r>
      <w:r w:rsidRPr="00790917">
        <w:rPr>
          <w:rFonts w:ascii="Calibri" w:hAnsi="Calibri" w:cs="Arial"/>
          <w:color w:val="000000"/>
        </w:rPr>
        <w:t>ι αφηγείται ως πρόσωπο που υφίσταται κάποια αδικία.</w:t>
      </w:r>
    </w:p>
    <w:p w:rsidR="000F6D1D" w:rsidRPr="00790917" w:rsidRDefault="000F6D1D" w:rsidP="00026932">
      <w:pPr>
        <w:pStyle w:val="Web"/>
        <w:spacing w:before="0" w:beforeAutospacing="0" w:after="0" w:afterAutospacing="0"/>
        <w:contextualSpacing/>
        <w:rPr>
          <w:rFonts w:ascii="Calibri" w:hAnsi="Calibri" w:cs="Arial"/>
          <w:color w:val="000000"/>
        </w:rPr>
      </w:pPr>
    </w:p>
    <w:p w:rsidR="000F6D1D" w:rsidRPr="00790917" w:rsidRDefault="000F6D1D" w:rsidP="00026932">
      <w:pPr>
        <w:pStyle w:val="Web"/>
        <w:spacing w:before="0" w:beforeAutospacing="0" w:after="0" w:afterAutospacing="0"/>
        <w:contextualSpacing/>
        <w:rPr>
          <w:rFonts w:ascii="Calibri" w:hAnsi="Calibri"/>
        </w:rPr>
      </w:pPr>
      <w:r w:rsidRPr="00790917">
        <w:rPr>
          <w:rFonts w:ascii="Calibri" w:hAnsi="Calibri" w:cs="Arial"/>
          <w:b/>
          <w:bCs/>
          <w:color w:val="000000"/>
        </w:rPr>
        <w:t>Νοηματοδοτώντας:</w:t>
      </w:r>
    </w:p>
    <w:p w:rsidR="000F6D1D" w:rsidRPr="00790917" w:rsidRDefault="000F6D1D" w:rsidP="00026932">
      <w:pPr>
        <w:pStyle w:val="Web"/>
        <w:spacing w:before="0" w:beforeAutospacing="0" w:after="0" w:afterAutospacing="0"/>
        <w:contextualSpacing/>
        <w:rPr>
          <w:rFonts w:ascii="Calibri" w:hAnsi="Calibri"/>
          <w:i/>
        </w:rPr>
      </w:pPr>
      <w:r w:rsidRPr="00790917">
        <w:rPr>
          <w:rFonts w:ascii="Calibri" w:hAnsi="Calibri" w:cs="Arial"/>
          <w:i/>
          <w:color w:val="000000"/>
        </w:rPr>
        <w:t>Ο Θεός και η αδικία στον κόσμο (θεοδικία).</w:t>
      </w:r>
    </w:p>
    <w:p w:rsidR="000F6D1D" w:rsidRPr="00790917" w:rsidRDefault="000F6D1D" w:rsidP="00BE3820">
      <w:pPr>
        <w:pStyle w:val="Web"/>
        <w:numPr>
          <w:ilvl w:val="0"/>
          <w:numId w:val="316"/>
        </w:numPr>
        <w:spacing w:before="0" w:beforeAutospacing="0" w:after="0" w:afterAutospacing="0"/>
        <w:contextualSpacing/>
        <w:jc w:val="both"/>
        <w:rPr>
          <w:rFonts w:ascii="Calibri" w:hAnsi="Calibri"/>
        </w:rPr>
      </w:pPr>
      <w:r w:rsidRPr="00785FF0">
        <w:rPr>
          <w:rFonts w:ascii="Calibri" w:hAnsi="Calibri" w:cs="Arial"/>
          <w:color w:val="000000"/>
        </w:rPr>
        <w:t>«Σκέψου-Συζήτησε –Μοιράσου (</w:t>
      </w:r>
      <w:r w:rsidRPr="00785FF0">
        <w:rPr>
          <w:rFonts w:ascii="Calibri" w:hAnsi="Calibri" w:cs="Arial"/>
          <w:color w:val="000000"/>
          <w:lang w:val="en-US"/>
        </w:rPr>
        <w:t>TPS</w:t>
      </w:r>
      <w:r w:rsidRPr="00785FF0">
        <w:rPr>
          <w:rFonts w:ascii="Calibri" w:hAnsi="Calibri" w:cs="Arial"/>
          <w:color w:val="000000"/>
        </w:rPr>
        <w:t>)»: «Μακάριοι ο</w:t>
      </w:r>
      <w:r w:rsidRPr="00785FF0">
        <w:rPr>
          <w:rFonts w:ascii="Calibri" w:hAnsi="Calibri" w:cs="Tahoma"/>
          <w:color w:val="000000"/>
        </w:rPr>
        <w:t>ι</w:t>
      </w:r>
      <w:r w:rsidRPr="00785FF0">
        <w:rPr>
          <w:rFonts w:ascii="Calibri" w:hAnsi="Calibri" w:cs="Arial"/>
          <w:color w:val="000000"/>
        </w:rPr>
        <w:t xml:space="preserve"> πειν</w:t>
      </w:r>
      <w:r w:rsidRPr="00785FF0">
        <w:rPr>
          <w:rFonts w:ascii="Calibri" w:hAnsi="Calibri" w:cs="Tahoma"/>
          <w:color w:val="000000"/>
        </w:rPr>
        <w:t>ώ</w:t>
      </w:r>
      <w:r w:rsidRPr="00785FF0">
        <w:rPr>
          <w:rFonts w:ascii="Calibri" w:hAnsi="Calibri" w:cs="Arial"/>
          <w:color w:val="000000"/>
        </w:rPr>
        <w:t>ντες κα</w:t>
      </w:r>
      <w:r w:rsidRPr="00785FF0">
        <w:rPr>
          <w:rFonts w:ascii="Calibri" w:hAnsi="Calibri" w:cs="Tahoma"/>
          <w:color w:val="000000"/>
        </w:rPr>
        <w:t>ι</w:t>
      </w:r>
      <w:r w:rsidRPr="00785FF0">
        <w:rPr>
          <w:rFonts w:ascii="Calibri" w:hAnsi="Calibri" w:cs="Arial"/>
          <w:color w:val="000000"/>
        </w:rPr>
        <w:t xml:space="preserve"> διψ</w:t>
      </w:r>
      <w:r w:rsidRPr="00785FF0">
        <w:rPr>
          <w:rFonts w:ascii="Calibri" w:hAnsi="Calibri" w:cs="Tahoma"/>
          <w:color w:val="000000"/>
        </w:rPr>
        <w:t>ώ</w:t>
      </w:r>
      <w:r w:rsidRPr="00785FF0">
        <w:rPr>
          <w:rFonts w:ascii="Calibri" w:hAnsi="Calibri" w:cs="Arial"/>
          <w:color w:val="000000"/>
        </w:rPr>
        <w:t>ντες τ</w:t>
      </w:r>
      <w:r w:rsidRPr="00785FF0">
        <w:rPr>
          <w:rFonts w:ascii="Calibri" w:hAnsi="Calibri" w:cs="Tahoma"/>
          <w:color w:val="000000"/>
        </w:rPr>
        <w:t>η</w:t>
      </w:r>
      <w:r w:rsidRPr="00785FF0">
        <w:rPr>
          <w:rFonts w:ascii="Calibri" w:hAnsi="Calibri" w:cs="Arial"/>
          <w:color w:val="000000"/>
        </w:rPr>
        <w:t xml:space="preserve">ν δικαιοσύνην, </w:t>
      </w:r>
      <w:r w:rsidR="00F90FEC">
        <w:rPr>
          <w:rFonts w:ascii="Calibri" w:hAnsi="Calibri" w:cs="Tahoma"/>
          <w:color w:val="000000"/>
        </w:rPr>
        <w:t>ό</w:t>
      </w:r>
      <w:r w:rsidRPr="00785FF0">
        <w:rPr>
          <w:rFonts w:ascii="Calibri" w:hAnsi="Calibri" w:cs="Arial"/>
          <w:color w:val="000000"/>
        </w:rPr>
        <w:t>τι α</w:t>
      </w:r>
      <w:r w:rsidRPr="00785FF0">
        <w:rPr>
          <w:rFonts w:ascii="Calibri" w:hAnsi="Calibri" w:cs="Tahoma"/>
          <w:color w:val="000000"/>
        </w:rPr>
        <w:t>υ</w:t>
      </w:r>
      <w:r w:rsidRPr="00785FF0">
        <w:rPr>
          <w:rFonts w:ascii="Calibri" w:hAnsi="Calibri" w:cs="Arial"/>
          <w:color w:val="000000"/>
        </w:rPr>
        <w:t>τοί χορτασθήσονται»(Μτ 5,6)- Απ. Παύλος: «ουκ οίδατε ότι άδικοι Θεού βασιλείαν ου κληρονομήσουσιν;» (Α΄Κορ.6,9)</w:t>
      </w:r>
      <w:r w:rsidRPr="00790917">
        <w:rPr>
          <w:rFonts w:ascii="Calibri" w:hAnsi="Calibri" w:cs="Arial"/>
          <w:color w:val="000000"/>
        </w:rPr>
        <w:t xml:space="preserve"> Ποιοι είναι αυτοί που πεινάνε και διψάνε για δικαιοσύνη; Γιατί υπάρχει η αδικία; Ο Θεός τιμωρεί; κ</w:t>
      </w:r>
      <w:r>
        <w:rPr>
          <w:rFonts w:ascii="Calibri" w:hAnsi="Calibri" w:cs="Arial"/>
          <w:color w:val="000000"/>
        </w:rPr>
        <w:t>.</w:t>
      </w:r>
      <w:r w:rsidRPr="00790917">
        <w:rPr>
          <w:rFonts w:ascii="Calibri" w:hAnsi="Calibri" w:cs="Arial"/>
          <w:color w:val="000000"/>
        </w:rPr>
        <w:t>λπ.</w:t>
      </w:r>
    </w:p>
    <w:p w:rsidR="000F6D1D" w:rsidRPr="00790917" w:rsidRDefault="000F6D1D" w:rsidP="00BE3820">
      <w:pPr>
        <w:pStyle w:val="Web"/>
        <w:numPr>
          <w:ilvl w:val="0"/>
          <w:numId w:val="316"/>
        </w:numPr>
        <w:spacing w:before="0" w:beforeAutospacing="0" w:after="0" w:afterAutospacing="0"/>
        <w:contextualSpacing/>
        <w:jc w:val="both"/>
        <w:rPr>
          <w:rFonts w:ascii="Calibri" w:hAnsi="Calibri"/>
        </w:rPr>
      </w:pPr>
      <w:r w:rsidRPr="00790917">
        <w:rPr>
          <w:rFonts w:ascii="Calibri" w:hAnsi="Calibri" w:cs="Arial"/>
          <w:color w:val="000000"/>
        </w:rPr>
        <w:t xml:space="preserve">Εναλλακτικά: </w:t>
      </w:r>
    </w:p>
    <w:p w:rsidR="000F6D1D" w:rsidRPr="00790917" w:rsidRDefault="000F6D1D" w:rsidP="00026932">
      <w:pPr>
        <w:pStyle w:val="Web"/>
        <w:spacing w:before="0" w:beforeAutospacing="0" w:after="0" w:afterAutospacing="0"/>
        <w:ind w:left="360"/>
        <w:contextualSpacing/>
        <w:jc w:val="both"/>
        <w:rPr>
          <w:rFonts w:ascii="Calibri" w:hAnsi="Calibri"/>
        </w:rPr>
      </w:pPr>
      <w:r w:rsidRPr="00790917">
        <w:rPr>
          <w:rFonts w:ascii="Calibri" w:hAnsi="Calibri" w:cs="Arial"/>
          <w:color w:val="000000"/>
        </w:rPr>
        <w:t>«Παγωμένες εικόνες»: Οι μαθητές</w:t>
      </w:r>
      <w:r w:rsidR="005B0F8E">
        <w:rPr>
          <w:rFonts w:ascii="Calibri" w:hAnsi="Calibri" w:cs="Arial"/>
          <w:color w:val="000000"/>
        </w:rPr>
        <w:t>/μαθήτριες</w:t>
      </w:r>
      <w:r w:rsidRPr="00790917">
        <w:rPr>
          <w:rFonts w:ascii="Calibri" w:hAnsi="Calibri" w:cs="Arial"/>
          <w:color w:val="000000"/>
        </w:rPr>
        <w:t xml:space="preserve"> αφού μελετήσουν την ιστορία</w:t>
      </w:r>
      <w:r>
        <w:rPr>
          <w:rFonts w:ascii="Calibri" w:hAnsi="Calibri" w:cs="Arial"/>
          <w:color w:val="000000"/>
        </w:rPr>
        <w:t xml:space="preserve"> </w:t>
      </w:r>
      <w:r w:rsidRPr="00790917">
        <w:rPr>
          <w:rFonts w:ascii="Calibri" w:hAnsi="Calibri" w:cs="Arial"/>
          <w:color w:val="000000"/>
        </w:rPr>
        <w:t xml:space="preserve">του Ιώβ ή θαυμάτων θεραπείας Χριστού (τυφλός), όπου αναπτύσσεται </w:t>
      </w:r>
      <w:r w:rsidRPr="00790917">
        <w:rPr>
          <w:rFonts w:ascii="Calibri" w:hAnsi="Calibri" w:cs="Arial"/>
          <w:color w:val="000000"/>
        </w:rPr>
        <w:lastRenderedPageBreak/>
        <w:t>προβληματισμός για το αίτιο του κακού, αποδίδουν ένα στιγμιότυπο που επιλέγουν. Ακολουθεί συζήτηση για το ζήτημα της θεοδικίας.</w:t>
      </w:r>
    </w:p>
    <w:p w:rsidR="000F6D1D" w:rsidRPr="00790917" w:rsidRDefault="000F6D1D" w:rsidP="00026932">
      <w:pPr>
        <w:pStyle w:val="Web"/>
        <w:spacing w:before="0" w:beforeAutospacing="0" w:after="0" w:afterAutospacing="0"/>
        <w:contextualSpacing/>
        <w:rPr>
          <w:rFonts w:ascii="Calibri" w:hAnsi="Calibri" w:cs="Arial"/>
          <w:color w:val="000000"/>
        </w:rPr>
      </w:pPr>
    </w:p>
    <w:p w:rsidR="000F6D1D" w:rsidRPr="00790917" w:rsidRDefault="000F6D1D" w:rsidP="00026932">
      <w:pPr>
        <w:pStyle w:val="Web"/>
        <w:spacing w:before="0" w:beforeAutospacing="0" w:after="0" w:afterAutospacing="0"/>
        <w:contextualSpacing/>
        <w:rPr>
          <w:rFonts w:ascii="Calibri" w:hAnsi="Calibri"/>
        </w:rPr>
      </w:pPr>
      <w:r w:rsidRPr="00790917">
        <w:rPr>
          <w:rFonts w:ascii="Calibri" w:hAnsi="Calibri" w:cs="Arial"/>
          <w:b/>
          <w:bCs/>
          <w:color w:val="000000"/>
        </w:rPr>
        <w:t>Αναλύοντας:</w:t>
      </w:r>
    </w:p>
    <w:p w:rsidR="000F6D1D" w:rsidRPr="00790917" w:rsidRDefault="000F6D1D" w:rsidP="00026932">
      <w:pPr>
        <w:pStyle w:val="Web"/>
        <w:spacing w:before="0" w:beforeAutospacing="0" w:after="0" w:afterAutospacing="0"/>
        <w:contextualSpacing/>
        <w:jc w:val="both"/>
        <w:rPr>
          <w:rFonts w:ascii="Calibri" w:hAnsi="Calibri"/>
          <w:i/>
        </w:rPr>
      </w:pPr>
      <w:r w:rsidRPr="00790917">
        <w:rPr>
          <w:rFonts w:ascii="Calibri" w:hAnsi="Calibri" w:cs="Arial"/>
          <w:i/>
          <w:color w:val="000000"/>
        </w:rPr>
        <w:t>Ο Χριστός (ως συμπαραστάτης των αδικημένων και ως πηγή δικαιοσύνης) και οι Πατέρες έναντι της αδικίας.</w:t>
      </w:r>
    </w:p>
    <w:p w:rsidR="000F6D1D" w:rsidRPr="00785FF0" w:rsidRDefault="000F6D1D" w:rsidP="00BE3820">
      <w:pPr>
        <w:pStyle w:val="Web"/>
        <w:numPr>
          <w:ilvl w:val="0"/>
          <w:numId w:val="316"/>
        </w:numPr>
        <w:spacing w:before="0" w:beforeAutospacing="0" w:after="0" w:afterAutospacing="0"/>
        <w:contextualSpacing/>
        <w:jc w:val="both"/>
        <w:rPr>
          <w:rFonts w:ascii="Calibri" w:hAnsi="Calibri"/>
        </w:rPr>
      </w:pPr>
      <w:r w:rsidRPr="00785FF0">
        <w:rPr>
          <w:rFonts w:ascii="Calibri" w:hAnsi="Calibri" w:cs="Arial"/>
          <w:color w:val="000000"/>
        </w:rPr>
        <w:t>«« Έντεχνος Συλλογισμός (Artful Thinking)- Τι σε κάνει να το λες αυτό;» Προβολή εικόνας σταύρωσης Χριστού: Τι νομίζετε ότι απαντά ο Χριστός με τη σταύρωσή Του στους αδικημένους; Οι μαθητές</w:t>
      </w:r>
      <w:r w:rsidR="000D1A41">
        <w:rPr>
          <w:rFonts w:ascii="Calibri" w:hAnsi="Calibri" w:cs="Arial"/>
          <w:color w:val="000000"/>
        </w:rPr>
        <w:t>/μαθήτριες</w:t>
      </w:r>
      <w:r w:rsidRPr="00785FF0">
        <w:rPr>
          <w:rFonts w:ascii="Calibri" w:hAnsi="Calibri" w:cs="Arial"/>
          <w:color w:val="000000"/>
        </w:rPr>
        <w:t xml:space="preserve"> υποστηρίζουν τις ερμηνείες τους. Προβολή σχετικού βίντεο (2΄/Μητροπολίτης Μεσογαίας &amp; Λαυρ</w:t>
      </w:r>
      <w:r w:rsidR="00F90FEC">
        <w:rPr>
          <w:rFonts w:ascii="Calibri" w:hAnsi="Calibri" w:cs="Arial"/>
          <w:color w:val="000000"/>
        </w:rPr>
        <w:t>ε</w:t>
      </w:r>
      <w:r w:rsidRPr="00785FF0">
        <w:rPr>
          <w:rFonts w:ascii="Calibri" w:hAnsi="Calibri" w:cs="Arial"/>
          <w:color w:val="000000"/>
        </w:rPr>
        <w:t>ωτικής, Νικόλαος για την αδικία)</w:t>
      </w:r>
      <w:r w:rsidR="000D1A41">
        <w:rPr>
          <w:rFonts w:ascii="Calibri" w:hAnsi="Calibri" w:cs="Arial"/>
          <w:color w:val="000000"/>
        </w:rPr>
        <w:t>.</w:t>
      </w:r>
    </w:p>
    <w:p w:rsidR="000F6D1D" w:rsidRPr="00785FF0" w:rsidRDefault="000F6D1D" w:rsidP="00BE3820">
      <w:pPr>
        <w:pStyle w:val="Web"/>
        <w:numPr>
          <w:ilvl w:val="0"/>
          <w:numId w:val="316"/>
        </w:numPr>
        <w:spacing w:before="0" w:beforeAutospacing="0" w:after="0" w:afterAutospacing="0"/>
        <w:contextualSpacing/>
        <w:jc w:val="both"/>
        <w:rPr>
          <w:rFonts w:ascii="Calibri" w:hAnsi="Calibri"/>
        </w:rPr>
      </w:pPr>
      <w:r w:rsidRPr="00785FF0">
        <w:rPr>
          <w:rFonts w:ascii="Calibri" w:hAnsi="Calibri" w:cs="Arial"/>
          <w:color w:val="000000"/>
        </w:rPr>
        <w:t xml:space="preserve">Εναλλακτικά: </w:t>
      </w:r>
    </w:p>
    <w:p w:rsidR="000F6D1D" w:rsidRPr="00790917" w:rsidRDefault="000F6D1D" w:rsidP="00026932">
      <w:pPr>
        <w:pStyle w:val="Web"/>
        <w:spacing w:before="0" w:beforeAutospacing="0" w:after="0" w:afterAutospacing="0"/>
        <w:ind w:left="360"/>
        <w:contextualSpacing/>
        <w:jc w:val="both"/>
        <w:rPr>
          <w:rFonts w:ascii="Calibri" w:hAnsi="Calibri"/>
        </w:rPr>
      </w:pPr>
      <w:r w:rsidRPr="00785FF0">
        <w:rPr>
          <w:rFonts w:ascii="Calibri" w:hAnsi="Calibri" w:cs="Arial"/>
          <w:color w:val="000000"/>
        </w:rPr>
        <w:t>Ευαγγελικά και πατερικά κείμενα στο θέμα της αδικίας και της θέσης του Χριστού ως προστάτη των αδικημένων (πχ. Η παραβολή του άδικου κριτή-Λκ 18, 2-8)- Ιω.</w:t>
      </w:r>
      <w:r w:rsidR="00F90FEC">
        <w:rPr>
          <w:rFonts w:ascii="Calibri" w:hAnsi="Calibri" w:cs="Arial"/>
          <w:color w:val="000000"/>
        </w:rPr>
        <w:t xml:space="preserve"> </w:t>
      </w:r>
      <w:r w:rsidRPr="00785FF0">
        <w:rPr>
          <w:rFonts w:ascii="Calibri" w:hAnsi="Calibri" w:cs="Arial"/>
          <w:color w:val="000000"/>
        </w:rPr>
        <w:t>Χ</w:t>
      </w:r>
      <w:r w:rsidR="00F90FEC">
        <w:rPr>
          <w:rFonts w:ascii="Calibri" w:hAnsi="Calibri" w:cs="Arial"/>
          <w:color w:val="000000"/>
        </w:rPr>
        <w:t>ρ</w:t>
      </w:r>
      <w:r w:rsidRPr="00785FF0">
        <w:rPr>
          <w:rFonts w:ascii="Calibri" w:hAnsi="Calibri" w:cs="Arial"/>
          <w:color w:val="000000"/>
        </w:rPr>
        <w:t>υσοστόμου, Μ. Βασιλείου κ.λπ)</w:t>
      </w:r>
      <w:r w:rsidRPr="00790917">
        <w:rPr>
          <w:rFonts w:ascii="Calibri" w:hAnsi="Calibri" w:cs="Arial"/>
          <w:color w:val="000000"/>
        </w:rPr>
        <w:t xml:space="preserve"> Οι μαθητές</w:t>
      </w:r>
      <w:r w:rsidR="000D1A41">
        <w:rPr>
          <w:rFonts w:ascii="Calibri" w:hAnsi="Calibri" w:cs="Arial"/>
          <w:color w:val="000000"/>
        </w:rPr>
        <w:t>/μαθήτριες</w:t>
      </w:r>
      <w:r w:rsidRPr="00790917">
        <w:rPr>
          <w:rFonts w:ascii="Calibri" w:hAnsi="Calibri" w:cs="Arial"/>
          <w:color w:val="000000"/>
        </w:rPr>
        <w:t xml:space="preserve"> τα διαβάζουν και καλούνται να τα σχολιάζουν με μια δική τους εικαστική παρέμβαση (ποίηση, αφήγημα, ζωγραφική, κοκ</w:t>
      </w:r>
      <w:r>
        <w:rPr>
          <w:rFonts w:ascii="Calibri" w:hAnsi="Calibri" w:cs="Arial"/>
          <w:color w:val="000000"/>
        </w:rPr>
        <w:t>.</w:t>
      </w:r>
      <w:r w:rsidRPr="00790917">
        <w:rPr>
          <w:rFonts w:ascii="Calibri" w:hAnsi="Calibri" w:cs="Arial"/>
          <w:color w:val="000000"/>
        </w:rPr>
        <w:t>) με γενικό τίτλο: «Μακάριοι ο</w:t>
      </w:r>
      <w:r>
        <w:rPr>
          <w:rFonts w:ascii="Calibri" w:hAnsi="Calibri" w:cs="Tahoma"/>
          <w:color w:val="000000"/>
        </w:rPr>
        <w:t>ι</w:t>
      </w:r>
      <w:r w:rsidRPr="00790917">
        <w:rPr>
          <w:rFonts w:ascii="Calibri" w:hAnsi="Calibri" w:cs="Arial"/>
          <w:color w:val="000000"/>
        </w:rPr>
        <w:t xml:space="preserve"> δεδιωγμένοι </w:t>
      </w:r>
      <w:r>
        <w:rPr>
          <w:rFonts w:ascii="Calibri" w:hAnsi="Calibri" w:cs="Tahoma"/>
          <w:color w:val="000000"/>
        </w:rPr>
        <w:t>έ</w:t>
      </w:r>
      <w:r w:rsidRPr="00790917">
        <w:rPr>
          <w:rFonts w:ascii="Calibri" w:hAnsi="Calibri" w:cs="Arial"/>
          <w:color w:val="000000"/>
        </w:rPr>
        <w:t xml:space="preserve">νεκεν δικαιοσύνης </w:t>
      </w:r>
      <w:r>
        <w:rPr>
          <w:rFonts w:ascii="Calibri" w:hAnsi="Calibri" w:cs="Tahoma"/>
          <w:color w:val="000000"/>
        </w:rPr>
        <w:t>ό</w:t>
      </w:r>
      <w:r w:rsidRPr="00790917">
        <w:rPr>
          <w:rFonts w:ascii="Calibri" w:hAnsi="Calibri" w:cs="Arial"/>
          <w:color w:val="000000"/>
        </w:rPr>
        <w:t>τι α</w:t>
      </w:r>
      <w:r>
        <w:rPr>
          <w:rFonts w:ascii="Calibri" w:hAnsi="Calibri" w:cs="Tahoma"/>
          <w:color w:val="000000"/>
        </w:rPr>
        <w:t>υ</w:t>
      </w:r>
      <w:r>
        <w:rPr>
          <w:rFonts w:ascii="Calibri" w:hAnsi="Calibri" w:cs="Arial"/>
          <w:color w:val="000000"/>
        </w:rPr>
        <w:t>τοί</w:t>
      </w:r>
      <w:r w:rsidRPr="00790917">
        <w:rPr>
          <w:rFonts w:ascii="Calibri" w:hAnsi="Calibri" w:cs="Arial"/>
          <w:color w:val="000000"/>
        </w:rPr>
        <w:t xml:space="preserve"> τ</w:t>
      </w:r>
      <w:r>
        <w:rPr>
          <w:rFonts w:ascii="Calibri" w:hAnsi="Calibri" w:cs="Arial"/>
          <w:color w:val="000000"/>
        </w:rPr>
        <w:t>ο</w:t>
      </w:r>
      <w:r w:rsidRPr="00790917">
        <w:rPr>
          <w:rFonts w:ascii="Calibri" w:hAnsi="Calibri" w:cs="Arial"/>
          <w:color w:val="000000"/>
        </w:rPr>
        <w:t>ν Θε</w:t>
      </w:r>
      <w:r>
        <w:rPr>
          <w:rFonts w:ascii="Calibri" w:hAnsi="Calibri" w:cs="Arial"/>
          <w:color w:val="000000"/>
        </w:rPr>
        <w:t>ό</w:t>
      </w:r>
      <w:r w:rsidRPr="00790917">
        <w:rPr>
          <w:rFonts w:ascii="Calibri" w:hAnsi="Calibri" w:cs="Arial"/>
          <w:color w:val="000000"/>
        </w:rPr>
        <w:t xml:space="preserve">ν </w:t>
      </w:r>
      <w:r>
        <w:rPr>
          <w:rFonts w:ascii="Calibri" w:hAnsi="Calibri" w:cs="Tahoma"/>
          <w:color w:val="000000"/>
        </w:rPr>
        <w:t>ό</w:t>
      </w:r>
      <w:r w:rsidRPr="00790917">
        <w:rPr>
          <w:rFonts w:ascii="Calibri" w:hAnsi="Calibri" w:cs="Arial"/>
          <w:color w:val="000000"/>
        </w:rPr>
        <w:t xml:space="preserve">ψονται». </w:t>
      </w:r>
    </w:p>
    <w:p w:rsidR="000F6D1D" w:rsidRPr="00790917" w:rsidRDefault="000F6D1D" w:rsidP="00026932">
      <w:pPr>
        <w:pStyle w:val="Web"/>
        <w:spacing w:before="0" w:beforeAutospacing="0" w:after="0" w:afterAutospacing="0"/>
        <w:contextualSpacing/>
        <w:rPr>
          <w:rFonts w:ascii="Calibri" w:hAnsi="Calibri" w:cs="Arial"/>
          <w:b/>
          <w:bCs/>
          <w:color w:val="000000"/>
        </w:rPr>
      </w:pPr>
    </w:p>
    <w:p w:rsidR="000F6D1D" w:rsidRPr="00790917" w:rsidRDefault="000F6D1D" w:rsidP="00026932">
      <w:pPr>
        <w:pStyle w:val="Web"/>
        <w:spacing w:before="0" w:beforeAutospacing="0" w:after="0" w:afterAutospacing="0"/>
        <w:contextualSpacing/>
        <w:rPr>
          <w:rFonts w:ascii="Calibri" w:hAnsi="Calibri"/>
        </w:rPr>
      </w:pPr>
      <w:r w:rsidRPr="00790917">
        <w:rPr>
          <w:rFonts w:ascii="Calibri" w:hAnsi="Calibri" w:cs="Arial"/>
          <w:b/>
          <w:bCs/>
          <w:color w:val="000000"/>
        </w:rPr>
        <w:t>Εφαρμόζοντας:</w:t>
      </w:r>
    </w:p>
    <w:p w:rsidR="000F6D1D" w:rsidRPr="00790917" w:rsidRDefault="000F6D1D" w:rsidP="00026932">
      <w:pPr>
        <w:pStyle w:val="Web"/>
        <w:spacing w:before="0" w:beforeAutospacing="0" w:after="0" w:afterAutospacing="0"/>
        <w:contextualSpacing/>
        <w:rPr>
          <w:rFonts w:ascii="Calibri" w:hAnsi="Calibri"/>
          <w:i/>
        </w:rPr>
      </w:pPr>
      <w:r w:rsidRPr="00790917">
        <w:rPr>
          <w:rFonts w:ascii="Calibri" w:hAnsi="Calibri" w:cs="Arial"/>
          <w:i/>
          <w:color w:val="000000"/>
        </w:rPr>
        <w:t>Θρησκευτικές παραδόσεις και διαχείριση της αδικίας.</w:t>
      </w:r>
    </w:p>
    <w:p w:rsidR="000F6D1D" w:rsidRPr="00785FF0" w:rsidRDefault="000F6D1D" w:rsidP="00BE3820">
      <w:pPr>
        <w:pStyle w:val="Web"/>
        <w:numPr>
          <w:ilvl w:val="0"/>
          <w:numId w:val="316"/>
        </w:numPr>
        <w:spacing w:before="0" w:beforeAutospacing="0" w:after="0" w:afterAutospacing="0"/>
        <w:contextualSpacing/>
        <w:jc w:val="both"/>
        <w:rPr>
          <w:rFonts w:ascii="Calibri" w:hAnsi="Calibri"/>
        </w:rPr>
      </w:pPr>
      <w:r w:rsidRPr="00785FF0">
        <w:rPr>
          <w:rFonts w:ascii="Calibri" w:hAnsi="Calibri" w:cs="Arial"/>
          <w:color w:val="000000"/>
        </w:rPr>
        <w:t>«Θετικό-Αρνητικό»: Το «οφθαλμόν αντί οφθαλμού» είναι παρότρυνση σε αντεκδίκηση ή παρότρυνση για μέτρο στην αντεκδίκηση (τήρηση της αρχής της αναλογίας); Οι μαθητές</w:t>
      </w:r>
      <w:r w:rsidR="000D1A41">
        <w:rPr>
          <w:rFonts w:ascii="Calibri" w:hAnsi="Calibri" w:cs="Arial"/>
          <w:color w:val="000000"/>
        </w:rPr>
        <w:t>/μαθήτριες</w:t>
      </w:r>
      <w:r w:rsidRPr="00785FF0">
        <w:rPr>
          <w:rFonts w:ascii="Calibri" w:hAnsi="Calibri" w:cs="Arial"/>
          <w:color w:val="000000"/>
        </w:rPr>
        <w:t xml:space="preserve"> τοποθετούνται στη μία ή την άλλη πλευρά και στηρίζουν την επιλογή τους με επιχειρήματα.</w:t>
      </w:r>
    </w:p>
    <w:p w:rsidR="000F6D1D" w:rsidRPr="00785FF0" w:rsidRDefault="000F6D1D" w:rsidP="00BE3820">
      <w:pPr>
        <w:pStyle w:val="Web"/>
        <w:numPr>
          <w:ilvl w:val="0"/>
          <w:numId w:val="316"/>
        </w:numPr>
        <w:spacing w:before="0" w:beforeAutospacing="0" w:after="0" w:afterAutospacing="0"/>
        <w:contextualSpacing/>
        <w:jc w:val="both"/>
        <w:rPr>
          <w:rFonts w:ascii="Calibri" w:hAnsi="Calibri"/>
        </w:rPr>
      </w:pPr>
      <w:r w:rsidRPr="00785FF0">
        <w:rPr>
          <w:rFonts w:ascii="Calibri" w:hAnsi="Calibri" w:cs="Arial"/>
          <w:color w:val="000000"/>
        </w:rPr>
        <w:t xml:space="preserve">Εναλλακτικά: </w:t>
      </w:r>
    </w:p>
    <w:p w:rsidR="000F6D1D" w:rsidRPr="008A1453" w:rsidRDefault="000F6D1D" w:rsidP="00026932">
      <w:pPr>
        <w:pStyle w:val="Web"/>
        <w:spacing w:before="0" w:beforeAutospacing="0" w:after="0" w:afterAutospacing="0"/>
        <w:ind w:left="360"/>
        <w:contextualSpacing/>
        <w:jc w:val="both"/>
        <w:rPr>
          <w:rFonts w:asciiTheme="minorHAnsi" w:hAnsiTheme="minorHAnsi"/>
        </w:rPr>
      </w:pPr>
      <w:r w:rsidRPr="00785FF0">
        <w:rPr>
          <w:rFonts w:ascii="Calibri" w:hAnsi="Calibri" w:cs="Arial"/>
          <w:color w:val="000000"/>
        </w:rPr>
        <w:t xml:space="preserve">«Τοποθέτηση απέναντι στο κείμενο» με το μοτίβο «Τι με ενοχλεί, τι μ’ αρέσει, ποια πρόταση μ’ αγγίζει;». Διαβάζουμε κείμενο για την υπέρβαση της αδικίας, το προχώρημα στη ζωή, τη συγγνώμη, </w:t>
      </w:r>
      <w:r w:rsidR="0060382E">
        <w:rPr>
          <w:rFonts w:ascii="Calibri" w:hAnsi="Calibri" w:cs="Arial"/>
          <w:color w:val="000000"/>
        </w:rPr>
        <w:t>κ.λπ.</w:t>
      </w:r>
      <w:r w:rsidRPr="00785FF0">
        <w:rPr>
          <w:rFonts w:ascii="Calibri" w:hAnsi="Calibri" w:cs="Arial"/>
          <w:color w:val="000000"/>
        </w:rPr>
        <w:t xml:space="preserve"> (π.χ. Καραγιάννης</w:t>
      </w:r>
      <w:r w:rsidR="00BF3035" w:rsidRPr="008A1453">
        <w:rPr>
          <w:rFonts w:asciiTheme="minorHAnsi" w:hAnsiTheme="minorHAnsi" w:cs="Arial"/>
          <w:color w:val="000000"/>
        </w:rPr>
        <w:t xml:space="preserve">, </w:t>
      </w:r>
      <w:r w:rsidR="00BF3035" w:rsidRPr="008A1453">
        <w:rPr>
          <w:rFonts w:asciiTheme="minorHAnsi" w:hAnsiTheme="minorHAnsi" w:cs="Cambria"/>
          <w:color w:val="231F20"/>
        </w:rPr>
        <w:t>Κακαμούκα - Κουμενίδου, κ. ά.)</w:t>
      </w:r>
      <w:r w:rsidR="00BF3035" w:rsidRPr="008A1453">
        <w:rPr>
          <w:rFonts w:asciiTheme="minorHAnsi" w:hAnsiTheme="minorHAnsi" w:cs="Arial"/>
          <w:color w:val="000000"/>
        </w:rPr>
        <w:t xml:space="preserve"> </w:t>
      </w:r>
    </w:p>
    <w:p w:rsidR="000F6D1D" w:rsidRPr="00790917" w:rsidRDefault="000F6D1D" w:rsidP="00026932">
      <w:pPr>
        <w:pStyle w:val="Web"/>
        <w:spacing w:before="0" w:beforeAutospacing="0" w:after="0" w:afterAutospacing="0"/>
        <w:contextualSpacing/>
        <w:rPr>
          <w:rFonts w:ascii="Calibri" w:hAnsi="Calibri" w:cs="Arial"/>
          <w:b/>
          <w:bCs/>
          <w:color w:val="000000"/>
        </w:rPr>
      </w:pPr>
    </w:p>
    <w:p w:rsidR="000F6D1D" w:rsidRPr="00790917" w:rsidRDefault="000F6D1D" w:rsidP="00026932">
      <w:pPr>
        <w:pStyle w:val="Web"/>
        <w:spacing w:before="0" w:beforeAutospacing="0" w:after="0" w:afterAutospacing="0"/>
        <w:contextualSpacing/>
        <w:rPr>
          <w:rFonts w:ascii="Calibri" w:hAnsi="Calibri" w:cs="Arial"/>
          <w:bCs/>
          <w:color w:val="000000"/>
          <w:sz w:val="28"/>
        </w:rPr>
      </w:pPr>
      <w:r w:rsidRPr="00790917">
        <w:rPr>
          <w:rFonts w:ascii="Calibri" w:hAnsi="Calibri" w:cs="Arial"/>
          <w:bCs/>
          <w:color w:val="000000"/>
          <w:sz w:val="28"/>
        </w:rPr>
        <w:t>Προτεινόμενο Εκπαιδευτικό Υλικό</w:t>
      </w:r>
    </w:p>
    <w:p w:rsidR="000F6D1D" w:rsidRPr="00790917" w:rsidRDefault="000F6D1D" w:rsidP="00026932">
      <w:pPr>
        <w:pStyle w:val="Web"/>
        <w:spacing w:before="0" w:beforeAutospacing="0" w:after="0" w:afterAutospacing="0"/>
        <w:contextualSpacing/>
        <w:rPr>
          <w:rFonts w:ascii="Calibri" w:hAnsi="Calibri"/>
        </w:rPr>
      </w:pPr>
    </w:p>
    <w:p w:rsidR="000F6D1D" w:rsidRPr="00790917" w:rsidRDefault="000F6D1D" w:rsidP="00026932">
      <w:pPr>
        <w:pStyle w:val="a4"/>
        <w:numPr>
          <w:ilvl w:val="0"/>
          <w:numId w:val="3"/>
        </w:numPr>
        <w:spacing w:after="0" w:line="240" w:lineRule="auto"/>
        <w:ind w:left="284" w:hanging="284"/>
        <w:rPr>
          <w:sz w:val="24"/>
          <w:szCs w:val="24"/>
        </w:rPr>
      </w:pPr>
      <w:r>
        <w:rPr>
          <w:sz w:val="24"/>
          <w:szCs w:val="24"/>
        </w:rPr>
        <w:t xml:space="preserve">Εκπαιδευτικό υλικό </w:t>
      </w:r>
      <w:r w:rsidR="005D1304">
        <w:rPr>
          <w:sz w:val="24"/>
          <w:szCs w:val="24"/>
        </w:rPr>
        <w:t>ΥΠ.Π.Ε.Θ.</w:t>
      </w:r>
      <w:r w:rsidRPr="00790917">
        <w:rPr>
          <w:sz w:val="24"/>
          <w:szCs w:val="24"/>
        </w:rPr>
        <w:t>:</w:t>
      </w:r>
    </w:p>
    <w:p w:rsidR="000F6D1D" w:rsidRPr="00790917" w:rsidRDefault="000F6D1D" w:rsidP="00026932">
      <w:pPr>
        <w:pStyle w:val="a4"/>
        <w:spacing w:after="0" w:line="240" w:lineRule="auto"/>
        <w:ind w:left="284"/>
        <w:rPr>
          <w:rFonts w:cs="Arial"/>
          <w:iCs/>
          <w:color w:val="000000"/>
          <w:sz w:val="24"/>
          <w:szCs w:val="24"/>
          <w:shd w:val="clear" w:color="auto" w:fill="FFFFFF"/>
        </w:rPr>
      </w:pPr>
      <w:r w:rsidRPr="00790917">
        <w:rPr>
          <w:sz w:val="24"/>
          <w:szCs w:val="24"/>
        </w:rPr>
        <w:t xml:space="preserve">α) </w:t>
      </w:r>
      <w:r w:rsidRPr="00790917">
        <w:rPr>
          <w:color w:val="000000"/>
          <w:sz w:val="24"/>
          <w:szCs w:val="24"/>
          <w:shd w:val="clear" w:color="auto" w:fill="FFFFFF"/>
        </w:rPr>
        <w:t xml:space="preserve">Ψηφιακό Σχολείο / </w:t>
      </w:r>
      <w:r w:rsidRPr="00790917">
        <w:rPr>
          <w:rFonts w:cs="Arial"/>
          <w:iCs/>
          <w:color w:val="000000"/>
          <w:sz w:val="24"/>
          <w:szCs w:val="24"/>
          <w:shd w:val="clear" w:color="auto" w:fill="FFFFFF"/>
        </w:rPr>
        <w:t>Αποθετήριο Μαθησιακών Αντικειμένων «Φωτόδεντρο»:</w:t>
      </w:r>
    </w:p>
    <w:p w:rsidR="000F6D1D" w:rsidRPr="00790917" w:rsidRDefault="000F6D1D" w:rsidP="00BE3820">
      <w:pPr>
        <w:pStyle w:val="Web"/>
        <w:numPr>
          <w:ilvl w:val="0"/>
          <w:numId w:val="317"/>
        </w:numPr>
        <w:spacing w:before="0" w:beforeAutospacing="0" w:after="0" w:afterAutospacing="0"/>
        <w:ind w:left="709" w:hanging="142"/>
        <w:contextualSpacing/>
        <w:rPr>
          <w:rFonts w:ascii="Calibri" w:hAnsi="Calibri"/>
        </w:rPr>
      </w:pPr>
      <w:r w:rsidRPr="00790917">
        <w:rPr>
          <w:rFonts w:ascii="Calibri" w:hAnsi="Calibri" w:cs="Arial"/>
          <w:color w:val="000000"/>
        </w:rPr>
        <w:t>Δραστηριότητα αντιστοίχισης: Η αληθινή χαρά-Μακαρισμοί,</w:t>
      </w:r>
    </w:p>
    <w:p w:rsidR="000F6D1D" w:rsidRPr="00790917" w:rsidRDefault="00E04453" w:rsidP="00026932">
      <w:pPr>
        <w:pStyle w:val="Web"/>
        <w:spacing w:before="0" w:beforeAutospacing="0" w:after="0" w:afterAutospacing="0"/>
        <w:ind w:left="709"/>
        <w:contextualSpacing/>
        <w:rPr>
          <w:rFonts w:ascii="Calibri" w:hAnsi="Calibri"/>
        </w:rPr>
      </w:pPr>
      <w:hyperlink r:id="rId170" w:history="1">
        <w:r w:rsidR="000F6D1D" w:rsidRPr="00B338CE">
          <w:rPr>
            <w:rStyle w:val="-"/>
            <w:rFonts w:ascii="Calibri" w:eastAsia="Calibri" w:hAnsi="Calibri" w:cs="Arial"/>
            <w:lang w:eastAsia="en-US"/>
          </w:rPr>
          <w:t>http://photodentro.edu.gr/lor/r/8521/7288</w:t>
        </w:r>
      </w:hyperlink>
      <w:r w:rsidR="000F6D1D" w:rsidRPr="00790917">
        <w:rPr>
          <w:rFonts w:ascii="Calibri" w:hAnsi="Calibri"/>
        </w:rPr>
        <w:t>.</w:t>
      </w:r>
    </w:p>
    <w:p w:rsidR="000F6D1D" w:rsidRPr="00790917" w:rsidRDefault="000F6D1D" w:rsidP="00BE3820">
      <w:pPr>
        <w:pStyle w:val="Web"/>
        <w:numPr>
          <w:ilvl w:val="0"/>
          <w:numId w:val="317"/>
        </w:numPr>
        <w:spacing w:before="0" w:beforeAutospacing="0" w:after="0" w:afterAutospacing="0"/>
        <w:ind w:left="709" w:hanging="142"/>
        <w:contextualSpacing/>
        <w:rPr>
          <w:rFonts w:ascii="Calibri" w:hAnsi="Calibri"/>
        </w:rPr>
      </w:pPr>
      <w:r w:rsidRPr="00790917">
        <w:rPr>
          <w:rFonts w:ascii="Calibri" w:hAnsi="Calibri" w:cs="Arial"/>
          <w:color w:val="000000"/>
        </w:rPr>
        <w:t>Κουίζ : Η δικαιοσύνη του κόσμου και της Εκκλησίας,</w:t>
      </w:r>
    </w:p>
    <w:p w:rsidR="000F6D1D" w:rsidRPr="00790917" w:rsidRDefault="00E04453" w:rsidP="00026932">
      <w:pPr>
        <w:pStyle w:val="Web"/>
        <w:spacing w:before="0" w:beforeAutospacing="0" w:after="0" w:afterAutospacing="0"/>
        <w:ind w:left="709"/>
        <w:contextualSpacing/>
        <w:rPr>
          <w:rFonts w:ascii="Calibri" w:hAnsi="Calibri"/>
        </w:rPr>
      </w:pPr>
      <w:hyperlink r:id="rId171" w:history="1">
        <w:r w:rsidR="000F6D1D" w:rsidRPr="00B338CE">
          <w:rPr>
            <w:rStyle w:val="-"/>
            <w:rFonts w:ascii="Calibri" w:eastAsia="Calibri" w:hAnsi="Calibri" w:cs="Arial"/>
            <w:lang w:eastAsia="en-US"/>
          </w:rPr>
          <w:t>http://photodentro.edu.gr/lor/r/8521/4532</w:t>
        </w:r>
      </w:hyperlink>
      <w:r w:rsidR="000F6D1D" w:rsidRPr="00790917">
        <w:rPr>
          <w:rFonts w:ascii="Calibri" w:hAnsi="Calibri"/>
        </w:rPr>
        <w:t>.</w:t>
      </w:r>
    </w:p>
    <w:p w:rsidR="000F6D1D" w:rsidRPr="00790917" w:rsidRDefault="000F6D1D" w:rsidP="00BE3820">
      <w:pPr>
        <w:pStyle w:val="Web"/>
        <w:numPr>
          <w:ilvl w:val="0"/>
          <w:numId w:val="317"/>
        </w:numPr>
        <w:spacing w:before="0" w:beforeAutospacing="0" w:after="0" w:afterAutospacing="0"/>
        <w:ind w:left="709" w:hanging="142"/>
        <w:contextualSpacing/>
        <w:rPr>
          <w:rFonts w:ascii="Calibri" w:hAnsi="Calibri"/>
        </w:rPr>
      </w:pPr>
      <w:r w:rsidRPr="00790917">
        <w:rPr>
          <w:rFonts w:ascii="Calibri" w:hAnsi="Calibri" w:cs="Arial"/>
          <w:color w:val="000000"/>
        </w:rPr>
        <w:t>Συλλογή εικόνων: Η Σταύρωση του Ιησού (ανατολική τεχνοτροπία),</w:t>
      </w:r>
    </w:p>
    <w:p w:rsidR="000F6D1D" w:rsidRPr="00790917" w:rsidRDefault="00E04453" w:rsidP="00026932">
      <w:pPr>
        <w:pStyle w:val="Web"/>
        <w:spacing w:before="0" w:beforeAutospacing="0" w:after="0" w:afterAutospacing="0"/>
        <w:ind w:left="709"/>
        <w:contextualSpacing/>
        <w:rPr>
          <w:rFonts w:ascii="Calibri" w:hAnsi="Calibri"/>
        </w:rPr>
      </w:pPr>
      <w:hyperlink r:id="rId172" w:history="1">
        <w:r w:rsidR="000F6D1D" w:rsidRPr="00B338CE">
          <w:rPr>
            <w:rStyle w:val="-"/>
            <w:rFonts w:ascii="Calibri" w:eastAsia="Calibri" w:hAnsi="Calibri" w:cs="Arial"/>
            <w:lang w:eastAsia="en-US"/>
          </w:rPr>
          <w:t>http://photodentro.edu.gr/lor/r/8521/7344</w:t>
        </w:r>
      </w:hyperlink>
      <w:r w:rsidR="000F6D1D" w:rsidRPr="00790917">
        <w:rPr>
          <w:rFonts w:ascii="Calibri" w:hAnsi="Calibri"/>
        </w:rPr>
        <w:t>.</w:t>
      </w:r>
    </w:p>
    <w:p w:rsidR="000F6D1D" w:rsidRPr="00785FF0" w:rsidRDefault="000F6D1D" w:rsidP="00BE3820">
      <w:pPr>
        <w:pStyle w:val="Web"/>
        <w:numPr>
          <w:ilvl w:val="0"/>
          <w:numId w:val="317"/>
        </w:numPr>
        <w:spacing w:before="0" w:beforeAutospacing="0" w:after="0" w:afterAutospacing="0"/>
        <w:ind w:left="709" w:hanging="142"/>
        <w:contextualSpacing/>
        <w:rPr>
          <w:rFonts w:ascii="Calibri" w:hAnsi="Calibri"/>
        </w:rPr>
      </w:pPr>
      <w:r w:rsidRPr="00785FF0">
        <w:rPr>
          <w:rFonts w:ascii="Calibri" w:hAnsi="Calibri" w:cs="Arial"/>
          <w:color w:val="000000"/>
        </w:rPr>
        <w:t>Συλλογή εικόνων: Η Σταύρωση του Ιησού (δυτική τεχνοτροπία),</w:t>
      </w:r>
    </w:p>
    <w:p w:rsidR="000F6D1D" w:rsidRPr="00785FF0" w:rsidRDefault="00E04453" w:rsidP="00026932">
      <w:pPr>
        <w:pStyle w:val="Web"/>
        <w:spacing w:before="0" w:beforeAutospacing="0" w:after="0" w:afterAutospacing="0"/>
        <w:ind w:left="709"/>
        <w:contextualSpacing/>
        <w:rPr>
          <w:rFonts w:ascii="Calibri" w:hAnsi="Calibri"/>
        </w:rPr>
      </w:pPr>
      <w:hyperlink r:id="rId173" w:history="1">
        <w:r w:rsidR="000F6D1D" w:rsidRPr="00785FF0">
          <w:rPr>
            <w:rStyle w:val="-"/>
            <w:rFonts w:ascii="Calibri" w:eastAsia="Calibri" w:hAnsi="Calibri" w:cs="Arial"/>
            <w:lang w:eastAsia="en-US"/>
          </w:rPr>
          <w:t>http://photodentro.edu.gr/lor/r/8521/7345</w:t>
        </w:r>
      </w:hyperlink>
      <w:r w:rsidR="000F6D1D" w:rsidRPr="00785FF0">
        <w:rPr>
          <w:rFonts w:ascii="Calibri" w:hAnsi="Calibri"/>
        </w:rPr>
        <w:t>.</w:t>
      </w:r>
    </w:p>
    <w:p w:rsidR="00A03056" w:rsidRDefault="00A03056" w:rsidP="00BE3820">
      <w:pPr>
        <w:pStyle w:val="Web"/>
        <w:numPr>
          <w:ilvl w:val="0"/>
          <w:numId w:val="318"/>
        </w:numPr>
        <w:spacing w:before="0" w:beforeAutospacing="0" w:after="0" w:afterAutospacing="0"/>
        <w:contextualSpacing/>
        <w:rPr>
          <w:rFonts w:ascii="Calibri" w:hAnsi="Calibri"/>
        </w:rPr>
      </w:pPr>
      <w:r>
        <w:rPr>
          <w:rFonts w:ascii="Calibri" w:hAnsi="Calibri" w:cs="Arial"/>
          <w:color w:val="000000"/>
        </w:rPr>
        <w:t>Από την Παλαιά και Καινή Διαθήκη</w:t>
      </w:r>
    </w:p>
    <w:p w:rsidR="00A03056" w:rsidRDefault="00A03056" w:rsidP="00026932">
      <w:pPr>
        <w:pStyle w:val="Web"/>
        <w:spacing w:before="0" w:beforeAutospacing="0" w:after="0" w:afterAutospacing="0"/>
        <w:contextualSpacing/>
        <w:rPr>
          <w:rFonts w:ascii="Calibri" w:hAnsi="Calibri" w:cs="Arial"/>
          <w:color w:val="000000"/>
        </w:rPr>
      </w:pPr>
      <w:r>
        <w:rPr>
          <w:rFonts w:ascii="Calibri" w:hAnsi="Calibri"/>
        </w:rPr>
        <w:t xml:space="preserve">       Η ιστορία του </w:t>
      </w:r>
      <w:r w:rsidRPr="00785FF0">
        <w:rPr>
          <w:rFonts w:ascii="Calibri" w:hAnsi="Calibri" w:cs="Arial"/>
          <w:color w:val="000000"/>
        </w:rPr>
        <w:t>Ιώβ</w:t>
      </w:r>
      <w:r>
        <w:rPr>
          <w:rFonts w:ascii="Calibri" w:hAnsi="Calibri" w:cs="Arial"/>
          <w:color w:val="000000"/>
        </w:rPr>
        <w:t>,</w:t>
      </w:r>
      <w:r w:rsidRPr="00785FF0">
        <w:rPr>
          <w:rFonts w:ascii="Calibri" w:hAnsi="Calibri" w:cs="Arial"/>
          <w:color w:val="000000"/>
        </w:rPr>
        <w:t xml:space="preserve"> Θεραπεία εκ γενετής τυφλού: Ιω 9, 1-12.</w:t>
      </w:r>
    </w:p>
    <w:p w:rsidR="00A03056" w:rsidRPr="00785FF0" w:rsidRDefault="00A03056" w:rsidP="00026932">
      <w:pPr>
        <w:pStyle w:val="Web"/>
        <w:spacing w:before="0" w:beforeAutospacing="0" w:after="0" w:afterAutospacing="0"/>
        <w:contextualSpacing/>
        <w:rPr>
          <w:rFonts w:ascii="Calibri" w:hAnsi="Calibri"/>
        </w:rPr>
      </w:pPr>
      <w:r>
        <w:rPr>
          <w:rFonts w:ascii="Calibri" w:hAnsi="Calibri" w:cs="Arial"/>
          <w:color w:val="000000"/>
        </w:rPr>
        <w:t xml:space="preserve">       </w:t>
      </w:r>
      <w:r w:rsidRPr="00785FF0">
        <w:rPr>
          <w:rFonts w:ascii="Calibri" w:hAnsi="Calibri" w:cs="Arial"/>
          <w:color w:val="000000"/>
        </w:rPr>
        <w:t xml:space="preserve"> Η παραβολή του άδικου κριτή: Λκ 18, 2-8.</w:t>
      </w:r>
    </w:p>
    <w:p w:rsidR="00A03056" w:rsidRPr="00687F09" w:rsidRDefault="00A03056" w:rsidP="00BE3820">
      <w:pPr>
        <w:pStyle w:val="Web"/>
        <w:numPr>
          <w:ilvl w:val="0"/>
          <w:numId w:val="318"/>
        </w:numPr>
        <w:spacing w:before="0" w:beforeAutospacing="0" w:after="0" w:afterAutospacing="0"/>
        <w:contextualSpacing/>
        <w:rPr>
          <w:rFonts w:ascii="Calibri" w:hAnsi="Calibri"/>
        </w:rPr>
      </w:pPr>
      <w:r w:rsidRPr="00785FF0">
        <w:rPr>
          <w:rFonts w:ascii="Calibri" w:hAnsi="Calibri" w:cs="Arial"/>
          <w:color w:val="000000"/>
        </w:rPr>
        <w:t>Πατερικά κείμενα</w:t>
      </w:r>
      <w:r>
        <w:rPr>
          <w:rFonts w:ascii="Calibri" w:hAnsi="Calibri" w:cs="Arial"/>
          <w:color w:val="000000"/>
        </w:rPr>
        <w:t>:</w:t>
      </w:r>
    </w:p>
    <w:p w:rsidR="00A03056" w:rsidRPr="00990DE1" w:rsidRDefault="00A03056" w:rsidP="00026932">
      <w:pPr>
        <w:spacing w:after="0" w:line="240" w:lineRule="auto"/>
        <w:jc w:val="both"/>
        <w:rPr>
          <w:sz w:val="24"/>
          <w:szCs w:val="24"/>
        </w:rPr>
      </w:pPr>
      <w:r w:rsidRPr="00990DE1">
        <w:rPr>
          <w:rFonts w:cs="Arial"/>
          <w:color w:val="000000"/>
          <w:sz w:val="24"/>
          <w:szCs w:val="24"/>
        </w:rPr>
        <w:lastRenderedPageBreak/>
        <w:t xml:space="preserve">       </w:t>
      </w:r>
      <w:r w:rsidRPr="00990DE1">
        <w:rPr>
          <w:rStyle w:val="notes"/>
          <w:sz w:val="24"/>
          <w:szCs w:val="24"/>
        </w:rPr>
        <w:t>Ι. Χρυσοστόμου, PG. 60, 535-538</w:t>
      </w:r>
      <w:r w:rsidRPr="00990DE1">
        <w:rPr>
          <w:sz w:val="24"/>
          <w:szCs w:val="24"/>
        </w:rPr>
        <w:t xml:space="preserve">. </w:t>
      </w:r>
    </w:p>
    <w:p w:rsidR="00A03056" w:rsidRDefault="00A03056" w:rsidP="00026932">
      <w:pPr>
        <w:spacing w:after="0" w:line="240" w:lineRule="auto"/>
        <w:rPr>
          <w:sz w:val="24"/>
          <w:szCs w:val="24"/>
        </w:rPr>
      </w:pPr>
      <w:r w:rsidRPr="00B534E6">
        <w:rPr>
          <w:sz w:val="24"/>
          <w:szCs w:val="24"/>
        </w:rPr>
        <w:t xml:space="preserve">    </w:t>
      </w:r>
      <w:r>
        <w:rPr>
          <w:sz w:val="24"/>
          <w:szCs w:val="24"/>
        </w:rPr>
        <w:t xml:space="preserve"> </w:t>
      </w:r>
      <w:r w:rsidRPr="00B534E6">
        <w:rPr>
          <w:sz w:val="24"/>
          <w:szCs w:val="24"/>
        </w:rPr>
        <w:t xml:space="preserve">  Μ. Βασιλείου, «Καθελώ μου τας αποθήκας και μείζονας οικοδομήσω» και </w:t>
      </w:r>
    </w:p>
    <w:p w:rsidR="00A03056" w:rsidRPr="00B534E6" w:rsidRDefault="00A03056" w:rsidP="00026932">
      <w:pPr>
        <w:spacing w:after="0" w:line="240" w:lineRule="auto"/>
        <w:rPr>
          <w:sz w:val="24"/>
          <w:szCs w:val="24"/>
        </w:rPr>
      </w:pPr>
      <w:r>
        <w:rPr>
          <w:sz w:val="24"/>
          <w:szCs w:val="24"/>
        </w:rPr>
        <w:t xml:space="preserve">      «Π</w:t>
      </w:r>
      <w:r w:rsidRPr="00B534E6">
        <w:rPr>
          <w:sz w:val="24"/>
          <w:szCs w:val="24"/>
        </w:rPr>
        <w:t>ερί πλεονεξίας»,</w:t>
      </w:r>
      <w:r>
        <w:rPr>
          <w:sz w:val="24"/>
          <w:szCs w:val="24"/>
        </w:rPr>
        <w:t xml:space="preserve"> </w:t>
      </w:r>
      <w:r w:rsidRPr="00B534E6">
        <w:rPr>
          <w:sz w:val="24"/>
          <w:szCs w:val="24"/>
          <w:lang w:val="en-US"/>
        </w:rPr>
        <w:t>PG</w:t>
      </w:r>
      <w:r w:rsidRPr="00B534E6">
        <w:rPr>
          <w:sz w:val="24"/>
          <w:szCs w:val="24"/>
        </w:rPr>
        <w:t xml:space="preserve"> 31, 276.7</w:t>
      </w:r>
    </w:p>
    <w:p w:rsidR="00A03056" w:rsidRPr="00B534E6" w:rsidRDefault="00A03056" w:rsidP="00026932">
      <w:pPr>
        <w:spacing w:after="0" w:line="240" w:lineRule="auto"/>
        <w:rPr>
          <w:rFonts w:cs="Cambria"/>
          <w:sz w:val="24"/>
          <w:szCs w:val="24"/>
        </w:rPr>
      </w:pPr>
      <w:r w:rsidRPr="00B534E6">
        <w:rPr>
          <w:rFonts w:cs="Cambria"/>
          <w:sz w:val="24"/>
          <w:szCs w:val="24"/>
        </w:rPr>
        <w:t>-      Σύγχρονα κείμενα για την αδικία και τη συγχώρηση</w:t>
      </w:r>
      <w:r>
        <w:rPr>
          <w:rFonts w:cs="Cambria"/>
          <w:sz w:val="24"/>
          <w:szCs w:val="24"/>
        </w:rPr>
        <w:t>:</w:t>
      </w:r>
    </w:p>
    <w:p w:rsidR="00A03056" w:rsidRDefault="00A03056" w:rsidP="00026932">
      <w:pPr>
        <w:spacing w:after="0" w:line="240" w:lineRule="auto"/>
        <w:rPr>
          <w:rFonts w:cs="Cambria"/>
          <w:i/>
          <w:sz w:val="24"/>
          <w:szCs w:val="24"/>
        </w:rPr>
      </w:pPr>
      <w:r w:rsidRPr="00B534E6">
        <w:rPr>
          <w:rFonts w:cs="Cambria"/>
          <w:sz w:val="24"/>
          <w:szCs w:val="24"/>
        </w:rPr>
        <w:t xml:space="preserve">       Κακαμούκα, Μ. - Κουμενίδου, Στ. (2011), </w:t>
      </w:r>
      <w:r w:rsidRPr="00B534E6">
        <w:rPr>
          <w:rFonts w:cs="Cambria"/>
          <w:i/>
          <w:sz w:val="24"/>
          <w:szCs w:val="24"/>
        </w:rPr>
        <w:t>Στο σταυροδρόμι της αδικίας,</w:t>
      </w:r>
    </w:p>
    <w:p w:rsidR="00A03056" w:rsidRPr="00B534E6" w:rsidRDefault="00A03056" w:rsidP="00026932">
      <w:pPr>
        <w:spacing w:after="0" w:line="240" w:lineRule="auto"/>
        <w:rPr>
          <w:sz w:val="24"/>
          <w:szCs w:val="24"/>
        </w:rPr>
      </w:pPr>
      <w:r>
        <w:rPr>
          <w:rFonts w:cs="Cambria"/>
          <w:i/>
          <w:sz w:val="24"/>
          <w:szCs w:val="24"/>
        </w:rPr>
        <w:t xml:space="preserve">      </w:t>
      </w:r>
      <w:r w:rsidRPr="00B534E6">
        <w:rPr>
          <w:rFonts w:cs="Cambria"/>
          <w:sz w:val="24"/>
          <w:szCs w:val="24"/>
        </w:rPr>
        <w:t xml:space="preserve"> Σεμινάρια Γονέων,  Θεσσαλονίκη: Εκπαιδευτήρια Απ. Παύλος,</w:t>
      </w:r>
    </w:p>
    <w:p w:rsidR="00A03056" w:rsidRPr="00790917" w:rsidRDefault="00A03056" w:rsidP="00BE3820">
      <w:pPr>
        <w:pStyle w:val="Web"/>
        <w:numPr>
          <w:ilvl w:val="0"/>
          <w:numId w:val="318"/>
        </w:numPr>
        <w:spacing w:before="0" w:beforeAutospacing="0" w:after="0" w:afterAutospacing="0"/>
        <w:contextualSpacing/>
        <w:rPr>
          <w:rFonts w:ascii="Calibri" w:hAnsi="Calibri"/>
        </w:rPr>
      </w:pPr>
      <w:r w:rsidRPr="00790917">
        <w:rPr>
          <w:rFonts w:ascii="Calibri" w:hAnsi="Calibri" w:cs="Arial"/>
          <w:color w:val="000000"/>
        </w:rPr>
        <w:t>Υλικό επικαιρότητας από τον έντυπο και περιοδικό ή ηλεκτρονικό τύπο.</w:t>
      </w:r>
    </w:p>
    <w:p w:rsidR="000F6D1D" w:rsidRDefault="000F6D1D" w:rsidP="00026932">
      <w:pPr>
        <w:pStyle w:val="Web"/>
        <w:spacing w:before="0" w:beforeAutospacing="0" w:after="0" w:afterAutospacing="0"/>
        <w:contextualSpacing/>
        <w:rPr>
          <w:rFonts w:ascii="Calibri" w:hAnsi="Calibri" w:cs="Arial"/>
          <w:color w:val="000000"/>
        </w:rPr>
      </w:pPr>
    </w:p>
    <w:p w:rsidR="00925D1D" w:rsidRPr="00790917" w:rsidRDefault="00925D1D" w:rsidP="00026932">
      <w:pPr>
        <w:spacing w:after="0" w:line="240" w:lineRule="auto"/>
        <w:jc w:val="both"/>
        <w:rPr>
          <w:sz w:val="24"/>
          <w:szCs w:val="24"/>
          <w:highlight w:val="white"/>
        </w:rPr>
      </w:pPr>
      <w:r w:rsidRPr="00790917">
        <w:rPr>
          <w:sz w:val="24"/>
          <w:szCs w:val="24"/>
          <w:highlight w:val="white"/>
        </w:rPr>
        <w:t xml:space="preserve">[Σημείωση: Στην προτεινόμενη περαιτέρω ενδεικτική βιβλιογραφία για </w:t>
      </w:r>
      <w:r w:rsidR="004E333D">
        <w:rPr>
          <w:sz w:val="24"/>
          <w:szCs w:val="24"/>
          <w:highlight w:val="white"/>
        </w:rPr>
        <w:t>τον/την εκπαιδευτικό</w:t>
      </w:r>
      <w:r w:rsidRPr="00790917">
        <w:rPr>
          <w:sz w:val="24"/>
          <w:szCs w:val="24"/>
          <w:highlight w:val="white"/>
        </w:rPr>
        <w:t xml:space="preserve"> τα βιβλία προσφέρονται και για επιλογή αποσπασμάτων].</w:t>
      </w:r>
    </w:p>
    <w:p w:rsidR="00925D1D" w:rsidRPr="00790917" w:rsidRDefault="00925D1D" w:rsidP="00026932">
      <w:pPr>
        <w:pStyle w:val="Web"/>
        <w:spacing w:before="0" w:beforeAutospacing="0" w:after="0" w:afterAutospacing="0"/>
        <w:contextualSpacing/>
        <w:rPr>
          <w:rFonts w:ascii="Calibri" w:hAnsi="Calibri" w:cs="Arial"/>
          <w:color w:val="000000"/>
        </w:rPr>
      </w:pPr>
    </w:p>
    <w:p w:rsidR="000F6D1D" w:rsidRPr="00790917" w:rsidRDefault="000F6D1D" w:rsidP="00026932">
      <w:pPr>
        <w:pStyle w:val="Web"/>
        <w:spacing w:before="0" w:beforeAutospacing="0" w:after="0" w:afterAutospacing="0"/>
        <w:contextualSpacing/>
        <w:rPr>
          <w:rFonts w:ascii="Calibri" w:hAnsi="Calibri"/>
          <w:sz w:val="28"/>
        </w:rPr>
      </w:pPr>
      <w:r w:rsidRPr="00790917">
        <w:rPr>
          <w:rFonts w:ascii="Calibri" w:hAnsi="Calibri" w:cs="Arial"/>
          <w:bCs/>
          <w:color w:val="000000"/>
          <w:sz w:val="28"/>
        </w:rPr>
        <w:t xml:space="preserve">Περαιτέρω ενδεικτική βιβλιογραφία για </w:t>
      </w:r>
      <w:r w:rsidR="004E333D">
        <w:rPr>
          <w:rFonts w:ascii="Calibri" w:hAnsi="Calibri" w:cs="Arial"/>
          <w:bCs/>
          <w:color w:val="000000"/>
          <w:sz w:val="28"/>
        </w:rPr>
        <w:t>τον/την εκπαιδευτικό</w:t>
      </w:r>
    </w:p>
    <w:p w:rsidR="000F6D1D" w:rsidRPr="00790917" w:rsidRDefault="000F6D1D" w:rsidP="00026932">
      <w:pPr>
        <w:pStyle w:val="Web"/>
        <w:spacing w:before="0" w:beforeAutospacing="0" w:after="0" w:afterAutospacing="0"/>
        <w:contextualSpacing/>
        <w:rPr>
          <w:rFonts w:ascii="Calibri" w:hAnsi="Calibri" w:cs="Arial"/>
          <w:color w:val="000000"/>
        </w:rPr>
      </w:pPr>
    </w:p>
    <w:p w:rsidR="000F6D1D" w:rsidRPr="00790917" w:rsidRDefault="000F6D1D" w:rsidP="00BE3820">
      <w:pPr>
        <w:pStyle w:val="Web"/>
        <w:numPr>
          <w:ilvl w:val="0"/>
          <w:numId w:val="319"/>
        </w:numPr>
        <w:spacing w:before="0" w:beforeAutospacing="0" w:after="0" w:afterAutospacing="0"/>
        <w:ind w:left="567" w:hanging="207"/>
        <w:contextualSpacing/>
        <w:rPr>
          <w:rFonts w:ascii="Calibri" w:hAnsi="Calibri"/>
        </w:rPr>
      </w:pPr>
      <w:r w:rsidRPr="00790917">
        <w:rPr>
          <w:rFonts w:ascii="Calibri" w:hAnsi="Calibri" w:cs="Arial"/>
          <w:color w:val="000000"/>
        </w:rPr>
        <w:t xml:space="preserve">Weber, M. (2006). </w:t>
      </w:r>
      <w:r w:rsidRPr="00790917">
        <w:rPr>
          <w:rFonts w:ascii="Calibri" w:hAnsi="Calibri" w:cs="Arial"/>
          <w:i/>
          <w:iCs/>
          <w:color w:val="000000"/>
        </w:rPr>
        <w:t>Καπιταλισμός και το πνεύμα του προτεσταντισμού</w:t>
      </w:r>
      <w:r w:rsidRPr="00790917">
        <w:rPr>
          <w:rFonts w:ascii="Calibri" w:hAnsi="Calibri" w:cs="Arial"/>
          <w:color w:val="000000"/>
        </w:rPr>
        <w:t>. Μτφρ. Μ. Κυπραίος, Αθήνα: Gutenberg.</w:t>
      </w:r>
    </w:p>
    <w:p w:rsidR="000F6D1D" w:rsidRPr="00F87A37" w:rsidRDefault="000F6D1D" w:rsidP="00BE3820">
      <w:pPr>
        <w:pStyle w:val="Web"/>
        <w:numPr>
          <w:ilvl w:val="0"/>
          <w:numId w:val="319"/>
        </w:numPr>
        <w:spacing w:before="0" w:beforeAutospacing="0" w:after="0" w:afterAutospacing="0"/>
        <w:ind w:left="567" w:hanging="207"/>
        <w:contextualSpacing/>
        <w:rPr>
          <w:rFonts w:ascii="Calibri" w:hAnsi="Calibri"/>
        </w:rPr>
      </w:pPr>
      <w:r w:rsidRPr="00790917">
        <w:rPr>
          <w:rFonts w:ascii="Calibri" w:hAnsi="Calibri" w:cs="Arial"/>
          <w:i/>
          <w:iCs/>
          <w:color w:val="000000"/>
        </w:rPr>
        <w:t>Εθνική Οικονομία και Κοινωνική Δικαιοσύνη. Ημερολόγιο 2012</w:t>
      </w:r>
      <w:r w:rsidRPr="00790917">
        <w:rPr>
          <w:rFonts w:ascii="Calibri" w:hAnsi="Calibri" w:cs="Arial"/>
          <w:color w:val="000000"/>
        </w:rPr>
        <w:t xml:space="preserve"> εφημερίδας Χριστιανική [ανθολογούνται κείμενα για την κοινωνική δικαιοσύνη εξ επόψεως χριστιανικής].</w:t>
      </w:r>
    </w:p>
    <w:p w:rsidR="000F6D1D" w:rsidRPr="00F87A37" w:rsidRDefault="000F6D1D" w:rsidP="00BE3820">
      <w:pPr>
        <w:pStyle w:val="Web"/>
        <w:numPr>
          <w:ilvl w:val="0"/>
          <w:numId w:val="319"/>
        </w:numPr>
        <w:spacing w:before="0" w:beforeAutospacing="0" w:after="0" w:afterAutospacing="0"/>
        <w:ind w:left="567" w:hanging="207"/>
        <w:contextualSpacing/>
        <w:rPr>
          <w:rFonts w:ascii="Calibri" w:hAnsi="Calibri"/>
        </w:rPr>
      </w:pPr>
      <w:r w:rsidRPr="00B338CE">
        <w:rPr>
          <w:rFonts w:ascii="Calibri" w:hAnsi="Calibri"/>
          <w:i/>
        </w:rPr>
        <w:t>Θεολογία</w:t>
      </w:r>
      <w:r>
        <w:rPr>
          <w:rFonts w:ascii="Calibri" w:hAnsi="Calibri"/>
        </w:rPr>
        <w:t xml:space="preserve">, τμ. </w:t>
      </w:r>
      <w:r w:rsidRPr="00B338CE">
        <w:rPr>
          <w:rFonts w:ascii="Calibri" w:hAnsi="Calibri"/>
          <w:bCs/>
          <w:iCs/>
        </w:rPr>
        <w:t>83, τχ</w:t>
      </w:r>
      <w:r>
        <w:rPr>
          <w:rFonts w:ascii="Calibri" w:hAnsi="Calibri"/>
          <w:bCs/>
          <w:iCs/>
        </w:rPr>
        <w:t>.</w:t>
      </w:r>
      <w:r w:rsidRPr="00B338CE">
        <w:rPr>
          <w:rFonts w:ascii="Calibri" w:hAnsi="Calibri"/>
          <w:bCs/>
          <w:iCs/>
        </w:rPr>
        <w:t xml:space="preserve"> 2</w:t>
      </w:r>
      <w:r>
        <w:rPr>
          <w:rFonts w:ascii="Calibri" w:hAnsi="Calibri"/>
          <w:bCs/>
          <w:iCs/>
        </w:rPr>
        <w:t xml:space="preserve"> (</w:t>
      </w:r>
      <w:r w:rsidRPr="00B338CE">
        <w:rPr>
          <w:rFonts w:ascii="Calibri" w:hAnsi="Calibri"/>
          <w:bCs/>
          <w:iCs/>
        </w:rPr>
        <w:t>Απρίλιος-Ιούνιος 2012</w:t>
      </w:r>
      <w:r>
        <w:rPr>
          <w:rFonts w:ascii="Calibri" w:hAnsi="Calibri"/>
          <w:bCs/>
          <w:iCs/>
        </w:rPr>
        <w:t>).</w:t>
      </w:r>
      <w:r w:rsidRPr="00B338CE">
        <w:rPr>
          <w:rFonts w:ascii="Calibri" w:hAnsi="Calibri"/>
          <w:bCs/>
          <w:iCs/>
        </w:rPr>
        <w:t xml:space="preserve"> Αφιέρωμα: </w:t>
      </w:r>
      <w:r w:rsidRPr="00B338CE">
        <w:rPr>
          <w:rFonts w:ascii="Calibri" w:hAnsi="Calibri"/>
          <w:bCs/>
          <w:i/>
          <w:iCs/>
        </w:rPr>
        <w:t>Θεολογία και οικονομία. Προσεγγίσεις στη σύγχρονη κρίση</w:t>
      </w:r>
      <w:r>
        <w:rPr>
          <w:rFonts w:ascii="Calibri" w:hAnsi="Calibri"/>
          <w:bCs/>
          <w:i/>
          <w:iCs/>
        </w:rPr>
        <w:t>.</w:t>
      </w:r>
      <w:r w:rsidRPr="00B338CE">
        <w:rPr>
          <w:rFonts w:ascii="Calibri" w:hAnsi="Calibri"/>
          <w:bCs/>
          <w:i/>
          <w:iCs/>
        </w:rPr>
        <w:t xml:space="preserve"> Μέρος Α΄</w:t>
      </w:r>
      <w:r>
        <w:rPr>
          <w:rFonts w:ascii="Calibri" w:hAnsi="Calibri"/>
          <w:bCs/>
          <w:i/>
          <w:iCs/>
        </w:rPr>
        <w:t xml:space="preserve">. </w:t>
      </w:r>
      <w:r w:rsidRPr="00B338CE">
        <w:rPr>
          <w:rFonts w:ascii="Calibri" w:hAnsi="Calibri"/>
        </w:rPr>
        <w:t>(</w:t>
      </w:r>
      <w:r>
        <w:rPr>
          <w:rFonts w:ascii="Calibri" w:hAnsi="Calibri"/>
        </w:rPr>
        <w:t>Ψ</w:t>
      </w:r>
      <w:r w:rsidRPr="00B338CE">
        <w:rPr>
          <w:rFonts w:ascii="Calibri" w:hAnsi="Calibri"/>
        </w:rPr>
        <w:t>ηφιακό αρχείο:</w:t>
      </w:r>
      <w:r>
        <w:rPr>
          <w:rFonts w:ascii="Calibri" w:hAnsi="Calibri"/>
        </w:rPr>
        <w:t xml:space="preserve"> </w:t>
      </w:r>
      <w:hyperlink r:id="rId174" w:history="1">
        <w:r w:rsidRPr="00B338CE">
          <w:rPr>
            <w:rStyle w:val="-"/>
            <w:rFonts w:ascii="Calibri" w:hAnsi="Calibri"/>
          </w:rPr>
          <w:t>http://www.ecclesia.gr/greek/press/theologia/index.asp</w:t>
        </w:r>
      </w:hyperlink>
      <w:r w:rsidRPr="00B338CE">
        <w:rPr>
          <w:rFonts w:ascii="Calibri" w:hAnsi="Calibri"/>
        </w:rPr>
        <w:t>)</w:t>
      </w:r>
      <w:r>
        <w:rPr>
          <w:rFonts w:ascii="Calibri" w:hAnsi="Calibri"/>
        </w:rPr>
        <w:t>.</w:t>
      </w:r>
    </w:p>
    <w:p w:rsidR="000F6D1D" w:rsidRPr="00F87A37" w:rsidRDefault="000F6D1D" w:rsidP="00BE3820">
      <w:pPr>
        <w:pStyle w:val="Web"/>
        <w:numPr>
          <w:ilvl w:val="0"/>
          <w:numId w:val="319"/>
        </w:numPr>
        <w:spacing w:before="0" w:beforeAutospacing="0" w:after="0" w:afterAutospacing="0"/>
        <w:ind w:left="567" w:hanging="207"/>
        <w:contextualSpacing/>
        <w:rPr>
          <w:rFonts w:ascii="Calibri" w:hAnsi="Calibri"/>
        </w:rPr>
      </w:pPr>
      <w:r w:rsidRPr="00B338CE">
        <w:rPr>
          <w:rFonts w:ascii="Calibri" w:hAnsi="Calibri"/>
          <w:i/>
        </w:rPr>
        <w:t>Θεολογία</w:t>
      </w:r>
      <w:r>
        <w:rPr>
          <w:rFonts w:ascii="Calibri" w:hAnsi="Calibri"/>
        </w:rPr>
        <w:t xml:space="preserve">, τμ. </w:t>
      </w:r>
      <w:r w:rsidRPr="00B338CE">
        <w:rPr>
          <w:rFonts w:ascii="Calibri" w:hAnsi="Calibri"/>
          <w:bCs/>
          <w:iCs/>
        </w:rPr>
        <w:t>83,</w:t>
      </w:r>
      <w:r>
        <w:rPr>
          <w:rFonts w:ascii="Calibri" w:hAnsi="Calibri"/>
          <w:bCs/>
          <w:iCs/>
        </w:rPr>
        <w:t xml:space="preserve"> τχ. 4 (</w:t>
      </w:r>
      <w:r w:rsidRPr="00B338CE">
        <w:rPr>
          <w:rFonts w:ascii="Calibri" w:hAnsi="Calibri"/>
          <w:bCs/>
          <w:iCs/>
        </w:rPr>
        <w:t xml:space="preserve">Οκτώβριος-Δεκέμβριος 2012, Αφιέρωμα: </w:t>
      </w:r>
      <w:r w:rsidRPr="00B338CE">
        <w:rPr>
          <w:rFonts w:ascii="Calibri" w:hAnsi="Calibri"/>
          <w:bCs/>
          <w:i/>
          <w:iCs/>
        </w:rPr>
        <w:t>Θεολογία και οικονομία. Προσεγγίσεις στη σύγχρονη κρίση</w:t>
      </w:r>
      <w:r>
        <w:rPr>
          <w:rFonts w:ascii="Calibri" w:hAnsi="Calibri"/>
          <w:bCs/>
          <w:i/>
          <w:iCs/>
        </w:rPr>
        <w:t>.</w:t>
      </w:r>
      <w:r w:rsidRPr="00B338CE">
        <w:rPr>
          <w:rFonts w:ascii="Calibri" w:hAnsi="Calibri"/>
          <w:bCs/>
          <w:i/>
          <w:iCs/>
        </w:rPr>
        <w:t xml:space="preserve"> Μέρος Β΄</w:t>
      </w:r>
      <w:r w:rsidRPr="00B338CE">
        <w:rPr>
          <w:rFonts w:ascii="Calibri" w:hAnsi="Calibri"/>
          <w:bCs/>
          <w:iCs/>
        </w:rPr>
        <w:t>.</w:t>
      </w:r>
      <w:r>
        <w:rPr>
          <w:rFonts w:ascii="Calibri" w:hAnsi="Calibri"/>
          <w:bCs/>
          <w:iCs/>
        </w:rPr>
        <w:t xml:space="preserve"> </w:t>
      </w:r>
      <w:r w:rsidRPr="00B338CE">
        <w:rPr>
          <w:rFonts w:ascii="Calibri" w:hAnsi="Calibri"/>
        </w:rPr>
        <w:t>(</w:t>
      </w:r>
      <w:r>
        <w:rPr>
          <w:rFonts w:ascii="Calibri" w:hAnsi="Calibri"/>
        </w:rPr>
        <w:t>Ψ</w:t>
      </w:r>
      <w:r w:rsidRPr="00B338CE">
        <w:rPr>
          <w:rFonts w:ascii="Calibri" w:hAnsi="Calibri"/>
        </w:rPr>
        <w:t>ηφιακό αρχείο:</w:t>
      </w:r>
      <w:r>
        <w:rPr>
          <w:rFonts w:ascii="Calibri" w:hAnsi="Calibri"/>
        </w:rPr>
        <w:t xml:space="preserve"> </w:t>
      </w:r>
      <w:hyperlink r:id="rId175" w:history="1">
        <w:r w:rsidRPr="00B338CE">
          <w:rPr>
            <w:rStyle w:val="-"/>
            <w:rFonts w:ascii="Calibri" w:hAnsi="Calibri"/>
          </w:rPr>
          <w:t>http://www.ecclesia.gr/greek/press/theologia/index.asp</w:t>
        </w:r>
      </w:hyperlink>
      <w:r w:rsidRPr="00B338CE">
        <w:rPr>
          <w:rFonts w:ascii="Calibri" w:hAnsi="Calibri"/>
        </w:rPr>
        <w:t>)</w:t>
      </w:r>
      <w:r>
        <w:rPr>
          <w:rFonts w:ascii="Calibri" w:hAnsi="Calibri"/>
        </w:rPr>
        <w:t>.</w:t>
      </w:r>
    </w:p>
    <w:p w:rsidR="000F6D1D" w:rsidRPr="00790917" w:rsidRDefault="000F6D1D" w:rsidP="00BE3820">
      <w:pPr>
        <w:pStyle w:val="Web"/>
        <w:numPr>
          <w:ilvl w:val="0"/>
          <w:numId w:val="319"/>
        </w:numPr>
        <w:spacing w:before="0" w:beforeAutospacing="0" w:after="0" w:afterAutospacing="0"/>
        <w:ind w:left="567" w:hanging="207"/>
        <w:contextualSpacing/>
        <w:rPr>
          <w:rFonts w:ascii="Calibri" w:hAnsi="Calibri"/>
        </w:rPr>
      </w:pPr>
      <w:r w:rsidRPr="00790917">
        <w:rPr>
          <w:rFonts w:ascii="Calibri" w:hAnsi="Calibri" w:cs="Arial"/>
          <w:color w:val="000000"/>
        </w:rPr>
        <w:t xml:space="preserve">Καραγιάννης, Δ. (2010). </w:t>
      </w:r>
      <w:r w:rsidRPr="00790917">
        <w:rPr>
          <w:rFonts w:ascii="Calibri" w:hAnsi="Calibri" w:cs="Arial"/>
          <w:i/>
          <w:iCs/>
          <w:color w:val="000000"/>
        </w:rPr>
        <w:t>Η αδικία που πληγώνει</w:t>
      </w:r>
      <w:r w:rsidRPr="00790917">
        <w:rPr>
          <w:rFonts w:ascii="Calibri" w:hAnsi="Calibri" w:cs="Arial"/>
          <w:color w:val="000000"/>
        </w:rPr>
        <w:t>. Αθήνα: Αρμός.</w:t>
      </w:r>
    </w:p>
    <w:p w:rsidR="000F6D1D" w:rsidRPr="00013B1A" w:rsidRDefault="000F6D1D" w:rsidP="00BE3820">
      <w:pPr>
        <w:pStyle w:val="Web"/>
        <w:numPr>
          <w:ilvl w:val="0"/>
          <w:numId w:val="319"/>
        </w:numPr>
        <w:spacing w:before="0" w:beforeAutospacing="0" w:after="0" w:afterAutospacing="0"/>
        <w:ind w:left="567" w:hanging="207"/>
        <w:contextualSpacing/>
        <w:rPr>
          <w:rFonts w:ascii="Calibri" w:hAnsi="Calibri"/>
        </w:rPr>
      </w:pPr>
      <w:r w:rsidRPr="00790917">
        <w:rPr>
          <w:rFonts w:ascii="Calibri" w:hAnsi="Calibri" w:cs="Arial"/>
          <w:color w:val="000000"/>
        </w:rPr>
        <w:t xml:space="preserve">Καψάνης, Αρχιμ. Γεώργιος, καθηγούμενος Ι.Μ. Γρηγορίου (1976). </w:t>
      </w:r>
      <w:r w:rsidRPr="00790917">
        <w:rPr>
          <w:rFonts w:ascii="Calibri" w:hAnsi="Calibri" w:cs="Arial"/>
          <w:i/>
          <w:iCs/>
          <w:color w:val="000000"/>
        </w:rPr>
        <w:t>Χριστός, Εκκλησία και Κοινωνία</w:t>
      </w:r>
      <w:r w:rsidRPr="00790917">
        <w:rPr>
          <w:rFonts w:ascii="Calibri" w:hAnsi="Calibri" w:cs="Arial"/>
          <w:color w:val="000000"/>
        </w:rPr>
        <w:t>, Αθήνα: Ε.Χ.Ο.Ν.</w:t>
      </w:r>
    </w:p>
    <w:p w:rsidR="000F6D1D" w:rsidRPr="00785FF0" w:rsidRDefault="000F6D1D" w:rsidP="00BE3820">
      <w:pPr>
        <w:pStyle w:val="Web"/>
        <w:numPr>
          <w:ilvl w:val="0"/>
          <w:numId w:val="319"/>
        </w:numPr>
        <w:spacing w:before="0" w:beforeAutospacing="0" w:after="0" w:afterAutospacing="0"/>
        <w:ind w:left="567" w:hanging="207"/>
        <w:contextualSpacing/>
        <w:rPr>
          <w:rFonts w:ascii="Calibri" w:hAnsi="Calibri" w:cs="Arial"/>
          <w:color w:val="000000"/>
        </w:rPr>
      </w:pPr>
      <w:r w:rsidRPr="00785FF0">
        <w:rPr>
          <w:rFonts w:ascii="Calibri" w:hAnsi="Calibri" w:cs="Arial"/>
          <w:color w:val="000000"/>
        </w:rPr>
        <w:t xml:space="preserve">Κακαμούκα, Μ. - Κουμενίδου, Στ.(2011). </w:t>
      </w:r>
      <w:r w:rsidRPr="00785FF0">
        <w:rPr>
          <w:rFonts w:ascii="Calibri" w:hAnsi="Calibri" w:cs="Arial"/>
          <w:i/>
          <w:color w:val="000000"/>
        </w:rPr>
        <w:t>Στο σταυροδρόμι της αδικίας</w:t>
      </w:r>
      <w:r w:rsidRPr="00785FF0">
        <w:rPr>
          <w:rFonts w:ascii="Calibri" w:hAnsi="Calibri" w:cs="Arial"/>
          <w:color w:val="000000"/>
        </w:rPr>
        <w:t>, Σεμινάρια Γονέων, Θεσσαλονίκη: Εκπαιδευτήρια Απ. Παύλος</w:t>
      </w:r>
    </w:p>
    <w:p w:rsidR="000F6D1D" w:rsidRPr="00790917" w:rsidRDefault="000F6D1D" w:rsidP="00BE3820">
      <w:pPr>
        <w:pStyle w:val="Web"/>
        <w:numPr>
          <w:ilvl w:val="0"/>
          <w:numId w:val="319"/>
        </w:numPr>
        <w:spacing w:before="0" w:beforeAutospacing="0" w:after="0" w:afterAutospacing="0"/>
        <w:ind w:left="567" w:hanging="207"/>
        <w:contextualSpacing/>
        <w:rPr>
          <w:rFonts w:ascii="Calibri" w:hAnsi="Calibri"/>
        </w:rPr>
      </w:pPr>
      <w:r w:rsidRPr="00790917">
        <w:rPr>
          <w:rFonts w:ascii="Calibri" w:hAnsi="Calibri" w:cs="Arial"/>
          <w:color w:val="000000"/>
        </w:rPr>
        <w:t xml:space="preserve">Κρουσταλάκη, Ευ. (2007). </w:t>
      </w:r>
      <w:r w:rsidRPr="00790917">
        <w:rPr>
          <w:rFonts w:ascii="Calibri" w:hAnsi="Calibri" w:cs="Arial"/>
          <w:i/>
          <w:iCs/>
          <w:color w:val="000000"/>
        </w:rPr>
        <w:t>Δικαιοσύνη και δικαίωση: Από την ανθρώπινη δικαιοσύνη στην εκ Θεού δικαίωση</w:t>
      </w:r>
      <w:r w:rsidRPr="00790917">
        <w:rPr>
          <w:rFonts w:ascii="Calibri" w:hAnsi="Calibri" w:cs="Arial"/>
          <w:color w:val="000000"/>
        </w:rPr>
        <w:t>. Αθήνα: Εν πλω.</w:t>
      </w:r>
    </w:p>
    <w:p w:rsidR="000F6D1D" w:rsidRPr="00790917" w:rsidRDefault="000F6D1D" w:rsidP="00BE3820">
      <w:pPr>
        <w:pStyle w:val="Web"/>
        <w:numPr>
          <w:ilvl w:val="0"/>
          <w:numId w:val="319"/>
        </w:numPr>
        <w:spacing w:before="0" w:beforeAutospacing="0" w:after="0" w:afterAutospacing="0"/>
        <w:ind w:left="567" w:hanging="207"/>
        <w:contextualSpacing/>
        <w:rPr>
          <w:rFonts w:ascii="Calibri" w:hAnsi="Calibri"/>
        </w:rPr>
      </w:pPr>
      <w:r w:rsidRPr="00790917">
        <w:rPr>
          <w:rFonts w:ascii="Calibri" w:hAnsi="Calibri" w:cs="Arial"/>
          <w:color w:val="000000"/>
        </w:rPr>
        <w:t xml:space="preserve">Κωνσταντέλος, Δ. (1990). </w:t>
      </w:r>
      <w:r w:rsidRPr="00790917">
        <w:rPr>
          <w:rFonts w:ascii="Calibri" w:hAnsi="Calibri" w:cs="Arial"/>
          <w:i/>
          <w:iCs/>
          <w:color w:val="000000"/>
        </w:rPr>
        <w:t>Βυζαντινή Φιλανθρωπία και κοινωνική πρόνοια</w:t>
      </w:r>
      <w:r w:rsidRPr="00790917">
        <w:rPr>
          <w:rFonts w:ascii="Calibri" w:hAnsi="Calibri" w:cs="Arial"/>
          <w:color w:val="000000"/>
        </w:rPr>
        <w:t>. Αθήνα: Φως.</w:t>
      </w:r>
    </w:p>
    <w:p w:rsidR="000F6D1D" w:rsidRPr="00790917" w:rsidRDefault="000F6D1D" w:rsidP="00BE3820">
      <w:pPr>
        <w:pStyle w:val="Web"/>
        <w:numPr>
          <w:ilvl w:val="0"/>
          <w:numId w:val="319"/>
        </w:numPr>
        <w:spacing w:before="0" w:beforeAutospacing="0" w:after="0" w:afterAutospacing="0"/>
        <w:ind w:left="567" w:hanging="207"/>
        <w:contextualSpacing/>
        <w:rPr>
          <w:rFonts w:ascii="Calibri" w:hAnsi="Calibri"/>
        </w:rPr>
      </w:pPr>
      <w:r w:rsidRPr="00790917">
        <w:rPr>
          <w:rFonts w:ascii="Calibri" w:hAnsi="Calibri" w:cs="Arial"/>
          <w:color w:val="000000"/>
        </w:rPr>
        <w:t xml:space="preserve">Μπελ, Χ. (1985). </w:t>
      </w:r>
      <w:r w:rsidRPr="00790917">
        <w:rPr>
          <w:rFonts w:ascii="Calibri" w:hAnsi="Calibri" w:cs="Arial"/>
          <w:i/>
          <w:iCs/>
          <w:color w:val="000000"/>
        </w:rPr>
        <w:t>Η χαμένη τιμή της Καταρίνα Μπλουμ:</w:t>
      </w:r>
      <w:r>
        <w:rPr>
          <w:rFonts w:ascii="Calibri" w:hAnsi="Calibri" w:cs="Arial"/>
          <w:i/>
          <w:iCs/>
          <w:color w:val="000000"/>
        </w:rPr>
        <w:t xml:space="preserve"> </w:t>
      </w:r>
      <w:r w:rsidRPr="00790917">
        <w:rPr>
          <w:rFonts w:ascii="Calibri" w:hAnsi="Calibri" w:cs="Arial"/>
          <w:i/>
          <w:iCs/>
          <w:color w:val="000000"/>
        </w:rPr>
        <w:t>Ή πώς γεννιέται η βία και πού μπορεί να οδηγήσει</w:t>
      </w:r>
      <w:r w:rsidRPr="00790917">
        <w:rPr>
          <w:rFonts w:ascii="Calibri" w:hAnsi="Calibri" w:cs="Arial"/>
          <w:color w:val="000000"/>
        </w:rPr>
        <w:t>. Μτφρ. Χ. Γιαννόπουλος. Αθήνα: Γράμματα. (Σημείωση: Υπάρχει και ταινία).</w:t>
      </w:r>
    </w:p>
    <w:p w:rsidR="000F6D1D" w:rsidRPr="00790917" w:rsidRDefault="000F6D1D" w:rsidP="00BE3820">
      <w:pPr>
        <w:pStyle w:val="Web"/>
        <w:numPr>
          <w:ilvl w:val="0"/>
          <w:numId w:val="319"/>
        </w:numPr>
        <w:spacing w:before="0" w:beforeAutospacing="0" w:after="0" w:afterAutospacing="0"/>
        <w:ind w:left="567" w:hanging="207"/>
        <w:contextualSpacing/>
        <w:rPr>
          <w:rFonts w:ascii="Calibri" w:hAnsi="Calibri"/>
        </w:rPr>
      </w:pPr>
      <w:r w:rsidRPr="00790917">
        <w:rPr>
          <w:rFonts w:ascii="Calibri" w:hAnsi="Calibri" w:cs="Arial"/>
          <w:color w:val="000000"/>
        </w:rPr>
        <w:t xml:space="preserve">Μπερντιάγεφ, Ν. (1986). </w:t>
      </w:r>
      <w:r w:rsidRPr="00790917">
        <w:rPr>
          <w:rFonts w:ascii="Calibri" w:hAnsi="Calibri" w:cs="Arial"/>
          <w:i/>
          <w:iCs/>
          <w:color w:val="000000"/>
        </w:rPr>
        <w:t>Χριστιανισμός και κοινωνική πραγματικότητα</w:t>
      </w:r>
      <w:r w:rsidRPr="00790917">
        <w:rPr>
          <w:rFonts w:ascii="Calibri" w:hAnsi="Calibri" w:cs="Arial"/>
          <w:color w:val="000000"/>
        </w:rPr>
        <w:t>. Μτφρ. Ε. Γιούλτση. Θεσ</w:t>
      </w:r>
      <w:r w:rsidR="00F90FEC">
        <w:rPr>
          <w:rFonts w:ascii="Calibri" w:hAnsi="Calibri" w:cs="Arial"/>
          <w:color w:val="000000"/>
        </w:rPr>
        <w:t>σ</w:t>
      </w:r>
      <w:r w:rsidRPr="00790917">
        <w:rPr>
          <w:rFonts w:ascii="Calibri" w:hAnsi="Calibri" w:cs="Arial"/>
          <w:color w:val="000000"/>
        </w:rPr>
        <w:t>αλονίκη: Πουρναράς.</w:t>
      </w:r>
    </w:p>
    <w:p w:rsidR="000F6D1D" w:rsidRPr="00790917" w:rsidRDefault="000F6D1D" w:rsidP="00BE3820">
      <w:pPr>
        <w:pStyle w:val="Web"/>
        <w:numPr>
          <w:ilvl w:val="0"/>
          <w:numId w:val="319"/>
        </w:numPr>
        <w:spacing w:before="0" w:beforeAutospacing="0" w:after="0" w:afterAutospacing="0"/>
        <w:ind w:left="567" w:hanging="207"/>
        <w:contextualSpacing/>
        <w:rPr>
          <w:rFonts w:ascii="Calibri" w:hAnsi="Calibri"/>
        </w:rPr>
      </w:pPr>
      <w:r w:rsidRPr="00790917">
        <w:rPr>
          <w:rFonts w:ascii="Calibri" w:hAnsi="Calibri" w:cs="Arial"/>
          <w:color w:val="000000"/>
        </w:rPr>
        <w:t xml:space="preserve">Μπουγάτσος, Ν. (1990). </w:t>
      </w:r>
      <w:r w:rsidRPr="00790917">
        <w:rPr>
          <w:rFonts w:ascii="Calibri" w:hAnsi="Calibri" w:cs="Arial"/>
          <w:i/>
          <w:iCs/>
          <w:color w:val="000000"/>
        </w:rPr>
        <w:t>Κοινωνική διδασκαλία Ελλήνων Πατέρων</w:t>
      </w:r>
      <w:r w:rsidRPr="00790917">
        <w:rPr>
          <w:rFonts w:ascii="Calibri" w:hAnsi="Calibri" w:cs="Arial"/>
          <w:color w:val="000000"/>
        </w:rPr>
        <w:t>. Αθήνα: Αποστολική Διακονία.</w:t>
      </w:r>
    </w:p>
    <w:p w:rsidR="000F6D1D" w:rsidRPr="00790917" w:rsidRDefault="000F6D1D" w:rsidP="00BE3820">
      <w:pPr>
        <w:pStyle w:val="Web"/>
        <w:numPr>
          <w:ilvl w:val="0"/>
          <w:numId w:val="319"/>
        </w:numPr>
        <w:spacing w:before="0" w:beforeAutospacing="0" w:after="0" w:afterAutospacing="0"/>
        <w:ind w:left="567" w:hanging="207"/>
        <w:contextualSpacing/>
        <w:rPr>
          <w:rFonts w:ascii="Calibri" w:hAnsi="Calibri"/>
        </w:rPr>
      </w:pPr>
      <w:r w:rsidRPr="00790917">
        <w:rPr>
          <w:rFonts w:ascii="Calibri" w:hAnsi="Calibri" w:cs="Arial"/>
          <w:i/>
          <w:iCs/>
          <w:color w:val="000000"/>
        </w:rPr>
        <w:t>Νέα Κοινωνιολογία</w:t>
      </w:r>
      <w:r w:rsidRPr="00790917">
        <w:rPr>
          <w:rFonts w:ascii="Calibri" w:hAnsi="Calibri" w:cs="Arial"/>
          <w:color w:val="000000"/>
        </w:rPr>
        <w:t xml:space="preserve">, </w:t>
      </w:r>
      <w:r>
        <w:rPr>
          <w:rFonts w:ascii="Calibri" w:hAnsi="Calibri" w:cs="Arial"/>
          <w:color w:val="000000"/>
        </w:rPr>
        <w:t xml:space="preserve">τχ. </w:t>
      </w:r>
      <w:r w:rsidRPr="00790917">
        <w:rPr>
          <w:rFonts w:ascii="Calibri" w:hAnsi="Calibri" w:cs="Arial"/>
          <w:color w:val="000000"/>
        </w:rPr>
        <w:t>30 (Άνοιξη 2000). Αφιέρωμα στην Πνευματική Κληρονομιά των Πατέρων της Εκκλησίας.</w:t>
      </w:r>
    </w:p>
    <w:p w:rsidR="000F6D1D" w:rsidRPr="00790917" w:rsidRDefault="000F6D1D" w:rsidP="00BE3820">
      <w:pPr>
        <w:pStyle w:val="Web"/>
        <w:numPr>
          <w:ilvl w:val="0"/>
          <w:numId w:val="319"/>
        </w:numPr>
        <w:spacing w:before="0" w:beforeAutospacing="0" w:after="0" w:afterAutospacing="0"/>
        <w:ind w:left="567" w:hanging="207"/>
        <w:contextualSpacing/>
        <w:rPr>
          <w:rFonts w:ascii="Calibri" w:hAnsi="Calibri"/>
        </w:rPr>
      </w:pPr>
      <w:r w:rsidRPr="00790917">
        <w:rPr>
          <w:rFonts w:ascii="Calibri" w:hAnsi="Calibri" w:cs="Arial"/>
          <w:color w:val="000000"/>
        </w:rPr>
        <w:t xml:space="preserve">Ροδίτης, Γ. (2009). </w:t>
      </w:r>
      <w:r w:rsidRPr="00790917">
        <w:rPr>
          <w:rFonts w:ascii="Calibri" w:hAnsi="Calibri" w:cs="Arial"/>
          <w:i/>
          <w:iCs/>
          <w:color w:val="000000"/>
        </w:rPr>
        <w:t>Χριστιανισμός και Πλούτος</w:t>
      </w:r>
      <w:r w:rsidRPr="00790917">
        <w:rPr>
          <w:rFonts w:ascii="Calibri" w:hAnsi="Calibri" w:cs="Arial"/>
          <w:color w:val="000000"/>
        </w:rPr>
        <w:t>. Αθήνα.</w:t>
      </w:r>
    </w:p>
    <w:p w:rsidR="000F6D1D" w:rsidRPr="00DC1C6D" w:rsidRDefault="000F6D1D" w:rsidP="00BE3820">
      <w:pPr>
        <w:pStyle w:val="Web"/>
        <w:numPr>
          <w:ilvl w:val="0"/>
          <w:numId w:val="319"/>
        </w:numPr>
        <w:spacing w:before="0" w:beforeAutospacing="0" w:after="0" w:afterAutospacing="0"/>
        <w:ind w:left="567" w:hanging="207"/>
        <w:contextualSpacing/>
        <w:rPr>
          <w:rFonts w:ascii="Calibri" w:hAnsi="Calibri"/>
        </w:rPr>
      </w:pPr>
      <w:r w:rsidRPr="00790917">
        <w:rPr>
          <w:rFonts w:ascii="Calibri" w:hAnsi="Calibri" w:cs="Arial"/>
          <w:color w:val="000000"/>
        </w:rPr>
        <w:t xml:space="preserve">Στανιλοάε, Δ. (2010). </w:t>
      </w:r>
      <w:r w:rsidRPr="00790917">
        <w:rPr>
          <w:rFonts w:ascii="Calibri" w:hAnsi="Calibri" w:cs="Arial"/>
          <w:i/>
          <w:iCs/>
          <w:color w:val="000000"/>
        </w:rPr>
        <w:t>Η νίκη του Σταυρού</w:t>
      </w:r>
      <w:r w:rsidRPr="00790917">
        <w:rPr>
          <w:rFonts w:ascii="Calibri" w:hAnsi="Calibri" w:cs="Arial"/>
          <w:color w:val="000000"/>
        </w:rPr>
        <w:t>. Μτφρ. Λ. Ψωμάς. Αθήνα: Μαΐστρος.</w:t>
      </w:r>
    </w:p>
    <w:p w:rsidR="00DC1C6D" w:rsidRDefault="00DC1C6D" w:rsidP="00026932">
      <w:pPr>
        <w:pStyle w:val="Web"/>
        <w:spacing w:before="0" w:beforeAutospacing="0" w:after="0" w:afterAutospacing="0"/>
        <w:contextualSpacing/>
        <w:rPr>
          <w:rFonts w:ascii="Calibri" w:hAnsi="Calibri" w:cs="Arial"/>
          <w:color w:val="000000"/>
        </w:rPr>
      </w:pPr>
    </w:p>
    <w:p w:rsidR="00DC1C6D" w:rsidRDefault="00DC1C6D" w:rsidP="00026932">
      <w:pPr>
        <w:pStyle w:val="Web"/>
        <w:spacing w:before="0" w:beforeAutospacing="0" w:after="0" w:afterAutospacing="0"/>
        <w:contextualSpacing/>
        <w:rPr>
          <w:rFonts w:ascii="Calibri" w:hAnsi="Calibri" w:cs="Arial"/>
          <w:color w:val="000000"/>
        </w:rPr>
      </w:pPr>
    </w:p>
    <w:p w:rsidR="00DC1C6D" w:rsidRPr="00790917" w:rsidRDefault="00DC1C6D" w:rsidP="00026932">
      <w:pPr>
        <w:pStyle w:val="Web"/>
        <w:spacing w:before="0" w:beforeAutospacing="0" w:after="0" w:afterAutospacing="0"/>
        <w:contextualSpacing/>
        <w:rPr>
          <w:rFonts w:ascii="Calibri" w:hAnsi="Calibri"/>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DC1C6D" w:rsidRPr="00504AE8" w:rsidTr="00AD07AB">
        <w:tc>
          <w:tcPr>
            <w:tcW w:w="8613" w:type="dxa"/>
            <w:shd w:val="clear" w:color="auto" w:fill="4F81BD"/>
          </w:tcPr>
          <w:p w:rsidR="00DC1C6D" w:rsidRPr="00504AE8" w:rsidRDefault="00DC1C6D" w:rsidP="00026932">
            <w:pPr>
              <w:spacing w:after="0" w:line="240" w:lineRule="auto"/>
              <w:contextualSpacing/>
              <w:jc w:val="center"/>
              <w:rPr>
                <w:rFonts w:cstheme="minorHAnsi"/>
                <w:b/>
                <w:bCs/>
                <w:color w:val="FFFFFF"/>
                <w:sz w:val="24"/>
                <w:szCs w:val="24"/>
              </w:rPr>
            </w:pPr>
            <w:r w:rsidRPr="00504AE8">
              <w:rPr>
                <w:rFonts w:cstheme="minorHAnsi"/>
                <w:b/>
                <w:bCs/>
                <w:color w:val="FFFFFF"/>
                <w:sz w:val="24"/>
                <w:szCs w:val="24"/>
              </w:rPr>
              <w:lastRenderedPageBreak/>
              <w:t>5.4 ΦΑΝΑΤΙΣΜΟΣ (4</w:t>
            </w:r>
            <w:r w:rsidRPr="00504AE8">
              <w:rPr>
                <w:rFonts w:cstheme="minorHAnsi"/>
                <w:b/>
                <w:bCs/>
                <w:color w:val="FFFFFF"/>
                <w:sz w:val="24"/>
                <w:szCs w:val="24"/>
                <w:vertAlign w:val="superscript"/>
              </w:rPr>
              <w:t>ο</w:t>
            </w:r>
            <w:r w:rsidRPr="00504AE8">
              <w:rPr>
                <w:rFonts w:cstheme="minorHAnsi"/>
                <w:b/>
                <w:bCs/>
                <w:color w:val="FFFFFF"/>
                <w:sz w:val="24"/>
                <w:szCs w:val="24"/>
              </w:rPr>
              <w:t xml:space="preserve"> δίωρο)</w:t>
            </w:r>
          </w:p>
        </w:tc>
      </w:tr>
    </w:tbl>
    <w:p w:rsidR="00DC1C6D" w:rsidRPr="00504AE8" w:rsidRDefault="00DC1C6D" w:rsidP="00026932">
      <w:pPr>
        <w:spacing w:after="0" w:line="240" w:lineRule="auto"/>
        <w:contextualSpacing/>
        <w:rPr>
          <w:rFonts w:cstheme="minorHAnsi"/>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DC1C6D" w:rsidRPr="00504AE8" w:rsidTr="00AD07AB">
        <w:trPr>
          <w:trHeight w:val="496"/>
        </w:trPr>
        <w:tc>
          <w:tcPr>
            <w:tcW w:w="4306" w:type="dxa"/>
            <w:shd w:val="clear" w:color="auto" w:fill="B8CCE4"/>
            <w:vAlign w:val="center"/>
          </w:tcPr>
          <w:p w:rsidR="00DC1C6D" w:rsidRPr="00504AE8" w:rsidRDefault="00DC1C6D" w:rsidP="00026932">
            <w:pPr>
              <w:spacing w:after="0" w:line="240" w:lineRule="auto"/>
              <w:contextualSpacing/>
              <w:jc w:val="center"/>
              <w:rPr>
                <w:rFonts w:cstheme="minorHAnsi"/>
                <w:b/>
                <w:bCs/>
              </w:rPr>
            </w:pPr>
            <w:r w:rsidRPr="00504AE8">
              <w:rPr>
                <w:rFonts w:cstheme="minorHAnsi"/>
                <w:bCs/>
              </w:rPr>
              <w:t>Προσδοκώμενα Μαθησιακά Αποτελέσματα</w:t>
            </w:r>
          </w:p>
        </w:tc>
        <w:tc>
          <w:tcPr>
            <w:tcW w:w="4307" w:type="dxa"/>
            <w:shd w:val="clear" w:color="auto" w:fill="B8CCE4"/>
            <w:vAlign w:val="center"/>
          </w:tcPr>
          <w:p w:rsidR="00DC1C6D" w:rsidRPr="00504AE8" w:rsidRDefault="00DC1C6D" w:rsidP="00026932">
            <w:pPr>
              <w:spacing w:after="0" w:line="240" w:lineRule="auto"/>
              <w:contextualSpacing/>
              <w:jc w:val="center"/>
              <w:rPr>
                <w:rFonts w:cstheme="minorHAnsi"/>
              </w:rPr>
            </w:pPr>
            <w:r w:rsidRPr="00504AE8">
              <w:rPr>
                <w:rFonts w:cstheme="minorHAnsi"/>
              </w:rPr>
              <w:t>Αξιολόγηση</w:t>
            </w:r>
          </w:p>
        </w:tc>
      </w:tr>
      <w:tr w:rsidR="00DC1C6D" w:rsidRPr="00504AE8" w:rsidTr="00AD07AB">
        <w:tc>
          <w:tcPr>
            <w:tcW w:w="4306" w:type="dxa"/>
            <w:shd w:val="clear" w:color="auto" w:fill="DBE5F1"/>
          </w:tcPr>
          <w:p w:rsidR="00DC1C6D" w:rsidRPr="00504AE8" w:rsidRDefault="00DC1C6D" w:rsidP="00026932">
            <w:pPr>
              <w:spacing w:after="0" w:line="240" w:lineRule="auto"/>
              <w:rPr>
                <w:rFonts w:cstheme="minorHAnsi"/>
              </w:rPr>
            </w:pPr>
            <w:r w:rsidRPr="00504AE8">
              <w:rPr>
                <w:rFonts w:cstheme="minorHAnsi"/>
              </w:rPr>
              <w:t>Οι μαθητές/ μαθήτριες να:</w:t>
            </w:r>
          </w:p>
          <w:p w:rsidR="00DC1C6D" w:rsidRPr="00504AE8" w:rsidRDefault="00DC1C6D" w:rsidP="00026932">
            <w:pPr>
              <w:numPr>
                <w:ilvl w:val="0"/>
                <w:numId w:val="2"/>
              </w:numPr>
              <w:spacing w:after="0" w:line="240" w:lineRule="auto"/>
              <w:ind w:left="142" w:hanging="142"/>
              <w:rPr>
                <w:rFonts w:cstheme="minorHAnsi"/>
                <w:color w:val="000000"/>
                <w:lang w:eastAsia="el-GR"/>
              </w:rPr>
            </w:pPr>
            <w:r w:rsidRPr="00504AE8">
              <w:rPr>
                <w:rFonts w:cstheme="minorHAnsi"/>
                <w:color w:val="000000"/>
                <w:lang w:eastAsia="el-GR"/>
              </w:rPr>
              <w:t xml:space="preserve">διακρίνουν τα αίτια και τις μορφές του θρησκευτικού φανατισμού, </w:t>
            </w:r>
          </w:p>
          <w:p w:rsidR="00DC1C6D" w:rsidRPr="00504AE8" w:rsidRDefault="00DC1C6D" w:rsidP="00026932">
            <w:pPr>
              <w:numPr>
                <w:ilvl w:val="0"/>
                <w:numId w:val="48"/>
              </w:numPr>
              <w:spacing w:after="0" w:line="240" w:lineRule="auto"/>
              <w:ind w:left="142" w:hanging="142"/>
              <w:contextualSpacing/>
              <w:rPr>
                <w:rFonts w:eastAsia="Times New Roman" w:cstheme="minorHAnsi"/>
                <w:lang w:eastAsia="el-GR"/>
              </w:rPr>
            </w:pPr>
            <w:r w:rsidRPr="00504AE8">
              <w:rPr>
                <w:rFonts w:eastAsia="Times New Roman" w:cstheme="minorHAnsi"/>
                <w:lang w:eastAsia="el-GR"/>
              </w:rPr>
              <w:t xml:space="preserve"> κρίνουν τη θέση του Χριστιανισμού για την υπέρβαση του φανατισμού.</w:t>
            </w:r>
          </w:p>
        </w:tc>
        <w:tc>
          <w:tcPr>
            <w:tcW w:w="4307" w:type="dxa"/>
            <w:shd w:val="clear" w:color="auto" w:fill="DBE5F1"/>
          </w:tcPr>
          <w:p w:rsidR="00DC1C6D" w:rsidRPr="00504AE8" w:rsidRDefault="00DC1C6D" w:rsidP="00026932">
            <w:pPr>
              <w:numPr>
                <w:ilvl w:val="0"/>
                <w:numId w:val="2"/>
              </w:numPr>
              <w:spacing w:after="0" w:line="240" w:lineRule="auto"/>
              <w:ind w:left="142" w:hanging="142"/>
              <w:rPr>
                <w:rFonts w:cstheme="minorHAnsi"/>
                <w:color w:val="000000"/>
                <w:lang w:eastAsia="el-GR"/>
              </w:rPr>
            </w:pPr>
            <w:r w:rsidRPr="00504AE8">
              <w:rPr>
                <w:rFonts w:cstheme="minorHAnsi"/>
                <w:color w:val="000000"/>
                <w:lang w:eastAsia="el-GR"/>
              </w:rPr>
              <w:t>Αναγνώριση του θρησκευτικού φανατισμού ως πολυεπίπεδου φαινομένου.</w:t>
            </w:r>
          </w:p>
          <w:p w:rsidR="00DC1C6D" w:rsidRPr="00504AE8" w:rsidRDefault="00DC1C6D" w:rsidP="00026932">
            <w:pPr>
              <w:numPr>
                <w:ilvl w:val="0"/>
                <w:numId w:val="2"/>
              </w:numPr>
              <w:spacing w:after="0" w:line="240" w:lineRule="auto"/>
              <w:ind w:left="142" w:hanging="142"/>
              <w:rPr>
                <w:rFonts w:cstheme="minorHAnsi"/>
                <w:color w:val="000000"/>
                <w:lang w:eastAsia="el-GR"/>
              </w:rPr>
            </w:pPr>
            <w:r w:rsidRPr="00504AE8">
              <w:rPr>
                <w:rFonts w:cstheme="minorHAnsi"/>
                <w:color w:val="000000"/>
                <w:lang w:eastAsia="el-GR"/>
              </w:rPr>
              <w:t>Αξιολόγηση των αιτιών και των συνεπειών του θρησκευτικού φανατισμού.</w:t>
            </w:r>
          </w:p>
          <w:p w:rsidR="00DC1C6D" w:rsidRPr="00504AE8" w:rsidRDefault="00DC1C6D" w:rsidP="00026932">
            <w:pPr>
              <w:numPr>
                <w:ilvl w:val="0"/>
                <w:numId w:val="48"/>
              </w:numPr>
              <w:spacing w:after="0" w:line="240" w:lineRule="auto"/>
              <w:ind w:left="142" w:hanging="142"/>
              <w:contextualSpacing/>
              <w:rPr>
                <w:rFonts w:eastAsia="Times New Roman" w:cstheme="minorHAnsi"/>
                <w:lang w:eastAsia="el-GR"/>
              </w:rPr>
            </w:pPr>
            <w:r w:rsidRPr="00504AE8">
              <w:rPr>
                <w:rFonts w:eastAsia="Times New Roman" w:cstheme="minorHAnsi"/>
                <w:lang w:eastAsia="el-GR"/>
              </w:rPr>
              <w:t>Διατύπωση τρόπων υπέρβασης του φανατισμού με βάση τη θέση του Χριστιανισμού για τον φανατισμό.</w:t>
            </w:r>
          </w:p>
        </w:tc>
      </w:tr>
    </w:tbl>
    <w:p w:rsidR="00DC1C6D" w:rsidRPr="00504AE8" w:rsidRDefault="00DC1C6D" w:rsidP="00026932">
      <w:pPr>
        <w:spacing w:after="0" w:line="240" w:lineRule="auto"/>
        <w:contextualSpacing/>
        <w:rPr>
          <w:rFonts w:cstheme="minorHAnsi"/>
        </w:rPr>
      </w:pPr>
    </w:p>
    <w:p w:rsidR="00DC1C6D" w:rsidRPr="00504AE8" w:rsidRDefault="00DC1C6D" w:rsidP="00026932">
      <w:pPr>
        <w:spacing w:after="0" w:line="240" w:lineRule="auto"/>
        <w:contextualSpacing/>
        <w:jc w:val="both"/>
        <w:rPr>
          <w:rFonts w:cstheme="minorHAnsi"/>
          <w:sz w:val="28"/>
          <w:szCs w:val="24"/>
        </w:rPr>
      </w:pPr>
      <w:r w:rsidRPr="00504AE8">
        <w:rPr>
          <w:rFonts w:cstheme="minorHAnsi"/>
          <w:sz w:val="28"/>
          <w:szCs w:val="24"/>
        </w:rPr>
        <w:t>Προτεινόμενη Μέθοδος - Ενδεικτικές Δραστηριότητες</w:t>
      </w:r>
    </w:p>
    <w:p w:rsidR="00DC1C6D" w:rsidRPr="00504AE8" w:rsidRDefault="00DC1C6D" w:rsidP="00026932">
      <w:pPr>
        <w:spacing w:after="0" w:line="240" w:lineRule="auto"/>
        <w:contextualSpacing/>
        <w:jc w:val="both"/>
        <w:rPr>
          <w:rFonts w:eastAsia="Times New Roman" w:cstheme="minorHAnsi"/>
          <w:b/>
          <w:bCs/>
          <w:color w:val="002060"/>
          <w:sz w:val="24"/>
          <w:szCs w:val="24"/>
          <w:lang w:eastAsia="el-GR"/>
        </w:rPr>
      </w:pPr>
    </w:p>
    <w:p w:rsidR="00DC1C6D" w:rsidRPr="00504AE8" w:rsidRDefault="00DC1C6D" w:rsidP="00026932">
      <w:pPr>
        <w:spacing w:after="0" w:line="240" w:lineRule="auto"/>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Επιλέγεται η </w:t>
      </w:r>
      <w:r w:rsidRPr="00504AE8">
        <w:rPr>
          <w:rFonts w:eastAsia="Times New Roman" w:cstheme="minorHAnsi"/>
          <w:b/>
          <w:bCs/>
          <w:color w:val="000000"/>
          <w:sz w:val="24"/>
          <w:szCs w:val="24"/>
          <w:lang w:eastAsia="el-GR"/>
        </w:rPr>
        <w:t>βιωματική</w:t>
      </w:r>
      <w:r w:rsidRPr="00504AE8">
        <w:rPr>
          <w:rFonts w:eastAsia="Times New Roman" w:cstheme="minorHAnsi"/>
          <w:color w:val="000000"/>
          <w:sz w:val="24"/>
          <w:szCs w:val="24"/>
          <w:lang w:eastAsia="el-GR"/>
        </w:rPr>
        <w:t xml:space="preserve"> μέθοδος, </w:t>
      </w:r>
      <w:r w:rsidRPr="00504AE8">
        <w:rPr>
          <w:rFonts w:eastAsia="Times New Roman" w:cstheme="minorHAnsi"/>
          <w:sz w:val="24"/>
          <w:szCs w:val="24"/>
          <w:lang w:eastAsia="el-GR"/>
        </w:rPr>
        <w:t>σύμφωνα με τα προβλεπόμενα στο ΠΣ.</w:t>
      </w:r>
    </w:p>
    <w:p w:rsidR="00DC1C6D" w:rsidRPr="00504AE8" w:rsidRDefault="00DC1C6D" w:rsidP="00026932">
      <w:pPr>
        <w:spacing w:after="0" w:line="240" w:lineRule="auto"/>
        <w:contextualSpacing/>
        <w:jc w:val="both"/>
        <w:rPr>
          <w:rFonts w:eastAsia="Times New Roman" w:cstheme="minorHAnsi"/>
          <w:b/>
          <w:bCs/>
          <w:color w:val="000000"/>
          <w:sz w:val="24"/>
          <w:szCs w:val="24"/>
          <w:lang w:eastAsia="el-GR"/>
        </w:rPr>
      </w:pPr>
    </w:p>
    <w:p w:rsidR="00DC1C6D" w:rsidRPr="00504AE8" w:rsidRDefault="00DC1C6D" w:rsidP="00026932">
      <w:pPr>
        <w:spacing w:after="0" w:line="240" w:lineRule="auto"/>
        <w:contextualSpacing/>
        <w:jc w:val="both"/>
        <w:rPr>
          <w:rFonts w:eastAsia="Times New Roman" w:cstheme="minorHAnsi"/>
          <w:sz w:val="24"/>
          <w:szCs w:val="24"/>
          <w:lang w:eastAsia="el-GR"/>
        </w:rPr>
      </w:pPr>
      <w:r w:rsidRPr="00504AE8">
        <w:rPr>
          <w:rFonts w:eastAsia="Times New Roman" w:cstheme="minorHAnsi"/>
          <w:b/>
          <w:bCs/>
          <w:color w:val="000000"/>
          <w:sz w:val="24"/>
          <w:szCs w:val="24"/>
          <w:lang w:eastAsia="el-GR"/>
        </w:rPr>
        <w:t>Βιώνοντας:</w:t>
      </w:r>
    </w:p>
    <w:p w:rsidR="00DC1C6D" w:rsidRPr="00504AE8" w:rsidRDefault="00DC1C6D" w:rsidP="00026932">
      <w:pPr>
        <w:spacing w:after="0" w:line="240" w:lineRule="auto"/>
        <w:contextualSpacing/>
        <w:jc w:val="both"/>
        <w:rPr>
          <w:rFonts w:eastAsia="Times New Roman" w:cstheme="minorHAnsi"/>
          <w:i/>
          <w:sz w:val="24"/>
          <w:szCs w:val="24"/>
          <w:lang w:eastAsia="el-GR"/>
        </w:rPr>
      </w:pPr>
      <w:r w:rsidRPr="00504AE8">
        <w:rPr>
          <w:rFonts w:eastAsia="Times New Roman" w:cstheme="minorHAnsi"/>
          <w:i/>
          <w:color w:val="000000"/>
          <w:sz w:val="24"/>
          <w:szCs w:val="24"/>
          <w:lang w:eastAsia="el-GR"/>
        </w:rPr>
        <w:t>Επισήμανση φαινομένων φανατισμού.</w:t>
      </w:r>
    </w:p>
    <w:p w:rsidR="00DC1C6D" w:rsidRPr="00504AE8" w:rsidRDefault="00DC1C6D" w:rsidP="00BE3820">
      <w:pPr>
        <w:numPr>
          <w:ilvl w:val="0"/>
          <w:numId w:val="320"/>
        </w:numPr>
        <w:spacing w:after="0" w:line="240" w:lineRule="auto"/>
        <w:contextualSpacing/>
        <w:jc w:val="both"/>
        <w:rPr>
          <w:rFonts w:eastAsia="Times New Roman" w:cstheme="minorHAnsi"/>
          <w:sz w:val="24"/>
          <w:szCs w:val="24"/>
          <w:lang w:eastAsia="el-GR"/>
        </w:rPr>
      </w:pPr>
      <w:r w:rsidRPr="00504AE8">
        <w:rPr>
          <w:rFonts w:eastAsia="Times New Roman" w:cstheme="minorHAnsi"/>
          <w:sz w:val="24"/>
          <w:szCs w:val="24"/>
          <w:lang w:eastAsia="el-GR"/>
        </w:rPr>
        <w:t>«Ιδεοθύελλα»: Οι μαθητές/μαθήτριες εντοπίζουν και καταγράφουν εκδηλώσεις φανατικών συμπεριφορών, που έχουν παρατηρήσει στο περιβάλλον τους.</w:t>
      </w:r>
    </w:p>
    <w:p w:rsidR="00DC1C6D" w:rsidRPr="00504AE8" w:rsidRDefault="00DC1C6D" w:rsidP="00BE3820">
      <w:pPr>
        <w:numPr>
          <w:ilvl w:val="0"/>
          <w:numId w:val="320"/>
        </w:numPr>
        <w:spacing w:after="0" w:line="240" w:lineRule="auto"/>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Εναλλακτικά: </w:t>
      </w:r>
    </w:p>
    <w:p w:rsidR="00DC1C6D" w:rsidRPr="00504AE8" w:rsidRDefault="00DC1C6D" w:rsidP="00026932">
      <w:pPr>
        <w:spacing w:after="0" w:line="240" w:lineRule="auto"/>
        <w:ind w:left="360"/>
        <w:contextualSpacing/>
        <w:jc w:val="both"/>
        <w:rPr>
          <w:rFonts w:eastAsia="Times New Roman" w:cstheme="minorHAnsi"/>
          <w:sz w:val="24"/>
          <w:szCs w:val="24"/>
          <w:lang w:eastAsia="el-GR"/>
        </w:rPr>
      </w:pPr>
      <w:r w:rsidRPr="00504AE8">
        <w:rPr>
          <w:rFonts w:eastAsia="Times New Roman" w:cstheme="minorHAnsi"/>
          <w:sz w:val="24"/>
          <w:szCs w:val="24"/>
          <w:lang w:eastAsia="el-GR"/>
        </w:rPr>
        <w:t>«Ομαδοσυνεργασία»: Οι μαθητές/μαθήτριες επιλέγουν ένα πρόσωπο ή μια ομάδα ανθρώπων, που έχει εκδηλώσει φανατικές συμπεριφορές. Στη συνέχεια, κάθε ομάδα διαλέγει δύο προσωπικά συναισθήματα και μια ερώτηση που θα έκαναν, αν βρίσκονταν απέναντι σε αυτά τα πρόσωπα και είχαν τη δυνατότητα να διαλεχθούν μαζί τους.</w:t>
      </w:r>
    </w:p>
    <w:p w:rsidR="00DC1C6D" w:rsidRPr="00504AE8" w:rsidRDefault="00DC1C6D" w:rsidP="00026932">
      <w:pPr>
        <w:spacing w:after="0" w:line="240" w:lineRule="auto"/>
        <w:contextualSpacing/>
        <w:jc w:val="both"/>
        <w:rPr>
          <w:rFonts w:eastAsia="Times New Roman" w:cstheme="minorHAnsi"/>
          <w:color w:val="000000"/>
          <w:sz w:val="24"/>
          <w:szCs w:val="24"/>
          <w:lang w:eastAsia="el-GR"/>
        </w:rPr>
      </w:pPr>
    </w:p>
    <w:p w:rsidR="00DC1C6D" w:rsidRPr="00504AE8" w:rsidRDefault="00DC1C6D" w:rsidP="00026932">
      <w:pPr>
        <w:spacing w:after="0" w:line="240" w:lineRule="auto"/>
        <w:contextualSpacing/>
        <w:jc w:val="both"/>
        <w:rPr>
          <w:rFonts w:eastAsia="Times New Roman" w:cstheme="minorHAnsi"/>
          <w:sz w:val="24"/>
          <w:szCs w:val="24"/>
          <w:lang w:eastAsia="el-GR"/>
        </w:rPr>
      </w:pPr>
      <w:r w:rsidRPr="00504AE8">
        <w:rPr>
          <w:rFonts w:eastAsia="Times New Roman" w:cstheme="minorHAnsi"/>
          <w:b/>
          <w:bCs/>
          <w:color w:val="000000"/>
          <w:sz w:val="24"/>
          <w:szCs w:val="24"/>
          <w:lang w:eastAsia="el-GR"/>
        </w:rPr>
        <w:t>Νοηματοδοτώντας:</w:t>
      </w:r>
    </w:p>
    <w:p w:rsidR="00DC1C6D" w:rsidRPr="00504AE8" w:rsidRDefault="00DC1C6D" w:rsidP="00026932">
      <w:pPr>
        <w:spacing w:after="0" w:line="240" w:lineRule="auto"/>
        <w:contextualSpacing/>
        <w:jc w:val="both"/>
        <w:rPr>
          <w:rFonts w:eastAsia="Times New Roman" w:cstheme="minorHAnsi"/>
          <w:i/>
          <w:color w:val="000000"/>
          <w:sz w:val="24"/>
          <w:szCs w:val="24"/>
          <w:lang w:eastAsia="el-GR"/>
        </w:rPr>
      </w:pPr>
      <w:r w:rsidRPr="00504AE8">
        <w:rPr>
          <w:rFonts w:eastAsia="Times New Roman" w:cstheme="minorHAnsi"/>
          <w:i/>
          <w:color w:val="000000"/>
          <w:sz w:val="24"/>
          <w:szCs w:val="24"/>
          <w:lang w:eastAsia="el-GR"/>
        </w:rPr>
        <w:t>Εννοιολόγηση του θρησκευτικού φανατισμού.</w:t>
      </w:r>
    </w:p>
    <w:p w:rsidR="00DC1C6D" w:rsidRPr="00504AE8" w:rsidRDefault="00DC1C6D" w:rsidP="00BE3820">
      <w:pPr>
        <w:numPr>
          <w:ilvl w:val="0"/>
          <w:numId w:val="320"/>
        </w:numPr>
        <w:spacing w:after="0" w:line="240" w:lineRule="auto"/>
        <w:contextualSpacing/>
        <w:jc w:val="both"/>
        <w:rPr>
          <w:rFonts w:eastAsia="Times New Roman" w:cstheme="minorHAnsi"/>
          <w:i/>
          <w:sz w:val="24"/>
          <w:szCs w:val="24"/>
          <w:lang w:eastAsia="el-GR"/>
        </w:rPr>
      </w:pPr>
      <w:r w:rsidRPr="00504AE8">
        <w:rPr>
          <w:rFonts w:eastAsia="Times New Roman" w:cstheme="minorHAnsi"/>
          <w:sz w:val="24"/>
          <w:szCs w:val="24"/>
          <w:lang w:eastAsia="el-GR"/>
        </w:rPr>
        <w:t>«Ομαδοσυνεργασία»: Με αφορμή ένα σκίτσο (π.χ. Ζαμπίκος), οι μαθητές/μαθήτριες καταγράφουν μια δική τους λεζάντα και συζητούν περιπτώσεις θρησκευτικού φανατισμού, τις οποίες ήδη γνωρίζουν. Επιλέγουν και παρουσιάζουν μία από αυτές στην ολομέλεια.</w:t>
      </w:r>
    </w:p>
    <w:p w:rsidR="00DC1C6D" w:rsidRPr="00504AE8" w:rsidRDefault="00DC1C6D" w:rsidP="00BE3820">
      <w:pPr>
        <w:numPr>
          <w:ilvl w:val="0"/>
          <w:numId w:val="320"/>
        </w:numPr>
        <w:spacing w:after="0" w:line="240" w:lineRule="auto"/>
        <w:contextualSpacing/>
        <w:jc w:val="both"/>
        <w:rPr>
          <w:rFonts w:eastAsia="Times New Roman" w:cstheme="minorHAnsi"/>
          <w:color w:val="000000"/>
          <w:sz w:val="24"/>
          <w:szCs w:val="24"/>
          <w:lang w:eastAsia="el-GR"/>
        </w:rPr>
      </w:pPr>
      <w:r w:rsidRPr="00504AE8">
        <w:rPr>
          <w:rFonts w:eastAsia="Times New Roman" w:cstheme="minorHAnsi"/>
          <w:color w:val="000000"/>
          <w:sz w:val="24"/>
          <w:szCs w:val="24"/>
          <w:lang w:eastAsia="el-GR"/>
        </w:rPr>
        <w:t xml:space="preserve">Εναλλακτικά: </w:t>
      </w:r>
    </w:p>
    <w:p w:rsidR="00DC1C6D" w:rsidRPr="00504AE8" w:rsidRDefault="00DC1C6D" w:rsidP="00026932">
      <w:pPr>
        <w:spacing w:after="0" w:line="240" w:lineRule="auto"/>
        <w:ind w:left="360"/>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«Ομαδοσυνεργασία»: Δίνεται στους μαθητές/μαθήτριες κείμενο σχετικό με τη θρησκευτική ελευθερία (Σύνταγμα, άρθρο 13), το οποίο το επεξεργάζονται σε ομάδες. Έπειτα αναλύουν μία περίπτωση θρησκευτικού φανατισμού, που γνωρίζουν και που έχει σχέση με τη θρησκευτική ελευθερία. Επισημαίνουν τι θεωρούν ως το πιο σημαντικό, μία σκέψη και μία απορία τους, και τέλος ακολουθεί παρουσίαση - συζήτηση στην ολομέλεια. </w:t>
      </w:r>
    </w:p>
    <w:p w:rsidR="00DC1C6D" w:rsidRPr="00504AE8" w:rsidRDefault="00DC1C6D" w:rsidP="00026932">
      <w:pPr>
        <w:spacing w:after="0" w:line="240" w:lineRule="auto"/>
        <w:contextualSpacing/>
        <w:jc w:val="both"/>
        <w:rPr>
          <w:rFonts w:eastAsia="Times New Roman" w:cstheme="minorHAnsi"/>
          <w:color w:val="000000"/>
          <w:sz w:val="24"/>
          <w:szCs w:val="24"/>
          <w:lang w:eastAsia="el-GR"/>
        </w:rPr>
      </w:pPr>
    </w:p>
    <w:p w:rsidR="00DC1C6D" w:rsidRPr="00504AE8" w:rsidRDefault="00DC1C6D" w:rsidP="00026932">
      <w:pPr>
        <w:spacing w:after="0" w:line="240" w:lineRule="auto"/>
        <w:contextualSpacing/>
        <w:jc w:val="both"/>
        <w:rPr>
          <w:rFonts w:eastAsia="Times New Roman" w:cstheme="minorHAnsi"/>
          <w:sz w:val="24"/>
          <w:szCs w:val="24"/>
          <w:lang w:eastAsia="el-GR"/>
        </w:rPr>
      </w:pPr>
      <w:r w:rsidRPr="00504AE8">
        <w:rPr>
          <w:rFonts w:eastAsia="Times New Roman" w:cstheme="minorHAnsi"/>
          <w:b/>
          <w:bCs/>
          <w:color w:val="000000"/>
          <w:sz w:val="24"/>
          <w:szCs w:val="24"/>
          <w:lang w:eastAsia="el-GR"/>
        </w:rPr>
        <w:t>Αναλύοντας:</w:t>
      </w:r>
    </w:p>
    <w:p w:rsidR="00DC1C6D" w:rsidRPr="00504AE8" w:rsidRDefault="00DC1C6D" w:rsidP="00026932">
      <w:pPr>
        <w:spacing w:after="0" w:line="240" w:lineRule="auto"/>
        <w:contextualSpacing/>
        <w:jc w:val="both"/>
        <w:rPr>
          <w:rFonts w:eastAsia="Times New Roman" w:cstheme="minorHAnsi"/>
          <w:sz w:val="24"/>
          <w:szCs w:val="24"/>
          <w:lang w:eastAsia="el-GR"/>
        </w:rPr>
      </w:pPr>
      <w:r w:rsidRPr="00504AE8">
        <w:rPr>
          <w:rFonts w:eastAsia="Times New Roman" w:cstheme="minorHAnsi"/>
          <w:i/>
          <w:color w:val="000000"/>
          <w:sz w:val="24"/>
          <w:szCs w:val="24"/>
          <w:lang w:eastAsia="el-GR"/>
        </w:rPr>
        <w:t>Διαστάσεις του θρησκευτικού φανατισμού. Η θέση του Χριστιανισμού.</w:t>
      </w:r>
    </w:p>
    <w:p w:rsidR="00DC1C6D" w:rsidRPr="00504AE8" w:rsidRDefault="00DC1C6D" w:rsidP="00BE3820">
      <w:pPr>
        <w:numPr>
          <w:ilvl w:val="0"/>
          <w:numId w:val="320"/>
        </w:numPr>
        <w:spacing w:after="0" w:line="240" w:lineRule="auto"/>
        <w:contextualSpacing/>
        <w:jc w:val="both"/>
        <w:rPr>
          <w:rFonts w:eastAsia="Times New Roman" w:cstheme="minorHAnsi"/>
          <w:i/>
          <w:iCs/>
          <w:color w:val="000000"/>
          <w:sz w:val="24"/>
          <w:szCs w:val="24"/>
          <w:lang w:eastAsia="el-GR"/>
        </w:rPr>
      </w:pPr>
      <w:r w:rsidRPr="00504AE8">
        <w:rPr>
          <w:rFonts w:eastAsia="Times New Roman" w:cstheme="minorHAnsi"/>
          <w:iCs/>
          <w:color w:val="000000"/>
          <w:sz w:val="24"/>
          <w:szCs w:val="24"/>
          <w:lang w:eastAsia="el-GR"/>
        </w:rPr>
        <w:t>«Ομαδοσυνεργασία» και «Ρόλος στον τοίχο»: Δίνονται κατ’ επιλογή στις ομάδες κείμενα σχετικά με τον θρησκευτικό φανατισμό (πχ. Γιαννουλάτος, Ιγνάτιος, Μαντζαρίδης, Στογιάννος,</w:t>
      </w:r>
      <w:r w:rsidRPr="00504AE8">
        <w:rPr>
          <w:rFonts w:cstheme="minorHAnsi"/>
          <w:sz w:val="24"/>
          <w:szCs w:val="24"/>
        </w:rPr>
        <w:t xml:space="preserve"> </w:t>
      </w:r>
      <w:r w:rsidRPr="00504AE8">
        <w:rPr>
          <w:rFonts w:eastAsia="Times New Roman" w:cstheme="minorHAnsi"/>
          <w:iCs/>
          <w:color w:val="000000"/>
          <w:sz w:val="24"/>
          <w:szCs w:val="24"/>
          <w:lang w:eastAsia="el-GR"/>
        </w:rPr>
        <w:t xml:space="preserve">Δρίτσας, Μόσχος, Παπαλεξανδρόπουλος). Οι </w:t>
      </w:r>
      <w:r w:rsidRPr="00504AE8">
        <w:rPr>
          <w:rFonts w:eastAsia="Times New Roman" w:cstheme="minorHAnsi"/>
          <w:iCs/>
          <w:color w:val="000000"/>
          <w:sz w:val="24"/>
          <w:szCs w:val="24"/>
          <w:lang w:eastAsia="el-GR"/>
        </w:rPr>
        <w:lastRenderedPageBreak/>
        <w:t>μαθητές/μαθήτριες υπογραμμίζουν μία βασική ιδέα και την παρουσιάζουν στην ολομέλεια. Στη συνέχεια «Ρόλος στον τοίχο»: Ένας φανατικός θρησκευόμενος. Τι σκέφτεται, ποια τα συναισθήματα για τη θρησκευτική του κοινότητα (μέσα στο περίγραμμα), τι σκέφτεται και ποια τα συναισθήματα για τους πιστούς μιας άλλης κοινότητας (έξω από το περίγραμμα). Στη συνέχεια, οι μαθητές/μαθήτριες καλούνται να φτιάξουν την ταυτότητά του (όνομα, ηλικία, μόρφωση, επάγγελμα, ασχολίες, κ.λπ.). Ακολουθούν οι ερωτήσεις: Τι παρατηρείτε; ποιο είναι το προφίλ του φανατικού θρησκευόμενου, γιατί γίνεται φανατικός, τι του λείπει και τι ψάχνει στον φανατισμό; Τι θα τον συμβούλευε ένας χριστιανός/μία χριστιανή;</w:t>
      </w:r>
    </w:p>
    <w:p w:rsidR="00DC1C6D" w:rsidRPr="00504AE8" w:rsidRDefault="00DC1C6D" w:rsidP="00BE3820">
      <w:pPr>
        <w:numPr>
          <w:ilvl w:val="0"/>
          <w:numId w:val="320"/>
        </w:numPr>
        <w:spacing w:after="0" w:line="240" w:lineRule="auto"/>
        <w:contextualSpacing/>
        <w:jc w:val="both"/>
        <w:rPr>
          <w:rFonts w:eastAsia="Times New Roman" w:cstheme="minorHAnsi"/>
          <w:iCs/>
          <w:color w:val="000000"/>
          <w:sz w:val="24"/>
          <w:szCs w:val="24"/>
          <w:lang w:eastAsia="el-GR"/>
        </w:rPr>
      </w:pPr>
      <w:r w:rsidRPr="00504AE8">
        <w:rPr>
          <w:rFonts w:eastAsia="Times New Roman" w:cstheme="minorHAnsi"/>
          <w:iCs/>
          <w:color w:val="000000"/>
          <w:sz w:val="24"/>
          <w:szCs w:val="24"/>
          <w:lang w:eastAsia="el-GR"/>
        </w:rPr>
        <w:t>Εναλλακτικά:</w:t>
      </w:r>
    </w:p>
    <w:p w:rsidR="00DC1C6D" w:rsidRPr="00504AE8" w:rsidRDefault="00DC1C6D" w:rsidP="00026932">
      <w:pPr>
        <w:spacing w:after="0" w:line="240" w:lineRule="auto"/>
        <w:ind w:left="360"/>
        <w:contextualSpacing/>
        <w:jc w:val="both"/>
        <w:rPr>
          <w:rFonts w:eastAsia="Times New Roman" w:cstheme="minorHAnsi"/>
          <w:sz w:val="24"/>
          <w:szCs w:val="24"/>
          <w:lang w:eastAsia="el-GR"/>
        </w:rPr>
      </w:pPr>
      <w:r w:rsidRPr="00504AE8">
        <w:rPr>
          <w:rFonts w:eastAsia="Times New Roman" w:cstheme="minorHAnsi"/>
          <w:sz w:val="24"/>
          <w:szCs w:val="24"/>
          <w:lang w:eastAsia="el-GR"/>
        </w:rPr>
        <w:t>«Μελέτη περίπτωσης»: «Απόστολος Παύλος. Από φανατικός διώκτης πιστός μαθητής». Οι μαθητές/μαθήτριες σε ομαδοσυνεργασία καταγράφουν τις σκέψεις του Αποστόλου πριν και μετά τη μεταστροφή του. Κατά περίπτωση δίνεται κείμενο που περιγράφει την μεταστροφή του Παύλου (πχ. Καραχάλιας, Μπράτη, Πασσάκος, Φίλιας). [Οι μαθητές/μαθήτριες μπορούν να βοηθηθούν από το υλικό που χρησιμοποίησαν στο μάθημα για την πίστη και ειδικότερα στο δίλημμα: «Πιστεύω σε... / πιστεύω ότι…»]. Ακολουθεί συζήτηση για τις αιτίες, το περιεχόμενο και τα αποτελέσματα του θρησκευτικού φανατισμού, καθώς και για τις διαφορές του με τη χριστιανική πίστη.</w:t>
      </w:r>
    </w:p>
    <w:p w:rsidR="00DC1C6D" w:rsidRPr="00504AE8" w:rsidRDefault="00DC1C6D" w:rsidP="00026932">
      <w:pPr>
        <w:spacing w:after="0" w:line="240" w:lineRule="auto"/>
        <w:ind w:left="360"/>
        <w:contextualSpacing/>
        <w:jc w:val="both"/>
        <w:rPr>
          <w:rFonts w:eastAsia="Times New Roman" w:cstheme="minorHAnsi"/>
          <w:sz w:val="24"/>
          <w:szCs w:val="24"/>
          <w:lang w:eastAsia="el-GR"/>
        </w:rPr>
      </w:pPr>
    </w:p>
    <w:p w:rsidR="00DC1C6D" w:rsidRPr="00504AE8" w:rsidRDefault="00DC1C6D" w:rsidP="00026932">
      <w:pPr>
        <w:spacing w:after="0" w:line="240" w:lineRule="auto"/>
        <w:contextualSpacing/>
        <w:jc w:val="both"/>
        <w:rPr>
          <w:rFonts w:eastAsia="Times New Roman" w:cstheme="minorHAnsi"/>
          <w:sz w:val="24"/>
          <w:szCs w:val="24"/>
          <w:lang w:eastAsia="el-GR"/>
        </w:rPr>
      </w:pPr>
      <w:r w:rsidRPr="00504AE8">
        <w:rPr>
          <w:rFonts w:eastAsia="Times New Roman" w:cstheme="minorHAnsi"/>
          <w:b/>
          <w:bCs/>
          <w:color w:val="000000"/>
          <w:sz w:val="24"/>
          <w:szCs w:val="24"/>
          <w:lang w:eastAsia="el-GR"/>
        </w:rPr>
        <w:t>Εφαρμόζοντας:</w:t>
      </w:r>
    </w:p>
    <w:p w:rsidR="00DC1C6D" w:rsidRPr="00504AE8" w:rsidRDefault="00DC1C6D" w:rsidP="00026932">
      <w:pPr>
        <w:spacing w:after="0" w:line="240" w:lineRule="auto"/>
        <w:contextualSpacing/>
        <w:jc w:val="both"/>
        <w:rPr>
          <w:rFonts w:eastAsia="Times New Roman" w:cstheme="minorHAnsi"/>
          <w:i/>
          <w:sz w:val="24"/>
          <w:szCs w:val="24"/>
          <w:lang w:eastAsia="el-GR"/>
        </w:rPr>
      </w:pPr>
      <w:r w:rsidRPr="00504AE8">
        <w:rPr>
          <w:rFonts w:eastAsia="Times New Roman" w:cstheme="minorHAnsi"/>
          <w:i/>
          <w:color w:val="000000"/>
          <w:sz w:val="24"/>
          <w:szCs w:val="24"/>
          <w:lang w:eastAsia="el-GR"/>
        </w:rPr>
        <w:t>Αντιμετώπιση του θρησκευτικού φανατισμού.</w:t>
      </w:r>
    </w:p>
    <w:p w:rsidR="00DC1C6D" w:rsidRPr="00504AE8" w:rsidRDefault="00DC1C6D" w:rsidP="00BE3820">
      <w:pPr>
        <w:numPr>
          <w:ilvl w:val="0"/>
          <w:numId w:val="320"/>
        </w:numPr>
        <w:spacing w:after="0" w:line="240" w:lineRule="auto"/>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«Δάσκαλος σε ρόλο». Ο/Η εκπαιδευτικός υποδύεται έναν φανατικό συμμαθητή/μια φανατική συμμαθήτρια. Οι μαθητές/μαθήτριες τού/τής περιγράφουν πώς αισθάνονται και ποιες δυσκολίες αναφύονται στις μεταξύ τους σχέσεις. Θέτουν ερωτήματα, διερευνούν τα κίνητρά του/της και επιχειρηματολογούν, με βάση όσα έμαθαν στο προηγούμενο στάδιο του μαθήματος, προσπαθώντας να τον/την αποτρέψουν από αυτή την επιλογή.</w:t>
      </w:r>
    </w:p>
    <w:p w:rsidR="00DC1C6D" w:rsidRPr="00504AE8" w:rsidRDefault="00DC1C6D" w:rsidP="00BE3820">
      <w:pPr>
        <w:numPr>
          <w:ilvl w:val="0"/>
          <w:numId w:val="320"/>
        </w:numPr>
        <w:spacing w:after="0" w:line="240" w:lineRule="auto"/>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 xml:space="preserve">Εναλλακτικά: </w:t>
      </w:r>
    </w:p>
    <w:p w:rsidR="00DC1C6D" w:rsidRPr="00504AE8" w:rsidRDefault="00DC1C6D" w:rsidP="00026932">
      <w:pPr>
        <w:spacing w:after="0" w:line="240" w:lineRule="auto"/>
        <w:ind w:left="360"/>
        <w:contextualSpacing/>
        <w:jc w:val="both"/>
        <w:rPr>
          <w:rFonts w:eastAsia="Times New Roman" w:cstheme="minorHAnsi"/>
          <w:sz w:val="24"/>
          <w:szCs w:val="24"/>
          <w:lang w:eastAsia="el-GR"/>
        </w:rPr>
      </w:pPr>
      <w:r w:rsidRPr="00504AE8">
        <w:rPr>
          <w:rFonts w:eastAsia="Times New Roman" w:cstheme="minorHAnsi"/>
          <w:color w:val="000000"/>
          <w:sz w:val="24"/>
          <w:szCs w:val="24"/>
          <w:lang w:eastAsia="el-GR"/>
        </w:rPr>
        <w:t>«Δημόσια επιστολή διαμαρτυρίας»: Οι μαθητές/μαθήτριες απευθύνονται σε δημόσιο πρόσωπο, που εκφράζει έναν φανατικό δημόσιο λόγο, ένα κήρυγμα μισαλλοδοξίας. Επισημαίνουν τις συνέπειες αυτού του «κηρύγματος» και εκφράζουν τις δικές τους απόψεις. Τεκμηριώνουν τις θέσεις τους με επιχειρήματα που προέρχονται από το προηγούμενο στάδιο του μαθήματος. Οι καλύτερες επιστολές μπορούν να αναρτηθούν σε ιστοσελίδα του μαθήματος ή του σχολείου.</w:t>
      </w:r>
    </w:p>
    <w:p w:rsidR="00DC1C6D" w:rsidRPr="00504AE8" w:rsidRDefault="00DC1C6D" w:rsidP="00026932">
      <w:pPr>
        <w:spacing w:after="0" w:line="240" w:lineRule="auto"/>
        <w:contextualSpacing/>
        <w:rPr>
          <w:rFonts w:eastAsia="Times New Roman" w:cstheme="minorHAnsi"/>
          <w:b/>
          <w:bCs/>
          <w:color w:val="000000"/>
          <w:sz w:val="24"/>
          <w:szCs w:val="24"/>
          <w:lang w:eastAsia="el-GR"/>
        </w:rPr>
      </w:pPr>
    </w:p>
    <w:p w:rsidR="00DC1C6D" w:rsidRPr="00504AE8" w:rsidRDefault="00DC1C6D" w:rsidP="00026932">
      <w:pPr>
        <w:spacing w:after="0" w:line="240" w:lineRule="auto"/>
        <w:contextualSpacing/>
        <w:rPr>
          <w:rFonts w:eastAsia="Times New Roman" w:cstheme="minorHAnsi"/>
          <w:sz w:val="28"/>
          <w:szCs w:val="24"/>
          <w:lang w:eastAsia="el-GR"/>
        </w:rPr>
      </w:pPr>
      <w:r w:rsidRPr="00504AE8">
        <w:rPr>
          <w:rFonts w:eastAsia="Times New Roman" w:cstheme="minorHAnsi"/>
          <w:bCs/>
          <w:color w:val="000000"/>
          <w:sz w:val="28"/>
          <w:szCs w:val="24"/>
          <w:lang w:eastAsia="el-GR"/>
        </w:rPr>
        <w:t>Προτεινόμενο Εκπαιδευτικό Υλικό</w:t>
      </w:r>
    </w:p>
    <w:p w:rsidR="00DC1C6D" w:rsidRPr="00504AE8" w:rsidRDefault="00DC1C6D" w:rsidP="00026932">
      <w:pPr>
        <w:spacing w:after="0" w:line="240" w:lineRule="auto"/>
        <w:contextualSpacing/>
        <w:rPr>
          <w:rFonts w:eastAsia="Times New Roman" w:cstheme="minorHAnsi"/>
          <w:color w:val="000000"/>
          <w:sz w:val="24"/>
          <w:szCs w:val="24"/>
          <w:lang w:eastAsia="el-GR"/>
        </w:rPr>
      </w:pPr>
    </w:p>
    <w:p w:rsidR="00DC1C6D" w:rsidRPr="00504AE8" w:rsidRDefault="00DC1C6D" w:rsidP="00026932">
      <w:pPr>
        <w:numPr>
          <w:ilvl w:val="0"/>
          <w:numId w:val="3"/>
        </w:numPr>
        <w:spacing w:after="0" w:line="240" w:lineRule="auto"/>
        <w:ind w:left="284" w:hanging="284"/>
        <w:contextualSpacing/>
        <w:rPr>
          <w:rFonts w:eastAsia="Times New Roman" w:cstheme="minorHAnsi"/>
          <w:sz w:val="24"/>
          <w:szCs w:val="24"/>
          <w:lang w:eastAsia="el-GR"/>
        </w:rPr>
      </w:pPr>
      <w:r w:rsidRPr="00504AE8">
        <w:rPr>
          <w:rFonts w:eastAsia="Times New Roman" w:cstheme="minorHAnsi"/>
          <w:sz w:val="24"/>
          <w:szCs w:val="24"/>
          <w:lang w:eastAsia="el-GR"/>
        </w:rPr>
        <w:t>Εκπαιδευτικό υλικό ΥΠ.Π.Ε.Θ.:</w:t>
      </w:r>
    </w:p>
    <w:p w:rsidR="00DC1C6D" w:rsidRPr="00504AE8" w:rsidRDefault="00DC1C6D" w:rsidP="00026932">
      <w:pPr>
        <w:spacing w:after="0" w:line="240" w:lineRule="auto"/>
        <w:ind w:left="284"/>
        <w:contextualSpacing/>
        <w:rPr>
          <w:rFonts w:eastAsia="Times New Roman" w:cstheme="minorHAnsi"/>
          <w:iCs/>
          <w:color w:val="000000"/>
          <w:sz w:val="24"/>
          <w:szCs w:val="24"/>
          <w:shd w:val="clear" w:color="auto" w:fill="FFFFFF"/>
          <w:lang w:eastAsia="el-GR"/>
        </w:rPr>
      </w:pPr>
      <w:r w:rsidRPr="00504AE8">
        <w:rPr>
          <w:rFonts w:eastAsia="Times New Roman" w:cstheme="minorHAnsi"/>
          <w:color w:val="000000"/>
          <w:sz w:val="24"/>
          <w:szCs w:val="24"/>
          <w:shd w:val="clear" w:color="auto" w:fill="FFFFFF"/>
          <w:lang w:eastAsia="el-GR"/>
        </w:rPr>
        <w:t xml:space="preserve">Ψηφιακό Σχολείο / </w:t>
      </w:r>
      <w:r w:rsidRPr="00504AE8">
        <w:rPr>
          <w:rFonts w:eastAsia="Times New Roman" w:cstheme="minorHAnsi"/>
          <w:iCs/>
          <w:color w:val="000000"/>
          <w:sz w:val="24"/>
          <w:szCs w:val="24"/>
          <w:shd w:val="clear" w:color="auto" w:fill="FFFFFF"/>
          <w:lang w:eastAsia="el-GR"/>
        </w:rPr>
        <w:t>Αποθετήριο Μαθησιακών Αντικειμένων «Φωτόδεντρο»:</w:t>
      </w:r>
    </w:p>
    <w:p w:rsidR="00DC1C6D" w:rsidRPr="00504AE8" w:rsidRDefault="00DC1C6D" w:rsidP="00BE3820">
      <w:pPr>
        <w:numPr>
          <w:ilvl w:val="0"/>
          <w:numId w:val="321"/>
        </w:numPr>
        <w:spacing w:after="0" w:line="240" w:lineRule="auto"/>
        <w:ind w:hanging="153"/>
        <w:contextualSpacing/>
        <w:rPr>
          <w:rFonts w:eastAsia="Times New Roman" w:cstheme="minorHAnsi"/>
          <w:sz w:val="24"/>
          <w:szCs w:val="24"/>
          <w:lang w:eastAsia="el-GR"/>
        </w:rPr>
      </w:pPr>
      <w:r w:rsidRPr="00504AE8">
        <w:rPr>
          <w:rFonts w:eastAsia="Times New Roman" w:cstheme="minorHAnsi"/>
          <w:color w:val="000000"/>
          <w:sz w:val="24"/>
          <w:szCs w:val="24"/>
          <w:lang w:eastAsia="el-GR"/>
        </w:rPr>
        <w:t>Συλλογή φωτογραφιών: Μορφές Φανατισμού,</w:t>
      </w:r>
    </w:p>
    <w:p w:rsidR="00DC1C6D" w:rsidRPr="00504AE8" w:rsidRDefault="00E04453" w:rsidP="00026932">
      <w:pPr>
        <w:spacing w:after="0" w:line="240" w:lineRule="auto"/>
        <w:ind w:left="720"/>
        <w:contextualSpacing/>
        <w:rPr>
          <w:rFonts w:eastAsia="Times New Roman" w:cstheme="minorHAnsi"/>
          <w:sz w:val="24"/>
          <w:szCs w:val="24"/>
          <w:lang w:eastAsia="el-GR"/>
        </w:rPr>
      </w:pPr>
      <w:hyperlink r:id="rId176" w:history="1">
        <w:r w:rsidR="00DC1C6D" w:rsidRPr="00504AE8">
          <w:rPr>
            <w:rFonts w:eastAsia="Times New Roman" w:cstheme="minorHAnsi"/>
            <w:color w:val="0000FF"/>
            <w:sz w:val="24"/>
            <w:szCs w:val="24"/>
            <w:u w:val="single"/>
            <w:lang w:eastAsia="el-GR"/>
          </w:rPr>
          <w:t>http://photodentro.edu.gr/lor/r/8521/5068</w:t>
        </w:r>
      </w:hyperlink>
      <w:r w:rsidR="00DC1C6D" w:rsidRPr="00504AE8">
        <w:rPr>
          <w:rFonts w:eastAsia="Times New Roman" w:cstheme="minorHAnsi"/>
          <w:sz w:val="24"/>
          <w:szCs w:val="24"/>
          <w:lang w:eastAsia="el-GR"/>
        </w:rPr>
        <w:t>.</w:t>
      </w:r>
    </w:p>
    <w:p w:rsidR="00DC1C6D" w:rsidRPr="00504AE8" w:rsidRDefault="00DC1C6D" w:rsidP="00BE3820">
      <w:pPr>
        <w:numPr>
          <w:ilvl w:val="0"/>
          <w:numId w:val="321"/>
        </w:numPr>
        <w:spacing w:after="0" w:line="240" w:lineRule="auto"/>
        <w:ind w:hanging="153"/>
        <w:contextualSpacing/>
        <w:rPr>
          <w:rFonts w:eastAsia="Times New Roman" w:cstheme="minorHAnsi"/>
          <w:sz w:val="24"/>
          <w:szCs w:val="24"/>
          <w:lang w:eastAsia="el-GR"/>
        </w:rPr>
      </w:pPr>
      <w:r w:rsidRPr="00504AE8">
        <w:rPr>
          <w:rFonts w:eastAsia="Times New Roman" w:cstheme="minorHAnsi"/>
          <w:color w:val="000000"/>
          <w:sz w:val="24"/>
          <w:szCs w:val="24"/>
          <w:lang w:eastAsia="el-GR"/>
        </w:rPr>
        <w:t>Κουίζ: Φανατισμός και ανεξιθρησκία,</w:t>
      </w:r>
    </w:p>
    <w:p w:rsidR="00DC1C6D" w:rsidRPr="00504AE8" w:rsidRDefault="00E04453" w:rsidP="00026932">
      <w:pPr>
        <w:spacing w:after="0" w:line="240" w:lineRule="auto"/>
        <w:ind w:left="720"/>
        <w:contextualSpacing/>
        <w:rPr>
          <w:rFonts w:eastAsia="Times New Roman" w:cstheme="minorHAnsi"/>
          <w:sz w:val="24"/>
          <w:szCs w:val="24"/>
          <w:lang w:eastAsia="el-GR"/>
        </w:rPr>
      </w:pPr>
      <w:hyperlink r:id="rId177" w:history="1">
        <w:r w:rsidR="00DC1C6D" w:rsidRPr="00504AE8">
          <w:rPr>
            <w:rFonts w:eastAsia="Times New Roman" w:cstheme="minorHAnsi"/>
            <w:color w:val="0000FF"/>
            <w:sz w:val="24"/>
            <w:szCs w:val="24"/>
            <w:u w:val="single"/>
            <w:lang w:eastAsia="el-GR"/>
          </w:rPr>
          <w:t>http://photodentro.edu.gr/lor/r/8521/4546</w:t>
        </w:r>
      </w:hyperlink>
      <w:r w:rsidR="00DC1C6D" w:rsidRPr="00504AE8">
        <w:rPr>
          <w:rFonts w:eastAsia="Times New Roman" w:cstheme="minorHAnsi"/>
          <w:sz w:val="24"/>
          <w:szCs w:val="24"/>
          <w:lang w:eastAsia="el-GR"/>
        </w:rPr>
        <w:t>.</w:t>
      </w:r>
    </w:p>
    <w:p w:rsidR="00DC1C6D" w:rsidRPr="00504AE8" w:rsidRDefault="00DC1C6D" w:rsidP="00BE3820">
      <w:pPr>
        <w:numPr>
          <w:ilvl w:val="0"/>
          <w:numId w:val="322"/>
        </w:numPr>
        <w:spacing w:after="0" w:line="240" w:lineRule="auto"/>
        <w:contextualSpacing/>
        <w:rPr>
          <w:rFonts w:eastAsia="Times New Roman" w:cstheme="minorHAnsi"/>
          <w:sz w:val="24"/>
          <w:szCs w:val="24"/>
          <w:lang w:eastAsia="el-GR"/>
        </w:rPr>
      </w:pPr>
      <w:r w:rsidRPr="00504AE8">
        <w:rPr>
          <w:rFonts w:eastAsia="Times New Roman" w:cstheme="minorHAnsi"/>
          <w:color w:val="000000"/>
          <w:sz w:val="24"/>
          <w:szCs w:val="24"/>
          <w:lang w:eastAsia="el-GR"/>
        </w:rPr>
        <w:t xml:space="preserve">Ο Παύλος ως διώκτης των χριστιανών. Στο </w:t>
      </w:r>
      <w:hyperlink r:id="rId178" w:history="1">
        <w:r w:rsidRPr="00504AE8">
          <w:rPr>
            <w:rFonts w:eastAsia="Times New Roman" w:cstheme="minorHAnsi"/>
            <w:color w:val="0000FF"/>
            <w:sz w:val="24"/>
            <w:szCs w:val="24"/>
            <w:u w:val="single"/>
            <w:lang w:eastAsia="el-GR"/>
          </w:rPr>
          <w:t>http://ebooks.edu.gr/modules/ebook/show.php/DSGYM-C117/510/3328,13420/</w:t>
        </w:r>
      </w:hyperlink>
    </w:p>
    <w:p w:rsidR="00B7219F" w:rsidRPr="00B7219F" w:rsidRDefault="00B7219F" w:rsidP="00BE3820">
      <w:pPr>
        <w:pStyle w:val="a4"/>
        <w:numPr>
          <w:ilvl w:val="0"/>
          <w:numId w:val="322"/>
        </w:numPr>
        <w:spacing w:after="0" w:line="240" w:lineRule="auto"/>
        <w:rPr>
          <w:sz w:val="24"/>
          <w:szCs w:val="24"/>
        </w:rPr>
      </w:pPr>
      <w:r w:rsidRPr="00B7219F">
        <w:rPr>
          <w:sz w:val="24"/>
          <w:szCs w:val="24"/>
        </w:rPr>
        <w:lastRenderedPageBreak/>
        <w:t xml:space="preserve">Βίντεο: Ισλαμικός Φανατισμός- Σαρία </w:t>
      </w:r>
      <w:hyperlink r:id="rId179" w:tooltip=" Βίντεο, Ισλαμικός Φανατισμός - Sharia, 21. Φανατισμός και ανεξιθρησκία" w:history="1">
        <w:r w:rsidRPr="00B7219F">
          <w:rPr>
            <w:rStyle w:val="-"/>
            <w:sz w:val="24"/>
            <w:szCs w:val="24"/>
          </w:rPr>
          <w:t>http://ebooks.edu.gr/modules/ebook/show.php/DSGL-B126/498/3244,13185/extras/Html/kef1_en21_saria_popup.htm</w:t>
        </w:r>
      </w:hyperlink>
    </w:p>
    <w:p w:rsidR="00B7219F" w:rsidRPr="00CA1B10" w:rsidRDefault="00B7219F" w:rsidP="00BE3820">
      <w:pPr>
        <w:pStyle w:val="Web"/>
        <w:numPr>
          <w:ilvl w:val="0"/>
          <w:numId w:val="322"/>
        </w:numPr>
        <w:spacing w:before="0" w:beforeAutospacing="0" w:after="0" w:afterAutospacing="0"/>
        <w:contextualSpacing/>
        <w:rPr>
          <w:rFonts w:ascii="Calibri" w:hAnsi="Calibri"/>
        </w:rPr>
      </w:pPr>
      <w:r w:rsidRPr="00CA1B10">
        <w:rPr>
          <w:rFonts w:ascii="Calibri" w:hAnsi="Calibri"/>
        </w:rPr>
        <w:t>Βοηθητικά κείμενα σχολικών βιβλίων</w:t>
      </w:r>
    </w:p>
    <w:p w:rsidR="00B7219F" w:rsidRPr="00CA1B10" w:rsidRDefault="00B7219F" w:rsidP="00BE3820">
      <w:pPr>
        <w:pStyle w:val="Web"/>
        <w:numPr>
          <w:ilvl w:val="0"/>
          <w:numId w:val="322"/>
        </w:numPr>
        <w:spacing w:before="0" w:beforeAutospacing="0" w:after="0" w:afterAutospacing="0"/>
        <w:contextualSpacing/>
        <w:rPr>
          <w:rFonts w:ascii="Calibri" w:hAnsi="Calibri" w:cs="Arial"/>
          <w:color w:val="000000"/>
        </w:rPr>
      </w:pPr>
      <w:r w:rsidRPr="00CA1B10">
        <w:rPr>
          <w:rFonts w:ascii="Calibri" w:hAnsi="Calibri" w:cs="Arial"/>
          <w:color w:val="000000"/>
        </w:rPr>
        <w:t xml:space="preserve"> </w:t>
      </w:r>
      <w:r w:rsidRPr="00CA1B10">
        <w:rPr>
          <w:rFonts w:ascii="Calibri" w:hAnsi="Calibri"/>
        </w:rPr>
        <w:t xml:space="preserve">Καραχάλιας Σ., Μπράτη Π., Πασσάκος Δ., Φίλιας Γ., </w:t>
      </w:r>
      <w:r w:rsidRPr="00CA1B10">
        <w:rPr>
          <w:rFonts w:ascii="Calibri" w:hAnsi="Calibri"/>
          <w:i/>
        </w:rPr>
        <w:t xml:space="preserve">Θρησκευτικά Γ΄ Γυμνασίου Θέματα από την Ιστορία της Εκκλησίας, </w:t>
      </w:r>
      <w:r w:rsidRPr="00CA1B10">
        <w:rPr>
          <w:rFonts w:ascii="Calibri" w:hAnsi="Calibri"/>
        </w:rPr>
        <w:t>Ινστιτούτο Τεχνολογίας Υπολογιστών και Εκδόσεων «Διόφαντος», σελ. 25-26</w:t>
      </w:r>
      <w:r w:rsidRPr="00CA1B10">
        <w:rPr>
          <w:rFonts w:ascii="Calibri" w:hAnsi="Calibri" w:cs="Arial"/>
          <w:color w:val="000000"/>
        </w:rPr>
        <w:t xml:space="preserve">       </w:t>
      </w:r>
    </w:p>
    <w:p w:rsidR="00B7219F" w:rsidRPr="00CA1B10" w:rsidRDefault="00B7219F" w:rsidP="00BE3820">
      <w:pPr>
        <w:pStyle w:val="a4"/>
        <w:numPr>
          <w:ilvl w:val="0"/>
          <w:numId w:val="322"/>
        </w:numPr>
        <w:spacing w:after="0" w:line="240" w:lineRule="auto"/>
        <w:contextualSpacing w:val="0"/>
        <w:rPr>
          <w:sz w:val="24"/>
          <w:szCs w:val="24"/>
        </w:rPr>
      </w:pPr>
      <w:r w:rsidRPr="00CA1B10">
        <w:rPr>
          <w:sz w:val="24"/>
          <w:szCs w:val="24"/>
        </w:rPr>
        <w:t xml:space="preserve">Δρίτσας, Δ., Μόσχος, Δ., Παπαλεξανδρόπουλος, Στ., </w:t>
      </w:r>
      <w:r w:rsidRPr="00CA1B10">
        <w:rPr>
          <w:i/>
          <w:sz w:val="24"/>
          <w:szCs w:val="24"/>
        </w:rPr>
        <w:t>Χριστιανισμός και Θρησκεύματα Β΄ Γενικού Λυκείου</w:t>
      </w:r>
      <w:r w:rsidRPr="00CA1B10">
        <w:rPr>
          <w:sz w:val="24"/>
          <w:szCs w:val="24"/>
        </w:rPr>
        <w:t>, Ινστιτούτο Τεχνολογίας Υπολογιστών και Εκδόσεων «Διόφαντος», 2011, σελ. 173-177 (Η έννοια του φανατισμού - Χριστιανισμός και Φανατισμός)</w:t>
      </w:r>
    </w:p>
    <w:p w:rsidR="00B7219F" w:rsidRPr="00CA1B10" w:rsidRDefault="00B7219F" w:rsidP="00BE3820">
      <w:pPr>
        <w:pStyle w:val="Web"/>
        <w:numPr>
          <w:ilvl w:val="0"/>
          <w:numId w:val="322"/>
        </w:numPr>
        <w:spacing w:before="0" w:beforeAutospacing="0" w:after="0" w:afterAutospacing="0"/>
        <w:contextualSpacing/>
        <w:rPr>
          <w:rFonts w:ascii="Calibri" w:hAnsi="Calibri"/>
        </w:rPr>
      </w:pPr>
      <w:r w:rsidRPr="00CA1B10">
        <w:rPr>
          <w:rFonts w:ascii="Calibri" w:hAnsi="Calibri"/>
        </w:rPr>
        <w:t xml:space="preserve"> Κείμενα προς επεξεργασία </w:t>
      </w:r>
    </w:p>
    <w:p w:rsidR="00B7219F" w:rsidRPr="00CA1B10" w:rsidRDefault="00B7219F" w:rsidP="00BE3820">
      <w:pPr>
        <w:pStyle w:val="Web"/>
        <w:numPr>
          <w:ilvl w:val="0"/>
          <w:numId w:val="490"/>
        </w:numPr>
        <w:spacing w:before="0" w:beforeAutospacing="0" w:after="0" w:afterAutospacing="0"/>
        <w:ind w:left="567"/>
        <w:contextualSpacing/>
        <w:rPr>
          <w:rFonts w:ascii="Calibri" w:hAnsi="Calibri"/>
        </w:rPr>
      </w:pPr>
      <w:r w:rsidRPr="00CA1B10">
        <w:rPr>
          <w:rFonts w:ascii="Calibri" w:hAnsi="Calibri"/>
        </w:rPr>
        <w:t>Γιαννουλάτος Αναστάσιος, Αρχ. Τιράνων, Συνύπαρξη: Ειρήνη, Φύση, Φτώχεια, Τρομοκρατία, Αξίες. Θρησκειολογική θεώρηση, εκδ. Αρμός, Αθήνα 2015,</w:t>
      </w:r>
    </w:p>
    <w:p w:rsidR="00B7219F" w:rsidRPr="00951A1C" w:rsidRDefault="00B7219F" w:rsidP="00BE3820">
      <w:pPr>
        <w:pStyle w:val="Web"/>
        <w:numPr>
          <w:ilvl w:val="0"/>
          <w:numId w:val="490"/>
        </w:numPr>
        <w:spacing w:before="0" w:beforeAutospacing="0" w:after="0" w:afterAutospacing="0"/>
        <w:ind w:left="567"/>
        <w:contextualSpacing/>
        <w:rPr>
          <w:rFonts w:ascii="Calibri" w:hAnsi="Calibri"/>
        </w:rPr>
      </w:pPr>
      <w:r w:rsidRPr="00CA1B10">
        <w:rPr>
          <w:rFonts w:ascii="Calibri" w:hAnsi="Calibri"/>
        </w:rPr>
        <w:t>Στογιάννος, Β. (2011). Η Εκκλησία στην ιστορία και στο παρόν.</w:t>
      </w:r>
      <w:r w:rsidRPr="00CA1B10">
        <w:rPr>
          <w:rFonts w:ascii="Calibri" w:hAnsi="Calibri"/>
          <w:i/>
        </w:rPr>
        <w:t xml:space="preserve"> </w:t>
      </w:r>
      <w:r w:rsidRPr="00CA1B10">
        <w:rPr>
          <w:rFonts w:ascii="Calibri" w:hAnsi="Calibri"/>
        </w:rPr>
        <w:t xml:space="preserve">Θεσσαλονίκη: Πουρναρά, σελ. 117-121. </w:t>
      </w:r>
      <w:r w:rsidRPr="00951A1C">
        <w:t xml:space="preserve">Στο  </w:t>
      </w:r>
      <w:hyperlink r:id="rId180" w:history="1">
        <w:r w:rsidRPr="00951A1C">
          <w:rPr>
            <w:rStyle w:val="-"/>
          </w:rPr>
          <w:t>http://www.pemptousia.gr/2011/12/fanatismos-ke-anektikotita/</w:t>
        </w:r>
      </w:hyperlink>
      <w:r w:rsidRPr="00951A1C">
        <w:t>.</w:t>
      </w:r>
    </w:p>
    <w:p w:rsidR="00B7219F" w:rsidRPr="00CA1B10" w:rsidRDefault="00B7219F" w:rsidP="00BE3820">
      <w:pPr>
        <w:pStyle w:val="a4"/>
        <w:numPr>
          <w:ilvl w:val="0"/>
          <w:numId w:val="490"/>
        </w:numPr>
        <w:spacing w:after="0" w:line="240" w:lineRule="auto"/>
        <w:ind w:left="567"/>
        <w:rPr>
          <w:sz w:val="24"/>
          <w:szCs w:val="24"/>
        </w:rPr>
      </w:pPr>
      <w:r w:rsidRPr="00CA1B10">
        <w:rPr>
          <w:sz w:val="24"/>
          <w:szCs w:val="24"/>
        </w:rPr>
        <w:t xml:space="preserve">Μητρ. Δημητριάδος Ιγνάτιος, (2015), </w:t>
      </w:r>
      <w:r w:rsidRPr="00CA1B10">
        <w:rPr>
          <w:i/>
          <w:sz w:val="24"/>
          <w:szCs w:val="24"/>
        </w:rPr>
        <w:t xml:space="preserve">Η εξάπλωση του φαινομένου του θρησκευτικού φανατισμού και η μαρτυρία και το μαρτύριο των χριστιανών στο  σύγχρονο κόσμο. </w:t>
      </w:r>
      <w:r w:rsidRPr="00CA1B10">
        <w:rPr>
          <w:sz w:val="24"/>
          <w:szCs w:val="24"/>
        </w:rPr>
        <w:t xml:space="preserve">Εισήγηση στο Διεθνές Διεπιστημονικό Συνέδριο με θέμα «Θρησκεία και Βία» Θεσσαλονίκη Α.Π.Θ. Στο </w:t>
      </w:r>
      <w:hyperlink r:id="rId181" w:history="1">
        <w:r w:rsidRPr="00CA1B10">
          <w:rPr>
            <w:rStyle w:val="-"/>
            <w:sz w:val="24"/>
            <w:szCs w:val="24"/>
          </w:rPr>
          <w:t>http://imd.gr/site/articles/top/omilies_xeretismoi_mitropolitou/1239</w:t>
        </w:r>
      </w:hyperlink>
    </w:p>
    <w:p w:rsidR="00B7219F" w:rsidRPr="00B7219F" w:rsidRDefault="00B7219F" w:rsidP="00BE3820">
      <w:pPr>
        <w:pStyle w:val="a4"/>
        <w:numPr>
          <w:ilvl w:val="0"/>
          <w:numId w:val="490"/>
        </w:numPr>
        <w:spacing w:after="0" w:line="240" w:lineRule="auto"/>
        <w:ind w:left="567"/>
        <w:rPr>
          <w:sz w:val="24"/>
          <w:szCs w:val="24"/>
        </w:rPr>
      </w:pPr>
      <w:r w:rsidRPr="00B7219F">
        <w:rPr>
          <w:sz w:val="24"/>
          <w:szCs w:val="24"/>
        </w:rPr>
        <w:t xml:space="preserve">Μαντζαρίδης, Γ.Ι., «Θεσμός και χάρισμα», </w:t>
      </w:r>
      <w:r w:rsidRPr="00B7219F">
        <w:rPr>
          <w:i/>
          <w:sz w:val="24"/>
          <w:szCs w:val="24"/>
        </w:rPr>
        <w:t>Σύναξη</w:t>
      </w:r>
      <w:r w:rsidRPr="00B7219F">
        <w:rPr>
          <w:sz w:val="24"/>
          <w:szCs w:val="24"/>
        </w:rPr>
        <w:t>, 2011, τ. 117, σελ. 19-26.</w:t>
      </w:r>
    </w:p>
    <w:p w:rsidR="00B7219F" w:rsidRPr="00B7219F" w:rsidRDefault="00B7219F" w:rsidP="00BE3820">
      <w:pPr>
        <w:pStyle w:val="a4"/>
        <w:numPr>
          <w:ilvl w:val="0"/>
          <w:numId w:val="490"/>
        </w:numPr>
        <w:spacing w:after="0" w:line="240" w:lineRule="auto"/>
        <w:ind w:left="567"/>
        <w:rPr>
          <w:sz w:val="24"/>
          <w:szCs w:val="24"/>
        </w:rPr>
      </w:pPr>
      <w:r w:rsidRPr="00B7219F">
        <w:rPr>
          <w:sz w:val="24"/>
          <w:szCs w:val="24"/>
        </w:rPr>
        <w:t xml:space="preserve">Στογιάννος, Π. Β., </w:t>
      </w:r>
      <w:r w:rsidRPr="00B7219F">
        <w:rPr>
          <w:i/>
          <w:sz w:val="24"/>
          <w:szCs w:val="24"/>
        </w:rPr>
        <w:t xml:space="preserve">Η Εκκλησία στην ιστορία και στο παρόν, </w:t>
      </w:r>
      <w:r w:rsidRPr="00B7219F">
        <w:rPr>
          <w:sz w:val="24"/>
          <w:szCs w:val="24"/>
        </w:rPr>
        <w:t>εκδ</w:t>
      </w:r>
      <w:r w:rsidRPr="00B7219F">
        <w:rPr>
          <w:i/>
          <w:sz w:val="24"/>
          <w:szCs w:val="24"/>
        </w:rPr>
        <w:t xml:space="preserve">. </w:t>
      </w:r>
      <w:r w:rsidRPr="00B7219F">
        <w:rPr>
          <w:sz w:val="24"/>
          <w:szCs w:val="24"/>
        </w:rPr>
        <w:t>Πουρναρά, Θεσσαλονίκη 2011, σελ. 117-118.</w:t>
      </w:r>
    </w:p>
    <w:p w:rsidR="00DC1C6D" w:rsidRPr="00504AE8" w:rsidRDefault="00DC1C6D" w:rsidP="00026932">
      <w:pPr>
        <w:spacing w:after="0" w:line="240" w:lineRule="auto"/>
        <w:ind w:left="360"/>
        <w:contextualSpacing/>
        <w:rPr>
          <w:rFonts w:eastAsia="Times New Roman" w:cstheme="minorHAnsi"/>
          <w:sz w:val="24"/>
          <w:szCs w:val="24"/>
          <w:lang w:eastAsia="el-GR"/>
        </w:rPr>
      </w:pPr>
    </w:p>
    <w:p w:rsidR="00DC1C6D" w:rsidRPr="00504AE8" w:rsidRDefault="00DC1C6D" w:rsidP="00026932">
      <w:pPr>
        <w:pStyle w:val="a4"/>
        <w:spacing w:after="0" w:line="240" w:lineRule="auto"/>
        <w:ind w:left="360"/>
        <w:jc w:val="both"/>
        <w:rPr>
          <w:rFonts w:asciiTheme="minorHAnsi" w:hAnsiTheme="minorHAnsi" w:cstheme="minorHAnsi"/>
          <w:sz w:val="24"/>
          <w:szCs w:val="24"/>
          <w:highlight w:val="white"/>
        </w:rPr>
      </w:pPr>
      <w:r w:rsidRPr="00504AE8">
        <w:rPr>
          <w:rFonts w:asciiTheme="minorHAnsi" w:hAnsiTheme="minorHAnsi" w:cstheme="minorHAnsi"/>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DC1C6D" w:rsidRPr="00504AE8" w:rsidRDefault="00DC1C6D" w:rsidP="00026932">
      <w:pPr>
        <w:spacing w:after="0" w:line="240" w:lineRule="auto"/>
        <w:contextualSpacing/>
        <w:rPr>
          <w:rFonts w:eastAsia="Times New Roman" w:cstheme="minorHAnsi"/>
          <w:b/>
          <w:bCs/>
          <w:color w:val="000000"/>
          <w:sz w:val="24"/>
          <w:szCs w:val="24"/>
          <w:lang w:eastAsia="el-GR"/>
        </w:rPr>
      </w:pPr>
    </w:p>
    <w:p w:rsidR="00DC1C6D" w:rsidRPr="00504AE8" w:rsidRDefault="00DC1C6D" w:rsidP="00026932">
      <w:pPr>
        <w:spacing w:after="0" w:line="240" w:lineRule="auto"/>
        <w:contextualSpacing/>
        <w:rPr>
          <w:rFonts w:eastAsia="Times New Roman" w:cstheme="minorHAnsi"/>
          <w:sz w:val="28"/>
          <w:szCs w:val="24"/>
          <w:lang w:eastAsia="el-GR"/>
        </w:rPr>
      </w:pPr>
      <w:r w:rsidRPr="00504AE8">
        <w:rPr>
          <w:rFonts w:eastAsia="Times New Roman" w:cstheme="minorHAnsi"/>
          <w:bCs/>
          <w:color w:val="000000"/>
          <w:sz w:val="28"/>
          <w:szCs w:val="24"/>
          <w:lang w:eastAsia="el-GR"/>
        </w:rPr>
        <w:t>Περαιτέρω ενδεικτική βιβλιογραφία για τον/την εκπαιδευτικό</w:t>
      </w:r>
    </w:p>
    <w:p w:rsidR="00DC1C6D" w:rsidRPr="00504AE8" w:rsidRDefault="00DC1C6D" w:rsidP="00026932">
      <w:pPr>
        <w:spacing w:after="0" w:line="240" w:lineRule="auto"/>
        <w:contextualSpacing/>
        <w:rPr>
          <w:rFonts w:eastAsia="Times New Roman" w:cstheme="minorHAnsi"/>
          <w:color w:val="000000"/>
          <w:sz w:val="24"/>
          <w:szCs w:val="24"/>
          <w:lang w:eastAsia="el-GR"/>
        </w:rPr>
      </w:pPr>
    </w:p>
    <w:p w:rsidR="00DC1C6D" w:rsidRPr="00504AE8" w:rsidRDefault="00DC1C6D" w:rsidP="00BE3820">
      <w:pPr>
        <w:numPr>
          <w:ilvl w:val="0"/>
          <w:numId w:val="323"/>
        </w:numPr>
        <w:spacing w:after="0" w:line="240" w:lineRule="auto"/>
        <w:ind w:left="567" w:hanging="207"/>
        <w:contextualSpacing/>
        <w:rPr>
          <w:rFonts w:eastAsia="Times New Roman" w:cstheme="minorHAnsi"/>
          <w:sz w:val="24"/>
          <w:szCs w:val="24"/>
          <w:lang w:eastAsia="el-GR"/>
        </w:rPr>
      </w:pPr>
      <w:r w:rsidRPr="00504AE8">
        <w:rPr>
          <w:rFonts w:eastAsia="Times New Roman" w:cstheme="minorHAnsi"/>
          <w:color w:val="000000"/>
          <w:sz w:val="24"/>
          <w:szCs w:val="24"/>
          <w:lang w:eastAsia="el-GR"/>
        </w:rPr>
        <w:t xml:space="preserve">Βασιλειάδης, Π. (2007). </w:t>
      </w:r>
      <w:r w:rsidRPr="00504AE8">
        <w:rPr>
          <w:rFonts w:eastAsia="Times New Roman" w:cstheme="minorHAnsi"/>
          <w:i/>
          <w:iCs/>
          <w:color w:val="000000"/>
          <w:sz w:val="24"/>
          <w:szCs w:val="24"/>
          <w:lang w:eastAsia="el-GR"/>
        </w:rPr>
        <w:t>Ενότητα και μαρτυρία</w:t>
      </w:r>
      <w:r w:rsidRPr="00504AE8">
        <w:rPr>
          <w:rFonts w:eastAsia="Times New Roman" w:cstheme="minorHAnsi"/>
          <w:color w:val="000000"/>
          <w:sz w:val="24"/>
          <w:szCs w:val="24"/>
          <w:lang w:eastAsia="el-GR"/>
        </w:rPr>
        <w:t>. Αθήνα: Επίκεντρο.</w:t>
      </w:r>
    </w:p>
    <w:p w:rsidR="00DC1C6D" w:rsidRPr="00504AE8" w:rsidRDefault="00DC1C6D" w:rsidP="00BE3820">
      <w:pPr>
        <w:numPr>
          <w:ilvl w:val="0"/>
          <w:numId w:val="323"/>
        </w:numPr>
        <w:spacing w:after="0" w:line="240" w:lineRule="auto"/>
        <w:ind w:left="567" w:hanging="207"/>
        <w:contextualSpacing/>
        <w:rPr>
          <w:rFonts w:eastAsia="Times New Roman" w:cstheme="minorHAnsi"/>
          <w:sz w:val="24"/>
          <w:szCs w:val="24"/>
          <w:lang w:eastAsia="el-GR"/>
        </w:rPr>
      </w:pPr>
      <w:r w:rsidRPr="00504AE8">
        <w:rPr>
          <w:rFonts w:eastAsia="Times New Roman" w:cstheme="minorHAnsi"/>
          <w:color w:val="000000"/>
          <w:sz w:val="24"/>
          <w:szCs w:val="24"/>
          <w:lang w:eastAsia="el-GR"/>
        </w:rPr>
        <w:t xml:space="preserve">Γιαννουλάτος Αναστάσιος, Αρχ. Τιράνων (2004). </w:t>
      </w:r>
      <w:r w:rsidRPr="00504AE8">
        <w:rPr>
          <w:rFonts w:eastAsia="Times New Roman" w:cstheme="minorHAnsi"/>
          <w:i/>
          <w:iCs/>
          <w:color w:val="000000"/>
          <w:sz w:val="24"/>
          <w:szCs w:val="24"/>
          <w:lang w:eastAsia="el-GR"/>
        </w:rPr>
        <w:t>Ίχνη από την Αναζήτηση του Υπερβατικού: Συλλογή Θρησκειολογικών Μελετημάτων</w:t>
      </w:r>
      <w:r w:rsidRPr="00504AE8">
        <w:rPr>
          <w:rFonts w:eastAsia="Times New Roman" w:cstheme="minorHAnsi"/>
          <w:color w:val="000000"/>
          <w:sz w:val="24"/>
          <w:szCs w:val="24"/>
          <w:lang w:eastAsia="el-GR"/>
        </w:rPr>
        <w:t>. Αθήνα: Ακρίτας.</w:t>
      </w:r>
    </w:p>
    <w:p w:rsidR="00DC1C6D" w:rsidRPr="00504AE8" w:rsidRDefault="00B7219F" w:rsidP="00BE3820">
      <w:pPr>
        <w:numPr>
          <w:ilvl w:val="0"/>
          <w:numId w:val="323"/>
        </w:numPr>
        <w:spacing w:after="0" w:line="240" w:lineRule="auto"/>
        <w:ind w:left="567" w:hanging="207"/>
        <w:contextualSpacing/>
        <w:rPr>
          <w:rFonts w:eastAsia="Times New Roman" w:cstheme="minorHAnsi"/>
          <w:sz w:val="24"/>
          <w:szCs w:val="24"/>
          <w:lang w:eastAsia="el-GR"/>
        </w:rPr>
      </w:pPr>
      <w:r w:rsidRPr="00504AE8">
        <w:rPr>
          <w:rFonts w:eastAsia="Times New Roman" w:cstheme="minorHAnsi"/>
          <w:color w:val="000000"/>
          <w:sz w:val="24"/>
          <w:szCs w:val="24"/>
          <w:lang w:eastAsia="el-GR"/>
        </w:rPr>
        <w:t xml:space="preserve"> </w:t>
      </w:r>
      <w:r w:rsidR="00DC1C6D" w:rsidRPr="00504AE8">
        <w:rPr>
          <w:rFonts w:eastAsia="Times New Roman" w:cstheme="minorHAnsi"/>
          <w:color w:val="000000"/>
          <w:sz w:val="24"/>
          <w:szCs w:val="24"/>
          <w:lang w:eastAsia="el-GR"/>
        </w:rPr>
        <w:t xml:space="preserve">[Ζηζιούλας] Μητρ. Περγάμου Ιωάννης, Αλήθεια, Ανεκτικότητα και Μονοθεϊσμός: Είναι δυνατός ένας διαθρησκειακός διάλογος; </w:t>
      </w:r>
      <w:r w:rsidR="00DC1C6D" w:rsidRPr="00504AE8">
        <w:rPr>
          <w:rFonts w:eastAsia="Times New Roman" w:cstheme="minorHAnsi"/>
          <w:i/>
          <w:color w:val="000000"/>
          <w:sz w:val="24"/>
          <w:szCs w:val="24"/>
          <w:lang w:eastAsia="el-GR"/>
        </w:rPr>
        <w:t>Βήμα Ιδεών: Μηνιαία Έκδοση Αναζήτησης και Διαλόγου</w:t>
      </w:r>
      <w:r w:rsidR="00DC1C6D" w:rsidRPr="00504AE8">
        <w:rPr>
          <w:rFonts w:eastAsia="Times New Roman" w:cstheme="minorHAnsi"/>
          <w:color w:val="000000"/>
          <w:sz w:val="24"/>
          <w:szCs w:val="24"/>
          <w:lang w:eastAsia="el-GR"/>
        </w:rPr>
        <w:t>, τχ. 3 (Ιούλιος 2007), σ. 10.</w:t>
      </w:r>
    </w:p>
    <w:p w:rsidR="00DC1C6D" w:rsidRPr="00504AE8" w:rsidRDefault="00DC1C6D" w:rsidP="00BE3820">
      <w:pPr>
        <w:numPr>
          <w:ilvl w:val="0"/>
          <w:numId w:val="323"/>
        </w:numPr>
        <w:spacing w:after="0" w:line="240" w:lineRule="auto"/>
        <w:ind w:left="567" w:hanging="207"/>
        <w:contextualSpacing/>
        <w:rPr>
          <w:rFonts w:cstheme="minorHAnsi"/>
          <w:sz w:val="24"/>
          <w:szCs w:val="24"/>
        </w:rPr>
      </w:pPr>
      <w:r w:rsidRPr="00504AE8">
        <w:rPr>
          <w:rFonts w:cstheme="minorHAnsi"/>
          <w:sz w:val="24"/>
          <w:szCs w:val="24"/>
        </w:rPr>
        <w:t xml:space="preserve">Ιγνάτιος, μητρ. Δημητριάδος, (2015), Η εξάπλωση του φαινομένου του θρησκευτικού φανατισμού και η μαρτυρία και το μαρτύριο των χριστιανών στο σύγχρονο κόσμο. Εισήγηση στο Διεθνές Διεπιστημονικό Συνέδριο με θέμα: «Θρησκεία και Βία» Θεσσαλονίκη Α.Π.Θ. Στο </w:t>
      </w:r>
      <w:hyperlink r:id="rId182" w:history="1">
        <w:r w:rsidRPr="00504AE8">
          <w:rPr>
            <w:rStyle w:val="-"/>
            <w:rFonts w:cstheme="minorHAnsi"/>
            <w:sz w:val="24"/>
            <w:szCs w:val="24"/>
          </w:rPr>
          <w:t>http://imd.gr/site/articles/top/omilies_xeretismoi_mitropolitou/1239</w:t>
        </w:r>
      </w:hyperlink>
    </w:p>
    <w:p w:rsidR="00DC1C6D" w:rsidRPr="00504AE8" w:rsidRDefault="00DC1C6D" w:rsidP="00BE3820">
      <w:pPr>
        <w:numPr>
          <w:ilvl w:val="0"/>
          <w:numId w:val="323"/>
        </w:numPr>
        <w:spacing w:after="0" w:line="240" w:lineRule="auto"/>
        <w:ind w:left="567" w:hanging="207"/>
        <w:contextualSpacing/>
        <w:rPr>
          <w:rFonts w:eastAsia="Times New Roman" w:cstheme="minorHAnsi"/>
          <w:sz w:val="24"/>
          <w:szCs w:val="24"/>
          <w:lang w:eastAsia="el-GR"/>
        </w:rPr>
      </w:pPr>
      <w:r w:rsidRPr="00504AE8">
        <w:rPr>
          <w:rFonts w:eastAsia="Times New Roman" w:cstheme="minorHAnsi"/>
          <w:color w:val="000000"/>
          <w:sz w:val="24"/>
          <w:szCs w:val="24"/>
          <w:lang w:eastAsia="el-GR"/>
        </w:rPr>
        <w:t xml:space="preserve">Νησιώτης, Ν. (2004). </w:t>
      </w:r>
      <w:r w:rsidRPr="00504AE8">
        <w:rPr>
          <w:rFonts w:eastAsia="Times New Roman" w:cstheme="minorHAnsi"/>
          <w:i/>
          <w:iCs/>
          <w:color w:val="000000"/>
          <w:sz w:val="24"/>
          <w:szCs w:val="24"/>
          <w:lang w:eastAsia="el-GR"/>
        </w:rPr>
        <w:t>Από την Ύπαρξη στη Συνύπαρξη: Κοινωνία – Τεχνολογία – Θρησκεία</w:t>
      </w:r>
      <w:r w:rsidRPr="00504AE8">
        <w:rPr>
          <w:rFonts w:eastAsia="Times New Roman" w:cstheme="minorHAnsi"/>
          <w:color w:val="000000"/>
          <w:sz w:val="24"/>
          <w:szCs w:val="24"/>
          <w:lang w:eastAsia="el-GR"/>
        </w:rPr>
        <w:t>. Αθήνα: Μαΐστρος.</w:t>
      </w:r>
    </w:p>
    <w:p w:rsidR="00DC1C6D" w:rsidRPr="00504AE8" w:rsidRDefault="00DC1C6D" w:rsidP="00BE3820">
      <w:pPr>
        <w:numPr>
          <w:ilvl w:val="0"/>
          <w:numId w:val="323"/>
        </w:numPr>
        <w:spacing w:after="0" w:line="240" w:lineRule="auto"/>
        <w:ind w:left="567" w:hanging="207"/>
        <w:contextualSpacing/>
        <w:rPr>
          <w:rFonts w:eastAsia="Times New Roman" w:cstheme="minorHAnsi"/>
          <w:sz w:val="24"/>
          <w:szCs w:val="24"/>
          <w:lang w:eastAsia="el-GR"/>
        </w:rPr>
      </w:pPr>
      <w:r w:rsidRPr="00504AE8">
        <w:rPr>
          <w:rFonts w:eastAsia="Times New Roman" w:cstheme="minorHAnsi"/>
          <w:color w:val="000000"/>
          <w:sz w:val="24"/>
          <w:szCs w:val="24"/>
          <w:lang w:eastAsia="el-GR"/>
        </w:rPr>
        <w:t xml:space="preserve">Νικολαΐδης, Α. (2012). </w:t>
      </w:r>
      <w:r w:rsidRPr="00504AE8">
        <w:rPr>
          <w:rFonts w:eastAsia="Times New Roman" w:cstheme="minorHAnsi"/>
          <w:i/>
          <w:iCs/>
          <w:color w:val="000000"/>
          <w:sz w:val="24"/>
          <w:szCs w:val="24"/>
          <w:lang w:eastAsia="el-GR"/>
        </w:rPr>
        <w:t>Φανατισμός</w:t>
      </w:r>
      <w:r w:rsidRPr="00504AE8">
        <w:rPr>
          <w:rFonts w:eastAsia="Times New Roman" w:cstheme="minorHAnsi"/>
          <w:color w:val="000000"/>
          <w:sz w:val="24"/>
          <w:szCs w:val="24"/>
          <w:lang w:eastAsia="el-GR"/>
        </w:rPr>
        <w:t xml:space="preserve">: </w:t>
      </w:r>
      <w:r w:rsidRPr="00504AE8">
        <w:rPr>
          <w:rFonts w:eastAsia="Times New Roman" w:cstheme="minorHAnsi"/>
          <w:i/>
          <w:iCs/>
          <w:color w:val="000000"/>
          <w:sz w:val="24"/>
          <w:szCs w:val="24"/>
          <w:lang w:eastAsia="el-GR"/>
        </w:rPr>
        <w:t>Θεολογική, ψυχολογική, ηθική και κοινωνιολογική προσέγγιση</w:t>
      </w:r>
      <w:r w:rsidRPr="00504AE8">
        <w:rPr>
          <w:rFonts w:eastAsia="Times New Roman" w:cstheme="minorHAnsi"/>
          <w:color w:val="000000"/>
          <w:sz w:val="24"/>
          <w:szCs w:val="24"/>
          <w:lang w:eastAsia="el-GR"/>
        </w:rPr>
        <w:t>. Αθήνα: Γρηγόρης.</w:t>
      </w:r>
    </w:p>
    <w:p w:rsidR="00DC1C6D" w:rsidRPr="00504AE8" w:rsidRDefault="00DC1C6D" w:rsidP="00BE3820">
      <w:pPr>
        <w:numPr>
          <w:ilvl w:val="0"/>
          <w:numId w:val="323"/>
        </w:numPr>
        <w:spacing w:after="0" w:line="240" w:lineRule="auto"/>
        <w:ind w:left="567" w:hanging="207"/>
        <w:contextualSpacing/>
        <w:rPr>
          <w:rFonts w:eastAsia="Times New Roman" w:cstheme="minorHAnsi"/>
          <w:sz w:val="24"/>
          <w:szCs w:val="24"/>
          <w:lang w:eastAsia="el-GR"/>
        </w:rPr>
      </w:pPr>
      <w:r w:rsidRPr="00504AE8">
        <w:rPr>
          <w:rFonts w:eastAsia="Times New Roman" w:cstheme="minorHAnsi"/>
          <w:color w:val="000000"/>
          <w:sz w:val="24"/>
          <w:szCs w:val="24"/>
          <w:lang w:eastAsia="el-GR"/>
        </w:rPr>
        <w:lastRenderedPageBreak/>
        <w:t xml:space="preserve">Ντανιέλ, Ζ. (1998). </w:t>
      </w:r>
      <w:r w:rsidRPr="00504AE8">
        <w:rPr>
          <w:rFonts w:eastAsia="Times New Roman" w:cstheme="minorHAnsi"/>
          <w:i/>
          <w:iCs/>
          <w:color w:val="000000"/>
          <w:sz w:val="24"/>
          <w:szCs w:val="24"/>
          <w:lang w:eastAsia="el-GR"/>
        </w:rPr>
        <w:t xml:space="preserve">Είναι ο Θεός φανατικός; </w:t>
      </w:r>
      <w:r w:rsidRPr="00504AE8">
        <w:rPr>
          <w:rFonts w:eastAsia="Times New Roman" w:cstheme="minorHAnsi"/>
          <w:color w:val="000000"/>
          <w:sz w:val="24"/>
          <w:szCs w:val="24"/>
          <w:lang w:eastAsia="el-GR"/>
        </w:rPr>
        <w:t>Μτφρ. Α. Πανταζόπουλος. Αθήνα: Πόλις.</w:t>
      </w:r>
    </w:p>
    <w:p w:rsidR="00DC1C6D" w:rsidRPr="00504AE8" w:rsidRDefault="00DC1C6D" w:rsidP="00BE3820">
      <w:pPr>
        <w:numPr>
          <w:ilvl w:val="0"/>
          <w:numId w:val="323"/>
        </w:numPr>
        <w:spacing w:after="0" w:line="240" w:lineRule="auto"/>
        <w:ind w:left="567" w:hanging="207"/>
        <w:contextualSpacing/>
        <w:rPr>
          <w:rFonts w:eastAsia="Times New Roman" w:cstheme="minorHAnsi"/>
          <w:color w:val="000000"/>
          <w:sz w:val="24"/>
          <w:szCs w:val="24"/>
          <w:lang w:eastAsia="el-GR"/>
        </w:rPr>
      </w:pPr>
      <w:r w:rsidRPr="00504AE8">
        <w:rPr>
          <w:rFonts w:eastAsia="Times New Roman" w:cstheme="minorHAnsi"/>
          <w:color w:val="000000"/>
          <w:sz w:val="24"/>
          <w:szCs w:val="24"/>
          <w:lang w:eastAsia="el-GR"/>
        </w:rPr>
        <w:t xml:space="preserve">Οζ, Α. (2005). </w:t>
      </w:r>
      <w:r w:rsidRPr="00504AE8">
        <w:rPr>
          <w:rFonts w:eastAsia="Times New Roman" w:cstheme="minorHAnsi"/>
          <w:i/>
          <w:iCs/>
          <w:color w:val="000000"/>
          <w:sz w:val="24"/>
          <w:szCs w:val="24"/>
          <w:lang w:eastAsia="el-GR"/>
        </w:rPr>
        <w:t>Κατά του φανατισμού</w:t>
      </w:r>
      <w:r w:rsidRPr="00504AE8">
        <w:rPr>
          <w:rFonts w:eastAsia="Times New Roman" w:cstheme="minorHAnsi"/>
          <w:color w:val="000000"/>
          <w:sz w:val="24"/>
          <w:szCs w:val="24"/>
          <w:lang w:eastAsia="el-GR"/>
        </w:rPr>
        <w:t>. Μτφρ. Ε. Τσερεζόλε, Αθήνα: Καστανιώτης.</w:t>
      </w:r>
    </w:p>
    <w:p w:rsidR="00DC1C6D" w:rsidRPr="00504AE8" w:rsidRDefault="00DC1C6D" w:rsidP="00BE3820">
      <w:pPr>
        <w:numPr>
          <w:ilvl w:val="0"/>
          <w:numId w:val="323"/>
        </w:numPr>
        <w:spacing w:after="0" w:line="240" w:lineRule="auto"/>
        <w:ind w:left="567" w:hanging="207"/>
        <w:contextualSpacing/>
        <w:rPr>
          <w:rFonts w:cstheme="minorHAnsi"/>
          <w:color w:val="000000"/>
          <w:sz w:val="24"/>
          <w:szCs w:val="24"/>
        </w:rPr>
      </w:pPr>
      <w:r w:rsidRPr="00504AE8">
        <w:rPr>
          <w:rFonts w:cstheme="minorHAnsi"/>
          <w:color w:val="000000"/>
          <w:sz w:val="24"/>
          <w:szCs w:val="24"/>
        </w:rPr>
        <w:t xml:space="preserve">Παύλος, μητρ. Σιατίστης, «Το μεταναστευτικό πρόβλημα». Στο </w:t>
      </w:r>
      <w:hyperlink r:id="rId183" w:history="1">
        <w:r w:rsidRPr="00504AE8">
          <w:rPr>
            <w:rStyle w:val="-"/>
            <w:rFonts w:cstheme="minorHAnsi"/>
            <w:sz w:val="24"/>
            <w:szCs w:val="24"/>
          </w:rPr>
          <w:t>http://www.amen.gr/article/siatistis-paulos-kathe-xaidema-ierwmenou-pros-tin-xrusi-augi-deixnei-akurwsi-tis-pistis.</w:t>
        </w:r>
      </w:hyperlink>
    </w:p>
    <w:p w:rsidR="00DC1C6D" w:rsidRPr="00DC1C6D" w:rsidRDefault="00DC1C6D" w:rsidP="00BE3820">
      <w:pPr>
        <w:numPr>
          <w:ilvl w:val="0"/>
          <w:numId w:val="323"/>
        </w:numPr>
        <w:spacing w:after="0" w:line="240" w:lineRule="auto"/>
        <w:ind w:left="567" w:hanging="207"/>
        <w:contextualSpacing/>
        <w:rPr>
          <w:rFonts w:eastAsia="Times New Roman" w:cstheme="minorHAnsi"/>
          <w:lang w:eastAsia="el-GR"/>
        </w:rPr>
      </w:pPr>
      <w:r w:rsidRPr="00504AE8">
        <w:rPr>
          <w:rFonts w:eastAsia="Times New Roman" w:cstheme="minorHAnsi"/>
          <w:sz w:val="24"/>
          <w:szCs w:val="24"/>
          <w:lang w:eastAsia="el-GR"/>
        </w:rPr>
        <w:t xml:space="preserve">Στογιάννος, Β. (2011). </w:t>
      </w:r>
      <w:r w:rsidRPr="00504AE8">
        <w:rPr>
          <w:rFonts w:eastAsia="Times New Roman" w:cstheme="minorHAnsi"/>
          <w:i/>
          <w:sz w:val="24"/>
          <w:szCs w:val="24"/>
          <w:lang w:eastAsia="el-GR"/>
        </w:rPr>
        <w:t xml:space="preserve">Η Εκκλησία στην ιστορία και στο παρόν. </w:t>
      </w:r>
      <w:r w:rsidRPr="00504AE8">
        <w:rPr>
          <w:rFonts w:eastAsia="Times New Roman" w:cstheme="minorHAnsi"/>
          <w:sz w:val="24"/>
          <w:szCs w:val="24"/>
          <w:lang w:eastAsia="el-GR"/>
        </w:rPr>
        <w:t xml:space="preserve">Θεσσαλονίκη: Πουρναρά, σελ. 117-121. Στο </w:t>
      </w:r>
      <w:hyperlink r:id="rId184" w:history="1">
        <w:r w:rsidRPr="00504AE8">
          <w:rPr>
            <w:rFonts w:eastAsia="Times New Roman" w:cstheme="minorHAnsi"/>
            <w:color w:val="0000FF"/>
            <w:sz w:val="24"/>
            <w:szCs w:val="24"/>
            <w:u w:val="single"/>
            <w:lang w:eastAsia="el-GR"/>
          </w:rPr>
          <w:t>http://www.pemptousia.gr/2011/12/fanatismos-ke-anektikotita/</w:t>
        </w:r>
      </w:hyperlink>
      <w:r w:rsidRPr="00504AE8">
        <w:rPr>
          <w:rFonts w:eastAsia="Times New Roman" w:cstheme="minorHAnsi"/>
          <w:sz w:val="24"/>
          <w:szCs w:val="24"/>
          <w:lang w:eastAsia="el-GR"/>
        </w:rPr>
        <w:t>.</w:t>
      </w:r>
    </w:p>
    <w:p w:rsidR="00DC1C6D" w:rsidRPr="00B57649" w:rsidRDefault="00DC1C6D" w:rsidP="00026932">
      <w:pPr>
        <w:spacing w:after="0" w:line="240" w:lineRule="auto"/>
        <w:ind w:left="567"/>
        <w:contextualSpacing/>
        <w:rPr>
          <w:rFonts w:eastAsia="Times New Roman" w:cstheme="minorHAnsi"/>
          <w:lang w:eastAsia="el-GR"/>
        </w:rPr>
      </w:pPr>
    </w:p>
    <w:p w:rsidR="00507736" w:rsidRDefault="00507736" w:rsidP="00026932">
      <w:pPr>
        <w:pStyle w:val="Web"/>
        <w:spacing w:before="0" w:beforeAutospacing="0" w:after="0" w:afterAutospacing="0"/>
        <w:contextualSpacing/>
        <w:rPr>
          <w:rFonts w:ascii="Calibri" w:hAnsi="Calibri" w:cs="Arial"/>
          <w:color w:val="000000"/>
        </w:rPr>
      </w:pPr>
    </w:p>
    <w:p w:rsidR="00FA2535" w:rsidRDefault="00FA2535" w:rsidP="00026932">
      <w:pPr>
        <w:pStyle w:val="Web"/>
        <w:spacing w:before="0" w:beforeAutospacing="0" w:after="0" w:afterAutospacing="0"/>
        <w:contextualSpacing/>
        <w:rPr>
          <w:rFonts w:ascii="Calibri" w:hAnsi="Calibri" w:cs="Arial"/>
          <w:color w:val="000000"/>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B7219F" w:rsidRPr="00B7219F" w:rsidTr="00AD07AB">
        <w:tc>
          <w:tcPr>
            <w:tcW w:w="8613" w:type="dxa"/>
            <w:shd w:val="clear" w:color="auto" w:fill="4F81BD"/>
          </w:tcPr>
          <w:p w:rsidR="00B7219F" w:rsidRPr="00B7219F" w:rsidRDefault="00B7219F" w:rsidP="00026932">
            <w:pPr>
              <w:spacing w:after="0" w:line="240" w:lineRule="auto"/>
              <w:jc w:val="center"/>
              <w:rPr>
                <w:rFonts w:eastAsia="Times New Roman" w:cs="Calibri"/>
                <w:b/>
                <w:bCs/>
                <w:sz w:val="28"/>
                <w:szCs w:val="24"/>
                <w:lang w:eastAsia="el-GR"/>
              </w:rPr>
            </w:pPr>
            <w:r w:rsidRPr="00B7219F">
              <w:rPr>
                <w:rFonts w:eastAsia="Times New Roman" w:cs="Calibri"/>
                <w:b/>
                <w:bCs/>
                <w:color w:val="FFFFFF" w:themeColor="background1"/>
                <w:sz w:val="24"/>
                <w:szCs w:val="24"/>
                <w:lang w:eastAsia="el-GR"/>
              </w:rPr>
              <w:t>5.5 ΥΠΟΔΟΥΛΩΣΗ/ΕΞΑΡΤΗΣΗ (5</w:t>
            </w:r>
            <w:r w:rsidRPr="00B7219F">
              <w:rPr>
                <w:rFonts w:eastAsia="Times New Roman" w:cs="Calibri"/>
                <w:b/>
                <w:bCs/>
                <w:color w:val="FFFFFF" w:themeColor="background1"/>
                <w:sz w:val="24"/>
                <w:szCs w:val="24"/>
                <w:vertAlign w:val="superscript"/>
                <w:lang w:eastAsia="el-GR"/>
              </w:rPr>
              <w:t>ο</w:t>
            </w:r>
            <w:r w:rsidRPr="00B7219F">
              <w:rPr>
                <w:rFonts w:eastAsia="Times New Roman" w:cs="Calibri"/>
                <w:b/>
                <w:bCs/>
                <w:color w:val="FFFFFF" w:themeColor="background1"/>
                <w:sz w:val="24"/>
                <w:szCs w:val="24"/>
                <w:lang w:eastAsia="el-GR"/>
              </w:rPr>
              <w:t xml:space="preserve"> δίωρο</w:t>
            </w:r>
            <w:r w:rsidRPr="00951A1C">
              <w:rPr>
                <w:rFonts w:eastAsia="Times New Roman" w:cs="Calibri"/>
                <w:b/>
                <w:bCs/>
                <w:color w:val="FFFFFF" w:themeColor="background1"/>
                <w:sz w:val="28"/>
                <w:szCs w:val="24"/>
                <w:lang w:eastAsia="el-GR"/>
              </w:rPr>
              <w:t>)</w:t>
            </w:r>
          </w:p>
        </w:tc>
      </w:tr>
    </w:tbl>
    <w:p w:rsidR="00B7219F" w:rsidRPr="00B7219F" w:rsidRDefault="00B7219F" w:rsidP="00026932">
      <w:pPr>
        <w:spacing w:after="0" w:line="240" w:lineRule="auto"/>
        <w:rPr>
          <w:rFonts w:eastAsia="Times New Roman" w:cs="Calibri"/>
          <w:sz w:val="28"/>
          <w:szCs w:val="24"/>
          <w:lang w:eastAsia="el-GR"/>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B7219F" w:rsidRPr="00B7219F" w:rsidTr="00AD07AB">
        <w:trPr>
          <w:trHeight w:val="496"/>
        </w:trPr>
        <w:tc>
          <w:tcPr>
            <w:tcW w:w="4306" w:type="dxa"/>
            <w:shd w:val="clear" w:color="auto" w:fill="B8CCE4"/>
            <w:vAlign w:val="center"/>
          </w:tcPr>
          <w:p w:rsidR="00B7219F" w:rsidRPr="00B7219F" w:rsidRDefault="00B7219F" w:rsidP="00026932">
            <w:pPr>
              <w:spacing w:after="0" w:line="240" w:lineRule="auto"/>
              <w:rPr>
                <w:rFonts w:eastAsia="Times New Roman" w:cs="Calibri"/>
                <w:b/>
                <w:bCs/>
                <w:lang w:eastAsia="el-GR"/>
              </w:rPr>
            </w:pPr>
            <w:r w:rsidRPr="00B7219F">
              <w:rPr>
                <w:rFonts w:eastAsia="Times New Roman" w:cs="Calibri"/>
                <w:bCs/>
                <w:lang w:eastAsia="el-GR"/>
              </w:rPr>
              <w:t>Προσδοκώμενα Μαθησιακά Αποτελέσματα</w:t>
            </w:r>
          </w:p>
        </w:tc>
        <w:tc>
          <w:tcPr>
            <w:tcW w:w="4307" w:type="dxa"/>
            <w:shd w:val="clear" w:color="auto" w:fill="B8CCE4"/>
            <w:vAlign w:val="center"/>
          </w:tcPr>
          <w:p w:rsidR="00B7219F" w:rsidRPr="00B7219F" w:rsidRDefault="00B7219F" w:rsidP="00026932">
            <w:pPr>
              <w:spacing w:after="0" w:line="240" w:lineRule="auto"/>
              <w:rPr>
                <w:rFonts w:eastAsia="Times New Roman" w:cs="Calibri"/>
                <w:lang w:eastAsia="el-GR"/>
              </w:rPr>
            </w:pPr>
            <w:r w:rsidRPr="00B7219F">
              <w:rPr>
                <w:rFonts w:eastAsia="Times New Roman" w:cs="Calibri"/>
                <w:lang w:eastAsia="el-GR"/>
              </w:rPr>
              <w:t>Αξιολόγηση</w:t>
            </w:r>
          </w:p>
        </w:tc>
      </w:tr>
      <w:tr w:rsidR="00B7219F" w:rsidRPr="00B7219F" w:rsidTr="00AD07AB">
        <w:tc>
          <w:tcPr>
            <w:tcW w:w="4306" w:type="dxa"/>
            <w:shd w:val="clear" w:color="auto" w:fill="DBE5F1"/>
          </w:tcPr>
          <w:p w:rsidR="00B7219F" w:rsidRPr="00B7219F" w:rsidRDefault="00B7219F" w:rsidP="00026932">
            <w:pPr>
              <w:spacing w:after="0" w:line="240" w:lineRule="auto"/>
              <w:rPr>
                <w:rFonts w:eastAsia="Times New Roman" w:cs="Calibri"/>
                <w:lang w:eastAsia="el-GR"/>
              </w:rPr>
            </w:pPr>
            <w:r w:rsidRPr="00B7219F">
              <w:rPr>
                <w:rFonts w:eastAsia="Times New Roman" w:cs="Calibri"/>
                <w:lang w:eastAsia="el-GR"/>
              </w:rPr>
              <w:t>Οι μαθητές/ μαθήτριες να:</w:t>
            </w:r>
          </w:p>
          <w:p w:rsidR="00B7219F" w:rsidRPr="00B7219F" w:rsidRDefault="00B7219F" w:rsidP="00026932">
            <w:pPr>
              <w:numPr>
                <w:ilvl w:val="0"/>
                <w:numId w:val="2"/>
              </w:numPr>
              <w:spacing w:after="0" w:line="240" w:lineRule="auto"/>
              <w:rPr>
                <w:rFonts w:eastAsia="Times New Roman" w:cs="Calibri"/>
                <w:lang w:eastAsia="el-GR"/>
              </w:rPr>
            </w:pPr>
            <w:r w:rsidRPr="00B7219F">
              <w:rPr>
                <w:rFonts w:eastAsia="Times New Roman" w:cs="Calibri"/>
                <w:lang w:eastAsia="el-GR"/>
              </w:rPr>
              <w:t>αξιοποιούν τη χριστιανική διδασκαλία για την υποδούλωση στο κακό στην προσέγγιση φαινομένων εξάρτησης,</w:t>
            </w:r>
          </w:p>
          <w:p w:rsidR="00B7219F" w:rsidRPr="00B7219F" w:rsidRDefault="00B7219F" w:rsidP="00026932">
            <w:pPr>
              <w:numPr>
                <w:ilvl w:val="0"/>
                <w:numId w:val="48"/>
              </w:numPr>
              <w:spacing w:after="0" w:line="240" w:lineRule="auto"/>
              <w:rPr>
                <w:rFonts w:eastAsia="Times New Roman" w:cs="Calibri"/>
                <w:lang w:eastAsia="el-GR"/>
              </w:rPr>
            </w:pPr>
            <w:r w:rsidRPr="00B7219F">
              <w:rPr>
                <w:rFonts w:eastAsia="Times New Roman" w:cs="Calibri"/>
                <w:lang w:eastAsia="el-GR"/>
              </w:rPr>
              <w:t xml:space="preserve"> διατυπώνουν προτάσεις  με θρησκευτικά κριτήρια για την αντιμετώπιση σύγχρονων φαινομένων δουλείας.</w:t>
            </w:r>
          </w:p>
        </w:tc>
        <w:tc>
          <w:tcPr>
            <w:tcW w:w="4307" w:type="dxa"/>
            <w:shd w:val="clear" w:color="auto" w:fill="DBE5F1"/>
          </w:tcPr>
          <w:p w:rsidR="00B7219F" w:rsidRPr="00B7219F" w:rsidRDefault="00B7219F" w:rsidP="00026932">
            <w:pPr>
              <w:numPr>
                <w:ilvl w:val="0"/>
                <w:numId w:val="48"/>
              </w:numPr>
              <w:spacing w:after="0" w:line="240" w:lineRule="auto"/>
              <w:rPr>
                <w:rFonts w:eastAsia="Times New Roman" w:cs="Calibri"/>
                <w:lang w:eastAsia="el-GR"/>
              </w:rPr>
            </w:pPr>
            <w:r w:rsidRPr="00B7219F">
              <w:rPr>
                <w:rFonts w:eastAsia="Times New Roman" w:cs="Calibri"/>
                <w:lang w:eastAsia="el-GR"/>
              </w:rPr>
              <w:t>Ερμηνεία των εννοιών εξάρτηση και υποδούλωση ως προς την «εν Χριστώ» ελευθερία.</w:t>
            </w:r>
          </w:p>
          <w:p w:rsidR="00B7219F" w:rsidRPr="00B7219F" w:rsidRDefault="00B7219F" w:rsidP="00BE3820">
            <w:pPr>
              <w:numPr>
                <w:ilvl w:val="0"/>
                <w:numId w:val="422"/>
              </w:numPr>
              <w:spacing w:after="0" w:line="240" w:lineRule="auto"/>
              <w:rPr>
                <w:rFonts w:eastAsia="Times New Roman" w:cs="Calibri"/>
                <w:lang w:eastAsia="el-GR"/>
              </w:rPr>
            </w:pPr>
            <w:r w:rsidRPr="00B7219F">
              <w:rPr>
                <w:rFonts w:eastAsia="Times New Roman" w:cs="Calibri"/>
                <w:lang w:eastAsia="el-GR"/>
              </w:rPr>
              <w:t>Ερμηνεία σύγχρονων φαινομένων εξάρτησης με χρήση θρησκευτικών όρων.</w:t>
            </w:r>
          </w:p>
          <w:p w:rsidR="00B7219F" w:rsidRPr="00B7219F" w:rsidRDefault="00B7219F" w:rsidP="00BE3820">
            <w:pPr>
              <w:numPr>
                <w:ilvl w:val="0"/>
                <w:numId w:val="422"/>
              </w:numPr>
              <w:spacing w:after="0" w:line="240" w:lineRule="auto"/>
              <w:rPr>
                <w:rFonts w:eastAsia="Times New Roman" w:cs="Calibri"/>
                <w:lang w:eastAsia="el-GR"/>
              </w:rPr>
            </w:pPr>
            <w:r w:rsidRPr="00B7219F">
              <w:rPr>
                <w:rFonts w:eastAsia="Times New Roman" w:cs="Calibri"/>
                <w:lang w:eastAsia="el-GR"/>
              </w:rPr>
              <w:t>Διατύπωση προτάσεων με θρησκευτικά κριτήρια για την αντιμετώπιση σύγχρονων φαινομένων δουλείας.</w:t>
            </w:r>
          </w:p>
        </w:tc>
      </w:tr>
    </w:tbl>
    <w:p w:rsidR="00B7219F" w:rsidRPr="00B7219F" w:rsidRDefault="00B7219F" w:rsidP="00026932">
      <w:pPr>
        <w:spacing w:after="0" w:line="240" w:lineRule="auto"/>
        <w:rPr>
          <w:rFonts w:eastAsia="Times New Roman" w:cs="Calibri"/>
          <w:sz w:val="24"/>
          <w:szCs w:val="24"/>
          <w:lang w:eastAsia="el-GR"/>
        </w:rPr>
      </w:pPr>
    </w:p>
    <w:p w:rsidR="00B7219F" w:rsidRPr="00B7219F" w:rsidRDefault="00B7219F" w:rsidP="00026932">
      <w:pPr>
        <w:spacing w:after="0" w:line="240" w:lineRule="auto"/>
        <w:rPr>
          <w:rFonts w:eastAsia="Times New Roman" w:cs="Calibri"/>
          <w:sz w:val="24"/>
          <w:szCs w:val="24"/>
          <w:lang w:eastAsia="el-GR"/>
        </w:rPr>
      </w:pPr>
      <w:r w:rsidRPr="00B7219F">
        <w:rPr>
          <w:rFonts w:eastAsia="Times New Roman" w:cs="Calibri"/>
          <w:sz w:val="24"/>
          <w:szCs w:val="24"/>
          <w:lang w:eastAsia="el-GR"/>
        </w:rPr>
        <w:t>Προτεινόμενη Μέθοδος - Ενδεικτικές Δραστηριότητες</w:t>
      </w:r>
    </w:p>
    <w:p w:rsidR="00B7219F" w:rsidRPr="00B7219F" w:rsidRDefault="00B7219F" w:rsidP="00026932">
      <w:pPr>
        <w:spacing w:after="0" w:line="240" w:lineRule="auto"/>
        <w:rPr>
          <w:rFonts w:eastAsia="Times New Roman" w:cs="Calibri"/>
          <w:b/>
          <w:bCs/>
          <w:sz w:val="24"/>
          <w:szCs w:val="24"/>
          <w:lang w:eastAsia="el-GR"/>
        </w:rPr>
      </w:pPr>
    </w:p>
    <w:p w:rsidR="00B7219F" w:rsidRPr="00B7219F" w:rsidRDefault="00B7219F" w:rsidP="00026932">
      <w:pPr>
        <w:spacing w:after="0" w:line="240" w:lineRule="auto"/>
        <w:rPr>
          <w:rFonts w:eastAsia="Times New Roman" w:cs="Calibri"/>
          <w:sz w:val="24"/>
          <w:szCs w:val="24"/>
          <w:lang w:eastAsia="el-GR"/>
        </w:rPr>
      </w:pPr>
      <w:r w:rsidRPr="00B7219F">
        <w:rPr>
          <w:rFonts w:eastAsia="Times New Roman" w:cs="Calibri"/>
          <w:sz w:val="24"/>
          <w:szCs w:val="24"/>
          <w:lang w:eastAsia="el-GR"/>
        </w:rPr>
        <w:t xml:space="preserve">Επιλέγεται η </w:t>
      </w:r>
      <w:r w:rsidRPr="00B7219F">
        <w:rPr>
          <w:rFonts w:eastAsia="Times New Roman" w:cs="Calibri"/>
          <w:b/>
          <w:bCs/>
          <w:sz w:val="24"/>
          <w:szCs w:val="24"/>
          <w:lang w:eastAsia="el-GR"/>
        </w:rPr>
        <w:t>βιωματική</w:t>
      </w:r>
      <w:r w:rsidRPr="00B7219F">
        <w:rPr>
          <w:rFonts w:eastAsia="Times New Roman" w:cs="Calibri"/>
          <w:sz w:val="24"/>
          <w:szCs w:val="24"/>
          <w:lang w:eastAsia="el-GR"/>
        </w:rPr>
        <w:t xml:space="preserve"> μέθοδος, σύμφωνα με τα προβλεπόμενα στο ΠΣ.</w:t>
      </w:r>
    </w:p>
    <w:p w:rsidR="00B7219F" w:rsidRPr="00B7219F" w:rsidRDefault="00B7219F" w:rsidP="00026932">
      <w:pPr>
        <w:spacing w:after="0" w:line="240" w:lineRule="auto"/>
        <w:rPr>
          <w:rFonts w:eastAsia="Times New Roman" w:cs="Calibri"/>
          <w:b/>
          <w:bCs/>
          <w:sz w:val="24"/>
          <w:szCs w:val="24"/>
          <w:lang w:eastAsia="el-GR"/>
        </w:rPr>
      </w:pPr>
    </w:p>
    <w:p w:rsidR="00B7219F" w:rsidRPr="00B7219F" w:rsidRDefault="00B7219F" w:rsidP="00026932">
      <w:pPr>
        <w:spacing w:after="0" w:line="240" w:lineRule="auto"/>
        <w:rPr>
          <w:rFonts w:eastAsia="Times New Roman" w:cs="Calibri"/>
          <w:sz w:val="24"/>
          <w:szCs w:val="24"/>
          <w:lang w:eastAsia="el-GR"/>
        </w:rPr>
      </w:pPr>
      <w:r w:rsidRPr="00B7219F">
        <w:rPr>
          <w:rFonts w:eastAsia="Times New Roman" w:cs="Calibri"/>
          <w:b/>
          <w:bCs/>
          <w:sz w:val="24"/>
          <w:szCs w:val="24"/>
          <w:lang w:eastAsia="el-GR"/>
        </w:rPr>
        <w:t>Βιώνοντας:</w:t>
      </w:r>
    </w:p>
    <w:p w:rsidR="00B7219F" w:rsidRPr="00B7219F" w:rsidRDefault="00B7219F" w:rsidP="00026932">
      <w:pPr>
        <w:spacing w:after="0" w:line="240" w:lineRule="auto"/>
        <w:jc w:val="both"/>
        <w:rPr>
          <w:rFonts w:eastAsia="Times New Roman" w:cs="Calibri"/>
          <w:i/>
          <w:sz w:val="24"/>
          <w:szCs w:val="24"/>
          <w:lang w:eastAsia="el-GR"/>
        </w:rPr>
      </w:pPr>
      <w:r w:rsidRPr="00B7219F">
        <w:rPr>
          <w:rFonts w:eastAsia="Times New Roman" w:cs="Calibri"/>
          <w:i/>
          <w:sz w:val="24"/>
          <w:szCs w:val="24"/>
          <w:lang w:eastAsia="el-GR"/>
        </w:rPr>
        <w:t>Σύγχρονες μορφές εξάρτησης και δουλείας.</w:t>
      </w:r>
    </w:p>
    <w:p w:rsidR="00B7219F" w:rsidRPr="00B7219F" w:rsidRDefault="00B7219F" w:rsidP="00BE3820">
      <w:pPr>
        <w:numPr>
          <w:ilvl w:val="0"/>
          <w:numId w:val="324"/>
        </w:numPr>
        <w:spacing w:after="0" w:line="240" w:lineRule="auto"/>
        <w:jc w:val="both"/>
        <w:rPr>
          <w:rFonts w:eastAsia="Times New Roman" w:cs="Calibri"/>
          <w:sz w:val="24"/>
          <w:szCs w:val="24"/>
          <w:lang w:eastAsia="el-GR"/>
        </w:rPr>
      </w:pPr>
      <w:r w:rsidRPr="00B7219F">
        <w:rPr>
          <w:rFonts w:eastAsia="Times New Roman" w:cs="Calibri"/>
          <w:sz w:val="24"/>
          <w:szCs w:val="24"/>
          <w:lang w:eastAsia="el-GR"/>
        </w:rPr>
        <w:t>«Ιδεοθύελλα» με τη λέξη δουλεία/εξάρτηση. Ακολουθεί προβολή βίντεο ή φωτογραφιών με θέματα περί σύγχρονης δουλείας (trafficking, ναρκωτικά, Η/Υ, διαδίκτυο, έξεις, αλκοολισμός, συμμορίες, σέκτες κ.ά.).</w:t>
      </w:r>
    </w:p>
    <w:p w:rsidR="00B7219F" w:rsidRPr="00B7219F" w:rsidRDefault="00B7219F" w:rsidP="00BE3820">
      <w:pPr>
        <w:numPr>
          <w:ilvl w:val="0"/>
          <w:numId w:val="324"/>
        </w:numPr>
        <w:spacing w:after="0" w:line="240" w:lineRule="auto"/>
        <w:jc w:val="both"/>
        <w:rPr>
          <w:rFonts w:eastAsia="Times New Roman" w:cs="Calibri"/>
          <w:sz w:val="24"/>
          <w:szCs w:val="24"/>
          <w:lang w:eastAsia="el-GR"/>
        </w:rPr>
      </w:pPr>
      <w:r w:rsidRPr="00B7219F">
        <w:rPr>
          <w:rFonts w:eastAsia="Times New Roman" w:cs="Calibri"/>
          <w:sz w:val="24"/>
          <w:szCs w:val="24"/>
          <w:lang w:eastAsia="el-GR"/>
        </w:rPr>
        <w:t>Εναλλακτικά:</w:t>
      </w:r>
    </w:p>
    <w:p w:rsidR="00B7219F" w:rsidRPr="00B7219F" w:rsidRDefault="00B7219F" w:rsidP="00026932">
      <w:pPr>
        <w:spacing w:after="0" w:line="240" w:lineRule="auto"/>
        <w:jc w:val="both"/>
        <w:rPr>
          <w:rFonts w:eastAsia="Times New Roman" w:cs="Calibri"/>
          <w:sz w:val="24"/>
          <w:szCs w:val="24"/>
          <w:lang w:eastAsia="el-GR"/>
        </w:rPr>
      </w:pPr>
      <w:r w:rsidRPr="00B7219F">
        <w:rPr>
          <w:rFonts w:eastAsia="Times New Roman" w:cs="Calibri"/>
          <w:sz w:val="24"/>
          <w:szCs w:val="24"/>
          <w:lang w:eastAsia="el-GR"/>
        </w:rPr>
        <w:t>«Ανάγνωση φωναχτά»: αποσπάσματα από μαρτυρίες ανθρώπων που βίωσαν μορφές εξάρτησης. Χάρτης εννοιών με θέμα διάφορες μορφές εξάρτησης /υποδούλωσης.</w:t>
      </w:r>
    </w:p>
    <w:p w:rsidR="00B7219F" w:rsidRPr="00B7219F" w:rsidRDefault="00B7219F" w:rsidP="00026932">
      <w:pPr>
        <w:spacing w:after="0" w:line="240" w:lineRule="auto"/>
        <w:jc w:val="both"/>
        <w:rPr>
          <w:rFonts w:eastAsia="Times New Roman" w:cs="Calibri"/>
          <w:sz w:val="24"/>
          <w:szCs w:val="24"/>
          <w:lang w:eastAsia="el-GR"/>
        </w:rPr>
      </w:pPr>
    </w:p>
    <w:p w:rsidR="00B7219F" w:rsidRPr="00B7219F" w:rsidRDefault="00B7219F" w:rsidP="00026932">
      <w:pPr>
        <w:spacing w:after="0" w:line="240" w:lineRule="auto"/>
        <w:jc w:val="both"/>
        <w:rPr>
          <w:rFonts w:eastAsia="Times New Roman" w:cs="Calibri"/>
          <w:sz w:val="24"/>
          <w:szCs w:val="24"/>
          <w:lang w:eastAsia="el-GR"/>
        </w:rPr>
      </w:pPr>
      <w:r w:rsidRPr="00B7219F">
        <w:rPr>
          <w:rFonts w:eastAsia="Times New Roman" w:cs="Calibri"/>
          <w:b/>
          <w:bCs/>
          <w:sz w:val="24"/>
          <w:szCs w:val="24"/>
          <w:lang w:eastAsia="el-GR"/>
        </w:rPr>
        <w:t>Νοηματοδοτώντας:</w:t>
      </w:r>
    </w:p>
    <w:p w:rsidR="00B7219F" w:rsidRPr="00B7219F" w:rsidRDefault="00B7219F" w:rsidP="00026932">
      <w:pPr>
        <w:spacing w:after="0" w:line="240" w:lineRule="auto"/>
        <w:jc w:val="both"/>
        <w:rPr>
          <w:rFonts w:eastAsia="Times New Roman" w:cs="Calibri"/>
          <w:i/>
          <w:sz w:val="24"/>
          <w:szCs w:val="24"/>
          <w:lang w:eastAsia="el-GR"/>
        </w:rPr>
      </w:pPr>
      <w:r w:rsidRPr="00B7219F">
        <w:rPr>
          <w:rFonts w:eastAsia="Times New Roman" w:cs="Calibri"/>
          <w:i/>
          <w:sz w:val="24"/>
          <w:szCs w:val="24"/>
          <w:lang w:eastAsia="el-GR"/>
        </w:rPr>
        <w:t>Αφοσίωση και υποδούλωση στον Χριστιανισμό.</w:t>
      </w:r>
    </w:p>
    <w:p w:rsidR="00B7219F" w:rsidRPr="00B7219F" w:rsidRDefault="00B7219F" w:rsidP="00BE3820">
      <w:pPr>
        <w:numPr>
          <w:ilvl w:val="0"/>
          <w:numId w:val="423"/>
        </w:numPr>
        <w:spacing w:after="0" w:line="240" w:lineRule="auto"/>
        <w:jc w:val="both"/>
        <w:rPr>
          <w:rFonts w:eastAsia="Times New Roman" w:cs="Calibri"/>
          <w:i/>
          <w:sz w:val="24"/>
          <w:szCs w:val="24"/>
          <w:lang w:eastAsia="el-GR"/>
        </w:rPr>
      </w:pPr>
      <w:r w:rsidRPr="00B7219F">
        <w:rPr>
          <w:rFonts w:eastAsia="Times New Roman" w:cs="Calibri"/>
          <w:sz w:val="24"/>
          <w:szCs w:val="24"/>
          <w:lang w:eastAsia="el-GR"/>
        </w:rPr>
        <w:t>«Σκέψου, Γράψε, συζήτησε, Μοιράσου (TWPS»: Οι μαθητές/μαθήτριες νοηματοδοτούν τον όρο «δούλος του Θεού» με τη βοήθεια αγιογραφικών αναφορών στην Παλαιά και Καινή Διαθήκη και στα μυστήρια της Εκκλησίας (πχ</w:t>
      </w:r>
      <w:r w:rsidRPr="00B7219F">
        <w:rPr>
          <w:rFonts w:eastAsia="Times New Roman" w:cs="Calibri"/>
          <w:i/>
          <w:sz w:val="24"/>
          <w:szCs w:val="24"/>
          <w:lang w:eastAsia="el-GR"/>
        </w:rPr>
        <w:t>, Ιω. 15, 14-15,</w:t>
      </w:r>
      <w:r w:rsidRPr="00B7219F">
        <w:rPr>
          <w:rFonts w:eastAsia="Times New Roman" w:cs="Calibri"/>
          <w:sz w:val="24"/>
          <w:szCs w:val="24"/>
          <w:lang w:eastAsia="el-GR"/>
        </w:rPr>
        <w:t xml:space="preserve"> Τιτ. 1,1, </w:t>
      </w:r>
      <w:r w:rsidRPr="00B7219F">
        <w:rPr>
          <w:rFonts w:eastAsia="Times New Roman" w:cs="Calibri"/>
          <w:i/>
          <w:sz w:val="24"/>
          <w:szCs w:val="24"/>
          <w:lang w:eastAsia="el-GR"/>
        </w:rPr>
        <w:t xml:space="preserve">Γαλ.1,10 κλπ, «Βαπτίζεται ο δούλος του Θεού…, μεταλαμβάνει…νυμφεύεται …», κ.ά) </w:t>
      </w:r>
      <w:r w:rsidRPr="00B7219F">
        <w:rPr>
          <w:rFonts w:eastAsia="Times New Roman" w:cs="Calibri"/>
          <w:sz w:val="24"/>
          <w:szCs w:val="24"/>
          <w:lang w:eastAsia="el-GR"/>
        </w:rPr>
        <w:t xml:space="preserve"> και θεολογικών κειμένων (βλ. σχολικό βιβλίο Θρησκευτικών Γ΄Λυκείου «Χριστιανική Ηθική») </w:t>
      </w:r>
    </w:p>
    <w:p w:rsidR="00B7219F" w:rsidRPr="00B7219F" w:rsidRDefault="00B7219F" w:rsidP="00BE3820">
      <w:pPr>
        <w:numPr>
          <w:ilvl w:val="0"/>
          <w:numId w:val="423"/>
        </w:numPr>
        <w:spacing w:after="0" w:line="240" w:lineRule="auto"/>
        <w:jc w:val="both"/>
        <w:rPr>
          <w:rFonts w:eastAsia="Times New Roman" w:cs="Calibri"/>
          <w:sz w:val="24"/>
          <w:szCs w:val="24"/>
          <w:lang w:eastAsia="el-GR"/>
        </w:rPr>
      </w:pPr>
      <w:r w:rsidRPr="00B7219F">
        <w:rPr>
          <w:rFonts w:eastAsia="Times New Roman" w:cs="Calibri"/>
          <w:sz w:val="24"/>
          <w:szCs w:val="24"/>
          <w:lang w:eastAsia="el-GR"/>
        </w:rPr>
        <w:lastRenderedPageBreak/>
        <w:t>Εναλλακτικά:                                                                                                                   «Διδακτικός  διάλογος». «Η αληθινή ελευθερία από κάθε δουλεία και η εν Χριστώ  δουλεία», για την κατανόηση του όρου «Δούλος Κυρίου»</w:t>
      </w:r>
    </w:p>
    <w:p w:rsidR="00B7219F" w:rsidRPr="00B7219F" w:rsidRDefault="00B7219F" w:rsidP="00026932">
      <w:pPr>
        <w:spacing w:after="0" w:line="240" w:lineRule="auto"/>
        <w:jc w:val="both"/>
        <w:rPr>
          <w:rFonts w:eastAsia="Times New Roman" w:cs="Calibri"/>
          <w:sz w:val="24"/>
          <w:szCs w:val="24"/>
          <w:lang w:eastAsia="el-GR"/>
        </w:rPr>
      </w:pPr>
    </w:p>
    <w:p w:rsidR="00B7219F" w:rsidRPr="00B7219F" w:rsidRDefault="00B7219F" w:rsidP="00026932">
      <w:pPr>
        <w:spacing w:after="0" w:line="240" w:lineRule="auto"/>
        <w:jc w:val="both"/>
        <w:rPr>
          <w:rFonts w:eastAsia="Times New Roman" w:cs="Calibri"/>
          <w:sz w:val="24"/>
          <w:szCs w:val="24"/>
          <w:lang w:eastAsia="el-GR"/>
        </w:rPr>
      </w:pPr>
      <w:r w:rsidRPr="00B7219F">
        <w:rPr>
          <w:rFonts w:eastAsia="Times New Roman" w:cs="Calibri"/>
          <w:b/>
          <w:bCs/>
          <w:sz w:val="24"/>
          <w:szCs w:val="24"/>
          <w:lang w:eastAsia="el-GR"/>
        </w:rPr>
        <w:t>Αναλύοντας:</w:t>
      </w:r>
    </w:p>
    <w:p w:rsidR="00B7219F" w:rsidRPr="00B7219F" w:rsidRDefault="00B7219F" w:rsidP="00026932">
      <w:pPr>
        <w:spacing w:after="0" w:line="240" w:lineRule="auto"/>
        <w:jc w:val="both"/>
        <w:rPr>
          <w:rFonts w:eastAsia="Times New Roman" w:cs="Calibri"/>
          <w:i/>
          <w:sz w:val="24"/>
          <w:szCs w:val="24"/>
          <w:lang w:eastAsia="el-GR"/>
        </w:rPr>
      </w:pPr>
      <w:r w:rsidRPr="00B7219F">
        <w:rPr>
          <w:rFonts w:eastAsia="Times New Roman" w:cs="Calibri"/>
          <w:i/>
          <w:sz w:val="24"/>
          <w:szCs w:val="24"/>
          <w:lang w:eastAsia="el-GR"/>
        </w:rPr>
        <w:t>Σχέσεις εξάρτησης, σχέσεις ελευθερίας στον Χριστιανισμό και σε άλλες θρησκευτικές αντιλήψεις.</w:t>
      </w:r>
    </w:p>
    <w:p w:rsidR="00B7219F" w:rsidRPr="00B7219F" w:rsidRDefault="00B7219F" w:rsidP="00BE3820">
      <w:pPr>
        <w:numPr>
          <w:ilvl w:val="0"/>
          <w:numId w:val="324"/>
        </w:numPr>
        <w:spacing w:after="0" w:line="240" w:lineRule="auto"/>
        <w:jc w:val="both"/>
        <w:rPr>
          <w:rFonts w:eastAsia="Times New Roman" w:cs="Calibri"/>
          <w:sz w:val="24"/>
          <w:szCs w:val="24"/>
          <w:lang w:eastAsia="el-GR"/>
        </w:rPr>
      </w:pPr>
      <w:r w:rsidRPr="00B7219F">
        <w:rPr>
          <w:rFonts w:eastAsia="Times New Roman" w:cs="Calibri"/>
          <w:sz w:val="24"/>
          <w:szCs w:val="24"/>
          <w:lang w:eastAsia="el-GR"/>
        </w:rPr>
        <w:t xml:space="preserve"> « Έντεχνος Συλλογισμός (Artful Thinking)-Βλέπω, ισχυρίζομαι, αναρωτιέμαι»:  Προβάλλεται εικόνα (π.χ. π. Σταμάτη Σκλήρη "Ο φυλακισμένος με την πορφύρα", 1996). Συζήτηση για το θέμα πάθη/απελευθέρωση με βοηθητικό θεολογικό κείμενο (π.χ. Νικοδήμου Αγιορείτη, Κάλλιστου Διοκλείας κλπ).</w:t>
      </w:r>
    </w:p>
    <w:p w:rsidR="00B7219F" w:rsidRPr="00B7219F" w:rsidRDefault="00B7219F" w:rsidP="00BE3820">
      <w:pPr>
        <w:numPr>
          <w:ilvl w:val="0"/>
          <w:numId w:val="324"/>
        </w:numPr>
        <w:spacing w:after="0" w:line="240" w:lineRule="auto"/>
        <w:jc w:val="both"/>
        <w:rPr>
          <w:rFonts w:eastAsia="Times New Roman" w:cs="Calibri"/>
          <w:sz w:val="24"/>
          <w:szCs w:val="24"/>
          <w:lang w:eastAsia="el-GR"/>
        </w:rPr>
      </w:pPr>
      <w:r w:rsidRPr="00B7219F">
        <w:rPr>
          <w:rFonts w:eastAsia="Times New Roman" w:cs="Calibri"/>
          <w:sz w:val="24"/>
          <w:szCs w:val="24"/>
          <w:lang w:eastAsia="el-GR"/>
        </w:rPr>
        <w:t>Εναλλακτικά:</w:t>
      </w:r>
    </w:p>
    <w:p w:rsidR="00B7219F" w:rsidRPr="00B7219F" w:rsidRDefault="00B7219F" w:rsidP="00026932">
      <w:pPr>
        <w:spacing w:after="0" w:line="240" w:lineRule="auto"/>
        <w:jc w:val="both"/>
        <w:rPr>
          <w:rFonts w:eastAsia="Times New Roman" w:cs="Calibri"/>
          <w:sz w:val="24"/>
          <w:szCs w:val="24"/>
          <w:lang w:eastAsia="el-GR"/>
        </w:rPr>
      </w:pPr>
      <w:r w:rsidRPr="00B7219F">
        <w:rPr>
          <w:rFonts w:eastAsia="Times New Roman" w:cs="Calibri"/>
          <w:sz w:val="24"/>
          <w:szCs w:val="24"/>
          <w:lang w:eastAsia="el-GR"/>
        </w:rPr>
        <w:t xml:space="preserve">«Σκέψου, συζήτησε, μοιράσου: </w:t>
      </w:r>
      <w:r w:rsidRPr="00B7219F">
        <w:rPr>
          <w:rFonts w:eastAsia="Times New Roman" w:cs="Calibri"/>
          <w:sz w:val="24"/>
          <w:szCs w:val="24"/>
          <w:lang w:val="en-US" w:eastAsia="el-GR"/>
        </w:rPr>
        <w:t>TPS</w:t>
      </w:r>
      <w:r w:rsidRPr="00B7219F">
        <w:rPr>
          <w:rFonts w:eastAsia="Times New Roman" w:cs="Calibri"/>
          <w:sz w:val="24"/>
          <w:szCs w:val="24"/>
          <w:lang w:eastAsia="el-GR"/>
        </w:rPr>
        <w:t>»: 1. Ιωβηλαίο έτος (Λευ 25, 8-55). Ποια αντίληψη υπάρχει πίσω απ’ αυτή την εντολή; Ποιες δυνατότητες προσωπικές και κοινωνικές ανοίγονται;  / Ιμπάντα = λατρεία + υποδούλωση στον Αλλάχ.</w:t>
      </w:r>
    </w:p>
    <w:p w:rsidR="00B7219F" w:rsidRPr="00B7219F" w:rsidRDefault="00B7219F" w:rsidP="00026932">
      <w:pPr>
        <w:spacing w:after="0" w:line="240" w:lineRule="auto"/>
        <w:jc w:val="both"/>
        <w:rPr>
          <w:rFonts w:eastAsia="Times New Roman" w:cs="Calibri"/>
          <w:sz w:val="24"/>
          <w:szCs w:val="24"/>
          <w:lang w:eastAsia="el-GR"/>
        </w:rPr>
      </w:pPr>
    </w:p>
    <w:p w:rsidR="00B7219F" w:rsidRPr="00B7219F" w:rsidRDefault="00B7219F" w:rsidP="00026932">
      <w:pPr>
        <w:spacing w:after="0" w:line="240" w:lineRule="auto"/>
        <w:jc w:val="both"/>
        <w:rPr>
          <w:rFonts w:eastAsia="Times New Roman" w:cs="Calibri"/>
          <w:sz w:val="24"/>
          <w:szCs w:val="24"/>
          <w:lang w:eastAsia="el-GR"/>
        </w:rPr>
      </w:pPr>
      <w:r w:rsidRPr="00B7219F">
        <w:rPr>
          <w:rFonts w:eastAsia="Times New Roman" w:cs="Calibri"/>
          <w:b/>
          <w:bCs/>
          <w:sz w:val="24"/>
          <w:szCs w:val="24"/>
          <w:lang w:eastAsia="el-GR"/>
        </w:rPr>
        <w:t>Εφαρμόζοντας:</w:t>
      </w:r>
    </w:p>
    <w:p w:rsidR="00B7219F" w:rsidRPr="00B7219F" w:rsidRDefault="00B7219F" w:rsidP="00026932">
      <w:pPr>
        <w:spacing w:after="0" w:line="240" w:lineRule="auto"/>
        <w:jc w:val="both"/>
        <w:rPr>
          <w:rFonts w:eastAsia="Times New Roman" w:cs="Calibri"/>
          <w:i/>
          <w:sz w:val="24"/>
          <w:szCs w:val="24"/>
          <w:lang w:eastAsia="el-GR"/>
        </w:rPr>
      </w:pPr>
      <w:r w:rsidRPr="00B7219F">
        <w:rPr>
          <w:rFonts w:eastAsia="Times New Roman" w:cs="Calibri"/>
          <w:i/>
          <w:sz w:val="24"/>
          <w:szCs w:val="24"/>
          <w:lang w:eastAsia="el-GR"/>
        </w:rPr>
        <w:t>Θεολογικά επιχειρήματα για την αντιμετώπιση σύγχρονων φαινομένων δουλείας.</w:t>
      </w:r>
    </w:p>
    <w:p w:rsidR="00B7219F" w:rsidRPr="00B7219F" w:rsidRDefault="00B7219F" w:rsidP="00BE3820">
      <w:pPr>
        <w:numPr>
          <w:ilvl w:val="0"/>
          <w:numId w:val="324"/>
        </w:numPr>
        <w:spacing w:after="0" w:line="240" w:lineRule="auto"/>
        <w:jc w:val="both"/>
        <w:rPr>
          <w:rFonts w:eastAsia="Times New Roman" w:cs="Calibri"/>
          <w:sz w:val="24"/>
          <w:szCs w:val="24"/>
          <w:lang w:eastAsia="el-GR"/>
        </w:rPr>
      </w:pPr>
      <w:r w:rsidRPr="00B7219F">
        <w:rPr>
          <w:rFonts w:eastAsia="Times New Roman" w:cs="Calibri"/>
          <w:sz w:val="24"/>
          <w:szCs w:val="24"/>
          <w:lang w:eastAsia="el-GR"/>
        </w:rPr>
        <w:t>«Θέατρο φόρουμ»: Θέατρο ρόλων μιας σκηνής (με λόγια ή χωρίς λόγια) υποδούλωσης ή εξάρτησης (ναρκωτικά, υπολογιστές, συνήθειες, έξεις, αλκοολισμός,  αυτοκαταστροφή), όπου σε δεύτερη φάση οι θεατές (μαθητές/μαθήτριες) επεμβαίνουν και δίνουν πιθανή λύση /εναλλακτική στάση στο πρόβλημα, με βάση τη θεολογική αντίληψη περί ελευθερίας. Εναλλακτικά μπορεί να χρησιμοποιηθεί η «τεχνική ανίχνευσης της σκέψης του ρόλου» .</w:t>
      </w:r>
    </w:p>
    <w:p w:rsidR="00B7219F" w:rsidRPr="00B7219F" w:rsidRDefault="00B7219F" w:rsidP="00BE3820">
      <w:pPr>
        <w:numPr>
          <w:ilvl w:val="0"/>
          <w:numId w:val="324"/>
        </w:numPr>
        <w:spacing w:after="0" w:line="240" w:lineRule="auto"/>
        <w:jc w:val="both"/>
        <w:rPr>
          <w:rFonts w:eastAsia="Times New Roman" w:cs="Calibri"/>
          <w:sz w:val="24"/>
          <w:szCs w:val="24"/>
          <w:lang w:eastAsia="el-GR"/>
        </w:rPr>
      </w:pPr>
      <w:r w:rsidRPr="00B7219F">
        <w:rPr>
          <w:rFonts w:eastAsia="Times New Roman" w:cs="Calibri"/>
          <w:sz w:val="24"/>
          <w:szCs w:val="24"/>
          <w:lang w:eastAsia="el-GR"/>
        </w:rPr>
        <w:t>Εναλλακτικά:</w:t>
      </w:r>
    </w:p>
    <w:p w:rsidR="00B7219F" w:rsidRPr="00B7219F" w:rsidRDefault="00B7219F" w:rsidP="00026932">
      <w:pPr>
        <w:spacing w:after="0" w:line="240" w:lineRule="auto"/>
        <w:jc w:val="both"/>
        <w:rPr>
          <w:rFonts w:eastAsia="Times New Roman" w:cs="Calibri"/>
          <w:sz w:val="24"/>
          <w:szCs w:val="24"/>
          <w:lang w:eastAsia="el-GR"/>
        </w:rPr>
      </w:pPr>
      <w:r w:rsidRPr="00B7219F">
        <w:rPr>
          <w:rFonts w:eastAsia="Times New Roman" w:cs="Calibri"/>
          <w:sz w:val="24"/>
          <w:szCs w:val="24"/>
          <w:lang w:eastAsia="el-GR"/>
        </w:rPr>
        <w:t>«Μελέτη περίπτωσης»: «Μια σύγχρονη μορφή δουλείας: εξάρτηση και υποδούλωση στο Διαδίκτυο». Οι μαθητές συζητούν για το φαινόμενο. Εντοπίζουν αίτια και συνέπειες στην καθημερινότητά τους και προτείνουν τρόπους «θεραπείας»  και απεξάρτησης, ως κατ΄εξοχήν πράξεις ελευθερίας συνδέοντάς τες με τη θεολογική αντίληψη περί ελευθερίας</w:t>
      </w:r>
    </w:p>
    <w:p w:rsidR="00B7219F" w:rsidRPr="00B7219F" w:rsidRDefault="00B7219F" w:rsidP="00026932">
      <w:pPr>
        <w:spacing w:after="0" w:line="240" w:lineRule="auto"/>
        <w:rPr>
          <w:rFonts w:eastAsia="Times New Roman" w:cs="Calibri"/>
          <w:sz w:val="28"/>
          <w:szCs w:val="24"/>
          <w:lang w:eastAsia="el-GR"/>
        </w:rPr>
      </w:pPr>
    </w:p>
    <w:p w:rsidR="00B7219F" w:rsidRDefault="00B7219F" w:rsidP="00026932">
      <w:pPr>
        <w:spacing w:after="0" w:line="240" w:lineRule="auto"/>
        <w:rPr>
          <w:rFonts w:eastAsia="Times New Roman" w:cs="Calibri"/>
          <w:bCs/>
          <w:sz w:val="28"/>
          <w:szCs w:val="24"/>
          <w:lang w:eastAsia="el-GR"/>
        </w:rPr>
      </w:pPr>
      <w:r w:rsidRPr="00B7219F">
        <w:rPr>
          <w:rFonts w:eastAsia="Times New Roman" w:cs="Calibri"/>
          <w:bCs/>
          <w:sz w:val="28"/>
          <w:szCs w:val="24"/>
          <w:lang w:eastAsia="el-GR"/>
        </w:rPr>
        <w:t>Προτεινόμενο Εκπαιδευτικό Υλικό</w:t>
      </w:r>
    </w:p>
    <w:p w:rsidR="00B41788" w:rsidRPr="00B7219F" w:rsidRDefault="00B41788" w:rsidP="00026932">
      <w:pPr>
        <w:spacing w:after="0" w:line="240" w:lineRule="auto"/>
        <w:rPr>
          <w:rFonts w:eastAsia="Times New Roman" w:cs="Calibri"/>
          <w:sz w:val="28"/>
          <w:szCs w:val="24"/>
          <w:lang w:eastAsia="el-GR"/>
        </w:rPr>
      </w:pPr>
    </w:p>
    <w:p w:rsidR="00B7219F" w:rsidRPr="00B7219F" w:rsidRDefault="00B7219F" w:rsidP="005D463D">
      <w:pPr>
        <w:numPr>
          <w:ilvl w:val="0"/>
          <w:numId w:val="3"/>
        </w:numPr>
        <w:spacing w:after="0" w:line="240" w:lineRule="auto"/>
        <w:ind w:left="284" w:hanging="284"/>
        <w:rPr>
          <w:rFonts w:eastAsia="Times New Roman" w:cs="Calibri"/>
          <w:sz w:val="24"/>
          <w:szCs w:val="24"/>
          <w:lang w:eastAsia="el-GR"/>
        </w:rPr>
      </w:pPr>
      <w:r w:rsidRPr="00B7219F">
        <w:rPr>
          <w:rFonts w:eastAsia="Times New Roman" w:cs="Calibri"/>
          <w:sz w:val="24"/>
          <w:szCs w:val="24"/>
          <w:lang w:eastAsia="el-GR"/>
        </w:rPr>
        <w:t>Εκπαιδευτικό υλικό ΥΠ.Π.Ε.Θ.:</w:t>
      </w:r>
    </w:p>
    <w:p w:rsidR="00B7219F" w:rsidRPr="00B7219F" w:rsidRDefault="00B7219F" w:rsidP="00026932">
      <w:pPr>
        <w:spacing w:after="0" w:line="240" w:lineRule="auto"/>
        <w:rPr>
          <w:rFonts w:eastAsia="Times New Roman" w:cs="Calibri"/>
          <w:sz w:val="24"/>
          <w:szCs w:val="24"/>
          <w:lang w:eastAsia="el-GR"/>
        </w:rPr>
      </w:pPr>
      <w:r w:rsidRPr="00B7219F">
        <w:rPr>
          <w:rFonts w:eastAsia="Times New Roman" w:cs="Calibri"/>
          <w:sz w:val="24"/>
          <w:szCs w:val="24"/>
          <w:lang w:eastAsia="el-GR"/>
        </w:rPr>
        <w:t xml:space="preserve">α) Ψηφιακό Σχολείο / </w:t>
      </w:r>
      <w:r w:rsidRPr="00B7219F">
        <w:rPr>
          <w:rFonts w:eastAsia="Times New Roman" w:cs="Calibri"/>
          <w:iCs/>
          <w:sz w:val="24"/>
          <w:szCs w:val="24"/>
          <w:lang w:eastAsia="el-GR"/>
        </w:rPr>
        <w:t xml:space="preserve">Διαδραστικά Σχολικά Βιβλία: </w:t>
      </w:r>
    </w:p>
    <w:p w:rsidR="00B7219F" w:rsidRPr="00B7219F" w:rsidRDefault="00B7219F" w:rsidP="00BE3820">
      <w:pPr>
        <w:numPr>
          <w:ilvl w:val="0"/>
          <w:numId w:val="326"/>
        </w:numPr>
        <w:spacing w:after="0" w:line="240" w:lineRule="auto"/>
        <w:rPr>
          <w:rFonts w:eastAsia="Times New Roman" w:cs="Calibri"/>
          <w:sz w:val="24"/>
          <w:szCs w:val="24"/>
          <w:lang w:eastAsia="el-GR"/>
        </w:rPr>
      </w:pPr>
      <w:r w:rsidRPr="00B7219F">
        <w:rPr>
          <w:rFonts w:eastAsia="Times New Roman" w:cs="Calibri"/>
          <w:sz w:val="24"/>
          <w:szCs w:val="24"/>
          <w:lang w:eastAsia="el-GR"/>
        </w:rPr>
        <w:t>Δραστηριότητα: Το κακό στο σύγχρονο κόσμο: Σύγχρονες μορφές δουλείας,</w:t>
      </w:r>
    </w:p>
    <w:p w:rsidR="00B7219F" w:rsidRPr="00B7219F" w:rsidRDefault="00E04453" w:rsidP="00026932">
      <w:pPr>
        <w:spacing w:after="0" w:line="240" w:lineRule="auto"/>
        <w:rPr>
          <w:rFonts w:eastAsia="Times New Roman" w:cs="Calibri"/>
          <w:sz w:val="24"/>
          <w:szCs w:val="24"/>
          <w:lang w:eastAsia="el-GR"/>
        </w:rPr>
      </w:pPr>
      <w:hyperlink r:id="rId185" w:history="1">
        <w:r w:rsidR="00B7219F" w:rsidRPr="00B7219F">
          <w:rPr>
            <w:rStyle w:val="-"/>
            <w:rFonts w:eastAsia="Times New Roman" w:cs="Calibri"/>
            <w:sz w:val="24"/>
            <w:szCs w:val="24"/>
            <w:lang w:eastAsia="el-GR"/>
          </w:rPr>
          <w:t>http://ebooks.edu.gr/modules/ebook/show.php/DSGYM-A109/355/2385,9142/extras/html/kef6_en27_to_kako_sto_sixrono_kosmo_popup.htm</w:t>
        </w:r>
      </w:hyperlink>
      <w:r w:rsidR="00B7219F" w:rsidRPr="00B7219F">
        <w:rPr>
          <w:rFonts w:eastAsia="Times New Roman" w:cs="Calibri"/>
          <w:sz w:val="24"/>
          <w:szCs w:val="24"/>
          <w:lang w:eastAsia="el-GR"/>
        </w:rPr>
        <w:t xml:space="preserve">. </w:t>
      </w:r>
    </w:p>
    <w:p w:rsidR="00B7219F" w:rsidRPr="00B7219F" w:rsidRDefault="00B7219F" w:rsidP="00BE3820">
      <w:pPr>
        <w:numPr>
          <w:ilvl w:val="0"/>
          <w:numId w:val="326"/>
        </w:numPr>
        <w:spacing w:after="0" w:line="240" w:lineRule="auto"/>
        <w:rPr>
          <w:rFonts w:eastAsia="Times New Roman" w:cs="Calibri"/>
          <w:sz w:val="24"/>
          <w:szCs w:val="24"/>
          <w:lang w:eastAsia="el-GR"/>
        </w:rPr>
      </w:pPr>
      <w:r w:rsidRPr="00B7219F">
        <w:rPr>
          <w:rFonts w:eastAsia="Times New Roman" w:cs="Calibri"/>
          <w:sz w:val="24"/>
          <w:szCs w:val="24"/>
          <w:lang w:eastAsia="el-GR"/>
        </w:rPr>
        <w:t>Δραστηριότητα: Σταθμοί στην ιστορία της δουλείας,</w:t>
      </w:r>
    </w:p>
    <w:p w:rsidR="00B7219F" w:rsidRPr="00B7219F" w:rsidRDefault="00E04453" w:rsidP="00026932">
      <w:pPr>
        <w:spacing w:after="0" w:line="240" w:lineRule="auto"/>
        <w:rPr>
          <w:rFonts w:eastAsia="Times New Roman" w:cs="Calibri"/>
          <w:sz w:val="24"/>
          <w:szCs w:val="24"/>
          <w:lang w:eastAsia="el-GR"/>
        </w:rPr>
      </w:pPr>
      <w:hyperlink r:id="rId186" w:history="1">
        <w:r w:rsidR="00B7219F" w:rsidRPr="00B7219F">
          <w:rPr>
            <w:rStyle w:val="-"/>
            <w:rFonts w:eastAsia="Times New Roman" w:cs="Calibri"/>
            <w:sz w:val="24"/>
            <w:szCs w:val="24"/>
            <w:lang w:eastAsia="el-GR"/>
          </w:rPr>
          <w:t>http://ebooks.edu.gr/modules/ebook/show.php/DSGYM-A109/355/2385,9139/extras/html/kef3_en9_staumoi_istoria_doulias_timeline_popup.htm</w:t>
        </w:r>
      </w:hyperlink>
      <w:r w:rsidR="00B7219F" w:rsidRPr="00B7219F">
        <w:rPr>
          <w:rFonts w:eastAsia="Times New Roman" w:cs="Calibri"/>
          <w:sz w:val="24"/>
          <w:szCs w:val="24"/>
          <w:lang w:eastAsia="el-GR"/>
        </w:rPr>
        <w:t>.</w:t>
      </w:r>
    </w:p>
    <w:p w:rsidR="00B7219F" w:rsidRPr="00B7219F" w:rsidRDefault="00B7219F" w:rsidP="00BE3820">
      <w:pPr>
        <w:numPr>
          <w:ilvl w:val="0"/>
          <w:numId w:val="327"/>
        </w:numPr>
        <w:spacing w:after="0" w:line="240" w:lineRule="auto"/>
        <w:rPr>
          <w:rFonts w:eastAsia="Times New Roman" w:cs="Calibri"/>
          <w:sz w:val="24"/>
          <w:szCs w:val="24"/>
          <w:lang w:eastAsia="el-GR"/>
        </w:rPr>
      </w:pPr>
      <w:r w:rsidRPr="00B7219F">
        <w:rPr>
          <w:rFonts w:eastAsia="Times New Roman" w:cs="Calibri"/>
          <w:sz w:val="24"/>
          <w:szCs w:val="24"/>
          <w:lang w:eastAsia="el-GR"/>
        </w:rPr>
        <w:t>Βιβλικά, θεολογικά κείμενα</w:t>
      </w:r>
    </w:p>
    <w:p w:rsidR="00B7219F" w:rsidRPr="00B7219F" w:rsidRDefault="00B7219F" w:rsidP="00026932">
      <w:pPr>
        <w:spacing w:after="0" w:line="240" w:lineRule="auto"/>
        <w:rPr>
          <w:rFonts w:eastAsia="Times New Roman" w:cs="Calibri"/>
          <w:sz w:val="24"/>
          <w:szCs w:val="24"/>
          <w:lang w:eastAsia="el-GR"/>
        </w:rPr>
      </w:pPr>
      <w:r w:rsidRPr="00B7219F">
        <w:rPr>
          <w:rFonts w:eastAsia="Times New Roman" w:cs="Calibri"/>
          <w:i/>
          <w:sz w:val="24"/>
          <w:szCs w:val="24"/>
          <w:lang w:eastAsia="el-GR"/>
        </w:rPr>
        <w:t>Ιω. 15:15,</w:t>
      </w:r>
      <w:r w:rsidRPr="00B7219F">
        <w:rPr>
          <w:rFonts w:eastAsia="Times New Roman" w:cs="Calibri"/>
          <w:sz w:val="24"/>
          <w:szCs w:val="24"/>
          <w:lang w:eastAsia="el-GR"/>
        </w:rPr>
        <w:t xml:space="preserve"> Τιτ. 1:1, </w:t>
      </w:r>
      <w:r w:rsidRPr="00B7219F">
        <w:rPr>
          <w:rFonts w:eastAsia="Times New Roman" w:cs="Calibri"/>
          <w:i/>
          <w:sz w:val="24"/>
          <w:szCs w:val="24"/>
          <w:lang w:eastAsia="el-GR"/>
        </w:rPr>
        <w:t>Γαλ.1:10</w:t>
      </w:r>
    </w:p>
    <w:p w:rsidR="00B7219F" w:rsidRPr="00B7219F" w:rsidRDefault="00B7219F" w:rsidP="00026932">
      <w:pPr>
        <w:spacing w:after="0" w:line="240" w:lineRule="auto"/>
        <w:rPr>
          <w:rFonts w:eastAsia="Times New Roman" w:cs="Calibri"/>
          <w:sz w:val="24"/>
          <w:szCs w:val="24"/>
          <w:lang w:eastAsia="el-GR"/>
        </w:rPr>
      </w:pPr>
      <w:r w:rsidRPr="00B7219F">
        <w:rPr>
          <w:rFonts w:eastAsia="Times New Roman" w:cs="Calibri"/>
          <w:sz w:val="24"/>
          <w:szCs w:val="24"/>
          <w:lang w:eastAsia="el-GR"/>
        </w:rPr>
        <w:t xml:space="preserve">-Παπαθανασίου, Α., Μπέγζος, Μ., Βιβλίο Θρησκευτικών Γ΄ Λυκείου (2014): </w:t>
      </w:r>
      <w:r w:rsidRPr="00B7219F">
        <w:rPr>
          <w:rFonts w:eastAsia="Times New Roman" w:cs="Calibri"/>
          <w:i/>
          <w:iCs/>
          <w:sz w:val="24"/>
          <w:szCs w:val="24"/>
          <w:lang w:eastAsia="el-GR"/>
        </w:rPr>
        <w:t>Θέματα Χριστιανικής Ηθικής</w:t>
      </w:r>
      <w:r w:rsidRPr="00B7219F">
        <w:rPr>
          <w:rFonts w:eastAsia="Times New Roman" w:cs="Calibri"/>
          <w:sz w:val="24"/>
          <w:szCs w:val="24"/>
          <w:lang w:eastAsia="el-GR"/>
        </w:rPr>
        <w:t>, σελ. 38-39.</w:t>
      </w:r>
    </w:p>
    <w:p w:rsidR="00B7219F" w:rsidRPr="00B7219F" w:rsidRDefault="00B7219F" w:rsidP="00026932">
      <w:pPr>
        <w:spacing w:after="0" w:line="240" w:lineRule="auto"/>
        <w:rPr>
          <w:rFonts w:eastAsia="Times New Roman" w:cs="Calibri"/>
          <w:sz w:val="24"/>
          <w:szCs w:val="24"/>
          <w:lang w:eastAsia="el-GR"/>
        </w:rPr>
      </w:pPr>
      <w:r w:rsidRPr="00B7219F">
        <w:rPr>
          <w:rFonts w:eastAsia="Times New Roman" w:cs="Calibri"/>
          <w:sz w:val="24"/>
          <w:szCs w:val="24"/>
          <w:lang w:eastAsia="el-GR"/>
        </w:rPr>
        <w:lastRenderedPageBreak/>
        <w:t xml:space="preserve">-Νικοδήμου Αγιορείτου (2008). </w:t>
      </w:r>
      <w:r w:rsidRPr="00B7219F">
        <w:rPr>
          <w:rFonts w:eastAsia="Times New Roman" w:cs="Calibri"/>
          <w:i/>
          <w:sz w:val="24"/>
          <w:szCs w:val="24"/>
          <w:lang w:eastAsia="el-GR"/>
        </w:rPr>
        <w:t>Πνευματικά Γυμνάσματα</w:t>
      </w:r>
      <w:r w:rsidRPr="00B7219F">
        <w:rPr>
          <w:rFonts w:eastAsia="Times New Roman" w:cs="Calibri"/>
          <w:sz w:val="24"/>
          <w:szCs w:val="24"/>
          <w:lang w:eastAsia="el-GR"/>
        </w:rPr>
        <w:t>. Νέα Σκήτη, Άγιον Όρος: Συνοδία Σπυρίδωνος Ιερομονάχου,</w:t>
      </w:r>
    </w:p>
    <w:p w:rsidR="00B7219F" w:rsidRPr="00B7219F" w:rsidRDefault="00B7219F" w:rsidP="00026932">
      <w:pPr>
        <w:spacing w:after="0" w:line="240" w:lineRule="auto"/>
        <w:rPr>
          <w:rFonts w:eastAsia="Times New Roman" w:cs="Calibri"/>
          <w:sz w:val="24"/>
          <w:szCs w:val="24"/>
          <w:lang w:eastAsia="el-GR"/>
        </w:rPr>
      </w:pPr>
      <w:r w:rsidRPr="00B7219F">
        <w:rPr>
          <w:rFonts w:eastAsia="Times New Roman" w:cs="Calibri"/>
          <w:sz w:val="24"/>
          <w:szCs w:val="24"/>
          <w:lang w:eastAsia="el-GR"/>
        </w:rPr>
        <w:t>-Καλλίστου Γουέαρ, επισκόπου Διοκλείας (</w:t>
      </w:r>
      <w:r w:rsidRPr="00B7219F">
        <w:rPr>
          <w:rFonts w:eastAsia="Times New Roman" w:cs="Calibri"/>
          <w:sz w:val="24"/>
          <w:szCs w:val="24"/>
          <w:vertAlign w:val="superscript"/>
          <w:lang w:eastAsia="el-GR"/>
        </w:rPr>
        <w:t>7</w:t>
      </w:r>
      <w:r w:rsidRPr="00B7219F">
        <w:rPr>
          <w:rFonts w:eastAsia="Times New Roman" w:cs="Calibri"/>
          <w:sz w:val="24"/>
          <w:szCs w:val="24"/>
          <w:lang w:eastAsia="el-GR"/>
        </w:rPr>
        <w:t xml:space="preserve">1982). </w:t>
      </w:r>
      <w:r w:rsidRPr="00B7219F">
        <w:rPr>
          <w:rFonts w:eastAsia="Times New Roman" w:cs="Calibri"/>
          <w:i/>
          <w:sz w:val="24"/>
          <w:szCs w:val="24"/>
          <w:lang w:eastAsia="el-GR"/>
        </w:rPr>
        <w:t>Ο Ορθόδοξος Δρόμος</w:t>
      </w:r>
      <w:r w:rsidRPr="00B7219F">
        <w:rPr>
          <w:rFonts w:eastAsia="Times New Roman" w:cs="Calibri"/>
          <w:sz w:val="24"/>
          <w:szCs w:val="24"/>
          <w:lang w:eastAsia="el-GR"/>
        </w:rPr>
        <w:t>, Αθήνα: Επτάλοφος,</w:t>
      </w:r>
    </w:p>
    <w:p w:rsidR="00B7219F" w:rsidRPr="00B7219F" w:rsidRDefault="005D463D" w:rsidP="00026932">
      <w:pPr>
        <w:spacing w:after="0" w:line="240" w:lineRule="auto"/>
        <w:rPr>
          <w:rFonts w:eastAsia="Times New Roman" w:cs="Calibri"/>
          <w:sz w:val="24"/>
          <w:szCs w:val="24"/>
          <w:lang w:eastAsia="el-GR"/>
        </w:rPr>
      </w:pPr>
      <w:r>
        <w:rPr>
          <w:rFonts w:eastAsia="Times New Roman" w:cs="Calibri"/>
          <w:sz w:val="24"/>
          <w:szCs w:val="24"/>
          <w:lang w:eastAsia="el-GR"/>
        </w:rPr>
        <w:t xml:space="preserve">- </w:t>
      </w:r>
      <w:r w:rsidR="00B7219F" w:rsidRPr="00B7219F">
        <w:rPr>
          <w:rFonts w:eastAsia="Times New Roman" w:cs="Calibri"/>
          <w:sz w:val="24"/>
          <w:szCs w:val="24"/>
          <w:lang w:eastAsia="el-GR"/>
        </w:rPr>
        <w:t>Βοηθητικό υλικό</w:t>
      </w:r>
    </w:p>
    <w:p w:rsidR="00B7219F" w:rsidRPr="00B7219F" w:rsidRDefault="00B7219F" w:rsidP="00BE3820">
      <w:pPr>
        <w:numPr>
          <w:ilvl w:val="0"/>
          <w:numId w:val="508"/>
        </w:numPr>
        <w:spacing w:after="0" w:line="240" w:lineRule="auto"/>
        <w:rPr>
          <w:rFonts w:eastAsia="Times New Roman" w:cs="Calibri"/>
          <w:sz w:val="24"/>
          <w:szCs w:val="24"/>
          <w:lang w:eastAsia="el-GR"/>
        </w:rPr>
      </w:pPr>
      <w:r w:rsidRPr="00B7219F">
        <w:rPr>
          <w:rFonts w:eastAsia="Times New Roman" w:cs="Calibri"/>
          <w:sz w:val="24"/>
          <w:szCs w:val="24"/>
          <w:lang w:eastAsia="el-GR"/>
        </w:rPr>
        <w:t xml:space="preserve">Αναφορές από τον Τύπο και το διαδίκτυο για σύγχρονες μορφές εξάρτησης /υποδούλωσης, π.χ. ναρκωτικά, υπολογιστές, αλκοόλ, trafficking, σύγχρονες αιρέσεις κ.ά.. </w:t>
      </w:r>
    </w:p>
    <w:p w:rsidR="00B7219F" w:rsidRPr="00B7219F" w:rsidRDefault="00B7219F" w:rsidP="00BE3820">
      <w:pPr>
        <w:numPr>
          <w:ilvl w:val="0"/>
          <w:numId w:val="508"/>
        </w:numPr>
        <w:spacing w:after="0" w:line="240" w:lineRule="auto"/>
        <w:rPr>
          <w:rFonts w:eastAsia="Times New Roman" w:cs="Calibri"/>
          <w:sz w:val="24"/>
          <w:szCs w:val="24"/>
          <w:lang w:eastAsia="el-GR"/>
        </w:rPr>
      </w:pPr>
      <w:r w:rsidRPr="00B7219F">
        <w:rPr>
          <w:rFonts w:eastAsia="Times New Roman" w:cs="Calibri"/>
          <w:sz w:val="24"/>
          <w:szCs w:val="24"/>
          <w:lang w:eastAsia="el-GR"/>
        </w:rPr>
        <w:t>Ιστοσελίδες σχολείων με αναρτημένες Ερευνητικές Εργασίες με θέμα τις εξαρτήσεις.</w:t>
      </w:r>
    </w:p>
    <w:p w:rsidR="00B7219F" w:rsidRPr="00B7219F" w:rsidRDefault="00B7219F" w:rsidP="00BE3820">
      <w:pPr>
        <w:numPr>
          <w:ilvl w:val="0"/>
          <w:numId w:val="508"/>
        </w:numPr>
        <w:spacing w:after="0" w:line="240" w:lineRule="auto"/>
        <w:rPr>
          <w:rFonts w:eastAsia="Times New Roman" w:cs="Calibri"/>
          <w:sz w:val="24"/>
          <w:szCs w:val="24"/>
          <w:lang w:eastAsia="el-GR"/>
        </w:rPr>
      </w:pPr>
      <w:r w:rsidRPr="00B7219F">
        <w:rPr>
          <w:rFonts w:eastAsia="Times New Roman" w:cs="Calibri"/>
          <w:sz w:val="24"/>
          <w:szCs w:val="24"/>
          <w:lang w:eastAsia="el-GR"/>
        </w:rPr>
        <w:t>Ερωταποκρίσεις για εξαρτήσεις στην ιστοσελίδα του ΚΕΘΕΑ.</w:t>
      </w:r>
    </w:p>
    <w:p w:rsidR="00B7219F" w:rsidRPr="00B7219F" w:rsidRDefault="00B7219F" w:rsidP="00BE3820">
      <w:pPr>
        <w:numPr>
          <w:ilvl w:val="0"/>
          <w:numId w:val="508"/>
        </w:numPr>
        <w:spacing w:after="0" w:line="240" w:lineRule="auto"/>
        <w:rPr>
          <w:rFonts w:eastAsia="Times New Roman" w:cs="Calibri"/>
          <w:sz w:val="24"/>
          <w:szCs w:val="24"/>
          <w:lang w:eastAsia="el-GR"/>
        </w:rPr>
      </w:pPr>
      <w:r w:rsidRPr="00B7219F">
        <w:rPr>
          <w:rFonts w:eastAsia="Times New Roman" w:cs="Calibri"/>
          <w:sz w:val="24"/>
          <w:szCs w:val="24"/>
          <w:lang w:eastAsia="el-GR"/>
        </w:rPr>
        <w:t xml:space="preserve">Κουκουνάρας Λιάγκης, Μ. (2011). </w:t>
      </w:r>
      <w:r w:rsidRPr="00B7219F">
        <w:rPr>
          <w:rFonts w:eastAsia="Times New Roman" w:cs="Calibri"/>
          <w:i/>
          <w:sz w:val="24"/>
          <w:szCs w:val="24"/>
          <w:lang w:eastAsia="el-GR"/>
        </w:rPr>
        <w:t>Εκπαιδευτικοί εν δράσει</w:t>
      </w:r>
      <w:r w:rsidRPr="00B7219F">
        <w:rPr>
          <w:rFonts w:eastAsia="Times New Roman" w:cs="Calibri"/>
          <w:sz w:val="24"/>
          <w:szCs w:val="24"/>
          <w:lang w:eastAsia="el-GR"/>
        </w:rPr>
        <w:t>. Αθήνα: Γρηγόρης (για την τεχνική «Θέατρο φόρουμ»).</w:t>
      </w:r>
    </w:p>
    <w:p w:rsidR="00B7219F" w:rsidRPr="00B7219F" w:rsidRDefault="00B7219F" w:rsidP="00026932">
      <w:pPr>
        <w:spacing w:after="0" w:line="240" w:lineRule="auto"/>
        <w:rPr>
          <w:rFonts w:eastAsia="Times New Roman" w:cs="Calibri"/>
          <w:sz w:val="24"/>
          <w:szCs w:val="24"/>
          <w:lang w:eastAsia="el-GR"/>
        </w:rPr>
      </w:pPr>
    </w:p>
    <w:p w:rsidR="00B7219F" w:rsidRPr="00B7219F" w:rsidRDefault="00B7219F" w:rsidP="00026932">
      <w:pPr>
        <w:spacing w:after="0" w:line="240" w:lineRule="auto"/>
        <w:rPr>
          <w:rFonts w:eastAsia="Times New Roman" w:cs="Calibri"/>
          <w:sz w:val="24"/>
          <w:szCs w:val="24"/>
          <w:lang w:eastAsia="el-GR"/>
        </w:rPr>
      </w:pPr>
      <w:r w:rsidRPr="00B7219F">
        <w:rPr>
          <w:rFonts w:eastAsia="Times New Roman" w:cs="Calibri"/>
          <w:sz w:val="24"/>
          <w:szCs w:val="24"/>
          <w:lang w:eastAsia="el-GR"/>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B7219F" w:rsidRPr="00B7219F" w:rsidRDefault="00B7219F" w:rsidP="00026932">
      <w:pPr>
        <w:spacing w:after="0" w:line="240" w:lineRule="auto"/>
        <w:rPr>
          <w:rFonts w:eastAsia="Times New Roman" w:cs="Calibri"/>
          <w:sz w:val="28"/>
          <w:szCs w:val="24"/>
          <w:lang w:eastAsia="el-GR"/>
        </w:rPr>
      </w:pPr>
    </w:p>
    <w:p w:rsidR="00B7219F" w:rsidRPr="00B7219F" w:rsidRDefault="00B7219F" w:rsidP="00026932">
      <w:pPr>
        <w:spacing w:after="0" w:line="240" w:lineRule="auto"/>
        <w:rPr>
          <w:rFonts w:eastAsia="Times New Roman" w:cs="Calibri"/>
          <w:sz w:val="28"/>
          <w:szCs w:val="24"/>
          <w:lang w:eastAsia="el-GR"/>
        </w:rPr>
      </w:pPr>
      <w:r w:rsidRPr="00B7219F">
        <w:rPr>
          <w:rFonts w:eastAsia="Times New Roman" w:cs="Calibri"/>
          <w:bCs/>
          <w:sz w:val="28"/>
          <w:szCs w:val="24"/>
          <w:lang w:eastAsia="el-GR"/>
        </w:rPr>
        <w:t>Περαιτέρω ενδεικτική βιβλιογραφία για τον/την εκπαιδευτικό</w:t>
      </w:r>
    </w:p>
    <w:p w:rsidR="00B7219F" w:rsidRPr="00B7219F" w:rsidRDefault="00B7219F" w:rsidP="00026932">
      <w:pPr>
        <w:spacing w:after="0" w:line="240" w:lineRule="auto"/>
        <w:rPr>
          <w:rFonts w:eastAsia="Times New Roman" w:cs="Calibri"/>
          <w:sz w:val="28"/>
          <w:szCs w:val="24"/>
          <w:lang w:eastAsia="el-GR"/>
        </w:rPr>
      </w:pPr>
    </w:p>
    <w:p w:rsidR="00B7219F" w:rsidRPr="00B7219F" w:rsidRDefault="00B7219F" w:rsidP="00BE3820">
      <w:pPr>
        <w:numPr>
          <w:ilvl w:val="0"/>
          <w:numId w:val="325"/>
        </w:numPr>
        <w:spacing w:after="0" w:line="240" w:lineRule="auto"/>
        <w:rPr>
          <w:rFonts w:eastAsia="Times New Roman" w:cs="Calibri"/>
          <w:sz w:val="24"/>
          <w:szCs w:val="24"/>
          <w:lang w:eastAsia="el-GR"/>
        </w:rPr>
      </w:pPr>
      <w:r w:rsidRPr="00B7219F">
        <w:rPr>
          <w:rFonts w:eastAsia="Times New Roman" w:cs="Calibri"/>
          <w:sz w:val="24"/>
          <w:szCs w:val="24"/>
          <w:lang w:eastAsia="el-GR"/>
        </w:rPr>
        <w:t xml:space="preserve">Chinua, A. (2003). </w:t>
      </w:r>
      <w:r w:rsidRPr="00B7219F">
        <w:rPr>
          <w:rFonts w:eastAsia="Times New Roman" w:cs="Calibri"/>
          <w:i/>
          <w:iCs/>
          <w:sz w:val="24"/>
          <w:szCs w:val="24"/>
          <w:lang w:eastAsia="el-GR"/>
        </w:rPr>
        <w:t>Τα πάντα γίνονται κομμάτια</w:t>
      </w:r>
      <w:r w:rsidRPr="00B7219F">
        <w:rPr>
          <w:rFonts w:eastAsia="Times New Roman" w:cs="Calibri"/>
          <w:sz w:val="24"/>
          <w:szCs w:val="24"/>
          <w:lang w:eastAsia="el-GR"/>
        </w:rPr>
        <w:t>. Μτφρ. Κ. Χαλμούκου, Αθήνα: Νέα Σύνορα-Λιβάνης.</w:t>
      </w:r>
    </w:p>
    <w:p w:rsidR="00B7219F" w:rsidRPr="00B7219F" w:rsidRDefault="00B7219F" w:rsidP="00BE3820">
      <w:pPr>
        <w:numPr>
          <w:ilvl w:val="0"/>
          <w:numId w:val="325"/>
        </w:numPr>
        <w:spacing w:after="0" w:line="240" w:lineRule="auto"/>
        <w:rPr>
          <w:rFonts w:eastAsia="Times New Roman" w:cs="Calibri"/>
          <w:sz w:val="24"/>
          <w:szCs w:val="24"/>
          <w:lang w:eastAsia="el-GR"/>
        </w:rPr>
      </w:pPr>
      <w:r w:rsidRPr="00B7219F">
        <w:rPr>
          <w:rFonts w:eastAsia="Times New Roman" w:cs="Calibri"/>
          <w:sz w:val="24"/>
          <w:szCs w:val="24"/>
          <w:lang w:eastAsia="el-GR"/>
        </w:rPr>
        <w:t xml:space="preserve">Γιανναράς, Χ. (2002). </w:t>
      </w:r>
      <w:r w:rsidRPr="00B7219F">
        <w:rPr>
          <w:rFonts w:eastAsia="Times New Roman" w:cs="Calibri"/>
          <w:i/>
          <w:iCs/>
          <w:sz w:val="24"/>
          <w:szCs w:val="24"/>
          <w:lang w:eastAsia="el-GR"/>
        </w:rPr>
        <w:t>Η Ελευθερία του Ήθους</w:t>
      </w:r>
      <w:r w:rsidRPr="00B7219F">
        <w:rPr>
          <w:rFonts w:eastAsia="Times New Roman" w:cs="Calibri"/>
          <w:sz w:val="24"/>
          <w:szCs w:val="24"/>
          <w:lang w:eastAsia="el-GR"/>
        </w:rPr>
        <w:t>. Αθήνα: Ίκαρος.</w:t>
      </w:r>
    </w:p>
    <w:p w:rsidR="00B7219F" w:rsidRPr="00B7219F" w:rsidRDefault="00B7219F" w:rsidP="00BE3820">
      <w:pPr>
        <w:numPr>
          <w:ilvl w:val="0"/>
          <w:numId w:val="325"/>
        </w:numPr>
        <w:spacing w:after="0" w:line="240" w:lineRule="auto"/>
        <w:rPr>
          <w:rFonts w:eastAsia="Times New Roman" w:cs="Calibri"/>
          <w:sz w:val="24"/>
          <w:szCs w:val="24"/>
          <w:lang w:eastAsia="el-GR"/>
        </w:rPr>
      </w:pPr>
      <w:r w:rsidRPr="00B7219F">
        <w:rPr>
          <w:rFonts w:eastAsia="Times New Roman" w:cs="Calibri"/>
          <w:sz w:val="24"/>
          <w:szCs w:val="24"/>
          <w:lang w:eastAsia="el-GR"/>
        </w:rPr>
        <w:t>Γουέαρ Κάλλιστος, επίσκοπος Διοκλείας (</w:t>
      </w:r>
      <w:r w:rsidRPr="00B7219F">
        <w:rPr>
          <w:rFonts w:eastAsia="Times New Roman" w:cs="Calibri"/>
          <w:sz w:val="24"/>
          <w:szCs w:val="24"/>
          <w:vertAlign w:val="superscript"/>
          <w:lang w:eastAsia="el-GR"/>
        </w:rPr>
        <w:t>7</w:t>
      </w:r>
      <w:r w:rsidRPr="00B7219F">
        <w:rPr>
          <w:rFonts w:eastAsia="Times New Roman" w:cs="Calibri"/>
          <w:sz w:val="24"/>
          <w:szCs w:val="24"/>
          <w:lang w:eastAsia="el-GR"/>
        </w:rPr>
        <w:t xml:space="preserve">1982). </w:t>
      </w:r>
      <w:r w:rsidRPr="00B7219F">
        <w:rPr>
          <w:rFonts w:eastAsia="Times New Roman" w:cs="Calibri"/>
          <w:i/>
          <w:sz w:val="24"/>
          <w:szCs w:val="24"/>
          <w:lang w:eastAsia="el-GR"/>
        </w:rPr>
        <w:t>Ο Ορθόδοξος Δρόμος</w:t>
      </w:r>
      <w:r w:rsidRPr="00B7219F">
        <w:rPr>
          <w:rFonts w:eastAsia="Times New Roman" w:cs="Calibri"/>
          <w:sz w:val="24"/>
          <w:szCs w:val="24"/>
          <w:lang w:eastAsia="el-GR"/>
        </w:rPr>
        <w:t>,  Αθήνα: Επτάλοφος,</w:t>
      </w:r>
    </w:p>
    <w:p w:rsidR="00B7219F" w:rsidRPr="00B7219F" w:rsidRDefault="00B7219F" w:rsidP="00BE3820">
      <w:pPr>
        <w:numPr>
          <w:ilvl w:val="0"/>
          <w:numId w:val="325"/>
        </w:numPr>
        <w:spacing w:after="0" w:line="240" w:lineRule="auto"/>
        <w:rPr>
          <w:rFonts w:eastAsia="Times New Roman" w:cs="Calibri"/>
          <w:sz w:val="24"/>
          <w:szCs w:val="24"/>
          <w:lang w:eastAsia="el-GR"/>
        </w:rPr>
      </w:pPr>
      <w:r w:rsidRPr="00B7219F">
        <w:rPr>
          <w:rFonts w:eastAsia="Times New Roman" w:cs="Calibri"/>
          <w:sz w:val="24"/>
          <w:szCs w:val="24"/>
          <w:lang w:eastAsia="el-GR"/>
        </w:rPr>
        <w:t xml:space="preserve">Ελεύθερος, Δ. (2010). </w:t>
      </w:r>
      <w:r w:rsidRPr="00B7219F">
        <w:rPr>
          <w:rFonts w:eastAsia="Times New Roman" w:cs="Calibri"/>
          <w:i/>
          <w:iCs/>
          <w:sz w:val="24"/>
          <w:szCs w:val="24"/>
          <w:lang w:eastAsia="el-GR"/>
        </w:rPr>
        <w:t>Ο Ήχος της Χειροπέδας: Ο Κόσμος του Χρήστη</w:t>
      </w:r>
      <w:r w:rsidRPr="00B7219F">
        <w:rPr>
          <w:rFonts w:eastAsia="Times New Roman" w:cs="Calibri"/>
          <w:sz w:val="24"/>
          <w:szCs w:val="24"/>
          <w:lang w:eastAsia="el-GR"/>
        </w:rPr>
        <w:t xml:space="preserve">. Πρόλ. Αρχιεπ. Αθηνών Ιερωνύμου. Αθήνα: Μαΐστρος. </w:t>
      </w:r>
    </w:p>
    <w:p w:rsidR="00B7219F" w:rsidRPr="00B7219F" w:rsidRDefault="00B7219F" w:rsidP="00BE3820">
      <w:pPr>
        <w:numPr>
          <w:ilvl w:val="0"/>
          <w:numId w:val="325"/>
        </w:numPr>
        <w:spacing w:after="0" w:line="240" w:lineRule="auto"/>
        <w:rPr>
          <w:rFonts w:eastAsia="Times New Roman" w:cs="Calibri"/>
          <w:sz w:val="24"/>
          <w:szCs w:val="24"/>
          <w:lang w:eastAsia="el-GR"/>
        </w:rPr>
      </w:pPr>
      <w:r w:rsidRPr="00B7219F">
        <w:rPr>
          <w:rFonts w:eastAsia="Times New Roman" w:cs="Calibri"/>
          <w:sz w:val="24"/>
          <w:szCs w:val="24"/>
          <w:lang w:eastAsia="el-GR"/>
        </w:rPr>
        <w:t xml:space="preserve">Μακράκης, Μ. (1982). </w:t>
      </w:r>
      <w:r w:rsidRPr="00B7219F">
        <w:rPr>
          <w:rFonts w:eastAsia="Times New Roman" w:cs="Calibri"/>
          <w:i/>
          <w:iCs/>
          <w:sz w:val="24"/>
          <w:szCs w:val="24"/>
          <w:lang w:eastAsia="el-GR"/>
        </w:rPr>
        <w:t>Οι δύο διαστάσεις της ελευθερίας στη φιλοσοφική και θρησκευτική σκέψη του Ντοστογιέσφκι: Σπουδή στον Ντοστογιέφσκι</w:t>
      </w:r>
      <w:r w:rsidRPr="00B7219F">
        <w:rPr>
          <w:rFonts w:eastAsia="Times New Roman" w:cs="Calibri"/>
          <w:sz w:val="24"/>
          <w:szCs w:val="24"/>
          <w:lang w:eastAsia="el-GR"/>
        </w:rPr>
        <w:t>. Αθήνα: Imago.</w:t>
      </w:r>
    </w:p>
    <w:p w:rsidR="00B7219F" w:rsidRPr="00B7219F" w:rsidRDefault="00B7219F" w:rsidP="00BE3820">
      <w:pPr>
        <w:numPr>
          <w:ilvl w:val="0"/>
          <w:numId w:val="325"/>
        </w:numPr>
        <w:spacing w:after="0" w:line="240" w:lineRule="auto"/>
        <w:rPr>
          <w:rFonts w:eastAsia="Times New Roman" w:cs="Calibri"/>
          <w:sz w:val="24"/>
          <w:szCs w:val="24"/>
          <w:lang w:eastAsia="el-GR"/>
        </w:rPr>
      </w:pPr>
      <w:r w:rsidRPr="00B7219F">
        <w:rPr>
          <w:rFonts w:eastAsia="Times New Roman" w:cs="Calibri"/>
          <w:sz w:val="24"/>
          <w:szCs w:val="24"/>
          <w:lang w:eastAsia="el-GR"/>
        </w:rPr>
        <w:t xml:space="preserve">Μπεν, Α. (2008). </w:t>
      </w:r>
      <w:r w:rsidRPr="00B7219F">
        <w:rPr>
          <w:rFonts w:eastAsia="Times New Roman" w:cs="Calibri"/>
          <w:i/>
          <w:iCs/>
          <w:sz w:val="24"/>
          <w:szCs w:val="24"/>
          <w:lang w:eastAsia="el-GR"/>
        </w:rPr>
        <w:t>Ορουνόκο ή ο Σκλάβος Πρίγκιπας</w:t>
      </w:r>
      <w:r w:rsidRPr="00B7219F">
        <w:rPr>
          <w:rFonts w:eastAsia="Times New Roman" w:cs="Calibri"/>
          <w:sz w:val="24"/>
          <w:szCs w:val="24"/>
          <w:lang w:eastAsia="el-GR"/>
        </w:rPr>
        <w:t>. Αθήνα: Μαΐστρος.</w:t>
      </w:r>
    </w:p>
    <w:p w:rsidR="00B7219F" w:rsidRPr="00B7219F" w:rsidRDefault="00B7219F" w:rsidP="00BE3820">
      <w:pPr>
        <w:numPr>
          <w:ilvl w:val="0"/>
          <w:numId w:val="325"/>
        </w:numPr>
        <w:spacing w:after="0" w:line="240" w:lineRule="auto"/>
        <w:rPr>
          <w:rFonts w:eastAsia="Times New Roman" w:cs="Calibri"/>
          <w:sz w:val="24"/>
          <w:szCs w:val="24"/>
          <w:lang w:eastAsia="el-GR"/>
        </w:rPr>
      </w:pPr>
      <w:r w:rsidRPr="00B7219F">
        <w:rPr>
          <w:rFonts w:eastAsia="Times New Roman" w:cs="Calibri"/>
          <w:sz w:val="24"/>
          <w:szCs w:val="24"/>
          <w:lang w:eastAsia="el-GR"/>
        </w:rPr>
        <w:t xml:space="preserve">Νικοδήμου Αγιορείτου (2008). </w:t>
      </w:r>
      <w:r w:rsidRPr="00B7219F">
        <w:rPr>
          <w:rFonts w:eastAsia="Times New Roman" w:cs="Calibri"/>
          <w:i/>
          <w:sz w:val="24"/>
          <w:szCs w:val="24"/>
          <w:lang w:eastAsia="el-GR"/>
        </w:rPr>
        <w:t>Πνευματικά Γυμνάσματα</w:t>
      </w:r>
      <w:r w:rsidRPr="00B7219F">
        <w:rPr>
          <w:rFonts w:eastAsia="Times New Roman" w:cs="Calibri"/>
          <w:sz w:val="24"/>
          <w:szCs w:val="24"/>
          <w:lang w:eastAsia="el-GR"/>
        </w:rPr>
        <w:t>, Νέα Σκήτη,  Άγιον Όρος: Συνοδία Σπυρίδωνος Ιερομονάχου</w:t>
      </w:r>
    </w:p>
    <w:p w:rsidR="00B7219F" w:rsidRPr="00B7219F" w:rsidRDefault="00B7219F" w:rsidP="00BE3820">
      <w:pPr>
        <w:numPr>
          <w:ilvl w:val="0"/>
          <w:numId w:val="325"/>
        </w:numPr>
        <w:spacing w:after="0" w:line="240" w:lineRule="auto"/>
        <w:rPr>
          <w:rFonts w:eastAsia="Times New Roman" w:cs="Calibri"/>
          <w:sz w:val="24"/>
          <w:szCs w:val="24"/>
          <w:lang w:eastAsia="el-GR"/>
        </w:rPr>
      </w:pPr>
      <w:r w:rsidRPr="00B7219F">
        <w:rPr>
          <w:rFonts w:eastAsia="Times New Roman" w:cs="Calibri"/>
          <w:sz w:val="24"/>
          <w:szCs w:val="24"/>
          <w:lang w:eastAsia="el-GR"/>
        </w:rPr>
        <w:t xml:space="preserve">Πρόγραμμα «Διαφυγές από κάθε εξάρτηση». Θεατροπαιδαγωγικό πρόγραμμα για σχολεία. Συνεργασία Πανελλήνιο Δίκτυο για το Θέατρο στην Εκπαίδευση/ ΚΕΘΕΑ,  </w:t>
      </w:r>
      <w:hyperlink r:id="rId187" w:history="1">
        <w:r w:rsidRPr="00B7219F">
          <w:rPr>
            <w:rStyle w:val="-"/>
            <w:rFonts w:eastAsia="Times New Roman" w:cs="Calibri"/>
            <w:sz w:val="24"/>
            <w:szCs w:val="24"/>
            <w:lang w:eastAsia="el-GR"/>
          </w:rPr>
          <w:t>http://dide-anatol.att.sch.gr/perival/FAKELLOS_DIAFYGES/indexDIAFYGES.htm</w:t>
        </w:r>
      </w:hyperlink>
      <w:r w:rsidRPr="00B7219F">
        <w:rPr>
          <w:rFonts w:eastAsia="Times New Roman" w:cs="Calibri"/>
          <w:sz w:val="24"/>
          <w:szCs w:val="24"/>
          <w:lang w:eastAsia="el-GR"/>
        </w:rPr>
        <w:t xml:space="preserve"> </w:t>
      </w:r>
    </w:p>
    <w:p w:rsidR="00A75534" w:rsidRPr="00A75534" w:rsidRDefault="00A75534" w:rsidP="00026932">
      <w:pPr>
        <w:spacing w:after="0" w:line="240" w:lineRule="auto"/>
        <w:rPr>
          <w:rFonts w:eastAsia="Times New Roman" w:cs="Calibri"/>
          <w:sz w:val="28"/>
          <w:szCs w:val="24"/>
          <w:lang w:eastAsia="el-GR"/>
        </w:rPr>
      </w:pPr>
    </w:p>
    <w:p w:rsidR="00A75534" w:rsidRPr="00A75534" w:rsidRDefault="00A75534" w:rsidP="00026932">
      <w:pPr>
        <w:spacing w:after="0" w:line="240" w:lineRule="auto"/>
        <w:rPr>
          <w:rFonts w:eastAsia="Times New Roman" w:cs="Calibri"/>
          <w:sz w:val="28"/>
          <w:szCs w:val="24"/>
          <w:lang w:eastAsia="el-GR"/>
        </w:rPr>
      </w:pPr>
    </w:p>
    <w:p w:rsidR="00DC5034" w:rsidRDefault="00DC5034" w:rsidP="00026932">
      <w:pPr>
        <w:spacing w:after="0" w:line="240" w:lineRule="auto"/>
        <w:rPr>
          <w:rFonts w:eastAsia="Times New Roman" w:cs="Calibri"/>
          <w:sz w:val="28"/>
          <w:szCs w:val="24"/>
          <w:lang w:eastAsia="el-GR"/>
        </w:rPr>
      </w:pPr>
    </w:p>
    <w:p w:rsidR="003B4B78" w:rsidRDefault="003B4B78" w:rsidP="00026932">
      <w:pPr>
        <w:spacing w:after="0" w:line="240" w:lineRule="auto"/>
        <w:rPr>
          <w:rFonts w:eastAsia="Times New Roman" w:cs="Calibri"/>
          <w:sz w:val="28"/>
          <w:szCs w:val="24"/>
          <w:lang w:eastAsia="el-GR"/>
        </w:rPr>
      </w:pPr>
    </w:p>
    <w:p w:rsidR="003B4B78" w:rsidRDefault="003B4B78" w:rsidP="00026932">
      <w:pPr>
        <w:spacing w:after="0" w:line="240" w:lineRule="auto"/>
        <w:rPr>
          <w:rFonts w:eastAsia="Times New Roman" w:cs="Calibri"/>
          <w:sz w:val="28"/>
          <w:szCs w:val="24"/>
          <w:lang w:eastAsia="el-GR"/>
        </w:rPr>
      </w:pPr>
    </w:p>
    <w:p w:rsidR="003B4B78" w:rsidRDefault="003B4B78" w:rsidP="00026932">
      <w:pPr>
        <w:spacing w:after="0" w:line="240" w:lineRule="auto"/>
        <w:rPr>
          <w:rFonts w:eastAsia="Times New Roman" w:cs="Calibri"/>
          <w:sz w:val="28"/>
          <w:szCs w:val="24"/>
          <w:lang w:eastAsia="el-GR"/>
        </w:rPr>
      </w:pPr>
    </w:p>
    <w:p w:rsidR="003B4B78" w:rsidRDefault="003B4B78" w:rsidP="00026932">
      <w:pPr>
        <w:spacing w:after="0" w:line="240" w:lineRule="auto"/>
        <w:jc w:val="center"/>
        <w:rPr>
          <w:rFonts w:cs="Calibri"/>
          <w:sz w:val="28"/>
        </w:rPr>
      </w:pPr>
    </w:p>
    <w:p w:rsidR="00FA2535" w:rsidRDefault="00FA2535" w:rsidP="00026932">
      <w:pPr>
        <w:spacing w:after="0" w:line="240" w:lineRule="auto"/>
        <w:jc w:val="center"/>
        <w:rPr>
          <w:rFonts w:cs="Calibri"/>
          <w:sz w:val="28"/>
        </w:rPr>
      </w:pPr>
    </w:p>
    <w:p w:rsidR="00FA2535" w:rsidRDefault="00FA2535" w:rsidP="00026932">
      <w:pPr>
        <w:spacing w:after="0" w:line="240" w:lineRule="auto"/>
        <w:jc w:val="center"/>
        <w:rPr>
          <w:rFonts w:cs="Calibri"/>
          <w:sz w:val="28"/>
        </w:rPr>
      </w:pPr>
    </w:p>
    <w:p w:rsidR="00FA2535" w:rsidRDefault="00FA2535" w:rsidP="00026932">
      <w:pPr>
        <w:spacing w:after="0" w:line="240" w:lineRule="auto"/>
        <w:jc w:val="center"/>
        <w:rPr>
          <w:rFonts w:cs="Calibri"/>
          <w:sz w:val="28"/>
        </w:rPr>
      </w:pPr>
    </w:p>
    <w:p w:rsidR="00FA2535" w:rsidRDefault="00FA2535" w:rsidP="00026932">
      <w:pPr>
        <w:spacing w:after="0" w:line="240" w:lineRule="auto"/>
        <w:jc w:val="center"/>
        <w:rPr>
          <w:rFonts w:cs="Calibri"/>
          <w:sz w:val="28"/>
        </w:rPr>
      </w:pPr>
    </w:p>
    <w:p w:rsidR="00FA2535" w:rsidRDefault="00FA2535" w:rsidP="00026932">
      <w:pPr>
        <w:spacing w:after="0" w:line="240" w:lineRule="auto"/>
        <w:jc w:val="center"/>
        <w:rPr>
          <w:rFonts w:cs="Calibri"/>
          <w:sz w:val="28"/>
        </w:rPr>
      </w:pPr>
    </w:p>
    <w:p w:rsidR="005D463D" w:rsidRDefault="005D463D" w:rsidP="00026932">
      <w:pPr>
        <w:spacing w:after="0" w:line="240" w:lineRule="auto"/>
        <w:jc w:val="center"/>
        <w:rPr>
          <w:rFonts w:cs="Calibri"/>
          <w:sz w:val="28"/>
        </w:rPr>
      </w:pPr>
    </w:p>
    <w:p w:rsidR="005D463D" w:rsidRDefault="005D463D" w:rsidP="00026932">
      <w:pPr>
        <w:spacing w:after="0" w:line="240" w:lineRule="auto"/>
        <w:jc w:val="center"/>
        <w:rPr>
          <w:rFonts w:cs="Calibri"/>
          <w:sz w:val="28"/>
        </w:rPr>
      </w:pPr>
    </w:p>
    <w:p w:rsidR="005D463D" w:rsidRDefault="005D463D" w:rsidP="00026932">
      <w:pPr>
        <w:spacing w:after="0" w:line="240" w:lineRule="auto"/>
        <w:jc w:val="center"/>
        <w:rPr>
          <w:rFonts w:cs="Calibri"/>
          <w:sz w:val="28"/>
        </w:rPr>
      </w:pPr>
    </w:p>
    <w:p w:rsidR="005D463D" w:rsidRDefault="005D463D" w:rsidP="00026932">
      <w:pPr>
        <w:spacing w:after="0" w:line="240" w:lineRule="auto"/>
        <w:jc w:val="center"/>
        <w:rPr>
          <w:rFonts w:cs="Calibri"/>
          <w:sz w:val="28"/>
        </w:rPr>
      </w:pPr>
    </w:p>
    <w:p w:rsidR="005D463D" w:rsidRDefault="005D463D" w:rsidP="00026932">
      <w:pPr>
        <w:spacing w:after="0" w:line="240" w:lineRule="auto"/>
        <w:jc w:val="center"/>
        <w:rPr>
          <w:rFonts w:cs="Calibri"/>
          <w:sz w:val="28"/>
        </w:rPr>
      </w:pPr>
    </w:p>
    <w:p w:rsidR="005D463D" w:rsidRDefault="005D463D" w:rsidP="00026932">
      <w:pPr>
        <w:spacing w:after="0" w:line="240" w:lineRule="auto"/>
        <w:jc w:val="center"/>
        <w:rPr>
          <w:rFonts w:cs="Calibri"/>
          <w:sz w:val="28"/>
        </w:rPr>
      </w:pPr>
    </w:p>
    <w:p w:rsidR="005D463D" w:rsidRDefault="005D463D" w:rsidP="00026932">
      <w:pPr>
        <w:spacing w:after="0" w:line="240" w:lineRule="auto"/>
        <w:jc w:val="center"/>
        <w:rPr>
          <w:rFonts w:cs="Calibri"/>
          <w:sz w:val="28"/>
        </w:rPr>
      </w:pPr>
    </w:p>
    <w:p w:rsidR="005D463D" w:rsidRDefault="005D463D" w:rsidP="00026932">
      <w:pPr>
        <w:spacing w:after="0" w:line="240" w:lineRule="auto"/>
        <w:jc w:val="center"/>
        <w:rPr>
          <w:rFonts w:cs="Calibri"/>
          <w:sz w:val="28"/>
        </w:rPr>
      </w:pPr>
    </w:p>
    <w:p w:rsidR="005D463D" w:rsidRDefault="005D463D" w:rsidP="00026932">
      <w:pPr>
        <w:spacing w:after="0" w:line="240" w:lineRule="auto"/>
        <w:jc w:val="center"/>
        <w:rPr>
          <w:rFonts w:cs="Calibri"/>
          <w:sz w:val="28"/>
        </w:rPr>
      </w:pPr>
    </w:p>
    <w:p w:rsidR="005D463D" w:rsidRDefault="005D463D" w:rsidP="00026932">
      <w:pPr>
        <w:spacing w:after="0" w:line="240" w:lineRule="auto"/>
        <w:jc w:val="center"/>
        <w:rPr>
          <w:rFonts w:cs="Calibri"/>
          <w:sz w:val="28"/>
        </w:rPr>
      </w:pPr>
    </w:p>
    <w:p w:rsidR="003B4B78" w:rsidRDefault="003B4B78" w:rsidP="00026932">
      <w:pPr>
        <w:spacing w:after="0" w:line="240" w:lineRule="auto"/>
        <w:jc w:val="center"/>
        <w:rPr>
          <w:rFonts w:cs="Calibri"/>
          <w:sz w:val="28"/>
        </w:rPr>
      </w:pPr>
    </w:p>
    <w:p w:rsidR="00DC5034" w:rsidRDefault="003B4B78" w:rsidP="00026932">
      <w:pPr>
        <w:spacing w:after="0" w:line="240" w:lineRule="auto"/>
        <w:jc w:val="center"/>
        <w:rPr>
          <w:rFonts w:eastAsia="Times New Roman" w:cs="Calibri"/>
          <w:sz w:val="28"/>
          <w:szCs w:val="24"/>
          <w:lang w:eastAsia="el-GR"/>
        </w:rPr>
      </w:pPr>
      <w:r w:rsidRPr="003B4B78">
        <w:rPr>
          <w:rFonts w:cs="Calibri"/>
          <w:noProof/>
          <w:sz w:val="28"/>
          <w:lang w:eastAsia="el-GR"/>
        </w:rPr>
        <w:drawing>
          <wp:inline distT="0" distB="0" distL="0" distR="0">
            <wp:extent cx="4473667" cy="2792186"/>
            <wp:effectExtent l="19050" t="0" r="3083" b="0"/>
            <wp:docPr id="20" name="irc_mi" descr="http://s.kathimerini.gr/resources/2014-12/yareyontas-e1-thum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kathimerini.gr/resources/2014-12/yareyontas-e1-thumb-large.jpg"/>
                    <pic:cNvPicPr>
                      <a:picLocks noChangeAspect="1" noChangeArrowheads="1"/>
                    </pic:cNvPicPr>
                  </pic:nvPicPr>
                  <pic:blipFill>
                    <a:blip r:embed="rId188"/>
                    <a:srcRect/>
                    <a:stretch>
                      <a:fillRect/>
                    </a:stretch>
                  </pic:blipFill>
                  <pic:spPr bwMode="auto">
                    <a:xfrm>
                      <a:off x="0" y="0"/>
                      <a:ext cx="4478606" cy="2795269"/>
                    </a:xfrm>
                    <a:prstGeom prst="rect">
                      <a:avLst/>
                    </a:prstGeom>
                    <a:noFill/>
                    <a:ln w="9525">
                      <a:noFill/>
                      <a:miter lim="800000"/>
                      <a:headEnd/>
                      <a:tailEnd/>
                    </a:ln>
                  </pic:spPr>
                </pic:pic>
              </a:graphicData>
            </a:graphic>
          </wp:inline>
        </w:drawing>
      </w:r>
      <w:r w:rsidR="00DC5034">
        <w:rPr>
          <w:rFonts w:cs="Calibri"/>
          <w:sz w:val="28"/>
        </w:rPr>
        <w:br w:type="page"/>
      </w:r>
    </w:p>
    <w:p w:rsidR="005354E4" w:rsidRPr="00790917" w:rsidRDefault="00506094" w:rsidP="00026932">
      <w:pPr>
        <w:pStyle w:val="Web"/>
        <w:spacing w:before="0" w:beforeAutospacing="0" w:after="0" w:afterAutospacing="0"/>
        <w:jc w:val="center"/>
        <w:rPr>
          <w:rFonts w:ascii="Calibri" w:hAnsi="Calibri" w:cs="Calibri"/>
          <w:sz w:val="28"/>
        </w:rPr>
      </w:pPr>
      <w:r w:rsidRPr="00506094">
        <w:rPr>
          <w:rFonts w:ascii="Calibri" w:hAnsi="Calibri" w:cs="Calibri"/>
          <w:sz w:val="28"/>
        </w:rPr>
        <w:lastRenderedPageBreak/>
        <w:t>7</w:t>
      </w:r>
      <w:r w:rsidR="005354E4" w:rsidRPr="00790917">
        <w:rPr>
          <w:rFonts w:ascii="Calibri" w:hAnsi="Calibri" w:cs="Calibri"/>
          <w:sz w:val="28"/>
        </w:rPr>
        <w:t xml:space="preserve">.2 ΔΙΔΑΚΤΙΚΕΣ ΠΡΟΤΑΣΕΙΣ ΓΙΑ ΤΗ </w:t>
      </w:r>
      <w:r w:rsidR="005354E4" w:rsidRPr="00790917">
        <w:rPr>
          <w:rFonts w:ascii="Calibri" w:hAnsi="Calibri" w:cs="Calibri"/>
          <w:sz w:val="28"/>
          <w:lang w:val="en-US"/>
        </w:rPr>
        <w:t>B</w:t>
      </w:r>
      <w:r w:rsidR="005354E4" w:rsidRPr="00790917">
        <w:rPr>
          <w:rFonts w:ascii="Calibri" w:hAnsi="Calibri" w:cs="Calibri"/>
          <w:sz w:val="28"/>
        </w:rPr>
        <w:t>΄ ΛΥΚΕΙΟΥ</w:t>
      </w:r>
    </w:p>
    <w:p w:rsidR="005354E4" w:rsidRPr="00790917" w:rsidRDefault="005354E4" w:rsidP="00026932">
      <w:pPr>
        <w:spacing w:after="0" w:line="240" w:lineRule="auto"/>
        <w:jc w:val="center"/>
        <w:rPr>
          <w:rFonts w:cs="Calibri"/>
          <w:sz w:val="28"/>
          <w:szCs w:val="24"/>
        </w:rPr>
      </w:pPr>
      <w:r w:rsidRPr="00790917">
        <w:rPr>
          <w:rFonts w:cs="Calibri"/>
          <w:sz w:val="28"/>
          <w:szCs w:val="24"/>
        </w:rPr>
        <w:t>Προτεινόμενη Μέθοδος - Ενδεικτικές Δραστηριότητες &amp;</w:t>
      </w:r>
    </w:p>
    <w:p w:rsidR="005354E4" w:rsidRPr="00790917" w:rsidRDefault="005354E4" w:rsidP="00026932">
      <w:pPr>
        <w:spacing w:after="0" w:line="240" w:lineRule="auto"/>
        <w:jc w:val="center"/>
        <w:rPr>
          <w:rFonts w:cs="Calibri"/>
          <w:sz w:val="28"/>
          <w:szCs w:val="24"/>
        </w:rPr>
      </w:pPr>
      <w:r w:rsidRPr="00790917">
        <w:rPr>
          <w:rFonts w:cs="Calibri"/>
          <w:sz w:val="28"/>
          <w:szCs w:val="24"/>
        </w:rPr>
        <w:t>Προτεινόμενο Εκπαιδευτικό Υλικό</w:t>
      </w:r>
    </w:p>
    <w:p w:rsidR="005354E4" w:rsidRPr="00790917" w:rsidRDefault="005354E4" w:rsidP="00026932">
      <w:pPr>
        <w:spacing w:after="0" w:line="240" w:lineRule="auto"/>
        <w:jc w:val="center"/>
        <w:rPr>
          <w:b/>
          <w:color w:val="002060"/>
          <w:sz w:val="24"/>
          <w:szCs w:val="24"/>
        </w:rPr>
      </w:pPr>
    </w:p>
    <w:p w:rsidR="005B733E" w:rsidRPr="009644A8" w:rsidRDefault="009644A8" w:rsidP="00026932">
      <w:pPr>
        <w:spacing w:after="0" w:line="240" w:lineRule="auto"/>
        <w:jc w:val="both"/>
        <w:rPr>
          <w:sz w:val="24"/>
          <w:szCs w:val="24"/>
        </w:rPr>
      </w:pPr>
      <w:r w:rsidRPr="009644A8">
        <w:rPr>
          <w:sz w:val="24"/>
          <w:szCs w:val="24"/>
        </w:rPr>
        <w:t>Κάθε διδακτική πρόταση αρχίζει με τα Προσδοκώμενα Μαθησιακά Αποτελέσματα και την αξιολόγησή τους όπως είναι στο ΠΣ. Στη συνέχεια με βάση την προτεινόμενη μέθοδο(βιωματική/διερευνητική), όπως αυτή προτείνεται στο ΠΣ παρουσιάζονται για κάθε Διδακτική Ενότητα δύο διδακτικές προτάσεις. Σε κάθε βήμα της μεθόδου παρουσιάζεται ως εισαγωγή το σχετικό απόσπασμα από το ΠΣ. Για την υλοποίηση κάθε βήματος προτείνονται ενδεικτικές διδακτικές δραστηριότητες και τεχνικές, καθώς και εναλλακτικές προτάσεις, η επιλογή των οποίων δεν είναι δεσμευτική για τον</w:t>
      </w:r>
      <w:r w:rsidR="00D62418">
        <w:rPr>
          <w:sz w:val="24"/>
          <w:szCs w:val="24"/>
        </w:rPr>
        <w:t>/την</w:t>
      </w:r>
      <w:r w:rsidRPr="009644A8">
        <w:rPr>
          <w:sz w:val="24"/>
          <w:szCs w:val="24"/>
        </w:rPr>
        <w:t xml:space="preserve"> εκπαιδευτικό. Αναλυτικές πληροφορίες και περιγραφές για τις διδακτικές τεχνικές και τα βήματα υλοποίησής τους υπάρχουν στον Οδηγό  Εκπαιδευτικού στα Θρησκευτικά Δημοτικού-Γυμνασίου (2011 και αναθεώρηση 2014). Η παραπάνω σημείωση ισχύει για όλες τις Διδακτικές Ενότητες της τάξης ανεξάρτητα από τη μέθοδο που ακολουθείται σε καθεμία από αυτές.</w:t>
      </w:r>
    </w:p>
    <w:p w:rsidR="009644A8" w:rsidRDefault="009644A8" w:rsidP="00026932">
      <w:pPr>
        <w:spacing w:after="0" w:line="240" w:lineRule="auto"/>
        <w:jc w:val="both"/>
        <w:rPr>
          <w:color w:val="002060"/>
          <w:sz w:val="24"/>
          <w:szCs w:val="24"/>
        </w:rPr>
      </w:pPr>
    </w:p>
    <w:p w:rsidR="006233D2" w:rsidRPr="009644A8" w:rsidRDefault="006233D2" w:rsidP="00026932">
      <w:pPr>
        <w:spacing w:after="0" w:line="240" w:lineRule="auto"/>
        <w:jc w:val="both"/>
        <w:rPr>
          <w:color w:val="002060"/>
          <w:sz w:val="24"/>
          <w:szCs w:val="24"/>
        </w:rPr>
      </w:pPr>
    </w:p>
    <w:p w:rsidR="006758AB" w:rsidRPr="00790917" w:rsidRDefault="006758AB" w:rsidP="00026932">
      <w:pPr>
        <w:spacing w:after="0" w:line="240" w:lineRule="auto"/>
        <w:jc w:val="center"/>
        <w:rPr>
          <w:b/>
          <w:color w:val="002060"/>
          <w:sz w:val="24"/>
          <w:szCs w:val="24"/>
        </w:rPr>
      </w:pPr>
      <w:r w:rsidRPr="00790917">
        <w:rPr>
          <w:b/>
          <w:color w:val="002060"/>
          <w:sz w:val="24"/>
          <w:szCs w:val="24"/>
        </w:rPr>
        <w:t>Θ.Ε. 1 ΘΕΟΣ</w:t>
      </w:r>
    </w:p>
    <w:p w:rsidR="006758AB" w:rsidRPr="00790917" w:rsidRDefault="006758AB" w:rsidP="00026932">
      <w:pPr>
        <w:spacing w:after="0" w:line="240" w:lineRule="auto"/>
        <w:jc w:val="center"/>
        <w:rPr>
          <w:color w:val="002060"/>
          <w:sz w:val="24"/>
          <w:szCs w:val="24"/>
        </w:rPr>
      </w:pPr>
      <w:r w:rsidRPr="00790917">
        <w:rPr>
          <w:color w:val="002060"/>
          <w:sz w:val="24"/>
          <w:szCs w:val="24"/>
        </w:rPr>
        <w:t>(αποκάλυψη, δημιουργία, βίωμα, λύτρωση, αθεΐα)</w:t>
      </w:r>
    </w:p>
    <w:p w:rsidR="006758AB" w:rsidRPr="00790917" w:rsidRDefault="006758AB" w:rsidP="00026932">
      <w:pPr>
        <w:spacing w:after="0" w:line="240" w:lineRule="auto"/>
        <w:jc w:val="cente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6758AB" w:rsidRPr="00790917" w:rsidTr="00AD07AB">
        <w:tc>
          <w:tcPr>
            <w:tcW w:w="8613" w:type="dxa"/>
            <w:shd w:val="clear" w:color="auto" w:fill="4F81BD"/>
          </w:tcPr>
          <w:p w:rsidR="006758AB" w:rsidRPr="00790917" w:rsidRDefault="006758AB" w:rsidP="00026932">
            <w:pPr>
              <w:spacing w:after="0" w:line="240" w:lineRule="auto"/>
              <w:jc w:val="center"/>
              <w:rPr>
                <w:b/>
                <w:bCs/>
                <w:color w:val="FFFFFF"/>
                <w:sz w:val="24"/>
                <w:szCs w:val="24"/>
              </w:rPr>
            </w:pPr>
            <w:r w:rsidRPr="00790917">
              <w:rPr>
                <w:b/>
                <w:bCs/>
                <w:color w:val="FFFFFF"/>
                <w:sz w:val="24"/>
                <w:szCs w:val="24"/>
              </w:rPr>
              <w:t>1.1 ΑΠΟΚΑΛΥΨΗ (1</w:t>
            </w:r>
            <w:r w:rsidRPr="00790917">
              <w:rPr>
                <w:b/>
                <w:bCs/>
                <w:color w:val="FFFFFF"/>
                <w:sz w:val="24"/>
                <w:szCs w:val="24"/>
                <w:vertAlign w:val="superscript"/>
              </w:rPr>
              <w:t>ο</w:t>
            </w:r>
            <w:r w:rsidRPr="00790917">
              <w:rPr>
                <w:b/>
                <w:bCs/>
                <w:color w:val="FFFFFF"/>
                <w:sz w:val="24"/>
                <w:szCs w:val="24"/>
              </w:rPr>
              <w:t xml:space="preserve"> δίωρο)</w:t>
            </w:r>
          </w:p>
        </w:tc>
      </w:tr>
    </w:tbl>
    <w:p w:rsidR="006758AB" w:rsidRPr="00790917" w:rsidRDefault="006758AB" w:rsidP="00026932">
      <w:pPr>
        <w:spacing w:after="0" w:line="240" w:lineRule="auto"/>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6758AB" w:rsidRPr="0019755B" w:rsidTr="00AD07AB">
        <w:trPr>
          <w:trHeight w:val="496"/>
        </w:trPr>
        <w:tc>
          <w:tcPr>
            <w:tcW w:w="4306" w:type="dxa"/>
            <w:shd w:val="clear" w:color="auto" w:fill="B8CCE4"/>
            <w:vAlign w:val="center"/>
          </w:tcPr>
          <w:p w:rsidR="006758AB" w:rsidRPr="00467CF4" w:rsidRDefault="006758AB" w:rsidP="00026932">
            <w:pPr>
              <w:spacing w:after="0" w:line="240" w:lineRule="auto"/>
              <w:jc w:val="center"/>
              <w:rPr>
                <w:b/>
                <w:bCs/>
              </w:rPr>
            </w:pPr>
            <w:r w:rsidRPr="00467CF4">
              <w:rPr>
                <w:bCs/>
              </w:rPr>
              <w:t>Προσδοκώμενα Μαθησιακά Αποτελέσματα</w:t>
            </w:r>
          </w:p>
        </w:tc>
        <w:tc>
          <w:tcPr>
            <w:tcW w:w="4307" w:type="dxa"/>
            <w:shd w:val="clear" w:color="auto" w:fill="B8CCE4"/>
            <w:vAlign w:val="center"/>
          </w:tcPr>
          <w:p w:rsidR="006758AB" w:rsidRPr="00467CF4" w:rsidRDefault="006758AB" w:rsidP="00026932">
            <w:pPr>
              <w:spacing w:after="0" w:line="240" w:lineRule="auto"/>
              <w:jc w:val="center"/>
            </w:pPr>
            <w:r w:rsidRPr="00467CF4">
              <w:t>Αξιολόγηση</w:t>
            </w:r>
          </w:p>
        </w:tc>
      </w:tr>
      <w:tr w:rsidR="006758AB" w:rsidRPr="00790917" w:rsidTr="00AD07AB">
        <w:tc>
          <w:tcPr>
            <w:tcW w:w="4306" w:type="dxa"/>
            <w:shd w:val="clear" w:color="auto" w:fill="DBE5F1"/>
          </w:tcPr>
          <w:p w:rsidR="006758AB" w:rsidRPr="00467CF4" w:rsidRDefault="006758AB" w:rsidP="00026932">
            <w:pPr>
              <w:spacing w:after="0" w:line="240" w:lineRule="auto"/>
            </w:pPr>
            <w:r w:rsidRPr="001811F1">
              <w:rPr>
                <w:rFonts w:cs="Arial"/>
                <w:color w:val="000000"/>
                <w:shd w:val="clear" w:color="auto" w:fill="DBE5F1"/>
              </w:rPr>
              <w:t>Οι μαθητές/μαθήτριες να:</w:t>
            </w:r>
          </w:p>
          <w:p w:rsidR="006758AB" w:rsidRPr="00467CF4" w:rsidRDefault="006758AB" w:rsidP="00026932">
            <w:pPr>
              <w:pStyle w:val="a4"/>
              <w:numPr>
                <w:ilvl w:val="0"/>
                <w:numId w:val="2"/>
              </w:numPr>
              <w:spacing w:after="0"/>
              <w:rPr>
                <w:rFonts w:cs="Calibri"/>
                <w:bCs/>
                <w:color w:val="000000"/>
              </w:rPr>
            </w:pPr>
            <w:r w:rsidRPr="001811F1">
              <w:rPr>
                <w:rFonts w:cs="Calibri"/>
                <w:bCs/>
                <w:color w:val="000000"/>
              </w:rPr>
              <w:t xml:space="preserve">αναγνωρίζουν το νόημα που δίνει ο Χριστιανισμός στην αποκάλυψη του Τριαδικού Θεού, </w:t>
            </w:r>
          </w:p>
          <w:p w:rsidR="006758AB" w:rsidRPr="00467CF4" w:rsidRDefault="006758AB" w:rsidP="00026932">
            <w:pPr>
              <w:pStyle w:val="a4"/>
              <w:numPr>
                <w:ilvl w:val="0"/>
                <w:numId w:val="2"/>
              </w:numPr>
              <w:spacing w:after="0"/>
              <w:rPr>
                <w:rFonts w:cs="Calibri"/>
                <w:bCs/>
                <w:color w:val="000000"/>
              </w:rPr>
            </w:pPr>
            <w:r w:rsidRPr="001811F1">
              <w:rPr>
                <w:rFonts w:cs="Calibri"/>
                <w:bCs/>
                <w:color w:val="000000"/>
              </w:rPr>
              <w:t xml:space="preserve">αναλύουν διδασκαλίες θρησκειών σχετικά με την αποκάλυψη του Θεού, </w:t>
            </w:r>
          </w:p>
          <w:p w:rsidR="006758AB" w:rsidRPr="00467CF4" w:rsidRDefault="006758AB" w:rsidP="00026932">
            <w:pPr>
              <w:pStyle w:val="a4"/>
              <w:numPr>
                <w:ilvl w:val="0"/>
                <w:numId w:val="2"/>
              </w:numPr>
              <w:spacing w:after="0"/>
              <w:rPr>
                <w:b/>
                <w:bCs/>
                <w:lang w:eastAsia="en-US"/>
              </w:rPr>
            </w:pPr>
            <w:r w:rsidRPr="001811F1">
              <w:rPr>
                <w:rFonts w:cs="Calibri"/>
                <w:bCs/>
                <w:color w:val="000000"/>
              </w:rPr>
              <w:t>αξιολογούν τη σημασία που έχει η πίστη στην  αποκάλυψη του Θεού στη ζωή των πιστών.</w:t>
            </w:r>
          </w:p>
        </w:tc>
        <w:tc>
          <w:tcPr>
            <w:tcW w:w="4307" w:type="dxa"/>
            <w:shd w:val="clear" w:color="auto" w:fill="DBE5F1"/>
          </w:tcPr>
          <w:p w:rsidR="006758AB" w:rsidRDefault="006758AB" w:rsidP="00026932">
            <w:pPr>
              <w:pStyle w:val="11"/>
              <w:numPr>
                <w:ilvl w:val="0"/>
                <w:numId w:val="2"/>
              </w:numPr>
              <w:spacing w:line="240" w:lineRule="auto"/>
              <w:ind w:left="142" w:hanging="142"/>
              <w:rPr>
                <w:rFonts w:ascii="Calibri" w:hAnsi="Calibri" w:cs="Calibri"/>
                <w:bCs/>
                <w:szCs w:val="22"/>
              </w:rPr>
            </w:pPr>
            <w:r w:rsidRPr="001811F1">
              <w:rPr>
                <w:rFonts w:ascii="Calibri" w:hAnsi="Calibri" w:cs="Calibri"/>
                <w:bCs/>
                <w:szCs w:val="22"/>
              </w:rPr>
              <w:t>Παρουσίαση του νοήματος της αποκάλυψης του Θεού στον Χριστιανισμό.</w:t>
            </w:r>
          </w:p>
          <w:p w:rsidR="006758AB" w:rsidRPr="00853ADC" w:rsidRDefault="006758AB" w:rsidP="00026932">
            <w:pPr>
              <w:pStyle w:val="11"/>
              <w:numPr>
                <w:ilvl w:val="0"/>
                <w:numId w:val="2"/>
              </w:numPr>
              <w:spacing w:line="240" w:lineRule="auto"/>
              <w:ind w:left="142" w:hanging="142"/>
              <w:rPr>
                <w:rFonts w:ascii="Calibri" w:hAnsi="Calibri" w:cs="Calibri"/>
                <w:bCs/>
              </w:rPr>
            </w:pPr>
            <w:r w:rsidRPr="00853ADC">
              <w:rPr>
                <w:rFonts w:ascii="Calibri" w:hAnsi="Calibri" w:cs="Calibri"/>
                <w:bCs/>
              </w:rPr>
              <w:t>Ανάλυση των διδασκαλιών των θρησκειών σχετικά με την αποκάλυψη του Θεού.</w:t>
            </w:r>
          </w:p>
          <w:p w:rsidR="006758AB" w:rsidRPr="00467CF4" w:rsidRDefault="006758AB" w:rsidP="00026932">
            <w:pPr>
              <w:pStyle w:val="11"/>
              <w:numPr>
                <w:ilvl w:val="0"/>
                <w:numId w:val="2"/>
              </w:numPr>
              <w:spacing w:line="240" w:lineRule="auto"/>
              <w:ind w:left="142" w:hanging="89"/>
              <w:jc w:val="both"/>
              <w:rPr>
                <w:rFonts w:ascii="Calibri" w:hAnsi="Calibri"/>
                <w:szCs w:val="22"/>
              </w:rPr>
            </w:pPr>
            <w:r w:rsidRPr="001811F1">
              <w:rPr>
                <w:rFonts w:ascii="Calibri" w:hAnsi="Calibri" w:cs="Calibri"/>
                <w:bCs/>
                <w:szCs w:val="22"/>
              </w:rPr>
              <w:t xml:space="preserve"> Αξιολόγηση των θέσεων των πιστών για την αποκάλυψη του Θεού και του νοήματος που της αποδίδουν στην προσωπική τους ζωή.</w:t>
            </w:r>
          </w:p>
        </w:tc>
      </w:tr>
    </w:tbl>
    <w:p w:rsidR="006758AB" w:rsidRPr="00790917" w:rsidRDefault="006758AB" w:rsidP="00026932">
      <w:pPr>
        <w:spacing w:after="0" w:line="240" w:lineRule="auto"/>
        <w:rPr>
          <w:rFonts w:cs="Calibri"/>
        </w:rPr>
      </w:pPr>
    </w:p>
    <w:p w:rsidR="006758AB" w:rsidRPr="00790917" w:rsidRDefault="006758AB" w:rsidP="00026932">
      <w:pPr>
        <w:spacing w:after="0" w:line="240" w:lineRule="auto"/>
        <w:contextualSpacing/>
        <w:jc w:val="both"/>
        <w:rPr>
          <w:rFonts w:cs="Calibri"/>
          <w:sz w:val="28"/>
          <w:szCs w:val="24"/>
        </w:rPr>
      </w:pPr>
      <w:r w:rsidRPr="00790917">
        <w:rPr>
          <w:rFonts w:cs="Calibri"/>
          <w:sz w:val="28"/>
          <w:szCs w:val="24"/>
        </w:rPr>
        <w:t>Προτεινόμενη Μέθοδος - Ενδεικτικές Δραστηριότητες</w:t>
      </w:r>
    </w:p>
    <w:p w:rsidR="006758AB" w:rsidRPr="00790917" w:rsidRDefault="006758AB" w:rsidP="00026932">
      <w:pPr>
        <w:spacing w:after="0" w:line="240" w:lineRule="auto"/>
        <w:contextualSpacing/>
        <w:jc w:val="both"/>
        <w:rPr>
          <w:sz w:val="24"/>
          <w:szCs w:val="24"/>
          <w:highlight w:val="yellow"/>
        </w:rPr>
      </w:pPr>
    </w:p>
    <w:p w:rsidR="006758AB" w:rsidRPr="00273434" w:rsidRDefault="006758AB" w:rsidP="00026932">
      <w:pPr>
        <w:spacing w:after="0" w:line="240" w:lineRule="auto"/>
        <w:contextualSpacing/>
        <w:jc w:val="both"/>
        <w:rPr>
          <w:sz w:val="24"/>
          <w:szCs w:val="24"/>
        </w:rPr>
      </w:pPr>
      <w:r w:rsidRPr="00273434">
        <w:rPr>
          <w:sz w:val="24"/>
          <w:szCs w:val="24"/>
        </w:rPr>
        <w:t xml:space="preserve">Επιλέγεται η </w:t>
      </w:r>
      <w:r w:rsidRPr="00273434">
        <w:rPr>
          <w:b/>
          <w:sz w:val="24"/>
          <w:szCs w:val="24"/>
        </w:rPr>
        <w:t>βιωματική</w:t>
      </w:r>
      <w:r w:rsidRPr="00273434">
        <w:rPr>
          <w:sz w:val="24"/>
          <w:szCs w:val="24"/>
        </w:rPr>
        <w:t xml:space="preserve"> μέθοδος, σύμφωνα με τα προβλεπόμενα στο ΠΣ. </w:t>
      </w:r>
    </w:p>
    <w:p w:rsidR="006758AB" w:rsidRPr="00273434" w:rsidRDefault="006758AB" w:rsidP="00026932">
      <w:pPr>
        <w:spacing w:after="0" w:line="240" w:lineRule="auto"/>
        <w:jc w:val="both"/>
        <w:rPr>
          <w:b/>
          <w:bCs/>
          <w:sz w:val="24"/>
          <w:szCs w:val="24"/>
        </w:rPr>
      </w:pPr>
    </w:p>
    <w:p w:rsidR="006758AB" w:rsidRPr="00273434" w:rsidRDefault="006758AB" w:rsidP="00026932">
      <w:pPr>
        <w:pStyle w:val="a4"/>
        <w:spacing w:after="0" w:line="240" w:lineRule="auto"/>
        <w:ind w:left="0"/>
        <w:contextualSpacing w:val="0"/>
        <w:rPr>
          <w:b/>
          <w:sz w:val="24"/>
          <w:szCs w:val="24"/>
          <w:lang w:eastAsia="en-US"/>
        </w:rPr>
      </w:pPr>
      <w:r w:rsidRPr="00273434">
        <w:rPr>
          <w:b/>
          <w:sz w:val="24"/>
          <w:szCs w:val="24"/>
          <w:lang w:eastAsia="en-US"/>
        </w:rPr>
        <w:t xml:space="preserve">Βιώνοντας: </w:t>
      </w:r>
    </w:p>
    <w:p w:rsidR="006758AB" w:rsidRPr="00273434" w:rsidRDefault="006758AB" w:rsidP="00026932">
      <w:pPr>
        <w:pStyle w:val="a5"/>
        <w:rPr>
          <w:rFonts w:ascii="Calibri" w:hAnsi="Calibri"/>
          <w:i/>
          <w:sz w:val="24"/>
          <w:szCs w:val="24"/>
        </w:rPr>
      </w:pPr>
      <w:r w:rsidRPr="00273434">
        <w:rPr>
          <w:rFonts w:ascii="Calibri" w:hAnsi="Calibri"/>
          <w:i/>
          <w:sz w:val="24"/>
          <w:szCs w:val="24"/>
        </w:rPr>
        <w:t xml:space="preserve">Αποκαλύψεις στη ζωή των ανθρώπων. </w:t>
      </w:r>
    </w:p>
    <w:p w:rsidR="006758AB" w:rsidRPr="00273434" w:rsidRDefault="006758AB" w:rsidP="00026932">
      <w:pPr>
        <w:pStyle w:val="a5"/>
        <w:numPr>
          <w:ilvl w:val="0"/>
          <w:numId w:val="3"/>
        </w:numPr>
        <w:ind w:left="284" w:hanging="284"/>
        <w:jc w:val="both"/>
        <w:rPr>
          <w:rFonts w:ascii="Calibri" w:hAnsi="Calibri"/>
          <w:sz w:val="24"/>
          <w:szCs w:val="24"/>
        </w:rPr>
      </w:pPr>
      <w:r w:rsidRPr="00273434">
        <w:rPr>
          <w:rFonts w:ascii="Calibri" w:hAnsi="Calibri"/>
          <w:sz w:val="24"/>
          <w:szCs w:val="24"/>
        </w:rPr>
        <w:t xml:space="preserve">Αναζήτηση στο διαδίκτυο της λέξης «αποκαλύψεις»: Διαβάζοντας τους τίτλους των δημοφιλέστερων αποτελεσμάτων, καταγραφή συνηθισμένων χρήσεων του όρου στην καθημερινή ζωή. </w:t>
      </w:r>
    </w:p>
    <w:p w:rsidR="006758AB" w:rsidRPr="00273434" w:rsidRDefault="006758AB" w:rsidP="00026932">
      <w:pPr>
        <w:pStyle w:val="a5"/>
        <w:numPr>
          <w:ilvl w:val="0"/>
          <w:numId w:val="3"/>
        </w:numPr>
        <w:ind w:left="284" w:hanging="284"/>
        <w:jc w:val="both"/>
        <w:rPr>
          <w:rFonts w:ascii="Calibri" w:hAnsi="Calibri"/>
          <w:sz w:val="24"/>
          <w:szCs w:val="24"/>
        </w:rPr>
      </w:pPr>
      <w:r w:rsidRPr="00273434">
        <w:rPr>
          <w:rFonts w:ascii="Calibri" w:hAnsi="Calibri"/>
          <w:sz w:val="24"/>
          <w:szCs w:val="24"/>
        </w:rPr>
        <w:t xml:space="preserve">Εναλλακτικά: </w:t>
      </w:r>
    </w:p>
    <w:p w:rsidR="006758AB" w:rsidRPr="00273434" w:rsidRDefault="006758AB" w:rsidP="00026932">
      <w:pPr>
        <w:pStyle w:val="a5"/>
        <w:ind w:left="284"/>
        <w:jc w:val="both"/>
        <w:rPr>
          <w:rFonts w:ascii="Calibri" w:hAnsi="Calibri"/>
          <w:sz w:val="24"/>
          <w:szCs w:val="24"/>
        </w:rPr>
      </w:pPr>
      <w:r w:rsidRPr="00273434">
        <w:rPr>
          <w:rFonts w:ascii="Calibri" w:hAnsi="Calibri"/>
          <w:sz w:val="24"/>
          <w:szCs w:val="24"/>
        </w:rPr>
        <w:lastRenderedPageBreak/>
        <w:t>«Επ’ αυτού θα είχα να πω»: Διαβάζω, ακούω, μαθαίνω τα πάντα για το αγαπημένο μου συγκρότημα, τραγουδιστή, ηθοποιό, αθλητή. Θα ήθελα να μου παρουσιαστεί προσωπικά και γιατί;</w:t>
      </w:r>
    </w:p>
    <w:p w:rsidR="006758AB" w:rsidRPr="00273434" w:rsidRDefault="006758AB" w:rsidP="00026932">
      <w:pPr>
        <w:pStyle w:val="a4"/>
        <w:spacing w:after="0" w:line="240" w:lineRule="auto"/>
        <w:ind w:left="192"/>
        <w:contextualSpacing w:val="0"/>
        <w:jc w:val="both"/>
        <w:rPr>
          <w:sz w:val="24"/>
          <w:szCs w:val="24"/>
        </w:rPr>
      </w:pPr>
    </w:p>
    <w:p w:rsidR="006758AB" w:rsidRPr="00273434" w:rsidRDefault="006758AB" w:rsidP="00026932">
      <w:pPr>
        <w:pStyle w:val="a4"/>
        <w:spacing w:after="0" w:line="240" w:lineRule="auto"/>
        <w:ind w:left="0"/>
        <w:contextualSpacing w:val="0"/>
        <w:rPr>
          <w:b/>
          <w:sz w:val="24"/>
          <w:szCs w:val="24"/>
          <w:lang w:eastAsia="en-US"/>
        </w:rPr>
      </w:pPr>
      <w:r w:rsidRPr="00273434">
        <w:rPr>
          <w:b/>
          <w:sz w:val="24"/>
          <w:szCs w:val="24"/>
          <w:lang w:eastAsia="en-US"/>
        </w:rPr>
        <w:t>Νοηματοδοτώντας:</w:t>
      </w:r>
    </w:p>
    <w:p w:rsidR="006758AB" w:rsidRPr="00273434" w:rsidRDefault="006758AB" w:rsidP="00026932">
      <w:pPr>
        <w:pStyle w:val="a4"/>
        <w:spacing w:after="0" w:line="240" w:lineRule="auto"/>
        <w:ind w:left="0"/>
        <w:contextualSpacing w:val="0"/>
        <w:rPr>
          <w:i/>
          <w:sz w:val="24"/>
          <w:szCs w:val="24"/>
          <w:lang w:eastAsia="en-US"/>
        </w:rPr>
      </w:pPr>
      <w:r w:rsidRPr="00273434">
        <w:rPr>
          <w:i/>
          <w:sz w:val="24"/>
          <w:szCs w:val="24"/>
          <w:lang w:eastAsia="en-US"/>
        </w:rPr>
        <w:t>Η αποκάλυψη του Θεού στον Χριστιανισμό και στις άλλες θρησκευτικές παραδόσεις.</w:t>
      </w:r>
    </w:p>
    <w:p w:rsidR="006758AB" w:rsidRPr="00273434" w:rsidRDefault="006758AB" w:rsidP="00026932">
      <w:pPr>
        <w:pStyle w:val="a5"/>
        <w:numPr>
          <w:ilvl w:val="0"/>
          <w:numId w:val="3"/>
        </w:numPr>
        <w:ind w:left="284" w:hanging="284"/>
        <w:jc w:val="both"/>
        <w:rPr>
          <w:rFonts w:ascii="Calibri" w:hAnsi="Calibri"/>
          <w:sz w:val="24"/>
          <w:szCs w:val="24"/>
        </w:rPr>
      </w:pPr>
      <w:r w:rsidRPr="00273434">
        <w:rPr>
          <w:rFonts w:ascii="Calibri" w:hAnsi="Calibri"/>
          <w:sz w:val="24"/>
          <w:szCs w:val="24"/>
        </w:rPr>
        <w:t>«Ομαδοσυνεργασία»-«Ρόλος στον τοίχο»: Δίνεται (συμβατικό ή πολυτροπικό) κείμενο με θέμα το προσκύνημα ενός πιστού σε τόπο αποκάλυψης του Θεού σύμφωνα με την πίστη του (Σινά, Άγιοι Τόποι: Βηθλ</w:t>
      </w:r>
      <w:r>
        <w:rPr>
          <w:rFonts w:ascii="Calibri" w:hAnsi="Calibri"/>
          <w:sz w:val="24"/>
          <w:szCs w:val="24"/>
        </w:rPr>
        <w:t>εέ</w:t>
      </w:r>
      <w:r w:rsidRPr="00273434">
        <w:rPr>
          <w:rFonts w:ascii="Calibri" w:hAnsi="Calibri"/>
          <w:sz w:val="24"/>
          <w:szCs w:val="24"/>
        </w:rPr>
        <w:t xml:space="preserve">μ, όρος Θαβώρ, Μέκκα </w:t>
      </w:r>
      <w:r>
        <w:rPr>
          <w:rFonts w:ascii="Calibri" w:hAnsi="Calibri"/>
          <w:sz w:val="24"/>
          <w:szCs w:val="24"/>
        </w:rPr>
        <w:t>κ.λπ.</w:t>
      </w:r>
      <w:r w:rsidRPr="00273434">
        <w:rPr>
          <w:rFonts w:ascii="Calibri" w:hAnsi="Calibri"/>
          <w:sz w:val="24"/>
          <w:szCs w:val="24"/>
        </w:rPr>
        <w:t>) Ακολουθεί «ρόλος στον τοίχο» με πρωταγωνιστή τον πιστό. Οι μαθητές</w:t>
      </w:r>
      <w:r>
        <w:rPr>
          <w:rFonts w:ascii="Calibri" w:hAnsi="Calibri"/>
          <w:sz w:val="24"/>
          <w:szCs w:val="24"/>
        </w:rPr>
        <w:t>/μαθήτριες</w:t>
      </w:r>
      <w:r w:rsidRPr="00273434">
        <w:rPr>
          <w:rFonts w:ascii="Calibri" w:hAnsi="Calibri"/>
          <w:sz w:val="24"/>
          <w:szCs w:val="24"/>
        </w:rPr>
        <w:t xml:space="preserve"> καταγράφουν προσεγγίσεις ή συναισθήματα ή προσδοκίες ή ερωτήματα του πιστού</w:t>
      </w:r>
      <w:r>
        <w:rPr>
          <w:rFonts w:ascii="Calibri" w:hAnsi="Calibri"/>
          <w:sz w:val="24"/>
          <w:szCs w:val="24"/>
        </w:rPr>
        <w:t>/της πιστής</w:t>
      </w:r>
      <w:r w:rsidRPr="00273434">
        <w:rPr>
          <w:rFonts w:ascii="Calibri" w:hAnsi="Calibri"/>
          <w:sz w:val="24"/>
          <w:szCs w:val="24"/>
        </w:rPr>
        <w:t xml:space="preserve"> και τα συσχετίζουν με δικές τους προσεγγίσεις. </w:t>
      </w:r>
    </w:p>
    <w:p w:rsidR="006758AB" w:rsidRPr="00273434" w:rsidRDefault="006758AB" w:rsidP="00026932">
      <w:pPr>
        <w:pStyle w:val="a5"/>
        <w:numPr>
          <w:ilvl w:val="0"/>
          <w:numId w:val="3"/>
        </w:numPr>
        <w:ind w:left="284" w:hanging="284"/>
        <w:jc w:val="both"/>
        <w:rPr>
          <w:rFonts w:ascii="Calibri" w:hAnsi="Calibri"/>
          <w:sz w:val="24"/>
          <w:szCs w:val="24"/>
        </w:rPr>
      </w:pPr>
      <w:r w:rsidRPr="00273434">
        <w:rPr>
          <w:rFonts w:ascii="Calibri" w:hAnsi="Calibri"/>
          <w:sz w:val="24"/>
          <w:szCs w:val="24"/>
        </w:rPr>
        <w:t xml:space="preserve">Εναλλακτικά: </w:t>
      </w:r>
    </w:p>
    <w:p w:rsidR="006758AB" w:rsidRPr="00273434" w:rsidRDefault="006758AB" w:rsidP="00026932">
      <w:pPr>
        <w:pStyle w:val="a5"/>
        <w:ind w:left="284"/>
        <w:jc w:val="both"/>
        <w:rPr>
          <w:rFonts w:ascii="Calibri" w:hAnsi="Calibri"/>
          <w:sz w:val="24"/>
          <w:szCs w:val="24"/>
        </w:rPr>
      </w:pPr>
      <w:r w:rsidRPr="00273434">
        <w:rPr>
          <w:rFonts w:ascii="Calibri" w:hAnsi="Calibri"/>
          <w:sz w:val="24"/>
          <w:szCs w:val="24"/>
        </w:rPr>
        <w:t>«Σκέψου, συζήτησε, μοιράσου (TPS):»: Νοηματοδότηση του όρου «αποκάλυψη» στις θρησκείες, καθώς και άλλων συναφών ή συνώνυμων λέξεων («θεοφάνεια», «θεοπτία», «Ενανθρώπηση», «Αποκάλυψη του Ιωάννη», «αποκαλυπτικές σκηνές», «αβατάρα»…).</w:t>
      </w:r>
    </w:p>
    <w:p w:rsidR="006758AB" w:rsidRPr="00273434" w:rsidRDefault="006758AB" w:rsidP="00026932">
      <w:pPr>
        <w:pStyle w:val="a4"/>
        <w:spacing w:after="0" w:line="240" w:lineRule="auto"/>
        <w:ind w:left="0"/>
        <w:contextualSpacing w:val="0"/>
        <w:rPr>
          <w:b/>
          <w:sz w:val="24"/>
          <w:szCs w:val="24"/>
          <w:lang w:eastAsia="en-US"/>
        </w:rPr>
      </w:pPr>
    </w:p>
    <w:p w:rsidR="006758AB" w:rsidRPr="00273434" w:rsidRDefault="006758AB" w:rsidP="00026932">
      <w:pPr>
        <w:pStyle w:val="a4"/>
        <w:spacing w:after="0" w:line="240" w:lineRule="auto"/>
        <w:ind w:left="0"/>
        <w:contextualSpacing w:val="0"/>
        <w:rPr>
          <w:b/>
          <w:sz w:val="24"/>
          <w:szCs w:val="24"/>
          <w:lang w:eastAsia="en-US"/>
        </w:rPr>
      </w:pPr>
      <w:r w:rsidRPr="00273434">
        <w:rPr>
          <w:b/>
          <w:sz w:val="24"/>
          <w:szCs w:val="24"/>
          <w:lang w:eastAsia="en-US"/>
        </w:rPr>
        <w:t>Αναλύοντας:</w:t>
      </w:r>
    </w:p>
    <w:p w:rsidR="006758AB" w:rsidRPr="00273434" w:rsidRDefault="006758AB" w:rsidP="00026932">
      <w:pPr>
        <w:pStyle w:val="a4"/>
        <w:spacing w:after="0" w:line="240" w:lineRule="auto"/>
        <w:ind w:left="0"/>
        <w:contextualSpacing w:val="0"/>
        <w:rPr>
          <w:i/>
          <w:sz w:val="24"/>
          <w:szCs w:val="24"/>
          <w:lang w:eastAsia="en-US"/>
        </w:rPr>
      </w:pPr>
      <w:r w:rsidRPr="00273434">
        <w:rPr>
          <w:i/>
          <w:sz w:val="24"/>
          <w:szCs w:val="24"/>
          <w:lang w:eastAsia="en-US"/>
        </w:rPr>
        <w:t xml:space="preserve">Το νόημα της </w:t>
      </w:r>
      <w:r w:rsidRPr="00273434">
        <w:rPr>
          <w:rFonts w:cs="Calibri"/>
          <w:i/>
          <w:sz w:val="24"/>
          <w:szCs w:val="24"/>
          <w:lang w:eastAsia="en-US"/>
        </w:rPr>
        <w:t>Αποκάλυψης</w:t>
      </w:r>
      <w:r w:rsidRPr="00273434">
        <w:rPr>
          <w:i/>
          <w:sz w:val="24"/>
          <w:szCs w:val="24"/>
          <w:lang w:eastAsia="en-US"/>
        </w:rPr>
        <w:t xml:space="preserve"> στον Χριστιανισμό και στις αποκαλυπτικές θρησκείες. </w:t>
      </w:r>
    </w:p>
    <w:p w:rsidR="006758AB" w:rsidRPr="00273434" w:rsidRDefault="006758AB" w:rsidP="00026932">
      <w:pPr>
        <w:pStyle w:val="a5"/>
        <w:numPr>
          <w:ilvl w:val="0"/>
          <w:numId w:val="3"/>
        </w:numPr>
        <w:ind w:left="284" w:hanging="284"/>
        <w:jc w:val="both"/>
        <w:rPr>
          <w:rFonts w:ascii="Calibri" w:hAnsi="Calibri"/>
          <w:sz w:val="24"/>
          <w:szCs w:val="24"/>
        </w:rPr>
      </w:pPr>
      <w:r w:rsidRPr="00273434">
        <w:rPr>
          <w:rFonts w:ascii="Calibri" w:hAnsi="Calibri"/>
          <w:sz w:val="24"/>
          <w:szCs w:val="24"/>
        </w:rPr>
        <w:t>«Σήμανση και υπογράμμιση κειμένου», εργασία σε ομάδες: Επεξεργασία βιβλικών ή πατερικών ή σύγχρονων κειμένων</w:t>
      </w:r>
      <w:r>
        <w:rPr>
          <w:rFonts w:ascii="Calibri" w:hAnsi="Calibri"/>
          <w:sz w:val="24"/>
          <w:szCs w:val="24"/>
        </w:rPr>
        <w:t xml:space="preserve"> (π.χ. Ματσούκας, Γαλίτης)</w:t>
      </w:r>
      <w:r w:rsidRPr="00273434">
        <w:rPr>
          <w:rFonts w:ascii="Calibri" w:hAnsi="Calibri"/>
          <w:sz w:val="24"/>
          <w:szCs w:val="24"/>
        </w:rPr>
        <w:t xml:space="preserve"> σχετικά με το νόημα της Αποκάλυψης στον Χριστιανισμό. Παρόμοια εργασία με κείμενα από τον Ιουδαϊσμό και το Ισλάμ. </w:t>
      </w:r>
    </w:p>
    <w:p w:rsidR="006758AB" w:rsidRPr="00273434" w:rsidRDefault="006758AB" w:rsidP="00026932">
      <w:pPr>
        <w:pStyle w:val="a5"/>
        <w:numPr>
          <w:ilvl w:val="0"/>
          <w:numId w:val="3"/>
        </w:numPr>
        <w:ind w:left="284" w:hanging="284"/>
        <w:jc w:val="both"/>
        <w:rPr>
          <w:rFonts w:ascii="Calibri" w:hAnsi="Calibri"/>
          <w:sz w:val="24"/>
          <w:szCs w:val="24"/>
        </w:rPr>
      </w:pPr>
      <w:r w:rsidRPr="00273434">
        <w:rPr>
          <w:rFonts w:ascii="Calibri" w:hAnsi="Calibri"/>
          <w:sz w:val="24"/>
          <w:szCs w:val="24"/>
        </w:rPr>
        <w:t>Εναλλακτικά:</w:t>
      </w:r>
    </w:p>
    <w:p w:rsidR="006758AB" w:rsidRPr="00273434" w:rsidRDefault="006758AB" w:rsidP="00026932">
      <w:pPr>
        <w:pStyle w:val="a5"/>
        <w:ind w:left="284"/>
        <w:jc w:val="both"/>
        <w:rPr>
          <w:rFonts w:ascii="Calibri" w:hAnsi="Calibri"/>
          <w:sz w:val="24"/>
          <w:szCs w:val="24"/>
        </w:rPr>
      </w:pPr>
      <w:r w:rsidRPr="00273434">
        <w:rPr>
          <w:rFonts w:ascii="Calibri" w:hAnsi="Calibri"/>
          <w:sz w:val="24"/>
          <w:szCs w:val="24"/>
        </w:rPr>
        <w:t>«Σύγκριση κειμένων»: Σχέση προφητείας και αποκάλυψης με βάση ποικίλες αφηγήσεις στο πλαίσιο του Χριστιανισμού και των αποκαλυπτικών θρησκειών</w:t>
      </w:r>
      <w:r>
        <w:rPr>
          <w:rFonts w:ascii="Calibri" w:hAnsi="Calibri"/>
          <w:sz w:val="24"/>
          <w:szCs w:val="24"/>
        </w:rPr>
        <w:t xml:space="preserve"> (Έξοδος, 3, 1-22, Μτ 17,1, Λκ 9, 29-31, Μτ 17, 4-9, Ζιάκας)</w:t>
      </w:r>
    </w:p>
    <w:p w:rsidR="006758AB" w:rsidRPr="00273434" w:rsidRDefault="006758AB" w:rsidP="00026932">
      <w:pPr>
        <w:pStyle w:val="a5"/>
        <w:ind w:left="284"/>
        <w:jc w:val="both"/>
        <w:rPr>
          <w:rFonts w:ascii="Calibri" w:hAnsi="Calibri"/>
          <w:sz w:val="24"/>
          <w:szCs w:val="24"/>
        </w:rPr>
      </w:pPr>
    </w:p>
    <w:p w:rsidR="006758AB" w:rsidRPr="00273434" w:rsidRDefault="006758AB" w:rsidP="00026932">
      <w:pPr>
        <w:pStyle w:val="a4"/>
        <w:spacing w:after="0" w:line="240" w:lineRule="auto"/>
        <w:ind w:left="0"/>
        <w:contextualSpacing w:val="0"/>
        <w:rPr>
          <w:b/>
          <w:sz w:val="24"/>
          <w:szCs w:val="24"/>
          <w:lang w:eastAsia="en-US"/>
        </w:rPr>
      </w:pPr>
      <w:r w:rsidRPr="00273434">
        <w:rPr>
          <w:b/>
          <w:sz w:val="24"/>
          <w:szCs w:val="24"/>
          <w:lang w:eastAsia="en-US"/>
        </w:rPr>
        <w:t>Εφαρμόζοντας:</w:t>
      </w:r>
    </w:p>
    <w:p w:rsidR="006758AB" w:rsidRPr="00273434" w:rsidRDefault="006758AB" w:rsidP="00026932">
      <w:pPr>
        <w:pStyle w:val="a4"/>
        <w:spacing w:after="0" w:line="240" w:lineRule="auto"/>
        <w:ind w:left="0"/>
        <w:contextualSpacing w:val="0"/>
        <w:rPr>
          <w:i/>
          <w:sz w:val="24"/>
          <w:szCs w:val="24"/>
          <w:lang w:eastAsia="en-US"/>
        </w:rPr>
      </w:pPr>
      <w:r w:rsidRPr="00273434">
        <w:rPr>
          <w:i/>
          <w:sz w:val="24"/>
          <w:szCs w:val="24"/>
          <w:lang w:eastAsia="en-US"/>
        </w:rPr>
        <w:t xml:space="preserve">Η σημασία που έχουν στη ζωή των πιστών οι πεποιθήσεις τους για την αποκάλυψη. </w:t>
      </w:r>
    </w:p>
    <w:p w:rsidR="006758AB" w:rsidRPr="00273434" w:rsidRDefault="006758AB" w:rsidP="00026932">
      <w:pPr>
        <w:pStyle w:val="a5"/>
        <w:numPr>
          <w:ilvl w:val="0"/>
          <w:numId w:val="3"/>
        </w:numPr>
        <w:tabs>
          <w:tab w:val="left" w:pos="284"/>
        </w:tabs>
        <w:ind w:left="284" w:hanging="284"/>
        <w:jc w:val="both"/>
        <w:rPr>
          <w:rFonts w:ascii="Calibri" w:hAnsi="Calibri"/>
          <w:sz w:val="24"/>
          <w:szCs w:val="24"/>
        </w:rPr>
      </w:pPr>
      <w:r w:rsidRPr="00273434">
        <w:rPr>
          <w:rFonts w:ascii="Calibri" w:hAnsi="Calibri"/>
          <w:sz w:val="24"/>
          <w:szCs w:val="24"/>
        </w:rPr>
        <w:t>«Έντεχνος συλλογισμός (</w:t>
      </w:r>
      <w:r w:rsidRPr="00273434">
        <w:rPr>
          <w:rFonts w:ascii="Calibri" w:hAnsi="Calibri"/>
          <w:sz w:val="24"/>
          <w:szCs w:val="24"/>
          <w:lang w:val="en-US"/>
        </w:rPr>
        <w:t>Artful</w:t>
      </w:r>
      <w:r w:rsidRPr="00273434">
        <w:rPr>
          <w:rFonts w:ascii="Calibri" w:hAnsi="Calibri"/>
          <w:sz w:val="24"/>
          <w:szCs w:val="24"/>
        </w:rPr>
        <w:t xml:space="preserve"> </w:t>
      </w:r>
      <w:r w:rsidRPr="00273434">
        <w:rPr>
          <w:rFonts w:ascii="Calibri" w:hAnsi="Calibri"/>
          <w:sz w:val="24"/>
          <w:szCs w:val="24"/>
          <w:lang w:val="en-US"/>
        </w:rPr>
        <w:t>Thinking</w:t>
      </w:r>
      <w:r w:rsidRPr="00273434">
        <w:rPr>
          <w:rFonts w:ascii="Calibri" w:hAnsi="Calibri"/>
          <w:sz w:val="24"/>
          <w:szCs w:val="24"/>
        </w:rPr>
        <w:t>) - Δημιουργικές ερωτήσεις»: εργασία σε εικόνες πιστών σχετικές με την αποκάλυψη του Θεού με λατρευτικές αναφορές/ ή προσεγγίσεις πίστης σχετικά με την αποκάλυψη. Επίσης η ίδια τεχνική σε κείμενο(π.χ. μαρτυρία του Αντωνίου Bloom, σχετικά με την αποκάλυψη που βίωσε,</w:t>
      </w:r>
      <w:r>
        <w:rPr>
          <w:rFonts w:ascii="Calibri" w:hAnsi="Calibri"/>
          <w:sz w:val="24"/>
          <w:szCs w:val="24"/>
        </w:rPr>
        <w:t xml:space="preserve"> </w:t>
      </w:r>
      <w:r w:rsidRPr="00273434">
        <w:rPr>
          <w:rFonts w:ascii="Calibri" w:hAnsi="Calibri"/>
          <w:i/>
          <w:sz w:val="24"/>
          <w:szCs w:val="24"/>
        </w:rPr>
        <w:t>Μάθε να προσεύχεσαι</w:t>
      </w:r>
      <w:r w:rsidRPr="00273434">
        <w:rPr>
          <w:rFonts w:ascii="Calibri" w:hAnsi="Calibri"/>
          <w:sz w:val="24"/>
          <w:szCs w:val="24"/>
        </w:rPr>
        <w:t>, σσ. 13-16 )</w:t>
      </w:r>
    </w:p>
    <w:p w:rsidR="006758AB" w:rsidRPr="00273434" w:rsidRDefault="006758AB" w:rsidP="00026932">
      <w:pPr>
        <w:pStyle w:val="a5"/>
        <w:numPr>
          <w:ilvl w:val="0"/>
          <w:numId w:val="3"/>
        </w:numPr>
        <w:ind w:left="284" w:hanging="284"/>
        <w:jc w:val="both"/>
        <w:rPr>
          <w:rFonts w:ascii="Calibri" w:hAnsi="Calibri"/>
          <w:sz w:val="24"/>
          <w:szCs w:val="24"/>
        </w:rPr>
      </w:pPr>
      <w:r w:rsidRPr="00273434">
        <w:rPr>
          <w:rFonts w:ascii="Calibri" w:hAnsi="Calibri"/>
          <w:sz w:val="24"/>
          <w:szCs w:val="24"/>
        </w:rPr>
        <w:t>Εναλλακτικά:</w:t>
      </w:r>
    </w:p>
    <w:p w:rsidR="006758AB" w:rsidRPr="00273434" w:rsidRDefault="006758AB" w:rsidP="00026932">
      <w:pPr>
        <w:pStyle w:val="a5"/>
        <w:ind w:left="284"/>
        <w:jc w:val="both"/>
        <w:rPr>
          <w:rFonts w:ascii="Calibri" w:hAnsi="Calibri"/>
          <w:sz w:val="24"/>
          <w:szCs w:val="24"/>
        </w:rPr>
      </w:pPr>
      <w:r w:rsidRPr="00273434">
        <w:rPr>
          <w:rFonts w:ascii="Calibri" w:hAnsi="Calibri"/>
          <w:sz w:val="24"/>
          <w:szCs w:val="24"/>
        </w:rPr>
        <w:t xml:space="preserve">«Αντιγνωμίες»: Όταν άνθρωποι με διαφορετικές θρησκευτικές αντιλήψεις εκφράζουν δημόσια την αμφισβήτησή τους για τη διδασκαλία περί αποκάλυψης μιας θρησκείας προσβάλλουν τους πιστούς αυτής της θρησκείας; </w:t>
      </w:r>
    </w:p>
    <w:p w:rsidR="006758AB" w:rsidRPr="00273434" w:rsidRDefault="006758AB" w:rsidP="00026932">
      <w:pPr>
        <w:spacing w:after="0" w:line="240" w:lineRule="auto"/>
        <w:rPr>
          <w:rFonts w:cs="Arial"/>
          <w:b/>
          <w:bCs/>
          <w:color w:val="000000"/>
          <w:sz w:val="24"/>
          <w:szCs w:val="24"/>
          <w:shd w:val="clear" w:color="auto" w:fill="DBE5F1"/>
        </w:rPr>
      </w:pPr>
    </w:p>
    <w:p w:rsidR="006758AB" w:rsidRPr="00273434" w:rsidRDefault="006758AB" w:rsidP="00026932">
      <w:pPr>
        <w:spacing w:after="0" w:line="240" w:lineRule="auto"/>
        <w:rPr>
          <w:rFonts w:cs="Calibri"/>
          <w:sz w:val="28"/>
        </w:rPr>
      </w:pPr>
      <w:r w:rsidRPr="00273434">
        <w:rPr>
          <w:rFonts w:cs="Calibri"/>
          <w:sz w:val="28"/>
        </w:rPr>
        <w:t>Προτεινόμενο Εκπαιδευτικό Υλικό</w:t>
      </w:r>
    </w:p>
    <w:p w:rsidR="006758AB" w:rsidRPr="00273434" w:rsidRDefault="006758AB" w:rsidP="00026932">
      <w:pPr>
        <w:spacing w:after="0" w:line="240" w:lineRule="auto"/>
        <w:rPr>
          <w:rFonts w:cs="Arial"/>
          <w:b/>
          <w:bCs/>
          <w:color w:val="000000"/>
          <w:sz w:val="24"/>
          <w:szCs w:val="24"/>
          <w:shd w:val="clear" w:color="auto" w:fill="DBE5F1"/>
        </w:rPr>
      </w:pPr>
    </w:p>
    <w:p w:rsidR="006758AB" w:rsidRPr="00273434" w:rsidRDefault="006758AB" w:rsidP="00026932">
      <w:pPr>
        <w:pStyle w:val="a4"/>
        <w:numPr>
          <w:ilvl w:val="0"/>
          <w:numId w:val="3"/>
        </w:numPr>
        <w:spacing w:after="0" w:line="240" w:lineRule="auto"/>
        <w:ind w:left="284" w:hanging="284"/>
        <w:rPr>
          <w:sz w:val="24"/>
          <w:szCs w:val="24"/>
        </w:rPr>
      </w:pPr>
      <w:r>
        <w:rPr>
          <w:sz w:val="24"/>
          <w:szCs w:val="24"/>
        </w:rPr>
        <w:t>Εκπαιδευτικό υλικό ΥΠ.Π.Ε.Θ.</w:t>
      </w:r>
      <w:r w:rsidRPr="00273434">
        <w:rPr>
          <w:sz w:val="24"/>
          <w:szCs w:val="24"/>
        </w:rPr>
        <w:t>:</w:t>
      </w:r>
    </w:p>
    <w:p w:rsidR="006758AB" w:rsidRPr="00273434" w:rsidRDefault="006758AB" w:rsidP="00026932">
      <w:pPr>
        <w:pStyle w:val="a4"/>
        <w:spacing w:after="0" w:line="240" w:lineRule="auto"/>
        <w:ind w:left="284"/>
        <w:rPr>
          <w:sz w:val="24"/>
          <w:szCs w:val="24"/>
        </w:rPr>
      </w:pPr>
      <w:r w:rsidRPr="00273434">
        <w:rPr>
          <w:sz w:val="24"/>
          <w:szCs w:val="24"/>
        </w:rPr>
        <w:t xml:space="preserve">α) </w:t>
      </w:r>
      <w:r w:rsidRPr="00273434">
        <w:rPr>
          <w:color w:val="000000"/>
          <w:sz w:val="24"/>
          <w:szCs w:val="24"/>
          <w:shd w:val="clear" w:color="auto" w:fill="FFFFFF"/>
        </w:rPr>
        <w:t xml:space="preserve">Ψηφιακό Σχολείο / Διαδραστικά Βιβλία </w:t>
      </w:r>
      <w:r>
        <w:rPr>
          <w:color w:val="000000"/>
          <w:sz w:val="24"/>
          <w:szCs w:val="24"/>
          <w:shd w:val="clear" w:color="auto" w:fill="FFFFFF"/>
        </w:rPr>
        <w:t>Μαθητή/Μαθήτριας</w:t>
      </w:r>
      <w:r w:rsidRPr="00273434">
        <w:rPr>
          <w:color w:val="000000"/>
          <w:sz w:val="24"/>
          <w:szCs w:val="24"/>
          <w:shd w:val="clear" w:color="auto" w:fill="FFFFFF"/>
        </w:rPr>
        <w:t>:</w:t>
      </w:r>
    </w:p>
    <w:p w:rsidR="006758AB" w:rsidRPr="00273434" w:rsidRDefault="00E04453" w:rsidP="00026932">
      <w:pPr>
        <w:spacing w:after="0" w:line="240" w:lineRule="auto"/>
        <w:ind w:left="284"/>
        <w:rPr>
          <w:sz w:val="24"/>
          <w:szCs w:val="24"/>
        </w:rPr>
      </w:pPr>
      <w:hyperlink r:id="rId189" w:history="1">
        <w:r w:rsidR="006758AB" w:rsidRPr="00273434">
          <w:rPr>
            <w:rStyle w:val="-"/>
            <w:sz w:val="24"/>
            <w:szCs w:val="24"/>
            <w:lang w:eastAsia="el-GR"/>
          </w:rPr>
          <w:t>http://dschool.minedu.gov.gr</w:t>
        </w:r>
      </w:hyperlink>
      <w:r w:rsidR="006758AB" w:rsidRPr="00273434">
        <w:rPr>
          <w:rStyle w:val="-"/>
          <w:sz w:val="24"/>
          <w:szCs w:val="24"/>
          <w:lang w:eastAsia="el-GR"/>
        </w:rPr>
        <w:t xml:space="preserve"> </w:t>
      </w:r>
      <w:r w:rsidR="006758AB" w:rsidRPr="00273434">
        <w:rPr>
          <w:color w:val="000000"/>
          <w:sz w:val="24"/>
          <w:szCs w:val="24"/>
          <w:shd w:val="clear" w:color="auto" w:fill="FFFFFF"/>
        </w:rPr>
        <w:t>(βλ. Α΄ Γυμνασίου ΔΕ 5, 8, Α΄ Λυκείου ΔΕ 13, Β΄ Λυκείου ΔΕ 2, 3, 4):</w:t>
      </w:r>
    </w:p>
    <w:p w:rsidR="006758AB" w:rsidRPr="00273434" w:rsidRDefault="006758AB" w:rsidP="00FA2535">
      <w:pPr>
        <w:pStyle w:val="a4"/>
        <w:numPr>
          <w:ilvl w:val="0"/>
          <w:numId w:val="38"/>
        </w:numPr>
        <w:tabs>
          <w:tab w:val="left" w:pos="567"/>
        </w:tabs>
        <w:spacing w:after="0" w:line="240" w:lineRule="auto"/>
        <w:ind w:left="284" w:firstLine="0"/>
        <w:rPr>
          <w:sz w:val="24"/>
          <w:szCs w:val="24"/>
        </w:rPr>
      </w:pPr>
      <w:r w:rsidRPr="00273434">
        <w:rPr>
          <w:color w:val="000000"/>
          <w:sz w:val="24"/>
          <w:szCs w:val="24"/>
          <w:shd w:val="clear" w:color="auto" w:fill="FFFFFF"/>
        </w:rPr>
        <w:lastRenderedPageBreak/>
        <w:t xml:space="preserve">Β΄ Λυκείου, ΔΕ 3: Βίντεο: Θρησκεία. Ένα πανανθρώπινο φαινόμενο </w:t>
      </w:r>
    </w:p>
    <w:p w:rsidR="006758AB" w:rsidRPr="00273434" w:rsidRDefault="00E04453" w:rsidP="00FA2535">
      <w:pPr>
        <w:pStyle w:val="a4"/>
        <w:tabs>
          <w:tab w:val="left" w:pos="567"/>
        </w:tabs>
        <w:spacing w:after="0" w:line="240" w:lineRule="auto"/>
        <w:ind w:left="284"/>
        <w:rPr>
          <w:sz w:val="24"/>
          <w:szCs w:val="24"/>
        </w:rPr>
      </w:pPr>
      <w:hyperlink r:id="rId190" w:history="1">
        <w:r w:rsidR="006758AB" w:rsidRPr="00273434">
          <w:rPr>
            <w:rStyle w:val="-"/>
            <w:sz w:val="24"/>
            <w:szCs w:val="24"/>
          </w:rPr>
          <w:t>http://ebooks.edu.gr/modules/ebook/show.php/DSGL-B126/498/3243,13167</w:t>
        </w:r>
      </w:hyperlink>
      <w:r w:rsidR="006758AB" w:rsidRPr="00273434">
        <w:t>.</w:t>
      </w:r>
      <w:r w:rsidR="006758AB" w:rsidRPr="00273434">
        <w:rPr>
          <w:sz w:val="24"/>
          <w:szCs w:val="24"/>
        </w:rPr>
        <w:t xml:space="preserve"> </w:t>
      </w:r>
    </w:p>
    <w:p w:rsidR="006758AB" w:rsidRPr="00273434" w:rsidRDefault="006758AB" w:rsidP="00FA2535">
      <w:pPr>
        <w:pStyle w:val="a4"/>
        <w:numPr>
          <w:ilvl w:val="0"/>
          <w:numId w:val="38"/>
        </w:numPr>
        <w:tabs>
          <w:tab w:val="left" w:pos="567"/>
        </w:tabs>
        <w:spacing w:after="0" w:line="240" w:lineRule="auto"/>
        <w:ind w:left="284" w:firstLine="0"/>
        <w:rPr>
          <w:sz w:val="24"/>
          <w:szCs w:val="24"/>
        </w:rPr>
      </w:pPr>
      <w:r w:rsidRPr="00273434">
        <w:rPr>
          <w:sz w:val="24"/>
          <w:szCs w:val="24"/>
        </w:rPr>
        <w:t xml:space="preserve">Β΄ Λυκείου, ΔΕ 4. Δραστηριότητα: Ποιος είναι ο Θεός που πιστεύουμε. </w:t>
      </w:r>
      <w:hyperlink r:id="rId191" w:history="1">
        <w:r w:rsidRPr="00273434">
          <w:rPr>
            <w:rStyle w:val="-"/>
            <w:sz w:val="24"/>
            <w:szCs w:val="24"/>
          </w:rPr>
          <w:t>http://ebooks.edu.gr/modules/ebook/show.php/DSGL-B126/498/3244,13169</w:t>
        </w:r>
      </w:hyperlink>
      <w:r w:rsidRPr="00273434">
        <w:t>.</w:t>
      </w:r>
      <w:r w:rsidRPr="00273434">
        <w:rPr>
          <w:sz w:val="24"/>
          <w:szCs w:val="24"/>
        </w:rPr>
        <w:t xml:space="preserve"> </w:t>
      </w:r>
    </w:p>
    <w:p w:rsidR="006758AB" w:rsidRPr="00273434" w:rsidRDefault="006758AB" w:rsidP="00FA2535">
      <w:pPr>
        <w:tabs>
          <w:tab w:val="left" w:pos="567"/>
        </w:tabs>
        <w:spacing w:after="0" w:line="240" w:lineRule="auto"/>
        <w:ind w:left="284"/>
        <w:rPr>
          <w:sz w:val="24"/>
          <w:szCs w:val="24"/>
        </w:rPr>
      </w:pPr>
      <w:r w:rsidRPr="00273434">
        <w:rPr>
          <w:rFonts w:cs="Arial"/>
          <w:iCs/>
          <w:color w:val="000000"/>
          <w:sz w:val="24"/>
          <w:szCs w:val="24"/>
          <w:shd w:val="clear" w:color="auto" w:fill="FFFFFF"/>
        </w:rPr>
        <w:t>β) Ό.π., Αποθετήριο Μαθησιακών Αντικειμένων «Φωτόδεντρο»:</w:t>
      </w:r>
    </w:p>
    <w:p w:rsidR="006758AB" w:rsidRPr="00273434" w:rsidRDefault="006758AB" w:rsidP="00BE3820">
      <w:pPr>
        <w:pStyle w:val="Web"/>
        <w:numPr>
          <w:ilvl w:val="0"/>
          <w:numId w:val="202"/>
        </w:numPr>
        <w:tabs>
          <w:tab w:val="left" w:pos="567"/>
        </w:tabs>
        <w:spacing w:before="0" w:beforeAutospacing="0" w:after="0" w:afterAutospacing="0"/>
        <w:ind w:left="284" w:right="40" w:firstLine="0"/>
        <w:rPr>
          <w:rFonts w:ascii="Calibri" w:hAnsi="Calibri"/>
        </w:rPr>
      </w:pPr>
      <w:r w:rsidRPr="00273434">
        <w:rPr>
          <w:rFonts w:ascii="Calibri" w:hAnsi="Calibri" w:cs="Arial"/>
          <w:color w:val="000000"/>
        </w:rPr>
        <w:t>Συλλογή βυζαντινών εικόνων: Η φιλοξενία του Αβραάμ,</w:t>
      </w:r>
    </w:p>
    <w:p w:rsidR="006758AB" w:rsidRPr="00273434" w:rsidRDefault="00E04453" w:rsidP="00FA2535">
      <w:pPr>
        <w:pStyle w:val="Web"/>
        <w:tabs>
          <w:tab w:val="left" w:pos="567"/>
        </w:tabs>
        <w:spacing w:before="0" w:beforeAutospacing="0" w:after="0" w:afterAutospacing="0"/>
        <w:ind w:left="284" w:right="40"/>
        <w:rPr>
          <w:rFonts w:ascii="Calibri" w:hAnsi="Calibri"/>
        </w:rPr>
      </w:pPr>
      <w:hyperlink r:id="rId192" w:history="1">
        <w:r w:rsidR="006758AB" w:rsidRPr="00273434">
          <w:rPr>
            <w:rStyle w:val="-"/>
            <w:rFonts w:ascii="Calibri" w:hAnsi="Calibri"/>
          </w:rPr>
          <w:t>http://photodentro.edu.gr/lor/r/8521/872</w:t>
        </w:r>
      </w:hyperlink>
      <w:r w:rsidR="006758AB" w:rsidRPr="00273434">
        <w:rPr>
          <w:rFonts w:ascii="Calibri" w:hAnsi="Calibri" w:cs="Arial"/>
          <w:color w:val="000000"/>
        </w:rPr>
        <w:t>.</w:t>
      </w:r>
    </w:p>
    <w:p w:rsidR="006758AB" w:rsidRPr="00273434" w:rsidRDefault="006758AB" w:rsidP="00BE3820">
      <w:pPr>
        <w:pStyle w:val="Web"/>
        <w:numPr>
          <w:ilvl w:val="0"/>
          <w:numId w:val="202"/>
        </w:numPr>
        <w:tabs>
          <w:tab w:val="left" w:pos="567"/>
        </w:tabs>
        <w:spacing w:before="0" w:beforeAutospacing="0" w:after="0" w:afterAutospacing="0"/>
        <w:ind w:left="284" w:right="40" w:firstLine="0"/>
        <w:rPr>
          <w:rFonts w:ascii="Calibri" w:hAnsi="Calibri"/>
        </w:rPr>
      </w:pPr>
      <w:r w:rsidRPr="00273434">
        <w:rPr>
          <w:rFonts w:ascii="Calibri" w:hAnsi="Calibri" w:cs="Arial"/>
          <w:color w:val="000000"/>
        </w:rPr>
        <w:t>Συλλογή πινάκων: Η φιλοξενία του Αβραάμ,</w:t>
      </w:r>
    </w:p>
    <w:p w:rsidR="006758AB" w:rsidRPr="00273434" w:rsidRDefault="00E04453" w:rsidP="00FA2535">
      <w:pPr>
        <w:pStyle w:val="Web"/>
        <w:tabs>
          <w:tab w:val="left" w:pos="567"/>
        </w:tabs>
        <w:spacing w:before="0" w:beforeAutospacing="0" w:after="0" w:afterAutospacing="0"/>
        <w:ind w:left="284" w:right="40"/>
        <w:rPr>
          <w:rFonts w:ascii="Calibri" w:hAnsi="Calibri"/>
        </w:rPr>
      </w:pPr>
      <w:hyperlink r:id="rId193" w:history="1">
        <w:r w:rsidR="006758AB" w:rsidRPr="00273434">
          <w:rPr>
            <w:rStyle w:val="-"/>
            <w:rFonts w:ascii="Calibri" w:hAnsi="Calibri"/>
          </w:rPr>
          <w:t>http://photodentro.edu.gr/lor/r/8521/871</w:t>
        </w:r>
      </w:hyperlink>
      <w:r w:rsidR="006758AB" w:rsidRPr="00273434">
        <w:rPr>
          <w:rFonts w:ascii="Calibri" w:hAnsi="Calibri" w:cs="Arial"/>
          <w:color w:val="000000"/>
        </w:rPr>
        <w:t>.</w:t>
      </w:r>
    </w:p>
    <w:p w:rsidR="006758AB" w:rsidRPr="00273434" w:rsidRDefault="006758AB" w:rsidP="00BE3820">
      <w:pPr>
        <w:pStyle w:val="Web"/>
        <w:numPr>
          <w:ilvl w:val="0"/>
          <w:numId w:val="202"/>
        </w:numPr>
        <w:tabs>
          <w:tab w:val="left" w:pos="567"/>
        </w:tabs>
        <w:spacing w:before="0" w:beforeAutospacing="0" w:after="0" w:afterAutospacing="0"/>
        <w:ind w:left="284" w:right="40" w:firstLine="0"/>
        <w:rPr>
          <w:rFonts w:ascii="Calibri" w:hAnsi="Calibri"/>
        </w:rPr>
      </w:pPr>
      <w:r w:rsidRPr="00273434">
        <w:rPr>
          <w:rFonts w:ascii="Calibri" w:hAnsi="Calibri" w:cs="Arial"/>
          <w:color w:val="000000"/>
        </w:rPr>
        <w:t>Συλλογή βυζαντινών εικόνων: Η Μεταμόρφωση του Χριστού</w:t>
      </w:r>
    </w:p>
    <w:p w:rsidR="006758AB" w:rsidRPr="00273434" w:rsidRDefault="00E04453" w:rsidP="00FA2535">
      <w:pPr>
        <w:pStyle w:val="Web"/>
        <w:tabs>
          <w:tab w:val="left" w:pos="567"/>
        </w:tabs>
        <w:spacing w:before="0" w:beforeAutospacing="0" w:after="0" w:afterAutospacing="0"/>
        <w:ind w:left="284" w:right="40"/>
        <w:rPr>
          <w:rFonts w:ascii="Calibri" w:hAnsi="Calibri"/>
        </w:rPr>
      </w:pPr>
      <w:hyperlink r:id="rId194" w:history="1">
        <w:r w:rsidR="006758AB" w:rsidRPr="00273434">
          <w:rPr>
            <w:rStyle w:val="-"/>
            <w:rFonts w:ascii="Calibri" w:hAnsi="Calibri"/>
          </w:rPr>
          <w:t>http://photodentro.edu.gr/lor/r/8521/7197</w:t>
        </w:r>
      </w:hyperlink>
      <w:r w:rsidR="006758AB" w:rsidRPr="00273434">
        <w:rPr>
          <w:rFonts w:ascii="Calibri" w:hAnsi="Calibri" w:cs="Arial"/>
          <w:color w:val="000000"/>
        </w:rPr>
        <w:t>.</w:t>
      </w:r>
    </w:p>
    <w:p w:rsidR="006758AB" w:rsidRPr="00273434" w:rsidRDefault="006758AB" w:rsidP="00BE3820">
      <w:pPr>
        <w:pStyle w:val="Web"/>
        <w:numPr>
          <w:ilvl w:val="0"/>
          <w:numId w:val="202"/>
        </w:numPr>
        <w:tabs>
          <w:tab w:val="left" w:pos="567"/>
        </w:tabs>
        <w:spacing w:before="0" w:beforeAutospacing="0" w:after="0" w:afterAutospacing="0"/>
        <w:ind w:left="284" w:right="40" w:firstLine="0"/>
        <w:rPr>
          <w:rFonts w:ascii="Calibri" w:hAnsi="Calibri"/>
        </w:rPr>
      </w:pPr>
      <w:r w:rsidRPr="00273434">
        <w:rPr>
          <w:rFonts w:ascii="Calibri" w:hAnsi="Calibri" w:cs="Arial"/>
          <w:color w:val="000000"/>
        </w:rPr>
        <w:t>Συλλογή εικόνων: Η Μεταμόρφωση του Χριστού (δυτική τεχνοτροπία),</w:t>
      </w:r>
      <w:hyperlink r:id="rId195" w:history="1">
        <w:r w:rsidRPr="00273434">
          <w:rPr>
            <w:rStyle w:val="-"/>
            <w:rFonts w:ascii="Calibri" w:hAnsi="Calibri" w:cs="Arial"/>
          </w:rPr>
          <w:t xml:space="preserve"> </w:t>
        </w:r>
        <w:r w:rsidRPr="00273434">
          <w:rPr>
            <w:rStyle w:val="-"/>
            <w:rFonts w:ascii="Calibri" w:hAnsi="Calibri"/>
          </w:rPr>
          <w:t>http://photodentro.edu.gr/lor/r/8521/7342</w:t>
        </w:r>
      </w:hyperlink>
      <w:r w:rsidRPr="00273434">
        <w:rPr>
          <w:rFonts w:ascii="Calibri" w:hAnsi="Calibri" w:cs="Arial"/>
          <w:color w:val="000000"/>
        </w:rPr>
        <w:t xml:space="preserve">. </w:t>
      </w:r>
    </w:p>
    <w:p w:rsidR="006758AB" w:rsidRPr="00273434" w:rsidRDefault="006758AB" w:rsidP="00BE3820">
      <w:pPr>
        <w:pStyle w:val="Web"/>
        <w:numPr>
          <w:ilvl w:val="0"/>
          <w:numId w:val="202"/>
        </w:numPr>
        <w:tabs>
          <w:tab w:val="left" w:pos="567"/>
        </w:tabs>
        <w:spacing w:before="0" w:beforeAutospacing="0" w:after="0" w:afterAutospacing="0"/>
        <w:ind w:left="284" w:right="40" w:firstLine="0"/>
        <w:rPr>
          <w:rFonts w:ascii="Calibri" w:hAnsi="Calibri"/>
        </w:rPr>
      </w:pPr>
      <w:r w:rsidRPr="00273434">
        <w:rPr>
          <w:rFonts w:ascii="Calibri" w:hAnsi="Calibri" w:cs="Arial"/>
          <w:color w:val="000000"/>
        </w:rPr>
        <w:t>Βίντεο: Ο Θεός μιλά στον προφήτη Ηλία</w:t>
      </w:r>
    </w:p>
    <w:p w:rsidR="006758AB" w:rsidRPr="00273434" w:rsidRDefault="00E04453" w:rsidP="00FA2535">
      <w:pPr>
        <w:pStyle w:val="Web"/>
        <w:tabs>
          <w:tab w:val="left" w:pos="567"/>
        </w:tabs>
        <w:spacing w:before="0" w:beforeAutospacing="0" w:after="0" w:afterAutospacing="0"/>
        <w:ind w:left="284" w:right="40"/>
        <w:rPr>
          <w:rFonts w:ascii="Calibri" w:hAnsi="Calibri"/>
        </w:rPr>
      </w:pPr>
      <w:hyperlink r:id="rId196" w:history="1">
        <w:r w:rsidR="006758AB" w:rsidRPr="00273434">
          <w:rPr>
            <w:rStyle w:val="-"/>
            <w:rFonts w:ascii="Calibri" w:hAnsi="Calibri"/>
          </w:rPr>
          <w:t>http://photodentro.edu.gr/v/item/ds/8521/865</w:t>
        </w:r>
      </w:hyperlink>
      <w:r w:rsidR="006758AB" w:rsidRPr="00273434">
        <w:rPr>
          <w:rFonts w:ascii="Calibri" w:hAnsi="Calibri" w:cs="Arial"/>
          <w:color w:val="000000"/>
        </w:rPr>
        <w:t>.</w:t>
      </w:r>
    </w:p>
    <w:p w:rsidR="006758AB" w:rsidRPr="00273434" w:rsidRDefault="006758AB" w:rsidP="00BE3820">
      <w:pPr>
        <w:pStyle w:val="Web"/>
        <w:numPr>
          <w:ilvl w:val="0"/>
          <w:numId w:val="202"/>
        </w:numPr>
        <w:tabs>
          <w:tab w:val="left" w:pos="567"/>
        </w:tabs>
        <w:spacing w:before="0" w:beforeAutospacing="0" w:after="0" w:afterAutospacing="0"/>
        <w:ind w:left="284" w:right="40" w:firstLine="0"/>
        <w:rPr>
          <w:rFonts w:ascii="Calibri" w:hAnsi="Calibri"/>
        </w:rPr>
      </w:pPr>
      <w:r w:rsidRPr="00273434">
        <w:rPr>
          <w:rFonts w:ascii="Calibri" w:hAnsi="Calibri" w:cs="Arial"/>
          <w:color w:val="000000"/>
        </w:rPr>
        <w:t>Βίντεο. Περιγραφή της σκηνής με τον Μωυσή στο Σινά,</w:t>
      </w:r>
    </w:p>
    <w:p w:rsidR="006758AB" w:rsidRPr="00273434" w:rsidRDefault="00E04453" w:rsidP="00FA2535">
      <w:pPr>
        <w:pStyle w:val="Web"/>
        <w:tabs>
          <w:tab w:val="left" w:pos="567"/>
        </w:tabs>
        <w:spacing w:before="0" w:beforeAutospacing="0" w:after="0" w:afterAutospacing="0"/>
        <w:ind w:left="284" w:right="40"/>
        <w:rPr>
          <w:rFonts w:ascii="Calibri" w:hAnsi="Calibri"/>
        </w:rPr>
      </w:pPr>
      <w:hyperlink r:id="rId197" w:history="1">
        <w:r w:rsidR="006758AB" w:rsidRPr="00273434">
          <w:rPr>
            <w:rStyle w:val="-"/>
            <w:rFonts w:ascii="Calibri" w:hAnsi="Calibri"/>
          </w:rPr>
          <w:t>http://photodentro.edu.gr/v/item/ds/8521/863</w:t>
        </w:r>
      </w:hyperlink>
      <w:r w:rsidR="006758AB" w:rsidRPr="00273434">
        <w:rPr>
          <w:rFonts w:ascii="Calibri" w:hAnsi="Calibri" w:cs="Arial"/>
          <w:color w:val="000000"/>
        </w:rPr>
        <w:t>.</w:t>
      </w:r>
    </w:p>
    <w:p w:rsidR="006758AB" w:rsidRPr="00273434" w:rsidRDefault="006758AB" w:rsidP="00BE3820">
      <w:pPr>
        <w:pStyle w:val="Web"/>
        <w:numPr>
          <w:ilvl w:val="0"/>
          <w:numId w:val="202"/>
        </w:numPr>
        <w:tabs>
          <w:tab w:val="left" w:pos="567"/>
        </w:tabs>
        <w:spacing w:before="0" w:beforeAutospacing="0" w:after="0" w:afterAutospacing="0"/>
        <w:ind w:left="284" w:right="40" w:firstLine="0"/>
        <w:rPr>
          <w:rFonts w:ascii="Calibri" w:hAnsi="Calibri"/>
        </w:rPr>
      </w:pPr>
      <w:r w:rsidRPr="00273434">
        <w:rPr>
          <w:rFonts w:ascii="Calibri" w:hAnsi="Calibri" w:cs="Arial"/>
          <w:color w:val="000000"/>
        </w:rPr>
        <w:t>Δραστηριότητα: Αντιλήψεις ανθρώπων για τον Θεό,</w:t>
      </w:r>
    </w:p>
    <w:p w:rsidR="006758AB" w:rsidRPr="00273434" w:rsidRDefault="00E04453" w:rsidP="00FA2535">
      <w:pPr>
        <w:pStyle w:val="Web"/>
        <w:tabs>
          <w:tab w:val="left" w:pos="567"/>
        </w:tabs>
        <w:spacing w:before="0" w:beforeAutospacing="0" w:after="0" w:afterAutospacing="0"/>
        <w:ind w:left="284" w:right="40"/>
        <w:rPr>
          <w:rFonts w:ascii="Calibri" w:hAnsi="Calibri"/>
        </w:rPr>
      </w:pPr>
      <w:hyperlink r:id="rId198" w:history="1">
        <w:r w:rsidR="006758AB" w:rsidRPr="00273434">
          <w:rPr>
            <w:rStyle w:val="-"/>
            <w:rFonts w:ascii="Calibri" w:hAnsi="Calibri"/>
          </w:rPr>
          <w:t>http://photodentro.edu.gr/lor/r/8521/4493</w:t>
        </w:r>
      </w:hyperlink>
      <w:r w:rsidR="006758AB" w:rsidRPr="00273434">
        <w:rPr>
          <w:rFonts w:ascii="Calibri" w:hAnsi="Calibri" w:cs="Arial"/>
          <w:color w:val="000000"/>
        </w:rPr>
        <w:t>.</w:t>
      </w:r>
    </w:p>
    <w:p w:rsidR="006758AB" w:rsidRPr="00273434" w:rsidRDefault="006758AB" w:rsidP="00BE3820">
      <w:pPr>
        <w:pStyle w:val="Web"/>
        <w:numPr>
          <w:ilvl w:val="0"/>
          <w:numId w:val="202"/>
        </w:numPr>
        <w:tabs>
          <w:tab w:val="left" w:pos="567"/>
        </w:tabs>
        <w:spacing w:before="0" w:beforeAutospacing="0" w:after="0" w:afterAutospacing="0"/>
        <w:ind w:left="284" w:right="40" w:firstLine="0"/>
        <w:rPr>
          <w:rFonts w:ascii="Calibri" w:hAnsi="Calibri"/>
        </w:rPr>
      </w:pPr>
      <w:r w:rsidRPr="00273434">
        <w:rPr>
          <w:rFonts w:ascii="Calibri" w:hAnsi="Calibri" w:cs="Arial"/>
          <w:color w:val="000000"/>
        </w:rPr>
        <w:t>Κουίζ: Ποιος είναι ο Θεός κατά την πίστη του Χριστιανισμού,</w:t>
      </w:r>
    </w:p>
    <w:p w:rsidR="006758AB" w:rsidRPr="00273434" w:rsidRDefault="00E04453" w:rsidP="00FA2535">
      <w:pPr>
        <w:pStyle w:val="Web"/>
        <w:tabs>
          <w:tab w:val="left" w:pos="567"/>
        </w:tabs>
        <w:spacing w:before="0" w:beforeAutospacing="0" w:after="0" w:afterAutospacing="0"/>
        <w:ind w:left="284" w:right="40"/>
        <w:rPr>
          <w:rFonts w:ascii="Calibri" w:hAnsi="Calibri"/>
        </w:rPr>
      </w:pPr>
      <w:hyperlink r:id="rId199" w:history="1">
        <w:r w:rsidR="006758AB" w:rsidRPr="00273434">
          <w:rPr>
            <w:rStyle w:val="-"/>
            <w:rFonts w:ascii="Calibri" w:hAnsi="Calibri"/>
          </w:rPr>
          <w:t>http://photodentro.edu.gr/lor/r/8521/4569</w:t>
        </w:r>
      </w:hyperlink>
      <w:r w:rsidR="006758AB" w:rsidRPr="00273434">
        <w:rPr>
          <w:rFonts w:ascii="Calibri" w:hAnsi="Calibri" w:cs="Arial"/>
          <w:color w:val="000000"/>
        </w:rPr>
        <w:t xml:space="preserve">. </w:t>
      </w:r>
    </w:p>
    <w:p w:rsidR="006758AB" w:rsidRPr="00FA2535" w:rsidRDefault="006758AB" w:rsidP="00FA2535">
      <w:pPr>
        <w:pStyle w:val="a4"/>
        <w:numPr>
          <w:ilvl w:val="0"/>
          <w:numId w:val="3"/>
        </w:numPr>
        <w:spacing w:after="0" w:line="240" w:lineRule="auto"/>
        <w:ind w:left="284" w:hanging="284"/>
        <w:rPr>
          <w:sz w:val="24"/>
          <w:szCs w:val="24"/>
        </w:rPr>
      </w:pPr>
      <w:r w:rsidRPr="00273434">
        <w:rPr>
          <w:rFonts w:cs="Arial"/>
          <w:color w:val="000000"/>
          <w:sz w:val="24"/>
          <w:szCs w:val="24"/>
          <w:shd w:val="clear" w:color="auto" w:fill="FFFFFF"/>
        </w:rPr>
        <w:t>Οπτικοακουστικό αρχείο ΕΡΤ:</w:t>
      </w:r>
      <w:hyperlink r:id="rId200" w:history="1">
        <w:r w:rsidRPr="00FA2535">
          <w:rPr>
            <w:rStyle w:val="-"/>
            <w:rFonts w:cs="Arial"/>
            <w:sz w:val="24"/>
            <w:szCs w:val="24"/>
          </w:rPr>
          <w:t>http://www.hprt-archives.gr/V3/public/main/index.aspx</w:t>
        </w:r>
      </w:hyperlink>
      <w:r w:rsidRPr="00FA2535">
        <w:rPr>
          <w:rFonts w:cs="Arial"/>
          <w:color w:val="000000"/>
          <w:sz w:val="24"/>
          <w:szCs w:val="24"/>
          <w:shd w:val="clear" w:color="auto" w:fill="FFFFFF"/>
        </w:rPr>
        <w:t xml:space="preserve"> (ντοκιμαντέρ: «</w:t>
      </w:r>
      <w:r w:rsidRPr="00FA2535">
        <w:rPr>
          <w:rFonts w:cs="Arial"/>
          <w:iCs/>
          <w:color w:val="000000"/>
          <w:sz w:val="24"/>
          <w:szCs w:val="24"/>
          <w:shd w:val="clear" w:color="auto" w:fill="FFFFFF"/>
        </w:rPr>
        <w:t>Ιωάννη Αποκάλυψη», «Πάτμος το Ιερό νησί της Αποκαλύψεως», «Μονή Σινά»</w:t>
      </w:r>
      <w:r w:rsidRPr="00FA2535">
        <w:rPr>
          <w:rFonts w:cs="Arial"/>
          <w:color w:val="000000"/>
          <w:sz w:val="24"/>
          <w:szCs w:val="24"/>
          <w:shd w:val="clear" w:color="auto" w:fill="FFFFFF"/>
        </w:rPr>
        <w:t>).</w:t>
      </w:r>
    </w:p>
    <w:p w:rsidR="006758AB" w:rsidRPr="00273434" w:rsidRDefault="006758AB" w:rsidP="00026932">
      <w:pPr>
        <w:pStyle w:val="a4"/>
        <w:numPr>
          <w:ilvl w:val="0"/>
          <w:numId w:val="3"/>
        </w:numPr>
        <w:spacing w:after="0" w:line="240" w:lineRule="auto"/>
        <w:ind w:left="284" w:hanging="284"/>
        <w:rPr>
          <w:sz w:val="24"/>
          <w:szCs w:val="24"/>
        </w:rPr>
      </w:pPr>
      <w:r w:rsidRPr="00273434">
        <w:rPr>
          <w:color w:val="000000"/>
          <w:sz w:val="24"/>
          <w:szCs w:val="24"/>
          <w:shd w:val="clear" w:color="auto" w:fill="FFFFFF"/>
        </w:rPr>
        <w:t>Βιβλικά αποσπάσματα κειμένων με θέμα την αποκάλυψη του Θεού (π.χ. Μωυσής, κλήση προφητών, Βάπτιση Ιησού Χριστού, Μεταμόρφωση, όραμα Δαμασκού, Αποκάλυψη Ιωάννου κ.ά.).</w:t>
      </w:r>
    </w:p>
    <w:p w:rsidR="006758AB" w:rsidRPr="00273434" w:rsidRDefault="006758AB" w:rsidP="00026932">
      <w:pPr>
        <w:pStyle w:val="a4"/>
        <w:numPr>
          <w:ilvl w:val="0"/>
          <w:numId w:val="3"/>
        </w:numPr>
        <w:spacing w:after="0" w:line="240" w:lineRule="auto"/>
        <w:ind w:left="284" w:hanging="284"/>
        <w:rPr>
          <w:sz w:val="24"/>
          <w:szCs w:val="24"/>
        </w:rPr>
      </w:pPr>
      <w:r>
        <w:rPr>
          <w:color w:val="000000"/>
          <w:sz w:val="24"/>
          <w:szCs w:val="24"/>
          <w:shd w:val="clear" w:color="auto" w:fill="FFFFFF"/>
        </w:rPr>
        <w:t xml:space="preserve">Εκκλησιαστικά, </w:t>
      </w:r>
      <w:r w:rsidRPr="00273434">
        <w:rPr>
          <w:color w:val="000000"/>
          <w:sz w:val="24"/>
          <w:szCs w:val="24"/>
          <w:shd w:val="clear" w:color="auto" w:fill="FFFFFF"/>
        </w:rPr>
        <w:t xml:space="preserve">πατερικά ή σύγχρονα χριστιανικά κείμενα με ερμηνευτικές προσεγγίσεις στο θέμα της αποκάλυψης του Θεού (π.χ. Γρηγορίου Νύσσης, </w:t>
      </w:r>
      <w:r w:rsidRPr="00273434">
        <w:rPr>
          <w:i/>
          <w:iCs/>
          <w:color w:val="000000"/>
          <w:sz w:val="24"/>
          <w:szCs w:val="24"/>
          <w:shd w:val="clear" w:color="auto" w:fill="FFFFFF"/>
        </w:rPr>
        <w:t>Εις τον βίον Μωσέως</w:t>
      </w:r>
      <w:r w:rsidRPr="00273434">
        <w:rPr>
          <w:color w:val="000000"/>
          <w:sz w:val="24"/>
          <w:szCs w:val="24"/>
          <w:shd w:val="clear" w:color="auto" w:fill="FFFFFF"/>
        </w:rPr>
        <w:t xml:space="preserve">· Συμεών Νέου Θεολόγου, </w:t>
      </w:r>
      <w:r w:rsidRPr="00273434">
        <w:rPr>
          <w:i/>
          <w:iCs/>
          <w:color w:val="000000"/>
          <w:sz w:val="24"/>
          <w:szCs w:val="24"/>
          <w:shd w:val="clear" w:color="auto" w:fill="FFFFFF"/>
        </w:rPr>
        <w:t>Γ΄ ηθικός λόγος</w:t>
      </w:r>
      <w:r w:rsidRPr="00273434">
        <w:rPr>
          <w:iCs/>
          <w:color w:val="000000"/>
          <w:sz w:val="24"/>
          <w:szCs w:val="24"/>
          <w:shd w:val="clear" w:color="auto" w:fill="FFFFFF"/>
        </w:rPr>
        <w:t>·</w:t>
      </w:r>
      <w:r w:rsidRPr="00273434">
        <w:rPr>
          <w:i/>
          <w:iCs/>
          <w:color w:val="000000"/>
          <w:sz w:val="24"/>
          <w:szCs w:val="24"/>
          <w:shd w:val="clear" w:color="auto" w:fill="FFFFFF"/>
        </w:rPr>
        <w:t xml:space="preserve"> </w:t>
      </w:r>
      <w:r w:rsidRPr="00273434">
        <w:rPr>
          <w:color w:val="000000"/>
          <w:sz w:val="24"/>
          <w:szCs w:val="24"/>
          <w:shd w:val="clear" w:color="auto" w:fill="FFFFFF"/>
        </w:rPr>
        <w:t xml:space="preserve">Γρηγορίου Παλαμά, </w:t>
      </w:r>
      <w:r w:rsidRPr="00273434">
        <w:rPr>
          <w:i/>
          <w:iCs/>
          <w:color w:val="000000"/>
          <w:sz w:val="24"/>
          <w:szCs w:val="24"/>
          <w:shd w:val="clear" w:color="auto" w:fill="FFFFFF"/>
        </w:rPr>
        <w:t>Υπέρ των ιερώς ησυχαζόντων</w:t>
      </w:r>
      <w:r w:rsidRPr="00273434">
        <w:rPr>
          <w:color w:val="000000"/>
          <w:sz w:val="24"/>
          <w:szCs w:val="24"/>
          <w:shd w:val="clear" w:color="auto" w:fill="FFFFFF"/>
        </w:rPr>
        <w:t>· υμνολογία Χριστουγέννων· ευχές Μεγάλου Αγιασμού Θεοφανείων·</w:t>
      </w:r>
      <w:r>
        <w:rPr>
          <w:color w:val="000000"/>
          <w:sz w:val="24"/>
          <w:szCs w:val="24"/>
          <w:shd w:val="clear" w:color="auto" w:fill="FFFFFF"/>
        </w:rPr>
        <w:t xml:space="preserve"> Bloom, A. </w:t>
      </w:r>
      <w:r w:rsidRPr="001C72B9">
        <w:rPr>
          <w:color w:val="000000"/>
          <w:sz w:val="24"/>
          <w:szCs w:val="24"/>
          <w:shd w:val="clear" w:color="auto" w:fill="FFFFFF"/>
        </w:rPr>
        <w:t>(2009).</w:t>
      </w:r>
      <w:r w:rsidRPr="00273434">
        <w:rPr>
          <w:color w:val="000000"/>
          <w:sz w:val="24"/>
          <w:szCs w:val="24"/>
          <w:shd w:val="clear" w:color="auto" w:fill="FFFFFF"/>
        </w:rPr>
        <w:t xml:space="preserve"> </w:t>
      </w:r>
    </w:p>
    <w:p w:rsidR="006758AB" w:rsidRPr="00280A8A" w:rsidRDefault="006758AB" w:rsidP="00026932">
      <w:pPr>
        <w:pStyle w:val="a4"/>
        <w:numPr>
          <w:ilvl w:val="0"/>
          <w:numId w:val="3"/>
        </w:numPr>
        <w:spacing w:after="0" w:line="240" w:lineRule="auto"/>
        <w:ind w:left="284" w:hanging="284"/>
        <w:rPr>
          <w:sz w:val="24"/>
          <w:szCs w:val="24"/>
        </w:rPr>
      </w:pPr>
      <w:r w:rsidRPr="00273434">
        <w:rPr>
          <w:color w:val="000000"/>
          <w:sz w:val="24"/>
          <w:szCs w:val="24"/>
          <w:shd w:val="clear" w:color="auto" w:fill="FFFFFF"/>
        </w:rPr>
        <w:t xml:space="preserve">Σύντομα κείμενα από θρησκείες για την αποκάλυψη / φανέρωση του Θεού (Ιουδαϊσμός: Φιλοξενία Αβραάμ, Σινά, κλήση προφητών, </w:t>
      </w:r>
    </w:p>
    <w:p w:rsidR="006758AB" w:rsidRPr="00273434" w:rsidRDefault="006758AB" w:rsidP="00026932">
      <w:pPr>
        <w:pStyle w:val="a4"/>
        <w:spacing w:after="0" w:line="240" w:lineRule="auto"/>
        <w:ind w:left="0"/>
        <w:rPr>
          <w:sz w:val="24"/>
          <w:szCs w:val="24"/>
        </w:rPr>
      </w:pPr>
      <w:r>
        <w:rPr>
          <w:color w:val="000000"/>
          <w:sz w:val="24"/>
          <w:szCs w:val="24"/>
          <w:shd w:val="clear" w:color="auto" w:fill="FFFFFF"/>
        </w:rPr>
        <w:t xml:space="preserve">        </w:t>
      </w:r>
      <w:r w:rsidRPr="00273434">
        <w:rPr>
          <w:color w:val="000000"/>
          <w:sz w:val="24"/>
          <w:szCs w:val="24"/>
          <w:shd w:val="clear" w:color="auto" w:fill="FFFFFF"/>
        </w:rPr>
        <w:t xml:space="preserve">Ισλάμ: </w:t>
      </w:r>
      <w:r w:rsidRPr="00273434">
        <w:rPr>
          <w:i/>
          <w:iCs/>
          <w:color w:val="000000"/>
          <w:sz w:val="24"/>
          <w:szCs w:val="24"/>
          <w:shd w:val="clear" w:color="auto" w:fill="FFFFFF"/>
        </w:rPr>
        <w:t>Κοράνιο</w:t>
      </w:r>
      <w:r w:rsidRPr="00273434">
        <w:rPr>
          <w:color w:val="000000"/>
          <w:sz w:val="24"/>
          <w:szCs w:val="24"/>
          <w:shd w:val="clear" w:color="auto" w:fill="FFFFFF"/>
        </w:rPr>
        <w:t>, κεφ. 21,22,68).</w:t>
      </w:r>
    </w:p>
    <w:p w:rsidR="006758AB" w:rsidRPr="00273434" w:rsidRDefault="006758AB" w:rsidP="00026932">
      <w:pPr>
        <w:pStyle w:val="a4"/>
        <w:numPr>
          <w:ilvl w:val="0"/>
          <w:numId w:val="3"/>
        </w:numPr>
        <w:spacing w:after="0" w:line="240" w:lineRule="auto"/>
        <w:ind w:left="284" w:hanging="284"/>
        <w:rPr>
          <w:sz w:val="24"/>
          <w:szCs w:val="24"/>
        </w:rPr>
      </w:pPr>
      <w:r w:rsidRPr="00273434">
        <w:rPr>
          <w:color w:val="000000"/>
          <w:sz w:val="24"/>
          <w:szCs w:val="24"/>
          <w:shd w:val="clear" w:color="auto" w:fill="FFFFFF"/>
        </w:rPr>
        <w:t xml:space="preserve">Θρησκευτικές εικόνες για την αποκάλυψη/φανέρωση του Θεού και σύγχρονες εικόνες (ή πολυμέσα) πιστών διαφόρων θρησκειών, με λατρευτικές αναφορές ή προσεγγίσεις πίστης σχετικά με την αποκάλυψη ή προσκυνήματα σε τόπους αποκάλυψης του Θεού (βλ. </w:t>
      </w:r>
      <w:hyperlink r:id="rId201" w:history="1">
        <w:r w:rsidRPr="00273434">
          <w:rPr>
            <w:rStyle w:val="-"/>
            <w:rFonts w:cs="Arial"/>
            <w:sz w:val="24"/>
            <w:szCs w:val="24"/>
          </w:rPr>
          <w:t>http://ebooks.edu.gr/new/ps.php</w:t>
        </w:r>
      </w:hyperlink>
      <w:r w:rsidRPr="00273434">
        <w:rPr>
          <w:color w:val="000000"/>
          <w:sz w:val="24"/>
          <w:szCs w:val="24"/>
          <w:shd w:val="clear" w:color="auto" w:fill="FFFFFF"/>
        </w:rPr>
        <w:t xml:space="preserve">/ </w:t>
      </w:r>
      <w:r w:rsidRPr="00273434">
        <w:rPr>
          <w:iCs/>
          <w:color w:val="000000"/>
          <w:sz w:val="24"/>
          <w:szCs w:val="24"/>
          <w:shd w:val="clear" w:color="auto" w:fill="FFFFFF"/>
        </w:rPr>
        <w:t>Προγράμματα Σπουδών / Επιμορφωτικό Υλικό Πιλοτικών Σχολείων / Θρησκευτικά / Εικαστικό Υλικό</w:t>
      </w:r>
      <w:r w:rsidRPr="00273434">
        <w:rPr>
          <w:color w:val="000000"/>
          <w:sz w:val="24"/>
          <w:szCs w:val="24"/>
          <w:shd w:val="clear" w:color="auto" w:fill="FFFFFF"/>
        </w:rPr>
        <w:t>).</w:t>
      </w:r>
    </w:p>
    <w:p w:rsidR="006758AB" w:rsidRDefault="006758AB" w:rsidP="00026932">
      <w:pPr>
        <w:pStyle w:val="a4"/>
        <w:spacing w:after="0" w:line="240" w:lineRule="auto"/>
        <w:ind w:left="284"/>
        <w:rPr>
          <w:strike/>
          <w:sz w:val="24"/>
          <w:szCs w:val="24"/>
        </w:rPr>
      </w:pPr>
    </w:p>
    <w:p w:rsidR="006758AB" w:rsidRPr="00B41788" w:rsidRDefault="006758AB" w:rsidP="00026932">
      <w:pPr>
        <w:spacing w:after="0" w:line="240" w:lineRule="auto"/>
        <w:jc w:val="both"/>
        <w:rPr>
          <w:sz w:val="24"/>
          <w:szCs w:val="24"/>
          <w:highlight w:val="white"/>
        </w:rPr>
      </w:pPr>
      <w:r w:rsidRPr="00B41788">
        <w:rPr>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6758AB" w:rsidRPr="00273434" w:rsidRDefault="006758AB" w:rsidP="00026932">
      <w:pPr>
        <w:spacing w:after="0" w:line="240" w:lineRule="auto"/>
        <w:rPr>
          <w:sz w:val="24"/>
          <w:szCs w:val="24"/>
        </w:rPr>
      </w:pPr>
    </w:p>
    <w:p w:rsidR="006758AB" w:rsidRPr="00273434" w:rsidRDefault="006758AB" w:rsidP="00026932">
      <w:pPr>
        <w:spacing w:after="0" w:line="240" w:lineRule="auto"/>
        <w:rPr>
          <w:bCs/>
          <w:sz w:val="28"/>
          <w:szCs w:val="24"/>
        </w:rPr>
      </w:pPr>
      <w:r w:rsidRPr="00273434">
        <w:rPr>
          <w:bCs/>
          <w:sz w:val="28"/>
          <w:szCs w:val="24"/>
        </w:rPr>
        <w:t xml:space="preserve">Περαιτέρω ενδεικτική βιβλιογραφία για </w:t>
      </w:r>
      <w:r>
        <w:rPr>
          <w:bCs/>
          <w:sz w:val="28"/>
          <w:szCs w:val="24"/>
        </w:rPr>
        <w:t>τον/την εκπαιδευτικό</w:t>
      </w:r>
    </w:p>
    <w:p w:rsidR="006758AB" w:rsidRPr="00273434" w:rsidRDefault="006758AB" w:rsidP="00026932">
      <w:pPr>
        <w:spacing w:after="0" w:line="240" w:lineRule="auto"/>
        <w:ind w:left="140" w:hanging="140"/>
        <w:rPr>
          <w:sz w:val="28"/>
          <w:szCs w:val="24"/>
        </w:rPr>
      </w:pPr>
    </w:p>
    <w:p w:rsidR="006758AB" w:rsidRPr="00273434" w:rsidRDefault="006758AB" w:rsidP="00026932">
      <w:pPr>
        <w:pStyle w:val="a4"/>
        <w:numPr>
          <w:ilvl w:val="0"/>
          <w:numId w:val="6"/>
        </w:numPr>
        <w:spacing w:after="0" w:line="240" w:lineRule="auto"/>
        <w:ind w:left="426" w:hanging="111"/>
        <w:rPr>
          <w:sz w:val="24"/>
          <w:szCs w:val="24"/>
        </w:rPr>
      </w:pPr>
      <w:r w:rsidRPr="00273434">
        <w:rPr>
          <w:sz w:val="24"/>
          <w:szCs w:val="24"/>
        </w:rPr>
        <w:lastRenderedPageBreak/>
        <w:t xml:space="preserve">McAfee, W. (2201). </w:t>
      </w:r>
      <w:r w:rsidRPr="00273434">
        <w:rPr>
          <w:i/>
          <w:iCs/>
          <w:sz w:val="24"/>
          <w:szCs w:val="24"/>
        </w:rPr>
        <w:t>Τα πέντε μεγάλα ζωντανά θρησκεύματα</w:t>
      </w:r>
      <w:r w:rsidRPr="00273434">
        <w:rPr>
          <w:sz w:val="24"/>
          <w:szCs w:val="24"/>
        </w:rPr>
        <w:t>. Αθήνα: Άρτος Ζωής</w:t>
      </w:r>
    </w:p>
    <w:p w:rsidR="006758AB" w:rsidRPr="00273434" w:rsidRDefault="006758AB" w:rsidP="00026932">
      <w:pPr>
        <w:pStyle w:val="a4"/>
        <w:numPr>
          <w:ilvl w:val="0"/>
          <w:numId w:val="6"/>
        </w:numPr>
        <w:spacing w:after="0" w:line="240" w:lineRule="auto"/>
        <w:ind w:left="426" w:hanging="111"/>
        <w:rPr>
          <w:sz w:val="24"/>
          <w:szCs w:val="24"/>
        </w:rPr>
      </w:pPr>
      <w:r w:rsidRPr="00273434">
        <w:rPr>
          <w:sz w:val="24"/>
          <w:szCs w:val="24"/>
        </w:rPr>
        <w:t xml:space="preserve">Αγουρίδης, Σ. (2000). </w:t>
      </w:r>
      <w:r w:rsidRPr="00273434">
        <w:rPr>
          <w:i/>
          <w:iCs/>
          <w:sz w:val="24"/>
          <w:szCs w:val="24"/>
        </w:rPr>
        <w:t>Η αποκάλυψη του Ιωάννη</w:t>
      </w:r>
      <w:r w:rsidRPr="00273434">
        <w:rPr>
          <w:sz w:val="24"/>
          <w:szCs w:val="24"/>
        </w:rPr>
        <w:t xml:space="preserve">. Θεσσαλονίκη: Πουρναράς. </w:t>
      </w:r>
    </w:p>
    <w:p w:rsidR="006758AB" w:rsidRPr="00273434" w:rsidRDefault="006758AB" w:rsidP="00026932">
      <w:pPr>
        <w:pStyle w:val="a4"/>
        <w:numPr>
          <w:ilvl w:val="0"/>
          <w:numId w:val="6"/>
        </w:numPr>
        <w:spacing w:after="0" w:line="240" w:lineRule="auto"/>
        <w:ind w:left="426" w:hanging="111"/>
        <w:rPr>
          <w:sz w:val="24"/>
          <w:szCs w:val="24"/>
        </w:rPr>
      </w:pPr>
      <w:r w:rsidRPr="00273434">
        <w:rPr>
          <w:color w:val="000000"/>
          <w:sz w:val="24"/>
          <w:szCs w:val="24"/>
          <w:shd w:val="clear" w:color="auto" w:fill="FFFFFF"/>
        </w:rPr>
        <w:t xml:space="preserve">Bloom, A. (1990) </w:t>
      </w:r>
      <w:r w:rsidRPr="00273434">
        <w:rPr>
          <w:i/>
          <w:iCs/>
          <w:color w:val="000000"/>
          <w:sz w:val="24"/>
          <w:szCs w:val="24"/>
          <w:shd w:val="clear" w:color="auto" w:fill="FFFFFF"/>
        </w:rPr>
        <w:t>Μάθε να προσεύχεσαι</w:t>
      </w:r>
      <w:r w:rsidRPr="00273434">
        <w:rPr>
          <w:color w:val="000000"/>
          <w:sz w:val="24"/>
          <w:szCs w:val="24"/>
          <w:shd w:val="clear" w:color="auto" w:fill="FFFFFF"/>
        </w:rPr>
        <w:t>. Μτφρ. Ε. Γκανούρη. Αθήνα: Έλαφος.</w:t>
      </w:r>
    </w:p>
    <w:p w:rsidR="006758AB" w:rsidRPr="00273434" w:rsidRDefault="006758AB" w:rsidP="00026932">
      <w:pPr>
        <w:pStyle w:val="a4"/>
        <w:numPr>
          <w:ilvl w:val="0"/>
          <w:numId w:val="6"/>
        </w:numPr>
        <w:spacing w:after="0" w:line="240" w:lineRule="auto"/>
        <w:ind w:left="426" w:hanging="111"/>
        <w:rPr>
          <w:sz w:val="24"/>
          <w:szCs w:val="24"/>
        </w:rPr>
      </w:pPr>
      <w:r w:rsidRPr="00273434">
        <w:rPr>
          <w:sz w:val="24"/>
          <w:szCs w:val="24"/>
        </w:rPr>
        <w:t>Γαλίτη</w:t>
      </w:r>
      <w:r>
        <w:rPr>
          <w:sz w:val="24"/>
          <w:szCs w:val="24"/>
        </w:rPr>
        <w:t>ς</w:t>
      </w:r>
      <w:r w:rsidRPr="00273434">
        <w:rPr>
          <w:sz w:val="24"/>
          <w:szCs w:val="24"/>
        </w:rPr>
        <w:t xml:space="preserve">, Γ.(2006). </w:t>
      </w:r>
      <w:r w:rsidRPr="00273434">
        <w:rPr>
          <w:i/>
          <w:sz w:val="24"/>
          <w:szCs w:val="24"/>
        </w:rPr>
        <w:t>Αποκάλυψη και Εκκλησία,</w:t>
      </w:r>
      <w:r w:rsidRPr="00273434">
        <w:rPr>
          <w:sz w:val="24"/>
          <w:szCs w:val="24"/>
        </w:rPr>
        <w:t xml:space="preserve"> Πύργος: Ι. Μητρόπολη Ηλείας</w:t>
      </w:r>
    </w:p>
    <w:p w:rsidR="006758AB" w:rsidRPr="00273434" w:rsidRDefault="006758AB" w:rsidP="00026932">
      <w:pPr>
        <w:pStyle w:val="a4"/>
        <w:numPr>
          <w:ilvl w:val="0"/>
          <w:numId w:val="6"/>
        </w:numPr>
        <w:spacing w:after="0" w:line="240" w:lineRule="auto"/>
        <w:ind w:left="426" w:hanging="111"/>
        <w:rPr>
          <w:sz w:val="24"/>
          <w:szCs w:val="24"/>
        </w:rPr>
      </w:pPr>
      <w:r w:rsidRPr="00273434">
        <w:rPr>
          <w:rFonts w:cs="Arial"/>
          <w:sz w:val="24"/>
          <w:szCs w:val="24"/>
          <w:shd w:val="clear" w:color="auto" w:fill="FFFFFF"/>
        </w:rPr>
        <w:t>Γιαννουλάτος, Αν. (</w:t>
      </w:r>
      <w:r w:rsidRPr="00273434">
        <w:rPr>
          <w:rFonts w:cs="Arial"/>
          <w:sz w:val="24"/>
          <w:szCs w:val="24"/>
          <w:shd w:val="clear" w:color="auto" w:fill="FFFFFF"/>
          <w:vertAlign w:val="superscript"/>
        </w:rPr>
        <w:t>2</w:t>
      </w:r>
      <w:r w:rsidRPr="00273434">
        <w:rPr>
          <w:rFonts w:cs="Arial"/>
          <w:sz w:val="24"/>
          <w:szCs w:val="24"/>
          <w:shd w:val="clear" w:color="auto" w:fill="FFFFFF"/>
        </w:rPr>
        <w:t xml:space="preserve">1973). </w:t>
      </w:r>
      <w:r w:rsidRPr="00273434">
        <w:rPr>
          <w:rFonts w:cs="Arial"/>
          <w:i/>
          <w:iCs/>
          <w:sz w:val="24"/>
          <w:szCs w:val="24"/>
          <w:shd w:val="clear" w:color="auto" w:fill="FFFFFF"/>
        </w:rPr>
        <w:t>Κύριος της Λαμπρότητας: Ο Θεός των παρά τω όρος Κένυα Φυλών.</w:t>
      </w:r>
      <w:r w:rsidRPr="00273434">
        <w:rPr>
          <w:rFonts w:cs="Arial"/>
          <w:sz w:val="24"/>
          <w:szCs w:val="24"/>
          <w:shd w:val="clear" w:color="auto" w:fill="FFFFFF"/>
        </w:rPr>
        <w:t xml:space="preserve"> Αθήναι: Πορευθέντες.</w:t>
      </w:r>
    </w:p>
    <w:p w:rsidR="006758AB" w:rsidRPr="00273434" w:rsidRDefault="006758AB" w:rsidP="00026932">
      <w:pPr>
        <w:pStyle w:val="a4"/>
        <w:numPr>
          <w:ilvl w:val="0"/>
          <w:numId w:val="6"/>
        </w:numPr>
        <w:spacing w:after="0" w:line="240" w:lineRule="auto"/>
        <w:ind w:left="426" w:hanging="111"/>
        <w:rPr>
          <w:sz w:val="24"/>
          <w:szCs w:val="24"/>
        </w:rPr>
      </w:pPr>
      <w:r w:rsidRPr="00273434">
        <w:rPr>
          <w:sz w:val="24"/>
          <w:szCs w:val="24"/>
        </w:rPr>
        <w:t xml:space="preserve">Ζιάκας, Γρ. (1976). </w:t>
      </w:r>
      <w:r w:rsidRPr="00273434">
        <w:rPr>
          <w:i/>
          <w:iCs/>
          <w:sz w:val="24"/>
          <w:szCs w:val="24"/>
        </w:rPr>
        <w:t>Προφητεία, Αποκάλυψις και Ιστορία της σωτηρίας κατά το Κοράνιον</w:t>
      </w:r>
      <w:r w:rsidRPr="00273434">
        <w:rPr>
          <w:sz w:val="24"/>
          <w:szCs w:val="24"/>
        </w:rPr>
        <w:t>. Θεσσαλονίκη: Πουρναράς.</w:t>
      </w:r>
    </w:p>
    <w:p w:rsidR="006758AB" w:rsidRPr="00273434" w:rsidRDefault="006758AB" w:rsidP="00026932">
      <w:pPr>
        <w:pStyle w:val="a4"/>
        <w:numPr>
          <w:ilvl w:val="0"/>
          <w:numId w:val="6"/>
        </w:numPr>
        <w:spacing w:after="0" w:line="240" w:lineRule="auto"/>
        <w:ind w:left="426" w:hanging="111"/>
        <w:rPr>
          <w:sz w:val="24"/>
          <w:szCs w:val="24"/>
        </w:rPr>
      </w:pPr>
      <w:r w:rsidRPr="00273434">
        <w:rPr>
          <w:sz w:val="24"/>
          <w:szCs w:val="24"/>
        </w:rPr>
        <w:t>Ζιάκας, Γρ. (</w:t>
      </w:r>
      <w:r w:rsidRPr="00273434">
        <w:rPr>
          <w:sz w:val="24"/>
          <w:szCs w:val="24"/>
          <w:vertAlign w:val="superscript"/>
        </w:rPr>
        <w:t>3</w:t>
      </w:r>
      <w:r w:rsidRPr="00273434">
        <w:rPr>
          <w:sz w:val="24"/>
          <w:szCs w:val="24"/>
        </w:rPr>
        <w:t xml:space="preserve">2003). </w:t>
      </w:r>
      <w:r w:rsidRPr="00273434">
        <w:rPr>
          <w:i/>
          <w:sz w:val="24"/>
          <w:szCs w:val="24"/>
        </w:rPr>
        <w:t>Ισλάμ. Θρησκεία και Πολιτεία</w:t>
      </w:r>
      <w:r w:rsidRPr="00273434">
        <w:rPr>
          <w:sz w:val="24"/>
          <w:szCs w:val="24"/>
        </w:rPr>
        <w:t>. Θεσσαλονίκη: Κορνηλία Σφακιανάκη</w:t>
      </w:r>
    </w:p>
    <w:p w:rsidR="006758AB" w:rsidRPr="00273434" w:rsidRDefault="006758AB" w:rsidP="00026932">
      <w:pPr>
        <w:pStyle w:val="a4"/>
        <w:numPr>
          <w:ilvl w:val="0"/>
          <w:numId w:val="6"/>
        </w:numPr>
        <w:spacing w:after="0" w:line="240" w:lineRule="auto"/>
        <w:ind w:left="426" w:hanging="111"/>
        <w:rPr>
          <w:sz w:val="24"/>
          <w:szCs w:val="24"/>
        </w:rPr>
      </w:pPr>
      <w:r w:rsidRPr="00273434">
        <w:rPr>
          <w:sz w:val="24"/>
          <w:szCs w:val="24"/>
        </w:rPr>
        <w:t xml:space="preserve">Καραβιδόπουλος, Ι. </w:t>
      </w:r>
      <w:r w:rsidRPr="00273434">
        <w:rPr>
          <w:smallCaps/>
          <w:sz w:val="24"/>
          <w:szCs w:val="24"/>
        </w:rPr>
        <w:t>(1995).</w:t>
      </w:r>
      <w:r w:rsidRPr="00273434">
        <w:rPr>
          <w:sz w:val="24"/>
          <w:szCs w:val="24"/>
        </w:rPr>
        <w:t xml:space="preserve"> Υπόσχεση και Εκπλήρωση στην Αποκάλυψη του Ιωάννη. Στο ιδίου. </w:t>
      </w:r>
      <w:r w:rsidRPr="00273434">
        <w:rPr>
          <w:i/>
          <w:iCs/>
          <w:sz w:val="24"/>
          <w:szCs w:val="24"/>
        </w:rPr>
        <w:t>Βιβλικές Μελέτες</w:t>
      </w:r>
      <w:r w:rsidRPr="00273434">
        <w:rPr>
          <w:sz w:val="24"/>
          <w:szCs w:val="24"/>
          <w:lang w:val="en-US"/>
        </w:rPr>
        <w:t>.</w:t>
      </w:r>
      <w:r w:rsidRPr="00273434">
        <w:rPr>
          <w:sz w:val="24"/>
          <w:szCs w:val="24"/>
        </w:rPr>
        <w:t xml:space="preserve"> Θεσσαλονίκη: Πουρναράς, σσ. 164-185.</w:t>
      </w:r>
    </w:p>
    <w:p w:rsidR="006758AB" w:rsidRPr="00273434" w:rsidRDefault="006758AB" w:rsidP="00026932">
      <w:pPr>
        <w:pStyle w:val="a4"/>
        <w:numPr>
          <w:ilvl w:val="0"/>
          <w:numId w:val="6"/>
        </w:numPr>
        <w:spacing w:after="0" w:line="240" w:lineRule="auto"/>
        <w:ind w:left="426" w:hanging="111"/>
        <w:rPr>
          <w:sz w:val="24"/>
          <w:szCs w:val="24"/>
        </w:rPr>
      </w:pPr>
      <w:r w:rsidRPr="00273434">
        <w:rPr>
          <w:sz w:val="24"/>
          <w:szCs w:val="24"/>
        </w:rPr>
        <w:t>Μαντζαρίδης, Γ. (1969). Ηθική και Αποκάλυψη, Ανάτυπο. Επιστημονική Επετηρίδα Θεολογικής Σχολής ΑΠΘ, τ. ΙΔ΄. Θεσσαλονίκη: ΑΠΘ.</w:t>
      </w:r>
    </w:p>
    <w:p w:rsidR="006758AB" w:rsidRPr="00273434" w:rsidRDefault="006758AB" w:rsidP="00026932">
      <w:pPr>
        <w:pStyle w:val="a4"/>
        <w:numPr>
          <w:ilvl w:val="0"/>
          <w:numId w:val="6"/>
        </w:numPr>
        <w:spacing w:after="0" w:line="240" w:lineRule="auto"/>
        <w:ind w:left="426" w:hanging="111"/>
        <w:rPr>
          <w:sz w:val="24"/>
          <w:szCs w:val="24"/>
        </w:rPr>
      </w:pPr>
      <w:r w:rsidRPr="00273434">
        <w:rPr>
          <w:sz w:val="24"/>
          <w:szCs w:val="24"/>
        </w:rPr>
        <w:t>Ματσούκα</w:t>
      </w:r>
      <w:r>
        <w:rPr>
          <w:sz w:val="24"/>
          <w:szCs w:val="24"/>
        </w:rPr>
        <w:t>ς</w:t>
      </w:r>
      <w:r w:rsidRPr="00273434">
        <w:rPr>
          <w:sz w:val="24"/>
          <w:szCs w:val="24"/>
        </w:rPr>
        <w:t xml:space="preserve">, Ν. (1985). </w:t>
      </w:r>
      <w:r w:rsidRPr="00273434">
        <w:rPr>
          <w:i/>
          <w:sz w:val="24"/>
          <w:szCs w:val="24"/>
        </w:rPr>
        <w:t>Δογματική και Συμβολική Θεολογία Β.</w:t>
      </w:r>
      <w:r w:rsidRPr="00273434">
        <w:rPr>
          <w:sz w:val="24"/>
          <w:szCs w:val="24"/>
        </w:rPr>
        <w:t xml:space="preserve"> Θεσσαλονίκη: Πουρνάρας</w:t>
      </w:r>
    </w:p>
    <w:p w:rsidR="006758AB" w:rsidRPr="00273434" w:rsidRDefault="006758AB" w:rsidP="00026932">
      <w:pPr>
        <w:pStyle w:val="a4"/>
        <w:numPr>
          <w:ilvl w:val="0"/>
          <w:numId w:val="6"/>
        </w:numPr>
        <w:spacing w:after="0" w:line="240" w:lineRule="auto"/>
        <w:ind w:left="426" w:hanging="111"/>
        <w:rPr>
          <w:sz w:val="24"/>
          <w:szCs w:val="24"/>
        </w:rPr>
      </w:pPr>
      <w:r w:rsidRPr="00273434">
        <w:rPr>
          <w:sz w:val="24"/>
          <w:szCs w:val="24"/>
        </w:rPr>
        <w:t xml:space="preserve">Μπερντιάεφ, Ν. (2011). </w:t>
      </w:r>
      <w:r w:rsidRPr="00273434">
        <w:rPr>
          <w:i/>
          <w:iCs/>
          <w:sz w:val="24"/>
          <w:szCs w:val="24"/>
        </w:rPr>
        <w:t>Αλήθεια και Αποκάλυψη</w:t>
      </w:r>
      <w:r w:rsidRPr="00273434">
        <w:rPr>
          <w:sz w:val="24"/>
          <w:szCs w:val="24"/>
        </w:rPr>
        <w:t>. Αθήνα: Αρμός.</w:t>
      </w:r>
    </w:p>
    <w:p w:rsidR="006758AB" w:rsidRPr="00273434" w:rsidRDefault="006758AB" w:rsidP="00026932">
      <w:pPr>
        <w:pStyle w:val="a4"/>
        <w:numPr>
          <w:ilvl w:val="0"/>
          <w:numId w:val="6"/>
        </w:numPr>
        <w:spacing w:after="0" w:line="240" w:lineRule="auto"/>
        <w:ind w:left="426" w:hanging="111"/>
        <w:rPr>
          <w:sz w:val="24"/>
          <w:szCs w:val="24"/>
        </w:rPr>
      </w:pPr>
      <w:r w:rsidRPr="00273434">
        <w:rPr>
          <w:sz w:val="24"/>
          <w:szCs w:val="24"/>
        </w:rPr>
        <w:t xml:space="preserve">Ρόουζ, Σερ. (2004). </w:t>
      </w:r>
      <w:r w:rsidRPr="00273434">
        <w:rPr>
          <w:i/>
          <w:sz w:val="24"/>
          <w:szCs w:val="24"/>
        </w:rPr>
        <w:t>Η αποκάλυψη του Θεού στην ανθρώπινη καρδιά</w:t>
      </w:r>
      <w:r w:rsidRPr="00273434">
        <w:rPr>
          <w:sz w:val="24"/>
          <w:szCs w:val="24"/>
        </w:rPr>
        <w:t xml:space="preserve">, Αθήνα: Εγρήγορση. </w:t>
      </w:r>
    </w:p>
    <w:p w:rsidR="006758AB" w:rsidRPr="00273434" w:rsidRDefault="006758AB" w:rsidP="00026932">
      <w:pPr>
        <w:pStyle w:val="a4"/>
        <w:numPr>
          <w:ilvl w:val="0"/>
          <w:numId w:val="6"/>
        </w:numPr>
        <w:spacing w:after="0" w:line="240" w:lineRule="auto"/>
        <w:ind w:left="426" w:hanging="111"/>
        <w:rPr>
          <w:sz w:val="24"/>
          <w:szCs w:val="24"/>
        </w:rPr>
      </w:pPr>
      <w:r w:rsidRPr="00273434">
        <w:rPr>
          <w:sz w:val="24"/>
          <w:szCs w:val="24"/>
        </w:rPr>
        <w:t>Σωφρόνιος, Αρχ., (</w:t>
      </w:r>
      <w:r w:rsidRPr="00273434">
        <w:rPr>
          <w:sz w:val="24"/>
          <w:szCs w:val="24"/>
          <w:vertAlign w:val="superscript"/>
        </w:rPr>
        <w:t>2</w:t>
      </w:r>
      <w:r w:rsidRPr="00273434">
        <w:rPr>
          <w:sz w:val="24"/>
          <w:szCs w:val="24"/>
        </w:rPr>
        <w:t xml:space="preserve">1993). </w:t>
      </w:r>
      <w:r w:rsidRPr="00273434">
        <w:rPr>
          <w:i/>
          <w:sz w:val="24"/>
          <w:szCs w:val="24"/>
        </w:rPr>
        <w:t>Οψόμεθα τον Θεόν καθώς εστί</w:t>
      </w:r>
      <w:r w:rsidRPr="00273434">
        <w:rPr>
          <w:sz w:val="24"/>
          <w:szCs w:val="24"/>
        </w:rPr>
        <w:t>. Έσσεξ Αγγλίας: Ι. Μ. Τιμίου Προδρόμου.</w:t>
      </w:r>
    </w:p>
    <w:p w:rsidR="006758AB" w:rsidRPr="00273434" w:rsidRDefault="006758AB" w:rsidP="00026932">
      <w:pPr>
        <w:pStyle w:val="a4"/>
        <w:numPr>
          <w:ilvl w:val="0"/>
          <w:numId w:val="6"/>
        </w:numPr>
        <w:spacing w:after="0" w:line="240" w:lineRule="auto"/>
        <w:ind w:left="426" w:hanging="111"/>
        <w:rPr>
          <w:sz w:val="24"/>
          <w:szCs w:val="24"/>
        </w:rPr>
      </w:pPr>
      <w:r w:rsidRPr="00273434">
        <w:rPr>
          <w:sz w:val="24"/>
          <w:szCs w:val="24"/>
        </w:rPr>
        <w:t>Ψάλτης, Σ. (2000). λ. Αποκάλυψη, αποκαλυπτική γραμματεία. Στο Μπέγζος, Μ. (</w:t>
      </w:r>
      <w:r>
        <w:rPr>
          <w:sz w:val="24"/>
          <w:szCs w:val="24"/>
        </w:rPr>
        <w:t>Επιμ.</w:t>
      </w:r>
      <w:r w:rsidRPr="00273434">
        <w:rPr>
          <w:sz w:val="24"/>
          <w:szCs w:val="24"/>
        </w:rPr>
        <w:t xml:space="preserve">). </w:t>
      </w:r>
      <w:r w:rsidRPr="00273434">
        <w:rPr>
          <w:i/>
          <w:iCs/>
          <w:sz w:val="24"/>
          <w:szCs w:val="24"/>
        </w:rPr>
        <w:t>Θρησκειολογικό Λεξικό</w:t>
      </w:r>
      <w:r w:rsidRPr="00273434">
        <w:rPr>
          <w:sz w:val="24"/>
          <w:szCs w:val="24"/>
        </w:rPr>
        <w:t>. Αθήνα: Ελληνικά Γράμματα.</w:t>
      </w:r>
    </w:p>
    <w:p w:rsidR="006758AB" w:rsidRPr="00790917" w:rsidRDefault="006758AB" w:rsidP="00026932">
      <w:pPr>
        <w:spacing w:after="0" w:line="240" w:lineRule="auto"/>
        <w:ind w:left="426" w:hanging="111"/>
        <w:jc w:val="both"/>
        <w:rPr>
          <w:sz w:val="24"/>
          <w:szCs w:val="24"/>
        </w:rPr>
      </w:pPr>
    </w:p>
    <w:p w:rsidR="006758AB" w:rsidRDefault="006758AB" w:rsidP="00026932">
      <w:pPr>
        <w:spacing w:after="0" w:line="240" w:lineRule="auto"/>
        <w:jc w:val="both"/>
        <w:rPr>
          <w:sz w:val="24"/>
          <w:szCs w:val="24"/>
        </w:rPr>
      </w:pPr>
    </w:p>
    <w:p w:rsidR="00FA2535" w:rsidRPr="00790917" w:rsidRDefault="00FA2535" w:rsidP="00026932">
      <w:pPr>
        <w:spacing w:after="0" w:line="240" w:lineRule="auto"/>
        <w:jc w:val="both"/>
        <w:rPr>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6758AB" w:rsidRPr="00790917" w:rsidTr="00AD07AB">
        <w:tc>
          <w:tcPr>
            <w:tcW w:w="8613" w:type="dxa"/>
            <w:shd w:val="clear" w:color="auto" w:fill="4F81BD"/>
          </w:tcPr>
          <w:p w:rsidR="006758AB" w:rsidRPr="00790917" w:rsidRDefault="006758AB" w:rsidP="00026932">
            <w:pPr>
              <w:spacing w:after="0" w:line="240" w:lineRule="auto"/>
              <w:jc w:val="center"/>
              <w:rPr>
                <w:b/>
                <w:bCs/>
                <w:color w:val="FFFFFF"/>
                <w:sz w:val="24"/>
                <w:szCs w:val="24"/>
              </w:rPr>
            </w:pPr>
            <w:r w:rsidRPr="00790917">
              <w:rPr>
                <w:b/>
                <w:bCs/>
                <w:color w:val="FFFFFF"/>
                <w:sz w:val="24"/>
                <w:szCs w:val="24"/>
              </w:rPr>
              <w:t>1.2 ΔΗΜΙΟΥΡΓΙΑ (2</w:t>
            </w:r>
            <w:r w:rsidRPr="00790917">
              <w:rPr>
                <w:b/>
                <w:bCs/>
                <w:color w:val="FFFFFF"/>
                <w:sz w:val="24"/>
                <w:szCs w:val="24"/>
                <w:vertAlign w:val="superscript"/>
              </w:rPr>
              <w:t>ο</w:t>
            </w:r>
            <w:r w:rsidRPr="00790917">
              <w:rPr>
                <w:b/>
                <w:bCs/>
                <w:color w:val="FFFFFF"/>
                <w:sz w:val="24"/>
                <w:szCs w:val="24"/>
              </w:rPr>
              <w:t xml:space="preserve"> δίωρο)</w:t>
            </w:r>
          </w:p>
        </w:tc>
      </w:tr>
    </w:tbl>
    <w:p w:rsidR="006758AB" w:rsidRPr="00790917" w:rsidRDefault="006758AB" w:rsidP="00026932">
      <w:pPr>
        <w:spacing w:after="0" w:line="240" w:lineRule="auto"/>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6758AB" w:rsidRPr="0019755B" w:rsidTr="00AD07AB">
        <w:trPr>
          <w:trHeight w:val="496"/>
        </w:trPr>
        <w:tc>
          <w:tcPr>
            <w:tcW w:w="4306" w:type="dxa"/>
            <w:shd w:val="clear" w:color="auto" w:fill="B8CCE4"/>
            <w:vAlign w:val="center"/>
          </w:tcPr>
          <w:p w:rsidR="006758AB" w:rsidRPr="00467CF4" w:rsidRDefault="006758AB" w:rsidP="00026932">
            <w:pPr>
              <w:spacing w:after="0" w:line="240" w:lineRule="auto"/>
              <w:jc w:val="center"/>
              <w:rPr>
                <w:b/>
                <w:bCs/>
              </w:rPr>
            </w:pPr>
            <w:r w:rsidRPr="00467CF4">
              <w:rPr>
                <w:bCs/>
              </w:rPr>
              <w:t>Προσδοκώμενα Μαθησιακά Αποτελέσματα</w:t>
            </w:r>
          </w:p>
        </w:tc>
        <w:tc>
          <w:tcPr>
            <w:tcW w:w="4307" w:type="dxa"/>
            <w:shd w:val="clear" w:color="auto" w:fill="B8CCE4"/>
            <w:vAlign w:val="center"/>
          </w:tcPr>
          <w:p w:rsidR="006758AB" w:rsidRPr="00122100" w:rsidRDefault="006758AB" w:rsidP="00026932">
            <w:pPr>
              <w:spacing w:after="0" w:line="240" w:lineRule="auto"/>
              <w:jc w:val="center"/>
            </w:pPr>
            <w:r w:rsidRPr="00122100">
              <w:t>Αξιολόγηση</w:t>
            </w:r>
          </w:p>
        </w:tc>
      </w:tr>
      <w:tr w:rsidR="006758AB" w:rsidRPr="00790917" w:rsidTr="00AD07AB">
        <w:tc>
          <w:tcPr>
            <w:tcW w:w="4306" w:type="dxa"/>
            <w:shd w:val="clear" w:color="auto" w:fill="DBE5F1"/>
          </w:tcPr>
          <w:p w:rsidR="006758AB" w:rsidRPr="00467CF4" w:rsidRDefault="006758AB" w:rsidP="00026932">
            <w:pPr>
              <w:spacing w:after="0" w:line="240" w:lineRule="auto"/>
            </w:pPr>
            <w:r w:rsidRPr="001811F1">
              <w:rPr>
                <w:rFonts w:cs="Arial"/>
                <w:color w:val="000000"/>
                <w:shd w:val="clear" w:color="auto" w:fill="DBE5F1"/>
              </w:rPr>
              <w:t>Οι μαθητές/μαθήτριες  να:</w:t>
            </w:r>
          </w:p>
          <w:p w:rsidR="006758AB" w:rsidRPr="00122100" w:rsidRDefault="006758AB" w:rsidP="00026932">
            <w:pPr>
              <w:pStyle w:val="110"/>
              <w:numPr>
                <w:ilvl w:val="0"/>
                <w:numId w:val="2"/>
              </w:numPr>
              <w:spacing w:line="240" w:lineRule="auto"/>
              <w:ind w:left="142" w:hanging="142"/>
              <w:rPr>
                <w:rFonts w:ascii="Calibri" w:hAnsi="Calibri" w:cs="Calibri"/>
                <w:b/>
                <w:bCs/>
                <w:szCs w:val="22"/>
              </w:rPr>
            </w:pPr>
            <w:r w:rsidRPr="00467CF4">
              <w:rPr>
                <w:rFonts w:ascii="Calibri" w:hAnsi="Calibri" w:cs="Calibri"/>
                <w:szCs w:val="22"/>
              </w:rPr>
              <w:t>αναλύουν τη χριστιανική διδασκαλία για τη δημιουργία του κόσμου</w:t>
            </w:r>
            <w:r w:rsidRPr="00122100">
              <w:rPr>
                <w:rFonts w:ascii="Calibri" w:hAnsi="Calibri" w:cs="Calibri"/>
                <w:szCs w:val="22"/>
              </w:rPr>
              <w:t xml:space="preserve">, </w:t>
            </w:r>
          </w:p>
          <w:p w:rsidR="006758AB" w:rsidRPr="00907B4F" w:rsidRDefault="006758AB" w:rsidP="00026932">
            <w:pPr>
              <w:pStyle w:val="110"/>
              <w:numPr>
                <w:ilvl w:val="0"/>
                <w:numId w:val="2"/>
              </w:numPr>
              <w:spacing w:line="240" w:lineRule="auto"/>
              <w:ind w:left="142" w:hanging="142"/>
              <w:rPr>
                <w:rFonts w:ascii="Calibri" w:hAnsi="Calibri" w:cs="Calibri"/>
                <w:b/>
                <w:bCs/>
                <w:szCs w:val="22"/>
              </w:rPr>
            </w:pPr>
            <w:r w:rsidRPr="005D128D">
              <w:rPr>
                <w:rFonts w:ascii="Calibri" w:hAnsi="Calibri" w:cs="Calibri"/>
                <w:szCs w:val="22"/>
              </w:rPr>
              <w:t xml:space="preserve">εξετάζουν πεποιθήσεις των </w:t>
            </w:r>
            <w:r w:rsidRPr="00FA09A1">
              <w:rPr>
                <w:rFonts w:ascii="Calibri" w:hAnsi="Calibri" w:cs="Calibri"/>
                <w:szCs w:val="22"/>
              </w:rPr>
              <w:t>θρησκειών</w:t>
            </w:r>
            <w:r w:rsidRPr="002B2CB5">
              <w:rPr>
                <w:rFonts w:ascii="Calibri" w:hAnsi="Calibri" w:cs="Calibri"/>
                <w:szCs w:val="22"/>
              </w:rPr>
              <w:t>, παραδόσεων</w:t>
            </w:r>
            <w:r w:rsidRPr="00821A39">
              <w:rPr>
                <w:rFonts w:ascii="Calibri" w:hAnsi="Calibri" w:cs="Calibri"/>
                <w:szCs w:val="22"/>
              </w:rPr>
              <w:t xml:space="preserve"> ή φιλοσοφικών </w:t>
            </w:r>
            <w:r w:rsidRPr="00DC4145">
              <w:rPr>
                <w:rFonts w:ascii="Calibri" w:hAnsi="Calibri" w:cs="Calibri"/>
                <w:szCs w:val="22"/>
              </w:rPr>
              <w:t xml:space="preserve"> πεποιθήσεων </w:t>
            </w:r>
            <w:r w:rsidRPr="006C120E">
              <w:rPr>
                <w:rFonts w:ascii="Calibri" w:hAnsi="Calibri" w:cs="Calibri"/>
                <w:szCs w:val="22"/>
              </w:rPr>
              <w:t xml:space="preserve">για την προέλευση </w:t>
            </w:r>
            <w:r w:rsidRPr="00EA2273">
              <w:rPr>
                <w:rFonts w:ascii="Calibri" w:hAnsi="Calibri" w:cs="Calibri"/>
                <w:szCs w:val="22"/>
              </w:rPr>
              <w:t xml:space="preserve">και τη δημιουργία </w:t>
            </w:r>
            <w:r w:rsidRPr="000311DE">
              <w:rPr>
                <w:rFonts w:ascii="Calibri" w:hAnsi="Calibri" w:cs="Calibri"/>
                <w:szCs w:val="22"/>
              </w:rPr>
              <w:t>του κόσ</w:t>
            </w:r>
            <w:r w:rsidRPr="00E03BFB">
              <w:rPr>
                <w:rFonts w:ascii="Calibri" w:hAnsi="Calibri" w:cs="Calibri"/>
                <w:szCs w:val="22"/>
              </w:rPr>
              <w:t>μου,</w:t>
            </w:r>
            <w:r w:rsidRPr="00907B4F">
              <w:rPr>
                <w:rFonts w:ascii="Calibri" w:hAnsi="Calibri" w:cs="Calibri"/>
                <w:szCs w:val="22"/>
              </w:rPr>
              <w:t xml:space="preserve"> </w:t>
            </w:r>
          </w:p>
          <w:p w:rsidR="006758AB" w:rsidRPr="00467CF4" w:rsidRDefault="006758AB" w:rsidP="00026932">
            <w:pPr>
              <w:pStyle w:val="11"/>
              <w:numPr>
                <w:ilvl w:val="0"/>
                <w:numId w:val="2"/>
              </w:numPr>
              <w:spacing w:line="240" w:lineRule="auto"/>
              <w:ind w:left="142" w:hanging="142"/>
              <w:rPr>
                <w:rFonts w:ascii="Calibri" w:hAnsi="Calibri" w:cs="Times New Roman"/>
                <w:szCs w:val="22"/>
              </w:rPr>
            </w:pPr>
            <w:r w:rsidRPr="00B005F0">
              <w:rPr>
                <w:rFonts w:ascii="Calibri" w:hAnsi="Calibri" w:cs="Calibri"/>
                <w:szCs w:val="22"/>
              </w:rPr>
              <w:t>προσδιορίζουν</w:t>
            </w:r>
            <w:r w:rsidRPr="008C124A">
              <w:rPr>
                <w:rFonts w:ascii="Calibri" w:hAnsi="Calibri" w:cs="Calibri"/>
                <w:szCs w:val="22"/>
              </w:rPr>
              <w:t xml:space="preserve"> την ευθύνη του </w:t>
            </w:r>
            <w:r w:rsidRPr="00B21BA1">
              <w:rPr>
                <w:rFonts w:ascii="Calibri" w:hAnsi="Calibri" w:cs="Calibri"/>
                <w:szCs w:val="22"/>
              </w:rPr>
              <w:t>πιστού</w:t>
            </w:r>
            <w:r w:rsidRPr="000E0A00">
              <w:rPr>
                <w:rFonts w:ascii="Calibri" w:hAnsi="Calibri" w:cs="Calibri"/>
                <w:szCs w:val="22"/>
              </w:rPr>
              <w:t xml:space="preserve"> απέναντι </w:t>
            </w:r>
            <w:r w:rsidRPr="006056D4">
              <w:rPr>
                <w:rFonts w:ascii="Calibri" w:hAnsi="Calibri" w:cs="Calibri"/>
                <w:szCs w:val="22"/>
              </w:rPr>
              <w:t xml:space="preserve"> στον κόσμο ως δημιούργημα του Θεού</w:t>
            </w:r>
            <w:r w:rsidRPr="00B63C00">
              <w:rPr>
                <w:rFonts w:ascii="Calibri" w:hAnsi="Calibri" w:cs="Calibri"/>
                <w:szCs w:val="22"/>
              </w:rPr>
              <w:t>.</w:t>
            </w:r>
          </w:p>
        </w:tc>
        <w:tc>
          <w:tcPr>
            <w:tcW w:w="4307" w:type="dxa"/>
            <w:shd w:val="clear" w:color="auto" w:fill="DBE5F1"/>
          </w:tcPr>
          <w:p w:rsidR="006758AB" w:rsidRPr="00467CF4" w:rsidRDefault="006758AB" w:rsidP="00026932">
            <w:pPr>
              <w:pStyle w:val="11"/>
              <w:numPr>
                <w:ilvl w:val="0"/>
                <w:numId w:val="2"/>
              </w:numPr>
              <w:spacing w:line="240" w:lineRule="auto"/>
              <w:ind w:left="357" w:hanging="357"/>
              <w:rPr>
                <w:rFonts w:ascii="Calibri" w:hAnsi="Calibri"/>
                <w:szCs w:val="22"/>
              </w:rPr>
            </w:pPr>
            <w:r w:rsidRPr="00467CF4">
              <w:rPr>
                <w:rFonts w:ascii="Calibri" w:hAnsi="Calibri"/>
                <w:szCs w:val="22"/>
              </w:rPr>
              <w:t>Εκτίμηση της σημασίας της χριστιανικής διδασκαλίας για τη δημιουργία του κόσμου.</w:t>
            </w:r>
          </w:p>
          <w:p w:rsidR="006758AB" w:rsidRPr="005D128D" w:rsidRDefault="006758AB" w:rsidP="00026932">
            <w:pPr>
              <w:pStyle w:val="11"/>
              <w:numPr>
                <w:ilvl w:val="0"/>
                <w:numId w:val="2"/>
              </w:numPr>
              <w:spacing w:line="240" w:lineRule="auto"/>
              <w:ind w:left="357" w:hanging="357"/>
              <w:rPr>
                <w:rFonts w:ascii="Calibri" w:hAnsi="Calibri"/>
                <w:szCs w:val="22"/>
              </w:rPr>
            </w:pPr>
            <w:r w:rsidRPr="00122100">
              <w:rPr>
                <w:rFonts w:ascii="Calibri" w:hAnsi="Calibri"/>
                <w:szCs w:val="22"/>
              </w:rPr>
              <w:t>Ερμηνεία της χριστιανικής θέσης για τη δημιουργία του ανθρώπου «κατ’ εικόνα και καθ’ ομοίωσ</w:t>
            </w:r>
            <w:r w:rsidRPr="005D128D">
              <w:rPr>
                <w:rFonts w:ascii="Calibri" w:hAnsi="Calibri"/>
                <w:szCs w:val="22"/>
              </w:rPr>
              <w:t>ιν» Θεού.</w:t>
            </w:r>
          </w:p>
          <w:p w:rsidR="006758AB" w:rsidRPr="005D128D" w:rsidRDefault="006758AB" w:rsidP="00026932">
            <w:pPr>
              <w:pStyle w:val="11"/>
              <w:numPr>
                <w:ilvl w:val="0"/>
                <w:numId w:val="2"/>
              </w:numPr>
              <w:spacing w:line="240" w:lineRule="auto"/>
              <w:ind w:left="357" w:hanging="357"/>
              <w:rPr>
                <w:rFonts w:ascii="Calibri" w:hAnsi="Calibri"/>
                <w:szCs w:val="22"/>
              </w:rPr>
            </w:pPr>
            <w:r w:rsidRPr="005D128D">
              <w:rPr>
                <w:rFonts w:ascii="Calibri" w:hAnsi="Calibri"/>
                <w:szCs w:val="22"/>
              </w:rPr>
              <w:t xml:space="preserve">Παράθεση διαφορετικών θρησκευτικών και φιλοσοφικών αντιλήψεων για την προέλευση και τη δημιουργία του κόσμου. </w:t>
            </w:r>
          </w:p>
          <w:p w:rsidR="006758AB" w:rsidRPr="00467CF4" w:rsidRDefault="006758AB" w:rsidP="00026932">
            <w:pPr>
              <w:pStyle w:val="11"/>
              <w:numPr>
                <w:ilvl w:val="0"/>
                <w:numId w:val="2"/>
              </w:numPr>
              <w:spacing w:line="240" w:lineRule="auto"/>
              <w:rPr>
                <w:szCs w:val="22"/>
              </w:rPr>
            </w:pPr>
            <w:r w:rsidRPr="00FA09A1">
              <w:rPr>
                <w:rFonts w:ascii="Calibri" w:hAnsi="Calibri"/>
                <w:szCs w:val="22"/>
              </w:rPr>
              <w:t>Συσχέτιση της δημιουργίας του ανθρώπου και του κόσμου με την ευθύνη του πιστού απέναντι στον άλλον και τον κόσμο.</w:t>
            </w:r>
          </w:p>
        </w:tc>
      </w:tr>
    </w:tbl>
    <w:p w:rsidR="006758AB" w:rsidRPr="00790917" w:rsidRDefault="006758AB" w:rsidP="00026932">
      <w:pPr>
        <w:spacing w:after="0" w:line="240" w:lineRule="auto"/>
        <w:rPr>
          <w:rFonts w:cs="Calibri"/>
        </w:rPr>
      </w:pPr>
    </w:p>
    <w:p w:rsidR="006758AB" w:rsidRPr="00790917" w:rsidRDefault="006758AB" w:rsidP="00026932">
      <w:pPr>
        <w:spacing w:after="0" w:line="240" w:lineRule="auto"/>
        <w:contextualSpacing/>
        <w:jc w:val="both"/>
        <w:rPr>
          <w:rFonts w:cs="Calibri"/>
          <w:sz w:val="28"/>
          <w:szCs w:val="24"/>
        </w:rPr>
      </w:pPr>
      <w:r w:rsidRPr="00790917">
        <w:rPr>
          <w:rFonts w:cs="Calibri"/>
          <w:sz w:val="28"/>
          <w:szCs w:val="24"/>
        </w:rPr>
        <w:t>Προτεινόμενη Μέθοδος - Ενδεικτικές Δραστηριότητες</w:t>
      </w:r>
    </w:p>
    <w:p w:rsidR="006758AB" w:rsidRPr="00790917" w:rsidRDefault="006758AB" w:rsidP="00026932">
      <w:pPr>
        <w:spacing w:after="0" w:line="240" w:lineRule="auto"/>
        <w:contextualSpacing/>
        <w:jc w:val="both"/>
        <w:rPr>
          <w:sz w:val="24"/>
          <w:szCs w:val="24"/>
        </w:rPr>
      </w:pPr>
    </w:p>
    <w:p w:rsidR="006758AB" w:rsidRPr="00790917" w:rsidRDefault="006758AB" w:rsidP="00026932">
      <w:pPr>
        <w:spacing w:after="0" w:line="240" w:lineRule="auto"/>
        <w:contextualSpacing/>
        <w:jc w:val="both"/>
        <w:rPr>
          <w:sz w:val="24"/>
          <w:szCs w:val="24"/>
        </w:rPr>
      </w:pPr>
      <w:r w:rsidRPr="00790917">
        <w:rPr>
          <w:sz w:val="24"/>
          <w:szCs w:val="24"/>
        </w:rPr>
        <w:lastRenderedPageBreak/>
        <w:t xml:space="preserve">Επιλέγεται η </w:t>
      </w:r>
      <w:r w:rsidRPr="00790917">
        <w:rPr>
          <w:b/>
          <w:sz w:val="24"/>
          <w:szCs w:val="24"/>
        </w:rPr>
        <w:t>διερευνητική</w:t>
      </w:r>
      <w:r w:rsidRPr="00790917">
        <w:rPr>
          <w:sz w:val="24"/>
          <w:szCs w:val="24"/>
        </w:rPr>
        <w:t xml:space="preserve"> μέθοδος, σύμφωνα με τα προβλεπόμενα στο ΠΣ. </w:t>
      </w:r>
    </w:p>
    <w:p w:rsidR="006758AB" w:rsidRPr="00790917" w:rsidRDefault="006758AB" w:rsidP="00026932">
      <w:pPr>
        <w:spacing w:after="0" w:line="240" w:lineRule="auto"/>
        <w:contextualSpacing/>
        <w:jc w:val="both"/>
        <w:rPr>
          <w:sz w:val="24"/>
          <w:szCs w:val="24"/>
        </w:rPr>
      </w:pPr>
    </w:p>
    <w:p w:rsidR="006758AB" w:rsidRPr="00790917" w:rsidRDefault="006758AB" w:rsidP="00026932">
      <w:pPr>
        <w:shd w:val="clear" w:color="auto" w:fill="FFFFFF"/>
        <w:spacing w:after="0" w:line="240" w:lineRule="auto"/>
        <w:rPr>
          <w:sz w:val="24"/>
          <w:szCs w:val="24"/>
        </w:rPr>
      </w:pPr>
      <w:r w:rsidRPr="00790917">
        <w:rPr>
          <w:b/>
          <w:sz w:val="24"/>
          <w:szCs w:val="24"/>
        </w:rPr>
        <w:t>Παρουσιάζοντας</w:t>
      </w:r>
      <w:r w:rsidRPr="00790917">
        <w:rPr>
          <w:sz w:val="24"/>
          <w:szCs w:val="24"/>
        </w:rPr>
        <w:t xml:space="preserve">: </w:t>
      </w:r>
    </w:p>
    <w:p w:rsidR="006758AB" w:rsidRPr="00790917" w:rsidRDefault="006758AB" w:rsidP="00026932">
      <w:pPr>
        <w:shd w:val="clear" w:color="auto" w:fill="FFFFFF"/>
        <w:spacing w:after="0" w:line="240" w:lineRule="auto"/>
        <w:jc w:val="both"/>
        <w:rPr>
          <w:i/>
          <w:sz w:val="24"/>
          <w:szCs w:val="24"/>
        </w:rPr>
      </w:pPr>
      <w:r w:rsidRPr="00790917">
        <w:rPr>
          <w:i/>
          <w:sz w:val="24"/>
          <w:szCs w:val="24"/>
        </w:rPr>
        <w:t>Το κοσμοείδωλο της δημιουργίας στην Παλαιά Διαθήκη. Δημιουργός και δημιούργημα.</w:t>
      </w:r>
    </w:p>
    <w:p w:rsidR="006758AB" w:rsidRPr="00790917" w:rsidRDefault="006758AB" w:rsidP="00026932">
      <w:pPr>
        <w:pStyle w:val="a5"/>
        <w:numPr>
          <w:ilvl w:val="0"/>
          <w:numId w:val="3"/>
        </w:numPr>
        <w:ind w:left="284" w:hanging="284"/>
        <w:jc w:val="both"/>
        <w:rPr>
          <w:rFonts w:ascii="Calibri" w:hAnsi="Calibri"/>
          <w:sz w:val="24"/>
          <w:szCs w:val="24"/>
        </w:rPr>
      </w:pPr>
      <w:r>
        <w:rPr>
          <w:rFonts w:ascii="Calibri" w:hAnsi="Calibri"/>
          <w:sz w:val="24"/>
          <w:szCs w:val="24"/>
        </w:rPr>
        <w:t xml:space="preserve">«Ομαδοσυνεργασία»: </w:t>
      </w:r>
      <w:r w:rsidRPr="00790917">
        <w:rPr>
          <w:rFonts w:ascii="Calibri" w:hAnsi="Calibri"/>
          <w:sz w:val="24"/>
          <w:szCs w:val="24"/>
        </w:rPr>
        <w:t>Οι μαθητές</w:t>
      </w:r>
      <w:r>
        <w:rPr>
          <w:rFonts w:ascii="Calibri" w:hAnsi="Calibri"/>
          <w:sz w:val="24"/>
          <w:szCs w:val="24"/>
        </w:rPr>
        <w:t>/μαθήτριες</w:t>
      </w:r>
      <w:r w:rsidRPr="00790917">
        <w:rPr>
          <w:rFonts w:ascii="Calibri" w:hAnsi="Calibri"/>
          <w:sz w:val="24"/>
          <w:szCs w:val="24"/>
        </w:rPr>
        <w:t xml:space="preserve"> εργάζονται </w:t>
      </w:r>
      <w:r>
        <w:rPr>
          <w:rFonts w:ascii="Calibri" w:hAnsi="Calibri"/>
          <w:sz w:val="24"/>
          <w:szCs w:val="24"/>
        </w:rPr>
        <w:t xml:space="preserve">σε ομάδες </w:t>
      </w:r>
      <w:r w:rsidRPr="00790917">
        <w:rPr>
          <w:rFonts w:ascii="Calibri" w:hAnsi="Calibri"/>
          <w:sz w:val="24"/>
          <w:szCs w:val="24"/>
        </w:rPr>
        <w:t xml:space="preserve">πάνω </w:t>
      </w:r>
      <w:r w:rsidRPr="001A3AEF">
        <w:rPr>
          <w:rFonts w:ascii="Calibri" w:hAnsi="Calibri"/>
          <w:sz w:val="24"/>
          <w:szCs w:val="24"/>
        </w:rPr>
        <w:t xml:space="preserve">σε ψηφιακή ή συμβατική εικόνα / χάρτη </w:t>
      </w:r>
      <w:r w:rsidRPr="00790917">
        <w:rPr>
          <w:rFonts w:ascii="Calibri" w:hAnsi="Calibri"/>
          <w:sz w:val="24"/>
          <w:szCs w:val="24"/>
        </w:rPr>
        <w:t xml:space="preserve">με το κοσμοείδωλο της εποχής της Παλαιάς Διαθήκης. Συσχετίζουν τα εικονιζόμενα με φράσεις </w:t>
      </w:r>
      <w:r>
        <w:rPr>
          <w:rFonts w:ascii="Calibri" w:hAnsi="Calibri"/>
          <w:sz w:val="24"/>
          <w:szCs w:val="24"/>
        </w:rPr>
        <w:t xml:space="preserve">που εντοπίζουν στο κείμενο </w:t>
      </w:r>
      <w:r w:rsidRPr="00790917">
        <w:rPr>
          <w:rFonts w:ascii="Calibri" w:hAnsi="Calibri"/>
          <w:sz w:val="24"/>
          <w:szCs w:val="24"/>
        </w:rPr>
        <w:t xml:space="preserve">της Γένεσης </w:t>
      </w:r>
      <w:r>
        <w:rPr>
          <w:rFonts w:ascii="Calibri" w:hAnsi="Calibri"/>
          <w:sz w:val="24"/>
          <w:szCs w:val="24"/>
        </w:rPr>
        <w:t xml:space="preserve">για τη δημιουργία. </w:t>
      </w:r>
      <w:r w:rsidRPr="00790917">
        <w:rPr>
          <w:rFonts w:ascii="Calibri" w:hAnsi="Calibri"/>
          <w:sz w:val="24"/>
          <w:szCs w:val="24"/>
        </w:rPr>
        <w:t>Ή και αντίστροφα: Ερμηνευτική προσέγγιση του κειμένου</w:t>
      </w:r>
      <w:r>
        <w:rPr>
          <w:rFonts w:ascii="Calibri" w:hAnsi="Calibri"/>
          <w:sz w:val="24"/>
          <w:szCs w:val="24"/>
        </w:rPr>
        <w:t xml:space="preserve"> της Γένεσης</w:t>
      </w:r>
      <w:r w:rsidRPr="00790917">
        <w:rPr>
          <w:rFonts w:ascii="Calibri" w:hAnsi="Calibri"/>
          <w:sz w:val="24"/>
          <w:szCs w:val="24"/>
        </w:rPr>
        <w:t xml:space="preserve"> σε συνδυασμό με ομαδοσυνεργατική ζωγραφική. Απεικόνιση του κοσμοειδώλου της δημιουργίας. Συμπεράσματα. </w:t>
      </w:r>
    </w:p>
    <w:p w:rsidR="006758AB" w:rsidRPr="00790917" w:rsidRDefault="006758AB" w:rsidP="00026932">
      <w:pPr>
        <w:pStyle w:val="a5"/>
        <w:numPr>
          <w:ilvl w:val="0"/>
          <w:numId w:val="3"/>
        </w:numPr>
        <w:ind w:left="284" w:hanging="284"/>
        <w:jc w:val="both"/>
        <w:rPr>
          <w:rFonts w:ascii="Calibri" w:hAnsi="Calibri"/>
          <w:sz w:val="24"/>
          <w:szCs w:val="24"/>
        </w:rPr>
      </w:pPr>
      <w:r w:rsidRPr="00790917">
        <w:rPr>
          <w:rFonts w:ascii="Calibri" w:hAnsi="Calibri"/>
          <w:sz w:val="24"/>
          <w:szCs w:val="24"/>
        </w:rPr>
        <w:t>Εναλλακτικά:</w:t>
      </w:r>
    </w:p>
    <w:p w:rsidR="006758AB" w:rsidRPr="00790917" w:rsidRDefault="006758AB" w:rsidP="00026932">
      <w:pPr>
        <w:pStyle w:val="a5"/>
        <w:ind w:left="284"/>
        <w:jc w:val="both"/>
        <w:rPr>
          <w:rFonts w:ascii="Calibri" w:hAnsi="Calibri"/>
          <w:sz w:val="24"/>
          <w:szCs w:val="24"/>
        </w:rPr>
      </w:pPr>
      <w:r>
        <w:rPr>
          <w:rFonts w:ascii="Calibri" w:hAnsi="Calibri"/>
          <w:sz w:val="24"/>
          <w:szCs w:val="24"/>
        </w:rPr>
        <w:t>«</w:t>
      </w:r>
      <w:r w:rsidRPr="006C232F">
        <w:rPr>
          <w:rFonts w:ascii="Calibri" w:hAnsi="Calibri"/>
          <w:sz w:val="24"/>
          <w:szCs w:val="24"/>
        </w:rPr>
        <w:t>Έντεχνος συλλογισμός (</w:t>
      </w:r>
      <w:r w:rsidRPr="006C232F">
        <w:rPr>
          <w:rFonts w:ascii="Calibri" w:hAnsi="Calibri"/>
          <w:sz w:val="24"/>
          <w:szCs w:val="24"/>
          <w:lang w:val="en-US"/>
        </w:rPr>
        <w:t>Artful</w:t>
      </w:r>
      <w:r w:rsidRPr="006C232F">
        <w:rPr>
          <w:rFonts w:ascii="Calibri" w:hAnsi="Calibri"/>
          <w:sz w:val="24"/>
          <w:szCs w:val="24"/>
        </w:rPr>
        <w:t xml:space="preserve"> </w:t>
      </w:r>
      <w:r w:rsidRPr="006C232F">
        <w:rPr>
          <w:rFonts w:ascii="Calibri" w:hAnsi="Calibri"/>
          <w:sz w:val="24"/>
          <w:szCs w:val="24"/>
          <w:lang w:val="en-US"/>
        </w:rPr>
        <w:t>Thinking</w:t>
      </w:r>
      <w:r w:rsidRPr="006C232F">
        <w:rPr>
          <w:rFonts w:ascii="Calibri" w:hAnsi="Calibri"/>
          <w:sz w:val="24"/>
          <w:szCs w:val="24"/>
        </w:rPr>
        <w:t>)-</w:t>
      </w:r>
      <w:r>
        <w:rPr>
          <w:rFonts w:ascii="Calibri" w:hAnsi="Calibri"/>
          <w:sz w:val="24"/>
          <w:szCs w:val="24"/>
        </w:rPr>
        <w:t xml:space="preserve"> Τ</w:t>
      </w:r>
      <w:r w:rsidRPr="00790917">
        <w:rPr>
          <w:rFonts w:ascii="Calibri" w:hAnsi="Calibri"/>
          <w:sz w:val="24"/>
          <w:szCs w:val="24"/>
        </w:rPr>
        <w:t>ι βλέπεις, τι νομίζεις, τι αναρωτιέσαι</w:t>
      </w:r>
      <w:r>
        <w:rPr>
          <w:rFonts w:ascii="Calibri" w:hAnsi="Calibri"/>
          <w:sz w:val="24"/>
          <w:szCs w:val="24"/>
        </w:rPr>
        <w:t>»:</w:t>
      </w:r>
      <w:r w:rsidRPr="00790917">
        <w:rPr>
          <w:rFonts w:ascii="Calibri" w:hAnsi="Calibri"/>
          <w:sz w:val="24"/>
          <w:szCs w:val="24"/>
        </w:rPr>
        <w:t xml:space="preserve"> </w:t>
      </w:r>
      <w:r>
        <w:rPr>
          <w:rFonts w:ascii="Calibri" w:hAnsi="Calibri"/>
          <w:sz w:val="24"/>
          <w:szCs w:val="24"/>
        </w:rPr>
        <w:t>Διερεύνηση</w:t>
      </w:r>
      <w:r w:rsidRPr="00790917">
        <w:rPr>
          <w:rFonts w:ascii="Calibri" w:hAnsi="Calibri"/>
          <w:sz w:val="24"/>
          <w:szCs w:val="24"/>
        </w:rPr>
        <w:t xml:space="preserve"> </w:t>
      </w:r>
      <w:r>
        <w:rPr>
          <w:rFonts w:ascii="Calibri" w:hAnsi="Calibri"/>
          <w:sz w:val="24"/>
          <w:szCs w:val="24"/>
        </w:rPr>
        <w:t xml:space="preserve">στην εικόνα </w:t>
      </w:r>
      <w:r w:rsidRPr="00E72ADB">
        <w:rPr>
          <w:rFonts w:ascii="Calibri" w:hAnsi="Calibri"/>
          <w:sz w:val="24"/>
          <w:szCs w:val="24"/>
        </w:rPr>
        <w:t>με το κοσμοείδωλο της δημιουργίας</w:t>
      </w:r>
      <w:r w:rsidRPr="00790917">
        <w:rPr>
          <w:rFonts w:ascii="Calibri" w:hAnsi="Calibri"/>
          <w:sz w:val="24"/>
          <w:szCs w:val="24"/>
        </w:rPr>
        <w:t>. Στη φάση της ερμηνευτικής επεξεργασίας γίνονται συνδέσεις με το κείμενο της Γένεσης.</w:t>
      </w:r>
    </w:p>
    <w:p w:rsidR="006758AB" w:rsidRPr="00790917" w:rsidRDefault="006758AB" w:rsidP="00026932">
      <w:pPr>
        <w:shd w:val="clear" w:color="auto" w:fill="FFFFFF"/>
        <w:spacing w:after="0" w:line="240" w:lineRule="auto"/>
        <w:rPr>
          <w:b/>
          <w:sz w:val="24"/>
          <w:szCs w:val="24"/>
        </w:rPr>
      </w:pPr>
    </w:p>
    <w:p w:rsidR="006758AB" w:rsidRPr="00790917" w:rsidRDefault="006758AB" w:rsidP="00026932">
      <w:pPr>
        <w:shd w:val="clear" w:color="auto" w:fill="FFFFFF"/>
        <w:spacing w:after="0" w:line="240" w:lineRule="auto"/>
        <w:rPr>
          <w:sz w:val="24"/>
          <w:szCs w:val="24"/>
        </w:rPr>
      </w:pPr>
      <w:r w:rsidRPr="00790917">
        <w:rPr>
          <w:b/>
          <w:sz w:val="24"/>
          <w:szCs w:val="24"/>
        </w:rPr>
        <w:t>Εφαρμόζοντας</w:t>
      </w:r>
      <w:r w:rsidRPr="00790917">
        <w:rPr>
          <w:sz w:val="24"/>
          <w:szCs w:val="24"/>
        </w:rPr>
        <w:t xml:space="preserve">: </w:t>
      </w:r>
    </w:p>
    <w:p w:rsidR="006758AB" w:rsidRPr="008874F2" w:rsidRDefault="006758AB" w:rsidP="00026932">
      <w:pPr>
        <w:shd w:val="clear" w:color="auto" w:fill="FFFFFF"/>
        <w:spacing w:after="0" w:line="240" w:lineRule="auto"/>
        <w:rPr>
          <w:i/>
          <w:color w:val="FF0000"/>
          <w:sz w:val="24"/>
          <w:szCs w:val="24"/>
        </w:rPr>
      </w:pPr>
      <w:r w:rsidRPr="006C232F">
        <w:rPr>
          <w:i/>
          <w:sz w:val="24"/>
          <w:szCs w:val="24"/>
        </w:rPr>
        <w:t>Αντιλήψεις για τη δημιουργία και την προέλευση του κόσμου στις θρησκείες.</w:t>
      </w:r>
    </w:p>
    <w:p w:rsidR="006758AB" w:rsidRPr="00790917" w:rsidRDefault="006758AB" w:rsidP="00026932">
      <w:pPr>
        <w:pStyle w:val="a5"/>
        <w:numPr>
          <w:ilvl w:val="0"/>
          <w:numId w:val="3"/>
        </w:numPr>
        <w:ind w:left="284" w:hanging="284"/>
        <w:jc w:val="both"/>
        <w:rPr>
          <w:rFonts w:ascii="Calibri" w:hAnsi="Calibri"/>
          <w:sz w:val="24"/>
          <w:szCs w:val="24"/>
        </w:rPr>
      </w:pPr>
      <w:r>
        <w:rPr>
          <w:rFonts w:ascii="Calibri" w:hAnsi="Calibri"/>
          <w:sz w:val="24"/>
          <w:szCs w:val="24"/>
        </w:rPr>
        <w:t>«</w:t>
      </w:r>
      <w:r w:rsidRPr="00790917">
        <w:rPr>
          <w:rFonts w:ascii="Calibri" w:hAnsi="Calibri"/>
          <w:sz w:val="24"/>
          <w:szCs w:val="24"/>
        </w:rPr>
        <w:t>Ιστοεξερεύνηση</w:t>
      </w:r>
      <w:r>
        <w:rPr>
          <w:rFonts w:ascii="Calibri" w:hAnsi="Calibri"/>
          <w:sz w:val="24"/>
          <w:szCs w:val="24"/>
        </w:rPr>
        <w:t>» και ο</w:t>
      </w:r>
      <w:r w:rsidRPr="00790917">
        <w:rPr>
          <w:rFonts w:ascii="Calibri" w:hAnsi="Calibri"/>
          <w:sz w:val="24"/>
          <w:szCs w:val="24"/>
        </w:rPr>
        <w:t>ργάνωση ψηφιακής π</w:t>
      </w:r>
      <w:r>
        <w:rPr>
          <w:rFonts w:ascii="Calibri" w:hAnsi="Calibri"/>
          <w:sz w:val="24"/>
          <w:szCs w:val="24"/>
        </w:rPr>
        <w:t>αρουσίασης με το παραπάνω θέμα. Απο</w:t>
      </w:r>
      <w:r w:rsidRPr="00790917">
        <w:rPr>
          <w:rFonts w:ascii="Calibri" w:hAnsi="Calibri"/>
          <w:sz w:val="24"/>
          <w:szCs w:val="24"/>
        </w:rPr>
        <w:t>τύπωση συμπερασμάτων σε εννοιολογικό χάρτη</w:t>
      </w:r>
      <w:r>
        <w:rPr>
          <w:rFonts w:ascii="Calibri" w:hAnsi="Calibri"/>
          <w:sz w:val="24"/>
          <w:szCs w:val="24"/>
        </w:rPr>
        <w:t xml:space="preserve"> (</w:t>
      </w:r>
      <w:r w:rsidRPr="00790917">
        <w:rPr>
          <w:rFonts w:ascii="Calibri" w:hAnsi="Calibri"/>
          <w:sz w:val="24"/>
          <w:szCs w:val="24"/>
        </w:rPr>
        <w:t>Αν δεν υπάρχει πρόσβαση στο διαδίκτυο</w:t>
      </w:r>
      <w:r>
        <w:rPr>
          <w:rFonts w:ascii="Calibri" w:hAnsi="Calibri"/>
          <w:sz w:val="24"/>
          <w:szCs w:val="24"/>
        </w:rPr>
        <w:t xml:space="preserve"> δίνονται σχετικά κείμενα).</w:t>
      </w:r>
    </w:p>
    <w:p w:rsidR="006758AB" w:rsidRPr="00790917" w:rsidRDefault="006758AB" w:rsidP="00026932">
      <w:pPr>
        <w:pStyle w:val="a5"/>
        <w:numPr>
          <w:ilvl w:val="0"/>
          <w:numId w:val="3"/>
        </w:numPr>
        <w:ind w:left="284" w:hanging="284"/>
        <w:jc w:val="both"/>
        <w:rPr>
          <w:rFonts w:ascii="Calibri" w:hAnsi="Calibri"/>
          <w:sz w:val="24"/>
          <w:szCs w:val="24"/>
        </w:rPr>
      </w:pPr>
      <w:r w:rsidRPr="00790917">
        <w:rPr>
          <w:rFonts w:ascii="Calibri" w:hAnsi="Calibri"/>
          <w:sz w:val="24"/>
          <w:szCs w:val="24"/>
        </w:rPr>
        <w:t>Εναλλακτικά:</w:t>
      </w:r>
    </w:p>
    <w:p w:rsidR="006758AB" w:rsidRPr="009D3D47" w:rsidRDefault="006758AB" w:rsidP="00026932">
      <w:pPr>
        <w:pStyle w:val="a5"/>
        <w:ind w:left="284"/>
        <w:jc w:val="both"/>
        <w:rPr>
          <w:rFonts w:ascii="Calibri" w:hAnsi="Calibri"/>
          <w:color w:val="FF0000"/>
          <w:sz w:val="24"/>
          <w:szCs w:val="24"/>
        </w:rPr>
      </w:pPr>
      <w:r>
        <w:rPr>
          <w:rFonts w:ascii="Calibri" w:hAnsi="Calibri"/>
          <w:sz w:val="24"/>
          <w:szCs w:val="24"/>
        </w:rPr>
        <w:t xml:space="preserve"> «Σήμανση</w:t>
      </w:r>
      <w:r w:rsidRPr="00790917">
        <w:rPr>
          <w:rFonts w:ascii="Calibri" w:hAnsi="Calibri"/>
          <w:sz w:val="24"/>
          <w:szCs w:val="24"/>
        </w:rPr>
        <w:t xml:space="preserve"> και υπογράμμιση κειμένου</w:t>
      </w:r>
      <w:r>
        <w:rPr>
          <w:rFonts w:ascii="Calibri" w:hAnsi="Calibri"/>
          <w:sz w:val="24"/>
          <w:szCs w:val="24"/>
        </w:rPr>
        <w:t xml:space="preserve">»: </w:t>
      </w:r>
      <w:r w:rsidRPr="00790917">
        <w:rPr>
          <w:rFonts w:ascii="Calibri" w:hAnsi="Calibri"/>
          <w:sz w:val="24"/>
          <w:szCs w:val="24"/>
        </w:rPr>
        <w:t>Θεότητα και δημιουργία</w:t>
      </w:r>
      <w:r>
        <w:rPr>
          <w:rFonts w:ascii="Calibri" w:hAnsi="Calibri"/>
          <w:sz w:val="24"/>
          <w:szCs w:val="24"/>
        </w:rPr>
        <w:t>.</w:t>
      </w:r>
      <w:r w:rsidRPr="00790917">
        <w:rPr>
          <w:rFonts w:ascii="Calibri" w:hAnsi="Calibri"/>
          <w:sz w:val="24"/>
          <w:szCs w:val="24"/>
        </w:rPr>
        <w:t xml:space="preserve"> Οι μαθητές</w:t>
      </w:r>
      <w:r>
        <w:rPr>
          <w:rFonts w:ascii="Calibri" w:hAnsi="Calibri"/>
          <w:sz w:val="24"/>
          <w:szCs w:val="24"/>
        </w:rPr>
        <w:t>/μαθήτριες</w:t>
      </w:r>
      <w:r w:rsidRPr="00790917">
        <w:rPr>
          <w:rFonts w:ascii="Calibri" w:hAnsi="Calibri"/>
          <w:sz w:val="24"/>
          <w:szCs w:val="24"/>
        </w:rPr>
        <w:t xml:space="preserve"> χωρίζονται σε ομάδες,</w:t>
      </w:r>
      <w:r>
        <w:rPr>
          <w:rFonts w:ascii="Calibri" w:hAnsi="Calibri"/>
          <w:sz w:val="24"/>
          <w:szCs w:val="24"/>
        </w:rPr>
        <w:t xml:space="preserve">  όπου επεξεργάζονται</w:t>
      </w:r>
      <w:r w:rsidRPr="00790917">
        <w:rPr>
          <w:rFonts w:ascii="Calibri" w:hAnsi="Calibri"/>
          <w:sz w:val="24"/>
          <w:szCs w:val="24"/>
        </w:rPr>
        <w:t xml:space="preserve"> κείμενα (</w:t>
      </w:r>
      <w:r>
        <w:rPr>
          <w:rFonts w:ascii="Calibri" w:hAnsi="Calibri"/>
          <w:sz w:val="24"/>
          <w:szCs w:val="24"/>
        </w:rPr>
        <w:t>Βαβυλωνιακό έπος δημιουργίας, αφρικανικό</w:t>
      </w:r>
      <w:r w:rsidRPr="00790917">
        <w:rPr>
          <w:rFonts w:ascii="Calibri" w:hAnsi="Calibri"/>
          <w:sz w:val="24"/>
          <w:szCs w:val="24"/>
        </w:rPr>
        <w:t>,</w:t>
      </w:r>
      <w:r w:rsidRPr="00120240">
        <w:rPr>
          <w:rFonts w:ascii="Calibri" w:hAnsi="Calibri"/>
          <w:sz w:val="24"/>
          <w:szCs w:val="24"/>
        </w:rPr>
        <w:t xml:space="preserve"> </w:t>
      </w:r>
      <w:r>
        <w:rPr>
          <w:rFonts w:ascii="Calibri" w:hAnsi="Calibri"/>
          <w:sz w:val="24"/>
          <w:szCs w:val="24"/>
        </w:rPr>
        <w:t>κινέζικο, ιαπωνικό μύθο,</w:t>
      </w:r>
      <w:r w:rsidRPr="00120240">
        <w:rPr>
          <w:rFonts w:ascii="Calibri" w:hAnsi="Calibri"/>
          <w:sz w:val="24"/>
          <w:szCs w:val="24"/>
        </w:rPr>
        <w:t xml:space="preserve"> </w:t>
      </w:r>
      <w:r w:rsidRPr="00790917">
        <w:rPr>
          <w:rFonts w:ascii="Calibri" w:hAnsi="Calibri"/>
          <w:sz w:val="24"/>
          <w:szCs w:val="24"/>
        </w:rPr>
        <w:t>κείμενο</w:t>
      </w:r>
      <w:r>
        <w:rPr>
          <w:rFonts w:ascii="Calibri" w:hAnsi="Calibri"/>
          <w:sz w:val="24"/>
          <w:szCs w:val="24"/>
        </w:rPr>
        <w:t xml:space="preserve"> από την ινδουιστική παράδοση, ελληνική μυθολογία/Θεογονία Ησίοδου, </w:t>
      </w:r>
      <w:r w:rsidRPr="00790917">
        <w:rPr>
          <w:rFonts w:ascii="Calibri" w:hAnsi="Calibri"/>
          <w:sz w:val="24"/>
          <w:szCs w:val="24"/>
        </w:rPr>
        <w:t>απόσπασμα από την Εξαήμερο</w:t>
      </w:r>
      <w:r>
        <w:rPr>
          <w:rFonts w:ascii="Calibri" w:hAnsi="Calibri"/>
          <w:sz w:val="24"/>
          <w:szCs w:val="24"/>
        </w:rPr>
        <w:t xml:space="preserve"> του Μ. Βασιλείου, </w:t>
      </w:r>
      <w:r w:rsidRPr="00790917">
        <w:rPr>
          <w:rFonts w:ascii="Calibri" w:hAnsi="Calibri"/>
          <w:sz w:val="24"/>
          <w:szCs w:val="24"/>
        </w:rPr>
        <w:t>κείμενο</w:t>
      </w:r>
      <w:r>
        <w:rPr>
          <w:rFonts w:ascii="Calibri" w:hAnsi="Calibri"/>
          <w:sz w:val="24"/>
          <w:szCs w:val="24"/>
        </w:rPr>
        <w:t xml:space="preserve"> Κορανίου</w:t>
      </w:r>
      <w:r w:rsidRPr="00790917">
        <w:rPr>
          <w:rFonts w:ascii="Calibri" w:hAnsi="Calibri"/>
          <w:sz w:val="24"/>
          <w:szCs w:val="24"/>
        </w:rPr>
        <w:t>,</w:t>
      </w:r>
      <w:r>
        <w:rPr>
          <w:rFonts w:ascii="Calibri" w:hAnsi="Calibri"/>
          <w:sz w:val="24"/>
          <w:szCs w:val="24"/>
        </w:rPr>
        <w:t xml:space="preserve"> κλπ). </w:t>
      </w:r>
      <w:r w:rsidRPr="003477F3">
        <w:rPr>
          <w:rFonts w:ascii="Calibri" w:hAnsi="Calibri"/>
          <w:sz w:val="24"/>
          <w:szCs w:val="24"/>
        </w:rPr>
        <w:t>Οι ομάδες κοινολογούν και συγκρίνουν τις διαπιστώσεις τους σε ολομέλεια.</w:t>
      </w:r>
    </w:p>
    <w:p w:rsidR="006758AB" w:rsidRPr="00790917" w:rsidRDefault="006758AB" w:rsidP="00026932">
      <w:pPr>
        <w:shd w:val="clear" w:color="auto" w:fill="FFFFFF"/>
        <w:spacing w:after="0" w:line="240" w:lineRule="auto"/>
        <w:rPr>
          <w:b/>
          <w:sz w:val="24"/>
          <w:szCs w:val="24"/>
        </w:rPr>
      </w:pPr>
    </w:p>
    <w:p w:rsidR="006758AB" w:rsidRPr="00790917" w:rsidRDefault="006758AB" w:rsidP="00026932">
      <w:pPr>
        <w:shd w:val="clear" w:color="auto" w:fill="FFFFFF"/>
        <w:spacing w:after="0" w:line="240" w:lineRule="auto"/>
        <w:rPr>
          <w:sz w:val="24"/>
          <w:szCs w:val="24"/>
        </w:rPr>
      </w:pPr>
      <w:r w:rsidRPr="00790917">
        <w:rPr>
          <w:b/>
          <w:sz w:val="24"/>
          <w:szCs w:val="24"/>
        </w:rPr>
        <w:t>Διερευνώντας</w:t>
      </w:r>
      <w:r w:rsidRPr="00790917">
        <w:rPr>
          <w:sz w:val="24"/>
          <w:szCs w:val="24"/>
        </w:rPr>
        <w:t xml:space="preserve">: </w:t>
      </w:r>
    </w:p>
    <w:p w:rsidR="006758AB" w:rsidRPr="00790917" w:rsidRDefault="006758AB" w:rsidP="00026932">
      <w:pPr>
        <w:shd w:val="clear" w:color="auto" w:fill="FFFFFF"/>
        <w:spacing w:after="0" w:line="240" w:lineRule="auto"/>
        <w:jc w:val="both"/>
        <w:rPr>
          <w:b/>
          <w:i/>
          <w:sz w:val="24"/>
          <w:szCs w:val="24"/>
        </w:rPr>
      </w:pPr>
      <w:r w:rsidRPr="00790917">
        <w:rPr>
          <w:i/>
          <w:sz w:val="24"/>
          <w:szCs w:val="24"/>
        </w:rPr>
        <w:t xml:space="preserve">Η δημιουργία του κόσμου </w:t>
      </w:r>
      <w:r>
        <w:rPr>
          <w:i/>
          <w:sz w:val="24"/>
          <w:szCs w:val="24"/>
        </w:rPr>
        <w:t>«</w:t>
      </w:r>
      <w:r w:rsidRPr="00790917">
        <w:rPr>
          <w:i/>
          <w:sz w:val="24"/>
          <w:szCs w:val="24"/>
        </w:rPr>
        <w:t>εκ του μηδενός</w:t>
      </w:r>
      <w:r>
        <w:rPr>
          <w:i/>
          <w:sz w:val="24"/>
          <w:szCs w:val="24"/>
        </w:rPr>
        <w:t>»</w:t>
      </w:r>
      <w:r w:rsidRPr="00790917">
        <w:rPr>
          <w:i/>
          <w:sz w:val="24"/>
          <w:szCs w:val="24"/>
        </w:rPr>
        <w:t xml:space="preserve"> και η δημιουργία του ανθρώπου «κατ’ εικόνα και καθ’ ομοίωσιν» Θεού. </w:t>
      </w:r>
    </w:p>
    <w:p w:rsidR="006758AB" w:rsidRPr="00632ECE" w:rsidRDefault="006758AB" w:rsidP="00BE3820">
      <w:pPr>
        <w:numPr>
          <w:ilvl w:val="0"/>
          <w:numId w:val="432"/>
        </w:numPr>
        <w:shd w:val="clear" w:color="auto" w:fill="FFFFFF"/>
        <w:spacing w:after="0" w:line="240" w:lineRule="auto"/>
        <w:jc w:val="both"/>
        <w:rPr>
          <w:b/>
          <w:i/>
          <w:sz w:val="24"/>
          <w:szCs w:val="24"/>
        </w:rPr>
      </w:pPr>
      <w:r w:rsidRPr="00790917">
        <w:rPr>
          <w:sz w:val="24"/>
          <w:szCs w:val="24"/>
        </w:rPr>
        <w:t>«</w:t>
      </w:r>
      <w:r>
        <w:rPr>
          <w:sz w:val="24"/>
          <w:szCs w:val="24"/>
        </w:rPr>
        <w:t>Δουλεύοντας με κείμενο</w:t>
      </w:r>
      <w:r w:rsidRPr="009D3D47">
        <w:rPr>
          <w:sz w:val="24"/>
          <w:szCs w:val="24"/>
        </w:rPr>
        <w:t>»:</w:t>
      </w:r>
      <w:r w:rsidRPr="00790917">
        <w:rPr>
          <w:sz w:val="24"/>
          <w:szCs w:val="24"/>
        </w:rPr>
        <w:t xml:space="preserve"> </w:t>
      </w:r>
      <w:r w:rsidRPr="009D3D47">
        <w:rPr>
          <w:sz w:val="24"/>
          <w:szCs w:val="24"/>
        </w:rPr>
        <w:t xml:space="preserve">Αναζήτηση του νοήματος της αναφοράς </w:t>
      </w:r>
      <w:r w:rsidRPr="009D3D47">
        <w:rPr>
          <w:i/>
          <w:sz w:val="24"/>
          <w:szCs w:val="24"/>
        </w:rPr>
        <w:t>«εκ του μηδενός» και «κατ’ εικόνα και καθ’ ομοίωσιν» Θεού</w:t>
      </w:r>
      <w:r w:rsidRPr="009D3D47">
        <w:rPr>
          <w:sz w:val="24"/>
          <w:szCs w:val="24"/>
        </w:rPr>
        <w:t xml:space="preserve"> του α΄ κεφ. της Γένεσης σε πατερικό ή σύγχρονο θεολογικό κείμενο</w:t>
      </w:r>
      <w:r>
        <w:rPr>
          <w:sz w:val="24"/>
          <w:szCs w:val="24"/>
        </w:rPr>
        <w:t xml:space="preserve"> (πχ. Ιωάννη Δαμασκηνού, Κάλλιστου Γουέαρ, κλπ)</w:t>
      </w:r>
      <w:r w:rsidRPr="009D3D47">
        <w:rPr>
          <w:sz w:val="24"/>
          <w:szCs w:val="24"/>
        </w:rPr>
        <w:t xml:space="preserve">. </w:t>
      </w:r>
    </w:p>
    <w:p w:rsidR="006758AB" w:rsidRPr="00790917" w:rsidRDefault="006758AB" w:rsidP="00026932">
      <w:pPr>
        <w:pStyle w:val="a5"/>
        <w:numPr>
          <w:ilvl w:val="0"/>
          <w:numId w:val="3"/>
        </w:numPr>
        <w:ind w:left="284" w:hanging="284"/>
        <w:jc w:val="both"/>
        <w:rPr>
          <w:rFonts w:ascii="Calibri" w:hAnsi="Calibri"/>
          <w:sz w:val="24"/>
          <w:szCs w:val="24"/>
        </w:rPr>
      </w:pPr>
      <w:r w:rsidRPr="00790917">
        <w:rPr>
          <w:rFonts w:ascii="Calibri" w:hAnsi="Calibri"/>
          <w:sz w:val="24"/>
          <w:szCs w:val="24"/>
        </w:rPr>
        <w:t>Εναλλακτικά:</w:t>
      </w:r>
    </w:p>
    <w:p w:rsidR="006758AB" w:rsidRPr="00790917" w:rsidRDefault="006758AB" w:rsidP="00026932">
      <w:pPr>
        <w:pStyle w:val="a5"/>
        <w:ind w:left="284"/>
        <w:jc w:val="both"/>
        <w:rPr>
          <w:rFonts w:ascii="Calibri" w:hAnsi="Calibri"/>
          <w:sz w:val="24"/>
          <w:szCs w:val="24"/>
          <w:lang w:eastAsia="en-US"/>
        </w:rPr>
      </w:pPr>
      <w:r w:rsidRPr="000B0231">
        <w:rPr>
          <w:rFonts w:ascii="Calibri" w:hAnsi="Calibri"/>
          <w:sz w:val="24"/>
          <w:szCs w:val="24"/>
        </w:rPr>
        <w:t xml:space="preserve"> </w:t>
      </w:r>
      <w:r w:rsidRPr="00790917">
        <w:rPr>
          <w:rFonts w:ascii="Calibri" w:hAnsi="Calibri"/>
          <w:sz w:val="24"/>
          <w:szCs w:val="24"/>
        </w:rPr>
        <w:t xml:space="preserve">«Επίλυση προβλήματος»: </w:t>
      </w:r>
      <w:r w:rsidRPr="00D32BDB">
        <w:rPr>
          <w:rFonts w:ascii="Calibri" w:hAnsi="Calibri"/>
          <w:sz w:val="24"/>
          <w:szCs w:val="24"/>
        </w:rPr>
        <w:t>Εάν ο κόσμος δεν προερχόταν εκ του μηδενός και ο άνθρωπος δεν εικόνιζε</w:t>
      </w:r>
      <w:r w:rsidRPr="00D32BDB">
        <w:rPr>
          <w:rFonts w:ascii="Calibri" w:hAnsi="Calibri"/>
          <w:sz w:val="24"/>
          <w:szCs w:val="24"/>
          <w:lang w:eastAsia="en-US"/>
        </w:rPr>
        <w:t xml:space="preserve"> τον Θεό, άραγε, ποιες θα ήταν οι συνέπειες στην ύπαρξη;</w:t>
      </w:r>
    </w:p>
    <w:p w:rsidR="006758AB" w:rsidRPr="00790917" w:rsidRDefault="006758AB" w:rsidP="00026932">
      <w:pPr>
        <w:shd w:val="clear" w:color="auto" w:fill="FFFFFF"/>
        <w:spacing w:after="0" w:line="240" w:lineRule="auto"/>
        <w:rPr>
          <w:b/>
          <w:sz w:val="24"/>
          <w:szCs w:val="24"/>
        </w:rPr>
      </w:pPr>
    </w:p>
    <w:p w:rsidR="006758AB" w:rsidRPr="0069179A" w:rsidRDefault="006758AB" w:rsidP="00026932">
      <w:pPr>
        <w:shd w:val="clear" w:color="auto" w:fill="FFFFFF"/>
        <w:spacing w:after="0" w:line="240" w:lineRule="auto"/>
        <w:rPr>
          <w:sz w:val="24"/>
          <w:szCs w:val="24"/>
        </w:rPr>
      </w:pPr>
      <w:r w:rsidRPr="00790917">
        <w:rPr>
          <w:b/>
          <w:sz w:val="24"/>
          <w:szCs w:val="24"/>
        </w:rPr>
        <w:t>Αναπλαισιώνοντας</w:t>
      </w:r>
      <w:r w:rsidRPr="00790917">
        <w:rPr>
          <w:sz w:val="24"/>
          <w:szCs w:val="24"/>
        </w:rPr>
        <w:t xml:space="preserve">: </w:t>
      </w:r>
      <w:r>
        <w:rPr>
          <w:i/>
          <w:sz w:val="24"/>
          <w:szCs w:val="24"/>
        </w:rPr>
        <w:t>:</w:t>
      </w:r>
    </w:p>
    <w:p w:rsidR="006758AB" w:rsidRPr="0069179A" w:rsidRDefault="006758AB" w:rsidP="00026932">
      <w:pPr>
        <w:shd w:val="clear" w:color="auto" w:fill="FFFFFF"/>
        <w:spacing w:after="0" w:line="240" w:lineRule="auto"/>
        <w:jc w:val="both"/>
        <w:rPr>
          <w:i/>
          <w:sz w:val="24"/>
          <w:szCs w:val="24"/>
        </w:rPr>
      </w:pPr>
      <w:r w:rsidRPr="0069179A">
        <w:rPr>
          <w:i/>
          <w:sz w:val="24"/>
          <w:szCs w:val="24"/>
        </w:rPr>
        <w:t xml:space="preserve">Συνθέσεις και αντιθέσεις στο ζήτημα της δημιουργίας. Επιστήμη και Θρησκεία </w:t>
      </w:r>
    </w:p>
    <w:p w:rsidR="006758AB" w:rsidRPr="0069179A" w:rsidRDefault="006758AB" w:rsidP="00026932">
      <w:pPr>
        <w:pStyle w:val="a5"/>
        <w:numPr>
          <w:ilvl w:val="0"/>
          <w:numId w:val="3"/>
        </w:numPr>
        <w:ind w:left="284"/>
        <w:jc w:val="both"/>
        <w:rPr>
          <w:rFonts w:ascii="Calibri" w:hAnsi="Calibri"/>
          <w:sz w:val="24"/>
          <w:szCs w:val="24"/>
        </w:rPr>
      </w:pPr>
      <w:r w:rsidRPr="0069179A">
        <w:rPr>
          <w:rFonts w:ascii="Calibri" w:hAnsi="Calibri"/>
          <w:sz w:val="24"/>
          <w:szCs w:val="24"/>
        </w:rPr>
        <w:t>«Η ”αλήθεια” του κειμένου»: Οριοθέτηση του περιεχομένου των όρων «μύθος», «αλληγορία», «ανθρωπομορφικές εκφράσεις», «ακρίβεια», κ.ά. με αναφορές στο κείμενο της Γένεσης. Ανίχνευση της σχέσης συμβολικής γλώσσας και θεολογικού νοήματος, βιβλικού κοσμοείδωλου και επιστημονικής έρευνας</w:t>
      </w:r>
    </w:p>
    <w:p w:rsidR="006758AB" w:rsidRPr="00790917" w:rsidRDefault="006758AB" w:rsidP="00026932">
      <w:pPr>
        <w:pStyle w:val="a5"/>
        <w:numPr>
          <w:ilvl w:val="0"/>
          <w:numId w:val="3"/>
        </w:numPr>
        <w:ind w:left="284" w:hanging="284"/>
        <w:jc w:val="both"/>
        <w:rPr>
          <w:rFonts w:ascii="Calibri" w:hAnsi="Calibri"/>
          <w:sz w:val="24"/>
          <w:szCs w:val="24"/>
        </w:rPr>
      </w:pPr>
      <w:r w:rsidRPr="00790917">
        <w:rPr>
          <w:rFonts w:ascii="Calibri" w:hAnsi="Calibri"/>
          <w:sz w:val="24"/>
          <w:szCs w:val="24"/>
        </w:rPr>
        <w:t>Εναλλακτικά:</w:t>
      </w:r>
    </w:p>
    <w:p w:rsidR="006758AB" w:rsidRPr="00790917" w:rsidRDefault="006758AB" w:rsidP="00026932">
      <w:pPr>
        <w:pStyle w:val="a5"/>
        <w:ind w:left="284"/>
        <w:jc w:val="both"/>
        <w:rPr>
          <w:rFonts w:ascii="Calibri" w:hAnsi="Calibri"/>
          <w:sz w:val="24"/>
          <w:szCs w:val="24"/>
        </w:rPr>
      </w:pPr>
      <w:r w:rsidRPr="0069179A">
        <w:rPr>
          <w:rFonts w:ascii="Calibri" w:hAnsi="Calibri"/>
          <w:sz w:val="24"/>
          <w:szCs w:val="24"/>
          <w:lang w:eastAsia="en-US"/>
        </w:rPr>
        <w:lastRenderedPageBreak/>
        <w:t>«Αντιγνωμίες»</w:t>
      </w:r>
      <w:r w:rsidRPr="00790917">
        <w:rPr>
          <w:rFonts w:ascii="Calibri" w:hAnsi="Calibri"/>
          <w:sz w:val="24"/>
          <w:szCs w:val="24"/>
          <w:lang w:eastAsia="en-US"/>
        </w:rPr>
        <w:t xml:space="preserve"> ή ανοικτή συζήτηση με θέμα: Τα επιστημονικά επιτεύγματα για την κατανόησ</w:t>
      </w:r>
      <w:r>
        <w:rPr>
          <w:rFonts w:ascii="Calibri" w:hAnsi="Calibri"/>
          <w:sz w:val="24"/>
          <w:szCs w:val="24"/>
          <w:lang w:eastAsia="en-US"/>
        </w:rPr>
        <w:t>η της αρχής</w:t>
      </w:r>
      <w:r w:rsidRPr="00790917">
        <w:rPr>
          <w:rFonts w:ascii="Calibri" w:hAnsi="Calibri"/>
          <w:sz w:val="24"/>
          <w:szCs w:val="24"/>
          <w:lang w:eastAsia="en-US"/>
        </w:rPr>
        <w:t xml:space="preserve"> και της ιστορικής εξέλιξης της δημιουργίας επηρεάζουν την πίστη; </w:t>
      </w:r>
      <w:r>
        <w:rPr>
          <w:rFonts w:ascii="Calibri" w:hAnsi="Calibri"/>
          <w:sz w:val="24"/>
          <w:szCs w:val="24"/>
          <w:lang w:eastAsia="en-US"/>
        </w:rPr>
        <w:t>(βοηθητικά κείμενα και ρήσεις πχ,. Μέγας Βασίλειος, Αλ. Λαπαράν, κ.ά.)</w:t>
      </w:r>
    </w:p>
    <w:p w:rsidR="006758AB" w:rsidRPr="00790917" w:rsidRDefault="006758AB" w:rsidP="00026932">
      <w:pPr>
        <w:pStyle w:val="a4"/>
        <w:shd w:val="clear" w:color="auto" w:fill="FFFFFF"/>
        <w:spacing w:after="0" w:line="240" w:lineRule="auto"/>
        <w:ind w:left="142"/>
        <w:contextualSpacing w:val="0"/>
        <w:rPr>
          <w:sz w:val="24"/>
          <w:szCs w:val="24"/>
          <w:lang w:eastAsia="en-US"/>
        </w:rPr>
      </w:pPr>
    </w:p>
    <w:p w:rsidR="006758AB" w:rsidRPr="00790917" w:rsidRDefault="006758AB" w:rsidP="00026932">
      <w:pPr>
        <w:shd w:val="clear" w:color="auto" w:fill="FFFFFF"/>
        <w:spacing w:after="0" w:line="240" w:lineRule="auto"/>
        <w:rPr>
          <w:sz w:val="24"/>
          <w:szCs w:val="24"/>
        </w:rPr>
      </w:pPr>
      <w:r w:rsidRPr="00790917">
        <w:rPr>
          <w:b/>
          <w:sz w:val="24"/>
          <w:szCs w:val="24"/>
        </w:rPr>
        <w:t>Αξιολογώντας</w:t>
      </w:r>
      <w:r w:rsidRPr="00790917">
        <w:rPr>
          <w:sz w:val="24"/>
          <w:szCs w:val="24"/>
        </w:rPr>
        <w:t>:</w:t>
      </w:r>
      <w:r>
        <w:rPr>
          <w:sz w:val="24"/>
          <w:szCs w:val="24"/>
        </w:rPr>
        <w:t xml:space="preserve"> </w:t>
      </w:r>
    </w:p>
    <w:p w:rsidR="006758AB" w:rsidRPr="00790917" w:rsidRDefault="006758AB" w:rsidP="00026932">
      <w:pPr>
        <w:shd w:val="clear" w:color="auto" w:fill="FFFFFF"/>
        <w:spacing w:after="0" w:line="240" w:lineRule="auto"/>
        <w:rPr>
          <w:i/>
          <w:sz w:val="24"/>
          <w:szCs w:val="24"/>
        </w:rPr>
      </w:pPr>
      <w:r w:rsidRPr="00790917">
        <w:rPr>
          <w:i/>
          <w:sz w:val="24"/>
          <w:szCs w:val="24"/>
        </w:rPr>
        <w:t xml:space="preserve">Η ευθύνη του ανθρώπου έναντι της δημιουργίας. </w:t>
      </w:r>
    </w:p>
    <w:p w:rsidR="006758AB" w:rsidRPr="00790917" w:rsidRDefault="006758AB" w:rsidP="00026932">
      <w:pPr>
        <w:pStyle w:val="a5"/>
        <w:numPr>
          <w:ilvl w:val="0"/>
          <w:numId w:val="3"/>
        </w:numPr>
        <w:ind w:left="284" w:hanging="284"/>
        <w:jc w:val="both"/>
        <w:rPr>
          <w:rFonts w:ascii="Calibri" w:hAnsi="Calibri"/>
          <w:sz w:val="24"/>
          <w:szCs w:val="24"/>
        </w:rPr>
      </w:pPr>
      <w:r w:rsidRPr="00790917">
        <w:rPr>
          <w:rFonts w:ascii="Calibri" w:hAnsi="Calibri"/>
          <w:sz w:val="24"/>
          <w:szCs w:val="24"/>
        </w:rPr>
        <w:t>«</w:t>
      </w:r>
      <w:r>
        <w:rPr>
          <w:rFonts w:ascii="Calibri" w:hAnsi="Calibri"/>
          <w:sz w:val="24"/>
          <w:szCs w:val="24"/>
        </w:rPr>
        <w:t>Σιωπηρό ερέθισμα με κείμενο</w:t>
      </w:r>
      <w:r w:rsidRPr="00790917">
        <w:rPr>
          <w:rFonts w:ascii="Calibri" w:hAnsi="Calibri"/>
          <w:sz w:val="24"/>
          <w:szCs w:val="24"/>
        </w:rPr>
        <w:t xml:space="preserve">»: </w:t>
      </w:r>
      <w:r>
        <w:rPr>
          <w:rFonts w:ascii="Calibri" w:hAnsi="Calibri"/>
          <w:sz w:val="24"/>
          <w:szCs w:val="24"/>
        </w:rPr>
        <w:t>«</w:t>
      </w:r>
      <w:r w:rsidRPr="00790917">
        <w:rPr>
          <w:rFonts w:ascii="Calibri" w:hAnsi="Calibri"/>
          <w:sz w:val="24"/>
          <w:szCs w:val="24"/>
        </w:rPr>
        <w:t>Ο Θεός έβαλε τον άνθρωπο στον Παράδεισο για να εργάζεται και να τον φυλάσσει</w:t>
      </w:r>
      <w:r>
        <w:rPr>
          <w:rFonts w:ascii="Calibri" w:hAnsi="Calibri"/>
          <w:sz w:val="24"/>
          <w:szCs w:val="24"/>
        </w:rPr>
        <w:t xml:space="preserve">» </w:t>
      </w:r>
      <w:r w:rsidRPr="00790917">
        <w:rPr>
          <w:rFonts w:ascii="Calibri" w:hAnsi="Calibri"/>
          <w:sz w:val="24"/>
          <w:szCs w:val="24"/>
        </w:rPr>
        <w:t xml:space="preserve">(πρβλ. Γεν 2,15). Τι σημαίνει αυτό στη σημερινή συνάφεια. Έκφραση προσωπικών απόψεων </w:t>
      </w:r>
      <w:r>
        <w:rPr>
          <w:rFonts w:ascii="Calibri" w:hAnsi="Calibri"/>
          <w:sz w:val="24"/>
          <w:szCs w:val="24"/>
        </w:rPr>
        <w:t>που συζητούνται</w:t>
      </w:r>
      <w:r w:rsidRPr="00790917">
        <w:rPr>
          <w:rFonts w:ascii="Calibri" w:hAnsi="Calibri"/>
          <w:sz w:val="24"/>
          <w:szCs w:val="24"/>
        </w:rPr>
        <w:t xml:space="preserve">. </w:t>
      </w:r>
    </w:p>
    <w:p w:rsidR="006758AB" w:rsidRPr="00790917" w:rsidRDefault="006758AB" w:rsidP="00026932">
      <w:pPr>
        <w:pStyle w:val="a5"/>
        <w:numPr>
          <w:ilvl w:val="0"/>
          <w:numId w:val="3"/>
        </w:numPr>
        <w:ind w:left="284" w:hanging="284"/>
        <w:jc w:val="both"/>
        <w:rPr>
          <w:rFonts w:ascii="Calibri" w:hAnsi="Calibri"/>
          <w:sz w:val="24"/>
          <w:szCs w:val="24"/>
        </w:rPr>
      </w:pPr>
      <w:r w:rsidRPr="00790917">
        <w:rPr>
          <w:rFonts w:ascii="Calibri" w:hAnsi="Calibri"/>
          <w:sz w:val="24"/>
          <w:szCs w:val="24"/>
        </w:rPr>
        <w:t>Εναλλακτικά:</w:t>
      </w:r>
    </w:p>
    <w:p w:rsidR="006758AB" w:rsidRDefault="006758AB" w:rsidP="00026932">
      <w:pPr>
        <w:pStyle w:val="a5"/>
        <w:ind w:left="284"/>
        <w:jc w:val="both"/>
        <w:rPr>
          <w:rFonts w:ascii="Calibri" w:hAnsi="Calibri"/>
          <w:sz w:val="24"/>
          <w:szCs w:val="24"/>
        </w:rPr>
      </w:pPr>
      <w:r w:rsidRPr="0069179A">
        <w:rPr>
          <w:rFonts w:ascii="Calibri" w:hAnsi="Calibri"/>
          <w:sz w:val="24"/>
          <w:szCs w:val="24"/>
        </w:rPr>
        <w:t xml:space="preserve">Προβολή εικόνων σε </w:t>
      </w:r>
      <w:r w:rsidRPr="0069179A">
        <w:rPr>
          <w:rFonts w:ascii="Calibri" w:hAnsi="Calibri"/>
          <w:sz w:val="24"/>
          <w:szCs w:val="24"/>
          <w:lang w:val="en-US"/>
        </w:rPr>
        <w:t>Power</w:t>
      </w:r>
      <w:r w:rsidRPr="0069179A">
        <w:rPr>
          <w:rFonts w:ascii="Calibri" w:hAnsi="Calibri"/>
          <w:sz w:val="24"/>
          <w:szCs w:val="24"/>
        </w:rPr>
        <w:t xml:space="preserve"> </w:t>
      </w:r>
      <w:r w:rsidRPr="0069179A">
        <w:rPr>
          <w:rFonts w:ascii="Calibri" w:hAnsi="Calibri"/>
          <w:sz w:val="24"/>
          <w:szCs w:val="24"/>
          <w:lang w:val="en-US"/>
        </w:rPr>
        <w:t>Point</w:t>
      </w:r>
      <w:r w:rsidRPr="0069179A">
        <w:rPr>
          <w:rFonts w:ascii="Calibri" w:hAnsi="Calibri"/>
          <w:sz w:val="24"/>
          <w:szCs w:val="24"/>
        </w:rPr>
        <w:t xml:space="preserve"> ή ντοκ</w:t>
      </w:r>
      <w:r>
        <w:rPr>
          <w:rFonts w:ascii="Calibri" w:hAnsi="Calibri"/>
          <w:sz w:val="24"/>
          <w:szCs w:val="24"/>
        </w:rPr>
        <w:t>ι</w:t>
      </w:r>
      <w:r w:rsidRPr="0069179A">
        <w:rPr>
          <w:rFonts w:ascii="Calibri" w:hAnsi="Calibri"/>
          <w:sz w:val="24"/>
          <w:szCs w:val="24"/>
        </w:rPr>
        <w:t>μαντέρ με θέμα την ομορφιά και την αρμονία του κόσμου. Οι μαθητές</w:t>
      </w:r>
      <w:r>
        <w:rPr>
          <w:rFonts w:ascii="Calibri" w:hAnsi="Calibri"/>
          <w:sz w:val="24"/>
          <w:szCs w:val="24"/>
        </w:rPr>
        <w:t>/μαθήτριες</w:t>
      </w:r>
      <w:r w:rsidRPr="0069179A">
        <w:rPr>
          <w:rFonts w:ascii="Calibri" w:hAnsi="Calibri"/>
          <w:sz w:val="24"/>
          <w:szCs w:val="24"/>
        </w:rPr>
        <w:t xml:space="preserve"> γράφουν σε αυτοκόλλητα χαρτάκια μια σκέψη ή ένα συναίσθημα σχετικά με την ευθύνη του ανθρώπου απέναντι στην κτίση.</w:t>
      </w:r>
    </w:p>
    <w:p w:rsidR="006758AB" w:rsidRPr="00790917" w:rsidRDefault="006758AB" w:rsidP="00026932">
      <w:pPr>
        <w:pStyle w:val="a5"/>
        <w:ind w:left="284"/>
        <w:jc w:val="both"/>
        <w:rPr>
          <w:rFonts w:ascii="Calibri" w:hAnsi="Calibri"/>
          <w:sz w:val="24"/>
          <w:szCs w:val="24"/>
          <w:lang w:eastAsia="en-US"/>
        </w:rPr>
      </w:pPr>
    </w:p>
    <w:p w:rsidR="006758AB" w:rsidRPr="00790917" w:rsidRDefault="006758AB" w:rsidP="00026932">
      <w:pPr>
        <w:spacing w:after="0" w:line="240" w:lineRule="auto"/>
        <w:rPr>
          <w:rFonts w:cs="Calibri"/>
          <w:sz w:val="28"/>
        </w:rPr>
      </w:pPr>
      <w:r w:rsidRPr="00790917">
        <w:rPr>
          <w:rFonts w:cs="Calibri"/>
          <w:sz w:val="28"/>
        </w:rPr>
        <w:t>Προτεινόμενο Εκπαιδευτικό Υλικό</w:t>
      </w:r>
    </w:p>
    <w:p w:rsidR="006758AB" w:rsidRPr="00790917" w:rsidRDefault="006758AB" w:rsidP="00026932">
      <w:pPr>
        <w:pStyle w:val="a5"/>
        <w:ind w:left="284"/>
        <w:jc w:val="both"/>
        <w:rPr>
          <w:rFonts w:ascii="Calibri" w:hAnsi="Calibri"/>
          <w:sz w:val="24"/>
          <w:szCs w:val="24"/>
          <w:lang w:eastAsia="en-US"/>
        </w:rPr>
      </w:pPr>
    </w:p>
    <w:p w:rsidR="006758AB" w:rsidRPr="00790917" w:rsidRDefault="006758AB" w:rsidP="00026932">
      <w:pPr>
        <w:pStyle w:val="a4"/>
        <w:numPr>
          <w:ilvl w:val="0"/>
          <w:numId w:val="40"/>
        </w:numPr>
        <w:spacing w:after="0" w:line="240" w:lineRule="auto"/>
        <w:rPr>
          <w:sz w:val="24"/>
          <w:szCs w:val="24"/>
        </w:rPr>
      </w:pPr>
      <w:r w:rsidRPr="00790917">
        <w:rPr>
          <w:color w:val="000000"/>
          <w:sz w:val="24"/>
          <w:szCs w:val="24"/>
          <w:shd w:val="clear" w:color="auto" w:fill="FFFFFF"/>
        </w:rPr>
        <w:t xml:space="preserve">Εκπαιδευτικό υλικό </w:t>
      </w:r>
      <w:r>
        <w:rPr>
          <w:color w:val="000000"/>
          <w:sz w:val="24"/>
          <w:szCs w:val="20"/>
          <w:shd w:val="clear" w:color="auto" w:fill="FFFFFF"/>
        </w:rPr>
        <w:t>ΥΠ.Π.Ε.Θ.</w:t>
      </w:r>
      <w:r w:rsidRPr="00790917">
        <w:rPr>
          <w:color w:val="000000"/>
          <w:sz w:val="24"/>
          <w:szCs w:val="24"/>
          <w:shd w:val="clear" w:color="auto" w:fill="FFFFFF"/>
        </w:rPr>
        <w:t>:</w:t>
      </w:r>
    </w:p>
    <w:p w:rsidR="006758AB" w:rsidRPr="00790917" w:rsidRDefault="006758AB" w:rsidP="00026932">
      <w:pPr>
        <w:pStyle w:val="a4"/>
        <w:spacing w:after="0" w:line="240" w:lineRule="auto"/>
        <w:ind w:left="360"/>
        <w:rPr>
          <w:sz w:val="24"/>
          <w:szCs w:val="24"/>
        </w:rPr>
      </w:pPr>
      <w:r w:rsidRPr="00790917">
        <w:rPr>
          <w:color w:val="000000"/>
          <w:sz w:val="24"/>
          <w:szCs w:val="24"/>
          <w:shd w:val="clear" w:color="auto" w:fill="FFFFFF"/>
        </w:rPr>
        <w:t xml:space="preserve">α) Ψηφιακό Σχολείο / Διαδραστικά Βιβλία </w:t>
      </w:r>
      <w:r>
        <w:rPr>
          <w:color w:val="000000"/>
          <w:sz w:val="24"/>
          <w:szCs w:val="24"/>
          <w:shd w:val="clear" w:color="auto" w:fill="FFFFFF"/>
        </w:rPr>
        <w:t>Μαθητή/Μαθήτριας</w:t>
      </w:r>
      <w:r w:rsidRPr="00790917">
        <w:rPr>
          <w:color w:val="000000"/>
          <w:sz w:val="24"/>
          <w:szCs w:val="24"/>
          <w:shd w:val="clear" w:color="auto" w:fill="FFFFFF"/>
        </w:rPr>
        <w:t xml:space="preserve">, </w:t>
      </w:r>
      <w:hyperlink r:id="rId202" w:history="1">
        <w:r w:rsidRPr="00790917">
          <w:rPr>
            <w:rStyle w:val="-"/>
            <w:sz w:val="24"/>
            <w:szCs w:val="24"/>
          </w:rPr>
          <w:t>http://digitalschool.minedu.gov.gr</w:t>
        </w:r>
      </w:hyperlink>
      <w:r w:rsidRPr="00790917">
        <w:rPr>
          <w:color w:val="000000"/>
          <w:sz w:val="24"/>
          <w:szCs w:val="24"/>
          <w:shd w:val="clear" w:color="auto" w:fill="FFFFFF"/>
        </w:rPr>
        <w:t xml:space="preserve"> (βλ. Α΄ Γυμνασίου ΔΕ 25, 26, 27, Α΄ Λυκείου ΔΕ 7, Β΄ Λυκείου ΔΕ 9, 10, 11):</w:t>
      </w:r>
    </w:p>
    <w:p w:rsidR="006758AB" w:rsidRPr="00790917" w:rsidRDefault="006758AB" w:rsidP="00026932">
      <w:pPr>
        <w:pStyle w:val="a4"/>
        <w:numPr>
          <w:ilvl w:val="0"/>
          <w:numId w:val="39"/>
        </w:numPr>
        <w:spacing w:after="0" w:line="240" w:lineRule="auto"/>
        <w:ind w:left="851" w:hanging="284"/>
        <w:rPr>
          <w:sz w:val="24"/>
          <w:szCs w:val="24"/>
        </w:rPr>
      </w:pPr>
      <w:r w:rsidRPr="00790917">
        <w:rPr>
          <w:color w:val="000000"/>
          <w:sz w:val="24"/>
          <w:szCs w:val="24"/>
          <w:shd w:val="clear" w:color="auto" w:fill="FFFFFF"/>
        </w:rPr>
        <w:t>Α΄ Γυμνασίου, ΔΕ 25: Δραστηριότητα: Η διήγηση της Γενέσεως</w:t>
      </w:r>
      <w:r>
        <w:rPr>
          <w:color w:val="000000"/>
          <w:sz w:val="24"/>
          <w:szCs w:val="24"/>
          <w:shd w:val="clear" w:color="auto" w:fill="FFFFFF"/>
        </w:rPr>
        <w:t>,</w:t>
      </w:r>
    </w:p>
    <w:p w:rsidR="006758AB" w:rsidRPr="00790917" w:rsidRDefault="00E04453" w:rsidP="00026932">
      <w:pPr>
        <w:pStyle w:val="a4"/>
        <w:spacing w:after="0" w:line="240" w:lineRule="auto"/>
        <w:ind w:left="851"/>
        <w:rPr>
          <w:sz w:val="24"/>
          <w:szCs w:val="24"/>
        </w:rPr>
      </w:pPr>
      <w:hyperlink r:id="rId203" w:history="1">
        <w:r w:rsidR="006758AB" w:rsidRPr="00790917">
          <w:rPr>
            <w:rStyle w:val="-"/>
            <w:sz w:val="24"/>
            <w:szCs w:val="24"/>
          </w:rPr>
          <w:t>http://ebooks.edu.gr/modules/ebook/show.php/DSGYM-A109/355/2385,9142/extras/html/kef6_en25_genesis_popup.htm</w:t>
        </w:r>
      </w:hyperlink>
      <w:r w:rsidR="006758AB" w:rsidRPr="00790917">
        <w:t>.</w:t>
      </w:r>
      <w:r w:rsidR="006758AB" w:rsidRPr="00790917">
        <w:rPr>
          <w:sz w:val="24"/>
          <w:szCs w:val="24"/>
        </w:rPr>
        <w:t xml:space="preserve"> </w:t>
      </w:r>
    </w:p>
    <w:p w:rsidR="006758AB" w:rsidRPr="00790917" w:rsidRDefault="006758AB" w:rsidP="00026932">
      <w:pPr>
        <w:pStyle w:val="a4"/>
        <w:numPr>
          <w:ilvl w:val="0"/>
          <w:numId w:val="39"/>
        </w:numPr>
        <w:spacing w:after="0" w:line="240" w:lineRule="auto"/>
        <w:ind w:left="851" w:hanging="284"/>
        <w:rPr>
          <w:sz w:val="24"/>
          <w:szCs w:val="24"/>
        </w:rPr>
      </w:pPr>
      <w:r w:rsidRPr="00790917">
        <w:rPr>
          <w:sz w:val="24"/>
          <w:szCs w:val="24"/>
        </w:rPr>
        <w:t>Β΄ Λυκείου, ΔΕ 10: Δραστηριότητα: Τρισδιάστατη εικονική περιήγηση στην Καπέλα Σιξτίνα (Βατικανό)</w:t>
      </w:r>
      <w:r>
        <w:rPr>
          <w:sz w:val="24"/>
          <w:szCs w:val="24"/>
        </w:rPr>
        <w:t>,</w:t>
      </w:r>
      <w:r w:rsidRPr="00790917">
        <w:rPr>
          <w:sz w:val="24"/>
          <w:szCs w:val="24"/>
        </w:rPr>
        <w:br/>
      </w:r>
      <w:hyperlink r:id="rId204" w:history="1">
        <w:r w:rsidRPr="00790917">
          <w:rPr>
            <w:rStyle w:val="-"/>
            <w:sz w:val="24"/>
            <w:szCs w:val="24"/>
          </w:rPr>
          <w:t>http://ebooks.edu.gr/modules/ebook/show.php/DSGL-B126/498/3244,13168</w:t>
        </w:r>
      </w:hyperlink>
      <w:r w:rsidRPr="00790917">
        <w:t>.</w:t>
      </w:r>
    </w:p>
    <w:p w:rsidR="006758AB" w:rsidRPr="00790917" w:rsidRDefault="006758AB" w:rsidP="00026932">
      <w:pPr>
        <w:pStyle w:val="a4"/>
        <w:numPr>
          <w:ilvl w:val="0"/>
          <w:numId w:val="39"/>
        </w:numPr>
        <w:spacing w:after="0" w:line="240" w:lineRule="auto"/>
        <w:ind w:left="851" w:hanging="284"/>
        <w:rPr>
          <w:sz w:val="24"/>
          <w:szCs w:val="24"/>
        </w:rPr>
      </w:pPr>
      <w:r w:rsidRPr="00790917">
        <w:rPr>
          <w:sz w:val="24"/>
          <w:szCs w:val="24"/>
        </w:rPr>
        <w:t>Β΄ Λυκείου, ΔΕ 10: Δραστηριότητα: Το κείμενο της Γενέσεως, Ερμηνεία</w:t>
      </w:r>
      <w:r>
        <w:rPr>
          <w:sz w:val="24"/>
          <w:szCs w:val="24"/>
        </w:rPr>
        <w:t>,</w:t>
      </w:r>
      <w:r w:rsidRPr="00790917">
        <w:rPr>
          <w:sz w:val="24"/>
          <w:szCs w:val="24"/>
        </w:rPr>
        <w:t xml:space="preserve"> </w:t>
      </w:r>
    </w:p>
    <w:p w:rsidR="006758AB" w:rsidRPr="00790917" w:rsidRDefault="00E04453" w:rsidP="00026932">
      <w:pPr>
        <w:pStyle w:val="a4"/>
        <w:spacing w:after="0" w:line="240" w:lineRule="auto"/>
        <w:ind w:left="851"/>
        <w:rPr>
          <w:sz w:val="24"/>
          <w:szCs w:val="24"/>
        </w:rPr>
      </w:pPr>
      <w:hyperlink r:id="rId205" w:history="1">
        <w:r w:rsidR="006758AB" w:rsidRPr="00790917">
          <w:rPr>
            <w:rStyle w:val="-"/>
            <w:sz w:val="24"/>
            <w:szCs w:val="24"/>
          </w:rPr>
          <w:t>http://ebooks.edu.gr/modules/ebook/show.php/DSGL-B126/498/3244,13168</w:t>
        </w:r>
      </w:hyperlink>
      <w:r w:rsidR="006758AB" w:rsidRPr="00790917">
        <w:t>.</w:t>
      </w:r>
      <w:r w:rsidR="006758AB">
        <w:rPr>
          <w:sz w:val="24"/>
          <w:szCs w:val="24"/>
        </w:rPr>
        <w:t xml:space="preserve"> </w:t>
      </w:r>
    </w:p>
    <w:p w:rsidR="006758AB" w:rsidRPr="00790917" w:rsidRDefault="006758AB" w:rsidP="00026932">
      <w:pPr>
        <w:pStyle w:val="a4"/>
        <w:numPr>
          <w:ilvl w:val="0"/>
          <w:numId w:val="39"/>
        </w:numPr>
        <w:spacing w:after="0" w:line="240" w:lineRule="auto"/>
        <w:ind w:left="851" w:hanging="284"/>
        <w:rPr>
          <w:sz w:val="24"/>
          <w:szCs w:val="24"/>
        </w:rPr>
      </w:pPr>
      <w:r w:rsidRPr="00790917">
        <w:rPr>
          <w:sz w:val="24"/>
          <w:szCs w:val="24"/>
        </w:rPr>
        <w:t>Β΄ Λυκείου, ΔΕ 11. Δραστηριότητα: Γιατί υπάρχει το κακό στον κόσμο;</w:t>
      </w:r>
    </w:p>
    <w:p w:rsidR="006758AB" w:rsidRPr="00790917" w:rsidRDefault="00E04453" w:rsidP="00026932">
      <w:pPr>
        <w:pStyle w:val="a4"/>
        <w:spacing w:after="0" w:line="240" w:lineRule="auto"/>
        <w:ind w:left="851"/>
        <w:rPr>
          <w:sz w:val="24"/>
          <w:szCs w:val="24"/>
        </w:rPr>
      </w:pPr>
      <w:hyperlink r:id="rId206" w:history="1">
        <w:r w:rsidR="006758AB" w:rsidRPr="00790917">
          <w:rPr>
            <w:rStyle w:val="-"/>
            <w:sz w:val="24"/>
            <w:szCs w:val="24"/>
          </w:rPr>
          <w:t>http://ebooks.edu.gr/modules/ebook/show.php/DSGL-B126/498/3244,13175</w:t>
        </w:r>
      </w:hyperlink>
      <w:r w:rsidR="006758AB" w:rsidRPr="00790917">
        <w:t>.</w:t>
      </w:r>
      <w:r w:rsidR="006758AB" w:rsidRPr="00790917">
        <w:rPr>
          <w:sz w:val="24"/>
          <w:szCs w:val="24"/>
        </w:rPr>
        <w:t xml:space="preserve"> </w:t>
      </w:r>
    </w:p>
    <w:p w:rsidR="006758AB" w:rsidRPr="00790917" w:rsidRDefault="006758AB" w:rsidP="00026932">
      <w:pPr>
        <w:spacing w:after="0" w:line="240" w:lineRule="auto"/>
        <w:ind w:left="567" w:hanging="283"/>
        <w:rPr>
          <w:sz w:val="24"/>
          <w:szCs w:val="24"/>
        </w:rPr>
      </w:pPr>
      <w:r w:rsidRPr="00790917">
        <w:rPr>
          <w:rFonts w:cs="Arial"/>
          <w:color w:val="000000"/>
          <w:sz w:val="24"/>
          <w:szCs w:val="24"/>
          <w:shd w:val="clear" w:color="auto" w:fill="FFFFFF"/>
        </w:rPr>
        <w:t>β) Ό.π.,</w:t>
      </w:r>
      <w:r>
        <w:rPr>
          <w:rFonts w:cs="Arial"/>
          <w:color w:val="000000"/>
          <w:sz w:val="24"/>
          <w:szCs w:val="24"/>
          <w:shd w:val="clear" w:color="auto" w:fill="FFFFFF"/>
        </w:rPr>
        <w:t xml:space="preserve"> </w:t>
      </w:r>
      <w:r w:rsidRPr="00790917">
        <w:rPr>
          <w:rFonts w:cs="Arial"/>
          <w:iCs/>
          <w:color w:val="000000"/>
          <w:sz w:val="24"/>
          <w:szCs w:val="24"/>
          <w:shd w:val="clear" w:color="auto" w:fill="FFFFFF"/>
        </w:rPr>
        <w:t>Αποθετήριο Μαθησιακών Αντικειμένων «Φωτόδεντρο»</w:t>
      </w:r>
      <w:r w:rsidRPr="00790917">
        <w:rPr>
          <w:rFonts w:cs="Arial"/>
          <w:color w:val="000000"/>
          <w:sz w:val="24"/>
          <w:szCs w:val="24"/>
          <w:shd w:val="clear" w:color="auto" w:fill="FFFFFF"/>
        </w:rPr>
        <w:t xml:space="preserve">, (βλ. </w:t>
      </w:r>
      <w:r w:rsidRPr="00790917">
        <w:rPr>
          <w:rFonts w:cs="Arial"/>
          <w:iCs/>
          <w:color w:val="000000"/>
          <w:sz w:val="24"/>
          <w:szCs w:val="24"/>
          <w:shd w:val="clear" w:color="auto" w:fill="FFFFFF"/>
        </w:rPr>
        <w:t>Συλλογές / Θρησκευτικά</w:t>
      </w:r>
      <w:r w:rsidRPr="00790917">
        <w:rPr>
          <w:rFonts w:cs="Arial"/>
          <w:color w:val="000000"/>
          <w:sz w:val="24"/>
          <w:szCs w:val="24"/>
          <w:shd w:val="clear" w:color="auto" w:fill="FFFFFF"/>
        </w:rPr>
        <w:t xml:space="preserve">, </w:t>
      </w:r>
      <w:r w:rsidRPr="00790917">
        <w:rPr>
          <w:rFonts w:cs="Arial"/>
          <w:iCs/>
          <w:color w:val="000000"/>
          <w:sz w:val="24"/>
          <w:szCs w:val="24"/>
          <w:shd w:val="clear" w:color="auto" w:fill="FFFFFF"/>
        </w:rPr>
        <w:t>Θεματική Περιοχή / Θρησκευτικά</w:t>
      </w:r>
      <w:r w:rsidRPr="00790917">
        <w:rPr>
          <w:rFonts w:cs="Arial"/>
          <w:color w:val="000000"/>
          <w:sz w:val="24"/>
          <w:szCs w:val="24"/>
          <w:shd w:val="clear" w:color="auto" w:fill="FFFFFF"/>
        </w:rPr>
        <w:t xml:space="preserve">): </w:t>
      </w:r>
    </w:p>
    <w:p w:rsidR="006758AB" w:rsidRPr="0049729E" w:rsidRDefault="006758AB" w:rsidP="00026932">
      <w:pPr>
        <w:pStyle w:val="a4"/>
        <w:numPr>
          <w:ilvl w:val="0"/>
          <w:numId w:val="41"/>
        </w:numPr>
        <w:spacing w:after="0" w:line="240" w:lineRule="auto"/>
        <w:rPr>
          <w:rFonts w:cs="Arial"/>
          <w:iCs/>
          <w:color w:val="000000"/>
          <w:sz w:val="24"/>
          <w:szCs w:val="24"/>
          <w:shd w:val="clear" w:color="auto" w:fill="FFFFFF"/>
          <w:lang w:eastAsia="en-US"/>
        </w:rPr>
      </w:pPr>
      <w:r w:rsidRPr="0049729E">
        <w:rPr>
          <w:rFonts w:cs="Arial"/>
          <w:iCs/>
          <w:color w:val="000000"/>
          <w:sz w:val="24"/>
          <w:szCs w:val="24"/>
          <w:shd w:val="clear" w:color="auto" w:fill="FFFFFF"/>
          <w:lang w:eastAsia="en-US"/>
        </w:rPr>
        <w:t>Συλλογή εικόνων: Η δημιουργία του κόσμου,</w:t>
      </w:r>
    </w:p>
    <w:p w:rsidR="006758AB" w:rsidRPr="0049729E" w:rsidRDefault="00E04453" w:rsidP="00026932">
      <w:pPr>
        <w:pStyle w:val="a4"/>
        <w:spacing w:after="0" w:line="240" w:lineRule="auto"/>
        <w:ind w:left="1004"/>
        <w:rPr>
          <w:rStyle w:val="-"/>
        </w:rPr>
      </w:pPr>
      <w:hyperlink r:id="rId207" w:history="1">
        <w:r w:rsidR="006758AB" w:rsidRPr="0049729E">
          <w:rPr>
            <w:rStyle w:val="-"/>
            <w:sz w:val="24"/>
            <w:szCs w:val="24"/>
          </w:rPr>
          <w:t>http://photodentro.edu.gr/lor/r/8521/868</w:t>
        </w:r>
      </w:hyperlink>
      <w:r w:rsidR="006758AB" w:rsidRPr="0049729E">
        <w:rPr>
          <w:rStyle w:val="-"/>
          <w:sz w:val="24"/>
          <w:szCs w:val="24"/>
        </w:rPr>
        <w:t>.</w:t>
      </w:r>
      <w:r w:rsidR="006758AB" w:rsidRPr="0049729E">
        <w:rPr>
          <w:rStyle w:val="-"/>
        </w:rPr>
        <w:t xml:space="preserve"> </w:t>
      </w:r>
    </w:p>
    <w:p w:rsidR="006758AB" w:rsidRPr="004533A7" w:rsidRDefault="006758AB" w:rsidP="00026932">
      <w:pPr>
        <w:pStyle w:val="a4"/>
        <w:numPr>
          <w:ilvl w:val="0"/>
          <w:numId w:val="41"/>
        </w:numPr>
        <w:spacing w:after="0" w:line="240" w:lineRule="auto"/>
        <w:rPr>
          <w:rFonts w:cs="Arial"/>
          <w:iCs/>
          <w:color w:val="000000"/>
          <w:sz w:val="24"/>
          <w:szCs w:val="24"/>
          <w:shd w:val="clear" w:color="auto" w:fill="FFFFFF"/>
          <w:lang w:eastAsia="en-US"/>
        </w:rPr>
      </w:pPr>
      <w:r w:rsidRPr="004533A7">
        <w:rPr>
          <w:rFonts w:cs="Arial"/>
          <w:iCs/>
          <w:color w:val="000000"/>
          <w:sz w:val="24"/>
          <w:szCs w:val="24"/>
          <w:shd w:val="clear" w:color="auto" w:fill="FFFFFF"/>
          <w:lang w:eastAsia="en-US"/>
        </w:rPr>
        <w:t>Συλλογή φωτογραφιών: Το σύμπαν,</w:t>
      </w:r>
    </w:p>
    <w:p w:rsidR="006758AB" w:rsidRPr="0049729E" w:rsidRDefault="00E04453" w:rsidP="00026932">
      <w:pPr>
        <w:pStyle w:val="a4"/>
        <w:spacing w:after="0" w:line="240" w:lineRule="auto"/>
        <w:ind w:left="1004"/>
        <w:rPr>
          <w:rStyle w:val="-"/>
        </w:rPr>
      </w:pPr>
      <w:hyperlink r:id="rId208" w:history="1">
        <w:r w:rsidR="006758AB" w:rsidRPr="0049729E">
          <w:rPr>
            <w:rStyle w:val="-"/>
            <w:sz w:val="24"/>
            <w:szCs w:val="24"/>
          </w:rPr>
          <w:t>http://photodentro.edu.gr/lor/r/8521/894</w:t>
        </w:r>
      </w:hyperlink>
      <w:r w:rsidR="006758AB" w:rsidRPr="0049729E">
        <w:rPr>
          <w:rStyle w:val="-"/>
          <w:sz w:val="24"/>
          <w:szCs w:val="24"/>
        </w:rPr>
        <w:t>.</w:t>
      </w:r>
      <w:r w:rsidR="006758AB" w:rsidRPr="0049729E">
        <w:rPr>
          <w:rStyle w:val="-"/>
        </w:rPr>
        <w:t xml:space="preserve"> </w:t>
      </w:r>
    </w:p>
    <w:p w:rsidR="006758AB" w:rsidRPr="004533A7" w:rsidRDefault="006758AB" w:rsidP="00026932">
      <w:pPr>
        <w:pStyle w:val="a4"/>
        <w:numPr>
          <w:ilvl w:val="0"/>
          <w:numId w:val="41"/>
        </w:numPr>
        <w:spacing w:after="0" w:line="240" w:lineRule="auto"/>
        <w:rPr>
          <w:rFonts w:cs="Arial"/>
          <w:iCs/>
          <w:color w:val="000000"/>
          <w:sz w:val="24"/>
          <w:szCs w:val="24"/>
          <w:shd w:val="clear" w:color="auto" w:fill="FFFFFF"/>
          <w:lang w:eastAsia="en-US"/>
        </w:rPr>
      </w:pPr>
      <w:r w:rsidRPr="004533A7">
        <w:rPr>
          <w:rFonts w:cs="Arial"/>
          <w:iCs/>
          <w:color w:val="000000"/>
          <w:sz w:val="24"/>
          <w:szCs w:val="24"/>
          <w:shd w:val="clear" w:color="auto" w:fill="FFFFFF"/>
          <w:lang w:eastAsia="en-US"/>
        </w:rPr>
        <w:t>Δραστηριότητα: Αρχή και πορεία του κόσμου,</w:t>
      </w:r>
    </w:p>
    <w:p w:rsidR="006758AB" w:rsidRPr="004533A7" w:rsidRDefault="00E04453" w:rsidP="00026932">
      <w:pPr>
        <w:pStyle w:val="a4"/>
        <w:spacing w:after="0" w:line="240" w:lineRule="auto"/>
        <w:ind w:left="1004"/>
        <w:rPr>
          <w:rStyle w:val="-"/>
        </w:rPr>
      </w:pPr>
      <w:hyperlink r:id="rId209" w:history="1">
        <w:r w:rsidR="006758AB" w:rsidRPr="004533A7">
          <w:rPr>
            <w:rStyle w:val="-"/>
            <w:sz w:val="24"/>
            <w:szCs w:val="24"/>
          </w:rPr>
          <w:t>http://photodentro.edu.gr/lor/r/8521/4494</w:t>
        </w:r>
      </w:hyperlink>
      <w:r w:rsidR="006758AB" w:rsidRPr="004533A7">
        <w:rPr>
          <w:rStyle w:val="-"/>
          <w:sz w:val="24"/>
          <w:szCs w:val="24"/>
        </w:rPr>
        <w:t>.</w:t>
      </w:r>
      <w:r w:rsidR="006758AB" w:rsidRPr="004533A7">
        <w:rPr>
          <w:rStyle w:val="-"/>
        </w:rPr>
        <w:t xml:space="preserve"> </w:t>
      </w:r>
    </w:p>
    <w:p w:rsidR="006758AB" w:rsidRPr="004533A7" w:rsidRDefault="006758AB" w:rsidP="00026932">
      <w:pPr>
        <w:pStyle w:val="a4"/>
        <w:numPr>
          <w:ilvl w:val="0"/>
          <w:numId w:val="41"/>
        </w:numPr>
        <w:spacing w:after="0" w:line="240" w:lineRule="auto"/>
        <w:rPr>
          <w:rFonts w:cs="Arial"/>
          <w:iCs/>
          <w:color w:val="000000"/>
          <w:sz w:val="24"/>
          <w:szCs w:val="24"/>
          <w:shd w:val="clear" w:color="auto" w:fill="FFFFFF"/>
          <w:lang w:eastAsia="en-US"/>
        </w:rPr>
      </w:pPr>
      <w:r w:rsidRPr="004533A7">
        <w:rPr>
          <w:rFonts w:cs="Arial"/>
          <w:iCs/>
          <w:color w:val="000000"/>
          <w:sz w:val="24"/>
          <w:szCs w:val="24"/>
          <w:shd w:val="clear" w:color="auto" w:fill="FFFFFF"/>
          <w:lang w:eastAsia="en-US"/>
        </w:rPr>
        <w:t>Κουίζ: Αρχή και πορεία του κόσμου,</w:t>
      </w:r>
    </w:p>
    <w:p w:rsidR="006758AB" w:rsidRPr="0049729E" w:rsidRDefault="00E04453" w:rsidP="00026932">
      <w:pPr>
        <w:pStyle w:val="a4"/>
        <w:spacing w:after="0" w:line="240" w:lineRule="auto"/>
        <w:ind w:left="1004"/>
        <w:rPr>
          <w:rStyle w:val="-"/>
        </w:rPr>
      </w:pPr>
      <w:hyperlink r:id="rId210" w:history="1">
        <w:r w:rsidR="006758AB" w:rsidRPr="0049729E">
          <w:rPr>
            <w:rStyle w:val="-"/>
            <w:sz w:val="24"/>
            <w:szCs w:val="24"/>
          </w:rPr>
          <w:t>http://photodentro.edu.gr/lor/r/8521/4551</w:t>
        </w:r>
      </w:hyperlink>
      <w:r w:rsidR="006758AB" w:rsidRPr="0049729E">
        <w:rPr>
          <w:rStyle w:val="-"/>
          <w:sz w:val="24"/>
          <w:szCs w:val="24"/>
        </w:rPr>
        <w:t>.</w:t>
      </w:r>
    </w:p>
    <w:p w:rsidR="006758AB" w:rsidRPr="004533A7" w:rsidRDefault="006758AB" w:rsidP="00026932">
      <w:pPr>
        <w:pStyle w:val="a4"/>
        <w:numPr>
          <w:ilvl w:val="0"/>
          <w:numId w:val="41"/>
        </w:numPr>
        <w:spacing w:after="0" w:line="240" w:lineRule="auto"/>
        <w:rPr>
          <w:rFonts w:cs="Arial"/>
          <w:iCs/>
          <w:color w:val="000000"/>
          <w:sz w:val="24"/>
          <w:szCs w:val="24"/>
          <w:shd w:val="clear" w:color="auto" w:fill="FFFFFF"/>
          <w:lang w:eastAsia="en-US"/>
        </w:rPr>
      </w:pPr>
      <w:r w:rsidRPr="004533A7">
        <w:rPr>
          <w:rFonts w:cs="Arial"/>
          <w:iCs/>
          <w:color w:val="000000"/>
          <w:sz w:val="24"/>
          <w:szCs w:val="24"/>
          <w:shd w:val="clear" w:color="auto" w:fill="FFFFFF"/>
          <w:lang w:eastAsia="en-US"/>
        </w:rPr>
        <w:t>Σταυρόλεξο: Αρχή και πορεία του κόσμου,</w:t>
      </w:r>
    </w:p>
    <w:p w:rsidR="006758AB" w:rsidRPr="0049729E" w:rsidRDefault="00E04453" w:rsidP="00026932">
      <w:pPr>
        <w:pStyle w:val="a4"/>
        <w:spacing w:after="0" w:line="240" w:lineRule="auto"/>
        <w:ind w:left="1004"/>
        <w:rPr>
          <w:rStyle w:val="-"/>
        </w:rPr>
      </w:pPr>
      <w:hyperlink r:id="rId211" w:history="1">
        <w:r w:rsidR="006758AB" w:rsidRPr="0049729E">
          <w:rPr>
            <w:rStyle w:val="-"/>
            <w:sz w:val="24"/>
            <w:szCs w:val="24"/>
          </w:rPr>
          <w:t>http://photodentro.edu.gr/lor/r/8521/3792</w:t>
        </w:r>
      </w:hyperlink>
      <w:r w:rsidR="006758AB" w:rsidRPr="0049729E">
        <w:rPr>
          <w:rStyle w:val="-"/>
          <w:sz w:val="24"/>
          <w:szCs w:val="24"/>
        </w:rPr>
        <w:t>.</w:t>
      </w:r>
      <w:r w:rsidR="006758AB" w:rsidRPr="0049729E">
        <w:rPr>
          <w:rStyle w:val="-"/>
        </w:rPr>
        <w:t xml:space="preserve"> </w:t>
      </w:r>
    </w:p>
    <w:p w:rsidR="006758AB" w:rsidRPr="00790917" w:rsidRDefault="006758AB" w:rsidP="00026932">
      <w:pPr>
        <w:spacing w:after="0" w:line="240" w:lineRule="auto"/>
        <w:ind w:left="567" w:hanging="283"/>
        <w:rPr>
          <w:sz w:val="24"/>
          <w:szCs w:val="24"/>
        </w:rPr>
      </w:pPr>
      <w:r w:rsidRPr="00790917">
        <w:rPr>
          <w:rFonts w:cs="Arial"/>
          <w:color w:val="000000"/>
          <w:sz w:val="24"/>
          <w:szCs w:val="24"/>
          <w:shd w:val="clear" w:color="auto" w:fill="FFFFFF"/>
        </w:rPr>
        <w:lastRenderedPageBreak/>
        <w:t xml:space="preserve">γ) Εκπαιδευτικά λογισμικά </w:t>
      </w:r>
      <w:r>
        <w:rPr>
          <w:rFonts w:cs="Arial"/>
          <w:color w:val="000000"/>
          <w:sz w:val="24"/>
          <w:szCs w:val="20"/>
          <w:shd w:val="clear" w:color="auto" w:fill="FFFFFF"/>
        </w:rPr>
        <w:t>ΥΠ.Π.Ε.Θ.</w:t>
      </w:r>
      <w:r w:rsidRPr="00790917">
        <w:rPr>
          <w:rFonts w:cs="Arial"/>
          <w:color w:val="000000"/>
          <w:sz w:val="24"/>
          <w:szCs w:val="24"/>
          <w:shd w:val="clear" w:color="auto" w:fill="FFFFFF"/>
        </w:rPr>
        <w:t xml:space="preserve"> και εγκεκριμένα λογισμικά (</w:t>
      </w:r>
      <w:hyperlink r:id="rId212" w:history="1">
        <w:r w:rsidRPr="004533A7">
          <w:rPr>
            <w:rStyle w:val="-"/>
            <w:sz w:val="24"/>
            <w:szCs w:val="24"/>
            <w:lang w:eastAsia="el-GR"/>
          </w:rPr>
          <w:t>http://www.e-yliko.gr</w:t>
        </w:r>
      </w:hyperlink>
      <w:r w:rsidRPr="004533A7">
        <w:rPr>
          <w:rStyle w:val="-"/>
          <w:sz w:val="24"/>
          <w:szCs w:val="24"/>
          <w:lang w:eastAsia="el-GR"/>
        </w:rPr>
        <w:t xml:space="preserve"> </w:t>
      </w:r>
      <w:r w:rsidRPr="00790917">
        <w:rPr>
          <w:rFonts w:cs="Arial"/>
          <w:color w:val="000000"/>
          <w:sz w:val="24"/>
          <w:szCs w:val="24"/>
          <w:shd w:val="clear" w:color="auto" w:fill="FFFFFF"/>
        </w:rPr>
        <w:t xml:space="preserve">/ </w:t>
      </w:r>
      <w:r w:rsidRPr="00790917">
        <w:rPr>
          <w:rFonts w:cs="Arial"/>
          <w:iCs/>
          <w:color w:val="000000"/>
          <w:sz w:val="24"/>
          <w:szCs w:val="24"/>
          <w:shd w:val="clear" w:color="auto" w:fill="FFFFFF"/>
        </w:rPr>
        <w:t>Εκπαιδευτικό Υλικό</w:t>
      </w:r>
      <w:r w:rsidRPr="00790917">
        <w:rPr>
          <w:rFonts w:cs="Arial"/>
          <w:color w:val="000000"/>
          <w:sz w:val="24"/>
          <w:szCs w:val="24"/>
          <w:shd w:val="clear" w:color="auto" w:fill="FFFFFF"/>
        </w:rPr>
        <w:t>):</w:t>
      </w:r>
    </w:p>
    <w:p w:rsidR="006758AB" w:rsidRPr="00790917" w:rsidRDefault="006758AB" w:rsidP="00026932">
      <w:pPr>
        <w:pStyle w:val="a4"/>
        <w:numPr>
          <w:ilvl w:val="0"/>
          <w:numId w:val="42"/>
        </w:numPr>
        <w:tabs>
          <w:tab w:val="left" w:pos="851"/>
        </w:tabs>
        <w:spacing w:after="0" w:line="240" w:lineRule="auto"/>
        <w:rPr>
          <w:sz w:val="24"/>
          <w:szCs w:val="24"/>
        </w:rPr>
      </w:pPr>
      <w:r w:rsidRPr="00790917">
        <w:rPr>
          <w:rFonts w:cs="Arial"/>
          <w:iCs/>
          <w:color w:val="000000"/>
          <w:sz w:val="24"/>
          <w:szCs w:val="24"/>
          <w:shd w:val="clear" w:color="auto" w:fill="FFFFFF"/>
        </w:rPr>
        <w:t xml:space="preserve"> «Θρησκευτικά Α΄, Β΄, Γ΄ Γυμνασίου» (2007): Βιβλιοθήκη / Παλαιά Διαθήκη / Η Δημιουργία.</w:t>
      </w:r>
    </w:p>
    <w:p w:rsidR="006758AB" w:rsidRPr="00790917" w:rsidRDefault="006758AB" w:rsidP="00026932">
      <w:pPr>
        <w:pStyle w:val="a4"/>
        <w:numPr>
          <w:ilvl w:val="0"/>
          <w:numId w:val="42"/>
        </w:numPr>
        <w:tabs>
          <w:tab w:val="left" w:pos="851"/>
        </w:tabs>
        <w:spacing w:after="0" w:line="240" w:lineRule="auto"/>
        <w:rPr>
          <w:sz w:val="24"/>
          <w:szCs w:val="24"/>
        </w:rPr>
      </w:pPr>
      <w:r w:rsidRPr="00790917">
        <w:rPr>
          <w:rFonts w:cs="Arial"/>
          <w:iCs/>
          <w:color w:val="000000"/>
          <w:sz w:val="24"/>
          <w:szCs w:val="24"/>
          <w:shd w:val="clear" w:color="auto" w:fill="FFFFFF"/>
        </w:rPr>
        <w:t xml:space="preserve"> «Θρησκευτικά Γυμνασίου» (2000): Παλαιά Διαθήκη / Ο Θεός δημιουργεί από αγάπη τον κόσμο και τον άνθρωπο, Η αποστασιοποίηση του ανθρώπου από τον Θεό και οι συνέπειές της.</w:t>
      </w:r>
    </w:p>
    <w:p w:rsidR="006758AB" w:rsidRPr="00790917" w:rsidRDefault="006758AB" w:rsidP="00026932">
      <w:pPr>
        <w:pStyle w:val="a4"/>
        <w:numPr>
          <w:ilvl w:val="0"/>
          <w:numId w:val="42"/>
        </w:numPr>
        <w:tabs>
          <w:tab w:val="left" w:pos="851"/>
        </w:tabs>
        <w:spacing w:after="0" w:line="240" w:lineRule="auto"/>
        <w:rPr>
          <w:sz w:val="24"/>
          <w:szCs w:val="24"/>
        </w:rPr>
      </w:pPr>
      <w:r w:rsidRPr="00790917">
        <w:rPr>
          <w:rFonts w:cs="Arial"/>
          <w:color w:val="000000"/>
          <w:sz w:val="24"/>
          <w:szCs w:val="24"/>
          <w:shd w:val="clear" w:color="auto" w:fill="FFFFFF"/>
        </w:rPr>
        <w:t xml:space="preserve"> «Όψεις Θρησκείας</w:t>
      </w:r>
      <w:r w:rsidRPr="00790917">
        <w:rPr>
          <w:rFonts w:cs="Arial"/>
          <w:iCs/>
          <w:color w:val="000000"/>
          <w:sz w:val="24"/>
          <w:szCs w:val="24"/>
          <w:shd w:val="clear" w:color="auto" w:fill="FFFFFF"/>
        </w:rPr>
        <w:t>»: Σύγχρονα θέματα / Θεός / Φυσικός κόσμος, Δημιουργία.</w:t>
      </w:r>
    </w:p>
    <w:p w:rsidR="006758AB" w:rsidRPr="00790917" w:rsidRDefault="006758AB" w:rsidP="00026932">
      <w:pPr>
        <w:spacing w:after="0" w:line="240" w:lineRule="auto"/>
        <w:ind w:left="180" w:hanging="180"/>
        <w:rPr>
          <w:rFonts w:cs="Arial"/>
          <w:color w:val="000000"/>
          <w:sz w:val="24"/>
          <w:szCs w:val="24"/>
          <w:shd w:val="clear" w:color="auto" w:fill="FFFFFF"/>
        </w:rPr>
      </w:pPr>
      <w:r w:rsidRPr="00790917">
        <w:rPr>
          <w:rFonts w:cs="Arial"/>
          <w:color w:val="000000"/>
          <w:sz w:val="24"/>
          <w:szCs w:val="24"/>
          <w:shd w:val="clear" w:color="auto" w:fill="FFFFFF"/>
        </w:rPr>
        <w:t>-</w:t>
      </w:r>
      <w:r>
        <w:rPr>
          <w:rFonts w:cs="Arial"/>
          <w:color w:val="000000"/>
          <w:sz w:val="24"/>
          <w:szCs w:val="24"/>
          <w:shd w:val="clear" w:color="auto" w:fill="FFFFFF"/>
        </w:rPr>
        <w:t xml:space="preserve"> </w:t>
      </w:r>
      <w:r w:rsidRPr="00790917">
        <w:rPr>
          <w:rFonts w:cs="Arial"/>
          <w:color w:val="000000"/>
          <w:sz w:val="24"/>
          <w:szCs w:val="24"/>
          <w:shd w:val="clear" w:color="auto" w:fill="FFFFFF"/>
        </w:rPr>
        <w:t>Οπτικοακουστικό αρχείο ΕΡΤ:</w:t>
      </w:r>
    </w:p>
    <w:p w:rsidR="006758AB" w:rsidRPr="00790917" w:rsidRDefault="00E04453" w:rsidP="00026932">
      <w:pPr>
        <w:spacing w:after="0" w:line="240" w:lineRule="auto"/>
        <w:ind w:left="180" w:hanging="180"/>
        <w:rPr>
          <w:sz w:val="24"/>
          <w:szCs w:val="24"/>
        </w:rPr>
      </w:pPr>
      <w:hyperlink r:id="rId213" w:history="1">
        <w:r w:rsidR="006758AB" w:rsidRPr="00790917">
          <w:rPr>
            <w:rStyle w:val="-"/>
            <w:rFonts w:cs="Arial"/>
            <w:sz w:val="24"/>
            <w:szCs w:val="24"/>
          </w:rPr>
          <w:t>http://www.hprt-archives.gr/V3/public/main/index.aspx</w:t>
        </w:r>
      </w:hyperlink>
      <w:r w:rsidR="006758AB" w:rsidRPr="00790917">
        <w:rPr>
          <w:rFonts w:cs="Arial"/>
          <w:color w:val="000000"/>
          <w:sz w:val="24"/>
          <w:szCs w:val="24"/>
          <w:shd w:val="clear" w:color="auto" w:fill="FFFFFF"/>
        </w:rPr>
        <w:t xml:space="preserve"> (ντοκιμαντέρ: «</w:t>
      </w:r>
      <w:r w:rsidR="006758AB" w:rsidRPr="00790917">
        <w:rPr>
          <w:rFonts w:cs="Arial"/>
          <w:iCs/>
          <w:color w:val="000000"/>
          <w:sz w:val="24"/>
          <w:szCs w:val="24"/>
          <w:shd w:val="clear" w:color="auto" w:fill="FFFFFF"/>
        </w:rPr>
        <w:t>Αναζητώντας τη Βερενίκη», «Αιώνας που φεύγει / Ό,τι είναι πάνω είναι και κάτω», «Δημιουργώντας το αύριο»</w:t>
      </w:r>
      <w:r w:rsidR="006758AB" w:rsidRPr="00790917">
        <w:rPr>
          <w:rFonts w:cs="Arial"/>
          <w:color w:val="000000"/>
          <w:sz w:val="24"/>
          <w:szCs w:val="24"/>
          <w:shd w:val="clear" w:color="auto" w:fill="FFFFFF"/>
        </w:rPr>
        <w:t>).</w:t>
      </w:r>
    </w:p>
    <w:p w:rsidR="006758AB" w:rsidRPr="00790917" w:rsidRDefault="006758AB" w:rsidP="00026932">
      <w:pPr>
        <w:spacing w:after="0" w:line="240" w:lineRule="auto"/>
        <w:ind w:left="180" w:hanging="180"/>
        <w:rPr>
          <w:sz w:val="24"/>
          <w:szCs w:val="24"/>
        </w:rPr>
      </w:pPr>
      <w:r w:rsidRPr="00790917">
        <w:rPr>
          <w:rFonts w:cs="Arial"/>
          <w:color w:val="000000"/>
          <w:sz w:val="24"/>
          <w:szCs w:val="24"/>
          <w:shd w:val="clear" w:color="auto" w:fill="FFFFFF"/>
        </w:rPr>
        <w:t>-</w:t>
      </w:r>
      <w:r>
        <w:rPr>
          <w:rFonts w:cs="Arial"/>
          <w:color w:val="000000"/>
          <w:sz w:val="24"/>
          <w:szCs w:val="24"/>
          <w:shd w:val="clear" w:color="auto" w:fill="FFFFFF"/>
        </w:rPr>
        <w:t xml:space="preserve"> </w:t>
      </w:r>
      <w:r w:rsidRPr="00790917">
        <w:rPr>
          <w:rFonts w:cs="Arial"/>
          <w:color w:val="000000"/>
          <w:sz w:val="24"/>
          <w:szCs w:val="24"/>
          <w:shd w:val="clear" w:color="auto" w:fill="FFFFFF"/>
        </w:rPr>
        <w:t>Βιβλικά κείμενα: Γεν 1,1-2,46.</w:t>
      </w:r>
      <w:r>
        <w:rPr>
          <w:rFonts w:cs="Arial"/>
          <w:color w:val="000000"/>
          <w:sz w:val="24"/>
          <w:szCs w:val="24"/>
          <w:shd w:val="clear" w:color="auto" w:fill="FFFFFF"/>
        </w:rPr>
        <w:t xml:space="preserve"> </w:t>
      </w:r>
      <w:r w:rsidRPr="00790917">
        <w:rPr>
          <w:rFonts w:cs="Arial"/>
          <w:color w:val="000000"/>
          <w:sz w:val="24"/>
          <w:szCs w:val="24"/>
          <w:shd w:val="clear" w:color="auto" w:fill="FFFFFF"/>
        </w:rPr>
        <w:t>2,15.</w:t>
      </w:r>
      <w:r>
        <w:rPr>
          <w:rFonts w:cs="Arial"/>
          <w:color w:val="000000"/>
          <w:sz w:val="24"/>
          <w:szCs w:val="24"/>
          <w:shd w:val="clear" w:color="auto" w:fill="FFFFFF"/>
        </w:rPr>
        <w:t xml:space="preserve"> </w:t>
      </w:r>
      <w:r w:rsidRPr="00790917">
        <w:rPr>
          <w:rFonts w:cs="Arial"/>
          <w:color w:val="000000"/>
          <w:sz w:val="24"/>
          <w:szCs w:val="24"/>
          <w:shd w:val="clear" w:color="auto" w:fill="FFFFFF"/>
        </w:rPr>
        <w:t>Ψλ 18,2. Ψλ 103. Ψλ 134,6. Ιω 1,3. Εβρ. 3,4 κ.ά.</w:t>
      </w:r>
    </w:p>
    <w:p w:rsidR="006758AB" w:rsidRPr="00790917" w:rsidRDefault="006758AB" w:rsidP="00026932">
      <w:pPr>
        <w:spacing w:after="0" w:line="240" w:lineRule="auto"/>
        <w:ind w:left="180" w:hanging="180"/>
        <w:rPr>
          <w:sz w:val="24"/>
          <w:szCs w:val="24"/>
        </w:rPr>
      </w:pPr>
      <w:r w:rsidRPr="00790917">
        <w:rPr>
          <w:rFonts w:cs="Arial"/>
          <w:color w:val="000000"/>
          <w:sz w:val="24"/>
          <w:szCs w:val="24"/>
          <w:shd w:val="clear" w:color="auto" w:fill="FFFFFF"/>
        </w:rPr>
        <w:t>-</w:t>
      </w:r>
      <w:r>
        <w:rPr>
          <w:rFonts w:cs="Arial"/>
          <w:color w:val="000000"/>
          <w:sz w:val="24"/>
          <w:szCs w:val="24"/>
          <w:shd w:val="clear" w:color="auto" w:fill="FFFFFF"/>
        </w:rPr>
        <w:t xml:space="preserve"> </w:t>
      </w:r>
      <w:r w:rsidRPr="00790917">
        <w:rPr>
          <w:rFonts w:cs="Arial"/>
          <w:color w:val="000000"/>
          <w:sz w:val="24"/>
          <w:szCs w:val="24"/>
          <w:shd w:val="clear" w:color="auto" w:fill="FFFFFF"/>
        </w:rPr>
        <w:t>Πατερικά κείμενα:</w:t>
      </w:r>
    </w:p>
    <w:p w:rsidR="006758AB" w:rsidRPr="00790917" w:rsidRDefault="006758AB" w:rsidP="00026932">
      <w:pPr>
        <w:spacing w:after="0" w:line="240" w:lineRule="auto"/>
        <w:ind w:left="709" w:hanging="425"/>
        <w:rPr>
          <w:sz w:val="24"/>
          <w:szCs w:val="24"/>
        </w:rPr>
      </w:pPr>
      <w:r>
        <w:rPr>
          <w:rFonts w:cs="Arial"/>
          <w:color w:val="000000"/>
          <w:sz w:val="24"/>
          <w:szCs w:val="24"/>
          <w:shd w:val="clear" w:color="auto" w:fill="FFFFFF"/>
        </w:rPr>
        <w:t xml:space="preserve"> 1</w:t>
      </w:r>
      <w:r w:rsidRPr="00790917">
        <w:rPr>
          <w:rFonts w:cs="Arial"/>
          <w:color w:val="000000"/>
          <w:sz w:val="24"/>
          <w:szCs w:val="24"/>
          <w:shd w:val="clear" w:color="auto" w:fill="FFFFFF"/>
        </w:rPr>
        <w:t>. Μ. Βασιλείου,</w:t>
      </w:r>
      <w:r w:rsidRPr="00790917">
        <w:rPr>
          <w:rFonts w:cs="Arial"/>
          <w:i/>
          <w:iCs/>
          <w:color w:val="000000"/>
          <w:sz w:val="24"/>
          <w:szCs w:val="24"/>
          <w:shd w:val="clear" w:color="auto" w:fill="FFFFFF"/>
        </w:rPr>
        <w:t xml:space="preserve"> Εις την Εξαήμερον.</w:t>
      </w:r>
    </w:p>
    <w:p w:rsidR="006758AB" w:rsidRPr="00790917" w:rsidRDefault="006758AB" w:rsidP="00026932">
      <w:pPr>
        <w:spacing w:after="0" w:line="240" w:lineRule="auto"/>
        <w:ind w:left="709" w:hanging="425"/>
        <w:rPr>
          <w:sz w:val="24"/>
          <w:szCs w:val="24"/>
        </w:rPr>
      </w:pPr>
      <w:r>
        <w:rPr>
          <w:rFonts w:cs="Arial"/>
          <w:color w:val="000000"/>
          <w:sz w:val="24"/>
          <w:szCs w:val="24"/>
          <w:shd w:val="clear" w:color="auto" w:fill="FFFFFF"/>
        </w:rPr>
        <w:t xml:space="preserve"> 2</w:t>
      </w:r>
      <w:r w:rsidRPr="00790917">
        <w:rPr>
          <w:rFonts w:cs="Arial"/>
          <w:color w:val="000000"/>
          <w:sz w:val="24"/>
          <w:szCs w:val="24"/>
          <w:shd w:val="clear" w:color="auto" w:fill="FFFFFF"/>
        </w:rPr>
        <w:t>. Γρηγορίου Νύσσης</w:t>
      </w:r>
      <w:r w:rsidRPr="00790917">
        <w:rPr>
          <w:rFonts w:cs="Arial"/>
          <w:i/>
          <w:iCs/>
          <w:color w:val="000000"/>
          <w:sz w:val="24"/>
          <w:szCs w:val="24"/>
          <w:shd w:val="clear" w:color="auto" w:fill="FFFFFF"/>
        </w:rPr>
        <w:t>, Περί της Εξαημέρου, Περί κατασκευής του ανθρώπου.</w:t>
      </w:r>
    </w:p>
    <w:p w:rsidR="006758AB" w:rsidRPr="00790917" w:rsidRDefault="006758AB" w:rsidP="00026932">
      <w:pPr>
        <w:spacing w:after="0" w:line="240" w:lineRule="auto"/>
        <w:ind w:left="709" w:hanging="425"/>
        <w:rPr>
          <w:sz w:val="24"/>
          <w:szCs w:val="24"/>
        </w:rPr>
      </w:pPr>
      <w:r>
        <w:rPr>
          <w:rFonts w:cs="Arial"/>
          <w:color w:val="000000"/>
          <w:sz w:val="24"/>
          <w:szCs w:val="24"/>
          <w:shd w:val="clear" w:color="auto" w:fill="FFFFFF"/>
        </w:rPr>
        <w:t xml:space="preserve"> 3</w:t>
      </w:r>
      <w:r w:rsidRPr="00790917">
        <w:rPr>
          <w:rFonts w:cs="Arial"/>
          <w:color w:val="000000"/>
          <w:sz w:val="24"/>
          <w:szCs w:val="24"/>
          <w:shd w:val="clear" w:color="auto" w:fill="FFFFFF"/>
        </w:rPr>
        <w:t>. Ιωάννου Δαμασκηνού</w:t>
      </w:r>
      <w:r w:rsidRPr="00790917">
        <w:rPr>
          <w:rFonts w:cs="Arial"/>
          <w:i/>
          <w:iCs/>
          <w:color w:val="000000"/>
          <w:sz w:val="24"/>
          <w:szCs w:val="24"/>
          <w:shd w:val="clear" w:color="auto" w:fill="FFFFFF"/>
        </w:rPr>
        <w:t>, Έκδοσις ακριβής της ορθοδόξου πίστεως.</w:t>
      </w:r>
    </w:p>
    <w:p w:rsidR="006758AB" w:rsidRDefault="006758AB" w:rsidP="00026932">
      <w:pPr>
        <w:pStyle w:val="a4"/>
        <w:spacing w:after="0" w:line="240" w:lineRule="auto"/>
        <w:ind w:left="0"/>
        <w:rPr>
          <w:bCs/>
          <w:sz w:val="24"/>
          <w:szCs w:val="24"/>
        </w:rPr>
      </w:pPr>
      <w:r>
        <w:rPr>
          <w:rFonts w:cs="Arial"/>
          <w:color w:val="000000"/>
          <w:sz w:val="24"/>
          <w:szCs w:val="24"/>
          <w:shd w:val="clear" w:color="auto" w:fill="FFFFFF"/>
          <w:lang w:eastAsia="en-US"/>
        </w:rPr>
        <w:t>-</w:t>
      </w:r>
      <w:r w:rsidRPr="00790917">
        <w:rPr>
          <w:rFonts w:cs="Arial"/>
          <w:color w:val="000000"/>
          <w:sz w:val="24"/>
          <w:szCs w:val="24"/>
          <w:shd w:val="clear" w:color="auto" w:fill="FFFFFF"/>
          <w:lang w:eastAsia="en-US"/>
        </w:rPr>
        <w:t>Κείμενα άλλων παραδόσεων: Ησίοδος, Θεογονία.</w:t>
      </w:r>
      <w:r>
        <w:rPr>
          <w:rFonts w:cs="Arial"/>
          <w:color w:val="000000"/>
          <w:sz w:val="24"/>
          <w:szCs w:val="24"/>
          <w:shd w:val="clear" w:color="auto" w:fill="FFFFFF"/>
          <w:lang w:eastAsia="en-US"/>
        </w:rPr>
        <w:t xml:space="preserve"> </w:t>
      </w:r>
      <w:r w:rsidRPr="00790917">
        <w:rPr>
          <w:rFonts w:cs="Arial"/>
          <w:color w:val="000000"/>
          <w:sz w:val="24"/>
          <w:szCs w:val="24"/>
          <w:shd w:val="clear" w:color="auto" w:fill="FFFFFF"/>
          <w:lang w:eastAsia="en-US"/>
        </w:rPr>
        <w:t xml:space="preserve">Μύθοι από άλλες </w:t>
      </w:r>
      <w:r>
        <w:rPr>
          <w:rFonts w:cs="Arial"/>
          <w:color w:val="000000"/>
          <w:sz w:val="24"/>
          <w:szCs w:val="24"/>
          <w:shd w:val="clear" w:color="auto" w:fill="FFFFFF"/>
          <w:lang w:eastAsia="en-US"/>
        </w:rPr>
        <w:t xml:space="preserve">θρησκευτικές παραδόσεις (βλ. </w:t>
      </w:r>
      <w:r w:rsidRPr="00790917">
        <w:rPr>
          <w:rFonts w:cs="Arial"/>
          <w:color w:val="000000"/>
          <w:sz w:val="24"/>
          <w:szCs w:val="24"/>
          <w:shd w:val="clear" w:color="auto" w:fill="FFFFFF"/>
          <w:lang w:eastAsia="en-US"/>
        </w:rPr>
        <w:t xml:space="preserve"> στο βιβλίο της Β΄ Λυκείου</w:t>
      </w:r>
      <w:r>
        <w:rPr>
          <w:rFonts w:cs="Arial"/>
          <w:color w:val="000000"/>
          <w:sz w:val="24"/>
          <w:szCs w:val="24"/>
          <w:shd w:val="clear" w:color="auto" w:fill="FFFFFF"/>
          <w:lang w:eastAsia="en-US"/>
        </w:rPr>
        <w:t xml:space="preserve"> και </w:t>
      </w:r>
      <w:r w:rsidRPr="0069179A">
        <w:rPr>
          <w:bCs/>
          <w:sz w:val="24"/>
          <w:szCs w:val="24"/>
          <w:lang w:val="en-US"/>
        </w:rPr>
        <w:t>Neil</w:t>
      </w:r>
      <w:r w:rsidRPr="0069179A">
        <w:rPr>
          <w:bCs/>
          <w:sz w:val="24"/>
          <w:szCs w:val="24"/>
        </w:rPr>
        <w:t xml:space="preserve"> </w:t>
      </w:r>
      <w:r w:rsidRPr="0069179A">
        <w:rPr>
          <w:bCs/>
          <w:sz w:val="24"/>
          <w:szCs w:val="24"/>
          <w:lang w:val="en-US"/>
        </w:rPr>
        <w:t>Philip</w:t>
      </w:r>
      <w:r w:rsidRPr="0069179A">
        <w:rPr>
          <w:bCs/>
          <w:sz w:val="24"/>
          <w:szCs w:val="24"/>
        </w:rPr>
        <w:t xml:space="preserve"> (1997). </w:t>
      </w:r>
      <w:r w:rsidRPr="0069179A">
        <w:rPr>
          <w:bCs/>
          <w:i/>
          <w:sz w:val="24"/>
          <w:szCs w:val="24"/>
        </w:rPr>
        <w:t>Μύθοι απ'  όλο τον κόσμο</w:t>
      </w:r>
      <w:r w:rsidRPr="0069179A">
        <w:rPr>
          <w:bCs/>
          <w:sz w:val="24"/>
          <w:szCs w:val="24"/>
        </w:rPr>
        <w:t>. Αθήνα: Ερευνητές</w:t>
      </w:r>
    </w:p>
    <w:p w:rsidR="006758AB" w:rsidRPr="0069179A" w:rsidRDefault="006758AB" w:rsidP="00026932">
      <w:pPr>
        <w:pStyle w:val="a4"/>
        <w:spacing w:after="0" w:line="240" w:lineRule="auto"/>
        <w:ind w:left="0"/>
        <w:rPr>
          <w:rFonts w:cs="Arial"/>
          <w:color w:val="000000"/>
          <w:sz w:val="24"/>
          <w:szCs w:val="24"/>
          <w:shd w:val="clear" w:color="auto" w:fill="FFFFFF"/>
          <w:lang w:eastAsia="en-US"/>
        </w:rPr>
      </w:pPr>
      <w:r>
        <w:rPr>
          <w:bCs/>
          <w:sz w:val="24"/>
          <w:szCs w:val="24"/>
        </w:rPr>
        <w:t>-Σύχρονα θεολογικά κείμενα: Κάλλιστου Γουέαρ, Ο ορθόδοξος δρόμος</w:t>
      </w:r>
    </w:p>
    <w:p w:rsidR="006758AB" w:rsidRDefault="006758AB" w:rsidP="00026932">
      <w:pPr>
        <w:pStyle w:val="a4"/>
        <w:spacing w:after="0" w:line="240" w:lineRule="auto"/>
        <w:ind w:left="460"/>
        <w:rPr>
          <w:rFonts w:cs="Arial"/>
          <w:color w:val="000000"/>
          <w:sz w:val="24"/>
          <w:szCs w:val="24"/>
          <w:shd w:val="clear" w:color="auto" w:fill="FFFFFF"/>
          <w:lang w:eastAsia="en-US"/>
        </w:rPr>
      </w:pPr>
    </w:p>
    <w:p w:rsidR="006758AB" w:rsidRPr="00B41788" w:rsidRDefault="006758AB" w:rsidP="00026932">
      <w:pPr>
        <w:spacing w:after="0" w:line="240" w:lineRule="auto"/>
        <w:jc w:val="both"/>
        <w:rPr>
          <w:sz w:val="24"/>
          <w:szCs w:val="24"/>
          <w:highlight w:val="white"/>
        </w:rPr>
      </w:pPr>
      <w:r w:rsidRPr="00B41788">
        <w:rPr>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6758AB" w:rsidRPr="00790917" w:rsidRDefault="006758AB" w:rsidP="00026932">
      <w:pPr>
        <w:pStyle w:val="a4"/>
        <w:spacing w:after="0" w:line="240" w:lineRule="auto"/>
        <w:ind w:left="460"/>
        <w:rPr>
          <w:sz w:val="24"/>
          <w:szCs w:val="24"/>
        </w:rPr>
      </w:pPr>
    </w:p>
    <w:p w:rsidR="006758AB" w:rsidRPr="00790917" w:rsidRDefault="006758AB" w:rsidP="00026932">
      <w:pPr>
        <w:spacing w:after="0" w:line="240" w:lineRule="auto"/>
        <w:rPr>
          <w:bCs/>
          <w:sz w:val="28"/>
          <w:szCs w:val="24"/>
        </w:rPr>
      </w:pPr>
      <w:r w:rsidRPr="00790917">
        <w:rPr>
          <w:bCs/>
          <w:sz w:val="28"/>
          <w:szCs w:val="24"/>
        </w:rPr>
        <w:t xml:space="preserve">Περαιτέρω ενδεικτική βιβλιογραφία για </w:t>
      </w:r>
      <w:r>
        <w:rPr>
          <w:bCs/>
          <w:sz w:val="28"/>
          <w:szCs w:val="24"/>
        </w:rPr>
        <w:t>τον/την εκπαιδευτικό</w:t>
      </w:r>
    </w:p>
    <w:p w:rsidR="006758AB" w:rsidRPr="00790917" w:rsidRDefault="006758AB" w:rsidP="00026932">
      <w:pPr>
        <w:spacing w:after="0" w:line="240" w:lineRule="auto"/>
        <w:ind w:left="180" w:hanging="180"/>
        <w:rPr>
          <w:rFonts w:cs="Arial"/>
          <w:color w:val="000000"/>
          <w:sz w:val="13"/>
          <w:szCs w:val="13"/>
          <w:shd w:val="clear" w:color="auto" w:fill="FFFFFF"/>
        </w:rPr>
      </w:pPr>
    </w:p>
    <w:p w:rsidR="006758AB" w:rsidRPr="00790917" w:rsidRDefault="006758AB" w:rsidP="00026932">
      <w:pPr>
        <w:spacing w:after="0" w:line="240" w:lineRule="auto"/>
        <w:ind w:left="180" w:hanging="180"/>
        <w:rPr>
          <w:sz w:val="24"/>
          <w:szCs w:val="24"/>
        </w:rPr>
      </w:pPr>
      <w:r w:rsidRPr="00790917">
        <w:rPr>
          <w:rFonts w:cs="Arial"/>
          <w:color w:val="000000"/>
          <w:sz w:val="24"/>
          <w:szCs w:val="24"/>
          <w:shd w:val="clear" w:color="auto" w:fill="FFFFFF"/>
        </w:rPr>
        <w:t>-</w:t>
      </w:r>
      <w:r>
        <w:rPr>
          <w:rFonts w:cs="Arial"/>
          <w:color w:val="000000"/>
          <w:sz w:val="24"/>
          <w:szCs w:val="24"/>
          <w:shd w:val="clear" w:color="auto" w:fill="FFFFFF"/>
        </w:rPr>
        <w:t xml:space="preserve"> </w:t>
      </w:r>
      <w:r w:rsidRPr="00790917">
        <w:rPr>
          <w:rFonts w:cs="Arial"/>
          <w:color w:val="000000"/>
          <w:sz w:val="24"/>
          <w:szCs w:val="24"/>
          <w:shd w:val="clear" w:color="auto" w:fill="FFFFFF"/>
        </w:rPr>
        <w:t>Ενδεικτική θεολογική βιβλιογραφία για τη χριστιανική προσέγγιση:</w:t>
      </w:r>
    </w:p>
    <w:p w:rsidR="006758AB" w:rsidRPr="00790917" w:rsidRDefault="006758AB" w:rsidP="00026932">
      <w:pPr>
        <w:pStyle w:val="a4"/>
        <w:numPr>
          <w:ilvl w:val="0"/>
          <w:numId w:val="31"/>
        </w:numPr>
        <w:spacing w:after="0" w:line="240" w:lineRule="auto"/>
        <w:ind w:left="709" w:hanging="142"/>
        <w:rPr>
          <w:sz w:val="24"/>
          <w:szCs w:val="24"/>
        </w:rPr>
      </w:pPr>
      <w:r w:rsidRPr="00790917">
        <w:rPr>
          <w:rFonts w:cs="Arial"/>
          <w:color w:val="000000"/>
          <w:sz w:val="24"/>
          <w:szCs w:val="24"/>
          <w:shd w:val="clear" w:color="auto" w:fill="FFFFFF"/>
        </w:rPr>
        <w:t xml:space="preserve">Αγουρίδης, Σ. (1993). </w:t>
      </w:r>
      <w:r w:rsidRPr="00790917">
        <w:rPr>
          <w:rFonts w:cs="Arial"/>
          <w:i/>
          <w:iCs/>
          <w:color w:val="000000"/>
          <w:sz w:val="24"/>
          <w:szCs w:val="24"/>
          <w:shd w:val="clear" w:color="auto" w:fill="FFFFFF"/>
        </w:rPr>
        <w:t>Μύθος, ιστορία, θεολογία</w:t>
      </w:r>
      <w:r w:rsidRPr="00DC7774">
        <w:rPr>
          <w:rFonts w:cs="Arial"/>
          <w:iCs/>
          <w:color w:val="000000"/>
          <w:sz w:val="24"/>
          <w:szCs w:val="24"/>
          <w:shd w:val="clear" w:color="auto" w:fill="FFFFFF"/>
        </w:rPr>
        <w:t xml:space="preserve">. </w:t>
      </w:r>
      <w:r w:rsidRPr="00DC7774">
        <w:rPr>
          <w:rFonts w:cs="Arial"/>
          <w:color w:val="000000"/>
          <w:sz w:val="24"/>
          <w:szCs w:val="24"/>
          <w:shd w:val="clear" w:color="auto" w:fill="FFFFFF"/>
        </w:rPr>
        <w:t>Αθ</w:t>
      </w:r>
      <w:r w:rsidRPr="00790917">
        <w:rPr>
          <w:rFonts w:cs="Arial"/>
          <w:color w:val="000000"/>
          <w:sz w:val="24"/>
          <w:szCs w:val="24"/>
          <w:shd w:val="clear" w:color="auto" w:fill="FFFFFF"/>
        </w:rPr>
        <w:t>ήνα: Άρτος Ζωής, σσ. 157-160.</w:t>
      </w:r>
    </w:p>
    <w:p w:rsidR="006758AB" w:rsidRPr="00D5398A" w:rsidRDefault="006758AB" w:rsidP="00026932">
      <w:pPr>
        <w:pStyle w:val="a4"/>
        <w:numPr>
          <w:ilvl w:val="0"/>
          <w:numId w:val="31"/>
        </w:numPr>
        <w:spacing w:after="0" w:line="240" w:lineRule="auto"/>
        <w:ind w:left="709" w:hanging="142"/>
        <w:rPr>
          <w:sz w:val="24"/>
          <w:szCs w:val="24"/>
        </w:rPr>
      </w:pPr>
      <w:r w:rsidRPr="00790917">
        <w:rPr>
          <w:sz w:val="24"/>
          <w:szCs w:val="24"/>
          <w:shd w:val="clear" w:color="auto" w:fill="FFFFFF"/>
        </w:rPr>
        <w:t>Γιανναράς, Χρ. (</w:t>
      </w:r>
      <w:r w:rsidRPr="00790917">
        <w:rPr>
          <w:sz w:val="24"/>
          <w:szCs w:val="24"/>
          <w:shd w:val="clear" w:color="auto" w:fill="FFFFFF"/>
          <w:vertAlign w:val="superscript"/>
        </w:rPr>
        <w:t>13</w:t>
      </w:r>
      <w:r w:rsidRPr="00790917">
        <w:rPr>
          <w:sz w:val="24"/>
          <w:szCs w:val="24"/>
          <w:shd w:val="clear" w:color="auto" w:fill="FFFFFF"/>
        </w:rPr>
        <w:t xml:space="preserve">1983). </w:t>
      </w:r>
      <w:r w:rsidRPr="00790917">
        <w:rPr>
          <w:i/>
          <w:iCs/>
          <w:sz w:val="24"/>
          <w:szCs w:val="24"/>
          <w:shd w:val="clear" w:color="auto" w:fill="FFFFFF"/>
        </w:rPr>
        <w:t>Αλφαβητάρι της πίστης</w:t>
      </w:r>
      <w:r>
        <w:rPr>
          <w:i/>
          <w:iCs/>
          <w:sz w:val="24"/>
          <w:szCs w:val="24"/>
          <w:shd w:val="clear" w:color="auto" w:fill="FFFFFF"/>
        </w:rPr>
        <w:t>.</w:t>
      </w:r>
      <w:r w:rsidRPr="00790917">
        <w:rPr>
          <w:i/>
          <w:iCs/>
          <w:sz w:val="24"/>
          <w:szCs w:val="24"/>
          <w:shd w:val="clear" w:color="auto" w:fill="FFFFFF"/>
        </w:rPr>
        <w:t xml:space="preserve"> </w:t>
      </w:r>
      <w:r w:rsidRPr="00790917">
        <w:rPr>
          <w:sz w:val="24"/>
          <w:szCs w:val="24"/>
          <w:shd w:val="clear" w:color="auto" w:fill="FFFFFF"/>
        </w:rPr>
        <w:t>Αθήνα: Δόμος, σσ. 39-40.</w:t>
      </w:r>
    </w:p>
    <w:p w:rsidR="006758AB" w:rsidRPr="00D5398A" w:rsidRDefault="006758AB" w:rsidP="00026932">
      <w:pPr>
        <w:pStyle w:val="a4"/>
        <w:numPr>
          <w:ilvl w:val="0"/>
          <w:numId w:val="31"/>
        </w:numPr>
        <w:spacing w:after="0" w:line="240" w:lineRule="auto"/>
        <w:ind w:left="709" w:hanging="142"/>
        <w:rPr>
          <w:sz w:val="24"/>
          <w:szCs w:val="24"/>
        </w:rPr>
      </w:pPr>
      <w:r w:rsidRPr="00D5398A">
        <w:rPr>
          <w:sz w:val="24"/>
          <w:szCs w:val="24"/>
        </w:rPr>
        <w:t>Γουέαρ Κάλλιστος, επίσκοπος Διοκλείας (</w:t>
      </w:r>
      <w:r w:rsidRPr="00D5398A">
        <w:rPr>
          <w:sz w:val="24"/>
          <w:szCs w:val="24"/>
          <w:vertAlign w:val="superscript"/>
        </w:rPr>
        <w:t>7</w:t>
      </w:r>
      <w:r w:rsidRPr="00D5398A">
        <w:rPr>
          <w:sz w:val="24"/>
          <w:szCs w:val="24"/>
        </w:rPr>
        <w:t xml:space="preserve">1982). </w:t>
      </w:r>
      <w:r w:rsidRPr="00D5398A">
        <w:rPr>
          <w:i/>
          <w:sz w:val="24"/>
          <w:szCs w:val="24"/>
        </w:rPr>
        <w:t>Ο Ορθόδοξος Δρόμος</w:t>
      </w:r>
      <w:r w:rsidRPr="00D5398A">
        <w:rPr>
          <w:sz w:val="24"/>
          <w:szCs w:val="24"/>
        </w:rPr>
        <w:t xml:space="preserve">,  Αθήνα: Επτάλοφος, </w:t>
      </w:r>
    </w:p>
    <w:p w:rsidR="006758AB" w:rsidRPr="00790917" w:rsidRDefault="006758AB" w:rsidP="00026932">
      <w:pPr>
        <w:pStyle w:val="a4"/>
        <w:numPr>
          <w:ilvl w:val="0"/>
          <w:numId w:val="31"/>
        </w:numPr>
        <w:spacing w:after="0" w:line="240" w:lineRule="auto"/>
        <w:ind w:left="709" w:hanging="142"/>
        <w:rPr>
          <w:sz w:val="24"/>
          <w:szCs w:val="24"/>
        </w:rPr>
      </w:pPr>
      <w:r w:rsidRPr="00790917">
        <w:rPr>
          <w:rFonts w:cs="Arial"/>
          <w:color w:val="000000"/>
          <w:sz w:val="24"/>
          <w:szCs w:val="24"/>
          <w:shd w:val="clear" w:color="auto" w:fill="FFFFFF"/>
        </w:rPr>
        <w:t>Ζηζιούλας, Ι. (1982). Χριστολογία και ύπαρξη</w:t>
      </w:r>
      <w:r>
        <w:rPr>
          <w:rFonts w:cs="Arial"/>
          <w:color w:val="000000"/>
          <w:sz w:val="24"/>
          <w:szCs w:val="24"/>
          <w:shd w:val="clear" w:color="auto" w:fill="FFFFFF"/>
        </w:rPr>
        <w:t>.</w:t>
      </w:r>
      <w:r w:rsidRPr="00790917">
        <w:rPr>
          <w:rFonts w:cs="Arial"/>
          <w:color w:val="000000"/>
          <w:sz w:val="24"/>
          <w:szCs w:val="24"/>
          <w:shd w:val="clear" w:color="auto" w:fill="FFFFFF"/>
        </w:rPr>
        <w:t xml:space="preserve"> </w:t>
      </w:r>
      <w:r w:rsidRPr="00790917">
        <w:rPr>
          <w:rFonts w:cs="Arial"/>
          <w:i/>
          <w:iCs/>
          <w:color w:val="000000"/>
          <w:sz w:val="24"/>
          <w:szCs w:val="24"/>
          <w:shd w:val="clear" w:color="auto" w:fill="FFFFFF"/>
        </w:rPr>
        <w:t>Σύναξη</w:t>
      </w:r>
      <w:r w:rsidRPr="00790917">
        <w:rPr>
          <w:rFonts w:cs="Arial"/>
          <w:color w:val="000000"/>
          <w:sz w:val="24"/>
          <w:szCs w:val="24"/>
          <w:shd w:val="clear" w:color="auto" w:fill="FFFFFF"/>
        </w:rPr>
        <w:t>, τχ. 2, σσ. 9-20.</w:t>
      </w:r>
    </w:p>
    <w:p w:rsidR="006758AB" w:rsidRPr="00790917" w:rsidRDefault="006758AB" w:rsidP="00026932">
      <w:pPr>
        <w:pStyle w:val="a4"/>
        <w:numPr>
          <w:ilvl w:val="0"/>
          <w:numId w:val="31"/>
        </w:numPr>
        <w:spacing w:after="0" w:line="240" w:lineRule="auto"/>
        <w:ind w:left="709" w:hanging="142"/>
        <w:rPr>
          <w:sz w:val="24"/>
          <w:szCs w:val="24"/>
        </w:rPr>
      </w:pPr>
      <w:r w:rsidRPr="00790917">
        <w:rPr>
          <w:rFonts w:cs="Arial"/>
          <w:color w:val="000000"/>
          <w:sz w:val="24"/>
          <w:szCs w:val="24"/>
          <w:shd w:val="clear" w:color="auto" w:fill="FFFFFF"/>
        </w:rPr>
        <w:t xml:space="preserve">Ζηζιούλας, Ι. (1992). </w:t>
      </w:r>
      <w:r w:rsidRPr="00790917">
        <w:rPr>
          <w:rFonts w:cs="Arial"/>
          <w:i/>
          <w:iCs/>
          <w:color w:val="000000"/>
          <w:sz w:val="24"/>
          <w:szCs w:val="24"/>
          <w:shd w:val="clear" w:color="auto" w:fill="FFFFFF"/>
        </w:rPr>
        <w:t>Η κτίση ως ευχαριστία</w:t>
      </w:r>
      <w:r>
        <w:rPr>
          <w:rFonts w:cs="Arial"/>
          <w:color w:val="000000"/>
          <w:sz w:val="24"/>
          <w:szCs w:val="24"/>
          <w:shd w:val="clear" w:color="auto" w:fill="FFFFFF"/>
        </w:rPr>
        <w:t>.</w:t>
      </w:r>
      <w:r w:rsidRPr="00790917">
        <w:rPr>
          <w:rFonts w:cs="Arial"/>
          <w:color w:val="000000"/>
          <w:sz w:val="24"/>
          <w:szCs w:val="24"/>
          <w:shd w:val="clear" w:color="auto" w:fill="FFFFFF"/>
        </w:rPr>
        <w:t xml:space="preserve"> Αθήνα: Ακρίτας.</w:t>
      </w:r>
    </w:p>
    <w:p w:rsidR="006758AB" w:rsidRPr="00DF1103" w:rsidRDefault="006758AB" w:rsidP="00026932">
      <w:pPr>
        <w:pStyle w:val="a4"/>
        <w:numPr>
          <w:ilvl w:val="0"/>
          <w:numId w:val="31"/>
        </w:numPr>
        <w:spacing w:after="0" w:line="240" w:lineRule="auto"/>
        <w:ind w:left="709" w:hanging="142"/>
        <w:rPr>
          <w:sz w:val="24"/>
          <w:szCs w:val="24"/>
        </w:rPr>
      </w:pPr>
      <w:r w:rsidRPr="00790917">
        <w:rPr>
          <w:rFonts w:cs="Arial"/>
          <w:color w:val="000000"/>
          <w:sz w:val="24"/>
          <w:szCs w:val="24"/>
          <w:shd w:val="clear" w:color="auto" w:fill="FFFFFF"/>
        </w:rPr>
        <w:t xml:space="preserve">Καλαϊτζίδης, Π. (2005). Εναλλακτικές προτάσεις για τη φυσιογνωμία και τη διδακτική των Θρησκευτικών, Τα Θρησκευτικά ως πολιτιστικό μάθημα: το παράδειγμα του βιβλίου της Γενέσεως και η αφήγηση της δημιουργίας. Στον τόμο </w:t>
      </w:r>
      <w:r w:rsidRPr="00790917">
        <w:rPr>
          <w:rFonts w:cs="Arial"/>
          <w:i/>
          <w:iCs/>
          <w:color w:val="000000"/>
          <w:sz w:val="24"/>
          <w:szCs w:val="24"/>
          <w:shd w:val="clear" w:color="auto" w:fill="FFFFFF"/>
        </w:rPr>
        <w:t>Τα Θρησκευτικά ως μάθημα ταυτότητας και πολιτισμού</w:t>
      </w:r>
      <w:r>
        <w:rPr>
          <w:rFonts w:cs="Arial"/>
          <w:color w:val="000000"/>
          <w:sz w:val="24"/>
          <w:szCs w:val="24"/>
          <w:shd w:val="clear" w:color="auto" w:fill="FFFFFF"/>
        </w:rPr>
        <w:t xml:space="preserve">, Αθήνα: Βουλή των </w:t>
      </w:r>
      <w:r w:rsidRPr="00DF1103">
        <w:rPr>
          <w:rFonts w:cs="Arial"/>
          <w:color w:val="000000"/>
          <w:sz w:val="24"/>
          <w:szCs w:val="24"/>
          <w:shd w:val="clear" w:color="auto" w:fill="FFFFFF"/>
        </w:rPr>
        <w:t>Ελλήνων, σσ. 156-190.</w:t>
      </w:r>
    </w:p>
    <w:p w:rsidR="006758AB" w:rsidRPr="00DF1103" w:rsidRDefault="006758AB" w:rsidP="00026932">
      <w:pPr>
        <w:pStyle w:val="a4"/>
        <w:numPr>
          <w:ilvl w:val="0"/>
          <w:numId w:val="31"/>
        </w:numPr>
        <w:spacing w:after="0" w:line="240" w:lineRule="auto"/>
        <w:ind w:left="709" w:hanging="142"/>
        <w:rPr>
          <w:sz w:val="24"/>
          <w:szCs w:val="24"/>
        </w:rPr>
      </w:pPr>
      <w:r w:rsidRPr="00DF1103">
        <w:rPr>
          <w:rFonts w:cs="Arial"/>
          <w:color w:val="000000"/>
          <w:sz w:val="24"/>
          <w:szCs w:val="24"/>
          <w:shd w:val="clear" w:color="auto" w:fill="FFFFFF"/>
        </w:rPr>
        <w:t xml:space="preserve">Κωνσταντίνου, Μ. (1999). Παλαιά Διαθήκη: Ιστορία της θείας Οικονομίας ή Μυθολογία των Εβραίων; </w:t>
      </w:r>
      <w:r w:rsidRPr="00DF1103">
        <w:rPr>
          <w:rFonts w:cs="Arial"/>
          <w:i/>
          <w:iCs/>
          <w:color w:val="000000"/>
          <w:sz w:val="24"/>
          <w:szCs w:val="24"/>
          <w:shd w:val="clear" w:color="auto" w:fill="FFFFFF"/>
        </w:rPr>
        <w:t xml:space="preserve">Σύναξη, </w:t>
      </w:r>
      <w:r w:rsidRPr="00DF1103">
        <w:rPr>
          <w:rFonts w:cs="Arial"/>
          <w:color w:val="000000"/>
          <w:sz w:val="24"/>
          <w:szCs w:val="24"/>
          <w:shd w:val="clear" w:color="auto" w:fill="FFFFFF"/>
        </w:rPr>
        <w:t>τχ. 69, σσ. 66.</w:t>
      </w:r>
    </w:p>
    <w:p w:rsidR="006758AB" w:rsidRPr="00DF1103" w:rsidRDefault="006758AB" w:rsidP="00026932">
      <w:pPr>
        <w:pStyle w:val="a4"/>
        <w:numPr>
          <w:ilvl w:val="0"/>
          <w:numId w:val="31"/>
        </w:numPr>
        <w:spacing w:after="0" w:line="240" w:lineRule="auto"/>
        <w:ind w:left="709" w:hanging="142"/>
        <w:rPr>
          <w:sz w:val="24"/>
          <w:szCs w:val="24"/>
        </w:rPr>
      </w:pPr>
      <w:r w:rsidRPr="00DF1103">
        <w:rPr>
          <w:rFonts w:cs="Arial"/>
          <w:color w:val="000000"/>
          <w:sz w:val="24"/>
          <w:szCs w:val="24"/>
          <w:shd w:val="clear" w:color="auto" w:fill="FFFFFF"/>
        </w:rPr>
        <w:t xml:space="preserve">Κωνσταντίνου, Μ. (1985). Το κοσμοείδωλο της Π.Δ. Στην </w:t>
      </w:r>
      <w:r w:rsidRPr="00DF1103">
        <w:rPr>
          <w:rFonts w:cs="Arial"/>
          <w:color w:val="000000"/>
          <w:sz w:val="20"/>
          <w:szCs w:val="20"/>
          <w:shd w:val="clear" w:color="auto" w:fill="FFFFFF"/>
        </w:rPr>
        <w:t>Ε.Ε.Θ.Σ.Α.Π.Θ.</w:t>
      </w:r>
      <w:r w:rsidRPr="00DF1103">
        <w:rPr>
          <w:rFonts w:cs="Arial"/>
          <w:color w:val="000000"/>
          <w:sz w:val="24"/>
          <w:szCs w:val="24"/>
          <w:shd w:val="clear" w:color="auto" w:fill="FFFFFF"/>
        </w:rPr>
        <w:t>, τόμο 25, σσ. 431-454.</w:t>
      </w:r>
    </w:p>
    <w:p w:rsidR="006758AB" w:rsidRPr="00DF1103" w:rsidRDefault="006758AB" w:rsidP="00026932">
      <w:pPr>
        <w:pStyle w:val="a4"/>
        <w:numPr>
          <w:ilvl w:val="0"/>
          <w:numId w:val="31"/>
        </w:numPr>
        <w:spacing w:after="0" w:line="240" w:lineRule="auto"/>
        <w:ind w:left="709" w:hanging="142"/>
        <w:rPr>
          <w:sz w:val="24"/>
          <w:szCs w:val="24"/>
        </w:rPr>
      </w:pPr>
      <w:r w:rsidRPr="00DF1103">
        <w:rPr>
          <w:rFonts w:cs="Arial"/>
          <w:color w:val="000000"/>
          <w:sz w:val="24"/>
          <w:szCs w:val="24"/>
          <w:shd w:val="clear" w:color="auto" w:fill="FFFFFF"/>
        </w:rPr>
        <w:t xml:space="preserve">Κωνσταντίνου, Μ. (1998). Χίλια χρόνια και μία μέρα. Η συμβολική γλώσσα των αφηγηματικών κειμένων της Π. Δ. </w:t>
      </w:r>
      <w:r w:rsidRPr="00DF1103">
        <w:rPr>
          <w:rFonts w:cs="Arial"/>
          <w:i/>
          <w:iCs/>
          <w:color w:val="000000"/>
          <w:sz w:val="24"/>
          <w:szCs w:val="24"/>
          <w:shd w:val="clear" w:color="auto" w:fill="FFFFFF"/>
        </w:rPr>
        <w:t xml:space="preserve">Σύναξη, </w:t>
      </w:r>
      <w:r w:rsidRPr="00DF1103">
        <w:rPr>
          <w:rFonts w:cs="Arial"/>
          <w:color w:val="000000"/>
          <w:sz w:val="24"/>
          <w:szCs w:val="24"/>
          <w:shd w:val="clear" w:color="auto" w:fill="FFFFFF"/>
        </w:rPr>
        <w:t>τχ. 67, σσ. 108-109.</w:t>
      </w:r>
    </w:p>
    <w:p w:rsidR="006758AB" w:rsidRPr="00DF1103" w:rsidRDefault="006758AB" w:rsidP="00026932">
      <w:pPr>
        <w:pStyle w:val="a4"/>
        <w:numPr>
          <w:ilvl w:val="0"/>
          <w:numId w:val="31"/>
        </w:numPr>
        <w:spacing w:after="0" w:line="240" w:lineRule="auto"/>
        <w:ind w:left="709" w:hanging="142"/>
        <w:rPr>
          <w:sz w:val="24"/>
          <w:szCs w:val="24"/>
        </w:rPr>
      </w:pPr>
      <w:r w:rsidRPr="00DF1103">
        <w:rPr>
          <w:rFonts w:cs="Arial"/>
          <w:color w:val="000000"/>
          <w:sz w:val="24"/>
          <w:szCs w:val="24"/>
          <w:shd w:val="clear" w:color="auto" w:fill="FFFFFF"/>
        </w:rPr>
        <w:lastRenderedPageBreak/>
        <w:t xml:space="preserve">Ματσούκας, Ν. (1999). Οι οικολογικές διαστάσεις στις ομιλίες της </w:t>
      </w:r>
      <w:r w:rsidRPr="00DF1103">
        <w:rPr>
          <w:rFonts w:cs="Arial"/>
          <w:i/>
          <w:iCs/>
          <w:color w:val="000000"/>
          <w:sz w:val="24"/>
          <w:szCs w:val="24"/>
          <w:shd w:val="clear" w:color="auto" w:fill="FFFFFF"/>
        </w:rPr>
        <w:t>Εξαημέρου</w:t>
      </w:r>
      <w:r w:rsidRPr="00DF1103">
        <w:rPr>
          <w:rFonts w:cs="Arial"/>
          <w:color w:val="000000"/>
          <w:sz w:val="24"/>
          <w:szCs w:val="24"/>
          <w:shd w:val="clear" w:color="auto" w:fill="FFFFFF"/>
        </w:rPr>
        <w:t xml:space="preserve"> του Μ. Βασίλειου. Στον τόμο </w:t>
      </w:r>
      <w:r w:rsidRPr="00DF1103">
        <w:rPr>
          <w:rFonts w:cs="Arial"/>
          <w:i/>
          <w:iCs/>
          <w:color w:val="000000"/>
          <w:sz w:val="24"/>
          <w:szCs w:val="24"/>
          <w:shd w:val="clear" w:color="auto" w:fill="FFFFFF"/>
        </w:rPr>
        <w:t>Οικολογία και Εκκλησία</w:t>
      </w:r>
      <w:r w:rsidRPr="00DF1103">
        <w:rPr>
          <w:rFonts w:cs="Arial"/>
          <w:color w:val="000000"/>
          <w:sz w:val="24"/>
          <w:szCs w:val="24"/>
          <w:shd w:val="clear" w:color="auto" w:fill="FFFFFF"/>
        </w:rPr>
        <w:t>. Θεσσαλονίκη: Ηλίβατον, σσ. 58-66.</w:t>
      </w:r>
    </w:p>
    <w:p w:rsidR="006758AB" w:rsidRPr="00DF1103" w:rsidRDefault="006758AB" w:rsidP="00026932">
      <w:pPr>
        <w:pStyle w:val="a4"/>
        <w:numPr>
          <w:ilvl w:val="0"/>
          <w:numId w:val="31"/>
        </w:numPr>
        <w:spacing w:after="0" w:line="240" w:lineRule="auto"/>
        <w:ind w:left="709" w:hanging="142"/>
        <w:rPr>
          <w:sz w:val="24"/>
          <w:szCs w:val="24"/>
        </w:rPr>
      </w:pPr>
      <w:r w:rsidRPr="00DF1103">
        <w:rPr>
          <w:rFonts w:cs="Arial"/>
          <w:color w:val="000000"/>
          <w:sz w:val="24"/>
          <w:szCs w:val="24"/>
          <w:shd w:val="clear" w:color="auto" w:fill="FFFFFF"/>
        </w:rPr>
        <w:t xml:space="preserve">Ματσούκας, Ν. (1990). </w:t>
      </w:r>
      <w:r w:rsidRPr="00DF1103">
        <w:rPr>
          <w:rFonts w:cs="Arial"/>
          <w:i/>
          <w:iCs/>
          <w:color w:val="000000"/>
          <w:sz w:val="24"/>
          <w:szCs w:val="24"/>
          <w:shd w:val="clear" w:color="auto" w:fill="FFFFFF"/>
        </w:rPr>
        <w:t xml:space="preserve">Επιστήμη, φιλοσοφία και θεολογία στην Εξαήμερο του Μ. Βασιλείου, </w:t>
      </w:r>
      <w:r w:rsidRPr="00DF1103">
        <w:rPr>
          <w:rFonts w:cs="Arial"/>
          <w:color w:val="000000"/>
          <w:sz w:val="24"/>
          <w:szCs w:val="24"/>
          <w:shd w:val="clear" w:color="auto" w:fill="FFFFFF"/>
        </w:rPr>
        <w:t>Θεσσαλονίκη: Πουρναράς.</w:t>
      </w:r>
    </w:p>
    <w:p w:rsidR="006758AB" w:rsidRPr="00DF1103" w:rsidRDefault="006758AB" w:rsidP="00026932">
      <w:pPr>
        <w:pStyle w:val="a4"/>
        <w:numPr>
          <w:ilvl w:val="0"/>
          <w:numId w:val="31"/>
        </w:numPr>
        <w:spacing w:after="0" w:line="240" w:lineRule="auto"/>
        <w:ind w:left="709" w:hanging="142"/>
        <w:rPr>
          <w:sz w:val="24"/>
          <w:szCs w:val="24"/>
        </w:rPr>
      </w:pPr>
      <w:r w:rsidRPr="00DF1103">
        <w:rPr>
          <w:rFonts w:cs="Arial"/>
          <w:color w:val="000000"/>
          <w:sz w:val="24"/>
          <w:szCs w:val="24"/>
          <w:shd w:val="clear" w:color="auto" w:fill="FFFFFF"/>
        </w:rPr>
        <w:t xml:space="preserve">Ματσούκας, Ν. (1992). </w:t>
      </w:r>
      <w:r w:rsidRPr="00DF1103">
        <w:rPr>
          <w:rFonts w:cs="Arial"/>
          <w:i/>
          <w:iCs/>
          <w:color w:val="000000"/>
          <w:sz w:val="24"/>
          <w:szCs w:val="24"/>
          <w:shd w:val="clear" w:color="auto" w:fill="FFFFFF"/>
        </w:rPr>
        <w:t>Λόγος και μύθος με βάση την αρχαία ελληνική φιλοσοφία</w:t>
      </w:r>
      <w:r w:rsidRPr="00DF1103">
        <w:rPr>
          <w:rFonts w:cs="Arial"/>
          <w:iCs/>
          <w:color w:val="000000"/>
          <w:sz w:val="24"/>
          <w:szCs w:val="24"/>
          <w:shd w:val="clear" w:color="auto" w:fill="FFFFFF"/>
        </w:rPr>
        <w:t>.</w:t>
      </w:r>
      <w:r w:rsidRPr="00DF1103">
        <w:rPr>
          <w:rFonts w:cs="Arial"/>
          <w:i/>
          <w:iCs/>
          <w:color w:val="000000"/>
          <w:sz w:val="24"/>
          <w:szCs w:val="24"/>
          <w:shd w:val="clear" w:color="auto" w:fill="FFFFFF"/>
        </w:rPr>
        <w:t xml:space="preserve"> Θ</w:t>
      </w:r>
      <w:r w:rsidRPr="00DF1103">
        <w:rPr>
          <w:rFonts w:cs="Arial"/>
          <w:color w:val="000000"/>
          <w:sz w:val="24"/>
          <w:szCs w:val="24"/>
          <w:shd w:val="clear" w:color="auto" w:fill="FFFFFF"/>
        </w:rPr>
        <w:t>εσσαλονίκη: Πουρναράς.</w:t>
      </w:r>
    </w:p>
    <w:p w:rsidR="006758AB" w:rsidRPr="00DF1103" w:rsidRDefault="006758AB" w:rsidP="00026932">
      <w:pPr>
        <w:pStyle w:val="a4"/>
        <w:numPr>
          <w:ilvl w:val="0"/>
          <w:numId w:val="31"/>
        </w:numPr>
        <w:spacing w:after="0" w:line="240" w:lineRule="auto"/>
        <w:ind w:left="709" w:hanging="142"/>
        <w:rPr>
          <w:sz w:val="24"/>
          <w:szCs w:val="24"/>
        </w:rPr>
      </w:pPr>
      <w:r w:rsidRPr="00DF1103">
        <w:rPr>
          <w:rFonts w:cs="Arial"/>
          <w:color w:val="000000"/>
          <w:sz w:val="24"/>
          <w:szCs w:val="24"/>
          <w:shd w:val="clear" w:color="auto" w:fill="FFFFFF"/>
        </w:rPr>
        <w:t xml:space="preserve">Φλωρόφσκυ, Γ. (1983). </w:t>
      </w:r>
      <w:r w:rsidRPr="00DF1103">
        <w:rPr>
          <w:rFonts w:cs="Arial"/>
          <w:i/>
          <w:iCs/>
          <w:color w:val="000000"/>
          <w:sz w:val="24"/>
          <w:szCs w:val="24"/>
          <w:shd w:val="clear" w:color="auto" w:fill="FFFFFF"/>
        </w:rPr>
        <w:t>Δημιουργία και απολύτρωση</w:t>
      </w:r>
      <w:r w:rsidRPr="00DF1103">
        <w:rPr>
          <w:rFonts w:cs="Arial"/>
          <w:iCs/>
          <w:color w:val="000000"/>
          <w:sz w:val="24"/>
          <w:szCs w:val="24"/>
          <w:shd w:val="clear" w:color="auto" w:fill="FFFFFF"/>
        </w:rPr>
        <w:t xml:space="preserve">. </w:t>
      </w:r>
      <w:r w:rsidRPr="00DF1103">
        <w:rPr>
          <w:rFonts w:cs="Arial"/>
          <w:color w:val="000000"/>
          <w:sz w:val="24"/>
          <w:szCs w:val="24"/>
          <w:shd w:val="clear" w:color="auto" w:fill="FFFFFF"/>
        </w:rPr>
        <w:t>Θεσσαλονίκη: Πουρναράς.</w:t>
      </w:r>
    </w:p>
    <w:p w:rsidR="006758AB" w:rsidRPr="00790917" w:rsidRDefault="006758AB" w:rsidP="00026932">
      <w:pPr>
        <w:pStyle w:val="a4"/>
        <w:numPr>
          <w:ilvl w:val="0"/>
          <w:numId w:val="31"/>
        </w:numPr>
        <w:spacing w:after="0" w:line="240" w:lineRule="auto"/>
        <w:ind w:left="709" w:hanging="142"/>
        <w:rPr>
          <w:sz w:val="24"/>
          <w:szCs w:val="24"/>
        </w:rPr>
      </w:pPr>
      <w:r w:rsidRPr="00DF1103">
        <w:rPr>
          <w:rFonts w:cs="Arial"/>
          <w:color w:val="000000"/>
          <w:sz w:val="24"/>
          <w:szCs w:val="24"/>
          <w:shd w:val="clear" w:color="auto" w:fill="FFFFFF"/>
        </w:rPr>
        <w:t xml:space="preserve">Φλωρόφσκυ, Γ. (1973). «Έννοια της δημιουργίας στον άγιο Αθανάσιο», στο: </w:t>
      </w:r>
      <w:r w:rsidRPr="00DF1103">
        <w:rPr>
          <w:rFonts w:cs="Arial"/>
          <w:i/>
          <w:iCs/>
          <w:color w:val="000000"/>
          <w:sz w:val="24"/>
          <w:szCs w:val="24"/>
          <w:shd w:val="clear" w:color="auto" w:fill="FFFFFF"/>
        </w:rPr>
        <w:t>Θέματα Ορθοδόξου Θεολογίας</w:t>
      </w:r>
      <w:r w:rsidRPr="008E0656">
        <w:rPr>
          <w:rFonts w:cs="Arial"/>
          <w:iCs/>
          <w:color w:val="000000"/>
          <w:sz w:val="24"/>
          <w:szCs w:val="24"/>
          <w:shd w:val="clear" w:color="auto" w:fill="FFFFFF"/>
        </w:rPr>
        <w:t>.</w:t>
      </w:r>
      <w:r w:rsidRPr="00790917">
        <w:rPr>
          <w:rFonts w:cs="Arial"/>
          <w:i/>
          <w:iCs/>
          <w:color w:val="000000"/>
          <w:sz w:val="24"/>
          <w:szCs w:val="24"/>
          <w:shd w:val="clear" w:color="auto" w:fill="FFFFFF"/>
        </w:rPr>
        <w:t xml:space="preserve"> </w:t>
      </w:r>
      <w:r w:rsidRPr="00790917">
        <w:rPr>
          <w:rFonts w:cs="Arial"/>
          <w:color w:val="000000"/>
          <w:sz w:val="24"/>
          <w:szCs w:val="24"/>
          <w:shd w:val="clear" w:color="auto" w:fill="FFFFFF"/>
        </w:rPr>
        <w:t xml:space="preserve">Αθήνα: Άρτος Ζωής, </w:t>
      </w:r>
      <w:r w:rsidRPr="00DF1103">
        <w:rPr>
          <w:rFonts w:cs="Arial"/>
          <w:color w:val="000000"/>
          <w:sz w:val="24"/>
          <w:szCs w:val="24"/>
          <w:shd w:val="clear" w:color="auto" w:fill="FFFFFF"/>
        </w:rPr>
        <w:t>σσ. 9-32</w:t>
      </w:r>
      <w:r w:rsidRPr="00790917">
        <w:rPr>
          <w:rFonts w:cs="Arial"/>
          <w:color w:val="000000"/>
          <w:sz w:val="24"/>
          <w:szCs w:val="24"/>
          <w:shd w:val="clear" w:color="auto" w:fill="FFFFFF"/>
        </w:rPr>
        <w:t>.</w:t>
      </w:r>
    </w:p>
    <w:p w:rsidR="006758AB" w:rsidRPr="00790917" w:rsidRDefault="006758AB" w:rsidP="00026932">
      <w:pPr>
        <w:spacing w:after="0" w:line="240" w:lineRule="auto"/>
        <w:ind w:left="180" w:hanging="180"/>
        <w:rPr>
          <w:sz w:val="24"/>
          <w:szCs w:val="24"/>
        </w:rPr>
      </w:pPr>
      <w:r w:rsidRPr="00790917">
        <w:rPr>
          <w:rFonts w:cs="Arial"/>
          <w:color w:val="000000"/>
          <w:sz w:val="24"/>
          <w:szCs w:val="24"/>
          <w:shd w:val="clear" w:color="auto" w:fill="FFFFFF"/>
        </w:rPr>
        <w:t>-</w:t>
      </w:r>
      <w:r>
        <w:rPr>
          <w:rFonts w:cs="Arial"/>
          <w:color w:val="000000"/>
          <w:sz w:val="24"/>
          <w:szCs w:val="24"/>
          <w:shd w:val="clear" w:color="auto" w:fill="FFFFFF"/>
        </w:rPr>
        <w:t xml:space="preserve"> </w:t>
      </w:r>
      <w:r w:rsidRPr="00790917">
        <w:rPr>
          <w:rFonts w:cs="Arial"/>
          <w:color w:val="000000"/>
          <w:sz w:val="24"/>
          <w:szCs w:val="24"/>
          <w:shd w:val="clear" w:color="auto" w:fill="FFFFFF"/>
        </w:rPr>
        <w:t>Θρησκειολογικές αναφορές:</w:t>
      </w:r>
    </w:p>
    <w:p w:rsidR="006758AB" w:rsidRPr="00790917" w:rsidRDefault="006758AB" w:rsidP="00026932">
      <w:pPr>
        <w:pStyle w:val="a4"/>
        <w:numPr>
          <w:ilvl w:val="0"/>
          <w:numId w:val="32"/>
        </w:numPr>
        <w:spacing w:after="0" w:line="240" w:lineRule="auto"/>
        <w:rPr>
          <w:sz w:val="24"/>
          <w:szCs w:val="24"/>
        </w:rPr>
      </w:pPr>
      <w:r w:rsidRPr="00790917">
        <w:rPr>
          <w:rFonts w:cs="Arial"/>
          <w:sz w:val="24"/>
          <w:szCs w:val="24"/>
          <w:shd w:val="clear" w:color="auto" w:fill="FFFFFF"/>
        </w:rPr>
        <w:t>Αναστάσιος</w:t>
      </w:r>
      <w:r>
        <w:rPr>
          <w:rFonts w:cs="Arial"/>
          <w:sz w:val="24"/>
          <w:szCs w:val="24"/>
          <w:shd w:val="clear" w:color="auto" w:fill="FFFFFF"/>
        </w:rPr>
        <w:t>, Αρχιεπίσκοπος</w:t>
      </w:r>
      <w:r w:rsidRPr="00790917">
        <w:rPr>
          <w:rFonts w:cs="Arial"/>
          <w:sz w:val="24"/>
          <w:szCs w:val="24"/>
          <w:shd w:val="clear" w:color="auto" w:fill="FFFFFF"/>
        </w:rPr>
        <w:t xml:space="preserve"> Αλβανίας (2006)</w:t>
      </w:r>
      <w:r>
        <w:rPr>
          <w:rFonts w:cs="Arial"/>
          <w:sz w:val="24"/>
          <w:szCs w:val="24"/>
          <w:shd w:val="clear" w:color="auto" w:fill="FFFFFF"/>
        </w:rPr>
        <w:t>.</w:t>
      </w:r>
      <w:r w:rsidRPr="00790917">
        <w:rPr>
          <w:rFonts w:cs="Arial"/>
          <w:i/>
          <w:iCs/>
          <w:sz w:val="24"/>
          <w:szCs w:val="24"/>
          <w:shd w:val="clear" w:color="auto" w:fill="FFFFFF"/>
        </w:rPr>
        <w:t xml:space="preserve"> Ισλάμ</w:t>
      </w:r>
      <w:r>
        <w:rPr>
          <w:rFonts w:cs="Arial"/>
          <w:i/>
          <w:iCs/>
          <w:sz w:val="24"/>
          <w:szCs w:val="24"/>
          <w:shd w:val="clear" w:color="auto" w:fill="FFFFFF"/>
        </w:rPr>
        <w:t>: Θρησκειολογική Επισκόπηση</w:t>
      </w:r>
      <w:r w:rsidRPr="00DC7774">
        <w:rPr>
          <w:rFonts w:cs="Arial"/>
          <w:iCs/>
          <w:sz w:val="24"/>
          <w:szCs w:val="24"/>
          <w:shd w:val="clear" w:color="auto" w:fill="FFFFFF"/>
        </w:rPr>
        <w:t>.</w:t>
      </w:r>
      <w:r w:rsidRPr="00790917">
        <w:rPr>
          <w:rFonts w:cs="Arial"/>
          <w:i/>
          <w:iCs/>
          <w:sz w:val="24"/>
          <w:szCs w:val="24"/>
          <w:shd w:val="clear" w:color="auto" w:fill="FFFFFF"/>
        </w:rPr>
        <w:t xml:space="preserve"> </w:t>
      </w:r>
      <w:r w:rsidRPr="00790917">
        <w:rPr>
          <w:rFonts w:cs="Arial"/>
          <w:sz w:val="24"/>
          <w:szCs w:val="24"/>
          <w:shd w:val="clear" w:color="auto" w:fill="FFFFFF"/>
        </w:rPr>
        <w:t xml:space="preserve">Αθήνα: </w:t>
      </w:r>
      <w:r>
        <w:rPr>
          <w:rFonts w:cs="Arial"/>
          <w:sz w:val="24"/>
          <w:szCs w:val="24"/>
          <w:shd w:val="clear" w:color="auto" w:fill="FFFFFF"/>
        </w:rPr>
        <w:t>Ακρίτας</w:t>
      </w:r>
      <w:r w:rsidRPr="00790917">
        <w:rPr>
          <w:rFonts w:cs="Arial"/>
          <w:sz w:val="24"/>
          <w:szCs w:val="24"/>
          <w:shd w:val="clear" w:color="auto" w:fill="FFFFFF"/>
        </w:rPr>
        <w:t>.</w:t>
      </w:r>
    </w:p>
    <w:p w:rsidR="006758AB" w:rsidRPr="00790917" w:rsidRDefault="006758AB" w:rsidP="00026932">
      <w:pPr>
        <w:pStyle w:val="a4"/>
        <w:numPr>
          <w:ilvl w:val="0"/>
          <w:numId w:val="32"/>
        </w:numPr>
        <w:spacing w:after="0" w:line="240" w:lineRule="auto"/>
        <w:rPr>
          <w:sz w:val="24"/>
          <w:szCs w:val="24"/>
        </w:rPr>
      </w:pPr>
      <w:r w:rsidRPr="00790917">
        <w:rPr>
          <w:rFonts w:cs="Arial"/>
          <w:sz w:val="24"/>
          <w:szCs w:val="24"/>
          <w:shd w:val="clear" w:color="auto" w:fill="FFFFFF"/>
        </w:rPr>
        <w:t>Γιαννουλάτος, Αναστάσιος (</w:t>
      </w:r>
      <w:r w:rsidRPr="00790917">
        <w:rPr>
          <w:rFonts w:cs="Arial"/>
          <w:sz w:val="24"/>
          <w:szCs w:val="24"/>
          <w:shd w:val="clear" w:color="auto" w:fill="FFFFFF"/>
          <w:vertAlign w:val="superscript"/>
        </w:rPr>
        <w:t>2</w:t>
      </w:r>
      <w:r w:rsidRPr="00790917">
        <w:rPr>
          <w:rFonts w:cs="Arial"/>
          <w:sz w:val="24"/>
          <w:szCs w:val="24"/>
          <w:shd w:val="clear" w:color="auto" w:fill="FFFFFF"/>
        </w:rPr>
        <w:t xml:space="preserve">1973). </w:t>
      </w:r>
      <w:r w:rsidRPr="00790917">
        <w:rPr>
          <w:rFonts w:cs="Arial"/>
          <w:i/>
          <w:iCs/>
          <w:sz w:val="24"/>
          <w:szCs w:val="24"/>
          <w:shd w:val="clear" w:color="auto" w:fill="FFFFFF"/>
        </w:rPr>
        <w:t>Κύριος της Λαμπρότητας: Ο Θεός των παρά τω όρος Κένυα Φυλών.</w:t>
      </w:r>
      <w:r w:rsidRPr="00790917">
        <w:rPr>
          <w:rFonts w:cs="Arial"/>
          <w:sz w:val="24"/>
          <w:szCs w:val="24"/>
          <w:shd w:val="clear" w:color="auto" w:fill="FFFFFF"/>
        </w:rPr>
        <w:t xml:space="preserve"> Αθήναι: Πορευθέντες.</w:t>
      </w:r>
    </w:p>
    <w:p w:rsidR="006758AB" w:rsidRPr="00790917" w:rsidRDefault="006758AB" w:rsidP="00026932">
      <w:pPr>
        <w:pStyle w:val="a4"/>
        <w:numPr>
          <w:ilvl w:val="0"/>
          <w:numId w:val="32"/>
        </w:numPr>
        <w:spacing w:after="0" w:line="240" w:lineRule="auto"/>
        <w:rPr>
          <w:sz w:val="24"/>
          <w:szCs w:val="24"/>
        </w:rPr>
      </w:pPr>
      <w:r w:rsidRPr="00790917">
        <w:rPr>
          <w:rFonts w:cs="Arial"/>
          <w:sz w:val="24"/>
          <w:szCs w:val="24"/>
          <w:shd w:val="clear" w:color="auto" w:fill="FFFFFF"/>
        </w:rPr>
        <w:t>Γιαννουλάτος, Αναστάσιος (1975).</w:t>
      </w:r>
      <w:r w:rsidRPr="00790917">
        <w:rPr>
          <w:rFonts w:cs="Arial"/>
          <w:i/>
          <w:iCs/>
          <w:sz w:val="24"/>
          <w:szCs w:val="24"/>
          <w:shd w:val="clear" w:color="auto" w:fill="FFFFFF"/>
        </w:rPr>
        <w:t xml:space="preserve"> Ρουχάν’γκα: Ο Δημιουργός.</w:t>
      </w:r>
      <w:r w:rsidRPr="00790917">
        <w:rPr>
          <w:rFonts w:cs="Arial"/>
          <w:sz w:val="24"/>
          <w:szCs w:val="24"/>
          <w:shd w:val="clear" w:color="auto" w:fill="FFFFFF"/>
        </w:rPr>
        <w:t xml:space="preserve"> Αθήναι: Πορευθέντες.</w:t>
      </w:r>
    </w:p>
    <w:p w:rsidR="006758AB" w:rsidRPr="005D463D" w:rsidRDefault="006758AB" w:rsidP="00026932">
      <w:pPr>
        <w:pStyle w:val="a4"/>
        <w:numPr>
          <w:ilvl w:val="0"/>
          <w:numId w:val="32"/>
        </w:numPr>
        <w:spacing w:after="0" w:line="240" w:lineRule="auto"/>
        <w:rPr>
          <w:spacing w:val="-4"/>
          <w:sz w:val="24"/>
          <w:szCs w:val="24"/>
        </w:rPr>
      </w:pPr>
      <w:r w:rsidRPr="00EC410B">
        <w:rPr>
          <w:rFonts w:cs="Arial"/>
          <w:sz w:val="24"/>
          <w:szCs w:val="24"/>
          <w:shd w:val="clear" w:color="auto" w:fill="FFFFFF"/>
        </w:rPr>
        <w:t xml:space="preserve">Ζιάκας, Γρ., Το Ισλάμ ως θρησκεία. </w:t>
      </w:r>
      <w:r>
        <w:rPr>
          <w:rFonts w:cs="Arial"/>
          <w:sz w:val="24"/>
          <w:szCs w:val="24"/>
          <w:shd w:val="clear" w:color="auto" w:fill="FFFFFF"/>
        </w:rPr>
        <w:t>Σ</w:t>
      </w:r>
      <w:r w:rsidRPr="00EC410B">
        <w:rPr>
          <w:rFonts w:cs="Arial"/>
          <w:sz w:val="24"/>
          <w:szCs w:val="24"/>
          <w:shd w:val="clear" w:color="auto" w:fill="FFFFFF"/>
        </w:rPr>
        <w:t>το</w:t>
      </w:r>
      <w:r>
        <w:rPr>
          <w:rFonts w:cs="Arial"/>
          <w:sz w:val="24"/>
          <w:szCs w:val="24"/>
          <w:shd w:val="clear" w:color="auto" w:fill="FFFFFF"/>
        </w:rPr>
        <w:t xml:space="preserve">: </w:t>
      </w:r>
      <w:hyperlink r:id="rId214" w:history="1">
        <w:r w:rsidRPr="005D463D">
          <w:rPr>
            <w:rStyle w:val="-"/>
            <w:spacing w:val="-4"/>
            <w:sz w:val="24"/>
            <w:szCs w:val="24"/>
          </w:rPr>
          <w:t>http://www.ecclesia.gr/greek/HolySynod/commitees/europe/ziakas_islam.html</w:t>
        </w:r>
      </w:hyperlink>
    </w:p>
    <w:p w:rsidR="006758AB" w:rsidRPr="00B4556A" w:rsidRDefault="006758AB" w:rsidP="00026932">
      <w:pPr>
        <w:pStyle w:val="a4"/>
        <w:numPr>
          <w:ilvl w:val="0"/>
          <w:numId w:val="32"/>
        </w:numPr>
        <w:spacing w:after="0" w:line="240" w:lineRule="auto"/>
        <w:rPr>
          <w:sz w:val="24"/>
          <w:szCs w:val="24"/>
        </w:rPr>
      </w:pPr>
      <w:r w:rsidRPr="00790917">
        <w:rPr>
          <w:rFonts w:cs="Arial"/>
          <w:sz w:val="24"/>
          <w:szCs w:val="24"/>
          <w:shd w:val="clear" w:color="auto" w:fill="FFFFFF"/>
        </w:rPr>
        <w:t xml:space="preserve">Ζιάκας, Γρ. (2006). </w:t>
      </w:r>
      <w:r w:rsidRPr="00790917">
        <w:rPr>
          <w:rFonts w:cs="Arial"/>
          <w:i/>
          <w:iCs/>
          <w:sz w:val="24"/>
          <w:szCs w:val="24"/>
          <w:shd w:val="clear" w:color="auto" w:fill="FFFFFF"/>
        </w:rPr>
        <w:t>Θρησκείες και πολιτισμοί της Ασίας</w:t>
      </w:r>
      <w:r>
        <w:rPr>
          <w:rFonts w:cs="Arial"/>
          <w:sz w:val="24"/>
          <w:szCs w:val="24"/>
          <w:shd w:val="clear" w:color="auto" w:fill="FFFFFF"/>
        </w:rPr>
        <w:t>.</w:t>
      </w:r>
      <w:r w:rsidRPr="00790917">
        <w:rPr>
          <w:rFonts w:cs="Arial"/>
          <w:sz w:val="24"/>
          <w:szCs w:val="24"/>
          <w:shd w:val="clear" w:color="auto" w:fill="FFFFFF"/>
        </w:rPr>
        <w:t xml:space="preserve"> Θεσσαλονίκη: Κορνηλία Σφακιανάκη.</w:t>
      </w:r>
    </w:p>
    <w:p w:rsidR="006758AB" w:rsidRPr="00B4556A" w:rsidRDefault="006758AB" w:rsidP="00026932">
      <w:pPr>
        <w:pStyle w:val="a4"/>
        <w:numPr>
          <w:ilvl w:val="0"/>
          <w:numId w:val="32"/>
        </w:numPr>
        <w:spacing w:after="0" w:line="240" w:lineRule="auto"/>
        <w:rPr>
          <w:sz w:val="24"/>
          <w:szCs w:val="24"/>
        </w:rPr>
      </w:pPr>
      <w:r>
        <w:rPr>
          <w:sz w:val="24"/>
          <w:szCs w:val="24"/>
        </w:rPr>
        <w:t>Παπαλεξανδρόπουλος, Στ. (2016</w:t>
      </w:r>
      <w:r w:rsidRPr="00B4556A">
        <w:rPr>
          <w:sz w:val="24"/>
          <w:szCs w:val="24"/>
        </w:rPr>
        <w:t xml:space="preserve">). </w:t>
      </w:r>
      <w:r w:rsidRPr="001811F1">
        <w:rPr>
          <w:i/>
          <w:sz w:val="24"/>
          <w:szCs w:val="24"/>
        </w:rPr>
        <w:t>Ανατολικές θρησκείες</w:t>
      </w:r>
      <w:r>
        <w:rPr>
          <w:sz w:val="24"/>
          <w:szCs w:val="24"/>
        </w:rPr>
        <w:t>.</w:t>
      </w:r>
      <w:r w:rsidRPr="00B4556A">
        <w:rPr>
          <w:sz w:val="24"/>
          <w:szCs w:val="24"/>
        </w:rPr>
        <w:t xml:space="preserve"> Αθήνα : Gutenberg</w:t>
      </w:r>
      <w:r>
        <w:rPr>
          <w:sz w:val="24"/>
          <w:szCs w:val="24"/>
        </w:rPr>
        <w:t>.</w:t>
      </w:r>
    </w:p>
    <w:p w:rsidR="006758AB" w:rsidRPr="00B4556A" w:rsidRDefault="006758AB" w:rsidP="00026932">
      <w:pPr>
        <w:pStyle w:val="a4"/>
        <w:numPr>
          <w:ilvl w:val="0"/>
          <w:numId w:val="32"/>
        </w:numPr>
        <w:spacing w:after="0" w:line="240" w:lineRule="auto"/>
        <w:rPr>
          <w:sz w:val="24"/>
          <w:szCs w:val="24"/>
        </w:rPr>
      </w:pPr>
      <w:r>
        <w:rPr>
          <w:rFonts w:cs="Arial"/>
          <w:sz w:val="24"/>
          <w:szCs w:val="24"/>
          <w:shd w:val="clear" w:color="auto" w:fill="FFFFFF"/>
        </w:rPr>
        <w:t xml:space="preserve">Παπαλεξανδρόπουλος, Στ. (2015). </w:t>
      </w:r>
      <w:r w:rsidRPr="001811F1">
        <w:rPr>
          <w:rFonts w:cs="Arial"/>
          <w:i/>
          <w:sz w:val="24"/>
          <w:szCs w:val="24"/>
          <w:shd w:val="clear" w:color="auto" w:fill="FFFFFF"/>
        </w:rPr>
        <w:t>Βουδισμός : Η ινδική περίοδος</w:t>
      </w:r>
      <w:r>
        <w:rPr>
          <w:rFonts w:cs="Arial"/>
          <w:i/>
          <w:sz w:val="24"/>
          <w:szCs w:val="24"/>
          <w:shd w:val="clear" w:color="auto" w:fill="FFFFFF"/>
        </w:rPr>
        <w:t>.</w:t>
      </w:r>
      <w:r w:rsidRPr="00B4556A">
        <w:rPr>
          <w:rFonts w:cs="Arial"/>
          <w:sz w:val="24"/>
          <w:szCs w:val="24"/>
          <w:shd w:val="clear" w:color="auto" w:fill="FFFFFF"/>
        </w:rPr>
        <w:t xml:space="preserve"> Αθήνα : Gutenberg.</w:t>
      </w:r>
    </w:p>
    <w:p w:rsidR="006758AB" w:rsidRPr="00790917" w:rsidRDefault="006758AB" w:rsidP="00026932">
      <w:pPr>
        <w:pStyle w:val="a4"/>
        <w:numPr>
          <w:ilvl w:val="0"/>
          <w:numId w:val="32"/>
        </w:numPr>
        <w:spacing w:after="0" w:line="240" w:lineRule="auto"/>
        <w:rPr>
          <w:sz w:val="24"/>
          <w:szCs w:val="24"/>
        </w:rPr>
      </w:pPr>
      <w:r w:rsidRPr="00B4556A">
        <w:rPr>
          <w:sz w:val="24"/>
          <w:szCs w:val="24"/>
        </w:rPr>
        <w:t>Παπαλεξανδρόπουλος, Στ. (2015).</w:t>
      </w:r>
      <w:r>
        <w:rPr>
          <w:sz w:val="24"/>
          <w:szCs w:val="24"/>
        </w:rPr>
        <w:t xml:space="preserve"> </w:t>
      </w:r>
      <w:r w:rsidRPr="001811F1">
        <w:rPr>
          <w:i/>
          <w:sz w:val="24"/>
          <w:szCs w:val="24"/>
        </w:rPr>
        <w:t>Ινδουισμός : Ιστορική εισαγωγή</w:t>
      </w:r>
      <w:r>
        <w:rPr>
          <w:i/>
          <w:sz w:val="24"/>
          <w:szCs w:val="24"/>
        </w:rPr>
        <w:t xml:space="preserve">. </w:t>
      </w:r>
      <w:r>
        <w:rPr>
          <w:sz w:val="24"/>
          <w:szCs w:val="24"/>
        </w:rPr>
        <w:t>Αθήνα : Gutenberg.</w:t>
      </w:r>
    </w:p>
    <w:p w:rsidR="006758AB" w:rsidRPr="00790917" w:rsidRDefault="006758AB" w:rsidP="00026932">
      <w:pPr>
        <w:pStyle w:val="a4"/>
        <w:numPr>
          <w:ilvl w:val="0"/>
          <w:numId w:val="32"/>
        </w:numPr>
        <w:spacing w:after="0" w:line="240" w:lineRule="auto"/>
        <w:rPr>
          <w:sz w:val="24"/>
          <w:szCs w:val="24"/>
        </w:rPr>
      </w:pPr>
      <w:r w:rsidRPr="00790917">
        <w:rPr>
          <w:rFonts w:cs="Arial"/>
          <w:sz w:val="24"/>
          <w:szCs w:val="24"/>
          <w:shd w:val="clear" w:color="auto" w:fill="FFFFFF"/>
        </w:rPr>
        <w:t>Λήμματα «Δημιουργία», «Ιουδαϊσμός», «Ισλάμ», Ινδουισμός»</w:t>
      </w:r>
      <w:r>
        <w:rPr>
          <w:rFonts w:cs="Arial"/>
          <w:sz w:val="24"/>
          <w:szCs w:val="24"/>
          <w:shd w:val="clear" w:color="auto" w:fill="FFFFFF"/>
        </w:rPr>
        <w:t>.</w:t>
      </w:r>
      <w:r w:rsidRPr="00790917">
        <w:rPr>
          <w:rFonts w:cs="Arial"/>
          <w:sz w:val="24"/>
          <w:szCs w:val="24"/>
          <w:shd w:val="clear" w:color="auto" w:fill="FFFFFF"/>
        </w:rPr>
        <w:t xml:space="preserve"> </w:t>
      </w:r>
      <w:r>
        <w:rPr>
          <w:rFonts w:cs="Arial"/>
          <w:sz w:val="24"/>
          <w:szCs w:val="24"/>
          <w:shd w:val="clear" w:color="auto" w:fill="FFFFFF"/>
        </w:rPr>
        <w:t>Σ</w:t>
      </w:r>
      <w:r w:rsidRPr="00790917">
        <w:rPr>
          <w:rFonts w:cs="Arial"/>
          <w:sz w:val="24"/>
          <w:szCs w:val="24"/>
          <w:shd w:val="clear" w:color="auto" w:fill="FFFFFF"/>
        </w:rPr>
        <w:t>το</w:t>
      </w:r>
      <w:r w:rsidRPr="00790917">
        <w:rPr>
          <w:rFonts w:cs="Arial"/>
          <w:i/>
          <w:iCs/>
          <w:sz w:val="24"/>
          <w:szCs w:val="24"/>
          <w:shd w:val="clear" w:color="auto" w:fill="FFFFFF"/>
        </w:rPr>
        <w:t xml:space="preserve"> Οι θρησκείες, </w:t>
      </w:r>
      <w:r w:rsidRPr="00790917">
        <w:rPr>
          <w:rFonts w:cs="Arial"/>
          <w:iCs/>
          <w:sz w:val="24"/>
          <w:szCs w:val="24"/>
          <w:shd w:val="clear" w:color="auto" w:fill="FFFFFF"/>
        </w:rPr>
        <w:t>Αθήνα:</w:t>
      </w:r>
      <w:r w:rsidRPr="00790917">
        <w:rPr>
          <w:rFonts w:cs="Arial"/>
          <w:i/>
          <w:iCs/>
          <w:sz w:val="24"/>
          <w:szCs w:val="24"/>
          <w:shd w:val="clear" w:color="auto" w:fill="FFFFFF"/>
        </w:rPr>
        <w:t xml:space="preserve"> </w:t>
      </w:r>
      <w:r w:rsidRPr="00790917">
        <w:rPr>
          <w:rFonts w:cs="Arial"/>
          <w:sz w:val="24"/>
          <w:szCs w:val="24"/>
          <w:shd w:val="clear" w:color="auto" w:fill="FFFFFF"/>
        </w:rPr>
        <w:t>Εκδοτική Αθηνών.</w:t>
      </w:r>
    </w:p>
    <w:p w:rsidR="006758AB" w:rsidRDefault="006758AB" w:rsidP="00026932">
      <w:pPr>
        <w:spacing w:after="0" w:line="240" w:lineRule="auto"/>
        <w:rPr>
          <w:sz w:val="24"/>
          <w:szCs w:val="24"/>
        </w:rPr>
      </w:pPr>
    </w:p>
    <w:p w:rsidR="00FA2535" w:rsidRPr="00790917" w:rsidRDefault="00FA2535" w:rsidP="00026932">
      <w:pPr>
        <w:spacing w:after="0" w:line="240" w:lineRule="auto"/>
        <w:rPr>
          <w:sz w:val="24"/>
          <w:szCs w:val="24"/>
        </w:rPr>
      </w:pPr>
    </w:p>
    <w:p w:rsidR="006758AB" w:rsidRPr="00790917" w:rsidRDefault="006758AB" w:rsidP="00026932">
      <w:pPr>
        <w:spacing w:after="0" w:line="240" w:lineRule="auto"/>
        <w:rPr>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6758AB" w:rsidRPr="00790917" w:rsidTr="00AD07AB">
        <w:tc>
          <w:tcPr>
            <w:tcW w:w="8613" w:type="dxa"/>
            <w:shd w:val="clear" w:color="auto" w:fill="4F81BD"/>
          </w:tcPr>
          <w:p w:rsidR="006758AB" w:rsidRPr="00790917" w:rsidRDefault="006758AB" w:rsidP="00026932">
            <w:pPr>
              <w:spacing w:after="0" w:line="240" w:lineRule="auto"/>
              <w:jc w:val="center"/>
              <w:rPr>
                <w:b/>
                <w:bCs/>
                <w:color w:val="FFFFFF"/>
                <w:sz w:val="24"/>
                <w:szCs w:val="24"/>
              </w:rPr>
            </w:pPr>
            <w:r w:rsidRPr="00790917">
              <w:rPr>
                <w:b/>
                <w:bCs/>
                <w:color w:val="FFFFFF"/>
                <w:sz w:val="24"/>
                <w:szCs w:val="24"/>
              </w:rPr>
              <w:t>1.3 ΒΙΩΜΑ (3</w:t>
            </w:r>
            <w:r w:rsidRPr="00790917">
              <w:rPr>
                <w:b/>
                <w:bCs/>
                <w:color w:val="FFFFFF"/>
                <w:sz w:val="24"/>
                <w:szCs w:val="24"/>
                <w:vertAlign w:val="superscript"/>
              </w:rPr>
              <w:t>ο</w:t>
            </w:r>
            <w:r w:rsidRPr="00790917">
              <w:rPr>
                <w:b/>
                <w:bCs/>
                <w:color w:val="FFFFFF"/>
                <w:sz w:val="24"/>
                <w:szCs w:val="24"/>
              </w:rPr>
              <w:t xml:space="preserve"> δίωρο)</w:t>
            </w:r>
          </w:p>
        </w:tc>
      </w:tr>
    </w:tbl>
    <w:p w:rsidR="006758AB" w:rsidRPr="00790917" w:rsidRDefault="006758AB" w:rsidP="00026932">
      <w:pPr>
        <w:spacing w:after="0" w:line="240" w:lineRule="auto"/>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6758AB" w:rsidRPr="0019755B" w:rsidTr="00AD07AB">
        <w:trPr>
          <w:trHeight w:val="496"/>
        </w:trPr>
        <w:tc>
          <w:tcPr>
            <w:tcW w:w="4306" w:type="dxa"/>
            <w:shd w:val="clear" w:color="auto" w:fill="B8CCE4"/>
            <w:vAlign w:val="center"/>
          </w:tcPr>
          <w:p w:rsidR="006758AB" w:rsidRPr="00122100" w:rsidRDefault="006758AB" w:rsidP="00026932">
            <w:pPr>
              <w:spacing w:after="0" w:line="240" w:lineRule="auto"/>
              <w:jc w:val="center"/>
              <w:rPr>
                <w:b/>
                <w:bCs/>
              </w:rPr>
            </w:pPr>
            <w:r w:rsidRPr="00122100">
              <w:rPr>
                <w:bCs/>
              </w:rPr>
              <w:t>Προσδοκώμενα Μαθησιακά Αποτελέσματα</w:t>
            </w:r>
          </w:p>
        </w:tc>
        <w:tc>
          <w:tcPr>
            <w:tcW w:w="4307" w:type="dxa"/>
            <w:shd w:val="clear" w:color="auto" w:fill="B8CCE4"/>
            <w:vAlign w:val="center"/>
          </w:tcPr>
          <w:p w:rsidR="006758AB" w:rsidRPr="005D128D" w:rsidRDefault="006758AB" w:rsidP="00026932">
            <w:pPr>
              <w:spacing w:after="0" w:line="240" w:lineRule="auto"/>
              <w:jc w:val="center"/>
            </w:pPr>
            <w:r w:rsidRPr="005D128D">
              <w:t>Αξιολόγηση</w:t>
            </w:r>
          </w:p>
        </w:tc>
      </w:tr>
      <w:tr w:rsidR="006758AB" w:rsidRPr="00790917" w:rsidTr="00AD07AB">
        <w:tc>
          <w:tcPr>
            <w:tcW w:w="4306" w:type="dxa"/>
            <w:shd w:val="clear" w:color="auto" w:fill="DBE5F1"/>
          </w:tcPr>
          <w:p w:rsidR="006758AB" w:rsidRPr="00122100" w:rsidRDefault="006758AB" w:rsidP="00026932">
            <w:pPr>
              <w:spacing w:after="0"/>
              <w:rPr>
                <w:bCs/>
              </w:rPr>
            </w:pPr>
            <w:r w:rsidRPr="00122100">
              <w:rPr>
                <w:bCs/>
              </w:rPr>
              <w:t>Οι μαθητές/ μαθήτριες να:</w:t>
            </w:r>
          </w:p>
          <w:p w:rsidR="006758AB" w:rsidRPr="005D128D" w:rsidRDefault="006758AB" w:rsidP="00026932">
            <w:pPr>
              <w:pStyle w:val="a4"/>
              <w:numPr>
                <w:ilvl w:val="0"/>
                <w:numId w:val="4"/>
              </w:numPr>
              <w:spacing w:after="0"/>
              <w:ind w:left="284"/>
              <w:rPr>
                <w:bCs/>
              </w:rPr>
            </w:pPr>
            <w:r w:rsidRPr="005D128D">
              <w:rPr>
                <w:bCs/>
              </w:rPr>
              <w:t>αναγνωρίζουν την έκφραση του βιώματος στη λατρεία και στη ζωή  της Εκκλησίας,</w:t>
            </w:r>
          </w:p>
          <w:p w:rsidR="006758AB" w:rsidRPr="005D128D" w:rsidRDefault="006758AB" w:rsidP="00026932">
            <w:pPr>
              <w:pStyle w:val="a4"/>
              <w:numPr>
                <w:ilvl w:val="0"/>
                <w:numId w:val="4"/>
              </w:numPr>
              <w:spacing w:after="0"/>
              <w:ind w:left="284"/>
              <w:rPr>
                <w:bCs/>
              </w:rPr>
            </w:pPr>
            <w:r w:rsidRPr="005D128D">
              <w:rPr>
                <w:bCs/>
              </w:rPr>
              <w:t xml:space="preserve">διερευνούν εκφράσεις  θρησκευτικού βιώματος, συλλογικού και ατομικού, στις θρησκείες.  </w:t>
            </w:r>
          </w:p>
          <w:p w:rsidR="006758AB" w:rsidRPr="00FA09A1" w:rsidRDefault="006758AB" w:rsidP="00026932">
            <w:pPr>
              <w:pStyle w:val="a4"/>
              <w:spacing w:after="0" w:line="240" w:lineRule="auto"/>
              <w:ind w:left="142"/>
              <w:rPr>
                <w:b/>
                <w:bCs/>
                <w:lang w:eastAsia="en-US"/>
              </w:rPr>
            </w:pPr>
          </w:p>
        </w:tc>
        <w:tc>
          <w:tcPr>
            <w:tcW w:w="4307" w:type="dxa"/>
            <w:shd w:val="clear" w:color="auto" w:fill="DBE5F1"/>
          </w:tcPr>
          <w:p w:rsidR="006758AB" w:rsidRPr="002B2CB5" w:rsidRDefault="006758AB" w:rsidP="00026932">
            <w:pPr>
              <w:pStyle w:val="a4"/>
              <w:numPr>
                <w:ilvl w:val="0"/>
                <w:numId w:val="4"/>
              </w:numPr>
              <w:spacing w:after="0"/>
              <w:ind w:left="142" w:hanging="142"/>
            </w:pPr>
            <w:r w:rsidRPr="002B2CB5">
              <w:t>Αποτύπωση με παραδείγματα των τρόπων έκφρασης του βιώματος στη λατρεία και στη ζωή της Εκκλησίας.</w:t>
            </w:r>
          </w:p>
          <w:p w:rsidR="006758AB" w:rsidRPr="006C120E" w:rsidRDefault="006758AB" w:rsidP="00026932">
            <w:pPr>
              <w:pStyle w:val="a4"/>
              <w:numPr>
                <w:ilvl w:val="0"/>
                <w:numId w:val="4"/>
              </w:numPr>
              <w:spacing w:after="0" w:line="240" w:lineRule="auto"/>
              <w:ind w:left="142" w:hanging="142"/>
              <w:rPr>
                <w:lang w:eastAsia="en-US"/>
              </w:rPr>
            </w:pPr>
            <w:r w:rsidRPr="00821A39">
              <w:rPr>
                <w:lang w:eastAsia="en-US"/>
              </w:rPr>
              <w:t>Ερμηνεία θρησκευτικών εμπ</w:t>
            </w:r>
            <w:r w:rsidRPr="00DC4145">
              <w:rPr>
                <w:lang w:eastAsia="en-US"/>
              </w:rPr>
              <w:t>ειριών και βιωμάτων.</w:t>
            </w:r>
          </w:p>
        </w:tc>
      </w:tr>
    </w:tbl>
    <w:p w:rsidR="006758AB" w:rsidRPr="00790917" w:rsidRDefault="006758AB" w:rsidP="00026932">
      <w:pPr>
        <w:spacing w:after="0" w:line="240" w:lineRule="auto"/>
        <w:rPr>
          <w:rFonts w:cs="Calibri"/>
        </w:rPr>
      </w:pPr>
    </w:p>
    <w:p w:rsidR="006758AB" w:rsidRPr="00790917" w:rsidRDefault="006758AB" w:rsidP="00026932">
      <w:pPr>
        <w:spacing w:after="0" w:line="240" w:lineRule="auto"/>
        <w:contextualSpacing/>
        <w:jc w:val="both"/>
        <w:rPr>
          <w:rFonts w:cs="Calibri"/>
          <w:sz w:val="28"/>
          <w:szCs w:val="24"/>
        </w:rPr>
      </w:pPr>
      <w:r w:rsidRPr="00790917">
        <w:rPr>
          <w:rFonts w:cs="Calibri"/>
          <w:sz w:val="28"/>
          <w:szCs w:val="24"/>
        </w:rPr>
        <w:t>Προτεινόμενη Μέθοδος - Ενδεικτικές Δραστηριότητες</w:t>
      </w:r>
    </w:p>
    <w:p w:rsidR="006758AB" w:rsidRPr="00790917" w:rsidRDefault="006758AB" w:rsidP="00026932">
      <w:pPr>
        <w:spacing w:after="0" w:line="240" w:lineRule="auto"/>
        <w:contextualSpacing/>
        <w:jc w:val="both"/>
        <w:rPr>
          <w:sz w:val="24"/>
          <w:szCs w:val="24"/>
          <w:highlight w:val="yellow"/>
        </w:rPr>
      </w:pPr>
    </w:p>
    <w:p w:rsidR="006758AB" w:rsidRPr="00790917" w:rsidRDefault="006758AB" w:rsidP="00026932">
      <w:pPr>
        <w:spacing w:after="0" w:line="240" w:lineRule="auto"/>
        <w:contextualSpacing/>
        <w:jc w:val="both"/>
        <w:rPr>
          <w:sz w:val="24"/>
          <w:szCs w:val="24"/>
        </w:rPr>
      </w:pPr>
      <w:r w:rsidRPr="00790917">
        <w:rPr>
          <w:sz w:val="24"/>
          <w:szCs w:val="24"/>
        </w:rPr>
        <w:lastRenderedPageBreak/>
        <w:t xml:space="preserve">Επιλέγεται η </w:t>
      </w:r>
      <w:r w:rsidRPr="00790917">
        <w:rPr>
          <w:b/>
          <w:sz w:val="24"/>
          <w:szCs w:val="24"/>
        </w:rPr>
        <w:t>διερευνητική</w:t>
      </w:r>
      <w:r w:rsidRPr="00790917">
        <w:rPr>
          <w:sz w:val="24"/>
          <w:szCs w:val="24"/>
        </w:rPr>
        <w:t xml:space="preserve"> μέθοδος, σύμφωνα με τα προβλεπόμενα στο ΠΣ. </w:t>
      </w:r>
    </w:p>
    <w:p w:rsidR="006758AB" w:rsidRPr="00790917" w:rsidRDefault="006758AB" w:rsidP="00026932">
      <w:pPr>
        <w:spacing w:after="0" w:line="240" w:lineRule="auto"/>
        <w:contextualSpacing/>
        <w:jc w:val="both"/>
        <w:rPr>
          <w:sz w:val="24"/>
          <w:szCs w:val="24"/>
        </w:rPr>
      </w:pPr>
    </w:p>
    <w:p w:rsidR="006758AB" w:rsidRPr="00790917" w:rsidRDefault="006758AB" w:rsidP="00026932">
      <w:pPr>
        <w:shd w:val="clear" w:color="auto" w:fill="FFFFFF"/>
        <w:spacing w:after="0" w:line="240" w:lineRule="auto"/>
        <w:rPr>
          <w:sz w:val="24"/>
        </w:rPr>
      </w:pPr>
      <w:r w:rsidRPr="00790917">
        <w:rPr>
          <w:b/>
          <w:sz w:val="24"/>
        </w:rPr>
        <w:t>Παρουσιάζοντας</w:t>
      </w:r>
      <w:r w:rsidRPr="00790917">
        <w:rPr>
          <w:sz w:val="24"/>
        </w:rPr>
        <w:t xml:space="preserve">: </w:t>
      </w:r>
    </w:p>
    <w:p w:rsidR="006758AB" w:rsidRPr="003D5254" w:rsidRDefault="006758AB" w:rsidP="00026932">
      <w:pPr>
        <w:shd w:val="clear" w:color="auto" w:fill="FFFFFF"/>
        <w:spacing w:after="0" w:line="240" w:lineRule="auto"/>
        <w:rPr>
          <w:i/>
          <w:sz w:val="24"/>
        </w:rPr>
      </w:pPr>
      <w:r w:rsidRPr="003D5254">
        <w:rPr>
          <w:i/>
          <w:sz w:val="24"/>
        </w:rPr>
        <w:t xml:space="preserve">Εμπειρίες της ζωής και θρησκευτικές εμπειρίες (διαφορές και ομοιότητες). </w:t>
      </w:r>
    </w:p>
    <w:p w:rsidR="006758AB" w:rsidRPr="003D5254" w:rsidRDefault="006758AB" w:rsidP="00026932">
      <w:pPr>
        <w:pStyle w:val="a5"/>
        <w:numPr>
          <w:ilvl w:val="0"/>
          <w:numId w:val="3"/>
        </w:numPr>
        <w:ind w:left="284" w:hanging="284"/>
        <w:jc w:val="both"/>
        <w:rPr>
          <w:rFonts w:ascii="Calibri" w:hAnsi="Calibri"/>
          <w:sz w:val="24"/>
          <w:szCs w:val="24"/>
        </w:rPr>
      </w:pPr>
      <w:r w:rsidRPr="003D5254">
        <w:rPr>
          <w:rFonts w:ascii="Calibri" w:hAnsi="Calibri"/>
          <w:sz w:val="24"/>
          <w:szCs w:val="24"/>
        </w:rPr>
        <w:t>«Ιδεοθύελλα» με θέμα: «θρησκευτική  εμπειρία/βίωμα». Σε ομάδες ή σε ολομέλεια, αναζήτηση ομοιοτήτων και διαφορών ανάμεσα σε εμπειρίες της ζωής και θρησκευτικές εμπειρίες.</w:t>
      </w:r>
    </w:p>
    <w:p w:rsidR="006758AB" w:rsidRPr="003D5254" w:rsidRDefault="006758AB" w:rsidP="00026932">
      <w:pPr>
        <w:pStyle w:val="a5"/>
        <w:numPr>
          <w:ilvl w:val="0"/>
          <w:numId w:val="3"/>
        </w:numPr>
        <w:ind w:left="284" w:hanging="284"/>
        <w:jc w:val="both"/>
        <w:rPr>
          <w:rFonts w:ascii="Calibri" w:hAnsi="Calibri"/>
          <w:sz w:val="24"/>
          <w:szCs w:val="24"/>
        </w:rPr>
      </w:pPr>
      <w:r w:rsidRPr="003D5254">
        <w:rPr>
          <w:rFonts w:ascii="Calibri" w:hAnsi="Calibri"/>
          <w:sz w:val="24"/>
          <w:szCs w:val="24"/>
        </w:rPr>
        <w:t>Εναλλακτικά:</w:t>
      </w:r>
    </w:p>
    <w:p w:rsidR="006758AB" w:rsidRPr="003D5254" w:rsidRDefault="006758AB" w:rsidP="00026932">
      <w:pPr>
        <w:pStyle w:val="a5"/>
        <w:ind w:left="284"/>
        <w:jc w:val="both"/>
        <w:rPr>
          <w:rFonts w:ascii="Calibri" w:hAnsi="Calibri"/>
          <w:sz w:val="24"/>
        </w:rPr>
      </w:pPr>
      <w:r w:rsidRPr="003D5254">
        <w:rPr>
          <w:rFonts w:ascii="Calibri" w:hAnsi="Calibri"/>
          <w:sz w:val="24"/>
          <w:szCs w:val="24"/>
        </w:rPr>
        <w:t>«Έντεχνος συλλογισμός (</w:t>
      </w:r>
      <w:r w:rsidRPr="003D5254">
        <w:rPr>
          <w:rFonts w:ascii="Calibri" w:hAnsi="Calibri"/>
          <w:sz w:val="24"/>
          <w:szCs w:val="24"/>
          <w:lang w:val="en-US"/>
        </w:rPr>
        <w:t>Artful</w:t>
      </w:r>
      <w:r w:rsidRPr="003D5254">
        <w:rPr>
          <w:rFonts w:ascii="Calibri" w:hAnsi="Calibri"/>
          <w:sz w:val="24"/>
          <w:szCs w:val="24"/>
        </w:rPr>
        <w:t xml:space="preserve"> </w:t>
      </w:r>
      <w:r w:rsidRPr="003D5254">
        <w:rPr>
          <w:rFonts w:ascii="Calibri" w:hAnsi="Calibri"/>
          <w:sz w:val="24"/>
          <w:szCs w:val="24"/>
          <w:lang w:val="en-US"/>
        </w:rPr>
        <w:t>Thinking</w:t>
      </w:r>
      <w:r w:rsidRPr="003D5254">
        <w:rPr>
          <w:rFonts w:ascii="Calibri" w:hAnsi="Calibri"/>
          <w:sz w:val="24"/>
          <w:szCs w:val="24"/>
        </w:rPr>
        <w:t xml:space="preserve">)- Τι βλέπεις, τι υποθέτεις, τι αναρωτιέσαι», σε θρησκευτικό πίνακα που εικονίζει διαφορετικές ομάδες ανθρώπων με διαφορετικές εμπειρίες (π.χ. </w:t>
      </w:r>
      <w:r w:rsidRPr="003D5254">
        <w:rPr>
          <w:rFonts w:ascii="Calibri" w:hAnsi="Calibri"/>
          <w:sz w:val="24"/>
          <w:szCs w:val="24"/>
          <w:lang w:val="en-US"/>
        </w:rPr>
        <w:t>El</w:t>
      </w:r>
      <w:r w:rsidRPr="003D5254">
        <w:rPr>
          <w:rFonts w:ascii="Calibri" w:hAnsi="Calibri"/>
          <w:sz w:val="24"/>
          <w:szCs w:val="24"/>
        </w:rPr>
        <w:t xml:space="preserve"> Greco, «Η θεραπεία του τυφλού», </w:t>
      </w:r>
      <w:r w:rsidRPr="003D5254">
        <w:rPr>
          <w:rFonts w:ascii="Calibri" w:hAnsi="Calibri"/>
          <w:sz w:val="24"/>
          <w:szCs w:val="24"/>
          <w:lang w:val="en-US"/>
        </w:rPr>
        <w:t>Caravagio</w:t>
      </w:r>
      <w:r w:rsidRPr="003D5254">
        <w:rPr>
          <w:rFonts w:ascii="Calibri" w:hAnsi="Calibri"/>
          <w:sz w:val="24"/>
          <w:szCs w:val="24"/>
        </w:rPr>
        <w:t>, «Η μεταστροφή του Παύλου» κ.ά</w:t>
      </w:r>
      <w:r w:rsidRPr="003D5254">
        <w:rPr>
          <w:rFonts w:ascii="Calibri" w:hAnsi="Calibri"/>
          <w:sz w:val="24"/>
        </w:rPr>
        <w:t xml:space="preserve">) ή σύγχρονο σχετικό θέμα (π.χ. εκκλησιαστική λιτανεία στο κέντρο της πόλης, εικόνα από τη σύγχρονη ιεραποστολή, προσκυνητές στο «Τείχος των Δακρύων» κ.ά.). Χωρισμός του πίνακα σε θεματικές περιοχές, καταγραφή διαφορετικών προσεγγίσεων. </w:t>
      </w:r>
    </w:p>
    <w:p w:rsidR="006758AB" w:rsidRPr="003D5254" w:rsidRDefault="006758AB" w:rsidP="00026932">
      <w:pPr>
        <w:shd w:val="clear" w:color="auto" w:fill="FFFFFF"/>
        <w:spacing w:after="0" w:line="240" w:lineRule="auto"/>
        <w:rPr>
          <w:b/>
          <w:sz w:val="24"/>
        </w:rPr>
      </w:pPr>
    </w:p>
    <w:p w:rsidR="006758AB" w:rsidRPr="003D5254" w:rsidRDefault="006758AB" w:rsidP="00026932">
      <w:pPr>
        <w:shd w:val="clear" w:color="auto" w:fill="FFFFFF"/>
        <w:spacing w:after="0" w:line="240" w:lineRule="auto"/>
        <w:rPr>
          <w:sz w:val="24"/>
        </w:rPr>
      </w:pPr>
      <w:r w:rsidRPr="003D5254">
        <w:rPr>
          <w:b/>
          <w:sz w:val="24"/>
        </w:rPr>
        <w:t>Εφαρμόζοντας</w:t>
      </w:r>
      <w:r w:rsidRPr="003D5254">
        <w:rPr>
          <w:sz w:val="24"/>
        </w:rPr>
        <w:t xml:space="preserve">: </w:t>
      </w:r>
    </w:p>
    <w:p w:rsidR="006758AB" w:rsidRPr="003D5254" w:rsidRDefault="006758AB" w:rsidP="00026932">
      <w:pPr>
        <w:shd w:val="clear" w:color="auto" w:fill="FFFFFF"/>
        <w:spacing w:after="0" w:line="240" w:lineRule="auto"/>
        <w:jc w:val="both"/>
        <w:rPr>
          <w:i/>
          <w:sz w:val="24"/>
        </w:rPr>
      </w:pPr>
      <w:r w:rsidRPr="003D5254">
        <w:rPr>
          <w:i/>
          <w:sz w:val="24"/>
        </w:rPr>
        <w:t>Οι συνέπειες και οι επιδράσεις που επιφέρουν τα θρησκευτικά βιώματα στη ζωή των πιστών, στη λαϊκή παράδοση και στον ευρύτερο πολιτισμό.</w:t>
      </w:r>
    </w:p>
    <w:p w:rsidR="006758AB" w:rsidRPr="003D5254" w:rsidRDefault="006758AB" w:rsidP="00026932">
      <w:pPr>
        <w:pStyle w:val="a5"/>
        <w:numPr>
          <w:ilvl w:val="0"/>
          <w:numId w:val="3"/>
        </w:numPr>
        <w:ind w:left="284" w:hanging="284"/>
        <w:jc w:val="both"/>
        <w:rPr>
          <w:rFonts w:ascii="Calibri" w:hAnsi="Calibri"/>
          <w:sz w:val="24"/>
          <w:szCs w:val="24"/>
        </w:rPr>
      </w:pPr>
      <w:r w:rsidRPr="003D5254">
        <w:rPr>
          <w:rFonts w:ascii="Calibri" w:hAnsi="Calibri"/>
          <w:sz w:val="24"/>
          <w:szCs w:val="24"/>
        </w:rPr>
        <w:t>«Σκέψου, Συζήτησε, Μοιράσου (</w:t>
      </w:r>
      <w:r w:rsidRPr="003D5254">
        <w:rPr>
          <w:rFonts w:ascii="Calibri" w:hAnsi="Calibri"/>
          <w:sz w:val="24"/>
          <w:szCs w:val="24"/>
          <w:lang w:val="en-US"/>
        </w:rPr>
        <w:t>TPS</w:t>
      </w:r>
      <w:r w:rsidRPr="003D5254">
        <w:rPr>
          <w:rFonts w:ascii="Calibri" w:hAnsi="Calibri"/>
          <w:sz w:val="24"/>
          <w:szCs w:val="24"/>
        </w:rPr>
        <w:t xml:space="preserve">)». Δίνεται υλικό (κειμενικά παραθέματα, λογοτεχνικά κείμενα, ή πολυμέσα (π.χ ομιλία Νικολάου, μητροπολίτη Μεσογαίας, </w:t>
      </w:r>
      <w:r w:rsidRPr="003D5254">
        <w:rPr>
          <w:rFonts w:ascii="Calibri" w:hAnsi="Calibri"/>
          <w:sz w:val="24"/>
          <w:szCs w:val="24"/>
          <w:lang w:val="en-US"/>
        </w:rPr>
        <w:t>O</w:t>
      </w:r>
      <w:r w:rsidRPr="003D5254">
        <w:rPr>
          <w:rFonts w:ascii="Calibri" w:hAnsi="Calibri"/>
          <w:sz w:val="24"/>
          <w:szCs w:val="24"/>
        </w:rPr>
        <w:t>δ. Ζούλα, «Η Παναγιά του βάλτου», Η. Βενέζη, «Η Θεοσκέπαστη», κ</w:t>
      </w:r>
      <w:r>
        <w:rPr>
          <w:rFonts w:ascii="Calibri" w:hAnsi="Calibri"/>
          <w:sz w:val="24"/>
          <w:szCs w:val="24"/>
        </w:rPr>
        <w:t>.</w:t>
      </w:r>
      <w:r w:rsidRPr="003D5254">
        <w:rPr>
          <w:rFonts w:ascii="Calibri" w:hAnsi="Calibri"/>
          <w:sz w:val="24"/>
          <w:szCs w:val="24"/>
        </w:rPr>
        <w:t>λπ ) για την έννοια του βιώματος στον Χριστιανισμό και άλλες θρησκείες. Με αφετηρία το υλικό, οργάνωση «εννοιολογικού χάρτη» στον πίνακα με τις επιδράσεις και συνέπειες του θρησκευτικού βιώματος</w:t>
      </w:r>
      <w:r w:rsidR="005D463D">
        <w:rPr>
          <w:rFonts w:ascii="Calibri" w:hAnsi="Calibri"/>
          <w:sz w:val="24"/>
          <w:szCs w:val="24"/>
        </w:rPr>
        <w:t>.</w:t>
      </w:r>
    </w:p>
    <w:p w:rsidR="006758AB" w:rsidRPr="003D5254" w:rsidRDefault="006758AB" w:rsidP="00026932">
      <w:pPr>
        <w:pStyle w:val="a5"/>
        <w:numPr>
          <w:ilvl w:val="0"/>
          <w:numId w:val="3"/>
        </w:numPr>
        <w:ind w:left="284" w:hanging="284"/>
        <w:jc w:val="both"/>
        <w:rPr>
          <w:rFonts w:ascii="Calibri" w:hAnsi="Calibri"/>
          <w:sz w:val="24"/>
          <w:szCs w:val="24"/>
        </w:rPr>
      </w:pPr>
      <w:r w:rsidRPr="003D5254">
        <w:rPr>
          <w:rFonts w:ascii="Calibri" w:hAnsi="Calibri"/>
          <w:sz w:val="24"/>
          <w:szCs w:val="24"/>
        </w:rPr>
        <w:t>Εναλλακτικά:                                                                                                             «Μετασχηματισμός κειμένου»: Οι μαθητές</w:t>
      </w:r>
      <w:r>
        <w:rPr>
          <w:rFonts w:ascii="Calibri" w:hAnsi="Calibri"/>
          <w:sz w:val="24"/>
          <w:szCs w:val="24"/>
        </w:rPr>
        <w:t>/μαθήτριες</w:t>
      </w:r>
      <w:r w:rsidRPr="003D5254">
        <w:rPr>
          <w:rFonts w:ascii="Calibri" w:hAnsi="Calibri"/>
          <w:sz w:val="24"/>
          <w:szCs w:val="24"/>
        </w:rPr>
        <w:t xml:space="preserve"> διαβάζουν ένα κείμενο με θ</w:t>
      </w:r>
      <w:r w:rsidRPr="003D5254">
        <w:rPr>
          <w:rFonts w:ascii="Calibri" w:hAnsi="Calibri"/>
          <w:sz w:val="24"/>
        </w:rPr>
        <w:t>ρησκευτικά βιώματα και εμπειρίες από τον χώρο του Χριστιανισμού</w:t>
      </w:r>
      <w:r w:rsidRPr="003D5254">
        <w:rPr>
          <w:rFonts w:ascii="Calibri" w:hAnsi="Calibri"/>
          <w:sz w:val="24"/>
          <w:szCs w:val="24"/>
        </w:rPr>
        <w:t xml:space="preserve"> και το μετασχηματίζουν σε άλλο δικό τους κείμενο, ποιητικό ή πεζό ή σε εικόνα (π</w:t>
      </w:r>
      <w:r>
        <w:rPr>
          <w:rFonts w:ascii="Calibri" w:hAnsi="Calibri"/>
          <w:sz w:val="24"/>
          <w:szCs w:val="24"/>
        </w:rPr>
        <w:t>.</w:t>
      </w:r>
      <w:r w:rsidRPr="003D5254">
        <w:rPr>
          <w:rFonts w:ascii="Calibri" w:hAnsi="Calibri"/>
          <w:sz w:val="24"/>
          <w:szCs w:val="24"/>
        </w:rPr>
        <w:t>χ. Αλ. Παπαδιαμάντης, «Στην Παναγιά την Κεχριά», Ν. Καρούζου «Η Ορθοδοξία», κ.ά.)</w:t>
      </w:r>
      <w:r w:rsidR="005D463D">
        <w:rPr>
          <w:rFonts w:ascii="Calibri" w:hAnsi="Calibri"/>
          <w:sz w:val="24"/>
          <w:szCs w:val="24"/>
        </w:rPr>
        <w:t>.</w:t>
      </w:r>
    </w:p>
    <w:p w:rsidR="006758AB" w:rsidRPr="003D5254" w:rsidRDefault="006758AB" w:rsidP="00026932">
      <w:pPr>
        <w:pStyle w:val="a5"/>
        <w:jc w:val="both"/>
        <w:rPr>
          <w:rFonts w:ascii="Calibri" w:hAnsi="Calibri"/>
          <w:sz w:val="24"/>
          <w:szCs w:val="24"/>
        </w:rPr>
      </w:pPr>
    </w:p>
    <w:p w:rsidR="006758AB" w:rsidRPr="003D5254" w:rsidRDefault="006758AB" w:rsidP="00026932">
      <w:pPr>
        <w:shd w:val="clear" w:color="auto" w:fill="FFFFFF"/>
        <w:spacing w:after="0" w:line="240" w:lineRule="auto"/>
        <w:rPr>
          <w:color w:val="0000FF"/>
          <w:sz w:val="24"/>
        </w:rPr>
      </w:pPr>
      <w:r w:rsidRPr="003D5254">
        <w:rPr>
          <w:b/>
          <w:sz w:val="24"/>
        </w:rPr>
        <w:t>Διερευνώντας</w:t>
      </w:r>
      <w:r w:rsidRPr="003D5254">
        <w:rPr>
          <w:sz w:val="24"/>
        </w:rPr>
        <w:t xml:space="preserve">: </w:t>
      </w:r>
    </w:p>
    <w:p w:rsidR="006758AB" w:rsidRPr="003D5254" w:rsidRDefault="006758AB" w:rsidP="00026932">
      <w:pPr>
        <w:shd w:val="clear" w:color="auto" w:fill="FFFFFF"/>
        <w:spacing w:after="0" w:line="240" w:lineRule="auto"/>
        <w:jc w:val="both"/>
        <w:rPr>
          <w:i/>
          <w:sz w:val="24"/>
        </w:rPr>
      </w:pPr>
      <w:r w:rsidRPr="003D5254">
        <w:rPr>
          <w:i/>
          <w:sz w:val="24"/>
        </w:rPr>
        <w:t xml:space="preserve">Διδασκαλίες και πρακτικές του μυστικισμού ως αναζήτηση και εμπειρία του Θεού.  </w:t>
      </w:r>
    </w:p>
    <w:p w:rsidR="006758AB" w:rsidRPr="003D5254" w:rsidRDefault="006758AB" w:rsidP="00026932">
      <w:pPr>
        <w:pStyle w:val="a5"/>
        <w:numPr>
          <w:ilvl w:val="0"/>
          <w:numId w:val="3"/>
        </w:numPr>
        <w:ind w:left="284" w:hanging="284"/>
        <w:jc w:val="both"/>
        <w:rPr>
          <w:rFonts w:ascii="Calibri" w:hAnsi="Calibri"/>
          <w:sz w:val="24"/>
          <w:szCs w:val="24"/>
        </w:rPr>
      </w:pPr>
      <w:r w:rsidRPr="003D5254">
        <w:rPr>
          <w:rFonts w:ascii="Calibri" w:hAnsi="Calibri"/>
          <w:sz w:val="24"/>
          <w:szCs w:val="24"/>
        </w:rPr>
        <w:t xml:space="preserve">«Μελέτη περίπτωσης» σε ομαδοσυνεργασία: «Ο μυστικισμός στην Ανατολική Εκκλησία- Ησυχασμός» ή «Ο σουφιστικός μυστικισμός στο Ισλάμ», ή «Ο μυστικισμός στις θρησκείες»  με τη βοήθεια πολυτροπικού υλικού το οποίο δίνεται (Αναστασίου, αρχιεπισκόπου Αλβανίας, Γ. Ζιάκα </w:t>
      </w:r>
      <w:r>
        <w:rPr>
          <w:rFonts w:ascii="Calibri" w:hAnsi="Calibri"/>
          <w:sz w:val="24"/>
          <w:szCs w:val="24"/>
        </w:rPr>
        <w:t>κ.λπ.</w:t>
      </w:r>
      <w:r w:rsidRPr="003D5254">
        <w:rPr>
          <w:rFonts w:ascii="Calibri" w:hAnsi="Calibri"/>
          <w:sz w:val="24"/>
          <w:szCs w:val="24"/>
        </w:rPr>
        <w:t>)</w:t>
      </w:r>
    </w:p>
    <w:p w:rsidR="006758AB" w:rsidRPr="003D5254" w:rsidRDefault="006758AB" w:rsidP="00026932">
      <w:pPr>
        <w:pStyle w:val="a5"/>
        <w:numPr>
          <w:ilvl w:val="0"/>
          <w:numId w:val="3"/>
        </w:numPr>
        <w:ind w:left="284" w:hanging="284"/>
        <w:jc w:val="both"/>
        <w:rPr>
          <w:rFonts w:ascii="Calibri" w:hAnsi="Calibri"/>
          <w:sz w:val="24"/>
          <w:szCs w:val="24"/>
        </w:rPr>
      </w:pPr>
      <w:r w:rsidRPr="003D5254">
        <w:rPr>
          <w:rFonts w:ascii="Calibri" w:hAnsi="Calibri"/>
          <w:sz w:val="24"/>
          <w:szCs w:val="24"/>
        </w:rPr>
        <w:t>Εναλλακτικά:</w:t>
      </w:r>
    </w:p>
    <w:p w:rsidR="006758AB" w:rsidRPr="003D5254" w:rsidRDefault="006758AB" w:rsidP="00026932">
      <w:pPr>
        <w:pStyle w:val="a5"/>
        <w:ind w:left="284"/>
        <w:jc w:val="both"/>
        <w:rPr>
          <w:rFonts w:ascii="Calibri" w:hAnsi="Calibri"/>
          <w:sz w:val="24"/>
          <w:szCs w:val="24"/>
        </w:rPr>
      </w:pPr>
      <w:r>
        <w:rPr>
          <w:rFonts w:ascii="Calibri" w:hAnsi="Calibri"/>
          <w:sz w:val="24"/>
          <w:szCs w:val="24"/>
        </w:rPr>
        <w:t>«</w:t>
      </w:r>
      <w:r w:rsidRPr="003D5254">
        <w:rPr>
          <w:rFonts w:ascii="Calibri" w:hAnsi="Calibri"/>
          <w:sz w:val="24"/>
          <w:szCs w:val="24"/>
        </w:rPr>
        <w:t>Κείμενά μου - Θησαυροί μου</w:t>
      </w:r>
      <w:r>
        <w:rPr>
          <w:rFonts w:ascii="Calibri" w:hAnsi="Calibri"/>
          <w:sz w:val="24"/>
          <w:szCs w:val="24"/>
        </w:rPr>
        <w:t>»:</w:t>
      </w:r>
      <w:r w:rsidRPr="003D5254">
        <w:rPr>
          <w:rFonts w:ascii="Calibri" w:hAnsi="Calibri"/>
          <w:sz w:val="24"/>
          <w:szCs w:val="24"/>
        </w:rPr>
        <w:t xml:space="preserve"> Ιστοεξερεύνηση και δημιουργία ανθολογίου κειμένων σε χαρτόνι ή σε πίνακα ανακοινώσεων με θέμα: «Μυστικισμός στην Ανατολή και τη Δύση»</w:t>
      </w:r>
      <w:r>
        <w:rPr>
          <w:rFonts w:ascii="Calibri" w:hAnsi="Calibri"/>
          <w:sz w:val="24"/>
          <w:szCs w:val="24"/>
        </w:rPr>
        <w:t>.</w:t>
      </w:r>
    </w:p>
    <w:p w:rsidR="006758AB" w:rsidRPr="003D5254" w:rsidRDefault="006758AB" w:rsidP="00026932">
      <w:pPr>
        <w:shd w:val="clear" w:color="auto" w:fill="FFFFFF"/>
        <w:spacing w:after="0" w:line="240" w:lineRule="auto"/>
        <w:rPr>
          <w:b/>
          <w:sz w:val="24"/>
        </w:rPr>
      </w:pPr>
    </w:p>
    <w:p w:rsidR="006758AB" w:rsidRPr="003D5254" w:rsidRDefault="006758AB" w:rsidP="00026932">
      <w:pPr>
        <w:shd w:val="clear" w:color="auto" w:fill="FFFFFF"/>
        <w:spacing w:after="0" w:line="240" w:lineRule="auto"/>
        <w:rPr>
          <w:sz w:val="24"/>
        </w:rPr>
      </w:pPr>
      <w:r w:rsidRPr="003D5254">
        <w:rPr>
          <w:b/>
          <w:sz w:val="24"/>
        </w:rPr>
        <w:t>Αναπλαισιώνοντας</w:t>
      </w:r>
      <w:r w:rsidRPr="003D5254">
        <w:rPr>
          <w:sz w:val="24"/>
        </w:rPr>
        <w:t xml:space="preserve">: </w:t>
      </w:r>
    </w:p>
    <w:p w:rsidR="006758AB" w:rsidRPr="003D5254" w:rsidRDefault="006758AB" w:rsidP="00026932">
      <w:pPr>
        <w:shd w:val="clear" w:color="auto" w:fill="FFFFFF"/>
        <w:spacing w:after="0" w:line="240" w:lineRule="auto"/>
        <w:rPr>
          <w:i/>
          <w:sz w:val="24"/>
        </w:rPr>
      </w:pPr>
      <w:r w:rsidRPr="003D5254">
        <w:rPr>
          <w:i/>
          <w:sz w:val="24"/>
        </w:rPr>
        <w:t>Θρησκευτικά βιώματα και εμπειρίες από τον χώρο του Χριστιανισμού. Πίστη και βίωμα</w:t>
      </w:r>
    </w:p>
    <w:p w:rsidR="006758AB" w:rsidRPr="003D5254" w:rsidRDefault="006758AB" w:rsidP="00026932">
      <w:pPr>
        <w:pStyle w:val="a5"/>
        <w:numPr>
          <w:ilvl w:val="0"/>
          <w:numId w:val="3"/>
        </w:numPr>
        <w:ind w:left="284" w:hanging="284"/>
        <w:jc w:val="both"/>
        <w:rPr>
          <w:rFonts w:ascii="Calibri" w:hAnsi="Calibri"/>
          <w:sz w:val="24"/>
          <w:szCs w:val="24"/>
        </w:rPr>
      </w:pPr>
      <w:r w:rsidRPr="003D5254">
        <w:rPr>
          <w:rFonts w:ascii="Calibri" w:hAnsi="Calibri"/>
          <w:sz w:val="24"/>
          <w:szCs w:val="24"/>
        </w:rPr>
        <w:t>«5Π και 1Γ (ποιο, πού, πότε, ποιος, πώς, γιατί)»</w:t>
      </w:r>
      <w:r>
        <w:rPr>
          <w:rFonts w:ascii="Calibri" w:hAnsi="Calibri"/>
          <w:sz w:val="24"/>
          <w:szCs w:val="24"/>
        </w:rPr>
        <w:t>:</w:t>
      </w:r>
      <w:r w:rsidRPr="003D5254">
        <w:rPr>
          <w:rFonts w:ascii="Calibri" w:hAnsi="Calibri"/>
          <w:sz w:val="24"/>
          <w:szCs w:val="24"/>
        </w:rPr>
        <w:t xml:space="preserve"> </w:t>
      </w:r>
      <w:r>
        <w:rPr>
          <w:rFonts w:ascii="Calibri" w:hAnsi="Calibri"/>
          <w:sz w:val="24"/>
          <w:szCs w:val="24"/>
        </w:rPr>
        <w:t>Δ</w:t>
      </w:r>
      <w:r w:rsidRPr="003D5254">
        <w:rPr>
          <w:rFonts w:ascii="Calibri" w:hAnsi="Calibri"/>
          <w:sz w:val="24"/>
          <w:szCs w:val="24"/>
        </w:rPr>
        <w:t xml:space="preserve">ιερεύνηση εμπειριών, βιωμάτων και δράσεων ενός ή μιας σπουδαίας θρησκευτικής προσωπικότητας (π.χ. αγίου/ας, </w:t>
      </w:r>
      <w:r w:rsidRPr="003D5254">
        <w:rPr>
          <w:rFonts w:ascii="Calibri" w:hAnsi="Calibri"/>
          <w:sz w:val="24"/>
          <w:szCs w:val="24"/>
        </w:rPr>
        <w:lastRenderedPageBreak/>
        <w:t xml:space="preserve">πατέρα της Εκκλησίας, νεομάρτυρα ή σύγχρονου ιεραπόστολου ή μορφής με αξιόλογη προσφορά, σύγχρονοι όσιοι π.χ. Πορφύριος και Παΐσιος κ. ά). </w:t>
      </w:r>
    </w:p>
    <w:p w:rsidR="006758AB" w:rsidRPr="003D5254" w:rsidRDefault="006758AB" w:rsidP="00026932">
      <w:pPr>
        <w:pStyle w:val="a5"/>
        <w:numPr>
          <w:ilvl w:val="0"/>
          <w:numId w:val="3"/>
        </w:numPr>
        <w:ind w:left="284" w:hanging="284"/>
        <w:jc w:val="both"/>
        <w:rPr>
          <w:rFonts w:ascii="Calibri" w:hAnsi="Calibri"/>
          <w:sz w:val="24"/>
          <w:szCs w:val="24"/>
        </w:rPr>
      </w:pPr>
      <w:r w:rsidRPr="003D5254">
        <w:rPr>
          <w:rFonts w:ascii="Calibri" w:hAnsi="Calibri"/>
          <w:sz w:val="24"/>
          <w:szCs w:val="24"/>
        </w:rPr>
        <w:t xml:space="preserve">Εναλλακτικά: </w:t>
      </w:r>
    </w:p>
    <w:p w:rsidR="006758AB" w:rsidRDefault="006758AB" w:rsidP="00026932">
      <w:pPr>
        <w:pStyle w:val="a5"/>
        <w:ind w:left="284"/>
        <w:jc w:val="both"/>
        <w:rPr>
          <w:rFonts w:ascii="Calibri" w:hAnsi="Calibri"/>
          <w:sz w:val="24"/>
          <w:szCs w:val="24"/>
        </w:rPr>
      </w:pPr>
      <w:r w:rsidRPr="003D5254">
        <w:rPr>
          <w:rFonts w:ascii="Calibri" w:hAnsi="Calibri"/>
          <w:sz w:val="24"/>
          <w:szCs w:val="24"/>
        </w:rPr>
        <w:t>«Ιστοεξερεύνηση» και δημιουργία ψηφιακής παρουσίασης (ή slideshow) με θέμα: «Στα χνάρια του Θεού».</w:t>
      </w:r>
    </w:p>
    <w:p w:rsidR="006758AB" w:rsidRDefault="006758AB" w:rsidP="00026932">
      <w:pPr>
        <w:pStyle w:val="a5"/>
        <w:jc w:val="both"/>
        <w:rPr>
          <w:rFonts w:ascii="Calibri" w:hAnsi="Calibri"/>
          <w:sz w:val="24"/>
          <w:szCs w:val="24"/>
        </w:rPr>
      </w:pPr>
    </w:p>
    <w:p w:rsidR="006758AB" w:rsidRPr="003D5254" w:rsidRDefault="006758AB" w:rsidP="00026932">
      <w:pPr>
        <w:shd w:val="clear" w:color="auto" w:fill="FFFFFF"/>
        <w:spacing w:after="0" w:line="240" w:lineRule="auto"/>
        <w:jc w:val="both"/>
        <w:rPr>
          <w:sz w:val="24"/>
        </w:rPr>
      </w:pPr>
      <w:r w:rsidRPr="003D5254">
        <w:rPr>
          <w:b/>
          <w:sz w:val="24"/>
        </w:rPr>
        <w:t>Αξιολογώντας</w:t>
      </w:r>
      <w:r w:rsidRPr="003D5254">
        <w:rPr>
          <w:sz w:val="24"/>
        </w:rPr>
        <w:t xml:space="preserve">: </w:t>
      </w:r>
    </w:p>
    <w:p w:rsidR="006758AB" w:rsidRPr="003D5254" w:rsidRDefault="006758AB" w:rsidP="00026932">
      <w:pPr>
        <w:shd w:val="clear" w:color="auto" w:fill="FFFFFF"/>
        <w:spacing w:after="0" w:line="240" w:lineRule="auto"/>
        <w:jc w:val="both"/>
        <w:rPr>
          <w:i/>
          <w:sz w:val="24"/>
          <w:szCs w:val="24"/>
        </w:rPr>
      </w:pPr>
      <w:r w:rsidRPr="003D5254">
        <w:rPr>
          <w:i/>
          <w:sz w:val="24"/>
          <w:szCs w:val="24"/>
        </w:rPr>
        <w:t xml:space="preserve">Σύγχρονες εκφράσεις του θρησκευτικού βιώματος και ο ρόλος τους στη θρησκεία και στον κόσμο. </w:t>
      </w:r>
    </w:p>
    <w:p w:rsidR="006758AB" w:rsidRPr="003D5254" w:rsidRDefault="006758AB" w:rsidP="00BE3820">
      <w:pPr>
        <w:numPr>
          <w:ilvl w:val="0"/>
          <w:numId w:val="437"/>
        </w:numPr>
        <w:shd w:val="clear" w:color="auto" w:fill="FFFFFF"/>
        <w:spacing w:after="0" w:line="240" w:lineRule="auto"/>
        <w:jc w:val="both"/>
        <w:rPr>
          <w:sz w:val="24"/>
          <w:szCs w:val="24"/>
        </w:rPr>
      </w:pPr>
      <w:r w:rsidRPr="003D5254">
        <w:rPr>
          <w:sz w:val="24"/>
          <w:szCs w:val="24"/>
        </w:rPr>
        <w:t>«Αντιγνωμίες»: Η θρησκεία δίχως βίωμα γίνεται μισανθρωπισμός</w:t>
      </w:r>
      <w:r>
        <w:rPr>
          <w:sz w:val="24"/>
          <w:szCs w:val="24"/>
        </w:rPr>
        <w:t>.</w:t>
      </w:r>
    </w:p>
    <w:p w:rsidR="006758AB" w:rsidRPr="003D5254" w:rsidRDefault="006758AB" w:rsidP="00BE3820">
      <w:pPr>
        <w:numPr>
          <w:ilvl w:val="0"/>
          <w:numId w:val="437"/>
        </w:numPr>
        <w:shd w:val="clear" w:color="auto" w:fill="FFFFFF"/>
        <w:spacing w:after="0" w:line="240" w:lineRule="auto"/>
        <w:jc w:val="both"/>
        <w:rPr>
          <w:sz w:val="24"/>
          <w:szCs w:val="24"/>
        </w:rPr>
      </w:pPr>
      <w:r w:rsidRPr="003D5254">
        <w:rPr>
          <w:sz w:val="24"/>
          <w:szCs w:val="24"/>
        </w:rPr>
        <w:t xml:space="preserve">Εναλλακτικά:                                                                                                                      Ομαδική προετοιμασία ερωτηματολογίου συνέντευξης με θέμα «σύγχρονα θρησκευτικά βιώματα». Τεκμηρίωση των ερωτήσεων με επιχειρήματα. Ενδεχόμενη υλοποίηση της συνέντευξης σε θρησκευτικό πανηγύρι.    </w:t>
      </w:r>
    </w:p>
    <w:p w:rsidR="006758AB" w:rsidRPr="003D5254" w:rsidRDefault="006758AB" w:rsidP="00026932">
      <w:pPr>
        <w:pStyle w:val="a5"/>
        <w:ind w:left="284"/>
        <w:jc w:val="both"/>
        <w:rPr>
          <w:rFonts w:ascii="Calibri" w:hAnsi="Calibri"/>
          <w:sz w:val="24"/>
          <w:szCs w:val="24"/>
        </w:rPr>
      </w:pPr>
    </w:p>
    <w:p w:rsidR="006758AB" w:rsidRPr="003D5254" w:rsidRDefault="006758AB" w:rsidP="00026932">
      <w:pPr>
        <w:pStyle w:val="a5"/>
        <w:jc w:val="both"/>
        <w:rPr>
          <w:rFonts w:ascii="Calibri" w:hAnsi="Calibri"/>
          <w:sz w:val="24"/>
          <w:szCs w:val="24"/>
        </w:rPr>
      </w:pPr>
    </w:p>
    <w:p w:rsidR="006758AB" w:rsidRPr="003D5254" w:rsidRDefault="006758AB" w:rsidP="00026932">
      <w:pPr>
        <w:spacing w:after="0" w:line="240" w:lineRule="auto"/>
        <w:rPr>
          <w:rFonts w:cs="Calibri"/>
          <w:sz w:val="28"/>
        </w:rPr>
      </w:pPr>
      <w:r w:rsidRPr="003D5254">
        <w:rPr>
          <w:rFonts w:cs="Calibri"/>
          <w:sz w:val="28"/>
        </w:rPr>
        <w:t>Προτεινόμενο Εκπαιδευτικό Υλικό</w:t>
      </w:r>
    </w:p>
    <w:p w:rsidR="006758AB" w:rsidRPr="003D5254" w:rsidRDefault="006758AB" w:rsidP="00026932">
      <w:pPr>
        <w:spacing w:after="0" w:line="240" w:lineRule="auto"/>
        <w:rPr>
          <w:rFonts w:cs="Calibri"/>
          <w:sz w:val="24"/>
        </w:rPr>
      </w:pPr>
    </w:p>
    <w:p w:rsidR="006758AB" w:rsidRPr="003D5254" w:rsidRDefault="006758AB" w:rsidP="00026932">
      <w:pPr>
        <w:pStyle w:val="a5"/>
        <w:numPr>
          <w:ilvl w:val="0"/>
          <w:numId w:val="3"/>
        </w:numPr>
        <w:ind w:left="284" w:hanging="284"/>
        <w:rPr>
          <w:rFonts w:ascii="Calibri" w:hAnsi="Calibri"/>
          <w:sz w:val="24"/>
          <w:szCs w:val="24"/>
        </w:rPr>
      </w:pPr>
      <w:r w:rsidRPr="003D5254">
        <w:rPr>
          <w:rFonts w:ascii="Calibri" w:hAnsi="Calibri"/>
          <w:iCs/>
          <w:sz w:val="24"/>
          <w:szCs w:val="24"/>
        </w:rPr>
        <w:t xml:space="preserve">Εκπαιδευτικό </w:t>
      </w:r>
      <w:r w:rsidRPr="00122100">
        <w:rPr>
          <w:rFonts w:ascii="Calibri" w:hAnsi="Calibri"/>
          <w:iCs/>
          <w:sz w:val="24"/>
          <w:szCs w:val="24"/>
        </w:rPr>
        <w:t xml:space="preserve">υλικό </w:t>
      </w:r>
      <w:r w:rsidRPr="001811F1">
        <w:rPr>
          <w:rFonts w:ascii="Calibri" w:hAnsi="Calibri"/>
          <w:iCs/>
          <w:sz w:val="24"/>
          <w:szCs w:val="24"/>
        </w:rPr>
        <w:t>ΥΠ.Π.Ε.Θ.</w:t>
      </w:r>
      <w:r w:rsidRPr="00122100">
        <w:rPr>
          <w:rFonts w:ascii="Calibri" w:hAnsi="Calibri"/>
          <w:iCs/>
          <w:sz w:val="24"/>
          <w:szCs w:val="24"/>
        </w:rPr>
        <w:t>:</w:t>
      </w:r>
    </w:p>
    <w:p w:rsidR="006758AB" w:rsidRPr="003D5254" w:rsidRDefault="006758AB" w:rsidP="00026932">
      <w:pPr>
        <w:pStyle w:val="a5"/>
        <w:ind w:left="284"/>
        <w:rPr>
          <w:rStyle w:val="HTML"/>
          <w:rFonts w:ascii="Calibri" w:hAnsi="Calibri"/>
          <w:i w:val="0"/>
          <w:iCs w:val="0"/>
          <w:sz w:val="24"/>
          <w:szCs w:val="24"/>
        </w:rPr>
      </w:pPr>
      <w:r w:rsidRPr="003D5254">
        <w:rPr>
          <w:rStyle w:val="HTML"/>
          <w:rFonts w:ascii="Calibri" w:hAnsi="Calibri"/>
          <w:sz w:val="24"/>
          <w:szCs w:val="24"/>
        </w:rPr>
        <w:t xml:space="preserve">α) Ψηφιακό Σχολείο / Διαδραστικά Βιβλία </w:t>
      </w:r>
      <w:r>
        <w:rPr>
          <w:rStyle w:val="HTML"/>
          <w:rFonts w:ascii="Calibri" w:hAnsi="Calibri"/>
          <w:sz w:val="24"/>
          <w:szCs w:val="24"/>
        </w:rPr>
        <w:t>Μαθητή/Μαθήτριας</w:t>
      </w:r>
      <w:r w:rsidRPr="003D5254">
        <w:rPr>
          <w:rStyle w:val="HTML"/>
          <w:rFonts w:ascii="Calibri" w:hAnsi="Calibri"/>
          <w:sz w:val="24"/>
          <w:szCs w:val="24"/>
        </w:rPr>
        <w:t>,</w:t>
      </w:r>
    </w:p>
    <w:p w:rsidR="006758AB" w:rsidRPr="003D5254" w:rsidRDefault="006758AB" w:rsidP="00026932">
      <w:pPr>
        <w:pStyle w:val="11"/>
        <w:spacing w:line="240" w:lineRule="auto"/>
        <w:ind w:left="567"/>
        <w:rPr>
          <w:rFonts w:ascii="Calibri" w:hAnsi="Calibri"/>
          <w:sz w:val="24"/>
          <w:szCs w:val="24"/>
        </w:rPr>
      </w:pPr>
      <w:r w:rsidRPr="003D5254">
        <w:rPr>
          <w:rStyle w:val="HTML"/>
          <w:rFonts w:ascii="Calibri" w:hAnsi="Calibri"/>
          <w:sz w:val="24"/>
          <w:szCs w:val="24"/>
        </w:rPr>
        <w:t xml:space="preserve"> </w:t>
      </w:r>
      <w:hyperlink r:id="rId215" w:history="1">
        <w:r w:rsidRPr="003D5254">
          <w:rPr>
            <w:rStyle w:val="-"/>
            <w:rFonts w:ascii="Calibri" w:hAnsi="Calibri"/>
            <w:sz w:val="24"/>
            <w:szCs w:val="24"/>
          </w:rPr>
          <w:t>http://digitalschool.minedu.gov.gr</w:t>
        </w:r>
      </w:hyperlink>
      <w:r w:rsidRPr="003D5254">
        <w:rPr>
          <w:rFonts w:ascii="Calibri" w:hAnsi="Calibri"/>
          <w:sz w:val="24"/>
          <w:szCs w:val="24"/>
        </w:rPr>
        <w:t xml:space="preserve"> (βλ. Β΄ Λυκείου, ΔΕ 5, 14, 31, 32, 33, 35):</w:t>
      </w:r>
    </w:p>
    <w:p w:rsidR="006758AB" w:rsidRPr="003D5254" w:rsidRDefault="006758AB" w:rsidP="00026932">
      <w:pPr>
        <w:pStyle w:val="11"/>
        <w:numPr>
          <w:ilvl w:val="0"/>
          <w:numId w:val="43"/>
        </w:numPr>
        <w:spacing w:line="240" w:lineRule="auto"/>
        <w:ind w:left="851" w:hanging="284"/>
        <w:rPr>
          <w:rFonts w:ascii="Calibri" w:hAnsi="Calibri"/>
          <w:sz w:val="24"/>
          <w:szCs w:val="24"/>
        </w:rPr>
      </w:pPr>
      <w:r w:rsidRPr="003D5254">
        <w:rPr>
          <w:rFonts w:ascii="Calibri" w:hAnsi="Calibri"/>
          <w:sz w:val="24"/>
          <w:szCs w:val="24"/>
        </w:rPr>
        <w:t xml:space="preserve">Β΄ Λυκείου ΔΕ 5: </w:t>
      </w:r>
      <w:hyperlink r:id="rId216" w:history="1">
        <w:r w:rsidRPr="003D5254">
          <w:rPr>
            <w:rStyle w:val="-"/>
            <w:rFonts w:ascii="Calibri" w:hAnsi="Calibri"/>
            <w:sz w:val="24"/>
            <w:szCs w:val="24"/>
          </w:rPr>
          <w:t>http://ebooks.edu.gr/modules/ebook/show.php/DSGL-B126/498/3244,13170</w:t>
        </w:r>
      </w:hyperlink>
      <w:r w:rsidRPr="003D5254">
        <w:rPr>
          <w:rFonts w:ascii="Calibri" w:hAnsi="Calibri"/>
        </w:rPr>
        <w:t>.</w:t>
      </w:r>
      <w:r w:rsidRPr="003D5254">
        <w:rPr>
          <w:rFonts w:ascii="Calibri" w:hAnsi="Calibri"/>
          <w:sz w:val="24"/>
          <w:szCs w:val="24"/>
        </w:rPr>
        <w:t xml:space="preserve"> </w:t>
      </w:r>
    </w:p>
    <w:p w:rsidR="006758AB" w:rsidRPr="003D5254" w:rsidRDefault="006758AB" w:rsidP="00026932">
      <w:pPr>
        <w:pStyle w:val="11"/>
        <w:numPr>
          <w:ilvl w:val="0"/>
          <w:numId w:val="43"/>
        </w:numPr>
        <w:spacing w:line="240" w:lineRule="auto"/>
        <w:ind w:left="851" w:hanging="284"/>
        <w:rPr>
          <w:rFonts w:ascii="Calibri" w:hAnsi="Calibri"/>
          <w:sz w:val="24"/>
          <w:szCs w:val="24"/>
        </w:rPr>
      </w:pPr>
      <w:r w:rsidRPr="003D5254">
        <w:rPr>
          <w:rFonts w:ascii="Calibri" w:hAnsi="Calibri"/>
          <w:sz w:val="24"/>
          <w:szCs w:val="24"/>
        </w:rPr>
        <w:t xml:space="preserve">Β΄ Λυκείου 14: </w:t>
      </w:r>
      <w:hyperlink r:id="rId217" w:history="1">
        <w:r w:rsidRPr="003D5254">
          <w:rPr>
            <w:rStyle w:val="-"/>
            <w:rFonts w:ascii="Calibri" w:hAnsi="Calibri"/>
            <w:sz w:val="24"/>
            <w:szCs w:val="24"/>
          </w:rPr>
          <w:t>http://ebooks.edu.gr/modules/ebook/show.php/DSGL-B126/498/3244,13178</w:t>
        </w:r>
      </w:hyperlink>
      <w:r w:rsidRPr="003D5254">
        <w:rPr>
          <w:rFonts w:ascii="Calibri" w:hAnsi="Calibri"/>
          <w:sz w:val="24"/>
          <w:szCs w:val="24"/>
        </w:rPr>
        <w:t>.</w:t>
      </w:r>
    </w:p>
    <w:p w:rsidR="006758AB" w:rsidRPr="003D5254" w:rsidRDefault="006758AB" w:rsidP="00026932">
      <w:pPr>
        <w:pStyle w:val="11"/>
        <w:numPr>
          <w:ilvl w:val="0"/>
          <w:numId w:val="43"/>
        </w:numPr>
        <w:spacing w:line="240" w:lineRule="auto"/>
        <w:ind w:left="851" w:hanging="284"/>
        <w:rPr>
          <w:rFonts w:ascii="Calibri" w:hAnsi="Calibri"/>
          <w:sz w:val="24"/>
          <w:szCs w:val="24"/>
        </w:rPr>
      </w:pPr>
      <w:r w:rsidRPr="003D5254">
        <w:rPr>
          <w:rFonts w:ascii="Calibri" w:hAnsi="Calibri"/>
          <w:sz w:val="24"/>
          <w:szCs w:val="24"/>
        </w:rPr>
        <w:t xml:space="preserve">Β΄ Λυκείου 31: </w:t>
      </w:r>
      <w:hyperlink r:id="rId218" w:history="1">
        <w:r w:rsidRPr="003D5254">
          <w:rPr>
            <w:rStyle w:val="-"/>
            <w:rFonts w:ascii="Calibri" w:hAnsi="Calibri"/>
            <w:sz w:val="24"/>
            <w:szCs w:val="24"/>
          </w:rPr>
          <w:t>http://ebooks.edu.gr/modules/ebook/show.php/DSGL-B126/498/3245,13195</w:t>
        </w:r>
      </w:hyperlink>
      <w:r w:rsidRPr="003D5254">
        <w:rPr>
          <w:rFonts w:ascii="Calibri" w:hAnsi="Calibri"/>
        </w:rPr>
        <w:t>.</w:t>
      </w:r>
      <w:r w:rsidRPr="003D5254">
        <w:rPr>
          <w:rFonts w:ascii="Calibri" w:hAnsi="Calibri"/>
          <w:sz w:val="24"/>
          <w:szCs w:val="24"/>
        </w:rPr>
        <w:t xml:space="preserve"> </w:t>
      </w:r>
    </w:p>
    <w:p w:rsidR="006758AB" w:rsidRPr="003D5254" w:rsidRDefault="006758AB" w:rsidP="00026932">
      <w:pPr>
        <w:pStyle w:val="11"/>
        <w:numPr>
          <w:ilvl w:val="0"/>
          <w:numId w:val="43"/>
        </w:numPr>
        <w:spacing w:line="240" w:lineRule="auto"/>
        <w:ind w:left="851" w:hanging="284"/>
        <w:rPr>
          <w:rFonts w:ascii="Calibri" w:hAnsi="Calibri"/>
          <w:sz w:val="24"/>
          <w:szCs w:val="24"/>
        </w:rPr>
      </w:pPr>
      <w:r w:rsidRPr="003D5254">
        <w:rPr>
          <w:rFonts w:ascii="Calibri" w:hAnsi="Calibri"/>
          <w:sz w:val="24"/>
          <w:szCs w:val="24"/>
        </w:rPr>
        <w:t xml:space="preserve">Β΄ Λυκείου 32: </w:t>
      </w:r>
      <w:hyperlink r:id="rId219" w:history="1">
        <w:r w:rsidRPr="003D5254">
          <w:rPr>
            <w:rStyle w:val="-"/>
            <w:rFonts w:ascii="Calibri" w:hAnsi="Calibri"/>
            <w:sz w:val="24"/>
            <w:szCs w:val="24"/>
          </w:rPr>
          <w:t>http://ebooks.edu.gr/modules/ebook/show.php/DSGL-B126/498/3245,13196</w:t>
        </w:r>
      </w:hyperlink>
      <w:r w:rsidRPr="003D5254">
        <w:rPr>
          <w:rFonts w:ascii="Calibri" w:hAnsi="Calibri"/>
        </w:rPr>
        <w:t>.</w:t>
      </w:r>
      <w:r w:rsidRPr="003D5254">
        <w:rPr>
          <w:rFonts w:ascii="Calibri" w:hAnsi="Calibri"/>
          <w:sz w:val="24"/>
          <w:szCs w:val="24"/>
        </w:rPr>
        <w:t xml:space="preserve"> </w:t>
      </w:r>
    </w:p>
    <w:p w:rsidR="006758AB" w:rsidRPr="003D5254" w:rsidRDefault="006758AB" w:rsidP="00026932">
      <w:pPr>
        <w:pStyle w:val="11"/>
        <w:numPr>
          <w:ilvl w:val="0"/>
          <w:numId w:val="43"/>
        </w:numPr>
        <w:spacing w:line="240" w:lineRule="auto"/>
        <w:ind w:left="851" w:hanging="284"/>
        <w:rPr>
          <w:rFonts w:ascii="Calibri" w:hAnsi="Calibri"/>
          <w:sz w:val="24"/>
          <w:szCs w:val="24"/>
        </w:rPr>
      </w:pPr>
      <w:r w:rsidRPr="003D5254">
        <w:rPr>
          <w:rFonts w:ascii="Calibri" w:hAnsi="Calibri"/>
          <w:sz w:val="24"/>
          <w:szCs w:val="24"/>
        </w:rPr>
        <w:t xml:space="preserve">Β΄ Λυκείου 33: </w:t>
      </w:r>
      <w:hyperlink r:id="rId220" w:history="1">
        <w:r w:rsidRPr="003D5254">
          <w:rPr>
            <w:rStyle w:val="-"/>
            <w:rFonts w:ascii="Calibri" w:hAnsi="Calibri"/>
            <w:sz w:val="24"/>
            <w:szCs w:val="24"/>
          </w:rPr>
          <w:t>http://ebooks.edu.gr/modules/ebook/show.php/DSGL-B126/498/3245,13197</w:t>
        </w:r>
      </w:hyperlink>
      <w:r w:rsidRPr="003D5254">
        <w:rPr>
          <w:rFonts w:ascii="Calibri" w:hAnsi="Calibri"/>
        </w:rPr>
        <w:t>.</w:t>
      </w:r>
      <w:r w:rsidRPr="003D5254">
        <w:rPr>
          <w:rFonts w:ascii="Calibri" w:hAnsi="Calibri"/>
          <w:sz w:val="24"/>
          <w:szCs w:val="24"/>
        </w:rPr>
        <w:t xml:space="preserve"> </w:t>
      </w:r>
    </w:p>
    <w:p w:rsidR="006758AB" w:rsidRPr="003D5254" w:rsidRDefault="006758AB" w:rsidP="00026932">
      <w:pPr>
        <w:pStyle w:val="11"/>
        <w:numPr>
          <w:ilvl w:val="0"/>
          <w:numId w:val="43"/>
        </w:numPr>
        <w:spacing w:line="240" w:lineRule="auto"/>
        <w:ind w:left="851" w:hanging="284"/>
        <w:rPr>
          <w:rFonts w:ascii="Calibri" w:hAnsi="Calibri"/>
          <w:sz w:val="24"/>
          <w:szCs w:val="24"/>
        </w:rPr>
      </w:pPr>
      <w:r w:rsidRPr="003D5254">
        <w:rPr>
          <w:rFonts w:ascii="Calibri" w:hAnsi="Calibri"/>
          <w:sz w:val="24"/>
          <w:szCs w:val="24"/>
        </w:rPr>
        <w:t xml:space="preserve">Β΄ Λυκείου 35: </w:t>
      </w:r>
      <w:hyperlink r:id="rId221" w:history="1">
        <w:r w:rsidRPr="003D5254">
          <w:rPr>
            <w:rStyle w:val="-"/>
            <w:rFonts w:ascii="Calibri" w:hAnsi="Calibri"/>
            <w:sz w:val="24"/>
            <w:szCs w:val="24"/>
          </w:rPr>
          <w:t>http://ebooks.edu.gr/modules/ebook/show.php/DSGL-B126/498/3245,13199</w:t>
        </w:r>
      </w:hyperlink>
      <w:r w:rsidRPr="003D5254">
        <w:rPr>
          <w:rFonts w:ascii="Calibri" w:hAnsi="Calibri"/>
        </w:rPr>
        <w:t>.</w:t>
      </w:r>
      <w:r w:rsidRPr="003D5254">
        <w:rPr>
          <w:rFonts w:ascii="Calibri" w:hAnsi="Calibri"/>
          <w:sz w:val="24"/>
          <w:szCs w:val="24"/>
        </w:rPr>
        <w:t xml:space="preserve"> </w:t>
      </w:r>
    </w:p>
    <w:p w:rsidR="006758AB" w:rsidRPr="003D5254" w:rsidRDefault="006758AB" w:rsidP="00026932">
      <w:pPr>
        <w:spacing w:after="0" w:line="240" w:lineRule="auto"/>
        <w:ind w:left="567" w:hanging="283"/>
        <w:rPr>
          <w:sz w:val="24"/>
          <w:szCs w:val="24"/>
        </w:rPr>
      </w:pPr>
      <w:r w:rsidRPr="003D5254">
        <w:rPr>
          <w:sz w:val="24"/>
          <w:szCs w:val="24"/>
        </w:rPr>
        <w:t>β) Ό.π., Προγράμματα Σπουδών, Γ΄ Γυμνασίου, ΘΕ 3.</w:t>
      </w:r>
    </w:p>
    <w:p w:rsidR="006758AB" w:rsidRPr="003D5254" w:rsidRDefault="006758AB" w:rsidP="00026932">
      <w:pPr>
        <w:spacing w:after="0" w:line="240" w:lineRule="auto"/>
        <w:ind w:left="567" w:hanging="283"/>
        <w:rPr>
          <w:sz w:val="24"/>
          <w:szCs w:val="24"/>
        </w:rPr>
      </w:pPr>
      <w:r w:rsidRPr="003D5254">
        <w:rPr>
          <w:sz w:val="24"/>
          <w:szCs w:val="24"/>
        </w:rPr>
        <w:t xml:space="preserve">γ) Ό.π., Αποθετήριο Μαθησιακών Αντικειμένων «Φωτόδεντρο»: </w:t>
      </w:r>
    </w:p>
    <w:p w:rsidR="006758AB" w:rsidRPr="003D5254" w:rsidRDefault="006758AB" w:rsidP="00026932">
      <w:pPr>
        <w:pStyle w:val="a4"/>
        <w:numPr>
          <w:ilvl w:val="0"/>
          <w:numId w:val="44"/>
        </w:numPr>
        <w:spacing w:after="0" w:line="240" w:lineRule="auto"/>
        <w:rPr>
          <w:rFonts w:cs="Calibri"/>
          <w:sz w:val="24"/>
          <w:szCs w:val="24"/>
        </w:rPr>
      </w:pPr>
      <w:r w:rsidRPr="003D5254">
        <w:rPr>
          <w:rFonts w:cs="Calibri"/>
          <w:sz w:val="24"/>
          <w:szCs w:val="24"/>
        </w:rPr>
        <w:t>Συλλογή εικόνων: Νεομάρτυρες,</w:t>
      </w:r>
    </w:p>
    <w:p w:rsidR="006758AB" w:rsidRPr="003D5254" w:rsidRDefault="00E04453" w:rsidP="00026932">
      <w:pPr>
        <w:pStyle w:val="a4"/>
        <w:spacing w:after="0" w:line="240" w:lineRule="auto"/>
        <w:ind w:left="927"/>
        <w:rPr>
          <w:rFonts w:cs="Calibri"/>
          <w:sz w:val="24"/>
          <w:szCs w:val="24"/>
        </w:rPr>
      </w:pPr>
      <w:hyperlink r:id="rId222" w:history="1">
        <w:r w:rsidR="006758AB" w:rsidRPr="003D5254">
          <w:rPr>
            <w:rStyle w:val="-"/>
            <w:sz w:val="24"/>
            <w:szCs w:val="24"/>
          </w:rPr>
          <w:t>http://photodentro.edu.gr/v/item/ds/8521/4632</w:t>
        </w:r>
      </w:hyperlink>
      <w:r w:rsidR="006758AB" w:rsidRPr="003D5254">
        <w:t>.</w:t>
      </w:r>
      <w:r w:rsidR="006758AB" w:rsidRPr="003D5254">
        <w:rPr>
          <w:rStyle w:val="previewapplinkel"/>
          <w:sz w:val="24"/>
          <w:szCs w:val="24"/>
        </w:rPr>
        <w:t xml:space="preserve"> </w:t>
      </w:r>
    </w:p>
    <w:p w:rsidR="006758AB" w:rsidRPr="00B41788" w:rsidRDefault="006758AB" w:rsidP="00026932">
      <w:pPr>
        <w:pStyle w:val="a4"/>
        <w:numPr>
          <w:ilvl w:val="0"/>
          <w:numId w:val="44"/>
        </w:numPr>
        <w:spacing w:after="0" w:line="240" w:lineRule="auto"/>
        <w:rPr>
          <w:rFonts w:cs="Calibri"/>
          <w:sz w:val="28"/>
          <w:szCs w:val="24"/>
        </w:rPr>
      </w:pPr>
      <w:r w:rsidRPr="00B41788">
        <w:rPr>
          <w:sz w:val="24"/>
        </w:rPr>
        <w:t>Σταυρόλεξο: Νεομάρτυρες,</w:t>
      </w:r>
    </w:p>
    <w:p w:rsidR="006758AB" w:rsidRPr="003D5254" w:rsidRDefault="00E04453" w:rsidP="00026932">
      <w:pPr>
        <w:pStyle w:val="a4"/>
        <w:spacing w:after="0" w:line="240" w:lineRule="auto"/>
        <w:ind w:left="927"/>
        <w:rPr>
          <w:rStyle w:val="-"/>
        </w:rPr>
      </w:pPr>
      <w:hyperlink r:id="rId223" w:history="1">
        <w:r w:rsidR="006758AB" w:rsidRPr="003D5254">
          <w:rPr>
            <w:rStyle w:val="-"/>
            <w:sz w:val="24"/>
            <w:szCs w:val="24"/>
          </w:rPr>
          <w:t>http://photodentro.edu.gr/lor/r/8521/4600</w:t>
        </w:r>
      </w:hyperlink>
      <w:r w:rsidR="006758AB" w:rsidRPr="003D5254">
        <w:rPr>
          <w:rStyle w:val="-"/>
          <w:sz w:val="24"/>
          <w:szCs w:val="24"/>
        </w:rPr>
        <w:t>.</w:t>
      </w:r>
      <w:r w:rsidR="006758AB" w:rsidRPr="003D5254">
        <w:rPr>
          <w:rStyle w:val="-"/>
        </w:rPr>
        <w:t xml:space="preserve"> </w:t>
      </w:r>
    </w:p>
    <w:p w:rsidR="006758AB" w:rsidRPr="003D5254" w:rsidRDefault="006758AB" w:rsidP="00026932">
      <w:pPr>
        <w:pStyle w:val="a4"/>
        <w:numPr>
          <w:ilvl w:val="0"/>
          <w:numId w:val="44"/>
        </w:numPr>
        <w:spacing w:after="0" w:line="240" w:lineRule="auto"/>
        <w:rPr>
          <w:rFonts w:cs="Calibri"/>
          <w:sz w:val="24"/>
          <w:szCs w:val="24"/>
        </w:rPr>
      </w:pPr>
      <w:r w:rsidRPr="003D5254">
        <w:rPr>
          <w:rFonts w:cs="Calibri"/>
          <w:sz w:val="24"/>
          <w:szCs w:val="24"/>
        </w:rPr>
        <w:t>Βίντεο: Είδη μοναχισμού,</w:t>
      </w:r>
    </w:p>
    <w:p w:rsidR="006758AB" w:rsidRPr="003D5254" w:rsidRDefault="00E04453" w:rsidP="00026932">
      <w:pPr>
        <w:pStyle w:val="a4"/>
        <w:spacing w:after="0" w:line="240" w:lineRule="auto"/>
        <w:ind w:left="927"/>
        <w:rPr>
          <w:rStyle w:val="-"/>
        </w:rPr>
      </w:pPr>
      <w:hyperlink r:id="rId224" w:history="1">
        <w:r w:rsidR="006758AB" w:rsidRPr="003D5254">
          <w:rPr>
            <w:rStyle w:val="-"/>
            <w:sz w:val="24"/>
            <w:szCs w:val="24"/>
          </w:rPr>
          <w:t>http://photodentro.edu.gr/lor/r/8521/1113</w:t>
        </w:r>
      </w:hyperlink>
      <w:r w:rsidR="006758AB" w:rsidRPr="003D5254">
        <w:rPr>
          <w:rStyle w:val="-"/>
          <w:sz w:val="24"/>
          <w:szCs w:val="24"/>
        </w:rPr>
        <w:t>.</w:t>
      </w:r>
      <w:r w:rsidR="006758AB" w:rsidRPr="003D5254">
        <w:rPr>
          <w:rStyle w:val="-"/>
        </w:rPr>
        <w:t xml:space="preserve"> </w:t>
      </w:r>
    </w:p>
    <w:p w:rsidR="006758AB" w:rsidRPr="003D5254" w:rsidRDefault="006758AB" w:rsidP="00026932">
      <w:pPr>
        <w:pStyle w:val="a4"/>
        <w:numPr>
          <w:ilvl w:val="0"/>
          <w:numId w:val="44"/>
        </w:numPr>
        <w:spacing w:after="0" w:line="240" w:lineRule="auto"/>
        <w:rPr>
          <w:rFonts w:cs="Calibri"/>
          <w:sz w:val="24"/>
          <w:szCs w:val="24"/>
        </w:rPr>
      </w:pPr>
      <w:r w:rsidRPr="003D5254">
        <w:rPr>
          <w:rFonts w:cs="Calibri"/>
          <w:sz w:val="24"/>
          <w:szCs w:val="24"/>
        </w:rPr>
        <w:t>Κουιζ: Η Βασιλεία του Θεού. Τα πρότυπα των ανθρώπων,</w:t>
      </w:r>
    </w:p>
    <w:p w:rsidR="006758AB" w:rsidRPr="003D5254" w:rsidRDefault="00E04453" w:rsidP="00026932">
      <w:pPr>
        <w:pStyle w:val="a4"/>
        <w:spacing w:after="0" w:line="240" w:lineRule="auto"/>
        <w:ind w:left="927"/>
        <w:rPr>
          <w:rStyle w:val="-"/>
        </w:rPr>
      </w:pPr>
      <w:hyperlink r:id="rId225" w:history="1">
        <w:r w:rsidR="006758AB" w:rsidRPr="003D5254">
          <w:rPr>
            <w:rStyle w:val="-"/>
            <w:sz w:val="24"/>
            <w:szCs w:val="24"/>
          </w:rPr>
          <w:t>http://photodentro.edu.gr/lor/r/8521/4488</w:t>
        </w:r>
      </w:hyperlink>
      <w:r w:rsidR="006758AB" w:rsidRPr="003D5254">
        <w:rPr>
          <w:rStyle w:val="-"/>
          <w:sz w:val="24"/>
          <w:szCs w:val="24"/>
        </w:rPr>
        <w:t>.</w:t>
      </w:r>
      <w:r w:rsidR="006758AB" w:rsidRPr="003D5254">
        <w:rPr>
          <w:rStyle w:val="-"/>
        </w:rPr>
        <w:t xml:space="preserve"> </w:t>
      </w:r>
    </w:p>
    <w:p w:rsidR="006758AB" w:rsidRPr="003D5254" w:rsidRDefault="006758AB" w:rsidP="00026932">
      <w:pPr>
        <w:pStyle w:val="a4"/>
        <w:numPr>
          <w:ilvl w:val="0"/>
          <w:numId w:val="44"/>
        </w:numPr>
        <w:spacing w:after="0" w:line="240" w:lineRule="auto"/>
        <w:rPr>
          <w:rFonts w:cs="Calibri"/>
          <w:sz w:val="24"/>
          <w:szCs w:val="24"/>
        </w:rPr>
      </w:pPr>
      <w:r w:rsidRPr="003D5254">
        <w:rPr>
          <w:rFonts w:cs="Calibri"/>
          <w:sz w:val="24"/>
          <w:szCs w:val="24"/>
        </w:rPr>
        <w:t>Συλλογή φωτογραφιών: Ιουδαίοι στο Τείχος των Δακρύων,</w:t>
      </w:r>
    </w:p>
    <w:p w:rsidR="006758AB" w:rsidRPr="003D5254" w:rsidRDefault="00E04453" w:rsidP="00026932">
      <w:pPr>
        <w:pStyle w:val="a4"/>
        <w:spacing w:after="0" w:line="240" w:lineRule="auto"/>
        <w:ind w:left="927"/>
        <w:rPr>
          <w:rStyle w:val="-"/>
        </w:rPr>
      </w:pPr>
      <w:hyperlink r:id="rId226" w:history="1">
        <w:r w:rsidR="006758AB" w:rsidRPr="003D5254">
          <w:rPr>
            <w:rStyle w:val="-"/>
            <w:sz w:val="24"/>
            <w:szCs w:val="24"/>
          </w:rPr>
          <w:t>http://photodentro.edu.gr/lor/r/8521/966</w:t>
        </w:r>
      </w:hyperlink>
      <w:r w:rsidR="006758AB" w:rsidRPr="003D5254">
        <w:rPr>
          <w:rStyle w:val="-"/>
          <w:sz w:val="24"/>
          <w:szCs w:val="24"/>
        </w:rPr>
        <w:t>.</w:t>
      </w:r>
      <w:r w:rsidR="006758AB" w:rsidRPr="003D5254">
        <w:rPr>
          <w:rStyle w:val="-"/>
        </w:rPr>
        <w:t xml:space="preserve"> </w:t>
      </w:r>
    </w:p>
    <w:p w:rsidR="006758AB" w:rsidRPr="003D5254" w:rsidRDefault="006758AB" w:rsidP="00026932">
      <w:pPr>
        <w:pStyle w:val="a4"/>
        <w:numPr>
          <w:ilvl w:val="0"/>
          <w:numId w:val="44"/>
        </w:numPr>
        <w:spacing w:after="0" w:line="240" w:lineRule="auto"/>
        <w:rPr>
          <w:rFonts w:cs="Calibri"/>
          <w:sz w:val="24"/>
          <w:szCs w:val="24"/>
        </w:rPr>
      </w:pPr>
      <w:r w:rsidRPr="003D5254">
        <w:rPr>
          <w:rFonts w:cs="Calibri"/>
          <w:sz w:val="24"/>
          <w:szCs w:val="24"/>
        </w:rPr>
        <w:t>Συλλογή φωτογραφιών: Ορθόδοξη ιεραποστολή,</w:t>
      </w:r>
    </w:p>
    <w:p w:rsidR="006758AB" w:rsidRPr="003D5254" w:rsidRDefault="00E04453" w:rsidP="00026932">
      <w:pPr>
        <w:pStyle w:val="a4"/>
        <w:spacing w:after="0" w:line="240" w:lineRule="auto"/>
        <w:ind w:left="927"/>
        <w:rPr>
          <w:rStyle w:val="-"/>
        </w:rPr>
      </w:pPr>
      <w:hyperlink r:id="rId227" w:history="1">
        <w:r w:rsidR="006758AB" w:rsidRPr="003D5254">
          <w:rPr>
            <w:rStyle w:val="-"/>
            <w:sz w:val="24"/>
            <w:szCs w:val="24"/>
          </w:rPr>
          <w:t>http://photodentro.edu.gr/lor/r/8521/4474</w:t>
        </w:r>
      </w:hyperlink>
      <w:r w:rsidR="006758AB" w:rsidRPr="003D5254">
        <w:rPr>
          <w:rStyle w:val="-"/>
          <w:sz w:val="24"/>
          <w:szCs w:val="24"/>
        </w:rPr>
        <w:t>.</w:t>
      </w:r>
      <w:r w:rsidR="006758AB" w:rsidRPr="003D5254">
        <w:rPr>
          <w:rStyle w:val="-"/>
        </w:rPr>
        <w:t xml:space="preserve"> </w:t>
      </w:r>
    </w:p>
    <w:p w:rsidR="006758AB" w:rsidRPr="003D5254" w:rsidRDefault="005711C8" w:rsidP="005D463D">
      <w:pPr>
        <w:spacing w:after="0" w:line="240" w:lineRule="auto"/>
        <w:ind w:left="284" w:hanging="284"/>
        <w:rPr>
          <w:sz w:val="24"/>
          <w:szCs w:val="24"/>
        </w:rPr>
      </w:pPr>
      <w:r>
        <w:rPr>
          <w:sz w:val="24"/>
          <w:szCs w:val="24"/>
        </w:rPr>
        <w:lastRenderedPageBreak/>
        <w:t>δ</w:t>
      </w:r>
      <w:r w:rsidR="006758AB" w:rsidRPr="003D5254">
        <w:rPr>
          <w:sz w:val="24"/>
          <w:szCs w:val="24"/>
        </w:rPr>
        <w:t xml:space="preserve">) Εκπαιδευτικά λογισμικά </w:t>
      </w:r>
      <w:r w:rsidR="006758AB">
        <w:rPr>
          <w:sz w:val="20"/>
          <w:szCs w:val="20"/>
        </w:rPr>
        <w:t>ΥΠ.Π.Ε.Θ.</w:t>
      </w:r>
      <w:r w:rsidR="006758AB" w:rsidRPr="003D5254">
        <w:rPr>
          <w:sz w:val="24"/>
          <w:szCs w:val="24"/>
        </w:rPr>
        <w:t xml:space="preserve"> και εγκεκριμένα λογισμικά (</w:t>
      </w:r>
      <w:hyperlink r:id="rId228" w:history="1">
        <w:r w:rsidR="006758AB" w:rsidRPr="003D5254">
          <w:rPr>
            <w:rStyle w:val="-"/>
            <w:sz w:val="24"/>
            <w:szCs w:val="24"/>
          </w:rPr>
          <w:t>http://www.e-yliko.gr</w:t>
        </w:r>
      </w:hyperlink>
      <w:r w:rsidR="006758AB" w:rsidRPr="003D5254">
        <w:rPr>
          <w:sz w:val="24"/>
          <w:szCs w:val="24"/>
        </w:rPr>
        <w:t xml:space="preserve"> / Εκπαιδευτικό Υλικό): </w:t>
      </w:r>
    </w:p>
    <w:p w:rsidR="006758AB" w:rsidRPr="003D5254" w:rsidRDefault="006758AB" w:rsidP="00026932">
      <w:pPr>
        <w:pStyle w:val="a4"/>
        <w:numPr>
          <w:ilvl w:val="0"/>
          <w:numId w:val="45"/>
        </w:numPr>
        <w:autoSpaceDE w:val="0"/>
        <w:autoSpaceDN w:val="0"/>
        <w:adjustRightInd w:val="0"/>
        <w:spacing w:after="0" w:line="240" w:lineRule="auto"/>
        <w:ind w:left="851" w:hanging="284"/>
        <w:rPr>
          <w:rFonts w:cs="Cambria,Italic-Identity-H"/>
          <w:iCs/>
          <w:sz w:val="24"/>
          <w:szCs w:val="24"/>
        </w:rPr>
      </w:pPr>
      <w:r w:rsidRPr="003D5254">
        <w:rPr>
          <w:rFonts w:cs="Cambria,Italic-Identity-H"/>
          <w:iCs/>
          <w:sz w:val="24"/>
          <w:szCs w:val="24"/>
        </w:rPr>
        <w:t xml:space="preserve">«Θρησκευτικά Α΄, Β΄, Γ΄ Γυμνασίου» (2007): </w:t>
      </w:r>
      <w:r w:rsidRPr="003D5254">
        <w:rPr>
          <w:rFonts w:cs="Cambria,Italic-Identity-H"/>
          <w:iCs/>
          <w:sz w:val="24"/>
          <w:szCs w:val="24"/>
          <w:lang w:eastAsia="en-US"/>
        </w:rPr>
        <w:t>Βιβλιοθήκη / Η Ιστορία της Εκκλησίας / Ο χριστιανικός κόσμος.</w:t>
      </w:r>
    </w:p>
    <w:p w:rsidR="006758AB" w:rsidRPr="003D5254" w:rsidRDefault="006758AB" w:rsidP="00026932">
      <w:pPr>
        <w:pStyle w:val="a4"/>
        <w:numPr>
          <w:ilvl w:val="0"/>
          <w:numId w:val="45"/>
        </w:numPr>
        <w:autoSpaceDE w:val="0"/>
        <w:autoSpaceDN w:val="0"/>
        <w:adjustRightInd w:val="0"/>
        <w:spacing w:after="0" w:line="240" w:lineRule="auto"/>
        <w:ind w:left="851" w:hanging="284"/>
        <w:rPr>
          <w:sz w:val="24"/>
          <w:szCs w:val="24"/>
        </w:rPr>
      </w:pPr>
      <w:r w:rsidRPr="003D5254">
        <w:rPr>
          <w:sz w:val="24"/>
          <w:szCs w:val="24"/>
        </w:rPr>
        <w:t>«Όψεις Θρησκείας»: Όψεις της θρησκείας / άνθρωποι, Ιουδαϊσμός/Ισλάμ.</w:t>
      </w:r>
    </w:p>
    <w:p w:rsidR="006758AB" w:rsidRPr="003D5254" w:rsidRDefault="006758AB" w:rsidP="00026932">
      <w:pPr>
        <w:pStyle w:val="a4"/>
        <w:numPr>
          <w:ilvl w:val="0"/>
          <w:numId w:val="45"/>
        </w:numPr>
        <w:autoSpaceDE w:val="0"/>
        <w:autoSpaceDN w:val="0"/>
        <w:adjustRightInd w:val="0"/>
        <w:spacing w:after="0" w:line="240" w:lineRule="auto"/>
        <w:ind w:left="851" w:hanging="284"/>
        <w:rPr>
          <w:sz w:val="24"/>
          <w:szCs w:val="24"/>
        </w:rPr>
      </w:pPr>
      <w:r w:rsidRPr="003D5254">
        <w:rPr>
          <w:rFonts w:cs="Cambria-Identity-H"/>
          <w:sz w:val="24"/>
          <w:szCs w:val="24"/>
          <w:lang w:eastAsia="en-US"/>
        </w:rPr>
        <w:t>«</w:t>
      </w:r>
      <w:r w:rsidRPr="003D5254">
        <w:rPr>
          <w:rFonts w:cs="Cambria,Italic-Identity-H"/>
          <w:iCs/>
          <w:sz w:val="24"/>
          <w:szCs w:val="24"/>
          <w:lang w:eastAsia="en-US"/>
        </w:rPr>
        <w:t>Επιλεγμένα θέματα Θρησκευτικών Β΄ Ενιαίου Λυκείου»: Ισλάμ / Μυστικισμός.</w:t>
      </w:r>
    </w:p>
    <w:p w:rsidR="006758AB" w:rsidRPr="003D5254" w:rsidRDefault="006758AB" w:rsidP="00026932">
      <w:pPr>
        <w:pStyle w:val="a4"/>
        <w:numPr>
          <w:ilvl w:val="0"/>
          <w:numId w:val="5"/>
        </w:numPr>
        <w:tabs>
          <w:tab w:val="left" w:pos="284"/>
        </w:tabs>
        <w:spacing w:after="0" w:line="240" w:lineRule="auto"/>
        <w:ind w:left="284" w:hanging="284"/>
        <w:rPr>
          <w:sz w:val="24"/>
          <w:szCs w:val="24"/>
        </w:rPr>
      </w:pPr>
      <w:r w:rsidRPr="003D5254">
        <w:rPr>
          <w:sz w:val="24"/>
          <w:szCs w:val="24"/>
        </w:rPr>
        <w:t>Οπτικοακουστικό αρχείο ΕΡΤ:</w:t>
      </w:r>
    </w:p>
    <w:p w:rsidR="006758AB" w:rsidRPr="003D5254" w:rsidRDefault="00E04453" w:rsidP="00026932">
      <w:pPr>
        <w:pStyle w:val="a4"/>
        <w:tabs>
          <w:tab w:val="left" w:pos="284"/>
        </w:tabs>
        <w:spacing w:after="0" w:line="240" w:lineRule="auto"/>
        <w:ind w:left="284"/>
        <w:rPr>
          <w:sz w:val="24"/>
          <w:szCs w:val="24"/>
        </w:rPr>
      </w:pPr>
      <w:hyperlink r:id="rId229" w:history="1">
        <w:r w:rsidR="006758AB" w:rsidRPr="003D5254">
          <w:rPr>
            <w:rStyle w:val="-"/>
            <w:sz w:val="24"/>
            <w:szCs w:val="24"/>
          </w:rPr>
          <w:t>http://www.hprt-archives.gr/V3/public/main/index.aspx</w:t>
        </w:r>
      </w:hyperlink>
      <w:r w:rsidR="006758AB" w:rsidRPr="003D5254">
        <w:rPr>
          <w:sz w:val="24"/>
          <w:szCs w:val="24"/>
        </w:rPr>
        <w:t xml:space="preserve"> («Ο ιεράρχης των πέντε ηπείρων Αλβανίας Αναστάσιος», «Γυναικεία μοναστήρια», «Η αγία νήσος - Συμεών και Ιωάννης»).</w:t>
      </w:r>
    </w:p>
    <w:p w:rsidR="005D463D" w:rsidRDefault="006758AB" w:rsidP="005D463D">
      <w:pPr>
        <w:pStyle w:val="a4"/>
        <w:numPr>
          <w:ilvl w:val="0"/>
          <w:numId w:val="1"/>
        </w:numPr>
        <w:tabs>
          <w:tab w:val="left" w:pos="284"/>
        </w:tabs>
        <w:spacing w:after="0" w:line="240" w:lineRule="auto"/>
        <w:ind w:left="284" w:hanging="284"/>
        <w:rPr>
          <w:sz w:val="24"/>
          <w:szCs w:val="24"/>
          <w:lang w:eastAsia="en-US"/>
        </w:rPr>
      </w:pPr>
      <w:r w:rsidRPr="003D5254">
        <w:rPr>
          <w:sz w:val="24"/>
          <w:szCs w:val="24"/>
          <w:lang w:eastAsia="en-US"/>
        </w:rPr>
        <w:t>Κείμενα και πολυμέσα σχετικά με την έννοια του βιώματος στις μεγάλες θρησκείες και την προσφορά επιλεγμένων θρησκευτικών προσωπικοτήτων με αξιόλογη προσφορά και μαρτυρία στον κόσμο (σύγχρονοι άγιοι, μάρτυρες, μεγάλες θρησκευτικές προσωπικότητες της εποχής)</w:t>
      </w:r>
    </w:p>
    <w:p w:rsidR="005D463D" w:rsidRDefault="006758AB" w:rsidP="005D463D">
      <w:pPr>
        <w:pStyle w:val="a4"/>
        <w:numPr>
          <w:ilvl w:val="1"/>
          <w:numId w:val="1"/>
        </w:numPr>
        <w:tabs>
          <w:tab w:val="left" w:pos="709"/>
        </w:tabs>
        <w:spacing w:after="0" w:line="240" w:lineRule="auto"/>
        <w:ind w:left="709" w:hanging="283"/>
        <w:rPr>
          <w:sz w:val="24"/>
          <w:szCs w:val="24"/>
          <w:lang w:eastAsia="en-US"/>
        </w:rPr>
      </w:pPr>
      <w:r w:rsidRPr="005D463D">
        <w:rPr>
          <w:sz w:val="24"/>
          <w:szCs w:val="24"/>
        </w:rPr>
        <w:t xml:space="preserve">Πορφύριος Καυσοκαλυβίτης (2003). </w:t>
      </w:r>
      <w:r w:rsidRPr="005D463D">
        <w:rPr>
          <w:i/>
          <w:sz w:val="24"/>
          <w:szCs w:val="24"/>
        </w:rPr>
        <w:t>Βίος και Λόγοι.</w:t>
      </w:r>
    </w:p>
    <w:p w:rsidR="005D463D" w:rsidRDefault="006758AB" w:rsidP="005D463D">
      <w:pPr>
        <w:pStyle w:val="a4"/>
        <w:numPr>
          <w:ilvl w:val="1"/>
          <w:numId w:val="1"/>
        </w:numPr>
        <w:tabs>
          <w:tab w:val="left" w:pos="709"/>
        </w:tabs>
        <w:spacing w:after="0" w:line="240" w:lineRule="auto"/>
        <w:ind w:left="709" w:hanging="283"/>
        <w:rPr>
          <w:rStyle w:val="ab"/>
          <w:iCs w:val="0"/>
          <w:sz w:val="24"/>
          <w:szCs w:val="24"/>
        </w:rPr>
      </w:pPr>
      <w:r w:rsidRPr="005D463D">
        <w:rPr>
          <w:sz w:val="24"/>
          <w:szCs w:val="24"/>
        </w:rPr>
        <w:t>Αρχιεπισκόπου Αλβανίας Αναστασίου (Γιαννουλάτου), (2006).</w:t>
      </w:r>
      <w:r w:rsidRPr="005D463D">
        <w:rPr>
          <w:rStyle w:val="ab"/>
          <w:iCs w:val="0"/>
          <w:sz w:val="24"/>
          <w:szCs w:val="24"/>
        </w:rPr>
        <w:t xml:space="preserve"> Ίχνη από την αναζήτηση      του υπερβατικού</w:t>
      </w:r>
    </w:p>
    <w:p w:rsidR="006758AB" w:rsidRPr="005D463D" w:rsidRDefault="006758AB" w:rsidP="005D463D">
      <w:pPr>
        <w:pStyle w:val="a4"/>
        <w:numPr>
          <w:ilvl w:val="1"/>
          <w:numId w:val="1"/>
        </w:numPr>
        <w:tabs>
          <w:tab w:val="left" w:pos="709"/>
        </w:tabs>
        <w:spacing w:after="0" w:line="240" w:lineRule="auto"/>
        <w:ind w:left="709" w:hanging="283"/>
        <w:rPr>
          <w:i/>
          <w:sz w:val="24"/>
          <w:szCs w:val="24"/>
        </w:rPr>
      </w:pPr>
      <w:r w:rsidRPr="005D463D">
        <w:rPr>
          <w:rFonts w:cs="Tahoma"/>
          <w:bCs/>
          <w:sz w:val="24"/>
          <w:szCs w:val="24"/>
        </w:rPr>
        <w:t xml:space="preserve">Νικόλαος Χατζηνικολάου, μητρ. Μεσογαίας &amp; Λαυρεωτικής: </w:t>
      </w:r>
      <w:r w:rsidRPr="005D463D">
        <w:rPr>
          <w:rFonts w:cs="Tahoma"/>
          <w:bCs/>
          <w:i/>
          <w:sz w:val="24"/>
          <w:szCs w:val="24"/>
        </w:rPr>
        <w:t>Η αυθεντικότητα στο βίωμα του σύγχρονου Χριστιανού</w:t>
      </w:r>
      <w:r w:rsidRPr="005D463D">
        <w:rPr>
          <w:rFonts w:cs="Tahoma"/>
          <w:bCs/>
          <w:sz w:val="24"/>
          <w:szCs w:val="24"/>
        </w:rPr>
        <w:t>. Πηγή:</w:t>
      </w:r>
      <w:r w:rsidRPr="005D463D">
        <w:rPr>
          <w:rFonts w:cs="Tahoma"/>
          <w:i/>
          <w:sz w:val="24"/>
          <w:szCs w:val="24"/>
        </w:rPr>
        <w:t xml:space="preserve"> </w:t>
      </w:r>
      <w:hyperlink r:id="rId230" w:history="1">
        <w:r w:rsidRPr="005D463D">
          <w:rPr>
            <w:rStyle w:val="-"/>
            <w:rFonts w:cs="Tahoma"/>
            <w:sz w:val="24"/>
            <w:szCs w:val="24"/>
          </w:rPr>
          <w:t>http://users.otenet.gr/~mystakid/nxn.htm</w:t>
        </w:r>
      </w:hyperlink>
    </w:p>
    <w:p w:rsidR="006758AB" w:rsidRDefault="006758AB" w:rsidP="00026932">
      <w:pPr>
        <w:pStyle w:val="a4"/>
        <w:numPr>
          <w:ilvl w:val="0"/>
          <w:numId w:val="1"/>
        </w:numPr>
        <w:tabs>
          <w:tab w:val="left" w:pos="284"/>
        </w:tabs>
        <w:spacing w:after="0" w:line="240" w:lineRule="auto"/>
        <w:ind w:left="284" w:hanging="284"/>
        <w:rPr>
          <w:sz w:val="24"/>
          <w:szCs w:val="24"/>
        </w:rPr>
      </w:pPr>
      <w:r w:rsidRPr="003D5254">
        <w:rPr>
          <w:sz w:val="24"/>
          <w:szCs w:val="24"/>
        </w:rPr>
        <w:t xml:space="preserve">Λογοτεχνία: </w:t>
      </w:r>
    </w:p>
    <w:p w:rsidR="006758AB" w:rsidRDefault="006758AB" w:rsidP="00026932">
      <w:pPr>
        <w:pStyle w:val="a4"/>
        <w:tabs>
          <w:tab w:val="left" w:pos="284"/>
        </w:tabs>
        <w:spacing w:after="0" w:line="240" w:lineRule="auto"/>
        <w:ind w:left="0"/>
        <w:rPr>
          <w:sz w:val="24"/>
          <w:szCs w:val="24"/>
        </w:rPr>
      </w:pPr>
      <w:r>
        <w:rPr>
          <w:sz w:val="24"/>
          <w:szCs w:val="24"/>
        </w:rPr>
        <w:t xml:space="preserve">    Ν. Καρούζος, «Η Ορθοδοξία»</w:t>
      </w:r>
      <w:r w:rsidRPr="003D5254">
        <w:rPr>
          <w:sz w:val="24"/>
          <w:szCs w:val="24"/>
        </w:rPr>
        <w:t xml:space="preserve"> </w:t>
      </w:r>
    </w:p>
    <w:p w:rsidR="006758AB" w:rsidRDefault="006758AB" w:rsidP="00026932">
      <w:pPr>
        <w:pStyle w:val="a4"/>
        <w:tabs>
          <w:tab w:val="left" w:pos="284"/>
        </w:tabs>
        <w:spacing w:after="0" w:line="240" w:lineRule="auto"/>
        <w:ind w:left="0"/>
        <w:rPr>
          <w:sz w:val="24"/>
          <w:szCs w:val="24"/>
        </w:rPr>
      </w:pPr>
      <w:r>
        <w:rPr>
          <w:sz w:val="24"/>
          <w:szCs w:val="24"/>
        </w:rPr>
        <w:t xml:space="preserve">       </w:t>
      </w:r>
      <w:r w:rsidRPr="003D5254">
        <w:rPr>
          <w:sz w:val="24"/>
          <w:szCs w:val="24"/>
        </w:rPr>
        <w:t>Ηλ. Βενέζη</w:t>
      </w:r>
      <w:r>
        <w:rPr>
          <w:sz w:val="24"/>
          <w:szCs w:val="24"/>
        </w:rPr>
        <w:t>ς</w:t>
      </w:r>
      <w:r w:rsidRPr="003D5254">
        <w:rPr>
          <w:sz w:val="24"/>
          <w:szCs w:val="24"/>
        </w:rPr>
        <w:t xml:space="preserve">, «Αφιέρωμα στη Σαντορίνη»(απόσπασμα). </w:t>
      </w:r>
    </w:p>
    <w:p w:rsidR="006758AB" w:rsidRDefault="006758AB" w:rsidP="00026932">
      <w:pPr>
        <w:pStyle w:val="a4"/>
        <w:tabs>
          <w:tab w:val="left" w:pos="284"/>
        </w:tabs>
        <w:spacing w:after="0" w:line="240" w:lineRule="auto"/>
        <w:ind w:left="0"/>
        <w:rPr>
          <w:sz w:val="24"/>
          <w:szCs w:val="24"/>
        </w:rPr>
      </w:pPr>
      <w:r>
        <w:rPr>
          <w:sz w:val="24"/>
          <w:szCs w:val="24"/>
        </w:rPr>
        <w:t xml:space="preserve">       </w:t>
      </w:r>
      <w:r w:rsidRPr="003D5254">
        <w:rPr>
          <w:sz w:val="24"/>
          <w:szCs w:val="24"/>
        </w:rPr>
        <w:t>Οδ. Ζούλα</w:t>
      </w:r>
      <w:r>
        <w:rPr>
          <w:sz w:val="24"/>
          <w:szCs w:val="24"/>
        </w:rPr>
        <w:t>ς</w:t>
      </w:r>
      <w:r w:rsidRPr="003D5254">
        <w:rPr>
          <w:sz w:val="24"/>
          <w:szCs w:val="24"/>
        </w:rPr>
        <w:t>, «Η Παναγιά του Βάλτου».</w:t>
      </w:r>
    </w:p>
    <w:p w:rsidR="006758AB" w:rsidRPr="00942ACC" w:rsidRDefault="006758AB" w:rsidP="00026932">
      <w:pPr>
        <w:pStyle w:val="a4"/>
        <w:tabs>
          <w:tab w:val="left" w:pos="284"/>
        </w:tabs>
        <w:spacing w:after="0" w:line="240" w:lineRule="auto"/>
        <w:ind w:left="0"/>
        <w:rPr>
          <w:sz w:val="24"/>
          <w:szCs w:val="24"/>
        </w:rPr>
      </w:pPr>
      <w:r>
        <w:rPr>
          <w:rFonts w:cs="Arial"/>
        </w:rPr>
        <w:t xml:space="preserve">       </w:t>
      </w:r>
      <w:r w:rsidRPr="00942ACC">
        <w:rPr>
          <w:rFonts w:cs="Arial"/>
          <w:sz w:val="24"/>
          <w:szCs w:val="24"/>
        </w:rPr>
        <w:t>Αλ. Παπαδιαμάντης,</w:t>
      </w:r>
      <w:r w:rsidRPr="00942ACC">
        <w:rPr>
          <w:sz w:val="24"/>
          <w:szCs w:val="24"/>
        </w:rPr>
        <w:t xml:space="preserve"> «</w:t>
      </w:r>
      <w:r w:rsidRPr="00942ACC">
        <w:rPr>
          <w:rFonts w:cs="Arial"/>
          <w:i/>
          <w:sz w:val="24"/>
          <w:szCs w:val="24"/>
        </w:rPr>
        <w:t>Στην Παναγία την Κεχριά»</w:t>
      </w:r>
    </w:p>
    <w:p w:rsidR="006758AB" w:rsidRPr="00942ACC" w:rsidRDefault="006758AB" w:rsidP="00026932">
      <w:pPr>
        <w:pStyle w:val="a4"/>
        <w:tabs>
          <w:tab w:val="left" w:pos="284"/>
        </w:tabs>
        <w:spacing w:after="0" w:line="240" w:lineRule="auto"/>
        <w:ind w:left="0"/>
        <w:rPr>
          <w:sz w:val="24"/>
          <w:szCs w:val="24"/>
        </w:rPr>
      </w:pPr>
      <w:r w:rsidRPr="00942ACC">
        <w:rPr>
          <w:rFonts w:cs="Arial"/>
          <w:sz w:val="24"/>
          <w:szCs w:val="24"/>
        </w:rPr>
        <w:t>- Εικαστικό υλικό:</w:t>
      </w:r>
    </w:p>
    <w:p w:rsidR="006758AB" w:rsidRPr="00942ACC" w:rsidRDefault="006758AB" w:rsidP="00026932">
      <w:pPr>
        <w:pStyle w:val="a4"/>
        <w:tabs>
          <w:tab w:val="left" w:pos="284"/>
        </w:tabs>
        <w:spacing w:after="0" w:line="240" w:lineRule="auto"/>
        <w:ind w:left="0"/>
        <w:rPr>
          <w:sz w:val="24"/>
          <w:szCs w:val="24"/>
        </w:rPr>
      </w:pPr>
      <w:r w:rsidRPr="00942ACC">
        <w:rPr>
          <w:rStyle w:val="ac"/>
          <w:b w:val="0"/>
          <w:bCs w:val="0"/>
          <w:sz w:val="24"/>
          <w:szCs w:val="24"/>
        </w:rPr>
        <w:t xml:space="preserve">      </w:t>
      </w:r>
      <w:r w:rsidRPr="00942ACC">
        <w:rPr>
          <w:rStyle w:val="ac"/>
          <w:b w:val="0"/>
          <w:bCs w:val="0"/>
          <w:sz w:val="24"/>
          <w:szCs w:val="24"/>
          <w:lang w:val="en-GB"/>
        </w:rPr>
        <w:t>Caravaggio</w:t>
      </w:r>
      <w:r w:rsidRPr="00942ACC">
        <w:rPr>
          <w:sz w:val="24"/>
          <w:szCs w:val="24"/>
        </w:rPr>
        <w:t>, Η μεταστροφή του Απ. Παύλου (1601)</w:t>
      </w:r>
    </w:p>
    <w:p w:rsidR="006758AB" w:rsidRPr="00942ACC" w:rsidRDefault="006758AB" w:rsidP="00026932">
      <w:pPr>
        <w:pStyle w:val="a4"/>
        <w:tabs>
          <w:tab w:val="left" w:pos="284"/>
        </w:tabs>
        <w:spacing w:after="0" w:line="240" w:lineRule="auto"/>
        <w:ind w:left="0"/>
        <w:rPr>
          <w:sz w:val="24"/>
          <w:szCs w:val="24"/>
        </w:rPr>
      </w:pPr>
      <w:r w:rsidRPr="00942ACC">
        <w:rPr>
          <w:iCs/>
          <w:sz w:val="24"/>
          <w:szCs w:val="24"/>
        </w:rPr>
        <w:t xml:space="preserve">      Δομήνικος Θεοτοκόπουλος ,Η θεραπεία του τυφλού </w:t>
      </w:r>
      <w:r w:rsidRPr="00942ACC">
        <w:rPr>
          <w:sz w:val="24"/>
          <w:szCs w:val="24"/>
        </w:rPr>
        <w:t xml:space="preserve"> </w:t>
      </w:r>
    </w:p>
    <w:p w:rsidR="006758AB" w:rsidRDefault="006758AB" w:rsidP="00026932">
      <w:pPr>
        <w:pStyle w:val="a4"/>
        <w:tabs>
          <w:tab w:val="left" w:pos="284"/>
        </w:tabs>
        <w:spacing w:after="0" w:line="240" w:lineRule="auto"/>
        <w:ind w:left="284"/>
        <w:rPr>
          <w:sz w:val="24"/>
          <w:szCs w:val="24"/>
        </w:rPr>
      </w:pPr>
    </w:p>
    <w:p w:rsidR="006758AB" w:rsidRPr="00B41788" w:rsidRDefault="006758AB" w:rsidP="00026932">
      <w:pPr>
        <w:spacing w:after="0" w:line="240" w:lineRule="auto"/>
        <w:jc w:val="both"/>
        <w:rPr>
          <w:sz w:val="24"/>
          <w:szCs w:val="24"/>
          <w:highlight w:val="white"/>
        </w:rPr>
      </w:pPr>
      <w:r w:rsidRPr="00B41788">
        <w:rPr>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6758AB" w:rsidRPr="003D5254" w:rsidRDefault="006758AB" w:rsidP="00026932">
      <w:pPr>
        <w:spacing w:after="0" w:line="240" w:lineRule="auto"/>
        <w:jc w:val="both"/>
        <w:rPr>
          <w:rFonts w:cs="Calibri"/>
          <w:sz w:val="24"/>
          <w:szCs w:val="24"/>
        </w:rPr>
      </w:pPr>
    </w:p>
    <w:p w:rsidR="006758AB" w:rsidRPr="003D5254" w:rsidRDefault="006758AB" w:rsidP="00026932">
      <w:pPr>
        <w:spacing w:after="0" w:line="240" w:lineRule="auto"/>
        <w:rPr>
          <w:bCs/>
          <w:sz w:val="28"/>
          <w:szCs w:val="24"/>
        </w:rPr>
      </w:pPr>
      <w:r w:rsidRPr="003D5254">
        <w:rPr>
          <w:bCs/>
          <w:sz w:val="28"/>
          <w:szCs w:val="24"/>
        </w:rPr>
        <w:t xml:space="preserve">Περαιτέρω ενδεικτική βιβλιογραφία για </w:t>
      </w:r>
      <w:r>
        <w:rPr>
          <w:bCs/>
          <w:sz w:val="28"/>
          <w:szCs w:val="24"/>
        </w:rPr>
        <w:t>τον/την εκπαιδευτικό</w:t>
      </w:r>
    </w:p>
    <w:p w:rsidR="006758AB" w:rsidRPr="003D5254" w:rsidRDefault="006758AB" w:rsidP="00026932">
      <w:pPr>
        <w:spacing w:after="0" w:line="240" w:lineRule="auto"/>
        <w:ind w:left="140" w:hanging="140"/>
        <w:rPr>
          <w:color w:val="000000"/>
          <w:sz w:val="24"/>
          <w:szCs w:val="24"/>
          <w:shd w:val="clear" w:color="auto" w:fill="FFFFFF"/>
        </w:rPr>
      </w:pPr>
    </w:p>
    <w:p w:rsidR="006758AB" w:rsidRPr="003D5254" w:rsidRDefault="006758AB" w:rsidP="00026932">
      <w:pPr>
        <w:pStyle w:val="a4"/>
        <w:numPr>
          <w:ilvl w:val="0"/>
          <w:numId w:val="33"/>
        </w:numPr>
        <w:spacing w:after="0" w:line="240" w:lineRule="auto"/>
        <w:ind w:left="459" w:hanging="142"/>
        <w:rPr>
          <w:sz w:val="24"/>
          <w:szCs w:val="24"/>
          <w:lang w:eastAsia="en-US"/>
        </w:rPr>
      </w:pPr>
      <w:r w:rsidRPr="003D5254">
        <w:rPr>
          <w:sz w:val="24"/>
          <w:szCs w:val="24"/>
          <w:lang w:eastAsia="en-US"/>
        </w:rPr>
        <w:t>Αρχιεπισκόπου Αλβανίας Αναστασίου (Γιαννουλάτου)(2006).</w:t>
      </w:r>
      <w:r w:rsidRPr="003D5254">
        <w:rPr>
          <w:i/>
          <w:iCs/>
          <w:sz w:val="24"/>
          <w:szCs w:val="24"/>
          <w:lang w:eastAsia="en-US"/>
        </w:rPr>
        <w:t xml:space="preserve"> Ίχνη από την αναζήτηση του υπερβατικού</w:t>
      </w:r>
      <w:r w:rsidRPr="003D5254">
        <w:rPr>
          <w:iCs/>
          <w:sz w:val="24"/>
          <w:szCs w:val="24"/>
          <w:lang w:eastAsia="en-US"/>
        </w:rPr>
        <w:t>. Αθήνα:</w:t>
      </w:r>
      <w:r w:rsidRPr="003D5254">
        <w:rPr>
          <w:sz w:val="24"/>
          <w:szCs w:val="24"/>
          <w:lang w:eastAsia="en-US"/>
        </w:rPr>
        <w:t xml:space="preserve"> Ακρίτας </w:t>
      </w:r>
    </w:p>
    <w:p w:rsidR="006758AB" w:rsidRPr="003D5254" w:rsidRDefault="006758AB" w:rsidP="00026932">
      <w:pPr>
        <w:pStyle w:val="a4"/>
        <w:spacing w:after="0" w:line="240" w:lineRule="auto"/>
        <w:ind w:left="317"/>
        <w:rPr>
          <w:sz w:val="24"/>
          <w:szCs w:val="24"/>
          <w:lang w:eastAsia="en-US"/>
        </w:rPr>
      </w:pPr>
      <w:r w:rsidRPr="003D5254">
        <w:t xml:space="preserve">    </w:t>
      </w:r>
      <w:hyperlink r:id="rId231" w:history="1">
        <w:r w:rsidRPr="00485976">
          <w:rPr>
            <w:rStyle w:val="-"/>
            <w:sz w:val="24"/>
          </w:rPr>
          <w:t>https://www.pemptousia.gr/2012/05/mistikismos/</w:t>
        </w:r>
      </w:hyperlink>
      <w:r w:rsidRPr="00485976">
        <w:rPr>
          <w:sz w:val="24"/>
        </w:rPr>
        <w:t xml:space="preserve">   ( Μυστικισμός, σ.319-355)</w:t>
      </w:r>
    </w:p>
    <w:p w:rsidR="006758AB" w:rsidRPr="003D5254" w:rsidRDefault="006758AB" w:rsidP="00026932">
      <w:pPr>
        <w:pStyle w:val="a4"/>
        <w:numPr>
          <w:ilvl w:val="0"/>
          <w:numId w:val="33"/>
        </w:numPr>
        <w:spacing w:after="0" w:line="240" w:lineRule="auto"/>
        <w:ind w:left="459" w:hanging="142"/>
        <w:rPr>
          <w:sz w:val="24"/>
          <w:szCs w:val="24"/>
        </w:rPr>
      </w:pPr>
      <w:r w:rsidRPr="003D5254">
        <w:rPr>
          <w:sz w:val="24"/>
          <w:szCs w:val="24"/>
        </w:rPr>
        <w:t xml:space="preserve">Lossky, V. (2007). </w:t>
      </w:r>
      <w:r w:rsidRPr="003D5254">
        <w:rPr>
          <w:i/>
          <w:sz w:val="24"/>
          <w:szCs w:val="24"/>
        </w:rPr>
        <w:t>Η μυστική θεολογία της Ανατολικής Εκκλησίας</w:t>
      </w:r>
      <w:r w:rsidRPr="003D5254">
        <w:rPr>
          <w:sz w:val="24"/>
          <w:szCs w:val="24"/>
        </w:rPr>
        <w:t xml:space="preserve">. </w:t>
      </w:r>
      <w:r w:rsidRPr="003D5254">
        <w:rPr>
          <w:sz w:val="24"/>
          <w:szCs w:val="24"/>
          <w:lang w:val="en-US"/>
        </w:rPr>
        <w:t>M</w:t>
      </w:r>
      <w:r w:rsidRPr="003D5254">
        <w:rPr>
          <w:sz w:val="24"/>
          <w:szCs w:val="24"/>
        </w:rPr>
        <w:t>τφρ. Δέσποινα Πλευράκη-Καναβάκη. Θεσσαλονίκη [ιδιωτ. έκδ.].</w:t>
      </w:r>
    </w:p>
    <w:p w:rsidR="006758AB" w:rsidRPr="003D5254" w:rsidRDefault="006758AB" w:rsidP="00026932">
      <w:pPr>
        <w:pStyle w:val="a4"/>
        <w:numPr>
          <w:ilvl w:val="0"/>
          <w:numId w:val="33"/>
        </w:numPr>
        <w:spacing w:after="0" w:line="240" w:lineRule="auto"/>
        <w:ind w:left="459" w:hanging="142"/>
        <w:rPr>
          <w:sz w:val="24"/>
          <w:szCs w:val="24"/>
          <w:lang w:eastAsia="en-US"/>
        </w:rPr>
      </w:pPr>
      <w:r w:rsidRPr="003D5254">
        <w:rPr>
          <w:iCs/>
          <w:sz w:val="24"/>
          <w:szCs w:val="24"/>
        </w:rPr>
        <w:t>Γιανναράς, Χρ. (</w:t>
      </w:r>
      <w:r w:rsidRPr="003D5254">
        <w:rPr>
          <w:sz w:val="24"/>
          <w:szCs w:val="24"/>
          <w:vertAlign w:val="superscript"/>
        </w:rPr>
        <w:t>3</w:t>
      </w:r>
      <w:r w:rsidRPr="003D5254">
        <w:rPr>
          <w:iCs/>
          <w:sz w:val="24"/>
          <w:szCs w:val="24"/>
        </w:rPr>
        <w:t>2002).</w:t>
      </w:r>
      <w:r w:rsidRPr="003D5254">
        <w:rPr>
          <w:i/>
          <w:iCs/>
          <w:sz w:val="24"/>
          <w:szCs w:val="24"/>
        </w:rPr>
        <w:t xml:space="preserve"> Η ελευθερία του ήθους</w:t>
      </w:r>
      <w:r w:rsidRPr="003D5254">
        <w:rPr>
          <w:sz w:val="24"/>
          <w:szCs w:val="24"/>
        </w:rPr>
        <w:t>. Αθήνα: Ίκαρος.</w:t>
      </w:r>
    </w:p>
    <w:p w:rsidR="006758AB" w:rsidRPr="003D5254" w:rsidRDefault="006758AB" w:rsidP="00026932">
      <w:pPr>
        <w:pStyle w:val="a4"/>
        <w:numPr>
          <w:ilvl w:val="0"/>
          <w:numId w:val="33"/>
        </w:numPr>
        <w:spacing w:after="0" w:line="240" w:lineRule="auto"/>
        <w:ind w:left="459" w:hanging="142"/>
        <w:rPr>
          <w:sz w:val="24"/>
          <w:szCs w:val="24"/>
          <w:lang w:eastAsia="en-US"/>
        </w:rPr>
      </w:pPr>
      <w:r w:rsidRPr="003D5254">
        <w:rPr>
          <w:sz w:val="24"/>
          <w:szCs w:val="24"/>
        </w:rPr>
        <w:t xml:space="preserve">Ζιάκας, Γρ. (1996). </w:t>
      </w:r>
      <w:r w:rsidRPr="003D5254">
        <w:rPr>
          <w:i/>
          <w:sz w:val="24"/>
          <w:szCs w:val="24"/>
        </w:rPr>
        <w:t>Ο Μυστικός ποιητής Μαουλάνα Τζαλαλεντίν Ρούμι και η διδασκαλία του</w:t>
      </w:r>
      <w:r w:rsidRPr="003D5254">
        <w:rPr>
          <w:sz w:val="24"/>
          <w:szCs w:val="24"/>
        </w:rPr>
        <w:t>. Θεσ/νίκη: Πουρναράς.</w:t>
      </w:r>
    </w:p>
    <w:p w:rsidR="006758AB" w:rsidRPr="003D5254" w:rsidRDefault="006758AB" w:rsidP="00026932">
      <w:pPr>
        <w:pStyle w:val="a4"/>
        <w:numPr>
          <w:ilvl w:val="0"/>
          <w:numId w:val="33"/>
        </w:numPr>
        <w:spacing w:after="0" w:line="240" w:lineRule="auto"/>
        <w:ind w:left="459" w:hanging="142"/>
        <w:rPr>
          <w:sz w:val="24"/>
          <w:szCs w:val="24"/>
          <w:lang w:eastAsia="en-US"/>
        </w:rPr>
      </w:pPr>
      <w:r w:rsidRPr="003D5254">
        <w:rPr>
          <w:sz w:val="24"/>
          <w:szCs w:val="24"/>
        </w:rPr>
        <w:t xml:space="preserve">Καριώτογλου, Αλ. (2005). </w:t>
      </w:r>
      <w:r w:rsidRPr="003D5254">
        <w:rPr>
          <w:i/>
          <w:sz w:val="24"/>
          <w:szCs w:val="24"/>
        </w:rPr>
        <w:t>Σπουδή στη θρησκειολογία</w:t>
      </w:r>
      <w:r w:rsidRPr="003D5254">
        <w:rPr>
          <w:sz w:val="24"/>
          <w:szCs w:val="24"/>
        </w:rPr>
        <w:t>. Αθήνα: Γρηγόρη, σσ. 176-184.</w:t>
      </w:r>
    </w:p>
    <w:p w:rsidR="006758AB" w:rsidRPr="003D5254" w:rsidRDefault="006758AB" w:rsidP="00026932">
      <w:pPr>
        <w:pStyle w:val="a4"/>
        <w:numPr>
          <w:ilvl w:val="0"/>
          <w:numId w:val="33"/>
        </w:numPr>
        <w:spacing w:after="0" w:line="240" w:lineRule="auto"/>
        <w:ind w:left="459" w:hanging="142"/>
        <w:rPr>
          <w:sz w:val="24"/>
          <w:szCs w:val="24"/>
        </w:rPr>
      </w:pPr>
      <w:r w:rsidRPr="003D5254">
        <w:rPr>
          <w:sz w:val="24"/>
          <w:szCs w:val="24"/>
        </w:rPr>
        <w:t xml:space="preserve">Κόντογλου, Φ. (2000). Η αληθινή θεολογία. Στο </w:t>
      </w:r>
      <w:r w:rsidRPr="003D5254">
        <w:rPr>
          <w:i/>
          <w:sz w:val="24"/>
          <w:szCs w:val="24"/>
        </w:rPr>
        <w:t>Ασάλευτο Θεμέλιο</w:t>
      </w:r>
      <w:r w:rsidRPr="003D5254">
        <w:rPr>
          <w:sz w:val="24"/>
          <w:szCs w:val="24"/>
        </w:rPr>
        <w:t>. Αθήνα: Ακρίτας (το απόσπασμα είναι αναρτημένο και στο διαδίκτυο).</w:t>
      </w:r>
    </w:p>
    <w:p w:rsidR="006758AB" w:rsidRPr="003D5254" w:rsidRDefault="006758AB" w:rsidP="00026932">
      <w:pPr>
        <w:pStyle w:val="a4"/>
        <w:numPr>
          <w:ilvl w:val="0"/>
          <w:numId w:val="33"/>
        </w:numPr>
        <w:spacing w:after="0" w:line="240" w:lineRule="auto"/>
        <w:ind w:left="459" w:hanging="142"/>
        <w:rPr>
          <w:sz w:val="24"/>
          <w:szCs w:val="24"/>
        </w:rPr>
      </w:pPr>
      <w:r w:rsidRPr="003D5254">
        <w:rPr>
          <w:sz w:val="24"/>
          <w:szCs w:val="24"/>
        </w:rPr>
        <w:lastRenderedPageBreak/>
        <w:t>Νικόδημος ο Αγιορείτης (2012</w:t>
      </w:r>
      <w:r w:rsidRPr="003D5254">
        <w:rPr>
          <w:i/>
          <w:sz w:val="24"/>
          <w:szCs w:val="24"/>
        </w:rPr>
        <w:t>). Νέον Μαρτυρολόγιον, δηλαδή μαρτυρία των νεοφανών μαρτύρων.</w:t>
      </w:r>
      <w:r w:rsidRPr="003D5254">
        <w:rPr>
          <w:sz w:val="24"/>
          <w:szCs w:val="24"/>
        </w:rPr>
        <w:t xml:space="preserve"> Απόδοση στη νεοελληνική. Νέα Σκήτη Αγίου Όρους, Συνοδία Σπυρίδωνος Ιερομονάχου</w:t>
      </w:r>
    </w:p>
    <w:p w:rsidR="006758AB" w:rsidRPr="003D5254" w:rsidRDefault="006758AB" w:rsidP="00026932">
      <w:pPr>
        <w:pStyle w:val="a4"/>
        <w:numPr>
          <w:ilvl w:val="0"/>
          <w:numId w:val="33"/>
        </w:numPr>
        <w:spacing w:after="0" w:line="240" w:lineRule="auto"/>
        <w:ind w:left="459" w:hanging="142"/>
        <w:rPr>
          <w:sz w:val="24"/>
          <w:szCs w:val="24"/>
          <w:lang w:eastAsia="en-US"/>
        </w:rPr>
      </w:pPr>
      <w:r w:rsidRPr="003D5254">
        <w:rPr>
          <w:sz w:val="24"/>
          <w:szCs w:val="24"/>
          <w:lang w:eastAsia="en-US"/>
        </w:rPr>
        <w:t xml:space="preserve">Νικόλαος, Μητροπολίτης Μεσογαίας (2003). </w:t>
      </w:r>
      <w:r w:rsidRPr="003D5254">
        <w:rPr>
          <w:i/>
          <w:sz w:val="24"/>
          <w:szCs w:val="24"/>
          <w:lang w:eastAsia="en-US"/>
        </w:rPr>
        <w:t>H αυθεντικότητα στο βίωμα του σύγχρονου χριστιανού</w:t>
      </w:r>
      <w:r w:rsidRPr="003D5254">
        <w:rPr>
          <w:sz w:val="24"/>
          <w:szCs w:val="24"/>
          <w:lang w:eastAsia="en-US"/>
        </w:rPr>
        <w:t xml:space="preserve"> (ομιλία δημοσιευμένη στο διαδίκτυο).</w:t>
      </w:r>
    </w:p>
    <w:p w:rsidR="006758AB" w:rsidRPr="003D5254" w:rsidRDefault="006758AB" w:rsidP="00026932">
      <w:pPr>
        <w:pStyle w:val="a4"/>
        <w:numPr>
          <w:ilvl w:val="0"/>
          <w:numId w:val="33"/>
        </w:numPr>
        <w:spacing w:after="0" w:line="240" w:lineRule="auto"/>
        <w:ind w:left="459" w:hanging="142"/>
        <w:rPr>
          <w:sz w:val="24"/>
          <w:szCs w:val="24"/>
          <w:lang w:eastAsia="en-US"/>
        </w:rPr>
      </w:pPr>
      <w:r w:rsidRPr="003D5254">
        <w:rPr>
          <w:sz w:val="24"/>
          <w:szCs w:val="24"/>
        </w:rPr>
        <w:t>Σωφρόνιος, Αρχ. (</w:t>
      </w:r>
      <w:r w:rsidRPr="003D5254">
        <w:rPr>
          <w:sz w:val="24"/>
          <w:szCs w:val="24"/>
          <w:vertAlign w:val="superscript"/>
        </w:rPr>
        <w:t>2</w:t>
      </w:r>
      <w:r w:rsidRPr="003D5254">
        <w:rPr>
          <w:sz w:val="24"/>
          <w:szCs w:val="24"/>
        </w:rPr>
        <w:t xml:space="preserve">1993). </w:t>
      </w:r>
      <w:r w:rsidRPr="003D5254">
        <w:rPr>
          <w:i/>
          <w:sz w:val="24"/>
          <w:szCs w:val="24"/>
        </w:rPr>
        <w:t>Οψόμεθα τον Θεόν καθώς εστί</w:t>
      </w:r>
      <w:r w:rsidRPr="003D5254">
        <w:rPr>
          <w:sz w:val="24"/>
          <w:szCs w:val="24"/>
        </w:rPr>
        <w:t>. Έσσεξ Αγγλίας: Ι. Μ. Τιμίου Προδρόμου.</w:t>
      </w:r>
    </w:p>
    <w:p w:rsidR="006758AB" w:rsidRPr="00790917" w:rsidRDefault="006758AB" w:rsidP="00026932">
      <w:pPr>
        <w:spacing w:after="0" w:line="240" w:lineRule="auto"/>
        <w:ind w:left="140" w:hanging="140"/>
        <w:rPr>
          <w:color w:val="000000"/>
          <w:sz w:val="24"/>
          <w:szCs w:val="24"/>
          <w:shd w:val="clear" w:color="auto" w:fill="FFFFFF"/>
        </w:rPr>
      </w:pPr>
    </w:p>
    <w:p w:rsidR="006758AB" w:rsidRDefault="006758AB" w:rsidP="00026932">
      <w:pPr>
        <w:spacing w:after="0" w:line="240" w:lineRule="auto"/>
        <w:jc w:val="both"/>
        <w:rPr>
          <w:rFonts w:cs="Calibri"/>
          <w:sz w:val="24"/>
          <w:szCs w:val="24"/>
        </w:rPr>
      </w:pPr>
    </w:p>
    <w:p w:rsidR="00FA2535" w:rsidRPr="00790917" w:rsidRDefault="00FA2535" w:rsidP="00026932">
      <w:pPr>
        <w:spacing w:after="0" w:line="240" w:lineRule="auto"/>
        <w:jc w:val="both"/>
        <w:rPr>
          <w:rFonts w:cs="Calibri"/>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6758AB" w:rsidRPr="00790917" w:rsidTr="00AD07AB">
        <w:tc>
          <w:tcPr>
            <w:tcW w:w="8613" w:type="dxa"/>
            <w:shd w:val="clear" w:color="auto" w:fill="4F81BD"/>
          </w:tcPr>
          <w:p w:rsidR="006758AB" w:rsidRPr="00790917" w:rsidRDefault="006758AB" w:rsidP="00026932">
            <w:pPr>
              <w:spacing w:after="0" w:line="240" w:lineRule="auto"/>
              <w:jc w:val="center"/>
              <w:rPr>
                <w:b/>
                <w:bCs/>
                <w:color w:val="FFFFFF"/>
                <w:sz w:val="24"/>
                <w:szCs w:val="24"/>
              </w:rPr>
            </w:pPr>
            <w:r w:rsidRPr="00790917">
              <w:rPr>
                <w:b/>
                <w:bCs/>
                <w:color w:val="FFFFFF"/>
                <w:sz w:val="24"/>
                <w:szCs w:val="24"/>
              </w:rPr>
              <w:t>1.4 ΛΥΤΡΩΣΗ (4</w:t>
            </w:r>
            <w:r w:rsidRPr="00790917">
              <w:rPr>
                <w:b/>
                <w:bCs/>
                <w:color w:val="FFFFFF"/>
                <w:sz w:val="24"/>
                <w:szCs w:val="24"/>
                <w:vertAlign w:val="superscript"/>
              </w:rPr>
              <w:t>ο</w:t>
            </w:r>
            <w:r w:rsidRPr="00790917">
              <w:rPr>
                <w:b/>
                <w:bCs/>
                <w:color w:val="FFFFFF"/>
                <w:sz w:val="24"/>
                <w:szCs w:val="24"/>
              </w:rPr>
              <w:t xml:space="preserve"> δίωρο)</w:t>
            </w:r>
          </w:p>
        </w:tc>
      </w:tr>
    </w:tbl>
    <w:p w:rsidR="006758AB" w:rsidRPr="00790917" w:rsidRDefault="006758AB" w:rsidP="00026932">
      <w:pPr>
        <w:spacing w:after="0" w:line="240" w:lineRule="auto"/>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6758AB" w:rsidRPr="0019755B" w:rsidTr="00AD07AB">
        <w:trPr>
          <w:trHeight w:val="496"/>
        </w:trPr>
        <w:tc>
          <w:tcPr>
            <w:tcW w:w="4306" w:type="dxa"/>
            <w:shd w:val="clear" w:color="auto" w:fill="B8CCE4"/>
            <w:vAlign w:val="center"/>
          </w:tcPr>
          <w:p w:rsidR="006758AB" w:rsidRPr="00122100" w:rsidRDefault="006758AB" w:rsidP="00026932">
            <w:pPr>
              <w:spacing w:after="0" w:line="240" w:lineRule="auto"/>
              <w:jc w:val="center"/>
              <w:rPr>
                <w:b/>
                <w:bCs/>
              </w:rPr>
            </w:pPr>
            <w:r w:rsidRPr="00122100">
              <w:rPr>
                <w:bCs/>
              </w:rPr>
              <w:t>Προσδοκώμενα Μαθησιακά Αποτελέσματα</w:t>
            </w:r>
          </w:p>
        </w:tc>
        <w:tc>
          <w:tcPr>
            <w:tcW w:w="4307" w:type="dxa"/>
            <w:shd w:val="clear" w:color="auto" w:fill="B8CCE4"/>
            <w:vAlign w:val="center"/>
          </w:tcPr>
          <w:p w:rsidR="006758AB" w:rsidRPr="005D128D" w:rsidRDefault="006758AB" w:rsidP="00026932">
            <w:pPr>
              <w:spacing w:after="0" w:line="240" w:lineRule="auto"/>
              <w:jc w:val="center"/>
            </w:pPr>
            <w:r w:rsidRPr="005D128D">
              <w:t>Αξιολόγηση</w:t>
            </w:r>
          </w:p>
        </w:tc>
      </w:tr>
      <w:tr w:rsidR="006758AB" w:rsidRPr="00790917" w:rsidTr="00AD07AB">
        <w:tc>
          <w:tcPr>
            <w:tcW w:w="4306" w:type="dxa"/>
            <w:shd w:val="clear" w:color="auto" w:fill="DBE5F1"/>
          </w:tcPr>
          <w:p w:rsidR="006758AB" w:rsidRPr="00122100" w:rsidRDefault="006758AB" w:rsidP="00026932">
            <w:pPr>
              <w:spacing w:after="0" w:line="240" w:lineRule="auto"/>
              <w:rPr>
                <w:b/>
                <w:bCs/>
              </w:rPr>
            </w:pPr>
            <w:r w:rsidRPr="00122100">
              <w:rPr>
                <w:bCs/>
              </w:rPr>
              <w:t>Οι μαθητές/μαθήτριες να:</w:t>
            </w:r>
          </w:p>
          <w:p w:rsidR="006758AB" w:rsidRPr="005D128D" w:rsidRDefault="006758AB" w:rsidP="00BE3820">
            <w:pPr>
              <w:numPr>
                <w:ilvl w:val="0"/>
                <w:numId w:val="438"/>
              </w:numPr>
              <w:spacing w:after="0" w:line="240" w:lineRule="auto"/>
              <w:ind w:left="175" w:hanging="175"/>
              <w:contextualSpacing/>
              <w:rPr>
                <w:b/>
                <w:bCs/>
              </w:rPr>
            </w:pPr>
            <w:r w:rsidRPr="005D128D">
              <w:rPr>
                <w:bCs/>
              </w:rPr>
              <w:t>αναγνωρίζουν τον Τριαδικό Θεό  ως πηγή λύτρωσης στον Χριστιανισμό,</w:t>
            </w:r>
          </w:p>
          <w:p w:rsidR="006758AB" w:rsidRPr="002B2CB5" w:rsidRDefault="006758AB" w:rsidP="00BE3820">
            <w:pPr>
              <w:numPr>
                <w:ilvl w:val="0"/>
                <w:numId w:val="438"/>
              </w:numPr>
              <w:spacing w:after="0" w:line="240" w:lineRule="auto"/>
              <w:ind w:left="175" w:hanging="175"/>
              <w:contextualSpacing/>
              <w:rPr>
                <w:b/>
                <w:bCs/>
              </w:rPr>
            </w:pPr>
            <w:r w:rsidRPr="00FA09A1">
              <w:rPr>
                <w:bCs/>
              </w:rPr>
              <w:t>διερευνούν την επίδραση της προσμονής της λύτρωσης στη ζωή των πιστών.</w:t>
            </w:r>
          </w:p>
        </w:tc>
        <w:tc>
          <w:tcPr>
            <w:tcW w:w="4307" w:type="dxa"/>
            <w:shd w:val="clear" w:color="auto" w:fill="DBE5F1"/>
          </w:tcPr>
          <w:p w:rsidR="006758AB" w:rsidRPr="00122100" w:rsidRDefault="006758AB" w:rsidP="00026932">
            <w:pPr>
              <w:pStyle w:val="a4"/>
              <w:numPr>
                <w:ilvl w:val="0"/>
                <w:numId w:val="1"/>
              </w:numPr>
              <w:spacing w:after="0"/>
              <w:ind w:left="175" w:hanging="175"/>
            </w:pPr>
            <w:r w:rsidRPr="001811F1">
              <w:t xml:space="preserve">Παρουσίαση της διδασκαλίας του Χριστιανισμού για τη λύτρωση. </w:t>
            </w:r>
          </w:p>
          <w:p w:rsidR="006758AB" w:rsidRPr="00122100" w:rsidRDefault="006758AB" w:rsidP="00026932">
            <w:pPr>
              <w:pStyle w:val="a4"/>
              <w:numPr>
                <w:ilvl w:val="0"/>
                <w:numId w:val="1"/>
              </w:numPr>
              <w:spacing w:after="0"/>
              <w:ind w:left="175" w:hanging="175"/>
            </w:pPr>
            <w:r w:rsidRPr="001811F1">
              <w:t xml:space="preserve">Ερμηνεία της λύτρωσης ως πηγής ελπίδας και σωτηρίας στον Χριστιανισμό και σε άλλες θρησκευτικές αντιλήψεις. </w:t>
            </w:r>
          </w:p>
          <w:p w:rsidR="006758AB" w:rsidRPr="00122100" w:rsidRDefault="006758AB" w:rsidP="00026932">
            <w:pPr>
              <w:pStyle w:val="a4"/>
              <w:numPr>
                <w:ilvl w:val="0"/>
                <w:numId w:val="1"/>
              </w:numPr>
              <w:spacing w:after="0"/>
              <w:ind w:left="175" w:hanging="175"/>
            </w:pPr>
            <w:r w:rsidRPr="001811F1">
              <w:t>Παράθεση θρησκευτικών αντιλήψεων για το θέμα της λύτρωσης.</w:t>
            </w:r>
          </w:p>
        </w:tc>
      </w:tr>
    </w:tbl>
    <w:p w:rsidR="006758AB" w:rsidRPr="00790917" w:rsidRDefault="006758AB" w:rsidP="00026932">
      <w:pPr>
        <w:spacing w:after="0" w:line="240" w:lineRule="auto"/>
        <w:rPr>
          <w:rFonts w:cs="Calibri"/>
        </w:rPr>
      </w:pPr>
    </w:p>
    <w:p w:rsidR="006758AB" w:rsidRPr="00790917" w:rsidRDefault="006758AB" w:rsidP="00026932">
      <w:pPr>
        <w:spacing w:after="0" w:line="240" w:lineRule="auto"/>
        <w:contextualSpacing/>
        <w:jc w:val="both"/>
        <w:rPr>
          <w:rFonts w:cs="Calibri"/>
          <w:sz w:val="28"/>
          <w:szCs w:val="24"/>
        </w:rPr>
      </w:pPr>
      <w:r w:rsidRPr="00790917">
        <w:rPr>
          <w:rFonts w:cs="Calibri"/>
          <w:sz w:val="28"/>
          <w:szCs w:val="24"/>
        </w:rPr>
        <w:t>Προτεινόμενη Μέθοδος - Ενδεικτικές Δραστηριότητες</w:t>
      </w:r>
    </w:p>
    <w:p w:rsidR="006758AB" w:rsidRPr="00790917" w:rsidRDefault="006758AB" w:rsidP="00026932">
      <w:pPr>
        <w:spacing w:after="0" w:line="240" w:lineRule="auto"/>
        <w:contextualSpacing/>
        <w:jc w:val="both"/>
        <w:rPr>
          <w:sz w:val="24"/>
          <w:szCs w:val="24"/>
          <w:highlight w:val="yellow"/>
        </w:rPr>
      </w:pPr>
    </w:p>
    <w:p w:rsidR="006758AB" w:rsidRPr="00790917" w:rsidRDefault="006758AB" w:rsidP="00026932">
      <w:pPr>
        <w:spacing w:after="0" w:line="240" w:lineRule="auto"/>
        <w:contextualSpacing/>
        <w:jc w:val="both"/>
        <w:rPr>
          <w:sz w:val="24"/>
          <w:szCs w:val="24"/>
        </w:rPr>
      </w:pPr>
      <w:r w:rsidRPr="00790917">
        <w:rPr>
          <w:sz w:val="24"/>
          <w:szCs w:val="24"/>
        </w:rPr>
        <w:t xml:space="preserve">Επιλέγεται η </w:t>
      </w:r>
      <w:r w:rsidRPr="00790917">
        <w:rPr>
          <w:b/>
          <w:sz w:val="24"/>
          <w:szCs w:val="24"/>
        </w:rPr>
        <w:t>διερευνητική</w:t>
      </w:r>
      <w:r w:rsidRPr="00790917">
        <w:rPr>
          <w:sz w:val="24"/>
          <w:szCs w:val="24"/>
        </w:rPr>
        <w:t xml:space="preserve"> μέθοδος, σύμφωνα με τα προβλεπόμενα στο ΠΣ. </w:t>
      </w:r>
    </w:p>
    <w:p w:rsidR="006758AB" w:rsidRPr="00790917" w:rsidRDefault="006758AB" w:rsidP="00026932">
      <w:pPr>
        <w:spacing w:after="0" w:line="240" w:lineRule="auto"/>
        <w:contextualSpacing/>
        <w:jc w:val="both"/>
        <w:rPr>
          <w:sz w:val="24"/>
          <w:szCs w:val="24"/>
        </w:rPr>
      </w:pPr>
    </w:p>
    <w:p w:rsidR="006758AB" w:rsidRPr="00344544" w:rsidRDefault="006758AB" w:rsidP="00026932">
      <w:pPr>
        <w:shd w:val="clear" w:color="auto" w:fill="FFFFFF"/>
        <w:spacing w:after="0" w:line="240" w:lineRule="auto"/>
        <w:rPr>
          <w:b/>
          <w:sz w:val="24"/>
          <w:szCs w:val="20"/>
        </w:rPr>
      </w:pPr>
      <w:r w:rsidRPr="00344544">
        <w:rPr>
          <w:b/>
          <w:sz w:val="24"/>
          <w:szCs w:val="20"/>
        </w:rPr>
        <w:t>Παρουσιάζοντας:</w:t>
      </w:r>
    </w:p>
    <w:p w:rsidR="006758AB" w:rsidRPr="00344544" w:rsidRDefault="006758AB" w:rsidP="00026932">
      <w:pPr>
        <w:shd w:val="clear" w:color="auto" w:fill="FFFFFF"/>
        <w:spacing w:after="0" w:line="240" w:lineRule="auto"/>
        <w:rPr>
          <w:i/>
          <w:sz w:val="24"/>
          <w:szCs w:val="20"/>
        </w:rPr>
      </w:pPr>
      <w:r w:rsidRPr="00344544">
        <w:rPr>
          <w:i/>
          <w:sz w:val="24"/>
          <w:szCs w:val="20"/>
        </w:rPr>
        <w:t xml:space="preserve">Η λύτρωση στη θρησκεία και στην καθημερινή ζωή. </w:t>
      </w:r>
    </w:p>
    <w:p w:rsidR="006758AB" w:rsidRPr="00344544" w:rsidRDefault="006758AB" w:rsidP="00BE3820">
      <w:pPr>
        <w:pStyle w:val="a5"/>
        <w:numPr>
          <w:ilvl w:val="0"/>
          <w:numId w:val="439"/>
        </w:numPr>
        <w:ind w:left="284" w:hanging="284"/>
        <w:jc w:val="both"/>
        <w:rPr>
          <w:rFonts w:ascii="Calibri" w:hAnsi="Calibri"/>
          <w:sz w:val="24"/>
          <w:szCs w:val="24"/>
        </w:rPr>
      </w:pPr>
      <w:r w:rsidRPr="00344544">
        <w:rPr>
          <w:rFonts w:ascii="Calibri" w:hAnsi="Calibri"/>
          <w:sz w:val="24"/>
          <w:szCs w:val="24"/>
        </w:rPr>
        <w:t>«Έντεχνος συλλογισμός (</w:t>
      </w:r>
      <w:r w:rsidRPr="00344544">
        <w:rPr>
          <w:rFonts w:ascii="Calibri" w:hAnsi="Calibri"/>
          <w:sz w:val="24"/>
          <w:szCs w:val="24"/>
          <w:lang w:val="en-US"/>
        </w:rPr>
        <w:t>Artful</w:t>
      </w:r>
      <w:r w:rsidRPr="00344544">
        <w:rPr>
          <w:rFonts w:ascii="Calibri" w:hAnsi="Calibri"/>
          <w:sz w:val="24"/>
          <w:szCs w:val="24"/>
        </w:rPr>
        <w:t xml:space="preserve"> </w:t>
      </w:r>
      <w:r w:rsidRPr="00344544">
        <w:rPr>
          <w:rFonts w:ascii="Calibri" w:hAnsi="Calibri"/>
          <w:sz w:val="24"/>
          <w:szCs w:val="24"/>
          <w:lang w:val="en-US"/>
        </w:rPr>
        <w:t>Thinking</w:t>
      </w:r>
      <w:r w:rsidRPr="00344544">
        <w:rPr>
          <w:rFonts w:ascii="Calibri" w:hAnsi="Calibri"/>
          <w:sz w:val="24"/>
          <w:szCs w:val="24"/>
        </w:rPr>
        <w:t>)-Συγκρίνω και συνδέω»: Παρουσίαση επιλεγμένων εικόνων, π.χ. του «Χριστού Λυτρωτή» στο Ρίο ντε Τζανέιρο και σκηνών από προβληματικές καταστάσεις σε σύγχρονες πόλεις. Ελεύθερη συζήτηση για τη λύτρωση στη θρησκεία και στην καθημερινή ζωή.</w:t>
      </w:r>
    </w:p>
    <w:p w:rsidR="006758AB" w:rsidRPr="00344544" w:rsidRDefault="006758AB" w:rsidP="00BE3820">
      <w:pPr>
        <w:pStyle w:val="a5"/>
        <w:numPr>
          <w:ilvl w:val="0"/>
          <w:numId w:val="439"/>
        </w:numPr>
        <w:ind w:left="284" w:hanging="284"/>
        <w:jc w:val="both"/>
        <w:rPr>
          <w:rFonts w:ascii="Calibri" w:hAnsi="Calibri"/>
          <w:sz w:val="24"/>
          <w:szCs w:val="24"/>
        </w:rPr>
      </w:pPr>
      <w:r w:rsidRPr="00344544">
        <w:rPr>
          <w:rFonts w:ascii="Calibri" w:hAnsi="Calibri"/>
          <w:sz w:val="24"/>
          <w:szCs w:val="24"/>
        </w:rPr>
        <w:t xml:space="preserve">Συμπληρωματικά ή εναλλακτικά: </w:t>
      </w:r>
    </w:p>
    <w:p w:rsidR="006758AB" w:rsidRPr="00344544" w:rsidRDefault="006758AB" w:rsidP="00026932">
      <w:pPr>
        <w:pStyle w:val="a5"/>
        <w:ind w:left="284"/>
        <w:jc w:val="both"/>
        <w:rPr>
          <w:rFonts w:ascii="Calibri" w:hAnsi="Calibri"/>
          <w:sz w:val="24"/>
          <w:szCs w:val="24"/>
        </w:rPr>
      </w:pPr>
      <w:r w:rsidRPr="00344544">
        <w:rPr>
          <w:rFonts w:ascii="Calibri" w:hAnsi="Calibri"/>
          <w:sz w:val="24"/>
          <w:szCs w:val="24"/>
        </w:rPr>
        <w:t>«Ιδεοθύελλα»: «Τι σημαίνει για σένα λύτρωση;». Kατηγοριοποίηση ιδεών από τους μαθητές/ τις μαθήτριες και ετυμολόγηση των λέξεων λύτρωση-λύτρα-λυτρώνω/σωτηρία-σωτήρας με τη βοήθεια λεξικών, έντυπων η ηλεκτρονικών (πχ. Τριανταφυλλίδη, Μπαμπινιώτη κλπ)</w:t>
      </w:r>
    </w:p>
    <w:p w:rsidR="006758AB" w:rsidRPr="00344544" w:rsidRDefault="006758AB" w:rsidP="00026932">
      <w:pPr>
        <w:shd w:val="clear" w:color="auto" w:fill="FFFFFF"/>
        <w:spacing w:after="0" w:line="240" w:lineRule="auto"/>
        <w:ind w:left="34"/>
        <w:rPr>
          <w:b/>
          <w:sz w:val="24"/>
          <w:szCs w:val="20"/>
        </w:rPr>
      </w:pPr>
    </w:p>
    <w:p w:rsidR="006758AB" w:rsidRPr="00344544" w:rsidRDefault="006758AB" w:rsidP="00026932">
      <w:pPr>
        <w:shd w:val="clear" w:color="auto" w:fill="FFFFFF"/>
        <w:spacing w:after="0" w:line="240" w:lineRule="auto"/>
        <w:ind w:left="34"/>
        <w:rPr>
          <w:sz w:val="24"/>
          <w:szCs w:val="20"/>
        </w:rPr>
      </w:pPr>
      <w:r w:rsidRPr="00344544">
        <w:rPr>
          <w:b/>
          <w:sz w:val="24"/>
          <w:szCs w:val="20"/>
        </w:rPr>
        <w:t>Εφαρμόζοντας</w:t>
      </w:r>
      <w:r w:rsidRPr="00344544">
        <w:rPr>
          <w:sz w:val="24"/>
          <w:szCs w:val="20"/>
        </w:rPr>
        <w:t xml:space="preserve">: </w:t>
      </w:r>
    </w:p>
    <w:p w:rsidR="006758AB" w:rsidRPr="00344544" w:rsidRDefault="006758AB" w:rsidP="00026932">
      <w:pPr>
        <w:shd w:val="clear" w:color="auto" w:fill="FFFFFF"/>
        <w:spacing w:after="0" w:line="240" w:lineRule="auto"/>
        <w:jc w:val="both"/>
        <w:rPr>
          <w:i/>
          <w:sz w:val="24"/>
          <w:szCs w:val="20"/>
        </w:rPr>
      </w:pPr>
      <w:r w:rsidRPr="00344544">
        <w:rPr>
          <w:i/>
          <w:sz w:val="24"/>
          <w:szCs w:val="20"/>
        </w:rPr>
        <w:t xml:space="preserve">Προσεγγίσεις του Χριστιανισμού και άλλων θρησκευτικών παραδόσεων για τη λύτρωση και συσχέτισή τους με τις προσδοκίες των ανθρώπων στην καθημερινή τους ζωή. </w:t>
      </w:r>
    </w:p>
    <w:p w:rsidR="006758AB" w:rsidRPr="00344544" w:rsidRDefault="006758AB" w:rsidP="00BE3820">
      <w:pPr>
        <w:pStyle w:val="a5"/>
        <w:numPr>
          <w:ilvl w:val="0"/>
          <w:numId w:val="439"/>
        </w:numPr>
        <w:ind w:left="284" w:hanging="284"/>
        <w:jc w:val="both"/>
        <w:rPr>
          <w:rFonts w:ascii="Calibri" w:hAnsi="Calibri"/>
          <w:sz w:val="24"/>
          <w:szCs w:val="24"/>
        </w:rPr>
      </w:pPr>
      <w:r w:rsidRPr="00344544">
        <w:rPr>
          <w:rFonts w:ascii="Calibri" w:hAnsi="Calibri"/>
          <w:sz w:val="24"/>
          <w:szCs w:val="24"/>
        </w:rPr>
        <w:t xml:space="preserve">«Παραγωγή κάρτας γνώσεων» με ομαδοσυνεργασία: Η προσμονή της λύτρωσης στις θρησκείες. Αναζήτηση αιτίων, στόχων, ιδιαιτεροτήτων: λύτρωση από το κακό; τον θάνατο; τα εγκόσμια; την καταπίεση; την ύπαρξη; τον εαυτό; τον Θεό; Παρουσίαση της κάρτας  σε πόστερ ή </w:t>
      </w:r>
      <w:r w:rsidRPr="00344544">
        <w:rPr>
          <w:rFonts w:ascii="Calibri" w:hAnsi="Calibri"/>
          <w:sz w:val="24"/>
          <w:szCs w:val="24"/>
          <w:lang w:val="en-US"/>
        </w:rPr>
        <w:t>Power</w:t>
      </w:r>
      <w:r w:rsidRPr="00344544">
        <w:rPr>
          <w:rFonts w:ascii="Calibri" w:hAnsi="Calibri"/>
          <w:sz w:val="24"/>
          <w:szCs w:val="24"/>
        </w:rPr>
        <w:t xml:space="preserve"> </w:t>
      </w:r>
      <w:r w:rsidRPr="00344544">
        <w:rPr>
          <w:rFonts w:ascii="Calibri" w:hAnsi="Calibri"/>
          <w:sz w:val="24"/>
          <w:szCs w:val="24"/>
          <w:lang w:val="en-US"/>
        </w:rPr>
        <w:t>Point</w:t>
      </w:r>
      <w:r>
        <w:rPr>
          <w:rFonts w:ascii="Calibri" w:hAnsi="Calibri"/>
          <w:sz w:val="24"/>
          <w:szCs w:val="24"/>
        </w:rPr>
        <w:t>. (Βοηθητικά, η Δ.Ε</w:t>
      </w:r>
      <w:r w:rsidRPr="00344544">
        <w:rPr>
          <w:rFonts w:ascii="Calibri" w:hAnsi="Calibri"/>
          <w:sz w:val="24"/>
          <w:szCs w:val="24"/>
        </w:rPr>
        <w:t xml:space="preserve">3(δ) του </w:t>
      </w:r>
      <w:r w:rsidRPr="00344544">
        <w:rPr>
          <w:rFonts w:ascii="Calibri" w:hAnsi="Calibri"/>
          <w:sz w:val="24"/>
          <w:szCs w:val="24"/>
        </w:rPr>
        <w:lastRenderedPageBreak/>
        <w:t xml:space="preserve">σχολικού βιβλίου της Β΄Λυκείου «Χριστιανισμός &amp; Θρησκεύματα  και πληροφοριακό υλικό)   </w:t>
      </w:r>
    </w:p>
    <w:p w:rsidR="006758AB" w:rsidRPr="00344544" w:rsidRDefault="006758AB" w:rsidP="00BE3820">
      <w:pPr>
        <w:pStyle w:val="a5"/>
        <w:numPr>
          <w:ilvl w:val="0"/>
          <w:numId w:val="439"/>
        </w:numPr>
        <w:ind w:left="284" w:hanging="284"/>
        <w:jc w:val="both"/>
        <w:rPr>
          <w:rFonts w:ascii="Calibri" w:hAnsi="Calibri"/>
          <w:sz w:val="24"/>
          <w:szCs w:val="24"/>
        </w:rPr>
      </w:pPr>
      <w:r w:rsidRPr="00344544">
        <w:rPr>
          <w:rFonts w:ascii="Calibri" w:hAnsi="Calibri"/>
          <w:sz w:val="24"/>
          <w:szCs w:val="24"/>
        </w:rPr>
        <w:t xml:space="preserve">Εναλλακτικά: </w:t>
      </w:r>
    </w:p>
    <w:p w:rsidR="006758AB" w:rsidRPr="00344544" w:rsidRDefault="006758AB" w:rsidP="00026932">
      <w:pPr>
        <w:pStyle w:val="a5"/>
        <w:ind w:left="284"/>
        <w:jc w:val="both"/>
        <w:rPr>
          <w:rFonts w:ascii="Calibri" w:hAnsi="Calibri"/>
          <w:sz w:val="24"/>
          <w:lang w:eastAsia="en-US"/>
        </w:rPr>
      </w:pPr>
      <w:r w:rsidRPr="00344544">
        <w:rPr>
          <w:rFonts w:ascii="Calibri" w:hAnsi="Calibri"/>
          <w:sz w:val="24"/>
          <w:szCs w:val="24"/>
        </w:rPr>
        <w:t>«Σύγκριση κειμένων»: Καταγραφές</w:t>
      </w:r>
      <w:r w:rsidRPr="00344544">
        <w:rPr>
          <w:rFonts w:ascii="Calibri" w:hAnsi="Calibri"/>
          <w:sz w:val="24"/>
          <w:lang w:eastAsia="en-US"/>
        </w:rPr>
        <w:t xml:space="preserve"> για τη λύτρωση σε λογοτεχνικά κείμενα (π.χ. </w:t>
      </w:r>
      <w:r w:rsidRPr="00344544">
        <w:rPr>
          <w:rFonts w:ascii="Calibri" w:hAnsi="Calibri"/>
          <w:bCs/>
          <w:sz w:val="24"/>
          <w:lang w:eastAsia="en-US"/>
        </w:rPr>
        <w:t xml:space="preserve">«λύτρωση από τη λύτρωση» στο </w:t>
      </w:r>
      <w:r w:rsidRPr="00344544">
        <w:rPr>
          <w:rFonts w:ascii="Calibri" w:hAnsi="Calibri"/>
          <w:sz w:val="24"/>
          <w:lang w:eastAsia="en-US"/>
        </w:rPr>
        <w:t xml:space="preserve">Ν. Καζαντζάκη, </w:t>
      </w:r>
      <w:r w:rsidRPr="00344544">
        <w:rPr>
          <w:rFonts w:ascii="Calibri" w:hAnsi="Calibri"/>
          <w:i/>
          <w:sz w:val="24"/>
          <w:lang w:eastAsia="en-US"/>
        </w:rPr>
        <w:t>Αναφορά στον Γκρέκο</w:t>
      </w:r>
      <w:r w:rsidRPr="00344544">
        <w:rPr>
          <w:rFonts w:ascii="Calibri" w:hAnsi="Calibri"/>
          <w:sz w:val="24"/>
          <w:lang w:eastAsia="en-US"/>
        </w:rPr>
        <w:t xml:space="preserve">/ «Ο μέγας Ιεροεξεταστής» στο Φ. Ντοστογιέφσκι, </w:t>
      </w:r>
      <w:r w:rsidRPr="00344544">
        <w:rPr>
          <w:rFonts w:ascii="Calibri" w:hAnsi="Calibri"/>
          <w:i/>
          <w:sz w:val="24"/>
          <w:lang w:eastAsia="en-US"/>
        </w:rPr>
        <w:t>Αδελφοί Καραμαζώφ</w:t>
      </w:r>
      <w:r w:rsidRPr="00344544">
        <w:rPr>
          <w:rFonts w:ascii="Calibri" w:hAnsi="Calibri"/>
          <w:sz w:val="24"/>
          <w:lang w:eastAsia="en-US"/>
        </w:rPr>
        <w:t xml:space="preserve">, κ.ά.). </w:t>
      </w:r>
    </w:p>
    <w:p w:rsidR="006758AB" w:rsidRPr="00344544" w:rsidRDefault="006758AB" w:rsidP="00026932">
      <w:pPr>
        <w:shd w:val="clear" w:color="auto" w:fill="FFFFFF"/>
        <w:spacing w:after="0" w:line="240" w:lineRule="auto"/>
        <w:rPr>
          <w:b/>
          <w:sz w:val="24"/>
          <w:szCs w:val="20"/>
        </w:rPr>
      </w:pPr>
    </w:p>
    <w:p w:rsidR="006758AB" w:rsidRPr="00344544" w:rsidRDefault="006758AB" w:rsidP="00026932">
      <w:pPr>
        <w:shd w:val="clear" w:color="auto" w:fill="FFFFFF"/>
        <w:spacing w:after="0" w:line="240" w:lineRule="auto"/>
        <w:rPr>
          <w:sz w:val="24"/>
          <w:szCs w:val="20"/>
        </w:rPr>
      </w:pPr>
      <w:r w:rsidRPr="00344544">
        <w:rPr>
          <w:b/>
          <w:sz w:val="24"/>
          <w:szCs w:val="20"/>
        </w:rPr>
        <w:t>Διερευνώντας</w:t>
      </w:r>
      <w:r w:rsidRPr="00344544">
        <w:rPr>
          <w:sz w:val="24"/>
          <w:szCs w:val="20"/>
        </w:rPr>
        <w:t xml:space="preserve">: </w:t>
      </w:r>
    </w:p>
    <w:p w:rsidR="006758AB" w:rsidRPr="00344544" w:rsidRDefault="006758AB" w:rsidP="00026932">
      <w:pPr>
        <w:spacing w:after="0" w:line="240" w:lineRule="auto"/>
        <w:rPr>
          <w:i/>
          <w:sz w:val="24"/>
          <w:szCs w:val="20"/>
        </w:rPr>
      </w:pPr>
      <w:r w:rsidRPr="00344544">
        <w:rPr>
          <w:i/>
          <w:sz w:val="24"/>
          <w:szCs w:val="20"/>
        </w:rPr>
        <w:t xml:space="preserve">Θρησκευτικές αντιλήψεις για το θέμα της λύτρωσης. </w:t>
      </w:r>
    </w:p>
    <w:p w:rsidR="006758AB" w:rsidRPr="00344544" w:rsidRDefault="006758AB" w:rsidP="00BE3820">
      <w:pPr>
        <w:pStyle w:val="a5"/>
        <w:numPr>
          <w:ilvl w:val="0"/>
          <w:numId w:val="439"/>
        </w:numPr>
        <w:ind w:left="284" w:hanging="284"/>
        <w:jc w:val="both"/>
        <w:rPr>
          <w:rFonts w:ascii="Calibri" w:hAnsi="Calibri"/>
          <w:sz w:val="24"/>
          <w:szCs w:val="24"/>
        </w:rPr>
      </w:pPr>
      <w:r w:rsidRPr="00344544">
        <w:rPr>
          <w:rFonts w:ascii="Calibri" w:hAnsi="Calibri"/>
          <w:sz w:val="24"/>
          <w:szCs w:val="24"/>
        </w:rPr>
        <w:t xml:space="preserve"> «Ιστοεξερεύνηση» με θέμα «Μεσσίες και μεσσιανισμοί στην ιστορία της θρησκείας και στην εποχή μας». Μελετώνται θέματα σε ιστοσελίδες διαφορετικών προσεγγίσεων (π.χ. χριστιανική μεσσιανική γραμματεία, λαϊκές προφητείες της τουρκοκρατίας, φανατικές θρησκευτικές αντιλήψεις, ανησυχίες για το 666, χιλιαστικές τάσεις, υπόσχεση λύτρωσης σε σύγχρονες αιρέσεις  κ.ά.). Έμφαση στα διερευνητικά ερωτήματα: Υπάρχουν μεσσιανικές τάσεις στην εποχή μας; Πώς αντιμετωπίζουν οι θρησκείες αυτές τις τάσεις; Ποιες θρησκευτικές ιδέες αναγνωρίζετε;</w:t>
      </w:r>
    </w:p>
    <w:p w:rsidR="006758AB" w:rsidRPr="00344544" w:rsidRDefault="006758AB" w:rsidP="00BE3820">
      <w:pPr>
        <w:pStyle w:val="a5"/>
        <w:numPr>
          <w:ilvl w:val="0"/>
          <w:numId w:val="439"/>
        </w:numPr>
        <w:ind w:left="284" w:hanging="284"/>
        <w:jc w:val="both"/>
        <w:rPr>
          <w:rFonts w:ascii="Calibri" w:hAnsi="Calibri"/>
          <w:sz w:val="24"/>
          <w:szCs w:val="24"/>
        </w:rPr>
      </w:pPr>
      <w:r w:rsidRPr="00344544">
        <w:rPr>
          <w:rFonts w:ascii="Calibri" w:hAnsi="Calibri"/>
          <w:sz w:val="24"/>
          <w:szCs w:val="24"/>
        </w:rPr>
        <w:t>Εναλλακτικά:</w:t>
      </w:r>
    </w:p>
    <w:p w:rsidR="006758AB" w:rsidRPr="00344544" w:rsidRDefault="006758AB" w:rsidP="00026932">
      <w:pPr>
        <w:pStyle w:val="a5"/>
        <w:ind w:left="284"/>
        <w:jc w:val="both"/>
        <w:rPr>
          <w:rFonts w:ascii="Calibri" w:hAnsi="Calibri"/>
          <w:sz w:val="24"/>
          <w:szCs w:val="24"/>
        </w:rPr>
      </w:pPr>
      <w:r w:rsidRPr="00344544">
        <w:rPr>
          <w:rFonts w:ascii="Calibri" w:hAnsi="Calibri"/>
          <w:sz w:val="24"/>
          <w:lang w:eastAsia="en-US"/>
        </w:rPr>
        <w:t>«Μελέτη περίπτωσης»: Αυτοκτονικές θρησκευτικές σέκτες και υπόσχεση λύτρωσης</w:t>
      </w:r>
    </w:p>
    <w:p w:rsidR="006758AB" w:rsidRPr="00344544" w:rsidRDefault="006758AB" w:rsidP="00026932">
      <w:pPr>
        <w:pStyle w:val="a4"/>
        <w:shd w:val="clear" w:color="auto" w:fill="FFFFFF"/>
        <w:spacing w:after="0" w:line="240" w:lineRule="auto"/>
        <w:ind w:left="192"/>
        <w:rPr>
          <w:sz w:val="24"/>
          <w:szCs w:val="20"/>
          <w:lang w:eastAsia="en-US"/>
        </w:rPr>
      </w:pPr>
    </w:p>
    <w:p w:rsidR="006758AB" w:rsidRPr="00344544" w:rsidRDefault="006758AB" w:rsidP="00026932">
      <w:pPr>
        <w:shd w:val="clear" w:color="auto" w:fill="FFFFFF"/>
        <w:spacing w:after="0" w:line="240" w:lineRule="auto"/>
        <w:rPr>
          <w:sz w:val="24"/>
          <w:szCs w:val="20"/>
        </w:rPr>
      </w:pPr>
      <w:r w:rsidRPr="00344544">
        <w:rPr>
          <w:b/>
          <w:sz w:val="24"/>
          <w:szCs w:val="20"/>
        </w:rPr>
        <w:t>Αναπλαισιώνοντας</w:t>
      </w:r>
      <w:r w:rsidRPr="00344544">
        <w:rPr>
          <w:sz w:val="24"/>
          <w:szCs w:val="20"/>
        </w:rPr>
        <w:t xml:space="preserve">: </w:t>
      </w:r>
    </w:p>
    <w:p w:rsidR="006758AB" w:rsidRPr="00344544" w:rsidRDefault="006758AB" w:rsidP="00026932">
      <w:pPr>
        <w:shd w:val="clear" w:color="auto" w:fill="FFFFFF"/>
        <w:spacing w:after="0" w:line="240" w:lineRule="auto"/>
        <w:rPr>
          <w:i/>
          <w:sz w:val="24"/>
          <w:szCs w:val="20"/>
        </w:rPr>
      </w:pPr>
      <w:r w:rsidRPr="00344544">
        <w:rPr>
          <w:i/>
          <w:sz w:val="24"/>
          <w:szCs w:val="20"/>
        </w:rPr>
        <w:t xml:space="preserve">Η λύτρωση στον Χριστιανισμό. </w:t>
      </w:r>
    </w:p>
    <w:p w:rsidR="006758AB" w:rsidRPr="00344544" w:rsidRDefault="006758AB" w:rsidP="00BE3820">
      <w:pPr>
        <w:pStyle w:val="Web"/>
        <w:numPr>
          <w:ilvl w:val="0"/>
          <w:numId w:val="440"/>
        </w:numPr>
        <w:spacing w:before="0" w:beforeAutospacing="0" w:after="0" w:afterAutospacing="0"/>
        <w:jc w:val="both"/>
        <w:rPr>
          <w:rStyle w:val="ab"/>
          <w:rFonts w:ascii="Calibri" w:hAnsi="Calibri"/>
          <w:iCs w:val="0"/>
        </w:rPr>
      </w:pPr>
      <w:r w:rsidRPr="00D03F8C">
        <w:rPr>
          <w:rFonts w:ascii="Calibri" w:hAnsi="Calibri"/>
        </w:rPr>
        <w:t>«Σκέψου-Συζήτησε –Μοιράσου (</w:t>
      </w:r>
      <w:r w:rsidRPr="00D03F8C">
        <w:rPr>
          <w:rFonts w:ascii="Calibri" w:hAnsi="Calibri"/>
          <w:lang w:val="en-US"/>
        </w:rPr>
        <w:t>TPS</w:t>
      </w:r>
      <w:r w:rsidRPr="00525E4D">
        <w:rPr>
          <w:rFonts w:ascii="Calibri" w:hAnsi="Calibri"/>
        </w:rPr>
        <w:t>)», εργασία σε κείμενα βιβλικά, πατερικά, σύγχρονα θεολογικά  για τον Χριστό ως «Λυτρωτή και Σωτήρα»: ( π.χ. προσμονή του Μεσσία-Λυτρωτή Χριστού/μεσσιανικές προφητείες Παλαιάς Διαθήκης, κήρυγμα του Χριστού στη Ναζ</w:t>
      </w:r>
      <w:r w:rsidRPr="00C02928">
        <w:rPr>
          <w:rFonts w:ascii="Calibri" w:hAnsi="Calibri"/>
        </w:rPr>
        <w:t>αρέτ,  συνάντηση / αναγνώριση του Μεσσία στην Κ.Δ.: «</w:t>
      </w:r>
      <w:r w:rsidRPr="00E14AD7">
        <w:rPr>
          <w:rFonts w:ascii="Calibri" w:hAnsi="Calibri" w:cs="Tahoma"/>
        </w:rPr>
        <w:t>ό</w:t>
      </w:r>
      <w:r w:rsidRPr="006F349B">
        <w:rPr>
          <w:rFonts w:ascii="Calibri" w:hAnsi="Calibri"/>
        </w:rPr>
        <w:t>ν έγραψε Μωϋσ</w:t>
      </w:r>
      <w:r w:rsidRPr="003B4196">
        <w:rPr>
          <w:rFonts w:ascii="Calibri" w:hAnsi="Calibri" w:cs="Tahoma"/>
        </w:rPr>
        <w:t>ή</w:t>
      </w:r>
      <w:r w:rsidRPr="00023EED">
        <w:rPr>
          <w:rFonts w:ascii="Calibri" w:hAnsi="Calibri"/>
        </w:rPr>
        <w:t>ς… ε</w:t>
      </w:r>
      <w:r w:rsidRPr="00023EED">
        <w:rPr>
          <w:rFonts w:ascii="Calibri" w:hAnsi="Calibri" w:cs="Tahoma"/>
        </w:rPr>
        <w:t>υ</w:t>
      </w:r>
      <w:r w:rsidRPr="00FC5974">
        <w:rPr>
          <w:rFonts w:ascii="Calibri" w:hAnsi="Calibri"/>
        </w:rPr>
        <w:t>ρήκαμεν», «ε</w:t>
      </w:r>
      <w:r w:rsidRPr="0060525D">
        <w:rPr>
          <w:rFonts w:ascii="Calibri" w:hAnsi="Calibri" w:cs="Tahoma"/>
        </w:rPr>
        <w:t>υ</w:t>
      </w:r>
      <w:r w:rsidRPr="00F13623">
        <w:rPr>
          <w:rFonts w:ascii="Calibri" w:hAnsi="Calibri"/>
        </w:rPr>
        <w:t xml:space="preserve">λογημένος </w:t>
      </w:r>
      <w:r w:rsidRPr="0097206F">
        <w:rPr>
          <w:rFonts w:ascii="Calibri" w:hAnsi="Calibri" w:cs="Tahoma"/>
        </w:rPr>
        <w:t>ο ε</w:t>
      </w:r>
      <w:r w:rsidRPr="0021467E">
        <w:rPr>
          <w:rFonts w:ascii="Calibri" w:hAnsi="Calibri"/>
        </w:rPr>
        <w:t>ρχόμενος», «σύ</w:t>
      </w:r>
      <w:r w:rsidRPr="0021467E">
        <w:rPr>
          <w:rFonts w:ascii="Calibri" w:hAnsi="Calibri" w:cs="Tahoma"/>
        </w:rPr>
        <w:t xml:space="preserve"> ει</w:t>
      </w:r>
      <w:r w:rsidRPr="0021467E">
        <w:rPr>
          <w:rFonts w:ascii="Calibri" w:hAnsi="Calibri"/>
        </w:rPr>
        <w:t xml:space="preserve"> </w:t>
      </w:r>
      <w:r w:rsidRPr="0021467E">
        <w:rPr>
          <w:rFonts w:ascii="Calibri" w:hAnsi="Calibri" w:cs="Tahoma"/>
        </w:rPr>
        <w:t>ο</w:t>
      </w:r>
      <w:r w:rsidRPr="00CA083E">
        <w:rPr>
          <w:rFonts w:ascii="Calibri" w:hAnsi="Calibri"/>
        </w:rPr>
        <w:t xml:space="preserve"> χριστός;», πορεία προς Εμμαούς,</w:t>
      </w:r>
      <w:r w:rsidRPr="0088254F">
        <w:rPr>
          <w:rStyle w:val="3Char"/>
          <w:rFonts w:ascii="Calibri" w:hAnsi="Calibri"/>
        </w:rPr>
        <w:t xml:space="preserve"> </w:t>
      </w:r>
      <w:r w:rsidRPr="00DC362D">
        <w:rPr>
          <w:rStyle w:val="ab"/>
          <w:rFonts w:ascii="Calibri" w:hAnsi="Calibri"/>
          <w:i w:val="0"/>
        </w:rPr>
        <w:t>«ο Υιός το</w:t>
      </w:r>
      <w:r w:rsidRPr="001811F1">
        <w:rPr>
          <w:rStyle w:val="ab"/>
          <w:rFonts w:ascii="Arial" w:hAnsi="Arial" w:cs="Arial"/>
          <w:i w:val="0"/>
        </w:rPr>
        <w:t>ῦ</w:t>
      </w:r>
      <w:r w:rsidRPr="00D03F8C">
        <w:rPr>
          <w:rStyle w:val="ab"/>
          <w:rFonts w:ascii="Calibri" w:hAnsi="Calibri"/>
          <w:i w:val="0"/>
        </w:rPr>
        <w:t xml:space="preserve"> ανθρώπου ουκ ήλθε διακονηθήναι</w:t>
      </w:r>
      <w:r w:rsidRPr="00344544">
        <w:rPr>
          <w:rStyle w:val="ab"/>
          <w:rFonts w:ascii="Calibri" w:hAnsi="Calibri"/>
          <w:i w:val="0"/>
        </w:rPr>
        <w:t xml:space="preserve">, αλλά διακονήσαι, και δούναι την ψυχήν αυτού λύτρον αντί πολλών», </w:t>
      </w:r>
      <w:r w:rsidRPr="00344544">
        <w:rPr>
          <w:rFonts w:ascii="Calibri" w:hAnsi="Calibri"/>
          <w:i/>
        </w:rPr>
        <w:t>«</w:t>
      </w:r>
      <w:r w:rsidRPr="00344544">
        <w:rPr>
          <w:rStyle w:val="ab"/>
          <w:rFonts w:ascii="Calibri" w:hAnsi="Calibri"/>
          <w:i w:val="0"/>
        </w:rPr>
        <w:t>Ιησο</w:t>
      </w:r>
      <w:r w:rsidRPr="00344544">
        <w:rPr>
          <w:rStyle w:val="ab"/>
          <w:i w:val="0"/>
        </w:rPr>
        <w:t>ῦ</w:t>
      </w:r>
      <w:r w:rsidRPr="00344544">
        <w:rPr>
          <w:rStyle w:val="ab"/>
          <w:rFonts w:ascii="Calibri" w:hAnsi="Calibri"/>
          <w:i w:val="0"/>
        </w:rPr>
        <w:t>ς, ο δούς αυτόν αντίλυτρον υπέρ πάντων» κ.ά.)</w:t>
      </w:r>
    </w:p>
    <w:p w:rsidR="00B41788" w:rsidRDefault="006758AB" w:rsidP="00BE3820">
      <w:pPr>
        <w:pStyle w:val="Web"/>
        <w:numPr>
          <w:ilvl w:val="0"/>
          <w:numId w:val="440"/>
        </w:numPr>
        <w:spacing w:before="0" w:beforeAutospacing="0" w:after="0" w:afterAutospacing="0"/>
        <w:jc w:val="both"/>
      </w:pPr>
      <w:r w:rsidRPr="00344544">
        <w:rPr>
          <w:rFonts w:ascii="Calibri" w:hAnsi="Calibri"/>
        </w:rPr>
        <w:t>Εναλλακτικά:</w:t>
      </w:r>
    </w:p>
    <w:p w:rsidR="006758AB" w:rsidRPr="00344544" w:rsidRDefault="006758AB" w:rsidP="00026932">
      <w:pPr>
        <w:pStyle w:val="Web"/>
        <w:spacing w:before="0" w:beforeAutospacing="0" w:after="0" w:afterAutospacing="0"/>
        <w:ind w:left="501"/>
        <w:jc w:val="both"/>
      </w:pPr>
      <w:r w:rsidRPr="00B41788">
        <w:rPr>
          <w:rFonts w:ascii="Calibri" w:hAnsi="Calibri"/>
          <w:i/>
        </w:rPr>
        <w:t xml:space="preserve"> </w:t>
      </w:r>
      <w:r w:rsidRPr="00B41788">
        <w:rPr>
          <w:rFonts w:ascii="Calibri" w:hAnsi="Calibri"/>
        </w:rPr>
        <w:t xml:space="preserve">«Σήμανση και υπογράμμιση κειμένου»: Εντοπίζονται αναφορές για τη λύτρωση σε υμνολογικά κείμενα της Εκκλησίας (π.χ. «Λύτρωσιν </w:t>
      </w:r>
      <w:r w:rsidRPr="00B41788">
        <w:rPr>
          <w:rFonts w:cs="Tahoma"/>
        </w:rPr>
        <w:t>ἀ</w:t>
      </w:r>
      <w:r w:rsidRPr="00B41788">
        <w:rPr>
          <w:rFonts w:ascii="Calibri" w:hAnsi="Calibri"/>
        </w:rPr>
        <w:t xml:space="preserve">πέστειλε Κύριος», «λύτρωσαι </w:t>
      </w:r>
      <w:r w:rsidRPr="00B41788">
        <w:rPr>
          <w:rFonts w:cs="Tahoma"/>
        </w:rPr>
        <w:t>ἡ</w:t>
      </w:r>
      <w:r w:rsidRPr="00B41788">
        <w:rPr>
          <w:rFonts w:ascii="Calibri" w:hAnsi="Calibri" w:cs="Tahoma"/>
        </w:rPr>
        <w:t>μ</w:t>
      </w:r>
      <w:r w:rsidRPr="00B41788">
        <w:rPr>
          <w:rFonts w:cs="Tahoma"/>
        </w:rPr>
        <w:t>ᾶ</w:t>
      </w:r>
      <w:r w:rsidRPr="00B41788">
        <w:rPr>
          <w:rFonts w:ascii="Calibri" w:hAnsi="Calibri"/>
        </w:rPr>
        <w:t xml:space="preserve">ς </w:t>
      </w:r>
      <w:r w:rsidRPr="00B41788">
        <w:rPr>
          <w:rFonts w:cs="Tahoma"/>
        </w:rPr>
        <w:t>ἐ</w:t>
      </w:r>
      <w:r w:rsidRPr="00B41788">
        <w:rPr>
          <w:rFonts w:ascii="Calibri" w:hAnsi="Calibri"/>
        </w:rPr>
        <w:t>κ κινδύνων», «</w:t>
      </w:r>
      <w:r w:rsidRPr="00B41788">
        <w:rPr>
          <w:rFonts w:cs="Tahoma"/>
        </w:rPr>
        <w:t>ῥῦ</w:t>
      </w:r>
      <w:r w:rsidRPr="00B41788">
        <w:rPr>
          <w:rFonts w:ascii="Calibri" w:hAnsi="Calibri"/>
        </w:rPr>
        <w:t xml:space="preserve">σαι </w:t>
      </w:r>
      <w:r w:rsidRPr="00B41788">
        <w:rPr>
          <w:rFonts w:cs="Tahoma"/>
        </w:rPr>
        <w:t>ἡ</w:t>
      </w:r>
      <w:r w:rsidRPr="00B41788">
        <w:rPr>
          <w:rFonts w:ascii="Calibri" w:hAnsi="Calibri"/>
        </w:rPr>
        <w:t xml:space="preserve">μάς </w:t>
      </w:r>
      <w:r w:rsidRPr="00B41788">
        <w:rPr>
          <w:rFonts w:cs="Tahoma"/>
        </w:rPr>
        <w:t>ἀ</w:t>
      </w:r>
      <w:r w:rsidRPr="00B41788">
        <w:rPr>
          <w:rFonts w:ascii="Calibri" w:hAnsi="Calibri" w:cs="Tahoma"/>
        </w:rPr>
        <w:t>π</w:t>
      </w:r>
      <w:r w:rsidRPr="00B41788">
        <w:rPr>
          <w:rFonts w:cs="Tahoma"/>
        </w:rPr>
        <w:t>ὸ</w:t>
      </w:r>
      <w:r w:rsidRPr="00B41788">
        <w:rPr>
          <w:rFonts w:ascii="Calibri" w:hAnsi="Calibri"/>
        </w:rPr>
        <w:t xml:space="preserve"> το</w:t>
      </w:r>
      <w:r w:rsidRPr="00B41788">
        <w:rPr>
          <w:rFonts w:cs="Tahoma"/>
        </w:rPr>
        <w:t>ῦ</w:t>
      </w:r>
      <w:r w:rsidRPr="00B41788">
        <w:rPr>
          <w:rFonts w:ascii="Calibri" w:hAnsi="Calibri"/>
        </w:rPr>
        <w:t xml:space="preserve"> πονηρο</w:t>
      </w:r>
      <w:r w:rsidRPr="00B41788">
        <w:rPr>
          <w:rFonts w:cs="Tahoma"/>
        </w:rPr>
        <w:t>ῦ</w:t>
      </w:r>
      <w:r w:rsidRPr="00B41788">
        <w:rPr>
          <w:rFonts w:ascii="Calibri" w:hAnsi="Calibri"/>
        </w:rPr>
        <w:t>», «εξηγόρασας ημάς εκ της κατάρας του νόμου» κ.ά.).</w:t>
      </w:r>
    </w:p>
    <w:p w:rsidR="006758AB" w:rsidRPr="00344544" w:rsidRDefault="006758AB" w:rsidP="00026932">
      <w:pPr>
        <w:shd w:val="clear" w:color="auto" w:fill="FFFFFF"/>
        <w:spacing w:after="0" w:line="240" w:lineRule="auto"/>
        <w:rPr>
          <w:b/>
          <w:sz w:val="24"/>
          <w:szCs w:val="20"/>
        </w:rPr>
      </w:pPr>
    </w:p>
    <w:p w:rsidR="006758AB" w:rsidRPr="00344544" w:rsidRDefault="006758AB" w:rsidP="00026932">
      <w:pPr>
        <w:shd w:val="clear" w:color="auto" w:fill="FFFFFF"/>
        <w:spacing w:after="0" w:line="240" w:lineRule="auto"/>
        <w:rPr>
          <w:sz w:val="24"/>
          <w:szCs w:val="20"/>
        </w:rPr>
      </w:pPr>
      <w:r w:rsidRPr="00344544">
        <w:rPr>
          <w:b/>
          <w:sz w:val="24"/>
          <w:szCs w:val="20"/>
        </w:rPr>
        <w:t>Αξιολογώντας</w:t>
      </w:r>
      <w:r w:rsidRPr="00344544">
        <w:rPr>
          <w:sz w:val="24"/>
          <w:szCs w:val="20"/>
        </w:rPr>
        <w:t xml:space="preserve">: </w:t>
      </w:r>
    </w:p>
    <w:p w:rsidR="006758AB" w:rsidRPr="00344544" w:rsidRDefault="006758AB" w:rsidP="00026932">
      <w:pPr>
        <w:shd w:val="clear" w:color="auto" w:fill="FFFFFF"/>
        <w:spacing w:after="0" w:line="240" w:lineRule="auto"/>
        <w:jc w:val="both"/>
        <w:rPr>
          <w:i/>
          <w:sz w:val="24"/>
          <w:szCs w:val="20"/>
        </w:rPr>
      </w:pPr>
      <w:r w:rsidRPr="00344544">
        <w:rPr>
          <w:i/>
          <w:sz w:val="24"/>
          <w:szCs w:val="20"/>
        </w:rPr>
        <w:t xml:space="preserve">Διαφορετικές εκφάνσεις της προσδοκίας των πιστών για λύτρωση. </w:t>
      </w:r>
    </w:p>
    <w:p w:rsidR="006758AB" w:rsidRPr="00344544" w:rsidRDefault="006758AB" w:rsidP="00BE3820">
      <w:pPr>
        <w:pStyle w:val="a5"/>
        <w:numPr>
          <w:ilvl w:val="0"/>
          <w:numId w:val="439"/>
        </w:numPr>
        <w:ind w:left="284" w:hanging="284"/>
        <w:jc w:val="both"/>
        <w:rPr>
          <w:rFonts w:ascii="Calibri" w:hAnsi="Calibri"/>
          <w:sz w:val="24"/>
          <w:szCs w:val="24"/>
        </w:rPr>
      </w:pPr>
      <w:r w:rsidRPr="00344544">
        <w:rPr>
          <w:rFonts w:ascii="Calibri" w:hAnsi="Calibri"/>
          <w:sz w:val="24"/>
          <w:szCs w:val="24"/>
        </w:rPr>
        <w:t>«Graffiti»: Μηνύματα - συνθήματα - εικαστικά διαφορετικές εκφάνσεις της προσδοκίας για λύτρωση.</w:t>
      </w:r>
    </w:p>
    <w:p w:rsidR="006758AB" w:rsidRPr="00344544" w:rsidRDefault="006758AB" w:rsidP="00BE3820">
      <w:pPr>
        <w:pStyle w:val="a5"/>
        <w:numPr>
          <w:ilvl w:val="0"/>
          <w:numId w:val="439"/>
        </w:numPr>
        <w:ind w:left="284" w:hanging="284"/>
        <w:jc w:val="both"/>
        <w:rPr>
          <w:rFonts w:ascii="Calibri" w:hAnsi="Calibri"/>
          <w:sz w:val="24"/>
          <w:szCs w:val="24"/>
        </w:rPr>
      </w:pPr>
      <w:r w:rsidRPr="00344544">
        <w:rPr>
          <w:rFonts w:ascii="Calibri" w:hAnsi="Calibri"/>
          <w:sz w:val="24"/>
          <w:szCs w:val="24"/>
        </w:rPr>
        <w:t>Εναλλακτικά:</w:t>
      </w:r>
    </w:p>
    <w:p w:rsidR="006758AB" w:rsidRPr="00344544" w:rsidRDefault="006758AB" w:rsidP="00026932">
      <w:pPr>
        <w:pStyle w:val="a4"/>
        <w:spacing w:after="0" w:line="240" w:lineRule="auto"/>
        <w:ind w:left="284"/>
        <w:rPr>
          <w:sz w:val="24"/>
          <w:szCs w:val="24"/>
          <w:lang w:eastAsia="en-US"/>
        </w:rPr>
      </w:pPr>
      <w:r w:rsidRPr="00344544">
        <w:rPr>
          <w:sz w:val="24"/>
          <w:szCs w:val="24"/>
        </w:rPr>
        <w:t>«Έντεχνος συλλογισμός (</w:t>
      </w:r>
      <w:r w:rsidRPr="00344544">
        <w:rPr>
          <w:sz w:val="24"/>
          <w:szCs w:val="24"/>
          <w:lang w:val="en-US"/>
        </w:rPr>
        <w:t>Artful</w:t>
      </w:r>
      <w:r w:rsidRPr="00344544">
        <w:rPr>
          <w:sz w:val="24"/>
          <w:szCs w:val="24"/>
        </w:rPr>
        <w:t xml:space="preserve"> </w:t>
      </w:r>
      <w:r w:rsidRPr="00344544">
        <w:rPr>
          <w:sz w:val="24"/>
          <w:szCs w:val="24"/>
          <w:lang w:val="en-US"/>
        </w:rPr>
        <w:t>Thinking</w:t>
      </w:r>
      <w:r w:rsidRPr="00344544">
        <w:rPr>
          <w:sz w:val="24"/>
          <w:szCs w:val="24"/>
        </w:rPr>
        <w:t>)-Βάζω τίτλους»: Οι μαθητές/μαθήτριες βάζουν τίτλους σε εικόνα/ες με θέμα προσδοκίες λύτρωσης</w:t>
      </w:r>
      <w:r w:rsidR="00B41788">
        <w:rPr>
          <w:sz w:val="24"/>
          <w:szCs w:val="24"/>
        </w:rPr>
        <w:t xml:space="preserve"> </w:t>
      </w:r>
      <w:r w:rsidRPr="00344544">
        <w:rPr>
          <w:sz w:val="24"/>
          <w:szCs w:val="24"/>
        </w:rPr>
        <w:t>(π</w:t>
      </w:r>
      <w:r w:rsidR="00D11FBA">
        <w:rPr>
          <w:sz w:val="24"/>
          <w:szCs w:val="24"/>
        </w:rPr>
        <w:t>.</w:t>
      </w:r>
      <w:r w:rsidRPr="00344544">
        <w:rPr>
          <w:sz w:val="24"/>
          <w:szCs w:val="24"/>
        </w:rPr>
        <w:t xml:space="preserve">χ. πίνακες </w:t>
      </w:r>
      <w:r w:rsidR="00D11FBA">
        <w:rPr>
          <w:sz w:val="24"/>
          <w:szCs w:val="24"/>
          <w:lang w:eastAsia="en-US"/>
        </w:rPr>
        <w:t xml:space="preserve"> Βαρλάμη</w:t>
      </w:r>
      <w:r w:rsidRPr="00344544">
        <w:rPr>
          <w:sz w:val="24"/>
          <w:szCs w:val="24"/>
          <w:lang w:eastAsia="en-US"/>
        </w:rPr>
        <w:t xml:space="preserve">, Φίκου κ.ά.). </w:t>
      </w:r>
      <w:r w:rsidRPr="00344544">
        <w:rPr>
          <w:sz w:val="24"/>
          <w:szCs w:val="24"/>
        </w:rPr>
        <w:t xml:space="preserve">Έκφραση επιχειρημάτων για τον τίτλο τους και τελική επιλογή τίτλου σε ολομέλεια. </w:t>
      </w:r>
    </w:p>
    <w:p w:rsidR="006758AB" w:rsidRPr="00344544" w:rsidRDefault="006758AB" w:rsidP="00026932">
      <w:pPr>
        <w:pStyle w:val="a5"/>
        <w:jc w:val="both"/>
        <w:rPr>
          <w:rFonts w:ascii="Calibri" w:hAnsi="Calibri"/>
          <w:sz w:val="24"/>
          <w:szCs w:val="24"/>
        </w:rPr>
      </w:pPr>
    </w:p>
    <w:p w:rsidR="006758AB" w:rsidRPr="006057C2" w:rsidRDefault="006758AB" w:rsidP="00026932">
      <w:pPr>
        <w:spacing w:after="0" w:line="240" w:lineRule="auto"/>
        <w:rPr>
          <w:rFonts w:cs="Calibri"/>
          <w:sz w:val="28"/>
          <w:szCs w:val="28"/>
        </w:rPr>
      </w:pPr>
      <w:r w:rsidRPr="006057C2">
        <w:rPr>
          <w:rFonts w:cs="Calibri"/>
          <w:sz w:val="28"/>
          <w:szCs w:val="28"/>
        </w:rPr>
        <w:t>Προτεινόμενο Εκπαιδευτικό Υλικό</w:t>
      </w:r>
    </w:p>
    <w:p w:rsidR="006758AB" w:rsidRPr="00344544" w:rsidRDefault="006758AB" w:rsidP="00026932">
      <w:pPr>
        <w:pStyle w:val="a5"/>
        <w:jc w:val="both"/>
        <w:rPr>
          <w:rFonts w:ascii="Calibri" w:hAnsi="Calibri"/>
          <w:sz w:val="24"/>
          <w:szCs w:val="24"/>
        </w:rPr>
      </w:pPr>
    </w:p>
    <w:p w:rsidR="006758AB" w:rsidRPr="00344544" w:rsidRDefault="006758AB" w:rsidP="00BE3820">
      <w:pPr>
        <w:pStyle w:val="a5"/>
        <w:numPr>
          <w:ilvl w:val="0"/>
          <w:numId w:val="439"/>
        </w:numPr>
        <w:ind w:left="284" w:hanging="284"/>
        <w:jc w:val="both"/>
        <w:rPr>
          <w:rFonts w:ascii="Calibri" w:hAnsi="Calibri"/>
          <w:sz w:val="24"/>
          <w:szCs w:val="24"/>
        </w:rPr>
      </w:pPr>
      <w:r>
        <w:rPr>
          <w:rFonts w:ascii="Calibri" w:hAnsi="Calibri"/>
          <w:iCs/>
          <w:sz w:val="24"/>
          <w:szCs w:val="24"/>
        </w:rPr>
        <w:t>Εκπαιδευτικό υλικό ΥΠ.Π.Ε.Θ.</w:t>
      </w:r>
      <w:r w:rsidRPr="00344544">
        <w:rPr>
          <w:rFonts w:ascii="Calibri" w:hAnsi="Calibri"/>
          <w:iCs/>
          <w:sz w:val="24"/>
          <w:szCs w:val="24"/>
        </w:rPr>
        <w:t>:</w:t>
      </w:r>
    </w:p>
    <w:p w:rsidR="006758AB" w:rsidRPr="00344544" w:rsidRDefault="006758AB" w:rsidP="00026932">
      <w:pPr>
        <w:pStyle w:val="11"/>
        <w:spacing w:line="240" w:lineRule="auto"/>
        <w:ind w:left="567" w:hanging="283"/>
        <w:rPr>
          <w:rFonts w:ascii="Calibri" w:hAnsi="Calibri"/>
          <w:sz w:val="24"/>
          <w:szCs w:val="24"/>
        </w:rPr>
      </w:pPr>
      <w:r w:rsidRPr="00344544">
        <w:rPr>
          <w:rStyle w:val="HTML"/>
          <w:rFonts w:ascii="Calibri" w:hAnsi="Calibri"/>
          <w:sz w:val="24"/>
          <w:szCs w:val="24"/>
        </w:rPr>
        <w:t xml:space="preserve">α) Ψηφιακό Σχολείο / Διαδραστικά Βιβλία </w:t>
      </w:r>
      <w:r>
        <w:rPr>
          <w:rStyle w:val="HTML"/>
          <w:rFonts w:ascii="Calibri" w:hAnsi="Calibri"/>
          <w:sz w:val="24"/>
          <w:szCs w:val="24"/>
        </w:rPr>
        <w:t>Μαθητή/Μαθήτριας</w:t>
      </w:r>
      <w:r w:rsidRPr="00344544">
        <w:rPr>
          <w:rStyle w:val="HTML"/>
          <w:rFonts w:ascii="Calibri" w:hAnsi="Calibri"/>
          <w:sz w:val="24"/>
          <w:szCs w:val="24"/>
        </w:rPr>
        <w:t xml:space="preserve">, </w:t>
      </w:r>
      <w:hyperlink r:id="rId232" w:history="1">
        <w:r w:rsidRPr="005D463D">
          <w:rPr>
            <w:rStyle w:val="-"/>
            <w:rFonts w:ascii="Calibri" w:hAnsi="Calibri"/>
            <w:spacing w:val="-4"/>
            <w:sz w:val="24"/>
            <w:szCs w:val="24"/>
          </w:rPr>
          <w:t>http://digitalschool.minedu.gov.gr</w:t>
        </w:r>
      </w:hyperlink>
      <w:r w:rsidRPr="005D463D">
        <w:rPr>
          <w:rFonts w:ascii="Calibri" w:hAnsi="Calibri"/>
          <w:spacing w:val="-4"/>
          <w:sz w:val="24"/>
          <w:szCs w:val="24"/>
        </w:rPr>
        <w:t xml:space="preserve"> (βλ. Α΄ Γυμνασίου ΔΕ 30, Β΄ Λυκείου, ΔΕ 6, 7, 11):</w:t>
      </w:r>
    </w:p>
    <w:p w:rsidR="006758AB" w:rsidRPr="00344544" w:rsidRDefault="006758AB" w:rsidP="00BE3820">
      <w:pPr>
        <w:pStyle w:val="11"/>
        <w:numPr>
          <w:ilvl w:val="0"/>
          <w:numId w:val="441"/>
        </w:numPr>
        <w:spacing w:line="240" w:lineRule="auto"/>
        <w:rPr>
          <w:rFonts w:ascii="Calibri" w:hAnsi="Calibri"/>
          <w:sz w:val="24"/>
          <w:szCs w:val="24"/>
        </w:rPr>
      </w:pPr>
      <w:r w:rsidRPr="00344544">
        <w:rPr>
          <w:rFonts w:ascii="Calibri" w:hAnsi="Calibri"/>
          <w:sz w:val="24"/>
          <w:szCs w:val="24"/>
        </w:rPr>
        <w:t xml:space="preserve">Α΄ Γυμνασίου ΔΕ 30: </w:t>
      </w:r>
      <w:hyperlink r:id="rId233" w:history="1">
        <w:r w:rsidRPr="00344544">
          <w:rPr>
            <w:rStyle w:val="-"/>
            <w:rFonts w:ascii="Calibri" w:hAnsi="Calibri"/>
            <w:sz w:val="24"/>
            <w:szCs w:val="24"/>
          </w:rPr>
          <w:t>http://ebooks.edu.gr/modules/ebook/show.php/DSGYM-A109/355/2385,9142</w:t>
        </w:r>
      </w:hyperlink>
      <w:r w:rsidRPr="00344544">
        <w:rPr>
          <w:rFonts w:ascii="Calibri" w:hAnsi="Calibri"/>
          <w:sz w:val="24"/>
          <w:szCs w:val="24"/>
        </w:rPr>
        <w:t xml:space="preserve">. </w:t>
      </w:r>
    </w:p>
    <w:p w:rsidR="006758AB" w:rsidRPr="00344544" w:rsidRDefault="006758AB" w:rsidP="00BE3820">
      <w:pPr>
        <w:pStyle w:val="11"/>
        <w:numPr>
          <w:ilvl w:val="0"/>
          <w:numId w:val="441"/>
        </w:numPr>
        <w:spacing w:line="240" w:lineRule="auto"/>
        <w:rPr>
          <w:rFonts w:ascii="Calibri" w:hAnsi="Calibri"/>
          <w:sz w:val="24"/>
          <w:szCs w:val="24"/>
        </w:rPr>
      </w:pPr>
      <w:r w:rsidRPr="00344544">
        <w:rPr>
          <w:rFonts w:ascii="Calibri" w:hAnsi="Calibri"/>
          <w:sz w:val="24"/>
          <w:szCs w:val="24"/>
        </w:rPr>
        <w:t>Κουίζ: Περιμένοντας τον Μεσσία: Το πλήρωμα του χρόνου,</w:t>
      </w:r>
    </w:p>
    <w:p w:rsidR="006758AB" w:rsidRPr="005D463D" w:rsidRDefault="00E04453" w:rsidP="00026932">
      <w:pPr>
        <w:pStyle w:val="11"/>
        <w:spacing w:line="240" w:lineRule="auto"/>
        <w:ind w:left="927"/>
        <w:rPr>
          <w:rFonts w:ascii="Calibri" w:hAnsi="Calibri"/>
          <w:spacing w:val="-4"/>
          <w:sz w:val="24"/>
          <w:szCs w:val="24"/>
        </w:rPr>
      </w:pPr>
      <w:hyperlink r:id="rId234" w:history="1">
        <w:r w:rsidR="006758AB" w:rsidRPr="005D463D">
          <w:rPr>
            <w:rStyle w:val="-"/>
            <w:rFonts w:ascii="Calibri" w:hAnsi="Calibri"/>
            <w:spacing w:val="-4"/>
            <w:sz w:val="24"/>
            <w:szCs w:val="24"/>
          </w:rPr>
          <w:t>http://ebooks.edu.gr/modules/ebook/show.php/DSGYM-A109/355/2385,9142/extras/Html/Excersise_30_kef5_en30_Quiz_popup.htm</w:t>
        </w:r>
      </w:hyperlink>
      <w:r w:rsidR="006758AB" w:rsidRPr="005D463D">
        <w:rPr>
          <w:rFonts w:ascii="Calibri" w:hAnsi="Calibri"/>
          <w:spacing w:val="-4"/>
          <w:sz w:val="24"/>
          <w:szCs w:val="24"/>
        </w:rPr>
        <w:t xml:space="preserve">. </w:t>
      </w:r>
    </w:p>
    <w:p w:rsidR="006758AB" w:rsidRPr="00344544" w:rsidRDefault="006758AB" w:rsidP="00BE3820">
      <w:pPr>
        <w:pStyle w:val="11"/>
        <w:numPr>
          <w:ilvl w:val="0"/>
          <w:numId w:val="441"/>
        </w:numPr>
        <w:spacing w:line="240" w:lineRule="auto"/>
        <w:rPr>
          <w:rFonts w:ascii="Calibri" w:hAnsi="Calibri"/>
          <w:sz w:val="24"/>
          <w:szCs w:val="24"/>
        </w:rPr>
      </w:pPr>
      <w:r w:rsidRPr="00344544">
        <w:rPr>
          <w:rFonts w:ascii="Calibri" w:hAnsi="Calibri"/>
          <w:sz w:val="24"/>
          <w:szCs w:val="24"/>
        </w:rPr>
        <w:t xml:space="preserve">Β΄ Λυκείου, ΔΕ 6: </w:t>
      </w:r>
      <w:hyperlink r:id="rId235" w:history="1">
        <w:r w:rsidRPr="00344544">
          <w:rPr>
            <w:rStyle w:val="-"/>
            <w:rFonts w:ascii="Calibri" w:hAnsi="Calibri"/>
            <w:sz w:val="24"/>
            <w:szCs w:val="24"/>
          </w:rPr>
          <w:t>http://ebooks.edu.gr/modules/ebook/show.php/DSGL-B126/498/3244,13171</w:t>
        </w:r>
      </w:hyperlink>
      <w:r w:rsidRPr="00344544">
        <w:rPr>
          <w:rFonts w:ascii="Calibri" w:hAnsi="Calibri"/>
          <w:sz w:val="24"/>
          <w:szCs w:val="24"/>
        </w:rPr>
        <w:t xml:space="preserve">. </w:t>
      </w:r>
    </w:p>
    <w:p w:rsidR="006758AB" w:rsidRPr="00344544" w:rsidRDefault="006758AB" w:rsidP="00BE3820">
      <w:pPr>
        <w:pStyle w:val="11"/>
        <w:numPr>
          <w:ilvl w:val="0"/>
          <w:numId w:val="441"/>
        </w:numPr>
        <w:spacing w:line="240" w:lineRule="auto"/>
        <w:rPr>
          <w:rFonts w:ascii="Calibri" w:hAnsi="Calibri"/>
          <w:sz w:val="24"/>
          <w:szCs w:val="24"/>
        </w:rPr>
      </w:pPr>
      <w:r w:rsidRPr="00344544">
        <w:rPr>
          <w:rFonts w:ascii="Calibri" w:hAnsi="Calibri"/>
          <w:sz w:val="24"/>
          <w:szCs w:val="24"/>
        </w:rPr>
        <w:t xml:space="preserve">Β΄ Λυκείου ΔΕ 7: </w:t>
      </w:r>
      <w:hyperlink r:id="rId236" w:history="1">
        <w:r w:rsidRPr="00344544">
          <w:rPr>
            <w:rStyle w:val="-"/>
            <w:rFonts w:ascii="Calibri" w:hAnsi="Calibri"/>
            <w:sz w:val="24"/>
            <w:szCs w:val="24"/>
          </w:rPr>
          <w:t>http://ebooks.edu.gr/modules/ebook/show.php/DSGL-B126/498/3244,13172</w:t>
        </w:r>
      </w:hyperlink>
      <w:r w:rsidRPr="00344544">
        <w:rPr>
          <w:rFonts w:ascii="Calibri" w:hAnsi="Calibri"/>
          <w:sz w:val="24"/>
          <w:szCs w:val="24"/>
        </w:rPr>
        <w:t xml:space="preserve">. </w:t>
      </w:r>
    </w:p>
    <w:p w:rsidR="006758AB" w:rsidRPr="00344544" w:rsidRDefault="006758AB" w:rsidP="00BE3820">
      <w:pPr>
        <w:pStyle w:val="11"/>
        <w:numPr>
          <w:ilvl w:val="0"/>
          <w:numId w:val="441"/>
        </w:numPr>
        <w:spacing w:line="240" w:lineRule="auto"/>
        <w:rPr>
          <w:rFonts w:ascii="Calibri" w:hAnsi="Calibri"/>
          <w:sz w:val="24"/>
          <w:szCs w:val="24"/>
        </w:rPr>
      </w:pPr>
      <w:r w:rsidRPr="00344544">
        <w:rPr>
          <w:rFonts w:ascii="Calibri" w:hAnsi="Calibri"/>
          <w:sz w:val="24"/>
          <w:szCs w:val="24"/>
        </w:rPr>
        <w:t xml:space="preserve">Β΄ Λυκείου ΔΕ 11: </w:t>
      </w:r>
      <w:hyperlink r:id="rId237" w:history="1">
        <w:r w:rsidRPr="00344544">
          <w:rPr>
            <w:rStyle w:val="-"/>
            <w:rFonts w:ascii="Calibri" w:hAnsi="Calibri"/>
            <w:sz w:val="24"/>
            <w:szCs w:val="24"/>
          </w:rPr>
          <w:t>http://ebooks.edu.gr/modules/ebook/show.php/DSGL-B126/498/3244,13175</w:t>
        </w:r>
      </w:hyperlink>
      <w:r w:rsidRPr="00344544">
        <w:rPr>
          <w:rFonts w:ascii="Calibri" w:hAnsi="Calibri"/>
          <w:sz w:val="24"/>
          <w:szCs w:val="24"/>
        </w:rPr>
        <w:t xml:space="preserve">. </w:t>
      </w:r>
    </w:p>
    <w:p w:rsidR="006758AB" w:rsidRPr="00344544" w:rsidRDefault="006758AB" w:rsidP="00026932">
      <w:pPr>
        <w:spacing w:after="0" w:line="240" w:lineRule="auto"/>
        <w:ind w:left="567" w:hanging="283"/>
        <w:rPr>
          <w:sz w:val="24"/>
          <w:szCs w:val="24"/>
        </w:rPr>
      </w:pPr>
      <w:r w:rsidRPr="00344544">
        <w:rPr>
          <w:sz w:val="24"/>
          <w:szCs w:val="24"/>
        </w:rPr>
        <w:t>β) Ό.π., Προγράμματα Σπουδών, Β΄ Γυμνασίου, ΘΕ 2.</w:t>
      </w:r>
    </w:p>
    <w:p w:rsidR="006758AB" w:rsidRPr="00344544" w:rsidRDefault="006758AB" w:rsidP="00026932">
      <w:pPr>
        <w:spacing w:after="0" w:line="240" w:lineRule="auto"/>
        <w:ind w:left="567" w:hanging="283"/>
        <w:rPr>
          <w:sz w:val="24"/>
          <w:szCs w:val="24"/>
        </w:rPr>
      </w:pPr>
      <w:r w:rsidRPr="00344544">
        <w:rPr>
          <w:sz w:val="24"/>
          <w:szCs w:val="24"/>
        </w:rPr>
        <w:t xml:space="preserve">γ) Ό.π., Αποθετήριο Μαθησιακών Αντικειμένων «Φωτόδεντρο»: </w:t>
      </w:r>
    </w:p>
    <w:p w:rsidR="006758AB" w:rsidRPr="00344544" w:rsidRDefault="006758AB" w:rsidP="00BE3820">
      <w:pPr>
        <w:numPr>
          <w:ilvl w:val="0"/>
          <w:numId w:val="442"/>
        </w:numPr>
        <w:spacing w:after="0" w:line="240" w:lineRule="auto"/>
        <w:ind w:left="851" w:hanging="284"/>
        <w:contextualSpacing/>
        <w:rPr>
          <w:rFonts w:cs="Calibri"/>
          <w:bCs/>
          <w:sz w:val="24"/>
          <w:szCs w:val="24"/>
          <w:lang w:eastAsia="el-GR"/>
        </w:rPr>
      </w:pPr>
      <w:r w:rsidRPr="00344544">
        <w:rPr>
          <w:rFonts w:cs="Calibri"/>
          <w:bCs/>
          <w:sz w:val="24"/>
          <w:szCs w:val="24"/>
          <w:lang w:eastAsia="el-GR"/>
        </w:rPr>
        <w:t>Δραστηριότητα: Κοινωνική πυραμίδα με τα κοινωνικά στρώματα στη χώρα των Ισραηλιτών στα χρόνια που ζούσε ο Χριστός,</w:t>
      </w:r>
    </w:p>
    <w:p w:rsidR="006758AB" w:rsidRPr="00344544" w:rsidRDefault="00E04453" w:rsidP="00026932">
      <w:pPr>
        <w:spacing w:after="0" w:line="240" w:lineRule="auto"/>
        <w:ind w:left="851"/>
        <w:contextualSpacing/>
        <w:rPr>
          <w:rStyle w:val="-"/>
          <w:sz w:val="24"/>
          <w:szCs w:val="24"/>
        </w:rPr>
      </w:pPr>
      <w:hyperlink r:id="rId238" w:history="1">
        <w:r w:rsidR="006758AB" w:rsidRPr="00344544">
          <w:rPr>
            <w:rStyle w:val="-"/>
            <w:sz w:val="24"/>
            <w:szCs w:val="24"/>
            <w:lang w:eastAsia="el-GR"/>
          </w:rPr>
          <w:t>http://photodentro.edu.gr/lor/r/8521/990</w:t>
        </w:r>
      </w:hyperlink>
      <w:r w:rsidR="006758AB" w:rsidRPr="00344544">
        <w:rPr>
          <w:sz w:val="24"/>
          <w:szCs w:val="24"/>
          <w:lang w:eastAsia="el-GR"/>
        </w:rPr>
        <w:t>.</w:t>
      </w:r>
    </w:p>
    <w:p w:rsidR="006758AB" w:rsidRPr="00344544" w:rsidRDefault="006758AB" w:rsidP="00BE3820">
      <w:pPr>
        <w:numPr>
          <w:ilvl w:val="0"/>
          <w:numId w:val="442"/>
        </w:numPr>
        <w:spacing w:after="0" w:line="240" w:lineRule="auto"/>
        <w:ind w:left="851" w:hanging="284"/>
        <w:contextualSpacing/>
        <w:rPr>
          <w:rFonts w:cs="Calibri"/>
          <w:sz w:val="24"/>
          <w:szCs w:val="24"/>
        </w:rPr>
      </w:pPr>
      <w:r w:rsidRPr="00344544">
        <w:rPr>
          <w:rFonts w:cs="Calibri"/>
          <w:sz w:val="24"/>
          <w:szCs w:val="24"/>
          <w:lang w:eastAsia="el-GR"/>
        </w:rPr>
        <w:t>Συλλογή φωτογραφιών: Μορφές φανατισμού,</w:t>
      </w:r>
    </w:p>
    <w:p w:rsidR="006758AB" w:rsidRPr="00344544" w:rsidRDefault="00E04453" w:rsidP="00026932">
      <w:pPr>
        <w:spacing w:after="0" w:line="240" w:lineRule="auto"/>
        <w:ind w:left="851"/>
        <w:contextualSpacing/>
        <w:rPr>
          <w:rStyle w:val="-"/>
          <w:sz w:val="24"/>
          <w:szCs w:val="24"/>
        </w:rPr>
      </w:pPr>
      <w:hyperlink r:id="rId239" w:history="1">
        <w:r w:rsidR="006758AB" w:rsidRPr="00344544">
          <w:rPr>
            <w:rStyle w:val="-"/>
            <w:sz w:val="24"/>
            <w:szCs w:val="24"/>
            <w:lang w:eastAsia="el-GR"/>
          </w:rPr>
          <w:t>http://photodentro.edu.gr/lor/r/8521/5068</w:t>
        </w:r>
      </w:hyperlink>
      <w:r w:rsidR="006758AB" w:rsidRPr="00344544">
        <w:rPr>
          <w:sz w:val="24"/>
          <w:szCs w:val="24"/>
          <w:lang w:eastAsia="el-GR"/>
        </w:rPr>
        <w:t>.</w:t>
      </w:r>
    </w:p>
    <w:p w:rsidR="006758AB" w:rsidRPr="00344544" w:rsidRDefault="006758AB" w:rsidP="00BE3820">
      <w:pPr>
        <w:numPr>
          <w:ilvl w:val="0"/>
          <w:numId w:val="442"/>
        </w:numPr>
        <w:spacing w:after="0" w:line="240" w:lineRule="auto"/>
        <w:ind w:left="851" w:hanging="284"/>
        <w:contextualSpacing/>
        <w:rPr>
          <w:rFonts w:cs="Calibri"/>
          <w:sz w:val="24"/>
          <w:szCs w:val="24"/>
        </w:rPr>
      </w:pPr>
      <w:r w:rsidRPr="00344544">
        <w:rPr>
          <w:rFonts w:cs="Calibri"/>
          <w:sz w:val="24"/>
          <w:szCs w:val="24"/>
          <w:lang w:eastAsia="el-GR"/>
        </w:rPr>
        <w:t>Δραστηριότητα: Προφητείες του Ησαΐα,</w:t>
      </w:r>
    </w:p>
    <w:p w:rsidR="006758AB" w:rsidRPr="00344544" w:rsidRDefault="00E04453" w:rsidP="00026932">
      <w:pPr>
        <w:spacing w:after="0" w:line="240" w:lineRule="auto"/>
        <w:ind w:left="851"/>
        <w:contextualSpacing/>
        <w:rPr>
          <w:rFonts w:cs="Calibri"/>
          <w:color w:val="000000"/>
          <w:sz w:val="24"/>
          <w:szCs w:val="24"/>
          <w:shd w:val="clear" w:color="auto" w:fill="F9F5F2"/>
          <w:lang w:eastAsia="el-GR"/>
        </w:rPr>
      </w:pPr>
      <w:hyperlink r:id="rId240" w:history="1">
        <w:r w:rsidR="006758AB" w:rsidRPr="00344544">
          <w:rPr>
            <w:rStyle w:val="-"/>
            <w:sz w:val="24"/>
            <w:szCs w:val="24"/>
            <w:lang w:eastAsia="el-GR"/>
          </w:rPr>
          <w:t>http://photodentro.edu.gr/lor/r/8521/1397</w:t>
        </w:r>
      </w:hyperlink>
      <w:r w:rsidR="006758AB" w:rsidRPr="00344544">
        <w:rPr>
          <w:sz w:val="24"/>
          <w:szCs w:val="24"/>
          <w:lang w:eastAsia="el-GR"/>
        </w:rPr>
        <w:t>.</w:t>
      </w:r>
      <w:r w:rsidR="006758AB" w:rsidRPr="00344544">
        <w:rPr>
          <w:rFonts w:cs="Calibri"/>
          <w:color w:val="000000"/>
          <w:sz w:val="24"/>
          <w:szCs w:val="24"/>
          <w:shd w:val="clear" w:color="auto" w:fill="F9F5F2"/>
          <w:lang w:eastAsia="el-GR"/>
        </w:rPr>
        <w:t xml:space="preserve"> </w:t>
      </w:r>
    </w:p>
    <w:p w:rsidR="006758AB" w:rsidRPr="00344544" w:rsidRDefault="006758AB" w:rsidP="00026932">
      <w:pPr>
        <w:spacing w:after="0" w:line="240" w:lineRule="auto"/>
        <w:ind w:left="567" w:hanging="283"/>
        <w:contextualSpacing/>
        <w:rPr>
          <w:rFonts w:cs="Calibri"/>
          <w:bCs/>
          <w:sz w:val="24"/>
          <w:szCs w:val="24"/>
          <w:lang w:eastAsia="el-GR"/>
        </w:rPr>
      </w:pPr>
      <w:r w:rsidRPr="00344544">
        <w:rPr>
          <w:sz w:val="24"/>
          <w:szCs w:val="24"/>
          <w:lang w:eastAsia="el-GR"/>
        </w:rPr>
        <w:t xml:space="preserve">δ) Ό.π., Προγράμματα Σπουδών / </w:t>
      </w:r>
      <w:r w:rsidRPr="00344544">
        <w:rPr>
          <w:rFonts w:cs="Calibri"/>
          <w:bCs/>
          <w:sz w:val="24"/>
          <w:szCs w:val="24"/>
          <w:lang w:eastAsia="el-GR"/>
        </w:rPr>
        <w:t xml:space="preserve">Επιμορφωτικό Υλικό Πιλοτικών Σχολείων / Θρησκευτικά / Εικαστικό Υλικό: </w:t>
      </w:r>
      <w:hyperlink r:id="rId241" w:history="1">
        <w:r w:rsidRPr="00344544">
          <w:rPr>
            <w:rStyle w:val="-"/>
            <w:rFonts w:cs="Calibri"/>
            <w:bCs/>
            <w:sz w:val="24"/>
            <w:szCs w:val="24"/>
            <w:lang w:eastAsia="el-GR"/>
          </w:rPr>
          <w:t>http://ebooks.edu.gr/new/ps.php</w:t>
        </w:r>
      </w:hyperlink>
      <w:r w:rsidRPr="00344544">
        <w:rPr>
          <w:rFonts w:cs="Calibri"/>
          <w:bCs/>
          <w:sz w:val="24"/>
          <w:szCs w:val="24"/>
          <w:lang w:eastAsia="el-GR"/>
        </w:rPr>
        <w:t xml:space="preserve"> / Προγράμματα Σπουδών</w:t>
      </w:r>
      <w:r w:rsidRPr="00344544">
        <w:rPr>
          <w:sz w:val="24"/>
          <w:szCs w:val="24"/>
          <w:lang w:eastAsia="el-GR"/>
        </w:rPr>
        <w:t xml:space="preserve"> (Ο Παντοκράτωρ, Ο Χριστός στη δυτική τέχνη, εικόνες θεοτήτων στα ανατολικά θρησκεύματα).</w:t>
      </w:r>
      <w:r w:rsidRPr="00344544">
        <w:rPr>
          <w:rFonts w:cs="Calibri"/>
          <w:bCs/>
          <w:sz w:val="24"/>
          <w:szCs w:val="24"/>
          <w:lang w:eastAsia="el-GR"/>
        </w:rPr>
        <w:t xml:space="preserve"> </w:t>
      </w:r>
    </w:p>
    <w:p w:rsidR="006758AB" w:rsidRPr="00344544" w:rsidRDefault="006758AB" w:rsidP="00026932">
      <w:pPr>
        <w:spacing w:after="0" w:line="240" w:lineRule="auto"/>
        <w:ind w:left="567" w:hanging="283"/>
        <w:contextualSpacing/>
        <w:rPr>
          <w:rFonts w:cs="Calibri"/>
          <w:sz w:val="24"/>
          <w:szCs w:val="24"/>
          <w:lang w:eastAsia="el-GR"/>
        </w:rPr>
      </w:pPr>
      <w:r w:rsidRPr="00344544">
        <w:rPr>
          <w:sz w:val="24"/>
          <w:szCs w:val="24"/>
          <w:lang w:eastAsia="el-GR"/>
        </w:rPr>
        <w:t>ε) Εκπαιδευτικά λογισμικά ΥΠΟΠΑΙΘ και εγκεκριμένα λογισμικά (</w:t>
      </w:r>
      <w:hyperlink r:id="rId242" w:history="1">
        <w:r w:rsidRPr="00344544">
          <w:rPr>
            <w:rStyle w:val="-"/>
            <w:sz w:val="24"/>
            <w:szCs w:val="24"/>
            <w:lang w:eastAsia="el-GR"/>
          </w:rPr>
          <w:t>http://www.e-yliko.gr</w:t>
        </w:r>
      </w:hyperlink>
      <w:r w:rsidRPr="00344544">
        <w:rPr>
          <w:sz w:val="24"/>
          <w:szCs w:val="24"/>
          <w:lang w:eastAsia="el-GR"/>
        </w:rPr>
        <w:t xml:space="preserve"> / Εκπαιδευτικό Υλικό): </w:t>
      </w:r>
    </w:p>
    <w:p w:rsidR="006758AB" w:rsidRPr="00344544" w:rsidRDefault="006758AB" w:rsidP="00BE3820">
      <w:pPr>
        <w:numPr>
          <w:ilvl w:val="0"/>
          <w:numId w:val="443"/>
        </w:numPr>
        <w:autoSpaceDE w:val="0"/>
        <w:autoSpaceDN w:val="0"/>
        <w:adjustRightInd w:val="0"/>
        <w:spacing w:after="0" w:line="240" w:lineRule="auto"/>
        <w:ind w:left="851" w:hanging="284"/>
        <w:contextualSpacing/>
        <w:rPr>
          <w:rFonts w:cs="Cambria,Italic-Identity-H"/>
          <w:iCs/>
          <w:sz w:val="24"/>
          <w:szCs w:val="24"/>
          <w:lang w:eastAsia="el-GR"/>
        </w:rPr>
      </w:pPr>
      <w:r w:rsidRPr="00344544">
        <w:rPr>
          <w:rFonts w:cs="Cambria,Italic-Identity-H"/>
          <w:iCs/>
          <w:sz w:val="24"/>
          <w:szCs w:val="24"/>
          <w:lang w:eastAsia="el-GR"/>
        </w:rPr>
        <w:t>«Θρησκευτικά Α΄, Β΄, Γ΄ Γυμνασίου» (2007): Βιβλιοθήκη / Καινή Διαθήκη / Η διδασκαλία του Χριστού, Τα θαύματα</w:t>
      </w:r>
    </w:p>
    <w:p w:rsidR="006758AB" w:rsidRPr="00344544" w:rsidRDefault="006758AB" w:rsidP="00BE3820">
      <w:pPr>
        <w:numPr>
          <w:ilvl w:val="0"/>
          <w:numId w:val="443"/>
        </w:numPr>
        <w:autoSpaceDE w:val="0"/>
        <w:autoSpaceDN w:val="0"/>
        <w:adjustRightInd w:val="0"/>
        <w:spacing w:after="0" w:line="240" w:lineRule="auto"/>
        <w:ind w:left="851" w:hanging="284"/>
        <w:contextualSpacing/>
        <w:rPr>
          <w:rFonts w:cs="Cambria,Italic-Identity-H"/>
          <w:iCs/>
          <w:sz w:val="24"/>
          <w:szCs w:val="24"/>
          <w:lang w:eastAsia="el-GR"/>
        </w:rPr>
      </w:pPr>
      <w:r w:rsidRPr="00344544">
        <w:rPr>
          <w:rFonts w:cs="Cambria,Italic-Identity-H"/>
          <w:iCs/>
          <w:sz w:val="24"/>
          <w:szCs w:val="24"/>
          <w:lang w:eastAsia="el-GR"/>
        </w:rPr>
        <w:t>«Θρησκευτικά Γυμνασίου» (2000): Καινή Διαθήκη / Η Καινή Διαθήκη μιλά για τον Χριστό, Οι κοινωνικές ομάδες της εποχής του</w:t>
      </w:r>
    </w:p>
    <w:p w:rsidR="006758AB" w:rsidRPr="00344544" w:rsidRDefault="006758AB" w:rsidP="00BE3820">
      <w:pPr>
        <w:numPr>
          <w:ilvl w:val="0"/>
          <w:numId w:val="443"/>
        </w:numPr>
        <w:autoSpaceDE w:val="0"/>
        <w:autoSpaceDN w:val="0"/>
        <w:adjustRightInd w:val="0"/>
        <w:spacing w:after="0" w:line="240" w:lineRule="auto"/>
        <w:ind w:left="851" w:hanging="284"/>
        <w:contextualSpacing/>
        <w:rPr>
          <w:sz w:val="24"/>
          <w:szCs w:val="24"/>
          <w:lang w:eastAsia="el-GR"/>
        </w:rPr>
      </w:pPr>
      <w:r w:rsidRPr="00344544">
        <w:rPr>
          <w:rFonts w:cs="Cambria,Italic-Identity-H"/>
          <w:iCs/>
          <w:sz w:val="24"/>
          <w:szCs w:val="24"/>
          <w:lang w:eastAsia="el-GR"/>
        </w:rPr>
        <w:t xml:space="preserve">«Όψεις της Θρησκείας»: Όψεις της Θρησκείας / Χριστιανισμός / Ιουδαϊσμός </w:t>
      </w:r>
      <w:r w:rsidRPr="00344544">
        <w:rPr>
          <w:sz w:val="24"/>
          <w:szCs w:val="24"/>
          <w:lang w:eastAsia="el-GR"/>
        </w:rPr>
        <w:t xml:space="preserve">(λοιπές θρησκείες κατ’ επιλογήν) </w:t>
      </w:r>
      <w:r w:rsidRPr="00344544">
        <w:rPr>
          <w:rFonts w:cs="Cambria,Italic-Identity-H"/>
          <w:iCs/>
          <w:sz w:val="24"/>
          <w:szCs w:val="24"/>
          <w:lang w:eastAsia="el-GR"/>
        </w:rPr>
        <w:t xml:space="preserve">/ Πίστη, Άνθρωποι. </w:t>
      </w:r>
    </w:p>
    <w:p w:rsidR="006758AB" w:rsidRPr="00344544" w:rsidRDefault="006758AB" w:rsidP="00BE3820">
      <w:pPr>
        <w:numPr>
          <w:ilvl w:val="0"/>
          <w:numId w:val="444"/>
        </w:numPr>
        <w:spacing w:after="0" w:line="240" w:lineRule="auto"/>
        <w:ind w:left="284" w:hanging="284"/>
        <w:contextualSpacing/>
        <w:rPr>
          <w:sz w:val="24"/>
          <w:szCs w:val="24"/>
          <w:lang w:eastAsia="el-GR"/>
        </w:rPr>
      </w:pPr>
      <w:r w:rsidRPr="00344544">
        <w:rPr>
          <w:sz w:val="24"/>
          <w:szCs w:val="24"/>
          <w:lang w:eastAsia="el-GR"/>
        </w:rPr>
        <w:t xml:space="preserve">Οπτικοακουστικό αρχείο ΕΡΤ: </w:t>
      </w:r>
    </w:p>
    <w:p w:rsidR="006758AB" w:rsidRPr="00344544" w:rsidRDefault="00E04453" w:rsidP="00026932">
      <w:pPr>
        <w:spacing w:after="0" w:line="240" w:lineRule="auto"/>
        <w:ind w:left="284"/>
        <w:contextualSpacing/>
        <w:rPr>
          <w:sz w:val="24"/>
          <w:szCs w:val="24"/>
          <w:lang w:eastAsia="el-GR"/>
        </w:rPr>
      </w:pPr>
      <w:hyperlink r:id="rId243" w:history="1">
        <w:r w:rsidR="006758AB" w:rsidRPr="00344544">
          <w:rPr>
            <w:rStyle w:val="-"/>
            <w:sz w:val="24"/>
            <w:szCs w:val="24"/>
            <w:lang w:eastAsia="el-GR"/>
          </w:rPr>
          <w:t>http://www.hprt-archives.gr/V3/public/main/index.aspx</w:t>
        </w:r>
      </w:hyperlink>
      <w:r w:rsidR="006758AB" w:rsidRPr="00344544">
        <w:rPr>
          <w:sz w:val="24"/>
          <w:szCs w:val="24"/>
          <w:lang w:eastAsia="el-GR"/>
        </w:rPr>
        <w:t xml:space="preserve"> (π.χ. «Βυζαντινά Χριστούγεννα»).</w:t>
      </w:r>
    </w:p>
    <w:p w:rsidR="006758AB" w:rsidRPr="00344544" w:rsidRDefault="006758AB" w:rsidP="00BE3820">
      <w:pPr>
        <w:numPr>
          <w:ilvl w:val="0"/>
          <w:numId w:val="438"/>
        </w:numPr>
        <w:spacing w:after="0" w:line="240" w:lineRule="auto"/>
        <w:ind w:left="284" w:hanging="284"/>
        <w:contextualSpacing/>
        <w:rPr>
          <w:sz w:val="24"/>
          <w:szCs w:val="24"/>
        </w:rPr>
      </w:pPr>
      <w:r w:rsidRPr="00344544">
        <w:rPr>
          <w:sz w:val="24"/>
          <w:szCs w:val="24"/>
        </w:rPr>
        <w:t xml:space="preserve">Αποσπάσματα προφητειών της Παλαιάς Διαθήκης για τον Μεσσία (Ησ 7, 14· 9, 5-6· 11, 1-10). </w:t>
      </w:r>
    </w:p>
    <w:p w:rsidR="006758AB" w:rsidRPr="00344544" w:rsidRDefault="006758AB" w:rsidP="00BE3820">
      <w:pPr>
        <w:numPr>
          <w:ilvl w:val="0"/>
          <w:numId w:val="438"/>
        </w:numPr>
        <w:spacing w:after="0" w:line="240" w:lineRule="auto"/>
        <w:ind w:left="284" w:hanging="284"/>
        <w:contextualSpacing/>
        <w:rPr>
          <w:sz w:val="24"/>
          <w:szCs w:val="24"/>
        </w:rPr>
      </w:pPr>
      <w:r w:rsidRPr="00344544">
        <w:rPr>
          <w:sz w:val="24"/>
          <w:szCs w:val="24"/>
        </w:rPr>
        <w:t>Αναφορές της Καινής Διαθήκης για τον Μεσσία και το χαρούμενο άγγελμα της Βασιλείας του Θεού. Παραθέματα από την Καινής Διαθήκης για τις μεσσιανικές προσδοκίες στην εποχή του Χριστού (Μτ 3, 1-17, Μτ 16, 33, Μτ 25, 31-45, Λκ 4, 14-21, Ιω 6, 1-15, Ιω 16, 33). Παραθέματα από επιστολές του Απ. Παύλου.</w:t>
      </w:r>
    </w:p>
    <w:p w:rsidR="006758AB" w:rsidRPr="00344544" w:rsidRDefault="006758AB" w:rsidP="00BE3820">
      <w:pPr>
        <w:numPr>
          <w:ilvl w:val="0"/>
          <w:numId w:val="438"/>
        </w:numPr>
        <w:spacing w:after="0" w:line="240" w:lineRule="auto"/>
        <w:ind w:left="284" w:hanging="284"/>
        <w:contextualSpacing/>
        <w:rPr>
          <w:sz w:val="24"/>
          <w:szCs w:val="24"/>
        </w:rPr>
      </w:pPr>
      <w:r w:rsidRPr="00344544">
        <w:rPr>
          <w:sz w:val="24"/>
          <w:szCs w:val="24"/>
        </w:rPr>
        <w:t>Υμνολογικά κείμενα</w:t>
      </w:r>
    </w:p>
    <w:p w:rsidR="006758AB" w:rsidRPr="00344544" w:rsidRDefault="006758AB" w:rsidP="00BE3820">
      <w:pPr>
        <w:numPr>
          <w:ilvl w:val="0"/>
          <w:numId w:val="438"/>
        </w:numPr>
        <w:spacing w:after="0" w:line="240" w:lineRule="auto"/>
        <w:ind w:left="284" w:hanging="284"/>
        <w:contextualSpacing/>
        <w:rPr>
          <w:sz w:val="24"/>
          <w:szCs w:val="24"/>
        </w:rPr>
      </w:pPr>
      <w:r w:rsidRPr="00344544">
        <w:rPr>
          <w:sz w:val="24"/>
          <w:szCs w:val="24"/>
        </w:rPr>
        <w:lastRenderedPageBreak/>
        <w:t xml:space="preserve">Εικόνες και υλικό με τον «Χριστό Λυτρωτή» στο Ρίο ντε Τζανέιρο και εικόνες από τη σύγχρονη ζωή της πόλης (με ιστοεξερεύνηση). </w:t>
      </w:r>
    </w:p>
    <w:p w:rsidR="006758AB" w:rsidRPr="00344544" w:rsidRDefault="006758AB" w:rsidP="00BE3820">
      <w:pPr>
        <w:numPr>
          <w:ilvl w:val="0"/>
          <w:numId w:val="438"/>
        </w:numPr>
        <w:spacing w:after="0" w:line="240" w:lineRule="auto"/>
        <w:ind w:left="284" w:hanging="284"/>
        <w:contextualSpacing/>
        <w:rPr>
          <w:sz w:val="24"/>
          <w:szCs w:val="24"/>
        </w:rPr>
      </w:pPr>
      <w:r w:rsidRPr="00344544">
        <w:rPr>
          <w:sz w:val="24"/>
          <w:szCs w:val="24"/>
        </w:rPr>
        <w:t xml:space="preserve">Εικόνες τέχνης με θέμα την προσμονή Σωτήρα-Λυτρωτή (π.χ. πίνακες Ευθ. Βαρλάμη, Φίκος). </w:t>
      </w:r>
    </w:p>
    <w:p w:rsidR="006758AB" w:rsidRPr="00344544" w:rsidRDefault="006758AB" w:rsidP="00BE3820">
      <w:pPr>
        <w:numPr>
          <w:ilvl w:val="0"/>
          <w:numId w:val="438"/>
        </w:numPr>
        <w:spacing w:after="0" w:line="240" w:lineRule="auto"/>
        <w:ind w:left="284" w:hanging="284"/>
        <w:contextualSpacing/>
        <w:rPr>
          <w:sz w:val="24"/>
          <w:szCs w:val="24"/>
        </w:rPr>
      </w:pPr>
      <w:r w:rsidRPr="00344544">
        <w:rPr>
          <w:sz w:val="24"/>
          <w:szCs w:val="24"/>
        </w:rPr>
        <w:t xml:space="preserve">Λογοτεχνικά αποσπάσματα με θέμα υπαρξιακές αναζητήσεις λύτρωσης: </w:t>
      </w:r>
    </w:p>
    <w:p w:rsidR="006758AB" w:rsidRPr="00344544" w:rsidRDefault="006758AB" w:rsidP="00BE3820">
      <w:pPr>
        <w:numPr>
          <w:ilvl w:val="0"/>
          <w:numId w:val="445"/>
        </w:numPr>
        <w:spacing w:after="0" w:line="240" w:lineRule="auto"/>
        <w:contextualSpacing/>
        <w:rPr>
          <w:sz w:val="24"/>
          <w:szCs w:val="24"/>
        </w:rPr>
      </w:pPr>
      <w:r w:rsidRPr="00344544">
        <w:rPr>
          <w:sz w:val="24"/>
          <w:szCs w:val="24"/>
        </w:rPr>
        <w:t xml:space="preserve">Ντοστογιέφσκι, Φ. (2011). </w:t>
      </w:r>
      <w:r w:rsidRPr="00344544">
        <w:rPr>
          <w:i/>
          <w:sz w:val="24"/>
          <w:szCs w:val="24"/>
        </w:rPr>
        <w:t>Αδελφοί Καραμάζοφ</w:t>
      </w:r>
      <w:r w:rsidRPr="00344544">
        <w:rPr>
          <w:sz w:val="24"/>
          <w:szCs w:val="24"/>
        </w:rPr>
        <w:t xml:space="preserve">. Μτφρ. Ελένη Μπακοπούλου, Αθήνα: Ίνδικτος. </w:t>
      </w:r>
    </w:p>
    <w:p w:rsidR="006758AB" w:rsidRPr="00344544" w:rsidRDefault="006758AB" w:rsidP="00BE3820">
      <w:pPr>
        <w:numPr>
          <w:ilvl w:val="0"/>
          <w:numId w:val="445"/>
        </w:numPr>
        <w:spacing w:after="0" w:line="240" w:lineRule="auto"/>
        <w:contextualSpacing/>
        <w:rPr>
          <w:sz w:val="24"/>
          <w:szCs w:val="24"/>
        </w:rPr>
      </w:pPr>
      <w:r w:rsidRPr="00344544">
        <w:rPr>
          <w:sz w:val="24"/>
          <w:szCs w:val="24"/>
        </w:rPr>
        <w:t xml:space="preserve">Καζαντζάκης, Ν. (1961). </w:t>
      </w:r>
      <w:r w:rsidRPr="00344544">
        <w:rPr>
          <w:i/>
          <w:sz w:val="24"/>
          <w:szCs w:val="24"/>
        </w:rPr>
        <w:t>Αναφορά στον Γκρέκο</w:t>
      </w:r>
      <w:r w:rsidRPr="00344544">
        <w:rPr>
          <w:sz w:val="24"/>
          <w:szCs w:val="24"/>
        </w:rPr>
        <w:t>.</w:t>
      </w:r>
      <w:r w:rsidRPr="00344544">
        <w:rPr>
          <w:i/>
          <w:sz w:val="24"/>
          <w:szCs w:val="24"/>
        </w:rPr>
        <w:t xml:space="preserve"> </w:t>
      </w:r>
      <w:r w:rsidRPr="00344544">
        <w:rPr>
          <w:sz w:val="24"/>
          <w:szCs w:val="24"/>
        </w:rPr>
        <w:t>Αθήνα: Κωνσταντινίδης.</w:t>
      </w:r>
    </w:p>
    <w:p w:rsidR="006758AB" w:rsidRPr="00344544" w:rsidRDefault="006758AB" w:rsidP="00BE3820">
      <w:pPr>
        <w:numPr>
          <w:ilvl w:val="0"/>
          <w:numId w:val="445"/>
        </w:numPr>
        <w:spacing w:after="0" w:line="240" w:lineRule="auto"/>
        <w:contextualSpacing/>
        <w:rPr>
          <w:sz w:val="24"/>
          <w:szCs w:val="24"/>
        </w:rPr>
      </w:pPr>
      <w:r w:rsidRPr="00344544">
        <w:rPr>
          <w:sz w:val="24"/>
          <w:szCs w:val="24"/>
        </w:rPr>
        <w:t>Επιπλέον, προτείνεται: Αλ. Παπαδιαμάντης, Γ. Βιζυηνός, Ν. Καρούζος, Ν. Καββαδίας.</w:t>
      </w:r>
    </w:p>
    <w:p w:rsidR="006758AB" w:rsidRPr="00344544" w:rsidRDefault="006758AB" w:rsidP="00BE3820">
      <w:pPr>
        <w:numPr>
          <w:ilvl w:val="0"/>
          <w:numId w:val="438"/>
        </w:numPr>
        <w:spacing w:after="0" w:line="240" w:lineRule="auto"/>
        <w:ind w:left="284" w:hanging="284"/>
        <w:contextualSpacing/>
        <w:rPr>
          <w:sz w:val="24"/>
          <w:szCs w:val="24"/>
          <w:lang w:eastAsia="el-GR"/>
        </w:rPr>
      </w:pPr>
      <w:r w:rsidRPr="00344544">
        <w:rPr>
          <w:sz w:val="24"/>
          <w:szCs w:val="24"/>
          <w:lang w:eastAsia="el-GR"/>
        </w:rPr>
        <w:t>Κινηματογράφος: «</w:t>
      </w:r>
      <w:r w:rsidRPr="00344544">
        <w:rPr>
          <w:i/>
          <w:sz w:val="24"/>
          <w:szCs w:val="24"/>
          <w:lang w:eastAsia="el-GR"/>
        </w:rPr>
        <w:t>Αμήν</w:t>
      </w:r>
      <w:r w:rsidRPr="00344544">
        <w:rPr>
          <w:sz w:val="24"/>
          <w:szCs w:val="24"/>
          <w:lang w:eastAsia="el-GR"/>
        </w:rPr>
        <w:t>» (Γαβράς 2002).</w:t>
      </w:r>
    </w:p>
    <w:p w:rsidR="006758AB" w:rsidRPr="008A1453" w:rsidRDefault="006758AB" w:rsidP="00BE3820">
      <w:pPr>
        <w:numPr>
          <w:ilvl w:val="0"/>
          <w:numId w:val="438"/>
        </w:numPr>
        <w:spacing w:after="0" w:line="240" w:lineRule="auto"/>
        <w:ind w:left="284" w:hanging="284"/>
        <w:contextualSpacing/>
        <w:rPr>
          <w:sz w:val="24"/>
          <w:szCs w:val="24"/>
          <w:lang w:eastAsia="el-GR"/>
        </w:rPr>
      </w:pPr>
      <w:r w:rsidRPr="00344544">
        <w:rPr>
          <w:sz w:val="24"/>
          <w:szCs w:val="24"/>
        </w:rPr>
        <w:t>Επιλεγμένες ιστοσελίδες διαφορετικών προσεγγίσεων στο θέμα της λύτρωσης (π.χ. φανατικές θρησκευτικές αντιλήψεις, χιλιαστικές τάσεις, μεσσιανισμοί, προσδοκίες πίστης κ.ά.).</w:t>
      </w:r>
    </w:p>
    <w:p w:rsidR="006758AB" w:rsidRDefault="006758AB" w:rsidP="00026932">
      <w:pPr>
        <w:spacing w:after="0" w:line="240" w:lineRule="auto"/>
        <w:ind w:left="284"/>
        <w:contextualSpacing/>
        <w:rPr>
          <w:sz w:val="24"/>
          <w:szCs w:val="24"/>
          <w:lang w:eastAsia="el-GR"/>
        </w:rPr>
      </w:pPr>
    </w:p>
    <w:p w:rsidR="006758AB" w:rsidRPr="00B41788" w:rsidRDefault="006758AB" w:rsidP="00026932">
      <w:pPr>
        <w:spacing w:after="0" w:line="240" w:lineRule="auto"/>
        <w:jc w:val="both"/>
        <w:rPr>
          <w:sz w:val="24"/>
          <w:szCs w:val="24"/>
          <w:highlight w:val="white"/>
        </w:rPr>
      </w:pPr>
      <w:r w:rsidRPr="00B41788">
        <w:rPr>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6758AB" w:rsidRPr="00344544" w:rsidRDefault="006758AB" w:rsidP="00026932">
      <w:pPr>
        <w:pStyle w:val="a5"/>
        <w:rPr>
          <w:rFonts w:ascii="Calibri" w:hAnsi="Calibri"/>
          <w:sz w:val="24"/>
          <w:szCs w:val="24"/>
          <w:lang w:eastAsia="en-US"/>
        </w:rPr>
      </w:pPr>
    </w:p>
    <w:p w:rsidR="006758AB" w:rsidRPr="006057C2" w:rsidRDefault="006758AB" w:rsidP="00026932">
      <w:pPr>
        <w:spacing w:after="0" w:line="240" w:lineRule="auto"/>
        <w:rPr>
          <w:bCs/>
          <w:sz w:val="28"/>
          <w:szCs w:val="28"/>
        </w:rPr>
      </w:pPr>
      <w:r w:rsidRPr="006057C2">
        <w:rPr>
          <w:bCs/>
          <w:sz w:val="28"/>
          <w:szCs w:val="28"/>
        </w:rPr>
        <w:t xml:space="preserve">Περαιτέρω ενδεικτική βιβλιογραφία για </w:t>
      </w:r>
      <w:r>
        <w:rPr>
          <w:bCs/>
          <w:sz w:val="28"/>
          <w:szCs w:val="28"/>
        </w:rPr>
        <w:t>τον/την εκπαιδευτικό</w:t>
      </w:r>
    </w:p>
    <w:p w:rsidR="006758AB" w:rsidRPr="00344544" w:rsidRDefault="006758AB" w:rsidP="00026932">
      <w:pPr>
        <w:spacing w:after="0" w:line="240" w:lineRule="auto"/>
        <w:ind w:left="175"/>
        <w:contextualSpacing/>
        <w:rPr>
          <w:sz w:val="24"/>
          <w:szCs w:val="24"/>
        </w:rPr>
      </w:pPr>
    </w:p>
    <w:p w:rsidR="006758AB" w:rsidRPr="00344544" w:rsidRDefault="006758AB" w:rsidP="00BE3820">
      <w:pPr>
        <w:numPr>
          <w:ilvl w:val="0"/>
          <w:numId w:val="446"/>
        </w:numPr>
        <w:spacing w:after="0" w:line="240" w:lineRule="auto"/>
        <w:ind w:left="459" w:hanging="142"/>
        <w:contextualSpacing/>
        <w:rPr>
          <w:sz w:val="24"/>
          <w:szCs w:val="24"/>
        </w:rPr>
      </w:pPr>
      <w:r w:rsidRPr="00344544">
        <w:rPr>
          <w:sz w:val="24"/>
          <w:szCs w:val="24"/>
        </w:rPr>
        <w:t xml:space="preserve">Αγουρίδης, Σ. (2011). </w:t>
      </w:r>
      <w:r w:rsidRPr="00344544">
        <w:rPr>
          <w:i/>
          <w:sz w:val="24"/>
          <w:szCs w:val="24"/>
        </w:rPr>
        <w:t>Ιστορία των χρόνων της Κ.Δ.</w:t>
      </w:r>
      <w:r w:rsidRPr="00344544">
        <w:rPr>
          <w:sz w:val="24"/>
          <w:szCs w:val="24"/>
        </w:rPr>
        <w:t xml:space="preserve"> Αθήνα: Άρτος Ζωής.</w:t>
      </w:r>
    </w:p>
    <w:p w:rsidR="006758AB" w:rsidRPr="00B611EC" w:rsidRDefault="006758AB" w:rsidP="00BE3820">
      <w:pPr>
        <w:numPr>
          <w:ilvl w:val="0"/>
          <w:numId w:val="446"/>
        </w:numPr>
        <w:spacing w:after="0" w:line="240" w:lineRule="auto"/>
        <w:ind w:left="459" w:hanging="142"/>
        <w:contextualSpacing/>
        <w:rPr>
          <w:sz w:val="28"/>
          <w:szCs w:val="24"/>
        </w:rPr>
      </w:pPr>
      <w:r w:rsidRPr="00344544">
        <w:rPr>
          <w:rStyle w:val="ac"/>
          <w:b w:val="0"/>
          <w:sz w:val="24"/>
          <w:szCs w:val="24"/>
        </w:rPr>
        <w:t>Αργυρίου Α (1995). Η απελευθέρωση των Ελλήνων και ο εσχατολογικός ρόλος της Ρωσίας και της Γαλλίας μέσα στο ερμηνευτικό έργο του Θεοδώρητου Ιωαννίνων ( περ. 1740-1823)</w:t>
      </w:r>
      <w:r w:rsidRPr="00344544">
        <w:rPr>
          <w:b/>
          <w:sz w:val="24"/>
          <w:szCs w:val="24"/>
        </w:rPr>
        <w:t xml:space="preserve"> </w:t>
      </w:r>
      <w:r w:rsidRPr="00344544">
        <w:rPr>
          <w:sz w:val="24"/>
          <w:szCs w:val="24"/>
        </w:rPr>
        <w:t xml:space="preserve">στο </w:t>
      </w:r>
      <w:r w:rsidRPr="00344544">
        <w:rPr>
          <w:i/>
          <w:sz w:val="24"/>
          <w:szCs w:val="24"/>
        </w:rPr>
        <w:t xml:space="preserve">«Καιρός», </w:t>
      </w:r>
      <w:r w:rsidRPr="00344544">
        <w:rPr>
          <w:rStyle w:val="ab"/>
          <w:i w:val="0"/>
          <w:sz w:val="24"/>
          <w:szCs w:val="24"/>
        </w:rPr>
        <w:t>Τιμητικός</w:t>
      </w:r>
      <w:r w:rsidRPr="00344544">
        <w:rPr>
          <w:rStyle w:val="ab"/>
          <w:sz w:val="24"/>
          <w:szCs w:val="24"/>
        </w:rPr>
        <w:t xml:space="preserve"> Τόμος στον ομοτ. Καθηγητ. Δαμιανό Αθ. Δόϊκο</w:t>
      </w:r>
      <w:r w:rsidRPr="00344544">
        <w:rPr>
          <w:sz w:val="24"/>
          <w:szCs w:val="24"/>
        </w:rPr>
        <w:t>, Θεσσαλονίκη, σ. 11-24 . στο διαδίκτυο:</w:t>
      </w:r>
      <w:r w:rsidRPr="00344544">
        <w:rPr>
          <w:rStyle w:val="3Char"/>
          <w:rFonts w:eastAsia="Calibri"/>
        </w:rPr>
        <w:t xml:space="preserve"> </w:t>
      </w:r>
      <w:hyperlink r:id="rId244" w:history="1">
        <w:r w:rsidRPr="00B611EC">
          <w:rPr>
            <w:rStyle w:val="-"/>
            <w:sz w:val="24"/>
          </w:rPr>
          <w:t>http://www.apostoliki-diakonia.gr/gr_main/catehism/theologia_zoi/themata.asp?cat=hist&amp;NF=1&amp;main=texts&amp;file=5.htm</w:t>
        </w:r>
      </w:hyperlink>
    </w:p>
    <w:p w:rsidR="006758AB" w:rsidRPr="00344544" w:rsidRDefault="006758AB" w:rsidP="00BE3820">
      <w:pPr>
        <w:numPr>
          <w:ilvl w:val="0"/>
          <w:numId w:val="446"/>
        </w:numPr>
        <w:spacing w:after="0" w:line="240" w:lineRule="auto"/>
        <w:ind w:left="459" w:hanging="142"/>
        <w:contextualSpacing/>
        <w:rPr>
          <w:sz w:val="24"/>
          <w:szCs w:val="24"/>
          <w:lang w:val="en-US"/>
        </w:rPr>
      </w:pPr>
      <w:r w:rsidRPr="00344544">
        <w:rPr>
          <w:sz w:val="24"/>
          <w:szCs w:val="24"/>
          <w:lang w:eastAsia="el-GR"/>
        </w:rPr>
        <w:t xml:space="preserve">Ζαχαρόπουλος, Ν. (2003). </w:t>
      </w:r>
      <w:r w:rsidRPr="00344544">
        <w:rPr>
          <w:i/>
          <w:iCs/>
          <w:sz w:val="24"/>
          <w:szCs w:val="24"/>
          <w:lang w:eastAsia="el-GR"/>
        </w:rPr>
        <w:t>Επίτομο Ιστορικό-Θεολογικό Λεξικό</w:t>
      </w:r>
      <w:r w:rsidRPr="00344544">
        <w:rPr>
          <w:sz w:val="24"/>
          <w:szCs w:val="24"/>
          <w:lang w:eastAsia="el-GR"/>
        </w:rPr>
        <w:t>. Θεσσαλονίκη</w:t>
      </w:r>
      <w:r w:rsidRPr="00344544">
        <w:rPr>
          <w:sz w:val="24"/>
          <w:szCs w:val="24"/>
          <w:lang w:val="en-US" w:eastAsia="el-GR"/>
        </w:rPr>
        <w:t>:</w:t>
      </w:r>
      <w:r w:rsidRPr="00344544">
        <w:rPr>
          <w:rStyle w:val="1Char"/>
          <w:sz w:val="24"/>
          <w:szCs w:val="24"/>
          <w:lang w:val="en-US"/>
        </w:rPr>
        <w:t xml:space="preserve"> </w:t>
      </w:r>
      <w:r w:rsidRPr="00344544">
        <w:rPr>
          <w:sz w:val="24"/>
          <w:szCs w:val="24"/>
          <w:lang w:val="en-US" w:eastAsia="el-GR"/>
        </w:rPr>
        <w:t xml:space="preserve">University Studio Press, </w:t>
      </w:r>
      <w:r w:rsidRPr="00344544">
        <w:rPr>
          <w:sz w:val="24"/>
          <w:szCs w:val="24"/>
          <w:lang w:eastAsia="el-GR"/>
        </w:rPr>
        <w:t>σσ</w:t>
      </w:r>
      <w:r w:rsidRPr="00344544">
        <w:rPr>
          <w:sz w:val="24"/>
          <w:szCs w:val="24"/>
          <w:lang w:val="en-US" w:eastAsia="el-GR"/>
        </w:rPr>
        <w:t>. 454-455.</w:t>
      </w:r>
    </w:p>
    <w:p w:rsidR="006758AB" w:rsidRPr="00344544" w:rsidRDefault="006758AB" w:rsidP="00BE3820">
      <w:pPr>
        <w:numPr>
          <w:ilvl w:val="0"/>
          <w:numId w:val="446"/>
        </w:numPr>
        <w:spacing w:after="0" w:line="240" w:lineRule="auto"/>
        <w:ind w:left="459" w:hanging="142"/>
        <w:contextualSpacing/>
        <w:rPr>
          <w:sz w:val="24"/>
          <w:szCs w:val="24"/>
        </w:rPr>
      </w:pPr>
      <w:r w:rsidRPr="00344544">
        <w:rPr>
          <w:sz w:val="24"/>
          <w:szCs w:val="24"/>
          <w:lang w:eastAsia="el-GR"/>
        </w:rPr>
        <w:t xml:space="preserve">Ζιάκας, Γρ. (1986). </w:t>
      </w:r>
      <w:r w:rsidRPr="00344544">
        <w:rPr>
          <w:i/>
          <w:sz w:val="24"/>
          <w:szCs w:val="24"/>
          <w:lang w:eastAsia="el-GR"/>
        </w:rPr>
        <w:t>Ιστορία των Θρησκευμάτων Α΄.Τα Ινδικά θρησκεύματα</w:t>
      </w:r>
      <w:r w:rsidRPr="00344544">
        <w:rPr>
          <w:sz w:val="24"/>
          <w:szCs w:val="24"/>
          <w:lang w:eastAsia="el-GR"/>
        </w:rPr>
        <w:t>. Θεσσαλονίκη: Πουρνάρας</w:t>
      </w:r>
    </w:p>
    <w:p w:rsidR="006758AB" w:rsidRPr="003752D3" w:rsidRDefault="006758AB" w:rsidP="00BE3820">
      <w:pPr>
        <w:numPr>
          <w:ilvl w:val="0"/>
          <w:numId w:val="446"/>
        </w:numPr>
        <w:spacing w:after="0" w:line="240" w:lineRule="auto"/>
        <w:ind w:left="459" w:hanging="142"/>
        <w:contextualSpacing/>
        <w:rPr>
          <w:spacing w:val="-4"/>
          <w:sz w:val="24"/>
          <w:szCs w:val="24"/>
        </w:rPr>
      </w:pPr>
      <w:r w:rsidRPr="003752D3">
        <w:rPr>
          <w:spacing w:val="-4"/>
          <w:sz w:val="24"/>
          <w:szCs w:val="24"/>
          <w:lang w:eastAsia="el-GR"/>
        </w:rPr>
        <w:t xml:space="preserve">Ζιάκας, Γρ. (1981). </w:t>
      </w:r>
      <w:r w:rsidRPr="003752D3">
        <w:rPr>
          <w:i/>
          <w:spacing w:val="-4"/>
          <w:sz w:val="24"/>
          <w:szCs w:val="24"/>
          <w:lang w:eastAsia="el-GR"/>
        </w:rPr>
        <w:t>Ιστορία των Θρησκευμάτων Β.΄Ισλάμ</w:t>
      </w:r>
      <w:r w:rsidRPr="003752D3">
        <w:rPr>
          <w:spacing w:val="-4"/>
          <w:sz w:val="24"/>
          <w:szCs w:val="24"/>
          <w:lang w:eastAsia="el-GR"/>
        </w:rPr>
        <w:t>. Θεσσαλονίκη: Πουρνάρας</w:t>
      </w:r>
    </w:p>
    <w:p w:rsidR="006758AB" w:rsidRPr="003752D3" w:rsidRDefault="006758AB" w:rsidP="00BE3820">
      <w:pPr>
        <w:numPr>
          <w:ilvl w:val="0"/>
          <w:numId w:val="446"/>
        </w:numPr>
        <w:spacing w:after="0" w:line="240" w:lineRule="auto"/>
        <w:ind w:left="459" w:hanging="142"/>
        <w:contextualSpacing/>
        <w:rPr>
          <w:spacing w:val="-4"/>
          <w:sz w:val="24"/>
          <w:szCs w:val="24"/>
        </w:rPr>
      </w:pPr>
      <w:r w:rsidRPr="003752D3">
        <w:rPr>
          <w:spacing w:val="-4"/>
          <w:sz w:val="24"/>
          <w:szCs w:val="24"/>
          <w:lang w:eastAsia="el-GR"/>
        </w:rPr>
        <w:t>Λόσκι, Βλ. (1974</w:t>
      </w:r>
      <w:r w:rsidRPr="003752D3">
        <w:rPr>
          <w:i/>
          <w:spacing w:val="-4"/>
          <w:sz w:val="24"/>
          <w:szCs w:val="24"/>
          <w:lang w:eastAsia="el-GR"/>
        </w:rPr>
        <w:t>). Κατ’ εικόνα και καθ’ ομοίωσιν Θεού.</w:t>
      </w:r>
      <w:r w:rsidRPr="003752D3">
        <w:rPr>
          <w:spacing w:val="-4"/>
          <w:sz w:val="24"/>
          <w:szCs w:val="24"/>
          <w:lang w:eastAsia="el-GR"/>
        </w:rPr>
        <w:t xml:space="preserve"> Θεσσαλονίκη: Ρηγόπουλος </w:t>
      </w:r>
    </w:p>
    <w:p w:rsidR="006758AB" w:rsidRPr="00344544" w:rsidRDefault="006758AB" w:rsidP="00BE3820">
      <w:pPr>
        <w:numPr>
          <w:ilvl w:val="0"/>
          <w:numId w:val="446"/>
        </w:numPr>
        <w:spacing w:after="0" w:line="240" w:lineRule="auto"/>
        <w:ind w:left="459" w:hanging="142"/>
        <w:contextualSpacing/>
        <w:rPr>
          <w:sz w:val="24"/>
          <w:szCs w:val="24"/>
        </w:rPr>
      </w:pPr>
      <w:r w:rsidRPr="00344544">
        <w:rPr>
          <w:sz w:val="24"/>
          <w:szCs w:val="24"/>
          <w:lang w:eastAsia="el-GR"/>
        </w:rPr>
        <w:t xml:space="preserve">Μπέγζος, Μ. (1995). </w:t>
      </w:r>
      <w:r w:rsidRPr="00344544">
        <w:rPr>
          <w:i/>
          <w:iCs/>
          <w:sz w:val="24"/>
          <w:szCs w:val="24"/>
          <w:lang w:eastAsia="el-GR"/>
        </w:rPr>
        <w:t>Φαινομενολογία της Θρησκείας</w:t>
      </w:r>
      <w:r w:rsidRPr="00344544">
        <w:rPr>
          <w:sz w:val="24"/>
          <w:szCs w:val="24"/>
          <w:lang w:eastAsia="el-GR"/>
        </w:rPr>
        <w:t xml:space="preserve">. Αθήνα: </w:t>
      </w:r>
      <w:r w:rsidRPr="00344544">
        <w:rPr>
          <w:sz w:val="24"/>
          <w:szCs w:val="24"/>
        </w:rPr>
        <w:t>Ελληνικά Γράμματα</w:t>
      </w:r>
      <w:r w:rsidRPr="00344544">
        <w:rPr>
          <w:sz w:val="24"/>
          <w:szCs w:val="24"/>
          <w:lang w:eastAsia="el-GR"/>
        </w:rPr>
        <w:t>, σσ. 185-190.</w:t>
      </w:r>
    </w:p>
    <w:p w:rsidR="006758AB" w:rsidRPr="00344544" w:rsidRDefault="006758AB" w:rsidP="00BE3820">
      <w:pPr>
        <w:numPr>
          <w:ilvl w:val="0"/>
          <w:numId w:val="446"/>
        </w:numPr>
        <w:spacing w:after="0" w:line="240" w:lineRule="auto"/>
        <w:ind w:left="459" w:hanging="142"/>
        <w:contextualSpacing/>
        <w:rPr>
          <w:sz w:val="24"/>
          <w:szCs w:val="24"/>
        </w:rPr>
      </w:pPr>
      <w:r w:rsidRPr="00344544">
        <w:rPr>
          <w:rFonts w:cs="Arial"/>
          <w:color w:val="000000"/>
          <w:sz w:val="24"/>
          <w:szCs w:val="24"/>
          <w:shd w:val="clear" w:color="auto" w:fill="FFFFFF"/>
          <w:lang w:eastAsia="el-GR"/>
        </w:rPr>
        <w:t xml:space="preserve">Φλωρόφσκυ, Γ. (1983). </w:t>
      </w:r>
      <w:r w:rsidRPr="00344544">
        <w:rPr>
          <w:rFonts w:cs="Arial"/>
          <w:i/>
          <w:iCs/>
          <w:color w:val="000000"/>
          <w:sz w:val="24"/>
          <w:szCs w:val="24"/>
          <w:shd w:val="clear" w:color="auto" w:fill="FFFFFF"/>
          <w:lang w:eastAsia="el-GR"/>
        </w:rPr>
        <w:t>Δημιουργία και απολύτρωση</w:t>
      </w:r>
      <w:r w:rsidRPr="00344544">
        <w:rPr>
          <w:rFonts w:cs="Arial"/>
          <w:iCs/>
          <w:color w:val="000000"/>
          <w:sz w:val="24"/>
          <w:szCs w:val="24"/>
          <w:shd w:val="clear" w:color="auto" w:fill="FFFFFF"/>
          <w:lang w:eastAsia="el-GR"/>
        </w:rPr>
        <w:t xml:space="preserve">. </w:t>
      </w:r>
      <w:r w:rsidRPr="00344544">
        <w:rPr>
          <w:rFonts w:cs="Arial"/>
          <w:color w:val="000000"/>
          <w:sz w:val="24"/>
          <w:szCs w:val="24"/>
          <w:shd w:val="clear" w:color="auto" w:fill="FFFFFF"/>
          <w:lang w:eastAsia="el-GR"/>
        </w:rPr>
        <w:t>Θεσσαλονίκη: Πουρναράς.</w:t>
      </w:r>
    </w:p>
    <w:p w:rsidR="006758AB" w:rsidRDefault="006758AB" w:rsidP="00026932">
      <w:pPr>
        <w:spacing w:after="0" w:line="240" w:lineRule="auto"/>
        <w:ind w:left="317"/>
        <w:contextualSpacing/>
        <w:rPr>
          <w:rFonts w:ascii="Times New Roman" w:hAnsi="Times New Roman"/>
          <w:sz w:val="24"/>
          <w:szCs w:val="24"/>
        </w:rPr>
      </w:pPr>
    </w:p>
    <w:p w:rsidR="006758AB" w:rsidRDefault="006758AB" w:rsidP="00026932">
      <w:pPr>
        <w:spacing w:after="0" w:line="240" w:lineRule="auto"/>
        <w:rPr>
          <w:sz w:val="24"/>
          <w:szCs w:val="24"/>
        </w:rPr>
      </w:pPr>
    </w:p>
    <w:p w:rsidR="005D463D" w:rsidRPr="00790917" w:rsidRDefault="005D463D" w:rsidP="00026932">
      <w:pPr>
        <w:spacing w:after="0" w:line="240" w:lineRule="auto"/>
        <w:rPr>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6758AB" w:rsidRPr="00790917" w:rsidTr="00AD07AB">
        <w:tc>
          <w:tcPr>
            <w:tcW w:w="8613" w:type="dxa"/>
            <w:shd w:val="clear" w:color="auto" w:fill="4F81BD"/>
          </w:tcPr>
          <w:p w:rsidR="006758AB" w:rsidRPr="00790917" w:rsidRDefault="006758AB" w:rsidP="00026932">
            <w:pPr>
              <w:spacing w:after="0" w:line="240" w:lineRule="auto"/>
              <w:jc w:val="center"/>
              <w:rPr>
                <w:b/>
                <w:bCs/>
                <w:color w:val="FFFFFF"/>
                <w:sz w:val="24"/>
                <w:szCs w:val="24"/>
              </w:rPr>
            </w:pPr>
            <w:r w:rsidRPr="00790917">
              <w:rPr>
                <w:b/>
                <w:bCs/>
                <w:color w:val="FFFFFF"/>
                <w:sz w:val="24"/>
                <w:szCs w:val="24"/>
              </w:rPr>
              <w:t>1.5 ΑΘΕΪΑ (5</w:t>
            </w:r>
            <w:r w:rsidRPr="00790917">
              <w:rPr>
                <w:b/>
                <w:bCs/>
                <w:color w:val="FFFFFF"/>
                <w:sz w:val="24"/>
                <w:szCs w:val="24"/>
                <w:vertAlign w:val="superscript"/>
              </w:rPr>
              <w:t>ο</w:t>
            </w:r>
            <w:r w:rsidRPr="00790917">
              <w:rPr>
                <w:b/>
                <w:bCs/>
                <w:color w:val="FFFFFF"/>
                <w:sz w:val="24"/>
                <w:szCs w:val="24"/>
              </w:rPr>
              <w:t xml:space="preserve"> δίωρο)</w:t>
            </w:r>
          </w:p>
        </w:tc>
      </w:tr>
    </w:tbl>
    <w:p w:rsidR="006758AB" w:rsidRPr="00790917" w:rsidRDefault="006758AB" w:rsidP="00026932">
      <w:pPr>
        <w:spacing w:after="0" w:line="240" w:lineRule="auto"/>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6758AB" w:rsidRPr="0019755B" w:rsidTr="00AD07AB">
        <w:trPr>
          <w:trHeight w:val="496"/>
        </w:trPr>
        <w:tc>
          <w:tcPr>
            <w:tcW w:w="4306" w:type="dxa"/>
            <w:shd w:val="clear" w:color="auto" w:fill="B8CCE4"/>
            <w:vAlign w:val="center"/>
          </w:tcPr>
          <w:p w:rsidR="006758AB" w:rsidRPr="00122100" w:rsidRDefault="006758AB" w:rsidP="00026932">
            <w:pPr>
              <w:spacing w:after="0" w:line="240" w:lineRule="auto"/>
              <w:jc w:val="center"/>
              <w:rPr>
                <w:b/>
                <w:bCs/>
              </w:rPr>
            </w:pPr>
            <w:r w:rsidRPr="00122100">
              <w:rPr>
                <w:bCs/>
              </w:rPr>
              <w:t>Προσδοκώμενα Μαθησιακά Αποτελέσματα</w:t>
            </w:r>
          </w:p>
        </w:tc>
        <w:tc>
          <w:tcPr>
            <w:tcW w:w="4307" w:type="dxa"/>
            <w:shd w:val="clear" w:color="auto" w:fill="B8CCE4"/>
            <w:vAlign w:val="center"/>
          </w:tcPr>
          <w:p w:rsidR="006758AB" w:rsidRPr="005D128D" w:rsidRDefault="006758AB" w:rsidP="00026932">
            <w:pPr>
              <w:spacing w:after="0" w:line="240" w:lineRule="auto"/>
              <w:jc w:val="center"/>
            </w:pPr>
            <w:r w:rsidRPr="005D128D">
              <w:t>Αξιολόγηση</w:t>
            </w:r>
          </w:p>
        </w:tc>
      </w:tr>
      <w:tr w:rsidR="006758AB" w:rsidRPr="00790917" w:rsidTr="00AD07AB">
        <w:tc>
          <w:tcPr>
            <w:tcW w:w="4306" w:type="dxa"/>
            <w:shd w:val="clear" w:color="auto" w:fill="DBE5F1"/>
          </w:tcPr>
          <w:p w:rsidR="006758AB" w:rsidRPr="00122100" w:rsidRDefault="006758AB" w:rsidP="00026932">
            <w:pPr>
              <w:spacing w:after="0" w:line="240" w:lineRule="auto"/>
              <w:rPr>
                <w:bCs/>
              </w:rPr>
            </w:pPr>
            <w:r w:rsidRPr="001811F1">
              <w:rPr>
                <w:bCs/>
              </w:rPr>
              <w:t>Οι μαθητές/μαθήτριες  να:</w:t>
            </w:r>
          </w:p>
          <w:p w:rsidR="006758AB" w:rsidRPr="00122100" w:rsidRDefault="006758AB" w:rsidP="00026932">
            <w:pPr>
              <w:numPr>
                <w:ilvl w:val="0"/>
                <w:numId w:val="1"/>
              </w:numPr>
              <w:spacing w:after="0" w:line="240" w:lineRule="auto"/>
              <w:rPr>
                <w:bCs/>
              </w:rPr>
            </w:pPr>
            <w:r w:rsidRPr="001811F1">
              <w:rPr>
                <w:bCs/>
              </w:rPr>
              <w:t>εξετάζουν το φαινόμενο της αθεΐας ως άρνηση/απόρριψη του Θεού,</w:t>
            </w:r>
          </w:p>
          <w:p w:rsidR="006758AB" w:rsidRPr="00122100" w:rsidRDefault="006758AB" w:rsidP="00026932">
            <w:pPr>
              <w:numPr>
                <w:ilvl w:val="0"/>
                <w:numId w:val="1"/>
              </w:numPr>
              <w:spacing w:after="0" w:line="240" w:lineRule="auto"/>
              <w:rPr>
                <w:bCs/>
              </w:rPr>
            </w:pPr>
            <w:r w:rsidRPr="001811F1">
              <w:rPr>
                <w:bCs/>
              </w:rPr>
              <w:lastRenderedPageBreak/>
              <w:t xml:space="preserve">διακρίνουν την επίδραση της αθεΐας σε διαμόρφωση πεποιθήσεων, ιδεολογιών και αξιών. </w:t>
            </w:r>
          </w:p>
          <w:p w:rsidR="006758AB" w:rsidRPr="00122100" w:rsidRDefault="006758AB" w:rsidP="00026932">
            <w:pPr>
              <w:spacing w:after="0" w:line="240" w:lineRule="auto"/>
              <w:rPr>
                <w:b/>
                <w:bCs/>
              </w:rPr>
            </w:pPr>
          </w:p>
        </w:tc>
        <w:tc>
          <w:tcPr>
            <w:tcW w:w="4307" w:type="dxa"/>
            <w:shd w:val="clear" w:color="auto" w:fill="DBE5F1"/>
          </w:tcPr>
          <w:p w:rsidR="006758AB" w:rsidRPr="00122100" w:rsidRDefault="006758AB" w:rsidP="00026932">
            <w:pPr>
              <w:numPr>
                <w:ilvl w:val="0"/>
                <w:numId w:val="1"/>
              </w:numPr>
              <w:spacing w:after="0" w:line="240" w:lineRule="auto"/>
            </w:pPr>
            <w:r w:rsidRPr="001811F1">
              <w:lastRenderedPageBreak/>
              <w:t>Προσδιορισμός του φαινομένου της αθεΐας.</w:t>
            </w:r>
          </w:p>
          <w:p w:rsidR="006758AB" w:rsidRPr="00122100" w:rsidRDefault="006758AB" w:rsidP="00026932">
            <w:pPr>
              <w:numPr>
                <w:ilvl w:val="0"/>
                <w:numId w:val="1"/>
              </w:numPr>
              <w:spacing w:after="0" w:line="240" w:lineRule="auto"/>
            </w:pPr>
            <w:r>
              <w:t>Ανάλυση</w:t>
            </w:r>
            <w:r w:rsidRPr="001811F1">
              <w:t xml:space="preserve"> μορφών αθεΐας που </w:t>
            </w:r>
            <w:r w:rsidRPr="001811F1">
              <w:lastRenderedPageBreak/>
              <w:t>εκδηλώνονται ως κοσμοθεωρία και ως στάση ζωής.</w:t>
            </w:r>
          </w:p>
          <w:p w:rsidR="006758AB" w:rsidRPr="00122100" w:rsidRDefault="006758AB" w:rsidP="00026932">
            <w:pPr>
              <w:numPr>
                <w:ilvl w:val="0"/>
                <w:numId w:val="1"/>
              </w:numPr>
              <w:spacing w:after="0" w:line="240" w:lineRule="auto"/>
            </w:pPr>
            <w:r w:rsidRPr="001811F1">
              <w:t xml:space="preserve">Ανάλυση αθεϊστικών θέσεων με θρησκευτικούς όρους. </w:t>
            </w:r>
          </w:p>
        </w:tc>
      </w:tr>
    </w:tbl>
    <w:p w:rsidR="006758AB" w:rsidRPr="00790917" w:rsidRDefault="006758AB" w:rsidP="00026932">
      <w:pPr>
        <w:spacing w:after="0" w:line="240" w:lineRule="auto"/>
        <w:rPr>
          <w:rFonts w:cs="Calibri"/>
        </w:rPr>
      </w:pPr>
    </w:p>
    <w:p w:rsidR="006758AB" w:rsidRPr="00790917" w:rsidRDefault="006758AB" w:rsidP="00026932">
      <w:pPr>
        <w:spacing w:after="0" w:line="240" w:lineRule="auto"/>
        <w:contextualSpacing/>
        <w:jc w:val="both"/>
        <w:rPr>
          <w:rFonts w:cs="Calibri"/>
          <w:sz w:val="28"/>
          <w:szCs w:val="24"/>
        </w:rPr>
      </w:pPr>
      <w:r w:rsidRPr="00790917">
        <w:rPr>
          <w:rFonts w:cs="Calibri"/>
          <w:sz w:val="28"/>
          <w:szCs w:val="24"/>
        </w:rPr>
        <w:t>Προτεινόμενη Μέθοδος - Ενδεικτικές Δραστηριότητες</w:t>
      </w:r>
    </w:p>
    <w:p w:rsidR="006758AB" w:rsidRPr="00790917" w:rsidRDefault="006758AB" w:rsidP="00026932">
      <w:pPr>
        <w:spacing w:after="0" w:line="240" w:lineRule="auto"/>
        <w:contextualSpacing/>
        <w:jc w:val="both"/>
        <w:rPr>
          <w:sz w:val="24"/>
          <w:szCs w:val="24"/>
          <w:highlight w:val="yellow"/>
        </w:rPr>
      </w:pPr>
    </w:p>
    <w:p w:rsidR="006758AB" w:rsidRPr="00EC2764" w:rsidRDefault="006758AB" w:rsidP="00026932">
      <w:pPr>
        <w:shd w:val="clear" w:color="auto" w:fill="FFFFFF"/>
        <w:spacing w:after="0" w:line="240" w:lineRule="auto"/>
        <w:rPr>
          <w:sz w:val="24"/>
          <w:szCs w:val="20"/>
        </w:rPr>
      </w:pPr>
      <w:r w:rsidRPr="00EC2764">
        <w:rPr>
          <w:b/>
          <w:sz w:val="24"/>
          <w:szCs w:val="20"/>
        </w:rPr>
        <w:t>Παρουσιάζοντας</w:t>
      </w:r>
      <w:r w:rsidRPr="00EC2764">
        <w:rPr>
          <w:sz w:val="24"/>
          <w:szCs w:val="20"/>
        </w:rPr>
        <w:t xml:space="preserve">: </w:t>
      </w:r>
    </w:p>
    <w:p w:rsidR="006758AB" w:rsidRPr="00EC2764" w:rsidRDefault="006758AB" w:rsidP="00026932">
      <w:pPr>
        <w:shd w:val="clear" w:color="auto" w:fill="FFFFFF"/>
        <w:spacing w:after="0" w:line="240" w:lineRule="auto"/>
        <w:rPr>
          <w:i/>
          <w:sz w:val="24"/>
          <w:szCs w:val="20"/>
        </w:rPr>
      </w:pPr>
      <w:r w:rsidRPr="00EC2764">
        <w:rPr>
          <w:i/>
          <w:sz w:val="24"/>
          <w:szCs w:val="20"/>
        </w:rPr>
        <w:t xml:space="preserve">Οι έννοιες της απιστίας και της δυσπιστίας. Οριοθέτηση της έννοιας της αθεΐας ως κοσμοθεωρίας και ως στάσης ζωής. </w:t>
      </w:r>
    </w:p>
    <w:p w:rsidR="006758AB" w:rsidRPr="00FA2535" w:rsidRDefault="006758AB" w:rsidP="00026932">
      <w:pPr>
        <w:pStyle w:val="a5"/>
        <w:numPr>
          <w:ilvl w:val="0"/>
          <w:numId w:val="3"/>
        </w:numPr>
        <w:ind w:left="284" w:hanging="284"/>
        <w:jc w:val="both"/>
        <w:rPr>
          <w:rFonts w:ascii="Calibri" w:hAnsi="Calibri"/>
          <w:spacing w:val="-4"/>
          <w:sz w:val="24"/>
          <w:szCs w:val="24"/>
        </w:rPr>
      </w:pPr>
      <w:r w:rsidRPr="00FA2535">
        <w:rPr>
          <w:rFonts w:ascii="Calibri" w:hAnsi="Calibri"/>
          <w:spacing w:val="-4"/>
          <w:sz w:val="24"/>
          <w:szCs w:val="24"/>
        </w:rPr>
        <w:t>«Θετικό- αρνητικό». Δίνονται στους μαθητές/ στις μαθήτριες φράσεις όπως: «Πιστεύω ό,τι βλέπω και ό,τι δεν βλέπω δεν το πιστεύω». «Με τόσο κακό στον κόσμο, δεν υπάρχει Θεός». «Η έννοια του Θεού με εμποδίζει να ζήσω τη ζωή μου». «Η θρησκεία είναι ετεροκαθορισμός». «Ο Θεός έχει πεθάνει». Οι μαθητές/μαθήτριες εκφράζονται θετικά ή αρνητικά και αιτιολογούν την απάντησή τους.</w:t>
      </w:r>
    </w:p>
    <w:p w:rsidR="006758AB" w:rsidRPr="00EC2764" w:rsidRDefault="006758AB" w:rsidP="00026932">
      <w:pPr>
        <w:pStyle w:val="a5"/>
        <w:numPr>
          <w:ilvl w:val="0"/>
          <w:numId w:val="3"/>
        </w:numPr>
        <w:ind w:left="284" w:hanging="284"/>
        <w:jc w:val="both"/>
        <w:rPr>
          <w:rFonts w:ascii="Calibri" w:hAnsi="Calibri"/>
          <w:sz w:val="24"/>
          <w:szCs w:val="24"/>
        </w:rPr>
      </w:pPr>
      <w:r w:rsidRPr="00EC2764">
        <w:rPr>
          <w:rFonts w:ascii="Calibri" w:hAnsi="Calibri"/>
          <w:sz w:val="24"/>
          <w:szCs w:val="24"/>
        </w:rPr>
        <w:t>Εναλλακτικά:</w:t>
      </w:r>
    </w:p>
    <w:p w:rsidR="006758AB" w:rsidRPr="00EC2764" w:rsidRDefault="006758AB" w:rsidP="00026932">
      <w:pPr>
        <w:pStyle w:val="a5"/>
        <w:ind w:left="284"/>
        <w:jc w:val="both"/>
        <w:rPr>
          <w:rFonts w:ascii="Calibri" w:hAnsi="Calibri"/>
          <w:sz w:val="24"/>
          <w:szCs w:val="24"/>
        </w:rPr>
      </w:pPr>
      <w:r w:rsidRPr="00EC2764">
        <w:rPr>
          <w:rFonts w:ascii="Calibri" w:hAnsi="Calibri"/>
          <w:sz w:val="24"/>
          <w:szCs w:val="24"/>
        </w:rPr>
        <w:t>«Συλλογικός ρόλος» και «εννοιολογικός χάρτης». Οι μαθητές/μαθήτριες στον ρόλο ανθρώπου ο οποίος δεν πιστεύει. Γράφουν χαρτάκια που ξεκινούν με τη φράση: «Δεν πιστεύω στον Θεό επειδή…». Ταξινομούμε ειδολογικά τις απαντήσεις και προσπαθούμε να αποτυπώσουμε ποικίλα είδη και κίνητρα αθεΐας.</w:t>
      </w:r>
    </w:p>
    <w:p w:rsidR="006758AB" w:rsidRPr="00EC2764" w:rsidRDefault="006758AB" w:rsidP="00026932">
      <w:pPr>
        <w:pStyle w:val="a5"/>
        <w:ind w:left="284"/>
        <w:jc w:val="both"/>
        <w:rPr>
          <w:rFonts w:ascii="Calibri" w:hAnsi="Calibri"/>
          <w:sz w:val="24"/>
          <w:szCs w:val="24"/>
        </w:rPr>
      </w:pPr>
    </w:p>
    <w:p w:rsidR="006758AB" w:rsidRPr="00EC2764" w:rsidRDefault="006758AB" w:rsidP="00026932">
      <w:pPr>
        <w:shd w:val="clear" w:color="auto" w:fill="FFFFFF"/>
        <w:spacing w:after="0" w:line="240" w:lineRule="auto"/>
        <w:rPr>
          <w:sz w:val="24"/>
          <w:szCs w:val="20"/>
        </w:rPr>
      </w:pPr>
      <w:r w:rsidRPr="00EC2764">
        <w:rPr>
          <w:b/>
          <w:sz w:val="24"/>
          <w:szCs w:val="20"/>
        </w:rPr>
        <w:t>Εφαρμόζοντας</w:t>
      </w:r>
      <w:r w:rsidRPr="00EC2764">
        <w:rPr>
          <w:sz w:val="24"/>
          <w:szCs w:val="20"/>
        </w:rPr>
        <w:t xml:space="preserve">: </w:t>
      </w:r>
    </w:p>
    <w:p w:rsidR="006758AB" w:rsidRPr="00EC2764" w:rsidRDefault="006758AB" w:rsidP="00026932">
      <w:pPr>
        <w:pStyle w:val="a5"/>
        <w:shd w:val="clear" w:color="auto" w:fill="FFFFFF"/>
        <w:jc w:val="both"/>
        <w:rPr>
          <w:rFonts w:ascii="Calibri" w:hAnsi="Calibri"/>
          <w:i/>
          <w:sz w:val="24"/>
        </w:rPr>
      </w:pPr>
      <w:r w:rsidRPr="00EC2764">
        <w:rPr>
          <w:rFonts w:ascii="Calibri" w:hAnsi="Calibri"/>
          <w:i/>
          <w:sz w:val="24"/>
        </w:rPr>
        <w:t xml:space="preserve"> Συμπεριφορές και στάσεις ζωής που προσδιορίζονται από την επιλογή της αθεΐας.</w:t>
      </w:r>
    </w:p>
    <w:p w:rsidR="006758AB" w:rsidRPr="00EC2764" w:rsidRDefault="006758AB" w:rsidP="00026932">
      <w:pPr>
        <w:pStyle w:val="a5"/>
        <w:ind w:left="284"/>
        <w:jc w:val="both"/>
        <w:rPr>
          <w:rFonts w:ascii="Calibri" w:hAnsi="Calibri"/>
          <w:sz w:val="24"/>
          <w:szCs w:val="24"/>
        </w:rPr>
      </w:pPr>
      <w:r w:rsidRPr="00EC2764">
        <w:rPr>
          <w:rFonts w:ascii="Calibri" w:hAnsi="Calibri"/>
          <w:sz w:val="24"/>
          <w:szCs w:val="24"/>
        </w:rPr>
        <w:t>«Σκέψου, Γράψε, Συζήτησε, Μοιράσου (</w:t>
      </w:r>
      <w:r w:rsidRPr="00EC2764">
        <w:rPr>
          <w:rFonts w:ascii="Calibri" w:hAnsi="Calibri"/>
          <w:sz w:val="24"/>
          <w:szCs w:val="24"/>
          <w:lang w:val="en-US"/>
        </w:rPr>
        <w:t>TW</w:t>
      </w:r>
      <w:r w:rsidRPr="00EC2764">
        <w:rPr>
          <w:rFonts w:ascii="Calibri" w:hAnsi="Calibri"/>
          <w:sz w:val="24"/>
          <w:szCs w:val="24"/>
        </w:rPr>
        <w:t>Ρ</w:t>
      </w:r>
      <w:r w:rsidRPr="00EC2764">
        <w:rPr>
          <w:rFonts w:ascii="Calibri" w:hAnsi="Calibri"/>
          <w:sz w:val="24"/>
          <w:szCs w:val="24"/>
          <w:lang w:val="en-US"/>
        </w:rPr>
        <w:t>S</w:t>
      </w:r>
      <w:r w:rsidRPr="00EC2764">
        <w:rPr>
          <w:rFonts w:ascii="Calibri" w:hAnsi="Calibri"/>
          <w:sz w:val="24"/>
          <w:szCs w:val="24"/>
        </w:rPr>
        <w:t>)» και «Τοποθέτηση απέναντι στο κείμενο» με  Φύλλα Εργασίας που περιέχουν σχετικά κείμενα (πχ. ποίημα του Γ. Θέμελη, απόσπασμα από τον Ντοστογιέφκυ,  τον Νίτσε, τον Ντόκινς κ.ά). Οι μαθητές/μαθήτριες εκφράζουν γνώμες και τοποθετούνται (Τι μου αρέσει; Τι με ενοχλεί; Ποια πρόταση με αγγίζε</w:t>
      </w:r>
      <w:r w:rsidR="00A82623">
        <w:rPr>
          <w:rFonts w:ascii="Calibri" w:hAnsi="Calibri"/>
          <w:sz w:val="24"/>
          <w:szCs w:val="24"/>
        </w:rPr>
        <w:t>ι; Ποια μου προκαλεί αντίδραση;</w:t>
      </w:r>
      <w:r w:rsidRPr="00EC2764">
        <w:rPr>
          <w:rFonts w:ascii="Calibri" w:hAnsi="Calibri"/>
          <w:sz w:val="24"/>
          <w:szCs w:val="24"/>
        </w:rPr>
        <w:t>).</w:t>
      </w:r>
    </w:p>
    <w:p w:rsidR="006758AB" w:rsidRPr="00EC2764" w:rsidRDefault="006758AB" w:rsidP="00026932">
      <w:pPr>
        <w:pStyle w:val="a5"/>
        <w:numPr>
          <w:ilvl w:val="0"/>
          <w:numId w:val="3"/>
        </w:numPr>
        <w:ind w:left="284" w:hanging="284"/>
        <w:jc w:val="both"/>
        <w:rPr>
          <w:rFonts w:ascii="Calibri" w:hAnsi="Calibri"/>
          <w:sz w:val="24"/>
          <w:szCs w:val="24"/>
        </w:rPr>
      </w:pPr>
      <w:r w:rsidRPr="00EC2764">
        <w:rPr>
          <w:rFonts w:ascii="Calibri" w:hAnsi="Calibri"/>
          <w:sz w:val="24"/>
          <w:szCs w:val="24"/>
        </w:rPr>
        <w:t>Εναλλακτικά:</w:t>
      </w:r>
    </w:p>
    <w:p w:rsidR="006758AB" w:rsidRPr="00EC2764" w:rsidRDefault="006758AB" w:rsidP="00026932">
      <w:pPr>
        <w:pStyle w:val="a5"/>
        <w:ind w:left="284"/>
        <w:jc w:val="both"/>
        <w:rPr>
          <w:rFonts w:ascii="Calibri" w:hAnsi="Calibri"/>
          <w:sz w:val="24"/>
          <w:szCs w:val="24"/>
        </w:rPr>
      </w:pPr>
      <w:r w:rsidRPr="00EC2764">
        <w:rPr>
          <w:rFonts w:ascii="Calibri" w:hAnsi="Calibri"/>
          <w:sz w:val="24"/>
          <w:szCs w:val="24"/>
        </w:rPr>
        <w:t>«Επ’ αυτού θα είχα να πω»: Οι μαθητές/μαθήτριες διαβάζουν αποσπάσματα από έργα του Ντοστογιέφσκυ (πχ. τον διάλογο Αλιόσα και Ιβάν Καραμάζοφ στο ομώνυμο έργο, από τον Ηλίθιο, κ.ά) και επισημαίνουν στοιχεία της σκέψης του συγγραφέα για το ζήτημα της αθεΐας.  Μπορεί να ακολουθήσει  δραματοποίηση.</w:t>
      </w:r>
    </w:p>
    <w:p w:rsidR="006758AB" w:rsidRPr="00EC2764" w:rsidRDefault="006758AB" w:rsidP="00026932">
      <w:pPr>
        <w:shd w:val="clear" w:color="auto" w:fill="FFFFFF"/>
        <w:spacing w:after="0" w:line="240" w:lineRule="auto"/>
        <w:rPr>
          <w:b/>
          <w:sz w:val="24"/>
          <w:szCs w:val="20"/>
        </w:rPr>
      </w:pPr>
    </w:p>
    <w:p w:rsidR="006758AB" w:rsidRPr="00EC2764" w:rsidRDefault="006758AB" w:rsidP="00026932">
      <w:pPr>
        <w:shd w:val="clear" w:color="auto" w:fill="FFFFFF"/>
        <w:spacing w:after="0" w:line="240" w:lineRule="auto"/>
        <w:rPr>
          <w:sz w:val="24"/>
          <w:szCs w:val="20"/>
        </w:rPr>
      </w:pPr>
      <w:r w:rsidRPr="00EC2764">
        <w:rPr>
          <w:b/>
          <w:sz w:val="24"/>
          <w:szCs w:val="20"/>
        </w:rPr>
        <w:t>Διερευνώντας</w:t>
      </w:r>
      <w:r w:rsidRPr="00EC2764">
        <w:rPr>
          <w:sz w:val="24"/>
          <w:szCs w:val="20"/>
        </w:rPr>
        <w:t xml:space="preserve">: </w:t>
      </w:r>
    </w:p>
    <w:p w:rsidR="006758AB" w:rsidRPr="00EC2764" w:rsidRDefault="006758AB" w:rsidP="00026932">
      <w:pPr>
        <w:pStyle w:val="a5"/>
        <w:shd w:val="clear" w:color="auto" w:fill="FFFFFF"/>
        <w:rPr>
          <w:rFonts w:ascii="Calibri" w:hAnsi="Calibri"/>
          <w:i/>
          <w:sz w:val="24"/>
          <w:lang w:eastAsia="en-US"/>
        </w:rPr>
      </w:pPr>
      <w:r w:rsidRPr="00EC2764">
        <w:rPr>
          <w:rFonts w:ascii="Calibri" w:hAnsi="Calibri"/>
          <w:i/>
          <w:sz w:val="24"/>
          <w:lang w:eastAsia="en-US"/>
        </w:rPr>
        <w:t xml:space="preserve">Θέσεις </w:t>
      </w:r>
      <w:r w:rsidRPr="00EC2764">
        <w:rPr>
          <w:rFonts w:ascii="Calibri" w:hAnsi="Calibri"/>
          <w:i/>
          <w:sz w:val="24"/>
        </w:rPr>
        <w:t>της αθεΐας στις διάφορες μορφές της</w:t>
      </w:r>
      <w:r w:rsidRPr="00EC2764">
        <w:rPr>
          <w:rFonts w:ascii="Calibri" w:hAnsi="Calibri"/>
          <w:i/>
          <w:sz w:val="24"/>
          <w:lang w:eastAsia="en-US"/>
        </w:rPr>
        <w:t>.</w:t>
      </w:r>
    </w:p>
    <w:p w:rsidR="006758AB" w:rsidRPr="00A82623" w:rsidRDefault="006758AB" w:rsidP="00026932">
      <w:pPr>
        <w:pStyle w:val="a5"/>
        <w:numPr>
          <w:ilvl w:val="0"/>
          <w:numId w:val="34"/>
        </w:numPr>
        <w:jc w:val="both"/>
        <w:rPr>
          <w:rFonts w:ascii="Calibri" w:hAnsi="Calibri"/>
          <w:spacing w:val="-4"/>
          <w:sz w:val="24"/>
          <w:szCs w:val="24"/>
        </w:rPr>
      </w:pPr>
      <w:r w:rsidRPr="00A82623">
        <w:rPr>
          <w:rFonts w:ascii="Calibri" w:hAnsi="Calibri"/>
          <w:spacing w:val="-4"/>
          <w:sz w:val="24"/>
          <w:szCs w:val="24"/>
        </w:rPr>
        <w:t>«Η τροχιά της μάθησης»: Εξετάζονται δειγματικά παραθέματα με αθεϊστικές θέσεις και προβληματισμούς (πχ.</w:t>
      </w:r>
      <w:r w:rsidRPr="00A82623">
        <w:rPr>
          <w:rFonts w:ascii="Calibri" w:hAnsi="Calibri"/>
          <w:spacing w:val="-4"/>
        </w:rPr>
        <w:t xml:space="preserve"> </w:t>
      </w:r>
      <w:r w:rsidRPr="00A82623">
        <w:rPr>
          <w:rFonts w:ascii="Calibri" w:hAnsi="Calibri"/>
          <w:spacing w:val="-4"/>
          <w:sz w:val="24"/>
          <w:szCs w:val="24"/>
        </w:rPr>
        <w:t xml:space="preserve">Φώυερμπαχ, Μάρξ, Μπερντιάεφ, </w:t>
      </w:r>
      <w:r w:rsidRPr="00A82623">
        <w:rPr>
          <w:rFonts w:ascii="Calibri" w:hAnsi="Calibri"/>
          <w:spacing w:val="-4"/>
          <w:sz w:val="24"/>
          <w:szCs w:val="24"/>
          <w:lang w:val="en-US"/>
        </w:rPr>
        <w:t>Clement</w:t>
      </w:r>
      <w:r w:rsidRPr="00A82623">
        <w:rPr>
          <w:rFonts w:ascii="Calibri" w:hAnsi="Calibri"/>
          <w:spacing w:val="-4"/>
          <w:sz w:val="24"/>
          <w:szCs w:val="24"/>
        </w:rPr>
        <w:t>, Μπρέχτ κ.ά). Διερευνώνται προσεγγίσεις της πρακτικής και της θεωρητικής αθεΐας. Τα συμπεράσματα της επεξεργασίας συζητούνται σε «στρογγυλή τράπεζα»</w:t>
      </w:r>
    </w:p>
    <w:p w:rsidR="006758AB" w:rsidRPr="00EC2764" w:rsidRDefault="006758AB" w:rsidP="00026932">
      <w:pPr>
        <w:pStyle w:val="a5"/>
        <w:numPr>
          <w:ilvl w:val="0"/>
          <w:numId w:val="34"/>
        </w:numPr>
        <w:jc w:val="both"/>
        <w:rPr>
          <w:rFonts w:ascii="Calibri" w:hAnsi="Calibri"/>
          <w:sz w:val="24"/>
          <w:szCs w:val="24"/>
        </w:rPr>
      </w:pPr>
      <w:r w:rsidRPr="00EC2764">
        <w:rPr>
          <w:rFonts w:ascii="Calibri" w:hAnsi="Calibri"/>
          <w:sz w:val="24"/>
          <w:szCs w:val="24"/>
        </w:rPr>
        <w:t xml:space="preserve">Εναλλακτικά: </w:t>
      </w:r>
    </w:p>
    <w:p w:rsidR="006758AB" w:rsidRPr="00EC2764" w:rsidRDefault="006758AB" w:rsidP="00026932">
      <w:pPr>
        <w:pStyle w:val="a5"/>
        <w:ind w:left="360"/>
        <w:jc w:val="both"/>
        <w:rPr>
          <w:rFonts w:ascii="Calibri" w:hAnsi="Calibri"/>
          <w:sz w:val="24"/>
          <w:szCs w:val="24"/>
        </w:rPr>
      </w:pPr>
      <w:r w:rsidRPr="00EC2764">
        <w:rPr>
          <w:rFonts w:ascii="Calibri" w:hAnsi="Calibri"/>
          <w:sz w:val="24"/>
          <w:szCs w:val="24"/>
        </w:rPr>
        <w:t>«Ανάλυση Διαστάσεων»: Οι μαθητές/μαθήτριες συμπληρώνουν  πίνακα με τις διαστάσεις του θέματος και με τη βοήθεια σύντομων αποσπασμάτων από κείμενα ή μέσω καθοδηγούμενης ιστοεξερεύνησης.  Η κατάταξη σε κατηγορίες  και μορφές προσδιορίζεται από τους ίδιους/τις ίδιες (π.χ. επιστημονική αθεΐα, φιλοσοφική αθεΐα, μαχητική</w:t>
      </w:r>
      <w:r w:rsidR="00A82623">
        <w:rPr>
          <w:rFonts w:ascii="Calibri" w:hAnsi="Calibri"/>
          <w:sz w:val="24"/>
          <w:szCs w:val="24"/>
        </w:rPr>
        <w:t xml:space="preserve"> αθεΐα, προσχηματική αθεΐα κ.ά.</w:t>
      </w:r>
      <w:r w:rsidRPr="00EC2764">
        <w:rPr>
          <w:rFonts w:ascii="Calibri" w:hAnsi="Calibri"/>
          <w:sz w:val="24"/>
          <w:szCs w:val="24"/>
        </w:rPr>
        <w:t>)</w:t>
      </w:r>
      <w:r w:rsidR="00A82623">
        <w:rPr>
          <w:rFonts w:ascii="Calibri" w:hAnsi="Calibri"/>
          <w:sz w:val="24"/>
          <w:szCs w:val="24"/>
        </w:rPr>
        <w:t>.</w:t>
      </w:r>
    </w:p>
    <w:p w:rsidR="006758AB" w:rsidRPr="00EC2764" w:rsidRDefault="006758AB" w:rsidP="00026932">
      <w:pPr>
        <w:shd w:val="clear" w:color="auto" w:fill="FFFFFF"/>
        <w:spacing w:after="0" w:line="240" w:lineRule="auto"/>
        <w:rPr>
          <w:b/>
          <w:sz w:val="24"/>
          <w:szCs w:val="20"/>
        </w:rPr>
      </w:pPr>
    </w:p>
    <w:p w:rsidR="006758AB" w:rsidRPr="00EC2764" w:rsidRDefault="006758AB" w:rsidP="00026932">
      <w:pPr>
        <w:shd w:val="clear" w:color="auto" w:fill="FFFFFF"/>
        <w:spacing w:after="0" w:line="240" w:lineRule="auto"/>
        <w:rPr>
          <w:sz w:val="24"/>
          <w:szCs w:val="20"/>
        </w:rPr>
      </w:pPr>
      <w:r w:rsidRPr="00EC2764">
        <w:rPr>
          <w:b/>
          <w:sz w:val="24"/>
          <w:szCs w:val="20"/>
        </w:rPr>
        <w:lastRenderedPageBreak/>
        <w:t>Αναπλαισιώνοντας</w:t>
      </w:r>
      <w:r w:rsidRPr="00EC2764">
        <w:rPr>
          <w:sz w:val="24"/>
          <w:szCs w:val="20"/>
        </w:rPr>
        <w:t xml:space="preserve">: </w:t>
      </w:r>
    </w:p>
    <w:p w:rsidR="006758AB" w:rsidRPr="00EC2764" w:rsidRDefault="006758AB" w:rsidP="00026932">
      <w:pPr>
        <w:shd w:val="clear" w:color="auto" w:fill="FFFFFF"/>
        <w:spacing w:after="0" w:line="240" w:lineRule="auto"/>
        <w:jc w:val="both"/>
        <w:rPr>
          <w:i/>
          <w:sz w:val="24"/>
          <w:szCs w:val="20"/>
        </w:rPr>
      </w:pPr>
      <w:r w:rsidRPr="00EC2764">
        <w:rPr>
          <w:i/>
          <w:sz w:val="24"/>
          <w:szCs w:val="20"/>
        </w:rPr>
        <w:t xml:space="preserve">Διάλογοι μεταξύ εκπροσώπων της θρησκείας και αθεϊστικών τάσεων και τα επιχειρήματά τους εκατέρωθεν. </w:t>
      </w:r>
    </w:p>
    <w:p w:rsidR="006758AB" w:rsidRPr="00EC2764" w:rsidRDefault="006758AB" w:rsidP="00026932">
      <w:pPr>
        <w:pStyle w:val="a5"/>
        <w:numPr>
          <w:ilvl w:val="0"/>
          <w:numId w:val="34"/>
        </w:numPr>
        <w:jc w:val="both"/>
        <w:rPr>
          <w:rFonts w:ascii="Calibri" w:hAnsi="Calibri"/>
          <w:sz w:val="24"/>
          <w:szCs w:val="24"/>
        </w:rPr>
      </w:pPr>
      <w:r w:rsidRPr="00EC2764">
        <w:rPr>
          <w:rFonts w:ascii="Calibri" w:hAnsi="Calibri"/>
          <w:sz w:val="24"/>
          <w:szCs w:val="24"/>
        </w:rPr>
        <w:t>«Μελέτη περίπτωσης»: Απόπειρες χριστιανομαρξιστικών διαλόγων στο παρελθόν. Θεματολογία, συμπεράσματα (</w:t>
      </w:r>
      <w:r>
        <w:rPr>
          <w:rFonts w:ascii="Calibri" w:hAnsi="Calibri"/>
          <w:sz w:val="24"/>
          <w:szCs w:val="24"/>
        </w:rPr>
        <w:t>Χ. Γιανναράς, Χ. Σταμούλης, κ.λπ)</w:t>
      </w:r>
      <w:r w:rsidRPr="00EC2764">
        <w:rPr>
          <w:rFonts w:ascii="Calibri" w:hAnsi="Calibri"/>
          <w:sz w:val="24"/>
          <w:szCs w:val="24"/>
        </w:rPr>
        <w:t xml:space="preserve">. </w:t>
      </w:r>
    </w:p>
    <w:p w:rsidR="006758AB" w:rsidRPr="00EC2764" w:rsidRDefault="006758AB" w:rsidP="00026932">
      <w:pPr>
        <w:pStyle w:val="a5"/>
        <w:numPr>
          <w:ilvl w:val="0"/>
          <w:numId w:val="34"/>
        </w:numPr>
        <w:jc w:val="both"/>
        <w:rPr>
          <w:rFonts w:ascii="Calibri" w:hAnsi="Calibri"/>
          <w:sz w:val="24"/>
          <w:szCs w:val="24"/>
        </w:rPr>
      </w:pPr>
      <w:r w:rsidRPr="00EC2764">
        <w:rPr>
          <w:rFonts w:ascii="Calibri" w:hAnsi="Calibri"/>
          <w:sz w:val="24"/>
          <w:szCs w:val="24"/>
        </w:rPr>
        <w:t xml:space="preserve">Εναλλακτικά: </w:t>
      </w:r>
    </w:p>
    <w:p w:rsidR="006758AB" w:rsidRPr="00EC2764" w:rsidRDefault="006758AB" w:rsidP="00026932">
      <w:pPr>
        <w:pStyle w:val="a5"/>
        <w:ind w:left="360"/>
        <w:jc w:val="both"/>
        <w:rPr>
          <w:rFonts w:ascii="Calibri" w:hAnsi="Calibri"/>
          <w:sz w:val="24"/>
          <w:szCs w:val="24"/>
        </w:rPr>
      </w:pPr>
      <w:r w:rsidRPr="00EC2764">
        <w:rPr>
          <w:rFonts w:ascii="Calibri" w:hAnsi="Calibri"/>
          <w:sz w:val="24"/>
          <w:szCs w:val="24"/>
        </w:rPr>
        <w:t>«Διάλογος με καθοδηγούμενες ερωτήσεις»: Διερεύνηση της κατηγορίας περί απιστίας ή αθεΐας που ενίοτε απευθύνουν οι πιστοί</w:t>
      </w:r>
      <w:r>
        <w:rPr>
          <w:rFonts w:ascii="Calibri" w:hAnsi="Calibri"/>
          <w:sz w:val="24"/>
          <w:szCs w:val="24"/>
        </w:rPr>
        <w:t>/πιστές</w:t>
      </w:r>
      <w:r w:rsidRPr="00EC2764">
        <w:rPr>
          <w:rFonts w:ascii="Calibri" w:hAnsi="Calibri"/>
          <w:sz w:val="24"/>
          <w:szCs w:val="24"/>
        </w:rPr>
        <w:t xml:space="preserve"> μιας θρησκείας εναντίον όσων δεν ανήκουν στη θρησκεία τους. </w:t>
      </w:r>
    </w:p>
    <w:p w:rsidR="006758AB" w:rsidRPr="00EC2764" w:rsidRDefault="006758AB" w:rsidP="00026932">
      <w:pPr>
        <w:shd w:val="clear" w:color="auto" w:fill="FFFFFF"/>
        <w:spacing w:after="0" w:line="240" w:lineRule="auto"/>
        <w:rPr>
          <w:b/>
          <w:sz w:val="24"/>
          <w:szCs w:val="20"/>
        </w:rPr>
      </w:pPr>
    </w:p>
    <w:p w:rsidR="006758AB" w:rsidRPr="00EC2764" w:rsidRDefault="006758AB" w:rsidP="00026932">
      <w:pPr>
        <w:shd w:val="clear" w:color="auto" w:fill="FFFFFF"/>
        <w:spacing w:after="0" w:line="240" w:lineRule="auto"/>
        <w:rPr>
          <w:sz w:val="24"/>
          <w:szCs w:val="20"/>
        </w:rPr>
      </w:pPr>
      <w:r w:rsidRPr="00EC2764">
        <w:rPr>
          <w:b/>
          <w:sz w:val="24"/>
          <w:szCs w:val="20"/>
        </w:rPr>
        <w:t>Αξιολογώντας</w:t>
      </w:r>
      <w:r w:rsidRPr="00EC2764">
        <w:rPr>
          <w:sz w:val="24"/>
          <w:szCs w:val="20"/>
        </w:rPr>
        <w:t>:</w:t>
      </w:r>
    </w:p>
    <w:p w:rsidR="006758AB" w:rsidRPr="00EC2764" w:rsidRDefault="006758AB" w:rsidP="00026932">
      <w:pPr>
        <w:pStyle w:val="a5"/>
        <w:shd w:val="clear" w:color="auto" w:fill="FFFFFF"/>
        <w:rPr>
          <w:rFonts w:ascii="Calibri" w:hAnsi="Calibri"/>
          <w:i/>
          <w:sz w:val="24"/>
        </w:rPr>
      </w:pPr>
      <w:r w:rsidRPr="00EC2764">
        <w:rPr>
          <w:rFonts w:ascii="Calibri" w:hAnsi="Calibri"/>
          <w:i/>
          <w:sz w:val="24"/>
        </w:rPr>
        <w:t>Η αμφιβολία ως στοιχείο της πίστης.</w:t>
      </w:r>
    </w:p>
    <w:p w:rsidR="006758AB" w:rsidRPr="00EC2764" w:rsidRDefault="006758AB" w:rsidP="00026932">
      <w:pPr>
        <w:pStyle w:val="a5"/>
        <w:numPr>
          <w:ilvl w:val="0"/>
          <w:numId w:val="35"/>
        </w:numPr>
        <w:jc w:val="both"/>
        <w:rPr>
          <w:rFonts w:ascii="Calibri" w:hAnsi="Calibri"/>
          <w:sz w:val="24"/>
          <w:szCs w:val="24"/>
        </w:rPr>
      </w:pPr>
      <w:r w:rsidRPr="00EC2764">
        <w:rPr>
          <w:rFonts w:ascii="Calibri" w:hAnsi="Calibri"/>
          <w:sz w:val="24"/>
          <w:szCs w:val="24"/>
        </w:rPr>
        <w:t>«Ανακριτική καρέκλα»: Οι μαθητές</w:t>
      </w:r>
      <w:r>
        <w:rPr>
          <w:rFonts w:ascii="Calibri" w:hAnsi="Calibri"/>
          <w:sz w:val="24"/>
          <w:szCs w:val="24"/>
        </w:rPr>
        <w:t>/μαθήτριες</w:t>
      </w:r>
      <w:r w:rsidRPr="00EC2764">
        <w:rPr>
          <w:rFonts w:ascii="Calibri" w:hAnsi="Calibri"/>
          <w:sz w:val="24"/>
          <w:szCs w:val="24"/>
        </w:rPr>
        <w:t xml:space="preserve"> ανακρίνουν/ερωτούν βιβλικό πρόσωπο, με βάση γνωστό περιστατικό αμφιβολίας ή δυσπιστίας (π.χ. κλήση μαθητών, διάλογος μαθητών πριν την ανάσταση του Λαζάρου, απόστολος Θωμάς, απόστολος Πέτρος κ.ά.). </w:t>
      </w:r>
    </w:p>
    <w:p w:rsidR="006758AB" w:rsidRPr="00EC2764" w:rsidRDefault="006758AB" w:rsidP="00026932">
      <w:pPr>
        <w:pStyle w:val="a5"/>
        <w:numPr>
          <w:ilvl w:val="0"/>
          <w:numId w:val="35"/>
        </w:numPr>
        <w:jc w:val="both"/>
        <w:rPr>
          <w:rFonts w:ascii="Calibri" w:hAnsi="Calibri"/>
          <w:sz w:val="24"/>
          <w:szCs w:val="24"/>
        </w:rPr>
      </w:pPr>
      <w:r w:rsidRPr="00EC2764">
        <w:rPr>
          <w:rFonts w:ascii="Calibri" w:hAnsi="Calibri"/>
          <w:sz w:val="24"/>
          <w:szCs w:val="24"/>
        </w:rPr>
        <w:t>Εναλλακτικά:</w:t>
      </w:r>
    </w:p>
    <w:p w:rsidR="006758AB" w:rsidRPr="00EC2764" w:rsidRDefault="006758AB" w:rsidP="00026932">
      <w:pPr>
        <w:pStyle w:val="a5"/>
        <w:ind w:left="360"/>
        <w:jc w:val="both"/>
        <w:rPr>
          <w:rFonts w:ascii="Calibri" w:hAnsi="Calibri"/>
          <w:sz w:val="24"/>
          <w:szCs w:val="24"/>
        </w:rPr>
      </w:pPr>
      <w:r w:rsidRPr="00EC2764">
        <w:rPr>
          <w:rFonts w:ascii="Calibri" w:hAnsi="Calibri"/>
          <w:sz w:val="24"/>
          <w:szCs w:val="24"/>
        </w:rPr>
        <w:t>Γραφή σεναρίου με βάση την τεχνική «αρχή, μέση ή τέλος» με τη φράση «πιστεύω, Κύριε, βοήθει μου τη απιστία» (Μκ 9, 24).</w:t>
      </w:r>
    </w:p>
    <w:p w:rsidR="006758AB" w:rsidRPr="00EC2764" w:rsidRDefault="006758AB" w:rsidP="00026932">
      <w:pPr>
        <w:pStyle w:val="a5"/>
        <w:jc w:val="both"/>
        <w:rPr>
          <w:rFonts w:ascii="Calibri" w:hAnsi="Calibri"/>
          <w:sz w:val="24"/>
          <w:szCs w:val="24"/>
        </w:rPr>
      </w:pPr>
    </w:p>
    <w:p w:rsidR="006758AB" w:rsidRPr="00EC2764" w:rsidRDefault="006758AB" w:rsidP="00026932">
      <w:pPr>
        <w:spacing w:after="0" w:line="240" w:lineRule="auto"/>
        <w:rPr>
          <w:rFonts w:cs="Calibri"/>
          <w:sz w:val="28"/>
        </w:rPr>
      </w:pPr>
      <w:r w:rsidRPr="00EC2764">
        <w:rPr>
          <w:rFonts w:cs="Calibri"/>
          <w:sz w:val="28"/>
        </w:rPr>
        <w:t xml:space="preserve">Προτεινόμενο Εκπαιδευτικό Υλικό </w:t>
      </w:r>
    </w:p>
    <w:p w:rsidR="006758AB" w:rsidRPr="00EC2764" w:rsidRDefault="006758AB" w:rsidP="00026932">
      <w:pPr>
        <w:spacing w:after="0" w:line="240" w:lineRule="auto"/>
        <w:rPr>
          <w:rFonts w:cs="Calibri"/>
          <w:sz w:val="24"/>
        </w:rPr>
      </w:pPr>
    </w:p>
    <w:p w:rsidR="006758AB" w:rsidRPr="00EC2764" w:rsidRDefault="006758AB" w:rsidP="00026932">
      <w:pPr>
        <w:pStyle w:val="11"/>
        <w:numPr>
          <w:ilvl w:val="0"/>
          <w:numId w:val="2"/>
        </w:numPr>
        <w:spacing w:line="240" w:lineRule="auto"/>
        <w:ind w:left="284" w:hanging="284"/>
        <w:rPr>
          <w:rStyle w:val="HTML"/>
          <w:rFonts w:ascii="Calibri" w:hAnsi="Calibri" w:cs="Calibri"/>
          <w:bCs/>
          <w:i w:val="0"/>
          <w:iCs w:val="0"/>
          <w:sz w:val="24"/>
          <w:szCs w:val="24"/>
        </w:rPr>
      </w:pPr>
      <w:r w:rsidRPr="00EC2764">
        <w:rPr>
          <w:rStyle w:val="HTML"/>
          <w:rFonts w:ascii="Calibri" w:hAnsi="Calibri"/>
          <w:i w:val="0"/>
          <w:sz w:val="24"/>
          <w:szCs w:val="24"/>
        </w:rPr>
        <w:t xml:space="preserve">Εκπαιδευτικό υλικό </w:t>
      </w:r>
      <w:r>
        <w:rPr>
          <w:rStyle w:val="HTML"/>
          <w:rFonts w:ascii="Calibri" w:hAnsi="Calibri"/>
          <w:i w:val="0"/>
          <w:sz w:val="24"/>
          <w:szCs w:val="24"/>
        </w:rPr>
        <w:t>ΥΠ.Π.Ε.Θ.</w:t>
      </w:r>
      <w:r w:rsidRPr="00EC2764">
        <w:rPr>
          <w:rStyle w:val="HTML"/>
          <w:rFonts w:ascii="Calibri" w:hAnsi="Calibri"/>
          <w:i w:val="0"/>
          <w:sz w:val="24"/>
          <w:szCs w:val="24"/>
        </w:rPr>
        <w:t>:</w:t>
      </w:r>
    </w:p>
    <w:p w:rsidR="006758AB" w:rsidRPr="00EC2764" w:rsidRDefault="006758AB" w:rsidP="00026932">
      <w:pPr>
        <w:pStyle w:val="11"/>
        <w:spacing w:line="240" w:lineRule="auto"/>
        <w:ind w:left="567" w:hanging="283"/>
        <w:rPr>
          <w:rFonts w:ascii="Calibri" w:hAnsi="Calibri" w:cs="Calibri"/>
          <w:bCs/>
          <w:sz w:val="24"/>
          <w:szCs w:val="24"/>
        </w:rPr>
      </w:pPr>
      <w:r w:rsidRPr="00EC2764">
        <w:rPr>
          <w:rStyle w:val="HTML"/>
          <w:rFonts w:ascii="Calibri" w:hAnsi="Calibri"/>
          <w:i w:val="0"/>
          <w:sz w:val="24"/>
          <w:szCs w:val="24"/>
        </w:rPr>
        <w:t xml:space="preserve">α) Ψηφιακό Σχολείο / Διαδραστικά Βιβλία </w:t>
      </w:r>
      <w:r>
        <w:rPr>
          <w:rStyle w:val="HTML"/>
          <w:rFonts w:ascii="Calibri" w:hAnsi="Calibri"/>
          <w:i w:val="0"/>
          <w:sz w:val="24"/>
          <w:szCs w:val="24"/>
        </w:rPr>
        <w:t>Μαθητή/Μαθήτριας</w:t>
      </w:r>
      <w:r w:rsidRPr="00EC2764">
        <w:rPr>
          <w:rStyle w:val="HTML"/>
          <w:rFonts w:ascii="Calibri" w:hAnsi="Calibri"/>
          <w:i w:val="0"/>
          <w:sz w:val="24"/>
          <w:szCs w:val="24"/>
        </w:rPr>
        <w:t xml:space="preserve">: </w:t>
      </w:r>
      <w:hyperlink r:id="rId245" w:history="1">
        <w:r w:rsidRPr="00EC2764">
          <w:rPr>
            <w:rStyle w:val="-"/>
            <w:rFonts w:ascii="Calibri" w:hAnsi="Calibri"/>
            <w:sz w:val="24"/>
            <w:szCs w:val="24"/>
          </w:rPr>
          <w:t>http://digitalschool.minedu.gov.gr</w:t>
        </w:r>
      </w:hyperlink>
      <w:r w:rsidRPr="00EC2764">
        <w:rPr>
          <w:rFonts w:ascii="Calibri" w:hAnsi="Calibri"/>
          <w:sz w:val="24"/>
          <w:szCs w:val="24"/>
        </w:rPr>
        <w:t xml:space="preserve"> (βλ. Β΄ Λυκείου, ΔΕ 23):</w:t>
      </w:r>
    </w:p>
    <w:p w:rsidR="006758AB" w:rsidRPr="00EC2764" w:rsidRDefault="006758AB" w:rsidP="00026932">
      <w:pPr>
        <w:pStyle w:val="11"/>
        <w:spacing w:line="240" w:lineRule="auto"/>
        <w:ind w:left="567"/>
        <w:rPr>
          <w:rFonts w:ascii="Calibri" w:hAnsi="Calibri"/>
          <w:sz w:val="24"/>
          <w:szCs w:val="24"/>
        </w:rPr>
      </w:pPr>
      <w:r w:rsidRPr="00EC2764">
        <w:rPr>
          <w:rFonts w:ascii="Calibri" w:hAnsi="Calibri"/>
          <w:sz w:val="24"/>
          <w:szCs w:val="24"/>
        </w:rPr>
        <w:t>1. Β΄ Λυκείου ΔΕ 23: Δραστηριότητα: Μορφές Αθεΐας</w:t>
      </w:r>
    </w:p>
    <w:p w:rsidR="006758AB" w:rsidRPr="00EC2764" w:rsidRDefault="00E04453" w:rsidP="00026932">
      <w:pPr>
        <w:pStyle w:val="11"/>
        <w:spacing w:line="240" w:lineRule="auto"/>
        <w:ind w:left="567"/>
        <w:rPr>
          <w:rFonts w:ascii="Calibri" w:hAnsi="Calibri" w:cs="Calibri"/>
          <w:sz w:val="24"/>
          <w:szCs w:val="24"/>
        </w:rPr>
      </w:pPr>
      <w:hyperlink r:id="rId246" w:history="1">
        <w:r w:rsidR="006758AB" w:rsidRPr="00EC2764">
          <w:rPr>
            <w:rStyle w:val="-"/>
            <w:rFonts w:ascii="Calibri" w:hAnsi="Calibri" w:cs="Calibri"/>
            <w:sz w:val="24"/>
            <w:szCs w:val="24"/>
          </w:rPr>
          <w:t>http://ebooks.edu.gr/modules/ebook/show.php/DSGL-B126/498/3244,13187</w:t>
        </w:r>
      </w:hyperlink>
      <w:r w:rsidR="006758AB" w:rsidRPr="00EC2764">
        <w:rPr>
          <w:rFonts w:ascii="Calibri" w:hAnsi="Calibri"/>
        </w:rPr>
        <w:t>.</w:t>
      </w:r>
      <w:r w:rsidR="006758AB" w:rsidRPr="00EC2764">
        <w:rPr>
          <w:rFonts w:ascii="Calibri" w:hAnsi="Calibri" w:cs="Calibri"/>
          <w:sz w:val="24"/>
          <w:szCs w:val="24"/>
        </w:rPr>
        <w:t xml:space="preserve"> </w:t>
      </w:r>
    </w:p>
    <w:p w:rsidR="006758AB" w:rsidRPr="00EC2764" w:rsidRDefault="006758AB" w:rsidP="00026932">
      <w:pPr>
        <w:spacing w:after="0" w:line="240" w:lineRule="auto"/>
        <w:ind w:left="567" w:hanging="283"/>
        <w:rPr>
          <w:rFonts w:cs="Calibri"/>
          <w:sz w:val="24"/>
          <w:szCs w:val="24"/>
        </w:rPr>
      </w:pPr>
      <w:r w:rsidRPr="00EC2764">
        <w:rPr>
          <w:rFonts w:cs="Calibri"/>
          <w:sz w:val="24"/>
          <w:szCs w:val="24"/>
        </w:rPr>
        <w:t>β) Ό.π., Αποθετήριο Μαθησιακών Αντικειμένων «Φωτόδεντρο» (βλ. Θρησκευτικά Β΄ Λυκείου / Το φαινόμενο της αθεΐας· Συλλογές / Η ψηλάφηση του Θωμά):</w:t>
      </w:r>
    </w:p>
    <w:p w:rsidR="006758AB" w:rsidRPr="00EC2764" w:rsidRDefault="006758AB" w:rsidP="00026932">
      <w:pPr>
        <w:pStyle w:val="a4"/>
        <w:numPr>
          <w:ilvl w:val="0"/>
          <w:numId w:val="46"/>
        </w:numPr>
        <w:spacing w:after="0" w:line="240" w:lineRule="auto"/>
        <w:rPr>
          <w:rFonts w:cs="Calibri"/>
          <w:sz w:val="24"/>
          <w:szCs w:val="24"/>
        </w:rPr>
      </w:pPr>
      <w:r w:rsidRPr="00EC2764">
        <w:rPr>
          <w:rFonts w:cs="Calibri"/>
          <w:sz w:val="24"/>
          <w:szCs w:val="24"/>
        </w:rPr>
        <w:t>Κουιζ: Το φαινόμενο της αθεΐας,</w:t>
      </w:r>
    </w:p>
    <w:p w:rsidR="006758AB" w:rsidRPr="00EC2764" w:rsidRDefault="00E04453" w:rsidP="00026932">
      <w:pPr>
        <w:pStyle w:val="a4"/>
        <w:spacing w:after="0" w:line="240" w:lineRule="auto"/>
        <w:ind w:left="927"/>
        <w:rPr>
          <w:rFonts w:cs="Calibri"/>
          <w:sz w:val="24"/>
          <w:szCs w:val="24"/>
        </w:rPr>
      </w:pPr>
      <w:hyperlink r:id="rId247" w:history="1">
        <w:r w:rsidR="006758AB" w:rsidRPr="00EC2764">
          <w:rPr>
            <w:rStyle w:val="-"/>
            <w:rFonts w:cs="Calibri"/>
            <w:sz w:val="24"/>
            <w:szCs w:val="24"/>
          </w:rPr>
          <w:t>http://photodentro.edu.gr/lor/r/8521/4492</w:t>
        </w:r>
      </w:hyperlink>
      <w:r w:rsidR="006758AB" w:rsidRPr="00EC2764">
        <w:t>.</w:t>
      </w:r>
    </w:p>
    <w:p w:rsidR="006758AB" w:rsidRPr="00EC2764" w:rsidRDefault="006758AB" w:rsidP="00026932">
      <w:pPr>
        <w:pStyle w:val="a4"/>
        <w:numPr>
          <w:ilvl w:val="0"/>
          <w:numId w:val="46"/>
        </w:numPr>
        <w:spacing w:after="0" w:line="240" w:lineRule="auto"/>
        <w:rPr>
          <w:rFonts w:cs="Calibri"/>
          <w:sz w:val="24"/>
          <w:szCs w:val="24"/>
        </w:rPr>
      </w:pPr>
      <w:r w:rsidRPr="00EC2764">
        <w:rPr>
          <w:rFonts w:cs="Calibri"/>
          <w:sz w:val="24"/>
          <w:szCs w:val="24"/>
        </w:rPr>
        <w:t>Συλλογή εικόνων: Η ψηλάφηση του Θωμά,</w:t>
      </w:r>
    </w:p>
    <w:p w:rsidR="006758AB" w:rsidRPr="00EC2764" w:rsidRDefault="00E04453" w:rsidP="00026932">
      <w:pPr>
        <w:pStyle w:val="a4"/>
        <w:spacing w:after="0" w:line="240" w:lineRule="auto"/>
        <w:ind w:left="927"/>
        <w:rPr>
          <w:rFonts w:cs="Calibri"/>
          <w:sz w:val="24"/>
          <w:szCs w:val="24"/>
        </w:rPr>
      </w:pPr>
      <w:hyperlink r:id="rId248" w:history="1">
        <w:r w:rsidR="006758AB" w:rsidRPr="00EC2764">
          <w:rPr>
            <w:rStyle w:val="-"/>
            <w:rFonts w:cs="Calibri"/>
            <w:sz w:val="24"/>
            <w:szCs w:val="24"/>
          </w:rPr>
          <w:t>http://photodentro.edu.gr/lor/r/8521/7358</w:t>
        </w:r>
      </w:hyperlink>
      <w:r w:rsidR="006758AB" w:rsidRPr="00EC2764">
        <w:t>.</w:t>
      </w:r>
      <w:r w:rsidR="006758AB" w:rsidRPr="00EC2764">
        <w:rPr>
          <w:rFonts w:cs="Calibri"/>
          <w:color w:val="000000"/>
          <w:sz w:val="24"/>
          <w:szCs w:val="24"/>
          <w:shd w:val="clear" w:color="auto" w:fill="F9F5F2"/>
        </w:rPr>
        <w:t xml:space="preserve"> </w:t>
      </w:r>
    </w:p>
    <w:p w:rsidR="006758AB" w:rsidRPr="00EC2764" w:rsidRDefault="006758AB" w:rsidP="00026932">
      <w:pPr>
        <w:pStyle w:val="a4"/>
        <w:numPr>
          <w:ilvl w:val="0"/>
          <w:numId w:val="46"/>
        </w:numPr>
        <w:spacing w:after="0" w:line="240" w:lineRule="auto"/>
        <w:rPr>
          <w:rFonts w:cs="Calibri"/>
          <w:sz w:val="24"/>
          <w:szCs w:val="24"/>
        </w:rPr>
      </w:pPr>
      <w:r w:rsidRPr="00EC2764">
        <w:rPr>
          <w:rFonts w:cs="Calibri"/>
          <w:sz w:val="24"/>
          <w:szCs w:val="24"/>
        </w:rPr>
        <w:t xml:space="preserve">Συλλογή εικόνων: Η άρνηση του Πέτρου, </w:t>
      </w:r>
    </w:p>
    <w:p w:rsidR="006758AB" w:rsidRPr="00EC2764" w:rsidRDefault="00E04453" w:rsidP="00026932">
      <w:pPr>
        <w:pStyle w:val="a4"/>
        <w:spacing w:after="0" w:line="240" w:lineRule="auto"/>
        <w:ind w:left="927"/>
        <w:rPr>
          <w:rFonts w:cs="Calibri"/>
          <w:sz w:val="24"/>
          <w:szCs w:val="24"/>
        </w:rPr>
      </w:pPr>
      <w:hyperlink r:id="rId249" w:history="1">
        <w:r w:rsidR="006758AB" w:rsidRPr="00EC2764">
          <w:rPr>
            <w:rStyle w:val="-"/>
            <w:rFonts w:cs="Calibri"/>
            <w:sz w:val="24"/>
            <w:szCs w:val="24"/>
          </w:rPr>
          <w:t>http://photodentro.edu.gr/lor/r/8521/4634</w:t>
        </w:r>
      </w:hyperlink>
      <w:r w:rsidR="006758AB" w:rsidRPr="00EC2764">
        <w:t>.</w:t>
      </w:r>
      <w:r w:rsidR="006758AB" w:rsidRPr="00EC2764">
        <w:rPr>
          <w:rFonts w:cs="Calibri"/>
          <w:color w:val="000000"/>
          <w:sz w:val="24"/>
          <w:szCs w:val="24"/>
          <w:shd w:val="clear" w:color="auto" w:fill="F9F5F2"/>
        </w:rPr>
        <w:t xml:space="preserve"> </w:t>
      </w:r>
    </w:p>
    <w:p w:rsidR="006758AB" w:rsidRPr="00EC2764" w:rsidRDefault="006758AB" w:rsidP="00026932">
      <w:pPr>
        <w:pStyle w:val="a4"/>
        <w:numPr>
          <w:ilvl w:val="0"/>
          <w:numId w:val="46"/>
        </w:numPr>
        <w:spacing w:after="0" w:line="240" w:lineRule="auto"/>
        <w:rPr>
          <w:rFonts w:cs="Calibri"/>
          <w:sz w:val="24"/>
          <w:szCs w:val="24"/>
        </w:rPr>
      </w:pPr>
      <w:r w:rsidRPr="00EC2764">
        <w:rPr>
          <w:rFonts w:cs="Calibri"/>
          <w:sz w:val="24"/>
          <w:szCs w:val="24"/>
        </w:rPr>
        <w:t xml:space="preserve">Συλλογή παραβολές: Η παραβολή του πλουσίου και του φτωχού Λαζάρου, </w:t>
      </w:r>
    </w:p>
    <w:p w:rsidR="006758AB" w:rsidRPr="00EC2764" w:rsidRDefault="00E04453" w:rsidP="00026932">
      <w:pPr>
        <w:pStyle w:val="a4"/>
        <w:spacing w:after="0" w:line="240" w:lineRule="auto"/>
        <w:ind w:left="927"/>
        <w:rPr>
          <w:rFonts w:cs="Calibri"/>
          <w:sz w:val="24"/>
          <w:szCs w:val="24"/>
        </w:rPr>
      </w:pPr>
      <w:hyperlink r:id="rId250" w:history="1">
        <w:r w:rsidR="006758AB" w:rsidRPr="00EC2764">
          <w:rPr>
            <w:rStyle w:val="-"/>
            <w:rFonts w:cs="Calibri"/>
            <w:sz w:val="24"/>
            <w:szCs w:val="24"/>
          </w:rPr>
          <w:t>http://photodentro.edu.gr/lor/r/8521/3835</w:t>
        </w:r>
      </w:hyperlink>
      <w:r w:rsidR="006758AB" w:rsidRPr="00EC2764">
        <w:t>.</w:t>
      </w:r>
    </w:p>
    <w:p w:rsidR="006758AB" w:rsidRPr="00EC2764" w:rsidRDefault="006758AB" w:rsidP="00026932">
      <w:pPr>
        <w:spacing w:after="0" w:line="240" w:lineRule="auto"/>
        <w:ind w:left="567" w:hanging="283"/>
        <w:rPr>
          <w:sz w:val="24"/>
          <w:szCs w:val="24"/>
        </w:rPr>
      </w:pPr>
      <w:r w:rsidRPr="00EC2764">
        <w:rPr>
          <w:sz w:val="24"/>
          <w:szCs w:val="24"/>
        </w:rPr>
        <w:t xml:space="preserve">γ) Ό.π., </w:t>
      </w:r>
      <w:r w:rsidRPr="00EC2764">
        <w:rPr>
          <w:rStyle w:val="HTML"/>
          <w:sz w:val="24"/>
          <w:szCs w:val="24"/>
        </w:rPr>
        <w:t>Προγράμματα Σπουδών / Επιμορφωτικό υλικό πιλοτικών / Εικαστικό υλικό.</w:t>
      </w:r>
    </w:p>
    <w:p w:rsidR="006758AB" w:rsidRPr="00EC2764" w:rsidRDefault="006758AB" w:rsidP="00026932">
      <w:pPr>
        <w:spacing w:after="0" w:line="240" w:lineRule="auto"/>
        <w:ind w:left="567" w:hanging="283"/>
        <w:rPr>
          <w:sz w:val="24"/>
          <w:szCs w:val="24"/>
        </w:rPr>
      </w:pPr>
      <w:r w:rsidRPr="00EC2764">
        <w:rPr>
          <w:sz w:val="24"/>
          <w:szCs w:val="24"/>
        </w:rPr>
        <w:t xml:space="preserve">δ) Εκπαιδευτικά λογισμικά </w:t>
      </w:r>
      <w:r>
        <w:rPr>
          <w:sz w:val="24"/>
          <w:szCs w:val="24"/>
        </w:rPr>
        <w:t>ΥΠ.Π.Ε.Θ.</w:t>
      </w:r>
      <w:r w:rsidRPr="00EC2764">
        <w:rPr>
          <w:sz w:val="24"/>
          <w:szCs w:val="24"/>
        </w:rPr>
        <w:t xml:space="preserve"> και εγκεκριμένα λογισμικά (</w:t>
      </w:r>
      <w:hyperlink r:id="rId251" w:history="1">
        <w:r w:rsidRPr="00EC2764">
          <w:rPr>
            <w:rStyle w:val="-"/>
            <w:sz w:val="24"/>
            <w:szCs w:val="24"/>
          </w:rPr>
          <w:t>http://www.e-yliko.gr</w:t>
        </w:r>
      </w:hyperlink>
      <w:r w:rsidRPr="00EC2764">
        <w:rPr>
          <w:sz w:val="24"/>
          <w:szCs w:val="24"/>
        </w:rPr>
        <w:t xml:space="preserve"> / Εκπαιδευτικό Υλικό): «Όψεις Θρησκείας» (Σύγχρονα θέματα / Θεός). </w:t>
      </w:r>
    </w:p>
    <w:p w:rsidR="006758AB" w:rsidRPr="00EC2764" w:rsidRDefault="006758AB" w:rsidP="00026932">
      <w:pPr>
        <w:pStyle w:val="a4"/>
        <w:numPr>
          <w:ilvl w:val="0"/>
          <w:numId w:val="5"/>
        </w:numPr>
        <w:spacing w:after="0" w:line="240" w:lineRule="auto"/>
        <w:ind w:left="284" w:hanging="284"/>
        <w:rPr>
          <w:sz w:val="24"/>
          <w:szCs w:val="24"/>
        </w:rPr>
      </w:pPr>
      <w:r>
        <w:rPr>
          <w:sz w:val="24"/>
          <w:szCs w:val="24"/>
        </w:rPr>
        <w:t xml:space="preserve">Από </w:t>
      </w:r>
      <w:r w:rsidRPr="00EC2764">
        <w:rPr>
          <w:sz w:val="24"/>
          <w:szCs w:val="24"/>
        </w:rPr>
        <w:t>το σχολικό εγχειρίδιο</w:t>
      </w:r>
      <w:r>
        <w:rPr>
          <w:sz w:val="24"/>
          <w:szCs w:val="24"/>
        </w:rPr>
        <w:t xml:space="preserve"> της</w:t>
      </w:r>
      <w:r w:rsidRPr="003E12D9">
        <w:rPr>
          <w:sz w:val="24"/>
          <w:szCs w:val="24"/>
        </w:rPr>
        <w:t xml:space="preserve"> </w:t>
      </w:r>
      <w:r w:rsidRPr="00EC2764">
        <w:rPr>
          <w:sz w:val="24"/>
          <w:szCs w:val="24"/>
        </w:rPr>
        <w:t>Β΄Λυκείου: Α. Καριώτογλου-Α. Κεσόποπουλος-Π. Παπαευαγγέλου-Γ. Τσανανάς, (</w:t>
      </w:r>
      <w:r w:rsidRPr="00EC2764">
        <w:rPr>
          <w:sz w:val="24"/>
          <w:szCs w:val="24"/>
          <w:vertAlign w:val="superscript"/>
        </w:rPr>
        <w:t>3</w:t>
      </w:r>
      <w:r w:rsidRPr="00EC2764">
        <w:rPr>
          <w:sz w:val="24"/>
          <w:szCs w:val="24"/>
        </w:rPr>
        <w:t>1991). Χριστιανισμός και Θρησκεύματα,</w:t>
      </w:r>
      <w:r>
        <w:rPr>
          <w:sz w:val="24"/>
          <w:szCs w:val="24"/>
        </w:rPr>
        <w:t xml:space="preserve"> </w:t>
      </w:r>
      <w:r w:rsidRPr="00EC2764">
        <w:rPr>
          <w:sz w:val="24"/>
          <w:szCs w:val="24"/>
        </w:rPr>
        <w:t xml:space="preserve">Αθήνα: ΟΕΔΒ σ. 159 </w:t>
      </w:r>
    </w:p>
    <w:p w:rsidR="006758AB" w:rsidRDefault="006758AB" w:rsidP="00026932">
      <w:pPr>
        <w:pStyle w:val="a4"/>
        <w:numPr>
          <w:ilvl w:val="0"/>
          <w:numId w:val="5"/>
        </w:numPr>
        <w:spacing w:after="0" w:line="240" w:lineRule="auto"/>
        <w:ind w:left="284" w:hanging="284"/>
        <w:rPr>
          <w:sz w:val="24"/>
          <w:szCs w:val="24"/>
        </w:rPr>
      </w:pPr>
      <w:r w:rsidRPr="00EC2764">
        <w:rPr>
          <w:sz w:val="24"/>
          <w:szCs w:val="24"/>
        </w:rPr>
        <w:t xml:space="preserve">Οπτικοακουστικό αρχείο ΕΡΤ: </w:t>
      </w:r>
    </w:p>
    <w:p w:rsidR="006758AB" w:rsidRDefault="006758AB" w:rsidP="00026932">
      <w:pPr>
        <w:pStyle w:val="a4"/>
        <w:spacing w:after="0" w:line="240" w:lineRule="auto"/>
        <w:ind w:left="0"/>
        <w:rPr>
          <w:sz w:val="24"/>
          <w:szCs w:val="24"/>
        </w:rPr>
      </w:pPr>
      <w:r>
        <w:rPr>
          <w:sz w:val="24"/>
          <w:szCs w:val="24"/>
        </w:rPr>
        <w:t xml:space="preserve">    </w:t>
      </w:r>
      <w:hyperlink r:id="rId252" w:history="1">
        <w:r w:rsidRPr="00EC2764">
          <w:rPr>
            <w:rStyle w:val="-"/>
            <w:sz w:val="24"/>
            <w:szCs w:val="24"/>
          </w:rPr>
          <w:t>http://www.hprt-archives.gr/V3/public/main/index.aspx</w:t>
        </w:r>
      </w:hyperlink>
      <w:r w:rsidRPr="00EC2764">
        <w:rPr>
          <w:sz w:val="24"/>
          <w:szCs w:val="24"/>
        </w:rPr>
        <w:t xml:space="preserve"> </w:t>
      </w:r>
      <w:r>
        <w:rPr>
          <w:sz w:val="24"/>
          <w:szCs w:val="24"/>
        </w:rPr>
        <w:t xml:space="preserve"> </w:t>
      </w:r>
    </w:p>
    <w:p w:rsidR="006758AB" w:rsidRPr="00EC2764" w:rsidRDefault="006758AB" w:rsidP="00026932">
      <w:pPr>
        <w:pStyle w:val="a4"/>
        <w:spacing w:after="0" w:line="240" w:lineRule="auto"/>
        <w:ind w:left="0"/>
        <w:rPr>
          <w:sz w:val="24"/>
          <w:szCs w:val="24"/>
        </w:rPr>
      </w:pPr>
      <w:r>
        <w:rPr>
          <w:sz w:val="24"/>
          <w:szCs w:val="24"/>
        </w:rPr>
        <w:t xml:space="preserve">     </w:t>
      </w:r>
      <w:r w:rsidRPr="00EC2764">
        <w:rPr>
          <w:sz w:val="24"/>
          <w:szCs w:val="24"/>
        </w:rPr>
        <w:t xml:space="preserve">(π.χ. «Ψυχανάλυση και </w:t>
      </w:r>
      <w:r>
        <w:rPr>
          <w:sz w:val="24"/>
          <w:szCs w:val="24"/>
        </w:rPr>
        <w:t xml:space="preserve"> </w:t>
      </w:r>
      <w:r w:rsidRPr="00EC2764">
        <w:rPr>
          <w:sz w:val="24"/>
          <w:szCs w:val="24"/>
        </w:rPr>
        <w:t>Ελλάδα. Ο Φρόυντ και η αρχαία ελληνική σκέψη»).</w:t>
      </w:r>
    </w:p>
    <w:p w:rsidR="006758AB" w:rsidRDefault="006758AB" w:rsidP="00026932">
      <w:pPr>
        <w:pStyle w:val="a4"/>
        <w:numPr>
          <w:ilvl w:val="0"/>
          <w:numId w:val="7"/>
        </w:numPr>
        <w:spacing w:after="0" w:line="240" w:lineRule="auto"/>
        <w:ind w:left="284" w:hanging="284"/>
        <w:rPr>
          <w:sz w:val="24"/>
          <w:szCs w:val="24"/>
        </w:rPr>
      </w:pPr>
      <w:r w:rsidRPr="00EC2764">
        <w:rPr>
          <w:sz w:val="24"/>
          <w:szCs w:val="24"/>
        </w:rPr>
        <w:lastRenderedPageBreak/>
        <w:t xml:space="preserve">Βιβλικά κείμενα (π.χ., Γ Βασ 19, 11-12, Ωσ 6, 6, Μτ 9, 3, Μτ 23, 1-28, Μκ 9, 24, Λκ 14, </w:t>
      </w:r>
      <w:r>
        <w:rPr>
          <w:sz w:val="24"/>
          <w:szCs w:val="24"/>
        </w:rPr>
        <w:t>16-18, Α Κορ 13, 1-8, Α Ιω 4, 20</w:t>
      </w:r>
      <w:r w:rsidRPr="00EC2764">
        <w:rPr>
          <w:sz w:val="24"/>
          <w:szCs w:val="24"/>
        </w:rPr>
        <w:t>, Ιακ 1, 27).</w:t>
      </w:r>
    </w:p>
    <w:p w:rsidR="006758AB" w:rsidRPr="001C72B9" w:rsidRDefault="006758AB" w:rsidP="00026932">
      <w:pPr>
        <w:pStyle w:val="a4"/>
        <w:numPr>
          <w:ilvl w:val="0"/>
          <w:numId w:val="7"/>
        </w:numPr>
        <w:spacing w:after="0" w:line="240" w:lineRule="auto"/>
        <w:ind w:left="284" w:hanging="284"/>
        <w:rPr>
          <w:sz w:val="24"/>
          <w:szCs w:val="24"/>
        </w:rPr>
      </w:pPr>
      <w:r w:rsidRPr="001C72B9">
        <w:rPr>
          <w:sz w:val="24"/>
          <w:szCs w:val="24"/>
        </w:rPr>
        <w:t>Αποσπάσματα από σύγχρονα θεολογικά κείμενα:</w:t>
      </w:r>
    </w:p>
    <w:p w:rsidR="006758AB" w:rsidRPr="001C72B9" w:rsidRDefault="006758AB" w:rsidP="00026932">
      <w:pPr>
        <w:pStyle w:val="a4"/>
        <w:spacing w:after="0" w:line="240" w:lineRule="auto"/>
        <w:ind w:left="0"/>
        <w:rPr>
          <w:i/>
          <w:sz w:val="24"/>
          <w:szCs w:val="24"/>
        </w:rPr>
      </w:pPr>
      <w:r w:rsidRPr="001C72B9">
        <w:rPr>
          <w:sz w:val="24"/>
          <w:szCs w:val="24"/>
        </w:rPr>
        <w:t xml:space="preserve">     Clément, Ol. (1973). </w:t>
      </w:r>
      <w:r w:rsidRPr="001C72B9">
        <w:rPr>
          <w:i/>
          <w:sz w:val="24"/>
          <w:szCs w:val="24"/>
        </w:rPr>
        <w:t>Η θεολογία μετά τον “θάνατο του Θεού”</w:t>
      </w:r>
    </w:p>
    <w:p w:rsidR="006758AB" w:rsidRPr="001C72B9" w:rsidRDefault="006758AB" w:rsidP="00026932">
      <w:pPr>
        <w:pStyle w:val="a4"/>
        <w:spacing w:after="0" w:line="240" w:lineRule="auto"/>
        <w:ind w:left="0"/>
        <w:rPr>
          <w:sz w:val="24"/>
          <w:szCs w:val="24"/>
        </w:rPr>
      </w:pPr>
      <w:r w:rsidRPr="001C72B9">
        <w:rPr>
          <w:i/>
          <w:sz w:val="24"/>
          <w:szCs w:val="24"/>
        </w:rPr>
        <w:t xml:space="preserve">     </w:t>
      </w:r>
      <w:r w:rsidRPr="001C72B9">
        <w:rPr>
          <w:sz w:val="24"/>
          <w:szCs w:val="24"/>
        </w:rPr>
        <w:t xml:space="preserve">Μπερντιάεφ, Ν. (1967). </w:t>
      </w:r>
      <w:r w:rsidRPr="001C72B9">
        <w:rPr>
          <w:i/>
          <w:sz w:val="24"/>
          <w:szCs w:val="24"/>
        </w:rPr>
        <w:t>Αλήθεια και Αποκάλυψη</w:t>
      </w:r>
    </w:p>
    <w:p w:rsidR="006758AB" w:rsidRPr="001C72B9" w:rsidRDefault="006758AB" w:rsidP="00026932">
      <w:pPr>
        <w:pStyle w:val="a4"/>
        <w:spacing w:after="0" w:line="240" w:lineRule="auto"/>
        <w:ind w:left="0"/>
        <w:rPr>
          <w:sz w:val="24"/>
          <w:szCs w:val="24"/>
        </w:rPr>
      </w:pPr>
      <w:r w:rsidRPr="001C72B9">
        <w:rPr>
          <w:bCs/>
          <w:sz w:val="24"/>
          <w:szCs w:val="24"/>
        </w:rPr>
        <w:t xml:space="preserve">       Σταμούλης, Χρ., για το συνέδριο «Εκκλησία και Αριστερά»</w:t>
      </w:r>
    </w:p>
    <w:p w:rsidR="006758AB" w:rsidRPr="001C72B9" w:rsidRDefault="006758AB" w:rsidP="00026932">
      <w:pPr>
        <w:pStyle w:val="a4"/>
        <w:spacing w:after="0" w:line="240" w:lineRule="auto"/>
        <w:ind w:left="0"/>
        <w:rPr>
          <w:sz w:val="24"/>
          <w:szCs w:val="24"/>
        </w:rPr>
      </w:pPr>
      <w:r w:rsidRPr="001C72B9">
        <w:rPr>
          <w:sz w:val="24"/>
          <w:szCs w:val="24"/>
        </w:rPr>
        <w:t xml:space="preserve">      Χ. Γιανναράς, «Επετειακή αναδρομή»</w:t>
      </w:r>
    </w:p>
    <w:p w:rsidR="006758AB" w:rsidRPr="001C72B9" w:rsidRDefault="006758AB" w:rsidP="00026932">
      <w:pPr>
        <w:pStyle w:val="a4"/>
        <w:spacing w:after="0" w:line="240" w:lineRule="auto"/>
        <w:ind w:left="0"/>
        <w:rPr>
          <w:sz w:val="24"/>
          <w:szCs w:val="24"/>
        </w:rPr>
      </w:pPr>
      <w:r w:rsidRPr="001C72B9">
        <w:rPr>
          <w:sz w:val="24"/>
          <w:szCs w:val="24"/>
        </w:rPr>
        <w:t xml:space="preserve">    - Αποσπάσματα από έργα των:</w:t>
      </w:r>
    </w:p>
    <w:p w:rsidR="006758AB" w:rsidRPr="001C72B9" w:rsidRDefault="006758AB" w:rsidP="00026932">
      <w:pPr>
        <w:pStyle w:val="a4"/>
        <w:spacing w:after="0" w:line="240" w:lineRule="auto"/>
        <w:ind w:left="0"/>
        <w:rPr>
          <w:i/>
          <w:sz w:val="24"/>
          <w:szCs w:val="24"/>
        </w:rPr>
      </w:pPr>
      <w:r w:rsidRPr="001C72B9">
        <w:rPr>
          <w:sz w:val="24"/>
          <w:szCs w:val="24"/>
        </w:rPr>
        <w:t xml:space="preserve">      Marx, Κ. (1978). </w:t>
      </w:r>
      <w:r w:rsidRPr="001C72B9">
        <w:rPr>
          <w:i/>
          <w:sz w:val="24"/>
          <w:szCs w:val="24"/>
        </w:rPr>
        <w:t>Κριτική της Εγελιανής Φιλοσοφίας του Κράτους και του Δικαίου</w:t>
      </w:r>
    </w:p>
    <w:p w:rsidR="006758AB" w:rsidRPr="001C72B9" w:rsidRDefault="006758AB" w:rsidP="00026932">
      <w:pPr>
        <w:pStyle w:val="a4"/>
        <w:spacing w:after="0" w:line="240" w:lineRule="auto"/>
        <w:ind w:left="0"/>
        <w:rPr>
          <w:i/>
          <w:sz w:val="24"/>
          <w:szCs w:val="24"/>
          <w:lang w:val="de-DE"/>
        </w:rPr>
      </w:pPr>
      <w:r w:rsidRPr="001C72B9">
        <w:rPr>
          <w:sz w:val="24"/>
          <w:szCs w:val="24"/>
        </w:rPr>
        <w:t xml:space="preserve">      </w:t>
      </w:r>
      <w:r w:rsidRPr="001C72B9">
        <w:rPr>
          <w:sz w:val="24"/>
          <w:szCs w:val="24"/>
          <w:lang w:val="de-DE"/>
        </w:rPr>
        <w:t xml:space="preserve">Feuerbach, L. (1841). </w:t>
      </w:r>
      <w:r w:rsidRPr="001C72B9">
        <w:rPr>
          <w:i/>
          <w:sz w:val="24"/>
          <w:szCs w:val="24"/>
          <w:lang w:val="de-DE"/>
        </w:rPr>
        <w:t>Das Wesen des Christentums</w:t>
      </w:r>
    </w:p>
    <w:p w:rsidR="006758AB" w:rsidRPr="001C72B9" w:rsidRDefault="006758AB" w:rsidP="00026932">
      <w:pPr>
        <w:pStyle w:val="a4"/>
        <w:spacing w:after="0" w:line="240" w:lineRule="auto"/>
        <w:ind w:left="0"/>
        <w:rPr>
          <w:i/>
          <w:sz w:val="24"/>
          <w:szCs w:val="24"/>
          <w:lang w:val="de-DE"/>
        </w:rPr>
      </w:pPr>
      <w:r w:rsidRPr="001C72B9">
        <w:rPr>
          <w:sz w:val="24"/>
          <w:szCs w:val="24"/>
          <w:lang w:val="de-DE"/>
        </w:rPr>
        <w:t xml:space="preserve">      Feuerbach, L. (1851). </w:t>
      </w:r>
      <w:r w:rsidRPr="001C72B9">
        <w:rPr>
          <w:i/>
          <w:sz w:val="24"/>
          <w:szCs w:val="24"/>
          <w:lang w:val="de-DE"/>
        </w:rPr>
        <w:t>Vorlesungen über das Wesen der Religion</w:t>
      </w:r>
    </w:p>
    <w:p w:rsidR="006758AB" w:rsidRPr="005117FA" w:rsidRDefault="006758AB" w:rsidP="00026932">
      <w:pPr>
        <w:pStyle w:val="a4"/>
        <w:spacing w:after="0" w:line="240" w:lineRule="auto"/>
        <w:ind w:left="0"/>
        <w:rPr>
          <w:sz w:val="24"/>
          <w:szCs w:val="24"/>
        </w:rPr>
      </w:pPr>
      <w:r w:rsidRPr="001C72B9">
        <w:rPr>
          <w:sz w:val="24"/>
          <w:szCs w:val="24"/>
          <w:lang w:val="de-DE"/>
        </w:rPr>
        <w:t xml:space="preserve">      </w:t>
      </w:r>
      <w:r w:rsidRPr="001C72B9">
        <w:rPr>
          <w:sz w:val="24"/>
          <w:szCs w:val="24"/>
        </w:rPr>
        <w:t xml:space="preserve">Νίτσε, Φρ. (1966). </w:t>
      </w:r>
      <w:r w:rsidRPr="001C72B9">
        <w:rPr>
          <w:i/>
          <w:sz w:val="24"/>
          <w:szCs w:val="24"/>
        </w:rPr>
        <w:t>Κατάλοιπα</w:t>
      </w:r>
      <w:r w:rsidRPr="001C72B9">
        <w:rPr>
          <w:sz w:val="24"/>
          <w:szCs w:val="24"/>
        </w:rPr>
        <w:t>.</w:t>
      </w:r>
    </w:p>
    <w:p w:rsidR="006758AB" w:rsidRPr="005117FA" w:rsidRDefault="006758AB" w:rsidP="00026932">
      <w:pPr>
        <w:pStyle w:val="a4"/>
        <w:numPr>
          <w:ilvl w:val="0"/>
          <w:numId w:val="7"/>
        </w:numPr>
        <w:spacing w:after="0" w:line="240" w:lineRule="auto"/>
        <w:ind w:left="284" w:hanging="284"/>
        <w:rPr>
          <w:sz w:val="24"/>
          <w:szCs w:val="24"/>
        </w:rPr>
      </w:pPr>
      <w:r w:rsidRPr="005117FA">
        <w:rPr>
          <w:sz w:val="24"/>
          <w:szCs w:val="24"/>
        </w:rPr>
        <w:t xml:space="preserve">Ποίηση: </w:t>
      </w:r>
    </w:p>
    <w:p w:rsidR="006758AB" w:rsidRPr="005117FA" w:rsidRDefault="006758AB" w:rsidP="00026932">
      <w:pPr>
        <w:pStyle w:val="a4"/>
        <w:spacing w:after="0" w:line="240" w:lineRule="auto"/>
        <w:ind w:left="0"/>
        <w:rPr>
          <w:sz w:val="24"/>
          <w:szCs w:val="24"/>
        </w:rPr>
      </w:pPr>
      <w:r w:rsidRPr="005117FA">
        <w:rPr>
          <w:sz w:val="24"/>
          <w:szCs w:val="24"/>
        </w:rPr>
        <w:t xml:space="preserve">      Γιώργος Θέμελης, «Απόντες»</w:t>
      </w:r>
    </w:p>
    <w:p w:rsidR="006758AB" w:rsidRPr="005117FA" w:rsidRDefault="006758AB" w:rsidP="00026932">
      <w:pPr>
        <w:spacing w:after="0" w:line="240" w:lineRule="auto"/>
        <w:jc w:val="both"/>
        <w:rPr>
          <w:sz w:val="24"/>
          <w:szCs w:val="24"/>
        </w:rPr>
      </w:pPr>
      <w:r w:rsidRPr="005117FA">
        <w:rPr>
          <w:sz w:val="24"/>
          <w:szCs w:val="24"/>
        </w:rPr>
        <w:t xml:space="preserve">      Μπέρτολτ Μπρεχτ, </w:t>
      </w:r>
      <w:r w:rsidRPr="005117FA">
        <w:rPr>
          <w:i/>
          <w:sz w:val="24"/>
          <w:szCs w:val="24"/>
        </w:rPr>
        <w:t>Ύμνος στο Θεό</w:t>
      </w:r>
      <w:r w:rsidRPr="005117FA">
        <w:rPr>
          <w:sz w:val="24"/>
          <w:szCs w:val="24"/>
        </w:rPr>
        <w:t>. Μελοποίηση: Ζωή Τάχα.</w:t>
      </w:r>
    </w:p>
    <w:p w:rsidR="006758AB" w:rsidRPr="005117FA" w:rsidRDefault="006758AB" w:rsidP="00026932">
      <w:pPr>
        <w:pStyle w:val="a4"/>
        <w:numPr>
          <w:ilvl w:val="0"/>
          <w:numId w:val="7"/>
        </w:numPr>
        <w:spacing w:after="0" w:line="240" w:lineRule="auto"/>
        <w:ind w:left="284" w:hanging="284"/>
        <w:rPr>
          <w:sz w:val="24"/>
          <w:szCs w:val="24"/>
        </w:rPr>
      </w:pPr>
      <w:r w:rsidRPr="005117FA">
        <w:rPr>
          <w:sz w:val="24"/>
          <w:szCs w:val="24"/>
        </w:rPr>
        <w:t>( επίσης: Μπέρτολτ Μπρεχτ, «Ύμνος στον Θεό»· Ράντγιαρντ Κίπλινγκ, «Αν»· Οδυσσέας Ελύτης, «Ο μικρός ναυτίλος»· Κική Δημουλά, «Δημόσιος καιρός»).</w:t>
      </w:r>
    </w:p>
    <w:p w:rsidR="006758AB" w:rsidRPr="00EC2764" w:rsidRDefault="006758AB" w:rsidP="00026932">
      <w:pPr>
        <w:pStyle w:val="a4"/>
        <w:numPr>
          <w:ilvl w:val="0"/>
          <w:numId w:val="7"/>
        </w:numPr>
        <w:spacing w:after="0" w:line="240" w:lineRule="auto"/>
        <w:ind w:left="284" w:hanging="284"/>
        <w:rPr>
          <w:sz w:val="24"/>
          <w:szCs w:val="24"/>
        </w:rPr>
      </w:pPr>
      <w:r w:rsidRPr="005117FA">
        <w:rPr>
          <w:sz w:val="24"/>
          <w:szCs w:val="24"/>
        </w:rPr>
        <w:t>Λογοτεχνία:                                                                                                                              Φιοντόρ Ντοστογιέφκι,  (1990).</w:t>
      </w:r>
      <w:r w:rsidRPr="00EC2764">
        <w:rPr>
          <w:sz w:val="24"/>
          <w:szCs w:val="24"/>
        </w:rPr>
        <w:t xml:space="preserve"> Αδελφοί Καραμαζώφ. Μετάφραση ΄Αρης Αλεξάνδρου. Εκδ. Γκοβόστης, τ. ΙΙ, σ.123-126 [Συγκεκριμένα αποσπάσματα από τον διάλογο Ιβάν και Αλιόσα Καραμάζοφ, στο κεφ3 &amp; 4, ακριβώς πριν τον Μεγάλο Ιεροεξεταστή]. Στο διαδίκτυο: </w:t>
      </w:r>
      <w:hyperlink r:id="rId253" w:history="1">
        <w:r w:rsidRPr="00EC2764">
          <w:rPr>
            <w:rStyle w:val="-"/>
            <w:sz w:val="24"/>
            <w:szCs w:val="24"/>
          </w:rPr>
          <w:t>http://www.24grammata.com/wp-content/uploads/2014/08/Dostoevsky-The-Brothers-Karamazov2-24grammata.com_.pdf</w:t>
        </w:r>
      </w:hyperlink>
      <w:r w:rsidRPr="00EC2764">
        <w:rPr>
          <w:sz w:val="24"/>
          <w:szCs w:val="24"/>
        </w:rPr>
        <w:t xml:space="preserve">                                                                                                                          </w:t>
      </w:r>
    </w:p>
    <w:p w:rsidR="006758AB" w:rsidRPr="00EC2764" w:rsidRDefault="006758AB" w:rsidP="00026932">
      <w:pPr>
        <w:pStyle w:val="a4"/>
        <w:numPr>
          <w:ilvl w:val="0"/>
          <w:numId w:val="7"/>
        </w:numPr>
        <w:spacing w:after="0" w:line="240" w:lineRule="auto"/>
        <w:ind w:left="284" w:hanging="284"/>
        <w:rPr>
          <w:sz w:val="24"/>
          <w:szCs w:val="24"/>
        </w:rPr>
      </w:pPr>
      <w:r w:rsidRPr="00EC2764">
        <w:rPr>
          <w:sz w:val="24"/>
          <w:szCs w:val="24"/>
        </w:rPr>
        <w:t>Του ιδίου, Ο Ηλίθιος, Οι Δαιμονισμένοι κ</w:t>
      </w:r>
      <w:r>
        <w:rPr>
          <w:sz w:val="24"/>
          <w:szCs w:val="24"/>
        </w:rPr>
        <w:t>,</w:t>
      </w:r>
      <w:r w:rsidRPr="00EC2764">
        <w:rPr>
          <w:sz w:val="24"/>
          <w:szCs w:val="24"/>
        </w:rPr>
        <w:t>λπ</w:t>
      </w:r>
    </w:p>
    <w:p w:rsidR="006758AB" w:rsidRPr="00EC2764" w:rsidRDefault="006758AB" w:rsidP="00026932">
      <w:pPr>
        <w:pStyle w:val="a4"/>
        <w:spacing w:after="0" w:line="240" w:lineRule="auto"/>
        <w:ind w:left="284"/>
        <w:rPr>
          <w:sz w:val="24"/>
          <w:szCs w:val="24"/>
        </w:rPr>
      </w:pPr>
    </w:p>
    <w:p w:rsidR="006758AB" w:rsidRPr="00790917" w:rsidRDefault="006758AB" w:rsidP="00026932">
      <w:pPr>
        <w:spacing w:after="0" w:line="240" w:lineRule="auto"/>
        <w:jc w:val="both"/>
        <w:rPr>
          <w:sz w:val="24"/>
          <w:szCs w:val="24"/>
          <w:highlight w:val="white"/>
        </w:rPr>
      </w:pPr>
      <w:r w:rsidRPr="00790917">
        <w:rPr>
          <w:sz w:val="24"/>
          <w:szCs w:val="24"/>
          <w:highlight w:val="white"/>
        </w:rPr>
        <w:t xml:space="preserve">[Σημείωση: Στην προτεινόμενη περαιτέρω ενδεικτική βιβλιογραφία για </w:t>
      </w:r>
      <w:r>
        <w:rPr>
          <w:sz w:val="24"/>
          <w:szCs w:val="24"/>
          <w:highlight w:val="white"/>
        </w:rPr>
        <w:t>τον/την εκπαιδευτικό</w:t>
      </w:r>
      <w:r w:rsidRPr="00790917">
        <w:rPr>
          <w:sz w:val="24"/>
          <w:szCs w:val="24"/>
          <w:highlight w:val="white"/>
        </w:rPr>
        <w:t xml:space="preserve"> τα βιβλία προσφέρονται και για επιλογή αποσπασμάτων].</w:t>
      </w:r>
    </w:p>
    <w:p w:rsidR="006758AB" w:rsidRPr="00EC2764" w:rsidRDefault="006758AB" w:rsidP="00026932">
      <w:pPr>
        <w:spacing w:after="0" w:line="240" w:lineRule="auto"/>
        <w:rPr>
          <w:rFonts w:cs="Calibri"/>
          <w:sz w:val="24"/>
          <w:szCs w:val="24"/>
        </w:rPr>
      </w:pPr>
    </w:p>
    <w:p w:rsidR="006758AB" w:rsidRPr="00EC2764" w:rsidRDefault="006758AB" w:rsidP="00026932">
      <w:pPr>
        <w:spacing w:after="0" w:line="240" w:lineRule="auto"/>
        <w:rPr>
          <w:bCs/>
          <w:sz w:val="28"/>
          <w:szCs w:val="24"/>
        </w:rPr>
      </w:pPr>
      <w:r w:rsidRPr="00EC2764">
        <w:rPr>
          <w:bCs/>
          <w:sz w:val="28"/>
          <w:szCs w:val="24"/>
        </w:rPr>
        <w:t xml:space="preserve">Περαιτέρω ενδεικτική βιβλιογραφία για </w:t>
      </w:r>
      <w:r>
        <w:rPr>
          <w:bCs/>
          <w:sz w:val="28"/>
          <w:szCs w:val="24"/>
        </w:rPr>
        <w:t>τον/την εκπαιδευτικό</w:t>
      </w:r>
    </w:p>
    <w:p w:rsidR="006758AB" w:rsidRPr="00EC2764" w:rsidRDefault="006758AB" w:rsidP="00026932">
      <w:pPr>
        <w:pStyle w:val="a5"/>
        <w:rPr>
          <w:rFonts w:ascii="Calibri" w:hAnsi="Calibri"/>
          <w:sz w:val="24"/>
          <w:szCs w:val="24"/>
        </w:rPr>
      </w:pPr>
    </w:p>
    <w:p w:rsidR="006758AB" w:rsidRPr="00EC2764" w:rsidRDefault="006758AB" w:rsidP="00026932">
      <w:pPr>
        <w:pStyle w:val="a4"/>
        <w:numPr>
          <w:ilvl w:val="0"/>
          <w:numId w:val="7"/>
        </w:numPr>
        <w:spacing w:after="0" w:line="240" w:lineRule="auto"/>
        <w:ind w:left="284" w:hanging="284"/>
        <w:rPr>
          <w:sz w:val="24"/>
          <w:szCs w:val="24"/>
          <w:lang w:eastAsia="en-US"/>
        </w:rPr>
      </w:pPr>
      <w:r w:rsidRPr="00EC2764">
        <w:rPr>
          <w:sz w:val="24"/>
          <w:szCs w:val="24"/>
        </w:rPr>
        <w:t xml:space="preserve">Πατερικά κείμενα: π.χ., Ιουστίνου, </w:t>
      </w:r>
      <w:r w:rsidRPr="001811F1">
        <w:rPr>
          <w:rFonts w:ascii="Arial" w:hAnsi="Arial" w:cs="Arial"/>
          <w:i/>
          <w:sz w:val="24"/>
          <w:szCs w:val="24"/>
        </w:rPr>
        <w:t>Ἀ</w:t>
      </w:r>
      <w:r w:rsidRPr="001811F1">
        <w:rPr>
          <w:i/>
          <w:sz w:val="24"/>
          <w:szCs w:val="24"/>
        </w:rPr>
        <w:t>πολογία Α΄,</w:t>
      </w:r>
      <w:r w:rsidRPr="001811F1">
        <w:rPr>
          <w:sz w:val="24"/>
          <w:szCs w:val="24"/>
        </w:rPr>
        <w:t xml:space="preserve"> Μ. Βασιλείου, </w:t>
      </w:r>
      <w:r w:rsidRPr="001811F1">
        <w:rPr>
          <w:i/>
          <w:sz w:val="24"/>
          <w:szCs w:val="24"/>
        </w:rPr>
        <w:t>Ε</w:t>
      </w:r>
      <w:r w:rsidRPr="001811F1">
        <w:rPr>
          <w:rFonts w:ascii="Arial" w:hAnsi="Arial" w:cs="Arial"/>
          <w:i/>
          <w:sz w:val="24"/>
          <w:szCs w:val="24"/>
        </w:rPr>
        <w:t>ἰ</w:t>
      </w:r>
      <w:r w:rsidRPr="001811F1">
        <w:rPr>
          <w:i/>
          <w:sz w:val="24"/>
          <w:szCs w:val="24"/>
        </w:rPr>
        <w:t>ς τ</w:t>
      </w:r>
      <w:r w:rsidRPr="001811F1">
        <w:rPr>
          <w:rFonts w:ascii="Arial" w:hAnsi="Arial" w:cs="Arial"/>
          <w:i/>
          <w:sz w:val="24"/>
          <w:szCs w:val="24"/>
        </w:rPr>
        <w:t>ὸ</w:t>
      </w:r>
      <w:r w:rsidRPr="001811F1">
        <w:rPr>
          <w:i/>
          <w:sz w:val="24"/>
          <w:szCs w:val="24"/>
        </w:rPr>
        <w:t xml:space="preserve"> καθελ</w:t>
      </w:r>
      <w:r w:rsidRPr="001811F1">
        <w:rPr>
          <w:rFonts w:ascii="Arial" w:hAnsi="Arial" w:cs="Arial"/>
          <w:i/>
          <w:sz w:val="24"/>
          <w:szCs w:val="24"/>
        </w:rPr>
        <w:t>ῶ</w:t>
      </w:r>
      <w:r w:rsidRPr="001811F1">
        <w:rPr>
          <w:i/>
          <w:sz w:val="24"/>
          <w:szCs w:val="24"/>
        </w:rPr>
        <w:t xml:space="preserve"> μου τ</w:t>
      </w:r>
      <w:r w:rsidRPr="001811F1">
        <w:rPr>
          <w:rFonts w:ascii="Arial" w:hAnsi="Arial" w:cs="Arial"/>
          <w:i/>
          <w:sz w:val="24"/>
          <w:szCs w:val="24"/>
        </w:rPr>
        <w:t>ὰ</w:t>
      </w:r>
      <w:r w:rsidRPr="001811F1">
        <w:rPr>
          <w:rFonts w:cs="Tahoma"/>
          <w:i/>
          <w:sz w:val="24"/>
          <w:szCs w:val="24"/>
        </w:rPr>
        <w:t xml:space="preserve">ς </w:t>
      </w:r>
      <w:r w:rsidRPr="001811F1">
        <w:rPr>
          <w:rFonts w:ascii="Arial" w:hAnsi="Arial" w:cs="Arial"/>
          <w:i/>
          <w:sz w:val="24"/>
          <w:szCs w:val="24"/>
        </w:rPr>
        <w:t>ἀ</w:t>
      </w:r>
      <w:r w:rsidRPr="001811F1">
        <w:rPr>
          <w:i/>
          <w:sz w:val="24"/>
          <w:szCs w:val="24"/>
        </w:rPr>
        <w:t xml:space="preserve">ποθήκας, </w:t>
      </w:r>
      <w:r w:rsidRPr="001811F1">
        <w:rPr>
          <w:sz w:val="24"/>
          <w:szCs w:val="24"/>
        </w:rPr>
        <w:t>Μ. Βασιλείου,</w:t>
      </w:r>
      <w:r w:rsidRPr="001811F1">
        <w:rPr>
          <w:i/>
          <w:sz w:val="24"/>
          <w:szCs w:val="24"/>
        </w:rPr>
        <w:t xml:space="preserve"> Πρ</w:t>
      </w:r>
      <w:r w:rsidRPr="001811F1">
        <w:rPr>
          <w:rFonts w:ascii="Arial" w:hAnsi="Arial" w:cs="Arial"/>
          <w:i/>
          <w:sz w:val="24"/>
          <w:szCs w:val="24"/>
        </w:rPr>
        <w:t>ὸ</w:t>
      </w:r>
      <w:r w:rsidRPr="001811F1">
        <w:rPr>
          <w:i/>
          <w:sz w:val="24"/>
          <w:szCs w:val="24"/>
        </w:rPr>
        <w:t>ς το</w:t>
      </w:r>
      <w:r w:rsidRPr="001811F1">
        <w:rPr>
          <w:rFonts w:ascii="Arial" w:hAnsi="Arial" w:cs="Arial"/>
          <w:i/>
          <w:sz w:val="24"/>
          <w:szCs w:val="24"/>
        </w:rPr>
        <w:t>ὺ</w:t>
      </w:r>
      <w:r w:rsidRPr="001811F1">
        <w:rPr>
          <w:i/>
          <w:sz w:val="24"/>
          <w:szCs w:val="24"/>
        </w:rPr>
        <w:t xml:space="preserve">ς νέους </w:t>
      </w:r>
      <w:r w:rsidRPr="001811F1">
        <w:rPr>
          <w:rFonts w:ascii="Arial" w:hAnsi="Arial" w:cs="Arial"/>
          <w:i/>
          <w:sz w:val="24"/>
          <w:szCs w:val="24"/>
        </w:rPr>
        <w:t>ὅ</w:t>
      </w:r>
      <w:r w:rsidRPr="001811F1">
        <w:rPr>
          <w:i/>
          <w:sz w:val="24"/>
          <w:szCs w:val="24"/>
        </w:rPr>
        <w:t xml:space="preserve">πως </w:t>
      </w:r>
      <w:r w:rsidRPr="001811F1">
        <w:rPr>
          <w:rFonts w:ascii="Arial" w:hAnsi="Arial" w:cs="Arial"/>
          <w:i/>
          <w:sz w:val="24"/>
          <w:szCs w:val="24"/>
        </w:rPr>
        <w:t>ἂ</w:t>
      </w:r>
      <w:r w:rsidRPr="001811F1">
        <w:rPr>
          <w:i/>
          <w:sz w:val="24"/>
          <w:szCs w:val="24"/>
        </w:rPr>
        <w:t xml:space="preserve">ν </w:t>
      </w:r>
      <w:r w:rsidRPr="001811F1">
        <w:rPr>
          <w:rFonts w:ascii="Arial" w:hAnsi="Arial" w:cs="Arial"/>
          <w:i/>
          <w:sz w:val="24"/>
          <w:szCs w:val="24"/>
        </w:rPr>
        <w:t>ἐ</w:t>
      </w:r>
      <w:r w:rsidRPr="001811F1">
        <w:rPr>
          <w:i/>
          <w:sz w:val="24"/>
          <w:szCs w:val="24"/>
        </w:rPr>
        <w:t xml:space="preserve">ξ </w:t>
      </w:r>
      <w:r w:rsidRPr="001811F1">
        <w:rPr>
          <w:rFonts w:ascii="Arial" w:hAnsi="Arial" w:cs="Arial"/>
          <w:i/>
          <w:sz w:val="24"/>
          <w:szCs w:val="24"/>
        </w:rPr>
        <w:t>ἑ</w:t>
      </w:r>
      <w:r w:rsidRPr="001811F1">
        <w:rPr>
          <w:i/>
          <w:sz w:val="24"/>
          <w:szCs w:val="24"/>
        </w:rPr>
        <w:t xml:space="preserve">λληνικών </w:t>
      </w:r>
      <w:r w:rsidRPr="001811F1">
        <w:rPr>
          <w:rFonts w:ascii="Arial" w:hAnsi="Arial" w:cs="Arial"/>
          <w:i/>
          <w:sz w:val="24"/>
          <w:szCs w:val="24"/>
        </w:rPr>
        <w:t>ὠ</w:t>
      </w:r>
      <w:r w:rsidRPr="001811F1">
        <w:rPr>
          <w:i/>
          <w:sz w:val="24"/>
          <w:szCs w:val="24"/>
        </w:rPr>
        <w:t>φελο</w:t>
      </w:r>
      <w:r w:rsidRPr="001811F1">
        <w:rPr>
          <w:rFonts w:ascii="Arial" w:hAnsi="Arial" w:cs="Arial"/>
          <w:i/>
          <w:sz w:val="24"/>
          <w:szCs w:val="24"/>
        </w:rPr>
        <w:t>ῖ</w:t>
      </w:r>
      <w:r w:rsidRPr="001811F1">
        <w:rPr>
          <w:i/>
          <w:sz w:val="24"/>
          <w:szCs w:val="24"/>
        </w:rPr>
        <w:t xml:space="preserve">ντο λόγων, </w:t>
      </w:r>
      <w:r w:rsidRPr="001811F1">
        <w:rPr>
          <w:sz w:val="24"/>
          <w:szCs w:val="24"/>
        </w:rPr>
        <w:t>Γρ. Παλαμά,</w:t>
      </w:r>
      <w:r w:rsidRPr="001811F1">
        <w:rPr>
          <w:i/>
          <w:sz w:val="24"/>
          <w:szCs w:val="24"/>
        </w:rPr>
        <w:t xml:space="preserve"> </w:t>
      </w:r>
      <w:r w:rsidRPr="001811F1">
        <w:rPr>
          <w:rFonts w:ascii="Arial" w:hAnsi="Arial" w:cs="Arial"/>
          <w:i/>
          <w:sz w:val="24"/>
          <w:szCs w:val="24"/>
        </w:rPr>
        <w:t>Ἐ</w:t>
      </w:r>
      <w:r w:rsidRPr="001811F1">
        <w:rPr>
          <w:i/>
          <w:sz w:val="24"/>
          <w:szCs w:val="24"/>
        </w:rPr>
        <w:t>πιστολ</w:t>
      </w:r>
      <w:r w:rsidRPr="001811F1">
        <w:rPr>
          <w:rFonts w:ascii="Arial" w:hAnsi="Arial" w:cs="Arial"/>
          <w:i/>
          <w:sz w:val="24"/>
          <w:szCs w:val="24"/>
        </w:rPr>
        <w:t>ὴ</w:t>
      </w:r>
      <w:r w:rsidRPr="001811F1">
        <w:rPr>
          <w:i/>
          <w:sz w:val="24"/>
          <w:szCs w:val="24"/>
        </w:rPr>
        <w:t xml:space="preserve"> πρ</w:t>
      </w:r>
      <w:r w:rsidRPr="001811F1">
        <w:rPr>
          <w:rFonts w:ascii="Arial" w:hAnsi="Arial" w:cs="Arial"/>
          <w:i/>
          <w:sz w:val="24"/>
          <w:szCs w:val="24"/>
        </w:rPr>
        <w:t>ὸ</w:t>
      </w:r>
      <w:r w:rsidRPr="001811F1">
        <w:rPr>
          <w:i/>
          <w:sz w:val="24"/>
          <w:szCs w:val="24"/>
        </w:rPr>
        <w:t>ς τ</w:t>
      </w:r>
      <w:r w:rsidRPr="001811F1">
        <w:rPr>
          <w:rFonts w:ascii="Arial" w:hAnsi="Arial" w:cs="Arial"/>
          <w:i/>
          <w:sz w:val="24"/>
          <w:szCs w:val="24"/>
        </w:rPr>
        <w:t>ὸ</w:t>
      </w:r>
      <w:r w:rsidRPr="001811F1">
        <w:rPr>
          <w:i/>
          <w:sz w:val="24"/>
          <w:szCs w:val="24"/>
        </w:rPr>
        <w:t>ν ε</w:t>
      </w:r>
      <w:r w:rsidRPr="001811F1">
        <w:rPr>
          <w:rFonts w:ascii="Arial" w:hAnsi="Arial" w:cs="Arial"/>
          <w:i/>
          <w:sz w:val="24"/>
          <w:szCs w:val="24"/>
        </w:rPr>
        <w:t>ὐ</w:t>
      </w:r>
      <w:r w:rsidRPr="001811F1">
        <w:rPr>
          <w:i/>
          <w:sz w:val="24"/>
          <w:szCs w:val="24"/>
        </w:rPr>
        <w:t>λαβέστατον μοναχ</w:t>
      </w:r>
      <w:r w:rsidRPr="001811F1">
        <w:rPr>
          <w:rFonts w:ascii="Arial" w:hAnsi="Arial" w:cs="Arial"/>
          <w:i/>
          <w:sz w:val="24"/>
          <w:szCs w:val="24"/>
        </w:rPr>
        <w:t>ὸ</w:t>
      </w:r>
      <w:r w:rsidRPr="001811F1">
        <w:rPr>
          <w:i/>
          <w:sz w:val="24"/>
          <w:szCs w:val="24"/>
        </w:rPr>
        <w:t>ν κ</w:t>
      </w:r>
      <w:r w:rsidRPr="001811F1">
        <w:rPr>
          <w:rFonts w:ascii="Arial" w:hAnsi="Arial" w:cs="Arial"/>
          <w:i/>
          <w:sz w:val="24"/>
          <w:szCs w:val="24"/>
        </w:rPr>
        <w:t>ὺ</w:t>
      </w:r>
      <w:r w:rsidRPr="001811F1">
        <w:rPr>
          <w:i/>
          <w:sz w:val="24"/>
          <w:szCs w:val="24"/>
        </w:rPr>
        <w:t>ρ Διονύσιον</w:t>
      </w:r>
      <w:r w:rsidRPr="00EC2764">
        <w:rPr>
          <w:i/>
          <w:sz w:val="24"/>
          <w:szCs w:val="24"/>
        </w:rPr>
        <w:t>.</w:t>
      </w:r>
      <w:r w:rsidRPr="00EC2764">
        <w:rPr>
          <w:sz w:val="24"/>
          <w:szCs w:val="24"/>
        </w:rPr>
        <w:t xml:space="preserve"> </w:t>
      </w:r>
    </w:p>
    <w:p w:rsidR="006758AB" w:rsidRPr="00EC2764" w:rsidRDefault="006758AB" w:rsidP="00026932">
      <w:pPr>
        <w:pStyle w:val="a4"/>
        <w:numPr>
          <w:ilvl w:val="0"/>
          <w:numId w:val="7"/>
        </w:numPr>
        <w:spacing w:after="0" w:line="240" w:lineRule="auto"/>
        <w:ind w:left="284" w:hanging="284"/>
        <w:rPr>
          <w:sz w:val="24"/>
          <w:szCs w:val="24"/>
        </w:rPr>
      </w:pPr>
      <w:r w:rsidRPr="00EC2764">
        <w:rPr>
          <w:bCs/>
          <w:iCs/>
          <w:sz w:val="24"/>
          <w:szCs w:val="24"/>
        </w:rPr>
        <w:t>Ενδεικτική θεολογική βιβλιογραφία όπου και αναφορές για αθεϊστικές προσεγγίσεις και σχετική βιβλιογραφία για τον πρακτικό και τον θεωρητικό αθεϊσμό (Φόυερμπαχ, Μαρξ, Νίτσε, Σαρτρ, Φρόυντ, Καμύ κ.ά.):</w:t>
      </w:r>
    </w:p>
    <w:p w:rsidR="006758AB" w:rsidRPr="00EC2764" w:rsidRDefault="006758AB" w:rsidP="00026932">
      <w:pPr>
        <w:pStyle w:val="a4"/>
        <w:numPr>
          <w:ilvl w:val="0"/>
          <w:numId w:val="36"/>
        </w:numPr>
        <w:spacing w:after="0" w:line="240" w:lineRule="auto"/>
        <w:ind w:left="567" w:hanging="141"/>
        <w:rPr>
          <w:sz w:val="24"/>
          <w:szCs w:val="24"/>
        </w:rPr>
      </w:pPr>
      <w:r w:rsidRPr="00EC2764">
        <w:rPr>
          <w:sz w:val="24"/>
          <w:szCs w:val="24"/>
          <w:lang w:val="en-US"/>
        </w:rPr>
        <w:t>Berdiaeff</w:t>
      </w:r>
      <w:r w:rsidRPr="00EC2764">
        <w:rPr>
          <w:sz w:val="24"/>
          <w:szCs w:val="24"/>
        </w:rPr>
        <w:t xml:space="preserve">, </w:t>
      </w:r>
      <w:r w:rsidRPr="00EC2764">
        <w:rPr>
          <w:sz w:val="24"/>
          <w:szCs w:val="24"/>
          <w:lang w:val="en-US"/>
        </w:rPr>
        <w:t>N</w:t>
      </w:r>
      <w:r w:rsidRPr="00EC2764">
        <w:rPr>
          <w:sz w:val="24"/>
          <w:szCs w:val="24"/>
        </w:rPr>
        <w:t xml:space="preserve">. (1983). </w:t>
      </w:r>
      <w:r w:rsidRPr="00EC2764">
        <w:rPr>
          <w:i/>
          <w:sz w:val="24"/>
          <w:szCs w:val="24"/>
        </w:rPr>
        <w:t>Χριστιανισμός και Κοινωνική πραγματικότητα</w:t>
      </w:r>
      <w:r w:rsidRPr="00EC2764">
        <w:rPr>
          <w:sz w:val="24"/>
          <w:szCs w:val="24"/>
        </w:rPr>
        <w:t>. Θεσσαλονίκη: Πουρναράς.</w:t>
      </w:r>
    </w:p>
    <w:p w:rsidR="006758AB" w:rsidRPr="00EC2764" w:rsidRDefault="006758AB" w:rsidP="00026932">
      <w:pPr>
        <w:pStyle w:val="a4"/>
        <w:numPr>
          <w:ilvl w:val="0"/>
          <w:numId w:val="36"/>
        </w:numPr>
        <w:spacing w:after="0" w:line="240" w:lineRule="auto"/>
        <w:ind w:left="567" w:hanging="141"/>
        <w:rPr>
          <w:sz w:val="24"/>
          <w:szCs w:val="24"/>
        </w:rPr>
      </w:pPr>
      <w:r w:rsidRPr="00EC2764">
        <w:rPr>
          <w:sz w:val="24"/>
          <w:szCs w:val="24"/>
        </w:rPr>
        <w:t>Αγγελής, Δ. (2014). Η προ</w:t>
      </w:r>
      <w:r w:rsidRPr="00EC2764">
        <w:rPr>
          <w:rFonts w:ascii="Calibri (Vietnamese)" w:hAnsi="Calibri (Vietnamese)"/>
          <w:sz w:val="24"/>
          <w:szCs w:val="24"/>
        </w:rPr>
        <w:t>́</w:t>
      </w:r>
      <w:r w:rsidRPr="00EC2764">
        <w:rPr>
          <w:sz w:val="24"/>
          <w:szCs w:val="24"/>
        </w:rPr>
        <w:t>σληψη των νεοορθοδο</w:t>
      </w:r>
      <w:r w:rsidRPr="00EC2764">
        <w:rPr>
          <w:rFonts w:ascii="Calibri (Vietnamese)" w:hAnsi="Calibri (Vietnamese)"/>
          <w:sz w:val="24"/>
          <w:szCs w:val="24"/>
        </w:rPr>
        <w:t>́</w:t>
      </w:r>
      <w:r w:rsidRPr="00EC2764">
        <w:rPr>
          <w:sz w:val="24"/>
          <w:szCs w:val="24"/>
        </w:rPr>
        <w:t>ξων απο</w:t>
      </w:r>
      <w:r w:rsidRPr="00EC2764">
        <w:rPr>
          <w:rFonts w:ascii="Calibri (Vietnamese)" w:hAnsi="Calibri (Vietnamese)"/>
          <w:sz w:val="24"/>
          <w:szCs w:val="24"/>
        </w:rPr>
        <w:t xml:space="preserve">́ </w:t>
      </w:r>
      <w:r w:rsidRPr="00EC2764">
        <w:rPr>
          <w:sz w:val="24"/>
          <w:szCs w:val="24"/>
        </w:rPr>
        <w:t>τα περιοδικά λο</w:t>
      </w:r>
      <w:r w:rsidRPr="00EC2764">
        <w:rPr>
          <w:rFonts w:ascii="Calibri (Vietnamese)" w:hAnsi="Calibri (Vietnamese)"/>
          <w:sz w:val="24"/>
          <w:szCs w:val="24"/>
        </w:rPr>
        <w:t>́</w:t>
      </w:r>
      <w:r w:rsidRPr="00EC2764">
        <w:rPr>
          <w:sz w:val="24"/>
          <w:szCs w:val="24"/>
        </w:rPr>
        <w:t>γου και στοχασμού.  Εισήγηση</w:t>
      </w:r>
      <w:r w:rsidRPr="00EC2764">
        <w:rPr>
          <w:rStyle w:val="ab"/>
          <w:sz w:val="24"/>
          <w:szCs w:val="24"/>
        </w:rPr>
        <w:t xml:space="preserve"> στο Ε΄ Eυρωπαϊκό Συνέδριο Νεοελληνικών Σπουδών της Ευρωπαϊκής Εταιρείας Νεοελληνικών Σπουδών: "Συνέχειες, ασυνέχειες, ρήξεις στον ελληνικό κόσμο (1204-2014): οικονομία, κοινωνία, ιστορία, λογοτεχνία». </w:t>
      </w:r>
      <w:r w:rsidRPr="00EC2764">
        <w:rPr>
          <w:rStyle w:val="ab"/>
          <w:i w:val="0"/>
          <w:sz w:val="24"/>
          <w:szCs w:val="24"/>
        </w:rPr>
        <w:t>Θεσσαλονίκη, 2-5 Οκτωβρίου 2014. Πρακτικά τ. 1,</w:t>
      </w:r>
      <w:r w:rsidRPr="00EC2764">
        <w:rPr>
          <w:i/>
          <w:sz w:val="24"/>
          <w:szCs w:val="24"/>
        </w:rPr>
        <w:t xml:space="preserve"> σ.</w:t>
      </w:r>
      <w:r w:rsidRPr="00EC2764">
        <w:rPr>
          <w:sz w:val="24"/>
          <w:szCs w:val="24"/>
        </w:rPr>
        <w:t xml:space="preserve"> 197-  208. Στο διαδίκτυο </w:t>
      </w:r>
      <w:hyperlink r:id="rId254" w:history="1">
        <w:r w:rsidRPr="00EC2764">
          <w:rPr>
            <w:rStyle w:val="-"/>
            <w:sz w:val="24"/>
            <w:szCs w:val="24"/>
          </w:rPr>
          <w:t>http://www.eens.org/EENS_congresses/2014/books/tomo1.pdf</w:t>
        </w:r>
      </w:hyperlink>
      <w:r w:rsidRPr="00EC2764">
        <w:rPr>
          <w:sz w:val="24"/>
          <w:szCs w:val="24"/>
        </w:rPr>
        <w:t xml:space="preserve"> </w:t>
      </w:r>
    </w:p>
    <w:p w:rsidR="006758AB" w:rsidRPr="00EC2764" w:rsidRDefault="006758AB" w:rsidP="00026932">
      <w:pPr>
        <w:pStyle w:val="a4"/>
        <w:numPr>
          <w:ilvl w:val="0"/>
          <w:numId w:val="36"/>
        </w:numPr>
        <w:spacing w:after="0" w:line="240" w:lineRule="auto"/>
        <w:ind w:left="567" w:hanging="141"/>
        <w:rPr>
          <w:sz w:val="24"/>
          <w:szCs w:val="24"/>
          <w:lang w:eastAsia="en-US"/>
        </w:rPr>
      </w:pPr>
      <w:r w:rsidRPr="00EC2764">
        <w:rPr>
          <w:sz w:val="24"/>
          <w:szCs w:val="24"/>
        </w:rPr>
        <w:t xml:space="preserve">Clément, Ol. (1973). </w:t>
      </w:r>
      <w:r w:rsidRPr="003F6683">
        <w:rPr>
          <w:i/>
          <w:sz w:val="24"/>
          <w:szCs w:val="24"/>
        </w:rPr>
        <w:t>Η θεολογία μετά τον “θάνατο του Θεού”</w:t>
      </w:r>
      <w:r>
        <w:rPr>
          <w:i/>
          <w:sz w:val="24"/>
          <w:szCs w:val="24"/>
        </w:rPr>
        <w:t>:</w:t>
      </w:r>
      <w:r w:rsidRPr="001811F1">
        <w:rPr>
          <w:i/>
          <w:sz w:val="24"/>
          <w:szCs w:val="24"/>
        </w:rPr>
        <w:t xml:space="preserve"> Δοκίμια για μιαν απάντηση της Ορθόδοξης Εκκλησίας στο σύγχρονο αθεϊσμό</w:t>
      </w:r>
      <w:r>
        <w:rPr>
          <w:sz w:val="24"/>
          <w:szCs w:val="24"/>
        </w:rPr>
        <w:t xml:space="preserve">, </w:t>
      </w:r>
      <w:r w:rsidRPr="001811F1">
        <w:rPr>
          <w:sz w:val="24"/>
          <w:szCs w:val="24"/>
        </w:rPr>
        <w:t>Αθήνα: Αθηνά.</w:t>
      </w:r>
    </w:p>
    <w:p w:rsidR="006758AB" w:rsidRPr="00EC2764" w:rsidRDefault="006758AB" w:rsidP="00026932">
      <w:pPr>
        <w:pStyle w:val="a4"/>
        <w:numPr>
          <w:ilvl w:val="0"/>
          <w:numId w:val="36"/>
        </w:numPr>
        <w:spacing w:after="0" w:line="240" w:lineRule="auto"/>
        <w:ind w:left="567" w:hanging="141"/>
        <w:rPr>
          <w:sz w:val="24"/>
          <w:szCs w:val="24"/>
          <w:lang w:eastAsia="en-US"/>
        </w:rPr>
      </w:pPr>
      <w:r w:rsidRPr="00EC2764">
        <w:rPr>
          <w:sz w:val="24"/>
          <w:szCs w:val="24"/>
        </w:rPr>
        <w:lastRenderedPageBreak/>
        <w:t xml:space="preserve">Γέφτιτς Αθανάσιος, Μεταλληνός Γεώργιος, Ελευθερίου Λεφτέρης, Ζουράρις Κώστας, Ράμφος Στέλιος: </w:t>
      </w:r>
      <w:r w:rsidRPr="003F6683">
        <w:rPr>
          <w:i/>
          <w:sz w:val="24"/>
          <w:szCs w:val="24"/>
        </w:rPr>
        <w:t>Ορθοδοξία και Μαρξισμός</w:t>
      </w:r>
      <w:r>
        <w:rPr>
          <w:i/>
          <w:sz w:val="24"/>
          <w:szCs w:val="24"/>
        </w:rPr>
        <w:t>,</w:t>
      </w:r>
      <w:r w:rsidRPr="00EC2764">
        <w:rPr>
          <w:sz w:val="24"/>
          <w:szCs w:val="24"/>
        </w:rPr>
        <w:t xml:space="preserve"> Αθήνα: Ακρίτας 1984.                    </w:t>
      </w:r>
    </w:p>
    <w:p w:rsidR="006758AB" w:rsidRPr="00EC2764" w:rsidRDefault="006758AB" w:rsidP="00026932">
      <w:pPr>
        <w:pStyle w:val="a4"/>
        <w:numPr>
          <w:ilvl w:val="0"/>
          <w:numId w:val="36"/>
        </w:numPr>
        <w:spacing w:after="0" w:line="240" w:lineRule="auto"/>
        <w:ind w:left="567" w:hanging="141"/>
        <w:rPr>
          <w:sz w:val="24"/>
          <w:szCs w:val="24"/>
          <w:lang w:eastAsia="en-US"/>
        </w:rPr>
      </w:pPr>
      <w:r w:rsidRPr="00EC2764">
        <w:rPr>
          <w:sz w:val="24"/>
          <w:szCs w:val="24"/>
        </w:rPr>
        <w:t xml:space="preserve">Γιανναράς, Χ. «Επετειακή αναδρομή», εφημ. </w:t>
      </w:r>
      <w:r w:rsidRPr="003F6683">
        <w:rPr>
          <w:i/>
          <w:sz w:val="24"/>
          <w:szCs w:val="24"/>
        </w:rPr>
        <w:t>Καθημερινή</w:t>
      </w:r>
      <w:r w:rsidRPr="00EC2764">
        <w:rPr>
          <w:sz w:val="24"/>
          <w:szCs w:val="24"/>
        </w:rPr>
        <w:t>, 18.11.2007.</w:t>
      </w:r>
    </w:p>
    <w:p w:rsidR="006758AB" w:rsidRPr="00EC2764" w:rsidRDefault="006758AB" w:rsidP="00026932">
      <w:pPr>
        <w:pStyle w:val="a4"/>
        <w:numPr>
          <w:ilvl w:val="0"/>
          <w:numId w:val="36"/>
        </w:numPr>
        <w:spacing w:after="0" w:line="240" w:lineRule="auto"/>
        <w:ind w:left="567" w:hanging="141"/>
        <w:rPr>
          <w:sz w:val="24"/>
          <w:szCs w:val="24"/>
          <w:lang w:eastAsia="en-US"/>
        </w:rPr>
      </w:pPr>
      <w:r w:rsidRPr="00EC2764">
        <w:rPr>
          <w:sz w:val="24"/>
          <w:szCs w:val="24"/>
          <w:lang w:eastAsia="en-US"/>
        </w:rPr>
        <w:t xml:space="preserve">Γιούλτσης, Β. (1984). </w:t>
      </w:r>
      <w:r w:rsidRPr="00EC2764">
        <w:rPr>
          <w:i/>
          <w:sz w:val="24"/>
          <w:szCs w:val="24"/>
          <w:lang w:eastAsia="en-US"/>
        </w:rPr>
        <w:t>Κοινωνιολογία του αθεϊσμού</w:t>
      </w:r>
      <w:r w:rsidRPr="00EC2764">
        <w:rPr>
          <w:sz w:val="24"/>
          <w:szCs w:val="24"/>
          <w:lang w:eastAsia="en-US"/>
        </w:rPr>
        <w:t xml:space="preserve">. Θεσσαλονίκη: Πουρναράς. </w:t>
      </w:r>
    </w:p>
    <w:p w:rsidR="006758AB" w:rsidRPr="00EC2764" w:rsidRDefault="006758AB" w:rsidP="00026932">
      <w:pPr>
        <w:pStyle w:val="a4"/>
        <w:numPr>
          <w:ilvl w:val="0"/>
          <w:numId w:val="36"/>
        </w:numPr>
        <w:spacing w:after="0" w:line="240" w:lineRule="auto"/>
        <w:ind w:left="567" w:hanging="141"/>
        <w:rPr>
          <w:sz w:val="24"/>
          <w:szCs w:val="24"/>
          <w:lang w:eastAsia="en-US"/>
        </w:rPr>
      </w:pPr>
      <w:r w:rsidRPr="00EC2764">
        <w:rPr>
          <w:iCs/>
          <w:sz w:val="24"/>
          <w:szCs w:val="24"/>
        </w:rPr>
        <w:t>Εισηγήσεις στο συνέδριο «</w:t>
      </w:r>
      <w:r>
        <w:rPr>
          <w:i/>
          <w:iCs/>
          <w:sz w:val="24"/>
          <w:szCs w:val="24"/>
        </w:rPr>
        <w:t>Εκκλησία και Αριστερά</w:t>
      </w:r>
      <w:r w:rsidRPr="00EC2764">
        <w:rPr>
          <w:iCs/>
          <w:sz w:val="24"/>
          <w:szCs w:val="24"/>
        </w:rPr>
        <w:t>» Διοργάνωση: Τμ. Θεολογίας ΑΠΘ-Ι. Σύνοδος της Εκκλησίας της Ελλάδος. Θεσσαλονίκη,22-23/1/2013. (διαδικτυακά)</w:t>
      </w:r>
    </w:p>
    <w:p w:rsidR="006758AB" w:rsidRPr="00EC2764" w:rsidRDefault="006758AB" w:rsidP="00026932">
      <w:pPr>
        <w:pStyle w:val="a4"/>
        <w:numPr>
          <w:ilvl w:val="0"/>
          <w:numId w:val="36"/>
        </w:numPr>
        <w:spacing w:after="0" w:line="240" w:lineRule="auto"/>
        <w:ind w:left="567" w:hanging="141"/>
        <w:rPr>
          <w:sz w:val="24"/>
          <w:szCs w:val="24"/>
          <w:lang w:eastAsia="en-US"/>
        </w:rPr>
      </w:pPr>
      <w:r w:rsidRPr="00EC2764">
        <w:rPr>
          <w:iCs/>
          <w:sz w:val="24"/>
          <w:szCs w:val="24"/>
        </w:rPr>
        <w:t xml:space="preserve">Θεοδώρου, Ε. (1985). </w:t>
      </w:r>
      <w:r w:rsidRPr="00EC2764">
        <w:rPr>
          <w:i/>
          <w:iCs/>
          <w:sz w:val="24"/>
          <w:szCs w:val="24"/>
        </w:rPr>
        <w:t>Η φιλοσοφία της θρησκείας του Κάρλ Μάρξ</w:t>
      </w:r>
      <w:r w:rsidRPr="00EC2764">
        <w:rPr>
          <w:iCs/>
          <w:sz w:val="24"/>
          <w:szCs w:val="24"/>
        </w:rPr>
        <w:t>. Αθήνα: Εκκλησιαστικόν και Μορφωτικόν Ίδρυμα Ιωάννου και Εριέττης Γρηγοριάδου</w:t>
      </w:r>
    </w:p>
    <w:p w:rsidR="006758AB" w:rsidRPr="00EC2764" w:rsidRDefault="006758AB" w:rsidP="00026932">
      <w:pPr>
        <w:pStyle w:val="a4"/>
        <w:numPr>
          <w:ilvl w:val="0"/>
          <w:numId w:val="36"/>
        </w:numPr>
        <w:spacing w:after="0" w:line="240" w:lineRule="auto"/>
        <w:ind w:left="567" w:hanging="141"/>
        <w:rPr>
          <w:sz w:val="24"/>
          <w:szCs w:val="24"/>
        </w:rPr>
      </w:pPr>
      <w:r w:rsidRPr="00EC2764">
        <w:rPr>
          <w:sz w:val="24"/>
          <w:szCs w:val="24"/>
        </w:rPr>
        <w:t xml:space="preserve">Μάινας, Ι. (1982). Το φαινόμενο της αθεΐας σήμερα. </w:t>
      </w:r>
      <w:r w:rsidRPr="00EC2764">
        <w:rPr>
          <w:i/>
          <w:sz w:val="24"/>
          <w:szCs w:val="24"/>
        </w:rPr>
        <w:t>Σύναξη</w:t>
      </w:r>
      <w:r w:rsidRPr="00EC2764">
        <w:rPr>
          <w:sz w:val="24"/>
          <w:szCs w:val="24"/>
        </w:rPr>
        <w:t xml:space="preserve">  τχ. 5., σσ. 95-99 και Μάινας, Ι. (1983). Μορφές και αίτια του αθεϊσμού. </w:t>
      </w:r>
      <w:r w:rsidRPr="00EC2764">
        <w:rPr>
          <w:i/>
          <w:sz w:val="24"/>
          <w:szCs w:val="24"/>
        </w:rPr>
        <w:t>Σύναξη</w:t>
      </w:r>
      <w:r w:rsidRPr="00EC2764">
        <w:rPr>
          <w:sz w:val="24"/>
          <w:szCs w:val="24"/>
        </w:rPr>
        <w:t xml:space="preserve">  τχ. 7, σσ. 88-95.</w:t>
      </w:r>
    </w:p>
    <w:p w:rsidR="006758AB" w:rsidRPr="00EC2764" w:rsidRDefault="006758AB" w:rsidP="00026932">
      <w:pPr>
        <w:pStyle w:val="a4"/>
        <w:numPr>
          <w:ilvl w:val="0"/>
          <w:numId w:val="36"/>
        </w:numPr>
        <w:spacing w:after="0" w:line="240" w:lineRule="auto"/>
        <w:ind w:left="567" w:hanging="141"/>
        <w:rPr>
          <w:sz w:val="24"/>
          <w:szCs w:val="24"/>
        </w:rPr>
      </w:pPr>
      <w:r w:rsidRPr="00EC2764">
        <w:rPr>
          <w:sz w:val="24"/>
          <w:szCs w:val="24"/>
        </w:rPr>
        <w:t xml:space="preserve">Μάινας, Ελ. (1983). Η αθεΐα στον Ντοστογέφσκυ, </w:t>
      </w:r>
      <w:r w:rsidRPr="00EC2764">
        <w:rPr>
          <w:i/>
          <w:sz w:val="24"/>
          <w:szCs w:val="24"/>
        </w:rPr>
        <w:t>Σύναξη</w:t>
      </w:r>
      <w:r w:rsidRPr="00EC2764">
        <w:rPr>
          <w:sz w:val="24"/>
          <w:szCs w:val="24"/>
        </w:rPr>
        <w:t xml:space="preserve">  τχ.7, σσ. 102-105</w:t>
      </w:r>
    </w:p>
    <w:p w:rsidR="006758AB" w:rsidRPr="00EC2764" w:rsidRDefault="006758AB" w:rsidP="00026932">
      <w:pPr>
        <w:pStyle w:val="a4"/>
        <w:numPr>
          <w:ilvl w:val="0"/>
          <w:numId w:val="36"/>
        </w:numPr>
        <w:spacing w:after="0" w:line="240" w:lineRule="auto"/>
        <w:ind w:left="567" w:hanging="141"/>
        <w:rPr>
          <w:sz w:val="24"/>
          <w:szCs w:val="24"/>
        </w:rPr>
      </w:pPr>
      <w:r w:rsidRPr="00EC2764">
        <w:rPr>
          <w:sz w:val="24"/>
          <w:szCs w:val="24"/>
          <w:lang w:eastAsia="en-US"/>
        </w:rPr>
        <w:t xml:space="preserve">Ματσούκας, Ν. (2002). </w:t>
      </w:r>
      <w:r w:rsidRPr="00EC2764">
        <w:rPr>
          <w:i/>
          <w:sz w:val="24"/>
          <w:szCs w:val="24"/>
          <w:lang w:eastAsia="en-US"/>
        </w:rPr>
        <w:t>Ιστορία της Φιλοσοφίας</w:t>
      </w:r>
      <w:r w:rsidRPr="00EC2764">
        <w:rPr>
          <w:sz w:val="24"/>
          <w:szCs w:val="24"/>
          <w:lang w:eastAsia="en-US"/>
        </w:rPr>
        <w:t>. Θεσσαλονίκη: Πουρναράς.</w:t>
      </w:r>
    </w:p>
    <w:p w:rsidR="006758AB" w:rsidRPr="00EC2764" w:rsidRDefault="006758AB" w:rsidP="00026932">
      <w:pPr>
        <w:pStyle w:val="a4"/>
        <w:numPr>
          <w:ilvl w:val="0"/>
          <w:numId w:val="37"/>
        </w:numPr>
        <w:tabs>
          <w:tab w:val="left" w:pos="284"/>
        </w:tabs>
        <w:spacing w:after="0" w:line="240" w:lineRule="auto"/>
        <w:ind w:left="284" w:hanging="284"/>
        <w:rPr>
          <w:sz w:val="24"/>
          <w:szCs w:val="24"/>
        </w:rPr>
      </w:pPr>
      <w:r w:rsidRPr="00EC2764">
        <w:rPr>
          <w:sz w:val="24"/>
          <w:szCs w:val="13"/>
        </w:rPr>
        <w:t xml:space="preserve">Κείμενα με αθεϊστικές προσεγγίσεις και σχετικά παραθέματα: </w:t>
      </w:r>
    </w:p>
    <w:p w:rsidR="006758AB" w:rsidRPr="00EC2764" w:rsidRDefault="006758AB" w:rsidP="00026932">
      <w:pPr>
        <w:pStyle w:val="a4"/>
        <w:numPr>
          <w:ilvl w:val="0"/>
          <w:numId w:val="8"/>
        </w:numPr>
        <w:tabs>
          <w:tab w:val="left" w:pos="284"/>
        </w:tabs>
        <w:spacing w:after="0" w:line="240" w:lineRule="auto"/>
        <w:ind w:left="567" w:hanging="141"/>
        <w:rPr>
          <w:sz w:val="24"/>
          <w:szCs w:val="24"/>
        </w:rPr>
      </w:pPr>
      <w:r w:rsidRPr="00EC2764">
        <w:rPr>
          <w:i/>
          <w:iCs/>
          <w:sz w:val="24"/>
          <w:szCs w:val="24"/>
        </w:rPr>
        <w:t>(Ά)θεου αυταπάτη,</w:t>
      </w:r>
      <w:r w:rsidRPr="00EC2764">
        <w:rPr>
          <w:sz w:val="24"/>
          <w:szCs w:val="24"/>
          <w:lang w:eastAsia="en-US"/>
        </w:rPr>
        <w:t xml:space="preserve"> Συνέντευξη του </w:t>
      </w:r>
      <w:r w:rsidRPr="00EC2764">
        <w:rPr>
          <w:rStyle w:val="ac"/>
          <w:b w:val="0"/>
          <w:sz w:val="24"/>
          <w:szCs w:val="24"/>
        </w:rPr>
        <w:t>Ρίτσαρντ Ντόκινς</w:t>
      </w:r>
      <w:r w:rsidRPr="00EC2764">
        <w:rPr>
          <w:rStyle w:val="ac"/>
          <w:sz w:val="24"/>
          <w:szCs w:val="24"/>
        </w:rPr>
        <w:t xml:space="preserve"> </w:t>
      </w:r>
      <w:r w:rsidRPr="00EC2764">
        <w:rPr>
          <w:sz w:val="24"/>
          <w:szCs w:val="24"/>
          <w:lang w:eastAsia="en-US"/>
        </w:rPr>
        <w:t>στον Μ. Προβατά</w:t>
      </w:r>
      <w:r w:rsidRPr="00EC2764">
        <w:rPr>
          <w:sz w:val="24"/>
          <w:szCs w:val="24"/>
        </w:rPr>
        <w:t xml:space="preserve">, BHMagazino,  τχ. 491, 14/03/2010. </w:t>
      </w:r>
    </w:p>
    <w:p w:rsidR="006758AB" w:rsidRPr="00EC2764" w:rsidRDefault="006758AB" w:rsidP="00026932">
      <w:pPr>
        <w:pStyle w:val="a4"/>
        <w:numPr>
          <w:ilvl w:val="0"/>
          <w:numId w:val="8"/>
        </w:numPr>
        <w:spacing w:after="0" w:line="240" w:lineRule="auto"/>
        <w:ind w:left="567" w:hanging="141"/>
        <w:rPr>
          <w:sz w:val="48"/>
          <w:szCs w:val="24"/>
        </w:rPr>
      </w:pPr>
      <w:r w:rsidRPr="00EC2764">
        <w:rPr>
          <w:sz w:val="24"/>
          <w:szCs w:val="13"/>
        </w:rPr>
        <w:t>Eagleton, T. (2010).</w:t>
      </w:r>
      <w:r w:rsidRPr="00EC2764">
        <w:rPr>
          <w:i/>
          <w:iCs/>
          <w:sz w:val="24"/>
          <w:szCs w:val="13"/>
        </w:rPr>
        <w:t xml:space="preserve"> Λογική, Πίστη και Επανάσταση: Στοχασμοί γύρω από την περί Θεού Διαμάχη</w:t>
      </w:r>
      <w:r w:rsidRPr="00EC2764">
        <w:rPr>
          <w:sz w:val="24"/>
          <w:szCs w:val="13"/>
        </w:rPr>
        <w:t>. Μτφρ. Π. Γεωργίου. Αθήνα: Πατάκης.</w:t>
      </w:r>
    </w:p>
    <w:p w:rsidR="006758AB" w:rsidRPr="00EC2764" w:rsidRDefault="006758AB" w:rsidP="00026932">
      <w:pPr>
        <w:pStyle w:val="a4"/>
        <w:numPr>
          <w:ilvl w:val="0"/>
          <w:numId w:val="8"/>
        </w:numPr>
        <w:spacing w:after="0" w:line="240" w:lineRule="auto"/>
        <w:ind w:left="567" w:hanging="141"/>
        <w:rPr>
          <w:sz w:val="48"/>
          <w:szCs w:val="24"/>
          <w:lang w:val="de-DE"/>
        </w:rPr>
      </w:pPr>
      <w:r w:rsidRPr="00EC2764">
        <w:rPr>
          <w:sz w:val="24"/>
          <w:szCs w:val="13"/>
        </w:rPr>
        <w:t xml:space="preserve">Έγκελς, Φ. - Μαρξ, Κ. (2008), </w:t>
      </w:r>
      <w:r w:rsidRPr="00EC2764">
        <w:rPr>
          <w:i/>
          <w:iCs/>
          <w:sz w:val="24"/>
          <w:szCs w:val="13"/>
        </w:rPr>
        <w:t>Για τη Θρησκεία: Συλλογή κειμένων και έργων</w:t>
      </w:r>
      <w:r w:rsidRPr="00EC2764">
        <w:rPr>
          <w:sz w:val="24"/>
          <w:szCs w:val="13"/>
        </w:rPr>
        <w:t>. Μτφρ</w:t>
      </w:r>
      <w:r w:rsidRPr="00EC2764">
        <w:rPr>
          <w:sz w:val="24"/>
          <w:szCs w:val="13"/>
          <w:lang w:val="de-DE"/>
        </w:rPr>
        <w:t xml:space="preserve">. - </w:t>
      </w:r>
      <w:r w:rsidRPr="00EC2764">
        <w:rPr>
          <w:sz w:val="24"/>
          <w:szCs w:val="13"/>
        </w:rPr>
        <w:t>εισαγ</w:t>
      </w:r>
      <w:r w:rsidRPr="00EC2764">
        <w:rPr>
          <w:sz w:val="24"/>
          <w:szCs w:val="13"/>
          <w:lang w:val="de-DE"/>
        </w:rPr>
        <w:t xml:space="preserve">. </w:t>
      </w:r>
      <w:r w:rsidRPr="00EC2764">
        <w:rPr>
          <w:sz w:val="24"/>
          <w:szCs w:val="13"/>
        </w:rPr>
        <w:t>Ε</w:t>
      </w:r>
      <w:r w:rsidRPr="00EC2764">
        <w:rPr>
          <w:sz w:val="24"/>
          <w:szCs w:val="13"/>
          <w:lang w:val="de-DE"/>
        </w:rPr>
        <w:t xml:space="preserve">. </w:t>
      </w:r>
      <w:r w:rsidRPr="00EC2764">
        <w:rPr>
          <w:sz w:val="24"/>
          <w:szCs w:val="13"/>
        </w:rPr>
        <w:t>Αστερίου</w:t>
      </w:r>
      <w:r w:rsidRPr="00EC2764">
        <w:rPr>
          <w:sz w:val="24"/>
          <w:szCs w:val="13"/>
          <w:lang w:val="de-DE"/>
        </w:rPr>
        <w:t xml:space="preserve">. </w:t>
      </w:r>
      <w:r w:rsidRPr="00EC2764">
        <w:rPr>
          <w:sz w:val="24"/>
          <w:szCs w:val="13"/>
        </w:rPr>
        <w:t>Αθήνα</w:t>
      </w:r>
      <w:r w:rsidRPr="00EC2764">
        <w:rPr>
          <w:sz w:val="24"/>
          <w:szCs w:val="13"/>
          <w:lang w:val="de-DE"/>
        </w:rPr>
        <w:t xml:space="preserve">: </w:t>
      </w:r>
      <w:r w:rsidRPr="00EC2764">
        <w:rPr>
          <w:sz w:val="24"/>
          <w:szCs w:val="13"/>
        </w:rPr>
        <w:t>ΚΨΜ</w:t>
      </w:r>
      <w:r w:rsidRPr="00EC2764">
        <w:rPr>
          <w:sz w:val="24"/>
          <w:szCs w:val="13"/>
          <w:lang w:val="de-DE"/>
        </w:rPr>
        <w:t>.</w:t>
      </w:r>
      <w:r w:rsidRPr="00EC2764">
        <w:t xml:space="preserve">          </w:t>
      </w:r>
    </w:p>
    <w:p w:rsidR="006758AB" w:rsidRPr="00EC2764" w:rsidRDefault="006758AB" w:rsidP="00026932">
      <w:pPr>
        <w:pStyle w:val="a4"/>
        <w:numPr>
          <w:ilvl w:val="0"/>
          <w:numId w:val="8"/>
        </w:numPr>
        <w:spacing w:after="0" w:line="240" w:lineRule="auto"/>
        <w:ind w:left="567" w:hanging="141"/>
        <w:rPr>
          <w:sz w:val="24"/>
          <w:szCs w:val="24"/>
          <w:lang w:val="de-DE"/>
        </w:rPr>
      </w:pPr>
      <w:r w:rsidRPr="00EC2764">
        <w:rPr>
          <w:sz w:val="24"/>
          <w:szCs w:val="24"/>
          <w:lang w:val="de-DE"/>
        </w:rPr>
        <w:t xml:space="preserve">Feuerbach, L. (1841). Das Wesen des Christentums, Leipzig         </w:t>
      </w:r>
    </w:p>
    <w:p w:rsidR="006758AB" w:rsidRPr="00EC2764" w:rsidRDefault="006758AB" w:rsidP="00026932">
      <w:pPr>
        <w:pStyle w:val="a4"/>
        <w:numPr>
          <w:ilvl w:val="0"/>
          <w:numId w:val="8"/>
        </w:numPr>
        <w:spacing w:after="0" w:line="240" w:lineRule="auto"/>
        <w:ind w:left="567" w:hanging="141"/>
        <w:rPr>
          <w:sz w:val="24"/>
          <w:szCs w:val="24"/>
          <w:lang w:val="de-DE"/>
        </w:rPr>
      </w:pPr>
      <w:r w:rsidRPr="00EC2764">
        <w:rPr>
          <w:sz w:val="24"/>
          <w:szCs w:val="24"/>
          <w:lang w:val="de-DE"/>
        </w:rPr>
        <w:t xml:space="preserve">Feuerbach, L. (1851). </w:t>
      </w:r>
      <w:r w:rsidRPr="00EC2764">
        <w:rPr>
          <w:i/>
          <w:sz w:val="24"/>
          <w:szCs w:val="24"/>
          <w:lang w:val="de-DE"/>
        </w:rPr>
        <w:t>Vorlesungen über das Wesen der Religion</w:t>
      </w:r>
      <w:r w:rsidRPr="00EC2764">
        <w:rPr>
          <w:sz w:val="24"/>
          <w:szCs w:val="24"/>
          <w:lang w:val="de-DE"/>
        </w:rPr>
        <w:t>, Leipzig</w:t>
      </w:r>
    </w:p>
    <w:p w:rsidR="006758AB" w:rsidRPr="00EC2764" w:rsidRDefault="006758AB" w:rsidP="00026932">
      <w:pPr>
        <w:pStyle w:val="a4"/>
        <w:numPr>
          <w:ilvl w:val="0"/>
          <w:numId w:val="8"/>
        </w:numPr>
        <w:spacing w:after="0" w:line="240" w:lineRule="auto"/>
        <w:ind w:left="567" w:hanging="141"/>
        <w:rPr>
          <w:sz w:val="48"/>
          <w:szCs w:val="24"/>
        </w:rPr>
      </w:pPr>
      <w:r w:rsidRPr="00EC2764">
        <w:rPr>
          <w:rFonts w:cs="Arial"/>
          <w:sz w:val="24"/>
          <w:szCs w:val="13"/>
        </w:rPr>
        <w:t xml:space="preserve">Gauchet, Μ. (2001). </w:t>
      </w:r>
      <w:r w:rsidRPr="00EC2764">
        <w:rPr>
          <w:rFonts w:cs="Arial"/>
          <w:i/>
          <w:iCs/>
          <w:sz w:val="24"/>
          <w:szCs w:val="13"/>
        </w:rPr>
        <w:t>Η απομάγευση του κόσμου</w:t>
      </w:r>
      <w:r w:rsidRPr="00EC2764">
        <w:rPr>
          <w:rFonts w:cs="Arial"/>
          <w:sz w:val="24"/>
          <w:szCs w:val="13"/>
        </w:rPr>
        <w:t>. Μτφρ. Ά. Κλαμπατσέα, Αθήνα: Πατάκης.</w:t>
      </w:r>
    </w:p>
    <w:p w:rsidR="006758AB" w:rsidRPr="00EC2764" w:rsidRDefault="006758AB" w:rsidP="00026932">
      <w:pPr>
        <w:pStyle w:val="a4"/>
        <w:numPr>
          <w:ilvl w:val="0"/>
          <w:numId w:val="8"/>
        </w:numPr>
        <w:spacing w:after="0" w:line="240" w:lineRule="auto"/>
        <w:ind w:left="567" w:hanging="141"/>
        <w:rPr>
          <w:sz w:val="48"/>
          <w:szCs w:val="24"/>
        </w:rPr>
      </w:pPr>
      <w:r w:rsidRPr="00EC2764">
        <w:rPr>
          <w:sz w:val="24"/>
          <w:szCs w:val="24"/>
        </w:rPr>
        <w:t xml:space="preserve">Καμύ, Α. (2007). </w:t>
      </w:r>
      <w:r w:rsidRPr="00EC2764">
        <w:rPr>
          <w:i/>
          <w:sz w:val="24"/>
          <w:szCs w:val="24"/>
        </w:rPr>
        <w:t>Μύθος του Σίσυφου: Δοκίμια για το Παράλογο</w:t>
      </w:r>
      <w:r w:rsidRPr="00EC2764">
        <w:rPr>
          <w:sz w:val="24"/>
          <w:szCs w:val="24"/>
        </w:rPr>
        <w:t>. Μτφρ. Ν. Καρακίτσου-Ντουζέ και Μ. Κασαμπάλογλου-Ρομπλέν. Αθήνα</w:t>
      </w:r>
      <w:r w:rsidRPr="00EC2764">
        <w:rPr>
          <w:sz w:val="24"/>
          <w:szCs w:val="13"/>
        </w:rPr>
        <w:t>: Καστανιώτης.</w:t>
      </w:r>
    </w:p>
    <w:p w:rsidR="006758AB" w:rsidRPr="00EC2764" w:rsidRDefault="006758AB" w:rsidP="00026932">
      <w:pPr>
        <w:pStyle w:val="a4"/>
        <w:numPr>
          <w:ilvl w:val="0"/>
          <w:numId w:val="8"/>
        </w:numPr>
        <w:spacing w:after="0" w:line="240" w:lineRule="auto"/>
        <w:ind w:left="567" w:hanging="141"/>
        <w:rPr>
          <w:sz w:val="48"/>
          <w:szCs w:val="24"/>
        </w:rPr>
      </w:pPr>
      <w:r w:rsidRPr="00EC2764">
        <w:rPr>
          <w:sz w:val="24"/>
          <w:szCs w:val="13"/>
        </w:rPr>
        <w:t xml:space="preserve">Marx, Κ. (1974). </w:t>
      </w:r>
      <w:r w:rsidRPr="00EC2764">
        <w:rPr>
          <w:i/>
          <w:iCs/>
          <w:sz w:val="24"/>
          <w:szCs w:val="13"/>
        </w:rPr>
        <w:t>Χειρόγραφα 1844</w:t>
      </w:r>
      <w:r w:rsidRPr="00EC2764">
        <w:rPr>
          <w:sz w:val="24"/>
          <w:szCs w:val="13"/>
        </w:rPr>
        <w:t>. Μτφρ. Ν. Μπαλής. Αθήνα: Διεθνής Βιβλιοθήκη.</w:t>
      </w:r>
    </w:p>
    <w:p w:rsidR="006758AB" w:rsidRPr="00EC2764" w:rsidRDefault="006758AB" w:rsidP="00026932">
      <w:pPr>
        <w:pStyle w:val="a4"/>
        <w:numPr>
          <w:ilvl w:val="0"/>
          <w:numId w:val="8"/>
        </w:numPr>
        <w:spacing w:after="0" w:line="240" w:lineRule="auto"/>
        <w:ind w:left="567" w:hanging="141"/>
        <w:outlineLvl w:val="2"/>
        <w:rPr>
          <w:b/>
          <w:bCs/>
          <w:sz w:val="48"/>
          <w:szCs w:val="27"/>
        </w:rPr>
      </w:pPr>
      <w:r w:rsidRPr="00EC2764">
        <w:rPr>
          <w:sz w:val="24"/>
          <w:szCs w:val="13"/>
        </w:rPr>
        <w:t xml:space="preserve">Marx, Κ. (1978). </w:t>
      </w:r>
      <w:r w:rsidRPr="00EC2764">
        <w:rPr>
          <w:i/>
          <w:iCs/>
          <w:sz w:val="24"/>
          <w:szCs w:val="13"/>
        </w:rPr>
        <w:t>Κριτική της Εγελιανής Φιλοσοφίας του Κράτους και του Δικαίου</w:t>
      </w:r>
      <w:r w:rsidRPr="00EC2764">
        <w:rPr>
          <w:sz w:val="24"/>
          <w:szCs w:val="13"/>
        </w:rPr>
        <w:t xml:space="preserve">. Μτφρ. Μπ. Λυκούδης. Αθήνα: Παπαζήσης. </w:t>
      </w:r>
    </w:p>
    <w:p w:rsidR="006758AB" w:rsidRPr="00EC2764" w:rsidRDefault="006758AB" w:rsidP="00026932">
      <w:pPr>
        <w:pStyle w:val="a4"/>
        <w:numPr>
          <w:ilvl w:val="0"/>
          <w:numId w:val="8"/>
        </w:numPr>
        <w:spacing w:after="0" w:line="240" w:lineRule="auto"/>
        <w:ind w:left="567" w:hanging="141"/>
        <w:rPr>
          <w:sz w:val="48"/>
          <w:szCs w:val="24"/>
        </w:rPr>
      </w:pPr>
      <w:r w:rsidRPr="00EC2764">
        <w:rPr>
          <w:sz w:val="24"/>
          <w:szCs w:val="13"/>
        </w:rPr>
        <w:t xml:space="preserve">Marx, Κ. (2004). </w:t>
      </w:r>
      <w:r w:rsidRPr="00EC2764">
        <w:rPr>
          <w:i/>
          <w:iCs/>
          <w:sz w:val="24"/>
          <w:szCs w:val="13"/>
        </w:rPr>
        <w:t>Θέσεις για τον Φόυερμπαχ</w:t>
      </w:r>
      <w:r w:rsidRPr="00EC2764">
        <w:rPr>
          <w:sz w:val="24"/>
          <w:szCs w:val="13"/>
        </w:rPr>
        <w:t>. Μτφρ. Γ. Μπλάνας. Αθήνα: Ερατώ.</w:t>
      </w:r>
    </w:p>
    <w:p w:rsidR="006758AB" w:rsidRPr="00EC2764" w:rsidRDefault="006758AB" w:rsidP="00026932">
      <w:pPr>
        <w:pStyle w:val="a4"/>
        <w:numPr>
          <w:ilvl w:val="0"/>
          <w:numId w:val="8"/>
        </w:numPr>
        <w:tabs>
          <w:tab w:val="left" w:pos="284"/>
        </w:tabs>
        <w:spacing w:after="0" w:line="240" w:lineRule="auto"/>
        <w:ind w:left="567" w:hanging="141"/>
        <w:rPr>
          <w:sz w:val="24"/>
          <w:szCs w:val="24"/>
        </w:rPr>
      </w:pPr>
      <w:r w:rsidRPr="00EC2764">
        <w:rPr>
          <w:rFonts w:cs="Arial"/>
          <w:sz w:val="24"/>
          <w:szCs w:val="13"/>
        </w:rPr>
        <w:t xml:space="preserve">Minois, G. (2007). </w:t>
      </w:r>
      <w:r w:rsidRPr="00EC2764">
        <w:rPr>
          <w:rFonts w:cs="Arial"/>
          <w:i/>
          <w:iCs/>
          <w:sz w:val="24"/>
          <w:szCs w:val="13"/>
        </w:rPr>
        <w:t>Ιστορία της αθεΐας</w:t>
      </w:r>
      <w:r w:rsidRPr="00EC2764">
        <w:rPr>
          <w:rFonts w:cs="Arial"/>
          <w:sz w:val="24"/>
          <w:szCs w:val="13"/>
        </w:rPr>
        <w:t>. Μτφρ. Β. Σερέτη, Αθήνα: Νάρκισσος</w:t>
      </w:r>
      <w:r w:rsidRPr="00EC2764">
        <w:rPr>
          <w:sz w:val="24"/>
          <w:szCs w:val="24"/>
          <w:lang w:eastAsia="en-US"/>
        </w:rPr>
        <w:t xml:space="preserve"> Ενδεικτικό επικουρικό υλικό: </w:t>
      </w:r>
    </w:p>
    <w:p w:rsidR="006758AB" w:rsidRPr="00EC2764" w:rsidRDefault="006758AB" w:rsidP="00026932">
      <w:pPr>
        <w:pStyle w:val="a4"/>
        <w:numPr>
          <w:ilvl w:val="0"/>
          <w:numId w:val="8"/>
        </w:numPr>
        <w:spacing w:after="0" w:line="240" w:lineRule="auto"/>
        <w:ind w:left="567" w:hanging="141"/>
        <w:rPr>
          <w:sz w:val="48"/>
          <w:szCs w:val="24"/>
        </w:rPr>
      </w:pPr>
      <w:r w:rsidRPr="00EC2764">
        <w:rPr>
          <w:sz w:val="24"/>
          <w:szCs w:val="13"/>
        </w:rPr>
        <w:t xml:space="preserve">Νίτσε, Φ. (2014). </w:t>
      </w:r>
      <w:r w:rsidRPr="00EC2764">
        <w:rPr>
          <w:i/>
          <w:iCs/>
          <w:sz w:val="24"/>
          <w:szCs w:val="13"/>
        </w:rPr>
        <w:t>Ο Αντίχριστος: Ανάθεμα κατά του Χριστιανισμού</w:t>
      </w:r>
      <w:r w:rsidRPr="00EC2764">
        <w:rPr>
          <w:sz w:val="24"/>
          <w:szCs w:val="13"/>
        </w:rPr>
        <w:t>. Μτφρ. Β. Δουλαβέρης. Αθήνα: Gutenberg.</w:t>
      </w:r>
    </w:p>
    <w:p w:rsidR="006758AB" w:rsidRPr="00F25312" w:rsidRDefault="006758AB" w:rsidP="00026932">
      <w:pPr>
        <w:pStyle w:val="a4"/>
        <w:numPr>
          <w:ilvl w:val="0"/>
          <w:numId w:val="8"/>
        </w:numPr>
        <w:spacing w:after="0" w:line="240" w:lineRule="auto"/>
        <w:ind w:left="567" w:hanging="141"/>
        <w:rPr>
          <w:sz w:val="24"/>
          <w:szCs w:val="24"/>
          <w:lang w:val="de-CH"/>
        </w:rPr>
      </w:pPr>
      <w:r w:rsidRPr="00F25312">
        <w:rPr>
          <w:sz w:val="24"/>
          <w:szCs w:val="24"/>
          <w:lang w:val="de-CH"/>
        </w:rPr>
        <w:t xml:space="preserve"> </w:t>
      </w:r>
      <w:r w:rsidRPr="00EC2764">
        <w:rPr>
          <w:sz w:val="24"/>
          <w:szCs w:val="24"/>
        </w:rPr>
        <w:t>Νίτσε</w:t>
      </w:r>
      <w:r w:rsidRPr="00F25312">
        <w:rPr>
          <w:sz w:val="24"/>
          <w:szCs w:val="24"/>
          <w:lang w:val="de-CH"/>
        </w:rPr>
        <w:t xml:space="preserve">, </w:t>
      </w:r>
      <w:r w:rsidRPr="00EC2764">
        <w:rPr>
          <w:sz w:val="24"/>
          <w:szCs w:val="24"/>
        </w:rPr>
        <w:t>Φρ</w:t>
      </w:r>
      <w:r w:rsidRPr="00F25312">
        <w:rPr>
          <w:sz w:val="24"/>
          <w:szCs w:val="24"/>
          <w:lang w:val="de-CH"/>
        </w:rPr>
        <w:t xml:space="preserve">. (1966). </w:t>
      </w:r>
      <w:r w:rsidRPr="00EC2764">
        <w:rPr>
          <w:i/>
          <w:sz w:val="24"/>
          <w:szCs w:val="24"/>
        </w:rPr>
        <w:t>Κατάλοιπα</w:t>
      </w:r>
      <w:r w:rsidRPr="00F25312">
        <w:rPr>
          <w:i/>
          <w:sz w:val="24"/>
          <w:szCs w:val="24"/>
          <w:lang w:val="de-CH"/>
        </w:rPr>
        <w:t>.</w:t>
      </w:r>
      <w:r w:rsidRPr="00F25312">
        <w:rPr>
          <w:sz w:val="24"/>
          <w:szCs w:val="24"/>
          <w:lang w:val="de-CH"/>
        </w:rPr>
        <w:t xml:space="preserve"> </w:t>
      </w:r>
      <w:r w:rsidRPr="00EC2764">
        <w:rPr>
          <w:sz w:val="24"/>
          <w:szCs w:val="24"/>
          <w:lang w:val="de-DE"/>
        </w:rPr>
        <w:t>Munchen</w:t>
      </w:r>
      <w:r w:rsidRPr="00F25312">
        <w:rPr>
          <w:sz w:val="24"/>
          <w:szCs w:val="24"/>
          <w:lang w:val="de-CH"/>
        </w:rPr>
        <w:t xml:space="preserve">: </w:t>
      </w:r>
      <w:r w:rsidRPr="00EC2764">
        <w:rPr>
          <w:sz w:val="24"/>
          <w:szCs w:val="24"/>
        </w:rPr>
        <w:t>ν</w:t>
      </w:r>
      <w:r w:rsidRPr="00F25312">
        <w:rPr>
          <w:sz w:val="24"/>
          <w:szCs w:val="24"/>
          <w:lang w:val="de-CH"/>
        </w:rPr>
        <w:t xml:space="preserve">. </w:t>
      </w:r>
      <w:r w:rsidRPr="00EC2764">
        <w:rPr>
          <w:sz w:val="24"/>
          <w:szCs w:val="24"/>
        </w:rPr>
        <w:t>Κ</w:t>
      </w:r>
      <w:r w:rsidRPr="00F25312">
        <w:rPr>
          <w:sz w:val="24"/>
          <w:szCs w:val="24"/>
          <w:lang w:val="de-CH"/>
        </w:rPr>
        <w:t xml:space="preserve">. </w:t>
      </w:r>
      <w:r w:rsidRPr="00EC2764">
        <w:rPr>
          <w:sz w:val="24"/>
          <w:szCs w:val="24"/>
          <w:lang w:val="de-DE"/>
        </w:rPr>
        <w:t>Schlechta</w:t>
      </w:r>
      <w:r w:rsidRPr="00F25312">
        <w:rPr>
          <w:sz w:val="24"/>
          <w:szCs w:val="24"/>
          <w:lang w:val="de-CH"/>
        </w:rPr>
        <w:t xml:space="preserve">, </w:t>
      </w:r>
      <w:r w:rsidRPr="00EC2764">
        <w:rPr>
          <w:sz w:val="24"/>
          <w:szCs w:val="24"/>
          <w:lang w:val="de-DE"/>
        </w:rPr>
        <w:t>Werke</w:t>
      </w:r>
      <w:r w:rsidRPr="00F25312">
        <w:rPr>
          <w:sz w:val="24"/>
          <w:szCs w:val="24"/>
          <w:lang w:val="de-CH"/>
        </w:rPr>
        <w:t xml:space="preserve"> </w:t>
      </w:r>
      <w:r w:rsidRPr="00EC2764">
        <w:rPr>
          <w:sz w:val="24"/>
          <w:szCs w:val="24"/>
          <w:lang w:val="de-DE"/>
        </w:rPr>
        <w:t>III</w:t>
      </w:r>
    </w:p>
    <w:p w:rsidR="006758AB" w:rsidRPr="00EC2764" w:rsidRDefault="006758AB" w:rsidP="00026932">
      <w:pPr>
        <w:pStyle w:val="a4"/>
        <w:numPr>
          <w:ilvl w:val="0"/>
          <w:numId w:val="8"/>
        </w:numPr>
        <w:spacing w:after="0" w:line="240" w:lineRule="auto"/>
        <w:ind w:left="567" w:hanging="141"/>
        <w:rPr>
          <w:sz w:val="48"/>
          <w:szCs w:val="24"/>
        </w:rPr>
      </w:pPr>
      <w:r w:rsidRPr="00EC2764">
        <w:rPr>
          <w:sz w:val="24"/>
          <w:szCs w:val="13"/>
        </w:rPr>
        <w:t xml:space="preserve">Ντόκινς, Ρ. (2007). </w:t>
      </w:r>
      <w:r w:rsidRPr="00EC2764">
        <w:rPr>
          <w:i/>
          <w:iCs/>
          <w:sz w:val="24"/>
          <w:szCs w:val="13"/>
        </w:rPr>
        <w:t>Η περί Θεού αυταπάτη</w:t>
      </w:r>
      <w:r w:rsidRPr="00EC2764">
        <w:rPr>
          <w:sz w:val="24"/>
          <w:szCs w:val="13"/>
        </w:rPr>
        <w:t>. Μτφρ. Μ. Γιατρουδάκη, κ. ά. Αθήνα: Κάτοπτρο.</w:t>
      </w:r>
    </w:p>
    <w:p w:rsidR="006758AB" w:rsidRPr="00EC2764" w:rsidRDefault="006758AB" w:rsidP="00026932">
      <w:pPr>
        <w:pStyle w:val="a4"/>
        <w:numPr>
          <w:ilvl w:val="0"/>
          <w:numId w:val="8"/>
        </w:numPr>
        <w:spacing w:after="0" w:line="240" w:lineRule="auto"/>
        <w:ind w:left="567" w:hanging="141"/>
        <w:rPr>
          <w:sz w:val="48"/>
          <w:szCs w:val="24"/>
        </w:rPr>
      </w:pPr>
      <w:r w:rsidRPr="00EC2764">
        <w:rPr>
          <w:rFonts w:cs="Arial"/>
          <w:sz w:val="24"/>
          <w:szCs w:val="13"/>
        </w:rPr>
        <w:t>Onfray,</w:t>
      </w:r>
      <w:r w:rsidRPr="00EC2764">
        <w:rPr>
          <w:rFonts w:cs="Arial"/>
          <w:i/>
          <w:iCs/>
          <w:sz w:val="24"/>
          <w:szCs w:val="13"/>
        </w:rPr>
        <w:t xml:space="preserve"> </w:t>
      </w:r>
      <w:r w:rsidRPr="00EC2764">
        <w:rPr>
          <w:rFonts w:cs="Arial"/>
          <w:sz w:val="24"/>
          <w:szCs w:val="13"/>
        </w:rPr>
        <w:t xml:space="preserve">Μ.(2006). </w:t>
      </w:r>
      <w:r w:rsidRPr="00EC2764">
        <w:rPr>
          <w:rFonts w:cs="Arial"/>
          <w:i/>
          <w:iCs/>
          <w:sz w:val="24"/>
          <w:szCs w:val="13"/>
        </w:rPr>
        <w:t>Πραγματεία περί αθεολογίας</w:t>
      </w:r>
      <w:r w:rsidRPr="00EC2764">
        <w:rPr>
          <w:rFonts w:cs="Arial"/>
          <w:sz w:val="24"/>
          <w:szCs w:val="13"/>
        </w:rPr>
        <w:t>. Μτφρ. Σ. Διαμάντη, Αθήνα: Εξάντας.</w:t>
      </w:r>
    </w:p>
    <w:p w:rsidR="002736A9" w:rsidRDefault="002736A9" w:rsidP="00026932">
      <w:pPr>
        <w:spacing w:after="0" w:line="240" w:lineRule="auto"/>
        <w:rPr>
          <w:sz w:val="24"/>
          <w:szCs w:val="24"/>
        </w:rPr>
      </w:pPr>
    </w:p>
    <w:p w:rsidR="002736A9" w:rsidRDefault="002736A9" w:rsidP="00026932">
      <w:pPr>
        <w:spacing w:after="0" w:line="240" w:lineRule="auto"/>
        <w:rPr>
          <w:sz w:val="24"/>
          <w:szCs w:val="24"/>
        </w:rPr>
      </w:pPr>
    </w:p>
    <w:p w:rsidR="003752D3" w:rsidRDefault="003752D3">
      <w:pPr>
        <w:spacing w:after="0" w:line="240" w:lineRule="auto"/>
        <w:rPr>
          <w:rFonts w:eastAsia="Times New Roman" w:cstheme="minorHAnsi"/>
          <w:b/>
          <w:bCs/>
          <w:color w:val="002060"/>
          <w:sz w:val="24"/>
          <w:szCs w:val="24"/>
        </w:rPr>
      </w:pPr>
      <w:r>
        <w:rPr>
          <w:rFonts w:eastAsia="Times New Roman" w:cstheme="minorHAnsi"/>
          <w:b/>
          <w:bCs/>
          <w:color w:val="002060"/>
          <w:sz w:val="24"/>
          <w:szCs w:val="24"/>
        </w:rPr>
        <w:br w:type="page"/>
      </w:r>
    </w:p>
    <w:p w:rsidR="00EC1E13" w:rsidRPr="00504AE8" w:rsidRDefault="00EC1E13" w:rsidP="00026932">
      <w:pPr>
        <w:spacing w:after="0" w:line="240" w:lineRule="auto"/>
        <w:jc w:val="center"/>
        <w:rPr>
          <w:rFonts w:eastAsia="Times New Roman" w:cstheme="minorHAnsi"/>
          <w:sz w:val="24"/>
          <w:szCs w:val="24"/>
        </w:rPr>
      </w:pPr>
      <w:r w:rsidRPr="00504AE8">
        <w:rPr>
          <w:rFonts w:eastAsia="Times New Roman" w:cstheme="minorHAnsi"/>
          <w:b/>
          <w:bCs/>
          <w:color w:val="002060"/>
          <w:sz w:val="24"/>
          <w:szCs w:val="24"/>
        </w:rPr>
        <w:lastRenderedPageBreak/>
        <w:t>ΘΕ 2. ΘΡΗΣΚΕΙΑ</w:t>
      </w:r>
    </w:p>
    <w:p w:rsidR="00EC1E13" w:rsidRPr="00504AE8" w:rsidRDefault="00EC1E13" w:rsidP="00026932">
      <w:pPr>
        <w:spacing w:after="0" w:line="240" w:lineRule="auto"/>
        <w:jc w:val="center"/>
        <w:rPr>
          <w:rFonts w:eastAsia="Times New Roman" w:cstheme="minorHAnsi"/>
          <w:bCs/>
          <w:color w:val="002060"/>
          <w:sz w:val="24"/>
          <w:szCs w:val="24"/>
        </w:rPr>
      </w:pPr>
      <w:r w:rsidRPr="00504AE8">
        <w:rPr>
          <w:rFonts w:eastAsia="Times New Roman" w:cstheme="minorHAnsi"/>
          <w:bCs/>
          <w:color w:val="002060"/>
          <w:sz w:val="24"/>
          <w:szCs w:val="24"/>
        </w:rPr>
        <w:t>(ιερότητα, ανταμοιβή, παράδοση, μύηση, ιεροσύνη/ιερατείο)</w:t>
      </w:r>
    </w:p>
    <w:p w:rsidR="00EC1E13" w:rsidRPr="00504AE8" w:rsidRDefault="00EC1E13" w:rsidP="00026932">
      <w:pPr>
        <w:spacing w:after="0" w:line="240" w:lineRule="auto"/>
        <w:rPr>
          <w:rFonts w:cstheme="minorHAnsi"/>
        </w:rPr>
      </w:pPr>
    </w:p>
    <w:p w:rsidR="00EC1E13" w:rsidRPr="00504AE8" w:rsidRDefault="00EC1E13" w:rsidP="00026932">
      <w:pPr>
        <w:spacing w:after="0" w:line="240" w:lineRule="auto"/>
        <w:rPr>
          <w:rFonts w:cstheme="minorHAnsi"/>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EC1E13" w:rsidRPr="00504AE8" w:rsidTr="00AD07AB">
        <w:tc>
          <w:tcPr>
            <w:tcW w:w="8613" w:type="dxa"/>
            <w:shd w:val="clear" w:color="auto" w:fill="4F81BD"/>
          </w:tcPr>
          <w:p w:rsidR="00EC1E13" w:rsidRPr="00504AE8" w:rsidRDefault="00EC1E13" w:rsidP="00026932">
            <w:pPr>
              <w:spacing w:after="0" w:line="240" w:lineRule="auto"/>
              <w:jc w:val="center"/>
              <w:rPr>
                <w:rFonts w:cstheme="minorHAnsi"/>
                <w:b/>
                <w:bCs/>
                <w:color w:val="FFFFFF" w:themeColor="background1"/>
              </w:rPr>
            </w:pPr>
            <w:r w:rsidRPr="00905D1A">
              <w:rPr>
                <w:rFonts w:cstheme="minorHAnsi"/>
                <w:b/>
                <w:bCs/>
                <w:color w:val="FFFFFF" w:themeColor="background1"/>
                <w:sz w:val="24"/>
              </w:rPr>
              <w:t>2.1 ΙΕΡΟΤΗΤΑ (1</w:t>
            </w:r>
            <w:r w:rsidRPr="00905D1A">
              <w:rPr>
                <w:rFonts w:cstheme="minorHAnsi"/>
                <w:b/>
                <w:bCs/>
                <w:color w:val="FFFFFF" w:themeColor="background1"/>
                <w:sz w:val="24"/>
                <w:vertAlign w:val="superscript"/>
              </w:rPr>
              <w:t>ο</w:t>
            </w:r>
            <w:r w:rsidRPr="00905D1A">
              <w:rPr>
                <w:rFonts w:cstheme="minorHAnsi"/>
                <w:b/>
                <w:bCs/>
                <w:color w:val="FFFFFF" w:themeColor="background1"/>
                <w:sz w:val="24"/>
              </w:rPr>
              <w:t xml:space="preserve"> δίωρο)</w:t>
            </w:r>
          </w:p>
        </w:tc>
      </w:tr>
    </w:tbl>
    <w:p w:rsidR="00EC1E13" w:rsidRPr="00504AE8" w:rsidRDefault="00EC1E13" w:rsidP="00026932">
      <w:pPr>
        <w:spacing w:after="0" w:line="240" w:lineRule="auto"/>
        <w:rPr>
          <w:rFonts w:cstheme="minorHAnsi"/>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EC1E13" w:rsidRPr="00504AE8" w:rsidTr="00AD07AB">
        <w:trPr>
          <w:trHeight w:val="496"/>
        </w:trPr>
        <w:tc>
          <w:tcPr>
            <w:tcW w:w="4306" w:type="dxa"/>
            <w:shd w:val="clear" w:color="auto" w:fill="B8CCE4"/>
            <w:vAlign w:val="center"/>
          </w:tcPr>
          <w:p w:rsidR="00EC1E13" w:rsidRPr="00504AE8" w:rsidRDefault="00EC1E13" w:rsidP="00026932">
            <w:pPr>
              <w:spacing w:after="0" w:line="240" w:lineRule="auto"/>
              <w:jc w:val="center"/>
              <w:rPr>
                <w:rFonts w:cstheme="minorHAnsi"/>
                <w:b/>
                <w:bCs/>
              </w:rPr>
            </w:pPr>
            <w:r w:rsidRPr="00504AE8">
              <w:rPr>
                <w:rFonts w:cstheme="minorHAnsi"/>
                <w:bCs/>
              </w:rPr>
              <w:t>Προσδοκώμενα Μαθησιακά Αποτελέσματα</w:t>
            </w:r>
          </w:p>
        </w:tc>
        <w:tc>
          <w:tcPr>
            <w:tcW w:w="4307" w:type="dxa"/>
            <w:shd w:val="clear" w:color="auto" w:fill="B8CCE4"/>
            <w:vAlign w:val="center"/>
          </w:tcPr>
          <w:p w:rsidR="00EC1E13" w:rsidRPr="00504AE8" w:rsidRDefault="00EC1E13" w:rsidP="00026932">
            <w:pPr>
              <w:spacing w:after="0" w:line="240" w:lineRule="auto"/>
              <w:jc w:val="center"/>
              <w:rPr>
                <w:rFonts w:cstheme="minorHAnsi"/>
              </w:rPr>
            </w:pPr>
            <w:r w:rsidRPr="00504AE8">
              <w:rPr>
                <w:rFonts w:cstheme="minorHAnsi"/>
              </w:rPr>
              <w:t>Αξιολόγηση</w:t>
            </w:r>
          </w:p>
        </w:tc>
      </w:tr>
      <w:tr w:rsidR="00EC1E13" w:rsidRPr="00504AE8" w:rsidTr="00AD07AB">
        <w:tc>
          <w:tcPr>
            <w:tcW w:w="4306" w:type="dxa"/>
            <w:shd w:val="clear" w:color="auto" w:fill="DBE5F1"/>
          </w:tcPr>
          <w:p w:rsidR="00EC1E13" w:rsidRPr="00504AE8" w:rsidRDefault="00EC1E13" w:rsidP="00026932">
            <w:pPr>
              <w:spacing w:after="0" w:line="240" w:lineRule="auto"/>
              <w:rPr>
                <w:rFonts w:cstheme="minorHAnsi"/>
                <w:b/>
                <w:bCs/>
              </w:rPr>
            </w:pPr>
            <w:r w:rsidRPr="00504AE8">
              <w:rPr>
                <w:rFonts w:cstheme="minorHAnsi"/>
                <w:bCs/>
              </w:rPr>
              <w:t>Οι μαθητές/ μαθήτριες να:</w:t>
            </w:r>
          </w:p>
          <w:p w:rsidR="00EC1E13" w:rsidRPr="00504AE8" w:rsidRDefault="00EC1E13" w:rsidP="00026932">
            <w:pPr>
              <w:numPr>
                <w:ilvl w:val="0"/>
                <w:numId w:val="1"/>
              </w:numPr>
              <w:spacing w:after="0" w:line="240" w:lineRule="auto"/>
              <w:ind w:left="426" w:hanging="285"/>
              <w:rPr>
                <w:rFonts w:cstheme="minorHAnsi"/>
                <w:b/>
                <w:bCs/>
              </w:rPr>
            </w:pPr>
            <w:r w:rsidRPr="00504AE8">
              <w:rPr>
                <w:rFonts w:cstheme="minorHAnsi"/>
              </w:rPr>
              <w:t>προσδιορίζουν το ιερό και την ιερότητα στον κόσμο και στη θρησκεία,</w:t>
            </w:r>
          </w:p>
          <w:p w:rsidR="00EC1E13" w:rsidRPr="00504AE8" w:rsidRDefault="00EC1E13" w:rsidP="00026932">
            <w:pPr>
              <w:numPr>
                <w:ilvl w:val="0"/>
                <w:numId w:val="1"/>
              </w:numPr>
              <w:spacing w:after="0" w:line="240" w:lineRule="auto"/>
              <w:ind w:left="426" w:hanging="285"/>
              <w:rPr>
                <w:rFonts w:cstheme="minorHAnsi"/>
                <w:b/>
                <w:bCs/>
              </w:rPr>
            </w:pPr>
            <w:r w:rsidRPr="00504AE8">
              <w:rPr>
                <w:rFonts w:cstheme="minorHAnsi"/>
              </w:rPr>
              <w:t>διακρίνουν τις διαστάσεις της ιερότητας στην Εκκλησία,</w:t>
            </w:r>
          </w:p>
          <w:p w:rsidR="00EC1E13" w:rsidRPr="00504AE8" w:rsidRDefault="00EC1E13" w:rsidP="00026932">
            <w:pPr>
              <w:numPr>
                <w:ilvl w:val="0"/>
                <w:numId w:val="1"/>
              </w:numPr>
              <w:spacing w:after="0" w:line="240" w:lineRule="auto"/>
              <w:ind w:left="426" w:hanging="285"/>
              <w:rPr>
                <w:rFonts w:cstheme="minorHAnsi"/>
                <w:b/>
                <w:bCs/>
              </w:rPr>
            </w:pPr>
            <w:r w:rsidRPr="00504AE8">
              <w:rPr>
                <w:rFonts w:cstheme="minorHAnsi"/>
                <w:bCs/>
              </w:rPr>
              <w:t>περιγράφουν  το περιεχόμενο του ιερού στις θρησκείες,</w:t>
            </w:r>
          </w:p>
          <w:p w:rsidR="00EC1E13" w:rsidRPr="00504AE8" w:rsidRDefault="00EC1E13" w:rsidP="00026932">
            <w:pPr>
              <w:numPr>
                <w:ilvl w:val="0"/>
                <w:numId w:val="189"/>
              </w:numPr>
              <w:spacing w:after="0" w:line="240" w:lineRule="auto"/>
              <w:ind w:hanging="218"/>
              <w:rPr>
                <w:rFonts w:cstheme="minorHAnsi"/>
              </w:rPr>
            </w:pPr>
            <w:r w:rsidRPr="00504AE8">
              <w:rPr>
                <w:rFonts w:cstheme="minorHAnsi"/>
              </w:rPr>
              <w:t xml:space="preserve">αξιολογούν </w:t>
            </w:r>
            <w:r w:rsidRPr="00504AE8">
              <w:rPr>
                <w:rFonts w:cstheme="minorHAnsi"/>
                <w:bCs/>
              </w:rPr>
              <w:t>τη σημασία του ιερού στην καθημερινή ζωή των πιστών.</w:t>
            </w:r>
          </w:p>
        </w:tc>
        <w:tc>
          <w:tcPr>
            <w:tcW w:w="4307" w:type="dxa"/>
            <w:shd w:val="clear" w:color="auto" w:fill="DBE5F1"/>
          </w:tcPr>
          <w:p w:rsidR="00EC1E13" w:rsidRPr="00504AE8" w:rsidRDefault="00EC1E13" w:rsidP="00026932">
            <w:pPr>
              <w:numPr>
                <w:ilvl w:val="0"/>
                <w:numId w:val="1"/>
              </w:numPr>
              <w:spacing w:after="0" w:line="240" w:lineRule="auto"/>
              <w:ind w:left="372"/>
              <w:rPr>
                <w:rFonts w:cstheme="minorHAnsi"/>
              </w:rPr>
            </w:pPr>
            <w:r w:rsidRPr="00504AE8">
              <w:rPr>
                <w:rFonts w:cstheme="minorHAnsi"/>
              </w:rPr>
              <w:t>Σύγκριση του ιερού και της ιερότητας στη θρησκεία και τον κόσμο.</w:t>
            </w:r>
          </w:p>
          <w:p w:rsidR="00EC1E13" w:rsidRPr="00504AE8" w:rsidRDefault="00EC1E13" w:rsidP="00026932">
            <w:pPr>
              <w:numPr>
                <w:ilvl w:val="0"/>
                <w:numId w:val="1"/>
              </w:numPr>
              <w:spacing w:after="0" w:line="240" w:lineRule="auto"/>
              <w:ind w:left="372"/>
              <w:rPr>
                <w:rFonts w:cstheme="minorHAnsi"/>
              </w:rPr>
            </w:pPr>
            <w:r w:rsidRPr="00504AE8">
              <w:rPr>
                <w:rFonts w:cstheme="minorHAnsi"/>
              </w:rPr>
              <w:t>Διάκριση των διαστάσεων της ιερότητας στην Εκκλησία.</w:t>
            </w:r>
          </w:p>
          <w:p w:rsidR="00EC1E13" w:rsidRPr="00504AE8" w:rsidRDefault="00EC1E13" w:rsidP="00026932">
            <w:pPr>
              <w:numPr>
                <w:ilvl w:val="0"/>
                <w:numId w:val="1"/>
              </w:numPr>
              <w:spacing w:after="0" w:line="240" w:lineRule="auto"/>
              <w:ind w:left="372"/>
              <w:rPr>
                <w:rFonts w:cstheme="minorHAnsi"/>
              </w:rPr>
            </w:pPr>
            <w:r w:rsidRPr="00504AE8">
              <w:rPr>
                <w:rFonts w:cstheme="minorHAnsi"/>
              </w:rPr>
              <w:t>Αναγνώριση συμβόλων, προσώπων, αντικειμένων, τόπων, καταστάσεων που χαρακτηρίζονται ιερά.</w:t>
            </w:r>
          </w:p>
          <w:p w:rsidR="00EC1E13" w:rsidRPr="00504AE8" w:rsidRDefault="00EC1E13" w:rsidP="00026932">
            <w:pPr>
              <w:numPr>
                <w:ilvl w:val="0"/>
                <w:numId w:val="189"/>
              </w:numPr>
              <w:spacing w:after="0" w:line="240" w:lineRule="auto"/>
              <w:rPr>
                <w:rFonts w:cstheme="minorHAnsi"/>
              </w:rPr>
            </w:pPr>
            <w:r w:rsidRPr="00504AE8">
              <w:rPr>
                <w:rFonts w:cstheme="minorHAnsi"/>
              </w:rPr>
              <w:t>Αξιολόγηση της επίδρασης της ιερότητας στην πίστη και στη ζωή των ανθρώπων.</w:t>
            </w:r>
          </w:p>
        </w:tc>
      </w:tr>
    </w:tbl>
    <w:p w:rsidR="00EC1E13" w:rsidRPr="00504AE8" w:rsidRDefault="00EC1E13" w:rsidP="00026932">
      <w:pPr>
        <w:spacing w:after="0" w:line="240" w:lineRule="auto"/>
        <w:rPr>
          <w:rFonts w:cstheme="minorHAnsi"/>
        </w:rPr>
      </w:pPr>
    </w:p>
    <w:p w:rsidR="00EC1E13" w:rsidRPr="00504AE8" w:rsidRDefault="00EC1E13" w:rsidP="00026932">
      <w:pPr>
        <w:spacing w:after="0" w:line="240" w:lineRule="auto"/>
        <w:jc w:val="both"/>
        <w:rPr>
          <w:rFonts w:cstheme="minorHAnsi"/>
          <w:sz w:val="28"/>
          <w:szCs w:val="24"/>
        </w:rPr>
      </w:pPr>
      <w:r w:rsidRPr="00504AE8">
        <w:rPr>
          <w:rFonts w:cstheme="minorHAnsi"/>
          <w:sz w:val="28"/>
          <w:szCs w:val="24"/>
        </w:rPr>
        <w:t>Προτεινόμενη Μέθοδος - Ενδεικτικές Δραστηριότητες</w:t>
      </w:r>
    </w:p>
    <w:p w:rsidR="00EC1E13" w:rsidRPr="00504AE8" w:rsidRDefault="00EC1E13" w:rsidP="00026932">
      <w:pPr>
        <w:spacing w:after="0" w:line="240" w:lineRule="auto"/>
        <w:jc w:val="both"/>
        <w:rPr>
          <w:rFonts w:cstheme="minorHAnsi"/>
          <w:sz w:val="24"/>
          <w:szCs w:val="24"/>
        </w:rPr>
      </w:pPr>
    </w:p>
    <w:p w:rsidR="00EC1E13" w:rsidRPr="00504AE8" w:rsidRDefault="00EC1E13" w:rsidP="00026932">
      <w:pPr>
        <w:spacing w:after="0" w:line="240" w:lineRule="auto"/>
        <w:jc w:val="both"/>
        <w:rPr>
          <w:rFonts w:cstheme="minorHAnsi"/>
          <w:sz w:val="24"/>
          <w:szCs w:val="24"/>
        </w:rPr>
      </w:pPr>
      <w:r w:rsidRPr="00504AE8">
        <w:rPr>
          <w:rFonts w:cstheme="minorHAnsi"/>
          <w:sz w:val="24"/>
          <w:szCs w:val="24"/>
        </w:rPr>
        <w:t xml:space="preserve">Επιλέγεται η </w:t>
      </w:r>
      <w:r w:rsidRPr="00504AE8">
        <w:rPr>
          <w:rFonts w:cstheme="minorHAnsi"/>
          <w:b/>
          <w:sz w:val="24"/>
          <w:szCs w:val="24"/>
        </w:rPr>
        <w:t>βιωματική</w:t>
      </w:r>
      <w:r w:rsidRPr="00504AE8">
        <w:rPr>
          <w:rFonts w:cstheme="minorHAnsi"/>
          <w:sz w:val="24"/>
          <w:szCs w:val="24"/>
        </w:rPr>
        <w:t xml:space="preserve"> μέθοδος, σύμφωνα με τα προβλεπόμενα στο ΠΣ.</w:t>
      </w:r>
    </w:p>
    <w:p w:rsidR="00EC1E13" w:rsidRPr="00504AE8" w:rsidRDefault="00EC1E13" w:rsidP="00026932">
      <w:pPr>
        <w:spacing w:after="0" w:line="240" w:lineRule="auto"/>
        <w:jc w:val="both"/>
        <w:rPr>
          <w:rFonts w:cstheme="minorHAnsi"/>
          <w:sz w:val="24"/>
          <w:szCs w:val="24"/>
        </w:rPr>
      </w:pPr>
    </w:p>
    <w:p w:rsidR="00EC1E13" w:rsidRPr="00504AE8" w:rsidRDefault="00EC1E13" w:rsidP="00026932">
      <w:pPr>
        <w:spacing w:after="0" w:line="240" w:lineRule="auto"/>
        <w:jc w:val="both"/>
        <w:rPr>
          <w:rFonts w:cstheme="minorHAnsi"/>
          <w:sz w:val="24"/>
          <w:szCs w:val="24"/>
        </w:rPr>
      </w:pPr>
      <w:r w:rsidRPr="00504AE8">
        <w:rPr>
          <w:rFonts w:cstheme="minorHAnsi"/>
          <w:b/>
          <w:bCs/>
          <w:sz w:val="24"/>
          <w:szCs w:val="24"/>
        </w:rPr>
        <w:t>Βιώνοντας</w:t>
      </w:r>
      <w:r w:rsidRPr="00504AE8">
        <w:rPr>
          <w:rFonts w:cstheme="minorHAnsi"/>
          <w:sz w:val="24"/>
          <w:szCs w:val="24"/>
        </w:rPr>
        <w:t>:</w:t>
      </w:r>
    </w:p>
    <w:p w:rsidR="00EC1E13" w:rsidRPr="00504AE8" w:rsidRDefault="00EC1E13" w:rsidP="00026932">
      <w:pPr>
        <w:spacing w:after="0" w:line="240" w:lineRule="auto"/>
        <w:jc w:val="both"/>
        <w:rPr>
          <w:rFonts w:cstheme="minorHAnsi"/>
          <w:sz w:val="24"/>
          <w:szCs w:val="24"/>
        </w:rPr>
      </w:pPr>
      <w:r w:rsidRPr="00504AE8">
        <w:rPr>
          <w:rFonts w:cstheme="minorHAnsi"/>
          <w:i/>
          <w:sz w:val="24"/>
          <w:szCs w:val="24"/>
        </w:rPr>
        <w:t>Η ιερότητα για τον σύγχρονο άνθρωπο και την κοινωνία.</w:t>
      </w:r>
    </w:p>
    <w:p w:rsidR="00EC1E13" w:rsidRPr="00504AE8" w:rsidRDefault="00EC1E13" w:rsidP="00026932">
      <w:pPr>
        <w:numPr>
          <w:ilvl w:val="0"/>
          <w:numId w:val="190"/>
        </w:numPr>
        <w:spacing w:after="0" w:line="240" w:lineRule="auto"/>
        <w:jc w:val="both"/>
        <w:rPr>
          <w:rFonts w:cstheme="minorHAnsi"/>
          <w:sz w:val="24"/>
          <w:szCs w:val="24"/>
        </w:rPr>
      </w:pPr>
      <w:r w:rsidRPr="00504AE8">
        <w:rPr>
          <w:rFonts w:cstheme="minorHAnsi"/>
          <w:sz w:val="24"/>
          <w:szCs w:val="24"/>
        </w:rPr>
        <w:t xml:space="preserve">«Ημερολόγιο αναστοχασμού»: Κάθε μαθητής/μαθήτρια καταγράφει τις σκέψεις του/της, για το τι σημαίνει για αυτόν/αυτήν η έννοια/λέξη «ιερό» στην καθημερινή του/της ζωή, π.χ. η μητέρα είναι «ιερό πρόσωπο», τα δικαιώματά μου είναι «ιερά», κ.λπ. Κρατάει αυτά που έγραψε, με σκοπό να αναστοχαστεί πάνω σε αυτά, μετά και τις τελικές δραστηριότητες του μαθήματος. </w:t>
      </w:r>
    </w:p>
    <w:p w:rsidR="00EC1E13" w:rsidRPr="00504AE8" w:rsidRDefault="00EC1E13" w:rsidP="00026932">
      <w:pPr>
        <w:numPr>
          <w:ilvl w:val="0"/>
          <w:numId w:val="190"/>
        </w:numPr>
        <w:spacing w:after="0" w:line="240" w:lineRule="auto"/>
        <w:jc w:val="both"/>
        <w:rPr>
          <w:rFonts w:cstheme="minorHAnsi"/>
          <w:sz w:val="24"/>
          <w:szCs w:val="24"/>
        </w:rPr>
      </w:pPr>
      <w:r w:rsidRPr="00504AE8">
        <w:rPr>
          <w:rFonts w:cstheme="minorHAnsi"/>
          <w:sz w:val="24"/>
          <w:szCs w:val="24"/>
        </w:rPr>
        <w:t>Εναλλακτικά:</w:t>
      </w:r>
    </w:p>
    <w:p w:rsidR="00EC1E13" w:rsidRPr="00504AE8" w:rsidRDefault="00EC1E13" w:rsidP="00026932">
      <w:pPr>
        <w:spacing w:after="0" w:line="240" w:lineRule="auto"/>
        <w:ind w:left="284"/>
        <w:jc w:val="both"/>
        <w:rPr>
          <w:rFonts w:cstheme="minorHAnsi"/>
          <w:sz w:val="24"/>
          <w:szCs w:val="24"/>
        </w:rPr>
      </w:pPr>
      <w:r w:rsidRPr="00504AE8">
        <w:rPr>
          <w:rFonts w:cstheme="minorHAnsi"/>
          <w:sz w:val="24"/>
          <w:szCs w:val="24"/>
        </w:rPr>
        <w:t>«Ομαδοσυνεργασία – δημιουργία κολλάζ»: «Τα όσια και τα ιερά μου». Οι μαθητές/μαθήτριες γράφουν ζωγραφίζουν ή βρίσκουν έτοιμες εικόνες που απαντούν στο ερώτημα: «Τι είναι για μένα ιερό;» Τα κολλούν σε χαρτόνι.</w:t>
      </w:r>
    </w:p>
    <w:p w:rsidR="00EC1E13" w:rsidRPr="00504AE8" w:rsidRDefault="00EC1E13" w:rsidP="00026932">
      <w:pPr>
        <w:spacing w:after="0" w:line="240" w:lineRule="auto"/>
        <w:jc w:val="both"/>
        <w:rPr>
          <w:rFonts w:cstheme="minorHAnsi"/>
          <w:b/>
          <w:bCs/>
          <w:sz w:val="24"/>
          <w:szCs w:val="24"/>
        </w:rPr>
      </w:pPr>
    </w:p>
    <w:p w:rsidR="00EC1E13" w:rsidRPr="00504AE8" w:rsidRDefault="00EC1E13" w:rsidP="00026932">
      <w:pPr>
        <w:spacing w:after="0" w:line="240" w:lineRule="auto"/>
        <w:jc w:val="both"/>
        <w:rPr>
          <w:rFonts w:cstheme="minorHAnsi"/>
          <w:sz w:val="24"/>
          <w:szCs w:val="24"/>
        </w:rPr>
      </w:pPr>
      <w:r w:rsidRPr="00504AE8">
        <w:rPr>
          <w:rFonts w:cstheme="minorHAnsi"/>
          <w:b/>
          <w:bCs/>
          <w:sz w:val="24"/>
          <w:szCs w:val="24"/>
        </w:rPr>
        <w:t>Νοηματοδοτώντας</w:t>
      </w:r>
      <w:r w:rsidRPr="00504AE8">
        <w:rPr>
          <w:rFonts w:cstheme="minorHAnsi"/>
          <w:sz w:val="24"/>
          <w:szCs w:val="24"/>
        </w:rPr>
        <w:t>:</w:t>
      </w:r>
    </w:p>
    <w:p w:rsidR="00EC1E13" w:rsidRPr="00504AE8" w:rsidRDefault="00EC1E13" w:rsidP="00026932">
      <w:pPr>
        <w:spacing w:after="0" w:line="240" w:lineRule="auto"/>
        <w:jc w:val="both"/>
        <w:rPr>
          <w:rFonts w:cstheme="minorHAnsi"/>
          <w:sz w:val="24"/>
          <w:szCs w:val="24"/>
        </w:rPr>
      </w:pPr>
      <w:r w:rsidRPr="00504AE8">
        <w:rPr>
          <w:rFonts w:cstheme="minorHAnsi"/>
          <w:i/>
          <w:sz w:val="24"/>
          <w:szCs w:val="24"/>
        </w:rPr>
        <w:t>Θρησκευτικές αντιλήψεις για το ιερό.</w:t>
      </w:r>
    </w:p>
    <w:p w:rsidR="00EC1E13" w:rsidRPr="00504AE8" w:rsidRDefault="00EC1E13" w:rsidP="00026932">
      <w:pPr>
        <w:numPr>
          <w:ilvl w:val="0"/>
          <w:numId w:val="190"/>
        </w:numPr>
        <w:spacing w:after="0" w:line="240" w:lineRule="auto"/>
        <w:jc w:val="both"/>
        <w:rPr>
          <w:rFonts w:cstheme="minorHAnsi"/>
          <w:sz w:val="24"/>
          <w:szCs w:val="24"/>
        </w:rPr>
      </w:pPr>
      <w:r w:rsidRPr="00504AE8">
        <w:rPr>
          <w:rFonts w:cstheme="minorHAnsi"/>
          <w:sz w:val="24"/>
          <w:szCs w:val="24"/>
        </w:rPr>
        <w:t xml:space="preserve"> «TPS: Σκέψου, συζήτησε, μοιράσου»: Οι μαθητές/μαθήτριες παρατηρούν εικόνες που δίνονται (εικόνες από «Φωτόδεντρο») και  ανά δύο απαντούν στις ερωτήσεις: Τι  σημαίνει για έναν/μία που πιστεύει  η έννοια «ιερό», πώς στέκεται κανείς απέναντι στο ιερό και το άγιο; </w:t>
      </w:r>
    </w:p>
    <w:p w:rsidR="00EC1E13" w:rsidRPr="00504AE8" w:rsidRDefault="00EC1E13" w:rsidP="00026932">
      <w:pPr>
        <w:numPr>
          <w:ilvl w:val="0"/>
          <w:numId w:val="190"/>
        </w:numPr>
        <w:spacing w:after="0" w:line="240" w:lineRule="auto"/>
        <w:jc w:val="both"/>
        <w:rPr>
          <w:rFonts w:cstheme="minorHAnsi"/>
          <w:sz w:val="24"/>
          <w:szCs w:val="24"/>
        </w:rPr>
      </w:pPr>
      <w:r w:rsidRPr="00504AE8">
        <w:rPr>
          <w:rFonts w:cstheme="minorHAnsi"/>
          <w:sz w:val="24"/>
          <w:szCs w:val="24"/>
        </w:rPr>
        <w:t>Εναλλακτικά:</w:t>
      </w:r>
    </w:p>
    <w:p w:rsidR="00EC1E13" w:rsidRPr="00504AE8" w:rsidRDefault="00EC1E13" w:rsidP="00026932">
      <w:pPr>
        <w:spacing w:after="0" w:line="240" w:lineRule="auto"/>
        <w:ind w:left="284"/>
        <w:jc w:val="both"/>
        <w:rPr>
          <w:rFonts w:cstheme="minorHAnsi"/>
          <w:sz w:val="24"/>
          <w:szCs w:val="24"/>
        </w:rPr>
      </w:pPr>
      <w:r w:rsidRPr="00504AE8">
        <w:rPr>
          <w:rFonts w:cstheme="minorHAnsi"/>
          <w:sz w:val="24"/>
          <w:szCs w:val="24"/>
        </w:rPr>
        <w:t>«Στοχασμός σε ερώτημα»: «Το «ιερό» στο πλαίσιο του Χριστιανισμού είναι κυρίως τόπος, χρόνος ή τρόπος;». Οι μαθητές/μαθήτριες σε ομάδες επεξεργάζονται το παραπάνω ερώτημα και προτείνουν τη δική τους ερμηνεία.</w:t>
      </w:r>
    </w:p>
    <w:p w:rsidR="00EC1E13" w:rsidRPr="00504AE8" w:rsidRDefault="00EC1E13" w:rsidP="00026932">
      <w:pPr>
        <w:spacing w:after="0" w:line="240" w:lineRule="auto"/>
        <w:jc w:val="both"/>
        <w:rPr>
          <w:rFonts w:cstheme="minorHAnsi"/>
          <w:sz w:val="24"/>
          <w:szCs w:val="24"/>
        </w:rPr>
      </w:pPr>
    </w:p>
    <w:p w:rsidR="00EC1E13" w:rsidRPr="00504AE8" w:rsidRDefault="00EC1E13" w:rsidP="00026932">
      <w:pPr>
        <w:spacing w:after="0" w:line="240" w:lineRule="auto"/>
        <w:jc w:val="both"/>
        <w:rPr>
          <w:rFonts w:cstheme="minorHAnsi"/>
          <w:sz w:val="24"/>
          <w:szCs w:val="24"/>
        </w:rPr>
      </w:pPr>
      <w:r w:rsidRPr="00504AE8">
        <w:rPr>
          <w:rFonts w:cstheme="minorHAnsi"/>
          <w:b/>
          <w:bCs/>
          <w:sz w:val="24"/>
          <w:szCs w:val="24"/>
        </w:rPr>
        <w:t>Αναλύοντας</w:t>
      </w:r>
      <w:r w:rsidRPr="00504AE8">
        <w:rPr>
          <w:rFonts w:cstheme="minorHAnsi"/>
          <w:sz w:val="24"/>
          <w:szCs w:val="24"/>
        </w:rPr>
        <w:t>:</w:t>
      </w:r>
    </w:p>
    <w:p w:rsidR="00EC1E13" w:rsidRPr="00504AE8" w:rsidRDefault="00EC1E13" w:rsidP="00026932">
      <w:pPr>
        <w:spacing w:after="0" w:line="240" w:lineRule="auto"/>
        <w:jc w:val="both"/>
        <w:rPr>
          <w:rFonts w:cstheme="minorHAnsi"/>
          <w:sz w:val="24"/>
          <w:szCs w:val="24"/>
        </w:rPr>
      </w:pPr>
      <w:r w:rsidRPr="00504AE8">
        <w:rPr>
          <w:rFonts w:cstheme="minorHAnsi"/>
          <w:i/>
          <w:sz w:val="24"/>
          <w:szCs w:val="24"/>
        </w:rPr>
        <w:t>Διαστάσεις της ιερότητας στη ζωή  των ανθρώπων.</w:t>
      </w:r>
    </w:p>
    <w:p w:rsidR="00EC1E13" w:rsidRPr="00504AE8" w:rsidRDefault="00EC1E13" w:rsidP="00026932">
      <w:pPr>
        <w:numPr>
          <w:ilvl w:val="0"/>
          <w:numId w:val="191"/>
        </w:numPr>
        <w:spacing w:after="0" w:line="240" w:lineRule="auto"/>
        <w:jc w:val="both"/>
        <w:rPr>
          <w:rFonts w:cstheme="minorHAnsi"/>
          <w:sz w:val="24"/>
          <w:szCs w:val="24"/>
        </w:rPr>
      </w:pPr>
      <w:r w:rsidRPr="00504AE8">
        <w:rPr>
          <w:rFonts w:cstheme="minorHAnsi"/>
          <w:sz w:val="24"/>
          <w:szCs w:val="24"/>
        </w:rPr>
        <w:lastRenderedPageBreak/>
        <w:t>Εργασία σε ομάδες με φύλλα εργασίας: Οι μαθητές/μαθήτριες μελετούν την έννοια της ιερότητας (Πλούταρχος, Δρίτσας-Μόσχος-Παπαλεξανδρόπουλος, Μανωλόπουλος) με σκοπό να καταδείξουν τη λειτουργία του «ιερού» στη ζωή των πιστών. Κάθε ομάδα παρουσιάζει στην ολομέλεια τα αποτελέσματα της μελέτης της.</w:t>
      </w:r>
    </w:p>
    <w:p w:rsidR="00EC1E13" w:rsidRPr="00504AE8" w:rsidRDefault="00EC1E13" w:rsidP="00026932">
      <w:pPr>
        <w:numPr>
          <w:ilvl w:val="0"/>
          <w:numId w:val="191"/>
        </w:numPr>
        <w:spacing w:after="0" w:line="240" w:lineRule="auto"/>
        <w:jc w:val="both"/>
        <w:rPr>
          <w:rFonts w:cstheme="minorHAnsi"/>
          <w:sz w:val="24"/>
          <w:szCs w:val="24"/>
        </w:rPr>
      </w:pPr>
      <w:r w:rsidRPr="00504AE8">
        <w:rPr>
          <w:rFonts w:cstheme="minorHAnsi"/>
          <w:sz w:val="24"/>
          <w:szCs w:val="24"/>
        </w:rPr>
        <w:t>Εναλλακτικά:</w:t>
      </w:r>
    </w:p>
    <w:p w:rsidR="00EC1E13" w:rsidRPr="00504AE8" w:rsidRDefault="00EC1E13" w:rsidP="00026932">
      <w:pPr>
        <w:spacing w:after="0" w:line="240" w:lineRule="auto"/>
        <w:ind w:left="284"/>
        <w:jc w:val="both"/>
        <w:rPr>
          <w:rFonts w:cstheme="minorHAnsi"/>
          <w:sz w:val="24"/>
          <w:szCs w:val="24"/>
        </w:rPr>
      </w:pPr>
      <w:r w:rsidRPr="00504AE8">
        <w:rPr>
          <w:rFonts w:cstheme="minorHAnsi"/>
          <w:sz w:val="24"/>
          <w:szCs w:val="24"/>
        </w:rPr>
        <w:t>«Συλλογισμός με βάση την τέχνη»: Παρατήρηση και περιγραφή φωτογραφιών ιερών τόπων ή ιερών συμβόλων σε διάφορες θρησκείες.</w:t>
      </w:r>
    </w:p>
    <w:p w:rsidR="00EC1E13" w:rsidRPr="00504AE8" w:rsidRDefault="00EC1E13" w:rsidP="00026932">
      <w:pPr>
        <w:spacing w:after="0" w:line="240" w:lineRule="auto"/>
        <w:jc w:val="both"/>
        <w:rPr>
          <w:rFonts w:cstheme="minorHAnsi"/>
          <w:b/>
          <w:bCs/>
          <w:sz w:val="24"/>
          <w:szCs w:val="24"/>
        </w:rPr>
      </w:pPr>
    </w:p>
    <w:p w:rsidR="00EC1E13" w:rsidRPr="00504AE8" w:rsidRDefault="00EC1E13" w:rsidP="00026932">
      <w:pPr>
        <w:spacing w:after="0" w:line="240" w:lineRule="auto"/>
        <w:jc w:val="both"/>
        <w:rPr>
          <w:rFonts w:cstheme="minorHAnsi"/>
          <w:b/>
          <w:bCs/>
          <w:sz w:val="24"/>
          <w:szCs w:val="24"/>
        </w:rPr>
      </w:pPr>
      <w:r w:rsidRPr="00504AE8">
        <w:rPr>
          <w:rFonts w:cstheme="minorHAnsi"/>
          <w:b/>
          <w:bCs/>
          <w:sz w:val="24"/>
          <w:szCs w:val="24"/>
        </w:rPr>
        <w:t>Εφαρμόζοντας:</w:t>
      </w:r>
    </w:p>
    <w:p w:rsidR="00EC1E13" w:rsidRPr="00504AE8" w:rsidRDefault="00EC1E13" w:rsidP="00026932">
      <w:pPr>
        <w:spacing w:after="0" w:line="240" w:lineRule="auto"/>
        <w:jc w:val="both"/>
        <w:rPr>
          <w:rFonts w:cstheme="minorHAnsi"/>
          <w:i/>
          <w:sz w:val="24"/>
          <w:szCs w:val="24"/>
        </w:rPr>
      </w:pPr>
      <w:r w:rsidRPr="00504AE8">
        <w:rPr>
          <w:rFonts w:cstheme="minorHAnsi"/>
          <w:i/>
          <w:sz w:val="24"/>
          <w:szCs w:val="24"/>
        </w:rPr>
        <w:t>Αξιολόγηση της ιερότητας στην καθημερινή  ζωή πιστών και μη πιστών.</w:t>
      </w:r>
    </w:p>
    <w:p w:rsidR="00EC1E13" w:rsidRPr="00504AE8" w:rsidRDefault="00EC1E13" w:rsidP="00026932">
      <w:pPr>
        <w:numPr>
          <w:ilvl w:val="0"/>
          <w:numId w:val="192"/>
        </w:numPr>
        <w:spacing w:after="0" w:line="240" w:lineRule="auto"/>
        <w:jc w:val="both"/>
        <w:rPr>
          <w:rFonts w:cstheme="minorHAnsi"/>
          <w:sz w:val="24"/>
          <w:szCs w:val="24"/>
        </w:rPr>
      </w:pPr>
      <w:r w:rsidRPr="00504AE8">
        <w:rPr>
          <w:rFonts w:cstheme="minorHAnsi"/>
          <w:sz w:val="24"/>
          <w:szCs w:val="24"/>
        </w:rPr>
        <w:t xml:space="preserve"> «Κείμενο με έμπνευση»: «Ιερό: τόπος, χρόνος, τρόπος» Οι μαθητές/μαθήτριες κλείνουν τον κύκλο των αρχικών τους προβληματισμών με τα νέα δεδομένα.</w:t>
      </w:r>
    </w:p>
    <w:p w:rsidR="00EC1E13" w:rsidRPr="00504AE8" w:rsidRDefault="00EC1E13" w:rsidP="00026932">
      <w:pPr>
        <w:numPr>
          <w:ilvl w:val="0"/>
          <w:numId w:val="192"/>
        </w:numPr>
        <w:spacing w:after="0" w:line="240" w:lineRule="auto"/>
        <w:jc w:val="both"/>
        <w:rPr>
          <w:rFonts w:cstheme="minorHAnsi"/>
          <w:sz w:val="24"/>
          <w:szCs w:val="24"/>
        </w:rPr>
      </w:pPr>
      <w:r w:rsidRPr="00504AE8">
        <w:rPr>
          <w:rFonts w:cstheme="minorHAnsi"/>
          <w:sz w:val="24"/>
          <w:szCs w:val="24"/>
        </w:rPr>
        <w:t>Εναλλακτικά:</w:t>
      </w:r>
    </w:p>
    <w:p w:rsidR="00EC1E13" w:rsidRPr="00504AE8" w:rsidRDefault="00EC1E13" w:rsidP="00026932">
      <w:pPr>
        <w:spacing w:after="0" w:line="240" w:lineRule="auto"/>
        <w:ind w:left="284"/>
        <w:jc w:val="both"/>
        <w:rPr>
          <w:rFonts w:cstheme="minorHAnsi"/>
        </w:rPr>
      </w:pPr>
      <w:r w:rsidRPr="00504AE8">
        <w:rPr>
          <w:rFonts w:cstheme="minorHAnsi"/>
          <w:sz w:val="24"/>
          <w:szCs w:val="24"/>
        </w:rPr>
        <w:t>«Απεικονίσεις με φαντασία – Σκέψου, Γράψε, Συζήτησε, Μοιράσου (</w:t>
      </w:r>
      <w:r w:rsidRPr="00504AE8">
        <w:rPr>
          <w:rFonts w:cstheme="minorHAnsi"/>
          <w:sz w:val="24"/>
          <w:szCs w:val="24"/>
          <w:lang w:val="en-US"/>
        </w:rPr>
        <w:t>TWPS</w:t>
      </w:r>
      <w:r w:rsidRPr="00504AE8">
        <w:rPr>
          <w:rFonts w:cstheme="minorHAnsi"/>
          <w:sz w:val="24"/>
          <w:szCs w:val="24"/>
        </w:rPr>
        <w:t>) Σε ομαδοσυνεργασία γίνεται σύνταξη σύντομης λίστας για το «ιερό» και το περιεχόμενό του με βάση το ερώτημα «τι είναι ιερό για μένα;». Οι μαθητές/μαθήτριες στοχάζονται, σημειώνουν τις σκέψεις τους, τις συγκρίνουν με εκείνες που είχαν στο στάδιο της βίωσης, και ακολουθεί συζήτηση στην ολομέλεια</w:t>
      </w:r>
      <w:r w:rsidRPr="00504AE8">
        <w:rPr>
          <w:rFonts w:cstheme="minorHAnsi"/>
        </w:rPr>
        <w:t>.</w:t>
      </w:r>
    </w:p>
    <w:p w:rsidR="00EC1E13" w:rsidRPr="00504AE8" w:rsidRDefault="00EC1E13" w:rsidP="00026932">
      <w:pPr>
        <w:spacing w:after="0" w:line="240" w:lineRule="auto"/>
        <w:rPr>
          <w:rFonts w:cstheme="minorHAnsi"/>
          <w:sz w:val="28"/>
          <w:szCs w:val="28"/>
        </w:rPr>
      </w:pPr>
    </w:p>
    <w:p w:rsidR="00EC1E13" w:rsidRPr="00504AE8" w:rsidRDefault="00EC1E13" w:rsidP="00026932">
      <w:pPr>
        <w:spacing w:after="0" w:line="240" w:lineRule="auto"/>
        <w:rPr>
          <w:rFonts w:cstheme="minorHAnsi"/>
          <w:sz w:val="28"/>
          <w:szCs w:val="28"/>
        </w:rPr>
      </w:pPr>
      <w:r w:rsidRPr="00504AE8">
        <w:rPr>
          <w:rFonts w:cstheme="minorHAnsi"/>
          <w:sz w:val="28"/>
          <w:szCs w:val="28"/>
        </w:rPr>
        <w:t>Προτεινόμενο Εκπαιδευτικό Υλικό</w:t>
      </w:r>
    </w:p>
    <w:p w:rsidR="00EC1E13" w:rsidRPr="00504AE8" w:rsidRDefault="00EC1E13" w:rsidP="00026932">
      <w:pPr>
        <w:spacing w:after="0" w:line="240" w:lineRule="auto"/>
        <w:rPr>
          <w:rFonts w:cstheme="minorHAnsi"/>
        </w:rPr>
      </w:pPr>
    </w:p>
    <w:p w:rsidR="00EC1E13" w:rsidRPr="00504AE8" w:rsidRDefault="00EC1E13" w:rsidP="00026932">
      <w:pPr>
        <w:numPr>
          <w:ilvl w:val="0"/>
          <w:numId w:val="193"/>
        </w:numPr>
        <w:spacing w:after="0" w:line="240" w:lineRule="auto"/>
        <w:rPr>
          <w:rFonts w:cstheme="minorHAnsi"/>
          <w:sz w:val="24"/>
          <w:szCs w:val="24"/>
        </w:rPr>
      </w:pPr>
      <w:r w:rsidRPr="00504AE8">
        <w:rPr>
          <w:rFonts w:cstheme="minorHAnsi"/>
          <w:sz w:val="24"/>
          <w:szCs w:val="24"/>
        </w:rPr>
        <w:t>Εκπαιδευτικό υλικό ΥΠ.Π.Ε.Θ.:</w:t>
      </w:r>
    </w:p>
    <w:p w:rsidR="00EC1E13" w:rsidRPr="00504AE8" w:rsidRDefault="00EC1E13" w:rsidP="00026932">
      <w:pPr>
        <w:spacing w:after="0" w:line="240" w:lineRule="auto"/>
        <w:rPr>
          <w:rFonts w:cstheme="minorHAnsi"/>
          <w:sz w:val="24"/>
          <w:szCs w:val="24"/>
        </w:rPr>
      </w:pPr>
      <w:r w:rsidRPr="00504AE8">
        <w:rPr>
          <w:rFonts w:cstheme="minorHAnsi"/>
          <w:sz w:val="24"/>
          <w:szCs w:val="24"/>
        </w:rPr>
        <w:t xml:space="preserve">α) Ψηφιακό Σχολείο / Διαδραστικά Βιβλία Μαθητή/Μαθήτριας: </w:t>
      </w:r>
      <w:hyperlink r:id="rId255" w:history="1">
        <w:r w:rsidRPr="00504AE8">
          <w:rPr>
            <w:rStyle w:val="-"/>
            <w:rFonts w:cstheme="minorHAnsi"/>
            <w:sz w:val="24"/>
            <w:szCs w:val="24"/>
          </w:rPr>
          <w:t>http://digitalschool.minedu.gov.gr</w:t>
        </w:r>
      </w:hyperlink>
      <w:r w:rsidRPr="00504AE8">
        <w:rPr>
          <w:rFonts w:cstheme="minorHAnsi"/>
          <w:sz w:val="24"/>
          <w:szCs w:val="24"/>
        </w:rPr>
        <w:t xml:space="preserve"> (βλ. Β΄ Λυκείου, ΔΕ 2, 3).</w:t>
      </w:r>
    </w:p>
    <w:p w:rsidR="00EC1E13" w:rsidRPr="00504AE8" w:rsidRDefault="00EC1E13" w:rsidP="00026932">
      <w:pPr>
        <w:spacing w:after="0" w:line="240" w:lineRule="auto"/>
        <w:rPr>
          <w:rFonts w:cstheme="minorHAnsi"/>
          <w:iCs/>
          <w:sz w:val="24"/>
          <w:szCs w:val="24"/>
        </w:rPr>
      </w:pPr>
      <w:r w:rsidRPr="00504AE8">
        <w:rPr>
          <w:rFonts w:cstheme="minorHAnsi"/>
          <w:sz w:val="24"/>
          <w:szCs w:val="24"/>
        </w:rPr>
        <w:t xml:space="preserve">β) Ψηφιακό Σχολείο / </w:t>
      </w:r>
      <w:r w:rsidRPr="00504AE8">
        <w:rPr>
          <w:rFonts w:cstheme="minorHAnsi"/>
          <w:iCs/>
          <w:sz w:val="24"/>
          <w:szCs w:val="24"/>
        </w:rPr>
        <w:t xml:space="preserve">Αποθετήριο Μαθησιακών Αντικειμένων «Φωτόδεντρο» (Συλλογές εικόνων): </w:t>
      </w:r>
      <w:hyperlink r:id="rId256" w:history="1">
        <w:r w:rsidRPr="00504AE8">
          <w:rPr>
            <w:rStyle w:val="-"/>
            <w:rFonts w:cstheme="minorHAnsi"/>
            <w:iCs/>
            <w:sz w:val="24"/>
            <w:szCs w:val="24"/>
          </w:rPr>
          <w:t>http://photodentro.edu.gr/lor/r/8521/4478?locale=el</w:t>
        </w:r>
      </w:hyperlink>
    </w:p>
    <w:p w:rsidR="00EC1E13" w:rsidRPr="00504AE8" w:rsidRDefault="00EC1E13" w:rsidP="00026932">
      <w:pPr>
        <w:spacing w:after="0" w:line="240" w:lineRule="auto"/>
        <w:rPr>
          <w:rFonts w:cstheme="minorHAnsi"/>
          <w:sz w:val="24"/>
          <w:szCs w:val="24"/>
        </w:rPr>
      </w:pPr>
      <w:r w:rsidRPr="00504AE8">
        <w:rPr>
          <w:rFonts w:cstheme="minorHAnsi"/>
          <w:iCs/>
          <w:sz w:val="24"/>
          <w:szCs w:val="24"/>
        </w:rPr>
        <w:t xml:space="preserve">και </w:t>
      </w:r>
      <w:hyperlink r:id="rId257" w:history="1">
        <w:r w:rsidRPr="00504AE8">
          <w:rPr>
            <w:rStyle w:val="-"/>
            <w:rFonts w:cstheme="minorHAnsi"/>
            <w:iCs/>
            <w:sz w:val="24"/>
            <w:szCs w:val="24"/>
          </w:rPr>
          <w:t>http://photodentro.edu.gr/lor/r/8521/8872?locale=el</w:t>
        </w:r>
      </w:hyperlink>
      <w:r w:rsidRPr="00504AE8" w:rsidDel="003B762B">
        <w:rPr>
          <w:rFonts w:cstheme="minorHAnsi"/>
          <w:sz w:val="24"/>
          <w:szCs w:val="24"/>
        </w:rPr>
        <w:t xml:space="preserve"> </w:t>
      </w:r>
      <w:r w:rsidRPr="00504AE8">
        <w:rPr>
          <w:rFonts w:cstheme="minorHAnsi"/>
          <w:sz w:val="24"/>
          <w:szCs w:val="24"/>
          <w:u w:val="single"/>
        </w:rPr>
        <w:t xml:space="preserve"> </w:t>
      </w:r>
    </w:p>
    <w:p w:rsidR="00EC1E13" w:rsidRPr="00504AE8" w:rsidRDefault="00EC1E13" w:rsidP="00026932">
      <w:pPr>
        <w:spacing w:after="0" w:line="240" w:lineRule="auto"/>
        <w:rPr>
          <w:rFonts w:cstheme="minorHAnsi"/>
          <w:b/>
        </w:rPr>
      </w:pPr>
    </w:p>
    <w:p w:rsidR="00EC1E13" w:rsidRPr="00504AE8" w:rsidRDefault="00EC1E13" w:rsidP="00026932">
      <w:pPr>
        <w:spacing w:after="0" w:line="240" w:lineRule="auto"/>
        <w:jc w:val="both"/>
        <w:rPr>
          <w:rFonts w:cstheme="minorHAnsi"/>
          <w:sz w:val="24"/>
          <w:szCs w:val="24"/>
          <w:highlight w:val="white"/>
        </w:rPr>
      </w:pPr>
      <w:r w:rsidRPr="00504AE8">
        <w:rPr>
          <w:rFonts w:cstheme="minorHAnsi"/>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EC1E13" w:rsidRPr="00504AE8" w:rsidRDefault="00EC1E13" w:rsidP="00026932">
      <w:pPr>
        <w:spacing w:after="0" w:line="240" w:lineRule="auto"/>
        <w:rPr>
          <w:rFonts w:cstheme="minorHAnsi"/>
          <w:b/>
        </w:rPr>
      </w:pPr>
    </w:p>
    <w:p w:rsidR="00EC1E13" w:rsidRPr="00504AE8" w:rsidRDefault="00EC1E13" w:rsidP="00026932">
      <w:pPr>
        <w:spacing w:after="0" w:line="240" w:lineRule="auto"/>
        <w:rPr>
          <w:rFonts w:cstheme="minorHAnsi"/>
          <w:sz w:val="28"/>
          <w:szCs w:val="28"/>
        </w:rPr>
      </w:pPr>
      <w:r w:rsidRPr="00504AE8">
        <w:rPr>
          <w:rFonts w:cstheme="minorHAnsi"/>
          <w:sz w:val="28"/>
          <w:szCs w:val="28"/>
        </w:rPr>
        <w:t>Περαιτέρω ενδεικτική βιβλιογραφία για τον/την εκπαιδευτικό</w:t>
      </w:r>
    </w:p>
    <w:p w:rsidR="00EC1E13" w:rsidRPr="00504AE8" w:rsidRDefault="00EC1E13" w:rsidP="00026932">
      <w:pPr>
        <w:spacing w:after="0" w:line="240" w:lineRule="auto"/>
        <w:rPr>
          <w:rFonts w:cstheme="minorHAnsi"/>
          <w:sz w:val="24"/>
          <w:szCs w:val="24"/>
        </w:rPr>
      </w:pPr>
    </w:p>
    <w:p w:rsidR="00EC1E13" w:rsidRPr="00504AE8" w:rsidRDefault="00EC1E13" w:rsidP="00026932">
      <w:pPr>
        <w:numPr>
          <w:ilvl w:val="0"/>
          <w:numId w:val="194"/>
        </w:numPr>
        <w:spacing w:after="0" w:line="240" w:lineRule="auto"/>
        <w:rPr>
          <w:rFonts w:cstheme="minorHAnsi"/>
          <w:sz w:val="24"/>
          <w:szCs w:val="24"/>
        </w:rPr>
      </w:pPr>
      <w:r w:rsidRPr="00504AE8">
        <w:rPr>
          <w:rFonts w:cstheme="minorHAnsi"/>
          <w:sz w:val="24"/>
          <w:szCs w:val="24"/>
        </w:rPr>
        <w:t xml:space="preserve">Eliade, M. (2002). </w:t>
      </w:r>
      <w:r w:rsidRPr="00504AE8">
        <w:rPr>
          <w:rFonts w:cstheme="minorHAnsi"/>
          <w:i/>
          <w:iCs/>
          <w:sz w:val="24"/>
          <w:szCs w:val="24"/>
        </w:rPr>
        <w:t>Το Ιερό και το Βέβηλο</w:t>
      </w:r>
      <w:r w:rsidRPr="00504AE8">
        <w:rPr>
          <w:rFonts w:cstheme="minorHAnsi"/>
          <w:sz w:val="24"/>
          <w:szCs w:val="24"/>
        </w:rPr>
        <w:t>. Μτφρ. Ν. Δεληβοριάς. Αθήνα: Αρσενίδης.</w:t>
      </w:r>
    </w:p>
    <w:p w:rsidR="00EC1E13" w:rsidRPr="00504AE8" w:rsidRDefault="00EC1E13" w:rsidP="00026932">
      <w:pPr>
        <w:numPr>
          <w:ilvl w:val="0"/>
          <w:numId w:val="194"/>
        </w:numPr>
        <w:spacing w:after="0" w:line="240" w:lineRule="auto"/>
        <w:rPr>
          <w:rFonts w:cstheme="minorHAnsi"/>
          <w:sz w:val="24"/>
          <w:szCs w:val="24"/>
        </w:rPr>
      </w:pPr>
      <w:r w:rsidRPr="00504AE8">
        <w:rPr>
          <w:rFonts w:cstheme="minorHAnsi"/>
          <w:sz w:val="24"/>
          <w:szCs w:val="24"/>
        </w:rPr>
        <w:t xml:space="preserve">Mc Afee, Ward (1997). </w:t>
      </w:r>
      <w:r w:rsidRPr="00504AE8">
        <w:rPr>
          <w:rFonts w:cstheme="minorHAnsi"/>
          <w:i/>
          <w:iCs/>
          <w:sz w:val="24"/>
          <w:szCs w:val="24"/>
        </w:rPr>
        <w:t>Τα πέντε μεγάλα ζωντανά θρησκεύματα</w:t>
      </w:r>
      <w:r w:rsidRPr="00504AE8">
        <w:rPr>
          <w:rFonts w:cstheme="minorHAnsi"/>
          <w:iCs/>
          <w:sz w:val="24"/>
          <w:szCs w:val="24"/>
        </w:rPr>
        <w:t xml:space="preserve">. </w:t>
      </w:r>
      <w:r w:rsidRPr="00504AE8">
        <w:rPr>
          <w:rFonts w:cstheme="minorHAnsi"/>
          <w:sz w:val="24"/>
          <w:szCs w:val="24"/>
        </w:rPr>
        <w:t>Μτφρ. Σ. Αγουρίδης. Αθήνα: Άρτος Ζωής.</w:t>
      </w:r>
    </w:p>
    <w:p w:rsidR="00EC1E13" w:rsidRPr="00504AE8" w:rsidRDefault="00EC1E13" w:rsidP="00026932">
      <w:pPr>
        <w:numPr>
          <w:ilvl w:val="0"/>
          <w:numId w:val="194"/>
        </w:numPr>
        <w:spacing w:after="0" w:line="240" w:lineRule="auto"/>
        <w:rPr>
          <w:rFonts w:cstheme="minorHAnsi"/>
          <w:sz w:val="24"/>
          <w:szCs w:val="24"/>
        </w:rPr>
      </w:pPr>
      <w:r w:rsidRPr="00504AE8">
        <w:rPr>
          <w:rFonts w:cstheme="minorHAnsi"/>
          <w:sz w:val="24"/>
          <w:szCs w:val="24"/>
        </w:rPr>
        <w:t xml:space="preserve">Αγοραστός, Δ. (2009). </w:t>
      </w:r>
      <w:r w:rsidRPr="00504AE8">
        <w:rPr>
          <w:rFonts w:cstheme="minorHAnsi"/>
          <w:i/>
          <w:sz w:val="24"/>
          <w:szCs w:val="24"/>
        </w:rPr>
        <w:t>Η εξελικτική ψυχολογία της θρησκείας</w:t>
      </w:r>
      <w:r w:rsidRPr="00504AE8">
        <w:rPr>
          <w:rFonts w:cstheme="minorHAnsi"/>
          <w:sz w:val="24"/>
          <w:szCs w:val="24"/>
        </w:rPr>
        <w:t>. Στο</w:t>
      </w:r>
      <w:hyperlink r:id="rId258" w:history="1">
        <w:r w:rsidRPr="00504AE8">
          <w:rPr>
            <w:rStyle w:val="-"/>
            <w:rFonts w:cstheme="minorHAnsi"/>
            <w:sz w:val="24"/>
            <w:szCs w:val="24"/>
          </w:rPr>
          <w:t xml:space="preserve"> http://psychologein.dagorastos.net/2009/03/17/evolutionreligion</w:t>
        </w:r>
      </w:hyperlink>
      <w:r w:rsidRPr="00504AE8">
        <w:rPr>
          <w:rFonts w:cstheme="minorHAnsi"/>
          <w:sz w:val="24"/>
          <w:szCs w:val="24"/>
        </w:rPr>
        <w:t>.</w:t>
      </w:r>
    </w:p>
    <w:p w:rsidR="00EC1E13" w:rsidRPr="00504AE8" w:rsidRDefault="00EC1E13" w:rsidP="00026932">
      <w:pPr>
        <w:numPr>
          <w:ilvl w:val="0"/>
          <w:numId w:val="194"/>
        </w:numPr>
        <w:spacing w:after="0" w:line="240" w:lineRule="auto"/>
        <w:rPr>
          <w:rFonts w:cstheme="minorHAnsi"/>
          <w:sz w:val="24"/>
          <w:szCs w:val="24"/>
        </w:rPr>
      </w:pPr>
      <w:r w:rsidRPr="00504AE8">
        <w:rPr>
          <w:rFonts w:cstheme="minorHAnsi"/>
          <w:sz w:val="24"/>
          <w:szCs w:val="24"/>
        </w:rPr>
        <w:t xml:space="preserve">Γιανναράς, Χ. (2006). </w:t>
      </w:r>
      <w:r w:rsidRPr="00504AE8">
        <w:rPr>
          <w:rFonts w:cstheme="minorHAnsi"/>
          <w:i/>
          <w:iCs/>
          <w:sz w:val="24"/>
          <w:szCs w:val="24"/>
        </w:rPr>
        <w:t>Ενάντια στη θρησκεία</w:t>
      </w:r>
      <w:r w:rsidRPr="00504AE8">
        <w:rPr>
          <w:rFonts w:cstheme="minorHAnsi"/>
          <w:sz w:val="24"/>
          <w:szCs w:val="24"/>
        </w:rPr>
        <w:t xml:space="preserve">. Αθήνα: Ίκαρος. </w:t>
      </w:r>
    </w:p>
    <w:p w:rsidR="00EC1E13" w:rsidRPr="00504AE8" w:rsidRDefault="00EC1E13" w:rsidP="00026932">
      <w:pPr>
        <w:numPr>
          <w:ilvl w:val="0"/>
          <w:numId w:val="194"/>
        </w:numPr>
        <w:spacing w:after="0" w:line="240" w:lineRule="auto"/>
        <w:rPr>
          <w:rFonts w:cstheme="minorHAnsi"/>
          <w:sz w:val="24"/>
          <w:szCs w:val="24"/>
        </w:rPr>
      </w:pPr>
      <w:r w:rsidRPr="00504AE8">
        <w:rPr>
          <w:rFonts w:cstheme="minorHAnsi"/>
          <w:sz w:val="24"/>
          <w:szCs w:val="24"/>
        </w:rPr>
        <w:t xml:space="preserve">Ζιάκας Γρ., </w:t>
      </w:r>
      <w:r w:rsidRPr="00504AE8">
        <w:rPr>
          <w:rFonts w:cstheme="minorHAnsi"/>
          <w:i/>
          <w:iCs/>
          <w:sz w:val="24"/>
          <w:szCs w:val="24"/>
        </w:rPr>
        <w:t>Το Ισλάμ ως θρησκεία</w:t>
      </w:r>
      <w:r w:rsidRPr="00504AE8">
        <w:rPr>
          <w:rFonts w:cstheme="minorHAnsi"/>
          <w:sz w:val="24"/>
          <w:szCs w:val="24"/>
        </w:rPr>
        <w:t>.</w:t>
      </w:r>
      <w:hyperlink r:id="rId259" w:history="1">
        <w:r w:rsidRPr="00504AE8">
          <w:rPr>
            <w:rStyle w:val="-"/>
            <w:rFonts w:cstheme="minorHAnsi"/>
            <w:sz w:val="24"/>
            <w:szCs w:val="24"/>
          </w:rPr>
          <w:t xml:space="preserve"> Στο http://www.ecclesia.gr/greek/holysynod/commitees/europe/ziakas_islam.html</w:t>
        </w:r>
      </w:hyperlink>
      <w:r w:rsidRPr="00504AE8">
        <w:rPr>
          <w:rFonts w:cstheme="minorHAnsi"/>
          <w:sz w:val="24"/>
          <w:szCs w:val="24"/>
        </w:rPr>
        <w:t>.</w:t>
      </w:r>
    </w:p>
    <w:p w:rsidR="00EC1E13" w:rsidRPr="00504AE8" w:rsidRDefault="00EC1E13" w:rsidP="00026932">
      <w:pPr>
        <w:numPr>
          <w:ilvl w:val="0"/>
          <w:numId w:val="194"/>
        </w:numPr>
        <w:spacing w:after="0" w:line="240" w:lineRule="auto"/>
        <w:rPr>
          <w:rFonts w:cstheme="minorHAnsi"/>
          <w:sz w:val="24"/>
          <w:szCs w:val="24"/>
        </w:rPr>
      </w:pPr>
      <w:r w:rsidRPr="00504AE8">
        <w:rPr>
          <w:rFonts w:cstheme="minorHAnsi"/>
          <w:sz w:val="24"/>
          <w:szCs w:val="24"/>
        </w:rPr>
        <w:t>Ζιάκας, Γρ. (2008).</w:t>
      </w:r>
      <w:r w:rsidRPr="00504AE8">
        <w:rPr>
          <w:rFonts w:cstheme="minorHAnsi"/>
          <w:i/>
          <w:iCs/>
          <w:sz w:val="24"/>
          <w:szCs w:val="24"/>
        </w:rPr>
        <w:t>Θρησκείες και Πολιτισμοί της Ασίας: Ινδοϊσμός, Ταοϊσμός, Κομφουκισμός, Βουδισμός, Θιβέτ και Ιαπωνία.</w:t>
      </w:r>
      <w:r w:rsidRPr="00504AE8">
        <w:rPr>
          <w:rFonts w:cstheme="minorHAnsi"/>
          <w:sz w:val="24"/>
          <w:szCs w:val="24"/>
        </w:rPr>
        <w:t xml:space="preserve"> Θεσσαλονίκη: Κορν. Σφακιανάκη. </w:t>
      </w:r>
    </w:p>
    <w:p w:rsidR="00EC1E13" w:rsidRPr="00504AE8" w:rsidRDefault="00EC1E13" w:rsidP="00026932">
      <w:pPr>
        <w:numPr>
          <w:ilvl w:val="0"/>
          <w:numId w:val="194"/>
        </w:numPr>
        <w:spacing w:after="0" w:line="240" w:lineRule="auto"/>
        <w:rPr>
          <w:rFonts w:cstheme="minorHAnsi"/>
          <w:sz w:val="24"/>
          <w:szCs w:val="24"/>
        </w:rPr>
      </w:pPr>
      <w:r w:rsidRPr="00504AE8">
        <w:rPr>
          <w:rFonts w:cstheme="minorHAnsi"/>
          <w:sz w:val="24"/>
          <w:szCs w:val="24"/>
        </w:rPr>
        <w:t xml:space="preserve">Μακράκης, Μ. (1999). </w:t>
      </w:r>
      <w:r w:rsidRPr="00504AE8">
        <w:rPr>
          <w:rFonts w:cstheme="minorHAnsi"/>
          <w:i/>
          <w:iCs/>
          <w:sz w:val="24"/>
          <w:szCs w:val="24"/>
        </w:rPr>
        <w:t>Ψυχολογία της θρησκείας</w:t>
      </w:r>
      <w:r w:rsidRPr="00504AE8">
        <w:rPr>
          <w:rFonts w:cstheme="minorHAnsi"/>
          <w:sz w:val="24"/>
          <w:szCs w:val="24"/>
        </w:rPr>
        <w:t>. Αθήνα: Αρμός.</w:t>
      </w:r>
    </w:p>
    <w:p w:rsidR="00EC1E13" w:rsidRPr="00504AE8" w:rsidRDefault="00EC1E13" w:rsidP="00026932">
      <w:pPr>
        <w:pStyle w:val="a4"/>
        <w:numPr>
          <w:ilvl w:val="0"/>
          <w:numId w:val="194"/>
        </w:numPr>
        <w:spacing w:after="0"/>
        <w:ind w:left="538" w:hanging="357"/>
        <w:rPr>
          <w:rFonts w:asciiTheme="minorHAnsi" w:eastAsiaTheme="minorHAnsi" w:hAnsiTheme="minorHAnsi" w:cstheme="minorHAnsi"/>
          <w:sz w:val="24"/>
          <w:szCs w:val="24"/>
          <w:lang w:eastAsia="en-US"/>
        </w:rPr>
      </w:pPr>
      <w:r w:rsidRPr="00504AE8">
        <w:rPr>
          <w:rFonts w:asciiTheme="minorHAnsi" w:eastAsiaTheme="minorHAnsi" w:hAnsiTheme="minorHAnsi" w:cstheme="minorHAnsi"/>
          <w:sz w:val="24"/>
          <w:szCs w:val="24"/>
          <w:lang w:eastAsia="en-US"/>
        </w:rPr>
        <w:t xml:space="preserve">Μανωλόπουλος, Ν. (2007). «Το ιερό και η αγιότητα». </w:t>
      </w:r>
      <w:r w:rsidRPr="00504AE8">
        <w:rPr>
          <w:rFonts w:asciiTheme="minorHAnsi" w:eastAsiaTheme="minorHAnsi" w:hAnsiTheme="minorHAnsi" w:cstheme="minorHAnsi"/>
          <w:i/>
          <w:sz w:val="24"/>
          <w:szCs w:val="24"/>
          <w:lang w:eastAsia="en-US"/>
        </w:rPr>
        <w:t>Σύναξη</w:t>
      </w:r>
      <w:r w:rsidRPr="00504AE8">
        <w:rPr>
          <w:rFonts w:asciiTheme="minorHAnsi" w:eastAsiaTheme="minorHAnsi" w:hAnsiTheme="minorHAnsi" w:cstheme="minorHAnsi"/>
          <w:sz w:val="24"/>
          <w:szCs w:val="24"/>
          <w:lang w:eastAsia="en-US"/>
        </w:rPr>
        <w:t>, τ.103. σ. 62-66.</w:t>
      </w:r>
    </w:p>
    <w:p w:rsidR="00EC1E13" w:rsidRPr="00504AE8" w:rsidRDefault="00EC1E13" w:rsidP="00026932">
      <w:pPr>
        <w:numPr>
          <w:ilvl w:val="0"/>
          <w:numId w:val="194"/>
        </w:numPr>
        <w:spacing w:after="0" w:line="240" w:lineRule="auto"/>
        <w:rPr>
          <w:rFonts w:cstheme="minorHAnsi"/>
          <w:sz w:val="24"/>
          <w:szCs w:val="24"/>
        </w:rPr>
      </w:pPr>
      <w:r w:rsidRPr="00504AE8">
        <w:rPr>
          <w:rFonts w:cstheme="minorHAnsi"/>
          <w:sz w:val="24"/>
          <w:szCs w:val="24"/>
        </w:rPr>
        <w:lastRenderedPageBreak/>
        <w:t xml:space="preserve">Μπέγζος, Μ. (2004). </w:t>
      </w:r>
      <w:r w:rsidRPr="00504AE8">
        <w:rPr>
          <w:rFonts w:cstheme="minorHAnsi"/>
          <w:i/>
          <w:iCs/>
          <w:sz w:val="24"/>
          <w:szCs w:val="24"/>
        </w:rPr>
        <w:t>Δοκίμια ψυχολογίας της θρησκείας</w:t>
      </w:r>
      <w:r w:rsidRPr="00504AE8">
        <w:rPr>
          <w:rFonts w:cstheme="minorHAnsi"/>
          <w:sz w:val="24"/>
          <w:szCs w:val="24"/>
        </w:rPr>
        <w:t>, Αθήνα: Εξάντας.</w:t>
      </w:r>
    </w:p>
    <w:p w:rsidR="00EC1E13" w:rsidRPr="00504AE8" w:rsidRDefault="00EC1E13" w:rsidP="00026932">
      <w:pPr>
        <w:numPr>
          <w:ilvl w:val="0"/>
          <w:numId w:val="194"/>
        </w:numPr>
        <w:spacing w:after="0" w:line="240" w:lineRule="auto"/>
        <w:rPr>
          <w:rFonts w:cstheme="minorHAnsi"/>
          <w:sz w:val="24"/>
          <w:szCs w:val="24"/>
        </w:rPr>
      </w:pPr>
      <w:r w:rsidRPr="00504AE8">
        <w:rPr>
          <w:rFonts w:cstheme="minorHAnsi"/>
          <w:sz w:val="24"/>
          <w:szCs w:val="24"/>
        </w:rPr>
        <w:t xml:space="preserve">Νησιώτης, Ν. (2006). </w:t>
      </w:r>
      <w:r w:rsidRPr="00504AE8">
        <w:rPr>
          <w:rFonts w:cstheme="minorHAnsi"/>
          <w:i/>
          <w:iCs/>
          <w:sz w:val="24"/>
          <w:szCs w:val="24"/>
        </w:rPr>
        <w:t>Ψυχολογία της θρησκείας</w:t>
      </w:r>
      <w:r w:rsidRPr="00504AE8">
        <w:rPr>
          <w:rFonts w:cstheme="minorHAnsi"/>
          <w:sz w:val="24"/>
          <w:szCs w:val="24"/>
        </w:rPr>
        <w:t>. Αθήνα: Μαΐστρος.</w:t>
      </w:r>
    </w:p>
    <w:p w:rsidR="00EC1E13" w:rsidRPr="00504AE8" w:rsidRDefault="00EC1E13" w:rsidP="00026932">
      <w:pPr>
        <w:numPr>
          <w:ilvl w:val="0"/>
          <w:numId w:val="194"/>
        </w:numPr>
        <w:spacing w:after="0" w:line="240" w:lineRule="auto"/>
        <w:rPr>
          <w:rFonts w:cstheme="minorHAnsi"/>
          <w:sz w:val="24"/>
          <w:szCs w:val="24"/>
        </w:rPr>
      </w:pPr>
      <w:r w:rsidRPr="00504AE8">
        <w:rPr>
          <w:rFonts w:cstheme="minorHAnsi"/>
          <w:sz w:val="24"/>
          <w:szCs w:val="24"/>
        </w:rPr>
        <w:t>Παπαλεξανδρόπουλος, Στ. (2016). Ανατολικές θρησκείες, Αθήνα : Gutenberg.</w:t>
      </w:r>
    </w:p>
    <w:p w:rsidR="00EC1E13" w:rsidRPr="00504AE8" w:rsidRDefault="00EC1E13" w:rsidP="00026932">
      <w:pPr>
        <w:numPr>
          <w:ilvl w:val="0"/>
          <w:numId w:val="194"/>
        </w:numPr>
        <w:spacing w:after="0" w:line="240" w:lineRule="auto"/>
        <w:rPr>
          <w:rFonts w:cstheme="minorHAnsi"/>
          <w:sz w:val="24"/>
          <w:szCs w:val="24"/>
        </w:rPr>
      </w:pPr>
      <w:r w:rsidRPr="00504AE8">
        <w:rPr>
          <w:rFonts w:cstheme="minorHAnsi"/>
          <w:sz w:val="24"/>
          <w:szCs w:val="24"/>
        </w:rPr>
        <w:t>Παπαλεξανδρόπουλος, Στ. (2015). Βουδισμός : Η ινδική περίοδος, Αθήνα : Gutenberg.</w:t>
      </w:r>
    </w:p>
    <w:p w:rsidR="00EC1E13" w:rsidRPr="00504AE8" w:rsidRDefault="00EC1E13" w:rsidP="00026932">
      <w:pPr>
        <w:numPr>
          <w:ilvl w:val="0"/>
          <w:numId w:val="194"/>
        </w:numPr>
        <w:spacing w:after="0" w:line="240" w:lineRule="auto"/>
        <w:rPr>
          <w:rFonts w:cstheme="minorHAnsi"/>
          <w:sz w:val="24"/>
          <w:szCs w:val="24"/>
        </w:rPr>
      </w:pPr>
      <w:r w:rsidRPr="00504AE8">
        <w:rPr>
          <w:rFonts w:cstheme="minorHAnsi"/>
          <w:sz w:val="24"/>
          <w:szCs w:val="24"/>
        </w:rPr>
        <w:t>Παπαλεξανδρόπουλος, Στ. (2015). Ινδουισμός : Ιστορική εισαγωγή, Αθήνα : Gutenberg.</w:t>
      </w:r>
    </w:p>
    <w:p w:rsidR="00EC1E13" w:rsidRPr="00504AE8" w:rsidRDefault="00EC1E13" w:rsidP="00026932">
      <w:pPr>
        <w:numPr>
          <w:ilvl w:val="0"/>
          <w:numId w:val="194"/>
        </w:numPr>
        <w:spacing w:after="0" w:line="240" w:lineRule="auto"/>
        <w:rPr>
          <w:rFonts w:cstheme="minorHAnsi"/>
          <w:sz w:val="24"/>
          <w:szCs w:val="24"/>
        </w:rPr>
      </w:pPr>
      <w:r w:rsidRPr="00504AE8">
        <w:rPr>
          <w:rFonts w:cstheme="minorHAnsi"/>
          <w:sz w:val="24"/>
          <w:szCs w:val="24"/>
        </w:rPr>
        <w:t xml:space="preserve">Τσοπάνης, Κ. (2008). </w:t>
      </w:r>
      <w:r w:rsidRPr="00504AE8">
        <w:rPr>
          <w:rFonts w:cstheme="minorHAnsi"/>
          <w:i/>
          <w:sz w:val="24"/>
          <w:szCs w:val="24"/>
        </w:rPr>
        <w:t xml:space="preserve">Το ιερό ως θεϊκή αποκάλυψη. </w:t>
      </w:r>
      <w:r w:rsidRPr="00504AE8">
        <w:rPr>
          <w:rFonts w:cstheme="minorHAnsi"/>
          <w:sz w:val="24"/>
          <w:szCs w:val="24"/>
        </w:rPr>
        <w:t xml:space="preserve">Στο </w:t>
      </w:r>
      <w:hyperlink r:id="rId260" w:history="1">
        <w:r w:rsidRPr="00504AE8">
          <w:rPr>
            <w:rStyle w:val="-"/>
            <w:rFonts w:cstheme="minorHAnsi"/>
            <w:sz w:val="24"/>
            <w:szCs w:val="24"/>
          </w:rPr>
          <w:t>http://www.antifono.gr/portal/κατηγορίες/θεολογία-θρησκειολογία/γραπτός-λόγος/291-2009-10-14-11-03-04.html</w:t>
        </w:r>
      </w:hyperlink>
      <w:r w:rsidRPr="00504AE8">
        <w:rPr>
          <w:rFonts w:cstheme="minorHAnsi"/>
          <w:sz w:val="24"/>
          <w:szCs w:val="24"/>
        </w:rPr>
        <w:t>.</w:t>
      </w:r>
    </w:p>
    <w:p w:rsidR="00EC1E13" w:rsidRPr="00504AE8" w:rsidRDefault="00EC1E13" w:rsidP="00026932">
      <w:pPr>
        <w:spacing w:after="0" w:line="240" w:lineRule="auto"/>
        <w:rPr>
          <w:rFonts w:cstheme="minorHAnsi"/>
        </w:rPr>
      </w:pPr>
    </w:p>
    <w:p w:rsidR="00EC1E13" w:rsidRDefault="00EC1E13" w:rsidP="00026932">
      <w:pPr>
        <w:spacing w:after="0" w:line="240" w:lineRule="auto"/>
        <w:rPr>
          <w:rFonts w:cstheme="minorHAnsi"/>
        </w:rPr>
      </w:pPr>
    </w:p>
    <w:p w:rsidR="00A82623" w:rsidRPr="00504AE8" w:rsidRDefault="00A82623" w:rsidP="00026932">
      <w:pPr>
        <w:spacing w:after="0" w:line="240" w:lineRule="auto"/>
        <w:rPr>
          <w:rFonts w:cstheme="minorHAnsi"/>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EC1E13" w:rsidRPr="00504AE8" w:rsidTr="00AD07AB">
        <w:tc>
          <w:tcPr>
            <w:tcW w:w="8613" w:type="dxa"/>
            <w:shd w:val="clear" w:color="auto" w:fill="4F81BD"/>
          </w:tcPr>
          <w:p w:rsidR="00EC1E13" w:rsidRPr="00504AE8" w:rsidRDefault="00EC1E13" w:rsidP="00026932">
            <w:pPr>
              <w:spacing w:after="0" w:line="240" w:lineRule="auto"/>
              <w:jc w:val="center"/>
              <w:rPr>
                <w:rFonts w:cstheme="minorHAnsi"/>
                <w:b/>
                <w:bCs/>
                <w:color w:val="FFFFFF"/>
                <w:sz w:val="24"/>
                <w:szCs w:val="24"/>
              </w:rPr>
            </w:pPr>
            <w:r w:rsidRPr="00504AE8">
              <w:rPr>
                <w:rFonts w:cstheme="minorHAnsi"/>
                <w:b/>
                <w:bCs/>
                <w:color w:val="FFFFFF"/>
                <w:sz w:val="24"/>
                <w:szCs w:val="24"/>
              </w:rPr>
              <w:t>2.2 ΑΝΤΑΜΟΙΒΗ (2</w:t>
            </w:r>
            <w:r w:rsidRPr="00504AE8">
              <w:rPr>
                <w:rFonts w:cstheme="minorHAnsi"/>
                <w:b/>
                <w:bCs/>
                <w:color w:val="FFFFFF"/>
                <w:sz w:val="24"/>
                <w:szCs w:val="24"/>
                <w:vertAlign w:val="superscript"/>
              </w:rPr>
              <w:t>ο</w:t>
            </w:r>
            <w:r w:rsidRPr="00504AE8">
              <w:rPr>
                <w:rFonts w:cstheme="minorHAnsi"/>
                <w:b/>
                <w:bCs/>
                <w:color w:val="FFFFFF"/>
                <w:sz w:val="24"/>
                <w:szCs w:val="24"/>
              </w:rPr>
              <w:t xml:space="preserve"> δίωρο)</w:t>
            </w:r>
          </w:p>
        </w:tc>
      </w:tr>
    </w:tbl>
    <w:p w:rsidR="00EC1E13" w:rsidRPr="00504AE8" w:rsidRDefault="00EC1E13" w:rsidP="00026932">
      <w:pPr>
        <w:spacing w:after="0" w:line="240" w:lineRule="auto"/>
        <w:rPr>
          <w:rFonts w:cstheme="minorHAnsi"/>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EC1E13" w:rsidRPr="00504AE8" w:rsidTr="00AD07AB">
        <w:trPr>
          <w:trHeight w:val="496"/>
        </w:trPr>
        <w:tc>
          <w:tcPr>
            <w:tcW w:w="4306" w:type="dxa"/>
            <w:shd w:val="clear" w:color="auto" w:fill="B8CCE4"/>
            <w:vAlign w:val="center"/>
          </w:tcPr>
          <w:p w:rsidR="00EC1E13" w:rsidRPr="00504AE8" w:rsidRDefault="00EC1E13" w:rsidP="00026932">
            <w:pPr>
              <w:spacing w:after="0" w:line="240" w:lineRule="auto"/>
              <w:jc w:val="center"/>
              <w:rPr>
                <w:rFonts w:cstheme="minorHAnsi"/>
                <w:b/>
                <w:bCs/>
              </w:rPr>
            </w:pPr>
            <w:r w:rsidRPr="00504AE8">
              <w:rPr>
                <w:rFonts w:cstheme="minorHAnsi"/>
                <w:bCs/>
              </w:rPr>
              <w:t>Προσδοκώμενα Μαθησιακά Αποτελέσματα</w:t>
            </w:r>
          </w:p>
        </w:tc>
        <w:tc>
          <w:tcPr>
            <w:tcW w:w="4307" w:type="dxa"/>
            <w:shd w:val="clear" w:color="auto" w:fill="B8CCE4"/>
            <w:vAlign w:val="center"/>
          </w:tcPr>
          <w:p w:rsidR="00EC1E13" w:rsidRPr="00504AE8" w:rsidRDefault="00EC1E13" w:rsidP="00026932">
            <w:pPr>
              <w:spacing w:after="0" w:line="240" w:lineRule="auto"/>
              <w:jc w:val="center"/>
              <w:rPr>
                <w:rFonts w:cstheme="minorHAnsi"/>
              </w:rPr>
            </w:pPr>
            <w:r w:rsidRPr="00504AE8">
              <w:rPr>
                <w:rFonts w:cstheme="minorHAnsi"/>
              </w:rPr>
              <w:t>Αξιολόγηση</w:t>
            </w:r>
          </w:p>
        </w:tc>
      </w:tr>
      <w:tr w:rsidR="00EC1E13" w:rsidRPr="00504AE8" w:rsidTr="00AD07AB">
        <w:tc>
          <w:tcPr>
            <w:tcW w:w="4306" w:type="dxa"/>
            <w:shd w:val="clear" w:color="auto" w:fill="DBE5F1"/>
          </w:tcPr>
          <w:p w:rsidR="00EC1E13" w:rsidRPr="00504AE8" w:rsidRDefault="00EC1E13" w:rsidP="00026932">
            <w:pPr>
              <w:spacing w:after="0" w:line="240" w:lineRule="auto"/>
              <w:rPr>
                <w:rFonts w:cstheme="minorHAnsi"/>
                <w:b/>
                <w:bCs/>
              </w:rPr>
            </w:pPr>
            <w:r w:rsidRPr="00504AE8">
              <w:rPr>
                <w:rFonts w:cstheme="minorHAnsi"/>
                <w:bCs/>
              </w:rPr>
              <w:t>Οι μαθητές/ μαθήτριες να:</w:t>
            </w:r>
          </w:p>
          <w:p w:rsidR="00EC1E13" w:rsidRPr="00504AE8" w:rsidRDefault="00EC1E13" w:rsidP="00026932">
            <w:pPr>
              <w:pStyle w:val="a4"/>
              <w:numPr>
                <w:ilvl w:val="0"/>
                <w:numId w:val="1"/>
              </w:numPr>
              <w:spacing w:after="0" w:line="240" w:lineRule="auto"/>
              <w:ind w:left="175" w:hanging="175"/>
              <w:rPr>
                <w:rFonts w:asciiTheme="minorHAnsi" w:eastAsia="Calibri" w:hAnsiTheme="minorHAnsi" w:cstheme="minorHAnsi"/>
                <w:b/>
                <w:bCs/>
                <w:lang w:eastAsia="en-US"/>
              </w:rPr>
            </w:pPr>
            <w:r w:rsidRPr="00504AE8">
              <w:rPr>
                <w:rFonts w:asciiTheme="minorHAnsi" w:eastAsia="Calibri" w:hAnsiTheme="minorHAnsi" w:cstheme="minorHAnsi"/>
                <w:bCs/>
                <w:lang w:eastAsia="en-US"/>
              </w:rPr>
              <w:t xml:space="preserve"> αναδεικνύουν τις διαστάσειςπου έχει η προσδοκία ανταμοιβής από τον Θεό για τους πιστούς σε μία θρησκεία,</w:t>
            </w:r>
          </w:p>
          <w:p w:rsidR="00EC1E13" w:rsidRPr="00504AE8" w:rsidRDefault="00EC1E13" w:rsidP="00026932">
            <w:pPr>
              <w:pStyle w:val="a4"/>
              <w:numPr>
                <w:ilvl w:val="0"/>
                <w:numId w:val="1"/>
              </w:numPr>
              <w:spacing w:after="0" w:line="240" w:lineRule="auto"/>
              <w:ind w:left="175" w:hanging="175"/>
              <w:rPr>
                <w:rFonts w:asciiTheme="minorHAnsi" w:eastAsia="Calibri" w:hAnsiTheme="minorHAnsi" w:cstheme="minorHAnsi"/>
                <w:b/>
                <w:bCs/>
                <w:lang w:eastAsia="en-US"/>
              </w:rPr>
            </w:pPr>
            <w:r w:rsidRPr="00504AE8">
              <w:rPr>
                <w:rFonts w:asciiTheme="minorHAnsi" w:eastAsia="Calibri" w:hAnsiTheme="minorHAnsi" w:cstheme="minorHAnsi"/>
                <w:bCs/>
                <w:lang w:eastAsia="en-US"/>
              </w:rPr>
              <w:t>αναλύουν τις θέσεις του χριστιανισμού για την ανταμοιβή.</w:t>
            </w:r>
          </w:p>
          <w:p w:rsidR="00EC1E13" w:rsidRPr="00504AE8" w:rsidRDefault="00EC1E13" w:rsidP="00026932">
            <w:pPr>
              <w:pStyle w:val="a4"/>
              <w:spacing w:after="0" w:line="240" w:lineRule="auto"/>
              <w:ind w:left="142"/>
              <w:rPr>
                <w:rFonts w:asciiTheme="minorHAnsi" w:hAnsiTheme="minorHAnsi" w:cstheme="minorHAnsi"/>
              </w:rPr>
            </w:pPr>
          </w:p>
        </w:tc>
        <w:tc>
          <w:tcPr>
            <w:tcW w:w="4307" w:type="dxa"/>
            <w:shd w:val="clear" w:color="auto" w:fill="DBE5F1"/>
          </w:tcPr>
          <w:p w:rsidR="00EC1E13" w:rsidRPr="00504AE8" w:rsidRDefault="00EC1E13" w:rsidP="00026932">
            <w:pPr>
              <w:pStyle w:val="a4"/>
              <w:numPr>
                <w:ilvl w:val="0"/>
                <w:numId w:val="1"/>
              </w:numPr>
              <w:spacing w:after="0" w:line="240" w:lineRule="auto"/>
              <w:ind w:left="175" w:hanging="175"/>
              <w:rPr>
                <w:rFonts w:asciiTheme="minorHAnsi" w:eastAsia="Calibri" w:hAnsiTheme="minorHAnsi" w:cstheme="minorHAnsi"/>
                <w:lang w:eastAsia="en-US"/>
              </w:rPr>
            </w:pPr>
            <w:r w:rsidRPr="00504AE8">
              <w:rPr>
                <w:rFonts w:asciiTheme="minorHAnsi" w:eastAsia="Calibri" w:hAnsiTheme="minorHAnsi" w:cstheme="minorHAnsi"/>
                <w:lang w:eastAsia="en-US"/>
              </w:rPr>
              <w:t>Προσδιορισμός της προσδοκίας ανταμοιβής στις θρησκείες και της σημασίας της στην καθημερινότητα των πιστών.</w:t>
            </w:r>
          </w:p>
          <w:p w:rsidR="00EC1E13" w:rsidRPr="00504AE8" w:rsidRDefault="00EC1E13" w:rsidP="00026932">
            <w:pPr>
              <w:pStyle w:val="a4"/>
              <w:numPr>
                <w:ilvl w:val="0"/>
                <w:numId w:val="189"/>
              </w:numPr>
              <w:spacing w:after="0" w:line="240" w:lineRule="auto"/>
              <w:ind w:left="142" w:hanging="142"/>
              <w:rPr>
                <w:rFonts w:asciiTheme="minorHAnsi" w:hAnsiTheme="minorHAnsi" w:cstheme="minorHAnsi"/>
              </w:rPr>
            </w:pPr>
            <w:r w:rsidRPr="00504AE8">
              <w:rPr>
                <w:rFonts w:asciiTheme="minorHAnsi" w:eastAsia="Calibri" w:hAnsiTheme="minorHAnsi" w:cstheme="minorHAnsi"/>
                <w:lang w:eastAsia="en-US"/>
              </w:rPr>
              <w:t xml:space="preserve"> Ανάλυση της χριστιανικής διδασκαλίας για την ανταμοιβή.</w:t>
            </w:r>
          </w:p>
        </w:tc>
      </w:tr>
    </w:tbl>
    <w:p w:rsidR="00EC1E13" w:rsidRPr="00504AE8" w:rsidRDefault="00EC1E13" w:rsidP="00026932">
      <w:pPr>
        <w:spacing w:after="0" w:line="240" w:lineRule="auto"/>
        <w:rPr>
          <w:rFonts w:cstheme="minorHAnsi"/>
        </w:rPr>
      </w:pPr>
    </w:p>
    <w:p w:rsidR="00EC1E13" w:rsidRPr="00504AE8" w:rsidRDefault="00EC1E13" w:rsidP="00026932">
      <w:pPr>
        <w:spacing w:after="0" w:line="240" w:lineRule="auto"/>
        <w:contextualSpacing/>
        <w:jc w:val="both"/>
        <w:rPr>
          <w:rFonts w:cstheme="minorHAnsi"/>
          <w:sz w:val="28"/>
          <w:szCs w:val="24"/>
        </w:rPr>
      </w:pPr>
      <w:r w:rsidRPr="00504AE8">
        <w:rPr>
          <w:rFonts w:cstheme="minorHAnsi"/>
          <w:sz w:val="28"/>
          <w:szCs w:val="24"/>
        </w:rPr>
        <w:t>Προτεινόμενη Μέθοδος - Ενδεικτικές Δραστηριότητες</w:t>
      </w:r>
    </w:p>
    <w:p w:rsidR="00EC1E13" w:rsidRPr="00504AE8" w:rsidRDefault="00EC1E13" w:rsidP="00026932">
      <w:pPr>
        <w:spacing w:after="0" w:line="240" w:lineRule="auto"/>
        <w:contextualSpacing/>
        <w:jc w:val="both"/>
        <w:rPr>
          <w:rFonts w:cstheme="minorHAnsi"/>
          <w:sz w:val="24"/>
          <w:szCs w:val="24"/>
          <w:highlight w:val="yellow"/>
        </w:rPr>
      </w:pPr>
    </w:p>
    <w:p w:rsidR="00EC1E13" w:rsidRPr="00504AE8" w:rsidRDefault="00EC1E13" w:rsidP="00026932">
      <w:pPr>
        <w:spacing w:after="0"/>
        <w:rPr>
          <w:rFonts w:cstheme="minorHAnsi"/>
          <w:sz w:val="24"/>
          <w:szCs w:val="24"/>
        </w:rPr>
      </w:pPr>
      <w:r w:rsidRPr="00504AE8">
        <w:rPr>
          <w:rFonts w:cstheme="minorHAnsi"/>
          <w:sz w:val="24"/>
          <w:szCs w:val="24"/>
        </w:rPr>
        <w:t xml:space="preserve">Επιλέγεται η </w:t>
      </w:r>
      <w:r w:rsidRPr="00504AE8">
        <w:rPr>
          <w:rFonts w:cstheme="minorHAnsi"/>
          <w:b/>
          <w:sz w:val="24"/>
          <w:szCs w:val="24"/>
        </w:rPr>
        <w:t>βιωματική</w:t>
      </w:r>
      <w:r w:rsidRPr="00504AE8">
        <w:rPr>
          <w:rFonts w:cstheme="minorHAnsi"/>
          <w:sz w:val="24"/>
          <w:szCs w:val="24"/>
        </w:rPr>
        <w:t xml:space="preserve"> μέθοδος, σύμφωνα με τα προβλεπόμενα στο ΠΣ.</w:t>
      </w:r>
    </w:p>
    <w:p w:rsidR="00EC1E13" w:rsidRPr="00504AE8" w:rsidRDefault="00EC1E13" w:rsidP="00026932">
      <w:pPr>
        <w:spacing w:after="0"/>
        <w:rPr>
          <w:rFonts w:cstheme="minorHAnsi"/>
          <w:sz w:val="24"/>
          <w:szCs w:val="24"/>
        </w:rPr>
      </w:pPr>
    </w:p>
    <w:p w:rsidR="00EC1E13" w:rsidRPr="00504AE8" w:rsidRDefault="00EC1E13" w:rsidP="00026932">
      <w:pPr>
        <w:spacing w:after="0"/>
        <w:rPr>
          <w:rFonts w:cstheme="minorHAnsi"/>
          <w:b/>
          <w:sz w:val="24"/>
          <w:szCs w:val="24"/>
        </w:rPr>
      </w:pPr>
      <w:r w:rsidRPr="00504AE8">
        <w:rPr>
          <w:rFonts w:cstheme="minorHAnsi"/>
          <w:b/>
          <w:sz w:val="24"/>
          <w:szCs w:val="24"/>
        </w:rPr>
        <w:t>Βιώνοντας:</w:t>
      </w:r>
    </w:p>
    <w:p w:rsidR="00EC1E13" w:rsidRPr="00504AE8" w:rsidRDefault="00EC1E13" w:rsidP="00026932">
      <w:pPr>
        <w:spacing w:after="0"/>
        <w:jc w:val="both"/>
        <w:rPr>
          <w:rFonts w:cstheme="minorHAnsi"/>
          <w:i/>
          <w:sz w:val="24"/>
          <w:szCs w:val="24"/>
        </w:rPr>
      </w:pPr>
      <w:r w:rsidRPr="00504AE8">
        <w:rPr>
          <w:rFonts w:cstheme="minorHAnsi"/>
          <w:i/>
          <w:sz w:val="24"/>
          <w:szCs w:val="24"/>
        </w:rPr>
        <w:t>Προσδοκία και ανταμοιβή ως κίνητρα των πράξεων.</w:t>
      </w:r>
    </w:p>
    <w:p w:rsidR="00EC1E13" w:rsidRPr="00504AE8" w:rsidRDefault="00EC1E13" w:rsidP="00BE3820">
      <w:pPr>
        <w:numPr>
          <w:ilvl w:val="0"/>
          <w:numId w:val="454"/>
        </w:numPr>
        <w:spacing w:after="0"/>
        <w:jc w:val="both"/>
        <w:rPr>
          <w:rFonts w:cstheme="minorHAnsi"/>
          <w:sz w:val="24"/>
          <w:szCs w:val="24"/>
        </w:rPr>
      </w:pPr>
      <w:r w:rsidRPr="00504AE8">
        <w:rPr>
          <w:rFonts w:cstheme="minorHAnsi"/>
          <w:sz w:val="24"/>
          <w:szCs w:val="24"/>
        </w:rPr>
        <w:t xml:space="preserve">«Χτίσιμο της στάσης του ρόλου»: Τρεις μαθητές/μαθήτριες στέκονται στο κέντρο της τάξης και αναπαριστούν τον δούλο, τον μισθωτό και τον υιό. Με τη βοήθεια κειμένου (Μπέγζος-Παπαθανασίου) και δικές τους παραστάσεις χτίζουν τη στάση του ρόλου (ενδεικτικά θέματα: εργασία, ανθρώπινες σχέσεις, ρόλος μαθητή/μαθήτριας). </w:t>
      </w:r>
    </w:p>
    <w:p w:rsidR="00EC1E13" w:rsidRPr="00504AE8" w:rsidRDefault="00EC1E13" w:rsidP="00BE3820">
      <w:pPr>
        <w:numPr>
          <w:ilvl w:val="0"/>
          <w:numId w:val="454"/>
        </w:numPr>
        <w:spacing w:after="0"/>
        <w:jc w:val="both"/>
        <w:rPr>
          <w:rFonts w:cstheme="minorHAnsi"/>
          <w:sz w:val="24"/>
          <w:szCs w:val="24"/>
        </w:rPr>
      </w:pPr>
      <w:r w:rsidRPr="00504AE8">
        <w:rPr>
          <w:rFonts w:cstheme="minorHAnsi"/>
          <w:sz w:val="24"/>
          <w:szCs w:val="24"/>
        </w:rPr>
        <w:t>Εναλλακτικά:</w:t>
      </w:r>
    </w:p>
    <w:p w:rsidR="00EC1E13" w:rsidRPr="00504AE8" w:rsidRDefault="00EC1E13" w:rsidP="00026932">
      <w:pPr>
        <w:spacing w:after="0"/>
        <w:ind w:left="284"/>
        <w:jc w:val="both"/>
        <w:rPr>
          <w:rFonts w:cstheme="minorHAnsi"/>
          <w:sz w:val="24"/>
          <w:szCs w:val="24"/>
        </w:rPr>
      </w:pPr>
      <w:r w:rsidRPr="00504AE8">
        <w:rPr>
          <w:rFonts w:cstheme="minorHAnsi"/>
          <w:sz w:val="24"/>
          <w:szCs w:val="24"/>
        </w:rPr>
        <w:t>«Ομαδοσυνεργασία»: Οι μαθητές/μαθήτριες από την οικογενειακή τους εμπειρία (π.χ. εργασία γονέων) ή από τη σχολική τους εμπειρία σε σχέση με τις σχολικές επιδόσεις τους δημιουργούν ένα σύντομο σενάριο για τη σχέση εργασίας ή επίδοσης, με την προσδοκία και την ανταμοιβή (π.χ. τι προσδοκάς από τις σπουδές σου ή με ποια κριτήρια θα επέλεγες το επάγγελμά σου). Το καταγράφουν και στο τέλος παρουσιάζουν στην ολομέλεια. Ακολουθεί σύντομος αναστοχασμός.</w:t>
      </w:r>
    </w:p>
    <w:p w:rsidR="00EC1E13" w:rsidRPr="00504AE8" w:rsidRDefault="00EC1E13" w:rsidP="00026932">
      <w:pPr>
        <w:spacing w:after="0"/>
        <w:jc w:val="both"/>
        <w:rPr>
          <w:rFonts w:cstheme="minorHAnsi"/>
          <w:sz w:val="24"/>
          <w:szCs w:val="24"/>
        </w:rPr>
      </w:pPr>
    </w:p>
    <w:p w:rsidR="00EC1E13" w:rsidRPr="00504AE8" w:rsidRDefault="00EC1E13" w:rsidP="00026932">
      <w:pPr>
        <w:spacing w:after="0"/>
        <w:jc w:val="both"/>
        <w:rPr>
          <w:rFonts w:cstheme="minorHAnsi"/>
          <w:b/>
          <w:sz w:val="24"/>
          <w:szCs w:val="24"/>
        </w:rPr>
      </w:pPr>
      <w:r w:rsidRPr="00504AE8">
        <w:rPr>
          <w:rFonts w:cstheme="minorHAnsi"/>
          <w:b/>
          <w:sz w:val="24"/>
          <w:szCs w:val="24"/>
        </w:rPr>
        <w:lastRenderedPageBreak/>
        <w:t>Νοηματοδοτώντας:</w:t>
      </w:r>
    </w:p>
    <w:p w:rsidR="00EC1E13" w:rsidRPr="00504AE8" w:rsidRDefault="00EC1E13" w:rsidP="00026932">
      <w:pPr>
        <w:spacing w:after="0"/>
        <w:jc w:val="both"/>
        <w:rPr>
          <w:rFonts w:cstheme="minorHAnsi"/>
          <w:i/>
          <w:sz w:val="24"/>
          <w:szCs w:val="24"/>
        </w:rPr>
      </w:pPr>
      <w:r w:rsidRPr="00504AE8">
        <w:rPr>
          <w:rFonts w:cstheme="minorHAnsi"/>
          <w:i/>
          <w:sz w:val="24"/>
          <w:szCs w:val="24"/>
        </w:rPr>
        <w:t>Προσδοκίες ανταμοιβής στον Χριστιανισμό.</w:t>
      </w:r>
    </w:p>
    <w:p w:rsidR="00EC1E13" w:rsidRPr="00504AE8" w:rsidRDefault="00EC1E13" w:rsidP="00BE3820">
      <w:pPr>
        <w:numPr>
          <w:ilvl w:val="0"/>
          <w:numId w:val="454"/>
        </w:numPr>
        <w:spacing w:after="0"/>
        <w:jc w:val="both"/>
        <w:rPr>
          <w:rFonts w:cstheme="minorHAnsi"/>
          <w:sz w:val="24"/>
          <w:szCs w:val="24"/>
        </w:rPr>
      </w:pPr>
      <w:r w:rsidRPr="00504AE8">
        <w:rPr>
          <w:rFonts w:cstheme="minorHAnsi"/>
          <w:sz w:val="24"/>
          <w:szCs w:val="24"/>
        </w:rPr>
        <w:t xml:space="preserve">«Ομαδοσυνεργασία: Σύγκριση βιβλικού κειμένου με ένα μετασχηματισμό του»: Η παραβολή των εργατών του αμπελώνα και ο κατηχητικός λόγος του Ιωάννη Χρυσοστόμου (κατά Ματθαίον, Χρυσόστομος). </w:t>
      </w:r>
    </w:p>
    <w:p w:rsidR="00EC1E13" w:rsidRPr="00504AE8" w:rsidRDefault="00EC1E13" w:rsidP="00BE3820">
      <w:pPr>
        <w:numPr>
          <w:ilvl w:val="0"/>
          <w:numId w:val="454"/>
        </w:numPr>
        <w:spacing w:after="0"/>
        <w:jc w:val="both"/>
        <w:rPr>
          <w:rFonts w:cstheme="minorHAnsi"/>
          <w:sz w:val="24"/>
          <w:szCs w:val="24"/>
        </w:rPr>
      </w:pPr>
      <w:r w:rsidRPr="00504AE8">
        <w:rPr>
          <w:rFonts w:cstheme="minorHAnsi"/>
          <w:sz w:val="24"/>
          <w:szCs w:val="24"/>
        </w:rPr>
        <w:t>Εναλλακτικά:</w:t>
      </w:r>
    </w:p>
    <w:p w:rsidR="00EC1E13" w:rsidRPr="00504AE8" w:rsidRDefault="00EC1E13" w:rsidP="00026932">
      <w:pPr>
        <w:spacing w:after="0"/>
        <w:ind w:left="426"/>
        <w:jc w:val="both"/>
        <w:rPr>
          <w:rFonts w:cstheme="minorHAnsi"/>
          <w:sz w:val="24"/>
          <w:szCs w:val="24"/>
        </w:rPr>
      </w:pPr>
      <w:r w:rsidRPr="00504AE8">
        <w:rPr>
          <w:rFonts w:cstheme="minorHAnsi"/>
          <w:sz w:val="24"/>
          <w:szCs w:val="24"/>
        </w:rPr>
        <w:t xml:space="preserve">«Ομαδοσυνεργασία»-«Ρόλος στον τοίχο»: Τίθεται το ερώτημα: «Γιατί κάποιος/κάποια είναι πιστός/πιστή μιας θρησκείας; Τι περιμένει;». Οι μαθητές/μαθήτριες σε ομάδες καταγράφουν τη δική τους απάντηση. Στη συνέχεια με τη δραστηριότητα «Ρόλος στον τοίχο» αποτυπώνουν σκέψεις, συναισθήματα, κίνητρα. </w:t>
      </w:r>
    </w:p>
    <w:p w:rsidR="00EC1E13" w:rsidRPr="00504AE8" w:rsidRDefault="00EC1E13" w:rsidP="00026932">
      <w:pPr>
        <w:spacing w:after="0"/>
        <w:jc w:val="both"/>
        <w:rPr>
          <w:rFonts w:cstheme="minorHAnsi"/>
          <w:sz w:val="24"/>
          <w:szCs w:val="24"/>
        </w:rPr>
      </w:pPr>
    </w:p>
    <w:p w:rsidR="00EC1E13" w:rsidRPr="00504AE8" w:rsidRDefault="00EC1E13" w:rsidP="00026932">
      <w:pPr>
        <w:spacing w:after="0"/>
        <w:jc w:val="both"/>
        <w:rPr>
          <w:rFonts w:cstheme="minorHAnsi"/>
          <w:b/>
          <w:sz w:val="24"/>
          <w:szCs w:val="24"/>
        </w:rPr>
      </w:pPr>
      <w:r w:rsidRPr="00504AE8">
        <w:rPr>
          <w:rFonts w:cstheme="minorHAnsi"/>
          <w:b/>
          <w:sz w:val="24"/>
          <w:szCs w:val="24"/>
        </w:rPr>
        <w:t>Αναλύοντας:</w:t>
      </w:r>
    </w:p>
    <w:p w:rsidR="00EC1E13" w:rsidRPr="00504AE8" w:rsidRDefault="00EC1E13" w:rsidP="00026932">
      <w:pPr>
        <w:spacing w:after="0"/>
        <w:jc w:val="both"/>
        <w:rPr>
          <w:rFonts w:cstheme="minorHAnsi"/>
          <w:i/>
          <w:sz w:val="24"/>
          <w:szCs w:val="24"/>
        </w:rPr>
      </w:pPr>
      <w:r w:rsidRPr="00504AE8">
        <w:rPr>
          <w:rFonts w:cstheme="minorHAnsi"/>
          <w:i/>
          <w:sz w:val="24"/>
          <w:szCs w:val="24"/>
        </w:rPr>
        <w:t>Προσδοκίες ανταμοιβής στον Χριστιανισμό. Άλλες θρησκευτικές αντιλήψεις για τις προσδοκίες ανταμοιβής.</w:t>
      </w:r>
    </w:p>
    <w:p w:rsidR="00EC1E13" w:rsidRPr="00504AE8" w:rsidRDefault="00EC1E13" w:rsidP="00BE3820">
      <w:pPr>
        <w:numPr>
          <w:ilvl w:val="0"/>
          <w:numId w:val="454"/>
        </w:numPr>
        <w:spacing w:after="0"/>
        <w:jc w:val="both"/>
        <w:rPr>
          <w:rFonts w:cstheme="minorHAnsi"/>
          <w:sz w:val="24"/>
          <w:szCs w:val="24"/>
        </w:rPr>
      </w:pPr>
      <w:r w:rsidRPr="00504AE8">
        <w:rPr>
          <w:rFonts w:cstheme="minorHAnsi"/>
          <w:sz w:val="24"/>
          <w:szCs w:val="24"/>
        </w:rPr>
        <w:t xml:space="preserve"> «Ομαδοσυνεργασία»: Οι μαθητές/μαθήτριες μελετούν ένα κείμενο σχετικά με τις προσδοκίες που έχει ένας Χριστιανός (Πορφύριος) και στη συνέχεια επεξεργάζονται τις σκέψεις και τα συναισθήματά τους, μέσα από τη δραστηριότητα «ανακριτική καρέκλα». </w:t>
      </w:r>
    </w:p>
    <w:p w:rsidR="00EC1E13" w:rsidRPr="00504AE8" w:rsidRDefault="00EC1E13" w:rsidP="00BE3820">
      <w:pPr>
        <w:numPr>
          <w:ilvl w:val="0"/>
          <w:numId w:val="454"/>
        </w:numPr>
        <w:spacing w:after="0"/>
        <w:jc w:val="both"/>
        <w:rPr>
          <w:rFonts w:cstheme="minorHAnsi"/>
          <w:sz w:val="24"/>
          <w:szCs w:val="24"/>
        </w:rPr>
      </w:pPr>
      <w:r w:rsidRPr="00504AE8">
        <w:rPr>
          <w:rFonts w:cstheme="minorHAnsi"/>
          <w:sz w:val="24"/>
          <w:szCs w:val="24"/>
        </w:rPr>
        <w:t>Εναλλακτικά:</w:t>
      </w:r>
    </w:p>
    <w:p w:rsidR="00EC1E13" w:rsidRPr="00504AE8" w:rsidRDefault="00EC1E13" w:rsidP="00026932">
      <w:pPr>
        <w:spacing w:after="0"/>
        <w:ind w:left="284"/>
        <w:jc w:val="both"/>
        <w:rPr>
          <w:rFonts w:cstheme="minorHAnsi"/>
          <w:sz w:val="24"/>
          <w:szCs w:val="24"/>
        </w:rPr>
      </w:pPr>
      <w:r w:rsidRPr="00504AE8">
        <w:rPr>
          <w:rFonts w:cstheme="minorHAnsi"/>
          <w:sz w:val="24"/>
          <w:szCs w:val="24"/>
        </w:rPr>
        <w:t xml:space="preserve">«Ομαδοσυνεργασία»: Σε κάθε ομάδα διανέμεται κατ’ επιλογή φύλλο εργασίας με ένα κείμενο μιας θρησκευτικής αντίληψης, για την προσδοκία ανταμοιβής (Μπέγζος-Παπαθανασίου, Γουέαρ, </w:t>
      </w:r>
      <w:r w:rsidRPr="00504AE8">
        <w:rPr>
          <w:rFonts w:cstheme="minorHAnsi"/>
          <w:sz w:val="24"/>
          <w:szCs w:val="24"/>
          <w:lang w:val="en-US"/>
        </w:rPr>
        <w:t>Schmemann</w:t>
      </w:r>
      <w:r w:rsidRPr="00504AE8">
        <w:rPr>
          <w:rFonts w:cstheme="minorHAnsi"/>
          <w:sz w:val="24"/>
          <w:szCs w:val="24"/>
        </w:rPr>
        <w:t>, Ματσούκας, Γιαννουλάτος, Δρίτσας-Μόσχος-Παπαλεξανδρόπουλος, Καζαντζάκης) με καθοδηγητικές ερωτήσεις. Οι εκπρόσωποι μαθητές/μαθήτριες από κάθε ομάδα μεταφέρουν κυκλικά στις υπόλοιπες ομάδες την κεντρική ιδέα από την επεξεργασία του κειμένου στην ομάδα τους. Στο τέλος, κάθε ομάδα παρουσιάζει στην ολομέλεια.</w:t>
      </w:r>
    </w:p>
    <w:p w:rsidR="00EC1E13" w:rsidRPr="00504AE8" w:rsidRDefault="00EC1E13" w:rsidP="00026932">
      <w:pPr>
        <w:spacing w:after="0"/>
        <w:jc w:val="both"/>
        <w:rPr>
          <w:rFonts w:cstheme="minorHAnsi"/>
          <w:sz w:val="24"/>
          <w:szCs w:val="24"/>
        </w:rPr>
      </w:pPr>
    </w:p>
    <w:p w:rsidR="00EC1E13" w:rsidRPr="00504AE8" w:rsidRDefault="00EC1E13" w:rsidP="00026932">
      <w:pPr>
        <w:spacing w:after="0"/>
        <w:jc w:val="both"/>
        <w:rPr>
          <w:rFonts w:cstheme="minorHAnsi"/>
          <w:b/>
          <w:sz w:val="24"/>
          <w:szCs w:val="24"/>
        </w:rPr>
      </w:pPr>
      <w:r w:rsidRPr="00504AE8">
        <w:rPr>
          <w:rFonts w:cstheme="minorHAnsi"/>
          <w:b/>
          <w:sz w:val="24"/>
          <w:szCs w:val="24"/>
        </w:rPr>
        <w:t>Εφαρμόζοντας:</w:t>
      </w:r>
    </w:p>
    <w:p w:rsidR="00EC1E13" w:rsidRPr="00504AE8" w:rsidRDefault="00EC1E13" w:rsidP="00026932">
      <w:pPr>
        <w:spacing w:after="0"/>
        <w:jc w:val="both"/>
        <w:rPr>
          <w:rFonts w:cstheme="minorHAnsi"/>
          <w:i/>
          <w:sz w:val="24"/>
          <w:szCs w:val="24"/>
        </w:rPr>
      </w:pPr>
      <w:r w:rsidRPr="00504AE8">
        <w:rPr>
          <w:rFonts w:cstheme="minorHAnsi"/>
          <w:i/>
          <w:sz w:val="24"/>
          <w:szCs w:val="24"/>
        </w:rPr>
        <w:t>Προσωπικές απόψεις και αναστοχασμός για την ανταμοιβή.</w:t>
      </w:r>
    </w:p>
    <w:p w:rsidR="00EC1E13" w:rsidRPr="00504AE8" w:rsidRDefault="00EC1E13" w:rsidP="00BE3820">
      <w:pPr>
        <w:numPr>
          <w:ilvl w:val="0"/>
          <w:numId w:val="454"/>
        </w:numPr>
        <w:spacing w:after="0"/>
        <w:jc w:val="both"/>
        <w:rPr>
          <w:rFonts w:cstheme="minorHAnsi"/>
          <w:sz w:val="24"/>
          <w:szCs w:val="24"/>
        </w:rPr>
      </w:pPr>
      <w:r w:rsidRPr="00504AE8">
        <w:rPr>
          <w:rFonts w:cstheme="minorHAnsi"/>
          <w:sz w:val="24"/>
          <w:szCs w:val="24"/>
        </w:rPr>
        <w:t>«Σκοινί της μπουγάδας»: Οι μαθητές/μαθήτριες γράφουν σε ένα χαρτάκι μια επιστολή στον Θεό για τις προσωπικές προσδοκίες τους για ανταμοιβή και τις κρεμούν στο σχοινί. Στη συνέχεια σχολιάζονται σε ολομέλεια.</w:t>
      </w:r>
    </w:p>
    <w:p w:rsidR="00EC1E13" w:rsidRPr="00504AE8" w:rsidRDefault="00EC1E13" w:rsidP="00BE3820">
      <w:pPr>
        <w:numPr>
          <w:ilvl w:val="0"/>
          <w:numId w:val="454"/>
        </w:numPr>
        <w:spacing w:after="0"/>
        <w:jc w:val="both"/>
        <w:rPr>
          <w:rFonts w:cstheme="minorHAnsi"/>
          <w:sz w:val="24"/>
          <w:szCs w:val="24"/>
        </w:rPr>
      </w:pPr>
      <w:r w:rsidRPr="00504AE8">
        <w:rPr>
          <w:rFonts w:cstheme="minorHAnsi"/>
          <w:sz w:val="24"/>
          <w:szCs w:val="24"/>
        </w:rPr>
        <w:t>Εναλλακτικά:</w:t>
      </w:r>
    </w:p>
    <w:p w:rsidR="00EC1E13" w:rsidRPr="00504AE8" w:rsidRDefault="00EC1E13" w:rsidP="00026932">
      <w:pPr>
        <w:spacing w:after="0"/>
        <w:ind w:left="284"/>
        <w:jc w:val="both"/>
        <w:rPr>
          <w:rFonts w:cstheme="minorHAnsi"/>
          <w:sz w:val="24"/>
          <w:szCs w:val="24"/>
        </w:rPr>
      </w:pPr>
      <w:r w:rsidRPr="00504AE8">
        <w:rPr>
          <w:rFonts w:cstheme="minorHAnsi"/>
          <w:sz w:val="24"/>
          <w:szCs w:val="24"/>
        </w:rPr>
        <w:t>Ανά δύο οι μαθητές/μαθήτριες παίρνουν «συνέντευξη» ο ένας από τον άλλο/η μία από την άλλη με θέμα «τι προσδοκάς από τον Θεό σου;».</w:t>
      </w:r>
    </w:p>
    <w:p w:rsidR="00EC1E13" w:rsidRPr="00504AE8" w:rsidRDefault="00EC1E13" w:rsidP="00026932">
      <w:pPr>
        <w:spacing w:after="0"/>
        <w:jc w:val="both"/>
        <w:rPr>
          <w:rFonts w:cstheme="minorHAnsi"/>
          <w:sz w:val="24"/>
          <w:szCs w:val="24"/>
        </w:rPr>
      </w:pPr>
    </w:p>
    <w:p w:rsidR="00EC1E13" w:rsidRPr="00504AE8" w:rsidRDefault="00EC1E13" w:rsidP="00026932">
      <w:pPr>
        <w:spacing w:after="0"/>
        <w:rPr>
          <w:rFonts w:cstheme="minorHAnsi"/>
          <w:sz w:val="28"/>
          <w:szCs w:val="24"/>
        </w:rPr>
      </w:pPr>
      <w:r w:rsidRPr="00504AE8">
        <w:rPr>
          <w:rFonts w:cstheme="minorHAnsi"/>
          <w:sz w:val="28"/>
          <w:szCs w:val="24"/>
        </w:rPr>
        <w:t>Προτεινόμενο Εκπαιδευτικό Υλικό</w:t>
      </w:r>
    </w:p>
    <w:p w:rsidR="00EC1E13" w:rsidRPr="00504AE8" w:rsidRDefault="00EC1E13" w:rsidP="00026932">
      <w:pPr>
        <w:spacing w:after="0"/>
        <w:rPr>
          <w:rFonts w:cstheme="minorHAnsi"/>
          <w:sz w:val="24"/>
          <w:szCs w:val="24"/>
        </w:rPr>
      </w:pPr>
    </w:p>
    <w:p w:rsidR="00EC1E13" w:rsidRPr="00504AE8" w:rsidRDefault="00EC1E13" w:rsidP="00BE3820">
      <w:pPr>
        <w:numPr>
          <w:ilvl w:val="0"/>
          <w:numId w:val="455"/>
        </w:numPr>
        <w:spacing w:after="0"/>
        <w:rPr>
          <w:rFonts w:cstheme="minorHAnsi"/>
          <w:sz w:val="24"/>
          <w:szCs w:val="24"/>
        </w:rPr>
      </w:pPr>
      <w:r w:rsidRPr="00504AE8">
        <w:rPr>
          <w:rFonts w:cstheme="minorHAnsi"/>
          <w:sz w:val="24"/>
          <w:szCs w:val="24"/>
        </w:rPr>
        <w:t>Εκπαιδευτικό υλικό ΥΠ.Π.Ε.Θ.:</w:t>
      </w:r>
    </w:p>
    <w:p w:rsidR="00EC1E13" w:rsidRPr="00504AE8" w:rsidRDefault="00EC1E13" w:rsidP="00026932">
      <w:pPr>
        <w:spacing w:after="0"/>
        <w:rPr>
          <w:rFonts w:cstheme="minorHAnsi"/>
          <w:sz w:val="24"/>
          <w:szCs w:val="24"/>
        </w:rPr>
      </w:pPr>
      <w:r w:rsidRPr="00504AE8">
        <w:rPr>
          <w:rFonts w:cstheme="minorHAnsi"/>
          <w:sz w:val="24"/>
          <w:szCs w:val="24"/>
        </w:rPr>
        <w:lastRenderedPageBreak/>
        <w:t xml:space="preserve">α) Ψηφιακό Σχολείο / Διαδραστικά Βιβλία Μαθητή/Μαθήτριας: </w:t>
      </w:r>
      <w:hyperlink r:id="rId261" w:history="1">
        <w:r w:rsidRPr="00504AE8">
          <w:rPr>
            <w:rFonts w:cstheme="minorHAnsi"/>
            <w:color w:val="0000FF" w:themeColor="hyperlink"/>
            <w:sz w:val="24"/>
            <w:szCs w:val="24"/>
            <w:u w:val="single"/>
          </w:rPr>
          <w:t>http://digitalschool.minedu.gov.gr</w:t>
        </w:r>
      </w:hyperlink>
      <w:r w:rsidRPr="00504AE8">
        <w:rPr>
          <w:rFonts w:cstheme="minorHAnsi"/>
          <w:sz w:val="24"/>
          <w:szCs w:val="24"/>
        </w:rPr>
        <w:t xml:space="preserve"> (βλ. Α΄ Γυμνασίου ΔΕ 26, Β΄ Γυμνασίου ΔΕ 16, 34, Α΄ Λυκείου ΔΕ 45, Β΄ Λυκείου, ΔΕ 5 και «Θρησκεύματα»).</w:t>
      </w:r>
    </w:p>
    <w:p w:rsidR="00EC1E13" w:rsidRPr="00504AE8" w:rsidRDefault="00EC1E13" w:rsidP="00026932">
      <w:pPr>
        <w:spacing w:after="0"/>
        <w:rPr>
          <w:rFonts w:cstheme="minorHAnsi"/>
          <w:sz w:val="24"/>
          <w:szCs w:val="24"/>
        </w:rPr>
      </w:pPr>
      <w:r w:rsidRPr="00504AE8">
        <w:rPr>
          <w:rFonts w:cstheme="minorHAnsi"/>
          <w:sz w:val="24"/>
          <w:szCs w:val="24"/>
        </w:rPr>
        <w:t xml:space="preserve">β) Ό.π., </w:t>
      </w:r>
      <w:r w:rsidRPr="00504AE8">
        <w:rPr>
          <w:rFonts w:cstheme="minorHAnsi"/>
          <w:iCs/>
          <w:sz w:val="24"/>
          <w:szCs w:val="24"/>
        </w:rPr>
        <w:t>Αποθετήριο Μαθησιακών Αντικειμένων «Φωτόδεντρο»</w:t>
      </w:r>
      <w:r w:rsidRPr="00504AE8">
        <w:rPr>
          <w:rFonts w:cstheme="minorHAnsi"/>
          <w:sz w:val="24"/>
          <w:szCs w:val="24"/>
        </w:rPr>
        <w:t xml:space="preserve">: </w:t>
      </w:r>
      <w:hyperlink r:id="rId262" w:history="1">
        <w:r w:rsidRPr="00504AE8">
          <w:rPr>
            <w:rFonts w:cstheme="minorHAnsi"/>
            <w:color w:val="0000FF" w:themeColor="hyperlink"/>
            <w:sz w:val="24"/>
            <w:szCs w:val="24"/>
            <w:u w:val="single"/>
          </w:rPr>
          <w:t>http://photodentro.edu.gr/lor</w:t>
        </w:r>
      </w:hyperlink>
      <w:r w:rsidRPr="00504AE8">
        <w:rPr>
          <w:rFonts w:cstheme="minorHAnsi"/>
          <w:sz w:val="24"/>
          <w:szCs w:val="24"/>
        </w:rPr>
        <w:t xml:space="preserve">(βλ. </w:t>
      </w:r>
      <w:r w:rsidRPr="00504AE8">
        <w:rPr>
          <w:rFonts w:cstheme="minorHAnsi"/>
          <w:iCs/>
          <w:sz w:val="24"/>
          <w:szCs w:val="24"/>
        </w:rPr>
        <w:t>Συλλογές εικόνων</w:t>
      </w:r>
      <w:r w:rsidRPr="00504AE8">
        <w:rPr>
          <w:rFonts w:cstheme="minorHAnsi"/>
          <w:sz w:val="24"/>
          <w:szCs w:val="24"/>
        </w:rPr>
        <w:t>).</w:t>
      </w:r>
    </w:p>
    <w:p w:rsidR="00EC1E13" w:rsidRPr="00504AE8" w:rsidRDefault="00EC1E13" w:rsidP="00026932">
      <w:pPr>
        <w:spacing w:after="0"/>
        <w:rPr>
          <w:rFonts w:cstheme="minorHAnsi"/>
          <w:iCs/>
          <w:sz w:val="24"/>
          <w:szCs w:val="24"/>
        </w:rPr>
      </w:pPr>
      <w:r w:rsidRPr="00504AE8">
        <w:rPr>
          <w:rFonts w:cstheme="minorHAnsi"/>
          <w:sz w:val="24"/>
          <w:szCs w:val="24"/>
        </w:rPr>
        <w:t>γ) Εκπαιδευτικά λογισμικά ΥΠ.Π.Ε.Θ. και εγκεκριμένα λογισμικά (</w:t>
      </w:r>
      <w:hyperlink r:id="rId263" w:history="1">
        <w:r w:rsidRPr="00504AE8">
          <w:rPr>
            <w:rFonts w:cstheme="minorHAnsi"/>
            <w:color w:val="0000FF" w:themeColor="hyperlink"/>
            <w:sz w:val="24"/>
            <w:szCs w:val="24"/>
            <w:u w:val="single"/>
          </w:rPr>
          <w:t>http://www.e-yliko.gr</w:t>
        </w:r>
      </w:hyperlink>
      <w:r w:rsidRPr="00504AE8">
        <w:rPr>
          <w:rFonts w:cstheme="minorHAnsi"/>
          <w:sz w:val="24"/>
          <w:szCs w:val="24"/>
        </w:rPr>
        <w:t xml:space="preserve"> / </w:t>
      </w:r>
      <w:r w:rsidRPr="00504AE8">
        <w:rPr>
          <w:rFonts w:cstheme="minorHAnsi"/>
          <w:iCs/>
          <w:sz w:val="24"/>
          <w:szCs w:val="24"/>
        </w:rPr>
        <w:t>Εκπαιδευτικό Υλικό</w:t>
      </w:r>
      <w:r w:rsidRPr="00504AE8">
        <w:rPr>
          <w:rFonts w:cstheme="minorHAnsi"/>
          <w:sz w:val="24"/>
          <w:szCs w:val="24"/>
        </w:rPr>
        <w:t>): «Όψεις Θρησκείας</w:t>
      </w:r>
      <w:r w:rsidRPr="00504AE8">
        <w:rPr>
          <w:rFonts w:cstheme="minorHAnsi"/>
          <w:iCs/>
          <w:sz w:val="24"/>
          <w:szCs w:val="24"/>
        </w:rPr>
        <w:t>» (βλ. Όψεις της θρησκείας).</w:t>
      </w:r>
    </w:p>
    <w:p w:rsidR="00EC1E13" w:rsidRPr="00504AE8" w:rsidRDefault="00EC1E13" w:rsidP="00BE3820">
      <w:pPr>
        <w:numPr>
          <w:ilvl w:val="0"/>
          <w:numId w:val="456"/>
        </w:numPr>
        <w:spacing w:after="0"/>
        <w:rPr>
          <w:rFonts w:cstheme="minorHAnsi"/>
          <w:sz w:val="24"/>
          <w:szCs w:val="24"/>
        </w:rPr>
      </w:pPr>
      <w:r w:rsidRPr="00504AE8">
        <w:rPr>
          <w:rFonts w:cstheme="minorHAnsi"/>
          <w:sz w:val="24"/>
          <w:szCs w:val="24"/>
        </w:rPr>
        <w:t>Καβάζη, Μ.,</w:t>
      </w:r>
      <w:r w:rsidRPr="00504AE8">
        <w:rPr>
          <w:rFonts w:cstheme="minorHAnsi"/>
          <w:i/>
          <w:sz w:val="24"/>
          <w:szCs w:val="24"/>
        </w:rPr>
        <w:t xml:space="preserve"> Από πού πάνε για τον Παράδεισο;</w:t>
      </w:r>
      <w:r w:rsidRPr="00504AE8">
        <w:rPr>
          <w:rFonts w:cstheme="minorHAnsi"/>
          <w:sz w:val="24"/>
          <w:szCs w:val="24"/>
        </w:rPr>
        <w:t xml:space="preserve"> </w:t>
      </w:r>
      <w:r w:rsidRPr="00504AE8">
        <w:rPr>
          <w:rFonts w:cstheme="minorHAnsi"/>
          <w:i/>
          <w:sz w:val="24"/>
          <w:szCs w:val="24"/>
        </w:rPr>
        <w:t>8 εκπρόσωποι θρησκευτικών δογμάτων απαντούν</w:t>
      </w:r>
      <w:r w:rsidRPr="00504AE8">
        <w:rPr>
          <w:rFonts w:cstheme="minorHAnsi"/>
          <w:sz w:val="24"/>
          <w:szCs w:val="24"/>
        </w:rPr>
        <w:t xml:space="preserve">, συνεντεύξεις στο Έψιλον της Ελευθεροτυπίας, 19/4/2009. Στο </w:t>
      </w:r>
      <w:hyperlink r:id="rId264" w:history="1">
        <w:r w:rsidRPr="00504AE8">
          <w:rPr>
            <w:rFonts w:cstheme="minorHAnsi"/>
            <w:color w:val="0000FF" w:themeColor="hyperlink"/>
            <w:sz w:val="24"/>
            <w:szCs w:val="24"/>
            <w:u w:val="single"/>
          </w:rPr>
          <w:t>http://www.enet.gr/?i=news.el.article&amp;id=36193</w:t>
        </w:r>
      </w:hyperlink>
    </w:p>
    <w:p w:rsidR="00EC1E13" w:rsidRPr="00504AE8" w:rsidRDefault="00EC1E13" w:rsidP="00026932">
      <w:pPr>
        <w:spacing w:after="0" w:line="240" w:lineRule="auto"/>
        <w:jc w:val="both"/>
        <w:rPr>
          <w:rFonts w:cstheme="minorHAnsi"/>
          <w:sz w:val="24"/>
          <w:szCs w:val="24"/>
          <w:highlight w:val="white"/>
        </w:rPr>
      </w:pPr>
    </w:p>
    <w:p w:rsidR="00EC1E13" w:rsidRPr="00504AE8" w:rsidRDefault="00EC1E13" w:rsidP="00026932">
      <w:pPr>
        <w:spacing w:after="0" w:line="240" w:lineRule="auto"/>
        <w:jc w:val="both"/>
        <w:rPr>
          <w:rFonts w:cstheme="minorHAnsi"/>
          <w:sz w:val="24"/>
          <w:szCs w:val="24"/>
          <w:highlight w:val="white"/>
        </w:rPr>
      </w:pPr>
      <w:r w:rsidRPr="00504AE8">
        <w:rPr>
          <w:rFonts w:cstheme="minorHAnsi"/>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EC1E13" w:rsidRPr="00504AE8" w:rsidRDefault="00EC1E13" w:rsidP="00026932">
      <w:pPr>
        <w:spacing w:after="0"/>
        <w:rPr>
          <w:rFonts w:cstheme="minorHAnsi"/>
          <w:sz w:val="24"/>
          <w:szCs w:val="24"/>
        </w:rPr>
      </w:pPr>
    </w:p>
    <w:p w:rsidR="00EC1E13" w:rsidRPr="00504AE8" w:rsidRDefault="00EC1E13" w:rsidP="00026932">
      <w:pPr>
        <w:spacing w:after="0"/>
        <w:rPr>
          <w:rFonts w:cstheme="minorHAnsi"/>
          <w:sz w:val="28"/>
          <w:szCs w:val="24"/>
        </w:rPr>
      </w:pPr>
      <w:r w:rsidRPr="00504AE8">
        <w:rPr>
          <w:rFonts w:cstheme="minorHAnsi"/>
          <w:sz w:val="28"/>
          <w:szCs w:val="24"/>
        </w:rPr>
        <w:t>Περαιτέρω ενδεικτική βιβλιογραφία για τον/την εκπαιδευτικό</w:t>
      </w:r>
    </w:p>
    <w:p w:rsidR="00EC1E13" w:rsidRPr="00504AE8" w:rsidRDefault="00EC1E13" w:rsidP="00026932">
      <w:pPr>
        <w:spacing w:after="0"/>
        <w:rPr>
          <w:rFonts w:cstheme="minorHAnsi"/>
          <w:b/>
          <w:sz w:val="24"/>
          <w:szCs w:val="24"/>
        </w:rPr>
      </w:pPr>
    </w:p>
    <w:p w:rsidR="00EC1E13" w:rsidRPr="00504AE8" w:rsidRDefault="00EC1E13" w:rsidP="00BE3820">
      <w:pPr>
        <w:numPr>
          <w:ilvl w:val="0"/>
          <w:numId w:val="457"/>
        </w:numPr>
        <w:spacing w:after="0"/>
        <w:rPr>
          <w:rFonts w:cstheme="minorHAnsi"/>
          <w:sz w:val="24"/>
          <w:szCs w:val="24"/>
        </w:rPr>
      </w:pPr>
      <w:r w:rsidRPr="00504AE8">
        <w:rPr>
          <w:rFonts w:cstheme="minorHAnsi"/>
          <w:sz w:val="24"/>
          <w:szCs w:val="24"/>
        </w:rPr>
        <w:t xml:space="preserve">Mc Afee, Ward (1997). </w:t>
      </w:r>
      <w:r w:rsidRPr="00504AE8">
        <w:rPr>
          <w:rFonts w:cstheme="minorHAnsi"/>
          <w:i/>
          <w:iCs/>
          <w:sz w:val="24"/>
          <w:szCs w:val="24"/>
        </w:rPr>
        <w:t>Τα πέντε μεγάλα ζωντανά θρησκεύματα</w:t>
      </w:r>
      <w:r w:rsidRPr="00504AE8">
        <w:rPr>
          <w:rFonts w:cstheme="minorHAnsi"/>
          <w:sz w:val="24"/>
          <w:szCs w:val="24"/>
        </w:rPr>
        <w:t xml:space="preserve">. Μτφρ. Σ. Αγουρίδης. Αθήνα: Άρτος Ζωής. Γιανναράς, Χ. (2006). </w:t>
      </w:r>
      <w:r w:rsidRPr="00504AE8">
        <w:rPr>
          <w:rFonts w:cstheme="minorHAnsi"/>
          <w:i/>
          <w:iCs/>
          <w:sz w:val="24"/>
          <w:szCs w:val="24"/>
        </w:rPr>
        <w:t>Ενάντια στη θρησκεία</w:t>
      </w:r>
      <w:r w:rsidRPr="00504AE8">
        <w:rPr>
          <w:rFonts w:cstheme="minorHAnsi"/>
          <w:sz w:val="24"/>
          <w:szCs w:val="24"/>
        </w:rPr>
        <w:t>. Αθήνα: Ίκαρος.</w:t>
      </w:r>
    </w:p>
    <w:p w:rsidR="00EC1E13" w:rsidRPr="00504AE8" w:rsidRDefault="00EC1E13" w:rsidP="00BE3820">
      <w:pPr>
        <w:numPr>
          <w:ilvl w:val="0"/>
          <w:numId w:val="457"/>
        </w:numPr>
        <w:spacing w:after="0"/>
        <w:rPr>
          <w:rFonts w:cstheme="minorHAnsi"/>
          <w:sz w:val="24"/>
          <w:szCs w:val="24"/>
        </w:rPr>
      </w:pPr>
      <w:r w:rsidRPr="00504AE8">
        <w:rPr>
          <w:rFonts w:cstheme="minorHAnsi"/>
          <w:sz w:val="24"/>
          <w:szCs w:val="24"/>
        </w:rPr>
        <w:t xml:space="preserve">Βλάχος, Ιερόθεος, Μητρ. Ναυπάκτου και Αγίου Βλασίου. </w:t>
      </w:r>
      <w:r w:rsidRPr="00504AE8">
        <w:rPr>
          <w:rFonts w:cstheme="minorHAnsi"/>
          <w:i/>
          <w:sz w:val="24"/>
          <w:szCs w:val="24"/>
        </w:rPr>
        <w:t>Το μυστήριο της παιδείας του Θεού.</w:t>
      </w:r>
      <w:r w:rsidRPr="00504AE8">
        <w:rPr>
          <w:rFonts w:cstheme="minorHAnsi"/>
          <w:sz w:val="24"/>
          <w:szCs w:val="24"/>
        </w:rPr>
        <w:t xml:space="preserve"> Ιερά Μονή Γενεθλίου της Θεοτόκου (Πελαγίας)</w:t>
      </w:r>
    </w:p>
    <w:p w:rsidR="00EC1E13" w:rsidRPr="00504AE8" w:rsidRDefault="00EC1E13" w:rsidP="00BE3820">
      <w:pPr>
        <w:numPr>
          <w:ilvl w:val="0"/>
          <w:numId w:val="457"/>
        </w:numPr>
        <w:spacing w:after="0"/>
        <w:rPr>
          <w:rFonts w:cstheme="minorHAnsi"/>
          <w:sz w:val="24"/>
          <w:szCs w:val="24"/>
        </w:rPr>
      </w:pPr>
      <w:r w:rsidRPr="00504AE8">
        <w:rPr>
          <w:rFonts w:cstheme="minorHAnsi"/>
          <w:sz w:val="24"/>
          <w:szCs w:val="24"/>
        </w:rPr>
        <w:t xml:space="preserve">Γιαννουλάτος, Α. (2004). </w:t>
      </w:r>
      <w:r w:rsidRPr="00504AE8">
        <w:rPr>
          <w:rFonts w:cstheme="minorHAnsi"/>
          <w:i/>
          <w:sz w:val="24"/>
          <w:szCs w:val="24"/>
        </w:rPr>
        <w:t>Ίχνη από την αναζήτηση του υπερβατικού.</w:t>
      </w:r>
      <w:r w:rsidRPr="00504AE8">
        <w:rPr>
          <w:rFonts w:cstheme="minorHAnsi"/>
          <w:sz w:val="24"/>
          <w:szCs w:val="24"/>
        </w:rPr>
        <w:t xml:space="preserve"> </w:t>
      </w:r>
      <w:r w:rsidRPr="00504AE8">
        <w:rPr>
          <w:rFonts w:cstheme="minorHAnsi"/>
          <w:i/>
          <w:sz w:val="24"/>
          <w:szCs w:val="24"/>
        </w:rPr>
        <w:t xml:space="preserve">Συλλογή θρησκειολογικών μελετημάτων. </w:t>
      </w:r>
      <w:r w:rsidRPr="00504AE8">
        <w:rPr>
          <w:rFonts w:cstheme="minorHAnsi"/>
          <w:sz w:val="24"/>
          <w:szCs w:val="24"/>
        </w:rPr>
        <w:t xml:space="preserve"> Αθήνα: Ακρίτας.</w:t>
      </w:r>
    </w:p>
    <w:p w:rsidR="00EC1E13" w:rsidRPr="00504AE8" w:rsidRDefault="00EC1E13" w:rsidP="00BE3820">
      <w:pPr>
        <w:numPr>
          <w:ilvl w:val="0"/>
          <w:numId w:val="457"/>
        </w:numPr>
        <w:spacing w:after="0"/>
        <w:rPr>
          <w:rFonts w:cstheme="minorHAnsi"/>
          <w:sz w:val="24"/>
          <w:szCs w:val="24"/>
        </w:rPr>
      </w:pPr>
      <w:r w:rsidRPr="00504AE8">
        <w:rPr>
          <w:rFonts w:cstheme="minorHAnsi"/>
          <w:sz w:val="24"/>
          <w:szCs w:val="24"/>
        </w:rPr>
        <w:t>Ζιάκας, Γρ. Τ</w:t>
      </w:r>
      <w:r w:rsidRPr="00504AE8">
        <w:rPr>
          <w:rFonts w:cstheme="minorHAnsi"/>
          <w:i/>
          <w:iCs/>
          <w:sz w:val="24"/>
          <w:szCs w:val="24"/>
        </w:rPr>
        <w:t>ο Ισλάμ ως θρησκεία</w:t>
      </w:r>
      <w:r w:rsidRPr="00504AE8">
        <w:rPr>
          <w:rFonts w:cstheme="minorHAnsi"/>
          <w:sz w:val="24"/>
          <w:szCs w:val="24"/>
        </w:rPr>
        <w:t>.</w:t>
      </w:r>
      <w:hyperlink r:id="rId265" w:history="1">
        <w:r w:rsidRPr="00504AE8">
          <w:rPr>
            <w:rFonts w:cstheme="minorHAnsi"/>
            <w:color w:val="0000FF" w:themeColor="hyperlink"/>
            <w:sz w:val="24"/>
            <w:szCs w:val="24"/>
            <w:u w:val="single"/>
          </w:rPr>
          <w:t xml:space="preserve"> Στο http://www.ecclesia.gr/greek/holysynod/commitees/europe/ziakas_islam.html</w:t>
        </w:r>
      </w:hyperlink>
      <w:r w:rsidRPr="00504AE8">
        <w:rPr>
          <w:rFonts w:cstheme="minorHAnsi"/>
          <w:sz w:val="24"/>
          <w:szCs w:val="24"/>
        </w:rPr>
        <w:t>.</w:t>
      </w:r>
    </w:p>
    <w:p w:rsidR="00EC1E13" w:rsidRPr="00504AE8" w:rsidRDefault="00EC1E13" w:rsidP="00BE3820">
      <w:pPr>
        <w:numPr>
          <w:ilvl w:val="0"/>
          <w:numId w:val="457"/>
        </w:numPr>
        <w:spacing w:after="0"/>
        <w:rPr>
          <w:rFonts w:cstheme="minorHAnsi"/>
          <w:sz w:val="24"/>
          <w:szCs w:val="24"/>
        </w:rPr>
      </w:pPr>
      <w:r w:rsidRPr="00504AE8">
        <w:rPr>
          <w:rFonts w:cstheme="minorHAnsi"/>
          <w:sz w:val="24"/>
          <w:szCs w:val="24"/>
        </w:rPr>
        <w:t xml:space="preserve">Ζιάκας, Γρ. (2008). </w:t>
      </w:r>
      <w:r w:rsidRPr="00504AE8">
        <w:rPr>
          <w:rFonts w:cstheme="minorHAnsi"/>
          <w:i/>
          <w:iCs/>
          <w:sz w:val="24"/>
          <w:szCs w:val="24"/>
        </w:rPr>
        <w:t>Θρησκείες και Πολιτισμοί της Ασίας: Ινδοϊσμός, Ταοϊσμός, Κομφουκισμός, Βουδισμός, Θιβέτ και Ιαπωνία.</w:t>
      </w:r>
      <w:r w:rsidRPr="00504AE8">
        <w:rPr>
          <w:rFonts w:cstheme="minorHAnsi"/>
          <w:sz w:val="24"/>
          <w:szCs w:val="24"/>
        </w:rPr>
        <w:t xml:space="preserve"> Θεσσαλονίκη: Κορν. Σφακιανάκη.</w:t>
      </w:r>
    </w:p>
    <w:p w:rsidR="00EC1E13" w:rsidRPr="00504AE8" w:rsidRDefault="00EC1E13" w:rsidP="00BE3820">
      <w:pPr>
        <w:numPr>
          <w:ilvl w:val="0"/>
          <w:numId w:val="457"/>
        </w:numPr>
        <w:spacing w:after="0"/>
        <w:rPr>
          <w:rFonts w:cstheme="minorHAnsi"/>
          <w:sz w:val="24"/>
          <w:szCs w:val="24"/>
        </w:rPr>
      </w:pPr>
      <w:r w:rsidRPr="00504AE8">
        <w:rPr>
          <w:rFonts w:cstheme="minorHAnsi"/>
          <w:sz w:val="24"/>
          <w:szCs w:val="24"/>
        </w:rPr>
        <w:t xml:space="preserve">Καρδαμάκης, Πρωτ.Μ. (1993). </w:t>
      </w:r>
      <w:r w:rsidRPr="00504AE8">
        <w:rPr>
          <w:rFonts w:cstheme="minorHAnsi"/>
          <w:i/>
          <w:sz w:val="24"/>
          <w:szCs w:val="24"/>
        </w:rPr>
        <w:t>Ορθόδοξη πνευματικότητα</w:t>
      </w:r>
      <w:r w:rsidRPr="00504AE8">
        <w:rPr>
          <w:rFonts w:cstheme="minorHAnsi"/>
          <w:sz w:val="24"/>
          <w:szCs w:val="24"/>
        </w:rPr>
        <w:t>. Αθήνα: Ακρίτας.</w:t>
      </w:r>
    </w:p>
    <w:p w:rsidR="00EC1E13" w:rsidRDefault="00EC1E13" w:rsidP="00026932">
      <w:pPr>
        <w:spacing w:after="0" w:line="240" w:lineRule="auto"/>
        <w:rPr>
          <w:rFonts w:cstheme="minorHAnsi"/>
        </w:rPr>
      </w:pPr>
    </w:p>
    <w:p w:rsidR="00A82623" w:rsidRPr="00504AE8" w:rsidRDefault="00A82623" w:rsidP="00026932">
      <w:pPr>
        <w:spacing w:after="0" w:line="240" w:lineRule="auto"/>
        <w:rPr>
          <w:rFonts w:cstheme="minorHAnsi"/>
        </w:rPr>
      </w:pPr>
    </w:p>
    <w:p w:rsidR="00EC1E13" w:rsidRPr="00504AE8" w:rsidRDefault="00EC1E13" w:rsidP="00026932">
      <w:pPr>
        <w:spacing w:after="0" w:line="240" w:lineRule="auto"/>
        <w:rPr>
          <w:rFonts w:cstheme="minorHAnsi"/>
        </w:rPr>
      </w:pPr>
    </w:p>
    <w:tbl>
      <w:tblPr>
        <w:tblW w:w="8613" w:type="dxa"/>
        <w:jc w:val="center"/>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EC1E13" w:rsidRPr="00504AE8" w:rsidTr="00AD07AB">
        <w:trPr>
          <w:jc w:val="center"/>
        </w:trPr>
        <w:tc>
          <w:tcPr>
            <w:tcW w:w="8613" w:type="dxa"/>
            <w:shd w:val="clear" w:color="auto" w:fill="4F81BD"/>
          </w:tcPr>
          <w:p w:rsidR="00EC1E13" w:rsidRPr="00504AE8" w:rsidRDefault="00EC1E13" w:rsidP="00026932">
            <w:pPr>
              <w:spacing w:after="0" w:line="240" w:lineRule="auto"/>
              <w:jc w:val="center"/>
              <w:rPr>
                <w:rFonts w:cstheme="minorHAnsi"/>
                <w:b/>
                <w:bCs/>
                <w:color w:val="FFFFFF" w:themeColor="background1"/>
                <w:sz w:val="28"/>
                <w:szCs w:val="28"/>
              </w:rPr>
            </w:pPr>
            <w:r w:rsidRPr="00905D1A">
              <w:rPr>
                <w:rFonts w:cstheme="minorHAnsi"/>
                <w:b/>
                <w:bCs/>
                <w:color w:val="FFFFFF" w:themeColor="background1"/>
                <w:sz w:val="24"/>
                <w:szCs w:val="28"/>
              </w:rPr>
              <w:t>2.3 ΠΑΡΑΔΟΣΗ (3</w:t>
            </w:r>
            <w:r w:rsidRPr="00905D1A">
              <w:rPr>
                <w:rFonts w:cstheme="minorHAnsi"/>
                <w:b/>
                <w:bCs/>
                <w:color w:val="FFFFFF" w:themeColor="background1"/>
                <w:sz w:val="24"/>
                <w:szCs w:val="28"/>
                <w:vertAlign w:val="superscript"/>
              </w:rPr>
              <w:t>ο</w:t>
            </w:r>
            <w:r w:rsidRPr="00905D1A">
              <w:rPr>
                <w:rFonts w:cstheme="minorHAnsi"/>
                <w:b/>
                <w:bCs/>
                <w:color w:val="FFFFFF" w:themeColor="background1"/>
                <w:sz w:val="24"/>
                <w:szCs w:val="28"/>
              </w:rPr>
              <w:t xml:space="preserve"> δίωρο)</w:t>
            </w:r>
          </w:p>
        </w:tc>
      </w:tr>
    </w:tbl>
    <w:p w:rsidR="00EC1E13" w:rsidRPr="00504AE8" w:rsidRDefault="00EC1E13" w:rsidP="00026932">
      <w:pPr>
        <w:spacing w:after="0" w:line="240" w:lineRule="auto"/>
        <w:rPr>
          <w:rFonts w:cstheme="minorHAnsi"/>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EC1E13" w:rsidRPr="00504AE8" w:rsidTr="00AD07AB">
        <w:trPr>
          <w:trHeight w:val="496"/>
        </w:trPr>
        <w:tc>
          <w:tcPr>
            <w:tcW w:w="4306" w:type="dxa"/>
            <w:shd w:val="clear" w:color="auto" w:fill="B8CCE4"/>
            <w:vAlign w:val="center"/>
          </w:tcPr>
          <w:p w:rsidR="00EC1E13" w:rsidRPr="00504AE8" w:rsidRDefault="00EC1E13" w:rsidP="00026932">
            <w:pPr>
              <w:spacing w:after="0" w:line="240" w:lineRule="auto"/>
              <w:rPr>
                <w:rFonts w:cstheme="minorHAnsi"/>
                <w:b/>
                <w:bCs/>
              </w:rPr>
            </w:pPr>
            <w:r w:rsidRPr="00504AE8">
              <w:rPr>
                <w:rFonts w:cstheme="minorHAnsi"/>
                <w:bCs/>
              </w:rPr>
              <w:t>Προσδοκώμενα Μαθησιακά Αποτελέσματα</w:t>
            </w:r>
          </w:p>
        </w:tc>
        <w:tc>
          <w:tcPr>
            <w:tcW w:w="4307" w:type="dxa"/>
            <w:shd w:val="clear" w:color="auto" w:fill="B8CCE4"/>
            <w:vAlign w:val="center"/>
          </w:tcPr>
          <w:p w:rsidR="00EC1E13" w:rsidRPr="00504AE8" w:rsidRDefault="00EC1E13" w:rsidP="00026932">
            <w:pPr>
              <w:spacing w:after="0" w:line="240" w:lineRule="auto"/>
              <w:jc w:val="center"/>
              <w:rPr>
                <w:rFonts w:cstheme="minorHAnsi"/>
              </w:rPr>
            </w:pPr>
            <w:r w:rsidRPr="00504AE8">
              <w:rPr>
                <w:rFonts w:cstheme="minorHAnsi"/>
              </w:rPr>
              <w:t>Αξιολόγηση</w:t>
            </w:r>
          </w:p>
        </w:tc>
      </w:tr>
      <w:tr w:rsidR="00EC1E13" w:rsidRPr="00504AE8" w:rsidTr="00AD07AB">
        <w:tc>
          <w:tcPr>
            <w:tcW w:w="4306" w:type="dxa"/>
            <w:shd w:val="clear" w:color="auto" w:fill="DBE5F1"/>
          </w:tcPr>
          <w:p w:rsidR="00EC1E13" w:rsidRPr="00504AE8" w:rsidRDefault="00EC1E13" w:rsidP="00026932">
            <w:pPr>
              <w:spacing w:after="0" w:line="240" w:lineRule="auto"/>
              <w:rPr>
                <w:rFonts w:cstheme="minorHAnsi"/>
                <w:b/>
                <w:bCs/>
              </w:rPr>
            </w:pPr>
            <w:r w:rsidRPr="00504AE8">
              <w:rPr>
                <w:rFonts w:cstheme="minorHAnsi"/>
                <w:bCs/>
              </w:rPr>
              <w:t>Οι μαθητές/ μαθήτριες να:</w:t>
            </w:r>
          </w:p>
          <w:p w:rsidR="00EC1E13" w:rsidRPr="003752D3" w:rsidRDefault="00EC1E13" w:rsidP="00026932">
            <w:pPr>
              <w:numPr>
                <w:ilvl w:val="0"/>
                <w:numId w:val="1"/>
              </w:numPr>
              <w:spacing w:after="0" w:line="240" w:lineRule="auto"/>
              <w:ind w:left="426" w:hanging="285"/>
              <w:rPr>
                <w:rFonts w:cstheme="minorHAnsi"/>
                <w:b/>
                <w:bCs/>
                <w:spacing w:val="-4"/>
              </w:rPr>
            </w:pPr>
            <w:r w:rsidRPr="003752D3">
              <w:rPr>
                <w:rFonts w:cstheme="minorHAnsi"/>
                <w:bCs/>
                <w:spacing w:val="-4"/>
              </w:rPr>
              <w:t>αναγνωρίζουν τη σημασία της παράδοσης στη ζωή της Ορθόδοξης Εκκλησίας,</w:t>
            </w:r>
          </w:p>
          <w:p w:rsidR="00EC1E13" w:rsidRPr="00504AE8" w:rsidRDefault="00EC1E13" w:rsidP="00026932">
            <w:pPr>
              <w:numPr>
                <w:ilvl w:val="0"/>
                <w:numId w:val="1"/>
              </w:numPr>
              <w:spacing w:after="0" w:line="240" w:lineRule="auto"/>
              <w:ind w:left="426" w:hanging="285"/>
              <w:rPr>
                <w:rFonts w:cstheme="minorHAnsi"/>
                <w:b/>
                <w:bCs/>
              </w:rPr>
            </w:pPr>
            <w:r w:rsidRPr="00504AE8">
              <w:rPr>
                <w:rFonts w:cstheme="minorHAnsi"/>
                <w:bCs/>
              </w:rPr>
              <w:t>εκτιμούν τη σημασία που έχει για τον πιστό η  θρησκευτική του παράδοση,</w:t>
            </w:r>
          </w:p>
          <w:p w:rsidR="00EC1E13" w:rsidRPr="00504AE8" w:rsidRDefault="00EC1E13" w:rsidP="00026932">
            <w:pPr>
              <w:numPr>
                <w:ilvl w:val="0"/>
                <w:numId w:val="189"/>
              </w:numPr>
              <w:spacing w:after="0" w:line="240" w:lineRule="auto"/>
              <w:ind w:left="426" w:hanging="285"/>
              <w:rPr>
                <w:rFonts w:cstheme="minorHAnsi"/>
              </w:rPr>
            </w:pPr>
            <w:r w:rsidRPr="00504AE8">
              <w:rPr>
                <w:rFonts w:cstheme="minorHAnsi"/>
                <w:bCs/>
              </w:rPr>
              <w:t>διαπιστώνουν τις δυνατότητες και τα όρια ανανέωσης της θρησκευτικής  παράδοσης.</w:t>
            </w:r>
          </w:p>
        </w:tc>
        <w:tc>
          <w:tcPr>
            <w:tcW w:w="4307" w:type="dxa"/>
            <w:shd w:val="clear" w:color="auto" w:fill="DBE5F1"/>
          </w:tcPr>
          <w:p w:rsidR="00EC1E13" w:rsidRPr="00504AE8" w:rsidRDefault="00EC1E13" w:rsidP="00026932">
            <w:pPr>
              <w:numPr>
                <w:ilvl w:val="0"/>
                <w:numId w:val="1"/>
              </w:numPr>
              <w:spacing w:after="0" w:line="240" w:lineRule="auto"/>
              <w:ind w:left="372" w:hanging="231"/>
              <w:rPr>
                <w:rFonts w:cstheme="minorHAnsi"/>
              </w:rPr>
            </w:pPr>
            <w:r w:rsidRPr="00504AE8">
              <w:rPr>
                <w:rFonts w:cstheme="minorHAnsi"/>
              </w:rPr>
              <w:t>Αποτίμηση της σημασίας της παράδοσης στη ζωή της Ο</w:t>
            </w:r>
            <w:r w:rsidRPr="00504AE8">
              <w:rPr>
                <w:rFonts w:cstheme="minorHAnsi"/>
                <w:bCs/>
              </w:rPr>
              <w:t>ρθόδοξης Εκκλησίας</w:t>
            </w:r>
            <w:r w:rsidRPr="00504AE8">
              <w:rPr>
                <w:rFonts w:cstheme="minorHAnsi"/>
              </w:rPr>
              <w:t xml:space="preserve">. </w:t>
            </w:r>
          </w:p>
          <w:p w:rsidR="00EC1E13" w:rsidRPr="00504AE8" w:rsidRDefault="00EC1E13" w:rsidP="00026932">
            <w:pPr>
              <w:numPr>
                <w:ilvl w:val="0"/>
                <w:numId w:val="1"/>
              </w:numPr>
              <w:spacing w:after="0" w:line="240" w:lineRule="auto"/>
              <w:ind w:left="372" w:hanging="231"/>
              <w:rPr>
                <w:rFonts w:cstheme="minorHAnsi"/>
              </w:rPr>
            </w:pPr>
            <w:r w:rsidRPr="00504AE8">
              <w:rPr>
                <w:rFonts w:cstheme="minorHAnsi"/>
              </w:rPr>
              <w:t>Προσδιορισμός της θρησκευτικής παράδοσης και της σημασίας της για τον πιστό.</w:t>
            </w:r>
          </w:p>
          <w:p w:rsidR="00EC1E13" w:rsidRPr="00504AE8" w:rsidRDefault="00EC1E13" w:rsidP="00026932">
            <w:pPr>
              <w:numPr>
                <w:ilvl w:val="0"/>
                <w:numId w:val="189"/>
              </w:numPr>
              <w:spacing w:after="0" w:line="240" w:lineRule="auto"/>
              <w:ind w:left="372" w:hanging="231"/>
              <w:rPr>
                <w:rFonts w:cstheme="minorHAnsi"/>
              </w:rPr>
            </w:pPr>
            <w:r w:rsidRPr="00504AE8">
              <w:rPr>
                <w:rFonts w:cstheme="minorHAnsi"/>
              </w:rPr>
              <w:t>Τεκμηρίωση της ανάγκης ανανέωσης των θρησκευτικών παραδόσεων, χωρίς να αλλοιώνεται το περιεχόμενο της πίστης.</w:t>
            </w:r>
          </w:p>
        </w:tc>
      </w:tr>
    </w:tbl>
    <w:p w:rsidR="00EC1E13" w:rsidRPr="00504AE8" w:rsidRDefault="00EC1E13" w:rsidP="00026932">
      <w:pPr>
        <w:spacing w:after="0" w:line="240" w:lineRule="auto"/>
        <w:rPr>
          <w:rFonts w:cstheme="minorHAnsi"/>
        </w:rPr>
      </w:pPr>
    </w:p>
    <w:p w:rsidR="00EC1E13" w:rsidRPr="00504AE8" w:rsidRDefault="00EC1E13" w:rsidP="00026932">
      <w:pPr>
        <w:spacing w:after="0" w:line="240" w:lineRule="auto"/>
        <w:rPr>
          <w:rFonts w:cstheme="minorHAnsi"/>
          <w:sz w:val="28"/>
          <w:szCs w:val="24"/>
        </w:rPr>
      </w:pPr>
      <w:r w:rsidRPr="00504AE8">
        <w:rPr>
          <w:rFonts w:cstheme="minorHAnsi"/>
          <w:sz w:val="28"/>
          <w:szCs w:val="24"/>
        </w:rPr>
        <w:t>Προτεινόμενη Μέθοδος - Ενδεικτικές Δραστηριότητες</w:t>
      </w:r>
    </w:p>
    <w:p w:rsidR="00EC1E13" w:rsidRPr="00504AE8" w:rsidRDefault="00EC1E13" w:rsidP="00026932">
      <w:pPr>
        <w:spacing w:after="0" w:line="240" w:lineRule="auto"/>
        <w:rPr>
          <w:rFonts w:cstheme="minorHAnsi"/>
          <w:sz w:val="24"/>
          <w:szCs w:val="24"/>
        </w:rPr>
      </w:pPr>
    </w:p>
    <w:p w:rsidR="00EC1E13" w:rsidRPr="00504AE8" w:rsidRDefault="00EC1E13" w:rsidP="00026932">
      <w:pPr>
        <w:spacing w:after="0"/>
        <w:rPr>
          <w:rFonts w:cstheme="minorHAnsi"/>
          <w:sz w:val="24"/>
          <w:szCs w:val="24"/>
        </w:rPr>
      </w:pPr>
      <w:r w:rsidRPr="00504AE8">
        <w:rPr>
          <w:rFonts w:cstheme="minorHAnsi"/>
          <w:sz w:val="24"/>
          <w:szCs w:val="24"/>
        </w:rPr>
        <w:t xml:space="preserve">Επιλέγεται η </w:t>
      </w:r>
      <w:r w:rsidRPr="00504AE8">
        <w:rPr>
          <w:rFonts w:cstheme="minorHAnsi"/>
          <w:b/>
          <w:sz w:val="24"/>
          <w:szCs w:val="24"/>
        </w:rPr>
        <w:t>βιωματική</w:t>
      </w:r>
      <w:r w:rsidRPr="00504AE8">
        <w:rPr>
          <w:rFonts w:cstheme="minorHAnsi"/>
          <w:sz w:val="24"/>
          <w:szCs w:val="24"/>
        </w:rPr>
        <w:t xml:space="preserve"> μέθοδος, σύμφωνα με τα προβλεπόμενα στο ΠΣ.</w:t>
      </w:r>
    </w:p>
    <w:p w:rsidR="00EC1E13" w:rsidRPr="00504AE8" w:rsidRDefault="00EC1E13" w:rsidP="00026932">
      <w:pPr>
        <w:spacing w:after="0"/>
        <w:rPr>
          <w:rFonts w:cstheme="minorHAnsi"/>
          <w:sz w:val="24"/>
          <w:szCs w:val="24"/>
        </w:rPr>
      </w:pPr>
    </w:p>
    <w:p w:rsidR="00EC1E13" w:rsidRPr="00504AE8" w:rsidRDefault="00EC1E13" w:rsidP="00026932">
      <w:pPr>
        <w:spacing w:after="0"/>
        <w:jc w:val="both"/>
        <w:rPr>
          <w:rFonts w:cstheme="minorHAnsi"/>
          <w:b/>
          <w:sz w:val="24"/>
          <w:szCs w:val="24"/>
        </w:rPr>
      </w:pPr>
      <w:r w:rsidRPr="00504AE8">
        <w:rPr>
          <w:rFonts w:cstheme="minorHAnsi"/>
          <w:b/>
          <w:sz w:val="24"/>
          <w:szCs w:val="24"/>
        </w:rPr>
        <w:t>Βιώνοντας:</w:t>
      </w:r>
    </w:p>
    <w:p w:rsidR="00EC1E13" w:rsidRPr="00504AE8" w:rsidRDefault="00EC1E13" w:rsidP="00026932">
      <w:pPr>
        <w:spacing w:after="0"/>
        <w:jc w:val="both"/>
        <w:rPr>
          <w:rFonts w:cstheme="minorHAnsi"/>
          <w:i/>
          <w:sz w:val="24"/>
          <w:szCs w:val="24"/>
        </w:rPr>
      </w:pPr>
      <w:r w:rsidRPr="00504AE8">
        <w:rPr>
          <w:rFonts w:cstheme="minorHAnsi"/>
          <w:i/>
          <w:sz w:val="24"/>
          <w:szCs w:val="24"/>
        </w:rPr>
        <w:t>Μορφές και τύποι παραδόσεων στην καθημερινή ζωή.</w:t>
      </w:r>
    </w:p>
    <w:p w:rsidR="00EC1E13" w:rsidRPr="00504AE8" w:rsidRDefault="00EC1E13" w:rsidP="00BE3820">
      <w:pPr>
        <w:numPr>
          <w:ilvl w:val="0"/>
          <w:numId w:val="458"/>
        </w:numPr>
        <w:spacing w:after="0"/>
        <w:jc w:val="both"/>
        <w:rPr>
          <w:rFonts w:cstheme="minorHAnsi"/>
          <w:sz w:val="24"/>
          <w:szCs w:val="24"/>
        </w:rPr>
      </w:pPr>
      <w:r w:rsidRPr="00504AE8">
        <w:rPr>
          <w:rFonts w:cstheme="minorHAnsi"/>
          <w:sz w:val="24"/>
          <w:szCs w:val="24"/>
        </w:rPr>
        <w:t xml:space="preserve"> «Ιδεοθύελλα» με τη λέξη παράδοση. Οι ιδέες των μαθητών/μαθητριών καταγράφονται στον πίνακα σε δύο στήλες: θρησκευτικές - λαϊκές παραδόσεις.</w:t>
      </w:r>
    </w:p>
    <w:p w:rsidR="00EC1E13" w:rsidRPr="00504AE8" w:rsidRDefault="00EC1E13" w:rsidP="00BE3820">
      <w:pPr>
        <w:numPr>
          <w:ilvl w:val="0"/>
          <w:numId w:val="458"/>
        </w:numPr>
        <w:spacing w:after="0"/>
        <w:jc w:val="both"/>
        <w:rPr>
          <w:rFonts w:cstheme="minorHAnsi"/>
          <w:sz w:val="24"/>
          <w:szCs w:val="24"/>
        </w:rPr>
      </w:pPr>
      <w:r w:rsidRPr="00504AE8">
        <w:rPr>
          <w:rFonts w:cstheme="minorHAnsi"/>
          <w:sz w:val="24"/>
          <w:szCs w:val="24"/>
        </w:rPr>
        <w:t>Εναλλακτικά:</w:t>
      </w:r>
    </w:p>
    <w:p w:rsidR="00EC1E13" w:rsidRPr="00504AE8" w:rsidRDefault="00EC1E13" w:rsidP="00026932">
      <w:pPr>
        <w:spacing w:after="0"/>
        <w:ind w:left="284"/>
        <w:jc w:val="both"/>
        <w:rPr>
          <w:rFonts w:cstheme="minorHAnsi"/>
          <w:sz w:val="24"/>
          <w:szCs w:val="24"/>
        </w:rPr>
      </w:pPr>
      <w:r w:rsidRPr="00504AE8">
        <w:rPr>
          <w:rFonts w:cstheme="minorHAnsi"/>
          <w:sz w:val="24"/>
          <w:szCs w:val="24"/>
        </w:rPr>
        <w:t>«Ομαδοσυνεργασία – Σκέψου, Γράψε, Συζήτησε, Μοιράσου (TWPS)»: «Έχουμε οικογενειακή παράδοση να…». Οι μαθητές/μαθήτριες γράφουν σύντομο αφηγηματικό κείμενο. Κατόπιν το συζητούν με τον διπλανό/τη διπλανή τους, με την ομάδα τους, και αδρομερώς στην ολομέλεια.</w:t>
      </w:r>
    </w:p>
    <w:p w:rsidR="00EC1E13" w:rsidRPr="00504AE8" w:rsidRDefault="00EC1E13" w:rsidP="00026932">
      <w:pPr>
        <w:spacing w:after="0"/>
        <w:jc w:val="both"/>
        <w:rPr>
          <w:rFonts w:cstheme="minorHAnsi"/>
          <w:b/>
          <w:bCs/>
          <w:sz w:val="24"/>
          <w:szCs w:val="24"/>
        </w:rPr>
      </w:pPr>
    </w:p>
    <w:p w:rsidR="00EC1E13" w:rsidRPr="00504AE8" w:rsidRDefault="00EC1E13" w:rsidP="00026932">
      <w:pPr>
        <w:spacing w:after="0"/>
        <w:jc w:val="both"/>
        <w:rPr>
          <w:rFonts w:cstheme="minorHAnsi"/>
          <w:b/>
          <w:sz w:val="24"/>
          <w:szCs w:val="24"/>
        </w:rPr>
      </w:pPr>
      <w:r w:rsidRPr="00504AE8">
        <w:rPr>
          <w:rFonts w:cstheme="minorHAnsi"/>
          <w:b/>
          <w:sz w:val="24"/>
          <w:szCs w:val="24"/>
        </w:rPr>
        <w:t>Νοηματοδοτώντας:</w:t>
      </w:r>
    </w:p>
    <w:p w:rsidR="00EC1E13" w:rsidRPr="00504AE8" w:rsidRDefault="00EC1E13" w:rsidP="00026932">
      <w:pPr>
        <w:spacing w:after="0"/>
        <w:jc w:val="both"/>
        <w:rPr>
          <w:rFonts w:cstheme="minorHAnsi"/>
          <w:i/>
          <w:sz w:val="24"/>
          <w:szCs w:val="24"/>
        </w:rPr>
      </w:pPr>
      <w:r w:rsidRPr="00504AE8">
        <w:rPr>
          <w:rFonts w:cstheme="minorHAnsi"/>
          <w:i/>
          <w:sz w:val="24"/>
          <w:szCs w:val="24"/>
        </w:rPr>
        <w:t>Θρησκευτική παράδοση και ιστορία/πολιτισμός του ανθρώπου.</w:t>
      </w:r>
    </w:p>
    <w:p w:rsidR="00EC1E13" w:rsidRPr="00504AE8" w:rsidRDefault="00EC1E13" w:rsidP="00BE3820">
      <w:pPr>
        <w:pStyle w:val="a4"/>
        <w:numPr>
          <w:ilvl w:val="0"/>
          <w:numId w:val="458"/>
        </w:numPr>
        <w:spacing w:after="0" w:line="240" w:lineRule="auto"/>
        <w:jc w:val="both"/>
        <w:rPr>
          <w:rFonts w:asciiTheme="minorHAnsi" w:eastAsia="Calibri" w:hAnsiTheme="minorHAnsi" w:cstheme="minorHAnsi"/>
          <w:sz w:val="24"/>
          <w:szCs w:val="24"/>
        </w:rPr>
      </w:pPr>
      <w:r w:rsidRPr="00504AE8">
        <w:rPr>
          <w:rFonts w:asciiTheme="minorHAnsi" w:eastAsia="Calibri" w:hAnsiTheme="minorHAnsi" w:cstheme="minorHAnsi"/>
          <w:sz w:val="24"/>
          <w:szCs w:val="24"/>
        </w:rPr>
        <w:t xml:space="preserve">«Ομαδοσυνεργασία - </w:t>
      </w:r>
      <w:r w:rsidRPr="00504AE8">
        <w:rPr>
          <w:rFonts w:asciiTheme="minorHAnsi" w:eastAsia="Calibri" w:hAnsiTheme="minorHAnsi" w:cstheme="minorHAnsi"/>
          <w:sz w:val="24"/>
          <w:szCs w:val="24"/>
          <w:lang w:val="en-US"/>
        </w:rPr>
        <w:t>TPS</w:t>
      </w:r>
      <w:r w:rsidRPr="00504AE8">
        <w:rPr>
          <w:rFonts w:asciiTheme="minorHAnsi" w:eastAsia="Calibri" w:hAnsiTheme="minorHAnsi" w:cstheme="minorHAnsi"/>
          <w:sz w:val="24"/>
          <w:szCs w:val="24"/>
        </w:rPr>
        <w:t>»: Ζητείται από τους μαθητές να εντοπίσουν σε ποιες από τις παραδόσεις που καταγράφηκαν στον πίνακα περιλαμβάνονται θρησκευτικά χαρακτηριστικά και να γράψουν μια σκέψη με θέμα: Τι μπορεί να σημαίνουν για έναν πιστό οι θρησκευτικές του παραδόσεις; Θα μπορούσε να ασκεί την πίστη του και χωρίς αυτές; Ακολουθεί παρουσίαση στην ολομέλεια.</w:t>
      </w:r>
    </w:p>
    <w:p w:rsidR="00EC1E13" w:rsidRPr="00504AE8" w:rsidRDefault="00EC1E13" w:rsidP="00BE3820">
      <w:pPr>
        <w:numPr>
          <w:ilvl w:val="0"/>
          <w:numId w:val="458"/>
        </w:numPr>
        <w:spacing w:after="0"/>
        <w:jc w:val="both"/>
        <w:rPr>
          <w:rFonts w:cstheme="minorHAnsi"/>
          <w:sz w:val="24"/>
          <w:szCs w:val="24"/>
        </w:rPr>
      </w:pPr>
      <w:r w:rsidRPr="00504AE8">
        <w:rPr>
          <w:rFonts w:cstheme="minorHAnsi"/>
          <w:sz w:val="24"/>
          <w:szCs w:val="24"/>
        </w:rPr>
        <w:t>Εναλλακτικά:</w:t>
      </w:r>
    </w:p>
    <w:p w:rsidR="00EC1E13" w:rsidRPr="00504AE8" w:rsidRDefault="00EC1E13" w:rsidP="00026932">
      <w:pPr>
        <w:spacing w:after="0"/>
        <w:ind w:left="284"/>
        <w:jc w:val="both"/>
        <w:rPr>
          <w:rFonts w:cstheme="minorHAnsi"/>
          <w:sz w:val="24"/>
          <w:szCs w:val="24"/>
        </w:rPr>
      </w:pPr>
      <w:r w:rsidRPr="00504AE8">
        <w:rPr>
          <w:rFonts w:cstheme="minorHAnsi"/>
          <w:sz w:val="24"/>
          <w:szCs w:val="24"/>
        </w:rPr>
        <w:t>«Ομαδοσυνεργασία»: Κατασκευή εννοιολογικού χάρτη με τις λέξεις θρησκευτική παράδοση, ιστορία, πολιτισμός και συγκεκριμένα (ενδεικτικά) παραδείγματα και σύντομη νοηματοδότησή τους.</w:t>
      </w:r>
    </w:p>
    <w:p w:rsidR="00EC1E13" w:rsidRPr="00504AE8" w:rsidRDefault="00EC1E13" w:rsidP="00026932">
      <w:pPr>
        <w:spacing w:after="0"/>
        <w:jc w:val="both"/>
        <w:rPr>
          <w:rFonts w:cstheme="minorHAnsi"/>
          <w:sz w:val="24"/>
          <w:szCs w:val="24"/>
        </w:rPr>
      </w:pPr>
    </w:p>
    <w:p w:rsidR="00EC1E13" w:rsidRPr="00504AE8" w:rsidRDefault="00EC1E13" w:rsidP="00026932">
      <w:pPr>
        <w:spacing w:after="0"/>
        <w:jc w:val="both"/>
        <w:rPr>
          <w:rFonts w:cstheme="minorHAnsi"/>
          <w:b/>
          <w:sz w:val="24"/>
          <w:szCs w:val="24"/>
        </w:rPr>
      </w:pPr>
      <w:r w:rsidRPr="00504AE8">
        <w:rPr>
          <w:rFonts w:cstheme="minorHAnsi"/>
          <w:b/>
          <w:sz w:val="24"/>
          <w:szCs w:val="24"/>
        </w:rPr>
        <w:t>Αναλύοντας:</w:t>
      </w:r>
    </w:p>
    <w:p w:rsidR="00EC1E13" w:rsidRPr="00504AE8" w:rsidRDefault="00EC1E13" w:rsidP="00026932">
      <w:pPr>
        <w:spacing w:after="0"/>
        <w:jc w:val="both"/>
        <w:rPr>
          <w:rFonts w:cstheme="minorHAnsi"/>
          <w:b/>
          <w:sz w:val="24"/>
          <w:szCs w:val="24"/>
        </w:rPr>
      </w:pPr>
      <w:r w:rsidRPr="00504AE8">
        <w:rPr>
          <w:rFonts w:cstheme="minorHAnsi"/>
          <w:i/>
          <w:sz w:val="24"/>
          <w:szCs w:val="24"/>
        </w:rPr>
        <w:t xml:space="preserve">Η θέση της παράδοσης στη θρησκεία και η στάση του πιστού απέναντι σε αυτή. </w:t>
      </w:r>
    </w:p>
    <w:p w:rsidR="00EC1E13" w:rsidRPr="00504AE8" w:rsidRDefault="00EC1E13" w:rsidP="00026932">
      <w:pPr>
        <w:numPr>
          <w:ilvl w:val="0"/>
          <w:numId w:val="195"/>
        </w:numPr>
        <w:spacing w:after="0"/>
        <w:jc w:val="both"/>
        <w:rPr>
          <w:rFonts w:cstheme="minorHAnsi"/>
          <w:bCs/>
          <w:sz w:val="24"/>
          <w:szCs w:val="24"/>
        </w:rPr>
      </w:pPr>
      <w:r w:rsidRPr="00504AE8">
        <w:rPr>
          <w:rFonts w:cstheme="minorHAnsi"/>
          <w:bCs/>
          <w:sz w:val="24"/>
          <w:szCs w:val="24"/>
        </w:rPr>
        <w:t>«Ομαδοσυνεργασία»: Οι μαθητές εξετάζουν την επιρροή αρχαϊκών στοιχείων και από άλλους πολιτισμούς στη σύγχρονη ζωή των πιστών. Για παράδειγμα, αναζητούν αν φανερώνονται οι αρχαιοελληνικές πηγές, τα ρωμαϊκά έθιμα και πολιτισμός, ή η βυζαντινή πολιτιστική παράδοση στη χριστιανική λατρεία. Επεξεργάζονται κείμενα (Δρίτσας - Μόσχος - Παπαλεξανδρόπουλος, Τζέρπος, Λουκάτος, Βαρβούνης), ανακαλύπτουν και συγκρίνουν τις δύο τάσεις, και επιχειρηματολογούν υπέρ της μίας ή της άλλης άποψης.</w:t>
      </w:r>
    </w:p>
    <w:p w:rsidR="00EC1E13" w:rsidRPr="00504AE8" w:rsidRDefault="00EC1E13" w:rsidP="00026932">
      <w:pPr>
        <w:numPr>
          <w:ilvl w:val="0"/>
          <w:numId w:val="195"/>
        </w:numPr>
        <w:spacing w:after="0"/>
        <w:jc w:val="both"/>
        <w:rPr>
          <w:rFonts w:cstheme="minorHAnsi"/>
          <w:bCs/>
          <w:sz w:val="24"/>
          <w:szCs w:val="24"/>
        </w:rPr>
      </w:pPr>
      <w:r w:rsidRPr="00504AE8">
        <w:rPr>
          <w:rFonts w:cstheme="minorHAnsi"/>
          <w:bCs/>
          <w:sz w:val="24"/>
          <w:szCs w:val="24"/>
        </w:rPr>
        <w:t>Εναλλακτικά:</w:t>
      </w:r>
    </w:p>
    <w:p w:rsidR="00EC1E13" w:rsidRPr="00504AE8" w:rsidRDefault="00EC1E13" w:rsidP="00026932">
      <w:pPr>
        <w:spacing w:after="0"/>
        <w:ind w:left="284"/>
        <w:jc w:val="both"/>
        <w:rPr>
          <w:rFonts w:cstheme="minorHAnsi"/>
          <w:bCs/>
          <w:sz w:val="24"/>
          <w:szCs w:val="24"/>
        </w:rPr>
      </w:pPr>
      <w:r w:rsidRPr="00504AE8">
        <w:rPr>
          <w:rFonts w:cstheme="minorHAnsi"/>
          <w:bCs/>
          <w:sz w:val="24"/>
          <w:szCs w:val="24"/>
        </w:rPr>
        <w:t xml:space="preserve">«Ομαδοσυνεργασία - </w:t>
      </w:r>
      <w:r w:rsidRPr="00504AE8">
        <w:rPr>
          <w:rFonts w:cstheme="minorHAnsi"/>
          <w:bCs/>
          <w:sz w:val="24"/>
          <w:szCs w:val="24"/>
          <w:lang w:val="en-US"/>
        </w:rPr>
        <w:t>TPS</w:t>
      </w:r>
      <w:r w:rsidRPr="00504AE8">
        <w:rPr>
          <w:rFonts w:cstheme="minorHAnsi"/>
          <w:bCs/>
          <w:sz w:val="24"/>
          <w:szCs w:val="24"/>
        </w:rPr>
        <w:t>»: Δίνεται στις ομάδες κείμενο (Δρίτσας - Μόσχος -Παπαλεξανδρόπουλος) που αφορά στην έννοια και τη σημασία της χριστιανικής παράδοσης. Οι μαθητές υπογραμμίζουν δύο βασικά στοιχεία και παρουσιάζουν στην ολομέλεια.</w:t>
      </w:r>
    </w:p>
    <w:p w:rsidR="00EC1E13" w:rsidRPr="00504AE8" w:rsidRDefault="00EC1E13" w:rsidP="00026932">
      <w:pPr>
        <w:spacing w:after="0"/>
        <w:jc w:val="both"/>
        <w:rPr>
          <w:rFonts w:cstheme="minorHAnsi"/>
          <w:b/>
          <w:bCs/>
          <w:sz w:val="24"/>
          <w:szCs w:val="24"/>
        </w:rPr>
      </w:pPr>
    </w:p>
    <w:p w:rsidR="00EC1E13" w:rsidRPr="00504AE8" w:rsidRDefault="00EC1E13" w:rsidP="00026932">
      <w:pPr>
        <w:spacing w:after="0"/>
        <w:jc w:val="both"/>
        <w:rPr>
          <w:rFonts w:cstheme="minorHAnsi"/>
          <w:b/>
          <w:sz w:val="24"/>
          <w:szCs w:val="24"/>
        </w:rPr>
      </w:pPr>
      <w:r w:rsidRPr="00504AE8">
        <w:rPr>
          <w:rFonts w:cstheme="minorHAnsi"/>
          <w:b/>
          <w:sz w:val="24"/>
          <w:szCs w:val="24"/>
        </w:rPr>
        <w:lastRenderedPageBreak/>
        <w:t>Εφαρμόζοντας:</w:t>
      </w:r>
    </w:p>
    <w:p w:rsidR="00EC1E13" w:rsidRPr="00504AE8" w:rsidRDefault="00EC1E13" w:rsidP="00026932">
      <w:pPr>
        <w:spacing w:after="0"/>
        <w:jc w:val="both"/>
        <w:rPr>
          <w:rFonts w:cstheme="minorHAnsi"/>
          <w:sz w:val="24"/>
          <w:szCs w:val="24"/>
        </w:rPr>
      </w:pPr>
      <w:r w:rsidRPr="00504AE8">
        <w:rPr>
          <w:rFonts w:cstheme="minorHAnsi"/>
          <w:i/>
          <w:sz w:val="24"/>
          <w:szCs w:val="24"/>
        </w:rPr>
        <w:t>Θρησκευτικές παραδόσεις και στάσεις ζωής στην προσωπική και κοινωνική ζωή των νέων ανθρώπων.</w:t>
      </w:r>
    </w:p>
    <w:p w:rsidR="00EC1E13" w:rsidRPr="00504AE8" w:rsidRDefault="00EC1E13" w:rsidP="00026932">
      <w:pPr>
        <w:numPr>
          <w:ilvl w:val="0"/>
          <w:numId w:val="196"/>
        </w:numPr>
        <w:spacing w:after="0"/>
        <w:rPr>
          <w:rFonts w:cstheme="minorHAnsi"/>
          <w:sz w:val="24"/>
          <w:szCs w:val="24"/>
        </w:rPr>
      </w:pPr>
      <w:r w:rsidRPr="00504AE8">
        <w:rPr>
          <w:rFonts w:cstheme="minorHAnsi"/>
          <w:sz w:val="24"/>
          <w:szCs w:val="24"/>
        </w:rPr>
        <w:t xml:space="preserve">«Ομαδοσυνεργασία»: Δίνεται σε κάθε ομάδα μαθητών ένα κείμενο με θέμα την ανανέωση της χριστιανικής παράδοσης (Δρίτσας-Μόσχος-Παπαλεξανδρόπουλος, Παπαθανασίου) και επιγραμματικά μερικές από τις πτυχές της εκκλησιαστικής ζωής (π.χ. γλώσσα της λατρείας, εκκλησιαστική μουσική, τεχνοτροπία της αγιογραφίας, εκκλησιαστική αρχιτεκτονική, ενδυμασία του κλήρου, τέλεση μυστηρίων, χριστιανικές γιορτές, κατηχητικός λόγος της Εκκλησίας κ.α.). Οι μαθητές διαβάζουν το κείμενο, επιλέγουν ένα από τα παραπάνω ζητήματα και συντάσσουν σειρά θέσεων με επιχειρήματα, με θέμα: «Παράδοση: συντήρηση, ανανέωση ή σύνθεση;». </w:t>
      </w:r>
    </w:p>
    <w:p w:rsidR="00EC1E13" w:rsidRPr="00504AE8" w:rsidRDefault="00EC1E13" w:rsidP="00026932">
      <w:pPr>
        <w:numPr>
          <w:ilvl w:val="0"/>
          <w:numId w:val="196"/>
        </w:numPr>
        <w:spacing w:after="0"/>
        <w:rPr>
          <w:rFonts w:cstheme="minorHAnsi"/>
          <w:sz w:val="24"/>
          <w:szCs w:val="24"/>
        </w:rPr>
      </w:pPr>
      <w:r w:rsidRPr="00504AE8">
        <w:rPr>
          <w:rFonts w:cstheme="minorHAnsi"/>
          <w:sz w:val="24"/>
          <w:szCs w:val="24"/>
        </w:rPr>
        <w:t>Εναλλακτικά:</w:t>
      </w:r>
    </w:p>
    <w:p w:rsidR="00EC1E13" w:rsidRPr="00504AE8" w:rsidRDefault="00EC1E13" w:rsidP="00026932">
      <w:pPr>
        <w:spacing w:after="0"/>
        <w:ind w:left="426"/>
        <w:rPr>
          <w:rFonts w:cstheme="minorHAnsi"/>
          <w:sz w:val="24"/>
          <w:szCs w:val="24"/>
        </w:rPr>
      </w:pPr>
      <w:r w:rsidRPr="00504AE8">
        <w:rPr>
          <w:rFonts w:cstheme="minorHAnsi"/>
          <w:sz w:val="24"/>
          <w:szCs w:val="24"/>
        </w:rPr>
        <w:t xml:space="preserve">«Αντιλογία»: Η γλώσσα της λατρείας (ή κάποιο άλλο ζήτημα). Νεκρό γράμμα ή ζωντανή παράδοση; Οι μαθητές χωρίζονται σε δύο ομάδες και επιχειρηματολογούν υπέρ της μίας ή της άλλης άποψης. </w:t>
      </w:r>
    </w:p>
    <w:p w:rsidR="00EC1E13" w:rsidRPr="00504AE8" w:rsidRDefault="00EC1E13" w:rsidP="00026932">
      <w:pPr>
        <w:spacing w:after="0"/>
        <w:rPr>
          <w:rFonts w:cstheme="minorHAnsi"/>
          <w:sz w:val="24"/>
          <w:szCs w:val="24"/>
        </w:rPr>
      </w:pPr>
    </w:p>
    <w:p w:rsidR="00EC1E13" w:rsidRPr="00504AE8" w:rsidRDefault="00EC1E13" w:rsidP="00026932">
      <w:pPr>
        <w:spacing w:after="0"/>
        <w:rPr>
          <w:rFonts w:cstheme="minorHAnsi"/>
          <w:sz w:val="28"/>
          <w:szCs w:val="24"/>
        </w:rPr>
      </w:pPr>
      <w:r w:rsidRPr="00504AE8">
        <w:rPr>
          <w:rFonts w:cstheme="minorHAnsi"/>
          <w:sz w:val="28"/>
          <w:szCs w:val="24"/>
        </w:rPr>
        <w:t>Προτεινόμενο Εκπαιδευτικό Υλικό</w:t>
      </w:r>
    </w:p>
    <w:p w:rsidR="00EC1E13" w:rsidRPr="00504AE8" w:rsidRDefault="00EC1E13" w:rsidP="00026932">
      <w:pPr>
        <w:spacing w:after="0"/>
        <w:rPr>
          <w:rFonts w:cstheme="minorHAnsi"/>
          <w:sz w:val="24"/>
          <w:szCs w:val="24"/>
        </w:rPr>
      </w:pPr>
    </w:p>
    <w:p w:rsidR="00EC1E13" w:rsidRPr="00504AE8" w:rsidRDefault="00EC1E13" w:rsidP="00BE3820">
      <w:pPr>
        <w:numPr>
          <w:ilvl w:val="0"/>
          <w:numId w:val="459"/>
        </w:numPr>
        <w:spacing w:after="0"/>
        <w:rPr>
          <w:rFonts w:cstheme="minorHAnsi"/>
          <w:sz w:val="24"/>
          <w:szCs w:val="24"/>
        </w:rPr>
      </w:pPr>
      <w:r w:rsidRPr="00504AE8">
        <w:rPr>
          <w:rFonts w:cstheme="minorHAnsi"/>
          <w:sz w:val="24"/>
          <w:szCs w:val="24"/>
        </w:rPr>
        <w:t xml:space="preserve">Εκπαιδευτικό υλικό ΥΠ.Π.Ε.Θ.: </w:t>
      </w:r>
    </w:p>
    <w:p w:rsidR="00EC1E13" w:rsidRPr="00504AE8" w:rsidRDefault="00EC1E13" w:rsidP="00026932">
      <w:pPr>
        <w:spacing w:after="0"/>
        <w:rPr>
          <w:rFonts w:cstheme="minorHAnsi"/>
          <w:sz w:val="24"/>
          <w:szCs w:val="24"/>
        </w:rPr>
      </w:pPr>
      <w:r w:rsidRPr="00504AE8">
        <w:rPr>
          <w:rFonts w:cstheme="minorHAnsi"/>
          <w:sz w:val="24"/>
          <w:szCs w:val="24"/>
        </w:rPr>
        <w:t>α) Ψηφιακό Σχολείο / Διαδραστικά Βιβλία Μαθητή/Μαθήτριας:</w:t>
      </w:r>
      <w:hyperlink r:id="rId266" w:history="1">
        <w:r w:rsidRPr="00504AE8">
          <w:rPr>
            <w:rFonts w:cstheme="minorHAnsi"/>
            <w:color w:val="0000FF" w:themeColor="hyperlink"/>
            <w:sz w:val="24"/>
            <w:szCs w:val="24"/>
            <w:u w:val="single"/>
          </w:rPr>
          <w:t xml:space="preserve"> http://digitalschool.minedu.gov.gr</w:t>
        </w:r>
      </w:hyperlink>
      <w:r w:rsidRPr="00504AE8">
        <w:rPr>
          <w:rFonts w:cstheme="minorHAnsi"/>
          <w:sz w:val="24"/>
          <w:szCs w:val="24"/>
          <w:u w:val="single"/>
        </w:rPr>
        <w:t xml:space="preserve"> </w:t>
      </w:r>
      <w:r w:rsidRPr="00504AE8">
        <w:rPr>
          <w:rFonts w:cstheme="minorHAnsi"/>
          <w:sz w:val="24"/>
          <w:szCs w:val="24"/>
        </w:rPr>
        <w:t>(βλ. Β΄ Λυκείου, ΔΕ 13 και «Θρησκεύματα»).</w:t>
      </w:r>
    </w:p>
    <w:p w:rsidR="00EC1E13" w:rsidRPr="00504AE8" w:rsidRDefault="00EC1E13" w:rsidP="00026932">
      <w:pPr>
        <w:spacing w:after="0"/>
        <w:rPr>
          <w:rFonts w:cstheme="minorHAnsi"/>
          <w:sz w:val="24"/>
          <w:szCs w:val="24"/>
        </w:rPr>
      </w:pPr>
      <w:r w:rsidRPr="00504AE8">
        <w:rPr>
          <w:rFonts w:cstheme="minorHAnsi"/>
          <w:sz w:val="24"/>
          <w:szCs w:val="24"/>
        </w:rPr>
        <w:t xml:space="preserve">β) Ό.π., </w:t>
      </w:r>
      <w:r w:rsidRPr="00504AE8">
        <w:rPr>
          <w:rFonts w:cstheme="minorHAnsi"/>
          <w:iCs/>
          <w:sz w:val="24"/>
          <w:szCs w:val="24"/>
        </w:rPr>
        <w:t>Αποθετήριο Μαθησιακών Αντικειμένων «Φωτόδεντρο»</w:t>
      </w:r>
      <w:r w:rsidRPr="00504AE8">
        <w:rPr>
          <w:rFonts w:cstheme="minorHAnsi"/>
          <w:sz w:val="24"/>
          <w:szCs w:val="24"/>
        </w:rPr>
        <w:t>:</w:t>
      </w:r>
      <w:hyperlink r:id="rId267" w:history="1">
        <w:r w:rsidRPr="00504AE8">
          <w:rPr>
            <w:rFonts w:cstheme="minorHAnsi"/>
            <w:color w:val="0000FF" w:themeColor="hyperlink"/>
            <w:sz w:val="24"/>
            <w:szCs w:val="24"/>
            <w:u w:val="single"/>
          </w:rPr>
          <w:t xml:space="preserve"> http://photodentro.edu.gr/lor</w:t>
        </w:r>
      </w:hyperlink>
      <w:r w:rsidRPr="00504AE8">
        <w:rPr>
          <w:rFonts w:cstheme="minorHAnsi"/>
          <w:sz w:val="24"/>
          <w:szCs w:val="24"/>
        </w:rPr>
        <w:t xml:space="preserve"> (βλ. </w:t>
      </w:r>
      <w:r w:rsidRPr="00504AE8">
        <w:rPr>
          <w:rFonts w:cstheme="minorHAnsi"/>
          <w:iCs/>
          <w:sz w:val="24"/>
          <w:szCs w:val="24"/>
        </w:rPr>
        <w:t>Συλλογές εικόνων / Θρησκευτικά</w:t>
      </w:r>
      <w:r w:rsidRPr="00504AE8">
        <w:rPr>
          <w:rFonts w:cstheme="minorHAnsi"/>
          <w:sz w:val="24"/>
          <w:szCs w:val="24"/>
        </w:rPr>
        <w:t>).</w:t>
      </w:r>
    </w:p>
    <w:p w:rsidR="00EC1E13" w:rsidRPr="00504AE8" w:rsidRDefault="00EC1E13" w:rsidP="00026932">
      <w:pPr>
        <w:spacing w:after="0"/>
        <w:rPr>
          <w:rFonts w:cstheme="minorHAnsi"/>
          <w:sz w:val="24"/>
          <w:szCs w:val="24"/>
        </w:rPr>
      </w:pPr>
      <w:r w:rsidRPr="00504AE8">
        <w:rPr>
          <w:rFonts w:cstheme="minorHAnsi"/>
          <w:sz w:val="24"/>
          <w:szCs w:val="24"/>
        </w:rPr>
        <w:t>γ) Ό.π., Προγράμματα Σπουδών / Επιμορφωτικό υλικό πιλοτικών / Εικαστικό υλικό.</w:t>
      </w:r>
    </w:p>
    <w:p w:rsidR="00EC1E13" w:rsidRPr="00504AE8" w:rsidRDefault="00EC1E13" w:rsidP="00026932">
      <w:pPr>
        <w:spacing w:after="0"/>
        <w:rPr>
          <w:rFonts w:cstheme="minorHAnsi"/>
          <w:sz w:val="24"/>
          <w:szCs w:val="24"/>
        </w:rPr>
      </w:pPr>
      <w:r w:rsidRPr="00504AE8">
        <w:rPr>
          <w:rFonts w:cstheme="minorHAnsi"/>
          <w:sz w:val="24"/>
          <w:szCs w:val="24"/>
        </w:rPr>
        <w:t>δ) Εκπαιδευτικά λογισμικά ΥΠ.Π.Ε.Θ. και εγκεκριμένα λογισμικά (</w:t>
      </w:r>
      <w:hyperlink r:id="rId268" w:history="1">
        <w:r w:rsidRPr="00504AE8">
          <w:rPr>
            <w:rFonts w:cstheme="minorHAnsi"/>
            <w:color w:val="0000FF" w:themeColor="hyperlink"/>
            <w:sz w:val="24"/>
            <w:szCs w:val="24"/>
            <w:u w:val="single"/>
          </w:rPr>
          <w:t>http://www.e-yliko.gr</w:t>
        </w:r>
      </w:hyperlink>
      <w:r w:rsidRPr="00504AE8">
        <w:rPr>
          <w:rFonts w:cstheme="minorHAnsi"/>
          <w:sz w:val="24"/>
          <w:szCs w:val="24"/>
        </w:rPr>
        <w:t xml:space="preserve"> / </w:t>
      </w:r>
      <w:r w:rsidRPr="00504AE8">
        <w:rPr>
          <w:rFonts w:cstheme="minorHAnsi"/>
          <w:iCs/>
          <w:sz w:val="24"/>
          <w:szCs w:val="24"/>
        </w:rPr>
        <w:t>Εκπαιδευτικό Υλικό</w:t>
      </w:r>
      <w:r w:rsidRPr="00504AE8">
        <w:rPr>
          <w:rFonts w:cstheme="minorHAnsi"/>
          <w:sz w:val="24"/>
          <w:szCs w:val="24"/>
        </w:rPr>
        <w:t xml:space="preserve">): </w:t>
      </w:r>
    </w:p>
    <w:p w:rsidR="00EC1E13" w:rsidRPr="00504AE8" w:rsidRDefault="00EC1E13" w:rsidP="00BE3820">
      <w:pPr>
        <w:numPr>
          <w:ilvl w:val="0"/>
          <w:numId w:val="460"/>
        </w:numPr>
        <w:spacing w:after="0"/>
        <w:rPr>
          <w:rFonts w:cstheme="minorHAnsi"/>
          <w:iCs/>
          <w:sz w:val="24"/>
          <w:szCs w:val="24"/>
        </w:rPr>
      </w:pPr>
      <w:r w:rsidRPr="00504AE8">
        <w:rPr>
          <w:rFonts w:cstheme="minorHAnsi"/>
          <w:iCs/>
          <w:sz w:val="24"/>
          <w:szCs w:val="24"/>
        </w:rPr>
        <w:t>«Επιλεγμένα θέματα Θρησκευτικών Α΄ Ενιαίου Λυκείου» (Μυστήρια).</w:t>
      </w:r>
    </w:p>
    <w:p w:rsidR="00EC1E13" w:rsidRPr="00504AE8" w:rsidRDefault="00EC1E13" w:rsidP="00BE3820">
      <w:pPr>
        <w:numPr>
          <w:ilvl w:val="0"/>
          <w:numId w:val="460"/>
        </w:numPr>
        <w:spacing w:after="0"/>
        <w:rPr>
          <w:rFonts w:cstheme="minorHAnsi"/>
          <w:iCs/>
          <w:sz w:val="24"/>
          <w:szCs w:val="24"/>
        </w:rPr>
      </w:pPr>
      <w:r w:rsidRPr="00504AE8">
        <w:rPr>
          <w:rFonts w:cstheme="minorHAnsi"/>
          <w:iCs/>
          <w:sz w:val="24"/>
          <w:szCs w:val="24"/>
        </w:rPr>
        <w:t>«Επιλεγμένα θέματα Θρησκευτικών Β΄ Ενιαίου Λυκείου» (Ισλάμ).</w:t>
      </w:r>
    </w:p>
    <w:p w:rsidR="00EC1E13" w:rsidRPr="00504AE8" w:rsidRDefault="00EC1E13" w:rsidP="00BE3820">
      <w:pPr>
        <w:numPr>
          <w:ilvl w:val="0"/>
          <w:numId w:val="460"/>
        </w:numPr>
        <w:spacing w:after="0"/>
        <w:rPr>
          <w:rFonts w:cstheme="minorHAnsi"/>
          <w:sz w:val="24"/>
          <w:szCs w:val="24"/>
        </w:rPr>
      </w:pPr>
      <w:r w:rsidRPr="00504AE8">
        <w:rPr>
          <w:rFonts w:cstheme="minorHAnsi"/>
          <w:sz w:val="24"/>
          <w:szCs w:val="24"/>
        </w:rPr>
        <w:t>«Όψεις Θρησκείας</w:t>
      </w:r>
      <w:r w:rsidRPr="00504AE8">
        <w:rPr>
          <w:rFonts w:cstheme="minorHAnsi"/>
          <w:iCs/>
          <w:sz w:val="24"/>
          <w:szCs w:val="24"/>
        </w:rPr>
        <w:t>» (βλ. Όψεις της θρησκείας, Σύγχρονα θέματα).</w:t>
      </w:r>
    </w:p>
    <w:p w:rsidR="00EC1E13" w:rsidRPr="00504AE8" w:rsidRDefault="00EC1E13" w:rsidP="00BE3820">
      <w:pPr>
        <w:numPr>
          <w:ilvl w:val="0"/>
          <w:numId w:val="459"/>
        </w:numPr>
        <w:spacing w:after="0"/>
        <w:rPr>
          <w:rFonts w:cstheme="minorHAnsi"/>
          <w:sz w:val="24"/>
          <w:szCs w:val="24"/>
        </w:rPr>
      </w:pPr>
      <w:r w:rsidRPr="00504AE8">
        <w:rPr>
          <w:rFonts w:cstheme="minorHAnsi"/>
          <w:sz w:val="24"/>
          <w:szCs w:val="24"/>
        </w:rPr>
        <w:t>Οπτικοακουστικό αρχείο ΕΡΤ:</w:t>
      </w:r>
      <w:hyperlink r:id="rId269" w:history="1">
        <w:r w:rsidRPr="00504AE8">
          <w:rPr>
            <w:rFonts w:cstheme="minorHAnsi"/>
            <w:color w:val="0000FF" w:themeColor="hyperlink"/>
            <w:sz w:val="24"/>
            <w:szCs w:val="24"/>
            <w:u w:val="single"/>
          </w:rPr>
          <w:t xml:space="preserve"> http://www.hprt-archives.gr/V3/public/main/index.aspx</w:t>
        </w:r>
      </w:hyperlink>
      <w:r w:rsidRPr="00504AE8">
        <w:rPr>
          <w:rFonts w:cstheme="minorHAnsi"/>
          <w:sz w:val="24"/>
          <w:szCs w:val="24"/>
          <w:u w:val="single"/>
        </w:rPr>
        <w:t xml:space="preserve"> </w:t>
      </w:r>
      <w:r w:rsidRPr="00504AE8">
        <w:rPr>
          <w:rFonts w:cstheme="minorHAnsi"/>
          <w:sz w:val="24"/>
          <w:szCs w:val="24"/>
        </w:rPr>
        <w:t>(βλ. αναζήτηση «παράδοση»).</w:t>
      </w:r>
    </w:p>
    <w:p w:rsidR="00EC1E13" w:rsidRPr="00504AE8" w:rsidRDefault="00EC1E13" w:rsidP="00026932">
      <w:pPr>
        <w:spacing w:after="0"/>
        <w:rPr>
          <w:rFonts w:cstheme="minorHAnsi"/>
          <w:b/>
          <w:sz w:val="24"/>
          <w:szCs w:val="24"/>
        </w:rPr>
      </w:pPr>
    </w:p>
    <w:p w:rsidR="00EC1E13" w:rsidRPr="00504AE8" w:rsidRDefault="00EC1E13" w:rsidP="00026932">
      <w:pPr>
        <w:spacing w:after="0"/>
        <w:rPr>
          <w:rFonts w:cstheme="minorHAnsi"/>
          <w:sz w:val="24"/>
          <w:szCs w:val="24"/>
        </w:rPr>
      </w:pPr>
      <w:r w:rsidRPr="00504AE8">
        <w:rPr>
          <w:rFonts w:cstheme="minorHAnsi"/>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EC1E13" w:rsidRPr="00504AE8" w:rsidRDefault="00EC1E13" w:rsidP="00026932">
      <w:pPr>
        <w:spacing w:after="0"/>
        <w:rPr>
          <w:rFonts w:cstheme="minorHAnsi"/>
          <w:b/>
          <w:sz w:val="24"/>
          <w:szCs w:val="24"/>
        </w:rPr>
      </w:pPr>
    </w:p>
    <w:p w:rsidR="00EC1E13" w:rsidRPr="00504AE8" w:rsidRDefault="00EC1E13" w:rsidP="00026932">
      <w:pPr>
        <w:spacing w:after="0"/>
        <w:rPr>
          <w:rFonts w:cstheme="minorHAnsi"/>
          <w:sz w:val="28"/>
          <w:szCs w:val="24"/>
        </w:rPr>
      </w:pPr>
      <w:r w:rsidRPr="00504AE8">
        <w:rPr>
          <w:rFonts w:cstheme="minorHAnsi"/>
          <w:sz w:val="28"/>
          <w:szCs w:val="24"/>
        </w:rPr>
        <w:t>Περαιτέρω ενδεικτική βιβλιογραφία για τον/την εκπαιδευτικό</w:t>
      </w:r>
    </w:p>
    <w:p w:rsidR="00EC1E13" w:rsidRPr="00504AE8" w:rsidRDefault="00EC1E13" w:rsidP="00026932">
      <w:pPr>
        <w:spacing w:after="0"/>
        <w:rPr>
          <w:rFonts w:cstheme="minorHAnsi"/>
          <w:sz w:val="24"/>
          <w:szCs w:val="24"/>
        </w:rPr>
      </w:pPr>
    </w:p>
    <w:p w:rsidR="00EC1E13" w:rsidRPr="00504AE8" w:rsidRDefault="00EC1E13" w:rsidP="00BE3820">
      <w:pPr>
        <w:numPr>
          <w:ilvl w:val="0"/>
          <w:numId w:val="461"/>
        </w:numPr>
        <w:spacing w:after="0"/>
        <w:rPr>
          <w:rFonts w:cstheme="minorHAnsi"/>
          <w:sz w:val="24"/>
          <w:szCs w:val="24"/>
        </w:rPr>
      </w:pPr>
      <w:r w:rsidRPr="00504AE8">
        <w:rPr>
          <w:rFonts w:cstheme="minorHAnsi"/>
          <w:sz w:val="24"/>
          <w:szCs w:val="24"/>
        </w:rPr>
        <w:t xml:space="preserve">Mc Afee, Ward (1997). </w:t>
      </w:r>
      <w:r w:rsidRPr="00504AE8">
        <w:rPr>
          <w:rFonts w:cstheme="minorHAnsi"/>
          <w:i/>
          <w:iCs/>
          <w:sz w:val="24"/>
          <w:szCs w:val="24"/>
        </w:rPr>
        <w:t>Τα πέντε μεγάλα ζωντανά θρησκεύματα</w:t>
      </w:r>
      <w:r w:rsidRPr="00504AE8">
        <w:rPr>
          <w:rFonts w:cstheme="minorHAnsi"/>
          <w:sz w:val="24"/>
          <w:szCs w:val="24"/>
        </w:rPr>
        <w:t>. Μτφρ. Σ. Αγουρίδης. Αθήνα: Άρτος Ζωής.</w:t>
      </w:r>
    </w:p>
    <w:p w:rsidR="00EC1E13" w:rsidRPr="00504AE8" w:rsidRDefault="00EC1E13" w:rsidP="00BE3820">
      <w:pPr>
        <w:numPr>
          <w:ilvl w:val="0"/>
          <w:numId w:val="461"/>
        </w:numPr>
        <w:spacing w:after="0"/>
        <w:rPr>
          <w:rFonts w:cstheme="minorHAnsi"/>
          <w:sz w:val="24"/>
          <w:szCs w:val="24"/>
        </w:rPr>
      </w:pPr>
      <w:r w:rsidRPr="00504AE8">
        <w:rPr>
          <w:rFonts w:cstheme="minorHAnsi"/>
          <w:sz w:val="24"/>
          <w:szCs w:val="24"/>
          <w:lang w:val="en-US"/>
        </w:rPr>
        <w:lastRenderedPageBreak/>
        <w:t xml:space="preserve">Pearl, Rev. Dr. Chaim &amp; Brookes, Rev. Reuben S. (1997). </w:t>
      </w:r>
      <w:r w:rsidRPr="00504AE8">
        <w:rPr>
          <w:rFonts w:cstheme="minorHAnsi"/>
          <w:i/>
          <w:iCs/>
          <w:sz w:val="24"/>
          <w:szCs w:val="24"/>
        </w:rPr>
        <w:t>Βασικές Αρχές του Ιουδαϊσμού</w:t>
      </w:r>
      <w:r w:rsidRPr="00504AE8">
        <w:rPr>
          <w:rFonts w:cstheme="minorHAnsi"/>
          <w:sz w:val="24"/>
          <w:szCs w:val="24"/>
        </w:rPr>
        <w:t xml:space="preserve">. Αθήνα: Έκδ. Κεντρικού Ισραηλιτικού Συμβουλίου Ελλάδος. </w:t>
      </w:r>
    </w:p>
    <w:p w:rsidR="00EC1E13" w:rsidRPr="00504AE8" w:rsidRDefault="00EC1E13" w:rsidP="00BE3820">
      <w:pPr>
        <w:numPr>
          <w:ilvl w:val="0"/>
          <w:numId w:val="461"/>
        </w:numPr>
        <w:spacing w:after="0"/>
        <w:rPr>
          <w:rFonts w:cstheme="minorHAnsi"/>
          <w:sz w:val="24"/>
          <w:szCs w:val="24"/>
        </w:rPr>
      </w:pPr>
      <w:r w:rsidRPr="00504AE8">
        <w:rPr>
          <w:rFonts w:cstheme="minorHAnsi"/>
          <w:sz w:val="24"/>
          <w:szCs w:val="24"/>
        </w:rPr>
        <w:t xml:space="preserve">Γιανναράς, Χ. (2006). </w:t>
      </w:r>
      <w:r w:rsidRPr="00504AE8">
        <w:rPr>
          <w:rFonts w:cstheme="minorHAnsi"/>
          <w:i/>
          <w:iCs/>
          <w:sz w:val="24"/>
          <w:szCs w:val="24"/>
        </w:rPr>
        <w:t>Ενάντια στη θρησκεία</w:t>
      </w:r>
      <w:r w:rsidRPr="00504AE8">
        <w:rPr>
          <w:rFonts w:cstheme="minorHAnsi"/>
          <w:sz w:val="24"/>
          <w:szCs w:val="24"/>
        </w:rPr>
        <w:t xml:space="preserve">. Αθήνα: Ίκαρος. </w:t>
      </w:r>
    </w:p>
    <w:p w:rsidR="00EC1E13" w:rsidRPr="00504AE8" w:rsidRDefault="00EC1E13" w:rsidP="00BE3820">
      <w:pPr>
        <w:numPr>
          <w:ilvl w:val="0"/>
          <w:numId w:val="461"/>
        </w:numPr>
        <w:spacing w:after="0"/>
        <w:rPr>
          <w:rFonts w:cstheme="minorHAnsi"/>
          <w:sz w:val="24"/>
          <w:szCs w:val="24"/>
        </w:rPr>
      </w:pPr>
      <w:r w:rsidRPr="00504AE8">
        <w:rPr>
          <w:rFonts w:cstheme="minorHAnsi"/>
          <w:sz w:val="24"/>
          <w:szCs w:val="24"/>
        </w:rPr>
        <w:t>Ζιάκας, Γρ. Τ</w:t>
      </w:r>
      <w:r w:rsidRPr="00504AE8">
        <w:rPr>
          <w:rFonts w:cstheme="minorHAnsi"/>
          <w:i/>
          <w:iCs/>
          <w:sz w:val="24"/>
          <w:szCs w:val="24"/>
        </w:rPr>
        <w:t>ο Ισλάμ ως θρησκεία</w:t>
      </w:r>
      <w:r w:rsidRPr="00504AE8">
        <w:rPr>
          <w:rFonts w:cstheme="minorHAnsi"/>
          <w:sz w:val="24"/>
          <w:szCs w:val="24"/>
        </w:rPr>
        <w:t>.</w:t>
      </w:r>
      <w:hyperlink r:id="rId270" w:history="1">
        <w:r w:rsidRPr="00504AE8">
          <w:rPr>
            <w:rFonts w:cstheme="minorHAnsi"/>
            <w:color w:val="0000FF" w:themeColor="hyperlink"/>
            <w:sz w:val="24"/>
            <w:szCs w:val="24"/>
            <w:u w:val="single"/>
          </w:rPr>
          <w:t xml:space="preserve"> Στο http://www.ecclesia.gr/greek/holysynod/commitees/europe/ziakas_islam.html</w:t>
        </w:r>
      </w:hyperlink>
      <w:r w:rsidRPr="00504AE8">
        <w:rPr>
          <w:rFonts w:cstheme="minorHAnsi"/>
          <w:sz w:val="24"/>
          <w:szCs w:val="24"/>
        </w:rPr>
        <w:t>.</w:t>
      </w:r>
    </w:p>
    <w:p w:rsidR="00EC1E13" w:rsidRPr="00504AE8" w:rsidRDefault="00EC1E13" w:rsidP="00BE3820">
      <w:pPr>
        <w:numPr>
          <w:ilvl w:val="0"/>
          <w:numId w:val="461"/>
        </w:numPr>
        <w:spacing w:after="0"/>
        <w:rPr>
          <w:rFonts w:cstheme="minorHAnsi"/>
          <w:sz w:val="24"/>
          <w:szCs w:val="24"/>
        </w:rPr>
      </w:pPr>
      <w:r w:rsidRPr="00504AE8">
        <w:rPr>
          <w:rFonts w:cstheme="minorHAnsi"/>
          <w:sz w:val="24"/>
          <w:szCs w:val="24"/>
        </w:rPr>
        <w:t xml:space="preserve">Ζιάκας, Γρ. (2008). </w:t>
      </w:r>
      <w:r w:rsidRPr="00504AE8">
        <w:rPr>
          <w:rFonts w:cstheme="minorHAnsi"/>
          <w:i/>
          <w:iCs/>
          <w:sz w:val="24"/>
          <w:szCs w:val="24"/>
        </w:rPr>
        <w:t>Θρησκείες και Πολιτισμοί της Ασίας: Ινδοϊσμός, Ταοϊσμός, Κομφουκισμός, Βουδισμός, Θιβέτ και Ιαπωνία.</w:t>
      </w:r>
      <w:r w:rsidRPr="00504AE8">
        <w:rPr>
          <w:rFonts w:cstheme="minorHAnsi"/>
          <w:sz w:val="24"/>
          <w:szCs w:val="24"/>
        </w:rPr>
        <w:t xml:space="preserve"> Θεσσαλονίκη: Κορν. Σφακιανάκη. </w:t>
      </w:r>
    </w:p>
    <w:p w:rsidR="00EC1E13" w:rsidRPr="00504AE8" w:rsidRDefault="00EC1E13" w:rsidP="00BE3820">
      <w:pPr>
        <w:numPr>
          <w:ilvl w:val="0"/>
          <w:numId w:val="461"/>
        </w:numPr>
        <w:spacing w:after="0"/>
        <w:rPr>
          <w:rFonts w:cstheme="minorHAnsi"/>
          <w:sz w:val="24"/>
          <w:szCs w:val="24"/>
        </w:rPr>
      </w:pPr>
      <w:r w:rsidRPr="00504AE8">
        <w:rPr>
          <w:rFonts w:cstheme="minorHAnsi"/>
          <w:sz w:val="24"/>
          <w:szCs w:val="24"/>
        </w:rPr>
        <w:t xml:space="preserve">Ισραέλ, Ραβίνος Ααρών (2014). </w:t>
      </w:r>
      <w:r w:rsidRPr="00504AE8">
        <w:rPr>
          <w:rFonts w:cstheme="minorHAnsi"/>
          <w:i/>
          <w:iCs/>
          <w:sz w:val="24"/>
          <w:szCs w:val="24"/>
        </w:rPr>
        <w:t>Νισμά Παρασότ και εβραϊκές ιστορίες</w:t>
      </w:r>
      <w:r w:rsidRPr="00504AE8">
        <w:rPr>
          <w:rFonts w:cstheme="minorHAnsi"/>
          <w:sz w:val="24"/>
          <w:szCs w:val="24"/>
        </w:rPr>
        <w:t>. Θεσσαλονίκη: εκδ. Ιδρύματος Εστ Αχαΐμ.</w:t>
      </w:r>
    </w:p>
    <w:p w:rsidR="00EC1E13" w:rsidRPr="00504AE8" w:rsidRDefault="00EC1E13" w:rsidP="00BE3820">
      <w:pPr>
        <w:numPr>
          <w:ilvl w:val="0"/>
          <w:numId w:val="461"/>
        </w:numPr>
        <w:spacing w:after="0"/>
        <w:rPr>
          <w:rFonts w:cstheme="minorHAnsi"/>
          <w:sz w:val="24"/>
          <w:szCs w:val="24"/>
        </w:rPr>
      </w:pPr>
      <w:r w:rsidRPr="00504AE8">
        <w:rPr>
          <w:rFonts w:cstheme="minorHAnsi"/>
          <w:i/>
          <w:sz w:val="24"/>
          <w:szCs w:val="24"/>
        </w:rPr>
        <w:t>Σύναξη</w:t>
      </w:r>
      <w:r w:rsidRPr="00504AE8">
        <w:rPr>
          <w:rFonts w:cstheme="minorHAnsi"/>
          <w:sz w:val="24"/>
          <w:szCs w:val="24"/>
        </w:rPr>
        <w:t>, τχ. 1 (Ιανουάριος 1982). Αφιερωμένο στο θέμα: «Η Ορθόδοξη Παράδοση: Μένουσα ἐν ἑαυτῇ τὰ πάντα καινίζει».</w:t>
      </w:r>
    </w:p>
    <w:p w:rsidR="00EC1E13" w:rsidRPr="00504AE8" w:rsidRDefault="00EC1E13" w:rsidP="00BE3820">
      <w:pPr>
        <w:pStyle w:val="a4"/>
        <w:numPr>
          <w:ilvl w:val="0"/>
          <w:numId w:val="461"/>
        </w:numPr>
        <w:spacing w:after="0" w:line="240" w:lineRule="auto"/>
        <w:rPr>
          <w:rFonts w:asciiTheme="minorHAnsi" w:hAnsiTheme="minorHAnsi" w:cstheme="minorHAnsi"/>
          <w:sz w:val="24"/>
          <w:szCs w:val="24"/>
        </w:rPr>
      </w:pPr>
      <w:r w:rsidRPr="00504AE8">
        <w:rPr>
          <w:rFonts w:asciiTheme="minorHAnsi" w:hAnsiTheme="minorHAnsi" w:cstheme="minorHAnsi"/>
          <w:i/>
          <w:color w:val="000000"/>
          <w:sz w:val="24"/>
          <w:szCs w:val="24"/>
          <w:shd w:val="clear" w:color="auto" w:fill="FFFFFF"/>
        </w:rPr>
        <w:t>«Ζητήματα ανανέωσης-μεταρρύθμισης στην Ορθοδοξία»</w:t>
      </w:r>
      <w:r w:rsidRPr="00504AE8">
        <w:rPr>
          <w:rFonts w:asciiTheme="minorHAnsi" w:hAnsiTheme="minorHAnsi" w:cstheme="minorHAnsi"/>
          <w:color w:val="000000"/>
          <w:sz w:val="24"/>
          <w:szCs w:val="24"/>
          <w:shd w:val="clear" w:color="auto" w:fill="FFFFFF"/>
        </w:rPr>
        <w:t xml:space="preserve">, Ανοιχτή Συζήτηση - Ημερίδα που διοργάνωσε η Ακαδημία Θεολογικών Σπουδών Βόλου και οι Εκδόσεις Αρμός στις 24 Απριλίου 2010, βίντεο διατίθενται στο </w:t>
      </w:r>
      <w:hyperlink r:id="rId271" w:history="1">
        <w:r w:rsidRPr="00504AE8">
          <w:rPr>
            <w:rStyle w:val="-"/>
            <w:rFonts w:asciiTheme="minorHAnsi" w:hAnsiTheme="minorHAnsi" w:cstheme="minorHAnsi"/>
            <w:sz w:val="24"/>
            <w:szCs w:val="24"/>
            <w:shd w:val="clear" w:color="auto" w:fill="FFFFFF"/>
          </w:rPr>
          <w:t>http://antifono.gr/</w:t>
        </w:r>
      </w:hyperlink>
    </w:p>
    <w:p w:rsidR="00EC1E13" w:rsidRPr="00504AE8" w:rsidRDefault="00EC1E13" w:rsidP="00026932">
      <w:pPr>
        <w:spacing w:after="0" w:line="240" w:lineRule="auto"/>
        <w:rPr>
          <w:rFonts w:cstheme="minorHAnsi"/>
        </w:rPr>
      </w:pPr>
      <w:r w:rsidRPr="00504AE8" w:rsidDel="00F85065">
        <w:rPr>
          <w:rFonts w:cstheme="minorHAnsi"/>
          <w:sz w:val="24"/>
          <w:szCs w:val="24"/>
        </w:rPr>
        <w:t xml:space="preserve"> </w:t>
      </w:r>
    </w:p>
    <w:p w:rsidR="00EC1E13" w:rsidRDefault="00EC1E13" w:rsidP="00026932">
      <w:pPr>
        <w:spacing w:after="0" w:line="240" w:lineRule="auto"/>
        <w:rPr>
          <w:rFonts w:cstheme="minorHAnsi"/>
        </w:rPr>
      </w:pPr>
    </w:p>
    <w:p w:rsidR="00A82623" w:rsidRPr="00504AE8" w:rsidRDefault="00A82623" w:rsidP="00026932">
      <w:pPr>
        <w:spacing w:after="0" w:line="240" w:lineRule="auto"/>
        <w:rPr>
          <w:rFonts w:cstheme="minorHAnsi"/>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EC1E13" w:rsidRPr="00504AE8" w:rsidTr="00AD07AB">
        <w:tc>
          <w:tcPr>
            <w:tcW w:w="8613" w:type="dxa"/>
            <w:shd w:val="clear" w:color="auto" w:fill="4F81BD"/>
          </w:tcPr>
          <w:p w:rsidR="00EC1E13" w:rsidRPr="00504AE8" w:rsidRDefault="00EC1E13" w:rsidP="00026932">
            <w:pPr>
              <w:spacing w:after="0" w:line="240" w:lineRule="auto"/>
              <w:jc w:val="center"/>
              <w:rPr>
                <w:rFonts w:cstheme="minorHAnsi"/>
                <w:b/>
                <w:bCs/>
                <w:color w:val="FFFFFF"/>
                <w:sz w:val="24"/>
                <w:szCs w:val="24"/>
              </w:rPr>
            </w:pPr>
            <w:r w:rsidRPr="00504AE8">
              <w:rPr>
                <w:rFonts w:cstheme="minorHAnsi"/>
                <w:b/>
                <w:bCs/>
                <w:color w:val="FFFFFF"/>
                <w:sz w:val="24"/>
                <w:szCs w:val="24"/>
              </w:rPr>
              <w:t>2.4 ΜΥΗΣΗ (4</w:t>
            </w:r>
            <w:r w:rsidRPr="00504AE8">
              <w:rPr>
                <w:rFonts w:cstheme="minorHAnsi"/>
                <w:b/>
                <w:bCs/>
                <w:color w:val="FFFFFF"/>
                <w:sz w:val="24"/>
                <w:szCs w:val="24"/>
                <w:vertAlign w:val="superscript"/>
              </w:rPr>
              <w:t>ο</w:t>
            </w:r>
            <w:r w:rsidRPr="00504AE8">
              <w:rPr>
                <w:rFonts w:cstheme="minorHAnsi"/>
                <w:b/>
                <w:bCs/>
                <w:color w:val="FFFFFF"/>
                <w:sz w:val="24"/>
                <w:szCs w:val="24"/>
              </w:rPr>
              <w:t xml:space="preserve"> δίωρο)</w:t>
            </w:r>
          </w:p>
        </w:tc>
      </w:tr>
    </w:tbl>
    <w:p w:rsidR="00EC1E13" w:rsidRPr="00504AE8" w:rsidRDefault="00EC1E13" w:rsidP="00026932">
      <w:pPr>
        <w:spacing w:after="0" w:line="240" w:lineRule="auto"/>
        <w:rPr>
          <w:rFonts w:cstheme="minorHAnsi"/>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EC1E13" w:rsidRPr="00504AE8" w:rsidTr="00AD07AB">
        <w:trPr>
          <w:trHeight w:val="496"/>
        </w:trPr>
        <w:tc>
          <w:tcPr>
            <w:tcW w:w="4306" w:type="dxa"/>
            <w:shd w:val="clear" w:color="auto" w:fill="B8CCE4"/>
            <w:vAlign w:val="center"/>
          </w:tcPr>
          <w:p w:rsidR="00EC1E13" w:rsidRPr="00504AE8" w:rsidRDefault="00EC1E13" w:rsidP="00026932">
            <w:pPr>
              <w:spacing w:after="0" w:line="240" w:lineRule="auto"/>
              <w:jc w:val="center"/>
              <w:rPr>
                <w:rFonts w:cstheme="minorHAnsi"/>
                <w:b/>
                <w:bCs/>
              </w:rPr>
            </w:pPr>
            <w:r w:rsidRPr="00504AE8">
              <w:rPr>
                <w:rFonts w:cstheme="minorHAnsi"/>
                <w:bCs/>
              </w:rPr>
              <w:t>Προσδοκώμενα Μαθησιακά Αποτελέσματα</w:t>
            </w:r>
          </w:p>
        </w:tc>
        <w:tc>
          <w:tcPr>
            <w:tcW w:w="4307" w:type="dxa"/>
            <w:shd w:val="clear" w:color="auto" w:fill="B8CCE4"/>
            <w:vAlign w:val="center"/>
          </w:tcPr>
          <w:p w:rsidR="00EC1E13" w:rsidRPr="00504AE8" w:rsidRDefault="00EC1E13" w:rsidP="00026932">
            <w:pPr>
              <w:spacing w:after="0" w:line="240" w:lineRule="auto"/>
              <w:jc w:val="center"/>
              <w:rPr>
                <w:rFonts w:cstheme="minorHAnsi"/>
              </w:rPr>
            </w:pPr>
            <w:r w:rsidRPr="00504AE8">
              <w:rPr>
                <w:rFonts w:cstheme="minorHAnsi"/>
              </w:rPr>
              <w:t>Αξιολόγηση</w:t>
            </w:r>
          </w:p>
        </w:tc>
      </w:tr>
      <w:tr w:rsidR="00EC1E13" w:rsidRPr="00504AE8" w:rsidTr="00AD07AB">
        <w:tc>
          <w:tcPr>
            <w:tcW w:w="4306" w:type="dxa"/>
            <w:shd w:val="clear" w:color="auto" w:fill="DBE5F1"/>
          </w:tcPr>
          <w:p w:rsidR="00EC1E13" w:rsidRPr="00504AE8" w:rsidRDefault="00EC1E13" w:rsidP="00026932">
            <w:pPr>
              <w:spacing w:after="0" w:line="240" w:lineRule="auto"/>
              <w:rPr>
                <w:rFonts w:cstheme="minorHAnsi"/>
                <w:b/>
                <w:bCs/>
              </w:rPr>
            </w:pPr>
            <w:r w:rsidRPr="00504AE8">
              <w:rPr>
                <w:rFonts w:cstheme="minorHAnsi"/>
                <w:bCs/>
              </w:rPr>
              <w:t>Οι μαθητές/ μαθήτριες να:</w:t>
            </w:r>
          </w:p>
          <w:p w:rsidR="00EC1E13" w:rsidRPr="00504AE8" w:rsidRDefault="00EC1E13" w:rsidP="00026932">
            <w:pPr>
              <w:pStyle w:val="a4"/>
              <w:numPr>
                <w:ilvl w:val="0"/>
                <w:numId w:val="1"/>
              </w:numPr>
              <w:spacing w:after="0" w:line="240" w:lineRule="auto"/>
              <w:ind w:left="175" w:hanging="175"/>
              <w:rPr>
                <w:rFonts w:asciiTheme="minorHAnsi" w:eastAsia="Calibri" w:hAnsiTheme="minorHAnsi" w:cstheme="minorHAnsi"/>
                <w:b/>
                <w:bCs/>
                <w:lang w:eastAsia="en-US"/>
              </w:rPr>
            </w:pPr>
            <w:r w:rsidRPr="00504AE8">
              <w:rPr>
                <w:rFonts w:asciiTheme="minorHAnsi" w:eastAsia="Calibri" w:hAnsiTheme="minorHAnsi" w:cstheme="minorHAnsi"/>
                <w:bCs/>
                <w:lang w:eastAsia="en-US"/>
              </w:rPr>
              <w:t>συγκρίνουν τη μύηση σε θρησκευτική και μη θρησκευτική κοινότητα,</w:t>
            </w:r>
          </w:p>
          <w:p w:rsidR="00EC1E13" w:rsidRPr="00504AE8" w:rsidRDefault="00EC1E13" w:rsidP="00026932">
            <w:pPr>
              <w:pStyle w:val="a4"/>
              <w:numPr>
                <w:ilvl w:val="0"/>
                <w:numId w:val="1"/>
              </w:numPr>
              <w:spacing w:after="0" w:line="240" w:lineRule="auto"/>
              <w:ind w:left="175" w:hanging="175"/>
              <w:rPr>
                <w:rFonts w:asciiTheme="minorHAnsi" w:eastAsia="Calibri" w:hAnsiTheme="minorHAnsi" w:cstheme="minorHAnsi"/>
                <w:b/>
                <w:bCs/>
                <w:lang w:eastAsia="en-US"/>
              </w:rPr>
            </w:pPr>
            <w:r w:rsidRPr="00504AE8">
              <w:rPr>
                <w:rFonts w:asciiTheme="minorHAnsi" w:eastAsia="Calibri" w:hAnsiTheme="minorHAnsi" w:cstheme="minorHAnsi"/>
                <w:bCs/>
                <w:lang w:eastAsia="en-US"/>
              </w:rPr>
              <w:t xml:space="preserve">διατυπώνουν συλλογισμούς για τις προϋποθέσεις και τις  συνέπειες εισόδου – ένταξης στην Εκκλησία, </w:t>
            </w:r>
          </w:p>
          <w:p w:rsidR="00EC1E13" w:rsidRPr="00504AE8" w:rsidRDefault="00EC1E13" w:rsidP="00026932">
            <w:pPr>
              <w:pStyle w:val="a4"/>
              <w:numPr>
                <w:ilvl w:val="0"/>
                <w:numId w:val="189"/>
              </w:numPr>
              <w:spacing w:after="0" w:line="240" w:lineRule="auto"/>
              <w:ind w:left="142" w:hanging="142"/>
              <w:rPr>
                <w:rFonts w:asciiTheme="minorHAnsi" w:hAnsiTheme="minorHAnsi" w:cstheme="minorHAnsi"/>
              </w:rPr>
            </w:pPr>
            <w:r w:rsidRPr="00504AE8">
              <w:rPr>
                <w:rFonts w:asciiTheme="minorHAnsi" w:eastAsia="Calibri" w:hAnsiTheme="minorHAnsi" w:cstheme="minorHAnsi"/>
                <w:bCs/>
                <w:lang w:eastAsia="en-US"/>
              </w:rPr>
              <w:t>διακρίνουν εκφράσεις /εκδηλώσεις /τελετές μύησης στις θρησκείες.</w:t>
            </w:r>
          </w:p>
        </w:tc>
        <w:tc>
          <w:tcPr>
            <w:tcW w:w="4307" w:type="dxa"/>
            <w:shd w:val="clear" w:color="auto" w:fill="DBE5F1"/>
          </w:tcPr>
          <w:p w:rsidR="00EC1E13" w:rsidRPr="00504AE8" w:rsidRDefault="00EC1E13" w:rsidP="00026932">
            <w:pPr>
              <w:pStyle w:val="a4"/>
              <w:numPr>
                <w:ilvl w:val="0"/>
                <w:numId w:val="1"/>
              </w:numPr>
              <w:spacing w:after="0" w:line="240" w:lineRule="auto"/>
              <w:ind w:left="175" w:hanging="175"/>
              <w:rPr>
                <w:rFonts w:asciiTheme="minorHAnsi" w:eastAsia="Calibri" w:hAnsiTheme="minorHAnsi" w:cstheme="minorHAnsi"/>
                <w:lang w:eastAsia="en-US"/>
              </w:rPr>
            </w:pPr>
            <w:r w:rsidRPr="00504AE8">
              <w:rPr>
                <w:rFonts w:asciiTheme="minorHAnsi" w:eastAsia="Calibri" w:hAnsiTheme="minorHAnsi" w:cstheme="minorHAnsi"/>
                <w:lang w:eastAsia="en-US"/>
              </w:rPr>
              <w:t>Σύγκριση των κύριων χαρακτηριστικών της μύησης σε μια θρησκεία με έμφαση στην Ορθόδοξη Εκκλησία, και της μύησης σε μη θρησκευτική κοινότητα.</w:t>
            </w:r>
          </w:p>
          <w:p w:rsidR="00EC1E13" w:rsidRPr="00504AE8" w:rsidRDefault="00EC1E13" w:rsidP="00026932">
            <w:pPr>
              <w:pStyle w:val="a4"/>
              <w:numPr>
                <w:ilvl w:val="0"/>
                <w:numId w:val="1"/>
              </w:numPr>
              <w:spacing w:after="0" w:line="240" w:lineRule="auto"/>
              <w:ind w:left="175" w:hanging="175"/>
              <w:rPr>
                <w:rFonts w:asciiTheme="minorHAnsi" w:eastAsia="Calibri" w:hAnsiTheme="minorHAnsi" w:cstheme="minorHAnsi"/>
                <w:lang w:eastAsia="en-US"/>
              </w:rPr>
            </w:pPr>
            <w:r w:rsidRPr="00504AE8">
              <w:rPr>
                <w:rFonts w:asciiTheme="minorHAnsi" w:eastAsia="Calibri" w:hAnsiTheme="minorHAnsi" w:cstheme="minorHAnsi"/>
                <w:lang w:eastAsia="en-US"/>
              </w:rPr>
              <w:t xml:space="preserve">Διατύπωση συλλογισμών με θεολογικά κριτήρια για </w:t>
            </w:r>
            <w:r w:rsidRPr="00504AE8">
              <w:rPr>
                <w:rFonts w:asciiTheme="minorHAnsi" w:eastAsia="Calibri" w:hAnsiTheme="minorHAnsi" w:cstheme="minorHAnsi"/>
                <w:bCs/>
                <w:lang w:eastAsia="en-US"/>
              </w:rPr>
              <w:t>τις προϋποθέσεις και τις  συνέπειες εισόδου – ένταξης στην Εκκλησία.</w:t>
            </w:r>
          </w:p>
          <w:p w:rsidR="00EC1E13" w:rsidRPr="00504AE8" w:rsidRDefault="00EC1E13" w:rsidP="00026932">
            <w:pPr>
              <w:pStyle w:val="a4"/>
              <w:numPr>
                <w:ilvl w:val="0"/>
                <w:numId w:val="189"/>
              </w:numPr>
              <w:spacing w:after="0" w:line="240" w:lineRule="auto"/>
              <w:ind w:left="142" w:hanging="142"/>
              <w:rPr>
                <w:rFonts w:asciiTheme="minorHAnsi" w:hAnsiTheme="minorHAnsi" w:cstheme="minorHAnsi"/>
              </w:rPr>
            </w:pPr>
            <w:r w:rsidRPr="00504AE8">
              <w:rPr>
                <w:rFonts w:asciiTheme="minorHAnsi" w:eastAsia="Calibri" w:hAnsiTheme="minorHAnsi" w:cstheme="minorHAnsi"/>
                <w:bCs/>
                <w:lang w:eastAsia="en-US"/>
              </w:rPr>
              <w:t xml:space="preserve">Αναγνώριση τρόπων μύησης στις θρησκείες του κόσμου.  </w:t>
            </w:r>
          </w:p>
        </w:tc>
      </w:tr>
    </w:tbl>
    <w:p w:rsidR="00EC1E13" w:rsidRPr="00504AE8" w:rsidRDefault="00EC1E13" w:rsidP="00026932">
      <w:pPr>
        <w:spacing w:after="0" w:line="240" w:lineRule="auto"/>
        <w:rPr>
          <w:rFonts w:cstheme="minorHAnsi"/>
        </w:rPr>
      </w:pPr>
    </w:p>
    <w:p w:rsidR="00EC1E13" w:rsidRPr="00504AE8" w:rsidRDefault="00EC1E13" w:rsidP="00026932">
      <w:pPr>
        <w:spacing w:after="0" w:line="240" w:lineRule="auto"/>
        <w:contextualSpacing/>
        <w:jc w:val="both"/>
        <w:rPr>
          <w:rFonts w:cstheme="minorHAnsi"/>
          <w:sz w:val="28"/>
          <w:szCs w:val="24"/>
        </w:rPr>
      </w:pPr>
      <w:r w:rsidRPr="00504AE8">
        <w:rPr>
          <w:rFonts w:cstheme="minorHAnsi"/>
          <w:sz w:val="28"/>
          <w:szCs w:val="24"/>
        </w:rPr>
        <w:t>Προτεινόμενη Μέθοδος - Ενδεικτικές Δραστηριότητες</w:t>
      </w:r>
    </w:p>
    <w:p w:rsidR="00EC1E13" w:rsidRPr="00504AE8" w:rsidRDefault="00EC1E13" w:rsidP="00026932">
      <w:pPr>
        <w:spacing w:after="0" w:line="240" w:lineRule="auto"/>
        <w:contextualSpacing/>
        <w:jc w:val="both"/>
        <w:rPr>
          <w:rFonts w:cstheme="minorHAnsi"/>
          <w:sz w:val="24"/>
          <w:szCs w:val="24"/>
          <w:highlight w:val="yellow"/>
        </w:rPr>
      </w:pPr>
    </w:p>
    <w:p w:rsidR="00EC1E13" w:rsidRPr="00504AE8" w:rsidRDefault="00EC1E13" w:rsidP="00026932">
      <w:pPr>
        <w:spacing w:after="0"/>
        <w:jc w:val="both"/>
        <w:rPr>
          <w:rFonts w:cstheme="minorHAnsi"/>
          <w:sz w:val="24"/>
          <w:szCs w:val="24"/>
        </w:rPr>
      </w:pPr>
      <w:r w:rsidRPr="00504AE8">
        <w:rPr>
          <w:rFonts w:cstheme="minorHAnsi"/>
          <w:sz w:val="24"/>
          <w:szCs w:val="24"/>
        </w:rPr>
        <w:t xml:space="preserve">Επιλέγεται η </w:t>
      </w:r>
      <w:r w:rsidRPr="00504AE8">
        <w:rPr>
          <w:rFonts w:cstheme="minorHAnsi"/>
          <w:b/>
          <w:sz w:val="24"/>
          <w:szCs w:val="24"/>
        </w:rPr>
        <w:t>βιωματική</w:t>
      </w:r>
      <w:r w:rsidRPr="00504AE8">
        <w:rPr>
          <w:rFonts w:cstheme="minorHAnsi"/>
          <w:sz w:val="24"/>
          <w:szCs w:val="24"/>
        </w:rPr>
        <w:t xml:space="preserve"> μέθοδος, σύμφωνα με τα προβλεπόμενα στο ΠΣ.</w:t>
      </w:r>
    </w:p>
    <w:p w:rsidR="00EC1E13" w:rsidRPr="00504AE8" w:rsidRDefault="00EC1E13" w:rsidP="00026932">
      <w:pPr>
        <w:spacing w:after="0"/>
        <w:jc w:val="both"/>
        <w:rPr>
          <w:rFonts w:cstheme="minorHAnsi"/>
          <w:sz w:val="24"/>
          <w:szCs w:val="24"/>
        </w:rPr>
      </w:pPr>
    </w:p>
    <w:p w:rsidR="00EC1E13" w:rsidRPr="00504AE8" w:rsidRDefault="00EC1E13" w:rsidP="00026932">
      <w:pPr>
        <w:spacing w:after="0"/>
        <w:jc w:val="both"/>
        <w:rPr>
          <w:rFonts w:cstheme="minorHAnsi"/>
          <w:b/>
          <w:sz w:val="24"/>
          <w:szCs w:val="24"/>
        </w:rPr>
      </w:pPr>
      <w:r w:rsidRPr="00504AE8">
        <w:rPr>
          <w:rFonts w:cstheme="minorHAnsi"/>
          <w:b/>
          <w:sz w:val="24"/>
          <w:szCs w:val="24"/>
        </w:rPr>
        <w:t>Βιώνοντας:</w:t>
      </w:r>
    </w:p>
    <w:p w:rsidR="00EC1E13" w:rsidRPr="00504AE8" w:rsidRDefault="00EC1E13" w:rsidP="00026932">
      <w:pPr>
        <w:spacing w:after="0"/>
        <w:jc w:val="both"/>
        <w:rPr>
          <w:rFonts w:cstheme="minorHAnsi"/>
          <w:i/>
          <w:sz w:val="24"/>
          <w:szCs w:val="24"/>
        </w:rPr>
      </w:pPr>
      <w:r w:rsidRPr="00504AE8">
        <w:rPr>
          <w:rFonts w:cstheme="minorHAnsi"/>
          <w:i/>
          <w:sz w:val="24"/>
          <w:szCs w:val="24"/>
        </w:rPr>
        <w:t>Η μύηση σε μία κοινότητα.</w:t>
      </w:r>
    </w:p>
    <w:p w:rsidR="00EC1E13" w:rsidRPr="00504AE8" w:rsidRDefault="00EC1E13" w:rsidP="00BE3820">
      <w:pPr>
        <w:numPr>
          <w:ilvl w:val="0"/>
          <w:numId w:val="462"/>
        </w:numPr>
        <w:spacing w:after="0"/>
        <w:jc w:val="both"/>
        <w:rPr>
          <w:rFonts w:cstheme="minorHAnsi"/>
          <w:sz w:val="24"/>
          <w:szCs w:val="24"/>
        </w:rPr>
      </w:pPr>
      <w:r w:rsidRPr="00504AE8">
        <w:rPr>
          <w:rFonts w:cstheme="minorHAnsi"/>
          <w:sz w:val="24"/>
          <w:szCs w:val="24"/>
        </w:rPr>
        <w:t>«Ομαδοσυνεργασία – TPS». Οι μαθητές/μαθήτριες αναφέρουν τις διαδικασίες μύησης - ένταξης ενός νέου μέλους σε μια ομάδα.</w:t>
      </w:r>
    </w:p>
    <w:p w:rsidR="00EC1E13" w:rsidRPr="00504AE8" w:rsidRDefault="00EC1E13" w:rsidP="00BE3820">
      <w:pPr>
        <w:numPr>
          <w:ilvl w:val="0"/>
          <w:numId w:val="462"/>
        </w:numPr>
        <w:spacing w:after="0"/>
        <w:jc w:val="both"/>
        <w:rPr>
          <w:rFonts w:cstheme="minorHAnsi"/>
          <w:sz w:val="24"/>
          <w:szCs w:val="24"/>
        </w:rPr>
      </w:pPr>
      <w:r w:rsidRPr="00504AE8">
        <w:rPr>
          <w:rFonts w:cstheme="minorHAnsi"/>
          <w:sz w:val="24"/>
          <w:szCs w:val="24"/>
        </w:rPr>
        <w:t>Εναλλακτικά:</w:t>
      </w:r>
    </w:p>
    <w:p w:rsidR="00EC1E13" w:rsidRPr="00504AE8" w:rsidRDefault="00EC1E13" w:rsidP="00026932">
      <w:pPr>
        <w:spacing w:after="0"/>
        <w:ind w:left="284"/>
        <w:jc w:val="both"/>
        <w:rPr>
          <w:rFonts w:cstheme="minorHAnsi"/>
          <w:sz w:val="24"/>
          <w:szCs w:val="24"/>
        </w:rPr>
      </w:pPr>
      <w:r w:rsidRPr="00504AE8">
        <w:rPr>
          <w:rFonts w:cstheme="minorHAnsi"/>
          <w:sz w:val="24"/>
          <w:szCs w:val="24"/>
        </w:rPr>
        <w:t xml:space="preserve">«Συλλογικός ρόλος» σε ένα θεωρητικό σενάριο: Δίνονται στους μαθητές/στις μαθήτριες κάρτες ρόλου, βάσει των οποίων χωρίζονται σε δύο ομάδες. Μέλη της </w:t>
      </w:r>
      <w:r w:rsidRPr="00504AE8">
        <w:rPr>
          <w:rFonts w:cstheme="minorHAnsi"/>
          <w:sz w:val="24"/>
          <w:szCs w:val="24"/>
        </w:rPr>
        <w:lastRenderedPageBreak/>
        <w:t>μιας ομάδας επιθυμούν να ενταχθούν στην άλλη. Καθώς η ιστορία εξελίσσεται στο πλαίσιο αυτοσχεδιασμών, και οι δύο πλευρές προσπαθούν να αναγνωρίσουν προϋποθέσεις ένταξης, συναισθήματα και επιθυμίες.</w:t>
      </w:r>
    </w:p>
    <w:p w:rsidR="00EC1E13" w:rsidRPr="00504AE8" w:rsidRDefault="00EC1E13" w:rsidP="00026932">
      <w:pPr>
        <w:spacing w:after="0"/>
        <w:jc w:val="both"/>
        <w:rPr>
          <w:rFonts w:cstheme="minorHAnsi"/>
          <w:b/>
          <w:sz w:val="24"/>
          <w:szCs w:val="24"/>
        </w:rPr>
      </w:pPr>
    </w:p>
    <w:p w:rsidR="00EC1E13" w:rsidRPr="00504AE8" w:rsidRDefault="00EC1E13" w:rsidP="00026932">
      <w:pPr>
        <w:spacing w:after="0"/>
        <w:jc w:val="both"/>
        <w:rPr>
          <w:rFonts w:cstheme="minorHAnsi"/>
          <w:b/>
          <w:sz w:val="24"/>
          <w:szCs w:val="24"/>
        </w:rPr>
      </w:pPr>
      <w:r w:rsidRPr="00504AE8">
        <w:rPr>
          <w:rFonts w:cstheme="minorHAnsi"/>
          <w:b/>
          <w:sz w:val="24"/>
          <w:szCs w:val="24"/>
        </w:rPr>
        <w:t>Νοηματοδοτώντας:</w:t>
      </w:r>
    </w:p>
    <w:p w:rsidR="00EC1E13" w:rsidRPr="00504AE8" w:rsidRDefault="00EC1E13" w:rsidP="00026932">
      <w:pPr>
        <w:spacing w:after="0"/>
        <w:jc w:val="both"/>
        <w:rPr>
          <w:rFonts w:cstheme="minorHAnsi"/>
          <w:sz w:val="24"/>
          <w:szCs w:val="24"/>
        </w:rPr>
      </w:pPr>
      <w:r w:rsidRPr="00504AE8">
        <w:rPr>
          <w:rFonts w:cstheme="minorHAnsi"/>
          <w:i/>
          <w:sz w:val="24"/>
          <w:szCs w:val="24"/>
        </w:rPr>
        <w:t>Είσοδος και ένταξη στην Εκκλησία</w:t>
      </w:r>
      <w:r w:rsidRPr="00504AE8">
        <w:rPr>
          <w:rFonts w:cstheme="minorHAnsi"/>
          <w:sz w:val="24"/>
          <w:szCs w:val="24"/>
        </w:rPr>
        <w:t>.</w:t>
      </w:r>
    </w:p>
    <w:p w:rsidR="00EC1E13" w:rsidRPr="00504AE8" w:rsidRDefault="00EC1E13" w:rsidP="00BE3820">
      <w:pPr>
        <w:numPr>
          <w:ilvl w:val="0"/>
          <w:numId w:val="463"/>
        </w:numPr>
        <w:spacing w:after="0"/>
        <w:jc w:val="both"/>
        <w:rPr>
          <w:rFonts w:cstheme="minorHAnsi"/>
          <w:sz w:val="24"/>
          <w:szCs w:val="24"/>
        </w:rPr>
      </w:pPr>
      <w:r w:rsidRPr="00504AE8">
        <w:rPr>
          <w:rFonts w:cstheme="minorHAnsi"/>
          <w:sz w:val="24"/>
          <w:szCs w:val="24"/>
        </w:rPr>
        <w:t xml:space="preserve">Προβολή βίντεο ή εικόνων με θέμα τη μύηση στον Χριστιανισμό. Στη συνέχεια, οι μαθητές/μαθήτριες χωρισμένοι/ες σε  ομάδες καταγράφουν σκέψεις και ερωτήματα γύρω από αυτά που παρατήρησαν. στο πλαίσιο ομαδοσυνεργασίας στα ενδεικτικά ερωτήματα: Τι παρατηρείτε; Σε ποιους/ποιες απευθύνεται η συγκεκριμένη τελετή; Πρέπει να υπάρχουν κάποιες προϋποθέσεις για την ένταξη στην Εκκλησία; Μπορεί να γίνει ένταξη χωρίς διδασκαλία/κατήχηση; </w:t>
      </w:r>
    </w:p>
    <w:p w:rsidR="00EC1E13" w:rsidRPr="00504AE8" w:rsidRDefault="00EC1E13" w:rsidP="00BE3820">
      <w:pPr>
        <w:numPr>
          <w:ilvl w:val="0"/>
          <w:numId w:val="462"/>
        </w:numPr>
        <w:spacing w:after="0"/>
        <w:jc w:val="both"/>
        <w:rPr>
          <w:rFonts w:cstheme="minorHAnsi"/>
          <w:sz w:val="24"/>
          <w:szCs w:val="24"/>
        </w:rPr>
      </w:pPr>
      <w:r w:rsidRPr="00504AE8">
        <w:rPr>
          <w:rFonts w:cstheme="minorHAnsi"/>
          <w:sz w:val="24"/>
          <w:szCs w:val="24"/>
        </w:rPr>
        <w:t>Εναλλακτικά:</w:t>
      </w:r>
    </w:p>
    <w:p w:rsidR="00EC1E13" w:rsidRPr="00504AE8" w:rsidRDefault="00EC1E13" w:rsidP="00026932">
      <w:pPr>
        <w:spacing w:after="0"/>
        <w:ind w:left="426"/>
        <w:jc w:val="both"/>
        <w:rPr>
          <w:rFonts w:cstheme="minorHAnsi"/>
          <w:sz w:val="24"/>
          <w:szCs w:val="24"/>
        </w:rPr>
      </w:pPr>
      <w:r w:rsidRPr="00504AE8">
        <w:rPr>
          <w:rFonts w:cstheme="minorHAnsi"/>
          <w:sz w:val="24"/>
          <w:szCs w:val="24"/>
        </w:rPr>
        <w:t>«Ομαδοσυνεργασία: Ανάγνωση κειμένων»: Οι μαθητές/μαθήτριες διαβάζουν και επεξεργάζονται κείμενο από την Ορθόδοξη ακολουθία του Βαπτίσματος, που μιλά για τις προϋποθέσεις την τελετή και το νόημα του βαπτίσματος.</w:t>
      </w:r>
    </w:p>
    <w:p w:rsidR="00EC1E13" w:rsidRPr="00504AE8" w:rsidRDefault="00EC1E13" w:rsidP="00026932">
      <w:pPr>
        <w:spacing w:after="0"/>
        <w:jc w:val="both"/>
        <w:rPr>
          <w:rFonts w:cstheme="minorHAnsi"/>
          <w:b/>
          <w:sz w:val="24"/>
          <w:szCs w:val="24"/>
        </w:rPr>
      </w:pPr>
    </w:p>
    <w:p w:rsidR="00EC1E13" w:rsidRPr="00504AE8" w:rsidRDefault="00EC1E13" w:rsidP="00026932">
      <w:pPr>
        <w:spacing w:after="0"/>
        <w:jc w:val="both"/>
        <w:rPr>
          <w:rFonts w:cstheme="minorHAnsi"/>
          <w:b/>
          <w:sz w:val="24"/>
          <w:szCs w:val="24"/>
        </w:rPr>
      </w:pPr>
      <w:r w:rsidRPr="00504AE8">
        <w:rPr>
          <w:rFonts w:cstheme="minorHAnsi"/>
          <w:b/>
          <w:sz w:val="24"/>
          <w:szCs w:val="24"/>
        </w:rPr>
        <w:t>Αναλύοντας:</w:t>
      </w:r>
    </w:p>
    <w:p w:rsidR="00EC1E13" w:rsidRPr="00504AE8" w:rsidRDefault="00EC1E13" w:rsidP="00026932">
      <w:pPr>
        <w:spacing w:after="0"/>
        <w:jc w:val="both"/>
        <w:rPr>
          <w:rFonts w:cstheme="minorHAnsi"/>
          <w:b/>
          <w:i/>
          <w:sz w:val="24"/>
          <w:szCs w:val="24"/>
        </w:rPr>
      </w:pPr>
      <w:r w:rsidRPr="00504AE8">
        <w:rPr>
          <w:rFonts w:cstheme="minorHAnsi"/>
          <w:bCs/>
          <w:i/>
          <w:sz w:val="24"/>
          <w:szCs w:val="24"/>
        </w:rPr>
        <w:t>Προϋποθέσεις και στοιχεία εισόδου – ένταξης στην Εκκλησία.</w:t>
      </w:r>
    </w:p>
    <w:p w:rsidR="00EC1E13" w:rsidRPr="00504AE8" w:rsidRDefault="00EC1E13" w:rsidP="00BE3820">
      <w:pPr>
        <w:numPr>
          <w:ilvl w:val="0"/>
          <w:numId w:val="464"/>
        </w:numPr>
        <w:spacing w:after="0"/>
        <w:ind w:left="426"/>
        <w:jc w:val="both"/>
        <w:rPr>
          <w:rFonts w:cstheme="minorHAnsi"/>
          <w:sz w:val="24"/>
          <w:szCs w:val="24"/>
        </w:rPr>
      </w:pPr>
      <w:r w:rsidRPr="00504AE8">
        <w:rPr>
          <w:rFonts w:cstheme="minorHAnsi"/>
          <w:sz w:val="24"/>
          <w:szCs w:val="24"/>
        </w:rPr>
        <w:t xml:space="preserve"> «Ιδεοθύελλα»: Ζητείται από τους μαθητές/τις μαθήτριες να «ανακαλύψουν» και καταγράψουν ποια στοιχεία σηματοδοτούν την έναρξη της καινούργιας ζωής μέσα στη θρησκευτική κοινότητα (συμβολισμοί από την τελετή του χριστιανικού βαπτίσματος). Δίνεται σε ομάδες μαθητών/μαθητριών κείμενο με τη σημασία και τους συμβολισμούς του χριστιανικού βαπτίσματος, το οποίο παρουσιάζεται στην τάξη. </w:t>
      </w:r>
    </w:p>
    <w:p w:rsidR="00EC1E13" w:rsidRPr="00504AE8" w:rsidRDefault="00EC1E13" w:rsidP="00BE3820">
      <w:pPr>
        <w:numPr>
          <w:ilvl w:val="0"/>
          <w:numId w:val="464"/>
        </w:numPr>
        <w:spacing w:after="0"/>
        <w:ind w:left="426"/>
        <w:jc w:val="both"/>
        <w:rPr>
          <w:rFonts w:cstheme="minorHAnsi"/>
          <w:sz w:val="24"/>
          <w:szCs w:val="24"/>
        </w:rPr>
      </w:pPr>
      <w:r w:rsidRPr="00504AE8">
        <w:rPr>
          <w:rFonts w:cstheme="minorHAnsi"/>
          <w:sz w:val="24"/>
          <w:szCs w:val="24"/>
        </w:rPr>
        <w:t>Εναλλακτικά:</w:t>
      </w:r>
    </w:p>
    <w:p w:rsidR="00EC1E13" w:rsidRPr="00504AE8" w:rsidRDefault="00EC1E13" w:rsidP="00026932">
      <w:pPr>
        <w:spacing w:after="0"/>
        <w:ind w:left="426"/>
        <w:jc w:val="both"/>
        <w:rPr>
          <w:rFonts w:cstheme="minorHAnsi"/>
          <w:sz w:val="24"/>
          <w:szCs w:val="24"/>
        </w:rPr>
      </w:pPr>
      <w:r w:rsidRPr="00504AE8">
        <w:rPr>
          <w:rFonts w:cstheme="minorHAnsi"/>
          <w:sz w:val="24"/>
          <w:szCs w:val="24"/>
        </w:rPr>
        <w:t xml:space="preserve">«Ρόλος στον τοίχο»: Φανταζόμαστε έναν σύγχρονο Αφρικανό νέο, που σκέφτεται να μυηθεί στη χριστιανική πίστη. Τι σκέφτεται, πώς αισθάνεται, τι χρειάζεται, τι φοβάται. Πώς είναι γι’ αυτόν η κατήχηση και το Βάπτισμα. </w:t>
      </w:r>
    </w:p>
    <w:p w:rsidR="00EC1E13" w:rsidRPr="00504AE8" w:rsidRDefault="00EC1E13" w:rsidP="00026932">
      <w:pPr>
        <w:spacing w:after="0"/>
        <w:jc w:val="both"/>
        <w:rPr>
          <w:rFonts w:cstheme="minorHAnsi"/>
          <w:sz w:val="24"/>
          <w:szCs w:val="24"/>
        </w:rPr>
      </w:pPr>
    </w:p>
    <w:p w:rsidR="00EC1E13" w:rsidRPr="00504AE8" w:rsidRDefault="00EC1E13" w:rsidP="00026932">
      <w:pPr>
        <w:spacing w:after="0"/>
        <w:jc w:val="both"/>
        <w:rPr>
          <w:rFonts w:cstheme="minorHAnsi"/>
          <w:b/>
          <w:sz w:val="24"/>
          <w:szCs w:val="24"/>
        </w:rPr>
      </w:pPr>
      <w:r w:rsidRPr="00504AE8">
        <w:rPr>
          <w:rFonts w:cstheme="minorHAnsi"/>
          <w:b/>
          <w:sz w:val="24"/>
          <w:szCs w:val="24"/>
        </w:rPr>
        <w:t>Εφαρμόζοντας:</w:t>
      </w:r>
    </w:p>
    <w:p w:rsidR="00EC1E13" w:rsidRPr="00504AE8" w:rsidRDefault="00EC1E13" w:rsidP="00026932">
      <w:pPr>
        <w:spacing w:after="0"/>
        <w:jc w:val="both"/>
        <w:rPr>
          <w:rFonts w:cstheme="minorHAnsi"/>
          <w:b/>
          <w:i/>
          <w:sz w:val="24"/>
          <w:szCs w:val="24"/>
        </w:rPr>
      </w:pPr>
      <w:r w:rsidRPr="00504AE8">
        <w:rPr>
          <w:rFonts w:cstheme="minorHAnsi"/>
          <w:i/>
          <w:sz w:val="24"/>
          <w:szCs w:val="24"/>
        </w:rPr>
        <w:t xml:space="preserve">Νέοι και ένταξη σε θρησκευτικές κοινότητες. </w:t>
      </w:r>
    </w:p>
    <w:p w:rsidR="00EC1E13" w:rsidRPr="00504AE8" w:rsidRDefault="00EC1E13" w:rsidP="00BE3820">
      <w:pPr>
        <w:numPr>
          <w:ilvl w:val="0"/>
          <w:numId w:val="465"/>
        </w:numPr>
        <w:spacing w:after="0"/>
        <w:jc w:val="both"/>
        <w:rPr>
          <w:rFonts w:cstheme="minorHAnsi"/>
          <w:sz w:val="24"/>
          <w:szCs w:val="24"/>
        </w:rPr>
      </w:pPr>
      <w:r w:rsidRPr="00504AE8">
        <w:rPr>
          <w:rFonts w:cstheme="minorHAnsi"/>
          <w:sz w:val="24"/>
          <w:szCs w:val="24"/>
        </w:rPr>
        <w:t xml:space="preserve"> «Ομαδοσυνεργασία: Λεύκωμα με ευχές και αφιερώσεις»: Ένας συμμαθητής / μία συμμαθήτρια σε καλεί σε μία τελετή Βαπτίσματος. Οργανώνετε ένα λεύκωμα με αφιερώσεις και ευχές κατάλληλες για την περίσταση.</w:t>
      </w:r>
    </w:p>
    <w:p w:rsidR="00EC1E13" w:rsidRPr="00504AE8" w:rsidRDefault="00EC1E13" w:rsidP="00BE3820">
      <w:pPr>
        <w:numPr>
          <w:ilvl w:val="0"/>
          <w:numId w:val="465"/>
        </w:numPr>
        <w:spacing w:after="0"/>
        <w:jc w:val="both"/>
        <w:rPr>
          <w:rFonts w:cstheme="minorHAnsi"/>
          <w:sz w:val="24"/>
          <w:szCs w:val="24"/>
        </w:rPr>
      </w:pPr>
      <w:r w:rsidRPr="00504AE8">
        <w:rPr>
          <w:rFonts w:cstheme="minorHAnsi"/>
          <w:sz w:val="24"/>
          <w:szCs w:val="24"/>
        </w:rPr>
        <w:t>Εναλλακτικά:</w:t>
      </w:r>
    </w:p>
    <w:p w:rsidR="00EC1E13" w:rsidRPr="00504AE8" w:rsidRDefault="00EC1E13" w:rsidP="00026932">
      <w:pPr>
        <w:spacing w:after="0"/>
        <w:ind w:left="284"/>
        <w:jc w:val="both"/>
        <w:rPr>
          <w:rFonts w:cstheme="minorHAnsi"/>
          <w:sz w:val="24"/>
          <w:szCs w:val="24"/>
        </w:rPr>
      </w:pPr>
      <w:r w:rsidRPr="00504AE8">
        <w:rPr>
          <w:rFonts w:cstheme="minorHAnsi"/>
          <w:sz w:val="24"/>
          <w:szCs w:val="24"/>
        </w:rPr>
        <w:t xml:space="preserve"> «Κάρτα ρόλου και ανακριτική καρέκλα». Ένας πατέρας προβληματίζεται για το ενδεχόμενο θρησκευτικής ένταξης του παιδιού του. </w:t>
      </w:r>
    </w:p>
    <w:p w:rsidR="00EC1E13" w:rsidRPr="00504AE8" w:rsidRDefault="00EC1E13" w:rsidP="00026932">
      <w:pPr>
        <w:spacing w:after="0"/>
        <w:rPr>
          <w:rFonts w:cstheme="minorHAnsi"/>
          <w:sz w:val="24"/>
          <w:szCs w:val="24"/>
        </w:rPr>
      </w:pPr>
    </w:p>
    <w:p w:rsidR="00EC1E13" w:rsidRPr="00504AE8" w:rsidRDefault="00EC1E13" w:rsidP="00026932">
      <w:pPr>
        <w:spacing w:after="0"/>
        <w:rPr>
          <w:rFonts w:cstheme="minorHAnsi"/>
          <w:sz w:val="24"/>
          <w:szCs w:val="24"/>
        </w:rPr>
      </w:pPr>
    </w:p>
    <w:p w:rsidR="00EC1E13" w:rsidRPr="00504AE8" w:rsidRDefault="00EC1E13" w:rsidP="00026932">
      <w:pPr>
        <w:spacing w:after="0"/>
        <w:rPr>
          <w:rFonts w:cstheme="minorHAnsi"/>
          <w:sz w:val="28"/>
          <w:szCs w:val="24"/>
        </w:rPr>
      </w:pPr>
      <w:r w:rsidRPr="00504AE8">
        <w:rPr>
          <w:rFonts w:cstheme="minorHAnsi"/>
          <w:sz w:val="28"/>
          <w:szCs w:val="24"/>
        </w:rPr>
        <w:t>Προτεινόμενο Εκπαιδευτικό Υλικό</w:t>
      </w:r>
    </w:p>
    <w:p w:rsidR="00EC1E13" w:rsidRPr="00504AE8" w:rsidRDefault="00EC1E13" w:rsidP="00BE3820">
      <w:pPr>
        <w:numPr>
          <w:ilvl w:val="0"/>
          <w:numId w:val="466"/>
        </w:numPr>
        <w:spacing w:after="0"/>
        <w:rPr>
          <w:rFonts w:cstheme="minorHAnsi"/>
          <w:sz w:val="24"/>
          <w:szCs w:val="24"/>
        </w:rPr>
      </w:pPr>
      <w:r w:rsidRPr="00504AE8">
        <w:rPr>
          <w:rFonts w:cstheme="minorHAnsi"/>
          <w:sz w:val="24"/>
          <w:szCs w:val="24"/>
          <w:lang w:val="en-US"/>
        </w:rPr>
        <w:lastRenderedPageBreak/>
        <w:t>Video</w:t>
      </w:r>
      <w:r w:rsidRPr="00504AE8">
        <w:rPr>
          <w:rFonts w:cstheme="minorHAnsi"/>
          <w:sz w:val="24"/>
          <w:szCs w:val="24"/>
        </w:rPr>
        <w:t xml:space="preserve"> με περιεχόμενο τη Βάπτιση    </w:t>
      </w:r>
      <w:hyperlink r:id="rId272" w:history="1">
        <w:r w:rsidRPr="00504AE8">
          <w:rPr>
            <w:rFonts w:cstheme="minorHAnsi"/>
            <w:color w:val="0000FF" w:themeColor="hyperlink"/>
            <w:sz w:val="24"/>
            <w:szCs w:val="24"/>
            <w:u w:val="single"/>
          </w:rPr>
          <w:t>https://www.youtube.com/watch?v=6n4px0r4HB8</w:t>
        </w:r>
      </w:hyperlink>
    </w:p>
    <w:p w:rsidR="00EC1E13" w:rsidRPr="00504AE8" w:rsidRDefault="00EC1E13" w:rsidP="00BE3820">
      <w:pPr>
        <w:numPr>
          <w:ilvl w:val="0"/>
          <w:numId w:val="466"/>
        </w:numPr>
        <w:spacing w:after="0"/>
        <w:rPr>
          <w:rFonts w:cstheme="minorHAnsi"/>
          <w:sz w:val="24"/>
          <w:szCs w:val="24"/>
        </w:rPr>
      </w:pPr>
      <w:r w:rsidRPr="00504AE8">
        <w:rPr>
          <w:rFonts w:cstheme="minorHAnsi"/>
          <w:sz w:val="24"/>
          <w:szCs w:val="24"/>
        </w:rPr>
        <w:t>Εκπαιδευτικό υλικό ΥΠ.Π.Ε.Θ.:</w:t>
      </w:r>
    </w:p>
    <w:p w:rsidR="00EC1E13" w:rsidRPr="00504AE8" w:rsidRDefault="00EC1E13" w:rsidP="00026932">
      <w:pPr>
        <w:spacing w:after="0"/>
        <w:rPr>
          <w:rFonts w:cstheme="minorHAnsi"/>
          <w:sz w:val="24"/>
          <w:szCs w:val="24"/>
        </w:rPr>
      </w:pPr>
      <w:r w:rsidRPr="00504AE8">
        <w:rPr>
          <w:rFonts w:cstheme="minorHAnsi"/>
          <w:sz w:val="24"/>
          <w:szCs w:val="24"/>
        </w:rPr>
        <w:t>α) Ψηφιακό Σχολείο / Διαδραστικά Βιβλία Μαθητή/Μαθήτριας:</w:t>
      </w:r>
      <w:r w:rsidRPr="00504AE8">
        <w:rPr>
          <w:rFonts w:cstheme="minorHAnsi"/>
          <w:sz w:val="24"/>
          <w:szCs w:val="24"/>
          <w:u w:val="single"/>
        </w:rPr>
        <w:t xml:space="preserve"> </w:t>
      </w:r>
      <w:hyperlink r:id="rId273" w:history="1">
        <w:r w:rsidRPr="00504AE8">
          <w:rPr>
            <w:rFonts w:cstheme="minorHAnsi"/>
            <w:color w:val="0000FF" w:themeColor="hyperlink"/>
            <w:sz w:val="24"/>
            <w:szCs w:val="24"/>
            <w:u w:val="single"/>
          </w:rPr>
          <w:t>http://ebooks.edu.gr/modules/ebook/show.php/DSGL-A106/116/899,3346/</w:t>
        </w:r>
      </w:hyperlink>
      <w:r w:rsidRPr="00504AE8">
        <w:rPr>
          <w:rFonts w:cstheme="minorHAnsi"/>
          <w:sz w:val="24"/>
          <w:szCs w:val="24"/>
        </w:rPr>
        <w:t xml:space="preserve"> (βλ. Α΄ Λυκείου ΔΕ 21).</w:t>
      </w:r>
    </w:p>
    <w:p w:rsidR="00EC1E13" w:rsidRPr="00504AE8" w:rsidRDefault="00EC1E13" w:rsidP="00026932">
      <w:pPr>
        <w:spacing w:after="0"/>
        <w:rPr>
          <w:rFonts w:cstheme="minorHAnsi"/>
          <w:sz w:val="24"/>
          <w:szCs w:val="24"/>
        </w:rPr>
      </w:pPr>
      <w:r w:rsidRPr="00504AE8">
        <w:rPr>
          <w:rFonts w:cstheme="minorHAnsi"/>
          <w:sz w:val="24"/>
          <w:szCs w:val="24"/>
        </w:rPr>
        <w:t>β) Κουίζ : Συμβολισμοί του μυστηρίου της Βάπτισης</w:t>
      </w:r>
    </w:p>
    <w:p w:rsidR="00EC1E13" w:rsidRPr="00504AE8" w:rsidRDefault="00EC1E13" w:rsidP="00026932">
      <w:pPr>
        <w:spacing w:after="0"/>
        <w:rPr>
          <w:rFonts w:cstheme="minorHAnsi"/>
          <w:sz w:val="24"/>
          <w:szCs w:val="24"/>
        </w:rPr>
      </w:pPr>
      <w:r w:rsidRPr="00504AE8">
        <w:rPr>
          <w:rFonts w:cstheme="minorHAnsi"/>
          <w:sz w:val="24"/>
          <w:szCs w:val="24"/>
        </w:rPr>
        <w:t> </w:t>
      </w:r>
      <w:hyperlink r:id="rId274" w:history="1">
        <w:r w:rsidRPr="00504AE8">
          <w:rPr>
            <w:rFonts w:cstheme="minorHAnsi"/>
            <w:color w:val="0000FF" w:themeColor="hyperlink"/>
            <w:sz w:val="24"/>
            <w:szCs w:val="24"/>
            <w:u w:val="single"/>
          </w:rPr>
          <w:t>http://photodentro.edu.gr/lor/handle/8521/8635</w:t>
        </w:r>
      </w:hyperlink>
    </w:p>
    <w:p w:rsidR="00EC1E13" w:rsidRPr="00504AE8" w:rsidRDefault="00EC1E13" w:rsidP="00BE3820">
      <w:pPr>
        <w:numPr>
          <w:ilvl w:val="0"/>
          <w:numId w:val="466"/>
        </w:numPr>
        <w:spacing w:after="0"/>
        <w:rPr>
          <w:rFonts w:cstheme="minorHAnsi"/>
          <w:sz w:val="24"/>
          <w:szCs w:val="24"/>
        </w:rPr>
      </w:pPr>
      <w:r w:rsidRPr="00504AE8">
        <w:rPr>
          <w:rFonts w:cstheme="minorHAnsi"/>
          <w:sz w:val="24"/>
          <w:szCs w:val="24"/>
        </w:rPr>
        <w:t xml:space="preserve">Το κείμενο της ακολουθίας του Βαπτίσματος </w:t>
      </w:r>
      <w:hyperlink r:id="rId275" w:history="1">
        <w:r w:rsidRPr="00504AE8">
          <w:rPr>
            <w:rFonts w:cstheme="minorHAnsi"/>
            <w:color w:val="0000FF" w:themeColor="hyperlink"/>
            <w:sz w:val="24"/>
            <w:szCs w:val="24"/>
            <w:u w:val="single"/>
          </w:rPr>
          <w:t>http://glt.xyz/texts/Euch/Baptism.htm</w:t>
        </w:r>
      </w:hyperlink>
      <w:r w:rsidRPr="00504AE8">
        <w:rPr>
          <w:rFonts w:cstheme="minorHAnsi"/>
          <w:sz w:val="24"/>
          <w:szCs w:val="24"/>
        </w:rPr>
        <w:t>.</w:t>
      </w:r>
    </w:p>
    <w:p w:rsidR="00EC1E13" w:rsidRPr="00504AE8" w:rsidRDefault="00EC1E13" w:rsidP="00026932">
      <w:pPr>
        <w:spacing w:after="0"/>
        <w:ind w:left="453"/>
        <w:rPr>
          <w:rFonts w:cstheme="minorHAnsi"/>
          <w:sz w:val="24"/>
          <w:szCs w:val="24"/>
        </w:rPr>
      </w:pPr>
    </w:p>
    <w:p w:rsidR="00EC1E13" w:rsidRPr="00504AE8" w:rsidRDefault="00EC1E13" w:rsidP="00026932">
      <w:pPr>
        <w:spacing w:after="0"/>
        <w:rPr>
          <w:rFonts w:cstheme="minorHAnsi"/>
          <w:sz w:val="24"/>
          <w:szCs w:val="24"/>
        </w:rPr>
      </w:pPr>
      <w:r w:rsidRPr="00504AE8">
        <w:rPr>
          <w:rFonts w:cstheme="minorHAnsi"/>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EC1E13" w:rsidRPr="00504AE8" w:rsidRDefault="00EC1E13" w:rsidP="00026932">
      <w:pPr>
        <w:spacing w:after="0"/>
        <w:rPr>
          <w:rFonts w:cstheme="minorHAnsi"/>
          <w:b/>
          <w:sz w:val="24"/>
          <w:szCs w:val="24"/>
        </w:rPr>
      </w:pPr>
    </w:p>
    <w:p w:rsidR="00EC1E13" w:rsidRPr="00504AE8" w:rsidRDefault="00EC1E13" w:rsidP="00026932">
      <w:pPr>
        <w:spacing w:after="0"/>
        <w:rPr>
          <w:rFonts w:cstheme="minorHAnsi"/>
          <w:sz w:val="28"/>
          <w:szCs w:val="24"/>
        </w:rPr>
      </w:pPr>
      <w:r w:rsidRPr="00504AE8">
        <w:rPr>
          <w:rFonts w:cstheme="minorHAnsi"/>
          <w:sz w:val="28"/>
          <w:szCs w:val="24"/>
        </w:rPr>
        <w:t>Περαιτέρω ενδεικτική βιβλιογραφία για τον/την εκπαιδευτικό</w:t>
      </w:r>
    </w:p>
    <w:p w:rsidR="00EC1E13" w:rsidRPr="00504AE8" w:rsidRDefault="00EC1E13" w:rsidP="00026932">
      <w:pPr>
        <w:spacing w:after="0"/>
        <w:rPr>
          <w:rFonts w:cstheme="minorHAnsi"/>
          <w:sz w:val="24"/>
          <w:szCs w:val="24"/>
        </w:rPr>
      </w:pPr>
    </w:p>
    <w:p w:rsidR="00EC1E13" w:rsidRPr="00504AE8" w:rsidRDefault="00EC1E13" w:rsidP="00BE3820">
      <w:pPr>
        <w:numPr>
          <w:ilvl w:val="0"/>
          <w:numId w:val="467"/>
        </w:numPr>
        <w:spacing w:after="0"/>
        <w:rPr>
          <w:rFonts w:cstheme="minorHAnsi"/>
          <w:sz w:val="24"/>
          <w:szCs w:val="24"/>
        </w:rPr>
      </w:pPr>
      <w:r w:rsidRPr="00504AE8">
        <w:rPr>
          <w:rFonts w:cstheme="minorHAnsi"/>
          <w:sz w:val="24"/>
          <w:szCs w:val="24"/>
        </w:rPr>
        <w:t xml:space="preserve">Mc Afee, Ward (1997). </w:t>
      </w:r>
      <w:r w:rsidRPr="00504AE8">
        <w:rPr>
          <w:rFonts w:cstheme="minorHAnsi"/>
          <w:i/>
          <w:iCs/>
          <w:sz w:val="24"/>
          <w:szCs w:val="24"/>
        </w:rPr>
        <w:t>Τα πέντε μεγάλα ζωντανά θρησκεύματα</w:t>
      </w:r>
      <w:r w:rsidRPr="00504AE8">
        <w:rPr>
          <w:rFonts w:cstheme="minorHAnsi"/>
          <w:sz w:val="24"/>
          <w:szCs w:val="24"/>
        </w:rPr>
        <w:t>. Μτφρ. Σ. Αγουρίδης. Αθήνα: Άρτος Ζωής.</w:t>
      </w:r>
    </w:p>
    <w:p w:rsidR="00EC1E13" w:rsidRPr="00504AE8" w:rsidRDefault="00EC1E13" w:rsidP="00BE3820">
      <w:pPr>
        <w:numPr>
          <w:ilvl w:val="0"/>
          <w:numId w:val="467"/>
        </w:numPr>
        <w:spacing w:after="0"/>
        <w:rPr>
          <w:rFonts w:cstheme="minorHAnsi"/>
          <w:sz w:val="24"/>
          <w:szCs w:val="24"/>
        </w:rPr>
      </w:pPr>
      <w:r w:rsidRPr="00504AE8">
        <w:rPr>
          <w:rFonts w:cstheme="minorHAnsi"/>
          <w:sz w:val="24"/>
          <w:szCs w:val="24"/>
        </w:rPr>
        <w:t xml:space="preserve">Schmemann, Α. (1984). </w:t>
      </w:r>
      <w:r w:rsidRPr="00504AE8">
        <w:rPr>
          <w:rFonts w:cstheme="minorHAnsi"/>
          <w:i/>
          <w:sz w:val="24"/>
          <w:szCs w:val="24"/>
        </w:rPr>
        <w:t xml:space="preserve">Εξ ύδατος και πνεύματος. </w:t>
      </w:r>
      <w:r w:rsidRPr="00504AE8">
        <w:rPr>
          <w:rFonts w:cstheme="minorHAnsi"/>
          <w:sz w:val="24"/>
          <w:szCs w:val="24"/>
        </w:rPr>
        <w:t>Αθήνα: Δόμος.</w:t>
      </w:r>
    </w:p>
    <w:p w:rsidR="00EC1E13" w:rsidRPr="00504AE8" w:rsidRDefault="00EC1E13" w:rsidP="00BE3820">
      <w:pPr>
        <w:numPr>
          <w:ilvl w:val="0"/>
          <w:numId w:val="467"/>
        </w:numPr>
        <w:spacing w:after="0"/>
        <w:rPr>
          <w:rFonts w:cstheme="minorHAnsi"/>
          <w:sz w:val="24"/>
          <w:szCs w:val="24"/>
        </w:rPr>
      </w:pPr>
      <w:r w:rsidRPr="00504AE8">
        <w:rPr>
          <w:rFonts w:cstheme="minorHAnsi"/>
          <w:sz w:val="24"/>
          <w:szCs w:val="24"/>
        </w:rPr>
        <w:t xml:space="preserve">Βλάχος, μητρ. Ναυπάκτου, Ι. (1998). </w:t>
      </w:r>
      <w:r w:rsidRPr="00504AE8">
        <w:rPr>
          <w:rFonts w:cstheme="minorHAnsi"/>
          <w:i/>
          <w:sz w:val="24"/>
          <w:szCs w:val="24"/>
        </w:rPr>
        <w:t>Κατήχηση και Βάπτιση των ενηλίκων.</w:t>
      </w:r>
      <w:r w:rsidRPr="00504AE8">
        <w:rPr>
          <w:rFonts w:cstheme="minorHAnsi"/>
          <w:sz w:val="24"/>
          <w:szCs w:val="24"/>
        </w:rPr>
        <w:t xml:space="preserve"> Αθήνα: Αποστολική Διακονία της Εκκλησίας της Ελλάδος.</w:t>
      </w:r>
    </w:p>
    <w:p w:rsidR="00EC1E13" w:rsidRPr="00504AE8" w:rsidRDefault="00EC1E13" w:rsidP="00BE3820">
      <w:pPr>
        <w:numPr>
          <w:ilvl w:val="0"/>
          <w:numId w:val="467"/>
        </w:numPr>
        <w:spacing w:after="0"/>
        <w:rPr>
          <w:rFonts w:cstheme="minorHAnsi"/>
          <w:sz w:val="24"/>
          <w:szCs w:val="24"/>
        </w:rPr>
      </w:pPr>
      <w:r w:rsidRPr="00504AE8">
        <w:rPr>
          <w:rFonts w:cstheme="minorHAnsi"/>
          <w:sz w:val="24"/>
          <w:szCs w:val="24"/>
        </w:rPr>
        <w:t xml:space="preserve">Γιανναράς, Χ. (2006). </w:t>
      </w:r>
      <w:r w:rsidRPr="00504AE8">
        <w:rPr>
          <w:rFonts w:cstheme="minorHAnsi"/>
          <w:i/>
          <w:iCs/>
          <w:sz w:val="24"/>
          <w:szCs w:val="24"/>
        </w:rPr>
        <w:t>Ενάντια στη θρησκεία</w:t>
      </w:r>
      <w:r w:rsidRPr="00504AE8">
        <w:rPr>
          <w:rFonts w:cstheme="minorHAnsi"/>
          <w:sz w:val="24"/>
          <w:szCs w:val="24"/>
        </w:rPr>
        <w:t xml:space="preserve">. Αθήνα: Ίκαρος. </w:t>
      </w:r>
    </w:p>
    <w:p w:rsidR="00EC1E13" w:rsidRPr="00504AE8" w:rsidRDefault="00EC1E13" w:rsidP="00BE3820">
      <w:pPr>
        <w:numPr>
          <w:ilvl w:val="0"/>
          <w:numId w:val="467"/>
        </w:numPr>
        <w:spacing w:after="0"/>
        <w:rPr>
          <w:rFonts w:cstheme="minorHAnsi"/>
          <w:sz w:val="24"/>
          <w:szCs w:val="24"/>
        </w:rPr>
      </w:pPr>
      <w:r w:rsidRPr="00504AE8">
        <w:rPr>
          <w:rFonts w:cstheme="minorHAnsi"/>
          <w:sz w:val="24"/>
          <w:szCs w:val="24"/>
        </w:rPr>
        <w:t>Γρηγόριος, ιερομ. (2007).</w:t>
      </w:r>
      <w:r w:rsidRPr="00504AE8">
        <w:rPr>
          <w:rFonts w:cstheme="minorHAnsi"/>
          <w:i/>
          <w:sz w:val="24"/>
          <w:szCs w:val="24"/>
        </w:rPr>
        <w:t>Το Άγιον Βάπτισμα.</w:t>
      </w:r>
      <w:r w:rsidRPr="00504AE8">
        <w:rPr>
          <w:rFonts w:cstheme="minorHAnsi"/>
          <w:sz w:val="24"/>
          <w:szCs w:val="24"/>
        </w:rPr>
        <w:t xml:space="preserve"> Ιερόν Κουτλουμουσιανόν κελλίον Άγιος Ιωάννης ο Θεολόγος. Άγιον Όρος.</w:t>
      </w:r>
    </w:p>
    <w:p w:rsidR="00EC1E13" w:rsidRPr="00504AE8" w:rsidRDefault="00EC1E13" w:rsidP="00BE3820">
      <w:pPr>
        <w:numPr>
          <w:ilvl w:val="0"/>
          <w:numId w:val="467"/>
        </w:numPr>
        <w:spacing w:after="0"/>
        <w:rPr>
          <w:rFonts w:cstheme="minorHAnsi"/>
          <w:sz w:val="24"/>
          <w:szCs w:val="24"/>
        </w:rPr>
      </w:pPr>
      <w:r w:rsidRPr="00504AE8">
        <w:rPr>
          <w:rFonts w:cstheme="minorHAnsi"/>
          <w:sz w:val="24"/>
          <w:szCs w:val="24"/>
        </w:rPr>
        <w:t>Καλλίνικος, πρ. Κ. (</w:t>
      </w:r>
      <w:r w:rsidRPr="00504AE8">
        <w:rPr>
          <w:rFonts w:cstheme="minorHAnsi"/>
          <w:sz w:val="24"/>
          <w:szCs w:val="24"/>
          <w:vertAlign w:val="superscript"/>
        </w:rPr>
        <w:t>5</w:t>
      </w:r>
      <w:r w:rsidRPr="00504AE8">
        <w:rPr>
          <w:rFonts w:cstheme="minorHAnsi"/>
          <w:sz w:val="24"/>
          <w:szCs w:val="24"/>
        </w:rPr>
        <w:t xml:space="preserve">1969). </w:t>
      </w:r>
      <w:r w:rsidRPr="00504AE8">
        <w:rPr>
          <w:rFonts w:cstheme="minorHAnsi"/>
          <w:i/>
          <w:sz w:val="24"/>
          <w:szCs w:val="24"/>
        </w:rPr>
        <w:t>Ο χριστιανικός ναός και τα τελούμενα εν αυτώ.</w:t>
      </w:r>
      <w:r w:rsidRPr="00504AE8">
        <w:rPr>
          <w:rFonts w:cstheme="minorHAnsi"/>
          <w:sz w:val="24"/>
          <w:szCs w:val="24"/>
        </w:rPr>
        <w:t xml:space="preserve"> Αθήνα: Γρηγόρη.</w:t>
      </w:r>
    </w:p>
    <w:p w:rsidR="00EC1E13" w:rsidRPr="00504AE8" w:rsidRDefault="00EC1E13" w:rsidP="00BE3820">
      <w:pPr>
        <w:numPr>
          <w:ilvl w:val="0"/>
          <w:numId w:val="467"/>
        </w:numPr>
        <w:spacing w:after="0"/>
        <w:rPr>
          <w:rFonts w:cstheme="minorHAnsi"/>
          <w:sz w:val="24"/>
          <w:szCs w:val="24"/>
        </w:rPr>
      </w:pPr>
      <w:r w:rsidRPr="00504AE8">
        <w:rPr>
          <w:rFonts w:cstheme="minorHAnsi"/>
          <w:sz w:val="24"/>
          <w:szCs w:val="24"/>
        </w:rPr>
        <w:t xml:space="preserve">Καρακόλης, Χ. (2002). </w:t>
      </w:r>
      <w:r w:rsidRPr="00504AE8">
        <w:rPr>
          <w:rFonts w:cstheme="minorHAnsi"/>
          <w:bCs/>
          <w:i/>
          <w:sz w:val="24"/>
          <w:szCs w:val="24"/>
        </w:rPr>
        <w:t>Αμαρτία, Βάπτισμα, Χάρις (Ρωμ. 6, 1-14).</w:t>
      </w:r>
      <w:r w:rsidRPr="00504AE8">
        <w:rPr>
          <w:rFonts w:cstheme="minorHAnsi"/>
          <w:bCs/>
          <w:sz w:val="24"/>
          <w:szCs w:val="24"/>
        </w:rPr>
        <w:t xml:space="preserve"> Θεσσαλονίκη: Πουρναρά.</w:t>
      </w:r>
    </w:p>
    <w:p w:rsidR="00EC1E13" w:rsidRPr="00504AE8" w:rsidRDefault="00EC1E13" w:rsidP="00BE3820">
      <w:pPr>
        <w:numPr>
          <w:ilvl w:val="0"/>
          <w:numId w:val="467"/>
        </w:numPr>
        <w:spacing w:after="0"/>
        <w:rPr>
          <w:rFonts w:cstheme="minorHAnsi"/>
          <w:sz w:val="24"/>
          <w:szCs w:val="24"/>
        </w:rPr>
      </w:pPr>
      <w:r w:rsidRPr="00504AE8">
        <w:rPr>
          <w:rFonts w:cstheme="minorHAnsi"/>
          <w:sz w:val="24"/>
          <w:szCs w:val="24"/>
        </w:rPr>
        <w:t xml:space="preserve">Μπέγζος, Μ. (1991). </w:t>
      </w:r>
      <w:r w:rsidRPr="00504AE8">
        <w:rPr>
          <w:rFonts w:cstheme="minorHAnsi"/>
          <w:i/>
          <w:sz w:val="24"/>
          <w:szCs w:val="24"/>
        </w:rPr>
        <w:t>Ελευθερία ή θρησκεία; Οι απαρχές της εκκοσμίκευσης στη φιλοσοφία της θρησκείας του δυτικού μεσαίωνα</w:t>
      </w:r>
      <w:r w:rsidRPr="00504AE8">
        <w:rPr>
          <w:rFonts w:cstheme="minorHAnsi"/>
          <w:sz w:val="24"/>
          <w:szCs w:val="24"/>
        </w:rPr>
        <w:t>. Αθήνα: Γρηγόρης.</w:t>
      </w:r>
    </w:p>
    <w:p w:rsidR="00EC1E13" w:rsidRPr="00504AE8" w:rsidRDefault="00EC1E13" w:rsidP="00BE3820">
      <w:pPr>
        <w:pStyle w:val="a4"/>
        <w:numPr>
          <w:ilvl w:val="0"/>
          <w:numId w:val="467"/>
        </w:numPr>
        <w:spacing w:after="0"/>
        <w:rPr>
          <w:rFonts w:asciiTheme="minorHAnsi" w:eastAsiaTheme="minorHAnsi" w:hAnsiTheme="minorHAnsi" w:cstheme="minorHAnsi"/>
          <w:sz w:val="24"/>
          <w:szCs w:val="24"/>
          <w:lang w:eastAsia="en-US"/>
        </w:rPr>
      </w:pPr>
      <w:r w:rsidRPr="00504AE8">
        <w:rPr>
          <w:rFonts w:asciiTheme="minorHAnsi" w:eastAsiaTheme="minorHAnsi" w:hAnsiTheme="minorHAnsi" w:cstheme="minorHAnsi"/>
          <w:sz w:val="24"/>
          <w:szCs w:val="24"/>
          <w:lang w:eastAsia="en-US"/>
        </w:rPr>
        <w:t xml:space="preserve">Παντελεήμων, μητρ. Αντινόης, «Το ιερό μυστήριο του Βαπτίσματος». Διατίθεται: </w:t>
      </w:r>
      <w:hyperlink r:id="rId276" w:history="1">
        <w:r w:rsidRPr="00504AE8">
          <w:rPr>
            <w:rStyle w:val="-"/>
            <w:rFonts w:asciiTheme="minorHAnsi" w:eastAsiaTheme="minorHAnsi" w:hAnsiTheme="minorHAnsi" w:cstheme="minorHAnsi"/>
            <w:sz w:val="24"/>
            <w:szCs w:val="24"/>
            <w:lang w:eastAsia="en-US"/>
          </w:rPr>
          <w:t>http://www.orthodox-mitropolitan-of-antinoes-panteleimon.com/books/gr/mysteries/baptisma.pdf</w:t>
        </w:r>
      </w:hyperlink>
    </w:p>
    <w:p w:rsidR="00EC1E13" w:rsidRPr="00504AE8" w:rsidRDefault="00EC1E13" w:rsidP="00BE3820">
      <w:pPr>
        <w:pStyle w:val="a4"/>
        <w:numPr>
          <w:ilvl w:val="0"/>
          <w:numId w:val="467"/>
        </w:numPr>
        <w:spacing w:after="0"/>
        <w:ind w:left="538" w:hanging="249"/>
        <w:rPr>
          <w:rFonts w:asciiTheme="minorHAnsi" w:eastAsiaTheme="minorHAnsi" w:hAnsiTheme="minorHAnsi" w:cstheme="minorHAnsi"/>
          <w:sz w:val="24"/>
          <w:szCs w:val="24"/>
          <w:lang w:eastAsia="en-US"/>
        </w:rPr>
      </w:pPr>
      <w:r w:rsidRPr="00504AE8">
        <w:rPr>
          <w:rFonts w:asciiTheme="minorHAnsi" w:eastAsiaTheme="minorHAnsi" w:hAnsiTheme="minorHAnsi" w:cstheme="minorHAnsi"/>
          <w:sz w:val="24"/>
          <w:szCs w:val="24"/>
          <w:lang w:eastAsia="en-US"/>
        </w:rPr>
        <w:t xml:space="preserve">Σκαλτσής Π. «Θεολογία και Σύμβολα του Βαπτίσματος». Διατίθεται: </w:t>
      </w:r>
      <w:hyperlink r:id="rId277" w:history="1">
        <w:r w:rsidRPr="00504AE8">
          <w:rPr>
            <w:rStyle w:val="-"/>
            <w:rFonts w:asciiTheme="minorHAnsi" w:eastAsiaTheme="minorHAnsi" w:hAnsiTheme="minorHAnsi" w:cstheme="minorHAnsi"/>
            <w:sz w:val="24"/>
            <w:szCs w:val="24"/>
            <w:lang w:eastAsia="en-US"/>
          </w:rPr>
          <w:t>http://www.ecclesia.gr/greek/holysynod/commitees/liturgical/symvola_vaptismatos.pdf</w:t>
        </w:r>
      </w:hyperlink>
    </w:p>
    <w:p w:rsidR="00EC1E13" w:rsidRPr="00504AE8" w:rsidRDefault="00EC1E13" w:rsidP="00BE3820">
      <w:pPr>
        <w:numPr>
          <w:ilvl w:val="0"/>
          <w:numId w:val="467"/>
        </w:numPr>
        <w:spacing w:after="0"/>
        <w:rPr>
          <w:rFonts w:cstheme="minorHAnsi"/>
          <w:sz w:val="24"/>
          <w:szCs w:val="24"/>
        </w:rPr>
      </w:pPr>
      <w:r w:rsidRPr="00504AE8">
        <w:rPr>
          <w:rFonts w:cstheme="minorHAnsi"/>
          <w:sz w:val="24"/>
          <w:szCs w:val="24"/>
        </w:rPr>
        <w:t xml:space="preserve">Συλλογικό έργο (2002). </w:t>
      </w:r>
      <w:r w:rsidRPr="00504AE8">
        <w:rPr>
          <w:rFonts w:cstheme="minorHAnsi"/>
          <w:i/>
          <w:sz w:val="24"/>
          <w:szCs w:val="24"/>
        </w:rPr>
        <w:t xml:space="preserve">Το άγιο Βάπτισμα. Η ένταξή μας στην Εκκλησία του Χριστού. </w:t>
      </w:r>
      <w:r w:rsidRPr="00504AE8">
        <w:rPr>
          <w:rFonts w:cstheme="minorHAnsi"/>
          <w:sz w:val="24"/>
          <w:szCs w:val="24"/>
        </w:rPr>
        <w:t>Αθήνα: Αποστολική Διακονία της Εκκλησίας της Ελλάδος.</w:t>
      </w:r>
    </w:p>
    <w:p w:rsidR="00EC1E13" w:rsidRPr="00504AE8" w:rsidRDefault="00EC1E13" w:rsidP="00BE3820">
      <w:pPr>
        <w:numPr>
          <w:ilvl w:val="0"/>
          <w:numId w:val="467"/>
        </w:numPr>
        <w:spacing w:after="0"/>
        <w:rPr>
          <w:rFonts w:cstheme="minorHAnsi"/>
          <w:sz w:val="24"/>
          <w:szCs w:val="24"/>
        </w:rPr>
      </w:pPr>
      <w:r w:rsidRPr="00504AE8">
        <w:rPr>
          <w:rFonts w:cstheme="minorHAnsi"/>
          <w:sz w:val="24"/>
          <w:szCs w:val="24"/>
        </w:rPr>
        <w:t xml:space="preserve">Συλλογικό έργο (2003). </w:t>
      </w:r>
      <w:r w:rsidRPr="00504AE8">
        <w:rPr>
          <w:rFonts w:cstheme="minorHAnsi"/>
          <w:i/>
          <w:sz w:val="24"/>
          <w:szCs w:val="24"/>
        </w:rPr>
        <w:t>Το Άγιον Βάπτισμα.</w:t>
      </w:r>
      <w:r w:rsidRPr="00504AE8">
        <w:rPr>
          <w:rFonts w:cstheme="minorHAnsi"/>
          <w:sz w:val="24"/>
          <w:szCs w:val="24"/>
        </w:rPr>
        <w:t xml:space="preserve"> </w:t>
      </w:r>
      <w:r w:rsidRPr="00504AE8">
        <w:rPr>
          <w:rFonts w:cstheme="minorHAnsi"/>
          <w:i/>
          <w:sz w:val="24"/>
          <w:szCs w:val="24"/>
        </w:rPr>
        <w:t>Πρακτικά Α΄ Πανελληνίου Λειτουργικού Συμποσίου</w:t>
      </w:r>
      <w:r w:rsidRPr="00504AE8">
        <w:rPr>
          <w:rFonts w:cstheme="minorHAnsi"/>
          <w:sz w:val="24"/>
          <w:szCs w:val="24"/>
        </w:rPr>
        <w:t xml:space="preserve">. Αθήνα: Κλάδος Εκδόσεων της Επικοινωνιακής και Μορφωτικής Υπηρεσίας της Εκκλησίας της Ελλάδος. </w:t>
      </w:r>
    </w:p>
    <w:p w:rsidR="00EC1E13" w:rsidRPr="00504AE8" w:rsidRDefault="00EC1E13" w:rsidP="00BE3820">
      <w:pPr>
        <w:numPr>
          <w:ilvl w:val="0"/>
          <w:numId w:val="467"/>
        </w:numPr>
        <w:spacing w:after="0"/>
        <w:rPr>
          <w:rFonts w:cstheme="minorHAnsi"/>
          <w:sz w:val="24"/>
          <w:szCs w:val="24"/>
        </w:rPr>
      </w:pPr>
      <w:r w:rsidRPr="00504AE8">
        <w:rPr>
          <w:rFonts w:cstheme="minorHAnsi"/>
          <w:sz w:val="24"/>
          <w:szCs w:val="24"/>
        </w:rPr>
        <w:lastRenderedPageBreak/>
        <w:t xml:space="preserve">Χρόνης, Καισάριος, διάκονος. Άρθρα για το Βάπτισμα. Περιοδικό </w:t>
      </w:r>
      <w:r w:rsidRPr="00504AE8">
        <w:rPr>
          <w:rFonts w:cstheme="minorHAnsi"/>
          <w:i/>
          <w:sz w:val="24"/>
          <w:szCs w:val="24"/>
        </w:rPr>
        <w:t>Πεμπτουσία</w:t>
      </w:r>
      <w:r w:rsidRPr="00504AE8">
        <w:rPr>
          <w:rFonts w:cstheme="minorHAnsi"/>
          <w:sz w:val="24"/>
          <w:szCs w:val="24"/>
        </w:rPr>
        <w:t xml:space="preserve">. Διατίθενται στο </w:t>
      </w:r>
      <w:hyperlink r:id="rId278" w:history="1">
        <w:r w:rsidRPr="00504AE8">
          <w:rPr>
            <w:rFonts w:cstheme="minorHAnsi"/>
            <w:color w:val="0000FF" w:themeColor="hyperlink"/>
            <w:sz w:val="24"/>
            <w:szCs w:val="24"/>
            <w:u w:val="single"/>
          </w:rPr>
          <w:t>https://www.pemptousia.gr/author/diakonos-kesarios-chronis/</w:t>
        </w:r>
      </w:hyperlink>
    </w:p>
    <w:p w:rsidR="00EC1E13" w:rsidRPr="00504AE8" w:rsidRDefault="00EC1E13" w:rsidP="00026932">
      <w:pPr>
        <w:pStyle w:val="11"/>
        <w:spacing w:line="240" w:lineRule="auto"/>
        <w:rPr>
          <w:rFonts w:asciiTheme="minorHAnsi" w:hAnsiTheme="minorHAnsi" w:cstheme="minorHAnsi"/>
          <w:sz w:val="24"/>
          <w:szCs w:val="24"/>
          <w:highlight w:val="white"/>
        </w:rPr>
      </w:pPr>
    </w:p>
    <w:p w:rsidR="00EC1E13" w:rsidRDefault="00EC1E13" w:rsidP="00026932">
      <w:pPr>
        <w:pStyle w:val="11"/>
        <w:spacing w:line="240" w:lineRule="auto"/>
        <w:rPr>
          <w:rFonts w:asciiTheme="minorHAnsi" w:hAnsiTheme="minorHAnsi" w:cstheme="minorHAnsi"/>
          <w:color w:val="auto"/>
          <w:sz w:val="24"/>
          <w:szCs w:val="24"/>
          <w:lang w:eastAsia="en-US"/>
        </w:rPr>
      </w:pPr>
    </w:p>
    <w:p w:rsidR="00A82623" w:rsidRPr="00504AE8" w:rsidRDefault="00A82623" w:rsidP="00026932">
      <w:pPr>
        <w:pStyle w:val="11"/>
        <w:spacing w:line="240" w:lineRule="auto"/>
        <w:rPr>
          <w:rFonts w:asciiTheme="minorHAnsi" w:hAnsiTheme="minorHAnsi" w:cstheme="minorHAnsi"/>
          <w:color w:val="auto"/>
          <w:sz w:val="24"/>
          <w:szCs w:val="24"/>
          <w:lang w:eastAsia="en-US"/>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EC1E13" w:rsidRPr="00504AE8" w:rsidTr="00AD07AB">
        <w:tc>
          <w:tcPr>
            <w:tcW w:w="8613" w:type="dxa"/>
            <w:shd w:val="clear" w:color="auto" w:fill="4F81BD"/>
          </w:tcPr>
          <w:p w:rsidR="00EC1E13" w:rsidRPr="00504AE8" w:rsidRDefault="00EC1E13" w:rsidP="00026932">
            <w:pPr>
              <w:spacing w:after="0" w:line="240" w:lineRule="auto"/>
              <w:jc w:val="center"/>
              <w:rPr>
                <w:rFonts w:cstheme="minorHAnsi"/>
                <w:b/>
                <w:bCs/>
                <w:color w:val="FFFFFF"/>
                <w:sz w:val="24"/>
                <w:szCs w:val="24"/>
              </w:rPr>
            </w:pPr>
            <w:r w:rsidRPr="00504AE8">
              <w:rPr>
                <w:rFonts w:cstheme="minorHAnsi"/>
                <w:b/>
                <w:bCs/>
                <w:color w:val="FFFFFF"/>
                <w:sz w:val="24"/>
                <w:szCs w:val="24"/>
              </w:rPr>
              <w:t>2.5 ΙΕΡΟΣΥΝΗ / ΙΕΡΑΤΕΙΟ (5</w:t>
            </w:r>
            <w:r w:rsidRPr="00504AE8">
              <w:rPr>
                <w:rFonts w:cstheme="minorHAnsi"/>
                <w:b/>
                <w:bCs/>
                <w:color w:val="FFFFFF"/>
                <w:sz w:val="24"/>
                <w:szCs w:val="24"/>
                <w:vertAlign w:val="superscript"/>
              </w:rPr>
              <w:t>ο</w:t>
            </w:r>
            <w:r w:rsidRPr="00504AE8">
              <w:rPr>
                <w:rFonts w:cstheme="minorHAnsi"/>
                <w:b/>
                <w:bCs/>
                <w:color w:val="FFFFFF"/>
                <w:sz w:val="24"/>
                <w:szCs w:val="24"/>
              </w:rPr>
              <w:t xml:space="preserve"> δίωρο)</w:t>
            </w:r>
          </w:p>
        </w:tc>
      </w:tr>
    </w:tbl>
    <w:p w:rsidR="00EC1E13" w:rsidRPr="00504AE8" w:rsidRDefault="00EC1E13" w:rsidP="00026932">
      <w:pPr>
        <w:spacing w:after="0" w:line="240" w:lineRule="auto"/>
        <w:rPr>
          <w:rFonts w:cstheme="minorHAnsi"/>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EC1E13" w:rsidRPr="00504AE8" w:rsidTr="00AD07AB">
        <w:trPr>
          <w:trHeight w:val="496"/>
        </w:trPr>
        <w:tc>
          <w:tcPr>
            <w:tcW w:w="4306" w:type="dxa"/>
            <w:shd w:val="clear" w:color="auto" w:fill="B8CCE4"/>
            <w:vAlign w:val="center"/>
          </w:tcPr>
          <w:p w:rsidR="00EC1E13" w:rsidRPr="00504AE8" w:rsidRDefault="00EC1E13" w:rsidP="00026932">
            <w:pPr>
              <w:spacing w:after="0" w:line="240" w:lineRule="auto"/>
              <w:jc w:val="center"/>
              <w:rPr>
                <w:rFonts w:cstheme="minorHAnsi"/>
                <w:b/>
                <w:bCs/>
                <w:szCs w:val="24"/>
              </w:rPr>
            </w:pPr>
            <w:r w:rsidRPr="00504AE8">
              <w:rPr>
                <w:rFonts w:cstheme="minorHAnsi"/>
                <w:bCs/>
                <w:szCs w:val="24"/>
              </w:rPr>
              <w:t>Προσδοκώμενα Μαθησιακά Αποτελέσματα</w:t>
            </w:r>
          </w:p>
        </w:tc>
        <w:tc>
          <w:tcPr>
            <w:tcW w:w="4307" w:type="dxa"/>
            <w:shd w:val="clear" w:color="auto" w:fill="B8CCE4"/>
            <w:vAlign w:val="center"/>
          </w:tcPr>
          <w:p w:rsidR="00EC1E13" w:rsidRPr="00504AE8" w:rsidRDefault="00EC1E13" w:rsidP="00026932">
            <w:pPr>
              <w:spacing w:after="0" w:line="240" w:lineRule="auto"/>
              <w:jc w:val="center"/>
              <w:rPr>
                <w:rFonts w:cstheme="minorHAnsi"/>
                <w:szCs w:val="24"/>
              </w:rPr>
            </w:pPr>
            <w:r w:rsidRPr="00504AE8">
              <w:rPr>
                <w:rFonts w:cstheme="minorHAnsi"/>
                <w:szCs w:val="24"/>
              </w:rPr>
              <w:t>Αξιολόγηση</w:t>
            </w:r>
          </w:p>
        </w:tc>
      </w:tr>
      <w:tr w:rsidR="00EC1E13" w:rsidRPr="00504AE8" w:rsidTr="00AD07AB">
        <w:tc>
          <w:tcPr>
            <w:tcW w:w="4306" w:type="dxa"/>
            <w:shd w:val="clear" w:color="auto" w:fill="DBE5F1"/>
          </w:tcPr>
          <w:p w:rsidR="00EC1E13" w:rsidRPr="00504AE8" w:rsidRDefault="00EC1E13" w:rsidP="00026932">
            <w:pPr>
              <w:spacing w:after="0" w:line="240" w:lineRule="auto"/>
              <w:rPr>
                <w:rFonts w:cstheme="minorHAnsi"/>
                <w:bCs/>
                <w:szCs w:val="21"/>
              </w:rPr>
            </w:pPr>
            <w:r w:rsidRPr="00504AE8">
              <w:rPr>
                <w:rFonts w:cstheme="minorHAnsi"/>
                <w:bCs/>
                <w:szCs w:val="21"/>
              </w:rPr>
              <w:t>Οι μαθητές/ μαθήτριες να:</w:t>
            </w:r>
          </w:p>
          <w:p w:rsidR="00EC1E13" w:rsidRPr="00504AE8" w:rsidRDefault="00EC1E13" w:rsidP="00BE3820">
            <w:pPr>
              <w:numPr>
                <w:ilvl w:val="0"/>
                <w:numId w:val="387"/>
              </w:numPr>
              <w:spacing w:after="0" w:line="240" w:lineRule="auto"/>
              <w:ind w:left="142" w:hanging="137"/>
              <w:rPr>
                <w:rFonts w:cstheme="minorHAnsi"/>
                <w:bCs/>
                <w:color w:val="000000"/>
                <w:szCs w:val="21"/>
              </w:rPr>
            </w:pPr>
            <w:r w:rsidRPr="00504AE8">
              <w:rPr>
                <w:rFonts w:cstheme="minorHAnsi"/>
                <w:bCs/>
                <w:color w:val="000000"/>
                <w:szCs w:val="21"/>
              </w:rPr>
              <w:t>εκτιμούν τη σημασία της ιεροσύνης (γενικής και ειδικής) στον Χριστιανισμό,</w:t>
            </w:r>
          </w:p>
          <w:p w:rsidR="00EC1E13" w:rsidRPr="00504AE8" w:rsidRDefault="00EC1E13" w:rsidP="00BE3820">
            <w:pPr>
              <w:numPr>
                <w:ilvl w:val="0"/>
                <w:numId w:val="387"/>
              </w:numPr>
              <w:spacing w:after="0" w:line="240" w:lineRule="auto"/>
              <w:ind w:left="142" w:hanging="137"/>
              <w:rPr>
                <w:rFonts w:cstheme="minorHAnsi"/>
                <w:bCs/>
                <w:color w:val="000000"/>
                <w:szCs w:val="21"/>
              </w:rPr>
            </w:pPr>
            <w:r w:rsidRPr="00504AE8">
              <w:rPr>
                <w:rFonts w:cstheme="minorHAnsi"/>
                <w:bCs/>
                <w:color w:val="000000"/>
                <w:szCs w:val="21"/>
              </w:rPr>
              <w:t>διερευνούν τη θέση και τη σχέση κλήρου και λαού στην Ορθόδοξη Εκκλησία,</w:t>
            </w:r>
          </w:p>
          <w:p w:rsidR="00EC1E13" w:rsidRPr="00504AE8" w:rsidRDefault="00EC1E13" w:rsidP="00026932">
            <w:pPr>
              <w:pStyle w:val="a4"/>
              <w:numPr>
                <w:ilvl w:val="0"/>
                <w:numId w:val="189"/>
              </w:numPr>
              <w:spacing w:after="0" w:line="240" w:lineRule="auto"/>
              <w:ind w:left="142" w:hanging="142"/>
              <w:rPr>
                <w:rFonts w:asciiTheme="minorHAnsi" w:hAnsiTheme="minorHAnsi" w:cstheme="minorHAnsi"/>
                <w:sz w:val="21"/>
                <w:szCs w:val="21"/>
              </w:rPr>
            </w:pPr>
            <w:r w:rsidRPr="00504AE8">
              <w:rPr>
                <w:rFonts w:asciiTheme="minorHAnsi" w:hAnsiTheme="minorHAnsi" w:cstheme="minorHAnsi"/>
                <w:bCs/>
                <w:color w:val="000000"/>
                <w:szCs w:val="21"/>
              </w:rPr>
              <w:t>διακρίνουν τη θέση και τον ρόλο του ιερατείου στις θρησκείες.</w:t>
            </w:r>
          </w:p>
        </w:tc>
        <w:tc>
          <w:tcPr>
            <w:tcW w:w="4307" w:type="dxa"/>
            <w:shd w:val="clear" w:color="auto" w:fill="DBE5F1"/>
          </w:tcPr>
          <w:p w:rsidR="00EC1E13" w:rsidRPr="00504AE8" w:rsidRDefault="00EC1E13" w:rsidP="00BE3820">
            <w:pPr>
              <w:pStyle w:val="Web"/>
              <w:numPr>
                <w:ilvl w:val="0"/>
                <w:numId w:val="386"/>
              </w:numPr>
              <w:spacing w:before="0" w:beforeAutospacing="0" w:after="0" w:afterAutospacing="0"/>
              <w:ind w:left="248" w:hanging="248"/>
              <w:rPr>
                <w:rFonts w:asciiTheme="minorHAnsi" w:hAnsiTheme="minorHAnsi" w:cstheme="minorHAnsi"/>
                <w:sz w:val="22"/>
                <w:szCs w:val="21"/>
              </w:rPr>
            </w:pPr>
            <w:r w:rsidRPr="00504AE8">
              <w:rPr>
                <w:rFonts w:asciiTheme="minorHAnsi" w:hAnsiTheme="minorHAnsi" w:cstheme="minorHAnsi"/>
                <w:sz w:val="22"/>
                <w:szCs w:val="21"/>
              </w:rPr>
              <w:t>Ανάλυση της χριστιανικής θεώρησης και της σημασίας της ιεροσύνης.</w:t>
            </w:r>
          </w:p>
          <w:p w:rsidR="00EC1E13" w:rsidRPr="00504AE8" w:rsidRDefault="00EC1E13" w:rsidP="00BE3820">
            <w:pPr>
              <w:pStyle w:val="Web"/>
              <w:numPr>
                <w:ilvl w:val="0"/>
                <w:numId w:val="386"/>
              </w:numPr>
              <w:spacing w:before="0" w:beforeAutospacing="0" w:after="0" w:afterAutospacing="0"/>
              <w:ind w:left="248" w:hanging="248"/>
              <w:rPr>
                <w:rFonts w:asciiTheme="minorHAnsi" w:hAnsiTheme="minorHAnsi" w:cstheme="minorHAnsi"/>
                <w:sz w:val="22"/>
                <w:szCs w:val="21"/>
              </w:rPr>
            </w:pPr>
            <w:r w:rsidRPr="00504AE8">
              <w:rPr>
                <w:rFonts w:asciiTheme="minorHAnsi" w:hAnsiTheme="minorHAnsi" w:cstheme="minorHAnsi"/>
                <w:sz w:val="22"/>
                <w:szCs w:val="21"/>
              </w:rPr>
              <w:t xml:space="preserve">Αποτίμηση με θεολογικούς όρους της θέσης και της σχέσης κλήρου και λαού στην Ορθόδοξη Εκκλησία. </w:t>
            </w:r>
          </w:p>
          <w:p w:rsidR="00EC1E13" w:rsidRPr="00504AE8" w:rsidRDefault="00EC1E13" w:rsidP="00BE3820">
            <w:pPr>
              <w:pStyle w:val="Web"/>
              <w:numPr>
                <w:ilvl w:val="0"/>
                <w:numId w:val="386"/>
              </w:numPr>
              <w:spacing w:before="0" w:beforeAutospacing="0" w:after="0" w:afterAutospacing="0"/>
              <w:ind w:left="248" w:hanging="248"/>
              <w:rPr>
                <w:rFonts w:asciiTheme="minorHAnsi" w:hAnsiTheme="minorHAnsi" w:cstheme="minorHAnsi"/>
                <w:sz w:val="22"/>
                <w:szCs w:val="21"/>
              </w:rPr>
            </w:pPr>
            <w:r w:rsidRPr="00504AE8">
              <w:rPr>
                <w:rFonts w:asciiTheme="minorHAnsi" w:hAnsiTheme="minorHAnsi" w:cstheme="minorHAnsi"/>
                <w:sz w:val="22"/>
                <w:szCs w:val="21"/>
              </w:rPr>
              <w:t>Διάκριση της θέσης του ιερατείου στις θρησκείες.</w:t>
            </w:r>
          </w:p>
          <w:p w:rsidR="00EC1E13" w:rsidRPr="00504AE8" w:rsidRDefault="00EC1E13" w:rsidP="00026932">
            <w:pPr>
              <w:pStyle w:val="a4"/>
              <w:spacing w:after="0" w:line="240" w:lineRule="auto"/>
              <w:ind w:left="142"/>
              <w:rPr>
                <w:rFonts w:asciiTheme="minorHAnsi" w:hAnsiTheme="minorHAnsi" w:cstheme="minorHAnsi"/>
                <w:sz w:val="21"/>
                <w:szCs w:val="21"/>
              </w:rPr>
            </w:pPr>
          </w:p>
        </w:tc>
      </w:tr>
    </w:tbl>
    <w:p w:rsidR="00EC1E13" w:rsidRPr="00504AE8" w:rsidRDefault="00EC1E13" w:rsidP="00026932">
      <w:pPr>
        <w:spacing w:after="0" w:line="240" w:lineRule="auto"/>
        <w:rPr>
          <w:rFonts w:cstheme="minorHAnsi"/>
        </w:rPr>
      </w:pPr>
    </w:p>
    <w:p w:rsidR="00EC1E13" w:rsidRPr="00504AE8" w:rsidRDefault="00EC1E13" w:rsidP="00026932">
      <w:pPr>
        <w:spacing w:after="0" w:line="240" w:lineRule="auto"/>
        <w:contextualSpacing/>
        <w:jc w:val="both"/>
        <w:rPr>
          <w:rFonts w:cstheme="minorHAnsi"/>
          <w:sz w:val="28"/>
          <w:szCs w:val="24"/>
        </w:rPr>
      </w:pPr>
      <w:r w:rsidRPr="00504AE8">
        <w:rPr>
          <w:rFonts w:cstheme="minorHAnsi"/>
          <w:sz w:val="28"/>
          <w:szCs w:val="24"/>
        </w:rPr>
        <w:t>Προτεινόμενη Μέθοδος - Ενδεικτικές Δραστηριότητες</w:t>
      </w:r>
    </w:p>
    <w:p w:rsidR="00EC1E13" w:rsidRPr="00504AE8" w:rsidRDefault="00EC1E13" w:rsidP="00026932">
      <w:pPr>
        <w:spacing w:after="0" w:line="240" w:lineRule="auto"/>
        <w:contextualSpacing/>
        <w:jc w:val="both"/>
        <w:rPr>
          <w:rFonts w:cstheme="minorHAnsi"/>
          <w:sz w:val="24"/>
          <w:szCs w:val="24"/>
          <w:highlight w:val="yellow"/>
        </w:rPr>
      </w:pPr>
    </w:p>
    <w:p w:rsidR="00EC1E13" w:rsidRPr="00504AE8" w:rsidRDefault="00EC1E13" w:rsidP="00026932">
      <w:pPr>
        <w:spacing w:after="0" w:line="240" w:lineRule="auto"/>
        <w:jc w:val="both"/>
        <w:rPr>
          <w:rFonts w:cstheme="minorHAnsi"/>
          <w:sz w:val="24"/>
          <w:szCs w:val="24"/>
        </w:rPr>
      </w:pPr>
      <w:r w:rsidRPr="00504AE8">
        <w:rPr>
          <w:rFonts w:cstheme="minorHAnsi"/>
          <w:sz w:val="24"/>
          <w:szCs w:val="24"/>
        </w:rPr>
        <w:t xml:space="preserve">Επιλέγεται η </w:t>
      </w:r>
      <w:r w:rsidRPr="00504AE8">
        <w:rPr>
          <w:rFonts w:cstheme="minorHAnsi"/>
          <w:b/>
          <w:sz w:val="24"/>
          <w:szCs w:val="24"/>
        </w:rPr>
        <w:t>βιωματική</w:t>
      </w:r>
      <w:r w:rsidRPr="00504AE8">
        <w:rPr>
          <w:rFonts w:cstheme="minorHAnsi"/>
          <w:sz w:val="24"/>
          <w:szCs w:val="24"/>
        </w:rPr>
        <w:t xml:space="preserve"> μέθοδος, σύμφωνα με τα προβλεπόμενα στο ΠΣ.</w:t>
      </w:r>
    </w:p>
    <w:p w:rsidR="00EC1E13" w:rsidRPr="00504AE8" w:rsidRDefault="00EC1E13" w:rsidP="00026932">
      <w:pPr>
        <w:pStyle w:val="11"/>
        <w:spacing w:line="240" w:lineRule="auto"/>
        <w:rPr>
          <w:rFonts w:asciiTheme="minorHAnsi" w:hAnsiTheme="minorHAnsi" w:cstheme="minorHAnsi"/>
          <w:color w:val="auto"/>
          <w:sz w:val="24"/>
          <w:szCs w:val="24"/>
          <w:lang w:eastAsia="en-US"/>
        </w:rPr>
      </w:pPr>
    </w:p>
    <w:p w:rsidR="00EC1E13" w:rsidRPr="00504AE8" w:rsidRDefault="00EC1E13" w:rsidP="00026932">
      <w:pPr>
        <w:pStyle w:val="11"/>
        <w:spacing w:line="240" w:lineRule="auto"/>
        <w:jc w:val="both"/>
        <w:rPr>
          <w:rFonts w:asciiTheme="minorHAnsi" w:hAnsiTheme="minorHAnsi" w:cstheme="minorHAnsi"/>
          <w:b/>
          <w:color w:val="auto"/>
          <w:sz w:val="24"/>
          <w:szCs w:val="24"/>
          <w:lang w:eastAsia="en-US"/>
        </w:rPr>
      </w:pPr>
      <w:r w:rsidRPr="00504AE8">
        <w:rPr>
          <w:rFonts w:asciiTheme="minorHAnsi" w:hAnsiTheme="minorHAnsi" w:cstheme="minorHAnsi"/>
          <w:b/>
          <w:color w:val="auto"/>
          <w:sz w:val="24"/>
          <w:szCs w:val="24"/>
          <w:lang w:eastAsia="en-US"/>
        </w:rPr>
        <w:t xml:space="preserve">Βιώνοντας: </w:t>
      </w:r>
    </w:p>
    <w:p w:rsidR="00EC1E13" w:rsidRPr="00504AE8" w:rsidRDefault="00EC1E13" w:rsidP="00026932">
      <w:pPr>
        <w:pStyle w:val="11"/>
        <w:spacing w:line="240" w:lineRule="auto"/>
        <w:jc w:val="both"/>
        <w:rPr>
          <w:rFonts w:asciiTheme="minorHAnsi" w:hAnsiTheme="minorHAnsi" w:cstheme="minorHAnsi"/>
          <w:i/>
          <w:color w:val="auto"/>
          <w:sz w:val="24"/>
          <w:szCs w:val="24"/>
          <w:lang w:eastAsia="en-US"/>
        </w:rPr>
      </w:pPr>
      <w:r w:rsidRPr="00504AE8">
        <w:rPr>
          <w:rFonts w:asciiTheme="minorHAnsi" w:hAnsiTheme="minorHAnsi" w:cstheme="minorHAnsi"/>
          <w:i/>
          <w:color w:val="auto"/>
          <w:sz w:val="24"/>
          <w:szCs w:val="24"/>
          <w:lang w:eastAsia="en-US"/>
        </w:rPr>
        <w:t>Ο ρόλος του ιερέα στην κοινότητα.</w:t>
      </w:r>
    </w:p>
    <w:p w:rsidR="00EC1E13" w:rsidRPr="00504AE8" w:rsidRDefault="00EC1E13" w:rsidP="00BE3820">
      <w:pPr>
        <w:pStyle w:val="11"/>
        <w:numPr>
          <w:ilvl w:val="0"/>
          <w:numId w:val="415"/>
        </w:numPr>
        <w:tabs>
          <w:tab w:val="left" w:pos="284"/>
        </w:tabs>
        <w:spacing w:line="240" w:lineRule="auto"/>
        <w:ind w:left="284" w:hanging="426"/>
        <w:jc w:val="both"/>
        <w:rPr>
          <w:rFonts w:asciiTheme="minorHAnsi" w:hAnsiTheme="minorHAnsi" w:cstheme="minorHAnsi"/>
          <w:color w:val="auto"/>
          <w:sz w:val="24"/>
          <w:szCs w:val="24"/>
          <w:lang w:eastAsia="en-US"/>
        </w:rPr>
      </w:pPr>
      <w:r w:rsidRPr="00504AE8">
        <w:rPr>
          <w:rFonts w:asciiTheme="minorHAnsi" w:hAnsiTheme="minorHAnsi" w:cstheme="minorHAnsi"/>
          <w:color w:val="auto"/>
          <w:sz w:val="24"/>
          <w:szCs w:val="24"/>
          <w:lang w:eastAsia="en-US"/>
        </w:rPr>
        <w:t>«Ιδεοθύελλα και ομαδοσυνεργασία - TPS»: Οι μαθητές/μαθήτριες αναλογίζονται για την αναγκαιότητα ή όχι εκλογής εκπροσώπου της τάξης και καταγράφουν τα χαρακτηριστικά, από τα οποία κατά τη γνώμη τους θα πρέπει αυτός/αυτή να διακατέχεται. Επιλέγουν τρία από αυτά και τα παρουσιάζουν στην ολομέλεια. Ακολουθεί σύντομη συζήτηση.</w:t>
      </w:r>
    </w:p>
    <w:p w:rsidR="00EC1E13" w:rsidRPr="00504AE8" w:rsidRDefault="00EC1E13" w:rsidP="00BE3820">
      <w:pPr>
        <w:pStyle w:val="11"/>
        <w:numPr>
          <w:ilvl w:val="0"/>
          <w:numId w:val="415"/>
        </w:numPr>
        <w:tabs>
          <w:tab w:val="left" w:pos="284"/>
        </w:tabs>
        <w:spacing w:line="240" w:lineRule="auto"/>
        <w:ind w:left="284" w:hanging="426"/>
        <w:jc w:val="both"/>
        <w:rPr>
          <w:rFonts w:asciiTheme="minorHAnsi" w:hAnsiTheme="minorHAnsi" w:cstheme="minorHAnsi"/>
          <w:color w:val="auto"/>
          <w:sz w:val="24"/>
          <w:szCs w:val="24"/>
          <w:lang w:eastAsia="en-US"/>
        </w:rPr>
      </w:pPr>
      <w:r w:rsidRPr="00504AE8">
        <w:rPr>
          <w:rFonts w:asciiTheme="minorHAnsi" w:hAnsiTheme="minorHAnsi" w:cstheme="minorHAnsi"/>
          <w:color w:val="auto"/>
          <w:sz w:val="24"/>
          <w:szCs w:val="24"/>
          <w:lang w:eastAsia="en-US"/>
        </w:rPr>
        <w:t>Εναλλακτικά:</w:t>
      </w:r>
    </w:p>
    <w:p w:rsidR="00EC1E13" w:rsidRPr="00504AE8" w:rsidRDefault="00EC1E13" w:rsidP="00026932">
      <w:pPr>
        <w:pStyle w:val="11"/>
        <w:tabs>
          <w:tab w:val="left" w:pos="284"/>
        </w:tabs>
        <w:spacing w:line="240" w:lineRule="auto"/>
        <w:ind w:left="284"/>
        <w:jc w:val="both"/>
        <w:rPr>
          <w:rFonts w:asciiTheme="minorHAnsi" w:hAnsiTheme="minorHAnsi" w:cstheme="minorHAnsi"/>
          <w:color w:val="auto"/>
          <w:sz w:val="24"/>
          <w:szCs w:val="24"/>
          <w:lang w:eastAsia="en-US"/>
        </w:rPr>
      </w:pPr>
      <w:r w:rsidRPr="00504AE8">
        <w:rPr>
          <w:rFonts w:asciiTheme="minorHAnsi" w:hAnsiTheme="minorHAnsi" w:cstheme="minorHAnsi"/>
          <w:color w:val="auto"/>
          <w:sz w:val="24"/>
          <w:szCs w:val="24"/>
          <w:lang w:eastAsia="en-US"/>
        </w:rPr>
        <w:t>Οι μαθητές/μαθήτριες καλούνται να καταγράψουν τις σκέψεις τους με βάση ένα δίλημμα: «Πολλοί φίλοι/πολλές φίλες σου εκτός σχολείου, σου ζητούν να αναλάβεις υπεύθυνος/η για το συντονισμό και τη λειτουργία μιας καινούργιας ομάδας, και την οργάνωση των κοινών σας δράσεων. Η ενασχόληση αυτή δεν θα δίνει κάποια υλική απολαβή, απαιτεί χρόνο, έχει κούραση, δυσκολίες αλλά και πολλές χαρές. Θα δεχόσουν; Ναι ή όχι και γιατί». Στη συνέχεια γίνεται καταμέτρηση θετικών και αρνητικών δηλώσεων και παρουσιάζονται στην ολομέλεια οι απόψεις των μαθητών/μαθητριών.</w:t>
      </w:r>
    </w:p>
    <w:p w:rsidR="00EC1E13" w:rsidRPr="00504AE8" w:rsidRDefault="00EC1E13" w:rsidP="00026932">
      <w:pPr>
        <w:pStyle w:val="11"/>
        <w:tabs>
          <w:tab w:val="left" w:pos="284"/>
        </w:tabs>
        <w:spacing w:line="240" w:lineRule="auto"/>
        <w:ind w:left="284"/>
        <w:jc w:val="both"/>
        <w:rPr>
          <w:rFonts w:asciiTheme="minorHAnsi" w:hAnsiTheme="minorHAnsi" w:cstheme="minorHAnsi"/>
          <w:color w:val="auto"/>
          <w:sz w:val="24"/>
          <w:szCs w:val="24"/>
          <w:lang w:eastAsia="en-US"/>
        </w:rPr>
      </w:pPr>
    </w:p>
    <w:p w:rsidR="00EC1E13" w:rsidRPr="00504AE8" w:rsidRDefault="00EC1E13" w:rsidP="00026932">
      <w:pPr>
        <w:pStyle w:val="11"/>
        <w:spacing w:line="240" w:lineRule="auto"/>
        <w:jc w:val="both"/>
        <w:rPr>
          <w:rFonts w:asciiTheme="minorHAnsi" w:hAnsiTheme="minorHAnsi" w:cstheme="minorHAnsi"/>
          <w:color w:val="auto"/>
          <w:sz w:val="24"/>
          <w:szCs w:val="24"/>
          <w:lang w:eastAsia="en-US"/>
        </w:rPr>
      </w:pPr>
      <w:r w:rsidRPr="00504AE8">
        <w:rPr>
          <w:rFonts w:asciiTheme="minorHAnsi" w:hAnsiTheme="minorHAnsi" w:cstheme="minorHAnsi"/>
          <w:b/>
          <w:color w:val="auto"/>
          <w:sz w:val="24"/>
          <w:szCs w:val="24"/>
          <w:lang w:eastAsia="en-US"/>
        </w:rPr>
        <w:t>Νοηματοδοτώντας:</w:t>
      </w:r>
    </w:p>
    <w:p w:rsidR="00EC1E13" w:rsidRPr="00504AE8" w:rsidRDefault="00EC1E13" w:rsidP="00026932">
      <w:pPr>
        <w:pStyle w:val="11"/>
        <w:spacing w:line="240" w:lineRule="auto"/>
        <w:jc w:val="both"/>
        <w:rPr>
          <w:rFonts w:asciiTheme="minorHAnsi" w:hAnsiTheme="minorHAnsi" w:cstheme="minorHAnsi"/>
          <w:color w:val="auto"/>
          <w:sz w:val="24"/>
          <w:szCs w:val="24"/>
          <w:lang w:eastAsia="en-US"/>
        </w:rPr>
      </w:pPr>
      <w:r w:rsidRPr="00504AE8">
        <w:rPr>
          <w:rFonts w:asciiTheme="minorHAnsi" w:hAnsiTheme="minorHAnsi" w:cstheme="minorHAnsi"/>
          <w:color w:val="auto"/>
          <w:sz w:val="24"/>
          <w:szCs w:val="24"/>
          <w:lang w:eastAsia="en-US"/>
        </w:rPr>
        <w:t>Ιεροσύνη και σύγχρονος κόσμος</w:t>
      </w:r>
    </w:p>
    <w:p w:rsidR="00EC1E13" w:rsidRPr="00504AE8" w:rsidRDefault="00EC1E13" w:rsidP="00BE3820">
      <w:pPr>
        <w:pStyle w:val="11"/>
        <w:numPr>
          <w:ilvl w:val="0"/>
          <w:numId w:val="197"/>
        </w:numPr>
        <w:spacing w:line="240" w:lineRule="auto"/>
        <w:jc w:val="both"/>
        <w:rPr>
          <w:rFonts w:asciiTheme="minorHAnsi" w:hAnsiTheme="minorHAnsi" w:cstheme="minorHAnsi"/>
          <w:color w:val="auto"/>
          <w:sz w:val="24"/>
          <w:szCs w:val="24"/>
          <w:lang w:eastAsia="en-US"/>
        </w:rPr>
      </w:pPr>
      <w:r w:rsidRPr="00504AE8">
        <w:rPr>
          <w:rFonts w:asciiTheme="minorHAnsi" w:hAnsiTheme="minorHAnsi" w:cstheme="minorHAnsi"/>
          <w:color w:val="auto"/>
          <w:sz w:val="24"/>
          <w:szCs w:val="24"/>
          <w:lang w:eastAsia="en-US"/>
        </w:rPr>
        <w:t>«Ομαδοσυνεργασία»: Οι μαθητές/μαθήτριες διαβάζουν κείμενο (π.χ. Γκεωργκίου), στοχάζονται και εμβαθύνουν με φύλλο εργασίας γύρω από την έννοια της χριστιανικής ιεροσύνης,  για την αυτοσυνειδησία του ιερέα όσο και για τον τρόπο που οι μαθητές/μαθήτριες θα ήθελαν να τον βλέπουν. Χρήση συμπληρωματικού κειμένου κατά περίπτωση (π.χ. Φάρος).</w:t>
      </w:r>
    </w:p>
    <w:p w:rsidR="00EC1E13" w:rsidRPr="00504AE8" w:rsidRDefault="00EC1E13" w:rsidP="00BE3820">
      <w:pPr>
        <w:pStyle w:val="11"/>
        <w:numPr>
          <w:ilvl w:val="0"/>
          <w:numId w:val="197"/>
        </w:numPr>
        <w:spacing w:line="240" w:lineRule="auto"/>
        <w:jc w:val="both"/>
        <w:rPr>
          <w:rFonts w:asciiTheme="minorHAnsi" w:hAnsiTheme="minorHAnsi" w:cstheme="minorHAnsi"/>
          <w:color w:val="auto"/>
          <w:sz w:val="24"/>
          <w:szCs w:val="24"/>
          <w:lang w:eastAsia="en-US"/>
        </w:rPr>
      </w:pPr>
      <w:r w:rsidRPr="00504AE8">
        <w:rPr>
          <w:rFonts w:asciiTheme="minorHAnsi" w:hAnsiTheme="minorHAnsi" w:cstheme="minorHAnsi"/>
          <w:color w:val="auto"/>
          <w:sz w:val="24"/>
          <w:szCs w:val="24"/>
          <w:lang w:eastAsia="en-US"/>
        </w:rPr>
        <w:lastRenderedPageBreak/>
        <w:t>Εναλλακτικά:</w:t>
      </w:r>
    </w:p>
    <w:p w:rsidR="00EC1E13" w:rsidRPr="00504AE8" w:rsidRDefault="00EC1E13" w:rsidP="00026932">
      <w:pPr>
        <w:pStyle w:val="11"/>
        <w:spacing w:line="240" w:lineRule="auto"/>
        <w:ind w:left="360"/>
        <w:jc w:val="both"/>
        <w:rPr>
          <w:rFonts w:asciiTheme="minorHAnsi" w:hAnsiTheme="minorHAnsi" w:cstheme="minorHAnsi"/>
          <w:b/>
          <w:sz w:val="24"/>
          <w:szCs w:val="24"/>
          <w:shd w:val="clear" w:color="auto" w:fill="DBE5F1"/>
        </w:rPr>
      </w:pPr>
      <w:r w:rsidRPr="00504AE8">
        <w:rPr>
          <w:rFonts w:asciiTheme="minorHAnsi" w:hAnsiTheme="minorHAnsi" w:cstheme="minorHAnsi"/>
          <w:color w:val="auto"/>
          <w:sz w:val="24"/>
          <w:szCs w:val="24"/>
          <w:lang w:eastAsia="en-US"/>
        </w:rPr>
        <w:t>«Επ’αυτού θα είχα να πω»: Κείμενο (π.χ. Πλούταρχος). Οι μαθητές/μαθήτριες διαβάζουν το κείμενο και αναρωτιούνται αν υπάρχει φυλή δίχως σαμάνο και μάγο ή πώς είναι ένα χωριό δίχως παπά και δάσκαλο. Ακολουθεί σύντομη συζήτηση και έπειτα, με αφορμή το ερώτημα: «Ποιος λένε οι άνθρωποι ότι είμαι;», οι μαθητές/μαθήτριες καταγράφουν την άποψη που έχουν για έναν σημερινό χριστιανό ιερέα. «Μελέτη περίπτωσης με ομαδοσυνεργασία - TPS»: Οι μαθητές/μαθήτριες μελετούν περιπτώσεις ιερέων που με τη ζωή και τη δράση τους αφήνουν ένα θετικό χνάρι στην κοινωνία γύρω τους (μπορεί να γίνει αναφορά σε κάποια δημοσιευμένη συνέντευξη ενός ιερέα ή να πραγματοποιηθεί μια συνέντευξη μέσω διαδικτυακής σύνδεσης με εφαρμογή τηλεπικοινωνίας).</w:t>
      </w:r>
    </w:p>
    <w:p w:rsidR="00EC1E13" w:rsidRPr="00504AE8" w:rsidRDefault="00EC1E13" w:rsidP="00026932">
      <w:pPr>
        <w:pStyle w:val="11"/>
        <w:spacing w:line="240" w:lineRule="auto"/>
        <w:jc w:val="both"/>
        <w:rPr>
          <w:rFonts w:asciiTheme="minorHAnsi" w:hAnsiTheme="minorHAnsi" w:cstheme="minorHAnsi"/>
          <w:b/>
          <w:sz w:val="24"/>
          <w:szCs w:val="24"/>
          <w:shd w:val="clear" w:color="auto" w:fill="DBE5F1"/>
        </w:rPr>
      </w:pPr>
      <w:r w:rsidRPr="00504AE8" w:rsidDel="00EE47FA">
        <w:rPr>
          <w:rFonts w:asciiTheme="minorHAnsi" w:hAnsiTheme="minorHAnsi" w:cstheme="minorHAnsi"/>
          <w:b/>
          <w:color w:val="auto"/>
          <w:sz w:val="24"/>
          <w:szCs w:val="24"/>
          <w:lang w:eastAsia="en-US"/>
        </w:rPr>
        <w:t xml:space="preserve"> </w:t>
      </w:r>
    </w:p>
    <w:p w:rsidR="00EC1E13" w:rsidRPr="00504AE8" w:rsidRDefault="00EC1E13" w:rsidP="00026932">
      <w:pPr>
        <w:pStyle w:val="11"/>
        <w:spacing w:line="240" w:lineRule="auto"/>
        <w:jc w:val="both"/>
        <w:rPr>
          <w:rFonts w:asciiTheme="minorHAnsi" w:hAnsiTheme="minorHAnsi" w:cstheme="minorHAnsi"/>
          <w:b/>
          <w:color w:val="auto"/>
          <w:sz w:val="24"/>
          <w:szCs w:val="24"/>
          <w:lang w:eastAsia="en-US"/>
        </w:rPr>
      </w:pPr>
      <w:r w:rsidRPr="00504AE8">
        <w:rPr>
          <w:rFonts w:asciiTheme="minorHAnsi" w:hAnsiTheme="minorHAnsi" w:cstheme="minorHAnsi"/>
          <w:b/>
          <w:color w:val="auto"/>
          <w:sz w:val="24"/>
          <w:szCs w:val="24"/>
          <w:lang w:eastAsia="en-US"/>
        </w:rPr>
        <w:t>Αναλύοντας:</w:t>
      </w:r>
    </w:p>
    <w:p w:rsidR="00EC1E13" w:rsidRPr="00504AE8" w:rsidRDefault="00EC1E13" w:rsidP="00026932">
      <w:pPr>
        <w:pStyle w:val="11"/>
        <w:spacing w:line="240" w:lineRule="auto"/>
        <w:jc w:val="both"/>
        <w:rPr>
          <w:rFonts w:asciiTheme="minorHAnsi" w:hAnsiTheme="minorHAnsi" w:cstheme="minorHAnsi"/>
          <w:i/>
          <w:color w:val="auto"/>
          <w:sz w:val="24"/>
          <w:szCs w:val="24"/>
          <w:lang w:eastAsia="en-US"/>
        </w:rPr>
      </w:pPr>
      <w:r w:rsidRPr="00504AE8">
        <w:rPr>
          <w:rFonts w:asciiTheme="minorHAnsi" w:hAnsiTheme="minorHAnsi" w:cstheme="minorHAnsi"/>
          <w:i/>
          <w:color w:val="auto"/>
          <w:sz w:val="24"/>
          <w:szCs w:val="24"/>
          <w:lang w:eastAsia="en-US"/>
        </w:rPr>
        <w:t>Η Ιεροσύνη στον Χριστιανισμό και στις θρησκείες.</w:t>
      </w:r>
    </w:p>
    <w:p w:rsidR="00EC1E13" w:rsidRPr="00504AE8" w:rsidRDefault="00EC1E13" w:rsidP="00BE3820">
      <w:pPr>
        <w:pStyle w:val="11"/>
        <w:numPr>
          <w:ilvl w:val="0"/>
          <w:numId w:val="198"/>
        </w:numPr>
        <w:spacing w:line="240" w:lineRule="auto"/>
        <w:jc w:val="both"/>
        <w:rPr>
          <w:rFonts w:asciiTheme="minorHAnsi" w:hAnsiTheme="minorHAnsi" w:cstheme="minorHAnsi"/>
          <w:color w:val="auto"/>
          <w:sz w:val="24"/>
          <w:szCs w:val="24"/>
          <w:lang w:eastAsia="en-US"/>
        </w:rPr>
      </w:pPr>
      <w:r w:rsidRPr="00504AE8">
        <w:rPr>
          <w:rFonts w:asciiTheme="minorHAnsi" w:hAnsiTheme="minorHAnsi" w:cstheme="minorHAnsi"/>
          <w:color w:val="auto"/>
          <w:sz w:val="24"/>
          <w:szCs w:val="24"/>
          <w:lang w:eastAsia="en-US"/>
        </w:rPr>
        <w:t>«Διοργάνωση μίνι συνεδρίου»: Οι μαθητές/μαθήτριες χωρίζονται σε ομάδες. Με TPS η κάθε ομάδα μελετά διαφορετικές πηγές  με θέματα όπως: Σύσταση, αποστολική διαδοχή, βαθμοί της ιεροσύνης (Γκότσης-Μεταλληνός-Φίλιας), / η ιεροσύνη στις άλλες θρησκείες (Ζιάκας), Ιεροσύνη και διακονία (π.χ. Λεβ Ζιλλέ), ιεροσύνη των γυναικών (Ματσούκας), ρόλος λαϊκών (Γκότσης-Μεταλληνός-Φίλιας).</w:t>
      </w:r>
    </w:p>
    <w:p w:rsidR="00EC1E13" w:rsidRPr="00504AE8" w:rsidRDefault="00EC1E13" w:rsidP="00BE3820">
      <w:pPr>
        <w:pStyle w:val="11"/>
        <w:numPr>
          <w:ilvl w:val="0"/>
          <w:numId w:val="198"/>
        </w:numPr>
        <w:spacing w:line="240" w:lineRule="auto"/>
        <w:jc w:val="both"/>
        <w:rPr>
          <w:rFonts w:asciiTheme="minorHAnsi" w:hAnsiTheme="minorHAnsi" w:cstheme="minorHAnsi"/>
          <w:color w:val="auto"/>
          <w:sz w:val="24"/>
          <w:szCs w:val="24"/>
          <w:lang w:eastAsia="en-US"/>
        </w:rPr>
      </w:pPr>
      <w:r w:rsidRPr="00504AE8">
        <w:rPr>
          <w:rFonts w:asciiTheme="minorHAnsi" w:hAnsiTheme="minorHAnsi" w:cstheme="minorHAnsi"/>
          <w:color w:val="auto"/>
          <w:sz w:val="24"/>
          <w:szCs w:val="24"/>
          <w:lang w:eastAsia="en-US"/>
        </w:rPr>
        <w:t>Εναλλακτικά:</w:t>
      </w:r>
    </w:p>
    <w:p w:rsidR="00EC1E13" w:rsidRPr="00504AE8" w:rsidRDefault="00EC1E13" w:rsidP="00026932">
      <w:pPr>
        <w:pStyle w:val="11"/>
        <w:spacing w:line="240" w:lineRule="auto"/>
        <w:ind w:left="360"/>
        <w:jc w:val="both"/>
        <w:rPr>
          <w:rFonts w:asciiTheme="minorHAnsi" w:hAnsiTheme="minorHAnsi" w:cstheme="minorHAnsi"/>
          <w:color w:val="auto"/>
          <w:sz w:val="24"/>
          <w:szCs w:val="24"/>
          <w:lang w:eastAsia="en-US"/>
        </w:rPr>
      </w:pPr>
      <w:r w:rsidRPr="00504AE8">
        <w:rPr>
          <w:rFonts w:asciiTheme="minorHAnsi" w:hAnsiTheme="minorHAnsi" w:cstheme="minorHAnsi"/>
          <w:color w:val="auto"/>
          <w:sz w:val="24"/>
          <w:szCs w:val="24"/>
          <w:lang w:eastAsia="en-US"/>
        </w:rPr>
        <w:t xml:space="preserve">«Ομαδοσυνεργασία - TPS»: Οι μαθητές/μαθήτριες μελετούν κείμενα (π.χ. Νέλλας, </w:t>
      </w:r>
      <w:r w:rsidRPr="00504AE8">
        <w:rPr>
          <w:rFonts w:asciiTheme="minorHAnsi" w:hAnsiTheme="minorHAnsi" w:cstheme="minorHAnsi"/>
          <w:color w:val="auto"/>
          <w:sz w:val="24"/>
          <w:szCs w:val="24"/>
          <w:lang w:val="en-US" w:eastAsia="en-US"/>
        </w:rPr>
        <w:t>Schmemann</w:t>
      </w:r>
      <w:r w:rsidRPr="00504AE8">
        <w:rPr>
          <w:rFonts w:asciiTheme="minorHAnsi" w:hAnsiTheme="minorHAnsi" w:cstheme="minorHAnsi"/>
          <w:color w:val="auto"/>
          <w:sz w:val="24"/>
          <w:szCs w:val="24"/>
          <w:lang w:eastAsia="en-US"/>
        </w:rPr>
        <w:t>, Γκότσης-Μεταλληνός-Φίλιας) με θέμα τη γενική και ειδική ιεροσύνη και τον ρόλο των λαϊκών στην Εκκλησία. Υπογραμμίζουν βασικά σημεία, δίνουν ένα δικό τους τίτλο και παρουσιάζουν με σύντομο τρόπο στην ολομέλεια. Ακολουθεί συζήτηση.</w:t>
      </w:r>
    </w:p>
    <w:p w:rsidR="00EC1E13" w:rsidRPr="00504AE8" w:rsidRDefault="00EC1E13" w:rsidP="00026932">
      <w:pPr>
        <w:pStyle w:val="11"/>
        <w:spacing w:line="240" w:lineRule="auto"/>
        <w:jc w:val="both"/>
        <w:rPr>
          <w:rFonts w:asciiTheme="minorHAnsi" w:hAnsiTheme="minorHAnsi" w:cstheme="minorHAnsi"/>
          <w:b/>
          <w:sz w:val="24"/>
          <w:szCs w:val="24"/>
          <w:shd w:val="clear" w:color="auto" w:fill="DBE5F1"/>
        </w:rPr>
      </w:pPr>
    </w:p>
    <w:p w:rsidR="00EC1E13" w:rsidRPr="00504AE8" w:rsidRDefault="00EC1E13" w:rsidP="00026932">
      <w:pPr>
        <w:pStyle w:val="11"/>
        <w:spacing w:line="240" w:lineRule="auto"/>
        <w:jc w:val="both"/>
        <w:rPr>
          <w:rFonts w:asciiTheme="minorHAnsi" w:hAnsiTheme="minorHAnsi" w:cstheme="minorHAnsi"/>
          <w:b/>
          <w:color w:val="auto"/>
          <w:sz w:val="24"/>
          <w:szCs w:val="24"/>
          <w:lang w:eastAsia="en-US"/>
        </w:rPr>
      </w:pPr>
      <w:r w:rsidRPr="00504AE8">
        <w:rPr>
          <w:rFonts w:asciiTheme="minorHAnsi" w:hAnsiTheme="minorHAnsi" w:cstheme="minorHAnsi"/>
          <w:b/>
          <w:color w:val="auto"/>
          <w:sz w:val="24"/>
          <w:szCs w:val="24"/>
          <w:lang w:eastAsia="en-US"/>
        </w:rPr>
        <w:t>Εφαρμόζοντας:</w:t>
      </w:r>
    </w:p>
    <w:p w:rsidR="00EC1E13" w:rsidRPr="00504AE8" w:rsidRDefault="00EC1E13" w:rsidP="00026932">
      <w:pPr>
        <w:pStyle w:val="11"/>
        <w:spacing w:line="240" w:lineRule="auto"/>
        <w:jc w:val="both"/>
        <w:rPr>
          <w:rFonts w:asciiTheme="minorHAnsi" w:hAnsiTheme="minorHAnsi" w:cstheme="minorHAnsi"/>
          <w:i/>
          <w:color w:val="auto"/>
          <w:sz w:val="24"/>
          <w:szCs w:val="24"/>
          <w:lang w:eastAsia="en-US"/>
        </w:rPr>
      </w:pPr>
      <w:r w:rsidRPr="00504AE8">
        <w:rPr>
          <w:rFonts w:asciiTheme="minorHAnsi" w:hAnsiTheme="minorHAnsi" w:cstheme="minorHAnsi"/>
          <w:i/>
          <w:color w:val="auto"/>
          <w:sz w:val="24"/>
          <w:szCs w:val="24"/>
          <w:lang w:eastAsia="en-US"/>
        </w:rPr>
        <w:t>Προσωπικές κρίσεις ως προς τις θρησκευτικές ιεραρχικές δομές.</w:t>
      </w:r>
    </w:p>
    <w:p w:rsidR="00EC1E13" w:rsidRPr="00504AE8" w:rsidRDefault="00EC1E13" w:rsidP="00BE3820">
      <w:pPr>
        <w:pStyle w:val="11"/>
        <w:numPr>
          <w:ilvl w:val="0"/>
          <w:numId w:val="199"/>
        </w:numPr>
        <w:spacing w:line="240" w:lineRule="auto"/>
        <w:ind w:left="360"/>
        <w:jc w:val="both"/>
        <w:rPr>
          <w:rFonts w:asciiTheme="minorHAnsi" w:hAnsiTheme="minorHAnsi" w:cstheme="minorHAnsi"/>
          <w:color w:val="auto"/>
          <w:sz w:val="24"/>
          <w:szCs w:val="24"/>
          <w:lang w:eastAsia="en-US"/>
        </w:rPr>
      </w:pPr>
      <w:r w:rsidRPr="00504AE8">
        <w:rPr>
          <w:rFonts w:asciiTheme="minorHAnsi" w:hAnsiTheme="minorHAnsi" w:cstheme="minorHAnsi"/>
          <w:color w:val="auto"/>
          <w:sz w:val="24"/>
          <w:szCs w:val="24"/>
          <w:lang w:eastAsia="en-US"/>
        </w:rPr>
        <w:t>«Παίρνοντας απόσταση»: Διαβάζεται σε ολομέλεια ένα σύντομο κείμενο με θέμα το ρόλο του ιερέα (Λεβ Ζιλλέ) ή τη διοίκηση της Εκκλησίας σήμερα (Κοφινάς). Ακολουθεί συζήτηση και καταγράφονται τα πορίσματα σε λίστα.</w:t>
      </w:r>
    </w:p>
    <w:p w:rsidR="00EC1E13" w:rsidRPr="00504AE8" w:rsidRDefault="00EC1E13" w:rsidP="00BE3820">
      <w:pPr>
        <w:pStyle w:val="11"/>
        <w:numPr>
          <w:ilvl w:val="0"/>
          <w:numId w:val="199"/>
        </w:numPr>
        <w:spacing w:line="240" w:lineRule="auto"/>
        <w:ind w:left="360"/>
        <w:jc w:val="both"/>
        <w:rPr>
          <w:rFonts w:asciiTheme="minorHAnsi" w:hAnsiTheme="minorHAnsi" w:cstheme="minorHAnsi"/>
          <w:color w:val="auto"/>
          <w:sz w:val="24"/>
          <w:szCs w:val="24"/>
          <w:lang w:eastAsia="en-US"/>
        </w:rPr>
      </w:pPr>
      <w:r w:rsidRPr="00504AE8">
        <w:rPr>
          <w:rFonts w:asciiTheme="minorHAnsi" w:hAnsiTheme="minorHAnsi" w:cstheme="minorHAnsi"/>
          <w:color w:val="auto"/>
          <w:sz w:val="24"/>
          <w:szCs w:val="24"/>
          <w:lang w:eastAsia="en-US"/>
        </w:rPr>
        <w:t>Εναλλακτικά:</w:t>
      </w:r>
    </w:p>
    <w:p w:rsidR="00EC1E13" w:rsidRPr="00504AE8" w:rsidRDefault="00EC1E13" w:rsidP="00026932">
      <w:pPr>
        <w:pStyle w:val="11"/>
        <w:spacing w:line="240" w:lineRule="auto"/>
        <w:ind w:left="360"/>
        <w:jc w:val="both"/>
        <w:rPr>
          <w:rFonts w:asciiTheme="minorHAnsi" w:hAnsiTheme="minorHAnsi" w:cstheme="minorHAnsi"/>
          <w:color w:val="auto"/>
          <w:sz w:val="24"/>
          <w:szCs w:val="24"/>
          <w:lang w:eastAsia="en-US"/>
        </w:rPr>
      </w:pPr>
      <w:r w:rsidRPr="00504AE8">
        <w:rPr>
          <w:rFonts w:asciiTheme="minorHAnsi" w:hAnsiTheme="minorHAnsi" w:cstheme="minorHAnsi"/>
          <w:color w:val="auto"/>
          <w:sz w:val="24"/>
          <w:szCs w:val="24"/>
          <w:lang w:eastAsia="en-US"/>
        </w:rPr>
        <w:t>«Γράφουν επιστολές»: Οι μαθητές/μαθήτριες γράφουν επιστολή προς τον τοπικό επίσκοπο με θέμα την ανάγκη της μεγαλύτερης συμμετοχής των λαϊκών στις αποφάσεις της Εκκλησίας ή άλλα θέματα που τους απασχολούν. [Προαιρετικά ορίζουν συνάντηση μαζί του, προκειμένου να του την επιδώσουν και να συζητήσουν].</w:t>
      </w:r>
    </w:p>
    <w:p w:rsidR="00EC1E13" w:rsidRPr="00504AE8" w:rsidRDefault="00EC1E13" w:rsidP="00026932">
      <w:pPr>
        <w:pStyle w:val="11"/>
        <w:spacing w:line="240" w:lineRule="auto"/>
        <w:jc w:val="both"/>
        <w:rPr>
          <w:rFonts w:asciiTheme="minorHAnsi" w:hAnsiTheme="minorHAnsi" w:cstheme="minorHAnsi"/>
          <w:color w:val="auto"/>
          <w:sz w:val="24"/>
          <w:szCs w:val="24"/>
          <w:lang w:eastAsia="en-US"/>
        </w:rPr>
      </w:pPr>
    </w:p>
    <w:p w:rsidR="00EC1E13" w:rsidRPr="00504AE8" w:rsidRDefault="00EC1E13" w:rsidP="00026932">
      <w:pPr>
        <w:spacing w:after="0" w:line="240" w:lineRule="auto"/>
        <w:rPr>
          <w:rFonts w:eastAsia="Times New Roman" w:cstheme="minorHAnsi"/>
          <w:sz w:val="28"/>
          <w:szCs w:val="24"/>
        </w:rPr>
      </w:pPr>
      <w:r w:rsidRPr="00504AE8">
        <w:rPr>
          <w:rFonts w:eastAsia="Times New Roman" w:cstheme="minorHAnsi"/>
          <w:sz w:val="28"/>
          <w:szCs w:val="24"/>
        </w:rPr>
        <w:t>Προτεινόμενο Εκπαιδευτικό Υλικό</w:t>
      </w:r>
    </w:p>
    <w:p w:rsidR="00EC1E13" w:rsidRPr="00504AE8" w:rsidRDefault="00EC1E13" w:rsidP="00026932">
      <w:pPr>
        <w:pStyle w:val="11"/>
        <w:spacing w:line="240" w:lineRule="auto"/>
        <w:ind w:left="360"/>
        <w:jc w:val="both"/>
        <w:rPr>
          <w:rFonts w:asciiTheme="minorHAnsi" w:hAnsiTheme="minorHAnsi" w:cstheme="minorHAnsi"/>
          <w:color w:val="auto"/>
          <w:sz w:val="24"/>
          <w:szCs w:val="24"/>
          <w:lang w:eastAsia="en-US"/>
        </w:rPr>
      </w:pPr>
    </w:p>
    <w:p w:rsidR="00EC1E13" w:rsidRPr="00504AE8" w:rsidRDefault="00EC1E13" w:rsidP="00BE3820">
      <w:pPr>
        <w:pStyle w:val="11"/>
        <w:numPr>
          <w:ilvl w:val="0"/>
          <w:numId w:val="199"/>
        </w:numPr>
        <w:spacing w:line="240" w:lineRule="auto"/>
        <w:ind w:left="360"/>
        <w:jc w:val="both"/>
        <w:rPr>
          <w:rFonts w:asciiTheme="minorHAnsi" w:hAnsiTheme="minorHAnsi" w:cstheme="minorHAnsi"/>
          <w:color w:val="auto"/>
          <w:sz w:val="24"/>
          <w:szCs w:val="24"/>
          <w:lang w:eastAsia="en-US"/>
        </w:rPr>
      </w:pPr>
      <w:r w:rsidRPr="00504AE8">
        <w:rPr>
          <w:rFonts w:asciiTheme="minorHAnsi" w:hAnsiTheme="minorHAnsi" w:cstheme="minorHAnsi"/>
          <w:color w:val="auto"/>
          <w:sz w:val="24"/>
          <w:szCs w:val="24"/>
          <w:lang w:eastAsia="en-US"/>
        </w:rPr>
        <w:t>Εκπαιδευτικό υλικό ΥΠ.Π.Ε.Θ.:</w:t>
      </w:r>
    </w:p>
    <w:p w:rsidR="00EC1E13" w:rsidRPr="00504AE8" w:rsidRDefault="00EC1E13" w:rsidP="00026932">
      <w:pPr>
        <w:pStyle w:val="11"/>
        <w:spacing w:line="240" w:lineRule="auto"/>
        <w:ind w:left="360"/>
        <w:rPr>
          <w:rFonts w:asciiTheme="minorHAnsi" w:hAnsiTheme="minorHAnsi" w:cstheme="minorHAnsi"/>
          <w:color w:val="auto"/>
          <w:sz w:val="24"/>
          <w:szCs w:val="24"/>
          <w:lang w:eastAsia="en-US"/>
        </w:rPr>
      </w:pPr>
      <w:r w:rsidRPr="00504AE8">
        <w:rPr>
          <w:rFonts w:asciiTheme="minorHAnsi" w:hAnsiTheme="minorHAnsi" w:cstheme="minorHAnsi"/>
          <w:color w:val="auto"/>
          <w:sz w:val="24"/>
          <w:szCs w:val="24"/>
          <w:lang w:eastAsia="en-US"/>
        </w:rPr>
        <w:t xml:space="preserve">α) </w:t>
      </w:r>
      <w:r w:rsidRPr="00504AE8">
        <w:rPr>
          <w:rFonts w:asciiTheme="minorHAnsi" w:hAnsiTheme="minorHAnsi" w:cstheme="minorHAnsi"/>
          <w:sz w:val="24"/>
          <w:szCs w:val="24"/>
          <w:highlight w:val="white"/>
        </w:rPr>
        <w:t>Ψηφιακό Σχολείο / Διαδραστικά Βιβλία Μαθητή/Μαθήτριας:</w:t>
      </w:r>
      <w:r w:rsidRPr="00504AE8">
        <w:rPr>
          <w:rFonts w:asciiTheme="minorHAnsi" w:hAnsiTheme="minorHAnsi" w:cstheme="minorHAnsi"/>
          <w:sz w:val="24"/>
          <w:szCs w:val="24"/>
        </w:rPr>
        <w:t xml:space="preserve"> </w:t>
      </w:r>
      <w:hyperlink r:id="rId279"/>
      <w:r w:rsidRPr="00504AE8" w:rsidDel="00256206">
        <w:rPr>
          <w:rFonts w:asciiTheme="minorHAnsi" w:hAnsiTheme="minorHAnsi" w:cstheme="minorHAnsi"/>
        </w:rPr>
        <w:t xml:space="preserve"> </w:t>
      </w:r>
      <w:r w:rsidRPr="00504AE8">
        <w:rPr>
          <w:rFonts w:asciiTheme="minorHAnsi" w:hAnsiTheme="minorHAnsi" w:cstheme="minorHAnsi"/>
          <w:sz w:val="24"/>
          <w:szCs w:val="24"/>
          <w:highlight w:val="white"/>
        </w:rPr>
        <w:t xml:space="preserve">(βλ. Α΄ Λυκείου, ΔΕ 20, 26 </w:t>
      </w:r>
      <w:hyperlink r:id="rId280" w:history="1">
        <w:r w:rsidRPr="00504AE8">
          <w:rPr>
            <w:rStyle w:val="-"/>
            <w:rFonts w:asciiTheme="minorHAnsi" w:hAnsiTheme="minorHAnsi" w:cstheme="minorHAnsi"/>
            <w:sz w:val="24"/>
            <w:szCs w:val="24"/>
            <w:highlight w:val="white"/>
          </w:rPr>
          <w:t>http://ebooks.edu.gr/modules/ebook/show.php/DSGL-A106/116/896,3324/</w:t>
        </w:r>
      </w:hyperlink>
      <w:r w:rsidRPr="00504AE8">
        <w:rPr>
          <w:rFonts w:asciiTheme="minorHAnsi" w:hAnsiTheme="minorHAnsi" w:cstheme="minorHAnsi"/>
          <w:sz w:val="24"/>
          <w:szCs w:val="24"/>
          <w:highlight w:val="white"/>
        </w:rPr>
        <w:t xml:space="preserve">και Β΄ Λυκείου «Θρησκεύματα» </w:t>
      </w:r>
      <w:hyperlink r:id="rId281" w:history="1">
        <w:r w:rsidRPr="00504AE8">
          <w:rPr>
            <w:rStyle w:val="-"/>
            <w:rFonts w:asciiTheme="minorHAnsi" w:hAnsiTheme="minorHAnsi" w:cstheme="minorHAnsi"/>
            <w:sz w:val="24"/>
            <w:szCs w:val="24"/>
            <w:highlight w:val="white"/>
          </w:rPr>
          <w:t>http://ebooks.edu.gr/modules/ebook/show.php/DSGL-B126/498/3241,13164/</w:t>
        </w:r>
      </w:hyperlink>
      <w:r w:rsidRPr="00504AE8">
        <w:rPr>
          <w:rFonts w:asciiTheme="minorHAnsi" w:hAnsiTheme="minorHAnsi" w:cstheme="minorHAnsi"/>
          <w:sz w:val="24"/>
          <w:szCs w:val="24"/>
          <w:highlight w:val="white"/>
        </w:rPr>
        <w:t>)</w:t>
      </w:r>
      <w:r w:rsidRPr="00504AE8">
        <w:rPr>
          <w:rFonts w:asciiTheme="minorHAnsi" w:hAnsiTheme="minorHAnsi" w:cstheme="minorHAnsi"/>
          <w:sz w:val="24"/>
          <w:szCs w:val="24"/>
        </w:rPr>
        <w:t>.</w:t>
      </w:r>
    </w:p>
    <w:p w:rsidR="00EC1E13" w:rsidRPr="00504AE8" w:rsidRDefault="00EC1E13" w:rsidP="00026932">
      <w:pPr>
        <w:pStyle w:val="11"/>
        <w:spacing w:line="240" w:lineRule="auto"/>
        <w:ind w:left="467"/>
        <w:rPr>
          <w:rFonts w:asciiTheme="minorHAnsi" w:hAnsiTheme="minorHAnsi" w:cstheme="minorHAnsi"/>
          <w:sz w:val="24"/>
          <w:szCs w:val="24"/>
        </w:rPr>
      </w:pPr>
      <w:r w:rsidRPr="00504AE8">
        <w:rPr>
          <w:rFonts w:asciiTheme="minorHAnsi" w:hAnsiTheme="minorHAnsi" w:cstheme="minorHAnsi"/>
          <w:sz w:val="24"/>
          <w:szCs w:val="24"/>
          <w:highlight w:val="white"/>
        </w:rPr>
        <w:lastRenderedPageBreak/>
        <w:t xml:space="preserve">β) Εκπαιδευτικά λογισμικά </w:t>
      </w:r>
      <w:r w:rsidRPr="00504AE8">
        <w:rPr>
          <w:rFonts w:asciiTheme="minorHAnsi" w:hAnsiTheme="minorHAnsi" w:cstheme="minorHAnsi"/>
          <w:sz w:val="20"/>
          <w:highlight w:val="white"/>
        </w:rPr>
        <w:t>ΥΠ.Π.Ε.Θ.</w:t>
      </w:r>
      <w:r w:rsidRPr="00504AE8">
        <w:rPr>
          <w:rFonts w:asciiTheme="minorHAnsi" w:hAnsiTheme="minorHAnsi" w:cstheme="minorHAnsi"/>
          <w:sz w:val="24"/>
          <w:szCs w:val="24"/>
          <w:highlight w:val="white"/>
        </w:rPr>
        <w:t xml:space="preserve"> και εγκεκριμένα λογισμικά (</w:t>
      </w:r>
      <w:hyperlink r:id="rId282">
        <w:r w:rsidRPr="00504AE8">
          <w:rPr>
            <w:rStyle w:val="-"/>
            <w:rFonts w:asciiTheme="minorHAnsi" w:hAnsiTheme="minorHAnsi" w:cstheme="minorHAnsi"/>
            <w:sz w:val="24"/>
            <w:szCs w:val="24"/>
          </w:rPr>
          <w:t>http://www.e-yliko.gr</w:t>
        </w:r>
      </w:hyperlink>
      <w:r w:rsidRPr="00504AE8">
        <w:rPr>
          <w:rFonts w:asciiTheme="minorHAnsi" w:hAnsiTheme="minorHAnsi" w:cstheme="minorHAnsi"/>
          <w:sz w:val="24"/>
          <w:szCs w:val="24"/>
          <w:highlight w:val="white"/>
        </w:rPr>
        <w:t xml:space="preserve"> / Εκπαιδευτικό Υλικό):</w:t>
      </w:r>
    </w:p>
    <w:p w:rsidR="00EC1E13" w:rsidRPr="00504AE8" w:rsidRDefault="00EC1E13" w:rsidP="00BE3820">
      <w:pPr>
        <w:pStyle w:val="11"/>
        <w:numPr>
          <w:ilvl w:val="0"/>
          <w:numId w:val="200"/>
        </w:numPr>
        <w:spacing w:line="240" w:lineRule="auto"/>
        <w:ind w:left="284" w:hanging="284"/>
        <w:rPr>
          <w:rFonts w:asciiTheme="minorHAnsi" w:hAnsiTheme="minorHAnsi" w:cstheme="minorHAnsi"/>
          <w:sz w:val="24"/>
          <w:szCs w:val="24"/>
        </w:rPr>
      </w:pPr>
      <w:r w:rsidRPr="00504AE8">
        <w:rPr>
          <w:rFonts w:asciiTheme="minorHAnsi" w:hAnsiTheme="minorHAnsi" w:cstheme="minorHAnsi"/>
          <w:sz w:val="24"/>
          <w:szCs w:val="24"/>
          <w:highlight w:val="white"/>
        </w:rPr>
        <w:t xml:space="preserve">Πατέρες της Εκκλησίας, π.χ. Ι. Χρυσόστομος, </w:t>
      </w:r>
      <w:r w:rsidRPr="00504AE8">
        <w:rPr>
          <w:rFonts w:asciiTheme="minorHAnsi" w:hAnsiTheme="minorHAnsi" w:cstheme="minorHAnsi"/>
          <w:i/>
          <w:sz w:val="24"/>
          <w:szCs w:val="24"/>
          <w:highlight w:val="white"/>
        </w:rPr>
        <w:t>Περὶ ἱερωσύνης λόγο</w:t>
      </w:r>
      <w:r w:rsidRPr="00504AE8">
        <w:rPr>
          <w:rFonts w:asciiTheme="minorHAnsi" w:hAnsiTheme="minorHAnsi" w:cstheme="minorHAnsi"/>
          <w:sz w:val="24"/>
          <w:szCs w:val="24"/>
          <w:highlight w:val="white"/>
        </w:rPr>
        <w:t xml:space="preserve">ι, Μ. Βασίλειος, </w:t>
      </w:r>
      <w:r w:rsidRPr="00504AE8">
        <w:rPr>
          <w:rFonts w:asciiTheme="minorHAnsi" w:hAnsiTheme="minorHAnsi" w:cstheme="minorHAnsi"/>
          <w:i/>
          <w:sz w:val="24"/>
          <w:szCs w:val="24"/>
          <w:highlight w:val="white"/>
        </w:rPr>
        <w:t>Ὅροι κατὰ πλάτος καὶ κατ’ ἐπιτομήν</w:t>
      </w:r>
      <w:r w:rsidRPr="00504AE8">
        <w:rPr>
          <w:rFonts w:asciiTheme="minorHAnsi" w:hAnsiTheme="minorHAnsi" w:cstheme="minorHAnsi"/>
          <w:sz w:val="24"/>
          <w:szCs w:val="24"/>
          <w:highlight w:val="white"/>
        </w:rPr>
        <w:t>.</w:t>
      </w:r>
    </w:p>
    <w:p w:rsidR="00EC1E13" w:rsidRPr="00504AE8" w:rsidRDefault="00EC1E13" w:rsidP="00BE3820">
      <w:pPr>
        <w:pStyle w:val="11"/>
        <w:numPr>
          <w:ilvl w:val="0"/>
          <w:numId w:val="200"/>
        </w:numPr>
        <w:spacing w:line="240" w:lineRule="auto"/>
        <w:ind w:left="284" w:hanging="284"/>
        <w:rPr>
          <w:rFonts w:asciiTheme="minorHAnsi" w:hAnsiTheme="minorHAnsi" w:cstheme="minorHAnsi"/>
          <w:sz w:val="24"/>
          <w:szCs w:val="24"/>
        </w:rPr>
      </w:pPr>
      <w:r w:rsidRPr="00504AE8">
        <w:rPr>
          <w:rFonts w:asciiTheme="minorHAnsi" w:hAnsiTheme="minorHAnsi" w:cstheme="minorHAnsi"/>
          <w:sz w:val="24"/>
          <w:szCs w:val="24"/>
        </w:rPr>
        <w:t xml:space="preserve">Συνεντεύξεις ιερέων: </w:t>
      </w:r>
    </w:p>
    <w:p w:rsidR="00EC1E13" w:rsidRPr="00504AE8" w:rsidRDefault="00EC1E13" w:rsidP="00026932">
      <w:pPr>
        <w:pStyle w:val="11"/>
        <w:spacing w:line="240" w:lineRule="auto"/>
        <w:ind w:left="284"/>
        <w:rPr>
          <w:rFonts w:asciiTheme="minorHAnsi" w:hAnsiTheme="minorHAnsi" w:cstheme="minorHAnsi"/>
          <w:sz w:val="24"/>
          <w:szCs w:val="24"/>
        </w:rPr>
      </w:pPr>
      <w:r w:rsidRPr="00504AE8">
        <w:rPr>
          <w:rFonts w:asciiTheme="minorHAnsi" w:hAnsiTheme="minorHAnsi" w:cstheme="minorHAnsi"/>
          <w:sz w:val="24"/>
          <w:szCs w:val="24"/>
        </w:rPr>
        <w:t xml:space="preserve">Ριζούλης, Δ., 18/2/2013, Ένας ιερέας με φόρμα και σφυρίχτρα, </w:t>
      </w:r>
      <w:r w:rsidRPr="00BC65BA">
        <w:rPr>
          <w:rFonts w:asciiTheme="minorHAnsi" w:hAnsiTheme="minorHAnsi" w:cstheme="minorHAnsi"/>
          <w:i/>
          <w:sz w:val="24"/>
          <w:szCs w:val="24"/>
        </w:rPr>
        <w:t>Κυριακάτικη δημοκρατία</w:t>
      </w:r>
      <w:r w:rsidRPr="00504AE8">
        <w:rPr>
          <w:rFonts w:asciiTheme="minorHAnsi" w:hAnsiTheme="minorHAnsi" w:cstheme="minorHAnsi"/>
          <w:sz w:val="24"/>
          <w:szCs w:val="24"/>
        </w:rPr>
        <w:t xml:space="preserve">, στο </w:t>
      </w:r>
      <w:hyperlink r:id="rId283" w:history="1">
        <w:r w:rsidRPr="00504AE8">
          <w:rPr>
            <w:rStyle w:val="-"/>
            <w:rFonts w:asciiTheme="minorHAnsi" w:hAnsiTheme="minorHAnsi" w:cstheme="minorHAnsi"/>
            <w:sz w:val="24"/>
            <w:szCs w:val="24"/>
          </w:rPr>
          <w:t>http://www.amen.gr/article/enas-iereas-me-forma-kai-sfurixtra</w:t>
        </w:r>
      </w:hyperlink>
    </w:p>
    <w:p w:rsidR="00EC1E13" w:rsidRPr="00504AE8" w:rsidRDefault="00EC1E13" w:rsidP="00026932">
      <w:pPr>
        <w:pStyle w:val="11"/>
        <w:spacing w:line="240" w:lineRule="auto"/>
        <w:ind w:left="284"/>
        <w:rPr>
          <w:rFonts w:asciiTheme="minorHAnsi" w:hAnsiTheme="minorHAnsi" w:cstheme="minorHAnsi"/>
          <w:sz w:val="24"/>
          <w:szCs w:val="24"/>
        </w:rPr>
      </w:pPr>
      <w:r w:rsidRPr="00504AE8">
        <w:rPr>
          <w:rFonts w:asciiTheme="minorHAnsi" w:hAnsiTheme="minorHAnsi" w:cstheme="minorHAnsi"/>
          <w:sz w:val="24"/>
          <w:szCs w:val="24"/>
        </w:rPr>
        <w:t xml:space="preserve">Πανταζόπουλος, Γ., 4/12/2015, Συζητώντας με έναν εναλλακτικό ιερέα της νότιας Κρήτης, LiFO, στο </w:t>
      </w:r>
      <w:hyperlink r:id="rId284" w:history="1">
        <w:r w:rsidRPr="00504AE8">
          <w:rPr>
            <w:rStyle w:val="-"/>
            <w:rFonts w:asciiTheme="minorHAnsi" w:hAnsiTheme="minorHAnsi" w:cstheme="minorHAnsi"/>
            <w:sz w:val="24"/>
            <w:szCs w:val="24"/>
          </w:rPr>
          <w:t>http://www.lifo.gr/articles/book_articles/82818</w:t>
        </w:r>
      </w:hyperlink>
    </w:p>
    <w:p w:rsidR="00EC1E13" w:rsidRPr="00504AE8" w:rsidRDefault="00EC1E13" w:rsidP="00026932">
      <w:pPr>
        <w:pStyle w:val="11"/>
        <w:spacing w:line="240" w:lineRule="auto"/>
        <w:ind w:left="284"/>
        <w:rPr>
          <w:rFonts w:asciiTheme="minorHAnsi" w:hAnsiTheme="minorHAnsi" w:cstheme="minorHAnsi"/>
          <w:sz w:val="24"/>
          <w:szCs w:val="24"/>
        </w:rPr>
      </w:pPr>
      <w:r w:rsidRPr="00504AE8">
        <w:rPr>
          <w:rFonts w:asciiTheme="minorHAnsi" w:hAnsiTheme="minorHAnsi" w:cstheme="minorHAnsi"/>
          <w:sz w:val="24"/>
          <w:szCs w:val="24"/>
        </w:rPr>
        <w:t>Αλεβιζοπούλο</w:t>
      </w:r>
      <w:r>
        <w:rPr>
          <w:rFonts w:asciiTheme="minorHAnsi" w:hAnsiTheme="minorHAnsi" w:cstheme="minorHAnsi"/>
          <w:sz w:val="24"/>
          <w:szCs w:val="24"/>
        </w:rPr>
        <w:t>ς</w:t>
      </w:r>
      <w:r w:rsidRPr="00504AE8">
        <w:rPr>
          <w:rFonts w:asciiTheme="minorHAnsi" w:hAnsiTheme="minorHAnsi" w:cstheme="minorHAnsi"/>
          <w:sz w:val="24"/>
          <w:szCs w:val="24"/>
        </w:rPr>
        <w:t xml:space="preserve">, Μ., 3/4/2010, Αντώνιος Παπανικολάου. «Από ένα περιοδικό έγινα ιερέας». Η ζωή ενός ιερέα που καταφέρνει να βοηθάει αθόρυβα και αποτελεσματικά την κοινωνία, </w:t>
      </w:r>
      <w:r w:rsidRPr="00BC65BA">
        <w:rPr>
          <w:rFonts w:asciiTheme="minorHAnsi" w:hAnsiTheme="minorHAnsi" w:cstheme="minorHAnsi"/>
          <w:i/>
          <w:sz w:val="24"/>
          <w:szCs w:val="24"/>
        </w:rPr>
        <w:t>Το Βήμα</w:t>
      </w:r>
      <w:r w:rsidRPr="00504AE8">
        <w:rPr>
          <w:rFonts w:asciiTheme="minorHAnsi" w:hAnsiTheme="minorHAnsi" w:cstheme="minorHAnsi"/>
          <w:sz w:val="24"/>
          <w:szCs w:val="24"/>
        </w:rPr>
        <w:t xml:space="preserve">, στο </w:t>
      </w:r>
      <w:hyperlink r:id="rId285" w:history="1">
        <w:r w:rsidRPr="00504AE8">
          <w:rPr>
            <w:rStyle w:val="-"/>
            <w:rFonts w:asciiTheme="minorHAnsi" w:hAnsiTheme="minorHAnsi" w:cstheme="minorHAnsi"/>
            <w:sz w:val="24"/>
            <w:szCs w:val="24"/>
          </w:rPr>
          <w:t>http://www.tovima.gr/society/article/?aid=323873</w:t>
        </w:r>
      </w:hyperlink>
      <w:r w:rsidRPr="00504AE8">
        <w:rPr>
          <w:rFonts w:asciiTheme="minorHAnsi" w:hAnsiTheme="minorHAnsi" w:cstheme="minorHAnsi"/>
          <w:sz w:val="24"/>
          <w:szCs w:val="24"/>
        </w:rPr>
        <w:t>)</w:t>
      </w:r>
    </w:p>
    <w:p w:rsidR="00EC1E13" w:rsidRPr="00504AE8" w:rsidRDefault="00EC1E13" w:rsidP="00BE3820">
      <w:pPr>
        <w:pStyle w:val="11"/>
        <w:numPr>
          <w:ilvl w:val="0"/>
          <w:numId w:val="200"/>
        </w:numPr>
        <w:spacing w:line="240" w:lineRule="auto"/>
        <w:ind w:left="284" w:hanging="284"/>
        <w:rPr>
          <w:rFonts w:asciiTheme="minorHAnsi" w:hAnsiTheme="minorHAnsi" w:cstheme="minorHAnsi"/>
          <w:sz w:val="24"/>
          <w:szCs w:val="24"/>
          <w:highlight w:val="white"/>
        </w:rPr>
      </w:pPr>
      <w:r w:rsidRPr="00504AE8">
        <w:rPr>
          <w:rFonts w:asciiTheme="minorHAnsi" w:hAnsiTheme="minorHAnsi" w:cstheme="minorHAnsi"/>
          <w:sz w:val="24"/>
          <w:szCs w:val="24"/>
          <w:highlight w:val="white"/>
        </w:rPr>
        <w:t>Κινηματογράφος: Ο Ιερέας (ρωσική ταινία ΠΟΠ – 2008, δημοσιευμένη στο διαδίκτυο).</w:t>
      </w:r>
      <w:r w:rsidRPr="00504AE8">
        <w:rPr>
          <w:rFonts w:asciiTheme="minorHAnsi" w:hAnsiTheme="minorHAnsi" w:cstheme="minorHAnsi"/>
          <w:sz w:val="24"/>
          <w:szCs w:val="24"/>
        </w:rPr>
        <w:t xml:space="preserve"> Στο </w:t>
      </w:r>
      <w:hyperlink r:id="rId286" w:history="1">
        <w:r w:rsidRPr="00504AE8">
          <w:rPr>
            <w:rStyle w:val="-"/>
            <w:rFonts w:asciiTheme="minorHAnsi" w:hAnsiTheme="minorHAnsi" w:cstheme="minorHAnsi"/>
            <w:sz w:val="24"/>
            <w:szCs w:val="24"/>
          </w:rPr>
          <w:t>https://www.youtube.com/watch?v=DPilpfIt_nQ</w:t>
        </w:r>
      </w:hyperlink>
      <w:r w:rsidRPr="00504AE8">
        <w:rPr>
          <w:rFonts w:asciiTheme="minorHAnsi" w:hAnsiTheme="minorHAnsi" w:cstheme="minorHAnsi"/>
          <w:sz w:val="24"/>
          <w:szCs w:val="24"/>
        </w:rPr>
        <w:t xml:space="preserve"> και </w:t>
      </w:r>
      <w:r w:rsidRPr="00504AE8">
        <w:rPr>
          <w:rFonts w:asciiTheme="minorHAnsi" w:hAnsiTheme="minorHAnsi" w:cstheme="minorHAnsi"/>
          <w:i/>
          <w:sz w:val="24"/>
          <w:szCs w:val="24"/>
          <w:lang w:val="en-US"/>
        </w:rPr>
        <w:t>Of</w:t>
      </w:r>
      <w:r w:rsidRPr="00504AE8">
        <w:rPr>
          <w:rFonts w:asciiTheme="minorHAnsi" w:hAnsiTheme="minorHAnsi" w:cstheme="minorHAnsi"/>
          <w:i/>
          <w:sz w:val="24"/>
          <w:szCs w:val="24"/>
        </w:rPr>
        <w:t xml:space="preserve"> </w:t>
      </w:r>
      <w:r w:rsidRPr="00504AE8">
        <w:rPr>
          <w:rFonts w:asciiTheme="minorHAnsi" w:hAnsiTheme="minorHAnsi" w:cstheme="minorHAnsi"/>
          <w:i/>
          <w:sz w:val="24"/>
          <w:szCs w:val="24"/>
          <w:lang w:val="en-US"/>
        </w:rPr>
        <w:t>Gods</w:t>
      </w:r>
      <w:r w:rsidRPr="00504AE8">
        <w:rPr>
          <w:rFonts w:asciiTheme="minorHAnsi" w:hAnsiTheme="minorHAnsi" w:cstheme="minorHAnsi"/>
          <w:i/>
          <w:sz w:val="24"/>
          <w:szCs w:val="24"/>
        </w:rPr>
        <w:t xml:space="preserve"> </w:t>
      </w:r>
      <w:r w:rsidRPr="00504AE8">
        <w:rPr>
          <w:rFonts w:asciiTheme="minorHAnsi" w:hAnsiTheme="minorHAnsi" w:cstheme="minorHAnsi"/>
          <w:i/>
          <w:sz w:val="24"/>
          <w:szCs w:val="24"/>
          <w:lang w:val="en-US"/>
        </w:rPr>
        <w:t>and</w:t>
      </w:r>
      <w:r w:rsidRPr="00504AE8">
        <w:rPr>
          <w:rFonts w:asciiTheme="minorHAnsi" w:hAnsiTheme="minorHAnsi" w:cstheme="minorHAnsi"/>
          <w:i/>
          <w:sz w:val="24"/>
          <w:szCs w:val="24"/>
        </w:rPr>
        <w:t xml:space="preserve"> </w:t>
      </w:r>
      <w:r w:rsidRPr="00504AE8">
        <w:rPr>
          <w:rFonts w:asciiTheme="minorHAnsi" w:hAnsiTheme="minorHAnsi" w:cstheme="minorHAnsi"/>
          <w:i/>
          <w:sz w:val="24"/>
          <w:szCs w:val="24"/>
          <w:lang w:val="en-US"/>
        </w:rPr>
        <w:t>Men</w:t>
      </w:r>
      <w:r w:rsidRPr="00504AE8">
        <w:rPr>
          <w:rFonts w:asciiTheme="minorHAnsi" w:hAnsiTheme="minorHAnsi" w:cstheme="minorHAnsi"/>
          <w:i/>
          <w:sz w:val="24"/>
          <w:szCs w:val="24"/>
        </w:rPr>
        <w:t xml:space="preserve"> (Ενώπιον Θεών και ανθρώπων), </w:t>
      </w:r>
      <w:r w:rsidRPr="00504AE8">
        <w:rPr>
          <w:rFonts w:asciiTheme="minorHAnsi" w:hAnsiTheme="minorHAnsi" w:cstheme="minorHAnsi"/>
          <w:sz w:val="24"/>
          <w:szCs w:val="24"/>
        </w:rPr>
        <w:t>του Xavier Beauvois.</w:t>
      </w:r>
    </w:p>
    <w:p w:rsidR="00EC1E13" w:rsidRPr="00504AE8" w:rsidRDefault="00EC1E13" w:rsidP="00026932">
      <w:pPr>
        <w:pStyle w:val="11"/>
        <w:spacing w:line="240" w:lineRule="auto"/>
        <w:ind w:left="284"/>
        <w:rPr>
          <w:rFonts w:asciiTheme="minorHAnsi" w:hAnsiTheme="minorHAnsi" w:cstheme="minorHAnsi"/>
          <w:sz w:val="24"/>
          <w:szCs w:val="24"/>
          <w:highlight w:val="white"/>
        </w:rPr>
      </w:pPr>
    </w:p>
    <w:p w:rsidR="00EC1E13" w:rsidRPr="00504AE8" w:rsidRDefault="00EC1E13" w:rsidP="00026932">
      <w:pPr>
        <w:spacing w:after="0" w:line="240" w:lineRule="auto"/>
        <w:jc w:val="both"/>
        <w:rPr>
          <w:rFonts w:cstheme="minorHAnsi"/>
          <w:sz w:val="24"/>
          <w:szCs w:val="24"/>
          <w:highlight w:val="white"/>
        </w:rPr>
      </w:pPr>
      <w:r w:rsidRPr="00504AE8">
        <w:rPr>
          <w:rFonts w:cstheme="minorHAnsi"/>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EC1E13" w:rsidRPr="00504AE8" w:rsidRDefault="00EC1E13" w:rsidP="00026932">
      <w:pPr>
        <w:pStyle w:val="11"/>
        <w:spacing w:line="240" w:lineRule="auto"/>
        <w:ind w:left="284"/>
        <w:rPr>
          <w:rFonts w:asciiTheme="minorHAnsi" w:hAnsiTheme="minorHAnsi" w:cstheme="minorHAnsi"/>
          <w:sz w:val="24"/>
          <w:szCs w:val="24"/>
          <w:highlight w:val="white"/>
        </w:rPr>
      </w:pPr>
    </w:p>
    <w:p w:rsidR="00EC1E13" w:rsidRPr="00504AE8" w:rsidRDefault="00EC1E13" w:rsidP="00026932">
      <w:pPr>
        <w:spacing w:after="0" w:line="240" w:lineRule="auto"/>
        <w:rPr>
          <w:rFonts w:eastAsia="Times New Roman" w:cstheme="minorHAnsi"/>
          <w:sz w:val="28"/>
          <w:szCs w:val="24"/>
        </w:rPr>
      </w:pPr>
      <w:r w:rsidRPr="00504AE8">
        <w:rPr>
          <w:rFonts w:eastAsia="Times New Roman" w:cstheme="minorHAnsi"/>
          <w:sz w:val="28"/>
          <w:szCs w:val="24"/>
        </w:rPr>
        <w:t>Περαιτέρω ενδεικτική βιβλιογραφία για τον/την εκπαιδευτικό</w:t>
      </w:r>
    </w:p>
    <w:p w:rsidR="00EC1E13" w:rsidRPr="00504AE8" w:rsidRDefault="00EC1E13" w:rsidP="00026932">
      <w:pPr>
        <w:pStyle w:val="11"/>
        <w:spacing w:line="240" w:lineRule="auto"/>
        <w:ind w:left="570"/>
        <w:rPr>
          <w:rFonts w:asciiTheme="minorHAnsi" w:hAnsiTheme="minorHAnsi" w:cstheme="minorHAnsi"/>
          <w:sz w:val="24"/>
          <w:szCs w:val="24"/>
        </w:rPr>
      </w:pP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highlight w:val="white"/>
        </w:rPr>
        <w:t xml:space="preserve">Ware, Κάλλ. (2007). </w:t>
      </w:r>
      <w:r w:rsidRPr="00504AE8">
        <w:rPr>
          <w:rFonts w:asciiTheme="minorHAnsi" w:hAnsiTheme="minorHAnsi" w:cstheme="minorHAnsi"/>
          <w:i/>
          <w:sz w:val="24"/>
          <w:szCs w:val="24"/>
          <w:highlight w:val="white"/>
        </w:rPr>
        <w:t xml:space="preserve">Η Ορθόδοξη Εκκλησία. </w:t>
      </w:r>
      <w:r w:rsidRPr="00504AE8">
        <w:rPr>
          <w:rFonts w:asciiTheme="minorHAnsi" w:hAnsiTheme="minorHAnsi" w:cstheme="minorHAnsi"/>
          <w:sz w:val="24"/>
          <w:szCs w:val="24"/>
          <w:highlight w:val="white"/>
        </w:rPr>
        <w:t>Νέα Σμύρνη: Ακρίτας.</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rPr>
        <w:t xml:space="preserve">Βολάκης, Π., Ο Άγιος Νικόλαος ο Απλός (Πλανάς). </w:t>
      </w:r>
      <w:r w:rsidRPr="00504AE8">
        <w:rPr>
          <w:rFonts w:asciiTheme="minorHAnsi" w:hAnsiTheme="minorHAnsi" w:cstheme="minorHAnsi"/>
          <w:i/>
          <w:sz w:val="24"/>
          <w:szCs w:val="24"/>
        </w:rPr>
        <w:t>Βημόθυρο</w:t>
      </w:r>
      <w:r w:rsidRPr="00504AE8">
        <w:rPr>
          <w:rFonts w:asciiTheme="minorHAnsi" w:hAnsiTheme="minorHAnsi" w:cstheme="minorHAnsi"/>
          <w:sz w:val="24"/>
          <w:szCs w:val="24"/>
        </w:rPr>
        <w:t>, τχ. 1 (Χειμώνας 2009-10), σσ. 142-147.</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highlight w:val="white"/>
        </w:rPr>
        <w:t xml:space="preserve">Γκεωργκίου Κ.,Β. (1967). </w:t>
      </w:r>
      <w:r w:rsidRPr="00504AE8">
        <w:rPr>
          <w:rFonts w:asciiTheme="minorHAnsi" w:hAnsiTheme="minorHAnsi" w:cstheme="minorHAnsi"/>
          <w:i/>
          <w:sz w:val="24"/>
          <w:szCs w:val="24"/>
          <w:highlight w:val="white"/>
        </w:rPr>
        <w:t>Από την 25</w:t>
      </w:r>
      <w:r w:rsidRPr="00504AE8">
        <w:rPr>
          <w:rFonts w:asciiTheme="minorHAnsi" w:hAnsiTheme="minorHAnsi" w:cstheme="minorHAnsi"/>
          <w:i/>
          <w:sz w:val="24"/>
          <w:szCs w:val="24"/>
          <w:highlight w:val="white"/>
          <w:vertAlign w:val="superscript"/>
        </w:rPr>
        <w:t>η</w:t>
      </w:r>
      <w:r w:rsidRPr="00504AE8">
        <w:rPr>
          <w:rFonts w:asciiTheme="minorHAnsi" w:hAnsiTheme="minorHAnsi" w:cstheme="minorHAnsi"/>
          <w:i/>
          <w:sz w:val="24"/>
          <w:szCs w:val="24"/>
          <w:highlight w:val="white"/>
        </w:rPr>
        <w:t xml:space="preserve"> ώρα στην αιώνια ώρα. </w:t>
      </w:r>
      <w:r w:rsidRPr="00504AE8">
        <w:rPr>
          <w:rFonts w:asciiTheme="minorHAnsi" w:hAnsiTheme="minorHAnsi" w:cstheme="minorHAnsi"/>
          <w:sz w:val="24"/>
          <w:szCs w:val="24"/>
          <w:highlight w:val="white"/>
        </w:rPr>
        <w:t>Μτφρ. Ε. Κ. Στύλιος αρχιμ.</w:t>
      </w:r>
      <w:r w:rsidRPr="00504AE8">
        <w:rPr>
          <w:rFonts w:asciiTheme="minorHAnsi" w:hAnsiTheme="minorHAnsi" w:cstheme="minorHAnsi"/>
          <w:i/>
          <w:sz w:val="24"/>
          <w:szCs w:val="24"/>
          <w:highlight w:val="white"/>
        </w:rPr>
        <w:t xml:space="preserve"> </w:t>
      </w:r>
      <w:r w:rsidRPr="00504AE8">
        <w:rPr>
          <w:rFonts w:asciiTheme="minorHAnsi" w:hAnsiTheme="minorHAnsi" w:cstheme="minorHAnsi"/>
          <w:sz w:val="24"/>
          <w:szCs w:val="24"/>
          <w:highlight w:val="white"/>
        </w:rPr>
        <w:t>Αθήναι: Έλαφος</w:t>
      </w:r>
      <w:r w:rsidRPr="00504AE8">
        <w:rPr>
          <w:rFonts w:asciiTheme="minorHAnsi" w:hAnsiTheme="minorHAnsi" w:cstheme="minorHAnsi"/>
          <w:sz w:val="24"/>
          <w:szCs w:val="24"/>
        </w:rPr>
        <w:t>.</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highlight w:val="white"/>
        </w:rPr>
        <w:t xml:space="preserve">Γρηγόριος, ιερομ. (2013). </w:t>
      </w:r>
      <w:r w:rsidRPr="00504AE8">
        <w:rPr>
          <w:rFonts w:asciiTheme="minorHAnsi" w:hAnsiTheme="minorHAnsi" w:cstheme="minorHAnsi"/>
          <w:i/>
          <w:sz w:val="24"/>
          <w:szCs w:val="24"/>
          <w:highlight w:val="white"/>
        </w:rPr>
        <w:t>Η Ιερωσύνη.</w:t>
      </w:r>
      <w:r w:rsidRPr="00504AE8">
        <w:rPr>
          <w:rFonts w:asciiTheme="minorHAnsi" w:hAnsiTheme="minorHAnsi" w:cstheme="minorHAnsi"/>
          <w:sz w:val="24"/>
          <w:szCs w:val="24"/>
          <w:highlight w:val="white"/>
        </w:rPr>
        <w:t xml:space="preserve"> Ιερόν Κουτλουμουσιανόν κελλίον Άγιος Ιωάννης ο Θεολόγος. Άγιον Όρος.</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highlight w:val="white"/>
        </w:rPr>
        <w:t xml:space="preserve">Γιανναράς, Χ. (1998). </w:t>
      </w:r>
      <w:r w:rsidRPr="00504AE8">
        <w:rPr>
          <w:rFonts w:asciiTheme="minorHAnsi" w:hAnsiTheme="minorHAnsi" w:cstheme="minorHAnsi"/>
          <w:i/>
          <w:sz w:val="24"/>
          <w:szCs w:val="24"/>
          <w:highlight w:val="white"/>
        </w:rPr>
        <w:t xml:space="preserve">Η κρίση της προφητείας. </w:t>
      </w:r>
      <w:r w:rsidRPr="00504AE8">
        <w:rPr>
          <w:rFonts w:asciiTheme="minorHAnsi" w:hAnsiTheme="minorHAnsi" w:cstheme="minorHAnsi"/>
          <w:sz w:val="24"/>
          <w:szCs w:val="24"/>
          <w:highlight w:val="white"/>
        </w:rPr>
        <w:t xml:space="preserve">Αθήνα: Δόμος. </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highlight w:val="white"/>
        </w:rPr>
        <w:t xml:space="preserve">Γιανναράς, Χ. (2006). </w:t>
      </w:r>
      <w:r w:rsidRPr="00504AE8">
        <w:rPr>
          <w:rFonts w:asciiTheme="minorHAnsi" w:hAnsiTheme="minorHAnsi" w:cstheme="minorHAnsi"/>
          <w:i/>
          <w:sz w:val="24"/>
          <w:szCs w:val="24"/>
          <w:highlight w:val="white"/>
        </w:rPr>
        <w:t>Ενάντια στη θρησκεία</w:t>
      </w:r>
      <w:r w:rsidRPr="00504AE8">
        <w:rPr>
          <w:rFonts w:asciiTheme="minorHAnsi" w:hAnsiTheme="minorHAnsi" w:cstheme="minorHAnsi"/>
          <w:sz w:val="24"/>
          <w:szCs w:val="24"/>
          <w:highlight w:val="white"/>
        </w:rPr>
        <w:t xml:space="preserve">. Αθήνα: Ίκαρος. </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highlight w:val="white"/>
        </w:rPr>
        <w:t xml:space="preserve">Ζιάκας,Γρ., </w:t>
      </w:r>
      <w:r w:rsidRPr="00504AE8">
        <w:rPr>
          <w:rFonts w:asciiTheme="minorHAnsi" w:hAnsiTheme="minorHAnsi" w:cstheme="minorHAnsi"/>
          <w:i/>
          <w:sz w:val="24"/>
          <w:szCs w:val="24"/>
          <w:highlight w:val="white"/>
        </w:rPr>
        <w:t>Ιερωσύνη και λατρεία στο Ισλάμ και τις Ανατολικές θρησκείες</w:t>
      </w:r>
      <w:r w:rsidRPr="00504AE8">
        <w:rPr>
          <w:rFonts w:asciiTheme="minorHAnsi" w:hAnsiTheme="minorHAnsi" w:cstheme="minorHAnsi"/>
          <w:sz w:val="24"/>
          <w:szCs w:val="24"/>
          <w:highlight w:val="white"/>
        </w:rPr>
        <w:t>.</w:t>
      </w:r>
      <w:r w:rsidRPr="00504AE8">
        <w:rPr>
          <w:rFonts w:asciiTheme="minorHAnsi" w:hAnsiTheme="minorHAnsi" w:cstheme="minorHAnsi"/>
          <w:sz w:val="24"/>
          <w:szCs w:val="24"/>
        </w:rPr>
        <w:t xml:space="preserve"> </w:t>
      </w:r>
      <w:hyperlink r:id="rId287"/>
      <w:r w:rsidRPr="00504AE8">
        <w:rPr>
          <w:rFonts w:asciiTheme="minorHAnsi" w:hAnsiTheme="minorHAnsi" w:cstheme="minorHAnsi"/>
          <w:sz w:val="24"/>
          <w:szCs w:val="24"/>
        </w:rPr>
        <w:t xml:space="preserve">Στο </w:t>
      </w:r>
      <w:hyperlink r:id="rId288">
        <w:r w:rsidRPr="00504AE8">
          <w:rPr>
            <w:rStyle w:val="-"/>
            <w:rFonts w:asciiTheme="minorHAnsi" w:hAnsiTheme="minorHAnsi" w:cstheme="minorHAnsi"/>
            <w:sz w:val="24"/>
            <w:szCs w:val="24"/>
          </w:rPr>
          <w:t>http://www.ecclesia.gr/greek/holysynod/commitees/liturgical/z_symposio_1.html</w:t>
        </w:r>
      </w:hyperlink>
      <w:r w:rsidRPr="00504AE8">
        <w:rPr>
          <w:rFonts w:asciiTheme="minorHAnsi" w:hAnsiTheme="minorHAnsi" w:cstheme="minorHAnsi"/>
          <w:sz w:val="24"/>
          <w:szCs w:val="24"/>
        </w:rPr>
        <w:t>.</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rPr>
        <w:t xml:space="preserve">Ζιλλέ Λεβ (1992). </w:t>
      </w:r>
      <w:r w:rsidRPr="00504AE8">
        <w:rPr>
          <w:rFonts w:asciiTheme="minorHAnsi" w:hAnsiTheme="minorHAnsi" w:cstheme="minorHAnsi"/>
          <w:i/>
          <w:sz w:val="24"/>
          <w:szCs w:val="24"/>
        </w:rPr>
        <w:t xml:space="preserve">Γίνε ιερεύς μου. </w:t>
      </w:r>
      <w:r w:rsidRPr="00504AE8">
        <w:rPr>
          <w:rFonts w:asciiTheme="minorHAnsi" w:hAnsiTheme="minorHAnsi" w:cstheme="minorHAnsi"/>
          <w:sz w:val="24"/>
          <w:szCs w:val="24"/>
        </w:rPr>
        <w:t>Μτφρ. Μητρ. Αττικής Νικοδήμου. Αθήνα: Σπορά, σειρά «Νέο Στούδιο».</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highlight w:val="white"/>
        </w:rPr>
        <w:t xml:space="preserve">Θερμός, π. Β. (2009). </w:t>
      </w:r>
      <w:r w:rsidRPr="00504AE8">
        <w:rPr>
          <w:rFonts w:asciiTheme="minorHAnsi" w:hAnsiTheme="minorHAnsi" w:cstheme="minorHAnsi"/>
          <w:i/>
          <w:sz w:val="24"/>
          <w:szCs w:val="24"/>
          <w:highlight w:val="white"/>
        </w:rPr>
        <w:t>Οδύνη σώματος Χριστού. Κεφάλαια εκκλησιαστικής αυτογνωσίας</w:t>
      </w:r>
      <w:r w:rsidRPr="00504AE8">
        <w:rPr>
          <w:rFonts w:asciiTheme="minorHAnsi" w:hAnsiTheme="minorHAnsi" w:cstheme="minorHAnsi"/>
          <w:sz w:val="24"/>
          <w:szCs w:val="24"/>
          <w:highlight w:val="white"/>
        </w:rPr>
        <w:t>. Αθήνα: Ακρίτας.</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rPr>
        <w:t xml:space="preserve">Θερμός, π. Β. (2005). </w:t>
      </w:r>
      <w:r w:rsidRPr="00504AE8">
        <w:rPr>
          <w:rFonts w:asciiTheme="minorHAnsi" w:hAnsiTheme="minorHAnsi" w:cstheme="minorHAnsi"/>
          <w:i/>
          <w:sz w:val="24"/>
          <w:szCs w:val="24"/>
        </w:rPr>
        <w:t>Η ιερατική κλίση ως ψυχολογικό γεγονός</w:t>
      </w:r>
      <w:r w:rsidRPr="00504AE8">
        <w:rPr>
          <w:rFonts w:asciiTheme="minorHAnsi" w:hAnsiTheme="minorHAnsi" w:cstheme="minorHAnsi"/>
          <w:sz w:val="24"/>
          <w:szCs w:val="24"/>
        </w:rPr>
        <w:t>. Αθήνα: Γρηγόρης.</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highlight w:val="white"/>
        </w:rPr>
        <w:t xml:space="preserve">Ι. Σ. της Εκκλησίας της Ελλάδος (2010). Η αποστολή του ιερέως στον σύγχρονο κόσμο. Πρακτικά Ημερίδος (11-6-2009). Σειρά: </w:t>
      </w:r>
      <w:r w:rsidRPr="00504AE8">
        <w:rPr>
          <w:rFonts w:asciiTheme="minorHAnsi" w:hAnsiTheme="minorHAnsi" w:cstheme="minorHAnsi"/>
          <w:i/>
          <w:sz w:val="24"/>
          <w:szCs w:val="24"/>
          <w:highlight w:val="white"/>
        </w:rPr>
        <w:t>Ποιμαντική Βιβλιοθήκη</w:t>
      </w:r>
      <w:r w:rsidRPr="00504AE8">
        <w:rPr>
          <w:rFonts w:asciiTheme="minorHAnsi" w:hAnsiTheme="minorHAnsi" w:cstheme="minorHAnsi"/>
          <w:sz w:val="24"/>
          <w:szCs w:val="24"/>
          <w:highlight w:val="white"/>
        </w:rPr>
        <w:t>, Αθήνα: Επικοινωνιακή και Μορφωτική Υπηρεσία της Εκκλησίας της Ελλάδος.</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highlight w:val="white"/>
        </w:rPr>
        <w:t xml:space="preserve">Ματσούκας, Ν. (2005). Η ιερωσύνη των γυναικών ως θεολογικό και οικουμενικό πρόβλημα. Στο </w:t>
      </w:r>
      <w:r w:rsidRPr="00504AE8">
        <w:rPr>
          <w:rFonts w:asciiTheme="minorHAnsi" w:hAnsiTheme="minorHAnsi" w:cstheme="minorHAnsi"/>
          <w:i/>
          <w:sz w:val="24"/>
          <w:szCs w:val="24"/>
          <w:highlight w:val="white"/>
        </w:rPr>
        <w:t xml:space="preserve">Ορθόδοξη Θεολογία και Οικουμενικός Διάλογος. </w:t>
      </w:r>
      <w:r w:rsidRPr="00504AE8">
        <w:rPr>
          <w:rFonts w:asciiTheme="minorHAnsi" w:hAnsiTheme="minorHAnsi" w:cstheme="minorHAnsi"/>
          <w:sz w:val="24"/>
          <w:szCs w:val="24"/>
          <w:highlight w:val="white"/>
        </w:rPr>
        <w:t>Αθήνα: Αποστολική Διακονία,</w:t>
      </w:r>
      <w:r w:rsidRPr="00504AE8">
        <w:rPr>
          <w:rFonts w:asciiTheme="minorHAnsi" w:hAnsiTheme="minorHAnsi" w:cstheme="minorHAnsi"/>
          <w:sz w:val="24"/>
          <w:szCs w:val="24"/>
        </w:rPr>
        <w:t xml:space="preserve"> σσ. 122-127. Στο </w:t>
      </w:r>
      <w:hyperlink r:id="rId289" w:history="1">
        <w:r w:rsidRPr="00504AE8">
          <w:rPr>
            <w:rStyle w:val="-"/>
            <w:rFonts w:asciiTheme="minorHAnsi" w:hAnsiTheme="minorHAnsi" w:cstheme="minorHAnsi"/>
            <w:sz w:val="24"/>
            <w:szCs w:val="24"/>
          </w:rPr>
          <w:t>http://www.apostoliki-diakonia.gr/gr_main/catehism/theologia_zoi/themata.asp?contents=ecclesia_kosmos/contents_texts.asp&amp;main=EK_texts&amp;file=4.htm</w:t>
        </w:r>
      </w:hyperlink>
      <w:r w:rsidRPr="00504AE8">
        <w:rPr>
          <w:rFonts w:asciiTheme="minorHAnsi" w:hAnsiTheme="minorHAnsi" w:cstheme="minorHAnsi"/>
          <w:sz w:val="24"/>
          <w:szCs w:val="24"/>
        </w:rPr>
        <w:t xml:space="preserve"> </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highlight w:val="white"/>
        </w:rPr>
        <w:lastRenderedPageBreak/>
        <w:t xml:space="preserve">Ματσούκας, Ν. (2007). </w:t>
      </w:r>
      <w:r w:rsidRPr="00504AE8">
        <w:rPr>
          <w:rFonts w:asciiTheme="minorHAnsi" w:hAnsiTheme="minorHAnsi" w:cstheme="minorHAnsi"/>
          <w:i/>
          <w:sz w:val="24"/>
          <w:szCs w:val="24"/>
          <w:highlight w:val="white"/>
        </w:rPr>
        <w:t>Δογματική και Συμβολική Θεολογία, τ. Β΄</w:t>
      </w:r>
      <w:r w:rsidRPr="00504AE8">
        <w:rPr>
          <w:rFonts w:asciiTheme="minorHAnsi" w:hAnsiTheme="minorHAnsi" w:cstheme="minorHAnsi"/>
          <w:sz w:val="24"/>
          <w:szCs w:val="24"/>
          <w:highlight w:val="white"/>
        </w:rPr>
        <w:t>, Θεσσαλονίκη: Πουρναράς.</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highlight w:val="white"/>
        </w:rPr>
        <w:t xml:space="preserve">Νέλλας, Π. (2002). Βασίλειον ιεράτευμα, μελέτη επί του προβλήματος του λαϊκού στοιχείου, περ. </w:t>
      </w:r>
      <w:r w:rsidRPr="00504AE8">
        <w:rPr>
          <w:rFonts w:asciiTheme="minorHAnsi" w:hAnsiTheme="minorHAnsi" w:cstheme="minorHAnsi"/>
          <w:i/>
          <w:sz w:val="24"/>
          <w:szCs w:val="24"/>
          <w:highlight w:val="white"/>
        </w:rPr>
        <w:t>Σύναξη</w:t>
      </w:r>
      <w:r w:rsidRPr="00504AE8">
        <w:rPr>
          <w:rFonts w:asciiTheme="minorHAnsi" w:hAnsiTheme="minorHAnsi" w:cstheme="minorHAnsi"/>
          <w:sz w:val="24"/>
          <w:szCs w:val="24"/>
          <w:highlight w:val="white"/>
        </w:rPr>
        <w:t>, τχ. 83, σσ. 48-60, και στο:</w:t>
      </w:r>
      <w:hyperlink r:id="rId290"/>
      <w:hyperlink r:id="rId291">
        <w:r w:rsidRPr="00504AE8">
          <w:rPr>
            <w:rStyle w:val="-"/>
            <w:rFonts w:asciiTheme="minorHAnsi" w:hAnsiTheme="minorHAnsi" w:cstheme="minorHAnsi"/>
            <w:sz w:val="24"/>
            <w:szCs w:val="24"/>
          </w:rPr>
          <w:t>http://www.apostoliki-diakonia.gr/gr_main/catehism/theologia_zoi/themata.asp?contents=selides_katixisis/contents.asp&amp;main=katixisi&amp;file=Dialogoi/page13.htm</w:t>
        </w:r>
      </w:hyperlink>
      <w:r w:rsidRPr="00504AE8">
        <w:rPr>
          <w:rFonts w:asciiTheme="minorHAnsi" w:hAnsiTheme="minorHAnsi" w:cstheme="minorHAnsi"/>
          <w:sz w:val="24"/>
          <w:szCs w:val="24"/>
        </w:rPr>
        <w:t>.</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highlight w:val="white"/>
        </w:rPr>
        <w:t xml:space="preserve">Οικουμενικόν Πατριαρχείον (1994). </w:t>
      </w:r>
      <w:r w:rsidRPr="00504AE8">
        <w:rPr>
          <w:rFonts w:asciiTheme="minorHAnsi" w:hAnsiTheme="minorHAnsi" w:cstheme="minorHAnsi"/>
          <w:i/>
          <w:sz w:val="24"/>
          <w:szCs w:val="24"/>
          <w:highlight w:val="white"/>
        </w:rPr>
        <w:t xml:space="preserve">Η θέσις της γυναικός εν τη Ορθοδόξω Εκκλησία και τα περί χειροτονίας των γυναικών. Διορθόδοξον Θεολογικόν Συνέδριον, Ρόδος 1988. </w:t>
      </w:r>
      <w:r w:rsidRPr="00504AE8">
        <w:rPr>
          <w:rFonts w:asciiTheme="minorHAnsi" w:hAnsiTheme="minorHAnsi" w:cstheme="minorHAnsi"/>
          <w:sz w:val="24"/>
          <w:szCs w:val="24"/>
          <w:highlight w:val="white"/>
        </w:rPr>
        <w:t xml:space="preserve">Κατερίνη: Τέρτιος. </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rPr>
        <w:t xml:space="preserve">Τρεμπέλας, Π. (1976). </w:t>
      </w:r>
      <w:r w:rsidRPr="00504AE8">
        <w:rPr>
          <w:rFonts w:asciiTheme="minorHAnsi" w:hAnsiTheme="minorHAnsi" w:cstheme="minorHAnsi"/>
          <w:i/>
          <w:sz w:val="24"/>
          <w:szCs w:val="24"/>
        </w:rPr>
        <w:t>Οι λαϊκοί εν τη Εκκλησία «Το Βασίλειον Ιεράτευμα».</w:t>
      </w:r>
      <w:r w:rsidRPr="00504AE8">
        <w:rPr>
          <w:rFonts w:asciiTheme="minorHAnsi" w:hAnsiTheme="minorHAnsi" w:cstheme="minorHAnsi"/>
          <w:sz w:val="24"/>
          <w:szCs w:val="24"/>
        </w:rPr>
        <w:t xml:space="preserve"> Αθήνα: Σωτήρ.</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highlight w:val="white"/>
        </w:rPr>
        <w:t xml:space="preserve">Φάρος, π. Φ. (1992). </w:t>
      </w:r>
      <w:r w:rsidRPr="00504AE8">
        <w:rPr>
          <w:rFonts w:asciiTheme="minorHAnsi" w:hAnsiTheme="minorHAnsi" w:cstheme="minorHAnsi"/>
          <w:i/>
          <w:sz w:val="24"/>
          <w:szCs w:val="24"/>
          <w:highlight w:val="white"/>
        </w:rPr>
        <w:t>Κλήρος. Η ανεκπλήρωτη υπόσχεση πατρότητος</w:t>
      </w:r>
      <w:r w:rsidRPr="00504AE8">
        <w:rPr>
          <w:rFonts w:asciiTheme="minorHAnsi" w:hAnsiTheme="minorHAnsi" w:cstheme="minorHAnsi"/>
          <w:sz w:val="24"/>
          <w:szCs w:val="24"/>
          <w:highlight w:val="white"/>
        </w:rPr>
        <w:t>. Αθήνα: Ακρίτας (όπου υπάρχουν πολλά κείμενα του Αγ. Ιωάννη του Χρυσοστόμου σε μετάφραση).</w:t>
      </w:r>
      <w:r w:rsidRPr="00504AE8">
        <w:rPr>
          <w:rFonts w:asciiTheme="minorHAnsi" w:hAnsiTheme="minorHAnsi" w:cstheme="minorHAnsi"/>
          <w:sz w:val="24"/>
          <w:szCs w:val="24"/>
        </w:rPr>
        <w:t xml:space="preserve"> </w:t>
      </w:r>
    </w:p>
    <w:p w:rsidR="00EC1E13" w:rsidRPr="00504AE8" w:rsidRDefault="00EC1E13" w:rsidP="00BE3820">
      <w:pPr>
        <w:pStyle w:val="11"/>
        <w:numPr>
          <w:ilvl w:val="0"/>
          <w:numId w:val="201"/>
        </w:numPr>
        <w:spacing w:line="240" w:lineRule="auto"/>
        <w:ind w:left="284" w:hanging="142"/>
        <w:rPr>
          <w:rFonts w:asciiTheme="minorHAnsi" w:hAnsiTheme="minorHAnsi" w:cstheme="minorHAnsi"/>
          <w:sz w:val="24"/>
          <w:szCs w:val="24"/>
        </w:rPr>
      </w:pPr>
      <w:r w:rsidRPr="00504AE8">
        <w:rPr>
          <w:rFonts w:asciiTheme="minorHAnsi" w:hAnsiTheme="minorHAnsi" w:cstheme="minorHAnsi"/>
          <w:sz w:val="24"/>
          <w:szCs w:val="24"/>
        </w:rPr>
        <w:t xml:space="preserve">Φασιόλος Αθηναγόρας, αρχιμ., Τζαμουζάκης π. Αρσ., Μπάκερ π. Μιχ., (2016). Ιερείς σε κοσμικά επαγγέλματα. </w:t>
      </w:r>
      <w:r w:rsidRPr="00504AE8">
        <w:rPr>
          <w:rFonts w:asciiTheme="minorHAnsi" w:hAnsiTheme="minorHAnsi" w:cstheme="minorHAnsi"/>
          <w:i/>
          <w:sz w:val="24"/>
          <w:szCs w:val="24"/>
        </w:rPr>
        <w:t>Σύναξη</w:t>
      </w:r>
      <w:r w:rsidRPr="00504AE8">
        <w:rPr>
          <w:rFonts w:asciiTheme="minorHAnsi" w:hAnsiTheme="minorHAnsi" w:cstheme="minorHAnsi"/>
          <w:sz w:val="24"/>
          <w:szCs w:val="24"/>
        </w:rPr>
        <w:t>. τ.138, σσ. 69-75.</w:t>
      </w:r>
    </w:p>
    <w:p w:rsidR="00EC1E13" w:rsidRPr="00504AE8" w:rsidRDefault="00EC1E13" w:rsidP="00026932">
      <w:pPr>
        <w:pStyle w:val="11"/>
        <w:spacing w:line="240" w:lineRule="auto"/>
        <w:rPr>
          <w:rFonts w:asciiTheme="minorHAnsi" w:hAnsiTheme="minorHAnsi" w:cstheme="minorHAnsi"/>
          <w:sz w:val="24"/>
          <w:szCs w:val="24"/>
        </w:rPr>
      </w:pPr>
    </w:p>
    <w:p w:rsidR="00B6706A" w:rsidRDefault="00B6706A" w:rsidP="00026932">
      <w:pPr>
        <w:spacing w:after="0"/>
      </w:pPr>
    </w:p>
    <w:p w:rsidR="005354E4" w:rsidRPr="00790917" w:rsidRDefault="005354E4" w:rsidP="00026932">
      <w:pPr>
        <w:spacing w:after="0" w:line="240" w:lineRule="auto"/>
        <w:jc w:val="center"/>
        <w:rPr>
          <w:b/>
          <w:color w:val="002060"/>
          <w:sz w:val="24"/>
          <w:szCs w:val="24"/>
        </w:rPr>
      </w:pPr>
    </w:p>
    <w:p w:rsidR="00A82623" w:rsidRDefault="00A82623">
      <w:pPr>
        <w:spacing w:after="0" w:line="240" w:lineRule="auto"/>
        <w:rPr>
          <w:rFonts w:eastAsia="Times New Roman" w:cstheme="minorHAnsi"/>
          <w:b/>
          <w:bCs/>
          <w:color w:val="002060"/>
          <w:sz w:val="24"/>
          <w:szCs w:val="24"/>
        </w:rPr>
      </w:pPr>
      <w:r>
        <w:rPr>
          <w:rFonts w:eastAsia="Times New Roman" w:cstheme="minorHAnsi"/>
          <w:b/>
          <w:bCs/>
          <w:color w:val="002060"/>
          <w:sz w:val="24"/>
          <w:szCs w:val="24"/>
        </w:rPr>
        <w:br w:type="page"/>
      </w:r>
    </w:p>
    <w:p w:rsidR="00AD07AB" w:rsidRPr="00A82623" w:rsidRDefault="00AD07AB" w:rsidP="00026932">
      <w:pPr>
        <w:spacing w:after="0" w:line="240" w:lineRule="auto"/>
        <w:jc w:val="center"/>
        <w:rPr>
          <w:rFonts w:eastAsia="Times New Roman" w:cstheme="minorHAnsi"/>
          <w:b/>
          <w:bCs/>
          <w:color w:val="002060"/>
          <w:sz w:val="24"/>
          <w:szCs w:val="24"/>
        </w:rPr>
      </w:pPr>
      <w:r w:rsidRPr="00A82623">
        <w:rPr>
          <w:rFonts w:eastAsia="Times New Roman" w:cstheme="minorHAnsi"/>
          <w:b/>
          <w:bCs/>
          <w:color w:val="002060"/>
          <w:sz w:val="24"/>
          <w:szCs w:val="24"/>
        </w:rPr>
        <w:lastRenderedPageBreak/>
        <w:t>Θ.Ε. 3 ΚΟΙΝΩΝΙΑ</w:t>
      </w:r>
    </w:p>
    <w:p w:rsidR="00AD07AB" w:rsidRPr="00A82623" w:rsidRDefault="00AD07AB" w:rsidP="00026932">
      <w:pPr>
        <w:spacing w:after="0" w:line="240" w:lineRule="auto"/>
        <w:jc w:val="center"/>
        <w:rPr>
          <w:rFonts w:eastAsia="Times New Roman" w:cstheme="minorHAnsi"/>
          <w:bCs/>
          <w:color w:val="002060"/>
          <w:sz w:val="24"/>
          <w:szCs w:val="24"/>
        </w:rPr>
      </w:pPr>
      <w:r w:rsidRPr="00A82623">
        <w:rPr>
          <w:rFonts w:eastAsia="Times New Roman" w:cstheme="minorHAnsi"/>
          <w:bCs/>
          <w:color w:val="002060"/>
          <w:sz w:val="24"/>
          <w:szCs w:val="24"/>
        </w:rPr>
        <w:t>(πολίτης, στερεότυπα, πολυπολιτισμικότητα, διάλογος, εκκοσμίκευση)</w:t>
      </w:r>
    </w:p>
    <w:p w:rsidR="00AD07AB" w:rsidRPr="00AD07AB" w:rsidRDefault="00AD07AB" w:rsidP="00026932">
      <w:pPr>
        <w:spacing w:after="0" w:line="240" w:lineRule="auto"/>
        <w:jc w:val="both"/>
        <w:rPr>
          <w:b/>
          <w:color w:val="002060"/>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AD07AB" w:rsidRPr="00AD07AB" w:rsidTr="00AD07AB">
        <w:tc>
          <w:tcPr>
            <w:tcW w:w="8613" w:type="dxa"/>
            <w:shd w:val="clear" w:color="auto" w:fill="4F81BD"/>
          </w:tcPr>
          <w:p w:rsidR="00AD07AB" w:rsidRPr="00783897" w:rsidRDefault="00AD07AB" w:rsidP="00026932">
            <w:pPr>
              <w:spacing w:after="0" w:line="240" w:lineRule="auto"/>
              <w:jc w:val="center"/>
              <w:rPr>
                <w:b/>
                <w:bCs/>
                <w:color w:val="FFFFFF" w:themeColor="background1"/>
                <w:sz w:val="24"/>
                <w:szCs w:val="24"/>
              </w:rPr>
            </w:pPr>
            <w:r w:rsidRPr="00783897">
              <w:rPr>
                <w:b/>
                <w:bCs/>
                <w:color w:val="FFFFFF" w:themeColor="background1"/>
                <w:sz w:val="24"/>
                <w:szCs w:val="24"/>
              </w:rPr>
              <w:t>3.1 ΠΟΛΙΤΗΣ (1</w:t>
            </w:r>
            <w:r w:rsidRPr="00783897">
              <w:rPr>
                <w:b/>
                <w:bCs/>
                <w:color w:val="FFFFFF" w:themeColor="background1"/>
                <w:sz w:val="24"/>
                <w:szCs w:val="24"/>
                <w:vertAlign w:val="superscript"/>
              </w:rPr>
              <w:t>ο</w:t>
            </w:r>
            <w:r w:rsidRPr="00783897">
              <w:rPr>
                <w:b/>
                <w:bCs/>
                <w:color w:val="FFFFFF" w:themeColor="background1"/>
                <w:sz w:val="24"/>
                <w:szCs w:val="24"/>
              </w:rPr>
              <w:t xml:space="preserve"> δίωρο)</w:t>
            </w:r>
          </w:p>
        </w:tc>
      </w:tr>
    </w:tbl>
    <w:p w:rsidR="00AD07AB" w:rsidRPr="00AD07AB" w:rsidRDefault="00AD07AB" w:rsidP="00026932">
      <w:pPr>
        <w:spacing w:after="0" w:line="240" w:lineRule="auto"/>
        <w:jc w:val="both"/>
        <w:rPr>
          <w:b/>
          <w:color w:val="002060"/>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AD07AB" w:rsidRPr="00AD07AB" w:rsidTr="00AD07AB">
        <w:trPr>
          <w:trHeight w:val="496"/>
        </w:trPr>
        <w:tc>
          <w:tcPr>
            <w:tcW w:w="4306" w:type="dxa"/>
            <w:shd w:val="clear" w:color="auto" w:fill="B8CCE4"/>
            <w:vAlign w:val="center"/>
          </w:tcPr>
          <w:p w:rsidR="00AD07AB" w:rsidRPr="00783897" w:rsidRDefault="00AD07AB" w:rsidP="00026932">
            <w:pPr>
              <w:spacing w:after="0" w:line="240" w:lineRule="auto"/>
              <w:jc w:val="both"/>
              <w:rPr>
                <w:bCs/>
              </w:rPr>
            </w:pPr>
            <w:r w:rsidRPr="00783897">
              <w:rPr>
                <w:bCs/>
              </w:rPr>
              <w:t>Προσδοκώμενα Μαθησιακά Αποτελέσματα</w:t>
            </w:r>
          </w:p>
        </w:tc>
        <w:tc>
          <w:tcPr>
            <w:tcW w:w="4307" w:type="dxa"/>
            <w:shd w:val="clear" w:color="auto" w:fill="B8CCE4"/>
            <w:vAlign w:val="center"/>
          </w:tcPr>
          <w:p w:rsidR="00AD07AB" w:rsidRPr="00783897" w:rsidRDefault="00AD07AB" w:rsidP="00026932">
            <w:pPr>
              <w:spacing w:after="0" w:line="240" w:lineRule="auto"/>
              <w:jc w:val="both"/>
            </w:pPr>
            <w:r w:rsidRPr="00783897">
              <w:t>Αξιολόγηση</w:t>
            </w:r>
          </w:p>
        </w:tc>
      </w:tr>
      <w:tr w:rsidR="00AD07AB" w:rsidRPr="00AD07AB" w:rsidTr="00AD07AB">
        <w:tc>
          <w:tcPr>
            <w:tcW w:w="4306" w:type="dxa"/>
            <w:shd w:val="clear" w:color="auto" w:fill="DBE5F1"/>
          </w:tcPr>
          <w:p w:rsidR="00AD07AB" w:rsidRPr="00783897" w:rsidRDefault="00AD07AB" w:rsidP="00026932">
            <w:pPr>
              <w:spacing w:after="0" w:line="240" w:lineRule="auto"/>
              <w:jc w:val="both"/>
              <w:rPr>
                <w:bCs/>
              </w:rPr>
            </w:pPr>
            <w:r w:rsidRPr="00783897">
              <w:rPr>
                <w:bCs/>
              </w:rPr>
              <w:t>Οι μαθητές/ μαθήτριες να:</w:t>
            </w:r>
          </w:p>
          <w:p w:rsidR="00AD07AB" w:rsidRPr="00783897" w:rsidRDefault="00AD07AB" w:rsidP="00026932">
            <w:pPr>
              <w:numPr>
                <w:ilvl w:val="0"/>
                <w:numId w:val="2"/>
              </w:numPr>
              <w:spacing w:after="0" w:line="240" w:lineRule="auto"/>
              <w:jc w:val="both"/>
              <w:rPr>
                <w:bCs/>
              </w:rPr>
            </w:pPr>
            <w:r w:rsidRPr="00783897">
              <w:rPr>
                <w:bCs/>
              </w:rPr>
              <w:t xml:space="preserve"> εξετάζουν την επίδραση των θρησκευτικών πεποιθήσεων στην ιδιότητα του πολίτη, </w:t>
            </w:r>
          </w:p>
          <w:p w:rsidR="00AD07AB" w:rsidRPr="00783897" w:rsidRDefault="00AD07AB" w:rsidP="00026932">
            <w:pPr>
              <w:numPr>
                <w:ilvl w:val="0"/>
                <w:numId w:val="2"/>
              </w:numPr>
              <w:spacing w:after="0" w:line="240" w:lineRule="auto"/>
              <w:jc w:val="both"/>
              <w:rPr>
                <w:bCs/>
              </w:rPr>
            </w:pPr>
            <w:r w:rsidRPr="00783897">
              <w:rPr>
                <w:bCs/>
              </w:rPr>
              <w:t xml:space="preserve">αξιολογούν τις θέσεις του Χριστιανισμού για την πολιτική, την εξουσία, και τον ρόλο του χριστιανού στον δημόσιο χώρο, </w:t>
            </w:r>
          </w:p>
          <w:p w:rsidR="00AD07AB" w:rsidRPr="00783897" w:rsidRDefault="00AD07AB" w:rsidP="00026932">
            <w:pPr>
              <w:numPr>
                <w:ilvl w:val="0"/>
                <w:numId w:val="2"/>
              </w:numPr>
              <w:spacing w:after="0" w:line="240" w:lineRule="auto"/>
              <w:jc w:val="both"/>
              <w:rPr>
                <w:bCs/>
              </w:rPr>
            </w:pPr>
            <w:r w:rsidRPr="00783897">
              <w:rPr>
                <w:bCs/>
              </w:rPr>
              <w:t xml:space="preserve">αναγνωρίζουν τις θέσεις των θρησκειών για την πολιτική και την εξουσία. </w:t>
            </w:r>
          </w:p>
          <w:p w:rsidR="00AD07AB" w:rsidRPr="00783897" w:rsidRDefault="00AD07AB" w:rsidP="00026932">
            <w:pPr>
              <w:spacing w:after="0" w:line="240" w:lineRule="auto"/>
              <w:jc w:val="both"/>
            </w:pPr>
          </w:p>
        </w:tc>
        <w:tc>
          <w:tcPr>
            <w:tcW w:w="4307" w:type="dxa"/>
            <w:shd w:val="clear" w:color="auto" w:fill="DBE5F1"/>
          </w:tcPr>
          <w:p w:rsidR="00AD07AB" w:rsidRPr="00783897" w:rsidRDefault="00AD07AB" w:rsidP="00026932">
            <w:pPr>
              <w:numPr>
                <w:ilvl w:val="0"/>
                <w:numId w:val="9"/>
              </w:numPr>
              <w:spacing w:after="0" w:line="240" w:lineRule="auto"/>
              <w:jc w:val="both"/>
            </w:pPr>
            <w:r w:rsidRPr="00783897">
              <w:rPr>
                <w:bCs/>
              </w:rPr>
              <w:t>Εξέταση των επιδράσεων των θρησκευτικών πεποιθήσεων στην ιδιότητα του πολίτη στην Ελλάδα, στην Ευρώπη και στον κόσμο.</w:t>
            </w:r>
          </w:p>
          <w:p w:rsidR="00AD07AB" w:rsidRPr="00783897" w:rsidRDefault="00AD07AB" w:rsidP="00026932">
            <w:pPr>
              <w:numPr>
                <w:ilvl w:val="0"/>
                <w:numId w:val="9"/>
              </w:numPr>
              <w:spacing w:after="0" w:line="240" w:lineRule="auto"/>
              <w:jc w:val="both"/>
            </w:pPr>
            <w:r w:rsidRPr="00783897">
              <w:t xml:space="preserve">Αξιολόγηση των χριστιανικών θέσεων για την πολιτική και τον ρόλο του χριστιανού στον δημόσιο χώρο. </w:t>
            </w:r>
          </w:p>
          <w:p w:rsidR="00AD07AB" w:rsidRPr="00783897" w:rsidRDefault="00AD07AB" w:rsidP="00026932">
            <w:pPr>
              <w:numPr>
                <w:ilvl w:val="0"/>
                <w:numId w:val="9"/>
              </w:numPr>
              <w:spacing w:after="0" w:line="240" w:lineRule="auto"/>
              <w:jc w:val="both"/>
            </w:pPr>
            <w:r w:rsidRPr="00783897">
              <w:t xml:space="preserve">Αναγνώριση των διαφόρων θέσεων των θρησκειών για την πολιτική και την εξουσία. </w:t>
            </w:r>
          </w:p>
        </w:tc>
      </w:tr>
    </w:tbl>
    <w:p w:rsidR="00AD07AB" w:rsidRPr="00AD07AB" w:rsidRDefault="00AD07AB" w:rsidP="00026932">
      <w:pPr>
        <w:spacing w:after="0" w:line="240" w:lineRule="auto"/>
        <w:jc w:val="both"/>
        <w:rPr>
          <w:b/>
          <w:color w:val="002060"/>
          <w:sz w:val="24"/>
          <w:szCs w:val="24"/>
        </w:rPr>
      </w:pPr>
    </w:p>
    <w:p w:rsidR="00AD07AB" w:rsidRPr="00783897" w:rsidRDefault="00AD07AB" w:rsidP="00026932">
      <w:pPr>
        <w:spacing w:after="0" w:line="240" w:lineRule="auto"/>
        <w:jc w:val="both"/>
        <w:rPr>
          <w:sz w:val="24"/>
          <w:szCs w:val="24"/>
        </w:rPr>
      </w:pPr>
      <w:r w:rsidRPr="00783897">
        <w:rPr>
          <w:sz w:val="24"/>
          <w:szCs w:val="24"/>
        </w:rPr>
        <w:t>Προτεινόμενη Μέθοδος - Ενδεικτικές Δραστηριότητες</w:t>
      </w:r>
    </w:p>
    <w:p w:rsidR="00AD07AB" w:rsidRPr="00783897" w:rsidRDefault="00AD07AB" w:rsidP="00026932">
      <w:pPr>
        <w:spacing w:after="0" w:line="240" w:lineRule="auto"/>
        <w:jc w:val="both"/>
        <w:rPr>
          <w:sz w:val="24"/>
          <w:szCs w:val="24"/>
        </w:rPr>
      </w:pPr>
    </w:p>
    <w:p w:rsidR="00AD07AB" w:rsidRPr="00783897" w:rsidRDefault="00AD07AB" w:rsidP="00026932">
      <w:pPr>
        <w:spacing w:after="0" w:line="240" w:lineRule="auto"/>
        <w:jc w:val="both"/>
        <w:rPr>
          <w:sz w:val="24"/>
          <w:szCs w:val="24"/>
        </w:rPr>
      </w:pPr>
      <w:r w:rsidRPr="00783897">
        <w:rPr>
          <w:sz w:val="24"/>
          <w:szCs w:val="24"/>
        </w:rPr>
        <w:t xml:space="preserve">Επιλέγεται η </w:t>
      </w:r>
      <w:r w:rsidRPr="00D11FBA">
        <w:rPr>
          <w:b/>
          <w:sz w:val="24"/>
          <w:szCs w:val="24"/>
        </w:rPr>
        <w:t>διερευνητική μέθοδος</w:t>
      </w:r>
      <w:r w:rsidRPr="00783897">
        <w:rPr>
          <w:sz w:val="24"/>
          <w:szCs w:val="24"/>
        </w:rPr>
        <w:t xml:space="preserve">, σύμφωνα με τα προβλεπόμενα στο ΠΣ. </w:t>
      </w:r>
    </w:p>
    <w:p w:rsidR="00AD07AB" w:rsidRPr="00783897"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 xml:space="preserve">Παρουσιάζοντας: </w:t>
      </w:r>
    </w:p>
    <w:p w:rsidR="00AD07AB" w:rsidRPr="00783897" w:rsidRDefault="00AD07AB" w:rsidP="00026932">
      <w:pPr>
        <w:spacing w:after="0" w:line="240" w:lineRule="auto"/>
        <w:jc w:val="both"/>
        <w:rPr>
          <w:i/>
          <w:sz w:val="24"/>
          <w:szCs w:val="24"/>
        </w:rPr>
      </w:pPr>
      <w:r w:rsidRPr="00783897">
        <w:rPr>
          <w:i/>
          <w:sz w:val="24"/>
          <w:szCs w:val="24"/>
        </w:rPr>
        <w:t>Στοιχεία που συνθέτουν την έννοια του πολίτη.</w:t>
      </w:r>
    </w:p>
    <w:p w:rsidR="00AD07AB" w:rsidRPr="00783897" w:rsidRDefault="00AD07AB" w:rsidP="00026932">
      <w:pPr>
        <w:numPr>
          <w:ilvl w:val="0"/>
          <w:numId w:val="2"/>
        </w:numPr>
        <w:spacing w:after="0" w:line="240" w:lineRule="auto"/>
        <w:jc w:val="both"/>
        <w:rPr>
          <w:sz w:val="24"/>
          <w:szCs w:val="24"/>
        </w:rPr>
      </w:pPr>
      <w:r w:rsidRPr="00783897">
        <w:rPr>
          <w:sz w:val="24"/>
          <w:szCs w:val="24"/>
        </w:rPr>
        <w:t>«</w:t>
      </w:r>
      <w:r w:rsidRPr="00783897">
        <w:rPr>
          <w:bCs/>
          <w:sz w:val="24"/>
          <w:szCs w:val="24"/>
        </w:rPr>
        <w:t>Σκέψου, Συζήτησε ανά 2 και ανά 4, Μοιράσου. - Think, Pair, Square, Share.(ΤPSS)</w:t>
      </w:r>
      <w:r w:rsidRPr="00783897">
        <w:rPr>
          <w:sz w:val="24"/>
          <w:szCs w:val="24"/>
        </w:rPr>
        <w:t>»: Δίνονται σύντομοι χρόνοι σε κάθε στάδιο και στο τέλος καταγράφονται στον πίνακα οι απαντήσεις των τετράδων που συμπληρώνουν τη φράση: «Εάν αποφασιστεί να ψηφίζουμε από τα 17, θα πρέπει ως πολίτης να είμαι…»</w:t>
      </w:r>
    </w:p>
    <w:p w:rsidR="00AD07AB" w:rsidRPr="00783897" w:rsidRDefault="00AD07AB" w:rsidP="00026932">
      <w:pPr>
        <w:numPr>
          <w:ilvl w:val="0"/>
          <w:numId w:val="2"/>
        </w:numPr>
        <w:spacing w:after="0" w:line="240" w:lineRule="auto"/>
        <w:jc w:val="both"/>
        <w:rPr>
          <w:sz w:val="24"/>
          <w:szCs w:val="24"/>
        </w:rPr>
      </w:pPr>
      <w:r w:rsidRPr="00783897">
        <w:rPr>
          <w:sz w:val="24"/>
          <w:szCs w:val="24"/>
        </w:rPr>
        <w:t>Εναλλακτικά</w:t>
      </w:r>
      <w:r w:rsidRPr="00783897">
        <w:rPr>
          <w:sz w:val="24"/>
          <w:szCs w:val="24"/>
          <w:lang w:val="en-US"/>
        </w:rPr>
        <w:t xml:space="preserve">: </w:t>
      </w:r>
    </w:p>
    <w:p w:rsidR="00AD07AB" w:rsidRPr="00783897" w:rsidRDefault="00AD07AB" w:rsidP="00026932">
      <w:pPr>
        <w:spacing w:after="0" w:line="240" w:lineRule="auto"/>
        <w:jc w:val="both"/>
        <w:rPr>
          <w:sz w:val="24"/>
          <w:szCs w:val="24"/>
        </w:rPr>
      </w:pPr>
      <w:r w:rsidRPr="00783897">
        <w:rPr>
          <w:sz w:val="24"/>
          <w:szCs w:val="24"/>
        </w:rPr>
        <w:t xml:space="preserve"> «Χιονοστιβάδα»: Οι μαθητές/μαθήτριες καταγράφουν έναν «πεντάλογο» για κάθε θέμα: Οι υποχρεώσεις μου απέναντι στην οικογένεια. Οι υποχρεώσεις μου απέναντι στη σχολική κοινότητα. Οι υποχρεώσεις μου απέναντι στην πατρίδα.</w:t>
      </w:r>
    </w:p>
    <w:p w:rsidR="00AD07AB" w:rsidRPr="00783897"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 xml:space="preserve">Εφαρμόζοντας: </w:t>
      </w:r>
    </w:p>
    <w:p w:rsidR="00AD07AB" w:rsidRPr="00783897" w:rsidRDefault="00AD07AB" w:rsidP="00026932">
      <w:pPr>
        <w:spacing w:after="0" w:line="240" w:lineRule="auto"/>
        <w:jc w:val="both"/>
        <w:rPr>
          <w:i/>
          <w:sz w:val="24"/>
          <w:szCs w:val="24"/>
        </w:rPr>
      </w:pPr>
      <w:r w:rsidRPr="00783897">
        <w:rPr>
          <w:i/>
          <w:sz w:val="24"/>
          <w:szCs w:val="24"/>
        </w:rPr>
        <w:t>Ο ρόλος του πιστού ως πολίτη και της θρησκείας στον δημόσιο χώρο.</w:t>
      </w:r>
    </w:p>
    <w:p w:rsidR="00AD07AB" w:rsidRPr="00783897" w:rsidRDefault="00AD07AB" w:rsidP="00026932">
      <w:pPr>
        <w:numPr>
          <w:ilvl w:val="0"/>
          <w:numId w:val="2"/>
        </w:numPr>
        <w:spacing w:after="0" w:line="240" w:lineRule="auto"/>
        <w:jc w:val="both"/>
        <w:rPr>
          <w:sz w:val="24"/>
          <w:szCs w:val="24"/>
        </w:rPr>
      </w:pPr>
      <w:r w:rsidRPr="00783897">
        <w:rPr>
          <w:sz w:val="24"/>
          <w:szCs w:val="24"/>
        </w:rPr>
        <w:t xml:space="preserve">«Σύγκριση κειμένων»: Οι μαθητές/μαθήτριες εργάζονται σε ομάδες. Μελετούν θεολογικά κείμενα που αφορούν τη θέση του πιστού και της θρησκείας στο δημόσιο χώρο (π.χ. Μητρ. Δημητριάδος, Κονιδάρης, Μακρής  κ.λπ.). Ακολουθεί σχολιασμός και σύντομη συζήτηση. </w:t>
      </w:r>
    </w:p>
    <w:p w:rsidR="00AD07AB" w:rsidRPr="00783897" w:rsidRDefault="00AD07AB" w:rsidP="00026932">
      <w:pPr>
        <w:numPr>
          <w:ilvl w:val="0"/>
          <w:numId w:val="2"/>
        </w:numPr>
        <w:spacing w:after="0" w:line="240" w:lineRule="auto"/>
        <w:jc w:val="both"/>
        <w:rPr>
          <w:sz w:val="24"/>
          <w:szCs w:val="24"/>
        </w:rPr>
      </w:pPr>
      <w:r w:rsidRPr="00783897">
        <w:rPr>
          <w:sz w:val="24"/>
          <w:szCs w:val="24"/>
        </w:rPr>
        <w:t xml:space="preserve">Εναλλακτικά:  </w:t>
      </w:r>
    </w:p>
    <w:p w:rsidR="00AD07AB" w:rsidRPr="00783897" w:rsidRDefault="00AD07AB" w:rsidP="00026932">
      <w:pPr>
        <w:spacing w:after="0" w:line="240" w:lineRule="auto"/>
        <w:jc w:val="both"/>
        <w:rPr>
          <w:sz w:val="24"/>
          <w:szCs w:val="24"/>
        </w:rPr>
      </w:pPr>
      <w:r w:rsidRPr="00783897">
        <w:rPr>
          <w:sz w:val="24"/>
          <w:szCs w:val="24"/>
        </w:rPr>
        <w:t xml:space="preserve"> «Μελέτη περίπτωσης»: Άγιος Αλέξανδρος Σμορέλ (κίνημα του Λευκού Ρόδου). Εναλλακτικές προτάσεις: </w:t>
      </w:r>
      <w:r w:rsidRPr="00783897">
        <w:rPr>
          <w:sz w:val="24"/>
          <w:szCs w:val="24"/>
          <w:lang w:val="en-US"/>
        </w:rPr>
        <w:t>Dietrich</w:t>
      </w:r>
      <w:r w:rsidRPr="00783897">
        <w:rPr>
          <w:sz w:val="24"/>
          <w:szCs w:val="24"/>
        </w:rPr>
        <w:t xml:space="preserve"> Bonhöffer, Paul Tillich, Νίκος Ψαρουδάκης, π. Γεώργιος Πυρουνάκης, Αγία Μαρία Σκόμπτσοβα.</w:t>
      </w:r>
    </w:p>
    <w:p w:rsidR="00AD07AB" w:rsidRPr="00783897"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 xml:space="preserve">Διερευνώντας: </w:t>
      </w:r>
    </w:p>
    <w:p w:rsidR="00AD07AB" w:rsidRPr="00783897" w:rsidRDefault="00AD07AB" w:rsidP="00026932">
      <w:pPr>
        <w:spacing w:after="0" w:line="240" w:lineRule="auto"/>
        <w:jc w:val="both"/>
        <w:rPr>
          <w:i/>
          <w:sz w:val="24"/>
          <w:szCs w:val="24"/>
        </w:rPr>
      </w:pPr>
      <w:r w:rsidRPr="00783897">
        <w:rPr>
          <w:i/>
          <w:sz w:val="24"/>
          <w:szCs w:val="24"/>
        </w:rPr>
        <w:t>Χριστιανικές αρχές και αξίες σχετικά με την εξουσία.</w:t>
      </w:r>
    </w:p>
    <w:p w:rsidR="00AD07AB" w:rsidRPr="00783897" w:rsidRDefault="00AD07AB" w:rsidP="00026932">
      <w:pPr>
        <w:numPr>
          <w:ilvl w:val="0"/>
          <w:numId w:val="2"/>
        </w:numPr>
        <w:spacing w:after="0" w:line="240" w:lineRule="auto"/>
        <w:jc w:val="both"/>
        <w:rPr>
          <w:sz w:val="24"/>
          <w:szCs w:val="24"/>
        </w:rPr>
      </w:pPr>
      <w:r w:rsidRPr="00783897">
        <w:rPr>
          <w:sz w:val="24"/>
          <w:szCs w:val="24"/>
        </w:rPr>
        <w:lastRenderedPageBreak/>
        <w:t xml:space="preserve"> «Παραγωγή κάρτας γνώσεων»: Με κεντρική έννοια την λέξη ‘εξουσία’ δίδονται χωρία της Αγίας Γραφής, τα οποία οι μαθητές/μαθήτριες σε ομαδοσυνεργασία ομαδοποιούν και κατασκευάζουν εννοιολογικό χάρτη. Ακολουθεί σχολιασμός και συζήτηση.</w:t>
      </w:r>
    </w:p>
    <w:p w:rsidR="00AD07AB" w:rsidRPr="00783897" w:rsidRDefault="00AD07AB" w:rsidP="00026932">
      <w:pPr>
        <w:numPr>
          <w:ilvl w:val="0"/>
          <w:numId w:val="2"/>
        </w:numPr>
        <w:spacing w:after="0" w:line="240" w:lineRule="auto"/>
        <w:jc w:val="both"/>
        <w:rPr>
          <w:sz w:val="24"/>
          <w:szCs w:val="24"/>
        </w:rPr>
      </w:pPr>
      <w:r w:rsidRPr="00783897">
        <w:rPr>
          <w:sz w:val="24"/>
          <w:szCs w:val="24"/>
        </w:rPr>
        <w:t xml:space="preserve">Εναλλακτικά: </w:t>
      </w:r>
    </w:p>
    <w:p w:rsidR="00AD07AB" w:rsidRPr="00783897" w:rsidRDefault="00AD07AB" w:rsidP="00026932">
      <w:pPr>
        <w:spacing w:after="0" w:line="240" w:lineRule="auto"/>
        <w:jc w:val="both"/>
        <w:rPr>
          <w:sz w:val="24"/>
          <w:szCs w:val="24"/>
        </w:rPr>
      </w:pPr>
      <w:r w:rsidRPr="00783897">
        <w:rPr>
          <w:sz w:val="24"/>
          <w:szCs w:val="24"/>
        </w:rPr>
        <w:t xml:space="preserve"> «Έντεχνος Συλλογισμός (</w:t>
      </w:r>
      <w:r w:rsidRPr="00783897">
        <w:rPr>
          <w:sz w:val="24"/>
          <w:szCs w:val="24"/>
          <w:lang w:val="en-US"/>
        </w:rPr>
        <w:t>Artful</w:t>
      </w:r>
      <w:r w:rsidRPr="00783897">
        <w:rPr>
          <w:sz w:val="24"/>
          <w:szCs w:val="24"/>
        </w:rPr>
        <w:t xml:space="preserve"> </w:t>
      </w:r>
      <w:r w:rsidRPr="00783897">
        <w:rPr>
          <w:sz w:val="24"/>
          <w:szCs w:val="24"/>
          <w:lang w:val="en-US"/>
        </w:rPr>
        <w:t>Thinking</w:t>
      </w:r>
      <w:r w:rsidRPr="00783897">
        <w:rPr>
          <w:sz w:val="24"/>
          <w:szCs w:val="24"/>
        </w:rPr>
        <w:t>) Δημιουργικές Ερωτήσεις»: Βυζαντινή εικόνα ή/και πίνακας του Νιπτήρα: Ο /H εκπαιδευτικός θέτει ερωτήματα σχετικά με το έργο τέχνης. Αφού καταγράψει κάθε μαθητής/μαθήτρια τις απαντήσεις του/της, γίνεται φωναχτή ανάγνωση του αντίστοιχου καινοδιαθηκικού κείμενου (Ιω. 13, 4-9 κ 12-17). Ακολουθεί σύντομος σχολιασμός στο θέμα «η εξουσία ως διακονία».</w:t>
      </w:r>
    </w:p>
    <w:p w:rsidR="00AD07AB" w:rsidRPr="00783897" w:rsidRDefault="00AD07AB" w:rsidP="00026932">
      <w:pPr>
        <w:spacing w:after="0" w:line="240" w:lineRule="auto"/>
        <w:jc w:val="both"/>
        <w:rPr>
          <w:i/>
          <w:sz w:val="24"/>
          <w:szCs w:val="24"/>
        </w:rPr>
      </w:pPr>
      <w:r w:rsidRPr="00783897">
        <w:rPr>
          <w:sz w:val="24"/>
          <w:szCs w:val="24"/>
        </w:rPr>
        <w:t xml:space="preserve"> </w:t>
      </w:r>
    </w:p>
    <w:p w:rsidR="00AD07AB" w:rsidRPr="00D11FBA" w:rsidRDefault="00AD07AB" w:rsidP="00026932">
      <w:pPr>
        <w:spacing w:after="0" w:line="240" w:lineRule="auto"/>
        <w:jc w:val="both"/>
        <w:rPr>
          <w:b/>
          <w:sz w:val="24"/>
          <w:szCs w:val="24"/>
        </w:rPr>
      </w:pPr>
      <w:r w:rsidRPr="00D11FBA">
        <w:rPr>
          <w:b/>
          <w:sz w:val="24"/>
          <w:szCs w:val="24"/>
        </w:rPr>
        <w:t xml:space="preserve">Αναπλαισιώνοντας: </w:t>
      </w:r>
    </w:p>
    <w:p w:rsidR="00AD07AB" w:rsidRPr="00783897" w:rsidRDefault="00AD07AB" w:rsidP="00026932">
      <w:pPr>
        <w:spacing w:after="0" w:line="240" w:lineRule="auto"/>
        <w:jc w:val="both"/>
        <w:rPr>
          <w:i/>
          <w:sz w:val="24"/>
          <w:szCs w:val="24"/>
        </w:rPr>
      </w:pPr>
      <w:r w:rsidRPr="00783897">
        <w:rPr>
          <w:i/>
          <w:sz w:val="24"/>
          <w:szCs w:val="24"/>
        </w:rPr>
        <w:t>Η ευθύνη και ο αγώνας του χριστιανού ως πολίτη για τη μεταμόρφωση του κόσμου.</w:t>
      </w:r>
    </w:p>
    <w:p w:rsidR="00AD07AB" w:rsidRPr="00783897" w:rsidRDefault="00AD07AB" w:rsidP="00026932">
      <w:pPr>
        <w:numPr>
          <w:ilvl w:val="0"/>
          <w:numId w:val="15"/>
        </w:numPr>
        <w:spacing w:after="0" w:line="240" w:lineRule="auto"/>
        <w:jc w:val="both"/>
        <w:rPr>
          <w:sz w:val="24"/>
          <w:szCs w:val="24"/>
        </w:rPr>
      </w:pPr>
      <w:r w:rsidRPr="00783897">
        <w:rPr>
          <w:sz w:val="24"/>
          <w:szCs w:val="24"/>
        </w:rPr>
        <w:t>«Ειδικοί ανάμεσά μας»: Οι μαθητές/μαθήτριες σε ομάδες, έχοντας συνεργαστεί και προετοιμαστεί έγκαιρα (με καθοδήγηση του/της εκπαιδευτικού), παρουσιάζουν στην ολομέλεια της τάξης θέσεις, προτάσεις και πρόσωπα από ανανεωτικά ρεύματα και κινήματα στον χώρο της θεολογίας (πολιτική θεολογία, θεολογία της απελευθέρωσης, θεολογία στην Ελλάδα από το ’60 και μετά κ.λπ.) και άλλες επωφελείς για το κοινωνικό σύνολο δραστηριότητες (εθνικοί ευεργέτες, Έλληνες της διασποράς κ.λπ.)</w:t>
      </w:r>
    </w:p>
    <w:p w:rsidR="00AD07AB" w:rsidRPr="00783897" w:rsidRDefault="00AD07AB" w:rsidP="00026932">
      <w:pPr>
        <w:numPr>
          <w:ilvl w:val="0"/>
          <w:numId w:val="15"/>
        </w:numPr>
        <w:spacing w:after="0" w:line="240" w:lineRule="auto"/>
        <w:jc w:val="both"/>
        <w:rPr>
          <w:sz w:val="24"/>
          <w:szCs w:val="24"/>
        </w:rPr>
      </w:pPr>
      <w:r w:rsidRPr="00783897">
        <w:rPr>
          <w:sz w:val="24"/>
          <w:szCs w:val="24"/>
        </w:rPr>
        <w:t>Εναλλακτικά:</w:t>
      </w:r>
    </w:p>
    <w:p w:rsidR="00AD07AB" w:rsidRPr="00783897" w:rsidRDefault="00AD07AB" w:rsidP="00026932">
      <w:pPr>
        <w:spacing w:after="0" w:line="240" w:lineRule="auto"/>
        <w:jc w:val="both"/>
        <w:rPr>
          <w:sz w:val="24"/>
          <w:szCs w:val="24"/>
        </w:rPr>
      </w:pPr>
      <w:r w:rsidRPr="00783897">
        <w:rPr>
          <w:sz w:val="24"/>
          <w:szCs w:val="24"/>
        </w:rPr>
        <w:t xml:space="preserve"> «Μαρκάρισμα και υπογράμμιση κειμένου»: Δίνεται κείμενο σύγχρονου θεολόγου σχετικά με την ευθύνη του χριστιανού πολίτη για τη μεταμόρφωση του κόσμου (πχ. Κλεμάν , ή Αργυρόπουλος).</w:t>
      </w:r>
    </w:p>
    <w:p w:rsidR="00AD07AB" w:rsidRPr="00783897"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 xml:space="preserve">Αξιολογώντας: </w:t>
      </w:r>
    </w:p>
    <w:p w:rsidR="00AD07AB" w:rsidRPr="00783897" w:rsidRDefault="00AD07AB" w:rsidP="00026932">
      <w:pPr>
        <w:spacing w:after="0" w:line="240" w:lineRule="auto"/>
        <w:jc w:val="both"/>
        <w:rPr>
          <w:i/>
          <w:sz w:val="24"/>
          <w:szCs w:val="24"/>
        </w:rPr>
      </w:pPr>
      <w:r w:rsidRPr="00783897">
        <w:rPr>
          <w:i/>
          <w:sz w:val="24"/>
          <w:szCs w:val="24"/>
        </w:rPr>
        <w:t xml:space="preserve"> Αξιολογικές κρίσεις για την ευθύνη του πιστού ως πολίτη του κόσμου.</w:t>
      </w:r>
    </w:p>
    <w:p w:rsidR="00AD07AB" w:rsidRPr="00783897" w:rsidRDefault="00AD07AB" w:rsidP="00026932">
      <w:pPr>
        <w:numPr>
          <w:ilvl w:val="0"/>
          <w:numId w:val="10"/>
        </w:numPr>
        <w:spacing w:after="0" w:line="240" w:lineRule="auto"/>
        <w:jc w:val="both"/>
        <w:rPr>
          <w:sz w:val="24"/>
          <w:szCs w:val="24"/>
        </w:rPr>
      </w:pPr>
      <w:r w:rsidRPr="00783897">
        <w:rPr>
          <w:sz w:val="24"/>
          <w:szCs w:val="24"/>
        </w:rPr>
        <w:t>«Σιωπηρό ερέθισμα με κείμενο»: Ο/Η εκπαιδευτικός γράφει στον πίνακα ρητό: ‘Δεν είμαι Αθηναίος, ούτε Έλληνας πολίτης, αλλά πολίτης του κόσμου’ (Σωκράτης)  ή ‘Το σπίτι αν δεις του γείτονα να καίγεται, η φωτιά και στο δικό σου θα' ρθει’ (Οράτιος). Σχολιασμός με «Σκέψου, Συζήτησε ισότιμα, Μοιράσου (</w:t>
      </w:r>
      <w:r w:rsidRPr="00783897">
        <w:rPr>
          <w:sz w:val="24"/>
          <w:szCs w:val="24"/>
          <w:lang w:val="en-US"/>
        </w:rPr>
        <w:t>TTPS</w:t>
      </w:r>
      <w:r w:rsidRPr="00783897">
        <w:rPr>
          <w:sz w:val="24"/>
          <w:szCs w:val="24"/>
        </w:rPr>
        <w:t>)».</w:t>
      </w:r>
    </w:p>
    <w:p w:rsidR="00AD07AB" w:rsidRPr="00783897" w:rsidRDefault="00AD07AB" w:rsidP="00026932">
      <w:pPr>
        <w:numPr>
          <w:ilvl w:val="0"/>
          <w:numId w:val="10"/>
        </w:numPr>
        <w:spacing w:after="0" w:line="240" w:lineRule="auto"/>
        <w:jc w:val="both"/>
        <w:rPr>
          <w:sz w:val="24"/>
          <w:szCs w:val="24"/>
        </w:rPr>
      </w:pPr>
      <w:r w:rsidRPr="00783897">
        <w:rPr>
          <w:sz w:val="24"/>
          <w:szCs w:val="24"/>
        </w:rPr>
        <w:t>Εναλλακτικά:</w:t>
      </w:r>
    </w:p>
    <w:p w:rsidR="00AD07AB" w:rsidRPr="00783897" w:rsidRDefault="00AD07AB" w:rsidP="00026932">
      <w:pPr>
        <w:spacing w:after="0" w:line="240" w:lineRule="auto"/>
        <w:jc w:val="both"/>
        <w:rPr>
          <w:sz w:val="24"/>
          <w:szCs w:val="24"/>
        </w:rPr>
      </w:pPr>
      <w:r w:rsidRPr="00783897">
        <w:rPr>
          <w:sz w:val="24"/>
          <w:szCs w:val="24"/>
        </w:rPr>
        <w:t xml:space="preserve">«Θετικό- Αρνητικό»: Διαβάζονται από τον/την εκπαιδευτικό θέσεις ή ερωτήσεις σχετικά με  την ευθύνη του χριστιανού ως πολίτη του κόσμου. Οι μαθητές/μαθήτριες παίρνουν θέση και επιχειρηματολογούν (π.χ. : </w:t>
      </w:r>
    </w:p>
    <w:p w:rsidR="00AD07AB" w:rsidRPr="00783897" w:rsidRDefault="00AD07AB" w:rsidP="00BE3820">
      <w:pPr>
        <w:numPr>
          <w:ilvl w:val="0"/>
          <w:numId w:val="452"/>
        </w:numPr>
        <w:spacing w:after="0" w:line="240" w:lineRule="auto"/>
        <w:jc w:val="both"/>
        <w:rPr>
          <w:sz w:val="24"/>
          <w:szCs w:val="24"/>
        </w:rPr>
      </w:pPr>
      <w:r w:rsidRPr="00783897">
        <w:rPr>
          <w:sz w:val="24"/>
          <w:szCs w:val="24"/>
        </w:rPr>
        <w:t>Είσαι στην υπηρεσία του Χίτλερ. Μαθαίνεις για ένα σχέδιο δολοφονίας του. Ενθαρρύνεις την πρωτοβουλία και παίρνεις ενεργό ρόλο.</w:t>
      </w:r>
    </w:p>
    <w:p w:rsidR="00AD07AB" w:rsidRPr="00783897" w:rsidRDefault="00AD07AB" w:rsidP="00BE3820">
      <w:pPr>
        <w:numPr>
          <w:ilvl w:val="0"/>
          <w:numId w:val="452"/>
        </w:numPr>
        <w:spacing w:after="0" w:line="240" w:lineRule="auto"/>
        <w:jc w:val="both"/>
        <w:rPr>
          <w:sz w:val="24"/>
          <w:szCs w:val="24"/>
        </w:rPr>
      </w:pPr>
      <w:r w:rsidRPr="00783897">
        <w:rPr>
          <w:sz w:val="24"/>
          <w:szCs w:val="24"/>
        </w:rPr>
        <w:t>Η πατρίδα είναι σε δεινή οικονομική κατάσταση. Η φορολογία είναι αυξημένη για όλους. Εσύ βρίσκεις τρόπο να πληρώσεις πολύ λιγότερα από αυτά που σου αντιστοιχούν.</w:t>
      </w:r>
    </w:p>
    <w:p w:rsidR="00AD07AB" w:rsidRPr="00783897" w:rsidRDefault="00AD07AB" w:rsidP="00BE3820">
      <w:pPr>
        <w:numPr>
          <w:ilvl w:val="0"/>
          <w:numId w:val="452"/>
        </w:numPr>
        <w:spacing w:after="0" w:line="240" w:lineRule="auto"/>
        <w:jc w:val="both"/>
        <w:rPr>
          <w:sz w:val="24"/>
          <w:szCs w:val="24"/>
        </w:rPr>
      </w:pPr>
      <w:r w:rsidRPr="00783897">
        <w:rPr>
          <w:sz w:val="24"/>
          <w:szCs w:val="24"/>
        </w:rPr>
        <w:t>Το να τηρείς και να συμμορφώνεσαι με τους νόμους σημαίνει φιλοπατρία.</w:t>
      </w:r>
    </w:p>
    <w:p w:rsidR="00AD07AB" w:rsidRPr="00783897" w:rsidRDefault="00AD07AB" w:rsidP="00BE3820">
      <w:pPr>
        <w:numPr>
          <w:ilvl w:val="0"/>
          <w:numId w:val="452"/>
        </w:numPr>
        <w:spacing w:after="0" w:line="240" w:lineRule="auto"/>
        <w:jc w:val="both"/>
        <w:rPr>
          <w:sz w:val="24"/>
          <w:szCs w:val="24"/>
        </w:rPr>
      </w:pPr>
      <w:r w:rsidRPr="00783897">
        <w:rPr>
          <w:sz w:val="24"/>
          <w:szCs w:val="24"/>
        </w:rPr>
        <w:t>Ξέρω πως υπάρχουν φτωχές χώρες, αλλά δεν πρόκειται να σώσω εγώ τον κόσμο.</w:t>
      </w:r>
    </w:p>
    <w:p w:rsidR="00AD07AB" w:rsidRPr="00783897" w:rsidRDefault="00AD07AB" w:rsidP="00BE3820">
      <w:pPr>
        <w:numPr>
          <w:ilvl w:val="0"/>
          <w:numId w:val="452"/>
        </w:numPr>
        <w:spacing w:after="0" w:line="240" w:lineRule="auto"/>
        <w:jc w:val="both"/>
        <w:rPr>
          <w:sz w:val="24"/>
          <w:szCs w:val="24"/>
        </w:rPr>
      </w:pPr>
      <w:r w:rsidRPr="00783897">
        <w:rPr>
          <w:sz w:val="24"/>
          <w:szCs w:val="24"/>
        </w:rPr>
        <w:t>Αγοράζω συγκεκριμένα ρούχα και  προϊόντα, παρόλο που γνωρίζω ότι έχουν παραχθεί σε εργοστάσια, όπου οι συνθήκες εργασίας είναι απάνθρωπες και η αμοιβή είναι εξευτελιστικά χαμηλή.</w:t>
      </w:r>
    </w:p>
    <w:p w:rsidR="00AD07AB" w:rsidRPr="00783897" w:rsidRDefault="00AD07AB" w:rsidP="00BE3820">
      <w:pPr>
        <w:numPr>
          <w:ilvl w:val="0"/>
          <w:numId w:val="452"/>
        </w:numPr>
        <w:spacing w:after="0" w:line="240" w:lineRule="auto"/>
        <w:jc w:val="both"/>
        <w:rPr>
          <w:sz w:val="24"/>
          <w:szCs w:val="24"/>
        </w:rPr>
      </w:pPr>
      <w:r w:rsidRPr="00783897">
        <w:rPr>
          <w:sz w:val="24"/>
          <w:szCs w:val="24"/>
        </w:rPr>
        <w:lastRenderedPageBreak/>
        <w:t xml:space="preserve"> "Δεν υπάρχει κοινωνία, αλλά μόνο άτομα" (Μ. Θάτσερ) κ.ά.</w:t>
      </w:r>
    </w:p>
    <w:p w:rsidR="00AD07AB" w:rsidRPr="00AD07AB" w:rsidRDefault="00AD07AB" w:rsidP="00026932">
      <w:pPr>
        <w:spacing w:after="0" w:line="240" w:lineRule="auto"/>
        <w:jc w:val="both"/>
        <w:rPr>
          <w:b/>
          <w:color w:val="002060"/>
          <w:sz w:val="24"/>
          <w:szCs w:val="24"/>
        </w:rPr>
      </w:pPr>
    </w:p>
    <w:p w:rsidR="00AD07AB" w:rsidRPr="00D11FBA" w:rsidRDefault="00AD07AB" w:rsidP="00026932">
      <w:pPr>
        <w:spacing w:after="0" w:line="240" w:lineRule="auto"/>
        <w:jc w:val="both"/>
        <w:rPr>
          <w:sz w:val="28"/>
          <w:szCs w:val="28"/>
        </w:rPr>
      </w:pPr>
      <w:r w:rsidRPr="00D11FBA">
        <w:rPr>
          <w:sz w:val="28"/>
          <w:szCs w:val="28"/>
        </w:rPr>
        <w:t>Προτεινόμενο Εκπαιδευτικό Υλικό</w:t>
      </w:r>
    </w:p>
    <w:p w:rsidR="00AD07AB" w:rsidRPr="00AD07AB" w:rsidRDefault="00AD07AB" w:rsidP="00026932">
      <w:pPr>
        <w:spacing w:after="0" w:line="240" w:lineRule="auto"/>
        <w:jc w:val="both"/>
        <w:rPr>
          <w:b/>
          <w:bCs/>
          <w:color w:val="002060"/>
          <w:sz w:val="24"/>
          <w:szCs w:val="24"/>
        </w:rPr>
      </w:pPr>
    </w:p>
    <w:p w:rsidR="00AD07AB" w:rsidRPr="00783897" w:rsidRDefault="00AD07AB" w:rsidP="00A82623">
      <w:pPr>
        <w:numPr>
          <w:ilvl w:val="0"/>
          <w:numId w:val="3"/>
        </w:numPr>
        <w:spacing w:after="0" w:line="240" w:lineRule="auto"/>
        <w:ind w:left="284" w:hanging="284"/>
        <w:jc w:val="both"/>
        <w:rPr>
          <w:sz w:val="24"/>
          <w:szCs w:val="24"/>
        </w:rPr>
      </w:pPr>
      <w:r w:rsidRPr="00783897">
        <w:rPr>
          <w:sz w:val="24"/>
          <w:szCs w:val="24"/>
        </w:rPr>
        <w:t>Εκπαιδευτικό υλικό ΥΠ.Π.Ε.Θ.:</w:t>
      </w:r>
    </w:p>
    <w:p w:rsidR="00AD07AB" w:rsidRPr="00783897" w:rsidRDefault="00AD07AB" w:rsidP="00026932">
      <w:pPr>
        <w:spacing w:after="0" w:line="240" w:lineRule="auto"/>
        <w:jc w:val="both"/>
        <w:rPr>
          <w:sz w:val="24"/>
          <w:szCs w:val="24"/>
        </w:rPr>
      </w:pPr>
      <w:r w:rsidRPr="00783897">
        <w:rPr>
          <w:sz w:val="24"/>
          <w:szCs w:val="24"/>
        </w:rPr>
        <w:t xml:space="preserve">α) Ψηφιακό Σχολείο / Διαδραστικά βιβλία Μαθητή/Μαθήτριας, </w:t>
      </w:r>
      <w:hyperlink r:id="rId292" w:history="1">
        <w:r w:rsidRPr="00783897">
          <w:rPr>
            <w:rStyle w:val="-"/>
            <w:color w:val="auto"/>
            <w:sz w:val="24"/>
            <w:szCs w:val="24"/>
          </w:rPr>
          <w:t>http://digitalschool.minedu.gov.gr</w:t>
        </w:r>
      </w:hyperlink>
      <w:r w:rsidRPr="00783897">
        <w:rPr>
          <w:sz w:val="24"/>
          <w:szCs w:val="24"/>
        </w:rPr>
        <w:t>:</w:t>
      </w:r>
    </w:p>
    <w:p w:rsidR="00AD07AB" w:rsidRPr="00783897" w:rsidRDefault="00AD07AB" w:rsidP="00026932">
      <w:pPr>
        <w:numPr>
          <w:ilvl w:val="0"/>
          <w:numId w:val="16"/>
        </w:numPr>
        <w:spacing w:after="0" w:line="240" w:lineRule="auto"/>
        <w:jc w:val="both"/>
        <w:rPr>
          <w:sz w:val="24"/>
          <w:szCs w:val="24"/>
        </w:rPr>
      </w:pPr>
      <w:r w:rsidRPr="00783897">
        <w:rPr>
          <w:sz w:val="24"/>
          <w:szCs w:val="24"/>
        </w:rPr>
        <w:t xml:space="preserve">Β΄ Λυκείου, ΔΕ 5: </w:t>
      </w:r>
      <w:hyperlink r:id="rId293" w:history="1">
        <w:r w:rsidRPr="00783897">
          <w:rPr>
            <w:rStyle w:val="-"/>
            <w:color w:val="auto"/>
            <w:sz w:val="24"/>
            <w:szCs w:val="24"/>
          </w:rPr>
          <w:t>http://ebooks.edu.gr/modules/ebook/show.php/DSGL-B126/498/3244,13170</w:t>
        </w:r>
      </w:hyperlink>
      <w:r w:rsidRPr="00783897">
        <w:rPr>
          <w:sz w:val="24"/>
          <w:szCs w:val="24"/>
        </w:rPr>
        <w:t>.</w:t>
      </w:r>
    </w:p>
    <w:p w:rsidR="00AD07AB" w:rsidRPr="00783897" w:rsidRDefault="00AD07AB" w:rsidP="00026932">
      <w:pPr>
        <w:numPr>
          <w:ilvl w:val="0"/>
          <w:numId w:val="16"/>
        </w:numPr>
        <w:spacing w:after="0" w:line="240" w:lineRule="auto"/>
        <w:jc w:val="both"/>
        <w:rPr>
          <w:sz w:val="24"/>
          <w:szCs w:val="24"/>
        </w:rPr>
      </w:pPr>
      <w:r w:rsidRPr="00783897">
        <w:rPr>
          <w:sz w:val="24"/>
          <w:szCs w:val="24"/>
        </w:rPr>
        <w:t xml:space="preserve">Β΄ Λυκείου, ΔΕ 20: </w:t>
      </w:r>
      <w:hyperlink r:id="rId294" w:history="1">
        <w:r w:rsidRPr="00783897">
          <w:rPr>
            <w:rStyle w:val="-"/>
            <w:color w:val="auto"/>
            <w:sz w:val="24"/>
            <w:szCs w:val="24"/>
          </w:rPr>
          <w:t>http://ebooks.edu.gr/modules/ebook/show.php/DSGL-B126/498/3244,13184</w:t>
        </w:r>
      </w:hyperlink>
      <w:r w:rsidRPr="00783897">
        <w:rPr>
          <w:sz w:val="24"/>
          <w:szCs w:val="24"/>
        </w:rPr>
        <w:t xml:space="preserve">. </w:t>
      </w:r>
    </w:p>
    <w:p w:rsidR="00AD07AB" w:rsidRPr="00783897" w:rsidRDefault="00AD07AB" w:rsidP="00026932">
      <w:pPr>
        <w:spacing w:after="0" w:line="240" w:lineRule="auto"/>
        <w:jc w:val="both"/>
        <w:rPr>
          <w:sz w:val="24"/>
          <w:szCs w:val="24"/>
        </w:rPr>
      </w:pPr>
      <w:r w:rsidRPr="00783897">
        <w:rPr>
          <w:iCs/>
          <w:sz w:val="24"/>
          <w:szCs w:val="24"/>
        </w:rPr>
        <w:t>β) Ό.π., Αποθετήριο Μαθησιακών Αντικειμένων «Φωτόδεντρο»:</w:t>
      </w:r>
    </w:p>
    <w:p w:rsidR="00AD07AB" w:rsidRPr="00783897" w:rsidRDefault="00AD07AB" w:rsidP="00026932">
      <w:pPr>
        <w:numPr>
          <w:ilvl w:val="0"/>
          <w:numId w:val="17"/>
        </w:numPr>
        <w:spacing w:after="0" w:line="240" w:lineRule="auto"/>
        <w:jc w:val="both"/>
        <w:rPr>
          <w:sz w:val="24"/>
          <w:szCs w:val="24"/>
          <w:u w:val="single"/>
        </w:rPr>
      </w:pPr>
      <w:r w:rsidRPr="00783897">
        <w:rPr>
          <w:iCs/>
          <w:sz w:val="24"/>
          <w:szCs w:val="24"/>
        </w:rPr>
        <w:t xml:space="preserve">Σταυρόλεξο: Η χριστιανική θεώρηση του κράτους και της πολιτικής, </w:t>
      </w:r>
      <w:hyperlink r:id="rId295" w:history="1">
        <w:r w:rsidRPr="00783897">
          <w:rPr>
            <w:rStyle w:val="-"/>
            <w:color w:val="auto"/>
            <w:sz w:val="24"/>
            <w:szCs w:val="24"/>
          </w:rPr>
          <w:t>http://photodentro.edu.gr/lor/r/8521/3806</w:t>
        </w:r>
      </w:hyperlink>
      <w:r w:rsidRPr="00783897">
        <w:rPr>
          <w:sz w:val="24"/>
          <w:szCs w:val="24"/>
          <w:u w:val="single"/>
        </w:rPr>
        <w:t xml:space="preserve">. </w:t>
      </w:r>
    </w:p>
    <w:p w:rsidR="00AD07AB" w:rsidRPr="00783897" w:rsidRDefault="00AD07AB" w:rsidP="00026932">
      <w:pPr>
        <w:numPr>
          <w:ilvl w:val="0"/>
          <w:numId w:val="17"/>
        </w:numPr>
        <w:spacing w:after="0" w:line="240" w:lineRule="auto"/>
        <w:jc w:val="both"/>
        <w:rPr>
          <w:sz w:val="24"/>
          <w:szCs w:val="24"/>
          <w:u w:val="single"/>
        </w:rPr>
      </w:pPr>
      <w:r w:rsidRPr="00783897">
        <w:rPr>
          <w:iCs/>
          <w:sz w:val="24"/>
          <w:szCs w:val="24"/>
        </w:rPr>
        <w:t xml:space="preserve">Κουίζ: Η Χριστιανική κοινότητα μέσα σ' έναν πλουραλιστικό κόσμο, </w:t>
      </w:r>
      <w:hyperlink r:id="rId296" w:history="1">
        <w:r w:rsidRPr="00783897">
          <w:rPr>
            <w:rStyle w:val="-"/>
            <w:color w:val="auto"/>
            <w:sz w:val="24"/>
            <w:szCs w:val="24"/>
          </w:rPr>
          <w:t>http://photodentro.edu.gr/lor/r/8521/4529</w:t>
        </w:r>
      </w:hyperlink>
      <w:r w:rsidRPr="00783897">
        <w:rPr>
          <w:sz w:val="24"/>
          <w:szCs w:val="24"/>
          <w:u w:val="single"/>
        </w:rPr>
        <w:t xml:space="preserve">. </w:t>
      </w:r>
    </w:p>
    <w:p w:rsidR="00AD07AB" w:rsidRPr="00783897" w:rsidRDefault="00AD07AB" w:rsidP="00026932">
      <w:pPr>
        <w:spacing w:after="0" w:line="240" w:lineRule="auto"/>
        <w:jc w:val="both"/>
        <w:rPr>
          <w:sz w:val="24"/>
          <w:szCs w:val="24"/>
          <w:u w:val="single"/>
        </w:rPr>
      </w:pPr>
    </w:p>
    <w:p w:rsidR="00AD07AB" w:rsidRPr="00783897" w:rsidRDefault="00AD07AB" w:rsidP="00A82623">
      <w:pPr>
        <w:numPr>
          <w:ilvl w:val="0"/>
          <w:numId w:val="3"/>
        </w:numPr>
        <w:spacing w:after="0" w:line="240" w:lineRule="auto"/>
        <w:ind w:left="426" w:hanging="426"/>
        <w:jc w:val="both"/>
        <w:rPr>
          <w:sz w:val="24"/>
          <w:szCs w:val="24"/>
        </w:rPr>
      </w:pPr>
      <w:r w:rsidRPr="00783897">
        <w:rPr>
          <w:sz w:val="24"/>
          <w:szCs w:val="24"/>
        </w:rPr>
        <w:t xml:space="preserve">Βιβλικά αποσπάσματα: </w:t>
      </w:r>
    </w:p>
    <w:p w:rsidR="00AD07AB" w:rsidRPr="00783897" w:rsidRDefault="00AD07AB" w:rsidP="00026932">
      <w:pPr>
        <w:numPr>
          <w:ilvl w:val="0"/>
          <w:numId w:val="19"/>
        </w:numPr>
        <w:spacing w:after="0" w:line="240" w:lineRule="auto"/>
        <w:jc w:val="both"/>
        <w:rPr>
          <w:sz w:val="24"/>
          <w:szCs w:val="24"/>
        </w:rPr>
      </w:pPr>
      <w:r w:rsidRPr="00783897">
        <w:rPr>
          <w:bCs/>
          <w:sz w:val="24"/>
          <w:szCs w:val="24"/>
        </w:rPr>
        <w:t>Μτ 22, 21</w:t>
      </w:r>
      <w:r w:rsidRPr="00783897">
        <w:rPr>
          <w:sz w:val="24"/>
          <w:szCs w:val="24"/>
        </w:rPr>
        <w:t xml:space="preserve">,  </w:t>
      </w:r>
      <w:r w:rsidRPr="00783897">
        <w:rPr>
          <w:bCs/>
          <w:sz w:val="24"/>
          <w:szCs w:val="24"/>
        </w:rPr>
        <w:t>(Μκ 10, 42,</w:t>
      </w:r>
    </w:p>
    <w:p w:rsidR="00AD07AB" w:rsidRPr="00783897" w:rsidRDefault="00AD07AB" w:rsidP="00026932">
      <w:pPr>
        <w:numPr>
          <w:ilvl w:val="0"/>
          <w:numId w:val="19"/>
        </w:numPr>
        <w:spacing w:after="0" w:line="240" w:lineRule="auto"/>
        <w:jc w:val="both"/>
        <w:rPr>
          <w:sz w:val="24"/>
          <w:szCs w:val="24"/>
        </w:rPr>
      </w:pPr>
      <w:r w:rsidRPr="00783897">
        <w:rPr>
          <w:bCs/>
          <w:sz w:val="24"/>
          <w:szCs w:val="24"/>
        </w:rPr>
        <w:t>Ιω 18, 36,</w:t>
      </w:r>
      <w:r w:rsidRPr="00783897">
        <w:rPr>
          <w:sz w:val="24"/>
          <w:szCs w:val="24"/>
        </w:rPr>
        <w:t xml:space="preserve"> </w:t>
      </w:r>
      <w:r w:rsidRPr="00783897">
        <w:rPr>
          <w:bCs/>
          <w:sz w:val="24"/>
          <w:szCs w:val="24"/>
        </w:rPr>
        <w:t>(Εβρ 13, 14,</w:t>
      </w:r>
      <w:r w:rsidRPr="00783897">
        <w:rPr>
          <w:sz w:val="24"/>
          <w:szCs w:val="24"/>
        </w:rPr>
        <w:t>Ρωμ 13, 1-2,</w:t>
      </w:r>
    </w:p>
    <w:p w:rsidR="00AD07AB" w:rsidRPr="00783897" w:rsidRDefault="00AD07AB" w:rsidP="00026932">
      <w:pPr>
        <w:numPr>
          <w:ilvl w:val="0"/>
          <w:numId w:val="19"/>
        </w:numPr>
        <w:spacing w:after="0" w:line="240" w:lineRule="auto"/>
        <w:jc w:val="both"/>
        <w:rPr>
          <w:sz w:val="24"/>
          <w:szCs w:val="24"/>
        </w:rPr>
      </w:pPr>
      <w:r w:rsidRPr="00783897">
        <w:rPr>
          <w:sz w:val="24"/>
          <w:szCs w:val="24"/>
        </w:rPr>
        <w:t>Α Πε 2,13.</w:t>
      </w:r>
    </w:p>
    <w:p w:rsidR="00AD07AB" w:rsidRPr="00A82623" w:rsidRDefault="00A82623" w:rsidP="00A82623">
      <w:pPr>
        <w:pStyle w:val="a4"/>
        <w:numPr>
          <w:ilvl w:val="0"/>
          <w:numId w:val="3"/>
        </w:numPr>
        <w:spacing w:after="0" w:line="240" w:lineRule="auto"/>
        <w:ind w:left="426" w:hanging="426"/>
        <w:jc w:val="both"/>
        <w:rPr>
          <w:sz w:val="24"/>
          <w:szCs w:val="24"/>
        </w:rPr>
      </w:pPr>
      <w:r>
        <w:rPr>
          <w:sz w:val="24"/>
          <w:szCs w:val="24"/>
        </w:rPr>
        <w:t>Άλλο υλικό:</w:t>
      </w:r>
    </w:p>
    <w:p w:rsidR="00AD07AB" w:rsidRPr="00783897" w:rsidRDefault="00AD07AB" w:rsidP="00BE3820">
      <w:pPr>
        <w:numPr>
          <w:ilvl w:val="0"/>
          <w:numId w:val="472"/>
        </w:numPr>
        <w:spacing w:after="0" w:line="240" w:lineRule="auto"/>
        <w:jc w:val="both"/>
        <w:rPr>
          <w:sz w:val="24"/>
          <w:szCs w:val="24"/>
        </w:rPr>
      </w:pPr>
      <w:r w:rsidRPr="00783897">
        <w:rPr>
          <w:sz w:val="24"/>
          <w:szCs w:val="24"/>
        </w:rPr>
        <w:t xml:space="preserve">Hackel, S. (1998). </w:t>
      </w:r>
      <w:r w:rsidRPr="00783897">
        <w:rPr>
          <w:i/>
          <w:sz w:val="24"/>
          <w:szCs w:val="24"/>
        </w:rPr>
        <w:t>Μαρία Σκόμπτσοβα: Μία "δια Χριστόν σαλή" στους μοντέρνους καιρούς 1891-1945</w:t>
      </w:r>
      <w:r w:rsidRPr="00783897">
        <w:rPr>
          <w:sz w:val="24"/>
          <w:szCs w:val="24"/>
        </w:rPr>
        <w:t>, Αθήνα: Ακρίτας.</w:t>
      </w:r>
    </w:p>
    <w:p w:rsidR="00AD07AB" w:rsidRPr="00783897" w:rsidRDefault="00AD07AB" w:rsidP="00BE3820">
      <w:pPr>
        <w:numPr>
          <w:ilvl w:val="0"/>
          <w:numId w:val="472"/>
        </w:numPr>
        <w:spacing w:after="0" w:line="240" w:lineRule="auto"/>
        <w:jc w:val="both"/>
        <w:rPr>
          <w:sz w:val="24"/>
          <w:szCs w:val="24"/>
        </w:rPr>
      </w:pPr>
      <w:r w:rsidRPr="00783897">
        <w:rPr>
          <w:sz w:val="24"/>
          <w:szCs w:val="24"/>
        </w:rPr>
        <w:t xml:space="preserve">Για την Αγία Μαρία Σκομπτσόβα: </w:t>
      </w:r>
      <w:hyperlink r:id="rId297" w:history="1">
        <w:r w:rsidRPr="00783897">
          <w:rPr>
            <w:rStyle w:val="-"/>
            <w:color w:val="auto"/>
            <w:sz w:val="24"/>
            <w:szCs w:val="24"/>
          </w:rPr>
          <w:t>https://religionandrevolution.wordpress.com/?s=%CE%9C%CE%B1%CF%81%CE%AF%CE%B1+%CE%A3%CE%BA%CF%8C%CE%BC%CF%80%CF%84%CF%83%CE%BF%CE%B2%CE%B1</w:t>
        </w:r>
      </w:hyperlink>
    </w:p>
    <w:p w:rsidR="00AD07AB" w:rsidRPr="00783897" w:rsidRDefault="00AD07AB" w:rsidP="00BE3820">
      <w:pPr>
        <w:numPr>
          <w:ilvl w:val="0"/>
          <w:numId w:val="472"/>
        </w:numPr>
        <w:spacing w:after="0" w:line="240" w:lineRule="auto"/>
        <w:jc w:val="both"/>
        <w:rPr>
          <w:i/>
          <w:sz w:val="24"/>
          <w:szCs w:val="24"/>
        </w:rPr>
      </w:pPr>
      <w:r w:rsidRPr="00783897">
        <w:rPr>
          <w:sz w:val="24"/>
          <w:szCs w:val="24"/>
        </w:rPr>
        <w:t>Αργυρόπουλος, Α. κ.α. (2011</w:t>
      </w:r>
      <w:r w:rsidRPr="00783897">
        <w:rPr>
          <w:i/>
          <w:sz w:val="24"/>
          <w:szCs w:val="24"/>
        </w:rPr>
        <w:t xml:space="preserve">). Χριστιανοί και πολιτική, </w:t>
      </w:r>
      <w:r w:rsidRPr="00783897">
        <w:rPr>
          <w:sz w:val="24"/>
          <w:szCs w:val="24"/>
        </w:rPr>
        <w:t>Αθήνα: manifesto</w:t>
      </w:r>
    </w:p>
    <w:p w:rsidR="00AD07AB" w:rsidRPr="00783897" w:rsidRDefault="00AD07AB" w:rsidP="00BE3820">
      <w:pPr>
        <w:numPr>
          <w:ilvl w:val="0"/>
          <w:numId w:val="472"/>
        </w:numPr>
        <w:spacing w:after="0" w:line="240" w:lineRule="auto"/>
        <w:jc w:val="both"/>
        <w:rPr>
          <w:sz w:val="24"/>
          <w:szCs w:val="24"/>
        </w:rPr>
      </w:pPr>
      <w:r w:rsidRPr="00783897">
        <w:rPr>
          <w:sz w:val="24"/>
          <w:szCs w:val="24"/>
        </w:rPr>
        <w:t xml:space="preserve">Κλεμάν, Ολ. (1985). </w:t>
      </w:r>
      <w:r w:rsidRPr="00783897">
        <w:rPr>
          <w:i/>
          <w:sz w:val="24"/>
          <w:szCs w:val="24"/>
        </w:rPr>
        <w:t>Ορθοδοξία και Πολιτική</w:t>
      </w:r>
      <w:r w:rsidRPr="00783897">
        <w:rPr>
          <w:sz w:val="24"/>
          <w:szCs w:val="24"/>
        </w:rPr>
        <w:t>, Αθήνα: Μήνυμα.</w:t>
      </w:r>
    </w:p>
    <w:p w:rsidR="00AD07AB" w:rsidRPr="00783897" w:rsidRDefault="00AD07AB" w:rsidP="00BE3820">
      <w:pPr>
        <w:numPr>
          <w:ilvl w:val="0"/>
          <w:numId w:val="472"/>
        </w:numPr>
        <w:spacing w:after="0" w:line="240" w:lineRule="auto"/>
        <w:jc w:val="both"/>
        <w:rPr>
          <w:sz w:val="24"/>
          <w:szCs w:val="24"/>
        </w:rPr>
      </w:pPr>
      <w:r w:rsidRPr="00783897">
        <w:rPr>
          <w:sz w:val="24"/>
          <w:szCs w:val="24"/>
        </w:rPr>
        <w:t xml:space="preserve">Κεφαλόπουλος, π. Κύριλλος (2014). </w:t>
      </w:r>
      <w:r w:rsidRPr="00783897">
        <w:rPr>
          <w:i/>
          <w:sz w:val="24"/>
          <w:szCs w:val="24"/>
        </w:rPr>
        <w:t>Άγιος Αλέξανδρος Σμορέλλ: Ένας μάρτυς της Ορθοδοξίας στα χρόνια του Ναζισμού και της βαρβαρότητας</w:t>
      </w:r>
      <w:r w:rsidRPr="00783897">
        <w:rPr>
          <w:sz w:val="24"/>
          <w:szCs w:val="24"/>
        </w:rPr>
        <w:t>, Αθήνα: Χριστιανική.</w:t>
      </w:r>
    </w:p>
    <w:p w:rsidR="00AD07AB" w:rsidRPr="00783897" w:rsidRDefault="00AD07AB" w:rsidP="00BE3820">
      <w:pPr>
        <w:numPr>
          <w:ilvl w:val="0"/>
          <w:numId w:val="472"/>
        </w:numPr>
        <w:spacing w:after="0" w:line="240" w:lineRule="auto"/>
        <w:jc w:val="both"/>
        <w:rPr>
          <w:sz w:val="24"/>
          <w:szCs w:val="24"/>
        </w:rPr>
      </w:pPr>
      <w:r w:rsidRPr="00783897">
        <w:rPr>
          <w:sz w:val="24"/>
          <w:szCs w:val="24"/>
        </w:rPr>
        <w:t xml:space="preserve">Κονιδάρης, Ι. </w:t>
      </w:r>
      <w:r w:rsidRPr="00783897">
        <w:rPr>
          <w:i/>
          <w:sz w:val="24"/>
          <w:szCs w:val="24"/>
        </w:rPr>
        <w:t>Θρησκεία και πολιτική</w:t>
      </w:r>
      <w:r w:rsidRPr="00783897">
        <w:rPr>
          <w:sz w:val="24"/>
          <w:szCs w:val="24"/>
        </w:rPr>
        <w:t xml:space="preserve">, διατίθεται στο: </w:t>
      </w:r>
      <w:hyperlink r:id="rId298" w:history="1">
        <w:r w:rsidRPr="00783897">
          <w:rPr>
            <w:rStyle w:val="-"/>
            <w:color w:val="auto"/>
            <w:sz w:val="24"/>
            <w:szCs w:val="24"/>
          </w:rPr>
          <w:t>http://www.tovima.gr/opinions/article/?aid=95601</w:t>
        </w:r>
      </w:hyperlink>
      <w:r w:rsidRPr="00783897">
        <w:rPr>
          <w:sz w:val="24"/>
          <w:szCs w:val="24"/>
        </w:rPr>
        <w:t xml:space="preserve"> </w:t>
      </w:r>
    </w:p>
    <w:p w:rsidR="00AD07AB" w:rsidRPr="00783897" w:rsidRDefault="00AD07AB" w:rsidP="00BE3820">
      <w:pPr>
        <w:numPr>
          <w:ilvl w:val="0"/>
          <w:numId w:val="472"/>
        </w:numPr>
        <w:spacing w:after="0" w:line="240" w:lineRule="auto"/>
        <w:jc w:val="both"/>
        <w:rPr>
          <w:i/>
          <w:sz w:val="24"/>
          <w:szCs w:val="24"/>
        </w:rPr>
      </w:pPr>
      <w:r w:rsidRPr="00783897">
        <w:rPr>
          <w:sz w:val="24"/>
          <w:szCs w:val="24"/>
        </w:rPr>
        <w:t xml:space="preserve">Μακρής, Σ. (2015). </w:t>
      </w:r>
      <w:r w:rsidRPr="00783897">
        <w:rPr>
          <w:i/>
          <w:sz w:val="24"/>
          <w:szCs w:val="24"/>
        </w:rPr>
        <w:t>Θρησκεία και Διεθνής Πολιτική</w:t>
      </w:r>
      <w:r w:rsidRPr="00783897">
        <w:rPr>
          <w:sz w:val="24"/>
          <w:szCs w:val="24"/>
        </w:rPr>
        <w:t>. [Κεφάλαιο Συγγράμματος]. Στο Βασιλειάδης, Ν., Μπουτσιούκη, Σ. 2015. Πολιτιστική διπλωματία. [ηλεκτρ. βιβλ.] Αθήνα: Σύνδεσμος Ελληνικών Ακαδημαϊκών Βιβλιοθηκών. κεφ 8. Διαθέσιμο στο: http://hdl.handle.net/11419/4421</w:t>
      </w:r>
    </w:p>
    <w:p w:rsidR="00AD07AB" w:rsidRPr="00783897" w:rsidRDefault="00AD07AB" w:rsidP="00BE3820">
      <w:pPr>
        <w:numPr>
          <w:ilvl w:val="0"/>
          <w:numId w:val="472"/>
        </w:numPr>
        <w:spacing w:after="0" w:line="240" w:lineRule="auto"/>
        <w:jc w:val="both"/>
        <w:rPr>
          <w:sz w:val="24"/>
          <w:szCs w:val="24"/>
        </w:rPr>
      </w:pPr>
      <w:r w:rsidRPr="00783897">
        <w:rPr>
          <w:sz w:val="24"/>
          <w:szCs w:val="24"/>
        </w:rPr>
        <w:t xml:space="preserve">Μητροπολίτης Δημητριάδος Ιγνάτιος, </w:t>
      </w:r>
      <w:r w:rsidRPr="00783897">
        <w:rPr>
          <w:i/>
          <w:sz w:val="24"/>
          <w:szCs w:val="24"/>
        </w:rPr>
        <w:t>Θρησκευτικότητα και θρησκευτικά σύμβολα στον δημόσιο χώρο</w:t>
      </w:r>
      <w:r w:rsidRPr="00783897">
        <w:rPr>
          <w:sz w:val="24"/>
          <w:szCs w:val="24"/>
        </w:rPr>
        <w:t xml:space="preserve">, Εισήγηση στο Συνέδριο "Εκκλησία και Αριστερά", υπό την αιγίδα της Πρυτανείας του ΑΠΘ σε συνεργασία με την Ι. Σύνοδο της Εκκλησίας της Ελλάδος, 22 - 23 Ιανουαρίου 2013, Αίθουσα Τελετών Παλαιάς Φιλοσοφικής Σχολής ΑΠΘ. Εισηγήσεις διατίθενται στο </w:t>
      </w:r>
      <w:hyperlink r:id="rId299" w:history="1">
        <w:r w:rsidRPr="00783897">
          <w:rPr>
            <w:rStyle w:val="-"/>
            <w:color w:val="auto"/>
            <w:sz w:val="24"/>
            <w:szCs w:val="24"/>
          </w:rPr>
          <w:t>http://www.amen.gr/article/thriskeutikotita-kai-thriskeutika-sumbola-ston-dimosio-xwro</w:t>
        </w:r>
      </w:hyperlink>
    </w:p>
    <w:p w:rsidR="00AD07AB" w:rsidRPr="00783897" w:rsidRDefault="00AD07AB" w:rsidP="00026932">
      <w:pPr>
        <w:spacing w:after="0" w:line="240" w:lineRule="auto"/>
        <w:jc w:val="both"/>
        <w:rPr>
          <w:i/>
          <w:sz w:val="24"/>
          <w:szCs w:val="24"/>
        </w:rPr>
      </w:pPr>
    </w:p>
    <w:p w:rsidR="00AD07AB" w:rsidRPr="00783897" w:rsidRDefault="00AD07AB" w:rsidP="00026932">
      <w:pPr>
        <w:spacing w:after="0" w:line="240" w:lineRule="auto"/>
        <w:jc w:val="both"/>
        <w:rPr>
          <w:sz w:val="24"/>
          <w:szCs w:val="24"/>
        </w:rPr>
      </w:pPr>
      <w:r w:rsidRPr="00783897">
        <w:rPr>
          <w:sz w:val="24"/>
          <w:szCs w:val="24"/>
        </w:rPr>
        <w:lastRenderedPageBreak/>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AD07AB" w:rsidRPr="00AD07AB" w:rsidRDefault="00AD07AB" w:rsidP="00026932">
      <w:pPr>
        <w:spacing w:after="0" w:line="240" w:lineRule="auto"/>
        <w:jc w:val="both"/>
        <w:rPr>
          <w:b/>
          <w:i/>
          <w:color w:val="002060"/>
          <w:sz w:val="24"/>
          <w:szCs w:val="24"/>
        </w:rPr>
      </w:pPr>
    </w:p>
    <w:p w:rsidR="00AD07AB" w:rsidRPr="00D11FBA" w:rsidRDefault="00AD07AB" w:rsidP="00026932">
      <w:pPr>
        <w:spacing w:after="0" w:line="240" w:lineRule="auto"/>
        <w:jc w:val="both"/>
        <w:rPr>
          <w:bCs/>
          <w:sz w:val="28"/>
          <w:szCs w:val="28"/>
        </w:rPr>
      </w:pPr>
      <w:r w:rsidRPr="00D11FBA">
        <w:rPr>
          <w:bCs/>
          <w:sz w:val="28"/>
          <w:szCs w:val="28"/>
        </w:rPr>
        <w:t>Περαιτέρω ενδεικτική βιβλιογραφία για τον/την εκπαιδευτικό</w:t>
      </w:r>
    </w:p>
    <w:p w:rsidR="00AD07AB" w:rsidRPr="00AD07AB" w:rsidRDefault="00AD07AB" w:rsidP="00026932">
      <w:pPr>
        <w:spacing w:after="0" w:line="240" w:lineRule="auto"/>
        <w:jc w:val="both"/>
        <w:rPr>
          <w:b/>
          <w:color w:val="002060"/>
          <w:sz w:val="24"/>
          <w:szCs w:val="24"/>
        </w:rPr>
      </w:pPr>
    </w:p>
    <w:p w:rsidR="00AD07AB" w:rsidRPr="00783897" w:rsidRDefault="00AD07AB" w:rsidP="00A82623">
      <w:pPr>
        <w:numPr>
          <w:ilvl w:val="0"/>
          <w:numId w:val="3"/>
        </w:numPr>
        <w:spacing w:after="0" w:line="240" w:lineRule="auto"/>
        <w:ind w:left="360"/>
        <w:jc w:val="both"/>
        <w:rPr>
          <w:sz w:val="24"/>
          <w:szCs w:val="24"/>
        </w:rPr>
      </w:pPr>
      <w:r w:rsidRPr="00783897">
        <w:rPr>
          <w:sz w:val="24"/>
          <w:szCs w:val="24"/>
        </w:rPr>
        <w:t xml:space="preserve">Πατερικά κείμενα: </w:t>
      </w:r>
    </w:p>
    <w:p w:rsidR="00AD07AB" w:rsidRPr="00783897" w:rsidRDefault="00AD07AB" w:rsidP="003752D3">
      <w:pPr>
        <w:numPr>
          <w:ilvl w:val="0"/>
          <w:numId w:val="18"/>
        </w:numPr>
        <w:spacing w:after="0" w:line="240" w:lineRule="auto"/>
        <w:ind w:left="426" w:hanging="142"/>
        <w:jc w:val="both"/>
        <w:rPr>
          <w:sz w:val="24"/>
          <w:szCs w:val="24"/>
        </w:rPr>
      </w:pPr>
      <w:r w:rsidRPr="00783897">
        <w:rPr>
          <w:i/>
          <w:sz w:val="24"/>
          <w:szCs w:val="24"/>
        </w:rPr>
        <w:t>Πρὸς Διόγνητον Ἐπιστολή</w:t>
      </w:r>
      <w:r w:rsidRPr="00783897">
        <w:rPr>
          <w:sz w:val="24"/>
          <w:szCs w:val="24"/>
        </w:rPr>
        <w:t xml:space="preserve">, </w:t>
      </w:r>
      <w:r w:rsidRPr="00783897">
        <w:rPr>
          <w:sz w:val="24"/>
          <w:szCs w:val="24"/>
          <w:lang w:val="en-US"/>
        </w:rPr>
        <w:t>V</w:t>
      </w:r>
      <w:r w:rsidRPr="00783897">
        <w:rPr>
          <w:sz w:val="24"/>
          <w:szCs w:val="24"/>
        </w:rPr>
        <w:t xml:space="preserve">. 5 10 17 ΒΕΠΕΣ 2, 253. </w:t>
      </w:r>
    </w:p>
    <w:p w:rsidR="00AD07AB" w:rsidRPr="00783897" w:rsidRDefault="00AD07AB" w:rsidP="003752D3">
      <w:pPr>
        <w:numPr>
          <w:ilvl w:val="0"/>
          <w:numId w:val="18"/>
        </w:numPr>
        <w:spacing w:after="0" w:line="240" w:lineRule="auto"/>
        <w:ind w:left="426" w:hanging="142"/>
        <w:jc w:val="both"/>
        <w:rPr>
          <w:sz w:val="24"/>
          <w:szCs w:val="24"/>
        </w:rPr>
      </w:pPr>
      <w:r w:rsidRPr="00783897">
        <w:rPr>
          <w:sz w:val="24"/>
          <w:szCs w:val="24"/>
        </w:rPr>
        <w:t>Ιω. Χρυσόστομος: PG 54, 596. PG 55, 491. PG 60, 366. PG 63, 231.</w:t>
      </w:r>
    </w:p>
    <w:p w:rsidR="00AD07AB" w:rsidRPr="00783897" w:rsidRDefault="00AD07AB" w:rsidP="003752D3">
      <w:pPr>
        <w:numPr>
          <w:ilvl w:val="0"/>
          <w:numId w:val="18"/>
        </w:numPr>
        <w:spacing w:after="0" w:line="240" w:lineRule="auto"/>
        <w:ind w:left="426" w:hanging="142"/>
        <w:jc w:val="both"/>
        <w:rPr>
          <w:sz w:val="24"/>
          <w:szCs w:val="24"/>
        </w:rPr>
      </w:pPr>
      <w:r w:rsidRPr="00783897">
        <w:rPr>
          <w:sz w:val="24"/>
          <w:szCs w:val="24"/>
        </w:rPr>
        <w:t>Μέγας Βασίλειος: PG 32, 497.</w:t>
      </w:r>
    </w:p>
    <w:p w:rsidR="00AD07AB" w:rsidRPr="00A82623" w:rsidRDefault="00A82623" w:rsidP="003752D3">
      <w:pPr>
        <w:pStyle w:val="a4"/>
        <w:numPr>
          <w:ilvl w:val="0"/>
          <w:numId w:val="3"/>
        </w:numPr>
        <w:spacing w:after="0" w:line="240" w:lineRule="auto"/>
        <w:ind w:left="426" w:hanging="142"/>
        <w:jc w:val="both"/>
        <w:rPr>
          <w:sz w:val="24"/>
          <w:szCs w:val="24"/>
        </w:rPr>
      </w:pPr>
      <w:r>
        <w:rPr>
          <w:sz w:val="24"/>
          <w:szCs w:val="24"/>
        </w:rPr>
        <w:t>Βιβλιογραφία:</w:t>
      </w:r>
    </w:p>
    <w:p w:rsidR="00AD07AB" w:rsidRPr="00783897" w:rsidRDefault="00AD07AB" w:rsidP="003752D3">
      <w:pPr>
        <w:numPr>
          <w:ilvl w:val="0"/>
          <w:numId w:val="47"/>
        </w:numPr>
        <w:spacing w:after="0" w:line="240" w:lineRule="auto"/>
        <w:ind w:left="426" w:hanging="142"/>
        <w:jc w:val="both"/>
        <w:rPr>
          <w:i/>
          <w:sz w:val="24"/>
          <w:szCs w:val="24"/>
        </w:rPr>
      </w:pPr>
      <w:r w:rsidRPr="00783897">
        <w:rPr>
          <w:sz w:val="24"/>
          <w:szCs w:val="24"/>
        </w:rPr>
        <w:t>Hauerwa</w:t>
      </w:r>
      <w:r w:rsidRPr="00783897">
        <w:rPr>
          <w:sz w:val="24"/>
          <w:szCs w:val="24"/>
          <w:lang w:val="en-US"/>
        </w:rPr>
        <w:t>s</w:t>
      </w:r>
      <w:r w:rsidRPr="00783897">
        <w:rPr>
          <w:sz w:val="24"/>
          <w:szCs w:val="24"/>
        </w:rPr>
        <w:t>, S. (2007).</w:t>
      </w:r>
      <w:r w:rsidRPr="00783897">
        <w:rPr>
          <w:i/>
          <w:sz w:val="24"/>
          <w:szCs w:val="24"/>
        </w:rPr>
        <w:t xml:space="preserve"> Χριστιανισμός και αμερικανική πολιτική: Μια κριτική της χριστιανικής Αμερικής, </w:t>
      </w:r>
      <w:r w:rsidRPr="00783897">
        <w:rPr>
          <w:sz w:val="24"/>
          <w:szCs w:val="24"/>
        </w:rPr>
        <w:t>Αθήνα:</w:t>
      </w:r>
      <w:r w:rsidRPr="00783897">
        <w:rPr>
          <w:i/>
          <w:sz w:val="24"/>
          <w:szCs w:val="24"/>
        </w:rPr>
        <w:t xml:space="preserve"> </w:t>
      </w:r>
      <w:r w:rsidRPr="00783897">
        <w:rPr>
          <w:sz w:val="24"/>
          <w:szCs w:val="24"/>
        </w:rPr>
        <w:t>Εν πλω.</w:t>
      </w:r>
    </w:p>
    <w:p w:rsidR="00AD07AB" w:rsidRPr="00783897" w:rsidRDefault="00AD07AB" w:rsidP="003752D3">
      <w:pPr>
        <w:numPr>
          <w:ilvl w:val="0"/>
          <w:numId w:val="47"/>
        </w:numPr>
        <w:spacing w:after="0" w:line="240" w:lineRule="auto"/>
        <w:ind w:left="426" w:hanging="142"/>
        <w:jc w:val="both"/>
        <w:rPr>
          <w:i/>
          <w:sz w:val="24"/>
          <w:szCs w:val="24"/>
        </w:rPr>
      </w:pPr>
      <w:r w:rsidRPr="00783897">
        <w:rPr>
          <w:sz w:val="24"/>
          <w:szCs w:val="24"/>
        </w:rPr>
        <w:t xml:space="preserve">Αργυρόπουλος, Α. (2004).  </w:t>
      </w:r>
      <w:r w:rsidRPr="00783897">
        <w:rPr>
          <w:i/>
          <w:sz w:val="24"/>
          <w:szCs w:val="24"/>
        </w:rPr>
        <w:t xml:space="preserve">Χριστιανοί και πολιτική δράση κατά την περίοδο της δικτατορίας 1967-1974, </w:t>
      </w:r>
      <w:r w:rsidRPr="00783897">
        <w:rPr>
          <w:sz w:val="24"/>
          <w:szCs w:val="24"/>
        </w:rPr>
        <w:t>Αθήνα:</w:t>
      </w:r>
      <w:r w:rsidRPr="00783897">
        <w:rPr>
          <w:i/>
          <w:sz w:val="24"/>
          <w:szCs w:val="24"/>
        </w:rPr>
        <w:t xml:space="preserve"> </w:t>
      </w:r>
      <w:r w:rsidRPr="00783897">
        <w:rPr>
          <w:sz w:val="24"/>
          <w:szCs w:val="24"/>
        </w:rPr>
        <w:t>Ψηφίδα.</w:t>
      </w:r>
    </w:p>
    <w:p w:rsidR="00AD07AB" w:rsidRPr="00783897" w:rsidRDefault="00AD07AB" w:rsidP="003752D3">
      <w:pPr>
        <w:numPr>
          <w:ilvl w:val="0"/>
          <w:numId w:val="47"/>
        </w:numPr>
        <w:spacing w:after="0" w:line="240" w:lineRule="auto"/>
        <w:ind w:left="426" w:hanging="142"/>
        <w:jc w:val="both"/>
        <w:rPr>
          <w:i/>
          <w:sz w:val="24"/>
          <w:szCs w:val="24"/>
        </w:rPr>
      </w:pPr>
      <w:r w:rsidRPr="00783897">
        <w:rPr>
          <w:sz w:val="24"/>
          <w:szCs w:val="24"/>
        </w:rPr>
        <w:t xml:space="preserve">Γκουτιέρες, Γκ. (2012). </w:t>
      </w:r>
      <w:r w:rsidRPr="00783897">
        <w:rPr>
          <w:i/>
          <w:sz w:val="24"/>
          <w:szCs w:val="24"/>
        </w:rPr>
        <w:t>Θεολογία της Απελευθέρωσης</w:t>
      </w:r>
      <w:r w:rsidRPr="00783897">
        <w:rPr>
          <w:sz w:val="24"/>
          <w:szCs w:val="24"/>
        </w:rPr>
        <w:t>. Μτφρ. Κ. Παλαιολόγος. Αθήνα: Άρτος Ζωής.</w:t>
      </w:r>
    </w:p>
    <w:p w:rsidR="00AD07AB" w:rsidRPr="00783897" w:rsidRDefault="00AD07AB" w:rsidP="003752D3">
      <w:pPr>
        <w:numPr>
          <w:ilvl w:val="0"/>
          <w:numId w:val="47"/>
        </w:numPr>
        <w:spacing w:after="0" w:line="240" w:lineRule="auto"/>
        <w:ind w:left="426" w:hanging="142"/>
        <w:jc w:val="both"/>
        <w:rPr>
          <w:i/>
          <w:sz w:val="24"/>
          <w:szCs w:val="24"/>
        </w:rPr>
      </w:pPr>
      <w:r w:rsidRPr="00783897">
        <w:rPr>
          <w:sz w:val="24"/>
          <w:szCs w:val="24"/>
        </w:rPr>
        <w:t>Ελλύλ, Ζ. (2009).</w:t>
      </w:r>
      <w:r w:rsidRPr="00783897">
        <w:rPr>
          <w:i/>
          <w:sz w:val="24"/>
          <w:szCs w:val="24"/>
        </w:rPr>
        <w:t xml:space="preserve">  Αναρχία και χριστιανισμός, </w:t>
      </w:r>
      <w:r w:rsidRPr="00783897">
        <w:rPr>
          <w:sz w:val="24"/>
          <w:szCs w:val="24"/>
        </w:rPr>
        <w:t>Αθήνα: Νησίδες</w:t>
      </w:r>
      <w:r w:rsidRPr="00783897">
        <w:rPr>
          <w:i/>
          <w:sz w:val="24"/>
          <w:szCs w:val="24"/>
        </w:rPr>
        <w:t>.</w:t>
      </w:r>
    </w:p>
    <w:p w:rsidR="00AD07AB" w:rsidRPr="00783897" w:rsidRDefault="00AD07AB" w:rsidP="003752D3">
      <w:pPr>
        <w:numPr>
          <w:ilvl w:val="0"/>
          <w:numId w:val="47"/>
        </w:numPr>
        <w:spacing w:after="0" w:line="240" w:lineRule="auto"/>
        <w:ind w:left="426" w:hanging="142"/>
        <w:jc w:val="both"/>
        <w:rPr>
          <w:sz w:val="24"/>
          <w:szCs w:val="24"/>
        </w:rPr>
      </w:pPr>
      <w:r w:rsidRPr="00783897">
        <w:rPr>
          <w:sz w:val="24"/>
          <w:szCs w:val="24"/>
        </w:rPr>
        <w:t xml:space="preserve">Ζουμπουλάκης,  Στ. (2002). </w:t>
      </w:r>
      <w:r w:rsidRPr="00783897">
        <w:rPr>
          <w:i/>
          <w:sz w:val="24"/>
          <w:szCs w:val="24"/>
        </w:rPr>
        <w:t>Ο Θεός στην πόλη. Δοκίμια για τη θρησκεία και την πολιτική</w:t>
      </w:r>
      <w:r w:rsidRPr="00783897">
        <w:rPr>
          <w:sz w:val="24"/>
          <w:szCs w:val="24"/>
        </w:rPr>
        <w:t xml:space="preserve">. Αθήνα: Βιβλιοπωλείο της Εστίας. </w:t>
      </w:r>
    </w:p>
    <w:p w:rsidR="00AD07AB" w:rsidRPr="00783897" w:rsidRDefault="00AD07AB" w:rsidP="003752D3">
      <w:pPr>
        <w:numPr>
          <w:ilvl w:val="0"/>
          <w:numId w:val="47"/>
        </w:numPr>
        <w:spacing w:after="0" w:line="240" w:lineRule="auto"/>
        <w:ind w:left="426" w:hanging="142"/>
        <w:jc w:val="both"/>
        <w:rPr>
          <w:sz w:val="24"/>
          <w:szCs w:val="24"/>
        </w:rPr>
      </w:pPr>
      <w:r w:rsidRPr="00783897">
        <w:rPr>
          <w:sz w:val="24"/>
          <w:szCs w:val="24"/>
        </w:rPr>
        <w:t xml:space="preserve">Θεοδώρου, Ευ.(1984). </w:t>
      </w:r>
      <w:r w:rsidRPr="00783897">
        <w:rPr>
          <w:i/>
          <w:sz w:val="24"/>
          <w:szCs w:val="24"/>
        </w:rPr>
        <w:t>Χριστιανισμός και πολιτική</w:t>
      </w:r>
      <w:r w:rsidRPr="00783897">
        <w:rPr>
          <w:sz w:val="24"/>
          <w:szCs w:val="24"/>
        </w:rPr>
        <w:t xml:space="preserve">.  Αθήνα. </w:t>
      </w:r>
    </w:p>
    <w:p w:rsidR="00AD07AB" w:rsidRPr="00783897" w:rsidRDefault="00AD07AB" w:rsidP="003752D3">
      <w:pPr>
        <w:numPr>
          <w:ilvl w:val="0"/>
          <w:numId w:val="47"/>
        </w:numPr>
        <w:spacing w:after="0" w:line="240" w:lineRule="auto"/>
        <w:ind w:left="426" w:hanging="142"/>
        <w:jc w:val="both"/>
        <w:rPr>
          <w:sz w:val="24"/>
          <w:szCs w:val="24"/>
        </w:rPr>
      </w:pPr>
      <w:r w:rsidRPr="00783897">
        <w:rPr>
          <w:sz w:val="24"/>
          <w:szCs w:val="24"/>
        </w:rPr>
        <w:t xml:space="preserve">Κεφαλόπουλος, αρχιμανδρ. π. Κύριλλος (2014). </w:t>
      </w:r>
      <w:r w:rsidRPr="00783897">
        <w:rPr>
          <w:i/>
          <w:sz w:val="24"/>
          <w:szCs w:val="24"/>
        </w:rPr>
        <w:t>Ο άγιος Αλέξανδρος Σμορέλλ,</w:t>
      </w:r>
      <w:r w:rsidRPr="00783897">
        <w:rPr>
          <w:sz w:val="24"/>
          <w:szCs w:val="24"/>
        </w:rPr>
        <w:t xml:space="preserve"> Αθήνα: Χριστιανική. </w:t>
      </w:r>
    </w:p>
    <w:p w:rsidR="00AD07AB" w:rsidRPr="00783897" w:rsidRDefault="00AD07AB" w:rsidP="003752D3">
      <w:pPr>
        <w:numPr>
          <w:ilvl w:val="0"/>
          <w:numId w:val="47"/>
        </w:numPr>
        <w:spacing w:after="0" w:line="240" w:lineRule="auto"/>
        <w:ind w:left="426" w:hanging="142"/>
        <w:jc w:val="both"/>
        <w:rPr>
          <w:sz w:val="24"/>
          <w:szCs w:val="24"/>
        </w:rPr>
      </w:pPr>
      <w:r w:rsidRPr="00783897">
        <w:rPr>
          <w:sz w:val="24"/>
          <w:szCs w:val="24"/>
        </w:rPr>
        <w:t xml:space="preserve">Μαντζαρίδης, Γ. (1989). </w:t>
      </w:r>
      <w:r w:rsidRPr="00783897">
        <w:rPr>
          <w:i/>
          <w:sz w:val="24"/>
          <w:szCs w:val="24"/>
        </w:rPr>
        <w:t>Ορθόδοξη θεολογία και κοινωνική ζωή</w:t>
      </w:r>
      <w:r w:rsidRPr="00783897">
        <w:rPr>
          <w:sz w:val="24"/>
          <w:szCs w:val="24"/>
        </w:rPr>
        <w:t xml:space="preserve">, Θεσσαλονίκη: Πουρναράς. </w:t>
      </w:r>
    </w:p>
    <w:p w:rsidR="00AD07AB" w:rsidRPr="00783897" w:rsidRDefault="00AD07AB" w:rsidP="003752D3">
      <w:pPr>
        <w:numPr>
          <w:ilvl w:val="0"/>
          <w:numId w:val="47"/>
        </w:numPr>
        <w:spacing w:after="0" w:line="240" w:lineRule="auto"/>
        <w:ind w:left="426" w:hanging="142"/>
        <w:jc w:val="both"/>
        <w:rPr>
          <w:sz w:val="24"/>
          <w:szCs w:val="24"/>
        </w:rPr>
      </w:pPr>
      <w:r w:rsidRPr="00783897">
        <w:rPr>
          <w:sz w:val="24"/>
          <w:szCs w:val="24"/>
        </w:rPr>
        <w:t xml:space="preserve">Μπέγζος, Μ. (1992). Θεολογία και ιδεολογία, Η κριτική παρέμβαση της Θεολογίας στην ιδεολογική κρίση της πολιτικής, στον τόμο, </w:t>
      </w:r>
      <w:r w:rsidRPr="00783897">
        <w:rPr>
          <w:i/>
          <w:sz w:val="24"/>
          <w:szCs w:val="24"/>
        </w:rPr>
        <w:t>Μνήμη Ιωάννη Αναστασίου,</w:t>
      </w:r>
      <w:r w:rsidRPr="00783897">
        <w:rPr>
          <w:sz w:val="24"/>
          <w:szCs w:val="24"/>
        </w:rPr>
        <w:t xml:space="preserve"> Επιστημονική Επετηρίδα Θεολογικής Σχολής ΑΠΘ, Θεσσαλονίκη: ΑΠΘ, σσ. 451-476.</w:t>
      </w:r>
    </w:p>
    <w:p w:rsidR="00AD07AB" w:rsidRPr="00783897" w:rsidRDefault="00AD07AB" w:rsidP="003752D3">
      <w:pPr>
        <w:numPr>
          <w:ilvl w:val="0"/>
          <w:numId w:val="47"/>
        </w:numPr>
        <w:spacing w:after="0" w:line="240" w:lineRule="auto"/>
        <w:ind w:left="426" w:hanging="142"/>
        <w:jc w:val="both"/>
        <w:rPr>
          <w:sz w:val="24"/>
          <w:szCs w:val="24"/>
        </w:rPr>
      </w:pPr>
      <w:r w:rsidRPr="00783897">
        <w:rPr>
          <w:sz w:val="24"/>
          <w:szCs w:val="24"/>
        </w:rPr>
        <w:t xml:space="preserve">Μπερδιάγιεφ, Ν. (1971). </w:t>
      </w:r>
      <w:r w:rsidRPr="00783897">
        <w:rPr>
          <w:i/>
          <w:sz w:val="24"/>
          <w:szCs w:val="24"/>
        </w:rPr>
        <w:t>Βασίλειο του Πνεύματος και Βασίλειο του Καίσαρος,</w:t>
      </w:r>
      <w:r w:rsidRPr="00783897">
        <w:rPr>
          <w:sz w:val="24"/>
          <w:szCs w:val="24"/>
        </w:rPr>
        <w:t xml:space="preserve"> Θεσσαλονίκη: Πουρναράς (οι σσ. 75-91 στην ψηφιακή βιβλιοθήκη της Αποστολικής Διακονίας </w:t>
      </w:r>
      <w:hyperlink r:id="rId300" w:history="1">
        <w:r w:rsidRPr="00783897">
          <w:rPr>
            <w:rStyle w:val="-"/>
            <w:color w:val="auto"/>
            <w:sz w:val="24"/>
            <w:szCs w:val="24"/>
          </w:rPr>
          <w:t>http://www.apostoliki-diakonia.gr</w:t>
        </w:r>
      </w:hyperlink>
      <w:r w:rsidRPr="00783897">
        <w:rPr>
          <w:sz w:val="24"/>
          <w:szCs w:val="24"/>
        </w:rPr>
        <w:t xml:space="preserve">). </w:t>
      </w:r>
    </w:p>
    <w:p w:rsidR="00AD07AB" w:rsidRPr="00783897" w:rsidRDefault="00AD07AB" w:rsidP="003752D3">
      <w:pPr>
        <w:numPr>
          <w:ilvl w:val="0"/>
          <w:numId w:val="47"/>
        </w:numPr>
        <w:spacing w:after="0" w:line="240" w:lineRule="auto"/>
        <w:ind w:left="426" w:hanging="142"/>
        <w:jc w:val="both"/>
        <w:rPr>
          <w:sz w:val="24"/>
          <w:szCs w:val="24"/>
        </w:rPr>
      </w:pPr>
      <w:r w:rsidRPr="00783897">
        <w:rPr>
          <w:sz w:val="24"/>
          <w:szCs w:val="24"/>
        </w:rPr>
        <w:t xml:space="preserve">Μπερδιάγιεφ, Ν. (1986). </w:t>
      </w:r>
      <w:r w:rsidRPr="00783897">
        <w:rPr>
          <w:i/>
          <w:iCs/>
          <w:sz w:val="24"/>
          <w:szCs w:val="24"/>
        </w:rPr>
        <w:t>Χριστιανισμός και κοινωνική πραγματικότητα</w:t>
      </w:r>
      <w:r w:rsidRPr="00783897">
        <w:rPr>
          <w:sz w:val="24"/>
          <w:szCs w:val="24"/>
        </w:rPr>
        <w:t>, Θεσσαλονίκη: Πουρναράς.</w:t>
      </w:r>
    </w:p>
    <w:p w:rsidR="00AD07AB" w:rsidRPr="00783897" w:rsidRDefault="00AD07AB" w:rsidP="003752D3">
      <w:pPr>
        <w:numPr>
          <w:ilvl w:val="0"/>
          <w:numId w:val="47"/>
        </w:numPr>
        <w:spacing w:after="0" w:line="240" w:lineRule="auto"/>
        <w:ind w:left="426" w:hanging="142"/>
        <w:jc w:val="both"/>
        <w:rPr>
          <w:sz w:val="24"/>
          <w:szCs w:val="24"/>
        </w:rPr>
      </w:pPr>
      <w:r w:rsidRPr="00783897">
        <w:rPr>
          <w:bCs/>
          <w:sz w:val="24"/>
          <w:szCs w:val="24"/>
        </w:rPr>
        <w:t xml:space="preserve">Μπουγάτσος, Ν. (2002). </w:t>
      </w:r>
      <w:r w:rsidRPr="00783897">
        <w:rPr>
          <w:bCs/>
          <w:i/>
          <w:sz w:val="24"/>
          <w:szCs w:val="24"/>
        </w:rPr>
        <w:t xml:space="preserve">Ο ορθόδοξος δρόμος για την πολιτική εξουσία: </w:t>
      </w:r>
      <w:r w:rsidRPr="00783897">
        <w:rPr>
          <w:i/>
          <w:sz w:val="24"/>
          <w:szCs w:val="24"/>
        </w:rPr>
        <w:t>Από την ματαιοδοξία στην κένωση</w:t>
      </w:r>
      <w:r w:rsidRPr="00783897">
        <w:rPr>
          <w:sz w:val="24"/>
          <w:szCs w:val="24"/>
        </w:rPr>
        <w:t xml:space="preserve">. Αθήνα: Αποστολική Διακονία. </w:t>
      </w:r>
    </w:p>
    <w:p w:rsidR="00AD07AB" w:rsidRPr="00783897" w:rsidRDefault="00AD07AB" w:rsidP="003752D3">
      <w:pPr>
        <w:numPr>
          <w:ilvl w:val="0"/>
          <w:numId w:val="47"/>
        </w:numPr>
        <w:spacing w:after="0" w:line="240" w:lineRule="auto"/>
        <w:ind w:left="426" w:hanging="142"/>
        <w:jc w:val="both"/>
        <w:rPr>
          <w:sz w:val="24"/>
          <w:szCs w:val="24"/>
        </w:rPr>
      </w:pPr>
      <w:r w:rsidRPr="00783897">
        <w:rPr>
          <w:sz w:val="24"/>
          <w:szCs w:val="24"/>
        </w:rPr>
        <w:t xml:space="preserve">Οικονόμου, Χ. (2011). Jürgen Moltmann, Ο εισηγητής της «Θεολογίας της Ελπίδας» και ο θεολόγος της «Πολιτικής Θεολογίας», </w:t>
      </w:r>
      <w:r w:rsidRPr="00783897">
        <w:rPr>
          <w:i/>
          <w:sz w:val="24"/>
          <w:szCs w:val="24"/>
        </w:rPr>
        <w:t>Θεολογία</w:t>
      </w:r>
      <w:r w:rsidRPr="00783897">
        <w:rPr>
          <w:sz w:val="24"/>
          <w:szCs w:val="24"/>
        </w:rPr>
        <w:t xml:space="preserve">  τχ. 1, σσ. 301-312. </w:t>
      </w:r>
    </w:p>
    <w:p w:rsidR="00AD07AB" w:rsidRPr="00783897" w:rsidRDefault="00AD07AB" w:rsidP="003752D3">
      <w:pPr>
        <w:numPr>
          <w:ilvl w:val="0"/>
          <w:numId w:val="47"/>
        </w:numPr>
        <w:spacing w:after="0" w:line="240" w:lineRule="auto"/>
        <w:ind w:left="426" w:hanging="142"/>
        <w:jc w:val="both"/>
        <w:rPr>
          <w:sz w:val="24"/>
          <w:szCs w:val="24"/>
        </w:rPr>
      </w:pPr>
      <w:r w:rsidRPr="00783897">
        <w:rPr>
          <w:sz w:val="24"/>
          <w:szCs w:val="24"/>
        </w:rPr>
        <w:t xml:space="preserve">Παπαθανασίου, Θ. (1998). </w:t>
      </w:r>
      <w:r w:rsidRPr="00783897">
        <w:rPr>
          <w:i/>
          <w:iCs/>
          <w:sz w:val="24"/>
          <w:szCs w:val="24"/>
        </w:rPr>
        <w:t>Ανεστιότητα και παραπεμπτικότητα: Κριτικές προσεγγίσεις στα θεολογικά δρώμενα</w:t>
      </w:r>
      <w:r w:rsidRPr="00783897">
        <w:rPr>
          <w:sz w:val="24"/>
          <w:szCs w:val="24"/>
        </w:rPr>
        <w:t xml:space="preserve">, Αθήνα: Αρμός. </w:t>
      </w:r>
    </w:p>
    <w:p w:rsidR="00AD07AB" w:rsidRPr="00783897" w:rsidRDefault="00AD07AB" w:rsidP="003752D3">
      <w:pPr>
        <w:numPr>
          <w:ilvl w:val="0"/>
          <w:numId w:val="47"/>
        </w:numPr>
        <w:spacing w:after="0" w:line="240" w:lineRule="auto"/>
        <w:ind w:left="426" w:hanging="142"/>
        <w:jc w:val="both"/>
        <w:rPr>
          <w:sz w:val="24"/>
          <w:szCs w:val="24"/>
        </w:rPr>
      </w:pPr>
      <w:r w:rsidRPr="00783897">
        <w:rPr>
          <w:sz w:val="24"/>
          <w:szCs w:val="24"/>
        </w:rPr>
        <w:t xml:space="preserve">Παπαθεμελής, Στ. (1986). </w:t>
      </w:r>
      <w:r w:rsidRPr="00783897">
        <w:rPr>
          <w:i/>
          <w:sz w:val="24"/>
          <w:szCs w:val="24"/>
        </w:rPr>
        <w:t>Ορθοδοξία και πολιτική</w:t>
      </w:r>
      <w:r w:rsidRPr="00783897">
        <w:rPr>
          <w:sz w:val="24"/>
          <w:szCs w:val="24"/>
        </w:rPr>
        <w:t>. Θεσσαλονίκη: Ρέκος.</w:t>
      </w:r>
    </w:p>
    <w:p w:rsidR="00AD07AB" w:rsidRPr="00783897" w:rsidRDefault="00AD07AB" w:rsidP="003752D3">
      <w:pPr>
        <w:numPr>
          <w:ilvl w:val="0"/>
          <w:numId w:val="47"/>
        </w:numPr>
        <w:spacing w:after="0" w:line="240" w:lineRule="auto"/>
        <w:ind w:left="426" w:hanging="142"/>
        <w:jc w:val="both"/>
        <w:rPr>
          <w:sz w:val="24"/>
          <w:szCs w:val="24"/>
        </w:rPr>
      </w:pPr>
      <w:r w:rsidRPr="00783897">
        <w:rPr>
          <w:sz w:val="24"/>
          <w:szCs w:val="24"/>
        </w:rPr>
        <w:t xml:space="preserve"> Πέτρου, Ι. (1992). </w:t>
      </w:r>
      <w:r w:rsidRPr="00783897">
        <w:rPr>
          <w:i/>
          <w:sz w:val="24"/>
          <w:szCs w:val="24"/>
        </w:rPr>
        <w:t>Εκκλησία και πολιτική. Εκκλησία και πολιτική στην Ελλάδα</w:t>
      </w:r>
      <w:r w:rsidRPr="00783897">
        <w:rPr>
          <w:sz w:val="24"/>
          <w:szCs w:val="24"/>
        </w:rPr>
        <w:t xml:space="preserve"> (1750-1909). Θεσσαλονίκη: Αφοί Κυριακίδη. </w:t>
      </w:r>
    </w:p>
    <w:p w:rsidR="00AD07AB" w:rsidRPr="00783897" w:rsidRDefault="00AD07AB" w:rsidP="003752D3">
      <w:pPr>
        <w:numPr>
          <w:ilvl w:val="0"/>
          <w:numId w:val="47"/>
        </w:numPr>
        <w:spacing w:after="0" w:line="240" w:lineRule="auto"/>
        <w:ind w:left="426" w:hanging="142"/>
        <w:jc w:val="both"/>
        <w:rPr>
          <w:sz w:val="24"/>
          <w:szCs w:val="24"/>
        </w:rPr>
      </w:pPr>
      <w:r w:rsidRPr="00783897">
        <w:rPr>
          <w:sz w:val="24"/>
          <w:szCs w:val="24"/>
        </w:rPr>
        <w:t>Ρομέρο, Ό.</w:t>
      </w:r>
      <w:r w:rsidRPr="00783897">
        <w:rPr>
          <w:i/>
          <w:iCs/>
          <w:sz w:val="24"/>
          <w:szCs w:val="24"/>
        </w:rPr>
        <w:t xml:space="preserve"> Ο ποιμένας μπροστά στα γεγονότα</w:t>
      </w:r>
      <w:r w:rsidRPr="00783897">
        <w:rPr>
          <w:sz w:val="24"/>
          <w:szCs w:val="24"/>
        </w:rPr>
        <w:t>, Μήνυμα, 1985.</w:t>
      </w:r>
    </w:p>
    <w:p w:rsidR="00AD07AB" w:rsidRPr="00783897" w:rsidRDefault="00AD07AB" w:rsidP="003752D3">
      <w:pPr>
        <w:numPr>
          <w:ilvl w:val="0"/>
          <w:numId w:val="47"/>
        </w:numPr>
        <w:spacing w:after="0" w:line="240" w:lineRule="auto"/>
        <w:ind w:left="426" w:hanging="142"/>
        <w:jc w:val="both"/>
        <w:rPr>
          <w:sz w:val="24"/>
          <w:szCs w:val="24"/>
        </w:rPr>
      </w:pPr>
      <w:r w:rsidRPr="00783897">
        <w:rPr>
          <w:sz w:val="24"/>
          <w:szCs w:val="24"/>
        </w:rPr>
        <w:t xml:space="preserve">Σμέμαν, Α. (2010). </w:t>
      </w:r>
      <w:r w:rsidRPr="00783897">
        <w:rPr>
          <w:i/>
          <w:sz w:val="24"/>
          <w:szCs w:val="24"/>
        </w:rPr>
        <w:t>Για να ζήσει ο κόσμος,</w:t>
      </w:r>
      <w:r w:rsidRPr="00783897">
        <w:rPr>
          <w:sz w:val="24"/>
          <w:szCs w:val="24"/>
        </w:rPr>
        <w:t xml:space="preserve"> μτφ. Ζ. Λορεντζάτος. Αθήνα: Δόμος. </w:t>
      </w:r>
    </w:p>
    <w:p w:rsidR="00A82623" w:rsidRDefault="00AD07AB" w:rsidP="003752D3">
      <w:pPr>
        <w:numPr>
          <w:ilvl w:val="0"/>
          <w:numId w:val="47"/>
        </w:numPr>
        <w:spacing w:after="0" w:line="240" w:lineRule="auto"/>
        <w:ind w:left="426" w:hanging="142"/>
        <w:jc w:val="both"/>
        <w:rPr>
          <w:sz w:val="24"/>
          <w:szCs w:val="24"/>
        </w:rPr>
      </w:pPr>
      <w:r w:rsidRPr="00783897">
        <w:rPr>
          <w:sz w:val="24"/>
          <w:szCs w:val="24"/>
        </w:rPr>
        <w:t>Σταμούλης, Χρ., «Εν ταις αγοραίς και εν ταις πλατείαις», Θρησκεία και πολιτική στις αρχές του 21ου αιώνα. στο</w:t>
      </w:r>
    </w:p>
    <w:p w:rsidR="00AD07AB" w:rsidRPr="00783897" w:rsidRDefault="00E04453" w:rsidP="003752D3">
      <w:pPr>
        <w:spacing w:after="0" w:line="240" w:lineRule="auto"/>
        <w:ind w:left="426"/>
        <w:jc w:val="both"/>
        <w:rPr>
          <w:sz w:val="24"/>
          <w:szCs w:val="24"/>
        </w:rPr>
      </w:pPr>
      <w:hyperlink r:id="rId301" w:history="1">
        <w:r w:rsidR="00AD07AB" w:rsidRPr="00783897">
          <w:rPr>
            <w:rStyle w:val="-"/>
            <w:color w:val="auto"/>
            <w:sz w:val="24"/>
            <w:szCs w:val="24"/>
          </w:rPr>
          <w:t>https://antidosis.wordpress.com/2014/12/23/%CF%87%CF%81%CF%85%CF%83%CF%8C%CF%83%CF%84%CE%BF%CE%BC%CE%BF%CF%82-%CE%B1-%CF%83%CF%84%CE%B1%CE%BC%CE%BF%CF%8D%CE%BB%CE%B7%CF%82-%CE%B5%CE%BD-%CF%84%CE%B1%CE%B9%CF%82-%CE%B1%CE%B3%CE%BF%CF%81</w:t>
        </w:r>
      </w:hyperlink>
      <w:r w:rsidR="00AD07AB" w:rsidRPr="00783897">
        <w:rPr>
          <w:sz w:val="24"/>
          <w:szCs w:val="24"/>
        </w:rPr>
        <w:t>.</w:t>
      </w:r>
    </w:p>
    <w:p w:rsidR="00AD07AB" w:rsidRPr="00783897" w:rsidRDefault="00AD07AB" w:rsidP="003752D3">
      <w:pPr>
        <w:numPr>
          <w:ilvl w:val="0"/>
          <w:numId w:val="47"/>
        </w:numPr>
        <w:spacing w:after="0" w:line="240" w:lineRule="auto"/>
        <w:ind w:left="426" w:hanging="142"/>
        <w:jc w:val="both"/>
        <w:rPr>
          <w:sz w:val="24"/>
          <w:szCs w:val="24"/>
        </w:rPr>
      </w:pPr>
      <w:r w:rsidRPr="00783897">
        <w:rPr>
          <w:sz w:val="24"/>
          <w:szCs w:val="24"/>
        </w:rPr>
        <w:t xml:space="preserve">Στογιάννου, Β. (1985). </w:t>
      </w:r>
      <w:r w:rsidRPr="00783897">
        <w:rPr>
          <w:i/>
          <w:iCs/>
          <w:sz w:val="24"/>
          <w:szCs w:val="24"/>
        </w:rPr>
        <w:t>Αποκάλυψη και Πολιτική</w:t>
      </w:r>
      <w:r w:rsidRPr="00783897">
        <w:rPr>
          <w:sz w:val="24"/>
          <w:szCs w:val="24"/>
        </w:rPr>
        <w:t>, Θεσσαλονίκη: εκδ. Αριστοτέλειο Πανεπιστήμιο Θεσσαλονίκης</w:t>
      </w:r>
    </w:p>
    <w:p w:rsidR="00AD07AB" w:rsidRPr="00783897" w:rsidRDefault="00AD07AB" w:rsidP="003752D3">
      <w:pPr>
        <w:numPr>
          <w:ilvl w:val="0"/>
          <w:numId w:val="47"/>
        </w:numPr>
        <w:spacing w:after="0" w:line="240" w:lineRule="auto"/>
        <w:ind w:left="426" w:hanging="142"/>
        <w:jc w:val="both"/>
        <w:rPr>
          <w:sz w:val="24"/>
          <w:szCs w:val="24"/>
        </w:rPr>
      </w:pPr>
      <w:r w:rsidRPr="00783897">
        <w:rPr>
          <w:i/>
          <w:sz w:val="24"/>
          <w:szCs w:val="24"/>
        </w:rPr>
        <w:t>Σύναξη</w:t>
      </w:r>
      <w:r w:rsidRPr="00783897">
        <w:rPr>
          <w:sz w:val="24"/>
          <w:szCs w:val="24"/>
        </w:rPr>
        <w:t>, τχ. 47 (1993). Εξουσία ή Διακονία.</w:t>
      </w:r>
    </w:p>
    <w:p w:rsidR="00AD07AB" w:rsidRPr="00783897" w:rsidRDefault="00AD07AB" w:rsidP="003752D3">
      <w:pPr>
        <w:numPr>
          <w:ilvl w:val="0"/>
          <w:numId w:val="47"/>
        </w:numPr>
        <w:spacing w:after="0" w:line="240" w:lineRule="auto"/>
        <w:ind w:left="426" w:hanging="142"/>
        <w:jc w:val="both"/>
        <w:rPr>
          <w:sz w:val="24"/>
          <w:szCs w:val="24"/>
        </w:rPr>
      </w:pPr>
      <w:r w:rsidRPr="00783897">
        <w:rPr>
          <w:i/>
          <w:sz w:val="24"/>
          <w:szCs w:val="24"/>
        </w:rPr>
        <w:t>Σύναξη</w:t>
      </w:r>
      <w:r w:rsidRPr="00783897">
        <w:rPr>
          <w:sz w:val="24"/>
          <w:szCs w:val="24"/>
        </w:rPr>
        <w:t xml:space="preserve">, τχ. 55 (1995). Αφιέρωμα στην πολιτική. </w:t>
      </w:r>
    </w:p>
    <w:p w:rsidR="00AD07AB" w:rsidRPr="00783897" w:rsidRDefault="00AD07AB" w:rsidP="003752D3">
      <w:pPr>
        <w:numPr>
          <w:ilvl w:val="0"/>
          <w:numId w:val="47"/>
        </w:numPr>
        <w:spacing w:after="0" w:line="240" w:lineRule="auto"/>
        <w:ind w:left="426" w:hanging="142"/>
        <w:jc w:val="both"/>
        <w:rPr>
          <w:sz w:val="24"/>
          <w:szCs w:val="24"/>
        </w:rPr>
      </w:pPr>
      <w:r w:rsidRPr="00783897">
        <w:rPr>
          <w:sz w:val="24"/>
          <w:szCs w:val="24"/>
        </w:rPr>
        <w:t>Υφαντής, Π. (Επιμ.), (2015</w:t>
      </w:r>
      <w:r w:rsidRPr="00783897">
        <w:rPr>
          <w:i/>
          <w:sz w:val="24"/>
          <w:szCs w:val="24"/>
        </w:rPr>
        <w:t xml:space="preserve">), Χριστιανικός βίος και πολιτική εξουσία: Ιστορικά ζητήματα και σύγχρονες προοπτικές στην ανατολή και στη δύση, </w:t>
      </w:r>
      <w:r w:rsidRPr="00783897">
        <w:rPr>
          <w:sz w:val="24"/>
          <w:szCs w:val="24"/>
        </w:rPr>
        <w:t xml:space="preserve">Αθήνα: Αρμός. </w:t>
      </w:r>
    </w:p>
    <w:p w:rsidR="00AD07AB" w:rsidRPr="00783897" w:rsidRDefault="00AD07AB" w:rsidP="00A82623">
      <w:pPr>
        <w:numPr>
          <w:ilvl w:val="0"/>
          <w:numId w:val="3"/>
        </w:numPr>
        <w:spacing w:after="0" w:line="240" w:lineRule="auto"/>
        <w:ind w:left="426" w:hanging="426"/>
        <w:jc w:val="both"/>
        <w:rPr>
          <w:sz w:val="24"/>
          <w:szCs w:val="24"/>
        </w:rPr>
      </w:pPr>
      <w:r w:rsidRPr="00783897">
        <w:rPr>
          <w:sz w:val="24"/>
          <w:szCs w:val="24"/>
        </w:rPr>
        <w:t xml:space="preserve">Κινηματογράφος: </w:t>
      </w:r>
    </w:p>
    <w:p w:rsidR="00AD07AB" w:rsidRPr="00783897" w:rsidRDefault="00AD07AB" w:rsidP="00BE3820">
      <w:pPr>
        <w:numPr>
          <w:ilvl w:val="0"/>
          <w:numId w:val="424"/>
        </w:numPr>
        <w:spacing w:after="0" w:line="240" w:lineRule="auto"/>
        <w:jc w:val="both"/>
        <w:rPr>
          <w:sz w:val="24"/>
          <w:szCs w:val="24"/>
          <w:lang w:val="en-US"/>
        </w:rPr>
      </w:pPr>
      <w:r w:rsidRPr="00783897">
        <w:rPr>
          <w:sz w:val="24"/>
          <w:szCs w:val="24"/>
          <w:lang w:val="en-US"/>
        </w:rPr>
        <w:t>«</w:t>
      </w:r>
      <w:r w:rsidRPr="00783897">
        <w:rPr>
          <w:sz w:val="24"/>
          <w:szCs w:val="24"/>
        </w:rPr>
        <w:t>Μπονχέφερ</w:t>
      </w:r>
      <w:r w:rsidRPr="00783897">
        <w:rPr>
          <w:sz w:val="24"/>
          <w:szCs w:val="24"/>
          <w:lang w:val="en-US"/>
        </w:rPr>
        <w:t>» (Eric Till).</w:t>
      </w:r>
    </w:p>
    <w:p w:rsidR="00AD07AB" w:rsidRPr="00783897" w:rsidRDefault="00AD07AB" w:rsidP="00BE3820">
      <w:pPr>
        <w:numPr>
          <w:ilvl w:val="0"/>
          <w:numId w:val="424"/>
        </w:numPr>
        <w:spacing w:after="0" w:line="240" w:lineRule="auto"/>
        <w:jc w:val="both"/>
        <w:rPr>
          <w:sz w:val="24"/>
          <w:szCs w:val="24"/>
          <w:lang w:val="en-US"/>
        </w:rPr>
      </w:pPr>
      <w:r w:rsidRPr="00783897">
        <w:rPr>
          <w:sz w:val="24"/>
          <w:szCs w:val="24"/>
          <w:lang w:val="en-US"/>
        </w:rPr>
        <w:t>«</w:t>
      </w:r>
      <w:r w:rsidRPr="00783897">
        <w:rPr>
          <w:sz w:val="24"/>
          <w:szCs w:val="24"/>
        </w:rPr>
        <w:t>Αμήν</w:t>
      </w:r>
      <w:r w:rsidRPr="00783897">
        <w:rPr>
          <w:sz w:val="24"/>
          <w:szCs w:val="24"/>
          <w:lang w:val="en-US"/>
        </w:rPr>
        <w:t>» (</w:t>
      </w:r>
      <w:r w:rsidRPr="00783897">
        <w:rPr>
          <w:sz w:val="24"/>
          <w:szCs w:val="24"/>
        </w:rPr>
        <w:t>Κ</w:t>
      </w:r>
      <w:r w:rsidRPr="00783897">
        <w:rPr>
          <w:sz w:val="24"/>
          <w:szCs w:val="24"/>
          <w:lang w:val="en-US"/>
        </w:rPr>
        <w:t xml:space="preserve">. </w:t>
      </w:r>
      <w:r w:rsidRPr="00783897">
        <w:rPr>
          <w:sz w:val="24"/>
          <w:szCs w:val="24"/>
        </w:rPr>
        <w:t>Γαβρά</w:t>
      </w:r>
      <w:r w:rsidRPr="00783897">
        <w:rPr>
          <w:sz w:val="24"/>
          <w:szCs w:val="24"/>
          <w:lang w:val="en-US"/>
        </w:rPr>
        <w:t>).</w:t>
      </w:r>
    </w:p>
    <w:p w:rsidR="00AD07AB" w:rsidRPr="00783897" w:rsidRDefault="00AD07AB" w:rsidP="00BE3820">
      <w:pPr>
        <w:numPr>
          <w:ilvl w:val="0"/>
          <w:numId w:val="424"/>
        </w:numPr>
        <w:spacing w:after="0" w:line="240" w:lineRule="auto"/>
        <w:jc w:val="both"/>
        <w:rPr>
          <w:sz w:val="24"/>
          <w:szCs w:val="24"/>
        </w:rPr>
      </w:pPr>
      <w:r w:rsidRPr="00783897">
        <w:rPr>
          <w:sz w:val="24"/>
          <w:szCs w:val="24"/>
          <w:lang w:val="en-US"/>
        </w:rPr>
        <w:t>«The Mission» (</w:t>
      </w:r>
      <w:hyperlink r:id="rId302" w:tooltip="Roland Joffe" w:history="1">
        <w:r w:rsidRPr="00783897">
          <w:rPr>
            <w:rStyle w:val="-"/>
            <w:color w:val="auto"/>
            <w:sz w:val="24"/>
            <w:szCs w:val="24"/>
            <w:lang w:val="en-GB"/>
          </w:rPr>
          <w:t>R</w:t>
        </w:r>
        <w:r w:rsidRPr="00783897">
          <w:rPr>
            <w:rStyle w:val="-"/>
            <w:color w:val="auto"/>
            <w:sz w:val="24"/>
            <w:szCs w:val="24"/>
          </w:rPr>
          <w:t xml:space="preserve">. </w:t>
        </w:r>
        <w:r w:rsidRPr="00783897">
          <w:rPr>
            <w:rStyle w:val="-"/>
            <w:color w:val="auto"/>
            <w:sz w:val="24"/>
            <w:szCs w:val="24"/>
            <w:lang w:val="en-GB"/>
          </w:rPr>
          <w:t>Joffe</w:t>
        </w:r>
      </w:hyperlink>
      <w:r w:rsidRPr="00783897">
        <w:rPr>
          <w:sz w:val="24"/>
          <w:szCs w:val="24"/>
        </w:rPr>
        <w:t>).</w:t>
      </w:r>
    </w:p>
    <w:p w:rsidR="00AD07AB" w:rsidRPr="00783897" w:rsidRDefault="00AD07AB" w:rsidP="00BE3820">
      <w:pPr>
        <w:numPr>
          <w:ilvl w:val="0"/>
          <w:numId w:val="424"/>
        </w:numPr>
        <w:spacing w:after="0" w:line="240" w:lineRule="auto"/>
        <w:jc w:val="both"/>
        <w:rPr>
          <w:sz w:val="24"/>
          <w:szCs w:val="24"/>
        </w:rPr>
      </w:pPr>
      <w:r w:rsidRPr="00783897">
        <w:rPr>
          <w:sz w:val="24"/>
          <w:szCs w:val="24"/>
        </w:rPr>
        <w:t>«Γκάντι» (</w:t>
      </w:r>
      <w:r w:rsidRPr="00783897">
        <w:rPr>
          <w:sz w:val="24"/>
          <w:szCs w:val="24"/>
          <w:lang w:val="en-US"/>
        </w:rPr>
        <w:t>R</w:t>
      </w:r>
      <w:r w:rsidRPr="00783897">
        <w:rPr>
          <w:sz w:val="24"/>
          <w:szCs w:val="24"/>
        </w:rPr>
        <w:t>.</w:t>
      </w:r>
      <w:r w:rsidRPr="00783897">
        <w:rPr>
          <w:sz w:val="24"/>
          <w:szCs w:val="24"/>
          <w:lang w:val="en-US"/>
        </w:rPr>
        <w:t>Attenborough</w:t>
      </w:r>
      <w:r w:rsidRPr="00783897">
        <w:rPr>
          <w:sz w:val="24"/>
          <w:szCs w:val="24"/>
        </w:rPr>
        <w:t>).</w:t>
      </w:r>
    </w:p>
    <w:p w:rsidR="00AD07AB" w:rsidRPr="00783897" w:rsidRDefault="00AD07AB" w:rsidP="00BE3820">
      <w:pPr>
        <w:numPr>
          <w:ilvl w:val="0"/>
          <w:numId w:val="424"/>
        </w:numPr>
        <w:spacing w:after="0" w:line="240" w:lineRule="auto"/>
        <w:jc w:val="both"/>
        <w:rPr>
          <w:sz w:val="24"/>
          <w:szCs w:val="24"/>
        </w:rPr>
      </w:pPr>
      <w:r w:rsidRPr="00783897">
        <w:rPr>
          <w:sz w:val="24"/>
          <w:szCs w:val="24"/>
        </w:rPr>
        <w:t>«</w:t>
      </w:r>
      <w:r w:rsidRPr="00783897">
        <w:rPr>
          <w:sz w:val="24"/>
          <w:szCs w:val="24"/>
          <w:lang w:val="en-US"/>
        </w:rPr>
        <w:t>Timbuktu</w:t>
      </w:r>
      <w:r w:rsidRPr="00783897">
        <w:rPr>
          <w:sz w:val="24"/>
          <w:szCs w:val="24"/>
        </w:rPr>
        <w:t>» (Α. Σισάκο).</w:t>
      </w:r>
    </w:p>
    <w:p w:rsidR="00AD07AB" w:rsidRDefault="00AD07AB" w:rsidP="00026932">
      <w:pPr>
        <w:spacing w:after="0" w:line="240" w:lineRule="auto"/>
        <w:jc w:val="both"/>
        <w:rPr>
          <w:b/>
          <w:sz w:val="24"/>
          <w:szCs w:val="24"/>
        </w:rPr>
      </w:pPr>
    </w:p>
    <w:p w:rsidR="00A82623" w:rsidRPr="00783897" w:rsidRDefault="00A82623" w:rsidP="00026932">
      <w:pPr>
        <w:spacing w:after="0" w:line="240" w:lineRule="auto"/>
        <w:jc w:val="both"/>
        <w:rPr>
          <w:b/>
          <w:sz w:val="24"/>
          <w:szCs w:val="24"/>
        </w:rPr>
      </w:pPr>
    </w:p>
    <w:p w:rsidR="00AD07AB" w:rsidRPr="00783897" w:rsidRDefault="00AD07AB" w:rsidP="00026932">
      <w:pPr>
        <w:spacing w:after="0" w:line="240" w:lineRule="auto"/>
        <w:jc w:val="both"/>
        <w:rPr>
          <w:b/>
          <w:bCs/>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AD07AB" w:rsidRPr="00783897" w:rsidTr="00AD07AB">
        <w:tc>
          <w:tcPr>
            <w:tcW w:w="8613" w:type="dxa"/>
            <w:shd w:val="clear" w:color="auto" w:fill="4F81BD"/>
          </w:tcPr>
          <w:p w:rsidR="00AD07AB" w:rsidRPr="00783897" w:rsidRDefault="00AD07AB" w:rsidP="00026932">
            <w:pPr>
              <w:spacing w:after="0" w:line="240" w:lineRule="auto"/>
              <w:jc w:val="center"/>
              <w:rPr>
                <w:b/>
                <w:bCs/>
                <w:color w:val="FFFFFF" w:themeColor="background1"/>
                <w:sz w:val="24"/>
                <w:szCs w:val="24"/>
              </w:rPr>
            </w:pPr>
            <w:r w:rsidRPr="00783897">
              <w:rPr>
                <w:b/>
                <w:bCs/>
                <w:color w:val="FFFFFF" w:themeColor="background1"/>
                <w:sz w:val="24"/>
                <w:szCs w:val="24"/>
              </w:rPr>
              <w:t>3.2 ΣΤΕΡΕΟΤΥΠΑ (2</w:t>
            </w:r>
            <w:r w:rsidRPr="00783897">
              <w:rPr>
                <w:b/>
                <w:bCs/>
                <w:color w:val="FFFFFF" w:themeColor="background1"/>
                <w:sz w:val="24"/>
                <w:szCs w:val="24"/>
                <w:vertAlign w:val="superscript"/>
              </w:rPr>
              <w:t>ο</w:t>
            </w:r>
            <w:r w:rsidRPr="00783897">
              <w:rPr>
                <w:b/>
                <w:bCs/>
                <w:color w:val="FFFFFF" w:themeColor="background1"/>
                <w:sz w:val="24"/>
                <w:szCs w:val="24"/>
              </w:rPr>
              <w:t xml:space="preserve"> δίωρο)</w:t>
            </w:r>
          </w:p>
        </w:tc>
      </w:tr>
    </w:tbl>
    <w:p w:rsidR="00AD07AB" w:rsidRPr="00783897" w:rsidRDefault="00AD07AB" w:rsidP="00026932">
      <w:pPr>
        <w:spacing w:after="0" w:line="240" w:lineRule="auto"/>
        <w:jc w:val="both"/>
        <w:rPr>
          <w:b/>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AD07AB" w:rsidRPr="00783897" w:rsidTr="00AD07AB">
        <w:trPr>
          <w:trHeight w:val="496"/>
        </w:trPr>
        <w:tc>
          <w:tcPr>
            <w:tcW w:w="4306" w:type="dxa"/>
            <w:shd w:val="clear" w:color="auto" w:fill="B8CCE4"/>
            <w:vAlign w:val="center"/>
          </w:tcPr>
          <w:p w:rsidR="00AD07AB" w:rsidRPr="00D11FBA" w:rsidRDefault="00AD07AB" w:rsidP="00026932">
            <w:pPr>
              <w:spacing w:after="0" w:line="240" w:lineRule="auto"/>
              <w:jc w:val="both"/>
              <w:rPr>
                <w:bCs/>
              </w:rPr>
            </w:pPr>
            <w:r w:rsidRPr="00D11FBA">
              <w:rPr>
                <w:bCs/>
              </w:rPr>
              <w:t>Προσδοκώμενα Μαθησιακά Αποτελέσματα</w:t>
            </w:r>
          </w:p>
        </w:tc>
        <w:tc>
          <w:tcPr>
            <w:tcW w:w="4307" w:type="dxa"/>
            <w:shd w:val="clear" w:color="auto" w:fill="B8CCE4"/>
            <w:vAlign w:val="center"/>
          </w:tcPr>
          <w:p w:rsidR="00AD07AB" w:rsidRPr="00D11FBA" w:rsidRDefault="00AD07AB" w:rsidP="00026932">
            <w:pPr>
              <w:spacing w:after="0" w:line="240" w:lineRule="auto"/>
              <w:jc w:val="both"/>
            </w:pPr>
            <w:r w:rsidRPr="00D11FBA">
              <w:t>Αξιολόγηση</w:t>
            </w:r>
          </w:p>
        </w:tc>
      </w:tr>
      <w:tr w:rsidR="00AD07AB" w:rsidRPr="00783897" w:rsidTr="00AD07AB">
        <w:tc>
          <w:tcPr>
            <w:tcW w:w="4306" w:type="dxa"/>
            <w:shd w:val="clear" w:color="auto" w:fill="DBE5F1"/>
          </w:tcPr>
          <w:p w:rsidR="00AD07AB" w:rsidRPr="00783897" w:rsidRDefault="00AD07AB" w:rsidP="00026932">
            <w:pPr>
              <w:spacing w:after="0" w:line="240" w:lineRule="auto"/>
              <w:jc w:val="both"/>
              <w:rPr>
                <w:bCs/>
              </w:rPr>
            </w:pPr>
            <w:r w:rsidRPr="00783897">
              <w:rPr>
                <w:bCs/>
              </w:rPr>
              <w:t>Οι μαθητές/ μαθήτριες να:</w:t>
            </w:r>
          </w:p>
          <w:p w:rsidR="00AD07AB" w:rsidRPr="00783897" w:rsidRDefault="00AD07AB" w:rsidP="00026932">
            <w:pPr>
              <w:numPr>
                <w:ilvl w:val="0"/>
                <w:numId w:val="9"/>
              </w:numPr>
              <w:spacing w:after="0" w:line="240" w:lineRule="auto"/>
              <w:jc w:val="both"/>
              <w:rPr>
                <w:bCs/>
              </w:rPr>
            </w:pPr>
            <w:r w:rsidRPr="00783897">
              <w:rPr>
                <w:bCs/>
              </w:rPr>
              <w:t>διερευνούν αίτια και συνέπειες των στερεοτύπων και των προκαταλήψεων στον χώρο της θρησκείας,</w:t>
            </w:r>
          </w:p>
          <w:p w:rsidR="00AD07AB" w:rsidRPr="00783897" w:rsidRDefault="00AD07AB" w:rsidP="00026932">
            <w:pPr>
              <w:numPr>
                <w:ilvl w:val="0"/>
                <w:numId w:val="9"/>
              </w:numPr>
              <w:spacing w:after="0" w:line="240" w:lineRule="auto"/>
              <w:jc w:val="both"/>
              <w:rPr>
                <w:bCs/>
              </w:rPr>
            </w:pPr>
            <w:r w:rsidRPr="00783897">
              <w:rPr>
                <w:bCs/>
              </w:rPr>
              <w:t xml:space="preserve">διακρίνουν προτάσεις της Ορθόδοξης χριστιανικής  παράδοσης για την υπέρβαση των στερεοτύπων, </w:t>
            </w:r>
          </w:p>
          <w:p w:rsidR="00AD07AB" w:rsidRPr="00783897" w:rsidRDefault="00AD07AB" w:rsidP="00026932">
            <w:pPr>
              <w:numPr>
                <w:ilvl w:val="0"/>
                <w:numId w:val="9"/>
              </w:numPr>
              <w:spacing w:after="0" w:line="240" w:lineRule="auto"/>
              <w:jc w:val="both"/>
            </w:pPr>
            <w:r w:rsidRPr="00783897">
              <w:rPr>
                <w:bCs/>
              </w:rPr>
              <w:t xml:space="preserve">ασκούν κριτική σε απόψεις και στάσεις που στηρίζονται σε θρησκευτικά στερεότυπα. </w:t>
            </w:r>
          </w:p>
        </w:tc>
        <w:tc>
          <w:tcPr>
            <w:tcW w:w="4307" w:type="dxa"/>
            <w:shd w:val="clear" w:color="auto" w:fill="DBE5F1"/>
          </w:tcPr>
          <w:p w:rsidR="00AD07AB" w:rsidRPr="00783897" w:rsidRDefault="00AD07AB" w:rsidP="00026932">
            <w:pPr>
              <w:numPr>
                <w:ilvl w:val="0"/>
                <w:numId w:val="9"/>
              </w:numPr>
              <w:spacing w:after="0" w:line="240" w:lineRule="auto"/>
              <w:jc w:val="both"/>
              <w:rPr>
                <w:bCs/>
              </w:rPr>
            </w:pPr>
            <w:r w:rsidRPr="00783897">
              <w:rPr>
                <w:bCs/>
              </w:rPr>
              <w:t>Ανάλυση στερεοτύπων του θρησκευτικού χώρου και</w:t>
            </w:r>
            <w:r w:rsidRPr="00783897">
              <w:rPr>
                <w:bCs/>
                <w:i/>
              </w:rPr>
              <w:t xml:space="preserve"> </w:t>
            </w:r>
            <w:r w:rsidRPr="00783897">
              <w:rPr>
                <w:bCs/>
              </w:rPr>
              <w:t>των αιτίων που τα προκαλούν.</w:t>
            </w:r>
          </w:p>
          <w:p w:rsidR="00AD07AB" w:rsidRPr="00783897" w:rsidRDefault="00AD07AB" w:rsidP="00026932">
            <w:pPr>
              <w:numPr>
                <w:ilvl w:val="0"/>
                <w:numId w:val="9"/>
              </w:numPr>
              <w:spacing w:after="0" w:line="240" w:lineRule="auto"/>
              <w:jc w:val="both"/>
              <w:rPr>
                <w:bCs/>
              </w:rPr>
            </w:pPr>
            <w:r w:rsidRPr="00783897">
              <w:rPr>
                <w:bCs/>
              </w:rPr>
              <w:t>Αναγνώριση τρόπων υπέρβασης των στερεοτύπων από την Ορθόδοξη Εκκλησία.</w:t>
            </w:r>
          </w:p>
          <w:p w:rsidR="00AD07AB" w:rsidRPr="00783897" w:rsidRDefault="00AD07AB" w:rsidP="00026932">
            <w:pPr>
              <w:numPr>
                <w:ilvl w:val="0"/>
                <w:numId w:val="9"/>
              </w:numPr>
              <w:spacing w:after="0" w:line="240" w:lineRule="auto"/>
              <w:jc w:val="both"/>
              <w:rPr>
                <w:bCs/>
              </w:rPr>
            </w:pPr>
            <w:r w:rsidRPr="00783897">
              <w:rPr>
                <w:bCs/>
              </w:rPr>
              <w:t>Κριτική ανάλυση των στερεοτυπικών αντιλήψεων και στάσεων που στηρίζονται στη θρησκευτική ταυτότητα.</w:t>
            </w:r>
          </w:p>
          <w:p w:rsidR="00AD07AB" w:rsidRPr="00783897" w:rsidRDefault="00AD07AB" w:rsidP="00026932">
            <w:pPr>
              <w:spacing w:after="0" w:line="240" w:lineRule="auto"/>
              <w:jc w:val="both"/>
            </w:pPr>
          </w:p>
        </w:tc>
      </w:tr>
    </w:tbl>
    <w:p w:rsidR="00AD07AB" w:rsidRPr="00783897" w:rsidRDefault="00AD07AB" w:rsidP="00026932">
      <w:pPr>
        <w:spacing w:after="0" w:line="240" w:lineRule="auto"/>
        <w:jc w:val="both"/>
        <w:rPr>
          <w:b/>
          <w:sz w:val="24"/>
          <w:szCs w:val="24"/>
        </w:rPr>
      </w:pPr>
    </w:p>
    <w:p w:rsidR="00AD07AB" w:rsidRPr="00783897" w:rsidRDefault="00AD07AB" w:rsidP="00026932">
      <w:pPr>
        <w:spacing w:after="0" w:line="240" w:lineRule="auto"/>
        <w:jc w:val="both"/>
        <w:rPr>
          <w:sz w:val="24"/>
          <w:szCs w:val="24"/>
        </w:rPr>
      </w:pPr>
      <w:r w:rsidRPr="00783897">
        <w:rPr>
          <w:sz w:val="24"/>
          <w:szCs w:val="24"/>
        </w:rPr>
        <w:t>Προτεινόμενη Μέθοδος - Ενδεικτικές Δραστηριότητες</w:t>
      </w:r>
    </w:p>
    <w:p w:rsidR="00AD07AB" w:rsidRPr="00783897" w:rsidRDefault="00AD07AB" w:rsidP="00026932">
      <w:pPr>
        <w:spacing w:after="0" w:line="240" w:lineRule="auto"/>
        <w:jc w:val="both"/>
        <w:rPr>
          <w:sz w:val="24"/>
          <w:szCs w:val="24"/>
        </w:rPr>
      </w:pPr>
    </w:p>
    <w:p w:rsidR="00AD07AB" w:rsidRPr="00783897" w:rsidRDefault="00AD07AB" w:rsidP="00026932">
      <w:pPr>
        <w:spacing w:after="0" w:line="240" w:lineRule="auto"/>
        <w:jc w:val="both"/>
        <w:rPr>
          <w:sz w:val="24"/>
          <w:szCs w:val="24"/>
        </w:rPr>
      </w:pPr>
      <w:r w:rsidRPr="00783897">
        <w:rPr>
          <w:sz w:val="24"/>
          <w:szCs w:val="24"/>
        </w:rPr>
        <w:t xml:space="preserve">Επιλέγεται η </w:t>
      </w:r>
      <w:r w:rsidRPr="00D11FBA">
        <w:rPr>
          <w:b/>
          <w:sz w:val="24"/>
          <w:szCs w:val="24"/>
        </w:rPr>
        <w:t>βιωματική μέθοδος</w:t>
      </w:r>
      <w:r w:rsidRPr="00783897">
        <w:rPr>
          <w:sz w:val="24"/>
          <w:szCs w:val="24"/>
        </w:rPr>
        <w:t xml:space="preserve"> σύμφωνα με τα προβλεπόμενα στο ΠΣ. </w:t>
      </w:r>
    </w:p>
    <w:p w:rsidR="00AD07AB" w:rsidRPr="00783897"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 xml:space="preserve">Βιώνοντας: </w:t>
      </w:r>
    </w:p>
    <w:p w:rsidR="00AD07AB" w:rsidRPr="00783897" w:rsidRDefault="00AD07AB" w:rsidP="00026932">
      <w:pPr>
        <w:spacing w:after="0" w:line="240" w:lineRule="auto"/>
        <w:jc w:val="both"/>
        <w:rPr>
          <w:i/>
          <w:sz w:val="24"/>
          <w:szCs w:val="24"/>
        </w:rPr>
      </w:pPr>
      <w:r w:rsidRPr="00783897">
        <w:rPr>
          <w:i/>
          <w:sz w:val="24"/>
          <w:szCs w:val="24"/>
        </w:rPr>
        <w:t>Στερεότυπα και προκαταλήψεις στην καθημερινότητα των μαθητών/μαθητριών.</w:t>
      </w:r>
    </w:p>
    <w:p w:rsidR="00AD07AB" w:rsidRPr="00783897" w:rsidRDefault="00AD07AB" w:rsidP="00026932">
      <w:pPr>
        <w:numPr>
          <w:ilvl w:val="0"/>
          <w:numId w:val="2"/>
        </w:numPr>
        <w:spacing w:after="0" w:line="240" w:lineRule="auto"/>
        <w:jc w:val="both"/>
        <w:rPr>
          <w:sz w:val="24"/>
          <w:szCs w:val="24"/>
        </w:rPr>
      </w:pPr>
      <w:r w:rsidRPr="00783897">
        <w:rPr>
          <w:sz w:val="24"/>
          <w:szCs w:val="24"/>
        </w:rPr>
        <w:t>«Έντεχνος συλλογισμός (</w:t>
      </w:r>
      <w:r w:rsidRPr="00783897">
        <w:rPr>
          <w:sz w:val="24"/>
          <w:szCs w:val="24"/>
          <w:lang w:val="en-US"/>
        </w:rPr>
        <w:t>Artful</w:t>
      </w:r>
      <w:r w:rsidRPr="00783897">
        <w:rPr>
          <w:sz w:val="24"/>
          <w:szCs w:val="24"/>
        </w:rPr>
        <w:t xml:space="preserve"> </w:t>
      </w:r>
      <w:r w:rsidRPr="00783897">
        <w:rPr>
          <w:sz w:val="24"/>
          <w:szCs w:val="24"/>
          <w:lang w:val="en-US"/>
        </w:rPr>
        <w:t>Thinking</w:t>
      </w:r>
      <w:r w:rsidRPr="00783897">
        <w:rPr>
          <w:sz w:val="24"/>
          <w:szCs w:val="24"/>
        </w:rPr>
        <w:t xml:space="preserve">): Δημιουργικές ερωτήσεις»: Δίνονται φωτογραφίες: παιχνιδιών που απευθύνονται σε μικρές σχολικές ηλικίες (π.χ. κούκλα </w:t>
      </w:r>
      <w:r w:rsidRPr="00783897">
        <w:rPr>
          <w:sz w:val="24"/>
          <w:szCs w:val="24"/>
          <w:lang w:val="en-US"/>
        </w:rPr>
        <w:t>Bratz</w:t>
      </w:r>
      <w:r w:rsidRPr="00783897">
        <w:rPr>
          <w:sz w:val="24"/>
          <w:szCs w:val="24"/>
        </w:rPr>
        <w:t xml:space="preserve">, φιγούρα </w:t>
      </w:r>
      <w:r w:rsidRPr="00783897">
        <w:rPr>
          <w:sz w:val="24"/>
          <w:szCs w:val="24"/>
          <w:lang w:val="en-US"/>
        </w:rPr>
        <w:t>Hulk</w:t>
      </w:r>
      <w:r w:rsidRPr="00783897">
        <w:rPr>
          <w:sz w:val="24"/>
          <w:szCs w:val="24"/>
        </w:rPr>
        <w:t xml:space="preserve">), σημαιοφόρου διαφορετικής εθνικής καταγωγής σε σχολική παρέλαση, εργαζόμενου ατόμου με ειδικές ανάγκες κ.λπ.  Οι μαθητές/μαθήτριες σε ομαδοσυνεργασία καταγράφουν 2 ερωτήματα για κάθε φωτογραφία. Καταγράφονται στον πίνακα και επιλέγονται τα 3 πιο ενδιαφέροντα </w:t>
      </w:r>
      <w:r w:rsidRPr="00783897">
        <w:rPr>
          <w:sz w:val="24"/>
          <w:szCs w:val="24"/>
        </w:rPr>
        <w:lastRenderedPageBreak/>
        <w:t xml:space="preserve">πάνω στα οποία γίνεται σύντομη συζήτηση στην τάξη, προσπαθώντας να  διερευνηθούν τα στερεότυπα, τα αίτια δημιουργίας τους, και οι συνέπειές τους στο άτομο και στην κοινωνία. </w:t>
      </w:r>
    </w:p>
    <w:p w:rsidR="00AD07AB" w:rsidRPr="00783897" w:rsidRDefault="00AD07AB" w:rsidP="00026932">
      <w:pPr>
        <w:numPr>
          <w:ilvl w:val="0"/>
          <w:numId w:val="2"/>
        </w:numPr>
        <w:spacing w:after="0" w:line="240" w:lineRule="auto"/>
        <w:jc w:val="both"/>
        <w:rPr>
          <w:sz w:val="24"/>
          <w:szCs w:val="24"/>
        </w:rPr>
      </w:pPr>
      <w:r w:rsidRPr="00783897">
        <w:rPr>
          <w:sz w:val="24"/>
          <w:szCs w:val="24"/>
        </w:rPr>
        <w:t xml:space="preserve">Εναλλακτικά: </w:t>
      </w:r>
    </w:p>
    <w:p w:rsidR="00AD07AB" w:rsidRPr="00783897" w:rsidRDefault="00AD07AB" w:rsidP="00026932">
      <w:pPr>
        <w:spacing w:after="0" w:line="240" w:lineRule="auto"/>
        <w:jc w:val="both"/>
        <w:rPr>
          <w:sz w:val="24"/>
          <w:szCs w:val="24"/>
        </w:rPr>
      </w:pPr>
      <w:r w:rsidRPr="00783897">
        <w:rPr>
          <w:sz w:val="24"/>
          <w:szCs w:val="24"/>
        </w:rPr>
        <w:t>«Χάρτης εννοιών»: Οι μαθητές/ μαθήτριες δημιουργούν εννοιολογικό χάρτη για τα στερεότυπα. Συζήτηση: Για ποιες ομάδες ανθρώπων υπάρχουν στερεότυπα και γιατί (έγχρωμοι, μετανάστες, γυναίκες, ηλικιωμένοι, άτομα με αναπηρίες σωματικές ή νοητικές, ή με ψυχικές ασθένειες, διαφορετικοί θρησκευτικά, διαφορετικοί εθνικά,  σωματοτυπικά ή εμφανισιακά, με διαφορετική μαθησιακή επίδοση κ.λπ.).  Κατάθεση προσωπικών εμπειριών.</w:t>
      </w:r>
    </w:p>
    <w:p w:rsidR="00AD07AB" w:rsidRPr="00783897" w:rsidRDefault="00AD07AB" w:rsidP="00026932">
      <w:pPr>
        <w:spacing w:after="0" w:line="240" w:lineRule="auto"/>
        <w:jc w:val="both"/>
        <w:rPr>
          <w:sz w:val="24"/>
          <w:szCs w:val="24"/>
        </w:rPr>
      </w:pPr>
      <w:r w:rsidRPr="00783897">
        <w:rPr>
          <w:sz w:val="24"/>
          <w:szCs w:val="24"/>
        </w:rPr>
        <w:t xml:space="preserve"> </w:t>
      </w:r>
    </w:p>
    <w:p w:rsidR="00AD07AB" w:rsidRPr="00D11FBA" w:rsidRDefault="00AD07AB" w:rsidP="00026932">
      <w:pPr>
        <w:spacing w:after="0" w:line="240" w:lineRule="auto"/>
        <w:jc w:val="both"/>
        <w:rPr>
          <w:b/>
          <w:sz w:val="24"/>
          <w:szCs w:val="24"/>
        </w:rPr>
      </w:pPr>
      <w:r w:rsidRPr="00D11FBA">
        <w:rPr>
          <w:b/>
          <w:sz w:val="24"/>
          <w:szCs w:val="24"/>
        </w:rPr>
        <w:t>Νοηματοδοτώντας:</w:t>
      </w:r>
    </w:p>
    <w:p w:rsidR="00AD07AB" w:rsidRPr="00783897" w:rsidRDefault="00AD07AB" w:rsidP="00026932">
      <w:pPr>
        <w:spacing w:after="0" w:line="240" w:lineRule="auto"/>
        <w:jc w:val="both"/>
        <w:rPr>
          <w:i/>
          <w:sz w:val="24"/>
          <w:szCs w:val="24"/>
        </w:rPr>
      </w:pPr>
      <w:r w:rsidRPr="00783897">
        <w:rPr>
          <w:i/>
          <w:sz w:val="24"/>
          <w:szCs w:val="24"/>
        </w:rPr>
        <w:t>Η ύπαρξη στερεοτύπων και προκαταλήψεων στον χώρο της θρησκείας, τα αίτια και οι συνέπειές τους.</w:t>
      </w:r>
    </w:p>
    <w:p w:rsidR="00AD07AB" w:rsidRPr="00783897" w:rsidRDefault="00AD07AB" w:rsidP="00026932">
      <w:pPr>
        <w:numPr>
          <w:ilvl w:val="0"/>
          <w:numId w:val="2"/>
        </w:numPr>
        <w:spacing w:after="0" w:line="240" w:lineRule="auto"/>
        <w:jc w:val="both"/>
        <w:rPr>
          <w:sz w:val="24"/>
          <w:szCs w:val="24"/>
        </w:rPr>
      </w:pPr>
      <w:r w:rsidRPr="00783897">
        <w:rPr>
          <w:sz w:val="24"/>
          <w:szCs w:val="24"/>
        </w:rPr>
        <w:t xml:space="preserve">«Γράφουν υποχρεωτικά»: Δίνεται σύντομο κείμενο σχετικό με τα στερεότυπα στη θρησκεία (π.χ. Αγ. Γρηγόριος Θεολόγος ή Αρχιεπ. Χριστόδουλος Παρασκευαΐδης). Οι μαθητές/μαθήτριες, αφού καταγράψουν 2 σκέψεις τους, συζητούν για την ύπαρξη, τα αίτια, και τις συνέπειες στερεοτύπων και προκαταλήψεων, τόσο στο οικείο θρησκευτικό περιβάλλον τους όσο και σε άλλες θρησκείες (π.χ. ανωτερότητα/κατωτερότητα φύλων, φυλών, κοινωνικός διαχωρισμός, κάστες, πολιτιστική/εθνική προέλευση, γυναίκα στις θρησκείες, φονταμενταλιστικά στερεότυπα πιστού ή ‘ευσεβή’ κ.λπ.). </w:t>
      </w:r>
    </w:p>
    <w:p w:rsidR="00AD07AB" w:rsidRPr="00783897" w:rsidRDefault="00AD07AB" w:rsidP="00026932">
      <w:pPr>
        <w:numPr>
          <w:ilvl w:val="0"/>
          <w:numId w:val="2"/>
        </w:numPr>
        <w:spacing w:after="0" w:line="240" w:lineRule="auto"/>
        <w:jc w:val="both"/>
        <w:rPr>
          <w:sz w:val="24"/>
          <w:szCs w:val="24"/>
        </w:rPr>
      </w:pPr>
      <w:r w:rsidRPr="00783897">
        <w:rPr>
          <w:sz w:val="24"/>
          <w:szCs w:val="24"/>
        </w:rPr>
        <w:t xml:space="preserve">Εναλλακτικά: </w:t>
      </w:r>
    </w:p>
    <w:p w:rsidR="00AD07AB" w:rsidRPr="00783897" w:rsidRDefault="00AD07AB" w:rsidP="00026932">
      <w:pPr>
        <w:spacing w:after="0" w:line="240" w:lineRule="auto"/>
        <w:jc w:val="both"/>
        <w:rPr>
          <w:sz w:val="24"/>
          <w:szCs w:val="24"/>
        </w:rPr>
      </w:pPr>
      <w:r w:rsidRPr="00783897">
        <w:rPr>
          <w:sz w:val="24"/>
          <w:szCs w:val="24"/>
        </w:rPr>
        <w:t xml:space="preserve">«Μετάδοση βίντεο και ρόλος στον τοίχο»: Προβολή ολιγόλεπτου βίντεο ή αποσπασμάτων κινηματογραφικής ταινίας (π.χ. </w:t>
      </w:r>
      <w:r w:rsidRPr="00783897">
        <w:rPr>
          <w:sz w:val="24"/>
          <w:szCs w:val="24"/>
        </w:rPr>
        <w:br/>
        <w:t>«Τιμπουκτού», ή «</w:t>
      </w:r>
      <w:r w:rsidRPr="00783897">
        <w:rPr>
          <w:sz w:val="24"/>
          <w:szCs w:val="24"/>
          <w:lang w:val="en-US"/>
        </w:rPr>
        <w:t>Water</w:t>
      </w:r>
      <w:r w:rsidRPr="00783897">
        <w:rPr>
          <w:sz w:val="24"/>
          <w:szCs w:val="24"/>
        </w:rPr>
        <w:t>»). Στη συνέχεια τοποθετούνται στον πίνακα περιγράμματα βασικών ρόλων της ταινίας , όπου οι μαθητές/μαθήτριες γράφουν σκέψεις και συναισθήματα των ρόλων. Ακολουθεί συζήτηση για τα στερεότυπα στον χώρο της θρησκείας.</w:t>
      </w:r>
    </w:p>
    <w:p w:rsidR="00AD07AB" w:rsidRPr="00783897"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Αναλύοντας:</w:t>
      </w:r>
    </w:p>
    <w:p w:rsidR="00AD07AB" w:rsidRPr="00783897" w:rsidRDefault="00AD07AB" w:rsidP="00026932">
      <w:pPr>
        <w:spacing w:after="0" w:line="240" w:lineRule="auto"/>
        <w:jc w:val="both"/>
        <w:rPr>
          <w:i/>
          <w:sz w:val="24"/>
          <w:szCs w:val="24"/>
        </w:rPr>
      </w:pPr>
      <w:r w:rsidRPr="00783897">
        <w:rPr>
          <w:i/>
          <w:sz w:val="24"/>
          <w:szCs w:val="24"/>
        </w:rPr>
        <w:t>Θεολογικά ρεύματα και θρησκευτικά πρόσωπα απέναντι στα στερεότυπα και στις προκαταλήψεις.</w:t>
      </w:r>
    </w:p>
    <w:p w:rsidR="00AD07AB" w:rsidRPr="00783897" w:rsidRDefault="00AD07AB" w:rsidP="00026932">
      <w:pPr>
        <w:numPr>
          <w:ilvl w:val="0"/>
          <w:numId w:val="2"/>
        </w:numPr>
        <w:spacing w:after="0" w:line="240" w:lineRule="auto"/>
        <w:jc w:val="both"/>
        <w:rPr>
          <w:sz w:val="24"/>
          <w:szCs w:val="24"/>
        </w:rPr>
      </w:pPr>
      <w:r w:rsidRPr="00783897">
        <w:rPr>
          <w:sz w:val="24"/>
          <w:szCs w:val="24"/>
        </w:rPr>
        <w:t xml:space="preserve">«Εκπόνηση σχηματισμού κειμένου»:  Δίνονται Καινοδιαθηκικά χωρία όπου ο Χριστός καταργεί τα στερεότυπα της εποχής. Οι μαθητές/μαθήτριες σε ομαδοσυνεργασία γράφουν δίπλα σε κάθε χωρίο τίτλο και δρώντα πρόσωπα. Συζήτηση για τη στάση του Χριστού απέναντι στα στερεότυπα και κατά πόσο αυτή επηρεάζει τη σημερινή Εκκλησία.  </w:t>
      </w:r>
    </w:p>
    <w:p w:rsidR="00AD07AB" w:rsidRPr="00783897" w:rsidRDefault="00AD07AB" w:rsidP="00026932">
      <w:pPr>
        <w:numPr>
          <w:ilvl w:val="0"/>
          <w:numId w:val="2"/>
        </w:numPr>
        <w:spacing w:after="0" w:line="240" w:lineRule="auto"/>
        <w:jc w:val="both"/>
        <w:rPr>
          <w:sz w:val="24"/>
          <w:szCs w:val="24"/>
        </w:rPr>
      </w:pPr>
      <w:r w:rsidRPr="00783897">
        <w:rPr>
          <w:sz w:val="24"/>
          <w:szCs w:val="24"/>
        </w:rPr>
        <w:t>Εναλλακτικά:</w:t>
      </w:r>
    </w:p>
    <w:p w:rsidR="00AD07AB" w:rsidRPr="00783897" w:rsidRDefault="00AD07AB" w:rsidP="00026932">
      <w:pPr>
        <w:spacing w:after="0" w:line="240" w:lineRule="auto"/>
        <w:jc w:val="both"/>
        <w:rPr>
          <w:sz w:val="24"/>
          <w:szCs w:val="24"/>
        </w:rPr>
      </w:pPr>
      <w:r w:rsidRPr="00783897">
        <w:rPr>
          <w:sz w:val="24"/>
          <w:szCs w:val="24"/>
        </w:rPr>
        <w:t xml:space="preserve">«Μελέτη περίπτωσης»: Παρουσιάζονται στην τάξη διάφορα θεολογικά ρεύματα και πρόσωπα που αντιστάθηκαν στα στερεότυπα. Η επεξεργασία γίνεται σε ομαδοσυνεργασία και έχει προγραμματιστεί και  προετοιμαστεί από πριν (Φεμινιστική θεολογία - Μαύρη Θεολογία: Θέσεις και εκπρόσωποι. Εναλλακτικές προτάσεις: Elisabeth Behr-Sigel  Μάρτιν Λούθερ Κίνγκ, Μητέρα Τερέζα, π. Αθηναγόρας Λουκατάρης - Κέντρο Προστασίας Ανηλίκων Ρομ Ιεράς Μητροπόλεως Νεαπόλεως και Σταυρουπόλεως-, Κλήμης Πυρουνάκης - Δίκτυο Στήριξης </w:t>
      </w:r>
      <w:r w:rsidRPr="00783897">
        <w:rPr>
          <w:sz w:val="24"/>
          <w:szCs w:val="24"/>
        </w:rPr>
        <w:lastRenderedPageBreak/>
        <w:t xml:space="preserve">Φυλακισμένων και Αποφυλακισμένων Γυναικών, και Σχολεία Δεύτερης Ευκαιρίας, π. Στρατής  Δήμου – Αγκαλιά-,  κ.α.). </w:t>
      </w:r>
    </w:p>
    <w:p w:rsidR="00AD07AB" w:rsidRPr="00783897"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Εφαρμόζοντας:</w:t>
      </w:r>
    </w:p>
    <w:p w:rsidR="00AD07AB" w:rsidRPr="00783897" w:rsidRDefault="00AD07AB" w:rsidP="00026932">
      <w:pPr>
        <w:spacing w:after="0" w:line="240" w:lineRule="auto"/>
        <w:jc w:val="both"/>
        <w:rPr>
          <w:i/>
          <w:sz w:val="24"/>
          <w:szCs w:val="24"/>
        </w:rPr>
      </w:pPr>
      <w:r w:rsidRPr="00783897">
        <w:rPr>
          <w:i/>
          <w:sz w:val="24"/>
          <w:szCs w:val="24"/>
        </w:rPr>
        <w:t xml:space="preserve">Κριτική στα στερεότυπα της θρησκευτικής ταυτότητας. </w:t>
      </w:r>
    </w:p>
    <w:p w:rsidR="00AD07AB" w:rsidRPr="00783897" w:rsidRDefault="00AD07AB" w:rsidP="00026932">
      <w:pPr>
        <w:numPr>
          <w:ilvl w:val="0"/>
          <w:numId w:val="11"/>
        </w:numPr>
        <w:spacing w:after="0" w:line="240" w:lineRule="auto"/>
        <w:jc w:val="both"/>
        <w:rPr>
          <w:sz w:val="24"/>
          <w:szCs w:val="24"/>
        </w:rPr>
      </w:pPr>
      <w:r w:rsidRPr="00783897">
        <w:rPr>
          <w:sz w:val="24"/>
          <w:szCs w:val="24"/>
        </w:rPr>
        <w:t>«Εφημερίδα τοίχου»: Οι μαθητές/μαθήτριες αναρτούν τα προϊόντα από τις δραστηριότητές τους. Πλαισιώνουν με υπέρτιτλους, συνθήματα, φωτογραφίες, εικόνες, σχόλια, αγιογραφικά χωρία, σύντομα κείμενα με προσωπικές απόψεις τους κ.α.</w:t>
      </w:r>
    </w:p>
    <w:p w:rsidR="00AD07AB" w:rsidRPr="00783897" w:rsidRDefault="00AD07AB" w:rsidP="00026932">
      <w:pPr>
        <w:numPr>
          <w:ilvl w:val="0"/>
          <w:numId w:val="11"/>
        </w:numPr>
        <w:spacing w:after="0" w:line="240" w:lineRule="auto"/>
        <w:jc w:val="both"/>
        <w:rPr>
          <w:sz w:val="24"/>
          <w:szCs w:val="24"/>
        </w:rPr>
      </w:pPr>
      <w:r w:rsidRPr="00783897">
        <w:rPr>
          <w:sz w:val="24"/>
          <w:szCs w:val="24"/>
        </w:rPr>
        <w:t>Εναλλακτικά:</w:t>
      </w:r>
    </w:p>
    <w:p w:rsidR="00AD07AB" w:rsidRPr="00783897" w:rsidRDefault="00AD07AB" w:rsidP="00026932">
      <w:pPr>
        <w:spacing w:after="0" w:line="240" w:lineRule="auto"/>
        <w:jc w:val="both"/>
        <w:rPr>
          <w:sz w:val="24"/>
          <w:szCs w:val="24"/>
        </w:rPr>
      </w:pPr>
      <w:r w:rsidRPr="00783897">
        <w:rPr>
          <w:sz w:val="24"/>
          <w:szCs w:val="24"/>
        </w:rPr>
        <w:t xml:space="preserve">«Στο σκοινί της μπουγάδας»: Δίνεται σε φωτοτυπία κείμενο για τα στερεότυπα στη θρησκεία (π.χ. Πάπας Φραγκίσκος). Καταγράφονται σύντομες σκέψεις σε χαρτιά που κρεμάνε σε σκοινί. Διαβάζονται και ακολουθεί συζήτηση.  </w:t>
      </w:r>
    </w:p>
    <w:p w:rsidR="00AD07AB" w:rsidRPr="00783897" w:rsidRDefault="00AD07AB" w:rsidP="00026932">
      <w:pPr>
        <w:spacing w:after="0" w:line="240" w:lineRule="auto"/>
        <w:jc w:val="both"/>
        <w:rPr>
          <w:color w:val="002060"/>
          <w:sz w:val="24"/>
          <w:szCs w:val="24"/>
        </w:rPr>
      </w:pPr>
    </w:p>
    <w:p w:rsidR="00AD07AB" w:rsidRPr="00D11FBA" w:rsidRDefault="00AD07AB" w:rsidP="00026932">
      <w:pPr>
        <w:spacing w:after="0" w:line="240" w:lineRule="auto"/>
        <w:jc w:val="both"/>
        <w:rPr>
          <w:sz w:val="28"/>
          <w:szCs w:val="28"/>
        </w:rPr>
      </w:pPr>
      <w:r w:rsidRPr="00D11FBA">
        <w:rPr>
          <w:sz w:val="28"/>
          <w:szCs w:val="28"/>
        </w:rPr>
        <w:t>Προτεινόμενο Εκπαιδευτικό Υλικό</w:t>
      </w:r>
    </w:p>
    <w:p w:rsidR="00AD07AB" w:rsidRPr="00AD07AB" w:rsidRDefault="00AD07AB" w:rsidP="00026932">
      <w:pPr>
        <w:spacing w:after="0" w:line="240" w:lineRule="auto"/>
        <w:jc w:val="both"/>
        <w:rPr>
          <w:b/>
          <w:color w:val="002060"/>
          <w:sz w:val="24"/>
          <w:szCs w:val="24"/>
        </w:rPr>
      </w:pPr>
    </w:p>
    <w:p w:rsidR="00AD07AB" w:rsidRPr="00783897" w:rsidRDefault="00AD07AB" w:rsidP="00026932">
      <w:pPr>
        <w:numPr>
          <w:ilvl w:val="0"/>
          <w:numId w:val="20"/>
        </w:numPr>
        <w:spacing w:after="0" w:line="240" w:lineRule="auto"/>
        <w:jc w:val="both"/>
        <w:rPr>
          <w:sz w:val="24"/>
          <w:szCs w:val="24"/>
        </w:rPr>
      </w:pPr>
      <w:r w:rsidRPr="00783897">
        <w:rPr>
          <w:sz w:val="24"/>
          <w:szCs w:val="24"/>
        </w:rPr>
        <w:t>Εκπαιδευτικό υλικό ΥΠ.Π.Ε.Θ.:</w:t>
      </w:r>
    </w:p>
    <w:p w:rsidR="00AD07AB" w:rsidRPr="00783897" w:rsidRDefault="00AD07AB" w:rsidP="00797C2E">
      <w:pPr>
        <w:spacing w:after="0" w:line="240" w:lineRule="auto"/>
        <w:ind w:left="426"/>
        <w:jc w:val="both"/>
        <w:rPr>
          <w:sz w:val="24"/>
          <w:szCs w:val="24"/>
        </w:rPr>
      </w:pPr>
      <w:r w:rsidRPr="00783897">
        <w:rPr>
          <w:sz w:val="24"/>
          <w:szCs w:val="24"/>
        </w:rPr>
        <w:t xml:space="preserve">α) Ψηφιακό Σχολείο / Διαδραστικά Βιβλία Μαθητή/Μαθήτριας, </w:t>
      </w:r>
      <w:hyperlink r:id="rId303" w:history="1">
        <w:r w:rsidRPr="00783897">
          <w:rPr>
            <w:rStyle w:val="-"/>
            <w:color w:val="auto"/>
            <w:sz w:val="24"/>
            <w:szCs w:val="24"/>
          </w:rPr>
          <w:t>http://digitalschool.minedu.gov.gr</w:t>
        </w:r>
      </w:hyperlink>
      <w:r w:rsidRPr="00783897">
        <w:rPr>
          <w:sz w:val="24"/>
          <w:szCs w:val="24"/>
        </w:rPr>
        <w:t xml:space="preserve">: </w:t>
      </w:r>
    </w:p>
    <w:p w:rsidR="00AD07AB" w:rsidRPr="00783897" w:rsidRDefault="00AD07AB" w:rsidP="00026932">
      <w:pPr>
        <w:numPr>
          <w:ilvl w:val="0"/>
          <w:numId w:val="21"/>
        </w:numPr>
        <w:spacing w:after="0" w:line="240" w:lineRule="auto"/>
        <w:jc w:val="both"/>
        <w:rPr>
          <w:sz w:val="24"/>
          <w:szCs w:val="24"/>
        </w:rPr>
      </w:pPr>
      <w:r w:rsidRPr="00783897">
        <w:rPr>
          <w:sz w:val="24"/>
          <w:szCs w:val="24"/>
        </w:rPr>
        <w:t xml:space="preserve">Β΄ Λυκείου, ΔΕ 17: </w:t>
      </w:r>
      <w:hyperlink r:id="rId304" w:history="1">
        <w:r w:rsidRPr="00783897">
          <w:rPr>
            <w:rStyle w:val="-"/>
            <w:color w:val="auto"/>
            <w:sz w:val="24"/>
            <w:szCs w:val="24"/>
            <w:lang w:val="en-US"/>
          </w:rPr>
          <w:t>http</w:t>
        </w:r>
        <w:r w:rsidRPr="00783897">
          <w:rPr>
            <w:rStyle w:val="-"/>
            <w:color w:val="auto"/>
            <w:sz w:val="24"/>
            <w:szCs w:val="24"/>
          </w:rPr>
          <w:t>://</w:t>
        </w:r>
        <w:r w:rsidRPr="00783897">
          <w:rPr>
            <w:rStyle w:val="-"/>
            <w:color w:val="auto"/>
            <w:sz w:val="24"/>
            <w:szCs w:val="24"/>
            <w:lang w:val="en-US"/>
          </w:rPr>
          <w:t>ebooks</w:t>
        </w:r>
        <w:r w:rsidRPr="00783897">
          <w:rPr>
            <w:rStyle w:val="-"/>
            <w:color w:val="auto"/>
            <w:sz w:val="24"/>
            <w:szCs w:val="24"/>
          </w:rPr>
          <w:t>.</w:t>
        </w:r>
        <w:r w:rsidRPr="00783897">
          <w:rPr>
            <w:rStyle w:val="-"/>
            <w:color w:val="auto"/>
            <w:sz w:val="24"/>
            <w:szCs w:val="24"/>
            <w:lang w:val="en-US"/>
          </w:rPr>
          <w:t>edu</w:t>
        </w:r>
        <w:r w:rsidRPr="00783897">
          <w:rPr>
            <w:rStyle w:val="-"/>
            <w:color w:val="auto"/>
            <w:sz w:val="24"/>
            <w:szCs w:val="24"/>
          </w:rPr>
          <w:t>.</w:t>
        </w:r>
        <w:r w:rsidRPr="00783897">
          <w:rPr>
            <w:rStyle w:val="-"/>
            <w:color w:val="auto"/>
            <w:sz w:val="24"/>
            <w:szCs w:val="24"/>
            <w:lang w:val="en-US"/>
          </w:rPr>
          <w:t>gr</w:t>
        </w:r>
        <w:r w:rsidRPr="00783897">
          <w:rPr>
            <w:rStyle w:val="-"/>
            <w:color w:val="auto"/>
            <w:sz w:val="24"/>
            <w:szCs w:val="24"/>
          </w:rPr>
          <w:t>/</w:t>
        </w:r>
        <w:r w:rsidRPr="00783897">
          <w:rPr>
            <w:rStyle w:val="-"/>
            <w:color w:val="auto"/>
            <w:sz w:val="24"/>
            <w:szCs w:val="24"/>
            <w:lang w:val="en-US"/>
          </w:rPr>
          <w:t>modules</w:t>
        </w:r>
        <w:r w:rsidRPr="00783897">
          <w:rPr>
            <w:rStyle w:val="-"/>
            <w:color w:val="auto"/>
            <w:sz w:val="24"/>
            <w:szCs w:val="24"/>
          </w:rPr>
          <w:t>/</w:t>
        </w:r>
        <w:r w:rsidRPr="00783897">
          <w:rPr>
            <w:rStyle w:val="-"/>
            <w:color w:val="auto"/>
            <w:sz w:val="24"/>
            <w:szCs w:val="24"/>
            <w:lang w:val="en-US"/>
          </w:rPr>
          <w:t>ebook</w:t>
        </w:r>
        <w:r w:rsidRPr="00783897">
          <w:rPr>
            <w:rStyle w:val="-"/>
            <w:color w:val="auto"/>
            <w:sz w:val="24"/>
            <w:szCs w:val="24"/>
          </w:rPr>
          <w:t>/</w:t>
        </w:r>
        <w:r w:rsidRPr="00783897">
          <w:rPr>
            <w:rStyle w:val="-"/>
            <w:color w:val="auto"/>
            <w:sz w:val="24"/>
            <w:szCs w:val="24"/>
            <w:lang w:val="en-US"/>
          </w:rPr>
          <w:t>show</w:t>
        </w:r>
        <w:r w:rsidRPr="00783897">
          <w:rPr>
            <w:rStyle w:val="-"/>
            <w:color w:val="auto"/>
            <w:sz w:val="24"/>
            <w:szCs w:val="24"/>
          </w:rPr>
          <w:t>.</w:t>
        </w:r>
        <w:r w:rsidRPr="00783897">
          <w:rPr>
            <w:rStyle w:val="-"/>
            <w:color w:val="auto"/>
            <w:sz w:val="24"/>
            <w:szCs w:val="24"/>
            <w:lang w:val="en-US"/>
          </w:rPr>
          <w:t>php</w:t>
        </w:r>
        <w:r w:rsidRPr="00783897">
          <w:rPr>
            <w:rStyle w:val="-"/>
            <w:color w:val="auto"/>
            <w:sz w:val="24"/>
            <w:szCs w:val="24"/>
          </w:rPr>
          <w:t>/</w:t>
        </w:r>
        <w:r w:rsidRPr="00783897">
          <w:rPr>
            <w:rStyle w:val="-"/>
            <w:color w:val="auto"/>
            <w:sz w:val="24"/>
            <w:szCs w:val="24"/>
            <w:lang w:val="en-US"/>
          </w:rPr>
          <w:t>DSGL</w:t>
        </w:r>
        <w:r w:rsidRPr="00783897">
          <w:rPr>
            <w:rStyle w:val="-"/>
            <w:color w:val="auto"/>
            <w:sz w:val="24"/>
            <w:szCs w:val="24"/>
          </w:rPr>
          <w:t>-</w:t>
        </w:r>
        <w:r w:rsidRPr="00783897">
          <w:rPr>
            <w:rStyle w:val="-"/>
            <w:color w:val="auto"/>
            <w:sz w:val="24"/>
            <w:szCs w:val="24"/>
            <w:lang w:val="en-US"/>
          </w:rPr>
          <w:t>B</w:t>
        </w:r>
        <w:r w:rsidRPr="00783897">
          <w:rPr>
            <w:rStyle w:val="-"/>
            <w:color w:val="auto"/>
            <w:sz w:val="24"/>
            <w:szCs w:val="24"/>
          </w:rPr>
          <w:t>126/498/3244,13181</w:t>
        </w:r>
      </w:hyperlink>
      <w:r w:rsidRPr="00783897">
        <w:rPr>
          <w:sz w:val="24"/>
          <w:szCs w:val="24"/>
        </w:rPr>
        <w:t xml:space="preserve">. </w:t>
      </w:r>
    </w:p>
    <w:p w:rsidR="00AD07AB" w:rsidRPr="00783897" w:rsidRDefault="00AD07AB" w:rsidP="00026932">
      <w:pPr>
        <w:numPr>
          <w:ilvl w:val="0"/>
          <w:numId w:val="21"/>
        </w:numPr>
        <w:spacing w:after="0" w:line="240" w:lineRule="auto"/>
        <w:jc w:val="both"/>
        <w:rPr>
          <w:sz w:val="24"/>
          <w:szCs w:val="24"/>
        </w:rPr>
      </w:pPr>
      <w:r w:rsidRPr="00783897">
        <w:rPr>
          <w:sz w:val="24"/>
          <w:szCs w:val="24"/>
        </w:rPr>
        <w:t xml:space="preserve">Β΄ Λυκείου, ΔΕ 18: Βίντεο: Απόσπασμα από τον λόγο του </w:t>
      </w:r>
      <w:r w:rsidRPr="00783897">
        <w:rPr>
          <w:sz w:val="24"/>
          <w:szCs w:val="24"/>
          <w:lang w:val="en-US"/>
        </w:rPr>
        <w:t>Martin</w:t>
      </w:r>
      <w:r w:rsidRPr="00783897">
        <w:rPr>
          <w:sz w:val="24"/>
          <w:szCs w:val="24"/>
        </w:rPr>
        <w:t xml:space="preserve"> </w:t>
      </w:r>
      <w:r w:rsidRPr="00783897">
        <w:rPr>
          <w:sz w:val="24"/>
          <w:szCs w:val="24"/>
          <w:lang w:val="en-US"/>
        </w:rPr>
        <w:t>Luther</w:t>
      </w:r>
      <w:r w:rsidRPr="00783897">
        <w:rPr>
          <w:sz w:val="24"/>
          <w:szCs w:val="24"/>
        </w:rPr>
        <w:t xml:space="preserve"> </w:t>
      </w:r>
      <w:r w:rsidRPr="00783897">
        <w:rPr>
          <w:sz w:val="24"/>
          <w:szCs w:val="24"/>
          <w:lang w:val="en-US"/>
        </w:rPr>
        <w:t>King</w:t>
      </w:r>
      <w:r w:rsidRPr="00783897">
        <w:rPr>
          <w:sz w:val="24"/>
          <w:szCs w:val="24"/>
        </w:rPr>
        <w:t>: «</w:t>
      </w:r>
      <w:r w:rsidRPr="00783897">
        <w:rPr>
          <w:sz w:val="24"/>
          <w:szCs w:val="24"/>
          <w:lang w:val="en-US"/>
        </w:rPr>
        <w:t>I</w:t>
      </w:r>
      <w:r w:rsidRPr="00783897">
        <w:rPr>
          <w:sz w:val="24"/>
          <w:szCs w:val="24"/>
        </w:rPr>
        <w:t xml:space="preserve"> </w:t>
      </w:r>
      <w:r w:rsidRPr="00783897">
        <w:rPr>
          <w:sz w:val="24"/>
          <w:szCs w:val="24"/>
          <w:lang w:val="en-US"/>
        </w:rPr>
        <w:t>have</w:t>
      </w:r>
      <w:r w:rsidRPr="00783897">
        <w:rPr>
          <w:sz w:val="24"/>
          <w:szCs w:val="24"/>
        </w:rPr>
        <w:t xml:space="preserve"> </w:t>
      </w:r>
      <w:r w:rsidRPr="00783897">
        <w:rPr>
          <w:sz w:val="24"/>
          <w:szCs w:val="24"/>
          <w:lang w:val="en-US"/>
        </w:rPr>
        <w:t>a</w:t>
      </w:r>
      <w:r w:rsidRPr="00783897">
        <w:rPr>
          <w:sz w:val="24"/>
          <w:szCs w:val="24"/>
        </w:rPr>
        <w:t xml:space="preserve"> </w:t>
      </w:r>
      <w:r w:rsidRPr="00783897">
        <w:rPr>
          <w:sz w:val="24"/>
          <w:szCs w:val="24"/>
          <w:lang w:val="en-US"/>
        </w:rPr>
        <w:t>dream</w:t>
      </w:r>
      <w:r w:rsidRPr="00783897">
        <w:rPr>
          <w:sz w:val="24"/>
          <w:szCs w:val="24"/>
        </w:rPr>
        <w:t xml:space="preserve">», 1963 </w:t>
      </w:r>
      <w:hyperlink r:id="rId305" w:history="1">
        <w:r w:rsidRPr="00783897">
          <w:rPr>
            <w:rStyle w:val="-"/>
            <w:color w:val="auto"/>
            <w:sz w:val="24"/>
            <w:szCs w:val="24"/>
          </w:rPr>
          <w:t>http://ebooks.edu.gr/modules/ebook/show.php/DSGL-B126/498/3244,13182</w:t>
        </w:r>
      </w:hyperlink>
      <w:r w:rsidRPr="00783897">
        <w:rPr>
          <w:sz w:val="24"/>
          <w:szCs w:val="24"/>
        </w:rPr>
        <w:t xml:space="preserve">. </w:t>
      </w:r>
    </w:p>
    <w:p w:rsidR="00AD07AB" w:rsidRPr="00783897" w:rsidRDefault="00AD07AB" w:rsidP="00797C2E">
      <w:pPr>
        <w:spacing w:after="0" w:line="240" w:lineRule="auto"/>
        <w:ind w:firstLine="426"/>
        <w:jc w:val="both"/>
        <w:rPr>
          <w:sz w:val="24"/>
          <w:szCs w:val="24"/>
        </w:rPr>
      </w:pPr>
      <w:r w:rsidRPr="00783897">
        <w:rPr>
          <w:iCs/>
          <w:sz w:val="24"/>
          <w:szCs w:val="24"/>
        </w:rPr>
        <w:t>β) Ό.π., Αποθετήριο Μαθησιακών Αντικειμένων «Φωτόδεντρο»</w:t>
      </w:r>
      <w:hyperlink r:id="rId306" w:history="1"/>
      <w:r w:rsidRPr="00783897">
        <w:rPr>
          <w:sz w:val="24"/>
          <w:szCs w:val="24"/>
        </w:rPr>
        <w:t xml:space="preserve">: </w:t>
      </w:r>
    </w:p>
    <w:p w:rsidR="00AD07AB" w:rsidRPr="00783897" w:rsidRDefault="00AD07AB" w:rsidP="00026932">
      <w:pPr>
        <w:numPr>
          <w:ilvl w:val="0"/>
          <w:numId w:val="22"/>
        </w:numPr>
        <w:spacing w:after="0" w:line="240" w:lineRule="auto"/>
        <w:jc w:val="both"/>
        <w:rPr>
          <w:sz w:val="24"/>
          <w:szCs w:val="24"/>
        </w:rPr>
      </w:pPr>
      <w:r w:rsidRPr="00783897">
        <w:rPr>
          <w:sz w:val="24"/>
          <w:szCs w:val="24"/>
        </w:rPr>
        <w:t xml:space="preserve">Κουίζ (αντιστοίχιση): Χριστιανική κοινωνικότητα και ανθρωπισμός, </w:t>
      </w:r>
      <w:hyperlink r:id="rId307" w:history="1">
        <w:r w:rsidRPr="00783897">
          <w:rPr>
            <w:rStyle w:val="-"/>
            <w:color w:val="auto"/>
            <w:sz w:val="24"/>
            <w:szCs w:val="24"/>
          </w:rPr>
          <w:t>http://photodentro.edu.gr/lor/r/8521/4489</w:t>
        </w:r>
      </w:hyperlink>
      <w:r w:rsidRPr="00783897">
        <w:rPr>
          <w:sz w:val="24"/>
          <w:szCs w:val="24"/>
        </w:rPr>
        <w:t xml:space="preserve">. </w:t>
      </w:r>
    </w:p>
    <w:p w:rsidR="00AD07AB" w:rsidRPr="00783897" w:rsidRDefault="00AD07AB" w:rsidP="00026932">
      <w:pPr>
        <w:numPr>
          <w:ilvl w:val="0"/>
          <w:numId w:val="22"/>
        </w:numPr>
        <w:spacing w:after="0" w:line="240" w:lineRule="auto"/>
        <w:jc w:val="both"/>
        <w:rPr>
          <w:sz w:val="24"/>
          <w:szCs w:val="24"/>
        </w:rPr>
      </w:pPr>
      <w:r w:rsidRPr="00783897">
        <w:rPr>
          <w:sz w:val="24"/>
          <w:szCs w:val="24"/>
        </w:rPr>
        <w:t xml:space="preserve">Κουίζ (συμπλήρωση κενών): Θεολογικά ρεύματα κατά των προκαταλήψεων, </w:t>
      </w:r>
      <w:hyperlink r:id="rId308" w:history="1">
        <w:r w:rsidRPr="00783897">
          <w:rPr>
            <w:rStyle w:val="-"/>
            <w:color w:val="auto"/>
            <w:sz w:val="24"/>
            <w:szCs w:val="24"/>
          </w:rPr>
          <w:t>http://photodentro.edu.gr/lor/r/8521/4521</w:t>
        </w:r>
      </w:hyperlink>
      <w:r w:rsidRPr="00783897">
        <w:rPr>
          <w:sz w:val="24"/>
          <w:szCs w:val="24"/>
        </w:rPr>
        <w:t>.</w:t>
      </w:r>
    </w:p>
    <w:p w:rsidR="00AD07AB" w:rsidRPr="00783897" w:rsidRDefault="00AD07AB" w:rsidP="00026932">
      <w:pPr>
        <w:numPr>
          <w:ilvl w:val="0"/>
          <w:numId w:val="22"/>
        </w:numPr>
        <w:spacing w:after="0" w:line="240" w:lineRule="auto"/>
        <w:jc w:val="both"/>
        <w:rPr>
          <w:sz w:val="24"/>
          <w:szCs w:val="24"/>
        </w:rPr>
      </w:pPr>
      <w:r w:rsidRPr="00783897">
        <w:rPr>
          <w:sz w:val="24"/>
          <w:szCs w:val="24"/>
        </w:rPr>
        <w:t xml:space="preserve">Σταυρόλεξο: Το χριστιανικό ήθος ως υπέρβαση των προκαταλήψεων του, κόσμου </w:t>
      </w:r>
      <w:hyperlink r:id="rId309" w:history="1">
        <w:r w:rsidRPr="00783897">
          <w:rPr>
            <w:rStyle w:val="-"/>
            <w:color w:val="auto"/>
            <w:sz w:val="24"/>
            <w:szCs w:val="24"/>
          </w:rPr>
          <w:t>http://photodentro.edu.gr/lor/r/8521/3811</w:t>
        </w:r>
      </w:hyperlink>
      <w:r w:rsidRPr="00783897">
        <w:rPr>
          <w:sz w:val="24"/>
          <w:szCs w:val="24"/>
        </w:rPr>
        <w:t xml:space="preserve">. </w:t>
      </w:r>
    </w:p>
    <w:p w:rsidR="00AD07AB" w:rsidRPr="00783897" w:rsidRDefault="00AD07AB" w:rsidP="00026932">
      <w:pPr>
        <w:numPr>
          <w:ilvl w:val="0"/>
          <w:numId w:val="11"/>
        </w:numPr>
        <w:spacing w:after="0" w:line="240" w:lineRule="auto"/>
        <w:jc w:val="both"/>
        <w:rPr>
          <w:sz w:val="24"/>
          <w:szCs w:val="24"/>
        </w:rPr>
      </w:pPr>
      <w:r w:rsidRPr="00783897">
        <w:rPr>
          <w:sz w:val="24"/>
          <w:szCs w:val="24"/>
        </w:rPr>
        <w:t xml:space="preserve">Βιβλικά, πατερικά κείμενα: </w:t>
      </w:r>
    </w:p>
    <w:p w:rsidR="00AD07AB" w:rsidRPr="00783897" w:rsidRDefault="00AD07AB" w:rsidP="00026932">
      <w:pPr>
        <w:numPr>
          <w:ilvl w:val="0"/>
          <w:numId w:val="23"/>
        </w:numPr>
        <w:spacing w:after="0" w:line="240" w:lineRule="auto"/>
        <w:jc w:val="both"/>
        <w:rPr>
          <w:sz w:val="24"/>
          <w:szCs w:val="24"/>
        </w:rPr>
      </w:pPr>
      <w:r w:rsidRPr="00783897">
        <w:rPr>
          <w:sz w:val="24"/>
          <w:szCs w:val="24"/>
        </w:rPr>
        <w:t>«Οὐκ ἔνι ἄρσεν καὶ θῆλυ…» (Κολ 3,11).</w:t>
      </w:r>
    </w:p>
    <w:p w:rsidR="00AD07AB" w:rsidRPr="00783897" w:rsidRDefault="00AD07AB" w:rsidP="00026932">
      <w:pPr>
        <w:numPr>
          <w:ilvl w:val="0"/>
          <w:numId w:val="23"/>
        </w:numPr>
        <w:spacing w:after="0" w:line="240" w:lineRule="auto"/>
        <w:jc w:val="both"/>
        <w:rPr>
          <w:sz w:val="24"/>
          <w:szCs w:val="24"/>
        </w:rPr>
      </w:pPr>
      <w:r w:rsidRPr="00783897">
        <w:rPr>
          <w:sz w:val="24"/>
          <w:szCs w:val="24"/>
        </w:rPr>
        <w:t>«Πάντα οὖν ὅσα ἂν θέλητε ἵνα ποιῶσι ὑμῖν οἱ ἄνθρωποι, οὕτω καὶ ἡμεῖς ποιεῖτε αὐτοῖς» (Ματθ.7,12).</w:t>
      </w:r>
    </w:p>
    <w:p w:rsidR="00AD07AB" w:rsidRPr="00783897" w:rsidRDefault="00AD07AB" w:rsidP="00026932">
      <w:pPr>
        <w:numPr>
          <w:ilvl w:val="0"/>
          <w:numId w:val="23"/>
        </w:numPr>
        <w:spacing w:after="0" w:line="240" w:lineRule="auto"/>
        <w:jc w:val="both"/>
        <w:rPr>
          <w:sz w:val="24"/>
          <w:szCs w:val="24"/>
        </w:rPr>
      </w:pPr>
      <w:r w:rsidRPr="00783897">
        <w:rPr>
          <w:sz w:val="24"/>
          <w:szCs w:val="24"/>
        </w:rPr>
        <w:t xml:space="preserve">«Ἀδελφοὶ μὲν ἡμεῖς πάντες, ὡς ἑνὸς δεσπότου καὶ ποιητοῦ…», Γρηγορίου Παλαμά, Ομιλία 1, </w:t>
      </w:r>
      <w:r w:rsidRPr="00783897">
        <w:rPr>
          <w:sz w:val="24"/>
          <w:szCs w:val="24"/>
          <w:lang w:val="en-US"/>
        </w:rPr>
        <w:t>P</w:t>
      </w:r>
      <w:r w:rsidRPr="00783897">
        <w:rPr>
          <w:sz w:val="24"/>
          <w:szCs w:val="24"/>
        </w:rPr>
        <w:t>.</w:t>
      </w:r>
      <w:r w:rsidRPr="00783897">
        <w:rPr>
          <w:sz w:val="24"/>
          <w:szCs w:val="24"/>
          <w:lang w:val="en-US"/>
        </w:rPr>
        <w:t>G</w:t>
      </w:r>
      <w:r w:rsidRPr="00783897">
        <w:rPr>
          <w:sz w:val="24"/>
          <w:szCs w:val="24"/>
        </w:rPr>
        <w:t>. 151, 9).</w:t>
      </w:r>
    </w:p>
    <w:p w:rsidR="00AD07AB" w:rsidRPr="00783897" w:rsidRDefault="00AD07AB" w:rsidP="00026932">
      <w:pPr>
        <w:numPr>
          <w:ilvl w:val="0"/>
          <w:numId w:val="23"/>
        </w:numPr>
        <w:spacing w:after="0" w:line="240" w:lineRule="auto"/>
        <w:jc w:val="both"/>
        <w:rPr>
          <w:sz w:val="24"/>
          <w:szCs w:val="24"/>
        </w:rPr>
      </w:pPr>
      <w:r w:rsidRPr="00783897">
        <w:rPr>
          <w:sz w:val="24"/>
          <w:szCs w:val="24"/>
        </w:rPr>
        <w:t xml:space="preserve">«ἄνδρες ἦσαν οἱ νομοθετοῦντες διά τοῦτο κατά γυναικῶν ἡ νομοθεσία», Γρηγορίου Ναζιανζηνού, Λόγος ΛΖ΄, </w:t>
      </w:r>
      <w:r w:rsidRPr="00783897">
        <w:rPr>
          <w:sz w:val="24"/>
          <w:szCs w:val="24"/>
          <w:lang w:val="en-US"/>
        </w:rPr>
        <w:t>PG</w:t>
      </w:r>
      <w:r w:rsidRPr="00783897">
        <w:rPr>
          <w:sz w:val="24"/>
          <w:szCs w:val="24"/>
        </w:rPr>
        <w:t xml:space="preserve"> 36, 281- 308</w:t>
      </w:r>
      <w:r w:rsidR="00797C2E">
        <w:rPr>
          <w:sz w:val="24"/>
          <w:szCs w:val="24"/>
        </w:rPr>
        <w:t>.</w:t>
      </w:r>
    </w:p>
    <w:p w:rsidR="00AD07AB" w:rsidRPr="00783897" w:rsidRDefault="00AD07AB" w:rsidP="00026932">
      <w:pPr>
        <w:numPr>
          <w:ilvl w:val="0"/>
          <w:numId w:val="11"/>
        </w:numPr>
        <w:spacing w:after="0" w:line="240" w:lineRule="auto"/>
        <w:jc w:val="both"/>
        <w:rPr>
          <w:sz w:val="24"/>
          <w:szCs w:val="24"/>
        </w:rPr>
      </w:pPr>
      <w:r w:rsidRPr="00783897">
        <w:rPr>
          <w:sz w:val="24"/>
          <w:szCs w:val="24"/>
        </w:rPr>
        <w:t xml:space="preserve">Κινηματογράφος: </w:t>
      </w:r>
    </w:p>
    <w:p w:rsidR="00AD07AB" w:rsidRPr="00783897" w:rsidRDefault="00AD07AB" w:rsidP="00026932">
      <w:pPr>
        <w:numPr>
          <w:ilvl w:val="0"/>
          <w:numId w:val="24"/>
        </w:numPr>
        <w:spacing w:after="0" w:line="240" w:lineRule="auto"/>
        <w:jc w:val="both"/>
        <w:rPr>
          <w:sz w:val="24"/>
          <w:szCs w:val="24"/>
        </w:rPr>
      </w:pPr>
      <w:r w:rsidRPr="00783897">
        <w:rPr>
          <w:sz w:val="24"/>
          <w:szCs w:val="24"/>
        </w:rPr>
        <w:t>«Τιμπουκτού» 2014 (Αμπντεραχμάν Σισακό)</w:t>
      </w:r>
    </w:p>
    <w:p w:rsidR="00AD07AB" w:rsidRPr="00783897" w:rsidRDefault="00AD07AB" w:rsidP="00026932">
      <w:pPr>
        <w:numPr>
          <w:ilvl w:val="0"/>
          <w:numId w:val="24"/>
        </w:numPr>
        <w:spacing w:after="0" w:line="240" w:lineRule="auto"/>
        <w:jc w:val="both"/>
        <w:rPr>
          <w:sz w:val="24"/>
          <w:szCs w:val="24"/>
        </w:rPr>
      </w:pPr>
      <w:r w:rsidRPr="00783897">
        <w:rPr>
          <w:sz w:val="24"/>
          <w:szCs w:val="24"/>
        </w:rPr>
        <w:t>«</w:t>
      </w:r>
      <w:r w:rsidRPr="00783897">
        <w:rPr>
          <w:sz w:val="24"/>
          <w:szCs w:val="24"/>
          <w:lang w:val="en-US"/>
        </w:rPr>
        <w:t>Water</w:t>
      </w:r>
      <w:r w:rsidRPr="00783897">
        <w:rPr>
          <w:sz w:val="24"/>
          <w:szCs w:val="24"/>
        </w:rPr>
        <w:t>» (D. Mehta).</w:t>
      </w:r>
    </w:p>
    <w:p w:rsidR="00AD07AB" w:rsidRPr="00783897" w:rsidRDefault="00AD07AB" w:rsidP="00026932">
      <w:pPr>
        <w:numPr>
          <w:ilvl w:val="0"/>
          <w:numId w:val="24"/>
        </w:numPr>
        <w:spacing w:after="0" w:line="240" w:lineRule="auto"/>
        <w:jc w:val="both"/>
        <w:rPr>
          <w:sz w:val="24"/>
          <w:szCs w:val="24"/>
        </w:rPr>
      </w:pPr>
      <w:r w:rsidRPr="00783897">
        <w:rPr>
          <w:sz w:val="24"/>
          <w:szCs w:val="24"/>
        </w:rPr>
        <w:t>«Το απαγορευμένο ποδήλατο» (Χ. Αλ-Μανσούρ).</w:t>
      </w:r>
    </w:p>
    <w:p w:rsidR="00AD07AB" w:rsidRPr="00783897" w:rsidRDefault="00AD07AB" w:rsidP="00026932">
      <w:pPr>
        <w:numPr>
          <w:ilvl w:val="0"/>
          <w:numId w:val="24"/>
        </w:numPr>
        <w:spacing w:after="0" w:line="240" w:lineRule="auto"/>
        <w:jc w:val="both"/>
        <w:rPr>
          <w:sz w:val="24"/>
          <w:szCs w:val="24"/>
        </w:rPr>
      </w:pPr>
      <w:r w:rsidRPr="00783897">
        <w:rPr>
          <w:sz w:val="24"/>
          <w:szCs w:val="24"/>
        </w:rPr>
        <w:t>«</w:t>
      </w:r>
      <w:r w:rsidRPr="00783897">
        <w:rPr>
          <w:sz w:val="24"/>
          <w:szCs w:val="24"/>
          <w:lang w:val="en-US"/>
        </w:rPr>
        <w:t>Osama</w:t>
      </w:r>
      <w:r w:rsidRPr="00783897">
        <w:rPr>
          <w:sz w:val="24"/>
          <w:szCs w:val="24"/>
        </w:rPr>
        <w:t>,για μια θέση στον ήλιο» (</w:t>
      </w:r>
      <w:r w:rsidRPr="00783897">
        <w:rPr>
          <w:sz w:val="24"/>
          <w:szCs w:val="24"/>
          <w:lang w:val="en-US"/>
        </w:rPr>
        <w:t>S</w:t>
      </w:r>
      <w:r w:rsidRPr="00783897">
        <w:rPr>
          <w:sz w:val="24"/>
          <w:szCs w:val="24"/>
        </w:rPr>
        <w:t xml:space="preserve">. </w:t>
      </w:r>
      <w:r w:rsidRPr="00783897">
        <w:rPr>
          <w:sz w:val="24"/>
          <w:szCs w:val="24"/>
          <w:lang w:val="en-US"/>
        </w:rPr>
        <w:t>Barmak</w:t>
      </w:r>
      <w:r w:rsidRPr="00783897">
        <w:rPr>
          <w:sz w:val="24"/>
          <w:szCs w:val="24"/>
        </w:rPr>
        <w:t>).</w:t>
      </w:r>
    </w:p>
    <w:p w:rsidR="00AD07AB" w:rsidRPr="00783897" w:rsidRDefault="00AD07AB" w:rsidP="00026932">
      <w:pPr>
        <w:numPr>
          <w:ilvl w:val="0"/>
          <w:numId w:val="24"/>
        </w:numPr>
        <w:spacing w:after="0" w:line="240" w:lineRule="auto"/>
        <w:jc w:val="both"/>
        <w:rPr>
          <w:sz w:val="24"/>
          <w:szCs w:val="24"/>
        </w:rPr>
      </w:pPr>
      <w:r w:rsidRPr="00783897">
        <w:rPr>
          <w:sz w:val="24"/>
          <w:szCs w:val="24"/>
        </w:rPr>
        <w:t>«Κάντο όπως ο Μπέκαμ» (</w:t>
      </w:r>
      <w:r w:rsidRPr="00783897">
        <w:rPr>
          <w:sz w:val="24"/>
          <w:szCs w:val="24"/>
          <w:lang w:val="en-US"/>
        </w:rPr>
        <w:t>G</w:t>
      </w:r>
      <w:r w:rsidRPr="00783897">
        <w:rPr>
          <w:sz w:val="24"/>
          <w:szCs w:val="24"/>
        </w:rPr>
        <w:t xml:space="preserve">. </w:t>
      </w:r>
      <w:r w:rsidRPr="00783897">
        <w:rPr>
          <w:sz w:val="24"/>
          <w:szCs w:val="24"/>
          <w:lang w:val="en-US"/>
        </w:rPr>
        <w:t>Chadha</w:t>
      </w:r>
      <w:r w:rsidRPr="00783897">
        <w:rPr>
          <w:sz w:val="24"/>
          <w:szCs w:val="24"/>
        </w:rPr>
        <w:t>).</w:t>
      </w:r>
    </w:p>
    <w:p w:rsidR="00AD07AB" w:rsidRPr="00F25312" w:rsidRDefault="00AD07AB" w:rsidP="00026932">
      <w:pPr>
        <w:numPr>
          <w:ilvl w:val="0"/>
          <w:numId w:val="24"/>
        </w:numPr>
        <w:spacing w:after="0" w:line="240" w:lineRule="auto"/>
        <w:jc w:val="both"/>
        <w:rPr>
          <w:sz w:val="24"/>
          <w:szCs w:val="24"/>
          <w:lang w:val="fr-FR"/>
        </w:rPr>
      </w:pPr>
      <w:r w:rsidRPr="00F25312">
        <w:rPr>
          <w:sz w:val="24"/>
          <w:szCs w:val="24"/>
          <w:lang w:val="fr-FR"/>
        </w:rPr>
        <w:t>«</w:t>
      </w:r>
      <w:r w:rsidRPr="00783897">
        <w:rPr>
          <w:sz w:val="24"/>
          <w:szCs w:val="24"/>
        </w:rPr>
        <w:t>Περσέπολη</w:t>
      </w:r>
      <w:r w:rsidRPr="00F25312">
        <w:rPr>
          <w:sz w:val="24"/>
          <w:szCs w:val="24"/>
          <w:lang w:val="fr-FR"/>
        </w:rPr>
        <w:t>» (M. Satrapi - V. Paronnaud).</w:t>
      </w:r>
    </w:p>
    <w:p w:rsidR="00AD07AB" w:rsidRPr="00783897" w:rsidRDefault="00AD07AB" w:rsidP="00026932">
      <w:pPr>
        <w:numPr>
          <w:ilvl w:val="0"/>
          <w:numId w:val="24"/>
        </w:numPr>
        <w:spacing w:after="0" w:line="240" w:lineRule="auto"/>
        <w:jc w:val="both"/>
        <w:rPr>
          <w:sz w:val="24"/>
          <w:szCs w:val="24"/>
          <w:lang w:val="en-US"/>
        </w:rPr>
      </w:pPr>
      <w:r w:rsidRPr="00783897">
        <w:rPr>
          <w:sz w:val="24"/>
          <w:szCs w:val="24"/>
          <w:lang w:val="en-US"/>
        </w:rPr>
        <w:t xml:space="preserve">«Billy Elliot, </w:t>
      </w:r>
      <w:r w:rsidRPr="00783897">
        <w:rPr>
          <w:sz w:val="24"/>
          <w:szCs w:val="24"/>
        </w:rPr>
        <w:t>γεννημένος</w:t>
      </w:r>
      <w:r w:rsidRPr="00783897">
        <w:rPr>
          <w:sz w:val="24"/>
          <w:szCs w:val="24"/>
          <w:lang w:val="en-US"/>
        </w:rPr>
        <w:t xml:space="preserve"> </w:t>
      </w:r>
      <w:r w:rsidRPr="00783897">
        <w:rPr>
          <w:sz w:val="24"/>
          <w:szCs w:val="24"/>
        </w:rPr>
        <w:t>χορευτής</w:t>
      </w:r>
      <w:r w:rsidRPr="00783897">
        <w:rPr>
          <w:sz w:val="24"/>
          <w:szCs w:val="24"/>
          <w:lang w:val="en-US"/>
        </w:rPr>
        <w:t>» (Stephen Daldry).</w:t>
      </w:r>
    </w:p>
    <w:p w:rsidR="00AD07AB" w:rsidRPr="00783897" w:rsidRDefault="00AD07AB" w:rsidP="00026932">
      <w:pPr>
        <w:numPr>
          <w:ilvl w:val="0"/>
          <w:numId w:val="24"/>
        </w:numPr>
        <w:spacing w:after="0" w:line="240" w:lineRule="auto"/>
        <w:jc w:val="both"/>
        <w:rPr>
          <w:sz w:val="24"/>
          <w:szCs w:val="24"/>
        </w:rPr>
      </w:pPr>
      <w:r w:rsidRPr="00783897">
        <w:rPr>
          <w:sz w:val="24"/>
          <w:szCs w:val="24"/>
        </w:rPr>
        <w:lastRenderedPageBreak/>
        <w:t>«Οι άθικτοι» 2011, ('Ε. Τολεντανό, Ο. Νακάς)</w:t>
      </w:r>
      <w:r w:rsidR="00797C2E">
        <w:rPr>
          <w:sz w:val="24"/>
          <w:szCs w:val="24"/>
        </w:rPr>
        <w:t>.</w:t>
      </w:r>
    </w:p>
    <w:p w:rsidR="00AD07AB" w:rsidRPr="00783897" w:rsidRDefault="00AD07AB" w:rsidP="00026932">
      <w:pPr>
        <w:spacing w:after="0" w:line="240" w:lineRule="auto"/>
        <w:jc w:val="both"/>
        <w:rPr>
          <w:sz w:val="24"/>
          <w:szCs w:val="24"/>
          <w:lang w:val="en-US"/>
        </w:rPr>
      </w:pPr>
      <w:r w:rsidRPr="00783897">
        <w:rPr>
          <w:sz w:val="24"/>
          <w:szCs w:val="24"/>
          <w:lang w:val="en-US"/>
        </w:rPr>
        <w:t xml:space="preserve">- </w:t>
      </w:r>
      <w:r w:rsidRPr="00783897">
        <w:rPr>
          <w:sz w:val="24"/>
          <w:szCs w:val="24"/>
        </w:rPr>
        <w:t>Οπτικοακουστικό</w:t>
      </w:r>
      <w:r w:rsidRPr="00783897">
        <w:rPr>
          <w:sz w:val="24"/>
          <w:szCs w:val="24"/>
          <w:lang w:val="en-US"/>
        </w:rPr>
        <w:t xml:space="preserve"> </w:t>
      </w:r>
      <w:r w:rsidRPr="00783897">
        <w:rPr>
          <w:sz w:val="24"/>
          <w:szCs w:val="24"/>
        </w:rPr>
        <w:t>υλικό</w:t>
      </w:r>
      <w:r w:rsidRPr="00783897">
        <w:rPr>
          <w:sz w:val="24"/>
          <w:szCs w:val="24"/>
          <w:lang w:val="en-US"/>
        </w:rPr>
        <w:t>:</w:t>
      </w:r>
    </w:p>
    <w:p w:rsidR="00AD07AB" w:rsidRPr="00783897" w:rsidRDefault="00AD07AB" w:rsidP="00026932">
      <w:pPr>
        <w:spacing w:after="0" w:line="240" w:lineRule="auto"/>
        <w:jc w:val="both"/>
        <w:rPr>
          <w:sz w:val="24"/>
          <w:szCs w:val="24"/>
          <w:lang w:val="en-US"/>
        </w:rPr>
      </w:pPr>
      <w:r w:rsidRPr="00783897">
        <w:rPr>
          <w:sz w:val="24"/>
          <w:szCs w:val="24"/>
          <w:lang w:val="en-US"/>
        </w:rPr>
        <w:t xml:space="preserve">Think for yourself </w:t>
      </w:r>
      <w:hyperlink r:id="rId310" w:anchor="t=138" w:history="1">
        <w:r w:rsidRPr="00783897">
          <w:rPr>
            <w:rStyle w:val="-"/>
            <w:color w:val="auto"/>
            <w:sz w:val="24"/>
            <w:szCs w:val="24"/>
            <w:lang w:val="en-US"/>
          </w:rPr>
          <w:t>https://www.youtube.com/watch?v=XPyPM25boh0#t=138</w:t>
        </w:r>
      </w:hyperlink>
    </w:p>
    <w:p w:rsidR="00A82623" w:rsidRDefault="00A82623" w:rsidP="00026932">
      <w:pPr>
        <w:spacing w:after="0" w:line="240" w:lineRule="auto"/>
        <w:jc w:val="both"/>
        <w:rPr>
          <w:sz w:val="24"/>
          <w:szCs w:val="24"/>
        </w:rPr>
      </w:pPr>
      <w:r>
        <w:rPr>
          <w:sz w:val="24"/>
          <w:szCs w:val="24"/>
        </w:rPr>
        <w:t>- «Η συνάντηση», σκην</w:t>
      </w:r>
      <w:r w:rsidR="00AD07AB" w:rsidRPr="00783897">
        <w:rPr>
          <w:sz w:val="24"/>
          <w:szCs w:val="24"/>
        </w:rPr>
        <w:t xml:space="preserve"> Κ. Γκικαπέππα: </w:t>
      </w:r>
    </w:p>
    <w:p w:rsidR="00AD07AB" w:rsidRPr="00783897" w:rsidRDefault="00E04453" w:rsidP="00797C2E">
      <w:pPr>
        <w:spacing w:after="0" w:line="240" w:lineRule="auto"/>
        <w:ind w:left="142"/>
        <w:jc w:val="both"/>
        <w:rPr>
          <w:sz w:val="24"/>
          <w:szCs w:val="24"/>
        </w:rPr>
      </w:pPr>
      <w:hyperlink r:id="rId311" w:history="1">
        <w:r w:rsidR="00AD07AB" w:rsidRPr="00783897">
          <w:rPr>
            <w:rStyle w:val="-"/>
            <w:color w:val="auto"/>
            <w:sz w:val="24"/>
            <w:szCs w:val="24"/>
          </w:rPr>
          <w:t>https://www.youtube.com/watch?v=epn00BMCu-U</w:t>
        </w:r>
      </w:hyperlink>
    </w:p>
    <w:p w:rsidR="00AD07AB" w:rsidRPr="00AD07AB" w:rsidRDefault="00AD07AB" w:rsidP="00026932">
      <w:pPr>
        <w:spacing w:after="0" w:line="240" w:lineRule="auto"/>
        <w:jc w:val="both"/>
        <w:rPr>
          <w:b/>
          <w:color w:val="002060"/>
          <w:sz w:val="24"/>
          <w:szCs w:val="24"/>
        </w:rPr>
      </w:pPr>
    </w:p>
    <w:p w:rsidR="00AD07AB" w:rsidRPr="00D11FBA" w:rsidRDefault="00AD07AB" w:rsidP="00026932">
      <w:pPr>
        <w:spacing w:after="0" w:line="240" w:lineRule="auto"/>
        <w:jc w:val="both"/>
        <w:rPr>
          <w:bCs/>
          <w:sz w:val="28"/>
          <w:szCs w:val="28"/>
        </w:rPr>
      </w:pPr>
      <w:r w:rsidRPr="00D11FBA">
        <w:rPr>
          <w:bCs/>
          <w:sz w:val="28"/>
          <w:szCs w:val="28"/>
        </w:rPr>
        <w:t>Περαιτέρω ενδεικτική βιβλιογραφία για τον/την εκπαιδευτικό</w:t>
      </w:r>
    </w:p>
    <w:p w:rsidR="00AD07AB" w:rsidRPr="00AD07AB" w:rsidRDefault="00AD07AB" w:rsidP="00026932">
      <w:pPr>
        <w:spacing w:after="0" w:line="240" w:lineRule="auto"/>
        <w:jc w:val="both"/>
        <w:rPr>
          <w:b/>
          <w:color w:val="002060"/>
          <w:sz w:val="24"/>
          <w:szCs w:val="24"/>
        </w:rPr>
      </w:pPr>
    </w:p>
    <w:p w:rsidR="00AD07AB" w:rsidRPr="00783897" w:rsidRDefault="00AD07AB" w:rsidP="00BE3820">
      <w:pPr>
        <w:numPr>
          <w:ilvl w:val="0"/>
          <w:numId w:val="450"/>
        </w:numPr>
        <w:spacing w:after="0" w:line="240" w:lineRule="auto"/>
        <w:jc w:val="both"/>
        <w:rPr>
          <w:bCs/>
          <w:sz w:val="24"/>
          <w:szCs w:val="24"/>
          <w:lang w:val="en-US"/>
        </w:rPr>
      </w:pPr>
      <w:r w:rsidRPr="00783897">
        <w:rPr>
          <w:sz w:val="24"/>
          <w:szCs w:val="24"/>
          <w:lang w:val="fr-FR"/>
        </w:rPr>
        <w:t>Behr</w:t>
      </w:r>
      <w:r w:rsidRPr="00783897">
        <w:rPr>
          <w:sz w:val="24"/>
          <w:szCs w:val="24"/>
        </w:rPr>
        <w:t>-</w:t>
      </w:r>
      <w:r w:rsidRPr="00783897">
        <w:rPr>
          <w:sz w:val="24"/>
          <w:szCs w:val="24"/>
          <w:lang w:val="fr-FR"/>
        </w:rPr>
        <w:t>Sigel</w:t>
      </w:r>
      <w:r w:rsidRPr="00783897">
        <w:rPr>
          <w:sz w:val="24"/>
          <w:szCs w:val="24"/>
        </w:rPr>
        <w:t xml:space="preserve">, </w:t>
      </w:r>
      <w:r w:rsidRPr="00783897">
        <w:rPr>
          <w:sz w:val="24"/>
          <w:szCs w:val="24"/>
          <w:lang w:val="fr-FR"/>
        </w:rPr>
        <w:t>Elisabeth</w:t>
      </w:r>
      <w:r w:rsidRPr="00783897">
        <w:rPr>
          <w:sz w:val="24"/>
          <w:szCs w:val="24"/>
        </w:rPr>
        <w:t xml:space="preserve"> (1987). </w:t>
      </w:r>
      <w:r w:rsidRPr="00783897">
        <w:rPr>
          <w:i/>
          <w:iCs/>
          <w:sz w:val="24"/>
          <w:szCs w:val="24"/>
          <w:lang w:val="fr-FR"/>
        </w:rPr>
        <w:t>Le</w:t>
      </w:r>
      <w:r w:rsidRPr="00783897">
        <w:rPr>
          <w:i/>
          <w:iCs/>
          <w:sz w:val="24"/>
          <w:szCs w:val="24"/>
        </w:rPr>
        <w:t xml:space="preserve"> </w:t>
      </w:r>
      <w:r w:rsidRPr="00783897">
        <w:rPr>
          <w:i/>
          <w:iCs/>
          <w:sz w:val="24"/>
          <w:szCs w:val="24"/>
          <w:lang w:val="fr-FR"/>
        </w:rPr>
        <w:t>minist</w:t>
      </w:r>
      <w:r w:rsidRPr="00783897">
        <w:rPr>
          <w:i/>
          <w:iCs/>
          <w:sz w:val="24"/>
          <w:szCs w:val="24"/>
        </w:rPr>
        <w:t>è</w:t>
      </w:r>
      <w:r w:rsidRPr="00783897">
        <w:rPr>
          <w:i/>
          <w:iCs/>
          <w:sz w:val="24"/>
          <w:szCs w:val="24"/>
          <w:lang w:val="fr-FR"/>
        </w:rPr>
        <w:t>re</w:t>
      </w:r>
      <w:r w:rsidRPr="00783897">
        <w:rPr>
          <w:i/>
          <w:iCs/>
          <w:sz w:val="24"/>
          <w:szCs w:val="24"/>
        </w:rPr>
        <w:t xml:space="preserve"> </w:t>
      </w:r>
      <w:r w:rsidRPr="00783897">
        <w:rPr>
          <w:i/>
          <w:iCs/>
          <w:sz w:val="24"/>
          <w:szCs w:val="24"/>
          <w:lang w:val="fr-FR"/>
        </w:rPr>
        <w:t>de</w:t>
      </w:r>
      <w:r w:rsidRPr="00783897">
        <w:rPr>
          <w:i/>
          <w:iCs/>
          <w:sz w:val="24"/>
          <w:szCs w:val="24"/>
        </w:rPr>
        <w:t xml:space="preserve"> </w:t>
      </w:r>
      <w:r w:rsidRPr="00783897">
        <w:rPr>
          <w:i/>
          <w:iCs/>
          <w:sz w:val="24"/>
          <w:szCs w:val="24"/>
          <w:lang w:val="fr-FR"/>
        </w:rPr>
        <w:t>la</w:t>
      </w:r>
      <w:r w:rsidRPr="00783897">
        <w:rPr>
          <w:i/>
          <w:iCs/>
          <w:sz w:val="24"/>
          <w:szCs w:val="24"/>
        </w:rPr>
        <w:t xml:space="preserve"> </w:t>
      </w:r>
      <w:r w:rsidRPr="00783897">
        <w:rPr>
          <w:i/>
          <w:iCs/>
          <w:sz w:val="24"/>
          <w:szCs w:val="24"/>
          <w:lang w:val="fr-FR"/>
        </w:rPr>
        <w:t>femme</w:t>
      </w:r>
      <w:r w:rsidRPr="00783897">
        <w:rPr>
          <w:i/>
          <w:iCs/>
          <w:sz w:val="24"/>
          <w:szCs w:val="24"/>
        </w:rPr>
        <w:t xml:space="preserve"> </w:t>
      </w:r>
      <w:r w:rsidRPr="00783897">
        <w:rPr>
          <w:i/>
          <w:iCs/>
          <w:sz w:val="24"/>
          <w:szCs w:val="24"/>
          <w:lang w:val="fr-FR"/>
        </w:rPr>
        <w:t>dans</w:t>
      </w:r>
      <w:r w:rsidRPr="00783897">
        <w:rPr>
          <w:i/>
          <w:iCs/>
          <w:sz w:val="24"/>
          <w:szCs w:val="24"/>
        </w:rPr>
        <w:t xml:space="preserve"> </w:t>
      </w:r>
      <w:r w:rsidRPr="00783897">
        <w:rPr>
          <w:i/>
          <w:iCs/>
          <w:sz w:val="24"/>
          <w:szCs w:val="24"/>
          <w:lang w:val="fr-FR"/>
        </w:rPr>
        <w:t>l</w:t>
      </w:r>
      <w:r w:rsidRPr="00783897">
        <w:rPr>
          <w:i/>
          <w:iCs/>
          <w:sz w:val="24"/>
          <w:szCs w:val="24"/>
        </w:rPr>
        <w:t xml:space="preserve">’ </w:t>
      </w:r>
      <w:r w:rsidRPr="00783897">
        <w:rPr>
          <w:i/>
          <w:iCs/>
          <w:sz w:val="24"/>
          <w:szCs w:val="24"/>
          <w:lang w:val="fr-FR"/>
        </w:rPr>
        <w:t>Eglise</w:t>
      </w:r>
      <w:r w:rsidRPr="00783897">
        <w:rPr>
          <w:sz w:val="24"/>
          <w:szCs w:val="24"/>
        </w:rPr>
        <w:t xml:space="preserve">, </w:t>
      </w:r>
      <w:r w:rsidRPr="00783897">
        <w:rPr>
          <w:sz w:val="24"/>
          <w:szCs w:val="24"/>
          <w:lang w:val="fr-FR"/>
        </w:rPr>
        <w:t>Paris</w:t>
      </w:r>
      <w:r w:rsidRPr="00783897">
        <w:rPr>
          <w:sz w:val="24"/>
          <w:szCs w:val="24"/>
        </w:rPr>
        <w:t xml:space="preserve"> (</w:t>
      </w:r>
      <w:r w:rsidRPr="00783897">
        <w:rPr>
          <w:i/>
          <w:iCs/>
          <w:sz w:val="24"/>
          <w:szCs w:val="24"/>
        </w:rPr>
        <w:t xml:space="preserve">Το λειτούργημα της γυναίκας στην </w:t>
      </w:r>
      <w:r w:rsidRPr="00783897">
        <w:rPr>
          <w:iCs/>
          <w:sz w:val="24"/>
          <w:szCs w:val="24"/>
        </w:rPr>
        <w:t>εκκλησία. Μ</w:t>
      </w:r>
      <w:r w:rsidRPr="00783897">
        <w:rPr>
          <w:sz w:val="24"/>
          <w:szCs w:val="24"/>
        </w:rPr>
        <w:t>τφρ</w:t>
      </w:r>
      <w:r w:rsidRPr="00783897">
        <w:rPr>
          <w:sz w:val="24"/>
          <w:szCs w:val="24"/>
          <w:lang w:val="en-US"/>
        </w:rPr>
        <w:t xml:space="preserve">. </w:t>
      </w:r>
      <w:r w:rsidRPr="00783897">
        <w:rPr>
          <w:sz w:val="24"/>
          <w:szCs w:val="24"/>
        </w:rPr>
        <w:t>Καίτη</w:t>
      </w:r>
      <w:r w:rsidRPr="00783897">
        <w:rPr>
          <w:sz w:val="24"/>
          <w:szCs w:val="24"/>
          <w:lang w:val="en-US"/>
        </w:rPr>
        <w:t xml:space="preserve"> </w:t>
      </w:r>
      <w:r w:rsidRPr="00783897">
        <w:rPr>
          <w:sz w:val="24"/>
          <w:szCs w:val="24"/>
        </w:rPr>
        <w:t>Χιωτέλλη</w:t>
      </w:r>
      <w:r w:rsidRPr="00783897">
        <w:rPr>
          <w:sz w:val="24"/>
          <w:szCs w:val="24"/>
          <w:lang w:val="en-US"/>
        </w:rPr>
        <w:t xml:space="preserve">. </w:t>
      </w:r>
      <w:r w:rsidRPr="00783897">
        <w:rPr>
          <w:sz w:val="24"/>
          <w:szCs w:val="24"/>
        </w:rPr>
        <w:t>Αθήνα</w:t>
      </w:r>
      <w:r w:rsidRPr="00783897">
        <w:rPr>
          <w:sz w:val="24"/>
          <w:szCs w:val="24"/>
          <w:lang w:val="en-US"/>
        </w:rPr>
        <w:t xml:space="preserve">: </w:t>
      </w:r>
      <w:r w:rsidRPr="00783897">
        <w:rPr>
          <w:sz w:val="24"/>
          <w:szCs w:val="24"/>
        </w:rPr>
        <w:t>Καλού</w:t>
      </w:r>
      <w:r w:rsidRPr="00783897">
        <w:rPr>
          <w:sz w:val="24"/>
          <w:szCs w:val="24"/>
          <w:lang w:val="en-US"/>
        </w:rPr>
        <w:t xml:space="preserve"> </w:t>
      </w:r>
      <w:r w:rsidRPr="00783897">
        <w:rPr>
          <w:sz w:val="24"/>
          <w:szCs w:val="24"/>
        </w:rPr>
        <w:t>τύπου</w:t>
      </w:r>
      <w:r w:rsidRPr="00783897">
        <w:rPr>
          <w:sz w:val="24"/>
          <w:szCs w:val="24"/>
          <w:lang w:val="en-US"/>
        </w:rPr>
        <w:t xml:space="preserve"> (</w:t>
      </w:r>
      <w:r w:rsidRPr="00783897">
        <w:rPr>
          <w:sz w:val="24"/>
          <w:szCs w:val="24"/>
        </w:rPr>
        <w:t>χωρίς</w:t>
      </w:r>
      <w:r w:rsidRPr="00783897">
        <w:rPr>
          <w:sz w:val="24"/>
          <w:szCs w:val="24"/>
          <w:lang w:val="en-US"/>
        </w:rPr>
        <w:t xml:space="preserve"> </w:t>
      </w:r>
      <w:r w:rsidRPr="00783897">
        <w:rPr>
          <w:sz w:val="24"/>
          <w:szCs w:val="24"/>
        </w:rPr>
        <w:t>χρονολογία</w:t>
      </w:r>
      <w:r w:rsidRPr="00783897">
        <w:rPr>
          <w:sz w:val="24"/>
          <w:szCs w:val="24"/>
          <w:lang w:val="en-US"/>
        </w:rPr>
        <w:t>).</w:t>
      </w:r>
    </w:p>
    <w:p w:rsidR="00AD07AB" w:rsidRPr="00783897" w:rsidRDefault="00AD07AB" w:rsidP="00BE3820">
      <w:pPr>
        <w:numPr>
          <w:ilvl w:val="0"/>
          <w:numId w:val="450"/>
        </w:numPr>
        <w:spacing w:after="0" w:line="240" w:lineRule="auto"/>
        <w:jc w:val="both"/>
        <w:rPr>
          <w:sz w:val="24"/>
          <w:szCs w:val="24"/>
          <w:lang w:val="en-GB"/>
        </w:rPr>
      </w:pPr>
      <w:r w:rsidRPr="00783897">
        <w:rPr>
          <w:sz w:val="24"/>
          <w:szCs w:val="24"/>
          <w:lang w:val="de-DE"/>
        </w:rPr>
        <w:t xml:space="preserve">Elisabeth Behr-Sigel &amp; Kallistos Ware (Bishop of Diokleia). </w:t>
      </w:r>
      <w:r w:rsidRPr="00783897">
        <w:rPr>
          <w:sz w:val="24"/>
          <w:szCs w:val="24"/>
          <w:lang w:val="en-GB"/>
        </w:rPr>
        <w:t xml:space="preserve">(2000). </w:t>
      </w:r>
      <w:r w:rsidRPr="00783897">
        <w:rPr>
          <w:i/>
          <w:iCs/>
          <w:sz w:val="24"/>
          <w:szCs w:val="24"/>
          <w:lang w:val="en-GB"/>
        </w:rPr>
        <w:t xml:space="preserve">The Ordination of Women in the Orthodox Church, </w:t>
      </w:r>
      <w:r w:rsidRPr="00783897">
        <w:rPr>
          <w:sz w:val="24"/>
          <w:szCs w:val="24"/>
          <w:lang w:val="en-GB"/>
        </w:rPr>
        <w:t>Geneva: WCC Publications</w:t>
      </w:r>
      <w:r w:rsidRPr="00783897">
        <w:rPr>
          <w:sz w:val="24"/>
          <w:szCs w:val="24"/>
          <w:lang w:val="en-US"/>
        </w:rPr>
        <w:t>.</w:t>
      </w:r>
    </w:p>
    <w:p w:rsidR="00AD07AB" w:rsidRPr="00783897" w:rsidRDefault="00AD07AB" w:rsidP="00BE3820">
      <w:pPr>
        <w:numPr>
          <w:ilvl w:val="0"/>
          <w:numId w:val="450"/>
        </w:numPr>
        <w:spacing w:after="0" w:line="240" w:lineRule="auto"/>
        <w:jc w:val="both"/>
        <w:rPr>
          <w:sz w:val="24"/>
          <w:szCs w:val="24"/>
        </w:rPr>
      </w:pPr>
      <w:r w:rsidRPr="00783897">
        <w:rPr>
          <w:sz w:val="24"/>
          <w:szCs w:val="24"/>
        </w:rPr>
        <w:t xml:space="preserve">Αδαμτζίλογλου, Ευ. (1998). </w:t>
      </w:r>
      <w:r w:rsidRPr="00783897">
        <w:rPr>
          <w:i/>
          <w:sz w:val="24"/>
          <w:szCs w:val="24"/>
        </w:rPr>
        <w:t>‘ουκ ένι άρσεν και θήλυ’: Τα βασιλικά χαρίσματα των δύο φύλων</w:t>
      </w:r>
      <w:r w:rsidRPr="00783897">
        <w:rPr>
          <w:sz w:val="24"/>
          <w:szCs w:val="24"/>
        </w:rPr>
        <w:t xml:space="preserve">, Θεσσαλονίκη: </w:t>
      </w:r>
      <w:r w:rsidRPr="00783897">
        <w:rPr>
          <w:sz w:val="24"/>
          <w:szCs w:val="24"/>
          <w:lang w:val="en-US"/>
        </w:rPr>
        <w:t>University</w:t>
      </w:r>
      <w:r w:rsidRPr="00783897">
        <w:rPr>
          <w:sz w:val="24"/>
          <w:szCs w:val="24"/>
        </w:rPr>
        <w:t xml:space="preserve"> </w:t>
      </w:r>
      <w:r w:rsidRPr="00783897">
        <w:rPr>
          <w:sz w:val="24"/>
          <w:szCs w:val="24"/>
          <w:lang w:val="en-US"/>
        </w:rPr>
        <w:t>Studio</w:t>
      </w:r>
      <w:r w:rsidRPr="00783897">
        <w:rPr>
          <w:sz w:val="24"/>
          <w:szCs w:val="24"/>
        </w:rPr>
        <w:t xml:space="preserve"> </w:t>
      </w:r>
      <w:r w:rsidRPr="00783897">
        <w:rPr>
          <w:sz w:val="24"/>
          <w:szCs w:val="24"/>
          <w:lang w:val="en-US"/>
        </w:rPr>
        <w:t>Press</w:t>
      </w:r>
      <w:r w:rsidRPr="00783897">
        <w:rPr>
          <w:sz w:val="24"/>
          <w:szCs w:val="24"/>
        </w:rPr>
        <w:t>.</w:t>
      </w:r>
    </w:p>
    <w:p w:rsidR="00AD07AB" w:rsidRPr="00783897" w:rsidRDefault="00AD07AB" w:rsidP="00BE3820">
      <w:pPr>
        <w:numPr>
          <w:ilvl w:val="0"/>
          <w:numId w:val="450"/>
        </w:numPr>
        <w:spacing w:after="0" w:line="240" w:lineRule="auto"/>
        <w:jc w:val="both"/>
        <w:rPr>
          <w:sz w:val="24"/>
          <w:szCs w:val="24"/>
        </w:rPr>
      </w:pPr>
      <w:r w:rsidRPr="00783897">
        <w:rPr>
          <w:sz w:val="24"/>
          <w:szCs w:val="24"/>
        </w:rPr>
        <w:t xml:space="preserve">Βουλγαράκη, Η. (2006). </w:t>
      </w:r>
      <w:r w:rsidRPr="00783897">
        <w:rPr>
          <w:i/>
          <w:sz w:val="24"/>
          <w:szCs w:val="24"/>
        </w:rPr>
        <w:t>Συ τι κρίνεις τον αδελφό σου;</w:t>
      </w:r>
      <w:r w:rsidRPr="00783897">
        <w:rPr>
          <w:sz w:val="24"/>
          <w:szCs w:val="24"/>
        </w:rPr>
        <w:t>, Αθήνα: Μαΐστρος.</w:t>
      </w:r>
    </w:p>
    <w:p w:rsidR="00AD07AB" w:rsidRPr="00783897" w:rsidRDefault="00AD07AB" w:rsidP="00BE3820">
      <w:pPr>
        <w:numPr>
          <w:ilvl w:val="0"/>
          <w:numId w:val="450"/>
        </w:numPr>
        <w:spacing w:after="0" w:line="240" w:lineRule="auto"/>
        <w:jc w:val="both"/>
        <w:rPr>
          <w:sz w:val="24"/>
          <w:szCs w:val="24"/>
        </w:rPr>
      </w:pPr>
      <w:r w:rsidRPr="00783897">
        <w:rPr>
          <w:i/>
          <w:sz w:val="24"/>
          <w:szCs w:val="24"/>
        </w:rPr>
        <w:t>Διδάσκοντας τη δικαιοσύνη</w:t>
      </w:r>
      <w:r w:rsidRPr="00783897">
        <w:rPr>
          <w:sz w:val="24"/>
          <w:szCs w:val="24"/>
        </w:rPr>
        <w:t xml:space="preserve">, </w:t>
      </w:r>
      <w:r w:rsidRPr="00783897">
        <w:rPr>
          <w:sz w:val="24"/>
          <w:szCs w:val="24"/>
          <w:lang w:val="en-US"/>
        </w:rPr>
        <w:t>Living</w:t>
      </w:r>
      <w:r w:rsidRPr="00783897">
        <w:rPr>
          <w:sz w:val="24"/>
          <w:szCs w:val="24"/>
        </w:rPr>
        <w:t xml:space="preserve"> </w:t>
      </w:r>
      <w:r w:rsidRPr="00783897">
        <w:rPr>
          <w:sz w:val="24"/>
          <w:szCs w:val="24"/>
          <w:lang w:val="en-US"/>
        </w:rPr>
        <w:t>democracy</w:t>
      </w:r>
      <w:r w:rsidRPr="00783897">
        <w:rPr>
          <w:sz w:val="24"/>
          <w:szCs w:val="24"/>
        </w:rPr>
        <w:t>, διαθέσιμο στο http://www.living-democracy.com/el/textbooks/volume-6/chapter-4/exercise-5/</w:t>
      </w:r>
    </w:p>
    <w:p w:rsidR="00AD07AB" w:rsidRPr="00783897" w:rsidRDefault="00AD07AB" w:rsidP="00BE3820">
      <w:pPr>
        <w:numPr>
          <w:ilvl w:val="0"/>
          <w:numId w:val="450"/>
        </w:numPr>
        <w:spacing w:after="0" w:line="240" w:lineRule="auto"/>
        <w:jc w:val="both"/>
        <w:rPr>
          <w:sz w:val="24"/>
          <w:szCs w:val="24"/>
        </w:rPr>
      </w:pPr>
      <w:r w:rsidRPr="00783897">
        <w:rPr>
          <w:sz w:val="24"/>
          <w:szCs w:val="24"/>
        </w:rPr>
        <w:t xml:space="preserve">Δραγώνα, Θ., </w:t>
      </w:r>
      <w:r w:rsidRPr="00783897">
        <w:rPr>
          <w:i/>
          <w:sz w:val="24"/>
          <w:szCs w:val="24"/>
        </w:rPr>
        <w:t>Στερεότυπα και προκαταλήψεις</w:t>
      </w:r>
      <w:r w:rsidRPr="00783897">
        <w:rPr>
          <w:sz w:val="24"/>
          <w:szCs w:val="24"/>
        </w:rPr>
        <w:t xml:space="preserve">, σειρά Κλειδιά και αντικλείδια ΕΠΕΑΕΚ ΙΙ, στο </w:t>
      </w:r>
      <w:hyperlink r:id="rId312" w:history="1">
        <w:r w:rsidRPr="00783897">
          <w:rPr>
            <w:rStyle w:val="-"/>
            <w:color w:val="auto"/>
            <w:sz w:val="24"/>
            <w:szCs w:val="24"/>
          </w:rPr>
          <w:t>http://repository.edulll.gr/edulll/handle/10795/933</w:t>
        </w:r>
      </w:hyperlink>
      <w:r w:rsidRPr="00783897">
        <w:rPr>
          <w:sz w:val="24"/>
          <w:szCs w:val="24"/>
        </w:rPr>
        <w:t xml:space="preserve">. </w:t>
      </w:r>
    </w:p>
    <w:p w:rsidR="00AD07AB" w:rsidRPr="00783897" w:rsidRDefault="00AD07AB" w:rsidP="00BE3820">
      <w:pPr>
        <w:numPr>
          <w:ilvl w:val="0"/>
          <w:numId w:val="450"/>
        </w:numPr>
        <w:spacing w:after="0" w:line="240" w:lineRule="auto"/>
        <w:jc w:val="both"/>
        <w:rPr>
          <w:sz w:val="24"/>
          <w:szCs w:val="24"/>
        </w:rPr>
      </w:pPr>
      <w:r w:rsidRPr="00783897">
        <w:rPr>
          <w:sz w:val="24"/>
          <w:szCs w:val="24"/>
        </w:rPr>
        <w:t xml:space="preserve">Θεμελή, Ο. (2010). </w:t>
      </w:r>
      <w:r w:rsidRPr="00783897">
        <w:rPr>
          <w:i/>
          <w:sz w:val="24"/>
          <w:szCs w:val="24"/>
        </w:rPr>
        <w:t>Επιμόρφωση Εκπαιδευτών και Στελεχών για ευάλωτες κοινωνικά ομάδες: Εκπαιδευτικό υλικό</w:t>
      </w:r>
      <w:r w:rsidRPr="00783897">
        <w:rPr>
          <w:sz w:val="24"/>
          <w:szCs w:val="24"/>
        </w:rPr>
        <w:t xml:space="preserve">, Αθήνα, διατίθεται στο: </w:t>
      </w:r>
      <w:hyperlink r:id="rId313" w:history="1">
        <w:r w:rsidRPr="00783897">
          <w:rPr>
            <w:rStyle w:val="-"/>
            <w:color w:val="auto"/>
            <w:sz w:val="24"/>
            <w:szCs w:val="24"/>
          </w:rPr>
          <w:t>http://documents.tips/documents/-11-02-11.html</w:t>
        </w:r>
      </w:hyperlink>
    </w:p>
    <w:p w:rsidR="00AD07AB" w:rsidRPr="00783897" w:rsidRDefault="00AD07AB" w:rsidP="00BE3820">
      <w:pPr>
        <w:numPr>
          <w:ilvl w:val="0"/>
          <w:numId w:val="450"/>
        </w:numPr>
        <w:spacing w:after="0" w:line="240" w:lineRule="auto"/>
        <w:jc w:val="both"/>
        <w:rPr>
          <w:sz w:val="24"/>
          <w:szCs w:val="24"/>
        </w:rPr>
      </w:pPr>
      <w:r w:rsidRPr="00783897">
        <w:rPr>
          <w:sz w:val="24"/>
          <w:szCs w:val="24"/>
        </w:rPr>
        <w:t>Ιωαννίδου – Johnson, A., (1998</w:t>
      </w:r>
      <w:r w:rsidRPr="00783897">
        <w:rPr>
          <w:i/>
          <w:sz w:val="24"/>
          <w:szCs w:val="24"/>
        </w:rPr>
        <w:t>). Προκατάληψη. Ποιος Εγώ;</w:t>
      </w:r>
      <w:r w:rsidRPr="00783897">
        <w:rPr>
          <w:sz w:val="24"/>
          <w:szCs w:val="24"/>
        </w:rPr>
        <w:t>’, Αθήνα: Ελληνικά Γράμματα.</w:t>
      </w:r>
    </w:p>
    <w:p w:rsidR="00AD07AB" w:rsidRPr="00783897" w:rsidRDefault="00AD07AB" w:rsidP="00BE3820">
      <w:pPr>
        <w:numPr>
          <w:ilvl w:val="0"/>
          <w:numId w:val="450"/>
        </w:numPr>
        <w:spacing w:after="0" w:line="240" w:lineRule="auto"/>
        <w:jc w:val="both"/>
        <w:rPr>
          <w:sz w:val="24"/>
          <w:szCs w:val="24"/>
        </w:rPr>
      </w:pPr>
      <w:r w:rsidRPr="00783897">
        <w:rPr>
          <w:sz w:val="24"/>
          <w:szCs w:val="24"/>
        </w:rPr>
        <w:t>Κακαβούλης, Α. (1995</w:t>
      </w:r>
      <w:r w:rsidRPr="00783897">
        <w:rPr>
          <w:i/>
          <w:sz w:val="24"/>
          <w:szCs w:val="24"/>
        </w:rPr>
        <w:t>).  Σεξουαλική ανάπτυξη και αγωγή : Στερεότυπα και ρόλοι των φύλων: Γενετήσια ανάπτυξη: Σεξουαλική αγωγή στην Ελλάδα</w:t>
      </w:r>
      <w:r w:rsidRPr="00783897">
        <w:rPr>
          <w:sz w:val="24"/>
          <w:szCs w:val="24"/>
        </w:rPr>
        <w:t>,  Αθήνα : Ιδιωτική Έκδοση.</w:t>
      </w:r>
    </w:p>
    <w:p w:rsidR="00AD07AB" w:rsidRPr="00783897" w:rsidRDefault="00AD07AB" w:rsidP="00BE3820">
      <w:pPr>
        <w:numPr>
          <w:ilvl w:val="0"/>
          <w:numId w:val="450"/>
        </w:numPr>
        <w:spacing w:after="0" w:line="240" w:lineRule="auto"/>
        <w:jc w:val="both"/>
        <w:rPr>
          <w:bCs/>
          <w:sz w:val="24"/>
          <w:szCs w:val="24"/>
        </w:rPr>
      </w:pPr>
      <w:r w:rsidRPr="00783897">
        <w:rPr>
          <w:sz w:val="24"/>
          <w:szCs w:val="24"/>
        </w:rPr>
        <w:t>Καλαϊτζίδης, Π. (Επιμ.) (2004)</w:t>
      </w:r>
      <w:r w:rsidRPr="00783897">
        <w:rPr>
          <w:bCs/>
          <w:sz w:val="24"/>
          <w:szCs w:val="24"/>
        </w:rPr>
        <w:t xml:space="preserve">. </w:t>
      </w:r>
      <w:r w:rsidRPr="00783897">
        <w:rPr>
          <w:i/>
          <w:sz w:val="24"/>
          <w:szCs w:val="24"/>
        </w:rPr>
        <w:t>Φύλο και Θρησκεία. Η θέση της γυναίκας στην Εκκλησία</w:t>
      </w:r>
      <w:r w:rsidRPr="00783897">
        <w:rPr>
          <w:sz w:val="24"/>
          <w:szCs w:val="24"/>
        </w:rPr>
        <w:t xml:space="preserve">, </w:t>
      </w:r>
      <w:r w:rsidRPr="00783897">
        <w:rPr>
          <w:bCs/>
          <w:sz w:val="24"/>
          <w:szCs w:val="24"/>
        </w:rPr>
        <w:t>Σ</w:t>
      </w:r>
      <w:r w:rsidRPr="00783897">
        <w:rPr>
          <w:sz w:val="24"/>
          <w:szCs w:val="24"/>
        </w:rPr>
        <w:t xml:space="preserve">υλλογικός τόμος, Αθήνα: Ίνδικτος. </w:t>
      </w:r>
    </w:p>
    <w:p w:rsidR="00AD07AB" w:rsidRPr="00783897" w:rsidRDefault="00AD07AB" w:rsidP="00BE3820">
      <w:pPr>
        <w:numPr>
          <w:ilvl w:val="0"/>
          <w:numId w:val="450"/>
        </w:numPr>
        <w:spacing w:after="0" w:line="240" w:lineRule="auto"/>
        <w:jc w:val="both"/>
        <w:rPr>
          <w:sz w:val="24"/>
          <w:szCs w:val="24"/>
        </w:rPr>
      </w:pPr>
      <w:r w:rsidRPr="00783897">
        <w:rPr>
          <w:sz w:val="24"/>
          <w:szCs w:val="24"/>
        </w:rPr>
        <w:t xml:space="preserve">Κασσελούρη, Ε. </w:t>
      </w:r>
      <w:r w:rsidRPr="00783897">
        <w:rPr>
          <w:i/>
          <w:sz w:val="24"/>
          <w:szCs w:val="24"/>
        </w:rPr>
        <w:t>Ενδεικτική βιβλιογραφία για τη θέση της γυναίκας στην Εκκλησία και τις άλλες θρησκευτικές παραδόσεις</w:t>
      </w:r>
      <w:r w:rsidRPr="00783897">
        <w:rPr>
          <w:sz w:val="24"/>
          <w:szCs w:val="24"/>
        </w:rPr>
        <w:t xml:space="preserve">, στο </w:t>
      </w:r>
      <w:hyperlink r:id="rId314" w:history="1">
        <w:r w:rsidRPr="00783897">
          <w:rPr>
            <w:rStyle w:val="-"/>
            <w:color w:val="auto"/>
            <w:sz w:val="24"/>
            <w:szCs w:val="24"/>
          </w:rPr>
          <w:t>www.pi-schools.gr/lessons/religious/vivliostasio/vivl_gyn_ekkl.doc</w:t>
        </w:r>
      </w:hyperlink>
      <w:r w:rsidRPr="00783897">
        <w:rPr>
          <w:sz w:val="24"/>
          <w:szCs w:val="24"/>
        </w:rPr>
        <w:t>.</w:t>
      </w:r>
    </w:p>
    <w:p w:rsidR="00AD07AB" w:rsidRPr="00783897" w:rsidRDefault="00AD07AB" w:rsidP="00BE3820">
      <w:pPr>
        <w:numPr>
          <w:ilvl w:val="0"/>
          <w:numId w:val="450"/>
        </w:numPr>
        <w:spacing w:after="0" w:line="240" w:lineRule="auto"/>
        <w:jc w:val="both"/>
        <w:rPr>
          <w:bCs/>
          <w:sz w:val="24"/>
          <w:szCs w:val="24"/>
        </w:rPr>
      </w:pPr>
      <w:r w:rsidRPr="00783897">
        <w:rPr>
          <w:sz w:val="24"/>
          <w:szCs w:val="24"/>
        </w:rPr>
        <w:t xml:space="preserve">Ματσούκας, Ν. (2005). </w:t>
      </w:r>
      <w:r w:rsidRPr="00783897">
        <w:rPr>
          <w:i/>
          <w:iCs/>
          <w:sz w:val="24"/>
          <w:szCs w:val="24"/>
        </w:rPr>
        <w:t>Ορθόδοξη Θεολογία και Οικουμενικός Διάλογος,</w:t>
      </w:r>
      <w:r w:rsidRPr="00783897">
        <w:rPr>
          <w:i/>
          <w:iCs/>
          <w:sz w:val="24"/>
          <w:szCs w:val="24"/>
        </w:rPr>
        <w:br/>
      </w:r>
      <w:r w:rsidRPr="00783897">
        <w:rPr>
          <w:sz w:val="24"/>
          <w:szCs w:val="24"/>
        </w:rPr>
        <w:t xml:space="preserve">Αθήνα: Αποστολική Διακονία (ψηφιακή έκδοση των σσ. 122-127 στο </w:t>
      </w:r>
      <w:hyperlink r:id="rId315" w:history="1">
        <w:r w:rsidRPr="00783897">
          <w:rPr>
            <w:rStyle w:val="-"/>
            <w:color w:val="auto"/>
            <w:sz w:val="24"/>
            <w:szCs w:val="24"/>
          </w:rPr>
          <w:t>http://www.apostoliki-diakonia.gr/gr_main/catehism/theologia_zoi/themata.asp?contents=ecclesia_kosmos/contents_texts.asp&amp;main=EK_texts&amp;file=4.htm</w:t>
        </w:r>
      </w:hyperlink>
      <w:r w:rsidRPr="00783897">
        <w:rPr>
          <w:sz w:val="24"/>
          <w:szCs w:val="24"/>
        </w:rPr>
        <w:t xml:space="preserve">). </w:t>
      </w:r>
    </w:p>
    <w:p w:rsidR="00AD07AB" w:rsidRPr="00783897" w:rsidRDefault="00AD07AB" w:rsidP="00BE3820">
      <w:pPr>
        <w:numPr>
          <w:ilvl w:val="0"/>
          <w:numId w:val="450"/>
        </w:numPr>
        <w:spacing w:after="0" w:line="240" w:lineRule="auto"/>
        <w:jc w:val="both"/>
        <w:rPr>
          <w:bCs/>
          <w:sz w:val="24"/>
          <w:szCs w:val="24"/>
        </w:rPr>
      </w:pPr>
      <w:r w:rsidRPr="00783897">
        <w:rPr>
          <w:sz w:val="24"/>
          <w:szCs w:val="24"/>
        </w:rPr>
        <w:t xml:space="preserve">Στράντζαλης, Π. (2014). </w:t>
      </w:r>
      <w:r w:rsidRPr="00783897">
        <w:rPr>
          <w:i/>
          <w:sz w:val="24"/>
          <w:szCs w:val="24"/>
        </w:rPr>
        <w:t xml:space="preserve">Αναπαραστάσεις και πολιτικοκοινωνικά στερεότυπα στην κινηματογραφική ταινία ‘Φθινοπωρινές Πληγές’ </w:t>
      </w:r>
      <w:r w:rsidRPr="00783897">
        <w:rPr>
          <w:sz w:val="24"/>
          <w:szCs w:val="24"/>
        </w:rPr>
        <w:t>διατίθεται στο</w:t>
      </w:r>
      <w:r w:rsidRPr="00783897">
        <w:rPr>
          <w:i/>
          <w:sz w:val="24"/>
          <w:szCs w:val="24"/>
        </w:rPr>
        <w:t xml:space="preserve"> </w:t>
      </w:r>
      <w:hyperlink r:id="rId316" w:history="1">
        <w:r w:rsidRPr="00783897">
          <w:rPr>
            <w:rStyle w:val="-"/>
            <w:i/>
            <w:color w:val="auto"/>
            <w:sz w:val="24"/>
            <w:szCs w:val="24"/>
          </w:rPr>
          <w:t>http://www.slideshare.net/PolybiosStrantzalis/ss-37270308</w:t>
        </w:r>
      </w:hyperlink>
    </w:p>
    <w:p w:rsidR="00AD07AB" w:rsidRPr="00783897" w:rsidRDefault="00AD07AB" w:rsidP="00BE3820">
      <w:pPr>
        <w:numPr>
          <w:ilvl w:val="0"/>
          <w:numId w:val="450"/>
        </w:numPr>
        <w:spacing w:after="0" w:line="240" w:lineRule="auto"/>
        <w:jc w:val="both"/>
        <w:rPr>
          <w:bCs/>
          <w:sz w:val="24"/>
          <w:szCs w:val="24"/>
        </w:rPr>
      </w:pPr>
      <w:r w:rsidRPr="00783897">
        <w:rPr>
          <w:bCs/>
          <w:sz w:val="24"/>
          <w:szCs w:val="24"/>
        </w:rPr>
        <w:t xml:space="preserve">Γεδεών, Μ. (1908). Σύνοδος Κωνσταντινουπόλεως 1872, καταδίκη του εθνοφυλετισμού, στο </w:t>
      </w:r>
      <w:r w:rsidRPr="00783897">
        <w:rPr>
          <w:bCs/>
          <w:i/>
          <w:sz w:val="24"/>
          <w:szCs w:val="24"/>
        </w:rPr>
        <w:t>Έγγραφα Πατριαρχικά και συνοδικά περί του Βουλγαρικού Ζητήματος (1852-1873)</w:t>
      </w:r>
      <w:r w:rsidRPr="00783897">
        <w:rPr>
          <w:bCs/>
          <w:sz w:val="24"/>
          <w:szCs w:val="24"/>
        </w:rPr>
        <w:t>, Κωνσταντινούπολη: Πατριαρχικό Τυπογραφείο.</w:t>
      </w:r>
    </w:p>
    <w:p w:rsidR="00AD07AB" w:rsidRPr="00783897" w:rsidRDefault="00AD07AB" w:rsidP="00BE3820">
      <w:pPr>
        <w:numPr>
          <w:ilvl w:val="0"/>
          <w:numId w:val="450"/>
        </w:numPr>
        <w:spacing w:after="0" w:line="240" w:lineRule="auto"/>
        <w:jc w:val="both"/>
        <w:rPr>
          <w:sz w:val="24"/>
          <w:szCs w:val="24"/>
        </w:rPr>
      </w:pPr>
      <w:r w:rsidRPr="00783897">
        <w:rPr>
          <w:sz w:val="24"/>
          <w:szCs w:val="24"/>
        </w:rPr>
        <w:lastRenderedPageBreak/>
        <w:t xml:space="preserve">Τριλίβα, Σ. Αναγνωστοπούλου, Τ. Μαρβάκης, Θ Παύλου, Μ. (2012). </w:t>
      </w:r>
      <w:r w:rsidRPr="00783897">
        <w:rPr>
          <w:i/>
          <w:sz w:val="24"/>
          <w:szCs w:val="24"/>
        </w:rPr>
        <w:t>Πρότυπος Συμβουλευτικός Οδηγός για τους Εκπαιδευτικούς</w:t>
      </w:r>
      <w:r w:rsidRPr="00783897">
        <w:rPr>
          <w:sz w:val="24"/>
          <w:szCs w:val="24"/>
        </w:rPr>
        <w:t xml:space="preserve">, </w:t>
      </w:r>
      <w:r w:rsidRPr="00783897">
        <w:rPr>
          <w:sz w:val="24"/>
          <w:szCs w:val="24"/>
          <w:lang w:val="en-US"/>
        </w:rPr>
        <w:t>Institute</w:t>
      </w:r>
      <w:r w:rsidRPr="00783897">
        <w:rPr>
          <w:sz w:val="24"/>
          <w:szCs w:val="24"/>
        </w:rPr>
        <w:t xml:space="preserve"> </w:t>
      </w:r>
      <w:r w:rsidRPr="00783897">
        <w:rPr>
          <w:sz w:val="24"/>
          <w:szCs w:val="24"/>
          <w:lang w:val="en-US"/>
        </w:rPr>
        <w:t>for</w:t>
      </w:r>
      <w:r w:rsidRPr="00783897">
        <w:rPr>
          <w:sz w:val="24"/>
          <w:szCs w:val="24"/>
        </w:rPr>
        <w:t xml:space="preserve"> </w:t>
      </w:r>
      <w:r w:rsidRPr="00783897">
        <w:rPr>
          <w:sz w:val="24"/>
          <w:szCs w:val="24"/>
          <w:lang w:val="en-US"/>
        </w:rPr>
        <w:t>Rights</w:t>
      </w:r>
      <w:r w:rsidRPr="00783897">
        <w:rPr>
          <w:sz w:val="24"/>
          <w:szCs w:val="24"/>
        </w:rPr>
        <w:t xml:space="preserve"> </w:t>
      </w:r>
      <w:r w:rsidRPr="00783897">
        <w:rPr>
          <w:sz w:val="24"/>
          <w:szCs w:val="24"/>
          <w:lang w:val="en-US"/>
        </w:rPr>
        <w:t>Equality</w:t>
      </w:r>
      <w:r w:rsidRPr="00783897">
        <w:rPr>
          <w:sz w:val="24"/>
          <w:szCs w:val="24"/>
        </w:rPr>
        <w:t xml:space="preserve"> &amp; </w:t>
      </w:r>
      <w:r w:rsidRPr="00783897">
        <w:rPr>
          <w:sz w:val="24"/>
          <w:szCs w:val="24"/>
          <w:lang w:val="en-US"/>
        </w:rPr>
        <w:t>Diversity</w:t>
      </w:r>
      <w:r w:rsidRPr="00783897">
        <w:rPr>
          <w:sz w:val="24"/>
          <w:szCs w:val="24"/>
        </w:rPr>
        <w:t>.</w:t>
      </w:r>
    </w:p>
    <w:p w:rsidR="00AD07AB" w:rsidRPr="00783897" w:rsidRDefault="00AD07AB" w:rsidP="00BE3820">
      <w:pPr>
        <w:numPr>
          <w:ilvl w:val="0"/>
          <w:numId w:val="450"/>
        </w:numPr>
        <w:spacing w:after="0" w:line="240" w:lineRule="auto"/>
        <w:jc w:val="both"/>
        <w:rPr>
          <w:i/>
          <w:sz w:val="24"/>
          <w:szCs w:val="24"/>
        </w:rPr>
      </w:pPr>
      <w:r w:rsidRPr="00783897">
        <w:rPr>
          <w:sz w:val="24"/>
          <w:szCs w:val="24"/>
        </w:rPr>
        <w:t xml:space="preserve">Τριλίβα, Σ. Αναγνωστοπούλου, Τ. Χατζηνικολάου, Σ. Δαρδανός, Γ. Δαρδανός, Κ. (2008). </w:t>
      </w:r>
      <w:r w:rsidRPr="00783897">
        <w:rPr>
          <w:i/>
          <w:sz w:val="24"/>
          <w:szCs w:val="24"/>
        </w:rPr>
        <w:t>Ούτε καλύτερος, ούτε χειρότερος… απλά διαφορετικός: Ασκήσεις ευαισθητοποίησης στη διαφορετικότητα για παιδιά δημοτικού και γυμνασίου,</w:t>
      </w:r>
      <w:r w:rsidRPr="00783897">
        <w:rPr>
          <w:sz w:val="24"/>
          <w:szCs w:val="24"/>
        </w:rPr>
        <w:t xml:space="preserve"> Αθήνα: Gutenberg.</w:t>
      </w:r>
    </w:p>
    <w:p w:rsidR="00AD07AB" w:rsidRPr="00783897" w:rsidRDefault="00AD07AB" w:rsidP="00BE3820">
      <w:pPr>
        <w:numPr>
          <w:ilvl w:val="0"/>
          <w:numId w:val="450"/>
        </w:numPr>
        <w:spacing w:after="0" w:line="240" w:lineRule="auto"/>
        <w:jc w:val="both"/>
        <w:rPr>
          <w:sz w:val="24"/>
          <w:szCs w:val="24"/>
        </w:rPr>
      </w:pPr>
      <w:r w:rsidRPr="00783897">
        <w:rPr>
          <w:sz w:val="24"/>
          <w:szCs w:val="24"/>
        </w:rPr>
        <w:t>ΥΠ.Π.Ε.Θ., «</w:t>
      </w:r>
      <w:r w:rsidRPr="00783897">
        <w:rPr>
          <w:i/>
          <w:sz w:val="24"/>
          <w:szCs w:val="24"/>
        </w:rPr>
        <w:t>Προκαταλήψεις και στερεότυπα. Δημιουργία και αντιμετώπιση</w:t>
      </w:r>
      <w:r w:rsidRPr="00783897">
        <w:rPr>
          <w:sz w:val="24"/>
          <w:szCs w:val="24"/>
        </w:rPr>
        <w:t xml:space="preserve">» </w:t>
      </w:r>
      <w:hyperlink r:id="rId317" w:history="1">
        <w:r w:rsidRPr="00783897">
          <w:rPr>
            <w:rStyle w:val="-"/>
            <w:color w:val="auto"/>
            <w:sz w:val="24"/>
            <w:szCs w:val="24"/>
          </w:rPr>
          <w:t>http://www.gsae.edu.gr/el/meletes/814-prokatalipseis-kai-stereotypa</w:t>
        </w:r>
      </w:hyperlink>
      <w:r w:rsidRPr="00783897">
        <w:rPr>
          <w:sz w:val="24"/>
          <w:szCs w:val="24"/>
        </w:rPr>
        <w:t xml:space="preserve">. </w:t>
      </w:r>
    </w:p>
    <w:p w:rsidR="00AD07AB" w:rsidRPr="00783897" w:rsidRDefault="00AD07AB" w:rsidP="00BE3820">
      <w:pPr>
        <w:numPr>
          <w:ilvl w:val="0"/>
          <w:numId w:val="450"/>
        </w:numPr>
        <w:spacing w:after="0" w:line="240" w:lineRule="auto"/>
        <w:jc w:val="both"/>
        <w:rPr>
          <w:sz w:val="24"/>
          <w:szCs w:val="24"/>
        </w:rPr>
      </w:pPr>
      <w:r w:rsidRPr="00783897">
        <w:rPr>
          <w:sz w:val="24"/>
          <w:szCs w:val="24"/>
        </w:rPr>
        <w:t xml:space="preserve">Φώτη, Π. (2016). </w:t>
      </w:r>
      <w:r w:rsidRPr="00783897">
        <w:rPr>
          <w:i/>
          <w:sz w:val="24"/>
          <w:szCs w:val="24"/>
        </w:rPr>
        <w:t>Ετερότητα, προκατάληψη και στερεότυπα στη σχολική τάξη</w:t>
      </w:r>
      <w:r w:rsidRPr="00783897">
        <w:rPr>
          <w:sz w:val="24"/>
          <w:szCs w:val="24"/>
        </w:rPr>
        <w:t xml:space="preserve">: </w:t>
      </w:r>
      <w:r w:rsidRPr="00783897">
        <w:rPr>
          <w:i/>
          <w:sz w:val="24"/>
          <w:szCs w:val="24"/>
        </w:rPr>
        <w:t>Μέθοδοι διαχείρισης από τον εκπαιδευτικό,</w:t>
      </w:r>
      <w:r w:rsidRPr="00783897">
        <w:rPr>
          <w:sz w:val="24"/>
          <w:szCs w:val="24"/>
        </w:rPr>
        <w:t xml:space="preserve"> Αθήνα: Γρηγόρης.</w:t>
      </w:r>
    </w:p>
    <w:p w:rsidR="00AD07AB" w:rsidRPr="00783897" w:rsidRDefault="00AD07AB" w:rsidP="00BE3820">
      <w:pPr>
        <w:numPr>
          <w:ilvl w:val="0"/>
          <w:numId w:val="450"/>
        </w:numPr>
        <w:spacing w:after="0" w:line="240" w:lineRule="auto"/>
        <w:jc w:val="both"/>
        <w:rPr>
          <w:sz w:val="24"/>
          <w:szCs w:val="24"/>
        </w:rPr>
      </w:pPr>
      <w:r w:rsidRPr="00783897">
        <w:rPr>
          <w:sz w:val="24"/>
          <w:szCs w:val="24"/>
        </w:rPr>
        <w:t xml:space="preserve">Χιωτέλλη, Κ. (1990). </w:t>
      </w:r>
      <w:r w:rsidRPr="00783897">
        <w:rPr>
          <w:i/>
          <w:sz w:val="24"/>
          <w:szCs w:val="24"/>
        </w:rPr>
        <w:t>Η θέση της γυναίκας στην ορθόδοξη Εκκλησία</w:t>
      </w:r>
      <w:r w:rsidRPr="00783897">
        <w:rPr>
          <w:sz w:val="24"/>
          <w:szCs w:val="24"/>
        </w:rPr>
        <w:t xml:space="preserve">, </w:t>
      </w:r>
      <w:r w:rsidRPr="00783897">
        <w:rPr>
          <w:i/>
          <w:iCs/>
          <w:sz w:val="24"/>
          <w:szCs w:val="24"/>
        </w:rPr>
        <w:t>Σύναξη</w:t>
      </w:r>
      <w:r w:rsidRPr="00783897">
        <w:rPr>
          <w:sz w:val="24"/>
          <w:szCs w:val="24"/>
        </w:rPr>
        <w:t xml:space="preserve">  τχ. 36, σσ. 33-45.</w:t>
      </w:r>
    </w:p>
    <w:p w:rsidR="00AD07AB" w:rsidRDefault="00AD07AB" w:rsidP="00026932">
      <w:pPr>
        <w:spacing w:after="0" w:line="240" w:lineRule="auto"/>
        <w:jc w:val="both"/>
        <w:rPr>
          <w:b/>
          <w:color w:val="002060"/>
          <w:sz w:val="24"/>
          <w:szCs w:val="24"/>
        </w:rPr>
      </w:pPr>
    </w:p>
    <w:p w:rsidR="00797C2E" w:rsidRPr="00AD07AB" w:rsidRDefault="00797C2E" w:rsidP="00026932">
      <w:pPr>
        <w:spacing w:after="0" w:line="240" w:lineRule="auto"/>
        <w:jc w:val="both"/>
        <w:rPr>
          <w:b/>
          <w:color w:val="002060"/>
          <w:sz w:val="24"/>
          <w:szCs w:val="24"/>
        </w:rPr>
      </w:pPr>
    </w:p>
    <w:p w:rsidR="00AD07AB" w:rsidRPr="00AD07AB" w:rsidRDefault="00AD07AB" w:rsidP="00026932">
      <w:pPr>
        <w:spacing w:after="0" w:line="240" w:lineRule="auto"/>
        <w:jc w:val="both"/>
        <w:rPr>
          <w:b/>
          <w:color w:val="002060"/>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AD07AB" w:rsidRPr="00AD07AB" w:rsidTr="00AD07AB">
        <w:tc>
          <w:tcPr>
            <w:tcW w:w="8613" w:type="dxa"/>
            <w:shd w:val="clear" w:color="auto" w:fill="4F81BD"/>
          </w:tcPr>
          <w:p w:rsidR="00AD07AB" w:rsidRPr="00783897" w:rsidRDefault="00AD07AB" w:rsidP="00026932">
            <w:pPr>
              <w:spacing w:after="0" w:line="240" w:lineRule="auto"/>
              <w:jc w:val="center"/>
              <w:rPr>
                <w:b/>
                <w:bCs/>
                <w:color w:val="FFFFFF" w:themeColor="background1"/>
                <w:sz w:val="24"/>
                <w:szCs w:val="24"/>
              </w:rPr>
            </w:pPr>
            <w:r w:rsidRPr="00783897">
              <w:rPr>
                <w:b/>
                <w:bCs/>
                <w:color w:val="FFFFFF" w:themeColor="background1"/>
                <w:sz w:val="24"/>
                <w:szCs w:val="24"/>
              </w:rPr>
              <w:t>3.3 ΠΟΛΥΠΟΛΙΤΙΣΜΙΚΟΤΗΤΑ (3</w:t>
            </w:r>
            <w:r w:rsidRPr="00783897">
              <w:rPr>
                <w:b/>
                <w:bCs/>
                <w:color w:val="FFFFFF" w:themeColor="background1"/>
                <w:sz w:val="24"/>
                <w:szCs w:val="24"/>
                <w:vertAlign w:val="superscript"/>
              </w:rPr>
              <w:t>ο</w:t>
            </w:r>
            <w:r w:rsidRPr="00783897">
              <w:rPr>
                <w:b/>
                <w:bCs/>
                <w:color w:val="FFFFFF" w:themeColor="background1"/>
                <w:sz w:val="24"/>
                <w:szCs w:val="24"/>
              </w:rPr>
              <w:t xml:space="preserve"> δίωρο)</w:t>
            </w:r>
          </w:p>
        </w:tc>
      </w:tr>
    </w:tbl>
    <w:p w:rsidR="00AD07AB" w:rsidRPr="00AD07AB" w:rsidRDefault="00AD07AB" w:rsidP="00026932">
      <w:pPr>
        <w:spacing w:after="0" w:line="240" w:lineRule="auto"/>
        <w:jc w:val="both"/>
        <w:rPr>
          <w:b/>
          <w:color w:val="002060"/>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AD07AB" w:rsidRPr="00AD07AB" w:rsidTr="00AD07AB">
        <w:trPr>
          <w:trHeight w:val="496"/>
        </w:trPr>
        <w:tc>
          <w:tcPr>
            <w:tcW w:w="4306" w:type="dxa"/>
            <w:shd w:val="clear" w:color="auto" w:fill="B8CCE4"/>
            <w:vAlign w:val="center"/>
          </w:tcPr>
          <w:p w:rsidR="00AD07AB" w:rsidRPr="00D11FBA" w:rsidRDefault="00AD07AB" w:rsidP="00026932">
            <w:pPr>
              <w:spacing w:after="0" w:line="240" w:lineRule="auto"/>
              <w:jc w:val="both"/>
              <w:rPr>
                <w:bCs/>
              </w:rPr>
            </w:pPr>
            <w:r w:rsidRPr="00D11FBA">
              <w:rPr>
                <w:bCs/>
              </w:rPr>
              <w:t>Προσδοκώμενα Μαθησιακά Αποτελέσματα</w:t>
            </w:r>
          </w:p>
        </w:tc>
        <w:tc>
          <w:tcPr>
            <w:tcW w:w="4307" w:type="dxa"/>
            <w:shd w:val="clear" w:color="auto" w:fill="B8CCE4"/>
            <w:vAlign w:val="center"/>
          </w:tcPr>
          <w:p w:rsidR="00AD07AB" w:rsidRPr="00D11FBA" w:rsidRDefault="00AD07AB" w:rsidP="00026932">
            <w:pPr>
              <w:spacing w:after="0" w:line="240" w:lineRule="auto"/>
              <w:jc w:val="both"/>
            </w:pPr>
            <w:r w:rsidRPr="00D11FBA">
              <w:t>Αξιολόγηση</w:t>
            </w:r>
          </w:p>
        </w:tc>
      </w:tr>
      <w:tr w:rsidR="00AD07AB" w:rsidRPr="00AD07AB" w:rsidTr="00AD07AB">
        <w:tc>
          <w:tcPr>
            <w:tcW w:w="4306" w:type="dxa"/>
            <w:shd w:val="clear" w:color="auto" w:fill="DBE5F1"/>
          </w:tcPr>
          <w:p w:rsidR="00AD07AB" w:rsidRPr="00AD07AB" w:rsidRDefault="00AD07AB" w:rsidP="00026932">
            <w:pPr>
              <w:spacing w:after="0" w:line="240" w:lineRule="auto"/>
              <w:jc w:val="both"/>
              <w:rPr>
                <w:bCs/>
              </w:rPr>
            </w:pPr>
            <w:r w:rsidRPr="00AD07AB">
              <w:rPr>
                <w:bCs/>
              </w:rPr>
              <w:t>Οι μαθητές/ μαθήτριες να:</w:t>
            </w:r>
          </w:p>
          <w:p w:rsidR="00AD07AB" w:rsidRPr="00AD07AB" w:rsidRDefault="00AD07AB" w:rsidP="00026932">
            <w:pPr>
              <w:numPr>
                <w:ilvl w:val="0"/>
                <w:numId w:val="9"/>
              </w:numPr>
              <w:spacing w:after="0" w:line="240" w:lineRule="auto"/>
              <w:jc w:val="both"/>
              <w:rPr>
                <w:bCs/>
              </w:rPr>
            </w:pPr>
            <w:r w:rsidRPr="00AD07AB">
              <w:rPr>
                <w:bCs/>
              </w:rPr>
              <w:t xml:space="preserve">προσδιορίζουν τη θρησκευτική διάσταση της πολυπολιτισμικότητας στη σύγχρονη εποχή, </w:t>
            </w:r>
          </w:p>
          <w:p w:rsidR="00AD07AB" w:rsidRPr="00AD07AB" w:rsidRDefault="00AD07AB" w:rsidP="00026932">
            <w:pPr>
              <w:numPr>
                <w:ilvl w:val="0"/>
                <w:numId w:val="9"/>
              </w:numPr>
              <w:spacing w:after="0" w:line="240" w:lineRule="auto"/>
              <w:jc w:val="both"/>
              <w:rPr>
                <w:bCs/>
              </w:rPr>
            </w:pPr>
            <w:r w:rsidRPr="00AD07AB">
              <w:rPr>
                <w:bCs/>
              </w:rPr>
              <w:t xml:space="preserve"> εκτιμούν τη χριστιανική θέση για τον «θρησκευτικά έτερο» και τον «ξένο»,</w:t>
            </w:r>
          </w:p>
          <w:p w:rsidR="00AD07AB" w:rsidRPr="00AD07AB" w:rsidRDefault="00AD07AB" w:rsidP="00026932">
            <w:pPr>
              <w:numPr>
                <w:ilvl w:val="0"/>
                <w:numId w:val="4"/>
              </w:numPr>
              <w:spacing w:after="0" w:line="240" w:lineRule="auto"/>
              <w:ind w:left="426"/>
              <w:jc w:val="both"/>
              <w:rPr>
                <w:b/>
                <w:bCs/>
                <w:color w:val="002060"/>
                <w:sz w:val="24"/>
                <w:szCs w:val="24"/>
              </w:rPr>
            </w:pPr>
            <w:r w:rsidRPr="00AD07AB">
              <w:rPr>
                <w:bCs/>
              </w:rPr>
              <w:t xml:space="preserve"> αναδεικνύουν τρόπους ειρηνικής  συνύπαρξης των ανθρώπων σε πολυθρησκευτικά περιβάλλοντα.</w:t>
            </w:r>
            <w:r w:rsidRPr="00AD07AB">
              <w:rPr>
                <w:b/>
                <w:bCs/>
                <w:color w:val="002060"/>
                <w:sz w:val="24"/>
                <w:szCs w:val="24"/>
              </w:rPr>
              <w:t xml:space="preserve"> </w:t>
            </w:r>
          </w:p>
        </w:tc>
        <w:tc>
          <w:tcPr>
            <w:tcW w:w="4307" w:type="dxa"/>
            <w:shd w:val="clear" w:color="auto" w:fill="DBE5F1"/>
          </w:tcPr>
          <w:p w:rsidR="00AD07AB" w:rsidRPr="00AD07AB" w:rsidRDefault="00AD07AB" w:rsidP="00026932">
            <w:pPr>
              <w:numPr>
                <w:ilvl w:val="0"/>
                <w:numId w:val="9"/>
              </w:numPr>
              <w:spacing w:after="0" w:line="240" w:lineRule="auto"/>
              <w:jc w:val="both"/>
              <w:rPr>
                <w:color w:val="002060"/>
              </w:rPr>
            </w:pPr>
            <w:r w:rsidRPr="00AD07AB">
              <w:rPr>
                <w:color w:val="002060"/>
              </w:rPr>
              <w:t>Θεώρηση της πολυπολιτισμικότητας με θρησκευτικά κριτήρια.</w:t>
            </w:r>
          </w:p>
          <w:p w:rsidR="00AD07AB" w:rsidRPr="00AD07AB" w:rsidRDefault="00AD07AB" w:rsidP="00026932">
            <w:pPr>
              <w:numPr>
                <w:ilvl w:val="0"/>
                <w:numId w:val="9"/>
              </w:numPr>
              <w:spacing w:after="0" w:line="240" w:lineRule="auto"/>
              <w:jc w:val="both"/>
              <w:rPr>
                <w:color w:val="002060"/>
              </w:rPr>
            </w:pPr>
            <w:r w:rsidRPr="00AD07AB">
              <w:rPr>
                <w:color w:val="002060"/>
              </w:rPr>
              <w:t>Εκτίμηση της χριστιανικής διδασκαλίας για τη θρησκευτική ετερότητα.</w:t>
            </w:r>
          </w:p>
          <w:p w:rsidR="00AD07AB" w:rsidRPr="00AD07AB" w:rsidRDefault="00AD07AB" w:rsidP="00026932">
            <w:pPr>
              <w:numPr>
                <w:ilvl w:val="0"/>
                <w:numId w:val="4"/>
              </w:numPr>
              <w:spacing w:after="0" w:line="240" w:lineRule="auto"/>
              <w:ind w:left="372"/>
              <w:jc w:val="both"/>
              <w:rPr>
                <w:b/>
                <w:color w:val="002060"/>
                <w:sz w:val="24"/>
                <w:szCs w:val="24"/>
              </w:rPr>
            </w:pPr>
            <w:r w:rsidRPr="00AD07AB">
              <w:rPr>
                <w:color w:val="002060"/>
              </w:rPr>
              <w:t>Ανάδειξη τρόπων ειρηνικής συνύπαρξης και αποδοχής της θρησκευτικής διαφορετικότητας.</w:t>
            </w:r>
          </w:p>
        </w:tc>
      </w:tr>
    </w:tbl>
    <w:p w:rsidR="00AD07AB" w:rsidRPr="00AD07AB" w:rsidRDefault="00AD07AB" w:rsidP="00026932">
      <w:pPr>
        <w:spacing w:after="0" w:line="240" w:lineRule="auto"/>
        <w:jc w:val="both"/>
        <w:rPr>
          <w:b/>
          <w:color w:val="002060"/>
          <w:sz w:val="24"/>
          <w:szCs w:val="24"/>
        </w:rPr>
      </w:pPr>
    </w:p>
    <w:p w:rsidR="00AD07AB" w:rsidRPr="005757B7" w:rsidRDefault="00AD07AB" w:rsidP="00026932">
      <w:pPr>
        <w:spacing w:after="0" w:line="240" w:lineRule="auto"/>
        <w:jc w:val="both"/>
        <w:rPr>
          <w:sz w:val="24"/>
          <w:szCs w:val="24"/>
        </w:rPr>
      </w:pPr>
      <w:r w:rsidRPr="005757B7">
        <w:rPr>
          <w:sz w:val="24"/>
          <w:szCs w:val="24"/>
        </w:rPr>
        <w:t>Προτεινόμενη Μέθοδος - Ενδεικτικές Δραστηριότητες</w:t>
      </w:r>
    </w:p>
    <w:p w:rsidR="00AD07AB" w:rsidRPr="005757B7" w:rsidRDefault="00AD07AB" w:rsidP="00026932">
      <w:pPr>
        <w:spacing w:after="0" w:line="240" w:lineRule="auto"/>
        <w:jc w:val="both"/>
        <w:rPr>
          <w:sz w:val="24"/>
          <w:szCs w:val="24"/>
        </w:rPr>
      </w:pPr>
    </w:p>
    <w:p w:rsidR="00AD07AB" w:rsidRPr="005757B7" w:rsidRDefault="00AD07AB" w:rsidP="00026932">
      <w:pPr>
        <w:spacing w:after="0" w:line="240" w:lineRule="auto"/>
        <w:jc w:val="both"/>
        <w:rPr>
          <w:sz w:val="24"/>
          <w:szCs w:val="24"/>
        </w:rPr>
      </w:pPr>
      <w:r w:rsidRPr="005757B7">
        <w:rPr>
          <w:sz w:val="24"/>
          <w:szCs w:val="24"/>
        </w:rPr>
        <w:t xml:space="preserve">Επιλέγεται η </w:t>
      </w:r>
      <w:r w:rsidRPr="00D11FBA">
        <w:rPr>
          <w:b/>
          <w:sz w:val="24"/>
          <w:szCs w:val="24"/>
        </w:rPr>
        <w:t>διερευνητική μέθοδος,</w:t>
      </w:r>
      <w:r w:rsidRPr="005757B7">
        <w:rPr>
          <w:sz w:val="24"/>
          <w:szCs w:val="24"/>
        </w:rPr>
        <w:t xml:space="preserve"> σύμφωνα με τα προβλεπόμενα στο ΠΣ:</w:t>
      </w:r>
    </w:p>
    <w:p w:rsidR="00AD07AB" w:rsidRPr="005757B7"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 xml:space="preserve">Παρουσιάζοντας: </w:t>
      </w:r>
    </w:p>
    <w:p w:rsidR="00AD07AB" w:rsidRPr="005757B7" w:rsidRDefault="00AD07AB" w:rsidP="00026932">
      <w:pPr>
        <w:spacing w:after="0" w:line="240" w:lineRule="auto"/>
        <w:jc w:val="both"/>
        <w:rPr>
          <w:i/>
          <w:sz w:val="24"/>
          <w:szCs w:val="24"/>
        </w:rPr>
      </w:pPr>
      <w:r w:rsidRPr="005757B7">
        <w:rPr>
          <w:i/>
          <w:sz w:val="24"/>
          <w:szCs w:val="24"/>
        </w:rPr>
        <w:t>Η έννοια της πολυπολιτισμικότητας και οι θρησκευτικές διαστάσεις της.</w:t>
      </w:r>
    </w:p>
    <w:p w:rsidR="00AD07AB" w:rsidRPr="005757B7" w:rsidRDefault="00AD07AB" w:rsidP="00026932">
      <w:pPr>
        <w:numPr>
          <w:ilvl w:val="0"/>
          <w:numId w:val="4"/>
        </w:numPr>
        <w:spacing w:after="0" w:line="240" w:lineRule="auto"/>
        <w:jc w:val="both"/>
        <w:rPr>
          <w:sz w:val="24"/>
          <w:szCs w:val="24"/>
        </w:rPr>
      </w:pPr>
      <w:r w:rsidRPr="005757B7">
        <w:rPr>
          <w:sz w:val="24"/>
          <w:szCs w:val="24"/>
        </w:rPr>
        <w:t>«Κοιτάζοντας 10 Χ 2»: Προβολή εικόνων που αποτυπώνουν μορφές πολυπολιτισμικότητας στην καθημερινότητα των μαθητών/μαθητριών (π.χ. τάξη ή αυλή διαπολιτισμικού σχολείου, γειτονιές με μικτό εθνικά, θρησκευτικά κ.ά. πληθυσμό, μετανάστες σε αγροτικές δουλειές, προσευχή μουσουλμάνων στην Αθήνα, κ.λπ.). Στη συνέχεια αξιοποιώντας μερικές από τις λέξεις που κατέγραψαν συντάσσουν ορισμό για την έννοια «πολυπολιτισμικότητα».</w:t>
      </w:r>
    </w:p>
    <w:p w:rsidR="00AD07AB" w:rsidRPr="005757B7" w:rsidRDefault="00AD07AB" w:rsidP="00026932">
      <w:pPr>
        <w:numPr>
          <w:ilvl w:val="0"/>
          <w:numId w:val="4"/>
        </w:numPr>
        <w:spacing w:after="0" w:line="240" w:lineRule="auto"/>
        <w:jc w:val="both"/>
        <w:rPr>
          <w:sz w:val="24"/>
          <w:szCs w:val="24"/>
        </w:rPr>
      </w:pPr>
      <w:r w:rsidRPr="005757B7">
        <w:rPr>
          <w:sz w:val="24"/>
          <w:szCs w:val="24"/>
        </w:rPr>
        <w:t>Εναλλακτικά:</w:t>
      </w:r>
    </w:p>
    <w:p w:rsidR="00AD07AB" w:rsidRPr="005757B7" w:rsidRDefault="00AD07AB" w:rsidP="00026932">
      <w:pPr>
        <w:spacing w:after="0" w:line="240" w:lineRule="auto"/>
        <w:jc w:val="both"/>
        <w:rPr>
          <w:sz w:val="24"/>
          <w:szCs w:val="24"/>
        </w:rPr>
      </w:pPr>
      <w:r w:rsidRPr="005757B7">
        <w:rPr>
          <w:sz w:val="24"/>
          <w:szCs w:val="24"/>
        </w:rPr>
        <w:t xml:space="preserve">«Τι κοινό έχουμε»: Οι μαθητές/μαθήτριες γράφουν σε ένα χαρτί δύο οικογενειακές συνήθειες ή έθιμα της ιδιαίτερης πατρίδας τους που τους αρέσουν πολύ και δύο που δεν τους αρέσουν καθόλου. Κατόπιν ψάχνουν στην τάξη να βρουν κάποιον/κάποια που να έχει τις ίδιες συνήθειες και γούστα σε μεγαλύτερο βαθμό. Ακολουθεί </w:t>
      </w:r>
      <w:r w:rsidRPr="005757B7">
        <w:rPr>
          <w:sz w:val="24"/>
          <w:szCs w:val="24"/>
        </w:rPr>
        <w:lastRenderedPageBreak/>
        <w:t>συζήτηση για το τι διαμορφώνει την προσωπικότητά τους, τις συμπάθειες και τις αντιπάθειές τους, την κουλτούρα τους, τη θρησκευτικότητά τους και αν αυτό αποτελεί γέφυρα ή εμπόδιο για την συνύπαρξη με τους άλλους.</w:t>
      </w:r>
    </w:p>
    <w:p w:rsidR="00AD07AB" w:rsidRPr="005757B7"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 xml:space="preserve">Εφαρμόζοντας: </w:t>
      </w:r>
    </w:p>
    <w:p w:rsidR="00AD07AB" w:rsidRPr="005757B7" w:rsidRDefault="00AD07AB" w:rsidP="00026932">
      <w:pPr>
        <w:spacing w:after="0" w:line="240" w:lineRule="auto"/>
        <w:jc w:val="both"/>
        <w:rPr>
          <w:i/>
          <w:sz w:val="24"/>
          <w:szCs w:val="24"/>
        </w:rPr>
      </w:pPr>
      <w:r w:rsidRPr="005757B7">
        <w:rPr>
          <w:i/>
          <w:sz w:val="24"/>
          <w:szCs w:val="24"/>
        </w:rPr>
        <w:t xml:space="preserve">Προκλήσεις και δυσκολίες σε θέματα συμβίωσης και αποδοχής ανάμεσα σε ανθρώπους με διαφορετικές θρησκευτικές και αξιακές αναφορές. </w:t>
      </w:r>
    </w:p>
    <w:p w:rsidR="00AD07AB" w:rsidRPr="005757B7" w:rsidRDefault="00AD07AB" w:rsidP="00026932">
      <w:pPr>
        <w:numPr>
          <w:ilvl w:val="0"/>
          <w:numId w:val="4"/>
        </w:numPr>
        <w:spacing w:after="0" w:line="240" w:lineRule="auto"/>
        <w:jc w:val="both"/>
        <w:rPr>
          <w:sz w:val="24"/>
          <w:szCs w:val="24"/>
        </w:rPr>
      </w:pPr>
      <w:r w:rsidRPr="005757B7">
        <w:rPr>
          <w:sz w:val="24"/>
          <w:szCs w:val="24"/>
        </w:rPr>
        <w:t xml:space="preserve">«Έντεχνος συλλογισμός (Artful Thinking), Βλέπω, Ισχυρίζομαι, Αναρωτιέμαι και Σκέψου, Συζήτησε ισότιμα, Μοιράσου»: Προβάλλεται φωτογραφία συνύπαρξης πολιτισμών (π.χ. Από Αιγύπτιες αθλήτριες μπιτς βόλεϊ στους Ολυμπιακούς αγώνες του Ρίο). Οι μαθητές/μαθήτριες αποσαφηνίζουν διαστάσεις και δυσκολίες της συνύπαρξης σε πολυπολιτισμικά περιβάλλοντα ανθρώπων με διαφορετικές θρησκευτικές αξίες. </w:t>
      </w:r>
    </w:p>
    <w:p w:rsidR="00AD07AB" w:rsidRPr="005757B7" w:rsidRDefault="00AD07AB" w:rsidP="00026932">
      <w:pPr>
        <w:numPr>
          <w:ilvl w:val="0"/>
          <w:numId w:val="4"/>
        </w:numPr>
        <w:spacing w:after="0" w:line="240" w:lineRule="auto"/>
        <w:jc w:val="both"/>
        <w:rPr>
          <w:sz w:val="24"/>
          <w:szCs w:val="24"/>
        </w:rPr>
      </w:pPr>
      <w:r w:rsidRPr="005757B7">
        <w:rPr>
          <w:sz w:val="24"/>
          <w:szCs w:val="24"/>
        </w:rPr>
        <w:t>Εναλλακτικά:</w:t>
      </w:r>
    </w:p>
    <w:p w:rsidR="00AD07AB" w:rsidRPr="005757B7" w:rsidRDefault="00AD07AB" w:rsidP="00026932">
      <w:pPr>
        <w:spacing w:after="0" w:line="240" w:lineRule="auto"/>
        <w:jc w:val="both"/>
        <w:rPr>
          <w:sz w:val="24"/>
          <w:szCs w:val="24"/>
          <w:u w:val="single"/>
        </w:rPr>
      </w:pPr>
      <w:r w:rsidRPr="005757B7">
        <w:rPr>
          <w:sz w:val="24"/>
          <w:szCs w:val="24"/>
        </w:rPr>
        <w:t xml:space="preserve">«Πακέτο εξερεύνησης»: Οι μαθητές/μαθήτριες δημιουργούν σε ομαδοσυνεργασία  μια ιστορία με βάση κάποια αντικείμενα σε μια σχολική τσάντα που τους δίνει ο/η εκπαιδευτικός για να εξερευνήσουν και να εμπνευστούν. (π.χ.: Φανταστική ηρωίδα μπορεί να είναι μια δεκαεξάχρονη μαθήτρια μετανάστρια ή μαθήτρια που ανήκει σε άλλο θρήσκευμα και  φοιτά σε ελληνικό σχολείο. Στην τσάντα της βρίσκεται ένα βιβλίο της Β’ Λυκείου, στο εσώφυλλο του οποίου έχει γράψει καλλιγραφικά ένα απόσπασμα από το Κοράνιο, μια μαντήλα και μια ανακοίνωση του σχολείου για τριήμερη εκδρομή στα Μετέωρα και πάρτι αποφοίτησης σε ένα γνωστό μπαρ της περιοχής). Στην ιστορία που θα συνθέσουν οι ομάδες, με βάση τις γενικότερες γνώσεις τους και νέες που παρέχει ο/η εκπαιδευτικός, θα πρέπει να θίξουν διλλήματα, φόβους και αγωνίες που προέρχονται είτε από το σχολικό, είτε από το οικογενειακό, είτε από το ευρύτερο περιβάλλον της ηρωίδας. Ακολουθεί συζήτηση για την συμβίωση διαφορετικών θρησκειών και αξιών.  </w:t>
      </w:r>
    </w:p>
    <w:p w:rsidR="00AD07AB" w:rsidRPr="005757B7" w:rsidRDefault="00AD07AB" w:rsidP="00026932">
      <w:pPr>
        <w:spacing w:after="0" w:line="240" w:lineRule="auto"/>
        <w:jc w:val="both"/>
        <w:rPr>
          <w:i/>
          <w:sz w:val="24"/>
          <w:szCs w:val="24"/>
        </w:rPr>
      </w:pPr>
    </w:p>
    <w:p w:rsidR="00AD07AB" w:rsidRPr="00D11FBA" w:rsidRDefault="00AD07AB" w:rsidP="00026932">
      <w:pPr>
        <w:spacing w:after="0" w:line="240" w:lineRule="auto"/>
        <w:jc w:val="both"/>
        <w:rPr>
          <w:b/>
          <w:sz w:val="24"/>
          <w:szCs w:val="24"/>
        </w:rPr>
      </w:pPr>
      <w:r w:rsidRPr="00D11FBA">
        <w:rPr>
          <w:b/>
          <w:sz w:val="24"/>
          <w:szCs w:val="24"/>
        </w:rPr>
        <w:t xml:space="preserve">Διερευνώντας: </w:t>
      </w:r>
    </w:p>
    <w:p w:rsidR="00AD07AB" w:rsidRPr="005757B7" w:rsidRDefault="00AD07AB" w:rsidP="00026932">
      <w:pPr>
        <w:spacing w:after="0" w:line="240" w:lineRule="auto"/>
        <w:jc w:val="both"/>
        <w:rPr>
          <w:i/>
          <w:sz w:val="24"/>
          <w:szCs w:val="24"/>
        </w:rPr>
      </w:pPr>
      <w:r w:rsidRPr="005757B7">
        <w:rPr>
          <w:i/>
          <w:sz w:val="24"/>
          <w:szCs w:val="24"/>
        </w:rPr>
        <w:t xml:space="preserve">Η χριστιανική θεολογία απέναντι στην πολιτιστική και θρησκευτική </w:t>
      </w:r>
    </w:p>
    <w:p w:rsidR="00AD07AB" w:rsidRPr="005757B7" w:rsidRDefault="00AD07AB" w:rsidP="00026932">
      <w:pPr>
        <w:spacing w:after="0" w:line="240" w:lineRule="auto"/>
        <w:jc w:val="both"/>
        <w:rPr>
          <w:i/>
          <w:sz w:val="24"/>
          <w:szCs w:val="24"/>
        </w:rPr>
      </w:pPr>
      <w:r w:rsidRPr="005757B7">
        <w:rPr>
          <w:i/>
          <w:sz w:val="24"/>
          <w:szCs w:val="24"/>
        </w:rPr>
        <w:t>ποικιλομορφία του σύγχρονου κόσμου.</w:t>
      </w:r>
    </w:p>
    <w:p w:rsidR="00AD07AB" w:rsidRPr="005757B7" w:rsidRDefault="00AD07AB" w:rsidP="00026932">
      <w:pPr>
        <w:numPr>
          <w:ilvl w:val="0"/>
          <w:numId w:val="4"/>
        </w:numPr>
        <w:spacing w:after="0" w:line="240" w:lineRule="auto"/>
        <w:jc w:val="both"/>
        <w:rPr>
          <w:sz w:val="24"/>
          <w:szCs w:val="24"/>
        </w:rPr>
      </w:pPr>
      <w:r w:rsidRPr="005757B7">
        <w:rPr>
          <w:sz w:val="24"/>
          <w:szCs w:val="24"/>
        </w:rPr>
        <w:t xml:space="preserve"> «Σύγκριση βιβλικού κειμένου με έναν μετασχηματισμό του»: Οι μαθητές/μαθήτριες σε ομαδοσυνεργασία παρατηρούν θρησκευτικούς πίνακες και εικόνες με θέμα την Πεντηκοστή. Τους συγκρίνουν με το Καινοδιαθηκικό κείμενο των Πράξεων για την Πεντηκοστή και απαντούν σύντομα στο ερώτημα: ‘Ποια η σχέση της πολυπολιτισμικότητας με την γενέθλια ημέρα της Εκκλησίας;’ Στη συνέχεια με ιστοεξερεύνηση μέσω διαδικτύου ανακαλύπτουν τις Ορθόδοξες εκκλησίες ανά τον κόσμο (αμιγώς ορθόδοξες, ιεραποστολικά κλιμάκια, διασπορά) και τις επισημαίνουν σε παγκόσμιο χάρτη με αυτοκόλλητα χαρτάκια.</w:t>
      </w:r>
    </w:p>
    <w:p w:rsidR="00AD07AB" w:rsidRPr="005757B7" w:rsidRDefault="00AD07AB" w:rsidP="00026932">
      <w:pPr>
        <w:numPr>
          <w:ilvl w:val="0"/>
          <w:numId w:val="4"/>
        </w:numPr>
        <w:spacing w:after="0" w:line="240" w:lineRule="auto"/>
        <w:jc w:val="both"/>
        <w:rPr>
          <w:sz w:val="24"/>
          <w:szCs w:val="24"/>
        </w:rPr>
      </w:pPr>
      <w:r w:rsidRPr="005757B7">
        <w:rPr>
          <w:sz w:val="24"/>
          <w:szCs w:val="24"/>
        </w:rPr>
        <w:t>Εναλλακτικά:</w:t>
      </w:r>
    </w:p>
    <w:p w:rsidR="00AD07AB" w:rsidRPr="005757B7" w:rsidRDefault="00AD07AB" w:rsidP="00026932">
      <w:pPr>
        <w:spacing w:after="0" w:line="240" w:lineRule="auto"/>
        <w:jc w:val="both"/>
        <w:rPr>
          <w:sz w:val="24"/>
          <w:szCs w:val="24"/>
        </w:rPr>
      </w:pPr>
      <w:r w:rsidRPr="005757B7">
        <w:rPr>
          <w:sz w:val="24"/>
          <w:szCs w:val="24"/>
        </w:rPr>
        <w:t>«Τοποθέτηση απέναντι στο κείμενο»: Επεξεργασία θεολογικού κειμένου για την παγκοσμιοποίηση με φύλλο εργασίας σε ομαδοσυνεργασία. (π.χ. Ιωάννης Ζηζιούλας, Μητρ. Περγάμου). Ακολουθεί συζήτηση για τη μαρτυρία της χριστιανικής διδασκαλίας διαχρονικά, με βάση τις χριστιανικές αρχές της αποδοχής και του σεβασμού της προσωπικής ετερότητας, της ανοικτότητας, της ελευθερίας, της αγάπης.</w:t>
      </w:r>
    </w:p>
    <w:p w:rsidR="00AD07AB" w:rsidRPr="005757B7"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lastRenderedPageBreak/>
        <w:t xml:space="preserve">Αναπλαισιώνοντας: </w:t>
      </w:r>
    </w:p>
    <w:p w:rsidR="00AD07AB" w:rsidRPr="005757B7" w:rsidRDefault="00AD07AB" w:rsidP="00026932">
      <w:pPr>
        <w:spacing w:after="0" w:line="240" w:lineRule="auto"/>
        <w:jc w:val="both"/>
        <w:rPr>
          <w:i/>
          <w:sz w:val="24"/>
          <w:szCs w:val="24"/>
        </w:rPr>
      </w:pPr>
      <w:r w:rsidRPr="005757B7">
        <w:rPr>
          <w:i/>
          <w:sz w:val="24"/>
          <w:szCs w:val="24"/>
        </w:rPr>
        <w:t>Προσηλυτισμός, ιεραποστολή και  ειρηνική συνύπαρξη.</w:t>
      </w:r>
    </w:p>
    <w:p w:rsidR="00AD07AB" w:rsidRPr="005757B7" w:rsidRDefault="00AD07AB" w:rsidP="00026932">
      <w:pPr>
        <w:numPr>
          <w:ilvl w:val="0"/>
          <w:numId w:val="4"/>
        </w:numPr>
        <w:spacing w:after="0" w:line="240" w:lineRule="auto"/>
        <w:jc w:val="both"/>
        <w:rPr>
          <w:sz w:val="24"/>
          <w:szCs w:val="24"/>
        </w:rPr>
      </w:pPr>
      <w:r w:rsidRPr="005757B7">
        <w:rPr>
          <w:sz w:val="24"/>
          <w:szCs w:val="24"/>
        </w:rPr>
        <w:t xml:space="preserve"> «Σχολιασμός επιχειρημάτων»: Δίνεται θεολογικό κείμενο για την ιεραποστολή που επισημαίνει τις διαφορές ανάμεσα στην ιεραποστολή και τον προσηλυτισμό (πχ. Ηλίας Βουλγαράκης). Οι μαθητές/μαθήτριες γράφουν στα δεξιά του κειμένου δύο σχόλιά τους. Ακολουθεί συζήτηση.</w:t>
      </w:r>
    </w:p>
    <w:p w:rsidR="00AD07AB" w:rsidRPr="005757B7" w:rsidRDefault="00AD07AB" w:rsidP="00026932">
      <w:pPr>
        <w:numPr>
          <w:ilvl w:val="0"/>
          <w:numId w:val="4"/>
        </w:numPr>
        <w:spacing w:after="0" w:line="240" w:lineRule="auto"/>
        <w:jc w:val="both"/>
        <w:rPr>
          <w:sz w:val="24"/>
          <w:szCs w:val="24"/>
        </w:rPr>
      </w:pPr>
      <w:r w:rsidRPr="005757B7">
        <w:rPr>
          <w:sz w:val="24"/>
          <w:szCs w:val="24"/>
        </w:rPr>
        <w:t>Εναλλακτικά:</w:t>
      </w:r>
    </w:p>
    <w:p w:rsidR="00AD07AB" w:rsidRPr="005757B7" w:rsidRDefault="00AD07AB" w:rsidP="00026932">
      <w:pPr>
        <w:spacing w:after="0" w:line="240" w:lineRule="auto"/>
        <w:jc w:val="both"/>
        <w:rPr>
          <w:sz w:val="24"/>
          <w:szCs w:val="24"/>
        </w:rPr>
      </w:pPr>
      <w:r w:rsidRPr="005757B7">
        <w:rPr>
          <w:sz w:val="24"/>
          <w:szCs w:val="24"/>
        </w:rPr>
        <w:t>«Τροχιά της μάθησης»: Σε ομαδοσυνεργασία οι μαθητές/μαθήτριες επεξεργάζονται πηγές (π.χ. Απόσπασμα ομιλίας Μητρ. Νιγηρίας Αλέξανδρου, Βιβλικά χωρία για την οικουμενικότητα της ιεραποστολής, αποσπάσματα ντοκιμαντέρ που παρουσιάζουν ιεραποστολικές προσπάθειες – ‘Αληθινά σενάρια, ΕΤ 3: π. Θεμιστοκλής Αδαμόπουλος στη Σιέρα Λεόνε, ή Μητρ. Καμερούν ή Μαδαγασκάρη κ.α. – φωτογραφικό υλικό από ιεραποστολικές προσπάθειες, απόσπασμα ταινίας ‘The Mission’ ή ‘ενώπιον Θεών και ανθρώπων’,  βιογραφίες ιεραποστόλων – π. Κοσμάς Γρηγοριάτης, π. Χρυσόστομος Παπασαραντόπουλος κ.α.). Ακολουθεί συζήτηση για την σχέση ή μη της ιεραποστολής με τον προσηλυτισμό και την δυνατότητα ειρηνικής συνύπαρξης πολιτισμών και αξιών.</w:t>
      </w:r>
    </w:p>
    <w:p w:rsidR="00AD07AB" w:rsidRPr="005757B7"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 xml:space="preserve">Αξιολογώντας: </w:t>
      </w:r>
    </w:p>
    <w:p w:rsidR="00AD07AB" w:rsidRPr="005757B7" w:rsidRDefault="00AD07AB" w:rsidP="00026932">
      <w:pPr>
        <w:spacing w:after="0" w:line="240" w:lineRule="auto"/>
        <w:jc w:val="both"/>
        <w:rPr>
          <w:i/>
          <w:sz w:val="24"/>
          <w:szCs w:val="24"/>
        </w:rPr>
      </w:pPr>
      <w:r w:rsidRPr="005757B7">
        <w:rPr>
          <w:i/>
          <w:sz w:val="24"/>
          <w:szCs w:val="24"/>
        </w:rPr>
        <w:t>Η διαπολιτισμικότητα ως πρόκληση.</w:t>
      </w:r>
    </w:p>
    <w:p w:rsidR="00AD07AB" w:rsidRPr="005757B7" w:rsidRDefault="00AD07AB" w:rsidP="00026932">
      <w:pPr>
        <w:numPr>
          <w:ilvl w:val="0"/>
          <w:numId w:val="12"/>
        </w:numPr>
        <w:spacing w:after="0" w:line="240" w:lineRule="auto"/>
        <w:jc w:val="both"/>
        <w:rPr>
          <w:sz w:val="24"/>
          <w:szCs w:val="24"/>
        </w:rPr>
      </w:pPr>
      <w:r w:rsidRPr="005757B7">
        <w:rPr>
          <w:sz w:val="24"/>
          <w:szCs w:val="24"/>
        </w:rPr>
        <w:t>«Εφημερίδα τοίχου»:  Σε ομαδοσυνεργασία δημιουργείται εφημερίδα τοίχου με τίτλο ‘Διαπολιτισμικότητα: Όταν οι πολιτισμοί συνεργάζονται’, αξιοποιώντας  βιβλικά χωρία, αποσπάσματα από κείμενα που επεξεργάστηκαν σε προηγούμενα στάδια, εικόνες, έργα τέχνης, τίτλους, που αποτυπώνουν τη διαλεκτική και κριτική στάση της χριστιανικής θεολογίας απέναντι στην πολιτιστική και θρησκευτική ποικιλομορφία του σύγχρονου κόσμου.</w:t>
      </w:r>
    </w:p>
    <w:p w:rsidR="00AD07AB" w:rsidRPr="005757B7" w:rsidRDefault="00AD07AB" w:rsidP="00026932">
      <w:pPr>
        <w:numPr>
          <w:ilvl w:val="0"/>
          <w:numId w:val="12"/>
        </w:numPr>
        <w:spacing w:after="0" w:line="240" w:lineRule="auto"/>
        <w:jc w:val="both"/>
        <w:rPr>
          <w:sz w:val="24"/>
          <w:szCs w:val="24"/>
        </w:rPr>
      </w:pPr>
      <w:r w:rsidRPr="005757B7">
        <w:rPr>
          <w:sz w:val="24"/>
          <w:szCs w:val="24"/>
        </w:rPr>
        <w:t>Εναλλακτικά:</w:t>
      </w:r>
    </w:p>
    <w:p w:rsidR="00AD07AB" w:rsidRPr="005757B7" w:rsidRDefault="00AD07AB" w:rsidP="00026932">
      <w:pPr>
        <w:spacing w:after="0" w:line="240" w:lineRule="auto"/>
        <w:jc w:val="both"/>
        <w:rPr>
          <w:i/>
          <w:sz w:val="24"/>
          <w:szCs w:val="24"/>
        </w:rPr>
      </w:pPr>
      <w:r w:rsidRPr="005757B7">
        <w:rPr>
          <w:sz w:val="24"/>
          <w:szCs w:val="24"/>
        </w:rPr>
        <w:t>«Σύγκριση κειμένων»: Δίνονται σε ομάδες δύο κείμενα σχετικά με την πρόκληση της διαπολιτισμικότητας για να συγκρίνουν τις απόψεις των συγγραφέων (π</w:t>
      </w:r>
      <w:r w:rsidR="005757B7">
        <w:rPr>
          <w:sz w:val="24"/>
          <w:szCs w:val="24"/>
        </w:rPr>
        <w:t>.</w:t>
      </w:r>
      <w:r w:rsidRPr="005757B7">
        <w:rPr>
          <w:sz w:val="24"/>
          <w:szCs w:val="24"/>
        </w:rPr>
        <w:t>χ. Πολύκαρπος Καραμούζης, Αναστάσιος Γιαννουλάτος Αρχιεπ. Αλβανίας). Στο τέλος κάθε μαθητής/μαθήτρια καταγράφει μια σκέψη σχετικά με την διαπολιτισμικότητα σε ένα αυτοκόλλητο χαρτί και το κολλάει σε παγκόσμιο χάρτη που έχει αναρτηθεί.</w:t>
      </w:r>
    </w:p>
    <w:p w:rsidR="00AD07AB" w:rsidRPr="005757B7" w:rsidRDefault="00AD07AB" w:rsidP="00026932">
      <w:pPr>
        <w:spacing w:after="0" w:line="240" w:lineRule="auto"/>
        <w:jc w:val="both"/>
        <w:rPr>
          <w:b/>
          <w:i/>
          <w:sz w:val="24"/>
          <w:szCs w:val="24"/>
        </w:rPr>
      </w:pPr>
    </w:p>
    <w:p w:rsidR="00AD07AB" w:rsidRPr="00D11FBA" w:rsidRDefault="00AD07AB" w:rsidP="00026932">
      <w:pPr>
        <w:spacing w:after="0" w:line="240" w:lineRule="auto"/>
        <w:jc w:val="both"/>
        <w:rPr>
          <w:sz w:val="28"/>
          <w:szCs w:val="28"/>
        </w:rPr>
      </w:pPr>
      <w:r w:rsidRPr="00D11FBA">
        <w:rPr>
          <w:sz w:val="28"/>
          <w:szCs w:val="28"/>
        </w:rPr>
        <w:t>Προτεινόμενο Εκπαιδευτικό Υλικό</w:t>
      </w:r>
    </w:p>
    <w:p w:rsidR="00AD07AB" w:rsidRPr="00AD07AB" w:rsidRDefault="00AD07AB" w:rsidP="00026932">
      <w:pPr>
        <w:spacing w:after="0" w:line="240" w:lineRule="auto"/>
        <w:jc w:val="both"/>
        <w:rPr>
          <w:sz w:val="24"/>
          <w:szCs w:val="24"/>
        </w:rPr>
      </w:pPr>
    </w:p>
    <w:p w:rsidR="00AD07AB" w:rsidRPr="00AD07AB" w:rsidRDefault="00AD07AB" w:rsidP="00797C2E">
      <w:pPr>
        <w:numPr>
          <w:ilvl w:val="0"/>
          <w:numId w:val="3"/>
        </w:numPr>
        <w:spacing w:after="0" w:line="240" w:lineRule="auto"/>
        <w:ind w:left="284" w:hanging="284"/>
        <w:jc w:val="both"/>
        <w:rPr>
          <w:sz w:val="24"/>
          <w:szCs w:val="24"/>
        </w:rPr>
      </w:pPr>
      <w:r w:rsidRPr="00AD07AB">
        <w:rPr>
          <w:iCs/>
          <w:sz w:val="24"/>
          <w:szCs w:val="24"/>
        </w:rPr>
        <w:t>Εκπαιδευτικό υλικό ΥΠ.Π.Ε.Θ.:</w:t>
      </w:r>
    </w:p>
    <w:p w:rsidR="00AD07AB" w:rsidRPr="00AD07AB" w:rsidRDefault="00AD07AB" w:rsidP="003752D3">
      <w:pPr>
        <w:spacing w:after="0" w:line="240" w:lineRule="auto"/>
        <w:ind w:left="284"/>
        <w:jc w:val="both"/>
        <w:rPr>
          <w:sz w:val="24"/>
          <w:szCs w:val="24"/>
        </w:rPr>
      </w:pPr>
      <w:r w:rsidRPr="00AD07AB">
        <w:rPr>
          <w:iCs/>
          <w:sz w:val="24"/>
          <w:szCs w:val="24"/>
        </w:rPr>
        <w:t xml:space="preserve">α) Ψηφιακό Σχολείο / Διαδραστικά Βιβλία Μαθητή/Μαθήτριας, </w:t>
      </w:r>
      <w:hyperlink r:id="rId318" w:history="1">
        <w:r w:rsidRPr="00AD07AB">
          <w:rPr>
            <w:rStyle w:val="-"/>
            <w:color w:val="auto"/>
            <w:sz w:val="24"/>
            <w:szCs w:val="24"/>
          </w:rPr>
          <w:t>http://digitalschool.minedu.gov.gr</w:t>
        </w:r>
      </w:hyperlink>
      <w:r w:rsidRPr="00AD07AB">
        <w:rPr>
          <w:sz w:val="24"/>
          <w:szCs w:val="24"/>
        </w:rPr>
        <w:t>:</w:t>
      </w:r>
    </w:p>
    <w:p w:rsidR="00AD07AB" w:rsidRPr="00AD07AB" w:rsidRDefault="00AD07AB" w:rsidP="00026932">
      <w:pPr>
        <w:numPr>
          <w:ilvl w:val="0"/>
          <w:numId w:val="25"/>
        </w:numPr>
        <w:spacing w:after="0" w:line="240" w:lineRule="auto"/>
        <w:jc w:val="both"/>
        <w:rPr>
          <w:sz w:val="24"/>
          <w:szCs w:val="24"/>
        </w:rPr>
      </w:pPr>
      <w:r w:rsidRPr="00AD07AB">
        <w:rPr>
          <w:sz w:val="24"/>
          <w:szCs w:val="24"/>
        </w:rPr>
        <w:t xml:space="preserve"> Β΄ Λυκείου, ΔΕ 19: Οικουμενική διακήρυξη για τα ανθρώπινα δικαιώματα, </w:t>
      </w:r>
      <w:hyperlink r:id="rId319" w:history="1">
        <w:r w:rsidRPr="00AD07AB">
          <w:rPr>
            <w:rStyle w:val="-"/>
            <w:color w:val="auto"/>
            <w:sz w:val="24"/>
            <w:szCs w:val="24"/>
            <w:lang w:val="en-US"/>
          </w:rPr>
          <w:t>http</w:t>
        </w:r>
        <w:r w:rsidRPr="00AD07AB">
          <w:rPr>
            <w:rStyle w:val="-"/>
            <w:color w:val="auto"/>
            <w:sz w:val="24"/>
            <w:szCs w:val="24"/>
          </w:rPr>
          <w:t>://</w:t>
        </w:r>
        <w:r w:rsidRPr="00AD07AB">
          <w:rPr>
            <w:rStyle w:val="-"/>
            <w:color w:val="auto"/>
            <w:sz w:val="24"/>
            <w:szCs w:val="24"/>
            <w:lang w:val="en-US"/>
          </w:rPr>
          <w:t>ebooks</w:t>
        </w:r>
        <w:r w:rsidRPr="00AD07AB">
          <w:rPr>
            <w:rStyle w:val="-"/>
            <w:color w:val="auto"/>
            <w:sz w:val="24"/>
            <w:szCs w:val="24"/>
          </w:rPr>
          <w:t>.</w:t>
        </w:r>
        <w:r w:rsidRPr="00AD07AB">
          <w:rPr>
            <w:rStyle w:val="-"/>
            <w:color w:val="auto"/>
            <w:sz w:val="24"/>
            <w:szCs w:val="24"/>
            <w:lang w:val="en-US"/>
          </w:rPr>
          <w:t>edu</w:t>
        </w:r>
        <w:r w:rsidRPr="00AD07AB">
          <w:rPr>
            <w:rStyle w:val="-"/>
            <w:color w:val="auto"/>
            <w:sz w:val="24"/>
            <w:szCs w:val="24"/>
          </w:rPr>
          <w:t>.</w:t>
        </w:r>
        <w:r w:rsidRPr="00AD07AB">
          <w:rPr>
            <w:rStyle w:val="-"/>
            <w:color w:val="auto"/>
            <w:sz w:val="24"/>
            <w:szCs w:val="24"/>
            <w:lang w:val="en-US"/>
          </w:rPr>
          <w:t>gr</w:t>
        </w:r>
        <w:r w:rsidRPr="00AD07AB">
          <w:rPr>
            <w:rStyle w:val="-"/>
            <w:color w:val="auto"/>
            <w:sz w:val="24"/>
            <w:szCs w:val="24"/>
          </w:rPr>
          <w:t>/</w:t>
        </w:r>
        <w:r w:rsidRPr="00AD07AB">
          <w:rPr>
            <w:rStyle w:val="-"/>
            <w:color w:val="auto"/>
            <w:sz w:val="24"/>
            <w:szCs w:val="24"/>
            <w:lang w:val="en-US"/>
          </w:rPr>
          <w:t>modules</w:t>
        </w:r>
        <w:r w:rsidRPr="00AD07AB">
          <w:rPr>
            <w:rStyle w:val="-"/>
            <w:color w:val="auto"/>
            <w:sz w:val="24"/>
            <w:szCs w:val="24"/>
          </w:rPr>
          <w:t>/</w:t>
        </w:r>
        <w:r w:rsidRPr="00AD07AB">
          <w:rPr>
            <w:rStyle w:val="-"/>
            <w:color w:val="auto"/>
            <w:sz w:val="24"/>
            <w:szCs w:val="24"/>
            <w:lang w:val="en-US"/>
          </w:rPr>
          <w:t>ebook</w:t>
        </w:r>
        <w:r w:rsidRPr="00AD07AB">
          <w:rPr>
            <w:rStyle w:val="-"/>
            <w:color w:val="auto"/>
            <w:sz w:val="24"/>
            <w:szCs w:val="24"/>
          </w:rPr>
          <w:t>/</w:t>
        </w:r>
        <w:r w:rsidRPr="00AD07AB">
          <w:rPr>
            <w:rStyle w:val="-"/>
            <w:color w:val="auto"/>
            <w:sz w:val="24"/>
            <w:szCs w:val="24"/>
            <w:lang w:val="en-US"/>
          </w:rPr>
          <w:t>show</w:t>
        </w:r>
        <w:r w:rsidRPr="00AD07AB">
          <w:rPr>
            <w:rStyle w:val="-"/>
            <w:color w:val="auto"/>
            <w:sz w:val="24"/>
            <w:szCs w:val="24"/>
          </w:rPr>
          <w:t>.</w:t>
        </w:r>
        <w:r w:rsidRPr="00AD07AB">
          <w:rPr>
            <w:rStyle w:val="-"/>
            <w:color w:val="auto"/>
            <w:sz w:val="24"/>
            <w:szCs w:val="24"/>
            <w:lang w:val="en-US"/>
          </w:rPr>
          <w:t>php</w:t>
        </w:r>
        <w:r w:rsidRPr="00AD07AB">
          <w:rPr>
            <w:rStyle w:val="-"/>
            <w:color w:val="auto"/>
            <w:sz w:val="24"/>
            <w:szCs w:val="24"/>
          </w:rPr>
          <w:t>/</w:t>
        </w:r>
        <w:r w:rsidRPr="00AD07AB">
          <w:rPr>
            <w:rStyle w:val="-"/>
            <w:color w:val="auto"/>
            <w:sz w:val="24"/>
            <w:szCs w:val="24"/>
            <w:lang w:val="en-US"/>
          </w:rPr>
          <w:t>DSGL</w:t>
        </w:r>
        <w:r w:rsidRPr="00AD07AB">
          <w:rPr>
            <w:rStyle w:val="-"/>
            <w:color w:val="auto"/>
            <w:sz w:val="24"/>
            <w:szCs w:val="24"/>
          </w:rPr>
          <w:t>-</w:t>
        </w:r>
        <w:r w:rsidRPr="00AD07AB">
          <w:rPr>
            <w:rStyle w:val="-"/>
            <w:color w:val="auto"/>
            <w:sz w:val="24"/>
            <w:szCs w:val="24"/>
            <w:lang w:val="en-US"/>
          </w:rPr>
          <w:t>B</w:t>
        </w:r>
        <w:r w:rsidRPr="00AD07AB">
          <w:rPr>
            <w:rStyle w:val="-"/>
            <w:color w:val="auto"/>
            <w:sz w:val="24"/>
            <w:szCs w:val="24"/>
          </w:rPr>
          <w:t>126/498/3244,13183</w:t>
        </w:r>
      </w:hyperlink>
      <w:r w:rsidRPr="00AD07AB">
        <w:rPr>
          <w:sz w:val="24"/>
          <w:szCs w:val="24"/>
        </w:rPr>
        <w:t xml:space="preserve">. </w:t>
      </w:r>
    </w:p>
    <w:p w:rsidR="00AD07AB" w:rsidRPr="00AD07AB" w:rsidRDefault="00AD07AB" w:rsidP="003752D3">
      <w:pPr>
        <w:spacing w:after="0" w:line="240" w:lineRule="auto"/>
        <w:ind w:left="284"/>
        <w:jc w:val="both"/>
        <w:rPr>
          <w:sz w:val="24"/>
          <w:szCs w:val="24"/>
        </w:rPr>
      </w:pPr>
      <w:r w:rsidRPr="00AD07AB">
        <w:rPr>
          <w:sz w:val="24"/>
          <w:szCs w:val="24"/>
        </w:rPr>
        <w:t xml:space="preserve">β) Ό.π., Αποθετήριο Μαθησιακών Αντικειμένων «Φωτόδεντρο»: </w:t>
      </w:r>
    </w:p>
    <w:p w:rsidR="00AD07AB" w:rsidRPr="00AD07AB" w:rsidRDefault="00AD07AB" w:rsidP="00026932">
      <w:pPr>
        <w:numPr>
          <w:ilvl w:val="0"/>
          <w:numId w:val="26"/>
        </w:numPr>
        <w:spacing w:after="0" w:line="240" w:lineRule="auto"/>
        <w:jc w:val="both"/>
        <w:rPr>
          <w:sz w:val="24"/>
          <w:szCs w:val="24"/>
        </w:rPr>
      </w:pPr>
      <w:r w:rsidRPr="00AD07AB">
        <w:rPr>
          <w:sz w:val="24"/>
          <w:szCs w:val="24"/>
        </w:rPr>
        <w:t xml:space="preserve">Συλλογή φωτογραφιών: Δράσεις Ορθοδόξων Ιεραποστολών,  </w:t>
      </w:r>
      <w:hyperlink r:id="rId320" w:history="1">
        <w:r w:rsidRPr="00AD07AB">
          <w:rPr>
            <w:rStyle w:val="-"/>
            <w:color w:val="auto"/>
            <w:sz w:val="24"/>
            <w:szCs w:val="24"/>
            <w:lang w:val="en-US"/>
          </w:rPr>
          <w:t>http</w:t>
        </w:r>
        <w:r w:rsidRPr="00AD07AB">
          <w:rPr>
            <w:rStyle w:val="-"/>
            <w:color w:val="auto"/>
            <w:sz w:val="24"/>
            <w:szCs w:val="24"/>
          </w:rPr>
          <w:t>://</w:t>
        </w:r>
        <w:r w:rsidRPr="00AD07AB">
          <w:rPr>
            <w:rStyle w:val="-"/>
            <w:color w:val="auto"/>
            <w:sz w:val="24"/>
            <w:szCs w:val="24"/>
            <w:lang w:val="en-US"/>
          </w:rPr>
          <w:t>photodentro</w:t>
        </w:r>
        <w:r w:rsidRPr="00AD07AB">
          <w:rPr>
            <w:rStyle w:val="-"/>
            <w:color w:val="auto"/>
            <w:sz w:val="24"/>
            <w:szCs w:val="24"/>
          </w:rPr>
          <w:t>.</w:t>
        </w:r>
        <w:r w:rsidRPr="00AD07AB">
          <w:rPr>
            <w:rStyle w:val="-"/>
            <w:color w:val="auto"/>
            <w:sz w:val="24"/>
            <w:szCs w:val="24"/>
            <w:lang w:val="en-US"/>
          </w:rPr>
          <w:t>edu</w:t>
        </w:r>
        <w:r w:rsidRPr="00AD07AB">
          <w:rPr>
            <w:rStyle w:val="-"/>
            <w:color w:val="auto"/>
            <w:sz w:val="24"/>
            <w:szCs w:val="24"/>
          </w:rPr>
          <w:t>.</w:t>
        </w:r>
        <w:r w:rsidRPr="00AD07AB">
          <w:rPr>
            <w:rStyle w:val="-"/>
            <w:color w:val="auto"/>
            <w:sz w:val="24"/>
            <w:szCs w:val="24"/>
            <w:lang w:val="en-US"/>
          </w:rPr>
          <w:t>gr</w:t>
        </w:r>
        <w:r w:rsidRPr="00AD07AB">
          <w:rPr>
            <w:rStyle w:val="-"/>
            <w:color w:val="auto"/>
            <w:sz w:val="24"/>
            <w:szCs w:val="24"/>
          </w:rPr>
          <w:t>/</w:t>
        </w:r>
        <w:r w:rsidRPr="00AD07AB">
          <w:rPr>
            <w:rStyle w:val="-"/>
            <w:color w:val="auto"/>
            <w:sz w:val="24"/>
            <w:szCs w:val="24"/>
            <w:lang w:val="en-US"/>
          </w:rPr>
          <w:t>lor</w:t>
        </w:r>
        <w:r w:rsidRPr="00AD07AB">
          <w:rPr>
            <w:rStyle w:val="-"/>
            <w:color w:val="auto"/>
            <w:sz w:val="24"/>
            <w:szCs w:val="24"/>
          </w:rPr>
          <w:t>/</w:t>
        </w:r>
        <w:r w:rsidRPr="00AD07AB">
          <w:rPr>
            <w:rStyle w:val="-"/>
            <w:color w:val="auto"/>
            <w:sz w:val="24"/>
            <w:szCs w:val="24"/>
            <w:lang w:val="en-US"/>
          </w:rPr>
          <w:t>r</w:t>
        </w:r>
        <w:r w:rsidRPr="00AD07AB">
          <w:rPr>
            <w:rStyle w:val="-"/>
            <w:color w:val="auto"/>
            <w:sz w:val="24"/>
            <w:szCs w:val="24"/>
          </w:rPr>
          <w:t>/8521/4474</w:t>
        </w:r>
      </w:hyperlink>
      <w:r w:rsidRPr="00AD07AB">
        <w:rPr>
          <w:sz w:val="24"/>
          <w:szCs w:val="24"/>
        </w:rPr>
        <w:t xml:space="preserve">. </w:t>
      </w:r>
    </w:p>
    <w:p w:rsidR="00AD07AB" w:rsidRPr="00AD07AB" w:rsidRDefault="00AD07AB" w:rsidP="00026932">
      <w:pPr>
        <w:numPr>
          <w:ilvl w:val="0"/>
          <w:numId w:val="26"/>
        </w:numPr>
        <w:spacing w:after="0" w:line="240" w:lineRule="auto"/>
        <w:jc w:val="both"/>
        <w:rPr>
          <w:sz w:val="24"/>
          <w:szCs w:val="24"/>
        </w:rPr>
      </w:pPr>
      <w:r w:rsidRPr="00AD07AB">
        <w:rPr>
          <w:bCs/>
          <w:sz w:val="24"/>
          <w:szCs w:val="24"/>
        </w:rPr>
        <w:t>Συλλογή εικόνων: Παγκόσμιες Οργανώσεις</w:t>
      </w:r>
      <w:r w:rsidRPr="00AD07AB">
        <w:rPr>
          <w:sz w:val="24"/>
          <w:szCs w:val="24"/>
        </w:rPr>
        <w:t xml:space="preserve"> </w:t>
      </w:r>
      <w:hyperlink r:id="rId321" w:history="1">
        <w:r w:rsidRPr="00AD07AB">
          <w:rPr>
            <w:rStyle w:val="-"/>
            <w:color w:val="auto"/>
            <w:sz w:val="24"/>
            <w:szCs w:val="24"/>
            <w:lang w:val="en-US"/>
          </w:rPr>
          <w:t>http</w:t>
        </w:r>
        <w:r w:rsidRPr="00AD07AB">
          <w:rPr>
            <w:rStyle w:val="-"/>
            <w:color w:val="auto"/>
            <w:sz w:val="24"/>
            <w:szCs w:val="24"/>
          </w:rPr>
          <w:t>://</w:t>
        </w:r>
        <w:r w:rsidRPr="00AD07AB">
          <w:rPr>
            <w:rStyle w:val="-"/>
            <w:color w:val="auto"/>
            <w:sz w:val="24"/>
            <w:szCs w:val="24"/>
            <w:lang w:val="en-US"/>
          </w:rPr>
          <w:t>photodentro</w:t>
        </w:r>
        <w:r w:rsidRPr="00AD07AB">
          <w:rPr>
            <w:rStyle w:val="-"/>
            <w:color w:val="auto"/>
            <w:sz w:val="24"/>
            <w:szCs w:val="24"/>
          </w:rPr>
          <w:t>.</w:t>
        </w:r>
        <w:r w:rsidRPr="00AD07AB">
          <w:rPr>
            <w:rStyle w:val="-"/>
            <w:color w:val="auto"/>
            <w:sz w:val="24"/>
            <w:szCs w:val="24"/>
            <w:lang w:val="en-US"/>
          </w:rPr>
          <w:t>edu</w:t>
        </w:r>
        <w:r w:rsidRPr="00AD07AB">
          <w:rPr>
            <w:rStyle w:val="-"/>
            <w:color w:val="auto"/>
            <w:sz w:val="24"/>
            <w:szCs w:val="24"/>
          </w:rPr>
          <w:t>.</w:t>
        </w:r>
        <w:r w:rsidRPr="00AD07AB">
          <w:rPr>
            <w:rStyle w:val="-"/>
            <w:color w:val="auto"/>
            <w:sz w:val="24"/>
            <w:szCs w:val="24"/>
            <w:lang w:val="en-US"/>
          </w:rPr>
          <w:t>gr</w:t>
        </w:r>
        <w:r w:rsidRPr="00AD07AB">
          <w:rPr>
            <w:rStyle w:val="-"/>
            <w:color w:val="auto"/>
            <w:sz w:val="24"/>
            <w:szCs w:val="24"/>
          </w:rPr>
          <w:t>/</w:t>
        </w:r>
        <w:r w:rsidRPr="00AD07AB">
          <w:rPr>
            <w:rStyle w:val="-"/>
            <w:color w:val="auto"/>
            <w:sz w:val="24"/>
            <w:szCs w:val="24"/>
            <w:lang w:val="en-US"/>
          </w:rPr>
          <w:t>lor</w:t>
        </w:r>
        <w:r w:rsidRPr="00AD07AB">
          <w:rPr>
            <w:rStyle w:val="-"/>
            <w:color w:val="auto"/>
            <w:sz w:val="24"/>
            <w:szCs w:val="24"/>
          </w:rPr>
          <w:t>/</w:t>
        </w:r>
        <w:r w:rsidRPr="00AD07AB">
          <w:rPr>
            <w:rStyle w:val="-"/>
            <w:color w:val="auto"/>
            <w:sz w:val="24"/>
            <w:szCs w:val="24"/>
            <w:lang w:val="en-US"/>
          </w:rPr>
          <w:t>r</w:t>
        </w:r>
        <w:r w:rsidRPr="00AD07AB">
          <w:rPr>
            <w:rStyle w:val="-"/>
            <w:color w:val="auto"/>
            <w:sz w:val="24"/>
            <w:szCs w:val="24"/>
          </w:rPr>
          <w:t>/8521/4220</w:t>
        </w:r>
      </w:hyperlink>
      <w:r w:rsidRPr="00AD07AB">
        <w:rPr>
          <w:sz w:val="24"/>
          <w:szCs w:val="24"/>
        </w:rPr>
        <w:t xml:space="preserve">. </w:t>
      </w:r>
    </w:p>
    <w:p w:rsidR="00AD07AB" w:rsidRPr="00AD07AB" w:rsidRDefault="00AD07AB" w:rsidP="00026932">
      <w:pPr>
        <w:numPr>
          <w:ilvl w:val="0"/>
          <w:numId w:val="26"/>
        </w:numPr>
        <w:spacing w:after="0" w:line="240" w:lineRule="auto"/>
        <w:jc w:val="both"/>
        <w:rPr>
          <w:bCs/>
          <w:sz w:val="24"/>
          <w:szCs w:val="24"/>
        </w:rPr>
      </w:pPr>
      <w:r w:rsidRPr="00AD07AB">
        <w:rPr>
          <w:bCs/>
          <w:sz w:val="24"/>
          <w:szCs w:val="24"/>
        </w:rPr>
        <w:t xml:space="preserve">Διαδραστικός χάρτης: Ιεραποστολές </w:t>
      </w:r>
    </w:p>
    <w:p w:rsidR="00AD07AB" w:rsidRPr="00AD07AB" w:rsidRDefault="00E04453" w:rsidP="003752D3">
      <w:pPr>
        <w:spacing w:after="0" w:line="240" w:lineRule="auto"/>
        <w:ind w:left="284"/>
        <w:jc w:val="both"/>
        <w:rPr>
          <w:sz w:val="24"/>
          <w:szCs w:val="24"/>
        </w:rPr>
      </w:pPr>
      <w:hyperlink r:id="rId322" w:history="1">
        <w:r w:rsidR="00AD07AB" w:rsidRPr="00AD07AB">
          <w:rPr>
            <w:rStyle w:val="-"/>
            <w:color w:val="auto"/>
            <w:sz w:val="24"/>
            <w:szCs w:val="24"/>
            <w:lang w:val="en-US"/>
          </w:rPr>
          <w:t>http</w:t>
        </w:r>
        <w:r w:rsidR="00AD07AB" w:rsidRPr="00AD07AB">
          <w:rPr>
            <w:rStyle w:val="-"/>
            <w:color w:val="auto"/>
            <w:sz w:val="24"/>
            <w:szCs w:val="24"/>
          </w:rPr>
          <w:t>://</w:t>
        </w:r>
        <w:r w:rsidR="00AD07AB" w:rsidRPr="00AD07AB">
          <w:rPr>
            <w:rStyle w:val="-"/>
            <w:color w:val="auto"/>
            <w:sz w:val="24"/>
            <w:szCs w:val="24"/>
            <w:lang w:val="en-US"/>
          </w:rPr>
          <w:t>photodentro</w:t>
        </w:r>
        <w:r w:rsidR="00AD07AB" w:rsidRPr="00AD07AB">
          <w:rPr>
            <w:rStyle w:val="-"/>
            <w:color w:val="auto"/>
            <w:sz w:val="24"/>
            <w:szCs w:val="24"/>
          </w:rPr>
          <w:t>.</w:t>
        </w:r>
        <w:r w:rsidR="00AD07AB" w:rsidRPr="00AD07AB">
          <w:rPr>
            <w:rStyle w:val="-"/>
            <w:color w:val="auto"/>
            <w:sz w:val="24"/>
            <w:szCs w:val="24"/>
            <w:lang w:val="en-US"/>
          </w:rPr>
          <w:t>edu</w:t>
        </w:r>
        <w:r w:rsidR="00AD07AB" w:rsidRPr="00AD07AB">
          <w:rPr>
            <w:rStyle w:val="-"/>
            <w:color w:val="auto"/>
            <w:sz w:val="24"/>
            <w:szCs w:val="24"/>
          </w:rPr>
          <w:t>.</w:t>
        </w:r>
        <w:r w:rsidR="00AD07AB" w:rsidRPr="00AD07AB">
          <w:rPr>
            <w:rStyle w:val="-"/>
            <w:color w:val="auto"/>
            <w:sz w:val="24"/>
            <w:szCs w:val="24"/>
            <w:lang w:val="en-US"/>
          </w:rPr>
          <w:t>gr</w:t>
        </w:r>
        <w:r w:rsidR="00AD07AB" w:rsidRPr="00AD07AB">
          <w:rPr>
            <w:rStyle w:val="-"/>
            <w:color w:val="auto"/>
            <w:sz w:val="24"/>
            <w:szCs w:val="24"/>
          </w:rPr>
          <w:t>/</w:t>
        </w:r>
        <w:r w:rsidR="00AD07AB" w:rsidRPr="00AD07AB">
          <w:rPr>
            <w:rStyle w:val="-"/>
            <w:color w:val="auto"/>
            <w:sz w:val="24"/>
            <w:szCs w:val="24"/>
            <w:lang w:val="en-US"/>
          </w:rPr>
          <w:t>lor</w:t>
        </w:r>
        <w:r w:rsidR="00AD07AB" w:rsidRPr="00AD07AB">
          <w:rPr>
            <w:rStyle w:val="-"/>
            <w:color w:val="auto"/>
            <w:sz w:val="24"/>
            <w:szCs w:val="24"/>
          </w:rPr>
          <w:t>/</w:t>
        </w:r>
        <w:r w:rsidR="00AD07AB" w:rsidRPr="00AD07AB">
          <w:rPr>
            <w:rStyle w:val="-"/>
            <w:color w:val="auto"/>
            <w:sz w:val="24"/>
            <w:szCs w:val="24"/>
            <w:lang w:val="en-US"/>
          </w:rPr>
          <w:t>r</w:t>
        </w:r>
        <w:r w:rsidR="00AD07AB" w:rsidRPr="00AD07AB">
          <w:rPr>
            <w:rStyle w:val="-"/>
            <w:color w:val="auto"/>
            <w:sz w:val="24"/>
            <w:szCs w:val="24"/>
          </w:rPr>
          <w:t>/8521/1423</w:t>
        </w:r>
      </w:hyperlink>
      <w:r w:rsidR="00AD07AB" w:rsidRPr="00AD07AB">
        <w:rPr>
          <w:sz w:val="24"/>
          <w:szCs w:val="24"/>
        </w:rPr>
        <w:t xml:space="preserve">. </w:t>
      </w:r>
    </w:p>
    <w:p w:rsidR="00AD07AB" w:rsidRPr="00AD07AB" w:rsidRDefault="00AD07AB" w:rsidP="00026932">
      <w:pPr>
        <w:spacing w:after="0" w:line="240" w:lineRule="auto"/>
        <w:jc w:val="both"/>
        <w:rPr>
          <w:sz w:val="24"/>
          <w:szCs w:val="24"/>
        </w:rPr>
      </w:pPr>
      <w:r w:rsidRPr="00AD07AB">
        <w:rPr>
          <w:sz w:val="24"/>
          <w:szCs w:val="24"/>
        </w:rPr>
        <w:lastRenderedPageBreak/>
        <w:t>γ) Προγράμματα Σπουδών /</w:t>
      </w:r>
      <w:r w:rsidRPr="00AD07AB">
        <w:rPr>
          <w:bCs/>
          <w:sz w:val="24"/>
          <w:szCs w:val="24"/>
        </w:rPr>
        <w:t xml:space="preserve"> Επιμορφωτικό Υλικό Πιλοτικών Σχολείων / Θρησκευτικά / Εικαστικό Υλικό: </w:t>
      </w:r>
      <w:hyperlink r:id="rId323" w:history="1">
        <w:r w:rsidRPr="00AD07AB">
          <w:rPr>
            <w:rStyle w:val="-"/>
            <w:bCs/>
            <w:color w:val="auto"/>
            <w:sz w:val="24"/>
            <w:szCs w:val="24"/>
          </w:rPr>
          <w:t>http://ebooks.edu.gr/new/ps.php</w:t>
        </w:r>
      </w:hyperlink>
      <w:r w:rsidRPr="00AD07AB">
        <w:rPr>
          <w:bCs/>
          <w:sz w:val="24"/>
          <w:szCs w:val="24"/>
        </w:rPr>
        <w:t xml:space="preserve"> Προγράμματα Σπουδών.</w:t>
      </w:r>
      <w:r w:rsidRPr="00AD07AB">
        <w:rPr>
          <w:sz w:val="24"/>
          <w:szCs w:val="24"/>
        </w:rPr>
        <w:t xml:space="preserve"> </w:t>
      </w:r>
    </w:p>
    <w:p w:rsidR="00AD07AB" w:rsidRPr="00AD07AB" w:rsidRDefault="00AD07AB" w:rsidP="00797C2E">
      <w:pPr>
        <w:numPr>
          <w:ilvl w:val="1"/>
          <w:numId w:val="1"/>
        </w:numPr>
        <w:spacing w:after="0" w:line="240" w:lineRule="auto"/>
        <w:ind w:left="851" w:hanging="284"/>
        <w:jc w:val="both"/>
        <w:rPr>
          <w:sz w:val="24"/>
          <w:szCs w:val="24"/>
        </w:rPr>
      </w:pPr>
      <w:r w:rsidRPr="00AD07AB">
        <w:rPr>
          <w:sz w:val="24"/>
          <w:szCs w:val="24"/>
        </w:rPr>
        <w:t xml:space="preserve">Αλέξανδρος Μητροπολίτης Νιγηρίας [Γιαννίρης] (2014). </w:t>
      </w:r>
      <w:r w:rsidRPr="00AD07AB">
        <w:rPr>
          <w:i/>
          <w:sz w:val="24"/>
          <w:szCs w:val="24"/>
        </w:rPr>
        <w:t>Σαρκώνοντας το Ευαγγέλιο στη Νιγηρία</w:t>
      </w:r>
      <w:r w:rsidRPr="00AD07AB">
        <w:rPr>
          <w:sz w:val="24"/>
          <w:szCs w:val="24"/>
        </w:rPr>
        <w:t xml:space="preserve">: </w:t>
      </w:r>
      <w:r w:rsidRPr="00AD07AB">
        <w:rPr>
          <w:i/>
          <w:sz w:val="24"/>
          <w:szCs w:val="24"/>
        </w:rPr>
        <w:t>Πορεία και προκλήσεις για μια ορθόδοξη μαρτυρία σ’ ένα πολυπολιτισμικό και πολυθρησκειακό περιβάλλον</w:t>
      </w:r>
      <w:r w:rsidRPr="00AD07AB">
        <w:rPr>
          <w:sz w:val="24"/>
          <w:szCs w:val="24"/>
        </w:rPr>
        <w:t xml:space="preserve">, διατίθεται στο: </w:t>
      </w:r>
      <w:hyperlink r:id="rId324" w:history="1">
        <w:r w:rsidRPr="00AD07AB">
          <w:rPr>
            <w:rStyle w:val="-"/>
            <w:color w:val="auto"/>
            <w:sz w:val="24"/>
            <w:szCs w:val="24"/>
          </w:rPr>
          <w:t>http://www.parathemata.com/2014/02/blog-post_2640.html</w:t>
        </w:r>
      </w:hyperlink>
      <w:r w:rsidRPr="00AD07AB">
        <w:rPr>
          <w:sz w:val="24"/>
          <w:szCs w:val="24"/>
        </w:rPr>
        <w:t xml:space="preserve"> </w:t>
      </w:r>
    </w:p>
    <w:p w:rsidR="00AD07AB" w:rsidRPr="00AD07AB" w:rsidRDefault="00AD07AB" w:rsidP="00797C2E">
      <w:pPr>
        <w:numPr>
          <w:ilvl w:val="1"/>
          <w:numId w:val="1"/>
        </w:numPr>
        <w:spacing w:after="0" w:line="240" w:lineRule="auto"/>
        <w:ind w:left="851" w:hanging="284"/>
        <w:jc w:val="both"/>
        <w:rPr>
          <w:sz w:val="24"/>
          <w:szCs w:val="24"/>
        </w:rPr>
      </w:pPr>
      <w:r w:rsidRPr="00AD07AB">
        <w:rPr>
          <w:sz w:val="24"/>
          <w:szCs w:val="24"/>
        </w:rPr>
        <w:t xml:space="preserve">Αναστάσιος, Αρχιεπίσκοπος Τιράνων και πάσης Αλβανίας [Γιαννουλάτος] (2000). </w:t>
      </w:r>
      <w:r w:rsidRPr="00AD07AB">
        <w:rPr>
          <w:i/>
          <w:sz w:val="24"/>
          <w:szCs w:val="24"/>
        </w:rPr>
        <w:t>Παγκοσμιότητα και Ορθοδοξία,</w:t>
      </w:r>
      <w:r w:rsidRPr="00AD07AB">
        <w:rPr>
          <w:sz w:val="24"/>
          <w:szCs w:val="24"/>
        </w:rPr>
        <w:t xml:space="preserve"> Αθήνα: Ακρίτας. </w:t>
      </w:r>
    </w:p>
    <w:p w:rsidR="00AD07AB" w:rsidRPr="00AD07AB" w:rsidRDefault="00AD07AB" w:rsidP="00797C2E">
      <w:pPr>
        <w:numPr>
          <w:ilvl w:val="1"/>
          <w:numId w:val="1"/>
        </w:numPr>
        <w:spacing w:after="0" w:line="240" w:lineRule="auto"/>
        <w:ind w:left="851" w:hanging="284"/>
        <w:jc w:val="both"/>
        <w:rPr>
          <w:sz w:val="24"/>
          <w:szCs w:val="24"/>
        </w:rPr>
      </w:pPr>
      <w:r w:rsidRPr="00AD07AB">
        <w:rPr>
          <w:sz w:val="24"/>
          <w:szCs w:val="24"/>
        </w:rPr>
        <w:t xml:space="preserve">Βουλγαράκης, Η. (1989). </w:t>
      </w:r>
      <w:r w:rsidRPr="00AD07AB">
        <w:rPr>
          <w:i/>
          <w:sz w:val="24"/>
          <w:szCs w:val="24"/>
        </w:rPr>
        <w:t>Ιεραποστολή: Δρόμοι και δομές</w:t>
      </w:r>
      <w:r w:rsidRPr="00AD07AB">
        <w:rPr>
          <w:sz w:val="24"/>
          <w:szCs w:val="24"/>
        </w:rPr>
        <w:t xml:space="preserve">, Αθήνα: Αρμός. </w:t>
      </w:r>
    </w:p>
    <w:p w:rsidR="00AD07AB" w:rsidRPr="00AD07AB" w:rsidRDefault="00AD07AB" w:rsidP="00797C2E">
      <w:pPr>
        <w:numPr>
          <w:ilvl w:val="1"/>
          <w:numId w:val="1"/>
        </w:numPr>
        <w:spacing w:after="0" w:line="240" w:lineRule="auto"/>
        <w:ind w:left="851" w:hanging="284"/>
        <w:jc w:val="both"/>
        <w:rPr>
          <w:sz w:val="24"/>
          <w:szCs w:val="24"/>
        </w:rPr>
      </w:pPr>
      <w:r w:rsidRPr="00AD07AB">
        <w:rPr>
          <w:sz w:val="24"/>
          <w:szCs w:val="24"/>
        </w:rPr>
        <w:t xml:space="preserve">Ζηζιούλας, Ι. Μητρ. Περγάμου (2003). </w:t>
      </w:r>
      <w:r w:rsidRPr="00AD07AB">
        <w:rPr>
          <w:i/>
          <w:sz w:val="24"/>
          <w:szCs w:val="24"/>
        </w:rPr>
        <w:t>Πολιτιστικές ταυτότητες και παγκοσμιοποίηση</w:t>
      </w:r>
      <w:r w:rsidRPr="00AD07AB">
        <w:rPr>
          <w:sz w:val="24"/>
          <w:szCs w:val="24"/>
        </w:rPr>
        <w:t xml:space="preserve">, εισήγηση στο Συνέδριο "Πολιτιστικές ταυτότητες και παγκοσμιοποίηση", Αθήνα, εκπαιδευτήρια Κωστέα-Γείτονα, διατίθεται στο </w:t>
      </w:r>
      <w:hyperlink r:id="rId325" w:history="1">
        <w:r w:rsidRPr="00AD07AB">
          <w:rPr>
            <w:rStyle w:val="-"/>
            <w:color w:val="auto"/>
            <w:sz w:val="24"/>
            <w:szCs w:val="24"/>
          </w:rPr>
          <w:t>http://www.antifono.gr</w:t>
        </w:r>
      </w:hyperlink>
    </w:p>
    <w:p w:rsidR="00797C2E" w:rsidRDefault="00AD07AB" w:rsidP="00797C2E">
      <w:pPr>
        <w:numPr>
          <w:ilvl w:val="1"/>
          <w:numId w:val="1"/>
        </w:numPr>
        <w:spacing w:after="0" w:line="240" w:lineRule="auto"/>
        <w:ind w:left="851" w:hanging="284"/>
        <w:jc w:val="both"/>
        <w:rPr>
          <w:sz w:val="24"/>
          <w:szCs w:val="24"/>
        </w:rPr>
      </w:pPr>
      <w:r w:rsidRPr="00AD07AB">
        <w:rPr>
          <w:sz w:val="24"/>
          <w:szCs w:val="24"/>
        </w:rPr>
        <w:t xml:space="preserve">Καραμούζης Πολύκαρπος, </w:t>
      </w:r>
      <w:r w:rsidRPr="00AD07AB">
        <w:rPr>
          <w:i/>
          <w:sz w:val="24"/>
          <w:szCs w:val="24"/>
        </w:rPr>
        <w:t>Η τραυματική σχέση θρησκείας και εθνικής ταυτότητας</w:t>
      </w:r>
      <w:r w:rsidRPr="00AD07AB">
        <w:rPr>
          <w:sz w:val="24"/>
          <w:szCs w:val="24"/>
        </w:rPr>
        <w:t>, 26/11/2006 στο</w:t>
      </w:r>
      <w:r w:rsidR="00797C2E">
        <w:rPr>
          <w:sz w:val="24"/>
          <w:szCs w:val="24"/>
        </w:rPr>
        <w:t xml:space="preserve"> </w:t>
      </w:r>
    </w:p>
    <w:p w:rsidR="00AD07AB" w:rsidRPr="00AD07AB" w:rsidRDefault="00AD07AB" w:rsidP="00797C2E">
      <w:pPr>
        <w:spacing w:after="0" w:line="240" w:lineRule="auto"/>
        <w:ind w:left="851"/>
        <w:jc w:val="both"/>
        <w:rPr>
          <w:sz w:val="24"/>
          <w:szCs w:val="24"/>
        </w:rPr>
      </w:pPr>
      <w:r w:rsidRPr="00AD07AB">
        <w:rPr>
          <w:sz w:val="24"/>
          <w:szCs w:val="24"/>
        </w:rPr>
        <w:t xml:space="preserve"> </w:t>
      </w:r>
      <w:hyperlink r:id="rId326" w:history="1">
        <w:r w:rsidRPr="00AD07AB">
          <w:rPr>
            <w:rStyle w:val="-"/>
            <w:color w:val="auto"/>
            <w:sz w:val="24"/>
            <w:szCs w:val="24"/>
          </w:rPr>
          <w:t>http://www.tovima.gr/opinions/article/?aid=177243</w:t>
        </w:r>
      </w:hyperlink>
    </w:p>
    <w:p w:rsidR="00AD07AB" w:rsidRPr="00AD07AB" w:rsidRDefault="00AD07AB" w:rsidP="00026932">
      <w:pPr>
        <w:numPr>
          <w:ilvl w:val="0"/>
          <w:numId w:val="1"/>
        </w:numPr>
        <w:spacing w:after="0" w:line="240" w:lineRule="auto"/>
        <w:jc w:val="both"/>
        <w:rPr>
          <w:sz w:val="24"/>
          <w:szCs w:val="24"/>
        </w:rPr>
      </w:pPr>
      <w:r w:rsidRPr="00AD07AB">
        <w:rPr>
          <w:sz w:val="24"/>
          <w:szCs w:val="24"/>
        </w:rPr>
        <w:t xml:space="preserve">Κινηματογράφος: </w:t>
      </w:r>
    </w:p>
    <w:p w:rsidR="00AD07AB" w:rsidRPr="00AD07AB" w:rsidRDefault="00AD07AB" w:rsidP="00026932">
      <w:pPr>
        <w:numPr>
          <w:ilvl w:val="0"/>
          <w:numId w:val="27"/>
        </w:numPr>
        <w:spacing w:after="0" w:line="240" w:lineRule="auto"/>
        <w:jc w:val="both"/>
        <w:rPr>
          <w:sz w:val="24"/>
          <w:szCs w:val="24"/>
        </w:rPr>
      </w:pPr>
      <w:r w:rsidRPr="00AD07AB">
        <w:rPr>
          <w:sz w:val="24"/>
          <w:szCs w:val="24"/>
        </w:rPr>
        <w:t>«Ο μπάτλερ» (Λι Ντάνιελς, 2013).</w:t>
      </w:r>
    </w:p>
    <w:p w:rsidR="00AD07AB" w:rsidRPr="00AD07AB" w:rsidRDefault="00AD07AB" w:rsidP="00026932">
      <w:pPr>
        <w:numPr>
          <w:ilvl w:val="0"/>
          <w:numId w:val="27"/>
        </w:numPr>
        <w:spacing w:after="0" w:line="240" w:lineRule="auto"/>
        <w:jc w:val="both"/>
        <w:rPr>
          <w:sz w:val="24"/>
          <w:szCs w:val="24"/>
        </w:rPr>
      </w:pPr>
      <w:r w:rsidRPr="00AD07AB">
        <w:rPr>
          <w:sz w:val="24"/>
          <w:szCs w:val="24"/>
        </w:rPr>
        <w:t>«Ανάμεσα σε τοίχους» (Λοράν Καντέ, 2008).</w:t>
      </w:r>
    </w:p>
    <w:p w:rsidR="00AD07AB" w:rsidRPr="00AD07AB" w:rsidRDefault="00AD07AB" w:rsidP="00026932">
      <w:pPr>
        <w:numPr>
          <w:ilvl w:val="0"/>
          <w:numId w:val="27"/>
        </w:numPr>
        <w:spacing w:after="0" w:line="240" w:lineRule="auto"/>
        <w:jc w:val="both"/>
        <w:rPr>
          <w:sz w:val="24"/>
          <w:szCs w:val="24"/>
        </w:rPr>
      </w:pPr>
      <w:r w:rsidRPr="00AD07AB">
        <w:rPr>
          <w:sz w:val="24"/>
          <w:szCs w:val="24"/>
        </w:rPr>
        <w:t>«Ενώπιον Θεών και Ανθρώπων» (Ξαβιέ Μποβουά, 2010).</w:t>
      </w:r>
    </w:p>
    <w:p w:rsidR="00AD07AB" w:rsidRPr="00797C2E" w:rsidRDefault="00AD07AB" w:rsidP="00026932">
      <w:pPr>
        <w:numPr>
          <w:ilvl w:val="0"/>
          <w:numId w:val="27"/>
        </w:numPr>
        <w:spacing w:after="0" w:line="240" w:lineRule="auto"/>
        <w:jc w:val="both"/>
        <w:rPr>
          <w:sz w:val="24"/>
          <w:szCs w:val="24"/>
        </w:rPr>
      </w:pPr>
      <w:r w:rsidRPr="00797C2E">
        <w:rPr>
          <w:sz w:val="24"/>
          <w:szCs w:val="24"/>
        </w:rPr>
        <w:t>«Θεέ μου, τι σου κάναμε» (Φιλίπ ντε Σοβερόν, 2014).</w:t>
      </w:r>
    </w:p>
    <w:p w:rsidR="00AD07AB" w:rsidRPr="00AD07AB" w:rsidRDefault="00AD07AB" w:rsidP="00026932">
      <w:pPr>
        <w:numPr>
          <w:ilvl w:val="0"/>
          <w:numId w:val="1"/>
        </w:numPr>
        <w:spacing w:after="0" w:line="240" w:lineRule="auto"/>
        <w:jc w:val="both"/>
        <w:rPr>
          <w:sz w:val="24"/>
          <w:szCs w:val="24"/>
        </w:rPr>
      </w:pPr>
      <w:r w:rsidRPr="00AD07AB">
        <w:rPr>
          <w:sz w:val="24"/>
          <w:szCs w:val="24"/>
        </w:rPr>
        <w:t>Για τις δραστηριότητες ‘τι κοινό έχουμε’ και ‘πακέτο εξερεύνησης’:</w:t>
      </w:r>
    </w:p>
    <w:p w:rsidR="00AD07AB" w:rsidRPr="00AD07AB" w:rsidRDefault="00AD07AB" w:rsidP="00BE3820">
      <w:pPr>
        <w:numPr>
          <w:ilvl w:val="0"/>
          <w:numId w:val="473"/>
        </w:numPr>
        <w:spacing w:after="0" w:line="240" w:lineRule="auto"/>
        <w:jc w:val="both"/>
        <w:rPr>
          <w:sz w:val="24"/>
          <w:szCs w:val="24"/>
        </w:rPr>
      </w:pPr>
      <w:r w:rsidRPr="00AD07AB">
        <w:rPr>
          <w:sz w:val="24"/>
          <w:szCs w:val="24"/>
        </w:rPr>
        <w:t xml:space="preserve">Γκόβας, Ν.(2002). </w:t>
      </w:r>
      <w:r w:rsidRPr="00AD07AB">
        <w:rPr>
          <w:i/>
          <w:sz w:val="24"/>
          <w:szCs w:val="24"/>
        </w:rPr>
        <w:t>Για ένα νεανικό δημιουργικό θέατρο</w:t>
      </w:r>
      <w:r w:rsidRPr="00AD07AB">
        <w:rPr>
          <w:sz w:val="24"/>
          <w:szCs w:val="24"/>
        </w:rPr>
        <w:t>, Αθήνα: Μεταίχμιο, σ 48.</w:t>
      </w:r>
    </w:p>
    <w:p w:rsidR="00AD07AB" w:rsidRPr="00AD07AB" w:rsidRDefault="00AD07AB" w:rsidP="00BE3820">
      <w:pPr>
        <w:numPr>
          <w:ilvl w:val="0"/>
          <w:numId w:val="473"/>
        </w:numPr>
        <w:spacing w:after="0" w:line="240" w:lineRule="auto"/>
        <w:jc w:val="both"/>
        <w:rPr>
          <w:sz w:val="24"/>
          <w:szCs w:val="24"/>
        </w:rPr>
      </w:pPr>
      <w:r w:rsidRPr="00AD07AB">
        <w:rPr>
          <w:sz w:val="24"/>
          <w:szCs w:val="24"/>
        </w:rPr>
        <w:t xml:space="preserve">Κουκουνάρας - Λιάγκης, Μ. (2011). </w:t>
      </w:r>
      <w:r w:rsidRPr="00AD07AB">
        <w:rPr>
          <w:i/>
          <w:sz w:val="24"/>
          <w:szCs w:val="24"/>
        </w:rPr>
        <w:t>Εκπαιδευτικοί εν δράσει, νέα πολυτροπική διδακτική,</w:t>
      </w:r>
      <w:r w:rsidRPr="00AD07AB">
        <w:rPr>
          <w:sz w:val="24"/>
          <w:szCs w:val="24"/>
        </w:rPr>
        <w:t xml:space="preserve"> Αθήνα: Γρηγόρη, σσ. 146-151, 202-207.</w:t>
      </w:r>
    </w:p>
    <w:p w:rsidR="00AD07AB" w:rsidRPr="00AD07AB" w:rsidRDefault="00AD07AB" w:rsidP="00026932">
      <w:pPr>
        <w:spacing w:after="0" w:line="240" w:lineRule="auto"/>
        <w:jc w:val="both"/>
        <w:rPr>
          <w:sz w:val="24"/>
          <w:szCs w:val="24"/>
        </w:rPr>
      </w:pPr>
    </w:p>
    <w:p w:rsidR="00AD07AB" w:rsidRPr="00AD07AB" w:rsidRDefault="00AD07AB" w:rsidP="00797C2E">
      <w:pPr>
        <w:spacing w:after="0" w:line="240" w:lineRule="auto"/>
        <w:jc w:val="both"/>
        <w:rPr>
          <w:sz w:val="24"/>
          <w:szCs w:val="24"/>
        </w:rPr>
      </w:pPr>
      <w:r w:rsidRPr="00AD07AB">
        <w:rPr>
          <w:sz w:val="24"/>
          <w:szCs w:val="24"/>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AD07AB" w:rsidRPr="00AD07AB" w:rsidRDefault="00AD07AB" w:rsidP="00026932">
      <w:pPr>
        <w:spacing w:after="0" w:line="240" w:lineRule="auto"/>
        <w:jc w:val="both"/>
        <w:rPr>
          <w:b/>
          <w:color w:val="002060"/>
          <w:sz w:val="24"/>
          <w:szCs w:val="24"/>
        </w:rPr>
      </w:pPr>
    </w:p>
    <w:p w:rsidR="00AD07AB" w:rsidRPr="00D11FBA" w:rsidRDefault="00AD07AB" w:rsidP="00026932">
      <w:pPr>
        <w:spacing w:after="0" w:line="240" w:lineRule="auto"/>
        <w:jc w:val="both"/>
        <w:rPr>
          <w:bCs/>
          <w:sz w:val="28"/>
          <w:szCs w:val="28"/>
        </w:rPr>
      </w:pPr>
      <w:r w:rsidRPr="00D11FBA">
        <w:rPr>
          <w:bCs/>
          <w:sz w:val="28"/>
          <w:szCs w:val="28"/>
        </w:rPr>
        <w:t>Περαιτέρω ενδεικτική βιβλιογραφία για τον/την εκπαιδευτικό</w:t>
      </w:r>
    </w:p>
    <w:p w:rsidR="00AD07AB" w:rsidRPr="00AD07AB" w:rsidRDefault="00AD07AB" w:rsidP="00026932">
      <w:pPr>
        <w:spacing w:after="0" w:line="240" w:lineRule="auto"/>
        <w:jc w:val="both"/>
        <w:rPr>
          <w:b/>
          <w:color w:val="002060"/>
          <w:sz w:val="24"/>
          <w:szCs w:val="24"/>
        </w:rPr>
      </w:pPr>
    </w:p>
    <w:p w:rsidR="00AD07AB" w:rsidRPr="00AD07AB" w:rsidRDefault="00AD07AB" w:rsidP="00BE3820">
      <w:pPr>
        <w:numPr>
          <w:ilvl w:val="0"/>
          <w:numId w:val="449"/>
        </w:numPr>
        <w:spacing w:after="0" w:line="240" w:lineRule="auto"/>
        <w:jc w:val="both"/>
        <w:rPr>
          <w:sz w:val="24"/>
          <w:szCs w:val="24"/>
        </w:rPr>
      </w:pPr>
      <w:r w:rsidRPr="00AD07AB">
        <w:rPr>
          <w:sz w:val="24"/>
          <w:szCs w:val="24"/>
          <w:lang w:val="en-US"/>
        </w:rPr>
        <w:t>Bauman</w:t>
      </w:r>
      <w:r w:rsidRPr="00AD07AB">
        <w:rPr>
          <w:sz w:val="24"/>
          <w:szCs w:val="24"/>
        </w:rPr>
        <w:t xml:space="preserve">, </w:t>
      </w:r>
      <w:r w:rsidRPr="00AD07AB">
        <w:rPr>
          <w:sz w:val="24"/>
          <w:szCs w:val="24"/>
          <w:lang w:val="en-US"/>
        </w:rPr>
        <w:t>Z</w:t>
      </w:r>
      <w:r w:rsidRPr="00AD07AB">
        <w:rPr>
          <w:sz w:val="24"/>
          <w:szCs w:val="24"/>
        </w:rPr>
        <w:t xml:space="preserve">. (2004). </w:t>
      </w:r>
      <w:r w:rsidRPr="00AD07AB">
        <w:rPr>
          <w:i/>
          <w:sz w:val="24"/>
          <w:szCs w:val="24"/>
        </w:rPr>
        <w:t>Παγκοσμιοποίηση, οι συνέπειές της για τον άνθρωπο</w:t>
      </w:r>
      <w:r w:rsidRPr="00AD07AB">
        <w:rPr>
          <w:sz w:val="24"/>
          <w:szCs w:val="24"/>
        </w:rPr>
        <w:t>. Μτφρ. Χ. Βαλιάνος. Αθήνα: Πολύτροπον.</w:t>
      </w:r>
    </w:p>
    <w:p w:rsidR="00AD07AB" w:rsidRPr="00AD07AB" w:rsidRDefault="00AD07AB" w:rsidP="00BE3820">
      <w:pPr>
        <w:numPr>
          <w:ilvl w:val="0"/>
          <w:numId w:val="449"/>
        </w:numPr>
        <w:spacing w:after="0" w:line="240" w:lineRule="auto"/>
        <w:jc w:val="both"/>
        <w:rPr>
          <w:sz w:val="24"/>
          <w:szCs w:val="24"/>
        </w:rPr>
      </w:pPr>
      <w:r w:rsidRPr="00AD07AB">
        <w:rPr>
          <w:iCs/>
          <w:sz w:val="24"/>
          <w:szCs w:val="24"/>
        </w:rPr>
        <w:t>Bria, I. και Π. Βασιλειάδης (1989).</w:t>
      </w:r>
      <w:r w:rsidRPr="00AD07AB">
        <w:rPr>
          <w:i/>
          <w:iCs/>
          <w:sz w:val="24"/>
          <w:szCs w:val="24"/>
        </w:rPr>
        <w:t xml:space="preserve"> Ορθόδοξη χριστιανική μαρτυρία. Εγχειρίδιο Ιεραποστολικής</w:t>
      </w:r>
      <w:r w:rsidRPr="00AD07AB">
        <w:rPr>
          <w:iCs/>
          <w:sz w:val="24"/>
          <w:szCs w:val="24"/>
        </w:rPr>
        <w:t>.</w:t>
      </w:r>
      <w:r w:rsidRPr="00AD07AB">
        <w:rPr>
          <w:i/>
          <w:iCs/>
          <w:sz w:val="24"/>
          <w:szCs w:val="24"/>
        </w:rPr>
        <w:t xml:space="preserve"> </w:t>
      </w:r>
      <w:r w:rsidRPr="00AD07AB">
        <w:rPr>
          <w:iCs/>
          <w:sz w:val="24"/>
          <w:szCs w:val="24"/>
        </w:rPr>
        <w:t>Κατερίνη: Τέρτιος.</w:t>
      </w:r>
    </w:p>
    <w:p w:rsidR="00AD07AB" w:rsidRPr="00AD07AB" w:rsidRDefault="00AD07AB" w:rsidP="00BE3820">
      <w:pPr>
        <w:numPr>
          <w:ilvl w:val="0"/>
          <w:numId w:val="449"/>
        </w:numPr>
        <w:spacing w:after="0" w:line="240" w:lineRule="auto"/>
        <w:jc w:val="both"/>
        <w:rPr>
          <w:iCs/>
          <w:sz w:val="24"/>
          <w:szCs w:val="24"/>
        </w:rPr>
      </w:pPr>
      <w:r w:rsidRPr="00AD07AB">
        <w:rPr>
          <w:iCs/>
          <w:sz w:val="24"/>
          <w:szCs w:val="24"/>
        </w:rPr>
        <w:t xml:space="preserve">Βουλγαράκης, Η. (1988). Από τη θεωρία της ορθόδοξης ιεραποστολής. </w:t>
      </w:r>
      <w:r w:rsidRPr="00AD07AB">
        <w:rPr>
          <w:i/>
          <w:iCs/>
          <w:sz w:val="24"/>
          <w:szCs w:val="24"/>
        </w:rPr>
        <w:t>Διακονία, Αφιέρωμα στη μνήμη Βασιλείου Στογιάννου</w:t>
      </w:r>
      <w:r w:rsidRPr="00AD07AB">
        <w:rPr>
          <w:iCs/>
          <w:sz w:val="24"/>
          <w:szCs w:val="24"/>
        </w:rPr>
        <w:t xml:space="preserve">. </w:t>
      </w:r>
      <w:r w:rsidRPr="00AD07AB">
        <w:rPr>
          <w:i/>
          <w:iCs/>
          <w:sz w:val="24"/>
          <w:szCs w:val="24"/>
        </w:rPr>
        <w:t>Επ. Επ. Θεολογικής Σχολής</w:t>
      </w:r>
      <w:r w:rsidRPr="00AD07AB">
        <w:rPr>
          <w:iCs/>
          <w:sz w:val="24"/>
          <w:szCs w:val="24"/>
        </w:rPr>
        <w:t>. Θεσσαλονίκη: ΑΠΘ, σσ. 347-354.</w:t>
      </w:r>
    </w:p>
    <w:p w:rsidR="00AD07AB" w:rsidRPr="00AD07AB" w:rsidRDefault="00AD07AB" w:rsidP="00BE3820">
      <w:pPr>
        <w:numPr>
          <w:ilvl w:val="0"/>
          <w:numId w:val="449"/>
        </w:numPr>
        <w:spacing w:after="0" w:line="240" w:lineRule="auto"/>
        <w:jc w:val="both"/>
        <w:rPr>
          <w:sz w:val="24"/>
          <w:szCs w:val="24"/>
        </w:rPr>
      </w:pPr>
      <w:r w:rsidRPr="00AD07AB">
        <w:rPr>
          <w:sz w:val="24"/>
          <w:szCs w:val="24"/>
        </w:rPr>
        <w:t xml:space="preserve">Γιαγκάζογλου Σ. (2006). Πρόσωπο και ετερότητα. Δοκίμιο για μια θεολογία της ετερότητας, </w:t>
      </w:r>
      <w:r w:rsidRPr="00AD07AB">
        <w:rPr>
          <w:i/>
          <w:sz w:val="24"/>
          <w:szCs w:val="24"/>
        </w:rPr>
        <w:t>Ίνδικτος</w:t>
      </w:r>
      <w:r w:rsidRPr="00AD07AB">
        <w:rPr>
          <w:sz w:val="24"/>
          <w:szCs w:val="24"/>
        </w:rPr>
        <w:t>, τχ.</w:t>
      </w:r>
      <w:r w:rsidRPr="00AD07AB">
        <w:rPr>
          <w:i/>
          <w:sz w:val="24"/>
          <w:szCs w:val="24"/>
        </w:rPr>
        <w:t xml:space="preserve"> </w:t>
      </w:r>
      <w:r w:rsidRPr="00AD07AB">
        <w:rPr>
          <w:sz w:val="24"/>
          <w:szCs w:val="24"/>
        </w:rPr>
        <w:t>21, σσ. 87-125.</w:t>
      </w:r>
    </w:p>
    <w:p w:rsidR="00AD07AB" w:rsidRPr="00AD07AB" w:rsidRDefault="00AD07AB" w:rsidP="00BE3820">
      <w:pPr>
        <w:numPr>
          <w:ilvl w:val="0"/>
          <w:numId w:val="449"/>
        </w:numPr>
        <w:spacing w:after="0" w:line="240" w:lineRule="auto"/>
        <w:jc w:val="both"/>
        <w:rPr>
          <w:sz w:val="24"/>
          <w:szCs w:val="24"/>
        </w:rPr>
      </w:pPr>
      <w:r w:rsidRPr="00AD07AB">
        <w:rPr>
          <w:sz w:val="24"/>
          <w:szCs w:val="24"/>
        </w:rPr>
        <w:t xml:space="preserve">Ιγνάτιος, Μητροπολίτης Δημητριάδος, (2002). Ισλάμ και φονταμενταλισμός, Ορθοδοξία και παγκοσμιοποίηση, περιοδικό </w:t>
      </w:r>
      <w:r w:rsidRPr="00AD07AB">
        <w:rPr>
          <w:i/>
          <w:sz w:val="24"/>
          <w:szCs w:val="24"/>
        </w:rPr>
        <w:t>Αναλόγιον,</w:t>
      </w:r>
      <w:r w:rsidRPr="00AD07AB">
        <w:rPr>
          <w:sz w:val="24"/>
          <w:szCs w:val="24"/>
        </w:rPr>
        <w:t xml:space="preserve">  τχ. 3, σσ. 95-102.</w:t>
      </w:r>
    </w:p>
    <w:p w:rsidR="00AD07AB" w:rsidRPr="00AD07AB" w:rsidRDefault="00AD07AB" w:rsidP="00BE3820">
      <w:pPr>
        <w:numPr>
          <w:ilvl w:val="0"/>
          <w:numId w:val="449"/>
        </w:numPr>
        <w:spacing w:after="0" w:line="240" w:lineRule="auto"/>
        <w:jc w:val="both"/>
        <w:rPr>
          <w:sz w:val="24"/>
          <w:szCs w:val="24"/>
        </w:rPr>
      </w:pPr>
      <w:r w:rsidRPr="00AD07AB">
        <w:rPr>
          <w:sz w:val="24"/>
          <w:szCs w:val="24"/>
        </w:rPr>
        <w:t>Ιεραποστολικός Σύλλογος Θεσσαλονίκης «Άγιος Κοσμάς ο Αιτωλός» (1996).</w:t>
      </w:r>
      <w:r w:rsidRPr="00AD07AB">
        <w:rPr>
          <w:iCs/>
          <w:sz w:val="24"/>
          <w:szCs w:val="24"/>
        </w:rPr>
        <w:t xml:space="preserve"> Ο</w:t>
      </w:r>
      <w:r w:rsidRPr="00AD07AB">
        <w:rPr>
          <w:i/>
          <w:sz w:val="24"/>
          <w:szCs w:val="24"/>
        </w:rPr>
        <w:t xml:space="preserve"> Ιεραπόστολος του Κονγκό (Ζαΐρ), π. Κοσμάς Γρηγοριάτης</w:t>
      </w:r>
      <w:r w:rsidRPr="00AD07AB">
        <w:rPr>
          <w:sz w:val="24"/>
          <w:szCs w:val="24"/>
        </w:rPr>
        <w:t>. Θεσσαλονίκη: Ιεραποστολικός Σύλλογος Θεσσαλονίκης «Άγιος Κοσμάς ο Αιτωλός».</w:t>
      </w:r>
    </w:p>
    <w:p w:rsidR="00AD07AB" w:rsidRPr="00AD07AB" w:rsidRDefault="00AD07AB" w:rsidP="00BE3820">
      <w:pPr>
        <w:numPr>
          <w:ilvl w:val="0"/>
          <w:numId w:val="449"/>
        </w:numPr>
        <w:spacing w:after="0" w:line="240" w:lineRule="auto"/>
        <w:jc w:val="both"/>
        <w:rPr>
          <w:sz w:val="24"/>
          <w:szCs w:val="24"/>
        </w:rPr>
      </w:pPr>
      <w:r w:rsidRPr="00AD07AB">
        <w:rPr>
          <w:sz w:val="24"/>
          <w:szCs w:val="24"/>
        </w:rPr>
        <w:t xml:space="preserve"> Καθ’ οδόν, (2000). </w:t>
      </w:r>
      <w:r w:rsidRPr="00AD07AB">
        <w:rPr>
          <w:i/>
          <w:sz w:val="24"/>
          <w:szCs w:val="24"/>
        </w:rPr>
        <w:t>Η πρόκληση της πολυπολιτισμικότητας</w:t>
      </w:r>
      <w:r w:rsidRPr="00AD07AB">
        <w:rPr>
          <w:sz w:val="24"/>
          <w:szCs w:val="24"/>
        </w:rPr>
        <w:t>, τχ. 16.</w:t>
      </w:r>
    </w:p>
    <w:p w:rsidR="00AD07AB" w:rsidRPr="00AD07AB" w:rsidRDefault="00AD07AB" w:rsidP="00BE3820">
      <w:pPr>
        <w:numPr>
          <w:ilvl w:val="0"/>
          <w:numId w:val="449"/>
        </w:numPr>
        <w:spacing w:after="0" w:line="240" w:lineRule="auto"/>
        <w:jc w:val="both"/>
        <w:rPr>
          <w:sz w:val="24"/>
          <w:szCs w:val="24"/>
        </w:rPr>
      </w:pPr>
      <w:r w:rsidRPr="00AD07AB">
        <w:rPr>
          <w:sz w:val="24"/>
          <w:szCs w:val="24"/>
        </w:rPr>
        <w:lastRenderedPageBreak/>
        <w:t xml:space="preserve">Καλαϊτζίδης, Π. (2009). Πολυπολιτισμική πολυθρησκευτική κοινωνία και το κατηχητικό έργο της εκκλησίας, </w:t>
      </w:r>
      <w:r w:rsidRPr="00AD07AB">
        <w:rPr>
          <w:i/>
          <w:sz w:val="24"/>
          <w:szCs w:val="24"/>
        </w:rPr>
        <w:t>Θεολογία,</w:t>
      </w:r>
      <w:r w:rsidRPr="00AD07AB">
        <w:rPr>
          <w:sz w:val="24"/>
          <w:szCs w:val="24"/>
        </w:rPr>
        <w:t xml:space="preserve">  τχ. 80, σσ. 93-122.</w:t>
      </w:r>
    </w:p>
    <w:p w:rsidR="00AD07AB" w:rsidRPr="00AD07AB" w:rsidRDefault="00AD07AB" w:rsidP="00BE3820">
      <w:pPr>
        <w:numPr>
          <w:ilvl w:val="0"/>
          <w:numId w:val="449"/>
        </w:numPr>
        <w:spacing w:after="0" w:line="240" w:lineRule="auto"/>
        <w:jc w:val="both"/>
        <w:rPr>
          <w:sz w:val="24"/>
          <w:szCs w:val="24"/>
        </w:rPr>
      </w:pPr>
      <w:r w:rsidRPr="00AD07AB">
        <w:rPr>
          <w:sz w:val="24"/>
          <w:szCs w:val="24"/>
        </w:rPr>
        <w:t xml:space="preserve">Καραμούζης, Π. (2015). </w:t>
      </w:r>
      <w:r w:rsidRPr="00AD07AB">
        <w:rPr>
          <w:i/>
          <w:sz w:val="24"/>
          <w:szCs w:val="24"/>
        </w:rPr>
        <w:t>Η κοινωνιολογία της θρησκείας μεταξύ εκπαίδευσης και κοινωνίας,</w:t>
      </w:r>
      <w:r w:rsidRPr="00AD07AB">
        <w:rPr>
          <w:sz w:val="24"/>
          <w:szCs w:val="24"/>
        </w:rPr>
        <w:t xml:space="preserve"> Αθήνα: Σύνδεσμος Ελληνικών Ακαδημαϊκών Βιβλιοθηκών</w:t>
      </w:r>
    </w:p>
    <w:p w:rsidR="00AD07AB" w:rsidRPr="00AD07AB" w:rsidRDefault="00AD07AB" w:rsidP="00BE3820">
      <w:pPr>
        <w:numPr>
          <w:ilvl w:val="0"/>
          <w:numId w:val="449"/>
        </w:numPr>
        <w:spacing w:after="0" w:line="240" w:lineRule="auto"/>
        <w:jc w:val="both"/>
        <w:rPr>
          <w:sz w:val="24"/>
          <w:szCs w:val="24"/>
        </w:rPr>
      </w:pPr>
      <w:r w:rsidRPr="00AD07AB">
        <w:rPr>
          <w:sz w:val="24"/>
          <w:szCs w:val="24"/>
        </w:rPr>
        <w:t xml:space="preserve">Κλάψης, π. Εμ. (2000). </w:t>
      </w:r>
      <w:r w:rsidRPr="00AD07AB">
        <w:rPr>
          <w:i/>
          <w:sz w:val="24"/>
          <w:szCs w:val="24"/>
        </w:rPr>
        <w:t>Η ορθοδοξία στο νέο κόσμο</w:t>
      </w:r>
      <w:r w:rsidRPr="00AD07AB">
        <w:rPr>
          <w:sz w:val="24"/>
          <w:szCs w:val="24"/>
        </w:rPr>
        <w:t>. Θεσσαλονίκη: Πουρναράς.</w:t>
      </w:r>
    </w:p>
    <w:p w:rsidR="00AD07AB" w:rsidRPr="00AD07AB" w:rsidRDefault="00AD07AB" w:rsidP="00BE3820">
      <w:pPr>
        <w:numPr>
          <w:ilvl w:val="0"/>
          <w:numId w:val="449"/>
        </w:numPr>
        <w:spacing w:after="0" w:line="240" w:lineRule="auto"/>
        <w:jc w:val="both"/>
        <w:rPr>
          <w:sz w:val="24"/>
          <w:szCs w:val="24"/>
        </w:rPr>
      </w:pPr>
      <w:r w:rsidRPr="00AD07AB">
        <w:rPr>
          <w:bCs/>
          <w:sz w:val="24"/>
          <w:szCs w:val="24"/>
        </w:rPr>
        <w:t>Λοκ, Τζ. (</w:t>
      </w:r>
      <w:r w:rsidRPr="00AD07AB">
        <w:rPr>
          <w:iCs/>
          <w:sz w:val="24"/>
          <w:szCs w:val="24"/>
        </w:rPr>
        <w:t>1988).</w:t>
      </w:r>
      <w:r w:rsidRPr="00AD07AB">
        <w:rPr>
          <w:bCs/>
          <w:sz w:val="24"/>
          <w:szCs w:val="24"/>
        </w:rPr>
        <w:t xml:space="preserve"> </w:t>
      </w:r>
      <w:r w:rsidRPr="00AD07AB">
        <w:rPr>
          <w:bCs/>
          <w:i/>
          <w:sz w:val="24"/>
          <w:szCs w:val="24"/>
        </w:rPr>
        <w:t>Η Επιστολή για την ανεξιθρησκία</w:t>
      </w:r>
      <w:r w:rsidRPr="00AD07AB">
        <w:rPr>
          <w:bCs/>
          <w:sz w:val="24"/>
          <w:szCs w:val="24"/>
        </w:rPr>
        <w:t xml:space="preserve"> (Epistola de Tolerantia) </w:t>
      </w:r>
      <w:r w:rsidRPr="00AD07AB">
        <w:rPr>
          <w:iCs/>
          <w:sz w:val="24"/>
          <w:szCs w:val="24"/>
        </w:rPr>
        <w:t>Θεσσαλονίκη: Ζήτρος.</w:t>
      </w:r>
    </w:p>
    <w:p w:rsidR="00AD07AB" w:rsidRPr="00AD07AB" w:rsidRDefault="00AD07AB" w:rsidP="00BE3820">
      <w:pPr>
        <w:numPr>
          <w:ilvl w:val="0"/>
          <w:numId w:val="449"/>
        </w:numPr>
        <w:spacing w:after="0" w:line="240" w:lineRule="auto"/>
        <w:jc w:val="both"/>
        <w:rPr>
          <w:sz w:val="24"/>
          <w:szCs w:val="24"/>
        </w:rPr>
      </w:pPr>
      <w:r w:rsidRPr="00AD07AB">
        <w:rPr>
          <w:sz w:val="24"/>
          <w:szCs w:val="24"/>
        </w:rPr>
        <w:t xml:space="preserve">Νινίκα, Σ. </w:t>
      </w:r>
      <w:r w:rsidRPr="00AD07AB">
        <w:rPr>
          <w:i/>
          <w:sz w:val="24"/>
          <w:szCs w:val="24"/>
        </w:rPr>
        <w:t>π. Νικόλαος Κασάτκιν ο Ιεραπόστολος της Ιαπωνίας</w:t>
      </w:r>
      <w:r w:rsidRPr="00AD07AB">
        <w:rPr>
          <w:sz w:val="24"/>
          <w:szCs w:val="24"/>
        </w:rPr>
        <w:t>, Θεσσαλονίκη: Ορθόδοξος Κυψέλη.</w:t>
      </w:r>
    </w:p>
    <w:p w:rsidR="00AD07AB" w:rsidRPr="00AD07AB" w:rsidRDefault="00AD07AB" w:rsidP="00BE3820">
      <w:pPr>
        <w:numPr>
          <w:ilvl w:val="0"/>
          <w:numId w:val="449"/>
        </w:numPr>
        <w:spacing w:after="0" w:line="240" w:lineRule="auto"/>
        <w:jc w:val="both"/>
        <w:rPr>
          <w:sz w:val="24"/>
          <w:szCs w:val="24"/>
        </w:rPr>
      </w:pPr>
      <w:r w:rsidRPr="00AD07AB">
        <w:rPr>
          <w:sz w:val="24"/>
          <w:szCs w:val="24"/>
        </w:rPr>
        <w:t xml:space="preserve">Ουλής, Δ. (2013). Συζητώντας με τον «αλλόθρησκο»: Διδάγματα από τρεις λογοτεχνικές «στιγμές» χριστιανο-ισλαμικής επιτέλεσης, </w:t>
      </w:r>
      <w:r w:rsidRPr="00AD07AB">
        <w:rPr>
          <w:i/>
          <w:sz w:val="24"/>
          <w:szCs w:val="24"/>
        </w:rPr>
        <w:t>Θεολογία</w:t>
      </w:r>
      <w:r w:rsidRPr="00AD07AB">
        <w:rPr>
          <w:sz w:val="24"/>
          <w:szCs w:val="24"/>
        </w:rPr>
        <w:t>,  τχ. 84, 4 σσ. 269-283.</w:t>
      </w:r>
    </w:p>
    <w:p w:rsidR="00AD07AB" w:rsidRPr="00AD07AB" w:rsidRDefault="00AD07AB" w:rsidP="00BE3820">
      <w:pPr>
        <w:numPr>
          <w:ilvl w:val="0"/>
          <w:numId w:val="449"/>
        </w:numPr>
        <w:spacing w:after="0" w:line="240" w:lineRule="auto"/>
        <w:jc w:val="both"/>
        <w:rPr>
          <w:sz w:val="24"/>
          <w:szCs w:val="24"/>
        </w:rPr>
      </w:pPr>
      <w:r w:rsidRPr="00AD07AB">
        <w:rPr>
          <w:sz w:val="24"/>
          <w:szCs w:val="24"/>
        </w:rPr>
        <w:t xml:space="preserve">Παπαδιαμάντης, Α. (2004). </w:t>
      </w:r>
      <w:r w:rsidRPr="00AD07AB">
        <w:rPr>
          <w:i/>
          <w:sz w:val="24"/>
          <w:szCs w:val="24"/>
        </w:rPr>
        <w:t>Ο ξεπεσμένος Δερβίσης</w:t>
      </w:r>
      <w:r w:rsidRPr="00AD07AB">
        <w:rPr>
          <w:sz w:val="24"/>
          <w:szCs w:val="24"/>
        </w:rPr>
        <w:t>. Θεσσαλονίκη: Μυγδονία.</w:t>
      </w:r>
    </w:p>
    <w:p w:rsidR="00AD07AB" w:rsidRPr="00AD07AB" w:rsidRDefault="00AD07AB" w:rsidP="00BE3820">
      <w:pPr>
        <w:numPr>
          <w:ilvl w:val="0"/>
          <w:numId w:val="449"/>
        </w:numPr>
        <w:spacing w:after="0" w:line="240" w:lineRule="auto"/>
        <w:jc w:val="both"/>
        <w:rPr>
          <w:sz w:val="24"/>
          <w:szCs w:val="24"/>
        </w:rPr>
      </w:pPr>
      <w:r w:rsidRPr="00AD07AB">
        <w:rPr>
          <w:sz w:val="24"/>
          <w:szCs w:val="24"/>
        </w:rPr>
        <w:t xml:space="preserve">Παπαθανασίου, Αθ. (2004). Ιεραποστολή και πολυπολιτισμικότητα, στον τόμο </w:t>
      </w:r>
      <w:r w:rsidRPr="00AD07AB">
        <w:rPr>
          <w:i/>
          <w:sz w:val="24"/>
          <w:szCs w:val="24"/>
        </w:rPr>
        <w:t>Ορθοδοξία και πολυπολιτισμικότητα</w:t>
      </w:r>
      <w:r w:rsidRPr="00AD07AB">
        <w:rPr>
          <w:sz w:val="24"/>
          <w:szCs w:val="24"/>
        </w:rPr>
        <w:t xml:space="preserve">. Αθήνα: Ίνδικτος. </w:t>
      </w:r>
    </w:p>
    <w:p w:rsidR="00AD07AB" w:rsidRPr="00AD07AB" w:rsidRDefault="00AD07AB" w:rsidP="00BE3820">
      <w:pPr>
        <w:numPr>
          <w:ilvl w:val="0"/>
          <w:numId w:val="449"/>
        </w:numPr>
        <w:spacing w:after="0" w:line="240" w:lineRule="auto"/>
        <w:jc w:val="both"/>
        <w:rPr>
          <w:sz w:val="24"/>
          <w:szCs w:val="24"/>
        </w:rPr>
      </w:pPr>
      <w:r w:rsidRPr="00AD07AB">
        <w:rPr>
          <w:sz w:val="24"/>
          <w:szCs w:val="24"/>
        </w:rPr>
        <w:t xml:space="preserve">Παπαθανασίου, Αθ. (2006). Διδάσκοντας γύπτους και τσελεπήδες περί περιτομής και αβατάρα. «Ιθαγένεια» και «Ερώτημα περί της Αληθείας» σε συνθήκες πολυπολιτισμικότητας. </w:t>
      </w:r>
      <w:r w:rsidRPr="00AD07AB">
        <w:rPr>
          <w:i/>
          <w:sz w:val="24"/>
          <w:szCs w:val="24"/>
        </w:rPr>
        <w:t>Σύναξη</w:t>
      </w:r>
      <w:r w:rsidRPr="00AD07AB">
        <w:rPr>
          <w:sz w:val="24"/>
          <w:szCs w:val="24"/>
        </w:rPr>
        <w:t xml:space="preserve">  τχ. 98, σσ. 35-47.</w:t>
      </w:r>
    </w:p>
    <w:p w:rsidR="00AD07AB" w:rsidRPr="00AD07AB" w:rsidRDefault="00AD07AB" w:rsidP="00BE3820">
      <w:pPr>
        <w:numPr>
          <w:ilvl w:val="0"/>
          <w:numId w:val="449"/>
        </w:numPr>
        <w:spacing w:after="0" w:line="240" w:lineRule="auto"/>
        <w:jc w:val="both"/>
        <w:rPr>
          <w:sz w:val="24"/>
          <w:szCs w:val="24"/>
        </w:rPr>
      </w:pPr>
      <w:r w:rsidRPr="00AD07AB">
        <w:rPr>
          <w:sz w:val="24"/>
          <w:szCs w:val="24"/>
        </w:rPr>
        <w:t xml:space="preserve">Πέτρου, Ι. (2002). </w:t>
      </w:r>
      <w:r w:rsidRPr="00AD07AB">
        <w:rPr>
          <w:i/>
          <w:sz w:val="24"/>
          <w:szCs w:val="24"/>
        </w:rPr>
        <w:t>Πολυπολιτισμικότητα και θρησκευτική ελευθερία</w:t>
      </w:r>
      <w:r w:rsidRPr="00AD07AB">
        <w:rPr>
          <w:sz w:val="24"/>
          <w:szCs w:val="24"/>
        </w:rPr>
        <w:t xml:space="preserve">. Θεσσαλονίκη: Παρατηρητής. </w:t>
      </w:r>
    </w:p>
    <w:p w:rsidR="00AD07AB" w:rsidRPr="00AD07AB" w:rsidRDefault="00AD07AB" w:rsidP="00BE3820">
      <w:pPr>
        <w:numPr>
          <w:ilvl w:val="0"/>
          <w:numId w:val="449"/>
        </w:numPr>
        <w:spacing w:after="0" w:line="240" w:lineRule="auto"/>
        <w:jc w:val="both"/>
        <w:rPr>
          <w:sz w:val="24"/>
          <w:szCs w:val="24"/>
        </w:rPr>
      </w:pPr>
      <w:r w:rsidRPr="00AD07AB">
        <w:rPr>
          <w:sz w:val="24"/>
          <w:szCs w:val="24"/>
        </w:rPr>
        <w:t xml:space="preserve">Πιερόν, Μπ. (2004). </w:t>
      </w:r>
      <w:r w:rsidRPr="00AD07AB">
        <w:rPr>
          <w:i/>
          <w:sz w:val="24"/>
          <w:szCs w:val="24"/>
        </w:rPr>
        <w:t>Εβραίοι και χριστιανοί στη νεότερη Ελλάδα: Ιστορία των διακοινοτικών σχέσεων από το 1821 ως το 1945</w:t>
      </w:r>
      <w:r w:rsidRPr="00AD07AB">
        <w:rPr>
          <w:sz w:val="24"/>
          <w:szCs w:val="24"/>
        </w:rPr>
        <w:t>, Αμιλήτου, Ε. Τουλάτου, Δ. (επιμ) Αθήνα: Πόλις.</w:t>
      </w:r>
    </w:p>
    <w:p w:rsidR="00AD07AB" w:rsidRPr="00AD07AB" w:rsidRDefault="00AD07AB" w:rsidP="00BE3820">
      <w:pPr>
        <w:numPr>
          <w:ilvl w:val="0"/>
          <w:numId w:val="449"/>
        </w:numPr>
        <w:spacing w:after="0" w:line="240" w:lineRule="auto"/>
        <w:jc w:val="both"/>
        <w:rPr>
          <w:sz w:val="24"/>
          <w:szCs w:val="24"/>
        </w:rPr>
      </w:pPr>
      <w:r w:rsidRPr="00AD07AB">
        <w:rPr>
          <w:sz w:val="24"/>
          <w:szCs w:val="24"/>
        </w:rPr>
        <w:t xml:space="preserve">Συλλογικό (2007). </w:t>
      </w:r>
      <w:r w:rsidRPr="00AD07AB">
        <w:rPr>
          <w:i/>
          <w:sz w:val="24"/>
          <w:szCs w:val="24"/>
        </w:rPr>
        <w:t>Πολυπολιτισμικότητα και Εκπαίδευση στον καιρό της Παγκοσμιοποίησης. Πρακτικά Συνεδρίου Αθήνα 28-29 Ιανουαρίου 2005. Γραφείο Νεότητος Ι. Αρχιεπισκοπής Αθηνών και Παιδαγωγικό Ινστιτούτο</w:t>
      </w:r>
      <w:r w:rsidRPr="00AD07AB">
        <w:rPr>
          <w:sz w:val="24"/>
          <w:szCs w:val="24"/>
        </w:rPr>
        <w:t>. Αθήνα: έκδ. Γραφείου – Ιδρύματος Νεότητος Ι. Αρχιεπισκοπής Αθηνών.</w:t>
      </w:r>
    </w:p>
    <w:p w:rsidR="00AD07AB" w:rsidRPr="00AD07AB" w:rsidRDefault="00AD07AB" w:rsidP="00BE3820">
      <w:pPr>
        <w:numPr>
          <w:ilvl w:val="0"/>
          <w:numId w:val="449"/>
        </w:numPr>
        <w:spacing w:after="0" w:line="240" w:lineRule="auto"/>
        <w:jc w:val="both"/>
        <w:rPr>
          <w:sz w:val="24"/>
          <w:szCs w:val="24"/>
        </w:rPr>
      </w:pPr>
      <w:r w:rsidRPr="00AD07AB">
        <w:rPr>
          <w:sz w:val="24"/>
          <w:szCs w:val="24"/>
        </w:rPr>
        <w:t>Σύναξη,  τχ. 98 (2006</w:t>
      </w:r>
      <w:r w:rsidRPr="00AD07AB">
        <w:rPr>
          <w:i/>
          <w:sz w:val="24"/>
          <w:szCs w:val="24"/>
        </w:rPr>
        <w:t>). Η βία, οι θρησκείες και η πολυπολιτισμικότητα</w:t>
      </w:r>
      <w:r w:rsidRPr="00AD07AB">
        <w:rPr>
          <w:sz w:val="24"/>
          <w:szCs w:val="24"/>
        </w:rPr>
        <w:t xml:space="preserve">. </w:t>
      </w:r>
    </w:p>
    <w:p w:rsidR="00AD07AB" w:rsidRPr="00AD07AB" w:rsidRDefault="00AD07AB" w:rsidP="00026932">
      <w:pPr>
        <w:spacing w:after="0" w:line="240" w:lineRule="auto"/>
        <w:jc w:val="both"/>
        <w:rPr>
          <w:b/>
          <w:color w:val="002060"/>
          <w:sz w:val="24"/>
          <w:szCs w:val="24"/>
        </w:rPr>
      </w:pPr>
    </w:p>
    <w:p w:rsidR="00AD07AB" w:rsidRDefault="00AD07AB" w:rsidP="00026932">
      <w:pPr>
        <w:spacing w:after="0" w:line="240" w:lineRule="auto"/>
        <w:jc w:val="both"/>
        <w:rPr>
          <w:b/>
          <w:color w:val="002060"/>
          <w:sz w:val="24"/>
          <w:szCs w:val="24"/>
        </w:rPr>
      </w:pPr>
    </w:p>
    <w:p w:rsidR="00797C2E" w:rsidRPr="00AD07AB" w:rsidRDefault="00797C2E" w:rsidP="00026932">
      <w:pPr>
        <w:spacing w:after="0" w:line="240" w:lineRule="auto"/>
        <w:jc w:val="both"/>
        <w:rPr>
          <w:b/>
          <w:color w:val="002060"/>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AD07AB" w:rsidRPr="00AD07AB" w:rsidTr="00AD07AB">
        <w:tc>
          <w:tcPr>
            <w:tcW w:w="8613" w:type="dxa"/>
            <w:shd w:val="clear" w:color="auto" w:fill="4F81BD"/>
          </w:tcPr>
          <w:p w:rsidR="00AD07AB" w:rsidRPr="00AD07AB" w:rsidRDefault="00AD07AB" w:rsidP="00026932">
            <w:pPr>
              <w:spacing w:after="0" w:line="240" w:lineRule="auto"/>
              <w:jc w:val="center"/>
              <w:rPr>
                <w:b/>
                <w:bCs/>
                <w:color w:val="FFFFFF" w:themeColor="background1"/>
                <w:sz w:val="24"/>
                <w:szCs w:val="24"/>
              </w:rPr>
            </w:pPr>
            <w:r w:rsidRPr="00AD07AB">
              <w:rPr>
                <w:b/>
                <w:bCs/>
                <w:color w:val="FFFFFF" w:themeColor="background1"/>
                <w:sz w:val="24"/>
                <w:szCs w:val="24"/>
              </w:rPr>
              <w:t>3.4 ΔΙΑΛΟΓΟΣ (4</w:t>
            </w:r>
            <w:r w:rsidRPr="00AD07AB">
              <w:rPr>
                <w:b/>
                <w:bCs/>
                <w:color w:val="FFFFFF" w:themeColor="background1"/>
                <w:sz w:val="24"/>
                <w:szCs w:val="24"/>
                <w:vertAlign w:val="superscript"/>
              </w:rPr>
              <w:t>ο</w:t>
            </w:r>
            <w:r w:rsidRPr="00AD07AB">
              <w:rPr>
                <w:b/>
                <w:bCs/>
                <w:color w:val="FFFFFF" w:themeColor="background1"/>
                <w:sz w:val="24"/>
                <w:szCs w:val="24"/>
              </w:rPr>
              <w:t xml:space="preserve"> δίωρο)</w:t>
            </w:r>
          </w:p>
        </w:tc>
      </w:tr>
    </w:tbl>
    <w:p w:rsidR="00AD07AB" w:rsidRPr="00AD07AB" w:rsidRDefault="00AD07AB" w:rsidP="00026932">
      <w:pPr>
        <w:spacing w:after="0" w:line="240" w:lineRule="auto"/>
        <w:jc w:val="both"/>
        <w:rPr>
          <w:b/>
          <w:color w:val="002060"/>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AD07AB" w:rsidRPr="00AD07AB" w:rsidTr="00AD07AB">
        <w:trPr>
          <w:trHeight w:val="496"/>
        </w:trPr>
        <w:tc>
          <w:tcPr>
            <w:tcW w:w="4306" w:type="dxa"/>
            <w:shd w:val="clear" w:color="auto" w:fill="B8CCE4"/>
            <w:vAlign w:val="center"/>
          </w:tcPr>
          <w:p w:rsidR="00AD07AB" w:rsidRPr="00D11FBA" w:rsidRDefault="00AD07AB" w:rsidP="00026932">
            <w:pPr>
              <w:spacing w:after="0" w:line="240" w:lineRule="auto"/>
              <w:jc w:val="both"/>
              <w:rPr>
                <w:bCs/>
              </w:rPr>
            </w:pPr>
            <w:r w:rsidRPr="00D11FBA">
              <w:rPr>
                <w:bCs/>
              </w:rPr>
              <w:t>Προσδοκώμενα Μαθησιακά Αποτελέσματα</w:t>
            </w:r>
          </w:p>
        </w:tc>
        <w:tc>
          <w:tcPr>
            <w:tcW w:w="4307" w:type="dxa"/>
            <w:shd w:val="clear" w:color="auto" w:fill="B8CCE4"/>
            <w:vAlign w:val="center"/>
          </w:tcPr>
          <w:p w:rsidR="00AD07AB" w:rsidRPr="00D11FBA" w:rsidRDefault="00AD07AB" w:rsidP="00026932">
            <w:pPr>
              <w:spacing w:after="0" w:line="240" w:lineRule="auto"/>
              <w:jc w:val="both"/>
            </w:pPr>
            <w:r w:rsidRPr="00D11FBA">
              <w:t>Αξιολόγηση</w:t>
            </w:r>
          </w:p>
        </w:tc>
      </w:tr>
      <w:tr w:rsidR="00AD07AB" w:rsidRPr="00AD07AB" w:rsidTr="00AD07AB">
        <w:tc>
          <w:tcPr>
            <w:tcW w:w="4306" w:type="dxa"/>
            <w:shd w:val="clear" w:color="auto" w:fill="DBE5F1"/>
          </w:tcPr>
          <w:p w:rsidR="00AD07AB" w:rsidRPr="005757B7" w:rsidRDefault="00AD07AB" w:rsidP="00026932">
            <w:pPr>
              <w:spacing w:after="0" w:line="240" w:lineRule="auto"/>
              <w:jc w:val="both"/>
              <w:rPr>
                <w:bCs/>
              </w:rPr>
            </w:pPr>
            <w:r w:rsidRPr="005757B7">
              <w:rPr>
                <w:bCs/>
              </w:rPr>
              <w:t xml:space="preserve">Οι μαθητές/ μαθήτριες να: </w:t>
            </w:r>
          </w:p>
          <w:p w:rsidR="00AD07AB" w:rsidRPr="005757B7" w:rsidRDefault="00AD07AB" w:rsidP="00026932">
            <w:pPr>
              <w:numPr>
                <w:ilvl w:val="0"/>
                <w:numId w:val="1"/>
              </w:numPr>
              <w:spacing w:after="0" w:line="240" w:lineRule="auto"/>
              <w:jc w:val="both"/>
              <w:rPr>
                <w:bCs/>
              </w:rPr>
            </w:pPr>
            <w:r w:rsidRPr="005757B7">
              <w:rPr>
                <w:bCs/>
              </w:rPr>
              <w:t>συσχετίζουν τον διάλογο με την άσκηση της χριστιανικής αγάπης,</w:t>
            </w:r>
          </w:p>
          <w:p w:rsidR="00AD07AB" w:rsidRPr="005757B7" w:rsidRDefault="00AD07AB" w:rsidP="00026932">
            <w:pPr>
              <w:numPr>
                <w:ilvl w:val="0"/>
                <w:numId w:val="1"/>
              </w:numPr>
              <w:spacing w:after="0" w:line="240" w:lineRule="auto"/>
              <w:jc w:val="both"/>
              <w:rPr>
                <w:bCs/>
              </w:rPr>
            </w:pPr>
            <w:r w:rsidRPr="005757B7">
              <w:rPr>
                <w:bCs/>
              </w:rPr>
              <w:t xml:space="preserve">διερευνούν δυνατότητες και δυστοκίες διαλόγου μεταξύ εκκλησιών και μεταξύ θρησκειών στη σύγχρονη εποχή. </w:t>
            </w:r>
          </w:p>
          <w:p w:rsidR="00AD07AB" w:rsidRPr="005757B7" w:rsidRDefault="00AD07AB" w:rsidP="00026932">
            <w:pPr>
              <w:spacing w:after="0" w:line="240" w:lineRule="auto"/>
              <w:jc w:val="both"/>
              <w:rPr>
                <w:bCs/>
              </w:rPr>
            </w:pPr>
          </w:p>
        </w:tc>
        <w:tc>
          <w:tcPr>
            <w:tcW w:w="4307" w:type="dxa"/>
            <w:shd w:val="clear" w:color="auto" w:fill="DBE5F1"/>
          </w:tcPr>
          <w:p w:rsidR="00AD07AB" w:rsidRPr="005757B7" w:rsidRDefault="00AD07AB" w:rsidP="00026932">
            <w:pPr>
              <w:numPr>
                <w:ilvl w:val="0"/>
                <w:numId w:val="9"/>
              </w:numPr>
              <w:spacing w:after="0" w:line="240" w:lineRule="auto"/>
              <w:jc w:val="both"/>
            </w:pPr>
            <w:r w:rsidRPr="005757B7">
              <w:t>Αξιολόγηση του διαλόγου ως κύριου στοιχείου προσέγγισης, αμοιβαίας κατανόησης, συνεργασίας και άσκησης της αγάπης.</w:t>
            </w:r>
          </w:p>
          <w:p w:rsidR="00AD07AB" w:rsidRPr="005757B7" w:rsidRDefault="00AD07AB" w:rsidP="00026932">
            <w:pPr>
              <w:numPr>
                <w:ilvl w:val="0"/>
                <w:numId w:val="1"/>
              </w:numPr>
              <w:spacing w:after="0" w:line="240" w:lineRule="auto"/>
              <w:jc w:val="both"/>
            </w:pPr>
            <w:r w:rsidRPr="005757B7">
              <w:t xml:space="preserve"> Αποτύπωση των δυσκολιών-προβλημάτων και των δυνατοτήτων στην προσέγγιση μεταξύ χριστιανικών εκκλησιών και μεταξύ θρησκειών στη σύγχρονη εποχή.</w:t>
            </w:r>
          </w:p>
        </w:tc>
      </w:tr>
    </w:tbl>
    <w:p w:rsidR="00AD07AB" w:rsidRPr="00AD07AB" w:rsidRDefault="00AD07AB" w:rsidP="00026932">
      <w:pPr>
        <w:spacing w:after="0" w:line="240" w:lineRule="auto"/>
        <w:jc w:val="both"/>
        <w:rPr>
          <w:b/>
          <w:color w:val="002060"/>
          <w:sz w:val="24"/>
          <w:szCs w:val="24"/>
        </w:rPr>
      </w:pPr>
    </w:p>
    <w:p w:rsidR="00AD07AB" w:rsidRPr="00AD07AB" w:rsidRDefault="00AD07AB" w:rsidP="00026932">
      <w:pPr>
        <w:spacing w:after="0" w:line="240" w:lineRule="auto"/>
        <w:jc w:val="both"/>
        <w:rPr>
          <w:sz w:val="24"/>
          <w:szCs w:val="24"/>
        </w:rPr>
      </w:pPr>
      <w:r w:rsidRPr="00AD07AB">
        <w:rPr>
          <w:sz w:val="24"/>
          <w:szCs w:val="24"/>
        </w:rPr>
        <w:t>Προτεινόμενη Μέθοδος - Ενδεικτικές Δραστηριότητες</w:t>
      </w:r>
    </w:p>
    <w:p w:rsidR="00AD07AB" w:rsidRPr="00AD07AB" w:rsidRDefault="00AD07AB" w:rsidP="00026932">
      <w:pPr>
        <w:spacing w:after="0" w:line="240" w:lineRule="auto"/>
        <w:jc w:val="both"/>
        <w:rPr>
          <w:sz w:val="24"/>
          <w:szCs w:val="24"/>
        </w:rPr>
      </w:pPr>
    </w:p>
    <w:p w:rsidR="00AD07AB" w:rsidRPr="00AD07AB" w:rsidRDefault="00AD07AB" w:rsidP="00026932">
      <w:pPr>
        <w:spacing w:after="0" w:line="240" w:lineRule="auto"/>
        <w:jc w:val="both"/>
        <w:rPr>
          <w:sz w:val="24"/>
          <w:szCs w:val="24"/>
        </w:rPr>
      </w:pPr>
      <w:r w:rsidRPr="00AD07AB">
        <w:rPr>
          <w:sz w:val="24"/>
          <w:szCs w:val="24"/>
        </w:rPr>
        <w:lastRenderedPageBreak/>
        <w:t xml:space="preserve">Επιλέγεται η </w:t>
      </w:r>
      <w:r w:rsidRPr="00D11FBA">
        <w:rPr>
          <w:b/>
          <w:sz w:val="24"/>
          <w:szCs w:val="24"/>
        </w:rPr>
        <w:t>βιωματική μέθοδος</w:t>
      </w:r>
      <w:r w:rsidRPr="00AD07AB">
        <w:rPr>
          <w:sz w:val="24"/>
          <w:szCs w:val="24"/>
        </w:rPr>
        <w:t xml:space="preserve"> σύμφωνα με τα προβλεπόμενα στο ΠΣ.</w:t>
      </w:r>
    </w:p>
    <w:p w:rsidR="00AD07AB" w:rsidRPr="00AD07AB"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Βιώνοντας:</w:t>
      </w:r>
    </w:p>
    <w:p w:rsidR="00AD07AB" w:rsidRPr="00AD07AB" w:rsidRDefault="00AD07AB" w:rsidP="00026932">
      <w:pPr>
        <w:spacing w:after="0" w:line="240" w:lineRule="auto"/>
        <w:jc w:val="both"/>
        <w:rPr>
          <w:i/>
          <w:sz w:val="24"/>
          <w:szCs w:val="24"/>
        </w:rPr>
      </w:pPr>
      <w:r w:rsidRPr="00AD07AB">
        <w:rPr>
          <w:i/>
          <w:sz w:val="24"/>
          <w:szCs w:val="24"/>
        </w:rPr>
        <w:t>Ο διάλογος ως στοιχείο προσέγγισης και κατανόησης.</w:t>
      </w:r>
    </w:p>
    <w:p w:rsidR="00AD07AB" w:rsidRPr="00AD07AB" w:rsidRDefault="00AD07AB" w:rsidP="00026932">
      <w:pPr>
        <w:numPr>
          <w:ilvl w:val="0"/>
          <w:numId w:val="1"/>
        </w:numPr>
        <w:spacing w:after="0" w:line="240" w:lineRule="auto"/>
        <w:jc w:val="both"/>
        <w:rPr>
          <w:sz w:val="24"/>
          <w:szCs w:val="24"/>
        </w:rPr>
      </w:pPr>
      <w:r w:rsidRPr="00AD07AB">
        <w:rPr>
          <w:sz w:val="24"/>
          <w:szCs w:val="24"/>
        </w:rPr>
        <w:t xml:space="preserve"> «Χάρτης εννοιών»:  Αρχικά γίνεται Ιδεοθύελλα με την έννοια ‘διάλογος’. Στη συνέχεια οι απαντήσεις οργανώνονται σε εννοιολογικό χάρτη όπου ταξινομούνται τα χαρακτηριστικά ενός διαλόγου που αποσκοπεί στην προσέγγιση κι ενός διαλόγου συγκρουσιακού.  </w:t>
      </w:r>
    </w:p>
    <w:p w:rsidR="00AD07AB" w:rsidRPr="00AD07AB" w:rsidRDefault="00AD07AB" w:rsidP="00026932">
      <w:pPr>
        <w:numPr>
          <w:ilvl w:val="0"/>
          <w:numId w:val="1"/>
        </w:numPr>
        <w:spacing w:after="0" w:line="240" w:lineRule="auto"/>
        <w:jc w:val="both"/>
        <w:rPr>
          <w:sz w:val="24"/>
          <w:szCs w:val="24"/>
        </w:rPr>
      </w:pPr>
      <w:r w:rsidRPr="00AD07AB">
        <w:rPr>
          <w:sz w:val="24"/>
          <w:szCs w:val="24"/>
        </w:rPr>
        <w:t>Εναλλακτικά:</w:t>
      </w:r>
    </w:p>
    <w:p w:rsidR="00AD07AB" w:rsidRPr="00AD07AB" w:rsidRDefault="00AD07AB" w:rsidP="00026932">
      <w:pPr>
        <w:spacing w:after="0" w:line="240" w:lineRule="auto"/>
        <w:jc w:val="both"/>
        <w:rPr>
          <w:sz w:val="24"/>
          <w:szCs w:val="24"/>
        </w:rPr>
      </w:pPr>
      <w:r w:rsidRPr="00AD07AB" w:rsidDel="00D4430C">
        <w:rPr>
          <w:sz w:val="24"/>
          <w:szCs w:val="24"/>
        </w:rPr>
        <w:t xml:space="preserve"> </w:t>
      </w:r>
      <w:r w:rsidRPr="00AD07AB">
        <w:rPr>
          <w:sz w:val="24"/>
          <w:szCs w:val="24"/>
        </w:rPr>
        <w:t>«Άκουσε να μάθεις»: Οι μαθητές/μαθήτριες χωρίζονται σε δυάδες. Αποφασίζουν ποιος/ποια θα είναι ο/η Α και ποιος/ποια ο/η Β. Ο/Η Α διηγείται δύο φορές στον Β μια μικρή αληθινή ιστορία του. Την πρώτη φορά ο Β έχει μυστική οδηγία να μην προσέχει καλά το συνομιλητή του. Τη δεύτερη φορά προσέχει ειλικρινά. Ακολουθεί συζήτηση για το πώς νιώθει ο/η Α κάθε φορά και για τα χαρακτηριστικά ενός σωστού διαλόγου, που αποσκοπεί στην επικοινωνία και την αμοιβαία κατανόηση.</w:t>
      </w:r>
    </w:p>
    <w:p w:rsidR="00AD07AB" w:rsidRPr="00AD07AB"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Νοηματοδοτώντας:</w:t>
      </w:r>
    </w:p>
    <w:p w:rsidR="00AD07AB" w:rsidRPr="00AD07AB" w:rsidRDefault="00AD07AB" w:rsidP="00026932">
      <w:pPr>
        <w:spacing w:after="0" w:line="240" w:lineRule="auto"/>
        <w:jc w:val="both"/>
        <w:rPr>
          <w:sz w:val="24"/>
          <w:szCs w:val="24"/>
        </w:rPr>
      </w:pPr>
      <w:r w:rsidRPr="00AD07AB">
        <w:rPr>
          <w:i/>
          <w:sz w:val="24"/>
          <w:szCs w:val="24"/>
        </w:rPr>
        <w:t>Διάσπαση και αντιπαλότητα στην ιστορία των θρησκειών</w:t>
      </w:r>
      <w:r w:rsidRPr="00AD07AB">
        <w:rPr>
          <w:sz w:val="24"/>
          <w:szCs w:val="24"/>
        </w:rPr>
        <w:t>.</w:t>
      </w:r>
    </w:p>
    <w:p w:rsidR="00AD07AB" w:rsidRPr="00AD07AB" w:rsidRDefault="00AD07AB" w:rsidP="00026932">
      <w:pPr>
        <w:spacing w:after="0" w:line="240" w:lineRule="auto"/>
        <w:jc w:val="both"/>
        <w:rPr>
          <w:sz w:val="24"/>
          <w:szCs w:val="24"/>
        </w:rPr>
      </w:pPr>
      <w:r w:rsidRPr="00AD07AB">
        <w:rPr>
          <w:sz w:val="24"/>
          <w:szCs w:val="24"/>
        </w:rPr>
        <w:t>- «Εργασία με γελοιογραφίες και Σκέψου, Γράψε, Συζήτησε, Μοιράσου(</w:t>
      </w:r>
      <w:r w:rsidRPr="00AD07AB">
        <w:rPr>
          <w:sz w:val="24"/>
          <w:szCs w:val="24"/>
          <w:lang w:val="en-US"/>
        </w:rPr>
        <w:t>TWPS</w:t>
      </w:r>
      <w:r w:rsidRPr="00AD07AB">
        <w:rPr>
          <w:sz w:val="24"/>
          <w:szCs w:val="24"/>
        </w:rPr>
        <w:t xml:space="preserve">)»: Προβάλλεται στους μαθητές/στις μαθήτριες γελοιογραφία σχετική με την αντιπαλότητα των θρησκειών. Αφού γράψουν 2 σκέψεις, τις μοιράζονται και ακολουθεί συζήτηση. </w:t>
      </w:r>
    </w:p>
    <w:p w:rsidR="00AD07AB" w:rsidRPr="00AD07AB" w:rsidRDefault="00AD07AB" w:rsidP="00026932">
      <w:pPr>
        <w:spacing w:after="0" w:line="240" w:lineRule="auto"/>
        <w:jc w:val="both"/>
        <w:rPr>
          <w:sz w:val="24"/>
          <w:szCs w:val="24"/>
        </w:rPr>
      </w:pPr>
      <w:r w:rsidRPr="00AD07AB">
        <w:rPr>
          <w:sz w:val="24"/>
          <w:szCs w:val="24"/>
        </w:rPr>
        <w:t>-       Εναλλακτικά:</w:t>
      </w:r>
    </w:p>
    <w:p w:rsidR="00AD07AB" w:rsidRPr="00AD07AB" w:rsidRDefault="00AD07AB" w:rsidP="00026932">
      <w:pPr>
        <w:spacing w:after="0" w:line="240" w:lineRule="auto"/>
        <w:jc w:val="both"/>
        <w:rPr>
          <w:sz w:val="24"/>
          <w:szCs w:val="24"/>
        </w:rPr>
      </w:pPr>
      <w:r w:rsidRPr="00AD07AB">
        <w:rPr>
          <w:sz w:val="24"/>
          <w:szCs w:val="24"/>
        </w:rPr>
        <w:t xml:space="preserve">«Η τροχιά της μάθησης»: Σε ομαδοσυνεργασία οι μαθητές/μαθήτριες εργάζονται με φύλλο εργασίας πάνω σε ιστορικές περιπτώσεις αντιπαλότητας και διάσπασης στην θρησκεία (πχ. </w:t>
      </w:r>
      <w:r w:rsidRPr="00AD07AB">
        <w:rPr>
          <w:i/>
          <w:sz w:val="24"/>
          <w:szCs w:val="24"/>
        </w:rPr>
        <w:t>Σχίσμα</w:t>
      </w:r>
      <w:r w:rsidRPr="00AD07AB">
        <w:rPr>
          <w:sz w:val="24"/>
          <w:szCs w:val="24"/>
        </w:rPr>
        <w:t xml:space="preserve">: κείμενο Κάλλιστου Γουέαρ,  </w:t>
      </w:r>
      <w:r w:rsidRPr="00AD07AB">
        <w:rPr>
          <w:i/>
          <w:sz w:val="24"/>
          <w:szCs w:val="24"/>
        </w:rPr>
        <w:t>Μεταρρύθμιση</w:t>
      </w:r>
      <w:r w:rsidRPr="00AD07AB">
        <w:rPr>
          <w:sz w:val="24"/>
          <w:szCs w:val="24"/>
        </w:rPr>
        <w:t xml:space="preserve">: Power Point από </w:t>
      </w:r>
      <w:r w:rsidRPr="00AD07AB">
        <w:rPr>
          <w:sz w:val="24"/>
          <w:szCs w:val="24"/>
          <w:lang w:val="en-US"/>
        </w:rPr>
        <w:t>ebook</w:t>
      </w:r>
      <w:r w:rsidRPr="00AD07AB">
        <w:rPr>
          <w:sz w:val="24"/>
          <w:szCs w:val="24"/>
        </w:rPr>
        <w:t>.edu.</w:t>
      </w:r>
      <w:r w:rsidRPr="00AD07AB">
        <w:rPr>
          <w:sz w:val="24"/>
          <w:szCs w:val="24"/>
          <w:lang w:val="en-US"/>
        </w:rPr>
        <w:t>gr</w:t>
      </w:r>
      <w:r w:rsidRPr="00AD07AB">
        <w:rPr>
          <w:sz w:val="24"/>
          <w:szCs w:val="24"/>
        </w:rPr>
        <w:t xml:space="preserve">, απόσπασμα ταινίας ‘Λούθηρος’, μερικές από τις 95 θέσεις του Λούθηρου, </w:t>
      </w:r>
      <w:r w:rsidRPr="00AD07AB">
        <w:rPr>
          <w:i/>
          <w:sz w:val="24"/>
          <w:szCs w:val="24"/>
        </w:rPr>
        <w:t>Σταυροφορίες</w:t>
      </w:r>
      <w:r w:rsidRPr="00AD07AB">
        <w:rPr>
          <w:sz w:val="24"/>
          <w:szCs w:val="24"/>
        </w:rPr>
        <w:t xml:space="preserve">: Πίνακας </w:t>
      </w:r>
      <w:r w:rsidRPr="00AD07AB">
        <w:rPr>
          <w:sz w:val="24"/>
          <w:szCs w:val="24"/>
          <w:lang w:val="en-US"/>
        </w:rPr>
        <w:t>Delacroix</w:t>
      </w:r>
      <w:r w:rsidRPr="00AD07AB">
        <w:rPr>
          <w:sz w:val="24"/>
          <w:szCs w:val="24"/>
        </w:rPr>
        <w:t xml:space="preserve"> και απόσπασμα Ν. Χωνιάτη κ.λπ.).</w:t>
      </w:r>
    </w:p>
    <w:p w:rsidR="00AD07AB" w:rsidRPr="00AD07AB"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Αναλύοντας:</w:t>
      </w:r>
    </w:p>
    <w:p w:rsidR="00AD07AB" w:rsidRPr="00AD07AB" w:rsidRDefault="00AD07AB" w:rsidP="00026932">
      <w:pPr>
        <w:spacing w:after="0" w:line="240" w:lineRule="auto"/>
        <w:jc w:val="both"/>
        <w:rPr>
          <w:i/>
          <w:sz w:val="24"/>
          <w:szCs w:val="24"/>
        </w:rPr>
      </w:pPr>
      <w:r w:rsidRPr="00AD07AB">
        <w:rPr>
          <w:i/>
          <w:sz w:val="24"/>
          <w:szCs w:val="24"/>
        </w:rPr>
        <w:t>Το αίτημα του διαλόγου και της ειρηνικής συνύπαρξης εκκλησιών και θρησκειών.</w:t>
      </w:r>
    </w:p>
    <w:p w:rsidR="00AD07AB" w:rsidRPr="00AD07AB" w:rsidRDefault="00AD07AB" w:rsidP="00026932">
      <w:pPr>
        <w:numPr>
          <w:ilvl w:val="0"/>
          <w:numId w:val="1"/>
        </w:numPr>
        <w:spacing w:after="0" w:line="240" w:lineRule="auto"/>
        <w:jc w:val="both"/>
        <w:rPr>
          <w:sz w:val="24"/>
          <w:szCs w:val="24"/>
        </w:rPr>
      </w:pPr>
      <w:r w:rsidRPr="00AD07AB">
        <w:rPr>
          <w:sz w:val="24"/>
          <w:szCs w:val="24"/>
        </w:rPr>
        <w:t>«Ιστοεξερεύνηση μέσω διαδικτύου»: Οι μαθητές/μαθήτριες σε ομαδοσυνεργασία ερευνούν σελίδες οργανισμών και θεσμών που προωθούν τον διαχριστιανικό και διαθρησκειακό διάλογο (πχ. Παγκόσμιο Συμβούλιο Εκκλησιών, Οικουμενικό Πατριαρχείο κ.λπ.). Παρουσιάζουν στην ολομέλεια τους σκοπούς, τις κοινές αξίες, τις δράσεις και τους συμμετέχοντες.</w:t>
      </w:r>
    </w:p>
    <w:p w:rsidR="00AD07AB" w:rsidRPr="00AD07AB" w:rsidRDefault="00AD07AB" w:rsidP="00026932">
      <w:pPr>
        <w:numPr>
          <w:ilvl w:val="0"/>
          <w:numId w:val="1"/>
        </w:numPr>
        <w:spacing w:after="0" w:line="240" w:lineRule="auto"/>
        <w:jc w:val="both"/>
        <w:rPr>
          <w:sz w:val="24"/>
          <w:szCs w:val="24"/>
        </w:rPr>
      </w:pPr>
      <w:r w:rsidRPr="00AD07AB">
        <w:rPr>
          <w:bCs/>
          <w:sz w:val="24"/>
          <w:szCs w:val="24"/>
        </w:rPr>
        <w:t>Εναλλακτικά</w:t>
      </w:r>
    </w:p>
    <w:p w:rsidR="00AD07AB" w:rsidRPr="00AD07AB" w:rsidRDefault="00AD07AB" w:rsidP="00026932">
      <w:pPr>
        <w:spacing w:after="0" w:line="240" w:lineRule="auto"/>
        <w:jc w:val="both"/>
        <w:rPr>
          <w:sz w:val="24"/>
          <w:szCs w:val="24"/>
        </w:rPr>
      </w:pPr>
      <w:r w:rsidRPr="00AD07AB">
        <w:rPr>
          <w:bCs/>
          <w:sz w:val="24"/>
          <w:szCs w:val="24"/>
        </w:rPr>
        <w:t>«Έντεχνος συλλογισμός (</w:t>
      </w:r>
      <w:r w:rsidRPr="00AD07AB">
        <w:rPr>
          <w:bCs/>
          <w:sz w:val="24"/>
          <w:szCs w:val="24"/>
          <w:lang w:val="en-US"/>
        </w:rPr>
        <w:t>Artful</w:t>
      </w:r>
      <w:r w:rsidRPr="00AD07AB">
        <w:rPr>
          <w:bCs/>
          <w:sz w:val="24"/>
          <w:szCs w:val="24"/>
        </w:rPr>
        <w:t xml:space="preserve"> </w:t>
      </w:r>
      <w:r w:rsidRPr="00AD07AB">
        <w:rPr>
          <w:bCs/>
          <w:sz w:val="24"/>
          <w:szCs w:val="24"/>
          <w:lang w:val="en-US"/>
        </w:rPr>
        <w:t>thinking</w:t>
      </w:r>
      <w:r w:rsidRPr="00AD07AB">
        <w:rPr>
          <w:bCs/>
          <w:sz w:val="24"/>
          <w:szCs w:val="24"/>
        </w:rPr>
        <w:t>): Βλέπω, Ισχυρίζομαι, Αναρωτιέμαι, και Δάσκαλος σε ρόλο»: Προβάλλονται στους μαθητές/στις μαθήτριες φωτογραφίες από συναντήσεις εκπροσώπων Εκκλησιών ή Θρησκευμάτων (π.χ. Οικ. Πατριάρχη Αθηναγόρα Α΄ και Πάπα Παύλου Στ΄ το 1964, Οικ. Πατριάρχη Βαρθολομαίου και Πάπα Φραγκίσκου στην Μυτιλήνη το 2016  και το 1014 κ.λπ.) Με τη μέθοδο της χιονοστιβάδας οι μαθητές/ μαθήτριες καταγράφουν τις απαντήσεις τους σχετικά με τις φωτογραφίες και στη συνέχεια θέτουν τα ερωτήματά τους στον/ στην εκπαιδευτικό, που κρατώντας μια φωτογραφική μηχανή, υποδύεται τον/την δημοσιογράφο που είχε παραστεί σε αυτές τις ιστορικές στιγμές, δίνει απαντήσεις και θέτει απορίες που προωθούν τη συζήτηση.</w:t>
      </w:r>
    </w:p>
    <w:p w:rsidR="00AD07AB" w:rsidRPr="00AD07AB"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Εφαρμόζοντας:</w:t>
      </w:r>
    </w:p>
    <w:p w:rsidR="00AD07AB" w:rsidRPr="00AD07AB" w:rsidRDefault="00AD07AB" w:rsidP="00026932">
      <w:pPr>
        <w:spacing w:after="0" w:line="240" w:lineRule="auto"/>
        <w:jc w:val="both"/>
        <w:rPr>
          <w:i/>
          <w:sz w:val="24"/>
          <w:szCs w:val="24"/>
        </w:rPr>
      </w:pPr>
      <w:r w:rsidRPr="00AD07AB">
        <w:rPr>
          <w:i/>
          <w:sz w:val="24"/>
          <w:szCs w:val="24"/>
        </w:rPr>
        <w:t xml:space="preserve">Ο διάλογος ως άσκηση αγάπης. </w:t>
      </w:r>
    </w:p>
    <w:p w:rsidR="00AD07AB" w:rsidRPr="00AD07AB" w:rsidRDefault="00AD07AB" w:rsidP="00026932">
      <w:pPr>
        <w:numPr>
          <w:ilvl w:val="0"/>
          <w:numId w:val="13"/>
        </w:numPr>
        <w:spacing w:after="0" w:line="240" w:lineRule="auto"/>
        <w:jc w:val="both"/>
        <w:rPr>
          <w:bCs/>
          <w:sz w:val="24"/>
          <w:szCs w:val="24"/>
        </w:rPr>
      </w:pPr>
      <w:r w:rsidRPr="00AD07AB">
        <w:rPr>
          <w:bCs/>
          <w:sz w:val="24"/>
          <w:szCs w:val="24"/>
        </w:rPr>
        <w:t xml:space="preserve">«Μετασχηματισμός κειμένου»: Επικαιροποίηση (σύνδεση με κάποιον επίκαιρο προβληματισμό ή συμβάν σχετικό με τον διάλογο στη θρησκεία) και αξιοποίηση με σύντομη απόδοση θεολογικού κειμένου (π.χ. Άγιος Νεκτάριος) ως είδηση σε εφημερίδα ή επιστολή σε έναν φίλο/μια φίλη κ.λπ. </w:t>
      </w:r>
    </w:p>
    <w:p w:rsidR="00AD07AB" w:rsidRPr="00AD07AB" w:rsidRDefault="00AD07AB" w:rsidP="00026932">
      <w:pPr>
        <w:numPr>
          <w:ilvl w:val="0"/>
          <w:numId w:val="13"/>
        </w:numPr>
        <w:spacing w:after="0" w:line="240" w:lineRule="auto"/>
        <w:jc w:val="both"/>
        <w:rPr>
          <w:bCs/>
          <w:sz w:val="24"/>
          <w:szCs w:val="24"/>
        </w:rPr>
      </w:pPr>
      <w:r w:rsidRPr="00AD07AB">
        <w:rPr>
          <w:bCs/>
          <w:sz w:val="24"/>
          <w:szCs w:val="24"/>
        </w:rPr>
        <w:t>Εναλλακτικά:</w:t>
      </w:r>
    </w:p>
    <w:p w:rsidR="00AD07AB" w:rsidRPr="00AD07AB" w:rsidRDefault="00AD07AB" w:rsidP="00026932">
      <w:pPr>
        <w:spacing w:after="0" w:line="240" w:lineRule="auto"/>
        <w:jc w:val="both"/>
        <w:rPr>
          <w:sz w:val="24"/>
          <w:szCs w:val="24"/>
        </w:rPr>
      </w:pPr>
      <w:r w:rsidRPr="00AD07AB">
        <w:rPr>
          <w:sz w:val="24"/>
          <w:szCs w:val="24"/>
        </w:rPr>
        <w:t>«Κολλάζ»: Δημιουργία πόστερ (ψηφιακού ή έντυπου) με τίτλο «Ο Διάλογος ως έκφραση αγάπης» το οποίο να περιλαμβάνει: φωτογραφίες, λεζάντες, σύντομα κείμενα, (αγιογραφικά, λογοτεχνικά, διηγήσεις από το Γεροντικό, Πασχάλιο Μήνυμα Πατρ. Αλεξανδρείας κ.λπ.), πορίσματα διαλόγων, σκίτσα, στατιστικά, μηνύματα-προτάσεις των ίδιων των μαθητών κ.ά. Ανάρτηση στην ιστοσελίδα ή σε εμφανές σημείο του σχολείου.</w:t>
      </w:r>
    </w:p>
    <w:p w:rsidR="00AD07AB" w:rsidRPr="00AD07AB" w:rsidRDefault="00AD07AB" w:rsidP="00026932">
      <w:pPr>
        <w:spacing w:after="0" w:line="240" w:lineRule="auto"/>
        <w:jc w:val="both"/>
        <w:rPr>
          <w:b/>
          <w:color w:val="002060"/>
          <w:sz w:val="24"/>
          <w:szCs w:val="24"/>
        </w:rPr>
      </w:pPr>
      <w:r w:rsidRPr="00AD07AB">
        <w:rPr>
          <w:b/>
          <w:color w:val="002060"/>
          <w:sz w:val="24"/>
          <w:szCs w:val="24"/>
        </w:rPr>
        <w:t xml:space="preserve"> </w:t>
      </w:r>
    </w:p>
    <w:p w:rsidR="00AD07AB" w:rsidRPr="00D11FBA" w:rsidRDefault="00AD07AB" w:rsidP="00026932">
      <w:pPr>
        <w:spacing w:after="0" w:line="240" w:lineRule="auto"/>
        <w:jc w:val="both"/>
        <w:rPr>
          <w:sz w:val="28"/>
          <w:szCs w:val="28"/>
        </w:rPr>
      </w:pPr>
      <w:r w:rsidRPr="00D11FBA">
        <w:rPr>
          <w:sz w:val="28"/>
          <w:szCs w:val="28"/>
        </w:rPr>
        <w:t>Προτεινόμενο Εκπαιδευτικό Υλικό</w:t>
      </w:r>
    </w:p>
    <w:p w:rsidR="00AD07AB" w:rsidRPr="00AD07AB" w:rsidRDefault="00AD07AB" w:rsidP="00026932">
      <w:pPr>
        <w:spacing w:after="0" w:line="240" w:lineRule="auto"/>
        <w:jc w:val="both"/>
        <w:rPr>
          <w:b/>
          <w:color w:val="002060"/>
          <w:sz w:val="24"/>
          <w:szCs w:val="24"/>
        </w:rPr>
      </w:pPr>
    </w:p>
    <w:p w:rsidR="00AD07AB" w:rsidRPr="00AD07AB" w:rsidRDefault="00AD07AB" w:rsidP="00797C2E">
      <w:pPr>
        <w:numPr>
          <w:ilvl w:val="0"/>
          <w:numId w:val="3"/>
        </w:numPr>
        <w:spacing w:after="0" w:line="240" w:lineRule="auto"/>
        <w:ind w:left="284" w:hanging="284"/>
        <w:jc w:val="both"/>
        <w:rPr>
          <w:sz w:val="24"/>
          <w:szCs w:val="24"/>
        </w:rPr>
      </w:pPr>
      <w:r w:rsidRPr="00AD07AB">
        <w:rPr>
          <w:iCs/>
          <w:sz w:val="24"/>
          <w:szCs w:val="24"/>
        </w:rPr>
        <w:t>Εκπαιδευτικό υλικό ΥΠ.Π.Ε.Θ.:</w:t>
      </w:r>
    </w:p>
    <w:p w:rsidR="00AD07AB" w:rsidRPr="00AD07AB" w:rsidRDefault="00AD07AB" w:rsidP="00026932">
      <w:pPr>
        <w:spacing w:after="0" w:line="240" w:lineRule="auto"/>
        <w:jc w:val="both"/>
        <w:rPr>
          <w:sz w:val="24"/>
          <w:szCs w:val="24"/>
        </w:rPr>
      </w:pPr>
      <w:r w:rsidRPr="00AD07AB">
        <w:rPr>
          <w:iCs/>
          <w:sz w:val="24"/>
          <w:szCs w:val="24"/>
        </w:rPr>
        <w:t>α) Ψηφιακό Σχολείο (</w:t>
      </w:r>
      <w:hyperlink r:id="rId327" w:history="1">
        <w:r w:rsidRPr="00AD07AB">
          <w:rPr>
            <w:rStyle w:val="-"/>
            <w:color w:val="auto"/>
            <w:sz w:val="24"/>
            <w:szCs w:val="24"/>
          </w:rPr>
          <w:t>http://digitalschool.minedu.gov.gr</w:t>
        </w:r>
      </w:hyperlink>
      <w:r w:rsidRPr="00AD07AB">
        <w:rPr>
          <w:sz w:val="24"/>
          <w:szCs w:val="24"/>
        </w:rPr>
        <w:t>) Προγράμματα Σπουδών, Γ΄ Γυμνασίου, ΘΕ 1 και 2., Κεφ Δ ενότητα 26, Κεφ Ε, ενότητα 27 κ 28.</w:t>
      </w:r>
    </w:p>
    <w:p w:rsidR="00AD07AB" w:rsidRPr="00AD07AB" w:rsidRDefault="00AD07AB" w:rsidP="00026932">
      <w:pPr>
        <w:spacing w:after="0" w:line="240" w:lineRule="auto"/>
        <w:jc w:val="both"/>
        <w:rPr>
          <w:sz w:val="24"/>
          <w:szCs w:val="24"/>
        </w:rPr>
      </w:pPr>
      <w:r w:rsidRPr="00AD07AB">
        <w:rPr>
          <w:sz w:val="24"/>
          <w:szCs w:val="24"/>
        </w:rPr>
        <w:t>Εισαγωγή στη Μεταρρύθμιση: http://ebooks.edu.gr/modules/ebook/show.php/DSGYM-C117/510/3332,13441/extras/html/kef5_en27_eisagogiki_parousiasi_popup.htm</w:t>
      </w:r>
    </w:p>
    <w:p w:rsidR="00AD07AB" w:rsidRPr="00AD07AB" w:rsidRDefault="00AD07AB" w:rsidP="00026932">
      <w:pPr>
        <w:spacing w:after="0" w:line="240" w:lineRule="auto"/>
        <w:jc w:val="both"/>
        <w:rPr>
          <w:sz w:val="24"/>
          <w:szCs w:val="24"/>
        </w:rPr>
      </w:pPr>
      <w:r w:rsidRPr="00AD07AB">
        <w:rPr>
          <w:sz w:val="24"/>
          <w:szCs w:val="24"/>
        </w:rPr>
        <w:t xml:space="preserve">β) Ό.π., Αποθετήριο Μαθησιακών Αντικειμένων «Φωτόδεντρο»: </w:t>
      </w:r>
    </w:p>
    <w:p w:rsidR="00AD07AB" w:rsidRPr="00AD07AB" w:rsidRDefault="00AD07AB" w:rsidP="00026932">
      <w:pPr>
        <w:numPr>
          <w:ilvl w:val="0"/>
          <w:numId w:val="28"/>
        </w:numPr>
        <w:spacing w:after="0" w:line="240" w:lineRule="auto"/>
        <w:jc w:val="both"/>
        <w:rPr>
          <w:sz w:val="24"/>
          <w:szCs w:val="24"/>
        </w:rPr>
      </w:pPr>
      <w:r w:rsidRPr="00AD07AB">
        <w:rPr>
          <w:sz w:val="24"/>
          <w:szCs w:val="24"/>
        </w:rPr>
        <w:t xml:space="preserve">Παρουσίαση: Το Παγκόσμιο Συμβούλιο Εκκλησιών, </w:t>
      </w:r>
      <w:hyperlink r:id="rId328" w:history="1">
        <w:r w:rsidRPr="00AD07AB">
          <w:rPr>
            <w:rStyle w:val="-"/>
            <w:color w:val="auto"/>
            <w:sz w:val="24"/>
            <w:szCs w:val="24"/>
          </w:rPr>
          <w:t>http://photodentro.edu.gr/lor/r/8521/1260</w:t>
        </w:r>
      </w:hyperlink>
      <w:r w:rsidRPr="00AD07AB">
        <w:rPr>
          <w:sz w:val="24"/>
          <w:szCs w:val="24"/>
        </w:rPr>
        <w:t xml:space="preserve">. </w:t>
      </w:r>
    </w:p>
    <w:p w:rsidR="00AD07AB" w:rsidRPr="00AD07AB" w:rsidRDefault="00AD07AB" w:rsidP="00026932">
      <w:pPr>
        <w:numPr>
          <w:ilvl w:val="0"/>
          <w:numId w:val="28"/>
        </w:numPr>
        <w:spacing w:after="0" w:line="240" w:lineRule="auto"/>
        <w:jc w:val="both"/>
        <w:rPr>
          <w:sz w:val="24"/>
          <w:szCs w:val="24"/>
        </w:rPr>
      </w:pPr>
      <w:r w:rsidRPr="00AD07AB">
        <w:rPr>
          <w:sz w:val="24"/>
          <w:szCs w:val="24"/>
        </w:rPr>
        <w:t xml:space="preserve">Κουίζ: Το όραμα και οι προσπάθειες για την ενότητα των χριστιανών, </w:t>
      </w:r>
      <w:hyperlink r:id="rId329" w:history="1">
        <w:r w:rsidRPr="00AD07AB">
          <w:rPr>
            <w:rStyle w:val="-"/>
            <w:color w:val="auto"/>
            <w:sz w:val="24"/>
            <w:szCs w:val="24"/>
          </w:rPr>
          <w:t>http://photodentro.edu.gr/lor/r/8521/1159</w:t>
        </w:r>
      </w:hyperlink>
      <w:r w:rsidRPr="00AD07AB">
        <w:rPr>
          <w:sz w:val="24"/>
          <w:szCs w:val="24"/>
        </w:rPr>
        <w:t xml:space="preserve">. </w:t>
      </w:r>
    </w:p>
    <w:p w:rsidR="00AD07AB" w:rsidRPr="00AD07AB" w:rsidRDefault="00AD07AB" w:rsidP="00026932">
      <w:pPr>
        <w:numPr>
          <w:ilvl w:val="0"/>
          <w:numId w:val="28"/>
        </w:numPr>
        <w:spacing w:after="0" w:line="240" w:lineRule="auto"/>
        <w:jc w:val="both"/>
        <w:rPr>
          <w:sz w:val="24"/>
          <w:szCs w:val="24"/>
        </w:rPr>
      </w:pPr>
      <w:r w:rsidRPr="00AD07AB">
        <w:rPr>
          <w:sz w:val="24"/>
          <w:szCs w:val="24"/>
        </w:rPr>
        <w:t xml:space="preserve">Σταυρόλεξο: Το όραμα και οι προσπάθειες για ενότητα των χριστιανών, </w:t>
      </w:r>
      <w:hyperlink r:id="rId330" w:history="1">
        <w:r w:rsidRPr="00AD07AB">
          <w:rPr>
            <w:rStyle w:val="-"/>
            <w:color w:val="auto"/>
            <w:sz w:val="24"/>
            <w:szCs w:val="24"/>
          </w:rPr>
          <w:t>http://photodentro.edu.gr/lor/r/8521/1089</w:t>
        </w:r>
      </w:hyperlink>
      <w:r w:rsidRPr="00AD07AB">
        <w:rPr>
          <w:sz w:val="24"/>
          <w:szCs w:val="24"/>
        </w:rPr>
        <w:t xml:space="preserve">. </w:t>
      </w:r>
    </w:p>
    <w:p w:rsidR="00AD07AB" w:rsidRPr="00AD07AB" w:rsidRDefault="00AD07AB" w:rsidP="00026932">
      <w:pPr>
        <w:numPr>
          <w:ilvl w:val="0"/>
          <w:numId w:val="28"/>
        </w:numPr>
        <w:spacing w:after="0" w:line="240" w:lineRule="auto"/>
        <w:jc w:val="both"/>
        <w:rPr>
          <w:sz w:val="24"/>
          <w:szCs w:val="24"/>
        </w:rPr>
      </w:pPr>
      <w:r w:rsidRPr="00AD07AB">
        <w:rPr>
          <w:sz w:val="24"/>
          <w:szCs w:val="24"/>
        </w:rPr>
        <w:t xml:space="preserve">Βίντεο: Επίσκεψη του Οικουμενικού Πατριάρχη στο Βατικανό, </w:t>
      </w:r>
      <w:hyperlink r:id="rId331" w:history="1">
        <w:r w:rsidRPr="00AD07AB">
          <w:rPr>
            <w:rStyle w:val="-"/>
            <w:color w:val="auto"/>
            <w:sz w:val="24"/>
            <w:szCs w:val="24"/>
          </w:rPr>
          <w:t>http://photodentro.edu.gr/lor/r/8521/1527</w:t>
        </w:r>
      </w:hyperlink>
      <w:r w:rsidRPr="00AD07AB">
        <w:rPr>
          <w:sz w:val="24"/>
          <w:szCs w:val="24"/>
        </w:rPr>
        <w:t xml:space="preserve">. </w:t>
      </w:r>
    </w:p>
    <w:p w:rsidR="00AD07AB" w:rsidRPr="00AD07AB" w:rsidRDefault="00AD07AB" w:rsidP="00026932">
      <w:pPr>
        <w:numPr>
          <w:ilvl w:val="0"/>
          <w:numId w:val="28"/>
        </w:numPr>
        <w:spacing w:after="0" w:line="240" w:lineRule="auto"/>
        <w:jc w:val="both"/>
        <w:rPr>
          <w:sz w:val="24"/>
          <w:szCs w:val="24"/>
        </w:rPr>
      </w:pPr>
      <w:r w:rsidRPr="00AD07AB">
        <w:rPr>
          <w:sz w:val="24"/>
          <w:szCs w:val="24"/>
        </w:rPr>
        <w:t xml:space="preserve">Συλλογή φωτογραφιών: Δράσεις του Οικουμενικού Πατριαρχείου: Οικολογία - Σχέσεις με Ορθόδοξους - Ετερόδοξους, </w:t>
      </w:r>
    </w:p>
    <w:p w:rsidR="00AD07AB" w:rsidRPr="00AD07AB" w:rsidRDefault="00E04453" w:rsidP="00026932">
      <w:pPr>
        <w:spacing w:after="0" w:line="240" w:lineRule="auto"/>
        <w:jc w:val="both"/>
        <w:rPr>
          <w:sz w:val="24"/>
          <w:szCs w:val="24"/>
        </w:rPr>
      </w:pPr>
      <w:hyperlink r:id="rId332" w:history="1">
        <w:r w:rsidR="00AD07AB" w:rsidRPr="00AD07AB">
          <w:rPr>
            <w:rStyle w:val="-"/>
            <w:color w:val="auto"/>
            <w:sz w:val="24"/>
            <w:szCs w:val="24"/>
          </w:rPr>
          <w:t>http://photodentro.edu.gr/lor/r/8521/1104</w:t>
        </w:r>
      </w:hyperlink>
      <w:r w:rsidR="00AD07AB" w:rsidRPr="00AD07AB">
        <w:rPr>
          <w:sz w:val="24"/>
          <w:szCs w:val="24"/>
        </w:rPr>
        <w:t xml:space="preserve">. </w:t>
      </w:r>
    </w:p>
    <w:p w:rsidR="00AD07AB" w:rsidRPr="00AD07AB" w:rsidRDefault="00AD07AB" w:rsidP="00026932">
      <w:pPr>
        <w:numPr>
          <w:ilvl w:val="0"/>
          <w:numId w:val="28"/>
        </w:numPr>
        <w:spacing w:after="0" w:line="240" w:lineRule="auto"/>
        <w:jc w:val="both"/>
        <w:rPr>
          <w:sz w:val="24"/>
          <w:szCs w:val="24"/>
        </w:rPr>
      </w:pPr>
      <w:r w:rsidRPr="00AD07AB">
        <w:rPr>
          <w:sz w:val="24"/>
          <w:szCs w:val="24"/>
        </w:rPr>
        <w:t>Συλλογή φωτογραφιών: Μορφές Φανατισμού,</w:t>
      </w:r>
    </w:p>
    <w:p w:rsidR="00AD07AB" w:rsidRPr="00AD07AB" w:rsidRDefault="00E04453" w:rsidP="00026932">
      <w:pPr>
        <w:spacing w:after="0" w:line="240" w:lineRule="auto"/>
        <w:jc w:val="both"/>
        <w:rPr>
          <w:sz w:val="24"/>
          <w:szCs w:val="24"/>
        </w:rPr>
      </w:pPr>
      <w:hyperlink r:id="rId333" w:history="1">
        <w:r w:rsidR="00AD07AB" w:rsidRPr="00AD07AB">
          <w:rPr>
            <w:rStyle w:val="-"/>
            <w:color w:val="auto"/>
            <w:sz w:val="24"/>
            <w:szCs w:val="24"/>
          </w:rPr>
          <w:t>http://photodentro.edu.gr/lor/r/8521/5068</w:t>
        </w:r>
      </w:hyperlink>
      <w:r w:rsidR="00AD07AB" w:rsidRPr="00AD07AB">
        <w:rPr>
          <w:sz w:val="24"/>
          <w:szCs w:val="24"/>
        </w:rPr>
        <w:t>.</w:t>
      </w:r>
    </w:p>
    <w:p w:rsidR="00AD07AB" w:rsidRPr="00AD07AB" w:rsidRDefault="00AD07AB" w:rsidP="00026932">
      <w:pPr>
        <w:spacing w:after="0" w:line="240" w:lineRule="auto"/>
        <w:jc w:val="both"/>
        <w:rPr>
          <w:bCs/>
          <w:sz w:val="24"/>
          <w:szCs w:val="24"/>
        </w:rPr>
      </w:pPr>
      <w:r w:rsidRPr="00AD07AB">
        <w:rPr>
          <w:sz w:val="24"/>
          <w:szCs w:val="24"/>
        </w:rPr>
        <w:t xml:space="preserve">γ) Προγράμματα Σπουδών / </w:t>
      </w:r>
      <w:r w:rsidRPr="00AD07AB">
        <w:rPr>
          <w:bCs/>
          <w:sz w:val="24"/>
          <w:szCs w:val="24"/>
        </w:rPr>
        <w:t xml:space="preserve">Επιμορφωτικό Υλικό Πιλοτικών Σχολείων / Θρησκευτικά / Εικαστικό Υλικό: </w:t>
      </w:r>
      <w:hyperlink r:id="rId334" w:history="1">
        <w:r w:rsidRPr="00AD07AB">
          <w:rPr>
            <w:rStyle w:val="-"/>
            <w:bCs/>
            <w:color w:val="auto"/>
            <w:sz w:val="24"/>
            <w:szCs w:val="24"/>
          </w:rPr>
          <w:t>http://ebooks.edu.gr/new/ps.php</w:t>
        </w:r>
      </w:hyperlink>
      <w:r w:rsidRPr="00AD07AB">
        <w:rPr>
          <w:sz w:val="24"/>
          <w:szCs w:val="24"/>
        </w:rPr>
        <w:t>.</w:t>
      </w:r>
      <w:r w:rsidRPr="00AD07AB">
        <w:rPr>
          <w:bCs/>
          <w:sz w:val="24"/>
          <w:szCs w:val="24"/>
        </w:rPr>
        <w:t xml:space="preserve"> </w:t>
      </w:r>
    </w:p>
    <w:p w:rsidR="00AD07AB" w:rsidRPr="00AD07AB" w:rsidRDefault="00AD07AB" w:rsidP="00797C2E">
      <w:pPr>
        <w:numPr>
          <w:ilvl w:val="0"/>
          <w:numId w:val="1"/>
        </w:numPr>
        <w:spacing w:after="0" w:line="240" w:lineRule="auto"/>
        <w:ind w:left="284" w:hanging="284"/>
        <w:jc w:val="both"/>
        <w:rPr>
          <w:sz w:val="24"/>
          <w:szCs w:val="24"/>
        </w:rPr>
      </w:pPr>
      <w:r w:rsidRPr="00AD07AB">
        <w:rPr>
          <w:sz w:val="24"/>
          <w:szCs w:val="24"/>
        </w:rPr>
        <w:t xml:space="preserve">Επιλεγμένες ιστοσελίδες: </w:t>
      </w:r>
    </w:p>
    <w:p w:rsidR="00AD07AB" w:rsidRPr="00AD07AB" w:rsidRDefault="00AD07AB" w:rsidP="00026932">
      <w:pPr>
        <w:numPr>
          <w:ilvl w:val="0"/>
          <w:numId w:val="29"/>
        </w:numPr>
        <w:spacing w:after="0" w:line="240" w:lineRule="auto"/>
        <w:jc w:val="both"/>
        <w:rPr>
          <w:bCs/>
          <w:sz w:val="24"/>
          <w:szCs w:val="24"/>
        </w:rPr>
      </w:pPr>
      <w:r w:rsidRPr="00AD07AB">
        <w:rPr>
          <w:sz w:val="24"/>
          <w:szCs w:val="24"/>
        </w:rPr>
        <w:t xml:space="preserve">Επίσημη ιστοσελίδα ΠΣΕ: </w:t>
      </w:r>
      <w:hyperlink r:id="rId335" w:history="1">
        <w:r w:rsidRPr="00AD07AB">
          <w:rPr>
            <w:rStyle w:val="-"/>
            <w:color w:val="auto"/>
            <w:sz w:val="24"/>
            <w:szCs w:val="24"/>
          </w:rPr>
          <w:t>http://www.oikoumene.org/en</w:t>
        </w:r>
      </w:hyperlink>
      <w:r w:rsidRPr="00AD07AB">
        <w:rPr>
          <w:sz w:val="24"/>
          <w:szCs w:val="24"/>
        </w:rPr>
        <w:t>.</w:t>
      </w:r>
    </w:p>
    <w:p w:rsidR="00AD07AB" w:rsidRPr="00AD07AB" w:rsidRDefault="00AD07AB" w:rsidP="00026932">
      <w:pPr>
        <w:numPr>
          <w:ilvl w:val="0"/>
          <w:numId w:val="29"/>
        </w:numPr>
        <w:spacing w:after="0" w:line="240" w:lineRule="auto"/>
        <w:jc w:val="both"/>
        <w:rPr>
          <w:sz w:val="24"/>
          <w:szCs w:val="24"/>
        </w:rPr>
      </w:pPr>
      <w:r w:rsidRPr="00AD07AB">
        <w:rPr>
          <w:sz w:val="24"/>
          <w:szCs w:val="24"/>
        </w:rPr>
        <w:t xml:space="preserve">Μήνυμα του Αμάν: </w:t>
      </w:r>
      <w:hyperlink r:id="rId336" w:history="1">
        <w:r w:rsidRPr="00AD07AB">
          <w:rPr>
            <w:rStyle w:val="-"/>
            <w:color w:val="auto"/>
            <w:sz w:val="24"/>
            <w:szCs w:val="24"/>
          </w:rPr>
          <w:t>http://jordanembassy.gr/jordan/amman_message.pdf</w:t>
        </w:r>
      </w:hyperlink>
      <w:r w:rsidRPr="00AD07AB">
        <w:rPr>
          <w:sz w:val="24"/>
          <w:szCs w:val="24"/>
        </w:rPr>
        <w:t>.</w:t>
      </w:r>
    </w:p>
    <w:p w:rsidR="00AD07AB" w:rsidRPr="003752D3" w:rsidRDefault="003752D3" w:rsidP="003752D3">
      <w:pPr>
        <w:pStyle w:val="a4"/>
        <w:numPr>
          <w:ilvl w:val="0"/>
          <w:numId w:val="1"/>
        </w:numPr>
        <w:spacing w:after="0" w:line="240" w:lineRule="auto"/>
        <w:jc w:val="both"/>
        <w:rPr>
          <w:sz w:val="24"/>
          <w:szCs w:val="24"/>
        </w:rPr>
      </w:pPr>
      <w:r>
        <w:rPr>
          <w:sz w:val="24"/>
          <w:szCs w:val="24"/>
        </w:rPr>
        <w:t xml:space="preserve">Βιβλιογραφία: </w:t>
      </w:r>
    </w:p>
    <w:p w:rsidR="00AD07AB" w:rsidRPr="00AD07AB" w:rsidRDefault="00AD07AB" w:rsidP="00BE3820">
      <w:pPr>
        <w:numPr>
          <w:ilvl w:val="0"/>
          <w:numId w:val="474"/>
        </w:numPr>
        <w:spacing w:after="0" w:line="240" w:lineRule="auto"/>
        <w:jc w:val="both"/>
        <w:rPr>
          <w:sz w:val="24"/>
          <w:szCs w:val="24"/>
        </w:rPr>
      </w:pPr>
      <w:r w:rsidRPr="00AD07AB">
        <w:rPr>
          <w:sz w:val="24"/>
          <w:szCs w:val="24"/>
        </w:rPr>
        <w:t>Γούεαρ, Κάλ. Επίσκ. Διοκλείας (1996), Η Ορθόδοξη Εκκλησία, Αθήνα: Ακρίτας.</w:t>
      </w:r>
    </w:p>
    <w:p w:rsidR="00AD07AB" w:rsidRPr="00AD07AB" w:rsidRDefault="00AD07AB" w:rsidP="00BE3820">
      <w:pPr>
        <w:numPr>
          <w:ilvl w:val="0"/>
          <w:numId w:val="474"/>
        </w:numPr>
        <w:spacing w:after="0" w:line="240" w:lineRule="auto"/>
        <w:jc w:val="both"/>
        <w:rPr>
          <w:sz w:val="24"/>
          <w:szCs w:val="24"/>
        </w:rPr>
      </w:pPr>
      <w:r w:rsidRPr="00AD07AB">
        <w:rPr>
          <w:sz w:val="24"/>
          <w:szCs w:val="24"/>
        </w:rPr>
        <w:t xml:space="preserve">Αγ. Νεκταρίου, Κεφαλά, Μητρ. Πενταπόλεως (1974), </w:t>
      </w:r>
      <w:r w:rsidRPr="00AD07AB">
        <w:rPr>
          <w:i/>
          <w:sz w:val="24"/>
          <w:szCs w:val="24"/>
        </w:rPr>
        <w:t>Μάθημα Ποιμαντικής</w:t>
      </w:r>
      <w:r w:rsidRPr="00AD07AB">
        <w:rPr>
          <w:sz w:val="24"/>
          <w:szCs w:val="24"/>
        </w:rPr>
        <w:t>, Θεσσαλονίκη : Ρηγοπούλου.</w:t>
      </w:r>
    </w:p>
    <w:p w:rsidR="00AD07AB" w:rsidRPr="00AD07AB" w:rsidRDefault="00AD07AB" w:rsidP="00BE3820">
      <w:pPr>
        <w:numPr>
          <w:ilvl w:val="0"/>
          <w:numId w:val="474"/>
        </w:numPr>
        <w:spacing w:after="0" w:line="240" w:lineRule="auto"/>
        <w:jc w:val="both"/>
        <w:rPr>
          <w:sz w:val="24"/>
          <w:szCs w:val="24"/>
        </w:rPr>
      </w:pPr>
      <w:r w:rsidRPr="00AD07AB">
        <w:rPr>
          <w:sz w:val="24"/>
          <w:szCs w:val="24"/>
        </w:rPr>
        <w:lastRenderedPageBreak/>
        <w:t xml:space="preserve">Καλαμαράς, Μελέτιος, Μητρ. Πρεβέζης (1996), Ο άγιος Νεκτάριος και η στάσις του έναντι των αιρέσεων και των σχισμάτων, διατίθεται στο: </w:t>
      </w:r>
      <w:hyperlink r:id="rId337" w:history="1">
        <w:r w:rsidRPr="00AD07AB">
          <w:rPr>
            <w:rStyle w:val="-"/>
            <w:color w:val="auto"/>
            <w:sz w:val="24"/>
            <w:szCs w:val="24"/>
          </w:rPr>
          <w:t>http://www.myriobiblos.gr/texts/greek/meletios_nektarios_1.html</w:t>
        </w:r>
      </w:hyperlink>
    </w:p>
    <w:p w:rsidR="00AD07AB" w:rsidRPr="00AD07AB" w:rsidRDefault="00AD07AB" w:rsidP="00BE3820">
      <w:pPr>
        <w:numPr>
          <w:ilvl w:val="0"/>
          <w:numId w:val="474"/>
        </w:numPr>
        <w:spacing w:after="0" w:line="240" w:lineRule="auto"/>
        <w:jc w:val="both"/>
        <w:rPr>
          <w:sz w:val="24"/>
          <w:szCs w:val="24"/>
        </w:rPr>
      </w:pPr>
      <w:r w:rsidRPr="00AD07AB">
        <w:rPr>
          <w:sz w:val="24"/>
          <w:szCs w:val="24"/>
        </w:rPr>
        <w:t>Ράνσιμαν, Στ. (2006),  Η ιστορία των σταυροφοριών: Το βασίλειο της Ιερουσαλήμ και η φράγκικη Ανατολή, (3 τόμοι), Αθήνα: Γκοβόστη.</w:t>
      </w:r>
    </w:p>
    <w:p w:rsidR="00AD07AB" w:rsidRPr="00AD07AB" w:rsidRDefault="00AD07AB" w:rsidP="00026932">
      <w:pPr>
        <w:numPr>
          <w:ilvl w:val="0"/>
          <w:numId w:val="1"/>
        </w:numPr>
        <w:spacing w:after="0" w:line="240" w:lineRule="auto"/>
        <w:jc w:val="both"/>
        <w:rPr>
          <w:sz w:val="24"/>
          <w:szCs w:val="24"/>
        </w:rPr>
      </w:pPr>
      <w:r w:rsidRPr="00AD07AB">
        <w:rPr>
          <w:sz w:val="24"/>
          <w:szCs w:val="24"/>
        </w:rPr>
        <w:t>Για τις δραστηριότητες που δεν αναφέρονται στον Οδηγό Εκπαιδευτικού στα Θρησκευτικά Δημοτικού-Γυμνασίου:</w:t>
      </w:r>
    </w:p>
    <w:p w:rsidR="00AD07AB" w:rsidRPr="003752D3" w:rsidRDefault="00AD07AB" w:rsidP="003752D3">
      <w:pPr>
        <w:pStyle w:val="a4"/>
        <w:numPr>
          <w:ilvl w:val="1"/>
          <w:numId w:val="1"/>
        </w:numPr>
        <w:spacing w:after="0" w:line="240" w:lineRule="auto"/>
        <w:ind w:left="993" w:hanging="273"/>
        <w:jc w:val="both"/>
        <w:rPr>
          <w:sz w:val="24"/>
          <w:szCs w:val="24"/>
        </w:rPr>
      </w:pPr>
      <w:r w:rsidRPr="003752D3">
        <w:rPr>
          <w:sz w:val="24"/>
          <w:szCs w:val="24"/>
        </w:rPr>
        <w:t xml:space="preserve">Γκόβας, Ν. (2003), </w:t>
      </w:r>
      <w:r w:rsidRPr="003752D3">
        <w:rPr>
          <w:i/>
          <w:sz w:val="24"/>
          <w:szCs w:val="24"/>
        </w:rPr>
        <w:t>Για ένα νεανικό δημιουργικό θέατρο: Ασκήσεις, παιχνίδια, τεχνικές</w:t>
      </w:r>
      <w:r w:rsidRPr="003752D3">
        <w:rPr>
          <w:sz w:val="24"/>
          <w:szCs w:val="24"/>
        </w:rPr>
        <w:t>, Αθήνα: Μεταίχμιο.</w:t>
      </w:r>
    </w:p>
    <w:p w:rsidR="00AD07AB" w:rsidRPr="003752D3" w:rsidRDefault="00AD07AB" w:rsidP="003752D3">
      <w:pPr>
        <w:pStyle w:val="a4"/>
        <w:numPr>
          <w:ilvl w:val="1"/>
          <w:numId w:val="1"/>
        </w:numPr>
        <w:spacing w:after="0" w:line="240" w:lineRule="auto"/>
        <w:ind w:left="993" w:hanging="273"/>
        <w:jc w:val="both"/>
        <w:rPr>
          <w:sz w:val="24"/>
          <w:szCs w:val="24"/>
        </w:rPr>
      </w:pPr>
      <w:r w:rsidRPr="003752D3">
        <w:rPr>
          <w:sz w:val="24"/>
          <w:szCs w:val="24"/>
        </w:rPr>
        <w:t xml:space="preserve">Κουκουνάρας – Λιάγκης, Μ. (2011). </w:t>
      </w:r>
      <w:r w:rsidRPr="003752D3">
        <w:rPr>
          <w:i/>
          <w:sz w:val="24"/>
          <w:szCs w:val="24"/>
        </w:rPr>
        <w:t>Εκπαιδευτικοί εν δράσει: Νέα πολυτροπική διδακτική</w:t>
      </w:r>
      <w:r w:rsidRPr="003752D3">
        <w:rPr>
          <w:sz w:val="24"/>
          <w:szCs w:val="24"/>
        </w:rPr>
        <w:t xml:space="preserve">, Αθήνα: Γρηγόρης. </w:t>
      </w:r>
    </w:p>
    <w:p w:rsidR="00AD07AB" w:rsidRPr="00AD07AB" w:rsidRDefault="00AD07AB" w:rsidP="00026932">
      <w:pPr>
        <w:spacing w:after="0" w:line="240" w:lineRule="auto"/>
        <w:jc w:val="both"/>
        <w:rPr>
          <w:sz w:val="24"/>
          <w:szCs w:val="24"/>
        </w:rPr>
      </w:pPr>
    </w:p>
    <w:p w:rsidR="00AD07AB" w:rsidRPr="00AD07AB" w:rsidRDefault="00AD07AB" w:rsidP="003752D3">
      <w:pPr>
        <w:spacing w:after="0" w:line="240" w:lineRule="auto"/>
        <w:jc w:val="both"/>
        <w:rPr>
          <w:sz w:val="24"/>
          <w:szCs w:val="24"/>
        </w:rPr>
      </w:pPr>
      <w:r w:rsidRPr="00AD07AB">
        <w:rPr>
          <w:sz w:val="24"/>
          <w:szCs w:val="24"/>
        </w:rPr>
        <w:t>- Ταινία:</w:t>
      </w:r>
      <w:r w:rsidR="003752D3">
        <w:rPr>
          <w:sz w:val="24"/>
          <w:szCs w:val="24"/>
        </w:rPr>
        <w:t xml:space="preserve"> </w:t>
      </w:r>
      <w:r w:rsidRPr="00AD07AB">
        <w:rPr>
          <w:sz w:val="24"/>
          <w:szCs w:val="24"/>
        </w:rPr>
        <w:t>Λούθηρος (2003) Σκηνοθ. Eric Till</w:t>
      </w:r>
    </w:p>
    <w:p w:rsidR="00AD07AB" w:rsidRPr="00AD07AB" w:rsidRDefault="00AD07AB" w:rsidP="00026932">
      <w:pPr>
        <w:spacing w:after="0" w:line="240" w:lineRule="auto"/>
        <w:jc w:val="both"/>
        <w:rPr>
          <w:sz w:val="24"/>
          <w:szCs w:val="24"/>
        </w:rPr>
      </w:pPr>
    </w:p>
    <w:p w:rsidR="00AD07AB" w:rsidRPr="00AD07AB" w:rsidRDefault="00AD07AB" w:rsidP="00026932">
      <w:pPr>
        <w:spacing w:after="0" w:line="240" w:lineRule="auto"/>
        <w:jc w:val="both"/>
        <w:rPr>
          <w:sz w:val="24"/>
          <w:szCs w:val="24"/>
        </w:rPr>
      </w:pPr>
      <w:r w:rsidRPr="00AD07AB">
        <w:rPr>
          <w:sz w:val="24"/>
          <w:szCs w:val="24"/>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AD07AB" w:rsidRPr="00AD07AB" w:rsidRDefault="00AD07AB" w:rsidP="00026932">
      <w:pPr>
        <w:spacing w:after="0" w:line="240" w:lineRule="auto"/>
        <w:jc w:val="both"/>
        <w:rPr>
          <w:b/>
          <w:color w:val="002060"/>
          <w:sz w:val="24"/>
          <w:szCs w:val="24"/>
        </w:rPr>
      </w:pPr>
    </w:p>
    <w:p w:rsidR="00AD07AB" w:rsidRPr="00D11FBA" w:rsidRDefault="00AD07AB" w:rsidP="00026932">
      <w:pPr>
        <w:spacing w:after="0" w:line="240" w:lineRule="auto"/>
        <w:jc w:val="both"/>
        <w:rPr>
          <w:bCs/>
          <w:sz w:val="28"/>
          <w:szCs w:val="28"/>
        </w:rPr>
      </w:pPr>
      <w:r w:rsidRPr="00D11FBA">
        <w:rPr>
          <w:bCs/>
          <w:sz w:val="28"/>
          <w:szCs w:val="28"/>
        </w:rPr>
        <w:t>Περαιτέρω ενδεικτική βιβλιογραφία για τον/την εκπαιδευτικό</w:t>
      </w:r>
    </w:p>
    <w:p w:rsidR="00AD07AB" w:rsidRPr="00AD07AB" w:rsidRDefault="00AD07AB" w:rsidP="00026932">
      <w:pPr>
        <w:spacing w:after="0" w:line="240" w:lineRule="auto"/>
        <w:jc w:val="both"/>
        <w:rPr>
          <w:b/>
          <w:color w:val="002060"/>
          <w:sz w:val="24"/>
          <w:szCs w:val="24"/>
        </w:rPr>
      </w:pPr>
    </w:p>
    <w:p w:rsidR="00AD07AB" w:rsidRPr="00AD07AB" w:rsidRDefault="00AD07AB" w:rsidP="00BE3820">
      <w:pPr>
        <w:numPr>
          <w:ilvl w:val="0"/>
          <w:numId w:val="448"/>
        </w:numPr>
        <w:spacing w:after="0" w:line="240" w:lineRule="auto"/>
        <w:ind w:left="426"/>
        <w:jc w:val="both"/>
        <w:rPr>
          <w:sz w:val="24"/>
          <w:szCs w:val="24"/>
        </w:rPr>
      </w:pPr>
      <w:r w:rsidRPr="00AD07AB">
        <w:rPr>
          <w:sz w:val="24"/>
          <w:szCs w:val="24"/>
        </w:rPr>
        <w:t xml:space="preserve">Αργυρίου, Α. (2007). Προβλήματα συνάντησης της Ορθοδοξίας και του Ισλάμ με τον σύγχρονο κόσμο. </w:t>
      </w:r>
      <w:r w:rsidRPr="00AD07AB">
        <w:rPr>
          <w:i/>
          <w:sz w:val="24"/>
          <w:szCs w:val="24"/>
        </w:rPr>
        <w:t>Σύναξη</w:t>
      </w:r>
      <w:r w:rsidRPr="00AD07AB">
        <w:rPr>
          <w:sz w:val="24"/>
          <w:szCs w:val="24"/>
        </w:rPr>
        <w:t>, τχ. 104, σσ.72-81.</w:t>
      </w:r>
    </w:p>
    <w:p w:rsidR="00AD07AB" w:rsidRPr="00AD07AB" w:rsidRDefault="00AD07AB" w:rsidP="00BE3820">
      <w:pPr>
        <w:numPr>
          <w:ilvl w:val="0"/>
          <w:numId w:val="448"/>
        </w:numPr>
        <w:spacing w:after="0" w:line="240" w:lineRule="auto"/>
        <w:ind w:left="426"/>
        <w:jc w:val="both"/>
        <w:rPr>
          <w:i/>
          <w:iCs/>
          <w:sz w:val="24"/>
          <w:szCs w:val="24"/>
        </w:rPr>
      </w:pPr>
      <w:r w:rsidRPr="00AD07AB">
        <w:rPr>
          <w:sz w:val="24"/>
          <w:szCs w:val="24"/>
        </w:rPr>
        <w:t xml:space="preserve">Βασιλειάδης, Π. (Επιμ.), (2014). </w:t>
      </w:r>
      <w:r w:rsidRPr="00AD07AB">
        <w:rPr>
          <w:i/>
          <w:sz w:val="24"/>
          <w:szCs w:val="24"/>
        </w:rPr>
        <w:t>Πρακτικά Διεθνούς Διαθρησκειακού Συμποσίου, Ιούνιος 2013, Ορθόδοξη προσέγγιση για μια θεολογία των θρησκειών</w:t>
      </w:r>
      <w:r w:rsidRPr="00AD07AB">
        <w:rPr>
          <w:sz w:val="24"/>
          <w:szCs w:val="24"/>
        </w:rPr>
        <w:t xml:space="preserve">. Θεσσαλονίκη: </w:t>
      </w:r>
      <w:r w:rsidRPr="00AD07AB">
        <w:rPr>
          <w:sz w:val="24"/>
          <w:szCs w:val="24"/>
          <w:lang w:val="en-US"/>
        </w:rPr>
        <w:t>CEMES</w:t>
      </w:r>
      <w:r w:rsidRPr="00AD07AB">
        <w:rPr>
          <w:sz w:val="24"/>
          <w:szCs w:val="24"/>
        </w:rPr>
        <w:t>.</w:t>
      </w:r>
    </w:p>
    <w:p w:rsidR="00AD07AB" w:rsidRPr="00AD07AB" w:rsidRDefault="00AD07AB" w:rsidP="00BE3820">
      <w:pPr>
        <w:numPr>
          <w:ilvl w:val="0"/>
          <w:numId w:val="448"/>
        </w:numPr>
        <w:spacing w:after="0" w:line="240" w:lineRule="auto"/>
        <w:ind w:left="426"/>
        <w:jc w:val="both"/>
        <w:rPr>
          <w:i/>
          <w:iCs/>
          <w:sz w:val="24"/>
          <w:szCs w:val="24"/>
        </w:rPr>
      </w:pPr>
      <w:r w:rsidRPr="00AD07AB">
        <w:rPr>
          <w:i/>
          <w:iCs/>
          <w:sz w:val="24"/>
          <w:szCs w:val="24"/>
        </w:rPr>
        <w:t xml:space="preserve">Βασιλειάδης, Π. (Επιμ.), (2005). Ορθόδοξη Θεολογία και Οικουμενικός Διάλογος, Αθήνα: Αποστολική Διακονία, διατίθεται στο: </w:t>
      </w:r>
      <w:hyperlink r:id="rId338" w:history="1">
        <w:r w:rsidRPr="00AD07AB">
          <w:rPr>
            <w:rStyle w:val="-"/>
            <w:color w:val="auto"/>
            <w:sz w:val="24"/>
            <w:szCs w:val="24"/>
          </w:rPr>
          <w:t>http://www.imdlibrary.gr/index.php/el/2013-01-14-09-09-13/books/book/133-orthodoksi-theologia-kai-oikoumenikos-dialogos/2-books</w:t>
        </w:r>
      </w:hyperlink>
    </w:p>
    <w:p w:rsidR="00AD07AB" w:rsidRPr="00AD07AB" w:rsidRDefault="00AD07AB" w:rsidP="00BE3820">
      <w:pPr>
        <w:numPr>
          <w:ilvl w:val="0"/>
          <w:numId w:val="448"/>
        </w:numPr>
        <w:spacing w:after="0" w:line="240" w:lineRule="auto"/>
        <w:ind w:left="426"/>
        <w:jc w:val="both"/>
        <w:rPr>
          <w:iCs/>
          <w:sz w:val="24"/>
          <w:szCs w:val="24"/>
        </w:rPr>
      </w:pPr>
      <w:r w:rsidRPr="00AD07AB">
        <w:rPr>
          <w:i/>
          <w:iCs/>
          <w:sz w:val="24"/>
          <w:szCs w:val="24"/>
        </w:rPr>
        <w:t xml:space="preserve">Γιαννουλάτος, Α. Αρχιεπ. Αλβανίας, Η αναζήτηση των πανανθρώπινων αξιών: Ποιες είναι οι βασικές αρχές που μπορούν να γίνουν αποδεκτές ακόμη και από εκπροσώπους διαφορετικών θρησκειών, </w:t>
      </w:r>
      <w:r w:rsidRPr="00AD07AB">
        <w:rPr>
          <w:iCs/>
          <w:sz w:val="24"/>
          <w:szCs w:val="24"/>
        </w:rPr>
        <w:t>Καθημερινή της Κυριακής 10-10-2004, διατίθεται στο: http://users.uoa.gr/~nektar/orthodoxy/explanatory/anastasios_giannoylatos_seeking_for_universal_values.htm</w:t>
      </w:r>
    </w:p>
    <w:p w:rsidR="00AD07AB" w:rsidRPr="00AD07AB" w:rsidRDefault="00AD07AB" w:rsidP="00BE3820">
      <w:pPr>
        <w:numPr>
          <w:ilvl w:val="0"/>
          <w:numId w:val="448"/>
        </w:numPr>
        <w:spacing w:after="0" w:line="240" w:lineRule="auto"/>
        <w:ind w:left="426"/>
        <w:jc w:val="both"/>
        <w:rPr>
          <w:sz w:val="24"/>
          <w:szCs w:val="24"/>
        </w:rPr>
      </w:pPr>
      <w:r w:rsidRPr="00AD07AB">
        <w:rPr>
          <w:sz w:val="24"/>
          <w:szCs w:val="24"/>
        </w:rPr>
        <w:t xml:space="preserve">Δαμασκηνός (Παπανδρέου), (1997). </w:t>
      </w:r>
      <w:r w:rsidRPr="00AD07AB">
        <w:rPr>
          <w:i/>
          <w:sz w:val="24"/>
          <w:szCs w:val="24"/>
        </w:rPr>
        <w:t>Λόγος Διαλόγου</w:t>
      </w:r>
      <w:r w:rsidRPr="00AD07AB">
        <w:rPr>
          <w:sz w:val="24"/>
          <w:szCs w:val="24"/>
        </w:rPr>
        <w:t>. Αθήνα: Καστανιώτης.</w:t>
      </w:r>
    </w:p>
    <w:p w:rsidR="00AD07AB" w:rsidRPr="00AD07AB" w:rsidRDefault="00AD07AB" w:rsidP="00BE3820">
      <w:pPr>
        <w:numPr>
          <w:ilvl w:val="0"/>
          <w:numId w:val="448"/>
        </w:numPr>
        <w:spacing w:after="0" w:line="240" w:lineRule="auto"/>
        <w:ind w:left="426"/>
        <w:jc w:val="both"/>
        <w:rPr>
          <w:sz w:val="24"/>
          <w:szCs w:val="24"/>
        </w:rPr>
      </w:pPr>
      <w:r w:rsidRPr="00AD07AB">
        <w:rPr>
          <w:sz w:val="24"/>
          <w:szCs w:val="24"/>
        </w:rPr>
        <w:t xml:space="preserve">Ζιάκας, Γρ. (2010). </w:t>
      </w:r>
      <w:r w:rsidRPr="00AD07AB">
        <w:rPr>
          <w:i/>
          <w:sz w:val="24"/>
          <w:szCs w:val="24"/>
        </w:rPr>
        <w:t>Διαθρησκειακοί διάλογοι</w:t>
      </w:r>
      <w:r w:rsidRPr="00AD07AB">
        <w:rPr>
          <w:sz w:val="24"/>
          <w:szCs w:val="24"/>
        </w:rPr>
        <w:t>, τ. Α. Θεσσαλονίκη: Πουρναράς.</w:t>
      </w:r>
    </w:p>
    <w:p w:rsidR="00AD07AB" w:rsidRPr="00AD07AB" w:rsidRDefault="00AD07AB" w:rsidP="00BE3820">
      <w:pPr>
        <w:numPr>
          <w:ilvl w:val="0"/>
          <w:numId w:val="448"/>
        </w:numPr>
        <w:spacing w:after="0" w:line="240" w:lineRule="auto"/>
        <w:ind w:left="426"/>
        <w:jc w:val="both"/>
        <w:rPr>
          <w:sz w:val="24"/>
          <w:szCs w:val="24"/>
        </w:rPr>
      </w:pPr>
      <w:r w:rsidRPr="00AD07AB">
        <w:rPr>
          <w:i/>
          <w:sz w:val="24"/>
          <w:szCs w:val="24"/>
        </w:rPr>
        <w:t>Θεολογία</w:t>
      </w:r>
      <w:r w:rsidRPr="00AD07AB">
        <w:rPr>
          <w:sz w:val="24"/>
          <w:szCs w:val="24"/>
        </w:rPr>
        <w:t xml:space="preserve">, </w:t>
      </w:r>
      <w:r w:rsidRPr="00AD07AB">
        <w:rPr>
          <w:bCs/>
          <w:iCs/>
          <w:sz w:val="24"/>
          <w:szCs w:val="24"/>
        </w:rPr>
        <w:t xml:space="preserve">τόμος 84, Αφιέρωμα: </w:t>
      </w:r>
      <w:r w:rsidRPr="00AD07AB">
        <w:rPr>
          <w:bCs/>
          <w:i/>
          <w:iCs/>
          <w:sz w:val="24"/>
          <w:szCs w:val="24"/>
        </w:rPr>
        <w:t>Ορθόδοξη θεολογία και διαθρησκειακός διάλογος.</w:t>
      </w:r>
      <w:r w:rsidRPr="00AD07AB">
        <w:rPr>
          <w:bCs/>
          <w:iCs/>
          <w:sz w:val="24"/>
          <w:szCs w:val="24"/>
        </w:rPr>
        <w:t xml:space="preserve"> Τχ. 2 (Απρίλιος-Ιούνιος 2013): Μέρος Α΄και τχ. 4 (Οκτώβριος-Δεκέμβριος 2013): Μέρος Β΄ </w:t>
      </w:r>
      <w:r w:rsidRPr="00AD07AB">
        <w:rPr>
          <w:sz w:val="24"/>
          <w:szCs w:val="24"/>
        </w:rPr>
        <w:t xml:space="preserve">(ψηφιακό αρχείο: </w:t>
      </w:r>
      <w:hyperlink r:id="rId339" w:history="1">
        <w:r w:rsidRPr="00AD07AB">
          <w:rPr>
            <w:rStyle w:val="-"/>
            <w:color w:val="auto"/>
            <w:sz w:val="24"/>
            <w:szCs w:val="24"/>
          </w:rPr>
          <w:t>http://www.ecclesia.gr/greek/press/theologia/index.asp</w:t>
        </w:r>
      </w:hyperlink>
    </w:p>
    <w:p w:rsidR="00AD07AB" w:rsidRPr="00AD07AB" w:rsidRDefault="00AD07AB" w:rsidP="00BE3820">
      <w:pPr>
        <w:numPr>
          <w:ilvl w:val="0"/>
          <w:numId w:val="448"/>
        </w:numPr>
        <w:spacing w:after="0" w:line="240" w:lineRule="auto"/>
        <w:ind w:left="426"/>
        <w:jc w:val="both"/>
        <w:rPr>
          <w:sz w:val="24"/>
          <w:szCs w:val="24"/>
        </w:rPr>
      </w:pPr>
      <w:r w:rsidRPr="00AD07AB">
        <w:rPr>
          <w:i/>
          <w:sz w:val="24"/>
          <w:szCs w:val="24"/>
        </w:rPr>
        <w:t>Θεοδώρου, Ευ.</w:t>
      </w:r>
      <w:r w:rsidRPr="00AD07AB">
        <w:rPr>
          <w:sz w:val="24"/>
          <w:szCs w:val="24"/>
        </w:rPr>
        <w:t xml:space="preserve"> (2006), </w:t>
      </w:r>
      <w:r w:rsidRPr="00AD07AB">
        <w:rPr>
          <w:i/>
          <w:sz w:val="24"/>
          <w:szCs w:val="24"/>
        </w:rPr>
        <w:t>Προσέγγισις μεταξύ Ορθοδόξων και Ρωμαιοκαθολικών: Συμβολὴ στὸν Οἰκουμενικὸν Διάλογον ἐξ ἀφορμῆς τῆς 40ετοῦς ὑπάρξεως τοῦ Ἀνατολικοεκκλησιαστικοῦ Ἰνστιτούτου στὸ Ρέγκενσμπουργκ</w:t>
      </w:r>
      <w:r w:rsidRPr="00AD07AB">
        <w:rPr>
          <w:sz w:val="24"/>
          <w:szCs w:val="24"/>
        </w:rPr>
        <w:t>, περ Θεολογία τ.77/2, διατίθεται στο: http://www.myriobiblos.gr/texts/greek/theodorou_prosegysi.html</w:t>
      </w:r>
    </w:p>
    <w:p w:rsidR="00AD07AB" w:rsidRPr="00AD07AB" w:rsidRDefault="00AD07AB" w:rsidP="00BE3820">
      <w:pPr>
        <w:numPr>
          <w:ilvl w:val="0"/>
          <w:numId w:val="448"/>
        </w:numPr>
        <w:spacing w:after="0" w:line="240" w:lineRule="auto"/>
        <w:ind w:left="426"/>
        <w:jc w:val="both"/>
        <w:rPr>
          <w:bCs/>
          <w:sz w:val="24"/>
          <w:szCs w:val="24"/>
        </w:rPr>
      </w:pPr>
      <w:r w:rsidRPr="00AD07AB">
        <w:rPr>
          <w:sz w:val="24"/>
          <w:szCs w:val="24"/>
        </w:rPr>
        <w:t xml:space="preserve">Ματσούκας, Ν. (1986). </w:t>
      </w:r>
      <w:r w:rsidRPr="00AD07AB">
        <w:rPr>
          <w:i/>
          <w:iCs/>
          <w:sz w:val="24"/>
          <w:szCs w:val="24"/>
        </w:rPr>
        <w:t>Οικουμενική κίνηση, ιστορία-θεολογία</w:t>
      </w:r>
      <w:r w:rsidRPr="00AD07AB">
        <w:rPr>
          <w:iCs/>
          <w:sz w:val="24"/>
          <w:szCs w:val="24"/>
        </w:rPr>
        <w:t>.</w:t>
      </w:r>
      <w:r w:rsidRPr="00AD07AB">
        <w:rPr>
          <w:i/>
          <w:iCs/>
          <w:sz w:val="24"/>
          <w:szCs w:val="24"/>
        </w:rPr>
        <w:t xml:space="preserve"> </w:t>
      </w:r>
      <w:r w:rsidRPr="00AD07AB">
        <w:rPr>
          <w:sz w:val="24"/>
          <w:szCs w:val="24"/>
        </w:rPr>
        <w:t>Θεσσαλονίκη: Πουρναράς. Μέρος του (</w:t>
      </w:r>
      <w:r w:rsidRPr="00AD07AB">
        <w:rPr>
          <w:bCs/>
          <w:sz w:val="24"/>
          <w:szCs w:val="24"/>
        </w:rPr>
        <w:t xml:space="preserve">σσ. 214-227) στο </w:t>
      </w:r>
      <w:hyperlink r:id="rId340" w:history="1">
        <w:r w:rsidRPr="00AD07AB">
          <w:rPr>
            <w:rStyle w:val="-"/>
            <w:bCs/>
            <w:color w:val="auto"/>
            <w:sz w:val="24"/>
            <w:szCs w:val="24"/>
          </w:rPr>
          <w:t>http://www.apostoliki-</w:t>
        </w:r>
        <w:r w:rsidRPr="00AD07AB">
          <w:rPr>
            <w:rStyle w:val="-"/>
            <w:bCs/>
            <w:color w:val="auto"/>
            <w:sz w:val="24"/>
            <w:szCs w:val="24"/>
          </w:rPr>
          <w:lastRenderedPageBreak/>
          <w:t>diakonia.gr/gr_main/catehism/theologia_zoi/themata.asp?cat=hist&amp;NF=1&amp;main=texts&amp;file=2.htm</w:t>
        </w:r>
      </w:hyperlink>
      <w:r w:rsidRPr="00AD07AB">
        <w:rPr>
          <w:bCs/>
          <w:sz w:val="24"/>
          <w:szCs w:val="24"/>
        </w:rPr>
        <w:t>.</w:t>
      </w:r>
    </w:p>
    <w:p w:rsidR="00AD07AB" w:rsidRPr="00AD07AB" w:rsidRDefault="00AD07AB" w:rsidP="00BE3820">
      <w:pPr>
        <w:numPr>
          <w:ilvl w:val="0"/>
          <w:numId w:val="448"/>
        </w:numPr>
        <w:spacing w:after="0" w:line="240" w:lineRule="auto"/>
        <w:ind w:left="426"/>
        <w:jc w:val="both"/>
        <w:rPr>
          <w:bCs/>
          <w:sz w:val="24"/>
          <w:szCs w:val="24"/>
        </w:rPr>
      </w:pPr>
      <w:r w:rsidRPr="00AD07AB">
        <w:rPr>
          <w:bCs/>
          <w:sz w:val="24"/>
          <w:szCs w:val="24"/>
        </w:rPr>
        <w:t>Μόσχος, Δ. (2013),</w:t>
      </w:r>
      <w:r w:rsidRPr="00AD07AB">
        <w:rPr>
          <w:bCs/>
          <w:i/>
          <w:sz w:val="24"/>
          <w:szCs w:val="24"/>
        </w:rPr>
        <w:t>Ο σύγχρονος διάλογος μεταξύ Ορθοδόξων και Ρωμαιοκαθολικών και οι δυσκολίες</w:t>
      </w:r>
      <w:r w:rsidRPr="00AD07AB">
        <w:rPr>
          <w:bCs/>
          <w:sz w:val="24"/>
          <w:szCs w:val="24"/>
        </w:rPr>
        <w:t xml:space="preserve"> </w:t>
      </w:r>
      <w:r w:rsidRPr="00AD07AB">
        <w:rPr>
          <w:bCs/>
          <w:i/>
          <w:sz w:val="24"/>
          <w:szCs w:val="24"/>
        </w:rPr>
        <w:t>του</w:t>
      </w:r>
      <w:r w:rsidRPr="00AD07AB">
        <w:rPr>
          <w:bCs/>
          <w:sz w:val="24"/>
          <w:szCs w:val="24"/>
        </w:rPr>
        <w:t xml:space="preserve">, Ελεύθερος Τύπος, διατίθεται στο </w:t>
      </w:r>
      <w:hyperlink r:id="rId341" w:history="1">
        <w:r w:rsidRPr="00AD07AB">
          <w:rPr>
            <w:rStyle w:val="-"/>
            <w:bCs/>
            <w:color w:val="auto"/>
            <w:sz w:val="24"/>
            <w:szCs w:val="24"/>
          </w:rPr>
          <w:t>http://www.dmoschos.edu.gr/2015/03/blog-post.html</w:t>
        </w:r>
      </w:hyperlink>
    </w:p>
    <w:p w:rsidR="00AD07AB" w:rsidRPr="00AD07AB" w:rsidRDefault="00AD07AB" w:rsidP="00BE3820">
      <w:pPr>
        <w:numPr>
          <w:ilvl w:val="0"/>
          <w:numId w:val="448"/>
        </w:numPr>
        <w:spacing w:after="0" w:line="240" w:lineRule="auto"/>
        <w:ind w:left="426"/>
        <w:jc w:val="both"/>
        <w:rPr>
          <w:bCs/>
          <w:sz w:val="24"/>
          <w:szCs w:val="24"/>
        </w:rPr>
      </w:pPr>
      <w:r w:rsidRPr="00AD07AB">
        <w:rPr>
          <w:bCs/>
          <w:sz w:val="24"/>
          <w:szCs w:val="24"/>
        </w:rPr>
        <w:t xml:space="preserve">Μόσχος, Δ. (2014), </w:t>
      </w:r>
      <w:r w:rsidRPr="00AD07AB">
        <w:rPr>
          <w:bCs/>
          <w:i/>
          <w:sz w:val="24"/>
          <w:szCs w:val="24"/>
        </w:rPr>
        <w:t>Συνοπτική ιστορία του χριστιανισμού : Από το σχίσμα έως τους νεώτερους χρόνους</w:t>
      </w:r>
      <w:r w:rsidRPr="00AD07AB">
        <w:rPr>
          <w:bCs/>
          <w:sz w:val="24"/>
          <w:szCs w:val="24"/>
        </w:rPr>
        <w:t>, Αθήνα : Αρμός.</w:t>
      </w:r>
    </w:p>
    <w:p w:rsidR="00AD07AB" w:rsidRPr="00AD07AB" w:rsidRDefault="00AD07AB" w:rsidP="00BE3820">
      <w:pPr>
        <w:numPr>
          <w:ilvl w:val="0"/>
          <w:numId w:val="448"/>
        </w:numPr>
        <w:spacing w:after="0" w:line="240" w:lineRule="auto"/>
        <w:ind w:left="426"/>
        <w:jc w:val="both"/>
        <w:rPr>
          <w:sz w:val="24"/>
          <w:szCs w:val="24"/>
        </w:rPr>
      </w:pPr>
      <w:r w:rsidRPr="00AD07AB">
        <w:rPr>
          <w:sz w:val="24"/>
          <w:szCs w:val="24"/>
        </w:rPr>
        <w:t xml:space="preserve">Παπαθωμάς, Αρχιμ. Γ. (2013). Εκκλησία εν Διαλόγω. </w:t>
      </w:r>
      <w:r w:rsidRPr="00AD07AB">
        <w:rPr>
          <w:i/>
          <w:sz w:val="24"/>
          <w:szCs w:val="24"/>
        </w:rPr>
        <w:t>Θεολογία</w:t>
      </w:r>
      <w:r w:rsidRPr="00AD07AB">
        <w:rPr>
          <w:sz w:val="24"/>
          <w:szCs w:val="24"/>
        </w:rPr>
        <w:t>,  τχ. 4, σσ. 7-12.</w:t>
      </w:r>
    </w:p>
    <w:p w:rsidR="00797C2E" w:rsidRDefault="00AD07AB" w:rsidP="00BE3820">
      <w:pPr>
        <w:numPr>
          <w:ilvl w:val="0"/>
          <w:numId w:val="448"/>
        </w:numPr>
        <w:spacing w:after="0" w:line="240" w:lineRule="auto"/>
        <w:ind w:left="426"/>
        <w:jc w:val="both"/>
        <w:rPr>
          <w:sz w:val="24"/>
          <w:szCs w:val="24"/>
        </w:rPr>
      </w:pPr>
      <w:r w:rsidRPr="00AD07AB">
        <w:rPr>
          <w:sz w:val="24"/>
          <w:szCs w:val="24"/>
        </w:rPr>
        <w:t>Πέτρου, Ι. , Γκουτσιούδης, Μ., Τσομπανίδης, Στ. (Επιμ.), (2013). Ο Οικουμενικός διάλογος στον 21ο αιώνα: πραγματικότητες, προκλήσεις, προοπτικές, Θεσσαλονίκη: Βάνιας, διατίθεται στο:</w:t>
      </w:r>
    </w:p>
    <w:p w:rsidR="00AD07AB" w:rsidRPr="00AD07AB" w:rsidRDefault="00E04453" w:rsidP="00797C2E">
      <w:pPr>
        <w:spacing w:after="0" w:line="240" w:lineRule="auto"/>
        <w:ind w:left="426"/>
        <w:jc w:val="both"/>
        <w:rPr>
          <w:sz w:val="24"/>
          <w:szCs w:val="24"/>
        </w:rPr>
      </w:pPr>
      <w:hyperlink r:id="rId342" w:history="1">
        <w:r w:rsidR="00AD07AB" w:rsidRPr="00AD07AB">
          <w:rPr>
            <w:rStyle w:val="-"/>
            <w:color w:val="auto"/>
            <w:sz w:val="24"/>
            <w:szCs w:val="24"/>
          </w:rPr>
          <w:t>http://eclass.uoa.gr/modules/document/file.php/SOCTHEOL104/%CE%95%CE%A1%CE%93%CE%91%CE%A3%CE%99%CE%91%20%CE%92%202015-6%20%CE%A3%CE%A7%CE%95%CE%A3%CE%95%CE%99%CE%A3%20%CE%9F%CE%A1%CE%98%CE%9F%CE%94%CE%9F%CE%9E%CE%A9%CE%9D%20%CE%9A%CE%91%CE%99%20%CE%A1%CE%A9%CE%9C%CE%91%CE%99%CE%9F%CE%9A%CE%91%CE%98%CE%9F%CE%9B%CE%99%CE%9A%CE%A9%CE%9D%20/BASILEIADHS%20O%20OIKOUMENIKOS%20DIALOGOS%20TON%2021o%20AI..pdf</w:t>
        </w:r>
      </w:hyperlink>
      <w:r w:rsidR="00AD07AB" w:rsidRPr="00AD07AB">
        <w:rPr>
          <w:sz w:val="24"/>
          <w:szCs w:val="24"/>
        </w:rPr>
        <w:t xml:space="preserve"> </w:t>
      </w:r>
    </w:p>
    <w:p w:rsidR="00AD07AB" w:rsidRPr="00AD07AB" w:rsidRDefault="00AD07AB" w:rsidP="00BE3820">
      <w:pPr>
        <w:numPr>
          <w:ilvl w:val="0"/>
          <w:numId w:val="448"/>
        </w:numPr>
        <w:spacing w:after="0" w:line="240" w:lineRule="auto"/>
        <w:ind w:left="426"/>
        <w:jc w:val="both"/>
        <w:rPr>
          <w:sz w:val="24"/>
          <w:szCs w:val="24"/>
        </w:rPr>
      </w:pPr>
      <w:r w:rsidRPr="00AD07AB">
        <w:rPr>
          <w:sz w:val="24"/>
          <w:szCs w:val="24"/>
        </w:rPr>
        <w:t xml:space="preserve">Ράνσιμαν, Στ. </w:t>
      </w:r>
      <w:r w:rsidRPr="00AD07AB">
        <w:rPr>
          <w:i/>
          <w:sz w:val="24"/>
          <w:szCs w:val="24"/>
        </w:rPr>
        <w:t>Δύση και Ανατολή σε Σχίσμα: Η ιστορία της διαίρεσης των εκκλησιών</w:t>
      </w:r>
      <w:r w:rsidRPr="00AD07AB">
        <w:rPr>
          <w:sz w:val="24"/>
          <w:szCs w:val="24"/>
        </w:rPr>
        <w:t>, Αθήνα: εν πλω.</w:t>
      </w:r>
    </w:p>
    <w:p w:rsidR="00AD07AB" w:rsidRPr="00AD07AB" w:rsidRDefault="00AD07AB" w:rsidP="00BE3820">
      <w:pPr>
        <w:numPr>
          <w:ilvl w:val="0"/>
          <w:numId w:val="448"/>
        </w:numPr>
        <w:spacing w:after="0" w:line="240" w:lineRule="auto"/>
        <w:ind w:left="426"/>
        <w:jc w:val="both"/>
        <w:rPr>
          <w:sz w:val="24"/>
          <w:szCs w:val="24"/>
        </w:rPr>
      </w:pPr>
      <w:r w:rsidRPr="00AD07AB">
        <w:rPr>
          <w:i/>
          <w:sz w:val="24"/>
          <w:szCs w:val="24"/>
        </w:rPr>
        <w:t>Σύναξη</w:t>
      </w:r>
      <w:r w:rsidRPr="00AD07AB">
        <w:rPr>
          <w:sz w:val="24"/>
          <w:szCs w:val="24"/>
        </w:rPr>
        <w:t xml:space="preserve">  τχ. 11 (1984) «Ίνα ώσιν εν», και  τχ. 57 &amp; 58 (1996) «Διάλογος των Εκκλησιών». </w:t>
      </w:r>
    </w:p>
    <w:p w:rsidR="00AD07AB" w:rsidRPr="00AD07AB" w:rsidRDefault="00AD07AB" w:rsidP="00BE3820">
      <w:pPr>
        <w:numPr>
          <w:ilvl w:val="0"/>
          <w:numId w:val="448"/>
        </w:numPr>
        <w:spacing w:after="0" w:line="240" w:lineRule="auto"/>
        <w:ind w:left="426"/>
        <w:jc w:val="both"/>
        <w:rPr>
          <w:sz w:val="24"/>
          <w:szCs w:val="24"/>
        </w:rPr>
      </w:pPr>
      <w:r w:rsidRPr="00AD07AB">
        <w:rPr>
          <w:sz w:val="24"/>
          <w:szCs w:val="24"/>
        </w:rPr>
        <w:t>Τόμος Αγάπης Βατικανό-Φανάρι 1958-1970, Rome-Instabul 1971, Αθήνα: Γρηγόρης (Επίσημη και ανεπίσημη αλληλογραφία, μηνύματα, δηλώσεις, προσφωνήσεις και αντιφωνήσεις στις διαχριστιανικές εκδηλώσεις διαλόγου, μεταξύ Ρώμης και Κωνσταντινουπόλεως στα χρόνια 1958-1970).</w:t>
      </w:r>
    </w:p>
    <w:p w:rsidR="00AD07AB" w:rsidRPr="00AD07AB" w:rsidRDefault="00AD07AB" w:rsidP="00BE3820">
      <w:pPr>
        <w:numPr>
          <w:ilvl w:val="0"/>
          <w:numId w:val="448"/>
        </w:numPr>
        <w:spacing w:after="0" w:line="240" w:lineRule="auto"/>
        <w:ind w:left="426"/>
        <w:jc w:val="both"/>
        <w:rPr>
          <w:sz w:val="24"/>
          <w:szCs w:val="24"/>
        </w:rPr>
      </w:pPr>
      <w:r w:rsidRPr="00AD07AB">
        <w:rPr>
          <w:sz w:val="24"/>
          <w:szCs w:val="24"/>
        </w:rPr>
        <w:t>Φάρος, π.Φιλόθεος. (1996). Ο διάλογος . Αθήνα:  Ακρίτας.</w:t>
      </w:r>
    </w:p>
    <w:p w:rsidR="00AD07AB" w:rsidRPr="00797C2E" w:rsidRDefault="00AD07AB" w:rsidP="00BE3820">
      <w:pPr>
        <w:numPr>
          <w:ilvl w:val="0"/>
          <w:numId w:val="448"/>
        </w:numPr>
        <w:spacing w:after="0" w:line="240" w:lineRule="auto"/>
        <w:ind w:left="426"/>
        <w:jc w:val="both"/>
        <w:rPr>
          <w:spacing w:val="-4"/>
          <w:sz w:val="24"/>
          <w:szCs w:val="24"/>
        </w:rPr>
      </w:pPr>
      <w:r w:rsidRPr="00797C2E">
        <w:rPr>
          <w:spacing w:val="-4"/>
          <w:sz w:val="24"/>
          <w:szCs w:val="24"/>
        </w:rPr>
        <w:t xml:space="preserve">Χρυσόστομος, Μητρ. Μεσσηνίας (Σαββάτος) (2013). Οι θρησκείες και οι Εκκλησίες παράγοντες ειρήνης, καταλλαγής και αλληλεγγύης, </w:t>
      </w:r>
      <w:r w:rsidRPr="00797C2E">
        <w:rPr>
          <w:i/>
          <w:spacing w:val="-4"/>
          <w:sz w:val="24"/>
          <w:szCs w:val="24"/>
        </w:rPr>
        <w:t>Θεολογία,</w:t>
      </w:r>
      <w:r w:rsidRPr="00797C2E">
        <w:rPr>
          <w:spacing w:val="-4"/>
          <w:sz w:val="24"/>
          <w:szCs w:val="24"/>
        </w:rPr>
        <w:t xml:space="preserve">  τχ. 2, σσ. 11-19.</w:t>
      </w:r>
    </w:p>
    <w:p w:rsidR="00AD07AB" w:rsidRPr="00AD07AB" w:rsidRDefault="00AD07AB" w:rsidP="00026932">
      <w:pPr>
        <w:spacing w:after="0" w:line="240" w:lineRule="auto"/>
        <w:jc w:val="both"/>
        <w:rPr>
          <w:b/>
          <w:bCs/>
          <w:color w:val="002060"/>
          <w:sz w:val="24"/>
          <w:szCs w:val="24"/>
        </w:rPr>
      </w:pPr>
    </w:p>
    <w:p w:rsidR="00AD07AB" w:rsidRDefault="00AD07AB" w:rsidP="00026932">
      <w:pPr>
        <w:spacing w:after="0" w:line="240" w:lineRule="auto"/>
        <w:jc w:val="both"/>
        <w:rPr>
          <w:b/>
          <w:color w:val="002060"/>
          <w:sz w:val="24"/>
          <w:szCs w:val="24"/>
        </w:rPr>
      </w:pPr>
    </w:p>
    <w:p w:rsidR="00797C2E" w:rsidRPr="00AD07AB" w:rsidRDefault="00797C2E" w:rsidP="00026932">
      <w:pPr>
        <w:spacing w:after="0" w:line="240" w:lineRule="auto"/>
        <w:jc w:val="both"/>
        <w:rPr>
          <w:b/>
          <w:color w:val="002060"/>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AD07AB" w:rsidRPr="00AD07AB" w:rsidTr="00AD07AB">
        <w:tc>
          <w:tcPr>
            <w:tcW w:w="8613" w:type="dxa"/>
            <w:shd w:val="clear" w:color="auto" w:fill="4F81BD"/>
          </w:tcPr>
          <w:p w:rsidR="00AD07AB" w:rsidRPr="00AD07AB" w:rsidRDefault="00AD07AB" w:rsidP="00026932">
            <w:pPr>
              <w:spacing w:after="0" w:line="240" w:lineRule="auto"/>
              <w:jc w:val="center"/>
              <w:rPr>
                <w:b/>
                <w:bCs/>
                <w:color w:val="FFFFFF" w:themeColor="background1"/>
                <w:sz w:val="24"/>
                <w:szCs w:val="24"/>
              </w:rPr>
            </w:pPr>
            <w:r w:rsidRPr="00AD07AB">
              <w:rPr>
                <w:b/>
                <w:bCs/>
                <w:color w:val="FFFFFF" w:themeColor="background1"/>
                <w:sz w:val="24"/>
                <w:szCs w:val="24"/>
              </w:rPr>
              <w:t>3.5 ΕΚΚΟΣΜΙΚΕΥΣΗ (5</w:t>
            </w:r>
            <w:r w:rsidRPr="00AD07AB">
              <w:rPr>
                <w:b/>
                <w:bCs/>
                <w:color w:val="FFFFFF" w:themeColor="background1"/>
                <w:sz w:val="24"/>
                <w:szCs w:val="24"/>
                <w:vertAlign w:val="superscript"/>
              </w:rPr>
              <w:t>ο</w:t>
            </w:r>
            <w:r w:rsidRPr="00AD07AB">
              <w:rPr>
                <w:b/>
                <w:bCs/>
                <w:color w:val="FFFFFF" w:themeColor="background1"/>
                <w:sz w:val="24"/>
                <w:szCs w:val="24"/>
              </w:rPr>
              <w:t xml:space="preserve"> δίωρο)</w:t>
            </w:r>
          </w:p>
        </w:tc>
      </w:tr>
    </w:tbl>
    <w:p w:rsidR="00AD07AB" w:rsidRPr="00AD07AB" w:rsidRDefault="00AD07AB" w:rsidP="00026932">
      <w:pPr>
        <w:spacing w:after="0" w:line="240" w:lineRule="auto"/>
        <w:jc w:val="both"/>
        <w:rPr>
          <w:b/>
          <w:color w:val="002060"/>
          <w:sz w:val="24"/>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AD07AB" w:rsidRPr="00AD07AB" w:rsidTr="00AD07AB">
        <w:trPr>
          <w:trHeight w:val="496"/>
        </w:trPr>
        <w:tc>
          <w:tcPr>
            <w:tcW w:w="4306" w:type="dxa"/>
            <w:shd w:val="clear" w:color="auto" w:fill="B8CCE4"/>
            <w:vAlign w:val="center"/>
          </w:tcPr>
          <w:p w:rsidR="00AD07AB" w:rsidRPr="00AD07AB" w:rsidRDefault="00AD07AB" w:rsidP="00026932">
            <w:pPr>
              <w:spacing w:after="0" w:line="240" w:lineRule="auto"/>
              <w:jc w:val="both"/>
              <w:rPr>
                <w:bCs/>
              </w:rPr>
            </w:pPr>
            <w:r w:rsidRPr="00AD07AB">
              <w:rPr>
                <w:bCs/>
              </w:rPr>
              <w:t>Προσδοκώμενα Μαθησιακά Αποτελέσματα</w:t>
            </w:r>
          </w:p>
        </w:tc>
        <w:tc>
          <w:tcPr>
            <w:tcW w:w="4307" w:type="dxa"/>
            <w:shd w:val="clear" w:color="auto" w:fill="B8CCE4"/>
            <w:vAlign w:val="center"/>
          </w:tcPr>
          <w:p w:rsidR="00AD07AB" w:rsidRPr="00AD07AB" w:rsidRDefault="00AD07AB" w:rsidP="00026932">
            <w:pPr>
              <w:spacing w:after="0" w:line="240" w:lineRule="auto"/>
              <w:jc w:val="both"/>
            </w:pPr>
            <w:r w:rsidRPr="00AD07AB">
              <w:t>Αξιολόγηση</w:t>
            </w:r>
          </w:p>
        </w:tc>
      </w:tr>
      <w:tr w:rsidR="00AD07AB" w:rsidRPr="00AD07AB" w:rsidTr="00AD07AB">
        <w:tc>
          <w:tcPr>
            <w:tcW w:w="4306" w:type="dxa"/>
            <w:shd w:val="clear" w:color="auto" w:fill="DBE5F1"/>
          </w:tcPr>
          <w:p w:rsidR="00AD07AB" w:rsidRPr="00AD07AB" w:rsidRDefault="00AD07AB" w:rsidP="00026932">
            <w:pPr>
              <w:spacing w:after="0" w:line="240" w:lineRule="auto"/>
              <w:jc w:val="both"/>
              <w:rPr>
                <w:bCs/>
              </w:rPr>
            </w:pPr>
            <w:r w:rsidRPr="00AD07AB">
              <w:rPr>
                <w:bCs/>
              </w:rPr>
              <w:t>Οι μαθητές/ μαθήτριες να:</w:t>
            </w:r>
          </w:p>
          <w:p w:rsidR="00AD07AB" w:rsidRPr="00AD07AB" w:rsidRDefault="00AD07AB" w:rsidP="00026932">
            <w:pPr>
              <w:numPr>
                <w:ilvl w:val="0"/>
                <w:numId w:val="1"/>
              </w:numPr>
              <w:spacing w:after="0" w:line="240" w:lineRule="auto"/>
              <w:jc w:val="both"/>
              <w:rPr>
                <w:bCs/>
              </w:rPr>
            </w:pPr>
            <w:r w:rsidRPr="00AD07AB">
              <w:rPr>
                <w:bCs/>
              </w:rPr>
              <w:t>αποκωδικοποιούν τις αλλαγές που επιφέρει η εκκοσμίκευση στη θρησκεία και στη  θρησκευτικότητα,</w:t>
            </w:r>
          </w:p>
          <w:p w:rsidR="00AD07AB" w:rsidRPr="00AD07AB" w:rsidRDefault="00AD07AB" w:rsidP="00797C2E">
            <w:pPr>
              <w:numPr>
                <w:ilvl w:val="0"/>
                <w:numId w:val="1"/>
              </w:numPr>
              <w:spacing w:after="0" w:line="240" w:lineRule="auto"/>
              <w:jc w:val="both"/>
              <w:rPr>
                <w:bCs/>
              </w:rPr>
            </w:pPr>
            <w:r w:rsidRPr="00AD07AB">
              <w:rPr>
                <w:bCs/>
              </w:rPr>
              <w:t xml:space="preserve">αναλύουν τις θέσεις της  Ορθόδοξης χριστιανικής παράδοσης για την εκκοσμίκευση. </w:t>
            </w:r>
          </w:p>
        </w:tc>
        <w:tc>
          <w:tcPr>
            <w:tcW w:w="4307" w:type="dxa"/>
            <w:shd w:val="clear" w:color="auto" w:fill="DBE5F1"/>
          </w:tcPr>
          <w:p w:rsidR="00AD07AB" w:rsidRPr="00AD07AB" w:rsidRDefault="00AD07AB" w:rsidP="00026932">
            <w:pPr>
              <w:numPr>
                <w:ilvl w:val="0"/>
                <w:numId w:val="1"/>
              </w:numPr>
              <w:spacing w:after="0" w:line="240" w:lineRule="auto"/>
              <w:jc w:val="both"/>
            </w:pPr>
            <w:r w:rsidRPr="00AD07AB">
              <w:t>Προσδιορισμός της εκκοσμίκευσης και της επιρροής της στην θρησκευτική ταυτότητα και θρησκευτικότητα.</w:t>
            </w:r>
          </w:p>
          <w:p w:rsidR="00AD07AB" w:rsidRPr="00AD07AB" w:rsidRDefault="00AD07AB" w:rsidP="00026932">
            <w:pPr>
              <w:numPr>
                <w:ilvl w:val="0"/>
                <w:numId w:val="1"/>
              </w:numPr>
              <w:spacing w:after="0" w:line="240" w:lineRule="auto"/>
              <w:jc w:val="both"/>
            </w:pPr>
            <w:r w:rsidRPr="00AD07AB">
              <w:t>Ανάλυση των θέσεων της Ορθόδοξης Εκκλησίας για την εκκοσμίκευση.</w:t>
            </w:r>
          </w:p>
          <w:p w:rsidR="00AD07AB" w:rsidRPr="00AD07AB" w:rsidRDefault="00AD07AB" w:rsidP="00026932">
            <w:pPr>
              <w:spacing w:after="0" w:line="240" w:lineRule="auto"/>
              <w:jc w:val="both"/>
            </w:pPr>
          </w:p>
        </w:tc>
      </w:tr>
    </w:tbl>
    <w:p w:rsidR="00AD07AB" w:rsidRPr="00AD07AB" w:rsidRDefault="00AD07AB" w:rsidP="00026932">
      <w:pPr>
        <w:spacing w:after="0" w:line="240" w:lineRule="auto"/>
        <w:jc w:val="both"/>
        <w:rPr>
          <w:b/>
          <w:color w:val="002060"/>
          <w:sz w:val="24"/>
          <w:szCs w:val="24"/>
        </w:rPr>
      </w:pPr>
    </w:p>
    <w:p w:rsidR="00AD07AB" w:rsidRPr="00AD07AB" w:rsidRDefault="00AD07AB" w:rsidP="00026932">
      <w:pPr>
        <w:spacing w:after="0" w:line="240" w:lineRule="auto"/>
        <w:jc w:val="both"/>
        <w:rPr>
          <w:sz w:val="24"/>
          <w:szCs w:val="24"/>
        </w:rPr>
      </w:pPr>
      <w:r w:rsidRPr="00AD07AB">
        <w:rPr>
          <w:sz w:val="24"/>
          <w:szCs w:val="24"/>
        </w:rPr>
        <w:t>Προτεινόμενη Μέθοδος - Ενδεικτικές Δραστηριότητες</w:t>
      </w:r>
    </w:p>
    <w:p w:rsidR="00AD07AB" w:rsidRPr="00AD07AB" w:rsidRDefault="00AD07AB" w:rsidP="00026932">
      <w:pPr>
        <w:spacing w:after="0" w:line="240" w:lineRule="auto"/>
        <w:jc w:val="both"/>
        <w:rPr>
          <w:sz w:val="24"/>
          <w:szCs w:val="24"/>
        </w:rPr>
      </w:pPr>
    </w:p>
    <w:p w:rsidR="00AD07AB" w:rsidRPr="00AD07AB" w:rsidRDefault="00AD07AB" w:rsidP="00026932">
      <w:pPr>
        <w:spacing w:after="0" w:line="240" w:lineRule="auto"/>
        <w:jc w:val="both"/>
        <w:rPr>
          <w:sz w:val="24"/>
          <w:szCs w:val="24"/>
        </w:rPr>
      </w:pPr>
      <w:r w:rsidRPr="00AD07AB">
        <w:rPr>
          <w:sz w:val="24"/>
          <w:szCs w:val="24"/>
        </w:rPr>
        <w:t xml:space="preserve">Επιλέγεται η </w:t>
      </w:r>
      <w:r w:rsidRPr="00D11FBA">
        <w:rPr>
          <w:b/>
          <w:sz w:val="24"/>
          <w:szCs w:val="24"/>
        </w:rPr>
        <w:t>διερευνητική μέθοδος</w:t>
      </w:r>
      <w:r w:rsidRPr="00AD07AB">
        <w:rPr>
          <w:sz w:val="24"/>
          <w:szCs w:val="24"/>
        </w:rPr>
        <w:t xml:space="preserve">, σύμφωνα με τα προβλεπόμενα στο ΠΣ: </w:t>
      </w:r>
    </w:p>
    <w:p w:rsidR="00AD07AB" w:rsidRPr="00AD07AB"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 xml:space="preserve">Παρουσιάζοντας: </w:t>
      </w:r>
    </w:p>
    <w:p w:rsidR="00AD07AB" w:rsidRPr="00AD07AB" w:rsidRDefault="00AD07AB" w:rsidP="00026932">
      <w:pPr>
        <w:spacing w:after="0" w:line="240" w:lineRule="auto"/>
        <w:jc w:val="both"/>
        <w:rPr>
          <w:i/>
          <w:sz w:val="24"/>
          <w:szCs w:val="24"/>
        </w:rPr>
      </w:pPr>
      <w:r w:rsidRPr="00AD07AB">
        <w:rPr>
          <w:i/>
          <w:sz w:val="24"/>
          <w:szCs w:val="24"/>
        </w:rPr>
        <w:t xml:space="preserve">Το φαινόμενο της εκκοσμίκευσης στη σύγχρονη πραγματικότητα. </w:t>
      </w:r>
    </w:p>
    <w:p w:rsidR="00AD07AB" w:rsidRPr="00AD07AB" w:rsidRDefault="00AD07AB" w:rsidP="00026932">
      <w:pPr>
        <w:numPr>
          <w:ilvl w:val="0"/>
          <w:numId w:val="1"/>
        </w:numPr>
        <w:spacing w:after="0" w:line="240" w:lineRule="auto"/>
        <w:jc w:val="both"/>
        <w:rPr>
          <w:sz w:val="24"/>
          <w:szCs w:val="24"/>
        </w:rPr>
      </w:pPr>
      <w:r w:rsidRPr="00AD07AB">
        <w:rPr>
          <w:sz w:val="24"/>
          <w:szCs w:val="24"/>
        </w:rPr>
        <w:t xml:space="preserve">«Σκέψου, συζήτησε, μοιράσου»: Δίδονται διάφορες προτάσεις μορφών εκκοσμίκευσης (π.χ. Νίκη Παπαγεωργίου). Οι μαθητές/μαθήτριες αποφασίζουν ποια 2 σημεία θεωρούν πιο σημαντικά και δίνουν από ένα παράδειγμα. Συζητούν σε ομάδες των 4 και στο τέλος καταγράφουν τα αποτελέσματά τους στον πίνακα. Ακολουθεί παρουσίαση και σύντομος σχολιασμός στην ολομέλεια. </w:t>
      </w:r>
    </w:p>
    <w:p w:rsidR="00AD07AB" w:rsidRPr="00AD07AB" w:rsidRDefault="00AD07AB" w:rsidP="00026932">
      <w:pPr>
        <w:numPr>
          <w:ilvl w:val="0"/>
          <w:numId w:val="14"/>
        </w:numPr>
        <w:spacing w:after="0" w:line="240" w:lineRule="auto"/>
        <w:jc w:val="both"/>
        <w:rPr>
          <w:sz w:val="24"/>
          <w:szCs w:val="24"/>
        </w:rPr>
      </w:pPr>
      <w:r w:rsidRPr="00AD07AB">
        <w:rPr>
          <w:sz w:val="24"/>
          <w:szCs w:val="24"/>
        </w:rPr>
        <w:t>Εναλλακτικά:</w:t>
      </w:r>
    </w:p>
    <w:p w:rsidR="00AD07AB" w:rsidRPr="00AD07AB" w:rsidRDefault="00AD07AB" w:rsidP="00026932">
      <w:pPr>
        <w:spacing w:after="0" w:line="240" w:lineRule="auto"/>
        <w:jc w:val="both"/>
        <w:rPr>
          <w:sz w:val="24"/>
          <w:szCs w:val="24"/>
        </w:rPr>
      </w:pPr>
      <w:r w:rsidRPr="00AD07AB">
        <w:rPr>
          <w:sz w:val="24"/>
          <w:szCs w:val="24"/>
        </w:rPr>
        <w:t>«Πέντε π κι ένα γ –συγκεκριμένη σειρά ερωτήσεων σε ομαδοσυνεργασία»: Ο /Η εκπαιδευτικός χωρίζει τους μαθητές/ τις μαθήτριες σε ομάδες και τους δίνει φωτογραφίες και γελοιογραφίες που αφορούν σύγχρονα φαινόμενα εκκοσμίκευσης (π.χ. Ναών που μετατράπηκαν σε εστιατόρια, γελοιογραφίες με παραδείγματα ακραίας θρησκευτικής πολιτικής ορθότητας κ.λπ.). Οι ομάδες προβληματίζονται πάνω στα συγκεκριμένα ερωτήματα που θέτει ο/η εκπαιδευτικός σε φύλλο εργασίας (π.χ. Ποιο πρόβλημα παρουσιάζεται; Τι συνέβη; Γιατί θίγει αυτό το πρόβλημα ο σκιτσογράφος κ.λπ.). Ακολουθεί συζήτηση σχετικά με τις διαστάσεις της εκκοσμίκευσης στις σύγχρονες κοινωνίες.</w:t>
      </w:r>
    </w:p>
    <w:p w:rsidR="00AD07AB" w:rsidRPr="00AD07AB"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 xml:space="preserve">Εφαρμόζοντας: </w:t>
      </w:r>
    </w:p>
    <w:p w:rsidR="00AD07AB" w:rsidRPr="00AD07AB" w:rsidRDefault="00AD07AB" w:rsidP="00026932">
      <w:pPr>
        <w:spacing w:after="0" w:line="240" w:lineRule="auto"/>
        <w:jc w:val="both"/>
        <w:rPr>
          <w:i/>
          <w:sz w:val="24"/>
          <w:szCs w:val="24"/>
        </w:rPr>
      </w:pPr>
      <w:r w:rsidRPr="00AD07AB">
        <w:rPr>
          <w:i/>
          <w:sz w:val="24"/>
          <w:szCs w:val="24"/>
        </w:rPr>
        <w:t>Θρησκευτική ταυτότητα και εκκοσμίκευση.</w:t>
      </w:r>
    </w:p>
    <w:p w:rsidR="00AD07AB" w:rsidRPr="00AD07AB" w:rsidRDefault="00AD07AB" w:rsidP="00026932">
      <w:pPr>
        <w:numPr>
          <w:ilvl w:val="0"/>
          <w:numId w:val="14"/>
        </w:numPr>
        <w:spacing w:after="0" w:line="240" w:lineRule="auto"/>
        <w:jc w:val="both"/>
        <w:rPr>
          <w:sz w:val="24"/>
          <w:szCs w:val="24"/>
        </w:rPr>
      </w:pPr>
      <w:r w:rsidRPr="00AD07AB">
        <w:rPr>
          <w:sz w:val="24"/>
          <w:szCs w:val="24"/>
        </w:rPr>
        <w:t xml:space="preserve"> «Επεξεργασία κειμένου με καθοδηγητικές ερωτήσεις»: Δίνεται θεολογικό κείμενο σχετικό με την εκκοσμίκευση (π.χ. π. Ευάγγελος Γκανάς). Η επεξεργασία γίνεται από τους μαθητές/τις μαθήτριες με φύλλο εργασίας σε ομαδοσυνεργασία. Ακολουθεί συζήτηση για την εκκοσμίκευση της θρησκευτικής ταυτότητας.</w:t>
      </w:r>
    </w:p>
    <w:p w:rsidR="00AD07AB" w:rsidRPr="00AD07AB" w:rsidRDefault="00AD07AB" w:rsidP="00026932">
      <w:pPr>
        <w:numPr>
          <w:ilvl w:val="0"/>
          <w:numId w:val="14"/>
        </w:numPr>
        <w:spacing w:after="0" w:line="240" w:lineRule="auto"/>
        <w:jc w:val="both"/>
        <w:rPr>
          <w:sz w:val="24"/>
          <w:szCs w:val="24"/>
        </w:rPr>
      </w:pPr>
      <w:r w:rsidRPr="00AD07AB">
        <w:rPr>
          <w:sz w:val="24"/>
          <w:szCs w:val="24"/>
        </w:rPr>
        <w:t>Εναλλακτικά:</w:t>
      </w:r>
    </w:p>
    <w:p w:rsidR="00AD07AB" w:rsidRPr="00AD07AB" w:rsidRDefault="00AD07AB" w:rsidP="00026932">
      <w:pPr>
        <w:spacing w:after="0" w:line="240" w:lineRule="auto"/>
        <w:jc w:val="both"/>
        <w:rPr>
          <w:sz w:val="24"/>
          <w:szCs w:val="24"/>
        </w:rPr>
      </w:pPr>
      <w:r w:rsidRPr="00AD07AB">
        <w:rPr>
          <w:sz w:val="24"/>
          <w:szCs w:val="24"/>
        </w:rPr>
        <w:t>«Θετικό – αρνητικό»: Οι μαθητές/μαθήτριες παίρνουν θέση στις προτάσεις που διαβάζει ο/η εκπαιδευτικός και επιχειρηματολογούν. (Ενδεικτικές προτάσεις:</w:t>
      </w:r>
    </w:p>
    <w:p w:rsidR="00AD07AB" w:rsidRPr="00AD07AB" w:rsidRDefault="00AD07AB" w:rsidP="00BE3820">
      <w:pPr>
        <w:numPr>
          <w:ilvl w:val="0"/>
          <w:numId w:val="453"/>
        </w:numPr>
        <w:spacing w:after="0" w:line="240" w:lineRule="auto"/>
        <w:jc w:val="both"/>
        <w:rPr>
          <w:sz w:val="24"/>
          <w:szCs w:val="24"/>
        </w:rPr>
      </w:pPr>
      <w:r w:rsidRPr="00AD07AB">
        <w:rPr>
          <w:sz w:val="24"/>
          <w:szCs w:val="24"/>
        </w:rPr>
        <w:t xml:space="preserve">Το βράδυ της Ανάστασης αποτελεί μια όμορφη παράδοση του τόπου μας, όπου το σημαντικότερο γεγονός είναι ότι οι άνθρωποι ασπάζονται, ανταλλάσσουν ευχές και τρώνε παραδοσιακά φαγητά. </w:t>
      </w:r>
    </w:p>
    <w:p w:rsidR="00AD07AB" w:rsidRPr="00AD07AB" w:rsidRDefault="00AD07AB" w:rsidP="00BE3820">
      <w:pPr>
        <w:numPr>
          <w:ilvl w:val="0"/>
          <w:numId w:val="453"/>
        </w:numPr>
        <w:spacing w:after="0" w:line="240" w:lineRule="auto"/>
        <w:jc w:val="both"/>
        <w:rPr>
          <w:sz w:val="24"/>
          <w:szCs w:val="24"/>
        </w:rPr>
      </w:pPr>
      <w:r w:rsidRPr="00AD07AB">
        <w:rPr>
          <w:sz w:val="24"/>
          <w:szCs w:val="24"/>
        </w:rPr>
        <w:t>Ο γάμος είναι Μυστήριο της Εκκλησίας, η δέσμευση αγάπης και πιστότητας ενώπιον Θεού και ανθρώπων, και η αίτηση ευλογίας, γι΄ αυτό και είναι αυτονόητο ότι τελείται μόνο στο ναό.</w:t>
      </w:r>
    </w:p>
    <w:p w:rsidR="00AD07AB" w:rsidRPr="00AD07AB" w:rsidRDefault="00AD07AB" w:rsidP="00BE3820">
      <w:pPr>
        <w:numPr>
          <w:ilvl w:val="0"/>
          <w:numId w:val="453"/>
        </w:numPr>
        <w:spacing w:after="0" w:line="240" w:lineRule="auto"/>
        <w:jc w:val="both"/>
        <w:rPr>
          <w:sz w:val="24"/>
          <w:szCs w:val="24"/>
        </w:rPr>
      </w:pPr>
      <w:r w:rsidRPr="00AD07AB">
        <w:rPr>
          <w:sz w:val="24"/>
          <w:szCs w:val="24"/>
        </w:rPr>
        <w:t>Είμαι χριστιανός σημαίνει ότι πηγαίνω στην Εκκλησία τις μεγάλες γιορτές (Πάσχα, Χριστούγεννα κ.λπ.) και αυτό είναι αρκετό.</w:t>
      </w:r>
    </w:p>
    <w:p w:rsidR="00AD07AB" w:rsidRPr="00AD07AB" w:rsidRDefault="00AD07AB" w:rsidP="00BE3820">
      <w:pPr>
        <w:numPr>
          <w:ilvl w:val="0"/>
          <w:numId w:val="453"/>
        </w:numPr>
        <w:spacing w:after="0" w:line="240" w:lineRule="auto"/>
        <w:jc w:val="both"/>
        <w:rPr>
          <w:sz w:val="24"/>
          <w:szCs w:val="24"/>
        </w:rPr>
      </w:pPr>
      <w:r w:rsidRPr="00AD07AB">
        <w:rPr>
          <w:sz w:val="24"/>
          <w:szCs w:val="24"/>
        </w:rPr>
        <w:t xml:space="preserve">Το φιλανθρωπικό έργο που απευθύνεται αποκλειστικά στους Έλληνες, περιφρονώντας τους ξένους, είναι αντίθετο με το κήρυγμα του Χριστού. </w:t>
      </w:r>
    </w:p>
    <w:p w:rsidR="00AD07AB" w:rsidRPr="00AD07AB" w:rsidRDefault="00AD07AB" w:rsidP="00BE3820">
      <w:pPr>
        <w:numPr>
          <w:ilvl w:val="0"/>
          <w:numId w:val="453"/>
        </w:numPr>
        <w:spacing w:after="0" w:line="240" w:lineRule="auto"/>
        <w:jc w:val="both"/>
        <w:rPr>
          <w:sz w:val="24"/>
          <w:szCs w:val="24"/>
        </w:rPr>
      </w:pPr>
      <w:r w:rsidRPr="00AD07AB">
        <w:rPr>
          <w:sz w:val="24"/>
          <w:szCs w:val="24"/>
        </w:rPr>
        <w:t>Η βάπτιση είναι ένα χαριτωμένο κοινωνικό γεγονός. Κάτι σαν το πρώτο παιδικό πάρτι του μωρού.</w:t>
      </w:r>
    </w:p>
    <w:p w:rsidR="00AD07AB" w:rsidRPr="00AD07AB" w:rsidRDefault="00AD07AB" w:rsidP="00BE3820">
      <w:pPr>
        <w:numPr>
          <w:ilvl w:val="0"/>
          <w:numId w:val="453"/>
        </w:numPr>
        <w:spacing w:after="0" w:line="240" w:lineRule="auto"/>
        <w:jc w:val="both"/>
        <w:rPr>
          <w:sz w:val="24"/>
          <w:szCs w:val="24"/>
        </w:rPr>
      </w:pPr>
      <w:r w:rsidRPr="00AD07AB">
        <w:rPr>
          <w:sz w:val="24"/>
          <w:szCs w:val="24"/>
        </w:rPr>
        <w:t xml:space="preserve">Η μετάφραση της λειτουργικής γλώσσας στην εκκλησία είναι προϊόν εκκοσμίκευσης.) </w:t>
      </w:r>
    </w:p>
    <w:p w:rsidR="00AD07AB" w:rsidRPr="00AD07AB" w:rsidRDefault="00AD07AB" w:rsidP="00026932">
      <w:pPr>
        <w:spacing w:after="0" w:line="240" w:lineRule="auto"/>
        <w:jc w:val="both"/>
        <w:rPr>
          <w:sz w:val="24"/>
          <w:szCs w:val="24"/>
        </w:rPr>
      </w:pPr>
      <w:r w:rsidRPr="00AD07AB">
        <w:rPr>
          <w:sz w:val="24"/>
          <w:szCs w:val="24"/>
        </w:rPr>
        <w:t xml:space="preserve">Ακολουθεί συζήτηση για την εκκοσμίκευση της θρησκευτικής ταυτότητας. </w:t>
      </w:r>
    </w:p>
    <w:p w:rsidR="00AD07AB" w:rsidRPr="00AD07AB"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 xml:space="preserve">Διερευνώντας: </w:t>
      </w:r>
    </w:p>
    <w:p w:rsidR="00AD07AB" w:rsidRPr="00AD07AB" w:rsidRDefault="00AD07AB" w:rsidP="00026932">
      <w:pPr>
        <w:spacing w:after="0" w:line="240" w:lineRule="auto"/>
        <w:jc w:val="both"/>
        <w:rPr>
          <w:i/>
          <w:sz w:val="24"/>
          <w:szCs w:val="24"/>
        </w:rPr>
      </w:pPr>
      <w:r w:rsidRPr="00AD07AB">
        <w:rPr>
          <w:i/>
          <w:sz w:val="24"/>
          <w:szCs w:val="24"/>
        </w:rPr>
        <w:t>Ορθόδοξη παράδοση και εκκοσμίκευση.</w:t>
      </w:r>
    </w:p>
    <w:p w:rsidR="00AD07AB" w:rsidRPr="00AD07AB" w:rsidRDefault="00AD07AB" w:rsidP="00026932">
      <w:pPr>
        <w:numPr>
          <w:ilvl w:val="0"/>
          <w:numId w:val="14"/>
        </w:numPr>
        <w:spacing w:after="0" w:line="240" w:lineRule="auto"/>
        <w:jc w:val="both"/>
        <w:rPr>
          <w:sz w:val="24"/>
          <w:szCs w:val="24"/>
        </w:rPr>
      </w:pPr>
      <w:r w:rsidRPr="00AD07AB">
        <w:rPr>
          <w:sz w:val="24"/>
          <w:szCs w:val="24"/>
        </w:rPr>
        <w:lastRenderedPageBreak/>
        <w:t xml:space="preserve">«Εφημερίδα τοίχου»: Δίνονται βιβλικά και πατερικά χωρία που αναφέρονται στη ζωή των χριστιανών στον κόσμο (π.χ. προς Διόγνητον επιστολή, Ρωμ 12:2, Α΄Θεσ. 5, 21 κ.λπ.). Οι μαθητές/μαθήτριες σε ομαδοσυνεργασία δημιουργούν ένα φύλλο εφημερίδας  με τίτλο «οι χριστιανοί στον κόσμο» αξιοποιώντας τα παραπάνω κείμενα. Οι ομάδες παρουσιάζουν στην ολομέλεια της τάξης τις εφημερίδες τους. Στη συνέχεια, κάθε ομάδα κολλάει πάνω στην εφημερίδα των άλλων ομάδων χάρτινες λωρίδες με λέξεις ή φράσεις που φανερώνουν τρόπους με τους οποίους εκκοσμικεύεται -αναιρείται το βιβλικό- πατερικό πνεύμα της ζωής των χριστιανών στον κόσμο. </w:t>
      </w:r>
    </w:p>
    <w:p w:rsidR="00AD07AB" w:rsidRPr="00AD07AB" w:rsidRDefault="00AD07AB" w:rsidP="00026932">
      <w:pPr>
        <w:numPr>
          <w:ilvl w:val="0"/>
          <w:numId w:val="14"/>
        </w:numPr>
        <w:spacing w:after="0" w:line="240" w:lineRule="auto"/>
        <w:jc w:val="both"/>
        <w:rPr>
          <w:sz w:val="24"/>
          <w:szCs w:val="24"/>
        </w:rPr>
      </w:pPr>
      <w:r w:rsidRPr="00AD07AB">
        <w:rPr>
          <w:sz w:val="24"/>
          <w:szCs w:val="24"/>
        </w:rPr>
        <w:t>Εναλλακτικά</w:t>
      </w:r>
    </w:p>
    <w:p w:rsidR="00AD07AB" w:rsidRPr="00AD07AB" w:rsidRDefault="00AD07AB" w:rsidP="00026932">
      <w:pPr>
        <w:spacing w:after="0" w:line="240" w:lineRule="auto"/>
        <w:jc w:val="both"/>
        <w:rPr>
          <w:sz w:val="24"/>
          <w:szCs w:val="24"/>
        </w:rPr>
      </w:pPr>
      <w:r w:rsidRPr="00AD07AB" w:rsidDel="00D46B34">
        <w:rPr>
          <w:sz w:val="24"/>
          <w:szCs w:val="24"/>
        </w:rPr>
        <w:t xml:space="preserve"> </w:t>
      </w:r>
      <w:r w:rsidRPr="00AD07AB">
        <w:rPr>
          <w:sz w:val="24"/>
          <w:szCs w:val="24"/>
        </w:rPr>
        <w:t>«Μαρκάρισμα και υπογράμμιση κειμένου»: Οι μαθητές/μαθήτριες επισημαίνουν και υπογραμμίζουν τα σημαντικότερα σημεία θεολογικού κειμένου (π.χ. Μητρ. Ναυπάκτου Ιερόθεος Βλάχος). Ακολουθεί συζήτηση σχετικά με την εκκοσμίκευση στην Εκκλησία.</w:t>
      </w:r>
    </w:p>
    <w:p w:rsidR="00AD07AB" w:rsidRPr="00AD07AB"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 xml:space="preserve">Αναπλαισιώνοντας: </w:t>
      </w:r>
    </w:p>
    <w:p w:rsidR="00AD07AB" w:rsidRPr="00AD07AB" w:rsidRDefault="00AD07AB" w:rsidP="00026932">
      <w:pPr>
        <w:spacing w:after="0" w:line="240" w:lineRule="auto"/>
        <w:jc w:val="both"/>
        <w:rPr>
          <w:i/>
          <w:sz w:val="24"/>
          <w:szCs w:val="24"/>
        </w:rPr>
      </w:pPr>
      <w:r w:rsidRPr="00AD07AB">
        <w:rPr>
          <w:i/>
          <w:sz w:val="24"/>
          <w:szCs w:val="24"/>
        </w:rPr>
        <w:t>Οι συνέπειες της εκκοσμίκευσης σε προσωπικό και συλλογικό επίπεδο.</w:t>
      </w:r>
    </w:p>
    <w:p w:rsidR="00AD07AB" w:rsidRPr="00AD07AB" w:rsidRDefault="00AD07AB" w:rsidP="00026932">
      <w:pPr>
        <w:numPr>
          <w:ilvl w:val="0"/>
          <w:numId w:val="14"/>
        </w:numPr>
        <w:spacing w:after="0" w:line="240" w:lineRule="auto"/>
        <w:jc w:val="both"/>
        <w:rPr>
          <w:sz w:val="24"/>
          <w:szCs w:val="24"/>
        </w:rPr>
      </w:pPr>
      <w:r w:rsidRPr="00AD07AB">
        <w:rPr>
          <w:sz w:val="24"/>
          <w:szCs w:val="24"/>
        </w:rPr>
        <w:t>«Τοποθέτηση απέναντι στο κείμενο και Χιονοστιβάδα»: Οι μαθητές/μαθήτριες διαβάζουν θεολογικό κείμενο σχετικό με την εκκοσμίκευση (π.χ. π. Δημήτριος Μπαθρέλλος), γράφουν μια σκέψη με αφορμή το κείμενο και τη μοιράζονται. Συζήτηση για τις συνέπειες της εκκοσμίκευσης σε προσωπικό και συλλογικό επίπεδο.</w:t>
      </w:r>
    </w:p>
    <w:p w:rsidR="00AD07AB" w:rsidRPr="00AD07AB" w:rsidRDefault="00AD07AB" w:rsidP="00026932">
      <w:pPr>
        <w:numPr>
          <w:ilvl w:val="0"/>
          <w:numId w:val="14"/>
        </w:numPr>
        <w:spacing w:after="0" w:line="240" w:lineRule="auto"/>
        <w:jc w:val="both"/>
        <w:rPr>
          <w:sz w:val="24"/>
          <w:szCs w:val="24"/>
        </w:rPr>
      </w:pPr>
      <w:r w:rsidRPr="00AD07AB">
        <w:rPr>
          <w:sz w:val="24"/>
          <w:szCs w:val="24"/>
        </w:rPr>
        <w:t>Εναλλακτικά:</w:t>
      </w:r>
    </w:p>
    <w:p w:rsidR="00AD07AB" w:rsidRPr="00AD07AB" w:rsidRDefault="00AD07AB" w:rsidP="00026932">
      <w:pPr>
        <w:spacing w:after="0" w:line="240" w:lineRule="auto"/>
        <w:jc w:val="both"/>
        <w:rPr>
          <w:sz w:val="24"/>
          <w:szCs w:val="24"/>
        </w:rPr>
      </w:pPr>
      <w:r w:rsidRPr="00AD07AB">
        <w:rPr>
          <w:sz w:val="24"/>
          <w:szCs w:val="24"/>
        </w:rPr>
        <w:t xml:space="preserve">«Ιστοεξερεύνηση μέσω διαδικτύου»: Σε ομαδοσυνεργασία οι μαθητές/μαθήτριες μελετούν την υπόθεση </w:t>
      </w:r>
      <w:r w:rsidRPr="00AD07AB">
        <w:rPr>
          <w:sz w:val="24"/>
          <w:szCs w:val="24"/>
          <w:lang w:val="en-US"/>
        </w:rPr>
        <w:t>Laoutsi</w:t>
      </w:r>
      <w:r w:rsidRPr="00AD07AB">
        <w:rPr>
          <w:sz w:val="24"/>
          <w:szCs w:val="24"/>
        </w:rPr>
        <w:t xml:space="preserve"> ή την απαγόρευση του μπουρκίνι στις παραλίες της Γαλλίας με άξονες το που, πότε, τι, γιατί, πώς. Ακολουθεί παρουσίαση της έρευνάς τους και συζήτηση σχετικά με την εκκοσμίκευση σε συλλογικό και προσωπικό επίπεδο. </w:t>
      </w:r>
    </w:p>
    <w:p w:rsidR="00AD07AB" w:rsidRPr="00AD07AB" w:rsidRDefault="00AD07AB" w:rsidP="00026932">
      <w:pPr>
        <w:spacing w:after="0" w:line="240" w:lineRule="auto"/>
        <w:jc w:val="both"/>
        <w:rPr>
          <w:sz w:val="24"/>
          <w:szCs w:val="24"/>
        </w:rPr>
      </w:pPr>
    </w:p>
    <w:p w:rsidR="00AD07AB" w:rsidRPr="00D11FBA" w:rsidRDefault="00AD07AB" w:rsidP="00026932">
      <w:pPr>
        <w:spacing w:after="0" w:line="240" w:lineRule="auto"/>
        <w:jc w:val="both"/>
        <w:rPr>
          <w:b/>
          <w:sz w:val="24"/>
          <w:szCs w:val="24"/>
        </w:rPr>
      </w:pPr>
      <w:r w:rsidRPr="00D11FBA">
        <w:rPr>
          <w:b/>
          <w:sz w:val="24"/>
          <w:szCs w:val="24"/>
        </w:rPr>
        <w:t>Αξιολογώντας:</w:t>
      </w:r>
    </w:p>
    <w:p w:rsidR="00AD07AB" w:rsidRPr="00AD07AB" w:rsidRDefault="00AD07AB" w:rsidP="00026932">
      <w:pPr>
        <w:spacing w:after="0" w:line="240" w:lineRule="auto"/>
        <w:jc w:val="both"/>
        <w:rPr>
          <w:i/>
          <w:sz w:val="24"/>
          <w:szCs w:val="24"/>
        </w:rPr>
      </w:pPr>
      <w:r w:rsidRPr="00AD07AB">
        <w:rPr>
          <w:i/>
          <w:sz w:val="24"/>
          <w:szCs w:val="24"/>
        </w:rPr>
        <w:t>Κριτική στάση απέναντι στην εκκοσμίκευση.</w:t>
      </w:r>
    </w:p>
    <w:p w:rsidR="00AD07AB" w:rsidRPr="00AD07AB" w:rsidRDefault="00AD07AB" w:rsidP="00026932">
      <w:pPr>
        <w:numPr>
          <w:ilvl w:val="0"/>
          <w:numId w:val="14"/>
        </w:numPr>
        <w:spacing w:after="0" w:line="240" w:lineRule="auto"/>
        <w:jc w:val="both"/>
        <w:rPr>
          <w:sz w:val="24"/>
          <w:szCs w:val="24"/>
        </w:rPr>
      </w:pPr>
      <w:r w:rsidRPr="00AD07AB">
        <w:rPr>
          <w:sz w:val="24"/>
          <w:szCs w:val="24"/>
        </w:rPr>
        <w:t xml:space="preserve">«Σύγκριση κειμένων»: Σε ομαδοσυνεργασία οι μαθητές/μαθήτριες επεξεργάζονται με φύλλο εργασίας διάφορες απόψεις θεολόγων, κοινωνιολόγων, πολιτικών  κ.λπ. σχετικά με τον χωρισμό Εκκλησίας και Κράτους (πχ. Ιωάννης Πέτρου, Μητρ. Δημητριάδος Ιγνάτιος, Ευάγγελος Βενιζέλος, Σωτήρης Μητραλέξης κλπ). Ακολουθεί συζήτηση.  </w:t>
      </w:r>
    </w:p>
    <w:p w:rsidR="00AD07AB" w:rsidRPr="00AD07AB" w:rsidRDefault="00AD07AB" w:rsidP="00026932">
      <w:pPr>
        <w:numPr>
          <w:ilvl w:val="0"/>
          <w:numId w:val="14"/>
        </w:numPr>
        <w:spacing w:after="0" w:line="240" w:lineRule="auto"/>
        <w:jc w:val="both"/>
        <w:rPr>
          <w:sz w:val="24"/>
          <w:szCs w:val="24"/>
        </w:rPr>
      </w:pPr>
      <w:r w:rsidRPr="00AD07AB">
        <w:rPr>
          <w:sz w:val="24"/>
          <w:szCs w:val="24"/>
        </w:rPr>
        <w:t>Εναλλακτικά:</w:t>
      </w:r>
    </w:p>
    <w:p w:rsidR="00AD07AB" w:rsidRPr="00AD07AB" w:rsidRDefault="00AD07AB" w:rsidP="00026932">
      <w:pPr>
        <w:spacing w:after="0" w:line="240" w:lineRule="auto"/>
        <w:jc w:val="both"/>
        <w:rPr>
          <w:i/>
          <w:sz w:val="24"/>
          <w:szCs w:val="24"/>
        </w:rPr>
      </w:pPr>
      <w:r w:rsidRPr="00AD07AB">
        <w:rPr>
          <w:sz w:val="24"/>
          <w:szCs w:val="24"/>
        </w:rPr>
        <w:t xml:space="preserve">«Αντιγνωμίες»: Οι μαθητές/ μαθήτριες επιχειρηματολογούν για τη θέση των θρησκευτικών συμβόλων στον δημόσιο χώρο. </w:t>
      </w:r>
      <w:r w:rsidRPr="00AD07AB" w:rsidDel="00701143">
        <w:rPr>
          <w:sz w:val="24"/>
          <w:szCs w:val="24"/>
        </w:rPr>
        <w:t xml:space="preserve"> </w:t>
      </w:r>
    </w:p>
    <w:p w:rsidR="00AD07AB" w:rsidRPr="00AD07AB" w:rsidRDefault="00AD07AB" w:rsidP="00026932">
      <w:pPr>
        <w:spacing w:after="0" w:line="240" w:lineRule="auto"/>
        <w:jc w:val="both"/>
        <w:rPr>
          <w:b/>
          <w:color w:val="002060"/>
          <w:sz w:val="24"/>
          <w:szCs w:val="24"/>
        </w:rPr>
      </w:pPr>
    </w:p>
    <w:p w:rsidR="00AD07AB" w:rsidRPr="00D11FBA" w:rsidRDefault="00AD07AB" w:rsidP="00026932">
      <w:pPr>
        <w:spacing w:after="0" w:line="240" w:lineRule="auto"/>
        <w:jc w:val="both"/>
        <w:rPr>
          <w:sz w:val="28"/>
          <w:szCs w:val="28"/>
        </w:rPr>
      </w:pPr>
      <w:r w:rsidRPr="00D11FBA">
        <w:rPr>
          <w:sz w:val="28"/>
          <w:szCs w:val="28"/>
        </w:rPr>
        <w:t>Προτεινόμενο Εκπαιδευτικό Υλικό</w:t>
      </w:r>
    </w:p>
    <w:p w:rsidR="00AD07AB" w:rsidRPr="00AD07AB" w:rsidRDefault="00AD07AB" w:rsidP="00026932">
      <w:pPr>
        <w:spacing w:after="0" w:line="240" w:lineRule="auto"/>
        <w:jc w:val="both"/>
        <w:rPr>
          <w:b/>
          <w:color w:val="002060"/>
          <w:sz w:val="24"/>
          <w:szCs w:val="24"/>
        </w:rPr>
      </w:pPr>
    </w:p>
    <w:p w:rsidR="00AD07AB" w:rsidRPr="00AD07AB" w:rsidRDefault="00AD07AB" w:rsidP="00026932">
      <w:pPr>
        <w:numPr>
          <w:ilvl w:val="0"/>
          <w:numId w:val="2"/>
        </w:numPr>
        <w:spacing w:after="0" w:line="240" w:lineRule="auto"/>
        <w:jc w:val="both"/>
        <w:rPr>
          <w:bCs/>
          <w:sz w:val="24"/>
          <w:szCs w:val="24"/>
        </w:rPr>
      </w:pPr>
      <w:r w:rsidRPr="00AD07AB">
        <w:rPr>
          <w:iCs/>
          <w:sz w:val="24"/>
          <w:szCs w:val="24"/>
        </w:rPr>
        <w:t>Εκπαιδευτικό υλικό ΥΠ.Π.Ε.Θ.:</w:t>
      </w:r>
    </w:p>
    <w:p w:rsidR="00AD07AB" w:rsidRPr="00AD07AB" w:rsidRDefault="00AD07AB" w:rsidP="00026932">
      <w:pPr>
        <w:spacing w:after="0" w:line="240" w:lineRule="auto"/>
        <w:jc w:val="both"/>
        <w:rPr>
          <w:sz w:val="24"/>
          <w:szCs w:val="24"/>
        </w:rPr>
      </w:pPr>
      <w:r w:rsidRPr="00AD07AB">
        <w:rPr>
          <w:iCs/>
          <w:sz w:val="24"/>
          <w:szCs w:val="24"/>
        </w:rPr>
        <w:t>α) Ψηφιακό Σχολείο (</w:t>
      </w:r>
      <w:hyperlink r:id="rId343" w:history="1">
        <w:r w:rsidRPr="00AD07AB">
          <w:rPr>
            <w:rStyle w:val="-"/>
            <w:color w:val="auto"/>
            <w:sz w:val="24"/>
            <w:szCs w:val="24"/>
          </w:rPr>
          <w:t>http://digitalschool.minedu.gov.gr</w:t>
        </w:r>
      </w:hyperlink>
      <w:r w:rsidRPr="00AD07AB">
        <w:rPr>
          <w:sz w:val="24"/>
          <w:szCs w:val="24"/>
        </w:rPr>
        <w:t>), Αποθετήριο Μαθησιακών Αντικειμένων «Φωτόδεντρο»</w:t>
      </w:r>
      <w:hyperlink r:id="rId344" w:history="1"/>
      <w:r w:rsidRPr="00AD07AB">
        <w:rPr>
          <w:sz w:val="24"/>
          <w:szCs w:val="24"/>
        </w:rPr>
        <w:t xml:space="preserve">: </w:t>
      </w:r>
    </w:p>
    <w:p w:rsidR="00797C2E" w:rsidRDefault="00AD07AB" w:rsidP="003752D3">
      <w:pPr>
        <w:numPr>
          <w:ilvl w:val="0"/>
          <w:numId w:val="30"/>
        </w:numPr>
        <w:spacing w:after="0" w:line="240" w:lineRule="auto"/>
        <w:ind w:left="720"/>
        <w:jc w:val="both"/>
        <w:rPr>
          <w:sz w:val="24"/>
          <w:szCs w:val="24"/>
        </w:rPr>
      </w:pPr>
      <w:r w:rsidRPr="00AD07AB">
        <w:rPr>
          <w:sz w:val="24"/>
          <w:szCs w:val="24"/>
        </w:rPr>
        <w:t xml:space="preserve">Κουίζ (Σωστό-Λάθος): Εκκλησιαστική Παράδοση, </w:t>
      </w:r>
    </w:p>
    <w:p w:rsidR="00AD07AB" w:rsidRPr="00AD07AB" w:rsidRDefault="00E04453" w:rsidP="003752D3">
      <w:pPr>
        <w:spacing w:after="0" w:line="240" w:lineRule="auto"/>
        <w:ind w:left="720"/>
        <w:jc w:val="both"/>
        <w:rPr>
          <w:sz w:val="24"/>
          <w:szCs w:val="24"/>
        </w:rPr>
      </w:pPr>
      <w:hyperlink r:id="rId345" w:history="1">
        <w:r w:rsidR="00AD07AB" w:rsidRPr="00AD07AB">
          <w:rPr>
            <w:rStyle w:val="-"/>
            <w:color w:val="auto"/>
            <w:sz w:val="24"/>
            <w:szCs w:val="24"/>
          </w:rPr>
          <w:t>http://photodentro.edu.gr/lor/r/8521/4484</w:t>
        </w:r>
      </w:hyperlink>
      <w:r w:rsidR="00AD07AB" w:rsidRPr="00AD07AB">
        <w:rPr>
          <w:sz w:val="24"/>
          <w:szCs w:val="24"/>
        </w:rPr>
        <w:t xml:space="preserve">. </w:t>
      </w:r>
    </w:p>
    <w:p w:rsidR="00AD07AB" w:rsidRPr="00AD07AB" w:rsidRDefault="00AD07AB" w:rsidP="003752D3">
      <w:pPr>
        <w:numPr>
          <w:ilvl w:val="0"/>
          <w:numId w:val="30"/>
        </w:numPr>
        <w:spacing w:after="0" w:line="240" w:lineRule="auto"/>
        <w:ind w:left="567" w:hanging="283"/>
        <w:jc w:val="both"/>
        <w:rPr>
          <w:sz w:val="24"/>
          <w:szCs w:val="24"/>
        </w:rPr>
      </w:pPr>
      <w:r w:rsidRPr="00AD07AB">
        <w:rPr>
          <w:sz w:val="24"/>
          <w:szCs w:val="24"/>
        </w:rPr>
        <w:lastRenderedPageBreak/>
        <w:t xml:space="preserve">Κουίζ: Η Παράδοση της Εκκλησίας: Πολύτιμη κληρονομιά ζωής ή τροχοπέδη της; </w:t>
      </w:r>
      <w:hyperlink r:id="rId346" w:history="1">
        <w:r w:rsidRPr="00AD07AB">
          <w:rPr>
            <w:rStyle w:val="-"/>
            <w:color w:val="auto"/>
            <w:sz w:val="24"/>
            <w:szCs w:val="24"/>
          </w:rPr>
          <w:t>http://photodentro.edu.gr/lor/r/8521/4555</w:t>
        </w:r>
      </w:hyperlink>
      <w:r w:rsidRPr="00AD07AB">
        <w:rPr>
          <w:sz w:val="24"/>
          <w:szCs w:val="24"/>
        </w:rPr>
        <w:t xml:space="preserve">. </w:t>
      </w:r>
    </w:p>
    <w:p w:rsidR="00AD07AB" w:rsidRPr="00AD07AB" w:rsidRDefault="00AD07AB" w:rsidP="003752D3">
      <w:pPr>
        <w:spacing w:after="0" w:line="240" w:lineRule="auto"/>
        <w:ind w:left="284"/>
        <w:jc w:val="both"/>
        <w:rPr>
          <w:sz w:val="24"/>
          <w:szCs w:val="24"/>
        </w:rPr>
      </w:pPr>
      <w:r w:rsidRPr="00AD07AB">
        <w:rPr>
          <w:iCs/>
          <w:sz w:val="24"/>
          <w:szCs w:val="24"/>
        </w:rPr>
        <w:t>β) Ό.π., Προγράμματα Σπουδών / Επιμορφωτικό υλικό πιλοτικών / Εικαστικό υλικό.</w:t>
      </w:r>
    </w:p>
    <w:p w:rsidR="00AD07AB" w:rsidRPr="00AD07AB" w:rsidRDefault="00AD07AB" w:rsidP="003752D3">
      <w:pPr>
        <w:spacing w:after="0" w:line="240" w:lineRule="auto"/>
        <w:ind w:left="284"/>
        <w:jc w:val="both"/>
        <w:rPr>
          <w:sz w:val="24"/>
          <w:szCs w:val="24"/>
        </w:rPr>
      </w:pPr>
      <w:r w:rsidRPr="00AD07AB">
        <w:rPr>
          <w:sz w:val="24"/>
          <w:szCs w:val="24"/>
        </w:rPr>
        <w:t>γ) Εκπαιδευτικά λογισμικά ΥΠΟΠΑΙΘ και εγκεκριμένα λογισμικά (</w:t>
      </w:r>
      <w:hyperlink r:id="rId347" w:history="1">
        <w:r w:rsidRPr="00AD07AB">
          <w:rPr>
            <w:rStyle w:val="-"/>
            <w:color w:val="auto"/>
            <w:sz w:val="24"/>
            <w:szCs w:val="24"/>
          </w:rPr>
          <w:t>http://www.e-yliko.gr</w:t>
        </w:r>
      </w:hyperlink>
      <w:r w:rsidRPr="00AD07AB">
        <w:rPr>
          <w:sz w:val="24"/>
          <w:szCs w:val="24"/>
        </w:rPr>
        <w:t xml:space="preserve"> / Εκπαιδευτικό Υλικό): «Όψεις Θρησκείας» (Σύγχρονα θέματα / Θεός). </w:t>
      </w:r>
    </w:p>
    <w:p w:rsidR="00AD07AB" w:rsidRPr="00AD07AB" w:rsidRDefault="00AD07AB" w:rsidP="00026932">
      <w:pPr>
        <w:spacing w:after="0" w:line="240" w:lineRule="auto"/>
        <w:jc w:val="both"/>
        <w:rPr>
          <w:sz w:val="24"/>
          <w:szCs w:val="24"/>
        </w:rPr>
      </w:pPr>
      <w:r w:rsidRPr="00AD07AB">
        <w:rPr>
          <w:sz w:val="24"/>
          <w:szCs w:val="24"/>
        </w:rPr>
        <w:t>- Βιβλικά και Πατερικά κείμενα:</w:t>
      </w:r>
    </w:p>
    <w:p w:rsidR="00AD07AB" w:rsidRPr="00AD07AB" w:rsidRDefault="003752D3" w:rsidP="00026932">
      <w:pPr>
        <w:spacing w:after="0" w:line="240" w:lineRule="auto"/>
        <w:jc w:val="both"/>
        <w:rPr>
          <w:sz w:val="24"/>
          <w:szCs w:val="24"/>
        </w:rPr>
      </w:pPr>
      <w:r>
        <w:rPr>
          <w:sz w:val="24"/>
          <w:szCs w:val="24"/>
        </w:rPr>
        <w:t>Καινή Διαθήκη (</w:t>
      </w:r>
      <w:r w:rsidR="00AD07AB" w:rsidRPr="00AD07AB">
        <w:rPr>
          <w:sz w:val="24"/>
          <w:szCs w:val="24"/>
        </w:rPr>
        <w:t>Ρωμ 12:2, Α' Κορ. 7, 31, Α΄Θες. 5, 21)</w:t>
      </w:r>
    </w:p>
    <w:p w:rsidR="00AD07AB" w:rsidRPr="00AD07AB" w:rsidRDefault="00AD07AB" w:rsidP="00026932">
      <w:pPr>
        <w:spacing w:after="0" w:line="240" w:lineRule="auto"/>
        <w:jc w:val="both"/>
        <w:rPr>
          <w:sz w:val="24"/>
          <w:szCs w:val="24"/>
        </w:rPr>
      </w:pPr>
      <w:r w:rsidRPr="00AD07AB">
        <w:rPr>
          <w:sz w:val="24"/>
          <w:szCs w:val="24"/>
        </w:rPr>
        <w:t xml:space="preserve">Προς Διόγνητον Επιστολή, </w:t>
      </w:r>
      <w:r w:rsidRPr="00AD07AB">
        <w:rPr>
          <w:sz w:val="24"/>
          <w:szCs w:val="24"/>
          <w:lang w:val="en-US"/>
        </w:rPr>
        <w:t>PG</w:t>
      </w:r>
      <w:r w:rsidRPr="00AD07AB">
        <w:rPr>
          <w:sz w:val="24"/>
          <w:szCs w:val="24"/>
        </w:rPr>
        <w:t xml:space="preserve"> 2</w:t>
      </w:r>
    </w:p>
    <w:p w:rsidR="00AD07AB" w:rsidRPr="00797C2E" w:rsidRDefault="00797C2E" w:rsidP="00797C2E">
      <w:pPr>
        <w:pStyle w:val="a4"/>
        <w:numPr>
          <w:ilvl w:val="0"/>
          <w:numId w:val="2"/>
        </w:numPr>
        <w:spacing w:after="0" w:line="240" w:lineRule="auto"/>
        <w:jc w:val="both"/>
        <w:rPr>
          <w:sz w:val="24"/>
          <w:szCs w:val="24"/>
        </w:rPr>
      </w:pPr>
      <w:r>
        <w:rPr>
          <w:sz w:val="24"/>
          <w:szCs w:val="24"/>
        </w:rPr>
        <w:t xml:space="preserve">Βιβλιογραφία: </w:t>
      </w:r>
    </w:p>
    <w:p w:rsidR="00AD07AB" w:rsidRPr="00AD07AB" w:rsidRDefault="00AD07AB" w:rsidP="00026932">
      <w:pPr>
        <w:numPr>
          <w:ilvl w:val="1"/>
          <w:numId w:val="29"/>
        </w:numPr>
        <w:spacing w:after="0" w:line="240" w:lineRule="auto"/>
        <w:ind w:left="709"/>
        <w:jc w:val="both"/>
        <w:rPr>
          <w:sz w:val="24"/>
          <w:szCs w:val="24"/>
        </w:rPr>
      </w:pPr>
      <w:r w:rsidRPr="00AD07AB">
        <w:rPr>
          <w:sz w:val="24"/>
          <w:szCs w:val="24"/>
        </w:rPr>
        <w:t xml:space="preserve">Βενιζέλος, Ευ. </w:t>
      </w:r>
      <w:r w:rsidRPr="00AD07AB">
        <w:rPr>
          <w:i/>
          <w:sz w:val="24"/>
          <w:szCs w:val="24"/>
        </w:rPr>
        <w:t>Ο εφικτός διάλογος Κράτους και Εκκλησίας</w:t>
      </w:r>
      <w:r w:rsidRPr="00AD07AB">
        <w:rPr>
          <w:sz w:val="24"/>
          <w:szCs w:val="24"/>
        </w:rPr>
        <w:t xml:space="preserve">, Το Βήμα: Γνώμες, 05/11/2000, διατίθεται στο </w:t>
      </w:r>
      <w:hyperlink r:id="rId348" w:history="1">
        <w:r w:rsidRPr="00AD07AB">
          <w:rPr>
            <w:rStyle w:val="-"/>
            <w:color w:val="auto"/>
            <w:sz w:val="24"/>
            <w:szCs w:val="24"/>
          </w:rPr>
          <w:t>http://www.tovima.gr/opinions/article/?aid=127593</w:t>
        </w:r>
      </w:hyperlink>
    </w:p>
    <w:p w:rsidR="00AD07AB" w:rsidRPr="00AD07AB" w:rsidRDefault="00AD07AB" w:rsidP="00026932">
      <w:pPr>
        <w:numPr>
          <w:ilvl w:val="1"/>
          <w:numId w:val="29"/>
        </w:numPr>
        <w:spacing w:after="0" w:line="240" w:lineRule="auto"/>
        <w:ind w:left="709"/>
        <w:jc w:val="both"/>
        <w:rPr>
          <w:sz w:val="24"/>
          <w:szCs w:val="24"/>
        </w:rPr>
      </w:pPr>
      <w:r w:rsidRPr="00AD07AB">
        <w:rPr>
          <w:sz w:val="24"/>
          <w:szCs w:val="24"/>
        </w:rPr>
        <w:t xml:space="preserve">Βλάχος, Ι., Μητρ. Ναυπάκτου,  </w:t>
      </w:r>
      <w:r w:rsidRPr="00AD07AB">
        <w:rPr>
          <w:i/>
          <w:sz w:val="24"/>
          <w:szCs w:val="24"/>
        </w:rPr>
        <w:t>Η Εκκοσμίκευση στην Εκκλησία</w:t>
      </w:r>
      <w:r w:rsidRPr="00AD07AB">
        <w:rPr>
          <w:sz w:val="24"/>
          <w:szCs w:val="24"/>
        </w:rPr>
        <w:t>, εφημ. Καθημερινή της Κυριακής 16-1-2000</w:t>
      </w:r>
    </w:p>
    <w:p w:rsidR="00AD07AB" w:rsidRPr="00AD07AB" w:rsidRDefault="00AD07AB" w:rsidP="00026932">
      <w:pPr>
        <w:numPr>
          <w:ilvl w:val="1"/>
          <w:numId w:val="29"/>
        </w:numPr>
        <w:spacing w:after="0" w:line="240" w:lineRule="auto"/>
        <w:ind w:left="709"/>
        <w:jc w:val="both"/>
        <w:rPr>
          <w:sz w:val="24"/>
          <w:szCs w:val="24"/>
        </w:rPr>
      </w:pPr>
      <w:r w:rsidRPr="00AD07AB">
        <w:rPr>
          <w:sz w:val="24"/>
          <w:szCs w:val="24"/>
        </w:rPr>
        <w:t xml:space="preserve">Γεωργακόπουλος, Ι.,  Μητρ. Δημητριάδος, (2016). </w:t>
      </w:r>
      <w:r w:rsidRPr="00AD07AB">
        <w:rPr>
          <w:i/>
          <w:sz w:val="24"/>
          <w:szCs w:val="24"/>
        </w:rPr>
        <w:t>Συμβολή στο διάλογο για τις σχέσεις Κράτους και Εκκλησίας</w:t>
      </w:r>
      <w:r w:rsidRPr="00AD07AB">
        <w:rPr>
          <w:sz w:val="24"/>
          <w:szCs w:val="24"/>
        </w:rPr>
        <w:t>, διατίθεται στο http://imd.gr/site/news/3/3307</w:t>
      </w:r>
    </w:p>
    <w:p w:rsidR="00AD07AB" w:rsidRPr="00AD07AB" w:rsidRDefault="00AD07AB" w:rsidP="00026932">
      <w:pPr>
        <w:numPr>
          <w:ilvl w:val="1"/>
          <w:numId w:val="29"/>
        </w:numPr>
        <w:spacing w:after="0" w:line="240" w:lineRule="auto"/>
        <w:ind w:left="709"/>
        <w:jc w:val="both"/>
        <w:rPr>
          <w:sz w:val="24"/>
          <w:szCs w:val="24"/>
        </w:rPr>
      </w:pPr>
      <w:r w:rsidRPr="00AD07AB">
        <w:rPr>
          <w:sz w:val="24"/>
          <w:szCs w:val="24"/>
        </w:rPr>
        <w:t xml:space="preserve">Γκανάς, π. Ε. (2010). </w:t>
      </w:r>
      <w:r w:rsidRPr="00AD07AB">
        <w:rPr>
          <w:i/>
          <w:sz w:val="24"/>
          <w:szCs w:val="24"/>
        </w:rPr>
        <w:t>Η ποιμαντική στα χρόνια της εκκοσμίκευσης. Εκκοσμίκευση: αμείλικτος εχθρός ή απρόσμενος σύμμαχος;</w:t>
      </w:r>
      <w:r w:rsidRPr="00AD07AB">
        <w:rPr>
          <w:sz w:val="24"/>
          <w:szCs w:val="24"/>
        </w:rPr>
        <w:t xml:space="preserve">, περ. Θεολογία,  τχ. 2, σσ. 53-79 (ψηφιακό αρχείο:  </w:t>
      </w:r>
      <w:hyperlink r:id="rId349" w:history="1">
        <w:r w:rsidRPr="00AD07AB">
          <w:rPr>
            <w:rStyle w:val="-"/>
            <w:color w:val="auto"/>
            <w:sz w:val="24"/>
            <w:szCs w:val="24"/>
          </w:rPr>
          <w:t>http://www.ecclesia.gr/greek/press/theologia/index.asp</w:t>
        </w:r>
      </w:hyperlink>
      <w:r w:rsidRPr="00AD07AB">
        <w:rPr>
          <w:sz w:val="24"/>
          <w:szCs w:val="24"/>
        </w:rPr>
        <w:t>.</w:t>
      </w:r>
    </w:p>
    <w:p w:rsidR="00AD07AB" w:rsidRPr="00AD07AB" w:rsidRDefault="00AD07AB" w:rsidP="00026932">
      <w:pPr>
        <w:numPr>
          <w:ilvl w:val="1"/>
          <w:numId w:val="29"/>
        </w:numPr>
        <w:spacing w:after="0" w:line="240" w:lineRule="auto"/>
        <w:ind w:left="709"/>
        <w:jc w:val="both"/>
        <w:rPr>
          <w:sz w:val="24"/>
          <w:szCs w:val="24"/>
        </w:rPr>
      </w:pPr>
      <w:r w:rsidRPr="00AD07AB">
        <w:rPr>
          <w:sz w:val="24"/>
          <w:szCs w:val="24"/>
        </w:rPr>
        <w:t xml:space="preserve">Πέτρου, Ι. Άνθρωπος, Κράτος, Εκκλησία: Προβληματισμοί για την αναγκαιότητα νέας ρύθμισης των σχέσεων Κράτους-Εκκλησίας,  Καθ' Οδόν τεύχ.15 ΜΑΪΟΣ 1999 ‘Κράτος και Εκκλησία’, διατίθεται στο </w:t>
      </w:r>
      <w:hyperlink r:id="rId350" w:history="1">
        <w:r w:rsidRPr="00AD07AB">
          <w:rPr>
            <w:rStyle w:val="-"/>
            <w:color w:val="auto"/>
            <w:sz w:val="24"/>
            <w:szCs w:val="24"/>
          </w:rPr>
          <w:t>http://www.imdlibrary.gr/index.php/el/2013-01-14-09-09-13/periodika/kathodon/book/435-kath-odon-teyx-15-maios-1999/18-2013-03-21-12-46-45</w:t>
        </w:r>
      </w:hyperlink>
    </w:p>
    <w:p w:rsidR="00AD07AB" w:rsidRPr="00AD07AB" w:rsidRDefault="00AD07AB" w:rsidP="00026932">
      <w:pPr>
        <w:numPr>
          <w:ilvl w:val="1"/>
          <w:numId w:val="29"/>
        </w:numPr>
        <w:spacing w:after="0" w:line="240" w:lineRule="auto"/>
        <w:ind w:left="709"/>
        <w:jc w:val="both"/>
        <w:rPr>
          <w:sz w:val="24"/>
          <w:szCs w:val="24"/>
        </w:rPr>
      </w:pPr>
      <w:r w:rsidRPr="00AD07AB">
        <w:rPr>
          <w:sz w:val="24"/>
          <w:szCs w:val="24"/>
        </w:rPr>
        <w:t xml:space="preserve">Παπαγεωργίου, Ν. (2007). </w:t>
      </w:r>
      <w:r w:rsidRPr="00AD07AB">
        <w:rPr>
          <w:i/>
          <w:sz w:val="24"/>
          <w:szCs w:val="24"/>
        </w:rPr>
        <w:t>Η Εκκλησία και η εκκοσμίκευση</w:t>
      </w:r>
      <w:r w:rsidRPr="00AD07AB">
        <w:rPr>
          <w:sz w:val="24"/>
          <w:szCs w:val="24"/>
        </w:rPr>
        <w:t xml:space="preserve">. Εισήγηση στο Β΄Διεθνές Συνέδριον Ορθοδόξου Νεολαίας: Μέλη της Εκκλησίας – Πολίτες του Κόσμου, 11-16 Ιουλίου 2007, Κωνσταντινούπολη, διατίθεται στο </w:t>
      </w:r>
      <w:hyperlink r:id="rId351" w:history="1">
        <w:r w:rsidRPr="00AD07AB">
          <w:rPr>
            <w:rStyle w:val="-"/>
            <w:color w:val="auto"/>
            <w:sz w:val="24"/>
            <w:szCs w:val="24"/>
          </w:rPr>
          <w:t>http://www.ec-patr.org/youth/papageorgiou.htm</w:t>
        </w:r>
      </w:hyperlink>
    </w:p>
    <w:p w:rsidR="00AD07AB" w:rsidRPr="00AD07AB" w:rsidRDefault="00AD07AB" w:rsidP="00026932">
      <w:pPr>
        <w:numPr>
          <w:ilvl w:val="1"/>
          <w:numId w:val="29"/>
        </w:numPr>
        <w:spacing w:after="0" w:line="240" w:lineRule="auto"/>
        <w:ind w:left="709"/>
        <w:jc w:val="both"/>
        <w:rPr>
          <w:sz w:val="24"/>
          <w:szCs w:val="24"/>
        </w:rPr>
      </w:pPr>
      <w:r w:rsidRPr="00AD07AB">
        <w:rPr>
          <w:sz w:val="24"/>
          <w:szCs w:val="24"/>
        </w:rPr>
        <w:t xml:space="preserve">Μητραλέξης, Σ., (επιμ)(2015). </w:t>
      </w:r>
      <w:r w:rsidRPr="00AD07AB">
        <w:rPr>
          <w:i/>
          <w:sz w:val="24"/>
          <w:szCs w:val="24"/>
        </w:rPr>
        <w:t>Απελευθέρωση της εκκλησίας από το κράτος: Οι σχέσεις εκκλησίας - κράτους και η μελλοντική μετεξέλιξή τους</w:t>
      </w:r>
      <w:r w:rsidRPr="00AD07AB">
        <w:rPr>
          <w:sz w:val="24"/>
          <w:szCs w:val="24"/>
        </w:rPr>
        <w:t>. Αθήνα: manifesto.</w:t>
      </w:r>
    </w:p>
    <w:p w:rsidR="00AD07AB" w:rsidRPr="00AD07AB" w:rsidRDefault="00AD07AB" w:rsidP="00026932">
      <w:pPr>
        <w:numPr>
          <w:ilvl w:val="1"/>
          <w:numId w:val="29"/>
        </w:numPr>
        <w:spacing w:after="0" w:line="240" w:lineRule="auto"/>
        <w:ind w:left="709"/>
        <w:jc w:val="both"/>
        <w:rPr>
          <w:sz w:val="24"/>
          <w:szCs w:val="24"/>
        </w:rPr>
      </w:pPr>
      <w:r w:rsidRPr="00AD07AB">
        <w:rPr>
          <w:sz w:val="24"/>
          <w:szCs w:val="24"/>
        </w:rPr>
        <w:t>Μπαθρέλλος, π. Δ. (2016</w:t>
      </w:r>
      <w:r w:rsidRPr="00AD07AB">
        <w:rPr>
          <w:i/>
          <w:sz w:val="24"/>
          <w:szCs w:val="24"/>
        </w:rPr>
        <w:t>), Οι χριστιανοί στους χρόνους της μετά-εκκοσμίκευσης.</w:t>
      </w:r>
      <w:r w:rsidRPr="00AD07AB">
        <w:rPr>
          <w:sz w:val="24"/>
          <w:szCs w:val="24"/>
        </w:rPr>
        <w:t xml:space="preserve"> Αθήνα: εν πλω.</w:t>
      </w:r>
    </w:p>
    <w:p w:rsidR="00AD07AB" w:rsidRPr="00AD07AB" w:rsidRDefault="00AD07AB" w:rsidP="00026932">
      <w:pPr>
        <w:spacing w:after="0" w:line="240" w:lineRule="auto"/>
        <w:jc w:val="both"/>
        <w:rPr>
          <w:sz w:val="24"/>
          <w:szCs w:val="24"/>
        </w:rPr>
      </w:pPr>
    </w:p>
    <w:p w:rsidR="00AD07AB" w:rsidRPr="00AD07AB" w:rsidRDefault="00AD07AB" w:rsidP="00026932">
      <w:pPr>
        <w:spacing w:after="0" w:line="240" w:lineRule="auto"/>
        <w:jc w:val="both"/>
        <w:rPr>
          <w:sz w:val="24"/>
          <w:szCs w:val="24"/>
        </w:rPr>
      </w:pPr>
      <w:r w:rsidRPr="00AD07AB">
        <w:rPr>
          <w:sz w:val="24"/>
          <w:szCs w:val="24"/>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AD07AB" w:rsidRPr="00AD07AB" w:rsidRDefault="00AD07AB" w:rsidP="00026932">
      <w:pPr>
        <w:spacing w:after="0" w:line="240" w:lineRule="auto"/>
        <w:jc w:val="both"/>
        <w:rPr>
          <w:b/>
          <w:sz w:val="24"/>
          <w:szCs w:val="24"/>
        </w:rPr>
      </w:pPr>
    </w:p>
    <w:p w:rsidR="00AD07AB" w:rsidRPr="00D11FBA" w:rsidRDefault="00AD07AB" w:rsidP="00026932">
      <w:pPr>
        <w:spacing w:after="0" w:line="240" w:lineRule="auto"/>
        <w:jc w:val="both"/>
        <w:rPr>
          <w:bCs/>
          <w:sz w:val="28"/>
          <w:szCs w:val="28"/>
        </w:rPr>
      </w:pPr>
      <w:r w:rsidRPr="00D11FBA">
        <w:rPr>
          <w:bCs/>
          <w:sz w:val="28"/>
          <w:szCs w:val="28"/>
        </w:rPr>
        <w:t>Περαιτέρω ενδεικτική βιβλιογραφία για τον/την εκπαιδευτικό</w:t>
      </w:r>
    </w:p>
    <w:p w:rsidR="00AD07AB" w:rsidRPr="00AD07AB" w:rsidRDefault="00AD07AB" w:rsidP="00026932">
      <w:pPr>
        <w:spacing w:after="0" w:line="240" w:lineRule="auto"/>
        <w:jc w:val="both"/>
        <w:rPr>
          <w:b/>
          <w:bCs/>
          <w:sz w:val="24"/>
          <w:szCs w:val="24"/>
        </w:rPr>
      </w:pPr>
    </w:p>
    <w:p w:rsidR="00AD07AB" w:rsidRPr="00AD07AB" w:rsidRDefault="00AD07AB" w:rsidP="00BE3820">
      <w:pPr>
        <w:numPr>
          <w:ilvl w:val="0"/>
          <w:numId w:val="447"/>
        </w:numPr>
        <w:spacing w:after="0" w:line="240" w:lineRule="auto"/>
        <w:ind w:left="567"/>
        <w:jc w:val="both"/>
        <w:rPr>
          <w:sz w:val="24"/>
          <w:szCs w:val="24"/>
        </w:rPr>
      </w:pPr>
      <w:r w:rsidRPr="00AD07AB">
        <w:rPr>
          <w:sz w:val="24"/>
          <w:szCs w:val="24"/>
        </w:rPr>
        <w:t xml:space="preserve">Clément, Ol. (1973). </w:t>
      </w:r>
      <w:r w:rsidRPr="00AD07AB">
        <w:rPr>
          <w:i/>
          <w:sz w:val="24"/>
          <w:szCs w:val="24"/>
        </w:rPr>
        <w:t>Η θεολογία μετά τον “θάνατο του Θεού”,</w:t>
      </w:r>
      <w:r w:rsidRPr="00AD07AB">
        <w:rPr>
          <w:sz w:val="24"/>
          <w:szCs w:val="24"/>
        </w:rPr>
        <w:t xml:space="preserve"> Αθήνα: Δωδώνη.</w:t>
      </w:r>
    </w:p>
    <w:p w:rsidR="00AD07AB" w:rsidRPr="00AD07AB" w:rsidRDefault="00AD07AB" w:rsidP="00BE3820">
      <w:pPr>
        <w:numPr>
          <w:ilvl w:val="0"/>
          <w:numId w:val="447"/>
        </w:numPr>
        <w:spacing w:after="0" w:line="240" w:lineRule="auto"/>
        <w:ind w:left="567"/>
        <w:jc w:val="both"/>
        <w:rPr>
          <w:sz w:val="24"/>
          <w:szCs w:val="24"/>
        </w:rPr>
      </w:pPr>
      <w:r w:rsidRPr="00AD07AB">
        <w:rPr>
          <w:sz w:val="24"/>
          <w:szCs w:val="24"/>
        </w:rPr>
        <w:t xml:space="preserve">Clément, Ol. (1989). </w:t>
      </w:r>
      <w:r w:rsidRPr="00AD07AB">
        <w:rPr>
          <w:i/>
          <w:sz w:val="24"/>
          <w:szCs w:val="24"/>
        </w:rPr>
        <w:t>Η μαρτυρία της Εκκλησίας μέσα σε μια εκκοσμικευμένη κοινωνία</w:t>
      </w:r>
      <w:r w:rsidRPr="00AD07AB">
        <w:rPr>
          <w:sz w:val="24"/>
          <w:szCs w:val="24"/>
        </w:rPr>
        <w:t>, στο συλλογικό έργο «Γεννηθήτω το Θέλημά σου. Η αποστολή της Ορθοδοξίας σήμερα», Θεσσαλονίκη: Ι.Μ.Νεαπόλεως και Σταυρουπόλεως, σ.126-143</w:t>
      </w:r>
    </w:p>
    <w:p w:rsidR="00AD07AB" w:rsidRPr="00AD07AB" w:rsidRDefault="00AD07AB" w:rsidP="00BE3820">
      <w:pPr>
        <w:numPr>
          <w:ilvl w:val="0"/>
          <w:numId w:val="447"/>
        </w:numPr>
        <w:spacing w:after="0" w:line="240" w:lineRule="auto"/>
        <w:ind w:left="567"/>
        <w:jc w:val="both"/>
        <w:rPr>
          <w:sz w:val="24"/>
          <w:szCs w:val="24"/>
        </w:rPr>
      </w:pPr>
      <w:r w:rsidRPr="00AD07AB">
        <w:rPr>
          <w:sz w:val="24"/>
          <w:szCs w:val="24"/>
        </w:rPr>
        <w:lastRenderedPageBreak/>
        <w:t>Αναλόγιον,  τχ. 4 (2003). Αφιέρωμα «</w:t>
      </w:r>
      <w:r w:rsidRPr="00AD07AB">
        <w:rPr>
          <w:i/>
          <w:sz w:val="24"/>
          <w:szCs w:val="24"/>
        </w:rPr>
        <w:t>Εκκλησία και Εκκοσμίκευση</w:t>
      </w:r>
      <w:r w:rsidRPr="00AD07AB">
        <w:rPr>
          <w:sz w:val="24"/>
          <w:szCs w:val="24"/>
        </w:rPr>
        <w:t xml:space="preserve">» Κοζάνη: Ι. Μ. Σερβίων &amp; Κοζάνης, στο </w:t>
      </w:r>
      <w:hyperlink r:id="rId352" w:history="1">
        <w:r w:rsidRPr="00AD07AB">
          <w:rPr>
            <w:rStyle w:val="-"/>
            <w:color w:val="auto"/>
            <w:sz w:val="24"/>
            <w:szCs w:val="24"/>
          </w:rPr>
          <w:t>http://www.imdlibrary.gr/index.php/el/2013-01-14-09-09-13/periodika/analogion/book/281-analogion-4/9-2013-03-21-12-46-</w:t>
        </w:r>
      </w:hyperlink>
      <w:r w:rsidRPr="00AD07AB">
        <w:rPr>
          <w:sz w:val="24"/>
          <w:szCs w:val="24"/>
        </w:rPr>
        <w:t>45</w:t>
      </w:r>
    </w:p>
    <w:p w:rsidR="00AD07AB" w:rsidRPr="00AD07AB" w:rsidRDefault="00AD07AB" w:rsidP="00BE3820">
      <w:pPr>
        <w:numPr>
          <w:ilvl w:val="0"/>
          <w:numId w:val="447"/>
        </w:numPr>
        <w:spacing w:after="0" w:line="240" w:lineRule="auto"/>
        <w:ind w:left="567"/>
        <w:jc w:val="both"/>
        <w:rPr>
          <w:sz w:val="24"/>
          <w:szCs w:val="24"/>
        </w:rPr>
      </w:pPr>
      <w:r w:rsidRPr="00AD07AB">
        <w:rPr>
          <w:sz w:val="24"/>
          <w:szCs w:val="24"/>
        </w:rPr>
        <w:t xml:space="preserve">Βουλγαράκης, Η. (1993). </w:t>
      </w:r>
      <w:r w:rsidRPr="00AD07AB">
        <w:rPr>
          <w:i/>
          <w:sz w:val="24"/>
          <w:szCs w:val="24"/>
        </w:rPr>
        <w:t>Χριστιανισμός και κόσμος</w:t>
      </w:r>
      <w:r w:rsidRPr="00AD07AB">
        <w:rPr>
          <w:sz w:val="24"/>
          <w:szCs w:val="24"/>
        </w:rPr>
        <w:t>, Αθήνα: Αρμός.</w:t>
      </w:r>
    </w:p>
    <w:p w:rsidR="00AD07AB" w:rsidRPr="00AD07AB" w:rsidRDefault="00AD07AB" w:rsidP="00BE3820">
      <w:pPr>
        <w:numPr>
          <w:ilvl w:val="0"/>
          <w:numId w:val="447"/>
        </w:numPr>
        <w:spacing w:after="0" w:line="240" w:lineRule="auto"/>
        <w:ind w:left="567"/>
        <w:jc w:val="both"/>
        <w:rPr>
          <w:sz w:val="24"/>
          <w:szCs w:val="24"/>
        </w:rPr>
      </w:pPr>
      <w:r w:rsidRPr="00AD07AB">
        <w:rPr>
          <w:sz w:val="24"/>
          <w:szCs w:val="24"/>
        </w:rPr>
        <w:t xml:space="preserve">Γιαγκάζογλου, Σ. (2010). Τα θρησκευτικά σύμβολα στην εκπαίδευση, </w:t>
      </w:r>
      <w:r w:rsidRPr="00AD07AB">
        <w:rPr>
          <w:i/>
          <w:sz w:val="24"/>
          <w:szCs w:val="24"/>
        </w:rPr>
        <w:t>Νομοκανονικά, Επιθεώρηση Εκκλησιαστικού και Κανονικού Δικαίου,</w:t>
      </w:r>
      <w:r w:rsidRPr="00AD07AB">
        <w:rPr>
          <w:sz w:val="24"/>
          <w:szCs w:val="24"/>
        </w:rPr>
        <w:t xml:space="preserve"> έτος Θ΄,  τχ. 1, σσ. 23-48, και (2014).  Τα θρησκευτικά σύμβολα στην ελληνική εκπαίδευση (Γνωμάτευση), έτος ΙΒ΄, τχ. 1, σσ. 91-98.</w:t>
      </w:r>
    </w:p>
    <w:p w:rsidR="00AD07AB" w:rsidRPr="00AD07AB" w:rsidRDefault="00AD07AB" w:rsidP="00BE3820">
      <w:pPr>
        <w:numPr>
          <w:ilvl w:val="0"/>
          <w:numId w:val="447"/>
        </w:numPr>
        <w:spacing w:after="0" w:line="240" w:lineRule="auto"/>
        <w:ind w:left="567"/>
        <w:jc w:val="both"/>
        <w:rPr>
          <w:sz w:val="24"/>
          <w:szCs w:val="24"/>
        </w:rPr>
      </w:pPr>
      <w:r w:rsidRPr="00AD07AB">
        <w:rPr>
          <w:sz w:val="24"/>
          <w:szCs w:val="24"/>
        </w:rPr>
        <w:t xml:space="preserve">Ζουμπουλάκης, Στ. (1998). Ο Θεός επιστρέφει στην Ευρώπη; Δοκίμιο για τη θρησκευτική δυνατότητα άθεης θρησκείας. Εισαγωγή στο βιβλίο του </w:t>
      </w:r>
      <w:r w:rsidRPr="00AD07AB">
        <w:rPr>
          <w:sz w:val="24"/>
          <w:szCs w:val="24"/>
          <w:lang w:val="en-US"/>
        </w:rPr>
        <w:t>J</w:t>
      </w:r>
      <w:r w:rsidRPr="00AD07AB">
        <w:rPr>
          <w:sz w:val="24"/>
          <w:szCs w:val="24"/>
        </w:rPr>
        <w:t xml:space="preserve">. </w:t>
      </w:r>
      <w:r w:rsidRPr="00AD07AB">
        <w:rPr>
          <w:sz w:val="24"/>
          <w:szCs w:val="24"/>
          <w:lang w:val="en-US"/>
        </w:rPr>
        <w:t>Daniel</w:t>
      </w:r>
      <w:r w:rsidRPr="00AD07AB">
        <w:rPr>
          <w:sz w:val="24"/>
          <w:szCs w:val="24"/>
        </w:rPr>
        <w:t xml:space="preserve">, </w:t>
      </w:r>
      <w:r w:rsidRPr="00AD07AB">
        <w:rPr>
          <w:i/>
          <w:sz w:val="24"/>
          <w:szCs w:val="24"/>
        </w:rPr>
        <w:t>Ο Θεός είναι φανατικός; Δοκίμιο για τη θρησκευτική ανικανότητα του πιστεύειν</w:t>
      </w:r>
      <w:r w:rsidRPr="00AD07AB">
        <w:rPr>
          <w:sz w:val="24"/>
          <w:szCs w:val="24"/>
        </w:rPr>
        <w:t>. Μτφρ. Α. Πανταζόπουλος. Αθήνα: Πόλις, σσ. 13-49.</w:t>
      </w:r>
    </w:p>
    <w:p w:rsidR="00AD07AB" w:rsidRPr="00AD07AB" w:rsidRDefault="00AD07AB" w:rsidP="00BE3820">
      <w:pPr>
        <w:numPr>
          <w:ilvl w:val="0"/>
          <w:numId w:val="447"/>
        </w:numPr>
        <w:spacing w:after="0" w:line="240" w:lineRule="auto"/>
        <w:ind w:left="567"/>
        <w:jc w:val="both"/>
        <w:rPr>
          <w:sz w:val="24"/>
          <w:szCs w:val="24"/>
        </w:rPr>
      </w:pPr>
      <w:r w:rsidRPr="00AD07AB">
        <w:rPr>
          <w:sz w:val="24"/>
          <w:szCs w:val="24"/>
        </w:rPr>
        <w:t xml:space="preserve">Κεσελόπουλος, Αν. (2003), </w:t>
      </w:r>
      <w:r w:rsidRPr="00AD07AB">
        <w:rPr>
          <w:i/>
          <w:iCs/>
          <w:sz w:val="24"/>
          <w:szCs w:val="24"/>
        </w:rPr>
        <w:t>Προτάσεις ποιμαντικής θεολογίας</w:t>
      </w:r>
      <w:r w:rsidRPr="00AD07AB">
        <w:rPr>
          <w:iCs/>
          <w:sz w:val="24"/>
          <w:szCs w:val="24"/>
        </w:rPr>
        <w:t>.</w:t>
      </w:r>
      <w:r w:rsidRPr="00AD07AB">
        <w:rPr>
          <w:sz w:val="24"/>
          <w:szCs w:val="24"/>
        </w:rPr>
        <w:t xml:space="preserve"> Θεσσαλονίκη: Πουρναράς.</w:t>
      </w:r>
    </w:p>
    <w:p w:rsidR="00AD07AB" w:rsidRPr="00AD07AB" w:rsidRDefault="00AD07AB" w:rsidP="00BE3820">
      <w:pPr>
        <w:numPr>
          <w:ilvl w:val="0"/>
          <w:numId w:val="447"/>
        </w:numPr>
        <w:spacing w:after="0" w:line="240" w:lineRule="auto"/>
        <w:ind w:left="567"/>
        <w:jc w:val="both"/>
        <w:rPr>
          <w:sz w:val="24"/>
          <w:szCs w:val="24"/>
        </w:rPr>
      </w:pPr>
      <w:r w:rsidRPr="00AD07AB">
        <w:rPr>
          <w:sz w:val="24"/>
          <w:szCs w:val="24"/>
        </w:rPr>
        <w:t xml:space="preserve">Κουβέλη, Ν., </w:t>
      </w:r>
      <w:r w:rsidRPr="00AD07AB">
        <w:rPr>
          <w:i/>
          <w:sz w:val="24"/>
          <w:szCs w:val="24"/>
        </w:rPr>
        <w:t>Εκκοσμίκευση και Ισλαμοφοβία: Ασαφή Όρια</w:t>
      </w:r>
      <w:r w:rsidRPr="00AD07AB">
        <w:rPr>
          <w:sz w:val="24"/>
          <w:szCs w:val="24"/>
        </w:rPr>
        <w:t xml:space="preserve">, στο </w:t>
      </w:r>
      <w:hyperlink r:id="rId353" w:history="1">
        <w:r w:rsidRPr="00AD07AB">
          <w:rPr>
            <w:rStyle w:val="-"/>
            <w:color w:val="auto"/>
            <w:sz w:val="24"/>
            <w:szCs w:val="24"/>
          </w:rPr>
          <w:t>http://www.unhcr.gr/1againstracism/ekkosmikefsi-ke-islamofovia-asafi-oria</w:t>
        </w:r>
      </w:hyperlink>
      <w:r w:rsidRPr="00AD07AB">
        <w:rPr>
          <w:sz w:val="24"/>
          <w:szCs w:val="24"/>
        </w:rPr>
        <w:t>.</w:t>
      </w:r>
    </w:p>
    <w:p w:rsidR="00AD07AB" w:rsidRPr="00AD07AB" w:rsidRDefault="00AD07AB" w:rsidP="00BE3820">
      <w:pPr>
        <w:numPr>
          <w:ilvl w:val="0"/>
          <w:numId w:val="447"/>
        </w:numPr>
        <w:spacing w:after="0" w:line="240" w:lineRule="auto"/>
        <w:ind w:left="567"/>
        <w:jc w:val="both"/>
        <w:rPr>
          <w:sz w:val="24"/>
          <w:szCs w:val="24"/>
        </w:rPr>
      </w:pPr>
      <w:r w:rsidRPr="00AD07AB">
        <w:rPr>
          <w:sz w:val="24"/>
          <w:szCs w:val="24"/>
        </w:rPr>
        <w:t xml:space="preserve">Μάινας, Ι. (1971). </w:t>
      </w:r>
      <w:r w:rsidRPr="00AD07AB">
        <w:rPr>
          <w:i/>
          <w:sz w:val="24"/>
          <w:szCs w:val="24"/>
        </w:rPr>
        <w:t>Το Ορθόδοξο Εκκλησιαστικό φρόνημα, στο Μαρτυρία Ορθοδοξίας</w:t>
      </w:r>
      <w:r w:rsidRPr="00AD07AB">
        <w:rPr>
          <w:sz w:val="24"/>
          <w:szCs w:val="24"/>
        </w:rPr>
        <w:t xml:space="preserve">, Αθήνα: Εκδ. Βιβλιοπωλείο της Εστίας, διατίθεται στο : http://www.imdlibrary.gr/index.php/el/2013-01-14-09-09-13/books/book/118-martyria-orthodoksias/2-books  </w:t>
      </w:r>
    </w:p>
    <w:p w:rsidR="00AD07AB" w:rsidRPr="00AD07AB" w:rsidRDefault="00AD07AB" w:rsidP="00BE3820">
      <w:pPr>
        <w:numPr>
          <w:ilvl w:val="0"/>
          <w:numId w:val="447"/>
        </w:numPr>
        <w:spacing w:after="0" w:line="240" w:lineRule="auto"/>
        <w:ind w:left="567"/>
        <w:jc w:val="both"/>
        <w:rPr>
          <w:sz w:val="24"/>
          <w:szCs w:val="24"/>
        </w:rPr>
      </w:pPr>
      <w:r w:rsidRPr="00AD07AB">
        <w:rPr>
          <w:bCs/>
          <w:sz w:val="24"/>
          <w:szCs w:val="24"/>
        </w:rPr>
        <w:t>Μουζέλης, Ν.</w:t>
      </w:r>
      <w:r w:rsidRPr="00AD07AB">
        <w:rPr>
          <w:sz w:val="24"/>
          <w:szCs w:val="24"/>
        </w:rPr>
        <w:t xml:space="preserve"> (2014).</w:t>
      </w:r>
      <w:r w:rsidRPr="00AD07AB">
        <w:rPr>
          <w:bCs/>
          <w:sz w:val="24"/>
          <w:szCs w:val="24"/>
        </w:rPr>
        <w:t xml:space="preserve"> </w:t>
      </w:r>
      <w:r w:rsidRPr="00AD07AB">
        <w:rPr>
          <w:bCs/>
          <w:i/>
          <w:sz w:val="24"/>
          <w:szCs w:val="24"/>
        </w:rPr>
        <w:t>Νεωτερικότητα και θρησκευτικότητα: Εκκοσμίκευση - φονταμενταλισμός – ηθική</w:t>
      </w:r>
      <w:r w:rsidRPr="00AD07AB">
        <w:rPr>
          <w:bCs/>
          <w:sz w:val="24"/>
          <w:szCs w:val="24"/>
        </w:rPr>
        <w:t>. Μ</w:t>
      </w:r>
      <w:r w:rsidRPr="00AD07AB">
        <w:rPr>
          <w:sz w:val="24"/>
          <w:szCs w:val="24"/>
        </w:rPr>
        <w:t xml:space="preserve">τφρ. Τ. Πλυτά. Αθήνα: Πόλις. </w:t>
      </w:r>
    </w:p>
    <w:p w:rsidR="00AD07AB" w:rsidRPr="00AD07AB" w:rsidRDefault="00AD07AB" w:rsidP="00BE3820">
      <w:pPr>
        <w:numPr>
          <w:ilvl w:val="0"/>
          <w:numId w:val="447"/>
        </w:numPr>
        <w:spacing w:after="0" w:line="240" w:lineRule="auto"/>
        <w:ind w:left="567"/>
        <w:jc w:val="both"/>
        <w:rPr>
          <w:sz w:val="24"/>
          <w:szCs w:val="24"/>
        </w:rPr>
      </w:pPr>
      <w:r w:rsidRPr="00AD07AB">
        <w:rPr>
          <w:sz w:val="24"/>
          <w:szCs w:val="24"/>
        </w:rPr>
        <w:t xml:space="preserve">Νικολόπουλος, Π. (2005). </w:t>
      </w:r>
      <w:r w:rsidRPr="00AD07AB">
        <w:rPr>
          <w:i/>
          <w:sz w:val="24"/>
          <w:szCs w:val="24"/>
        </w:rPr>
        <w:t xml:space="preserve">Ιδιωτικοποίηση της θρησκείας και εκκοσμίκευση της εκκλησίας, </w:t>
      </w:r>
      <w:r w:rsidRPr="00AD07AB">
        <w:rPr>
          <w:sz w:val="24"/>
          <w:szCs w:val="24"/>
        </w:rPr>
        <w:t>Αθήνα: Καστανιώτης.</w:t>
      </w:r>
    </w:p>
    <w:p w:rsidR="00AD07AB" w:rsidRPr="00AD07AB" w:rsidRDefault="00AD07AB" w:rsidP="00BE3820">
      <w:pPr>
        <w:numPr>
          <w:ilvl w:val="0"/>
          <w:numId w:val="447"/>
        </w:numPr>
        <w:spacing w:after="0" w:line="240" w:lineRule="auto"/>
        <w:ind w:left="567"/>
        <w:jc w:val="both"/>
        <w:rPr>
          <w:sz w:val="24"/>
          <w:szCs w:val="24"/>
        </w:rPr>
      </w:pPr>
      <w:r w:rsidRPr="00AD07AB">
        <w:rPr>
          <w:sz w:val="24"/>
          <w:szCs w:val="24"/>
        </w:rPr>
        <w:t xml:space="preserve">Νικολόπουλος, Π. (2010), Τα θρησκευτικά σύμβολα στο δημόσιο χώρο: Κριτήρια και προϋποθέσεις για τη δημόσια διαβούλευση, περ. </w:t>
      </w:r>
      <w:r w:rsidRPr="00AD07AB">
        <w:rPr>
          <w:i/>
          <w:sz w:val="24"/>
          <w:szCs w:val="24"/>
        </w:rPr>
        <w:t xml:space="preserve">Νομοκανονικά, </w:t>
      </w:r>
      <w:r w:rsidRPr="00AD07AB">
        <w:rPr>
          <w:sz w:val="24"/>
          <w:szCs w:val="24"/>
        </w:rPr>
        <w:t xml:space="preserve">2/2010, διατίθεται στο: </w:t>
      </w:r>
      <w:hyperlink r:id="rId354" w:history="1">
        <w:r w:rsidRPr="00AD07AB">
          <w:rPr>
            <w:rStyle w:val="-"/>
            <w:color w:val="auto"/>
            <w:sz w:val="24"/>
            <w:szCs w:val="24"/>
          </w:rPr>
          <w:t>http://www.tomtb.com/8risksymv-dhm-chwro-pnikolop-6864/</w:t>
        </w:r>
      </w:hyperlink>
    </w:p>
    <w:p w:rsidR="00AD07AB" w:rsidRPr="00AD07AB" w:rsidRDefault="00AD07AB" w:rsidP="00BE3820">
      <w:pPr>
        <w:numPr>
          <w:ilvl w:val="0"/>
          <w:numId w:val="447"/>
        </w:numPr>
        <w:spacing w:after="0" w:line="240" w:lineRule="auto"/>
        <w:ind w:left="567"/>
        <w:jc w:val="both"/>
        <w:rPr>
          <w:sz w:val="24"/>
          <w:szCs w:val="24"/>
        </w:rPr>
      </w:pPr>
      <w:r w:rsidRPr="00AD07AB">
        <w:rPr>
          <w:sz w:val="24"/>
          <w:szCs w:val="24"/>
        </w:rPr>
        <w:t xml:space="preserve">Πατρώνος, Γ. (2002). </w:t>
      </w:r>
      <w:r w:rsidRPr="00AD07AB">
        <w:rPr>
          <w:i/>
          <w:sz w:val="24"/>
          <w:szCs w:val="24"/>
        </w:rPr>
        <w:t>Εκκλησία και κόσμος: Θέματα πνευματικού και κοινωνικού προβληματισμού</w:t>
      </w:r>
      <w:r w:rsidRPr="00AD07AB">
        <w:rPr>
          <w:sz w:val="24"/>
          <w:szCs w:val="24"/>
        </w:rPr>
        <w:t>, Αθήνα: Αποστολική Διακονία.</w:t>
      </w:r>
    </w:p>
    <w:p w:rsidR="00AD07AB" w:rsidRPr="00AD07AB" w:rsidRDefault="00AD07AB" w:rsidP="00BE3820">
      <w:pPr>
        <w:numPr>
          <w:ilvl w:val="0"/>
          <w:numId w:val="447"/>
        </w:numPr>
        <w:spacing w:after="0" w:line="240" w:lineRule="auto"/>
        <w:ind w:left="567"/>
        <w:jc w:val="both"/>
        <w:rPr>
          <w:sz w:val="24"/>
          <w:szCs w:val="24"/>
        </w:rPr>
      </w:pPr>
      <w:r w:rsidRPr="00AD07AB">
        <w:rPr>
          <w:sz w:val="24"/>
          <w:szCs w:val="24"/>
        </w:rPr>
        <w:t xml:space="preserve">Πέτρου, Ι. (2004). </w:t>
      </w:r>
      <w:r w:rsidRPr="00AD07AB">
        <w:rPr>
          <w:i/>
          <w:sz w:val="24"/>
          <w:szCs w:val="24"/>
        </w:rPr>
        <w:t>Χριστιανισμός και κοινωνία. Κοινωνιολογική ανάλυση των σχέσεων του Χριστιανισμού με την κοινωνία και τον πολιτισμό</w:t>
      </w:r>
      <w:r w:rsidRPr="00AD07AB">
        <w:rPr>
          <w:sz w:val="24"/>
          <w:szCs w:val="24"/>
        </w:rPr>
        <w:t>. Θεσσαλονίκη: Βάνιας.</w:t>
      </w:r>
    </w:p>
    <w:p w:rsidR="00AD07AB" w:rsidRPr="00797C2E" w:rsidRDefault="00AD07AB" w:rsidP="00BE3820">
      <w:pPr>
        <w:numPr>
          <w:ilvl w:val="0"/>
          <w:numId w:val="447"/>
        </w:numPr>
        <w:spacing w:after="0" w:line="240" w:lineRule="auto"/>
        <w:ind w:left="567"/>
        <w:jc w:val="both"/>
        <w:rPr>
          <w:spacing w:val="-4"/>
          <w:sz w:val="24"/>
          <w:szCs w:val="24"/>
        </w:rPr>
      </w:pPr>
      <w:r w:rsidRPr="00797C2E">
        <w:rPr>
          <w:spacing w:val="-4"/>
          <w:sz w:val="24"/>
          <w:szCs w:val="24"/>
        </w:rPr>
        <w:t xml:space="preserve">Σταμούλης, Χ. (2014). </w:t>
      </w:r>
      <w:r w:rsidRPr="00797C2E">
        <w:rPr>
          <w:i/>
          <w:spacing w:val="-4"/>
          <w:sz w:val="24"/>
          <w:szCs w:val="24"/>
        </w:rPr>
        <w:t>Η Γυναίκα του Λωτ και η σύγχρονη θεολογία</w:t>
      </w:r>
      <w:r w:rsidRPr="00797C2E">
        <w:rPr>
          <w:spacing w:val="-4"/>
          <w:sz w:val="24"/>
          <w:szCs w:val="24"/>
        </w:rPr>
        <w:t>. Αθήνα: Αρμός.</w:t>
      </w:r>
    </w:p>
    <w:p w:rsidR="00AD07AB" w:rsidRPr="00AD07AB" w:rsidRDefault="00AD07AB" w:rsidP="00BE3820">
      <w:pPr>
        <w:numPr>
          <w:ilvl w:val="0"/>
          <w:numId w:val="447"/>
        </w:numPr>
        <w:spacing w:after="0" w:line="240" w:lineRule="auto"/>
        <w:ind w:left="567"/>
        <w:jc w:val="both"/>
        <w:rPr>
          <w:sz w:val="24"/>
          <w:szCs w:val="24"/>
        </w:rPr>
      </w:pPr>
      <w:r w:rsidRPr="00AD07AB">
        <w:rPr>
          <w:sz w:val="24"/>
          <w:szCs w:val="24"/>
        </w:rPr>
        <w:t xml:space="preserve">Σύναξη 75 Ιούλιος - Σεπτέμβριος 2000, ‘Ερωτήματα για τις σχέσεις κράτους κι εκκλησίας΄, διατίθεται στο </w:t>
      </w:r>
      <w:hyperlink r:id="rId355" w:history="1">
        <w:r w:rsidRPr="00AD07AB">
          <w:rPr>
            <w:rStyle w:val="-"/>
            <w:color w:val="auto"/>
            <w:sz w:val="24"/>
            <w:szCs w:val="24"/>
          </w:rPr>
          <w:t>http://www.imdlibrary.gr/index.php/el/2013-01-14-09-09-13/periodika/synaksi/book/31-synaksi-75-ioylios-septemvrios-2000/22-2013-03-21-12-46-45</w:t>
        </w:r>
      </w:hyperlink>
    </w:p>
    <w:p w:rsidR="00AD07AB" w:rsidRPr="00AD07AB" w:rsidRDefault="00AD07AB" w:rsidP="00BE3820">
      <w:pPr>
        <w:numPr>
          <w:ilvl w:val="0"/>
          <w:numId w:val="447"/>
        </w:numPr>
        <w:spacing w:after="0" w:line="240" w:lineRule="auto"/>
        <w:ind w:left="567"/>
        <w:jc w:val="both"/>
        <w:rPr>
          <w:sz w:val="24"/>
          <w:szCs w:val="24"/>
        </w:rPr>
      </w:pPr>
      <w:r w:rsidRPr="00AD07AB">
        <w:rPr>
          <w:sz w:val="24"/>
          <w:szCs w:val="24"/>
        </w:rPr>
        <w:t xml:space="preserve">Σύναξη,  τχ. 71 &amp;72 (1999). </w:t>
      </w:r>
      <w:r w:rsidRPr="00AD07AB">
        <w:rPr>
          <w:i/>
          <w:sz w:val="24"/>
          <w:szCs w:val="24"/>
        </w:rPr>
        <w:t>Λειτουργική αναγέννηση. Ανάγκη ή πολυτέλεια;</w:t>
      </w:r>
      <w:r w:rsidRPr="00AD07AB">
        <w:rPr>
          <w:sz w:val="24"/>
          <w:szCs w:val="24"/>
        </w:rPr>
        <w:t xml:space="preserve"> </w:t>
      </w:r>
    </w:p>
    <w:p w:rsidR="00AD07AB" w:rsidRPr="00797C2E" w:rsidRDefault="00AD07AB" w:rsidP="00BE3820">
      <w:pPr>
        <w:numPr>
          <w:ilvl w:val="0"/>
          <w:numId w:val="447"/>
        </w:numPr>
        <w:spacing w:after="0" w:line="240" w:lineRule="auto"/>
        <w:ind w:left="567"/>
        <w:jc w:val="both"/>
        <w:rPr>
          <w:spacing w:val="-2"/>
          <w:sz w:val="24"/>
          <w:szCs w:val="24"/>
        </w:rPr>
      </w:pPr>
      <w:r w:rsidRPr="00797C2E">
        <w:rPr>
          <w:spacing w:val="-2"/>
          <w:sz w:val="24"/>
          <w:szCs w:val="24"/>
        </w:rPr>
        <w:t xml:space="preserve">Χάμπερμας, Γ. (2012). Η Θρησκεία στον Δημόσιο Χώρο, </w:t>
      </w:r>
      <w:r w:rsidRPr="00797C2E">
        <w:rPr>
          <w:i/>
          <w:spacing w:val="-2"/>
          <w:sz w:val="24"/>
          <w:szCs w:val="24"/>
        </w:rPr>
        <w:t>Σύναξη</w:t>
      </w:r>
      <w:r w:rsidRPr="00797C2E">
        <w:rPr>
          <w:spacing w:val="-2"/>
          <w:sz w:val="24"/>
          <w:szCs w:val="24"/>
        </w:rPr>
        <w:t>,  τχ. 124 σσ. 16-22.</w:t>
      </w:r>
    </w:p>
    <w:p w:rsidR="00AD07AB" w:rsidRPr="00AD07AB" w:rsidRDefault="00AD07AB" w:rsidP="00BE3820">
      <w:pPr>
        <w:numPr>
          <w:ilvl w:val="0"/>
          <w:numId w:val="447"/>
        </w:numPr>
        <w:spacing w:after="0" w:line="240" w:lineRule="auto"/>
        <w:ind w:left="567"/>
        <w:jc w:val="both"/>
        <w:rPr>
          <w:sz w:val="24"/>
          <w:szCs w:val="24"/>
        </w:rPr>
      </w:pPr>
      <w:r w:rsidRPr="00AD07AB">
        <w:rPr>
          <w:sz w:val="24"/>
          <w:szCs w:val="24"/>
        </w:rPr>
        <w:t xml:space="preserve">Ψαριανός, Διονύσιος Λ. Μητρ. Κοζάνης (1989). Μετά αιδούς και ευλαβείας, </w:t>
      </w:r>
      <w:r w:rsidRPr="00AD07AB">
        <w:rPr>
          <w:i/>
          <w:sz w:val="24"/>
          <w:szCs w:val="24"/>
        </w:rPr>
        <w:t>Αναφορά εις μνήμην μητροπολίτου Σάρδεων Μαξίμου 1914-1986</w:t>
      </w:r>
      <w:r w:rsidRPr="00AD07AB">
        <w:rPr>
          <w:sz w:val="24"/>
          <w:szCs w:val="24"/>
        </w:rPr>
        <w:t xml:space="preserve">, τ. Β΄. Γενεύη, σσ. 147-164. Αναδημοσίευση στο περιοδικό </w:t>
      </w:r>
      <w:r w:rsidRPr="00AD07AB">
        <w:rPr>
          <w:i/>
          <w:sz w:val="24"/>
          <w:szCs w:val="24"/>
        </w:rPr>
        <w:t>Σύναξη</w:t>
      </w:r>
      <w:r w:rsidRPr="00AD07AB">
        <w:rPr>
          <w:sz w:val="24"/>
          <w:szCs w:val="24"/>
        </w:rPr>
        <w:t>,  τχ. 73 (2000), σσ. 109-124.</w:t>
      </w:r>
    </w:p>
    <w:p w:rsidR="00AD07AB" w:rsidRDefault="00AD07AB" w:rsidP="00026932">
      <w:pPr>
        <w:spacing w:after="0" w:line="240" w:lineRule="auto"/>
        <w:jc w:val="both"/>
        <w:rPr>
          <w:b/>
          <w:sz w:val="24"/>
          <w:szCs w:val="24"/>
        </w:rPr>
      </w:pPr>
    </w:p>
    <w:p w:rsidR="00905D1A" w:rsidRDefault="00905D1A" w:rsidP="00026932">
      <w:pPr>
        <w:spacing w:after="0"/>
        <w:jc w:val="center"/>
        <w:rPr>
          <w:b/>
          <w:sz w:val="24"/>
          <w:szCs w:val="24"/>
        </w:rPr>
      </w:pPr>
    </w:p>
    <w:p w:rsidR="0078671A" w:rsidRPr="00797C2E" w:rsidRDefault="0078671A" w:rsidP="00026932">
      <w:pPr>
        <w:spacing w:after="0"/>
        <w:jc w:val="center"/>
        <w:rPr>
          <w:b/>
          <w:color w:val="002060"/>
          <w:sz w:val="24"/>
          <w:szCs w:val="24"/>
        </w:rPr>
      </w:pPr>
      <w:r w:rsidRPr="00797C2E">
        <w:rPr>
          <w:b/>
          <w:color w:val="002060"/>
          <w:sz w:val="24"/>
          <w:szCs w:val="24"/>
        </w:rPr>
        <w:t>Θ.Ε 4 ΠΟΛΙΤΙΣΜΟΣ</w:t>
      </w:r>
    </w:p>
    <w:p w:rsidR="0078671A" w:rsidRPr="00543C53" w:rsidRDefault="0078671A" w:rsidP="00026932">
      <w:pPr>
        <w:spacing w:after="0"/>
        <w:jc w:val="center"/>
        <w:rPr>
          <w:color w:val="002060"/>
          <w:sz w:val="24"/>
          <w:szCs w:val="24"/>
        </w:rPr>
      </w:pPr>
      <w:r w:rsidRPr="00543C53">
        <w:rPr>
          <w:color w:val="002060"/>
          <w:sz w:val="24"/>
          <w:szCs w:val="24"/>
        </w:rPr>
        <w:t>(γλώσσα, μύθος, έκφραση, ιστορία, οικουμενικότητα)</w:t>
      </w:r>
    </w:p>
    <w:p w:rsidR="0078671A" w:rsidRPr="00C96238" w:rsidRDefault="0078671A" w:rsidP="00026932">
      <w:pPr>
        <w:spacing w:after="0"/>
        <w:jc w:val="cente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8671A" w:rsidRPr="00C96238" w:rsidTr="0078671A">
        <w:tc>
          <w:tcPr>
            <w:tcW w:w="8613" w:type="dxa"/>
            <w:shd w:val="clear" w:color="auto" w:fill="4F81BD"/>
          </w:tcPr>
          <w:p w:rsidR="0078671A" w:rsidRPr="00543C53" w:rsidRDefault="0078671A" w:rsidP="00026932">
            <w:pPr>
              <w:spacing w:after="0"/>
              <w:jc w:val="center"/>
              <w:rPr>
                <w:b/>
                <w:bCs/>
                <w:color w:val="FFFFFF"/>
                <w:sz w:val="24"/>
                <w:szCs w:val="24"/>
              </w:rPr>
            </w:pPr>
            <w:r w:rsidRPr="00543C53">
              <w:rPr>
                <w:b/>
                <w:bCs/>
                <w:color w:val="FFFFFF"/>
                <w:sz w:val="24"/>
                <w:szCs w:val="24"/>
              </w:rPr>
              <w:lastRenderedPageBreak/>
              <w:t>4.1 ΓΛΩΣΣΑ (1</w:t>
            </w:r>
            <w:r w:rsidRPr="00543C53">
              <w:rPr>
                <w:b/>
                <w:bCs/>
                <w:color w:val="FFFFFF"/>
                <w:sz w:val="24"/>
                <w:szCs w:val="24"/>
                <w:vertAlign w:val="superscript"/>
              </w:rPr>
              <w:t>ο</w:t>
            </w:r>
            <w:r w:rsidRPr="00543C53">
              <w:rPr>
                <w:b/>
                <w:bCs/>
                <w:color w:val="FFFFFF"/>
                <w:sz w:val="24"/>
                <w:szCs w:val="24"/>
              </w:rPr>
              <w:t xml:space="preserve"> δίωρο)</w:t>
            </w:r>
          </w:p>
        </w:tc>
      </w:tr>
    </w:tbl>
    <w:p w:rsidR="0078671A" w:rsidRPr="00C96238" w:rsidRDefault="0078671A"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8671A" w:rsidRPr="00C96238" w:rsidTr="0078671A">
        <w:trPr>
          <w:trHeight w:val="496"/>
        </w:trPr>
        <w:tc>
          <w:tcPr>
            <w:tcW w:w="4306" w:type="dxa"/>
            <w:shd w:val="clear" w:color="auto" w:fill="B8CCE4"/>
            <w:vAlign w:val="center"/>
          </w:tcPr>
          <w:p w:rsidR="0078671A" w:rsidRPr="00C96238" w:rsidRDefault="0078671A" w:rsidP="00026932">
            <w:pPr>
              <w:spacing w:after="0"/>
              <w:jc w:val="center"/>
              <w:rPr>
                <w:b/>
                <w:bCs/>
                <w:szCs w:val="24"/>
              </w:rPr>
            </w:pPr>
            <w:r w:rsidRPr="00C96238">
              <w:rPr>
                <w:bCs/>
                <w:szCs w:val="24"/>
              </w:rPr>
              <w:t>Προσδοκώμενα Μαθησιακά Αποτελέσματα</w:t>
            </w:r>
          </w:p>
        </w:tc>
        <w:tc>
          <w:tcPr>
            <w:tcW w:w="4307" w:type="dxa"/>
            <w:shd w:val="clear" w:color="auto" w:fill="B8CCE4"/>
            <w:vAlign w:val="center"/>
          </w:tcPr>
          <w:p w:rsidR="0078671A" w:rsidRPr="00C96238" w:rsidRDefault="0078671A" w:rsidP="00026932">
            <w:pPr>
              <w:spacing w:after="0"/>
              <w:jc w:val="center"/>
              <w:rPr>
                <w:szCs w:val="24"/>
              </w:rPr>
            </w:pPr>
            <w:r w:rsidRPr="00C96238">
              <w:rPr>
                <w:szCs w:val="24"/>
              </w:rPr>
              <w:t>Αξιολόγηση</w:t>
            </w:r>
          </w:p>
        </w:tc>
      </w:tr>
      <w:tr w:rsidR="0078671A" w:rsidRPr="00C96238" w:rsidTr="0078671A">
        <w:tc>
          <w:tcPr>
            <w:tcW w:w="4306" w:type="dxa"/>
            <w:shd w:val="clear" w:color="auto" w:fill="DBE5F1"/>
          </w:tcPr>
          <w:p w:rsidR="0078671A" w:rsidRPr="00C96238" w:rsidRDefault="0078671A" w:rsidP="00026932">
            <w:pPr>
              <w:spacing w:after="0"/>
              <w:rPr>
                <w:rFonts w:eastAsia="Times New Roman" w:cs="Arial"/>
                <w:color w:val="000000"/>
                <w:sz w:val="21"/>
                <w:szCs w:val="21"/>
                <w:shd w:val="clear" w:color="auto" w:fill="DBE5F1"/>
              </w:rPr>
            </w:pPr>
            <w:r w:rsidRPr="00C96238">
              <w:rPr>
                <w:rFonts w:eastAsia="Times New Roman" w:cs="Arial"/>
                <w:color w:val="000000"/>
                <w:sz w:val="21"/>
                <w:szCs w:val="21"/>
                <w:shd w:val="clear" w:color="auto" w:fill="DBE5F1"/>
              </w:rPr>
              <w:t>Οι μαθητές/ μαθήτριες να:</w:t>
            </w:r>
          </w:p>
          <w:p w:rsidR="0078671A" w:rsidRDefault="0078671A" w:rsidP="00026932">
            <w:pPr>
              <w:numPr>
                <w:ilvl w:val="0"/>
                <w:numId w:val="145"/>
              </w:numPr>
              <w:spacing w:after="0" w:line="240" w:lineRule="auto"/>
              <w:contextualSpacing/>
              <w:rPr>
                <w:b/>
                <w:bCs/>
                <w:szCs w:val="21"/>
              </w:rPr>
            </w:pPr>
            <w:r w:rsidRPr="00C96238">
              <w:rPr>
                <w:bCs/>
                <w:szCs w:val="21"/>
              </w:rPr>
              <w:t>εντοπίζουν θρησκευτικούς όρους και θρησκευτικά νοήματα που χρησιμοποιούνται στην επικοινωνία και στην καθημερινότητα,</w:t>
            </w:r>
          </w:p>
          <w:p w:rsidR="0078671A" w:rsidRDefault="0078671A" w:rsidP="00026932">
            <w:pPr>
              <w:numPr>
                <w:ilvl w:val="0"/>
                <w:numId w:val="145"/>
              </w:numPr>
              <w:spacing w:after="0" w:line="240" w:lineRule="auto"/>
              <w:contextualSpacing/>
              <w:rPr>
                <w:bCs/>
                <w:szCs w:val="21"/>
              </w:rPr>
            </w:pPr>
            <w:r w:rsidRPr="00C96238">
              <w:rPr>
                <w:bCs/>
                <w:szCs w:val="21"/>
              </w:rPr>
              <w:t>αποκωδικοποιούν σύμβολα και εικόνες της Ορθόδοξης χριστιανικής θρησκευτικής παράδοσης και άλλων θρησκευτικών παραδόσεων,</w:t>
            </w:r>
          </w:p>
          <w:p w:rsidR="0078671A" w:rsidRDefault="0078671A" w:rsidP="00026932">
            <w:pPr>
              <w:numPr>
                <w:ilvl w:val="0"/>
                <w:numId w:val="145"/>
              </w:numPr>
              <w:spacing w:after="0" w:line="240" w:lineRule="auto"/>
              <w:rPr>
                <w:rFonts w:eastAsia="Times New Roman"/>
                <w:color w:val="000000"/>
                <w:sz w:val="21"/>
                <w:szCs w:val="21"/>
              </w:rPr>
            </w:pPr>
            <w:r w:rsidRPr="00C96238">
              <w:rPr>
                <w:rFonts w:cs="Arial"/>
                <w:bCs/>
                <w:color w:val="000000"/>
                <w:szCs w:val="21"/>
              </w:rPr>
              <w:t>διατυπώνουν συλλογισμούς για τα θέματα της γλώσσας στα κείμενα και στη λατρεία σε διαφορετικά θρησκευτικά περιβάλλοντα.</w:t>
            </w:r>
          </w:p>
        </w:tc>
        <w:tc>
          <w:tcPr>
            <w:tcW w:w="4307" w:type="dxa"/>
            <w:shd w:val="clear" w:color="auto" w:fill="DBE5F1"/>
          </w:tcPr>
          <w:p w:rsidR="0078671A" w:rsidRDefault="0078671A" w:rsidP="00026932">
            <w:pPr>
              <w:numPr>
                <w:ilvl w:val="0"/>
                <w:numId w:val="145"/>
              </w:numPr>
              <w:spacing w:after="0" w:line="240" w:lineRule="auto"/>
              <w:contextualSpacing/>
              <w:rPr>
                <w:szCs w:val="21"/>
              </w:rPr>
            </w:pPr>
            <w:r w:rsidRPr="00C96238">
              <w:rPr>
                <w:szCs w:val="21"/>
              </w:rPr>
              <w:t xml:space="preserve">Αναγνώριση θρησκευτικών όρων και νοημάτων στην καθημερινή ζωή. </w:t>
            </w:r>
          </w:p>
          <w:p w:rsidR="0078671A" w:rsidRDefault="0078671A" w:rsidP="00026932">
            <w:pPr>
              <w:numPr>
                <w:ilvl w:val="0"/>
                <w:numId w:val="145"/>
              </w:numPr>
              <w:spacing w:after="0" w:line="240" w:lineRule="auto"/>
              <w:contextualSpacing/>
              <w:rPr>
                <w:szCs w:val="21"/>
              </w:rPr>
            </w:pPr>
            <w:r w:rsidRPr="00C96238">
              <w:rPr>
                <w:szCs w:val="21"/>
              </w:rPr>
              <w:t xml:space="preserve">Ερμηνεία συμβόλων και εικόνων της Ορθόδοξης χριστιανικής παράδοσης και άλλων θρησκευτικών παραδόσεων. </w:t>
            </w:r>
          </w:p>
          <w:p w:rsidR="0078671A" w:rsidRDefault="0078671A" w:rsidP="00026932">
            <w:pPr>
              <w:numPr>
                <w:ilvl w:val="0"/>
                <w:numId w:val="145"/>
              </w:numPr>
              <w:spacing w:after="0" w:line="240" w:lineRule="auto"/>
              <w:contextualSpacing/>
              <w:rPr>
                <w:rFonts w:eastAsia="Times New Roman"/>
                <w:sz w:val="21"/>
                <w:szCs w:val="21"/>
              </w:rPr>
            </w:pPr>
            <w:r w:rsidRPr="00C96238">
              <w:rPr>
                <w:szCs w:val="21"/>
              </w:rPr>
              <w:t>Ανάπτυξη επιχειρημάτων για θέματα γλώσσας που σχετίζονται με τα κείμενα και τη λατρεία στην Ορθόδοξη Εκκλησία και σε άλλες χριστιανικές και θρησκευτικές παραδόσεις.</w:t>
            </w:r>
          </w:p>
          <w:p w:rsidR="0078671A" w:rsidRPr="00C96238" w:rsidRDefault="0078671A" w:rsidP="00026932">
            <w:pPr>
              <w:spacing w:after="0"/>
              <w:ind w:left="142"/>
              <w:contextualSpacing/>
              <w:rPr>
                <w:rFonts w:eastAsia="Times New Roman"/>
                <w:sz w:val="21"/>
                <w:szCs w:val="21"/>
              </w:rPr>
            </w:pPr>
          </w:p>
        </w:tc>
      </w:tr>
    </w:tbl>
    <w:p w:rsidR="0078671A" w:rsidRPr="00C96238" w:rsidRDefault="0078671A" w:rsidP="00026932">
      <w:pPr>
        <w:spacing w:after="0"/>
        <w:rPr>
          <w:rFonts w:cs="Calibri"/>
        </w:rPr>
      </w:pPr>
    </w:p>
    <w:p w:rsidR="0078671A" w:rsidRPr="00C96238" w:rsidRDefault="0078671A" w:rsidP="00026932">
      <w:pPr>
        <w:spacing w:after="0"/>
        <w:contextualSpacing/>
        <w:rPr>
          <w:rFonts w:cs="Calibri"/>
          <w:sz w:val="28"/>
          <w:szCs w:val="24"/>
        </w:rPr>
      </w:pPr>
      <w:r w:rsidRPr="00C96238">
        <w:rPr>
          <w:rFonts w:cs="Calibri"/>
          <w:sz w:val="28"/>
          <w:szCs w:val="24"/>
        </w:rPr>
        <w:t>Προτεινόμενη Μέθοδος - Ενδεικτικές Δραστηριότητες</w:t>
      </w:r>
    </w:p>
    <w:p w:rsidR="0078671A" w:rsidRPr="00C96238" w:rsidRDefault="0078671A" w:rsidP="00026932">
      <w:pPr>
        <w:spacing w:after="0"/>
        <w:contextualSpacing/>
        <w:rPr>
          <w:szCs w:val="24"/>
          <w:highlight w:val="yellow"/>
        </w:rPr>
      </w:pPr>
    </w:p>
    <w:p w:rsidR="0078671A" w:rsidRPr="00543C53" w:rsidRDefault="0078671A" w:rsidP="00026932">
      <w:pPr>
        <w:spacing w:after="0"/>
        <w:contextualSpacing/>
        <w:rPr>
          <w:sz w:val="24"/>
          <w:szCs w:val="24"/>
        </w:rPr>
      </w:pPr>
      <w:r w:rsidRPr="00543C53">
        <w:rPr>
          <w:sz w:val="24"/>
          <w:szCs w:val="24"/>
        </w:rPr>
        <w:t xml:space="preserve">Επιλέγεται η </w:t>
      </w:r>
      <w:r w:rsidRPr="00543C53">
        <w:rPr>
          <w:b/>
          <w:sz w:val="24"/>
          <w:szCs w:val="24"/>
        </w:rPr>
        <w:t>διερευνητική</w:t>
      </w:r>
      <w:r w:rsidRPr="00543C53">
        <w:rPr>
          <w:sz w:val="24"/>
          <w:szCs w:val="24"/>
        </w:rPr>
        <w:t xml:space="preserve"> μέθοδος, σύμφωνα με τα προβλεπόμενα στο ΠΣ. </w:t>
      </w:r>
    </w:p>
    <w:p w:rsidR="0078671A" w:rsidRPr="00543C53" w:rsidRDefault="0078671A" w:rsidP="00026932">
      <w:pPr>
        <w:spacing w:after="0"/>
        <w:contextualSpacing/>
        <w:rPr>
          <w:rFonts w:eastAsia="Times New Roman"/>
          <w:b/>
          <w:sz w:val="24"/>
          <w:szCs w:val="24"/>
        </w:rPr>
      </w:pPr>
    </w:p>
    <w:p w:rsidR="0078671A" w:rsidRPr="00543C53" w:rsidRDefault="0078671A" w:rsidP="00026932">
      <w:pPr>
        <w:spacing w:after="0"/>
        <w:contextualSpacing/>
        <w:rPr>
          <w:rFonts w:eastAsia="Times New Roman"/>
          <w:sz w:val="24"/>
          <w:szCs w:val="24"/>
        </w:rPr>
      </w:pPr>
      <w:r w:rsidRPr="00543C53">
        <w:rPr>
          <w:rFonts w:eastAsia="Times New Roman"/>
          <w:b/>
          <w:sz w:val="24"/>
          <w:szCs w:val="24"/>
        </w:rPr>
        <w:t>Παρουσιάζοντας</w:t>
      </w:r>
      <w:r w:rsidRPr="00543C53">
        <w:rPr>
          <w:rFonts w:eastAsia="Times New Roman"/>
          <w:sz w:val="24"/>
          <w:szCs w:val="24"/>
        </w:rPr>
        <w:t>:</w:t>
      </w:r>
    </w:p>
    <w:p w:rsidR="0078671A" w:rsidRPr="00543C53" w:rsidRDefault="0078671A" w:rsidP="00026932">
      <w:pPr>
        <w:spacing w:after="0"/>
        <w:contextualSpacing/>
        <w:rPr>
          <w:rFonts w:eastAsia="Times New Roman"/>
          <w:i/>
          <w:sz w:val="24"/>
          <w:szCs w:val="24"/>
        </w:rPr>
      </w:pPr>
      <w:r w:rsidRPr="00543C53">
        <w:rPr>
          <w:rFonts w:eastAsia="Times New Roman"/>
          <w:i/>
          <w:sz w:val="24"/>
          <w:szCs w:val="24"/>
        </w:rPr>
        <w:t>Σύμβολα και γλώσσα από διάφορες θρησκείες.</w:t>
      </w:r>
    </w:p>
    <w:p w:rsidR="0078671A" w:rsidRPr="00543C53" w:rsidRDefault="0078671A" w:rsidP="00026932">
      <w:pPr>
        <w:numPr>
          <w:ilvl w:val="0"/>
          <w:numId w:val="146"/>
        </w:numPr>
        <w:spacing w:after="0" w:line="240" w:lineRule="auto"/>
        <w:contextualSpacing/>
        <w:jc w:val="both"/>
        <w:rPr>
          <w:rFonts w:eastAsia="Times New Roman"/>
          <w:sz w:val="24"/>
          <w:szCs w:val="24"/>
        </w:rPr>
      </w:pPr>
      <w:r w:rsidRPr="00543C53">
        <w:rPr>
          <w:rFonts w:eastAsia="Times New Roman"/>
          <w:sz w:val="24"/>
          <w:szCs w:val="24"/>
        </w:rPr>
        <w:t>«Ιστοεξερεύνηση» σε ομαδοσυνεργασία: Δίνεται σε κάθε ομάδα ένα θρησκευτικό σύμβολο (π.χ. σταυρός, ημισέληνος, γιν-γιανγκ, κ.ά.). Οι μαθητές/μαθήτριες αναζητούν με ποια θρησκεία συνδέεται και πώς ερμηνεύεται. Καταγράφουν τις απαντήσεις τους σε φύλλο εργασίας.</w:t>
      </w:r>
    </w:p>
    <w:p w:rsidR="0078671A" w:rsidRPr="00543C53" w:rsidRDefault="0078671A" w:rsidP="00026932">
      <w:pPr>
        <w:numPr>
          <w:ilvl w:val="0"/>
          <w:numId w:val="146"/>
        </w:numPr>
        <w:spacing w:after="0" w:line="240" w:lineRule="auto"/>
        <w:contextualSpacing/>
        <w:rPr>
          <w:rFonts w:eastAsia="Times New Roman"/>
          <w:sz w:val="24"/>
          <w:szCs w:val="24"/>
        </w:rPr>
      </w:pPr>
      <w:r w:rsidRPr="00543C53">
        <w:rPr>
          <w:rFonts w:eastAsia="Times New Roman"/>
          <w:sz w:val="24"/>
          <w:szCs w:val="24"/>
        </w:rPr>
        <w:t>Εναλλακτικά:</w:t>
      </w:r>
    </w:p>
    <w:p w:rsidR="0078671A" w:rsidRPr="00543C53" w:rsidRDefault="0078671A" w:rsidP="00026932">
      <w:pPr>
        <w:spacing w:after="0"/>
        <w:ind w:left="360"/>
        <w:contextualSpacing/>
        <w:rPr>
          <w:rFonts w:eastAsia="Times New Roman"/>
          <w:sz w:val="24"/>
          <w:szCs w:val="24"/>
        </w:rPr>
      </w:pPr>
      <w:r w:rsidRPr="00543C53">
        <w:rPr>
          <w:rFonts w:eastAsia="Times New Roman"/>
          <w:sz w:val="24"/>
          <w:szCs w:val="24"/>
        </w:rPr>
        <w:t>«Ομαδοσυνεργασία - TPS»: Οι μαθητές/μαθήτριες γράφουν πέντε σύμβολα που χρησιμοποιούν καθημερινά σε sms, στα μέσα κοινωνικής δικτύωσης, κ.λπ. Τι συμβολίζουν; Γιατί τα χρησιμοποιούν; Γνωρίζουν κάτι αντίστοιχο σε θρησκευτικά σύμβολα;</w:t>
      </w:r>
    </w:p>
    <w:p w:rsidR="0078671A" w:rsidRPr="00543C53" w:rsidRDefault="0078671A" w:rsidP="00026932">
      <w:pPr>
        <w:spacing w:after="0"/>
        <w:rPr>
          <w:b/>
          <w:sz w:val="24"/>
          <w:szCs w:val="24"/>
        </w:rPr>
      </w:pPr>
    </w:p>
    <w:p w:rsidR="0078671A" w:rsidRPr="00543C53" w:rsidRDefault="0078671A" w:rsidP="00026932">
      <w:pPr>
        <w:spacing w:after="0"/>
        <w:rPr>
          <w:b/>
          <w:sz w:val="24"/>
          <w:szCs w:val="24"/>
        </w:rPr>
      </w:pPr>
      <w:r w:rsidRPr="00543C53">
        <w:rPr>
          <w:b/>
          <w:sz w:val="24"/>
          <w:szCs w:val="24"/>
        </w:rPr>
        <w:t>Εφαρμόζοντας:</w:t>
      </w:r>
    </w:p>
    <w:p w:rsidR="0078671A" w:rsidRPr="00543C53" w:rsidRDefault="0078671A" w:rsidP="00026932">
      <w:pPr>
        <w:spacing w:after="0"/>
        <w:rPr>
          <w:sz w:val="24"/>
          <w:szCs w:val="24"/>
        </w:rPr>
      </w:pPr>
      <w:r w:rsidRPr="00543C53">
        <w:rPr>
          <w:i/>
          <w:sz w:val="24"/>
          <w:szCs w:val="24"/>
        </w:rPr>
        <w:t>Η χρήση κατά περίπτωση της γλώσσας, των όρων και των κωδίκων των θρησκειών και ιδιαίτερα της Ορθόδοξης χριστιανικής παράδοσης στην καθημερινή ζωή.</w:t>
      </w:r>
    </w:p>
    <w:p w:rsidR="0078671A" w:rsidRPr="00543C53" w:rsidRDefault="0078671A" w:rsidP="00026932">
      <w:pPr>
        <w:numPr>
          <w:ilvl w:val="0"/>
          <w:numId w:val="146"/>
        </w:numPr>
        <w:spacing w:after="0" w:line="240" w:lineRule="auto"/>
        <w:contextualSpacing/>
        <w:jc w:val="both"/>
        <w:rPr>
          <w:rFonts w:eastAsia="Times New Roman"/>
          <w:sz w:val="24"/>
          <w:szCs w:val="24"/>
        </w:rPr>
      </w:pPr>
      <w:r w:rsidRPr="00543C53">
        <w:rPr>
          <w:rFonts w:eastAsia="Times New Roman"/>
          <w:sz w:val="24"/>
          <w:szCs w:val="24"/>
        </w:rPr>
        <w:t xml:space="preserve"> «Ομαδοσυνεργασία: Παραγωγή κάρτας γνώσεων»: Δίνονται στους μαθητές/στις μαθήτριες εκφράσεις από τον καθημερινό λόγο που είναι δανεισμένες από τη θρησκευτική γλώσσα: π.χ. σωτήρας, αγρόν ηγόρασε, αντί του μάννα χολήν, άξιος ο μισθός του, από καταβολής κόσμου, από τον Άννα στον Καïάφα, άρον-άρον, άρρητα ρήματα, ας όψεται, άσωτος υιός, διά το θεαθήναι τοις ανθρώποις, διά τον φόβον των Ιουδαίων, δόξα σοι ο Θεός, είπα και ελάλησα, εκ τού πονηρού, επί ξύλου κρεμάμενος, να βάλω τον δάκτυλον εις τον τύπον των ήλων, όταν δεν πηγαίνει το βουνό στον Μωάμεθ, πηγαίνει ο Μωάμεθ στο βουνό (πρβλ. Μτ 7,20), </w:t>
      </w:r>
      <w:r w:rsidRPr="00543C53">
        <w:rPr>
          <w:rFonts w:eastAsia="Times New Roman"/>
          <w:sz w:val="24"/>
          <w:szCs w:val="24"/>
        </w:rPr>
        <w:lastRenderedPageBreak/>
        <w:t>πήγε ο Εβραίος στο παζάρι και ήταν μέρα Σάββατο κ.λπ. Ζητείται η ερμηνεία τους στη σύγχρονη γλώσσα και η ερμηνεία τους στο βιβλικό/θεολογικό πλαίσιο.</w:t>
      </w:r>
    </w:p>
    <w:p w:rsidR="0078671A" w:rsidRPr="00543C53" w:rsidRDefault="0078671A" w:rsidP="00026932">
      <w:pPr>
        <w:numPr>
          <w:ilvl w:val="0"/>
          <w:numId w:val="146"/>
        </w:numPr>
        <w:spacing w:after="0" w:line="240" w:lineRule="auto"/>
        <w:contextualSpacing/>
        <w:rPr>
          <w:rFonts w:eastAsia="Times New Roman"/>
          <w:sz w:val="24"/>
          <w:szCs w:val="24"/>
        </w:rPr>
      </w:pPr>
      <w:r w:rsidRPr="00543C53">
        <w:rPr>
          <w:rFonts w:eastAsia="Times New Roman"/>
          <w:sz w:val="24"/>
          <w:szCs w:val="24"/>
        </w:rPr>
        <w:t>Εναλλακτικά:</w:t>
      </w:r>
    </w:p>
    <w:p w:rsidR="0078671A" w:rsidRPr="00543C53" w:rsidRDefault="0078671A" w:rsidP="00026932">
      <w:pPr>
        <w:spacing w:after="0"/>
        <w:ind w:left="360"/>
        <w:contextualSpacing/>
        <w:rPr>
          <w:rFonts w:eastAsia="Times New Roman"/>
          <w:sz w:val="24"/>
          <w:szCs w:val="24"/>
        </w:rPr>
      </w:pPr>
      <w:r w:rsidRPr="00543C53">
        <w:rPr>
          <w:rFonts w:eastAsia="Times New Roman"/>
          <w:sz w:val="24"/>
          <w:szCs w:val="24"/>
        </w:rPr>
        <w:t>« Μαρκάρισμα και υπογράμμιση κειμένου – Σκέψου, Συζήτησε, Μοιράσου (</w:t>
      </w:r>
      <w:r w:rsidRPr="00543C53">
        <w:rPr>
          <w:rFonts w:eastAsia="Times New Roman"/>
          <w:sz w:val="24"/>
          <w:szCs w:val="24"/>
          <w:lang w:val="en-US"/>
        </w:rPr>
        <w:t>TPS</w:t>
      </w:r>
      <w:r w:rsidRPr="00543C53">
        <w:rPr>
          <w:rFonts w:eastAsia="Times New Roman"/>
          <w:sz w:val="24"/>
          <w:szCs w:val="24"/>
        </w:rPr>
        <w:t>)». Δίνονται αποσπάσματα από κείμενα της σύγχρονης (εφηβικής/παιδικής) λογοτεχνίας ή από ομιλία κάποιου πολιτικού/επιστήμονα ή από άρθρο σε εφημερίδα με θέμα διαφορετικό της θρησκείας, στο οποίο υπάρχουν αναφορές ή παραπομπές στην Αγία Γραφή</w:t>
      </w:r>
      <w:r w:rsidRPr="00543C53" w:rsidDel="00993577">
        <w:rPr>
          <w:rFonts w:eastAsia="Times New Roman"/>
          <w:sz w:val="24"/>
          <w:szCs w:val="24"/>
        </w:rPr>
        <w:t xml:space="preserve"> </w:t>
      </w:r>
      <w:r w:rsidRPr="00543C53">
        <w:rPr>
          <w:rFonts w:eastAsia="Times New Roman"/>
          <w:sz w:val="24"/>
          <w:szCs w:val="24"/>
        </w:rPr>
        <w:t xml:space="preserve">(π.χ. Λιούις, 1978). Ζητείται από τους μαθητές/τις μαθήτριες να υπογραμμίσουν τις αναφορές ή παραπομπές αυτές. Προκαλείται σύντομη συζήτηση με αφετηρία την ερώτηση: τι θεωρείται δεδομένο για τους αναγνώστες των κειμένων αυτών; </w:t>
      </w:r>
    </w:p>
    <w:p w:rsidR="0078671A" w:rsidRPr="00543C53" w:rsidRDefault="0078671A" w:rsidP="00026932">
      <w:pPr>
        <w:spacing w:after="0"/>
        <w:rPr>
          <w:b/>
          <w:sz w:val="24"/>
          <w:szCs w:val="24"/>
        </w:rPr>
      </w:pPr>
    </w:p>
    <w:p w:rsidR="0078671A" w:rsidRPr="00543C53" w:rsidRDefault="0078671A" w:rsidP="00026932">
      <w:pPr>
        <w:spacing w:after="0"/>
        <w:rPr>
          <w:b/>
          <w:sz w:val="24"/>
          <w:szCs w:val="24"/>
        </w:rPr>
      </w:pPr>
      <w:r w:rsidRPr="00543C53">
        <w:rPr>
          <w:b/>
          <w:sz w:val="24"/>
          <w:szCs w:val="24"/>
        </w:rPr>
        <w:t>Διερευνώντας:</w:t>
      </w:r>
    </w:p>
    <w:p w:rsidR="0078671A" w:rsidRPr="00543C53" w:rsidRDefault="0078671A" w:rsidP="00026932">
      <w:pPr>
        <w:spacing w:after="0"/>
        <w:rPr>
          <w:sz w:val="24"/>
          <w:szCs w:val="24"/>
        </w:rPr>
      </w:pPr>
      <w:r w:rsidRPr="00543C53">
        <w:rPr>
          <w:i/>
          <w:sz w:val="24"/>
          <w:szCs w:val="24"/>
        </w:rPr>
        <w:t>Η χρήση της χριστιανικής θρησκευτικής γλώσσας σε γραπτά και πολυτροπικά κείμενα</w:t>
      </w:r>
      <w:r w:rsidRPr="00543C53">
        <w:rPr>
          <w:sz w:val="24"/>
          <w:szCs w:val="24"/>
        </w:rPr>
        <w:t>.</w:t>
      </w:r>
    </w:p>
    <w:p w:rsidR="0078671A" w:rsidRPr="00543C53" w:rsidRDefault="0078671A" w:rsidP="00026932">
      <w:pPr>
        <w:numPr>
          <w:ilvl w:val="0"/>
          <w:numId w:val="2"/>
        </w:numPr>
        <w:spacing w:after="0" w:line="240" w:lineRule="auto"/>
        <w:contextualSpacing/>
        <w:jc w:val="both"/>
        <w:rPr>
          <w:rFonts w:eastAsia="Times New Roman"/>
          <w:sz w:val="24"/>
          <w:szCs w:val="24"/>
        </w:rPr>
      </w:pPr>
      <w:r w:rsidRPr="00543C53">
        <w:rPr>
          <w:rFonts w:eastAsia="Times New Roman"/>
          <w:sz w:val="24"/>
          <w:szCs w:val="24"/>
        </w:rPr>
        <w:t xml:space="preserve">«Ομαδοσυνεργασία: Επεξεργασία κειμένου με καθοδηγητικές ερωτήσεις»,. Δίνεται σε φύλλο εργασίας απόσπασμα από την εισαγωγή του βιβλίου </w:t>
      </w:r>
      <w:r w:rsidRPr="00543C53">
        <w:rPr>
          <w:rFonts w:eastAsia="Times New Roman"/>
          <w:i/>
          <w:sz w:val="24"/>
          <w:szCs w:val="24"/>
        </w:rPr>
        <w:t>Θεολογία και γλώσσα</w:t>
      </w:r>
      <w:r w:rsidRPr="00543C53">
        <w:rPr>
          <w:rFonts w:eastAsia="Times New Roman"/>
          <w:sz w:val="24"/>
          <w:szCs w:val="24"/>
        </w:rPr>
        <w:t xml:space="preserve"> (Παπαδόπουλος, 2002) με ερωτήσεις κατανόησης και διερεύνησης. Ακολουθεί σε ολομέλεια </w:t>
      </w:r>
      <w:bookmarkStart w:id="1" w:name="Εδώ"/>
      <w:bookmarkEnd w:id="1"/>
      <w:r w:rsidRPr="00543C53">
        <w:rPr>
          <w:rFonts w:eastAsia="Times New Roman"/>
          <w:sz w:val="24"/>
          <w:szCs w:val="24"/>
        </w:rPr>
        <w:t xml:space="preserve"> «διδακτικός διάλογος», όπου προσεγγίζεται ο τρόπος με τον οποίο η Εκκλησία χρησιμοποιεί τη γλώσσα, καθώς και το πώς προσλαμβάνει το νόημα «της άκτιστης αλήθειας και της κτιστής γλώσσας». Η συζήτηση απολήγει στην επεξεργασία του ερωτήματος: Πόσο χωράει ο Θεός στο πλαίσιο της ανθρώπινης γλώσσας; (αποφατική θεολογία).</w:t>
      </w:r>
    </w:p>
    <w:p w:rsidR="0078671A" w:rsidRPr="00543C53" w:rsidRDefault="0078671A" w:rsidP="00026932">
      <w:pPr>
        <w:numPr>
          <w:ilvl w:val="0"/>
          <w:numId w:val="2"/>
        </w:numPr>
        <w:spacing w:after="0" w:line="240" w:lineRule="auto"/>
        <w:contextualSpacing/>
        <w:rPr>
          <w:rFonts w:eastAsia="Times New Roman"/>
          <w:sz w:val="24"/>
          <w:szCs w:val="24"/>
        </w:rPr>
      </w:pPr>
      <w:r w:rsidRPr="00543C53">
        <w:rPr>
          <w:rFonts w:eastAsia="Times New Roman"/>
          <w:sz w:val="24"/>
          <w:szCs w:val="24"/>
        </w:rPr>
        <w:t>Εναλλακτικά:</w:t>
      </w:r>
    </w:p>
    <w:p w:rsidR="0078671A" w:rsidRPr="00543C53" w:rsidRDefault="0078671A" w:rsidP="00026932">
      <w:pPr>
        <w:spacing w:after="0"/>
        <w:ind w:left="360"/>
        <w:contextualSpacing/>
        <w:rPr>
          <w:rFonts w:eastAsia="Times New Roman"/>
          <w:sz w:val="24"/>
          <w:szCs w:val="24"/>
        </w:rPr>
      </w:pPr>
      <w:r w:rsidRPr="00543C53">
        <w:rPr>
          <w:rFonts w:eastAsia="Times New Roman"/>
          <w:sz w:val="24"/>
          <w:szCs w:val="24"/>
        </w:rPr>
        <w:t xml:space="preserve"> Έντεχνος συλλογισμός: «Παιχνίδι επεξεργασίας». Προβάλλεται μία βυζαντινή εικόνα ή έργο σύγχρονης βυζαντινής ζωγραφικής (π.χ. η παραβολή του σπορέως του </w:t>
      </w:r>
      <w:r w:rsidRPr="00543C53">
        <w:rPr>
          <w:rFonts w:eastAsia="Times New Roman"/>
          <w:sz w:val="24"/>
          <w:szCs w:val="24"/>
          <w:lang w:val="en-US"/>
        </w:rPr>
        <w:t>street</w:t>
      </w:r>
      <w:r w:rsidRPr="00543C53">
        <w:rPr>
          <w:rFonts w:eastAsia="Times New Roman"/>
          <w:sz w:val="24"/>
          <w:szCs w:val="24"/>
        </w:rPr>
        <w:t xml:space="preserve"> </w:t>
      </w:r>
      <w:r w:rsidRPr="00543C53">
        <w:rPr>
          <w:rFonts w:eastAsia="Times New Roman"/>
          <w:sz w:val="24"/>
          <w:szCs w:val="24"/>
          <w:lang w:val="en-US"/>
        </w:rPr>
        <w:t>artist</w:t>
      </w:r>
      <w:r w:rsidRPr="00543C53">
        <w:rPr>
          <w:rFonts w:eastAsia="Times New Roman"/>
          <w:sz w:val="24"/>
          <w:szCs w:val="24"/>
        </w:rPr>
        <w:t xml:space="preserve"> Φίκου) ή ένας θρησκευτικός πίνακας ζωγραφικής (π.χ. της παραβολής του Σπλαχνικού πατέρα ή του Καλού Σαμαρείτη) που χωρίζεται σε επιμέρους ενότητες και (προαιρετικά) δίνεται το αντίστοιχο κείμενο. Οι μαθητές/μαθήτριες σε ομάδες καλούνται να παρατηρήσουν, να επεξεργαστούν και να ερμηνεύσουν από μία επιμέρους ενότητα. Με τον τρόπο αυτό επιχειρείται να αναδειχθούν η πολυσημία, η σημασία και η επικαιρότητα της θεολογικής (εικαστικής) γλώσσας, καθώς και οι παράγοντες που την επηρεάζουν.</w:t>
      </w:r>
    </w:p>
    <w:p w:rsidR="0078671A" w:rsidRPr="00543C53" w:rsidRDefault="0078671A" w:rsidP="00026932">
      <w:pPr>
        <w:spacing w:after="0"/>
        <w:rPr>
          <w:sz w:val="24"/>
          <w:szCs w:val="24"/>
        </w:rPr>
      </w:pPr>
    </w:p>
    <w:p w:rsidR="0078671A" w:rsidRPr="00543C53" w:rsidRDefault="0078671A" w:rsidP="00026932">
      <w:pPr>
        <w:spacing w:after="0"/>
        <w:rPr>
          <w:b/>
          <w:sz w:val="24"/>
          <w:szCs w:val="24"/>
        </w:rPr>
      </w:pPr>
      <w:r w:rsidRPr="00543C53">
        <w:rPr>
          <w:b/>
          <w:sz w:val="24"/>
          <w:szCs w:val="24"/>
        </w:rPr>
        <w:t>Αναπλαισιώνοντας:</w:t>
      </w:r>
    </w:p>
    <w:p w:rsidR="0078671A" w:rsidRPr="00543C53" w:rsidRDefault="0078671A" w:rsidP="00026932">
      <w:pPr>
        <w:spacing w:after="0"/>
        <w:rPr>
          <w:i/>
          <w:sz w:val="24"/>
          <w:szCs w:val="24"/>
        </w:rPr>
      </w:pPr>
      <w:r w:rsidRPr="00543C53">
        <w:rPr>
          <w:i/>
          <w:sz w:val="24"/>
          <w:szCs w:val="24"/>
        </w:rPr>
        <w:t>Σύγχρονες καταστάσεις και απόψεις που σχετίζονται με τη γλώσσα σε διάφορα θρησκευτικά περιβάλλοντα.</w:t>
      </w:r>
    </w:p>
    <w:p w:rsidR="0078671A" w:rsidRPr="00543C53" w:rsidRDefault="0078671A" w:rsidP="00026932">
      <w:pPr>
        <w:numPr>
          <w:ilvl w:val="0"/>
          <w:numId w:val="147"/>
        </w:numPr>
        <w:spacing w:after="0" w:line="240" w:lineRule="auto"/>
        <w:ind w:left="360"/>
        <w:contextualSpacing/>
        <w:jc w:val="both"/>
        <w:rPr>
          <w:rFonts w:eastAsia="Times New Roman"/>
          <w:sz w:val="24"/>
          <w:szCs w:val="24"/>
        </w:rPr>
      </w:pPr>
      <w:r w:rsidRPr="00543C53">
        <w:rPr>
          <w:rFonts w:eastAsia="Times New Roman"/>
          <w:sz w:val="24"/>
          <w:szCs w:val="24"/>
        </w:rPr>
        <w:t>«Ομαδοσυνεργασία: Μετασχηματισμός βιβλικού κειμένου»: Μοιράζονται παραβολές του Ευαγγελίου, όπου γίνεται χρήση αγροτικο-κτηνοτροφικών εικόνων. Οι μαθητές/μαθήτριες προβληματίζονται για την αλληγορική ή κυριολεκτική χρήση της γλώσσας. Τέλος, αξιολογούν αν οι εικόνες αυτές έχουν νόημα και λειτουργικότητα για τους ίδιους σήμερα, αν συνδέονται με τις παραστάσεις τους. Πώς θα διατύπωναν σήμερα κάτι αντίστοιχο;</w:t>
      </w:r>
    </w:p>
    <w:p w:rsidR="0078671A" w:rsidRPr="00543C53" w:rsidRDefault="0078671A" w:rsidP="00026932">
      <w:pPr>
        <w:numPr>
          <w:ilvl w:val="0"/>
          <w:numId w:val="147"/>
        </w:numPr>
        <w:spacing w:after="0" w:line="240" w:lineRule="auto"/>
        <w:ind w:left="360"/>
        <w:contextualSpacing/>
        <w:rPr>
          <w:rFonts w:eastAsia="Times New Roman"/>
          <w:sz w:val="24"/>
          <w:szCs w:val="24"/>
        </w:rPr>
      </w:pPr>
      <w:r w:rsidRPr="00543C53">
        <w:rPr>
          <w:rFonts w:eastAsia="Times New Roman"/>
          <w:sz w:val="24"/>
          <w:szCs w:val="24"/>
        </w:rPr>
        <w:t>Εναλλακτικά:</w:t>
      </w:r>
    </w:p>
    <w:p w:rsidR="0078671A" w:rsidRPr="00543C53" w:rsidRDefault="0078671A" w:rsidP="00026932">
      <w:pPr>
        <w:spacing w:after="0"/>
        <w:ind w:left="360"/>
        <w:contextualSpacing/>
        <w:rPr>
          <w:rFonts w:eastAsia="Times New Roman"/>
          <w:sz w:val="24"/>
          <w:szCs w:val="24"/>
        </w:rPr>
      </w:pPr>
      <w:r w:rsidRPr="00543C53">
        <w:rPr>
          <w:rFonts w:eastAsia="Times New Roman"/>
          <w:sz w:val="24"/>
          <w:szCs w:val="24"/>
        </w:rPr>
        <w:lastRenderedPageBreak/>
        <w:t>«Πέντε π και ένα γ»:  Διανέμονται στους μαθητές/στις μαθήτριες σύντομα θεολογικά-ιστορικά κείμενα σχετικά με θέμα: «Η μετάφραση των ιερών κειμένων στον Χριστιανισμό και στο Ισλάμ» (Μπαμπινιώτης, 2008· Γιαννουλάτος, 2016, σ. 152, 159-162· Ζιάκας, 2003, σ. 40-41). Τίθενται ερωτήσεις στην ολομέλεια πάνω στο μοτίβο «πέντε π και ένα γ» και ακολουθεί συζήτηση.</w:t>
      </w:r>
    </w:p>
    <w:p w:rsidR="0078671A" w:rsidRPr="00543C53" w:rsidRDefault="0078671A" w:rsidP="00026932">
      <w:pPr>
        <w:spacing w:after="0"/>
        <w:rPr>
          <w:sz w:val="24"/>
          <w:szCs w:val="24"/>
        </w:rPr>
      </w:pPr>
    </w:p>
    <w:p w:rsidR="0078671A" w:rsidRPr="00543C53" w:rsidRDefault="0078671A" w:rsidP="00026932">
      <w:pPr>
        <w:spacing w:after="0"/>
        <w:rPr>
          <w:b/>
          <w:sz w:val="24"/>
          <w:szCs w:val="24"/>
        </w:rPr>
      </w:pPr>
      <w:r w:rsidRPr="00543C53">
        <w:rPr>
          <w:b/>
          <w:sz w:val="24"/>
          <w:szCs w:val="24"/>
        </w:rPr>
        <w:t>Αξιολογώντας:</w:t>
      </w:r>
    </w:p>
    <w:p w:rsidR="0078671A" w:rsidRPr="00543C53" w:rsidRDefault="0078671A" w:rsidP="00026932">
      <w:pPr>
        <w:spacing w:after="0"/>
        <w:rPr>
          <w:i/>
          <w:sz w:val="24"/>
          <w:szCs w:val="24"/>
        </w:rPr>
      </w:pPr>
      <w:r w:rsidRPr="00543C53">
        <w:rPr>
          <w:i/>
          <w:sz w:val="24"/>
          <w:szCs w:val="24"/>
        </w:rPr>
        <w:t>Ερμηνεία σύγχρονων συμβόλων με θρησκευτικό περιεχόμενο και χρήση θρησκευτικών κωδίκων επικοινωνίας.</w:t>
      </w:r>
    </w:p>
    <w:p w:rsidR="0078671A" w:rsidRPr="00543C53" w:rsidRDefault="0078671A" w:rsidP="00026932">
      <w:pPr>
        <w:numPr>
          <w:ilvl w:val="0"/>
          <w:numId w:val="148"/>
        </w:numPr>
        <w:spacing w:after="0" w:line="240" w:lineRule="auto"/>
        <w:ind w:left="360"/>
        <w:contextualSpacing/>
        <w:jc w:val="both"/>
        <w:rPr>
          <w:rFonts w:eastAsia="Times New Roman"/>
          <w:sz w:val="24"/>
          <w:szCs w:val="24"/>
        </w:rPr>
      </w:pPr>
      <w:r w:rsidRPr="00543C53">
        <w:rPr>
          <w:rFonts w:eastAsia="Times New Roman"/>
          <w:sz w:val="24"/>
          <w:szCs w:val="24"/>
        </w:rPr>
        <w:t>«Επικαιροποίηση κειμένων»: Δίνουμε στους μαθητές/στις μαθήτριες ένα κείμενο βιβλικό ή θεολογικό (με οποιοδήποτε θέμα). Τους ζητούμε να το μεταφέρουν σε έκφραση και περιεχόμενο προσαρμοσμένα στα τωρινά δεδομένα. Μπορούν να ξεκλειδώσουν το νόημά του, ξεπερνώντας το ανοίκειο της γλώσσας; Μπορούν να γράψουν τις βασικές του ιδέες στη δική τους γλώσσα;</w:t>
      </w:r>
    </w:p>
    <w:p w:rsidR="0078671A" w:rsidRPr="00543C53" w:rsidRDefault="0078671A" w:rsidP="00026932">
      <w:pPr>
        <w:numPr>
          <w:ilvl w:val="0"/>
          <w:numId w:val="148"/>
        </w:numPr>
        <w:spacing w:after="0" w:line="240" w:lineRule="auto"/>
        <w:ind w:left="360"/>
        <w:contextualSpacing/>
        <w:rPr>
          <w:rFonts w:eastAsia="Times New Roman"/>
          <w:sz w:val="24"/>
          <w:szCs w:val="24"/>
        </w:rPr>
      </w:pPr>
      <w:r w:rsidRPr="00543C53">
        <w:rPr>
          <w:rFonts w:eastAsia="Times New Roman"/>
          <w:sz w:val="24"/>
          <w:szCs w:val="24"/>
        </w:rPr>
        <w:t>Εναλλακτικά:</w:t>
      </w:r>
    </w:p>
    <w:p w:rsidR="0078671A" w:rsidRPr="00543C53" w:rsidRDefault="0078671A" w:rsidP="00026932">
      <w:pPr>
        <w:spacing w:after="0"/>
        <w:ind w:left="360"/>
        <w:contextualSpacing/>
        <w:rPr>
          <w:rFonts w:eastAsia="Times New Roman"/>
          <w:sz w:val="24"/>
          <w:szCs w:val="24"/>
        </w:rPr>
      </w:pPr>
      <w:r w:rsidRPr="00543C53">
        <w:rPr>
          <w:rFonts w:eastAsia="Times New Roman"/>
          <w:sz w:val="24"/>
          <w:szCs w:val="24"/>
        </w:rPr>
        <w:t>«Έντεχνος συλλογισμός: Συνδέοντας, επεκτείνοντας, προκαλώντας»: Ακρόαση/ανάγνωση τραγουδιών/ποιημάτων που χρησιμοποιούν θρησκευτική ορολογία, αλλά δίνουν άλλο περιεχόμενο, π.χ. Ρίτσος, «Επιτάφιος», κ.λπ.</w:t>
      </w:r>
    </w:p>
    <w:p w:rsidR="0078671A" w:rsidRPr="00C96238" w:rsidRDefault="0078671A" w:rsidP="00026932">
      <w:pPr>
        <w:spacing w:after="0"/>
        <w:rPr>
          <w:szCs w:val="24"/>
        </w:rPr>
      </w:pPr>
    </w:p>
    <w:p w:rsidR="0078671A" w:rsidRPr="00C96238" w:rsidRDefault="0078671A" w:rsidP="00026932">
      <w:pPr>
        <w:spacing w:after="0"/>
        <w:rPr>
          <w:rFonts w:cs="Calibri"/>
          <w:sz w:val="28"/>
        </w:rPr>
      </w:pPr>
      <w:r w:rsidRPr="00C96238">
        <w:rPr>
          <w:rFonts w:cs="Calibri"/>
          <w:sz w:val="28"/>
        </w:rPr>
        <w:t>Προτεινόμενο Εκπαιδευτικό Υλικό</w:t>
      </w:r>
    </w:p>
    <w:p w:rsidR="0078671A" w:rsidRPr="00C96238" w:rsidRDefault="0078671A" w:rsidP="00026932">
      <w:pPr>
        <w:spacing w:after="0"/>
        <w:rPr>
          <w:rFonts w:eastAsia="Times New Roman" w:cs="Arial"/>
          <w:b/>
          <w:bCs/>
          <w:color w:val="000000"/>
          <w:szCs w:val="24"/>
          <w:shd w:val="clear" w:color="auto" w:fill="DBE5F1"/>
        </w:rPr>
      </w:pPr>
    </w:p>
    <w:p w:rsidR="0078671A" w:rsidRPr="00543C53" w:rsidRDefault="0078671A" w:rsidP="00026932">
      <w:pPr>
        <w:numPr>
          <w:ilvl w:val="0"/>
          <w:numId w:val="3"/>
        </w:numPr>
        <w:spacing w:after="0" w:line="240" w:lineRule="auto"/>
        <w:ind w:left="284" w:hanging="284"/>
        <w:contextualSpacing/>
        <w:rPr>
          <w:rFonts w:eastAsia="Times New Roman"/>
          <w:sz w:val="24"/>
          <w:szCs w:val="24"/>
        </w:rPr>
      </w:pPr>
      <w:r w:rsidRPr="00543C53">
        <w:rPr>
          <w:rFonts w:eastAsia="Times New Roman"/>
          <w:sz w:val="24"/>
          <w:szCs w:val="24"/>
        </w:rPr>
        <w:t>Εκπαιδευτικό υλικό ΥΠ.Π.Ε.Θ.:</w:t>
      </w:r>
    </w:p>
    <w:p w:rsidR="0078671A" w:rsidRPr="00543C53" w:rsidRDefault="0078671A" w:rsidP="00026932">
      <w:pPr>
        <w:spacing w:after="0"/>
        <w:ind w:left="284"/>
        <w:rPr>
          <w:sz w:val="24"/>
          <w:szCs w:val="24"/>
        </w:rPr>
      </w:pPr>
      <w:r w:rsidRPr="00543C53">
        <w:rPr>
          <w:sz w:val="24"/>
          <w:szCs w:val="24"/>
        </w:rPr>
        <w:t xml:space="preserve">α) Οδηγός Εκπαιδευτικού στα Θρησκευτικά Δημοτικού-Γυμνασίου (2011, αναθεώρηση 2014).  </w:t>
      </w:r>
    </w:p>
    <w:p w:rsidR="0078671A" w:rsidRPr="00543C53" w:rsidRDefault="0078671A" w:rsidP="00026932">
      <w:pPr>
        <w:spacing w:after="0"/>
        <w:ind w:left="284"/>
        <w:rPr>
          <w:sz w:val="24"/>
          <w:szCs w:val="24"/>
        </w:rPr>
      </w:pPr>
      <w:r w:rsidRPr="00543C53">
        <w:rPr>
          <w:sz w:val="24"/>
          <w:szCs w:val="24"/>
        </w:rPr>
        <w:t xml:space="preserve">β) Ψηφιακό Σχολείο / Διαδραστικά Σχολικά Βιβλία: </w:t>
      </w:r>
      <w:r w:rsidRPr="00543C53">
        <w:rPr>
          <w:rFonts w:eastAsia="Times New Roman"/>
          <w:sz w:val="24"/>
          <w:szCs w:val="24"/>
        </w:rPr>
        <w:t xml:space="preserve">Β΄ Λυκείου ΔΕ 29, 30, 31,32, 33, 35, 36, 37, 38, 39 (ξένα θρησκεύματα), </w:t>
      </w:r>
      <w:hyperlink r:id="rId356" w:history="1">
        <w:r w:rsidRPr="00543C53">
          <w:rPr>
            <w:rFonts w:eastAsia="Times New Roman"/>
            <w:color w:val="0000FF"/>
            <w:sz w:val="24"/>
            <w:szCs w:val="24"/>
            <w:u w:val="single"/>
          </w:rPr>
          <w:t>http://ebooks.edu.gr/modules/ebook/show.php/DSGL-B126/498/3241,13164</w:t>
        </w:r>
      </w:hyperlink>
      <w:r w:rsidRPr="00543C53">
        <w:rPr>
          <w:sz w:val="24"/>
          <w:szCs w:val="24"/>
        </w:rPr>
        <w:t>.</w:t>
      </w:r>
      <w:r w:rsidRPr="00543C53">
        <w:rPr>
          <w:rFonts w:eastAsia="Times New Roman"/>
          <w:sz w:val="24"/>
          <w:szCs w:val="24"/>
        </w:rPr>
        <w:t xml:space="preserve"> </w:t>
      </w:r>
    </w:p>
    <w:p w:rsidR="0078671A" w:rsidRPr="00543C53" w:rsidRDefault="0078671A" w:rsidP="00026932">
      <w:pPr>
        <w:spacing w:after="0"/>
        <w:ind w:left="284"/>
        <w:rPr>
          <w:sz w:val="24"/>
          <w:szCs w:val="24"/>
        </w:rPr>
      </w:pPr>
      <w:r w:rsidRPr="00543C53">
        <w:rPr>
          <w:color w:val="000000"/>
          <w:sz w:val="24"/>
          <w:szCs w:val="24"/>
          <w:shd w:val="clear" w:color="auto" w:fill="FFFFFF"/>
        </w:rPr>
        <w:t xml:space="preserve">γ) Ψηφιακό Σχολείο / </w:t>
      </w:r>
      <w:r w:rsidRPr="00543C53">
        <w:rPr>
          <w:rFonts w:cs="Arial"/>
          <w:iCs/>
          <w:color w:val="000000"/>
          <w:sz w:val="24"/>
          <w:szCs w:val="24"/>
          <w:shd w:val="clear" w:color="auto" w:fill="FFFFFF"/>
        </w:rPr>
        <w:t>Αποθετήριο Μαθησιακών Αντικειμένων «Φωτόδεντρο»:</w:t>
      </w:r>
    </w:p>
    <w:p w:rsidR="0078671A" w:rsidRPr="00543C53" w:rsidRDefault="0078671A" w:rsidP="00026932">
      <w:pPr>
        <w:numPr>
          <w:ilvl w:val="0"/>
          <w:numId w:val="149"/>
        </w:numPr>
        <w:spacing w:after="0" w:line="240" w:lineRule="auto"/>
        <w:contextualSpacing/>
        <w:rPr>
          <w:rFonts w:eastAsia="Times New Roman" w:cs="Calibri"/>
          <w:color w:val="000000"/>
          <w:sz w:val="24"/>
          <w:szCs w:val="24"/>
          <w:shd w:val="clear" w:color="auto" w:fill="F9F5F2"/>
        </w:rPr>
      </w:pPr>
      <w:r w:rsidRPr="00543C53">
        <w:rPr>
          <w:rFonts w:eastAsia="Times New Roman" w:cs="Calibri"/>
          <w:sz w:val="24"/>
          <w:szCs w:val="24"/>
        </w:rPr>
        <w:t>Συλλογή εικόνων: Συλλογή εικόνων: Συμβολικές απεικονίσεις με θρησκευτικό</w:t>
      </w:r>
      <w:r w:rsidRPr="00543C53">
        <w:rPr>
          <w:rFonts w:eastAsia="Times New Roman" w:cs="Calibri"/>
          <w:color w:val="000000"/>
          <w:sz w:val="24"/>
          <w:szCs w:val="24"/>
          <w:shd w:val="clear" w:color="auto" w:fill="F9F5F2"/>
        </w:rPr>
        <w:t xml:space="preserve"> </w:t>
      </w:r>
      <w:r w:rsidRPr="00543C53">
        <w:rPr>
          <w:rFonts w:eastAsia="Times New Roman" w:cs="Calibri"/>
          <w:sz w:val="24"/>
          <w:szCs w:val="24"/>
        </w:rPr>
        <w:t xml:space="preserve">περιεχόμενο, </w:t>
      </w:r>
      <w:hyperlink r:id="rId357" w:history="1">
        <w:r w:rsidRPr="00543C53">
          <w:rPr>
            <w:rFonts w:eastAsia="Times New Roman"/>
            <w:color w:val="0000FF"/>
            <w:sz w:val="24"/>
            <w:szCs w:val="24"/>
            <w:u w:val="single"/>
          </w:rPr>
          <w:t>http://photodentro.edu.gr/lor/r/8521/1095</w:t>
        </w:r>
      </w:hyperlink>
      <w:r w:rsidRPr="00543C53">
        <w:rPr>
          <w:rFonts w:eastAsia="Times New Roman"/>
          <w:sz w:val="24"/>
          <w:szCs w:val="24"/>
        </w:rPr>
        <w:t>.</w:t>
      </w:r>
      <w:r w:rsidRPr="00543C53">
        <w:rPr>
          <w:rFonts w:eastAsia="Times New Roman" w:cs="Calibri"/>
          <w:color w:val="000000"/>
          <w:sz w:val="24"/>
          <w:szCs w:val="24"/>
          <w:shd w:val="clear" w:color="auto" w:fill="F9F5F2"/>
        </w:rPr>
        <w:t xml:space="preserve"> </w:t>
      </w:r>
    </w:p>
    <w:p w:rsidR="0078671A" w:rsidRPr="00543C53" w:rsidRDefault="0078671A" w:rsidP="00026932">
      <w:pPr>
        <w:numPr>
          <w:ilvl w:val="0"/>
          <w:numId w:val="149"/>
        </w:numPr>
        <w:spacing w:after="0" w:line="240" w:lineRule="auto"/>
        <w:contextualSpacing/>
        <w:rPr>
          <w:rFonts w:eastAsia="Times New Roman" w:cs="Calibri"/>
          <w:sz w:val="24"/>
          <w:szCs w:val="24"/>
        </w:rPr>
      </w:pPr>
      <w:r w:rsidRPr="00543C53">
        <w:rPr>
          <w:rFonts w:eastAsia="Times New Roman" w:cs="Calibri"/>
          <w:sz w:val="24"/>
          <w:szCs w:val="24"/>
        </w:rPr>
        <w:t>Συλλογή σύγχρονων φωτογραφιών με θέμα το ισλάμ (τζαμιά, σύμβολα, στοιχεία τζαμιών, θρησκευτικές πρακτικές πιστών),</w:t>
      </w:r>
    </w:p>
    <w:p w:rsidR="0078671A" w:rsidRPr="00543C53" w:rsidRDefault="00E04453" w:rsidP="00026932">
      <w:pPr>
        <w:spacing w:after="0"/>
        <w:ind w:left="862"/>
        <w:contextualSpacing/>
        <w:rPr>
          <w:rFonts w:eastAsia="Times New Roman" w:cs="Calibri"/>
          <w:color w:val="000000"/>
          <w:sz w:val="24"/>
          <w:szCs w:val="24"/>
          <w:shd w:val="clear" w:color="auto" w:fill="F9F5F2"/>
        </w:rPr>
      </w:pPr>
      <w:hyperlink r:id="rId358" w:history="1">
        <w:r w:rsidR="0078671A" w:rsidRPr="00543C53">
          <w:rPr>
            <w:rFonts w:eastAsia="Times New Roman"/>
            <w:color w:val="0000FF"/>
            <w:sz w:val="24"/>
            <w:szCs w:val="24"/>
            <w:u w:val="single"/>
          </w:rPr>
          <w:t>http://photodentro.edu.gr/lor/r/8521/4468</w:t>
        </w:r>
      </w:hyperlink>
      <w:r w:rsidR="0078671A" w:rsidRPr="00543C53">
        <w:rPr>
          <w:rFonts w:eastAsia="Times New Roman"/>
          <w:sz w:val="24"/>
          <w:szCs w:val="24"/>
        </w:rPr>
        <w:t>.</w:t>
      </w:r>
      <w:r w:rsidR="0078671A" w:rsidRPr="00543C53">
        <w:rPr>
          <w:rFonts w:eastAsia="Times New Roman" w:cs="Calibri"/>
          <w:color w:val="000000"/>
          <w:sz w:val="24"/>
          <w:szCs w:val="24"/>
          <w:shd w:val="clear" w:color="auto" w:fill="F9F5F2"/>
        </w:rPr>
        <w:t xml:space="preserve"> </w:t>
      </w:r>
    </w:p>
    <w:p w:rsidR="0078671A" w:rsidRPr="00543C53" w:rsidRDefault="0078671A" w:rsidP="00026932">
      <w:pPr>
        <w:numPr>
          <w:ilvl w:val="0"/>
          <w:numId w:val="149"/>
        </w:numPr>
        <w:spacing w:after="0" w:line="240" w:lineRule="auto"/>
        <w:contextualSpacing/>
        <w:rPr>
          <w:rFonts w:eastAsia="Times New Roman"/>
          <w:sz w:val="24"/>
          <w:szCs w:val="24"/>
        </w:rPr>
      </w:pPr>
      <w:r w:rsidRPr="00543C53">
        <w:rPr>
          <w:rFonts w:eastAsia="Times New Roman" w:cs="Calibri"/>
          <w:sz w:val="24"/>
          <w:szCs w:val="24"/>
        </w:rPr>
        <w:t>Συλλογή φωτογραφιών με συναγωγές καθώς και σκηνές, αντικείμενα και σύμβολα από την εβραϊκή θρησκεία,</w:t>
      </w:r>
      <w:r w:rsidRPr="00543C53">
        <w:rPr>
          <w:rFonts w:eastAsia="Times New Roman" w:cs="Calibri"/>
          <w:color w:val="000000"/>
          <w:sz w:val="24"/>
          <w:szCs w:val="24"/>
          <w:shd w:val="clear" w:color="auto" w:fill="F9F5F2"/>
        </w:rPr>
        <w:t xml:space="preserve"> </w:t>
      </w:r>
      <w:hyperlink r:id="rId359" w:history="1">
        <w:r w:rsidRPr="00543C53">
          <w:rPr>
            <w:rFonts w:eastAsia="Times New Roman"/>
            <w:color w:val="0000FF"/>
            <w:sz w:val="24"/>
            <w:szCs w:val="24"/>
            <w:u w:val="single"/>
          </w:rPr>
          <w:t>http://photodentro.edu.gr/lor/r/8521/869</w:t>
        </w:r>
      </w:hyperlink>
      <w:r w:rsidRPr="00543C53">
        <w:rPr>
          <w:rFonts w:eastAsia="Times New Roman"/>
          <w:sz w:val="24"/>
          <w:szCs w:val="24"/>
        </w:rPr>
        <w:t>.</w:t>
      </w:r>
      <w:r w:rsidRPr="00543C53">
        <w:rPr>
          <w:rFonts w:eastAsia="Times New Roman"/>
          <w:color w:val="000000"/>
          <w:sz w:val="24"/>
          <w:szCs w:val="24"/>
          <w:shd w:val="clear" w:color="auto" w:fill="F9F5F2"/>
        </w:rPr>
        <w:t xml:space="preserve"> </w:t>
      </w:r>
    </w:p>
    <w:p w:rsidR="0078671A" w:rsidRPr="00543C53" w:rsidRDefault="0078671A" w:rsidP="00026932">
      <w:pPr>
        <w:spacing w:after="0"/>
        <w:ind w:left="502" w:hanging="218"/>
        <w:rPr>
          <w:rFonts w:cs="Arial"/>
          <w:color w:val="000000"/>
          <w:sz w:val="24"/>
          <w:szCs w:val="24"/>
          <w:shd w:val="clear" w:color="auto" w:fill="FFFFFF"/>
        </w:rPr>
      </w:pPr>
      <w:r w:rsidRPr="00543C53">
        <w:rPr>
          <w:rFonts w:cs="Arial"/>
          <w:color w:val="000000"/>
          <w:sz w:val="24"/>
          <w:szCs w:val="24"/>
          <w:shd w:val="clear" w:color="auto" w:fill="FFFFFF"/>
        </w:rPr>
        <w:t>δ) Εκπαιδευτικά λογισμικά ΥΠ.Π.Ε.Θ. και εγκεκριμένα λογισμικά (</w:t>
      </w:r>
      <w:hyperlink r:id="rId360" w:history="1">
        <w:r w:rsidRPr="00543C53">
          <w:rPr>
            <w:rFonts w:eastAsia="Times New Roman"/>
            <w:color w:val="0000FF"/>
            <w:sz w:val="24"/>
            <w:szCs w:val="24"/>
            <w:u w:val="single"/>
          </w:rPr>
          <w:t>http://www.e-yliko.gr</w:t>
        </w:r>
      </w:hyperlink>
      <w:r w:rsidRPr="00543C53">
        <w:rPr>
          <w:rFonts w:cs="Arial"/>
          <w:color w:val="000000"/>
          <w:sz w:val="24"/>
          <w:szCs w:val="24"/>
          <w:shd w:val="clear" w:color="auto" w:fill="FFFFFF"/>
        </w:rPr>
        <w:t xml:space="preserve"> / </w:t>
      </w:r>
      <w:r w:rsidRPr="00543C53">
        <w:rPr>
          <w:rFonts w:cs="Arial"/>
          <w:iCs/>
          <w:color w:val="000000"/>
          <w:sz w:val="24"/>
          <w:szCs w:val="24"/>
          <w:shd w:val="clear" w:color="auto" w:fill="FFFFFF"/>
        </w:rPr>
        <w:t>Εκπαιδευτικό Υλικό</w:t>
      </w:r>
      <w:r w:rsidRPr="00543C53">
        <w:rPr>
          <w:rFonts w:cs="Arial"/>
          <w:color w:val="000000"/>
          <w:sz w:val="24"/>
          <w:szCs w:val="24"/>
          <w:shd w:val="clear" w:color="auto" w:fill="FFFFFF"/>
        </w:rPr>
        <w:t>):</w:t>
      </w:r>
    </w:p>
    <w:p w:rsidR="0078671A" w:rsidRPr="00543C53" w:rsidRDefault="0078671A" w:rsidP="00026932">
      <w:pPr>
        <w:spacing w:after="0"/>
        <w:ind w:left="502"/>
        <w:rPr>
          <w:rFonts w:eastAsia="Times New Roman"/>
          <w:sz w:val="24"/>
          <w:szCs w:val="24"/>
        </w:rPr>
      </w:pPr>
      <w:r w:rsidRPr="00543C53">
        <w:rPr>
          <w:rFonts w:cs="Arial"/>
          <w:color w:val="000000"/>
          <w:sz w:val="24"/>
          <w:szCs w:val="24"/>
          <w:shd w:val="clear" w:color="auto" w:fill="FFFFFF"/>
        </w:rPr>
        <w:t xml:space="preserve">1. </w:t>
      </w:r>
      <w:r w:rsidRPr="00543C53">
        <w:rPr>
          <w:rFonts w:eastAsia="Times New Roman"/>
          <w:sz w:val="24"/>
          <w:szCs w:val="24"/>
        </w:rPr>
        <w:t>«Όψεις Θρησκείας»: Όψεις της θρησκείας / Επίσκεψη / Σύγχρονα Θέματα.</w:t>
      </w:r>
    </w:p>
    <w:p w:rsidR="0078671A" w:rsidRPr="00543C53" w:rsidRDefault="0078671A" w:rsidP="00026932">
      <w:pPr>
        <w:numPr>
          <w:ilvl w:val="0"/>
          <w:numId w:val="150"/>
        </w:numPr>
        <w:spacing w:after="0" w:line="240" w:lineRule="auto"/>
        <w:contextualSpacing/>
        <w:rPr>
          <w:rFonts w:eastAsia="Times New Roman"/>
          <w:sz w:val="24"/>
          <w:szCs w:val="24"/>
        </w:rPr>
      </w:pPr>
      <w:r w:rsidRPr="00543C53">
        <w:rPr>
          <w:rFonts w:eastAsia="Times New Roman"/>
          <w:sz w:val="24"/>
          <w:szCs w:val="24"/>
        </w:rPr>
        <w:t xml:space="preserve">Χωρία Καινής  Διαθήκης: </w:t>
      </w:r>
      <w:r w:rsidRPr="00543C53">
        <w:rPr>
          <w:rFonts w:asciiTheme="minorHAnsi" w:eastAsia="Times New Roman" w:hAnsiTheme="minorHAnsi"/>
          <w:sz w:val="24"/>
          <w:szCs w:val="24"/>
        </w:rPr>
        <w:t>Μτ 17, 20· 13, 24-30 και 31-32· 18, 12-14· 21, 33-41·, Μκ 4, 26-29.</w:t>
      </w:r>
    </w:p>
    <w:p w:rsidR="0078671A" w:rsidRPr="00543C53" w:rsidRDefault="0078671A" w:rsidP="00026932">
      <w:pPr>
        <w:numPr>
          <w:ilvl w:val="0"/>
          <w:numId w:val="150"/>
        </w:numPr>
        <w:spacing w:after="0" w:line="240" w:lineRule="auto"/>
        <w:contextualSpacing/>
        <w:rPr>
          <w:rFonts w:eastAsia="Times New Roman"/>
          <w:sz w:val="24"/>
          <w:szCs w:val="24"/>
        </w:rPr>
      </w:pPr>
      <w:r w:rsidRPr="00543C53">
        <w:rPr>
          <w:rFonts w:eastAsia="Times New Roman"/>
          <w:sz w:val="24"/>
          <w:szCs w:val="24"/>
        </w:rPr>
        <w:t xml:space="preserve">Έργα του βυζαντινού ζωγράφου «Φίκου», </w:t>
      </w:r>
      <w:hyperlink r:id="rId361" w:history="1">
        <w:r w:rsidRPr="00543C53">
          <w:rPr>
            <w:rFonts w:eastAsia="Times New Roman"/>
            <w:color w:val="0000FF"/>
            <w:sz w:val="24"/>
            <w:szCs w:val="24"/>
            <w:u w:val="single"/>
          </w:rPr>
          <w:t>http://fikos.gr/portfolio/</w:t>
        </w:r>
      </w:hyperlink>
      <w:r w:rsidRPr="00543C53">
        <w:rPr>
          <w:rFonts w:eastAsia="Times New Roman"/>
          <w:sz w:val="24"/>
          <w:szCs w:val="24"/>
        </w:rPr>
        <w:t>.</w:t>
      </w:r>
    </w:p>
    <w:p w:rsidR="0078671A" w:rsidRPr="00543C53" w:rsidRDefault="0078671A" w:rsidP="00026932">
      <w:pPr>
        <w:numPr>
          <w:ilvl w:val="0"/>
          <w:numId w:val="150"/>
        </w:numPr>
        <w:spacing w:after="0" w:line="240" w:lineRule="auto"/>
        <w:contextualSpacing/>
        <w:rPr>
          <w:rFonts w:eastAsia="Times New Roman"/>
          <w:sz w:val="24"/>
          <w:szCs w:val="24"/>
        </w:rPr>
      </w:pPr>
      <w:r w:rsidRPr="00543C53">
        <w:rPr>
          <w:rFonts w:eastAsia="Times New Roman"/>
          <w:sz w:val="24"/>
          <w:szCs w:val="24"/>
        </w:rPr>
        <w:lastRenderedPageBreak/>
        <w:t xml:space="preserve">Γιαννουλάτος, Αν. (2016). </w:t>
      </w:r>
      <w:r w:rsidRPr="00543C53">
        <w:rPr>
          <w:rFonts w:eastAsia="Times New Roman"/>
          <w:i/>
          <w:sz w:val="24"/>
          <w:szCs w:val="24"/>
        </w:rPr>
        <w:t>Ισλάμ. Θρησκειολογική επισκόπηση</w:t>
      </w:r>
      <w:r w:rsidRPr="00543C53">
        <w:rPr>
          <w:rFonts w:eastAsia="Times New Roman"/>
          <w:sz w:val="24"/>
          <w:szCs w:val="24"/>
        </w:rPr>
        <w:t xml:space="preserve">. Αθήνα: Δ.Ο.Λ. (ΤΟ ΒΗΜΑ), σ. 152, 159-161. </w:t>
      </w:r>
    </w:p>
    <w:p w:rsidR="0078671A" w:rsidRPr="001D38AE" w:rsidRDefault="0078671A" w:rsidP="00026932">
      <w:pPr>
        <w:numPr>
          <w:ilvl w:val="0"/>
          <w:numId w:val="150"/>
        </w:numPr>
        <w:spacing w:after="0" w:line="240" w:lineRule="auto"/>
        <w:contextualSpacing/>
        <w:rPr>
          <w:rFonts w:eastAsia="Times New Roman"/>
          <w:sz w:val="24"/>
          <w:szCs w:val="24"/>
        </w:rPr>
      </w:pPr>
      <w:r w:rsidRPr="00543C53">
        <w:rPr>
          <w:rFonts w:eastAsia="Times New Roman"/>
          <w:sz w:val="24"/>
          <w:szCs w:val="24"/>
        </w:rPr>
        <w:t xml:space="preserve">Ζιάκας, Γρ. (2003). </w:t>
      </w:r>
      <w:r w:rsidRPr="00543C53">
        <w:rPr>
          <w:rFonts w:eastAsia="Times New Roman"/>
          <w:i/>
          <w:sz w:val="24"/>
          <w:szCs w:val="24"/>
        </w:rPr>
        <w:t>Ισλάμ. Θρησκεία και Πολιτεία</w:t>
      </w:r>
      <w:r w:rsidRPr="00543C53">
        <w:rPr>
          <w:rFonts w:eastAsia="Times New Roman"/>
          <w:sz w:val="24"/>
          <w:szCs w:val="24"/>
        </w:rPr>
        <w:t>. Θεσσαλονίκη: Κορνηλία Σφακιανάκη, σ. 40-41.</w:t>
      </w:r>
    </w:p>
    <w:p w:rsidR="0078671A" w:rsidRPr="00543C53" w:rsidRDefault="0078671A" w:rsidP="00026932">
      <w:pPr>
        <w:numPr>
          <w:ilvl w:val="0"/>
          <w:numId w:val="150"/>
        </w:numPr>
        <w:spacing w:after="0" w:line="240" w:lineRule="auto"/>
        <w:contextualSpacing/>
        <w:rPr>
          <w:rFonts w:eastAsia="Times New Roman"/>
          <w:sz w:val="24"/>
          <w:szCs w:val="24"/>
        </w:rPr>
      </w:pPr>
      <w:r w:rsidRPr="00543C53">
        <w:rPr>
          <w:rFonts w:eastAsia="Times New Roman"/>
          <w:sz w:val="24"/>
          <w:szCs w:val="24"/>
        </w:rPr>
        <w:t xml:space="preserve">Λιούις, Κ. Σ. (1978). </w:t>
      </w:r>
      <w:r w:rsidRPr="00543C53">
        <w:rPr>
          <w:rFonts w:eastAsia="Times New Roman"/>
          <w:i/>
          <w:sz w:val="24"/>
          <w:szCs w:val="24"/>
        </w:rPr>
        <w:t>Το χρονικό της Νάρνια: Το λιοντάρι, η μάγισσα και η ντουλάπα</w:t>
      </w:r>
      <w:r w:rsidRPr="00543C53">
        <w:rPr>
          <w:rFonts w:eastAsia="Times New Roman"/>
          <w:sz w:val="24"/>
          <w:szCs w:val="24"/>
        </w:rPr>
        <w:t>. Μτφρ. Τζ. Μαστοράκη. Αθήνα: Κέδρος.</w:t>
      </w:r>
    </w:p>
    <w:p w:rsidR="0078671A" w:rsidRPr="003752D3" w:rsidRDefault="0078671A" w:rsidP="00026932">
      <w:pPr>
        <w:numPr>
          <w:ilvl w:val="0"/>
          <w:numId w:val="150"/>
        </w:numPr>
        <w:spacing w:after="0" w:line="240" w:lineRule="auto"/>
        <w:contextualSpacing/>
        <w:rPr>
          <w:rFonts w:eastAsia="Times New Roman"/>
          <w:spacing w:val="-4"/>
          <w:sz w:val="24"/>
          <w:szCs w:val="24"/>
        </w:rPr>
      </w:pPr>
      <w:r w:rsidRPr="003752D3">
        <w:rPr>
          <w:rFonts w:eastAsia="Times New Roman"/>
          <w:spacing w:val="-4"/>
          <w:sz w:val="24"/>
          <w:szCs w:val="24"/>
        </w:rPr>
        <w:t>Μπαμπινιώτης, Γ. (2008). Η ελληνική γλώσσα ως όχημα διάδοσης της χριστιανικής διδασκαλίας. Ομιλία στην Ορθόδοξη Ακαδημίας Κρήτης, 10 Μαΐου 2008, στο περιοδικό Διάλογοι καταλλαγής, αρ. φύλλ. 89, Απρ.-Μάιος-Ιούν. 2008 (ψηφιακή έκδοση στο: http://www.babiniotis.gr/wmt/webpages/index.php?lid=1&amp;pid=7&amp;catid=M&amp;apprec=13)</w:t>
      </w:r>
    </w:p>
    <w:p w:rsidR="0078671A" w:rsidRPr="00543C53" w:rsidRDefault="0078671A" w:rsidP="00026932">
      <w:pPr>
        <w:numPr>
          <w:ilvl w:val="0"/>
          <w:numId w:val="150"/>
        </w:numPr>
        <w:spacing w:after="0" w:line="240" w:lineRule="auto"/>
        <w:contextualSpacing/>
        <w:rPr>
          <w:rFonts w:eastAsia="Times New Roman"/>
          <w:sz w:val="24"/>
          <w:szCs w:val="24"/>
        </w:rPr>
      </w:pPr>
      <w:r w:rsidRPr="00543C53">
        <w:rPr>
          <w:rFonts w:eastAsia="Times New Roman"/>
          <w:sz w:val="24"/>
          <w:szCs w:val="24"/>
        </w:rPr>
        <w:t xml:space="preserve">Παπαδόπουλος, Στ. (2002). </w:t>
      </w:r>
      <w:r w:rsidRPr="00543C53">
        <w:rPr>
          <w:rFonts w:eastAsia="Times New Roman"/>
          <w:i/>
          <w:sz w:val="24"/>
          <w:szCs w:val="24"/>
        </w:rPr>
        <w:t>Θεολογία και γλώσσα : Εμπειρική θεολογία –Συμβατική γλώσσα</w:t>
      </w:r>
      <w:r w:rsidRPr="00543C53">
        <w:rPr>
          <w:rFonts w:eastAsia="Times New Roman"/>
          <w:sz w:val="24"/>
          <w:szCs w:val="24"/>
        </w:rPr>
        <w:t>. Αθήνα: Ακρίτας.</w:t>
      </w:r>
    </w:p>
    <w:p w:rsidR="0078671A" w:rsidRPr="00543C53" w:rsidRDefault="0078671A" w:rsidP="00026932">
      <w:pPr>
        <w:numPr>
          <w:ilvl w:val="0"/>
          <w:numId w:val="150"/>
        </w:numPr>
        <w:spacing w:after="0" w:line="240" w:lineRule="auto"/>
        <w:contextualSpacing/>
        <w:rPr>
          <w:rFonts w:eastAsia="Times New Roman"/>
          <w:sz w:val="24"/>
          <w:szCs w:val="24"/>
        </w:rPr>
      </w:pPr>
      <w:r w:rsidRPr="00543C53">
        <w:rPr>
          <w:rFonts w:eastAsia="Times New Roman"/>
          <w:sz w:val="24"/>
          <w:szCs w:val="24"/>
        </w:rPr>
        <w:t xml:space="preserve">Ρίτσος, Γ. </w:t>
      </w:r>
      <w:r w:rsidRPr="00543C53">
        <w:rPr>
          <w:rFonts w:eastAsia="Times New Roman"/>
          <w:i/>
          <w:sz w:val="24"/>
          <w:szCs w:val="24"/>
        </w:rPr>
        <w:t>Επιτάφιος</w:t>
      </w:r>
      <w:r w:rsidRPr="00543C53">
        <w:rPr>
          <w:rFonts w:eastAsia="Times New Roman"/>
          <w:sz w:val="24"/>
          <w:szCs w:val="24"/>
        </w:rPr>
        <w:t>. (αποσπάσματα)</w:t>
      </w:r>
    </w:p>
    <w:p w:rsidR="0078671A" w:rsidRPr="00543C53" w:rsidRDefault="0078671A" w:rsidP="00026932">
      <w:pPr>
        <w:spacing w:after="0" w:line="240" w:lineRule="auto"/>
        <w:contextualSpacing/>
        <w:rPr>
          <w:rFonts w:eastAsia="Times New Roman"/>
          <w:sz w:val="24"/>
          <w:szCs w:val="24"/>
        </w:rPr>
      </w:pPr>
    </w:p>
    <w:p w:rsidR="0078671A" w:rsidRPr="00543C53" w:rsidRDefault="0078671A" w:rsidP="00026932">
      <w:pPr>
        <w:spacing w:after="0"/>
        <w:rPr>
          <w:sz w:val="24"/>
          <w:szCs w:val="24"/>
          <w:highlight w:val="white"/>
        </w:rPr>
      </w:pPr>
      <w:r w:rsidRPr="00543C53">
        <w:rPr>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78671A" w:rsidRPr="00C96238" w:rsidRDefault="0078671A" w:rsidP="00026932">
      <w:pPr>
        <w:spacing w:after="0"/>
        <w:rPr>
          <w:szCs w:val="24"/>
        </w:rPr>
      </w:pPr>
    </w:p>
    <w:p w:rsidR="0078671A" w:rsidRPr="00C96238" w:rsidRDefault="0078671A" w:rsidP="00026932">
      <w:pPr>
        <w:spacing w:after="0"/>
        <w:rPr>
          <w:rFonts w:eastAsia="Times New Roman"/>
          <w:bCs/>
          <w:sz w:val="28"/>
          <w:szCs w:val="24"/>
        </w:rPr>
      </w:pPr>
      <w:r w:rsidRPr="00C96238">
        <w:rPr>
          <w:rFonts w:eastAsia="Times New Roman"/>
          <w:bCs/>
          <w:sz w:val="28"/>
          <w:szCs w:val="24"/>
        </w:rPr>
        <w:t>Περαιτέρω ενδεικτική βιβλιογραφία για τον/την εκπαιδευτικό</w:t>
      </w:r>
    </w:p>
    <w:p w:rsidR="0078671A" w:rsidRPr="00C96238" w:rsidRDefault="0078671A" w:rsidP="00026932">
      <w:pPr>
        <w:spacing w:after="0"/>
        <w:ind w:left="360"/>
        <w:contextualSpacing/>
        <w:rPr>
          <w:rFonts w:eastAsia="Times New Roman"/>
          <w:szCs w:val="24"/>
        </w:rPr>
      </w:pPr>
    </w:p>
    <w:p w:rsidR="0078671A" w:rsidRPr="00543C53" w:rsidRDefault="0078671A" w:rsidP="00026932">
      <w:pPr>
        <w:numPr>
          <w:ilvl w:val="0"/>
          <w:numId w:val="151"/>
        </w:numPr>
        <w:spacing w:after="0" w:line="240" w:lineRule="auto"/>
        <w:contextualSpacing/>
        <w:rPr>
          <w:rFonts w:eastAsia="Times New Roman"/>
          <w:sz w:val="24"/>
          <w:szCs w:val="24"/>
        </w:rPr>
      </w:pPr>
      <w:r w:rsidRPr="00543C53">
        <w:rPr>
          <w:rFonts w:eastAsia="Times New Roman"/>
          <w:sz w:val="24"/>
          <w:szCs w:val="24"/>
        </w:rPr>
        <w:t>Jung, K. (1964).</w:t>
      </w:r>
      <w:r w:rsidRPr="00543C53">
        <w:rPr>
          <w:rFonts w:eastAsia="Times New Roman"/>
          <w:i/>
          <w:sz w:val="24"/>
          <w:szCs w:val="24"/>
        </w:rPr>
        <w:t xml:space="preserve"> Ο άνθρωπος και τα σύμβολα του</w:t>
      </w:r>
      <w:r w:rsidRPr="00543C53">
        <w:rPr>
          <w:rFonts w:eastAsia="Times New Roman"/>
          <w:sz w:val="24"/>
          <w:szCs w:val="24"/>
        </w:rPr>
        <w:t>. Μτφρ. Χατζηθεοδώρου Αντιγόνη.</w:t>
      </w:r>
      <w:r w:rsidRPr="00543C53">
        <w:rPr>
          <w:rFonts w:eastAsia="Times New Roman"/>
          <w:i/>
          <w:sz w:val="24"/>
          <w:szCs w:val="24"/>
        </w:rPr>
        <w:t xml:space="preserve"> </w:t>
      </w:r>
      <w:r w:rsidRPr="00543C53">
        <w:rPr>
          <w:rFonts w:eastAsia="Times New Roman"/>
          <w:sz w:val="24"/>
          <w:szCs w:val="24"/>
        </w:rPr>
        <w:t>Αθήνα: Αρσενίδη.</w:t>
      </w:r>
      <w:bookmarkStart w:id="2" w:name="h.ef25jsxuef7x" w:colFirst="0" w:colLast="0"/>
      <w:bookmarkEnd w:id="2"/>
    </w:p>
    <w:p w:rsidR="0078671A" w:rsidRPr="00543C53" w:rsidRDefault="0078671A" w:rsidP="00026932">
      <w:pPr>
        <w:numPr>
          <w:ilvl w:val="0"/>
          <w:numId w:val="151"/>
        </w:numPr>
        <w:spacing w:after="0" w:line="240" w:lineRule="auto"/>
        <w:contextualSpacing/>
        <w:rPr>
          <w:rFonts w:eastAsia="Times New Roman"/>
          <w:sz w:val="24"/>
          <w:szCs w:val="24"/>
        </w:rPr>
      </w:pPr>
      <w:r w:rsidRPr="00543C53">
        <w:rPr>
          <w:rFonts w:eastAsia="Times New Roman"/>
          <w:sz w:val="24"/>
          <w:szCs w:val="24"/>
        </w:rPr>
        <w:t xml:space="preserve">Γκότσης, Χ. (2002). </w:t>
      </w:r>
      <w:r w:rsidRPr="00543C53">
        <w:rPr>
          <w:rFonts w:eastAsia="Times New Roman"/>
          <w:i/>
          <w:sz w:val="24"/>
          <w:szCs w:val="24"/>
        </w:rPr>
        <w:t xml:space="preserve">Ο μυστικός κόσμος των βυζαντινών εικόνων </w:t>
      </w:r>
      <w:r w:rsidRPr="00543C53">
        <w:rPr>
          <w:rFonts w:eastAsia="Times New Roman"/>
          <w:sz w:val="24"/>
          <w:szCs w:val="24"/>
        </w:rPr>
        <w:t>(τόμ. 1-4).</w:t>
      </w:r>
      <w:r w:rsidRPr="00543C53">
        <w:rPr>
          <w:rFonts w:eastAsia="Times New Roman"/>
          <w:i/>
          <w:sz w:val="24"/>
          <w:szCs w:val="24"/>
        </w:rPr>
        <w:t xml:space="preserve"> </w:t>
      </w:r>
      <w:r w:rsidRPr="00543C53">
        <w:rPr>
          <w:rFonts w:eastAsia="Times New Roman"/>
          <w:sz w:val="24"/>
          <w:szCs w:val="24"/>
        </w:rPr>
        <w:t xml:space="preserve">Αθήνα: Αποστολική Διακονία. Κόντογλου, Φ. (2000). </w:t>
      </w:r>
      <w:r w:rsidRPr="00543C53">
        <w:rPr>
          <w:rFonts w:eastAsia="Times New Roman"/>
          <w:i/>
          <w:sz w:val="24"/>
          <w:szCs w:val="24"/>
        </w:rPr>
        <w:t>Έκφρασις της ορθοδόξου Αγιογραφίας</w:t>
      </w:r>
      <w:r w:rsidRPr="00543C53">
        <w:rPr>
          <w:rFonts w:eastAsia="Times New Roman"/>
          <w:sz w:val="24"/>
          <w:szCs w:val="24"/>
        </w:rPr>
        <w:t xml:space="preserve"> (τόμ. 1-2). Αθήνα: Παπαδημητρίου.</w:t>
      </w:r>
    </w:p>
    <w:p w:rsidR="0078671A" w:rsidRPr="00543C53" w:rsidRDefault="0078671A" w:rsidP="00026932">
      <w:pPr>
        <w:numPr>
          <w:ilvl w:val="0"/>
          <w:numId w:val="151"/>
        </w:numPr>
        <w:spacing w:after="0" w:line="240" w:lineRule="auto"/>
        <w:contextualSpacing/>
        <w:rPr>
          <w:rFonts w:eastAsia="Times New Roman"/>
          <w:sz w:val="24"/>
          <w:szCs w:val="24"/>
        </w:rPr>
      </w:pPr>
      <w:r w:rsidRPr="00543C53">
        <w:rPr>
          <w:rFonts w:eastAsia="Times New Roman"/>
          <w:sz w:val="24"/>
          <w:szCs w:val="24"/>
        </w:rPr>
        <w:t xml:space="preserve">Κόρδης, Γ. (1998), </w:t>
      </w:r>
      <w:r w:rsidRPr="00543C53">
        <w:rPr>
          <w:rFonts w:eastAsia="Times New Roman"/>
          <w:i/>
          <w:sz w:val="24"/>
          <w:szCs w:val="24"/>
        </w:rPr>
        <w:t>Εικόνα εικόνισμα εικονουργία</w:t>
      </w:r>
      <w:r w:rsidRPr="00543C53">
        <w:rPr>
          <w:rFonts w:eastAsia="Times New Roman"/>
          <w:sz w:val="24"/>
          <w:szCs w:val="24"/>
        </w:rPr>
        <w:t>. Αθήνα: Αρμός.</w:t>
      </w:r>
    </w:p>
    <w:p w:rsidR="0078671A" w:rsidRPr="00543C53" w:rsidRDefault="0078671A" w:rsidP="00026932">
      <w:pPr>
        <w:numPr>
          <w:ilvl w:val="0"/>
          <w:numId w:val="151"/>
        </w:numPr>
        <w:spacing w:after="0" w:line="240" w:lineRule="auto"/>
        <w:contextualSpacing/>
        <w:rPr>
          <w:rFonts w:eastAsia="Times New Roman"/>
          <w:sz w:val="24"/>
          <w:szCs w:val="24"/>
        </w:rPr>
      </w:pPr>
      <w:bookmarkStart w:id="3" w:name="h.a0qzkg22h7by" w:colFirst="0" w:colLast="0"/>
      <w:bookmarkEnd w:id="3"/>
      <w:r w:rsidRPr="00543C53">
        <w:rPr>
          <w:rFonts w:eastAsia="Times New Roman"/>
          <w:sz w:val="24"/>
          <w:szCs w:val="24"/>
        </w:rPr>
        <w:t>Κόρδης, Γ.</w:t>
      </w:r>
      <w:r w:rsidRPr="00543C53">
        <w:rPr>
          <w:rFonts w:eastAsia="Times New Roman"/>
          <w:i/>
          <w:sz w:val="24"/>
          <w:szCs w:val="24"/>
        </w:rPr>
        <w:t xml:space="preserve"> </w:t>
      </w:r>
      <w:r w:rsidRPr="00543C53">
        <w:rPr>
          <w:rFonts w:eastAsia="Times New Roman"/>
          <w:sz w:val="24"/>
          <w:szCs w:val="24"/>
        </w:rPr>
        <w:t>(2006),</w:t>
      </w:r>
      <w:r w:rsidRPr="00543C53">
        <w:rPr>
          <w:rFonts w:eastAsia="Times New Roman"/>
          <w:i/>
          <w:sz w:val="24"/>
          <w:szCs w:val="24"/>
        </w:rPr>
        <w:t xml:space="preserve"> «Ερμηνεία της ζωγραφικής τέχνης» Διονυσίου του εκ Φουρνά: Αισθητικά και εικαστικά σχόλια. </w:t>
      </w:r>
      <w:r w:rsidRPr="00543C53">
        <w:rPr>
          <w:rFonts w:eastAsia="Times New Roman"/>
          <w:sz w:val="24"/>
          <w:szCs w:val="24"/>
        </w:rPr>
        <w:t>Αθήνα: Αρμός.</w:t>
      </w:r>
    </w:p>
    <w:p w:rsidR="0078671A" w:rsidRPr="00543C53" w:rsidRDefault="0078671A" w:rsidP="00026932">
      <w:pPr>
        <w:numPr>
          <w:ilvl w:val="0"/>
          <w:numId w:val="151"/>
        </w:numPr>
        <w:spacing w:after="0" w:line="240" w:lineRule="auto"/>
        <w:contextualSpacing/>
        <w:rPr>
          <w:rFonts w:eastAsia="Times New Roman"/>
          <w:color w:val="0000FF"/>
          <w:sz w:val="24"/>
          <w:szCs w:val="24"/>
          <w:u w:val="single"/>
        </w:rPr>
      </w:pPr>
      <w:r w:rsidRPr="00543C53">
        <w:rPr>
          <w:rFonts w:eastAsia="Times New Roman"/>
          <w:sz w:val="24"/>
          <w:szCs w:val="24"/>
        </w:rPr>
        <w:t xml:space="preserve">Νατσούλης, Τ. (χ.χρ.), </w:t>
      </w:r>
      <w:r w:rsidRPr="00543C53">
        <w:rPr>
          <w:rFonts w:eastAsia="Times New Roman"/>
          <w:i/>
          <w:sz w:val="24"/>
          <w:szCs w:val="24"/>
        </w:rPr>
        <w:t>Λέξεις και φράσεις παροιμιώδεις (Προέλευση-Ετυμολογία-Ερμηνεία)</w:t>
      </w:r>
      <w:r w:rsidRPr="00543C53">
        <w:rPr>
          <w:rFonts w:eastAsia="Times New Roman"/>
          <w:sz w:val="24"/>
          <w:szCs w:val="24"/>
        </w:rPr>
        <w:t>, Αθήνα: Σμυρνιωτάκης.</w:t>
      </w:r>
    </w:p>
    <w:p w:rsidR="0078671A" w:rsidRPr="00543C53" w:rsidRDefault="0078671A" w:rsidP="00026932">
      <w:pPr>
        <w:numPr>
          <w:ilvl w:val="0"/>
          <w:numId w:val="151"/>
        </w:numPr>
        <w:spacing w:after="0" w:line="240" w:lineRule="auto"/>
        <w:contextualSpacing/>
        <w:rPr>
          <w:rFonts w:eastAsia="Times New Roman"/>
          <w:color w:val="0000FF"/>
          <w:sz w:val="24"/>
          <w:szCs w:val="24"/>
          <w:u w:val="single"/>
        </w:rPr>
      </w:pPr>
      <w:r w:rsidRPr="00543C53">
        <w:rPr>
          <w:rFonts w:eastAsia="Times New Roman"/>
          <w:sz w:val="24"/>
          <w:szCs w:val="24"/>
        </w:rPr>
        <w:t>Περιοδικό Σύναξη, (1999). Λειτουργική Αναγέννηση. Γλώσσα και συμμετοχή, τ.72.</w:t>
      </w:r>
    </w:p>
    <w:p w:rsidR="0078671A" w:rsidRPr="00543C53" w:rsidRDefault="0078671A" w:rsidP="00026932">
      <w:pPr>
        <w:numPr>
          <w:ilvl w:val="0"/>
          <w:numId w:val="151"/>
        </w:numPr>
        <w:spacing w:after="0" w:line="240" w:lineRule="auto"/>
        <w:contextualSpacing/>
        <w:rPr>
          <w:rFonts w:eastAsia="Times New Roman"/>
          <w:sz w:val="24"/>
          <w:szCs w:val="24"/>
        </w:rPr>
      </w:pPr>
      <w:r w:rsidRPr="00543C53">
        <w:rPr>
          <w:rFonts w:eastAsia="Times New Roman"/>
          <w:sz w:val="24"/>
          <w:szCs w:val="24"/>
        </w:rPr>
        <w:t xml:space="preserve">Σκλήρης, Στ. (2002). </w:t>
      </w:r>
      <w:r w:rsidRPr="00543C53">
        <w:rPr>
          <w:rFonts w:eastAsia="Times New Roman"/>
          <w:i/>
          <w:sz w:val="24"/>
          <w:szCs w:val="24"/>
        </w:rPr>
        <w:t>Εν εσόπτρω, εικονολογικά μελετήματα</w:t>
      </w:r>
      <w:r w:rsidRPr="00543C53">
        <w:rPr>
          <w:rFonts w:eastAsia="Times New Roman"/>
          <w:sz w:val="24"/>
          <w:szCs w:val="24"/>
        </w:rPr>
        <w:t>. Αθήνα: Γρηγόρης.</w:t>
      </w:r>
    </w:p>
    <w:p w:rsidR="0078671A" w:rsidRPr="00543C53" w:rsidRDefault="0078671A" w:rsidP="00026932">
      <w:pPr>
        <w:numPr>
          <w:ilvl w:val="0"/>
          <w:numId w:val="151"/>
        </w:numPr>
        <w:spacing w:after="0" w:line="240" w:lineRule="auto"/>
        <w:contextualSpacing/>
        <w:rPr>
          <w:rFonts w:eastAsia="Times New Roman"/>
          <w:iCs/>
          <w:sz w:val="24"/>
          <w:szCs w:val="24"/>
        </w:rPr>
      </w:pPr>
      <w:r w:rsidRPr="00543C53">
        <w:rPr>
          <w:rFonts w:eastAsia="Times New Roman"/>
          <w:iCs/>
          <w:sz w:val="24"/>
          <w:szCs w:val="24"/>
        </w:rPr>
        <w:t xml:space="preserve">Φλωρόφσκυ, Γ. (1982). </w:t>
      </w:r>
      <w:r w:rsidRPr="00543C53">
        <w:rPr>
          <w:rFonts w:eastAsia="Times New Roman"/>
          <w:i/>
          <w:iCs/>
          <w:sz w:val="24"/>
          <w:szCs w:val="24"/>
        </w:rPr>
        <w:t>Χριστιανισμός και πολιτισμός.</w:t>
      </w:r>
      <w:r w:rsidRPr="00543C53">
        <w:rPr>
          <w:rFonts w:eastAsia="Times New Roman"/>
          <w:iCs/>
          <w:sz w:val="24"/>
          <w:szCs w:val="24"/>
        </w:rPr>
        <w:t xml:space="preserve"> Θεσσαλονίκη: Πουρναράς.</w:t>
      </w:r>
      <w:r w:rsidRPr="00543C53">
        <w:rPr>
          <w:rFonts w:eastAsia="Times New Roman"/>
          <w:color w:val="000000"/>
          <w:sz w:val="24"/>
          <w:szCs w:val="24"/>
          <w:shd w:val="clear" w:color="auto" w:fill="FFFFFF"/>
        </w:rPr>
        <w:t xml:space="preserve"> Διατίθεται: </w:t>
      </w:r>
      <w:r w:rsidRPr="00543C53">
        <w:rPr>
          <w:color w:val="0000FF"/>
          <w:sz w:val="24"/>
          <w:szCs w:val="24"/>
          <w:shd w:val="clear" w:color="auto" w:fill="FFFFFF"/>
        </w:rPr>
        <w:t>http://www.imdlibrary.gr/index.php/el/2013-01-14-09-09-13/books/book/699-florovsky-georges-1893-1979-xristianismos-kai-politismos/2-books</w:t>
      </w:r>
    </w:p>
    <w:p w:rsidR="0078671A" w:rsidRPr="00C96238" w:rsidRDefault="0078671A" w:rsidP="00026932">
      <w:pPr>
        <w:spacing w:after="0"/>
        <w:rPr>
          <w:rFonts w:eastAsia="Times New Roman"/>
          <w:color w:val="0000FF"/>
          <w:szCs w:val="24"/>
          <w:u w:val="single"/>
        </w:rPr>
      </w:pPr>
    </w:p>
    <w:p w:rsidR="0078671A" w:rsidRPr="00C96238" w:rsidRDefault="0078671A" w:rsidP="00026932">
      <w:pPr>
        <w:spacing w:after="0"/>
        <w:rPr>
          <w:rFonts w:eastAsia="Times New Roman"/>
          <w:color w:val="0000FF"/>
          <w:szCs w:val="24"/>
          <w:u w:val="single"/>
        </w:rPr>
      </w:pPr>
    </w:p>
    <w:p w:rsidR="0078671A" w:rsidRPr="00C96238" w:rsidRDefault="0078671A" w:rsidP="00026932">
      <w:pPr>
        <w:spacing w:after="0"/>
        <w:rPr>
          <w:rFonts w:eastAsia="Times New Roman"/>
          <w:color w:val="0000FF"/>
          <w:szCs w:val="24"/>
          <w:u w:val="single"/>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8671A" w:rsidRPr="00C96238" w:rsidTr="0078671A">
        <w:tc>
          <w:tcPr>
            <w:tcW w:w="8613" w:type="dxa"/>
            <w:shd w:val="clear" w:color="auto" w:fill="4F81BD"/>
          </w:tcPr>
          <w:p w:rsidR="0078671A" w:rsidRPr="00543C53" w:rsidRDefault="0078671A" w:rsidP="00026932">
            <w:pPr>
              <w:spacing w:after="0"/>
              <w:jc w:val="center"/>
              <w:rPr>
                <w:b/>
                <w:bCs/>
                <w:color w:val="FFFFFF"/>
                <w:sz w:val="24"/>
                <w:szCs w:val="24"/>
              </w:rPr>
            </w:pPr>
            <w:r w:rsidRPr="00543C53">
              <w:rPr>
                <w:b/>
                <w:bCs/>
                <w:color w:val="FFFFFF"/>
                <w:sz w:val="24"/>
                <w:szCs w:val="24"/>
              </w:rPr>
              <w:t>4.2 ΜΥΘΟΣ (2</w:t>
            </w:r>
            <w:r w:rsidRPr="00543C53">
              <w:rPr>
                <w:b/>
                <w:bCs/>
                <w:color w:val="FFFFFF"/>
                <w:sz w:val="24"/>
                <w:szCs w:val="24"/>
                <w:vertAlign w:val="superscript"/>
              </w:rPr>
              <w:t>ο</w:t>
            </w:r>
            <w:r w:rsidRPr="00543C53">
              <w:rPr>
                <w:b/>
                <w:bCs/>
                <w:color w:val="FFFFFF"/>
                <w:sz w:val="24"/>
                <w:szCs w:val="24"/>
              </w:rPr>
              <w:t xml:space="preserve"> δίωρο)</w:t>
            </w:r>
          </w:p>
        </w:tc>
      </w:tr>
    </w:tbl>
    <w:p w:rsidR="0078671A" w:rsidRPr="00C96238" w:rsidRDefault="0078671A"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8671A" w:rsidRPr="00C96238" w:rsidTr="0078671A">
        <w:trPr>
          <w:trHeight w:val="496"/>
        </w:trPr>
        <w:tc>
          <w:tcPr>
            <w:tcW w:w="4306" w:type="dxa"/>
            <w:shd w:val="clear" w:color="auto" w:fill="B8CCE4"/>
            <w:vAlign w:val="center"/>
          </w:tcPr>
          <w:p w:rsidR="0078671A" w:rsidRPr="00C96238" w:rsidRDefault="0078671A" w:rsidP="00026932">
            <w:pPr>
              <w:spacing w:after="0"/>
              <w:jc w:val="center"/>
              <w:rPr>
                <w:b/>
                <w:bCs/>
              </w:rPr>
            </w:pPr>
            <w:r w:rsidRPr="00C96238">
              <w:rPr>
                <w:bCs/>
              </w:rPr>
              <w:t>Προσδοκώμενα Μαθησιακά Αποτελέσματα</w:t>
            </w:r>
          </w:p>
        </w:tc>
        <w:tc>
          <w:tcPr>
            <w:tcW w:w="4307" w:type="dxa"/>
            <w:shd w:val="clear" w:color="auto" w:fill="B8CCE4"/>
            <w:vAlign w:val="center"/>
          </w:tcPr>
          <w:p w:rsidR="0078671A" w:rsidRPr="00C96238" w:rsidRDefault="0078671A" w:rsidP="00026932">
            <w:pPr>
              <w:spacing w:after="0"/>
              <w:jc w:val="center"/>
            </w:pPr>
            <w:r w:rsidRPr="00C96238">
              <w:t>Αξιολόγηση</w:t>
            </w:r>
          </w:p>
        </w:tc>
      </w:tr>
      <w:tr w:rsidR="0078671A" w:rsidRPr="00C96238" w:rsidTr="0078671A">
        <w:tc>
          <w:tcPr>
            <w:tcW w:w="4306" w:type="dxa"/>
            <w:shd w:val="clear" w:color="auto" w:fill="DBE5F1"/>
          </w:tcPr>
          <w:p w:rsidR="0078671A" w:rsidRPr="00C96238" w:rsidRDefault="0078671A" w:rsidP="00026932">
            <w:pPr>
              <w:spacing w:after="0"/>
              <w:rPr>
                <w:bCs/>
              </w:rPr>
            </w:pPr>
            <w:r w:rsidRPr="00C96238">
              <w:rPr>
                <w:bCs/>
              </w:rPr>
              <w:t>Οι μαθητές/ μαθήτριες να:</w:t>
            </w:r>
          </w:p>
          <w:p w:rsidR="0078671A" w:rsidRPr="00C96238" w:rsidRDefault="0078671A" w:rsidP="00026932">
            <w:pPr>
              <w:spacing w:after="0"/>
              <w:rPr>
                <w:bCs/>
              </w:rPr>
            </w:pPr>
            <w:r w:rsidRPr="00C96238">
              <w:rPr>
                <w:bCs/>
              </w:rPr>
              <w:lastRenderedPageBreak/>
              <w:t>- αποκωδικοποιούν τη σχέση μύθου και λόγου στην Ορθόδοξη χριστιανική παράδοση και ιδιαίτερα στη συμβολική γλώσσα της Αγίας Γραφής,</w:t>
            </w:r>
          </w:p>
          <w:p w:rsidR="0078671A" w:rsidRPr="00C96238" w:rsidRDefault="0078671A" w:rsidP="00026932">
            <w:pPr>
              <w:spacing w:after="0"/>
            </w:pPr>
            <w:r w:rsidRPr="00C96238">
              <w:rPr>
                <w:bCs/>
              </w:rPr>
              <w:t xml:space="preserve">- </w:t>
            </w:r>
            <w:r w:rsidRPr="00C96238">
              <w:t>διακρίνουν τη χρήση του μύθου στις διδασκαλίες και στα κείμενα θρησκευτικών παραδόσεων,</w:t>
            </w:r>
          </w:p>
          <w:p w:rsidR="0078671A" w:rsidRPr="00C96238" w:rsidRDefault="0078671A" w:rsidP="00026932">
            <w:pPr>
              <w:spacing w:after="0"/>
              <w:contextualSpacing/>
              <w:rPr>
                <w:b/>
                <w:bCs/>
              </w:rPr>
            </w:pPr>
            <w:r w:rsidRPr="00C96238">
              <w:rPr>
                <w:bCs/>
              </w:rPr>
              <w:t>- αναπτύσσουν τις διαστάσεις που έχει ο μύθος για τη θρησκευτική αλήθεια και την πίστη.</w:t>
            </w:r>
          </w:p>
        </w:tc>
        <w:tc>
          <w:tcPr>
            <w:tcW w:w="4307" w:type="dxa"/>
            <w:shd w:val="clear" w:color="auto" w:fill="DBE5F1"/>
          </w:tcPr>
          <w:p w:rsidR="0078671A" w:rsidRDefault="0078671A" w:rsidP="00026932">
            <w:pPr>
              <w:numPr>
                <w:ilvl w:val="0"/>
                <w:numId w:val="9"/>
              </w:numPr>
              <w:spacing w:after="0" w:line="240" w:lineRule="auto"/>
              <w:ind w:left="142" w:hanging="142"/>
              <w:contextualSpacing/>
            </w:pPr>
            <w:r w:rsidRPr="00C96238">
              <w:lastRenderedPageBreak/>
              <w:t xml:space="preserve">Εντοπισμός της σχέσης μύθου και λόγου </w:t>
            </w:r>
            <w:r w:rsidRPr="00C96238">
              <w:lastRenderedPageBreak/>
              <w:t xml:space="preserve">και της επίδρασής της στη θρησκευτική αλήθεια και πίστη. </w:t>
            </w:r>
          </w:p>
          <w:p w:rsidR="0078671A" w:rsidRDefault="0078671A" w:rsidP="00026932">
            <w:pPr>
              <w:numPr>
                <w:ilvl w:val="0"/>
                <w:numId w:val="9"/>
              </w:numPr>
              <w:spacing w:after="0" w:line="240" w:lineRule="auto"/>
              <w:ind w:left="142" w:hanging="142"/>
              <w:contextualSpacing/>
            </w:pPr>
            <w:r w:rsidRPr="00C96238">
              <w:t>Εντοπισμός και ερμηνεία «μυθολογικών» στοιχείων σε θρησκευτικά κείμενα.</w:t>
            </w:r>
          </w:p>
          <w:p w:rsidR="0078671A" w:rsidRPr="00C96238" w:rsidRDefault="0078671A" w:rsidP="00026932">
            <w:pPr>
              <w:spacing w:after="0"/>
              <w:contextualSpacing/>
              <w:rPr>
                <w:rFonts w:eastAsia="Times New Roman"/>
              </w:rPr>
            </w:pPr>
          </w:p>
        </w:tc>
      </w:tr>
    </w:tbl>
    <w:p w:rsidR="0078671A" w:rsidRPr="00C96238" w:rsidRDefault="0078671A" w:rsidP="00026932">
      <w:pPr>
        <w:spacing w:after="0"/>
        <w:rPr>
          <w:rFonts w:cs="Calibri"/>
        </w:rPr>
      </w:pPr>
    </w:p>
    <w:p w:rsidR="0078671A" w:rsidRPr="00C96238" w:rsidRDefault="0078671A" w:rsidP="00026932">
      <w:pPr>
        <w:spacing w:after="0"/>
        <w:contextualSpacing/>
        <w:rPr>
          <w:rFonts w:cs="Calibri"/>
          <w:sz w:val="28"/>
          <w:szCs w:val="24"/>
        </w:rPr>
      </w:pPr>
      <w:r w:rsidRPr="00C96238">
        <w:rPr>
          <w:rFonts w:cs="Calibri"/>
          <w:sz w:val="28"/>
          <w:szCs w:val="24"/>
        </w:rPr>
        <w:t>Προτεινόμενη Μέθοδος - Ενδεικτικές Δραστηριότητες</w:t>
      </w:r>
    </w:p>
    <w:p w:rsidR="0078671A" w:rsidRPr="00C96238" w:rsidRDefault="0078671A" w:rsidP="00026932">
      <w:pPr>
        <w:spacing w:after="0"/>
        <w:contextualSpacing/>
        <w:rPr>
          <w:szCs w:val="24"/>
          <w:highlight w:val="yellow"/>
        </w:rPr>
      </w:pPr>
    </w:p>
    <w:p w:rsidR="0078671A" w:rsidRPr="00543C53" w:rsidRDefault="0078671A" w:rsidP="00026932">
      <w:pPr>
        <w:spacing w:after="0"/>
        <w:contextualSpacing/>
        <w:rPr>
          <w:sz w:val="24"/>
          <w:szCs w:val="24"/>
        </w:rPr>
      </w:pPr>
      <w:r w:rsidRPr="00543C53">
        <w:rPr>
          <w:sz w:val="24"/>
          <w:szCs w:val="24"/>
        </w:rPr>
        <w:t xml:space="preserve">Προτείνεται η </w:t>
      </w:r>
      <w:r w:rsidRPr="00543C53">
        <w:rPr>
          <w:b/>
          <w:sz w:val="24"/>
          <w:szCs w:val="24"/>
        </w:rPr>
        <w:t>διερευνητική</w:t>
      </w:r>
      <w:r w:rsidRPr="00543C53">
        <w:rPr>
          <w:sz w:val="24"/>
          <w:szCs w:val="24"/>
        </w:rPr>
        <w:t xml:space="preserve"> μέθοδος, σύμφωνα με τα προβλεπόμενα στο ΠΣ. </w:t>
      </w:r>
    </w:p>
    <w:p w:rsidR="0078671A" w:rsidRPr="00543C53" w:rsidRDefault="0078671A" w:rsidP="00026932">
      <w:pPr>
        <w:spacing w:after="0"/>
        <w:rPr>
          <w:rFonts w:eastAsia="Times New Roman"/>
          <w:sz w:val="24"/>
          <w:szCs w:val="24"/>
        </w:rPr>
      </w:pPr>
    </w:p>
    <w:p w:rsidR="0078671A" w:rsidRPr="00543C53" w:rsidRDefault="0078671A" w:rsidP="00026932">
      <w:pPr>
        <w:spacing w:after="0"/>
        <w:rPr>
          <w:rFonts w:eastAsia="Times New Roman"/>
          <w:sz w:val="24"/>
          <w:szCs w:val="24"/>
        </w:rPr>
      </w:pPr>
      <w:r w:rsidRPr="00543C53">
        <w:rPr>
          <w:rFonts w:eastAsia="Times New Roman"/>
          <w:b/>
          <w:sz w:val="24"/>
          <w:szCs w:val="24"/>
        </w:rPr>
        <w:t>Παρουσιάζοντας</w:t>
      </w:r>
      <w:r w:rsidRPr="00543C53">
        <w:rPr>
          <w:rFonts w:eastAsia="Times New Roman"/>
          <w:sz w:val="24"/>
          <w:szCs w:val="24"/>
        </w:rPr>
        <w:t>:</w:t>
      </w:r>
    </w:p>
    <w:p w:rsidR="0078671A" w:rsidRPr="00543C53" w:rsidRDefault="0078671A" w:rsidP="00026932">
      <w:pPr>
        <w:spacing w:after="0"/>
        <w:rPr>
          <w:rFonts w:eastAsia="Times New Roman"/>
          <w:sz w:val="24"/>
          <w:szCs w:val="24"/>
        </w:rPr>
      </w:pPr>
      <w:r w:rsidRPr="00543C53">
        <w:rPr>
          <w:rFonts w:eastAsia="Times New Roman"/>
          <w:i/>
          <w:sz w:val="24"/>
          <w:szCs w:val="24"/>
        </w:rPr>
        <w:t>Μύθος και λόγος στη ζωή</w:t>
      </w:r>
      <w:r w:rsidRPr="00543C53">
        <w:rPr>
          <w:rFonts w:eastAsia="Times New Roman"/>
          <w:sz w:val="24"/>
          <w:szCs w:val="24"/>
        </w:rPr>
        <w:t>.</w:t>
      </w:r>
    </w:p>
    <w:p w:rsidR="0078671A" w:rsidRPr="00543C53" w:rsidRDefault="0078671A" w:rsidP="00026932">
      <w:pPr>
        <w:numPr>
          <w:ilvl w:val="0"/>
          <w:numId w:val="153"/>
        </w:numPr>
        <w:spacing w:after="0" w:line="240" w:lineRule="auto"/>
        <w:ind w:left="357"/>
        <w:rPr>
          <w:rFonts w:eastAsia="Times New Roman"/>
          <w:sz w:val="24"/>
          <w:szCs w:val="24"/>
        </w:rPr>
      </w:pPr>
      <w:r w:rsidRPr="00543C53">
        <w:rPr>
          <w:rFonts w:eastAsia="Times New Roman"/>
          <w:sz w:val="24"/>
          <w:szCs w:val="24"/>
        </w:rPr>
        <w:t>«Ιδεοθύελλα (</w:t>
      </w:r>
      <w:r w:rsidRPr="00543C53">
        <w:rPr>
          <w:rFonts w:eastAsia="Times New Roman"/>
          <w:sz w:val="24"/>
          <w:szCs w:val="24"/>
          <w:lang w:val="en-US"/>
        </w:rPr>
        <w:t>Brainstorming</w:t>
      </w:r>
      <w:r w:rsidRPr="00543C53">
        <w:rPr>
          <w:rFonts w:eastAsia="Times New Roman"/>
          <w:sz w:val="24"/>
          <w:szCs w:val="24"/>
        </w:rPr>
        <w:t>)»: Με ποιον ήρωα/ποιαν ηρωίδα από τη σύγχρονη εφηβική λογοτεχνία/σινεμά/ τηλεόραση ταυτίζεστε στην εξέλιξη του μύθου και γιατί;</w:t>
      </w:r>
    </w:p>
    <w:p w:rsidR="0078671A" w:rsidRPr="00543C53" w:rsidRDefault="0078671A" w:rsidP="00026932">
      <w:pPr>
        <w:numPr>
          <w:ilvl w:val="0"/>
          <w:numId w:val="153"/>
        </w:numPr>
        <w:spacing w:after="0" w:line="240" w:lineRule="auto"/>
        <w:ind w:left="357"/>
        <w:rPr>
          <w:rFonts w:eastAsia="Times New Roman"/>
          <w:sz w:val="24"/>
          <w:szCs w:val="24"/>
        </w:rPr>
      </w:pPr>
      <w:r w:rsidRPr="00543C53">
        <w:rPr>
          <w:rFonts w:eastAsia="Times New Roman"/>
          <w:sz w:val="24"/>
          <w:szCs w:val="24"/>
        </w:rPr>
        <w:t xml:space="preserve">Εναλλακτικά: </w:t>
      </w:r>
    </w:p>
    <w:p w:rsidR="0078671A" w:rsidRPr="00543C53" w:rsidRDefault="0078671A" w:rsidP="00026932">
      <w:pPr>
        <w:spacing w:after="0"/>
        <w:ind w:left="357"/>
        <w:rPr>
          <w:rFonts w:eastAsia="Times New Roman"/>
          <w:sz w:val="24"/>
          <w:szCs w:val="24"/>
        </w:rPr>
      </w:pPr>
      <w:r w:rsidRPr="00543C53">
        <w:rPr>
          <w:rFonts w:eastAsia="Times New Roman"/>
          <w:sz w:val="24"/>
          <w:szCs w:val="24"/>
        </w:rPr>
        <w:t xml:space="preserve">«Ομαδοσυνεργασία: Σκέψου, Συζήτησε, Μοιράσου (TPS)»: Χτίζοντας τον μύθο μας στα social media. Τι είναι πραγματικό σε αυτό που παρουσιάζουμε ως δημόσιο προφίλ; Το πρόσωπό μας ταυτίζεται με τη «μιντιακή persona» μας; Τι είναι πραγματικό και τι οικοδομεί τον μύθο μας; </w:t>
      </w:r>
    </w:p>
    <w:p w:rsidR="0078671A" w:rsidRPr="00543C53" w:rsidRDefault="0078671A" w:rsidP="00026932">
      <w:pPr>
        <w:spacing w:after="0"/>
        <w:rPr>
          <w:rFonts w:eastAsia="Times New Roman"/>
          <w:sz w:val="24"/>
          <w:szCs w:val="24"/>
        </w:rPr>
      </w:pPr>
    </w:p>
    <w:p w:rsidR="0078671A" w:rsidRPr="00543C53" w:rsidRDefault="0078671A" w:rsidP="00026932">
      <w:pPr>
        <w:spacing w:after="0"/>
        <w:rPr>
          <w:rFonts w:eastAsia="Times New Roman"/>
          <w:sz w:val="24"/>
          <w:szCs w:val="24"/>
        </w:rPr>
      </w:pPr>
      <w:r w:rsidRPr="00543C53">
        <w:rPr>
          <w:rFonts w:eastAsia="Times New Roman"/>
          <w:b/>
          <w:sz w:val="24"/>
          <w:szCs w:val="24"/>
        </w:rPr>
        <w:t>Εφαρμόζοντας</w:t>
      </w:r>
      <w:r w:rsidRPr="00543C53">
        <w:rPr>
          <w:rFonts w:eastAsia="Times New Roman"/>
          <w:sz w:val="24"/>
          <w:szCs w:val="24"/>
        </w:rPr>
        <w:t>:</w:t>
      </w:r>
    </w:p>
    <w:p w:rsidR="0078671A" w:rsidRPr="00543C53" w:rsidRDefault="0078671A" w:rsidP="00026932">
      <w:pPr>
        <w:spacing w:after="0"/>
        <w:rPr>
          <w:rFonts w:eastAsia="Times New Roman"/>
          <w:i/>
          <w:sz w:val="24"/>
          <w:szCs w:val="24"/>
        </w:rPr>
      </w:pPr>
      <w:r w:rsidRPr="00543C53">
        <w:rPr>
          <w:rFonts w:eastAsia="Times New Roman"/>
          <w:i/>
          <w:sz w:val="24"/>
          <w:szCs w:val="24"/>
        </w:rPr>
        <w:t>Στοιχεία μύθου και λόγου στις θρησκείες.</w:t>
      </w:r>
    </w:p>
    <w:p w:rsidR="0078671A" w:rsidRPr="00543C53" w:rsidRDefault="0078671A" w:rsidP="00026932">
      <w:pPr>
        <w:numPr>
          <w:ilvl w:val="0"/>
          <w:numId w:val="153"/>
        </w:numPr>
        <w:spacing w:after="0" w:line="240" w:lineRule="auto"/>
        <w:ind w:left="357"/>
        <w:rPr>
          <w:rFonts w:eastAsia="Times New Roman"/>
          <w:sz w:val="24"/>
          <w:szCs w:val="24"/>
        </w:rPr>
      </w:pPr>
      <w:r w:rsidRPr="00543C53">
        <w:rPr>
          <w:rFonts w:eastAsia="Times New Roman"/>
          <w:sz w:val="24"/>
          <w:szCs w:val="24"/>
        </w:rPr>
        <w:t>«Τροχιά της μάθησης» με γενικό θέμα: Μύθος = Λόγος (σχέση ταυτότητας) (βλ.).</w:t>
      </w:r>
    </w:p>
    <w:p w:rsidR="0078671A" w:rsidRPr="00543C53" w:rsidRDefault="0078671A" w:rsidP="00026932">
      <w:pPr>
        <w:spacing w:after="0"/>
        <w:ind w:left="357"/>
        <w:jc w:val="both"/>
        <w:rPr>
          <w:rFonts w:eastAsia="Times New Roman"/>
          <w:sz w:val="24"/>
          <w:szCs w:val="24"/>
        </w:rPr>
      </w:pPr>
      <w:r w:rsidRPr="00543C53">
        <w:rPr>
          <w:rFonts w:eastAsia="Times New Roman"/>
          <w:sz w:val="24"/>
          <w:szCs w:val="24"/>
        </w:rPr>
        <w:t xml:space="preserve">Δίνονται κείμενα από μύθους διαφόρων θρησκειών και αποσπάσματα από σύγχρονη βιβλιογραφία (π.χ. </w:t>
      </w:r>
      <w:r w:rsidRPr="00543C53">
        <w:rPr>
          <w:rFonts w:eastAsia="Times New Roman"/>
          <w:sz w:val="24"/>
          <w:szCs w:val="24"/>
          <w:lang w:val="en-US"/>
        </w:rPr>
        <w:t>The</w:t>
      </w:r>
      <w:r w:rsidRPr="00543C53">
        <w:rPr>
          <w:rFonts w:eastAsia="Times New Roman"/>
          <w:sz w:val="24"/>
          <w:szCs w:val="24"/>
        </w:rPr>
        <w:t xml:space="preserve"> </w:t>
      </w:r>
      <w:r w:rsidRPr="00543C53">
        <w:rPr>
          <w:rFonts w:eastAsia="Times New Roman"/>
          <w:sz w:val="24"/>
          <w:szCs w:val="24"/>
          <w:lang w:val="en-US"/>
        </w:rPr>
        <w:t>Online</w:t>
      </w:r>
      <w:r w:rsidRPr="00543C53">
        <w:rPr>
          <w:rFonts w:eastAsia="Times New Roman"/>
          <w:sz w:val="24"/>
          <w:szCs w:val="24"/>
        </w:rPr>
        <w:t xml:space="preserve"> </w:t>
      </w:r>
      <w:r w:rsidRPr="00543C53">
        <w:rPr>
          <w:rFonts w:eastAsia="Times New Roman"/>
          <w:sz w:val="24"/>
          <w:szCs w:val="24"/>
          <w:lang w:val="en-US"/>
        </w:rPr>
        <w:t>Liddell</w:t>
      </w:r>
      <w:r w:rsidRPr="00543C53">
        <w:rPr>
          <w:rFonts w:eastAsia="Times New Roman"/>
          <w:sz w:val="24"/>
          <w:szCs w:val="24"/>
        </w:rPr>
        <w:t>-</w:t>
      </w:r>
      <w:r w:rsidRPr="00543C53">
        <w:rPr>
          <w:rFonts w:eastAsia="Times New Roman"/>
          <w:sz w:val="24"/>
          <w:szCs w:val="24"/>
          <w:lang w:val="en-US"/>
        </w:rPr>
        <w:t>Scott</w:t>
      </w:r>
      <w:r w:rsidRPr="00543C53">
        <w:rPr>
          <w:rFonts w:eastAsia="Times New Roman"/>
          <w:sz w:val="24"/>
          <w:szCs w:val="24"/>
        </w:rPr>
        <w:t>-</w:t>
      </w:r>
      <w:r w:rsidRPr="00543C53">
        <w:rPr>
          <w:rFonts w:eastAsia="Times New Roman"/>
          <w:sz w:val="24"/>
          <w:szCs w:val="24"/>
          <w:lang w:val="en-US"/>
        </w:rPr>
        <w:t>Jones</w:t>
      </w:r>
      <w:r w:rsidRPr="00543C53">
        <w:rPr>
          <w:rFonts w:eastAsia="Times New Roman"/>
          <w:sz w:val="24"/>
          <w:szCs w:val="24"/>
        </w:rPr>
        <w:t xml:space="preserve"> </w:t>
      </w:r>
      <w:r w:rsidRPr="00543C53">
        <w:rPr>
          <w:rFonts w:eastAsia="Times New Roman"/>
          <w:sz w:val="24"/>
          <w:szCs w:val="24"/>
          <w:lang w:val="en-US"/>
        </w:rPr>
        <w:t>Greek</w:t>
      </w:r>
      <w:r w:rsidRPr="00543C53">
        <w:rPr>
          <w:rFonts w:eastAsia="Times New Roman"/>
          <w:sz w:val="24"/>
          <w:szCs w:val="24"/>
        </w:rPr>
        <w:t>-</w:t>
      </w:r>
      <w:r w:rsidRPr="00543C53">
        <w:rPr>
          <w:rFonts w:eastAsia="Times New Roman"/>
          <w:sz w:val="24"/>
          <w:szCs w:val="24"/>
          <w:lang w:val="en-US"/>
        </w:rPr>
        <w:t>English</w:t>
      </w:r>
      <w:r w:rsidRPr="00543C53">
        <w:rPr>
          <w:rFonts w:eastAsia="Times New Roman"/>
          <w:sz w:val="24"/>
          <w:szCs w:val="24"/>
        </w:rPr>
        <w:t xml:space="preserve"> </w:t>
      </w:r>
      <w:r w:rsidRPr="00543C53">
        <w:rPr>
          <w:rFonts w:eastAsia="Times New Roman"/>
          <w:sz w:val="24"/>
          <w:szCs w:val="24"/>
          <w:lang w:val="en-US"/>
        </w:rPr>
        <w:t>Lexicon</w:t>
      </w:r>
      <w:r w:rsidRPr="00543C53">
        <w:rPr>
          <w:rFonts w:eastAsia="Times New Roman"/>
          <w:sz w:val="24"/>
          <w:szCs w:val="24"/>
        </w:rPr>
        <w:t xml:space="preserve">, Εγκυκλοπαίδεια Πάπυρος, Λαρούς, Μπριτάνικα, βικιπαίδεια, Ματσούκας, 1988). Οι μαθητές/μαθήτριες τα επεξεργάζονται με ερωτήσεις σε φύλλο εργασίας τους: Π.χ. Γιατί η Αθηνά βγαίνει από το κεφάλι του Δία (η θεμελιώδης σημασία της σοφίας); Γιατί η Αφροδίτη είναι ερωμένη του Άρη (σχέση έρωτα και πολέμου); Είναι ο μύθος η πρώτη προσπάθεια του ανθρώπου για ερμηνεία και κατανόηση του κόσμου; Η πρώτη προσπάθεια άρθρωσης και οργάνωσης λογικών συσχετισμών; Πώς οι αρχαιοελληνικοί μύθοι διαμορφώνουν την κοινωνική πραγματικότητα (γύρω από αυτούς πλέκεται όλη η κοινωνική και πολιτική ζωή); Πώς σχετίζονται οι μύθοι με την ταυτότητα και την αυτοσυνειδησία του υποκειμένου (πηγή ηθικού νοήματος); Μετά την απαξίωση του μύθου προς χάριν του ορθολογισμού στο πλαίσιο της νεωτερικότητας, έχει αποκατασταθεί η αξία </w:t>
      </w:r>
      <w:r w:rsidRPr="00543C53">
        <w:rPr>
          <w:rFonts w:eastAsia="Times New Roman"/>
          <w:sz w:val="24"/>
          <w:szCs w:val="24"/>
        </w:rPr>
        <w:lastRenderedPageBreak/>
        <w:t>του στο πλαίσιο της μετανεωτερικότητας (ναι, υπάρχει πιο ισόρροπη αποδοχή των γνωστικών δρόμων του ανθρώπου); Διακρίνετε κοινούς μύθους σε διάφορες θρησκείες, κ.λπ.</w:t>
      </w:r>
    </w:p>
    <w:p w:rsidR="0078671A" w:rsidRPr="00543C53" w:rsidRDefault="0078671A" w:rsidP="00026932">
      <w:pPr>
        <w:numPr>
          <w:ilvl w:val="0"/>
          <w:numId w:val="153"/>
        </w:numPr>
        <w:spacing w:after="0" w:line="240" w:lineRule="auto"/>
        <w:ind w:left="357"/>
        <w:rPr>
          <w:rFonts w:eastAsia="Times New Roman"/>
          <w:sz w:val="24"/>
          <w:szCs w:val="24"/>
        </w:rPr>
      </w:pPr>
      <w:r w:rsidRPr="00543C53">
        <w:rPr>
          <w:rFonts w:eastAsia="Times New Roman"/>
          <w:sz w:val="24"/>
          <w:szCs w:val="24"/>
        </w:rPr>
        <w:t xml:space="preserve">Εναλλακτικά:  </w:t>
      </w:r>
    </w:p>
    <w:p w:rsidR="0078671A" w:rsidRPr="00543C53" w:rsidRDefault="0078671A" w:rsidP="00026932">
      <w:pPr>
        <w:spacing w:after="0"/>
        <w:ind w:left="357"/>
        <w:rPr>
          <w:rFonts w:eastAsia="Times New Roman"/>
          <w:sz w:val="24"/>
          <w:szCs w:val="24"/>
        </w:rPr>
      </w:pPr>
      <w:r w:rsidRPr="00543C53">
        <w:rPr>
          <w:rFonts w:eastAsia="Times New Roman"/>
          <w:sz w:val="24"/>
          <w:szCs w:val="24"/>
        </w:rPr>
        <w:t xml:space="preserve">«Κείμενο χωρίζεται σε μέρη»: Δίνεται απόσπασμα κειμένου με θέμα: «Μύθοι και θρησκείες» από εγκυκλοπαίδεια (ενδεικτικά βλ. Πάπυρος, Λαρούς, Μπριτάνικα, τ. 24). Ζητείται από τους μαθητές/τις μαθήτριες να βάλουν πλαγιότιτλους στα μέρη. Ακολουθεί διδακτικός διάλογος με το ίδιο θέμα. </w:t>
      </w:r>
    </w:p>
    <w:p w:rsidR="0078671A" w:rsidRPr="00543C53" w:rsidRDefault="0078671A" w:rsidP="00026932">
      <w:pPr>
        <w:spacing w:after="0"/>
        <w:rPr>
          <w:rFonts w:eastAsia="Times New Roman"/>
          <w:sz w:val="24"/>
          <w:szCs w:val="24"/>
        </w:rPr>
      </w:pPr>
    </w:p>
    <w:p w:rsidR="0078671A" w:rsidRPr="00543C53" w:rsidRDefault="0078671A" w:rsidP="00026932">
      <w:pPr>
        <w:spacing w:after="0"/>
        <w:rPr>
          <w:rFonts w:eastAsia="Times New Roman"/>
          <w:sz w:val="24"/>
          <w:szCs w:val="24"/>
        </w:rPr>
      </w:pPr>
      <w:r w:rsidRPr="00543C53">
        <w:rPr>
          <w:rFonts w:eastAsia="Times New Roman"/>
          <w:b/>
          <w:sz w:val="24"/>
          <w:szCs w:val="24"/>
        </w:rPr>
        <w:t>Διερευνώντας</w:t>
      </w:r>
      <w:r w:rsidRPr="00543C53">
        <w:rPr>
          <w:rFonts w:eastAsia="Times New Roman"/>
          <w:sz w:val="24"/>
          <w:szCs w:val="24"/>
        </w:rPr>
        <w:t>:</w:t>
      </w:r>
    </w:p>
    <w:p w:rsidR="0078671A" w:rsidRPr="00543C53" w:rsidRDefault="0078671A" w:rsidP="00026932">
      <w:pPr>
        <w:spacing w:after="0"/>
        <w:rPr>
          <w:rFonts w:eastAsia="Times New Roman"/>
          <w:i/>
          <w:sz w:val="24"/>
          <w:szCs w:val="24"/>
        </w:rPr>
      </w:pPr>
      <w:r w:rsidRPr="00543C53">
        <w:rPr>
          <w:rFonts w:eastAsia="Times New Roman"/>
          <w:i/>
          <w:sz w:val="24"/>
          <w:szCs w:val="24"/>
        </w:rPr>
        <w:t>Μύθος και ιστορική αφήγηση στην Αγία Γραφή.</w:t>
      </w:r>
    </w:p>
    <w:p w:rsidR="0078671A" w:rsidRPr="00543C53" w:rsidRDefault="0078671A" w:rsidP="00026932">
      <w:pPr>
        <w:numPr>
          <w:ilvl w:val="0"/>
          <w:numId w:val="154"/>
        </w:numPr>
        <w:spacing w:after="0" w:line="240" w:lineRule="auto"/>
        <w:ind w:left="357"/>
        <w:jc w:val="both"/>
        <w:rPr>
          <w:rFonts w:eastAsia="Times New Roman"/>
          <w:sz w:val="24"/>
          <w:szCs w:val="24"/>
        </w:rPr>
      </w:pPr>
      <w:r w:rsidRPr="00543C53">
        <w:rPr>
          <w:rFonts w:eastAsia="Times New Roman"/>
          <w:sz w:val="24"/>
          <w:szCs w:val="24"/>
        </w:rPr>
        <w:t xml:space="preserve">«Ομαδοσυνεργασία: Η ‘αλήθεια’ του κειμένου». Χωρίζουμε τους μαθητές/τις μαθήτριες σε ομάδες των τεσσάρων και δίνουμε από ένα κείμενο της Αγίας Γραφής (παραβολές, προφητείες, Αποκάλυψη, αποσπάσματα από επιστολές). Τους ζητούμε να διακρίνουν τα «αληθινά»-λογικά στοιχεία από τα μυθικά. </w:t>
      </w:r>
    </w:p>
    <w:p w:rsidR="0078671A" w:rsidRPr="00543C53" w:rsidRDefault="0078671A" w:rsidP="00026932">
      <w:pPr>
        <w:numPr>
          <w:ilvl w:val="0"/>
          <w:numId w:val="154"/>
        </w:numPr>
        <w:spacing w:after="0" w:line="240" w:lineRule="auto"/>
        <w:ind w:left="357"/>
        <w:jc w:val="both"/>
        <w:rPr>
          <w:rFonts w:eastAsia="Times New Roman"/>
          <w:sz w:val="24"/>
          <w:szCs w:val="24"/>
        </w:rPr>
      </w:pPr>
      <w:r w:rsidRPr="00543C53">
        <w:rPr>
          <w:rFonts w:eastAsia="Times New Roman"/>
          <w:sz w:val="24"/>
          <w:szCs w:val="24"/>
        </w:rPr>
        <w:t>Εναλλακτικά:</w:t>
      </w:r>
    </w:p>
    <w:p w:rsidR="0078671A" w:rsidRPr="00543C53" w:rsidRDefault="0078671A" w:rsidP="00026932">
      <w:pPr>
        <w:spacing w:after="0"/>
        <w:ind w:left="357"/>
        <w:jc w:val="both"/>
        <w:rPr>
          <w:rFonts w:eastAsia="Times New Roman"/>
          <w:sz w:val="24"/>
          <w:szCs w:val="24"/>
        </w:rPr>
      </w:pPr>
      <w:r w:rsidRPr="00543C53">
        <w:rPr>
          <w:rFonts w:eastAsia="Times New Roman"/>
          <w:sz w:val="24"/>
          <w:szCs w:val="24"/>
        </w:rPr>
        <w:t>«Ομαδοσυνεργασία: Σκέψου, Γράψε, Συζήτηση, Μοιράσου(</w:t>
      </w:r>
      <w:r w:rsidRPr="00543C53">
        <w:rPr>
          <w:rFonts w:eastAsia="Times New Roman"/>
          <w:sz w:val="24"/>
          <w:szCs w:val="24"/>
          <w:lang w:val="en-US"/>
        </w:rPr>
        <w:t>TWPS</w:t>
      </w:r>
      <w:r w:rsidRPr="00543C53">
        <w:rPr>
          <w:rFonts w:eastAsia="Times New Roman"/>
          <w:sz w:val="24"/>
          <w:szCs w:val="24"/>
        </w:rPr>
        <w:t>)- Σύγκριση κειμένων»: Δίνονται για σύγκριση δύο κείμενα, π.χ. Γεν 1,1-2,4. και απόσπασμα επιστημονικού κειμένου για τη δημιουργία του κόσμου (π.χ. Γραμματικάκης, 1998</w:t>
      </w:r>
      <w:r w:rsidRPr="00543C53">
        <w:rPr>
          <w:rFonts w:eastAsia="Times New Roman"/>
          <w:sz w:val="24"/>
          <w:szCs w:val="24"/>
          <w:vertAlign w:val="superscript"/>
        </w:rPr>
        <w:t>15</w:t>
      </w:r>
      <w:r w:rsidRPr="00543C53">
        <w:rPr>
          <w:rFonts w:eastAsia="Times New Roman"/>
          <w:sz w:val="24"/>
          <w:szCs w:val="24"/>
        </w:rPr>
        <w:t>, Κωνσταντίνου, 1999). Ακολουθεί συζήτηση.</w:t>
      </w:r>
    </w:p>
    <w:p w:rsidR="0078671A" w:rsidRPr="00543C53" w:rsidRDefault="0078671A" w:rsidP="00026932">
      <w:pPr>
        <w:spacing w:after="0"/>
        <w:jc w:val="both"/>
        <w:rPr>
          <w:rFonts w:eastAsia="Times New Roman"/>
          <w:sz w:val="24"/>
          <w:szCs w:val="24"/>
        </w:rPr>
      </w:pPr>
    </w:p>
    <w:p w:rsidR="001D38AE" w:rsidRDefault="0078671A" w:rsidP="00026932">
      <w:pPr>
        <w:spacing w:after="0"/>
        <w:jc w:val="both"/>
        <w:rPr>
          <w:rFonts w:eastAsia="Times New Roman"/>
          <w:sz w:val="24"/>
          <w:szCs w:val="24"/>
        </w:rPr>
      </w:pPr>
      <w:r w:rsidRPr="00543C53">
        <w:rPr>
          <w:rFonts w:eastAsia="Times New Roman"/>
          <w:b/>
          <w:sz w:val="24"/>
          <w:szCs w:val="24"/>
        </w:rPr>
        <w:t>Αναπλαισιώνοντας</w:t>
      </w:r>
      <w:r w:rsidRPr="00543C53">
        <w:rPr>
          <w:rFonts w:eastAsia="Times New Roman"/>
          <w:sz w:val="24"/>
          <w:szCs w:val="24"/>
        </w:rPr>
        <w:t>:</w:t>
      </w:r>
    </w:p>
    <w:p w:rsidR="0078671A" w:rsidRPr="001D38AE" w:rsidRDefault="0078671A" w:rsidP="00026932">
      <w:pPr>
        <w:spacing w:after="0"/>
        <w:jc w:val="both"/>
        <w:rPr>
          <w:rFonts w:eastAsia="Times New Roman"/>
          <w:sz w:val="24"/>
          <w:szCs w:val="24"/>
        </w:rPr>
      </w:pPr>
      <w:r w:rsidRPr="00543C53">
        <w:rPr>
          <w:rFonts w:eastAsia="Times New Roman"/>
          <w:i/>
          <w:sz w:val="24"/>
          <w:szCs w:val="24"/>
        </w:rPr>
        <w:t xml:space="preserve">Το ζήτημα του μύθου και της αλήθειας στη θρησκευτική γλώσσα. Χρήση και ερμηνεία θρησκευτικών πηγών με μυθολογικό υλικό. </w:t>
      </w:r>
    </w:p>
    <w:p w:rsidR="0078671A" w:rsidRPr="00543C53" w:rsidRDefault="0078671A" w:rsidP="00026932">
      <w:pPr>
        <w:numPr>
          <w:ilvl w:val="0"/>
          <w:numId w:val="155"/>
        </w:numPr>
        <w:spacing w:after="0" w:line="240" w:lineRule="auto"/>
        <w:ind w:left="357"/>
        <w:jc w:val="both"/>
        <w:rPr>
          <w:rFonts w:eastAsia="Times New Roman"/>
          <w:i/>
          <w:sz w:val="24"/>
          <w:szCs w:val="24"/>
        </w:rPr>
      </w:pPr>
      <w:r w:rsidRPr="00543C53">
        <w:rPr>
          <w:rFonts w:eastAsia="Times New Roman"/>
          <w:sz w:val="24"/>
          <w:szCs w:val="24"/>
        </w:rPr>
        <w:t xml:space="preserve"> «Έντεχνος συλλογισμός (</w:t>
      </w:r>
      <w:r w:rsidRPr="00543C53">
        <w:rPr>
          <w:rFonts w:eastAsia="Times New Roman"/>
          <w:sz w:val="24"/>
          <w:szCs w:val="24"/>
          <w:lang w:val="en-US"/>
        </w:rPr>
        <w:t>Artful</w:t>
      </w:r>
      <w:r w:rsidRPr="00543C53">
        <w:rPr>
          <w:rFonts w:eastAsia="Times New Roman"/>
          <w:sz w:val="24"/>
          <w:szCs w:val="24"/>
        </w:rPr>
        <w:t xml:space="preserve"> </w:t>
      </w:r>
      <w:r w:rsidRPr="00543C53">
        <w:rPr>
          <w:rFonts w:eastAsia="Times New Roman"/>
          <w:sz w:val="24"/>
          <w:szCs w:val="24"/>
          <w:lang w:val="en-US"/>
        </w:rPr>
        <w:t>thinking</w:t>
      </w:r>
      <w:r w:rsidRPr="00543C53">
        <w:rPr>
          <w:rFonts w:eastAsia="Times New Roman"/>
          <w:sz w:val="24"/>
          <w:szCs w:val="24"/>
        </w:rPr>
        <w:t xml:space="preserve">): «Ερμηνεία και αιτιολόγηση». Προβάλλουμε ένα μικρής διάρκειας βίντεο (από το διαδίκτυο) ή έναν πίνακα ζωγραφικής με αλληγορικά και συμβολικά θρησκευτικά στοιχεία. Ακολουθεί συζήτηση στην ολομέλεια με άξονα τις εξής ερωτήσεις: </w:t>
      </w:r>
    </w:p>
    <w:p w:rsidR="0078671A" w:rsidRPr="00543C53" w:rsidRDefault="0078671A" w:rsidP="00026932">
      <w:pPr>
        <w:spacing w:after="0"/>
        <w:ind w:left="357"/>
        <w:jc w:val="both"/>
        <w:rPr>
          <w:rFonts w:eastAsia="Times New Roman"/>
          <w:i/>
          <w:sz w:val="24"/>
          <w:szCs w:val="24"/>
        </w:rPr>
      </w:pPr>
      <w:r w:rsidRPr="00543C53">
        <w:rPr>
          <w:rFonts w:eastAsia="Times New Roman"/>
          <w:sz w:val="24"/>
          <w:szCs w:val="24"/>
        </w:rPr>
        <w:t xml:space="preserve">«Τι συμβαίνει;» (τι είναι αληθινό; τι είναι μυθολογικό ή μυθοπλασία;) και «Τι βλέπεις που σε κάνει να το λες αυτό;» </w:t>
      </w:r>
    </w:p>
    <w:p w:rsidR="0078671A" w:rsidRPr="00543C53" w:rsidRDefault="0078671A" w:rsidP="00026932">
      <w:pPr>
        <w:numPr>
          <w:ilvl w:val="0"/>
          <w:numId w:val="155"/>
        </w:numPr>
        <w:spacing w:after="0" w:line="240" w:lineRule="auto"/>
        <w:ind w:left="357"/>
        <w:jc w:val="both"/>
        <w:rPr>
          <w:rFonts w:eastAsia="Times New Roman"/>
          <w:i/>
          <w:sz w:val="24"/>
          <w:szCs w:val="24"/>
        </w:rPr>
      </w:pPr>
      <w:r w:rsidRPr="00543C53">
        <w:rPr>
          <w:rFonts w:eastAsia="Times New Roman"/>
          <w:sz w:val="24"/>
          <w:szCs w:val="24"/>
        </w:rPr>
        <w:t>Εναλλακτικά:</w:t>
      </w:r>
    </w:p>
    <w:p w:rsidR="0078671A" w:rsidRPr="00543C53" w:rsidRDefault="0078671A" w:rsidP="00026932">
      <w:pPr>
        <w:spacing w:after="0"/>
        <w:ind w:left="357"/>
        <w:jc w:val="both"/>
        <w:rPr>
          <w:rFonts w:eastAsia="Times New Roman"/>
          <w:sz w:val="24"/>
          <w:szCs w:val="24"/>
        </w:rPr>
      </w:pPr>
      <w:r w:rsidRPr="00543C53">
        <w:rPr>
          <w:rFonts w:eastAsia="Times New Roman"/>
          <w:sz w:val="24"/>
          <w:szCs w:val="24"/>
        </w:rPr>
        <w:t xml:space="preserve">«Κείμενο με έμπνευση»: Οι μαθητές/μαθήτριες γράφουν ένα άρθρο στη σχολική εφημερίδα ή ιστοσελίδα του σχολείου με θέμα «Ο βίος του Αγίου …. (π.χ. Γεωργίου) ή της Αγίας …: μύθοι και αλήθειες» (επιλέγεται ο βίος κάποιου αγίου με μυθολογικά στοιχεία). </w:t>
      </w:r>
    </w:p>
    <w:p w:rsidR="0078671A" w:rsidRPr="00543C53" w:rsidRDefault="0078671A" w:rsidP="00026932">
      <w:pPr>
        <w:spacing w:after="0"/>
        <w:rPr>
          <w:rFonts w:eastAsia="Times New Roman"/>
          <w:sz w:val="24"/>
          <w:szCs w:val="24"/>
        </w:rPr>
      </w:pPr>
    </w:p>
    <w:p w:rsidR="0078671A" w:rsidRPr="00543C53" w:rsidRDefault="0078671A" w:rsidP="00026932">
      <w:pPr>
        <w:spacing w:after="0"/>
        <w:rPr>
          <w:rFonts w:eastAsia="Times New Roman"/>
          <w:sz w:val="24"/>
          <w:szCs w:val="24"/>
        </w:rPr>
      </w:pPr>
      <w:r w:rsidRPr="00543C53">
        <w:rPr>
          <w:rFonts w:eastAsia="Times New Roman"/>
          <w:b/>
          <w:sz w:val="24"/>
          <w:szCs w:val="24"/>
        </w:rPr>
        <w:t>Αξιολογώντας:</w:t>
      </w:r>
    </w:p>
    <w:p w:rsidR="0078671A" w:rsidRPr="00543C53" w:rsidRDefault="0078671A" w:rsidP="00026932">
      <w:pPr>
        <w:spacing w:after="0"/>
        <w:rPr>
          <w:rFonts w:eastAsia="Times New Roman"/>
          <w:i/>
          <w:sz w:val="24"/>
          <w:szCs w:val="24"/>
        </w:rPr>
      </w:pPr>
      <w:r w:rsidRPr="00543C53">
        <w:rPr>
          <w:i/>
          <w:sz w:val="24"/>
          <w:szCs w:val="24"/>
        </w:rPr>
        <w:t>Κριτική προσέγγιση των πεποιθήσεων και των στάσεων των πιστών απέναντι στα ιερά κείμενα.</w:t>
      </w:r>
    </w:p>
    <w:p w:rsidR="0078671A" w:rsidRPr="00543C53" w:rsidRDefault="0078671A" w:rsidP="00026932">
      <w:pPr>
        <w:numPr>
          <w:ilvl w:val="0"/>
          <w:numId w:val="155"/>
        </w:numPr>
        <w:spacing w:after="0" w:line="240" w:lineRule="auto"/>
        <w:ind w:left="357"/>
        <w:jc w:val="both"/>
        <w:rPr>
          <w:rFonts w:eastAsia="Times New Roman"/>
          <w:sz w:val="24"/>
          <w:szCs w:val="24"/>
        </w:rPr>
      </w:pPr>
      <w:r w:rsidRPr="00543C53">
        <w:rPr>
          <w:sz w:val="24"/>
          <w:szCs w:val="24"/>
        </w:rPr>
        <w:t xml:space="preserve">«Αντιγνωμίες»: Την αφήγηση της Δημιουργίας του κόσμου (Γεν κεφ. 1), πρέπει να την κατανοήσει κανείς ως επιστημονική πραγματεία ή ως μύθο που εμπεριέχει θεολογική αλήθεια; </w:t>
      </w:r>
    </w:p>
    <w:p w:rsidR="0078671A" w:rsidRPr="00543C53" w:rsidRDefault="0078671A" w:rsidP="00026932">
      <w:pPr>
        <w:numPr>
          <w:ilvl w:val="0"/>
          <w:numId w:val="155"/>
        </w:numPr>
        <w:spacing w:after="0" w:line="240" w:lineRule="auto"/>
        <w:ind w:left="357"/>
        <w:rPr>
          <w:rFonts w:eastAsia="Times New Roman"/>
          <w:sz w:val="24"/>
          <w:szCs w:val="24"/>
        </w:rPr>
      </w:pPr>
      <w:r w:rsidRPr="00543C53">
        <w:rPr>
          <w:sz w:val="24"/>
          <w:szCs w:val="24"/>
        </w:rPr>
        <w:t>Εναλλακτικά:</w:t>
      </w:r>
    </w:p>
    <w:p w:rsidR="0078671A" w:rsidRPr="00543C53" w:rsidRDefault="0078671A" w:rsidP="00026932">
      <w:pPr>
        <w:spacing w:after="0"/>
        <w:ind w:left="357"/>
        <w:rPr>
          <w:rFonts w:eastAsia="Times New Roman"/>
          <w:sz w:val="24"/>
          <w:szCs w:val="24"/>
        </w:rPr>
      </w:pPr>
      <w:r w:rsidRPr="00543C53">
        <w:rPr>
          <w:sz w:val="24"/>
          <w:szCs w:val="24"/>
        </w:rPr>
        <w:lastRenderedPageBreak/>
        <w:t xml:space="preserve"> «Υπέρ και κατά»: Δίνεται στους μαθητές/στις μαθήτριες βίος Αγίου/Αγίας με μυθολογικά στοιχεία και καλούνται να συντάξουν επιχειρήματα υπέρ ή κατά της άποψης: «Τα μυθολογικά στοιχεία του κειμένου βοηθούν τον σημερινό πιστό να προσεγγίσει τον Άγιο/ την Αγία». Οι υπεύθυνοι/υπεύθυνες των ομάδων συνηγορούν υπέρ των θετικών ή αρνητικών θέσεων. Η ολομέλεια έχει τον τελικό λόγο. [Η δραστηριότητα αυτή μπορεί να λειτουργήσει και ως συνέχεια της εναλλακτικής πρότασης του προηγούμενου διδακτικού βήματος («Αναπλαισιώνοντας»)]. </w:t>
      </w:r>
    </w:p>
    <w:p w:rsidR="0078671A" w:rsidRPr="00C96238" w:rsidRDefault="0078671A" w:rsidP="00026932">
      <w:pPr>
        <w:spacing w:after="0"/>
        <w:ind w:left="284"/>
        <w:rPr>
          <w:rFonts w:eastAsia="Times New Roman"/>
          <w:szCs w:val="24"/>
        </w:rPr>
      </w:pPr>
    </w:p>
    <w:p w:rsidR="0078671A" w:rsidRPr="00C96238" w:rsidRDefault="0078671A" w:rsidP="00026932">
      <w:pPr>
        <w:spacing w:after="0"/>
        <w:rPr>
          <w:rFonts w:cs="Calibri"/>
          <w:sz w:val="28"/>
        </w:rPr>
      </w:pPr>
      <w:r w:rsidRPr="00C96238">
        <w:rPr>
          <w:rFonts w:cs="Calibri"/>
          <w:sz w:val="28"/>
        </w:rPr>
        <w:t>Προτεινόμενο Εκπαιδευτικό Υλικό</w:t>
      </w:r>
    </w:p>
    <w:p w:rsidR="0078671A" w:rsidRPr="00543C53" w:rsidRDefault="0078671A" w:rsidP="00026932">
      <w:pPr>
        <w:spacing w:after="0"/>
        <w:ind w:left="284"/>
        <w:rPr>
          <w:sz w:val="24"/>
          <w:szCs w:val="24"/>
        </w:rPr>
      </w:pPr>
    </w:p>
    <w:p w:rsidR="0078671A" w:rsidRPr="00543C53" w:rsidRDefault="0078671A" w:rsidP="00026932">
      <w:pPr>
        <w:numPr>
          <w:ilvl w:val="0"/>
          <w:numId w:val="152"/>
        </w:numPr>
        <w:spacing w:after="0" w:line="240" w:lineRule="auto"/>
        <w:contextualSpacing/>
        <w:rPr>
          <w:rFonts w:eastAsia="Times New Roman"/>
          <w:sz w:val="24"/>
          <w:szCs w:val="24"/>
        </w:rPr>
      </w:pPr>
      <w:r w:rsidRPr="00543C53">
        <w:rPr>
          <w:rFonts w:eastAsia="Times New Roman"/>
          <w:color w:val="000000"/>
          <w:sz w:val="24"/>
          <w:szCs w:val="24"/>
          <w:shd w:val="clear" w:color="auto" w:fill="FFFFFF"/>
        </w:rPr>
        <w:t>Εκπαιδευτικό υλικό ΥΠ.Π.Ε.Θ.:</w:t>
      </w:r>
    </w:p>
    <w:p w:rsidR="0078671A" w:rsidRPr="00543C53" w:rsidRDefault="0078671A" w:rsidP="00026932">
      <w:pPr>
        <w:spacing w:after="0"/>
        <w:ind w:left="360"/>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α) Ψηφιακό Σχολείο / Διαδραστικά Σχολικά Βιβλία:</w:t>
      </w:r>
    </w:p>
    <w:p w:rsidR="0078671A" w:rsidRPr="00543C53" w:rsidRDefault="0078671A" w:rsidP="00026932">
      <w:pPr>
        <w:numPr>
          <w:ilvl w:val="0"/>
          <w:numId w:val="156"/>
        </w:numPr>
        <w:spacing w:after="0" w:line="240" w:lineRule="auto"/>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 xml:space="preserve">Α΄ Γυμνασίου ΔΕ 24: Συλλογή εικόνων: Εσωτερικό συναγωγής (σύμβολα), </w:t>
      </w:r>
      <w:hyperlink r:id="rId362" w:history="1">
        <w:r w:rsidRPr="00543C53">
          <w:rPr>
            <w:rFonts w:eastAsia="Times New Roman"/>
            <w:color w:val="0000FF"/>
            <w:sz w:val="24"/>
            <w:szCs w:val="24"/>
            <w:u w:val="single"/>
            <w:shd w:val="clear" w:color="auto" w:fill="FFFFFF"/>
          </w:rPr>
          <w:t>http://ebooks.edu.gr/modules/ebook/show.php/DSGYM-A109/355/2385,9142/extras/html/kef6_en24_esvteriko_synagogon_popup.htm</w:t>
        </w:r>
      </w:hyperlink>
      <w:r w:rsidRPr="00543C53">
        <w:rPr>
          <w:rFonts w:eastAsia="Times New Roman"/>
          <w:sz w:val="24"/>
          <w:szCs w:val="24"/>
        </w:rPr>
        <w:t>.</w:t>
      </w:r>
      <w:r w:rsidRPr="00543C53">
        <w:rPr>
          <w:rFonts w:eastAsia="Times New Roman"/>
          <w:color w:val="000000"/>
          <w:sz w:val="24"/>
          <w:szCs w:val="24"/>
          <w:shd w:val="clear" w:color="auto" w:fill="FFFFFF"/>
        </w:rPr>
        <w:t xml:space="preserve"> </w:t>
      </w:r>
    </w:p>
    <w:p w:rsidR="0078671A" w:rsidRPr="00543C53" w:rsidRDefault="0078671A" w:rsidP="00026932">
      <w:pPr>
        <w:numPr>
          <w:ilvl w:val="0"/>
          <w:numId w:val="156"/>
        </w:numPr>
        <w:spacing w:after="0" w:line="240" w:lineRule="auto"/>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 xml:space="preserve">Α΄ Γυμνασίου ΔΕ 25: Δραστηριότητα: Η όμορφη διήγηση της Γενέσεως, </w:t>
      </w:r>
    </w:p>
    <w:p w:rsidR="0078671A" w:rsidRPr="00543C53" w:rsidRDefault="00E04453" w:rsidP="00026932">
      <w:pPr>
        <w:spacing w:after="0"/>
        <w:ind w:left="720"/>
        <w:contextualSpacing/>
        <w:rPr>
          <w:rFonts w:eastAsia="Times New Roman"/>
          <w:color w:val="000000"/>
          <w:sz w:val="24"/>
          <w:szCs w:val="24"/>
          <w:shd w:val="clear" w:color="auto" w:fill="FFFFFF"/>
        </w:rPr>
      </w:pPr>
      <w:hyperlink r:id="rId363" w:history="1">
        <w:r w:rsidR="0078671A" w:rsidRPr="00543C53">
          <w:rPr>
            <w:rFonts w:eastAsia="Times New Roman"/>
            <w:color w:val="0000FF"/>
            <w:sz w:val="24"/>
            <w:szCs w:val="24"/>
            <w:u w:val="single"/>
            <w:shd w:val="clear" w:color="auto" w:fill="FFFFFF"/>
          </w:rPr>
          <w:t>http://ebooks.edu.gr/modules/ebook/show.php/DSGYM-A109/355/2385,9142/extras/html/kef6_en25_genesis_popup.htm</w:t>
        </w:r>
      </w:hyperlink>
      <w:r w:rsidR="0078671A" w:rsidRPr="00543C53">
        <w:rPr>
          <w:rFonts w:eastAsia="Times New Roman"/>
          <w:color w:val="000000"/>
          <w:sz w:val="24"/>
          <w:szCs w:val="24"/>
          <w:shd w:val="clear" w:color="auto" w:fill="FFFFFF"/>
        </w:rPr>
        <w:t xml:space="preserve"> </w:t>
      </w:r>
    </w:p>
    <w:p w:rsidR="0078671A" w:rsidRPr="00543C53" w:rsidRDefault="0078671A" w:rsidP="00026932">
      <w:pPr>
        <w:spacing w:after="0"/>
        <w:ind w:left="360"/>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β) Ψηφιακό Σχολείο / Αποθετήριο Μαθησιακών Αντικειμένων:</w:t>
      </w:r>
    </w:p>
    <w:p w:rsidR="0078671A" w:rsidRPr="00543C53" w:rsidRDefault="0078671A" w:rsidP="00026932">
      <w:pPr>
        <w:numPr>
          <w:ilvl w:val="0"/>
          <w:numId w:val="157"/>
        </w:numPr>
        <w:spacing w:after="0" w:line="240" w:lineRule="auto"/>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Συλλογή εικόνων : Παραστάσεις σε κατακόμβες,</w:t>
      </w:r>
      <w:r w:rsidRPr="00543C53">
        <w:rPr>
          <w:rFonts w:eastAsia="Times New Roman"/>
          <w:color w:val="000000"/>
          <w:sz w:val="24"/>
          <w:szCs w:val="24"/>
          <w:shd w:val="clear" w:color="auto" w:fill="F9F5F2"/>
        </w:rPr>
        <w:t xml:space="preserve"> </w:t>
      </w:r>
      <w:hyperlink r:id="rId364" w:history="1">
        <w:r w:rsidRPr="00543C53">
          <w:rPr>
            <w:rFonts w:eastAsia="Times New Roman"/>
            <w:color w:val="0000FF"/>
            <w:sz w:val="24"/>
            <w:szCs w:val="24"/>
            <w:u w:val="single"/>
            <w:shd w:val="clear" w:color="auto" w:fill="FFFFFF"/>
          </w:rPr>
          <w:t>http://photodentro.edu.gr/lor/r/8521/4478</w:t>
        </w:r>
      </w:hyperlink>
      <w:r w:rsidRPr="00543C53">
        <w:rPr>
          <w:rFonts w:eastAsia="Times New Roman"/>
          <w:sz w:val="24"/>
          <w:szCs w:val="24"/>
        </w:rPr>
        <w:t>.</w:t>
      </w:r>
    </w:p>
    <w:p w:rsidR="0078671A" w:rsidRPr="00543C53" w:rsidRDefault="0078671A" w:rsidP="00026932">
      <w:pPr>
        <w:numPr>
          <w:ilvl w:val="0"/>
          <w:numId w:val="157"/>
        </w:numPr>
        <w:spacing w:after="0" w:line="240" w:lineRule="auto"/>
        <w:contextualSpacing/>
        <w:rPr>
          <w:rFonts w:eastAsia="Times New Roman"/>
          <w:color w:val="000000"/>
          <w:sz w:val="24"/>
          <w:szCs w:val="24"/>
          <w:shd w:val="clear" w:color="auto" w:fill="FFFFFF"/>
        </w:rPr>
      </w:pPr>
      <w:r w:rsidRPr="00543C53">
        <w:rPr>
          <w:rFonts w:eastAsia="Times New Roman"/>
          <w:sz w:val="24"/>
          <w:szCs w:val="24"/>
        </w:rPr>
        <w:t xml:space="preserve">Βίος του Αγίου Γεωργίου (χωρίς μυθολογικά στοιχεία): </w:t>
      </w:r>
    </w:p>
    <w:p w:rsidR="0078671A" w:rsidRPr="00543C53" w:rsidRDefault="00E04453" w:rsidP="00026932">
      <w:pPr>
        <w:numPr>
          <w:ilvl w:val="0"/>
          <w:numId w:val="157"/>
        </w:numPr>
        <w:spacing w:after="0" w:line="240" w:lineRule="auto"/>
        <w:contextualSpacing/>
        <w:rPr>
          <w:rFonts w:eastAsia="Times New Roman"/>
          <w:color w:val="000000"/>
          <w:sz w:val="24"/>
          <w:szCs w:val="24"/>
          <w:shd w:val="clear" w:color="auto" w:fill="FFFFFF"/>
        </w:rPr>
      </w:pPr>
      <w:hyperlink r:id="rId365" w:history="1">
        <w:r w:rsidR="0078671A" w:rsidRPr="00543C53">
          <w:rPr>
            <w:color w:val="0000FF"/>
            <w:sz w:val="24"/>
            <w:szCs w:val="24"/>
            <w:u w:val="single"/>
            <w:shd w:val="clear" w:color="auto" w:fill="FFFFFF"/>
          </w:rPr>
          <w:t>http://photodentro.edu.gr/lor/r/8521/8737?locale=el</w:t>
        </w:r>
      </w:hyperlink>
      <w:r w:rsidR="0078671A" w:rsidRPr="00543C53">
        <w:rPr>
          <w:rFonts w:eastAsia="Times New Roman"/>
          <w:color w:val="000000"/>
          <w:sz w:val="24"/>
          <w:szCs w:val="24"/>
          <w:shd w:val="clear" w:color="auto" w:fill="FFFFFF"/>
        </w:rPr>
        <w:t xml:space="preserve"> </w:t>
      </w:r>
    </w:p>
    <w:p w:rsidR="0078671A" w:rsidRPr="00543C53" w:rsidRDefault="0078671A" w:rsidP="00026932">
      <w:pPr>
        <w:numPr>
          <w:ilvl w:val="0"/>
          <w:numId w:val="160"/>
        </w:numPr>
        <w:spacing w:after="0" w:line="240" w:lineRule="auto"/>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 xml:space="preserve">Βίντεο με διδακτικό περιεχόμενο: π.χ. «Η επίσκεψη του Χριστού», </w:t>
      </w:r>
      <w:hyperlink r:id="rId366" w:history="1">
        <w:r w:rsidRPr="00543C53">
          <w:rPr>
            <w:color w:val="0000FF"/>
            <w:sz w:val="24"/>
            <w:szCs w:val="24"/>
            <w:u w:val="single"/>
            <w:shd w:val="clear" w:color="auto" w:fill="FFFFFF"/>
          </w:rPr>
          <w:t>http://www.catichisis.gr/subjects/lessons/movies/item/479-stories-and-parables-videos</w:t>
        </w:r>
      </w:hyperlink>
      <w:r w:rsidRPr="00543C53">
        <w:rPr>
          <w:rFonts w:eastAsia="Times New Roman"/>
          <w:color w:val="000000"/>
          <w:sz w:val="24"/>
          <w:szCs w:val="24"/>
          <w:shd w:val="clear" w:color="auto" w:fill="FFFFFF"/>
        </w:rPr>
        <w:t xml:space="preserve"> (επίσημη ιστοσελίδα της </w:t>
      </w:r>
      <w:r w:rsidRPr="00543C53">
        <w:rPr>
          <w:rFonts w:cs="Arial"/>
          <w:color w:val="1E1E1E"/>
          <w:sz w:val="24"/>
          <w:szCs w:val="24"/>
        </w:rPr>
        <w:t>Συνοδικής Επιτροπής Νεότητος της Ιεράς Συνόδου της Εκκλησίας της Ελλάδος).</w:t>
      </w:r>
    </w:p>
    <w:p w:rsidR="0078671A" w:rsidRPr="00543C53" w:rsidRDefault="0078671A" w:rsidP="00026932">
      <w:pPr>
        <w:numPr>
          <w:ilvl w:val="0"/>
          <w:numId w:val="160"/>
        </w:numPr>
        <w:spacing w:after="0" w:line="240" w:lineRule="auto"/>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Χωρία Αγίας Γραφής:</w:t>
      </w:r>
    </w:p>
    <w:p w:rsidR="0078671A" w:rsidRPr="00543C53" w:rsidRDefault="0078671A" w:rsidP="00026932">
      <w:pPr>
        <w:spacing w:after="0"/>
        <w:ind w:left="360"/>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 xml:space="preserve">Παλαιά Διαθήκη: Γεν 1,1 – 2,4· </w:t>
      </w:r>
      <w:r w:rsidRPr="00543C53">
        <w:rPr>
          <w:rFonts w:asciiTheme="minorHAnsi" w:eastAsia="Times New Roman" w:hAnsiTheme="minorHAnsi"/>
          <w:sz w:val="24"/>
          <w:szCs w:val="24"/>
        </w:rPr>
        <w:t>Ιεζεκ. 37, 1-14· Ησ 53, 2-12</w:t>
      </w:r>
      <w:r w:rsidRPr="00543C53">
        <w:rPr>
          <w:rFonts w:asciiTheme="minorHAnsi" w:eastAsia="Times New Roman" w:hAnsiTheme="minorHAnsi"/>
          <w:sz w:val="24"/>
          <w:szCs w:val="24"/>
          <w:u w:val="single"/>
        </w:rPr>
        <w:t xml:space="preserve">. </w:t>
      </w:r>
    </w:p>
    <w:p w:rsidR="0078671A" w:rsidRPr="00543C53" w:rsidRDefault="0078671A" w:rsidP="00026932">
      <w:pPr>
        <w:spacing w:after="0"/>
        <w:ind w:left="360"/>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 xml:space="preserve">Καινή Διαθήκη: </w:t>
      </w:r>
      <w:r w:rsidRPr="00543C53">
        <w:rPr>
          <w:rFonts w:asciiTheme="minorHAnsi" w:eastAsia="Times New Roman" w:hAnsiTheme="minorHAnsi"/>
          <w:sz w:val="24"/>
          <w:szCs w:val="24"/>
        </w:rPr>
        <w:t xml:space="preserve">Μτ </w:t>
      </w:r>
      <w:r w:rsidRPr="00543C53">
        <w:rPr>
          <w:rFonts w:asciiTheme="minorHAnsi" w:eastAsia="Times New Roman" w:hAnsiTheme="minorHAnsi"/>
          <w:sz w:val="24"/>
          <w:szCs w:val="24"/>
          <w:u w:val="single"/>
        </w:rPr>
        <w:t xml:space="preserve">5, 13-14· 7, 24-27· 25, 14-30· </w:t>
      </w:r>
      <w:r w:rsidRPr="00543C53">
        <w:rPr>
          <w:rFonts w:asciiTheme="minorHAnsi" w:eastAsia="Times New Roman" w:hAnsiTheme="minorHAnsi"/>
          <w:sz w:val="24"/>
          <w:szCs w:val="24"/>
        </w:rPr>
        <w:t>Εφ 6, 10- 17</w:t>
      </w:r>
      <w:r w:rsidRPr="00543C53">
        <w:rPr>
          <w:rFonts w:asciiTheme="minorHAnsi" w:eastAsia="Times New Roman" w:hAnsiTheme="minorHAnsi"/>
          <w:sz w:val="24"/>
          <w:szCs w:val="24"/>
          <w:u w:val="single"/>
        </w:rPr>
        <w:t>· Αποκ 4, 1-11</w:t>
      </w:r>
    </w:p>
    <w:p w:rsidR="0078671A" w:rsidRPr="00543C53" w:rsidRDefault="0078671A" w:rsidP="00BE3820">
      <w:pPr>
        <w:pStyle w:val="a4"/>
        <w:numPr>
          <w:ilvl w:val="0"/>
          <w:numId w:val="475"/>
        </w:numPr>
        <w:spacing w:after="0" w:line="240" w:lineRule="auto"/>
        <w:ind w:left="426" w:hanging="357"/>
        <w:rPr>
          <w:color w:val="000000"/>
          <w:sz w:val="24"/>
          <w:szCs w:val="24"/>
          <w:shd w:val="clear" w:color="auto" w:fill="FFFFFF"/>
          <w:lang w:eastAsia="en-US"/>
        </w:rPr>
      </w:pPr>
      <w:r w:rsidRPr="00543C53">
        <w:rPr>
          <w:color w:val="000000"/>
          <w:sz w:val="24"/>
          <w:szCs w:val="24"/>
          <w:shd w:val="clear" w:color="auto" w:fill="FFFFFF"/>
          <w:lang w:eastAsia="en-US"/>
        </w:rPr>
        <w:t>Αποσπάσματα από το Κοράνιο</w:t>
      </w:r>
      <w:r w:rsidRPr="00543C53">
        <w:rPr>
          <w:sz w:val="24"/>
          <w:szCs w:val="24"/>
          <w:shd w:val="clear" w:color="auto" w:fill="FFFFFF"/>
          <w:lang w:eastAsia="en-US"/>
        </w:rPr>
        <w:t xml:space="preserve"> για τη δημιουργία του κόσμου και του ανθρώπου: 7, 189· 15, 26-29· 19, 68· 23, 12-14· 32, 3-8· 38, 71-72· 40, 64·  55, 13· 42, 9· 64, 2· 75, 39 κ.ά. </w:t>
      </w:r>
    </w:p>
    <w:p w:rsidR="0078671A" w:rsidRPr="00543C53" w:rsidRDefault="0078671A" w:rsidP="00026932">
      <w:pPr>
        <w:numPr>
          <w:ilvl w:val="0"/>
          <w:numId w:val="159"/>
        </w:numPr>
        <w:spacing w:after="0" w:line="240" w:lineRule="auto"/>
        <w:ind w:left="360"/>
        <w:contextualSpacing/>
        <w:rPr>
          <w:rFonts w:eastAsia="Times New Roman"/>
          <w:color w:val="000000"/>
          <w:sz w:val="24"/>
          <w:szCs w:val="24"/>
          <w:shd w:val="clear" w:color="auto" w:fill="FFFFFF"/>
          <w:lang w:val="en-US"/>
        </w:rPr>
      </w:pPr>
      <w:r w:rsidRPr="00543C53">
        <w:rPr>
          <w:rFonts w:eastAsia="Times New Roman"/>
          <w:color w:val="000000"/>
          <w:sz w:val="24"/>
          <w:szCs w:val="24"/>
          <w:shd w:val="clear" w:color="auto" w:fill="FFFFFF"/>
          <w:lang w:val="en-US"/>
        </w:rPr>
        <w:t xml:space="preserve">LSJ: The Online Liddell-Scott-Jones Greek-English Lexicon: </w:t>
      </w:r>
    </w:p>
    <w:p w:rsidR="0078671A" w:rsidRPr="00543C53" w:rsidRDefault="00E04453" w:rsidP="00026932">
      <w:pPr>
        <w:spacing w:after="0"/>
        <w:ind w:left="360"/>
        <w:contextualSpacing/>
        <w:rPr>
          <w:rFonts w:eastAsia="Times New Roman"/>
          <w:color w:val="000000"/>
          <w:sz w:val="24"/>
          <w:szCs w:val="24"/>
          <w:shd w:val="clear" w:color="auto" w:fill="FFFFFF"/>
          <w:lang w:val="en-US"/>
        </w:rPr>
      </w:pPr>
      <w:hyperlink r:id="rId367" w:anchor="eid=1&amp;context=lsj" w:history="1">
        <w:r w:rsidR="0078671A" w:rsidRPr="00543C53">
          <w:rPr>
            <w:rFonts w:eastAsia="Times New Roman"/>
            <w:color w:val="0000FF"/>
            <w:sz w:val="24"/>
            <w:szCs w:val="24"/>
            <w:u w:val="single"/>
            <w:shd w:val="clear" w:color="auto" w:fill="FFFFFF"/>
            <w:lang w:val="en-US"/>
          </w:rPr>
          <w:t>http://stephanus.tlg.uci.edu/lsj/#eid=1&amp;context=lsj</w:t>
        </w:r>
      </w:hyperlink>
      <w:r w:rsidR="0078671A" w:rsidRPr="00543C53">
        <w:rPr>
          <w:rFonts w:eastAsia="Times New Roman"/>
          <w:color w:val="0000FF"/>
          <w:sz w:val="24"/>
          <w:szCs w:val="24"/>
          <w:u w:val="single"/>
          <w:shd w:val="clear" w:color="auto" w:fill="FFFFFF"/>
          <w:lang w:val="en-US"/>
        </w:rPr>
        <w:t xml:space="preserve"> </w:t>
      </w:r>
    </w:p>
    <w:p w:rsidR="0078671A" w:rsidRPr="00543C53" w:rsidRDefault="0078671A" w:rsidP="00026932">
      <w:pPr>
        <w:numPr>
          <w:ilvl w:val="0"/>
          <w:numId w:val="159"/>
        </w:numPr>
        <w:spacing w:after="0" w:line="240" w:lineRule="auto"/>
        <w:ind w:left="426"/>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Γραμματικάκης, Γ. (1998</w:t>
      </w:r>
      <w:r w:rsidRPr="00543C53">
        <w:rPr>
          <w:rFonts w:eastAsia="Times New Roman"/>
          <w:color w:val="000000"/>
          <w:sz w:val="24"/>
          <w:szCs w:val="24"/>
          <w:shd w:val="clear" w:color="auto" w:fill="FFFFFF"/>
          <w:vertAlign w:val="superscript"/>
        </w:rPr>
        <w:t>15</w:t>
      </w:r>
      <w:r w:rsidRPr="00543C53">
        <w:rPr>
          <w:rFonts w:eastAsia="Times New Roman"/>
          <w:color w:val="000000"/>
          <w:sz w:val="24"/>
          <w:szCs w:val="24"/>
          <w:shd w:val="clear" w:color="auto" w:fill="FFFFFF"/>
        </w:rPr>
        <w:t>). Η κόμη της Βερενίκης. Ηράκλειο: Πανεπιστημιακές εκδόσεις Κρήτης, σ. 92, 93, 97-98, 99, 102-104.</w:t>
      </w:r>
    </w:p>
    <w:p w:rsidR="0078671A" w:rsidRPr="00543C53" w:rsidRDefault="0078671A" w:rsidP="00026932">
      <w:pPr>
        <w:numPr>
          <w:ilvl w:val="0"/>
          <w:numId w:val="159"/>
        </w:numPr>
        <w:spacing w:after="0" w:line="240" w:lineRule="auto"/>
        <w:ind w:left="360"/>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 xml:space="preserve">Κωνσταντίνου, Μ. (1999). </w:t>
      </w:r>
      <w:r w:rsidRPr="00543C53">
        <w:rPr>
          <w:rFonts w:eastAsia="Times New Roman"/>
          <w:bCs/>
          <w:color w:val="000000"/>
          <w:sz w:val="24"/>
          <w:szCs w:val="24"/>
          <w:shd w:val="clear" w:color="auto" w:fill="FFFFFF"/>
        </w:rPr>
        <w:t xml:space="preserve">Παλαιά Διαθήκη: Ιστορία της θείας Οικονομίας ή Μυθολογία των Εβραίων; </w:t>
      </w:r>
      <w:r w:rsidRPr="00543C53">
        <w:rPr>
          <w:rFonts w:eastAsia="Times New Roman"/>
          <w:bCs/>
          <w:i/>
          <w:iCs/>
          <w:color w:val="000000"/>
          <w:sz w:val="24"/>
          <w:szCs w:val="24"/>
          <w:shd w:val="clear" w:color="auto" w:fill="FFFFFF"/>
        </w:rPr>
        <w:t xml:space="preserve">Σύναξη </w:t>
      </w:r>
      <w:r w:rsidRPr="00543C53">
        <w:rPr>
          <w:rFonts w:eastAsia="Times New Roman"/>
          <w:bCs/>
          <w:iCs/>
          <w:color w:val="000000"/>
          <w:sz w:val="24"/>
          <w:szCs w:val="24"/>
          <w:shd w:val="clear" w:color="auto" w:fill="FFFFFF"/>
        </w:rPr>
        <w:t xml:space="preserve">τχ. </w:t>
      </w:r>
      <w:r w:rsidRPr="00543C53">
        <w:rPr>
          <w:rFonts w:eastAsia="Times New Roman"/>
          <w:bCs/>
          <w:color w:val="000000"/>
          <w:sz w:val="24"/>
          <w:szCs w:val="24"/>
          <w:shd w:val="clear" w:color="auto" w:fill="FFFFFF"/>
        </w:rPr>
        <w:t>69 (1999), σσ. 66-71</w:t>
      </w:r>
      <w:r w:rsidRPr="00543C53">
        <w:rPr>
          <w:rFonts w:eastAsia="Times New Roman"/>
          <w:color w:val="000000"/>
          <w:sz w:val="24"/>
          <w:szCs w:val="24"/>
          <w:shd w:val="clear" w:color="auto" w:fill="FFFFFF"/>
        </w:rPr>
        <w:t xml:space="preserve">. Πρβλ. του ίδιου, </w:t>
      </w:r>
      <w:r w:rsidRPr="00543C53">
        <w:rPr>
          <w:rFonts w:eastAsia="Times New Roman"/>
          <w:bCs/>
          <w:spacing w:val="-6"/>
          <w:sz w:val="24"/>
          <w:szCs w:val="24"/>
        </w:rPr>
        <w:t xml:space="preserve">Χίλια χρόνια και μία μέρα. Η συμβολική γλώσσα των αφηγηματικών κειμένων της Π.Δ., </w:t>
      </w:r>
      <w:r w:rsidRPr="00543C53">
        <w:rPr>
          <w:rFonts w:eastAsia="Times New Roman"/>
          <w:bCs/>
          <w:i/>
          <w:iCs/>
          <w:spacing w:val="-6"/>
          <w:sz w:val="24"/>
          <w:szCs w:val="24"/>
        </w:rPr>
        <w:t xml:space="preserve">Σύναξη </w:t>
      </w:r>
      <w:r w:rsidRPr="00543C53">
        <w:rPr>
          <w:rFonts w:eastAsia="Times New Roman"/>
          <w:bCs/>
          <w:spacing w:val="-6"/>
          <w:sz w:val="24"/>
          <w:szCs w:val="24"/>
        </w:rPr>
        <w:t>67 (1988), σσ. 101-111</w:t>
      </w:r>
      <w:r w:rsidRPr="00543C53">
        <w:rPr>
          <w:rFonts w:eastAsia="Times New Roman"/>
          <w:color w:val="000000"/>
          <w:sz w:val="24"/>
          <w:szCs w:val="24"/>
          <w:shd w:val="clear" w:color="auto" w:fill="FFFFFF"/>
        </w:rPr>
        <w:t>.</w:t>
      </w:r>
    </w:p>
    <w:p w:rsidR="0078671A" w:rsidRPr="00543C53" w:rsidRDefault="0078671A" w:rsidP="00026932">
      <w:pPr>
        <w:spacing w:after="0"/>
        <w:rPr>
          <w:sz w:val="24"/>
          <w:szCs w:val="24"/>
          <w:highlight w:val="white"/>
        </w:rPr>
      </w:pPr>
    </w:p>
    <w:p w:rsidR="0078671A" w:rsidRPr="00543C53" w:rsidRDefault="0078671A" w:rsidP="00026932">
      <w:pPr>
        <w:spacing w:after="0"/>
        <w:rPr>
          <w:sz w:val="24"/>
          <w:szCs w:val="24"/>
          <w:highlight w:val="white"/>
        </w:rPr>
      </w:pPr>
      <w:r w:rsidRPr="00543C53">
        <w:rPr>
          <w:sz w:val="24"/>
          <w:szCs w:val="24"/>
          <w:highlight w:val="white"/>
        </w:rPr>
        <w:lastRenderedPageBreak/>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78671A" w:rsidRPr="00C96238" w:rsidRDefault="0078671A" w:rsidP="00026932">
      <w:pPr>
        <w:spacing w:after="0"/>
        <w:rPr>
          <w:rFonts w:eastAsia="Times New Roman"/>
          <w:color w:val="000000"/>
          <w:szCs w:val="24"/>
          <w:shd w:val="clear" w:color="auto" w:fill="FFFFFF"/>
        </w:rPr>
      </w:pPr>
    </w:p>
    <w:p w:rsidR="0078671A" w:rsidRDefault="0078671A" w:rsidP="00026932">
      <w:pPr>
        <w:spacing w:after="0"/>
        <w:rPr>
          <w:rFonts w:eastAsia="Times New Roman"/>
          <w:bCs/>
          <w:sz w:val="28"/>
          <w:szCs w:val="24"/>
        </w:rPr>
      </w:pPr>
      <w:r w:rsidRPr="00C96238">
        <w:rPr>
          <w:rFonts w:eastAsia="Times New Roman"/>
          <w:bCs/>
          <w:sz w:val="28"/>
          <w:szCs w:val="24"/>
        </w:rPr>
        <w:t>Περαιτέρω ενδεικτική βιβλιογραφία για τον/την εκπαιδευτικό</w:t>
      </w:r>
    </w:p>
    <w:p w:rsidR="003752D3" w:rsidRPr="00C96238" w:rsidRDefault="003752D3" w:rsidP="00026932">
      <w:pPr>
        <w:spacing w:after="0"/>
        <w:rPr>
          <w:rFonts w:eastAsia="Times New Roman"/>
          <w:b/>
          <w:color w:val="000000"/>
          <w:szCs w:val="24"/>
          <w:shd w:val="clear" w:color="auto" w:fill="FFFFFF"/>
        </w:rPr>
      </w:pPr>
    </w:p>
    <w:p w:rsidR="0078671A" w:rsidRPr="00543C53" w:rsidRDefault="0078671A" w:rsidP="00026932">
      <w:pPr>
        <w:numPr>
          <w:ilvl w:val="0"/>
          <w:numId w:val="158"/>
        </w:numPr>
        <w:spacing w:after="0" w:line="240" w:lineRule="auto"/>
        <w:contextualSpacing/>
        <w:rPr>
          <w:rFonts w:eastAsia="Times New Roman"/>
          <w:color w:val="000000"/>
          <w:sz w:val="24"/>
          <w:szCs w:val="24"/>
          <w:shd w:val="clear" w:color="auto" w:fill="FFFFFF"/>
        </w:rPr>
      </w:pPr>
      <w:r w:rsidRPr="00543C53">
        <w:rPr>
          <w:rFonts w:eastAsia="Times New Roman" w:cs="Arial"/>
          <w:color w:val="000000"/>
          <w:sz w:val="24"/>
          <w:szCs w:val="24"/>
          <w:shd w:val="clear" w:color="auto" w:fill="FFFFFF"/>
        </w:rPr>
        <w:t xml:space="preserve">Αγουρίδης, Σ. (1993). </w:t>
      </w:r>
      <w:r w:rsidRPr="00543C53">
        <w:rPr>
          <w:rFonts w:eastAsia="Times New Roman" w:cs="Arial"/>
          <w:i/>
          <w:iCs/>
          <w:color w:val="000000"/>
          <w:sz w:val="24"/>
          <w:szCs w:val="24"/>
          <w:shd w:val="clear" w:color="auto" w:fill="FFFFFF"/>
        </w:rPr>
        <w:t>Μύθος, ιστορία, θεολογία</w:t>
      </w:r>
      <w:r w:rsidRPr="00543C53">
        <w:rPr>
          <w:rFonts w:eastAsia="Times New Roman" w:cs="Arial"/>
          <w:iCs/>
          <w:color w:val="000000"/>
          <w:sz w:val="24"/>
          <w:szCs w:val="24"/>
          <w:shd w:val="clear" w:color="auto" w:fill="FFFFFF"/>
        </w:rPr>
        <w:t>.</w:t>
      </w:r>
      <w:r w:rsidRPr="00543C53">
        <w:rPr>
          <w:rFonts w:eastAsia="Times New Roman" w:cs="Arial"/>
          <w:i/>
          <w:iCs/>
          <w:color w:val="000000"/>
          <w:sz w:val="24"/>
          <w:szCs w:val="24"/>
          <w:shd w:val="clear" w:color="auto" w:fill="FFFFFF"/>
        </w:rPr>
        <w:t xml:space="preserve"> </w:t>
      </w:r>
      <w:r w:rsidRPr="00543C53">
        <w:rPr>
          <w:rFonts w:eastAsia="Times New Roman" w:cs="Arial"/>
          <w:color w:val="000000"/>
          <w:sz w:val="24"/>
          <w:szCs w:val="24"/>
          <w:shd w:val="clear" w:color="auto" w:fill="FFFFFF"/>
        </w:rPr>
        <w:t xml:space="preserve">Αθήνα: Άρτος Ζωής, </w:t>
      </w:r>
      <w:r w:rsidRPr="00543C53">
        <w:rPr>
          <w:rFonts w:eastAsia="Times New Roman"/>
          <w:color w:val="000000"/>
          <w:sz w:val="24"/>
          <w:szCs w:val="24"/>
          <w:shd w:val="clear" w:color="auto" w:fill="FFFFFF"/>
        </w:rPr>
        <w:t>σσ. 136-137, 147 κ. ε.</w:t>
      </w:r>
    </w:p>
    <w:p w:rsidR="0078671A" w:rsidRPr="00543C53" w:rsidRDefault="0078671A" w:rsidP="00026932">
      <w:pPr>
        <w:numPr>
          <w:ilvl w:val="0"/>
          <w:numId w:val="158"/>
        </w:numPr>
        <w:spacing w:after="0" w:line="240" w:lineRule="auto"/>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 xml:space="preserve">Άρμστρονγκ, Κ. (1998). </w:t>
      </w:r>
      <w:r w:rsidRPr="00543C53">
        <w:rPr>
          <w:rFonts w:eastAsia="Times New Roman"/>
          <w:i/>
          <w:color w:val="000000"/>
          <w:sz w:val="24"/>
          <w:szCs w:val="24"/>
          <w:shd w:val="clear" w:color="auto" w:fill="FFFFFF"/>
        </w:rPr>
        <w:t>Εν Αρχή</w:t>
      </w:r>
      <w:r w:rsidRPr="00543C53">
        <w:rPr>
          <w:rFonts w:eastAsia="Times New Roman"/>
          <w:color w:val="000000"/>
          <w:sz w:val="24"/>
          <w:szCs w:val="24"/>
          <w:shd w:val="clear" w:color="auto" w:fill="FFFFFF"/>
        </w:rPr>
        <w:t>. Μτφρ. Δ. Μπεκριδάκης. Αθήνα: Φιλίστωρ, σσ. 37-41.</w:t>
      </w:r>
    </w:p>
    <w:p w:rsidR="0078671A" w:rsidRPr="00543C53" w:rsidRDefault="0078671A" w:rsidP="00026932">
      <w:pPr>
        <w:numPr>
          <w:ilvl w:val="0"/>
          <w:numId w:val="158"/>
        </w:numPr>
        <w:spacing w:after="0" w:line="240" w:lineRule="auto"/>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 xml:space="preserve">Βερνάν, Ζ.-Π. (1989). </w:t>
      </w:r>
      <w:r w:rsidRPr="00543C53">
        <w:rPr>
          <w:rFonts w:eastAsia="Times New Roman"/>
          <w:i/>
          <w:color w:val="000000"/>
          <w:sz w:val="24"/>
          <w:szCs w:val="24"/>
          <w:shd w:val="clear" w:color="auto" w:fill="FFFFFF"/>
        </w:rPr>
        <w:t>Μύθος και σκέψη στην αρχαία Ελλάδα</w:t>
      </w:r>
      <w:r w:rsidRPr="00543C53">
        <w:rPr>
          <w:rFonts w:eastAsia="Times New Roman"/>
          <w:color w:val="000000"/>
          <w:sz w:val="24"/>
          <w:szCs w:val="24"/>
          <w:shd w:val="clear" w:color="auto" w:fill="FFFFFF"/>
        </w:rPr>
        <w:t>, τόμ. 2. Μτφρ. Σ. Γεωργούδη. Αθήνα: Ζαχαρόπουλος.</w:t>
      </w:r>
    </w:p>
    <w:p w:rsidR="0078671A" w:rsidRPr="00543C53" w:rsidRDefault="0078671A" w:rsidP="00026932">
      <w:pPr>
        <w:numPr>
          <w:ilvl w:val="0"/>
          <w:numId w:val="158"/>
        </w:numPr>
        <w:spacing w:after="0" w:line="240" w:lineRule="auto"/>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 xml:space="preserve">Βερνάν, Ζ.-Π. (1992). Οι απαρχές της ελληνικής σκέψης. Μτφρ. Ε.Κακοσαίου – </w:t>
      </w:r>
    </w:p>
    <w:p w:rsidR="0078671A" w:rsidRPr="00543C53" w:rsidRDefault="0078671A" w:rsidP="00026932">
      <w:pPr>
        <w:numPr>
          <w:ilvl w:val="0"/>
          <w:numId w:val="158"/>
        </w:numPr>
        <w:spacing w:after="0" w:line="240" w:lineRule="auto"/>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Νικολούδη. Αθήνα: Καρδαμίτσας.</w:t>
      </w:r>
    </w:p>
    <w:p w:rsidR="0078671A" w:rsidRPr="00543C53" w:rsidRDefault="0078671A" w:rsidP="00026932">
      <w:pPr>
        <w:numPr>
          <w:ilvl w:val="0"/>
          <w:numId w:val="158"/>
        </w:numPr>
        <w:spacing w:after="0" w:line="240" w:lineRule="auto"/>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Γραμματικάκης, Γ. (1998</w:t>
      </w:r>
      <w:r w:rsidRPr="00543C53">
        <w:rPr>
          <w:rFonts w:eastAsia="Times New Roman"/>
          <w:color w:val="000000"/>
          <w:sz w:val="24"/>
          <w:szCs w:val="24"/>
          <w:shd w:val="clear" w:color="auto" w:fill="FFFFFF"/>
          <w:vertAlign w:val="superscript"/>
        </w:rPr>
        <w:t>15</w:t>
      </w:r>
      <w:r w:rsidRPr="00543C53">
        <w:rPr>
          <w:rFonts w:eastAsia="Times New Roman"/>
          <w:color w:val="000000"/>
          <w:sz w:val="24"/>
          <w:szCs w:val="24"/>
          <w:shd w:val="clear" w:color="auto" w:fill="FFFFFF"/>
        </w:rPr>
        <w:t xml:space="preserve">). </w:t>
      </w:r>
      <w:r w:rsidRPr="00543C53">
        <w:rPr>
          <w:rFonts w:eastAsia="Times New Roman"/>
          <w:i/>
          <w:color w:val="000000"/>
          <w:sz w:val="24"/>
          <w:szCs w:val="24"/>
          <w:shd w:val="clear" w:color="auto" w:fill="FFFFFF"/>
        </w:rPr>
        <w:t>Η κόμη της Βερενίκης</w:t>
      </w:r>
      <w:r w:rsidRPr="00543C53">
        <w:rPr>
          <w:rFonts w:eastAsia="Times New Roman"/>
          <w:color w:val="000000"/>
          <w:sz w:val="24"/>
          <w:szCs w:val="24"/>
          <w:shd w:val="clear" w:color="auto" w:fill="FFFFFF"/>
        </w:rPr>
        <w:t>. Ηράκλειο: Πανεπιστημιακές εκδόσεις Κρήτης, σ. 91-99.</w:t>
      </w:r>
    </w:p>
    <w:p w:rsidR="0078671A" w:rsidRPr="00543C53" w:rsidRDefault="0078671A" w:rsidP="00026932">
      <w:pPr>
        <w:numPr>
          <w:ilvl w:val="0"/>
          <w:numId w:val="158"/>
        </w:numPr>
        <w:spacing w:after="0" w:line="240" w:lineRule="auto"/>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 xml:space="preserve">Γραμματικάκης, Γ. (2008). </w:t>
      </w:r>
      <w:r w:rsidRPr="00543C53">
        <w:rPr>
          <w:rFonts w:eastAsia="Times New Roman"/>
          <w:i/>
          <w:color w:val="000000"/>
          <w:sz w:val="24"/>
          <w:szCs w:val="24"/>
          <w:shd w:val="clear" w:color="auto" w:fill="FFFFFF"/>
        </w:rPr>
        <w:t>Η αυτοβιογραφία του φωτός</w:t>
      </w:r>
      <w:r w:rsidRPr="00543C53">
        <w:rPr>
          <w:rFonts w:eastAsia="Times New Roman"/>
          <w:color w:val="000000"/>
          <w:sz w:val="24"/>
          <w:szCs w:val="24"/>
          <w:shd w:val="clear" w:color="auto" w:fill="FFFFFF"/>
        </w:rPr>
        <w:t>. Ηράκλειο: Πανεπιστημιακές Εκδόσεις Κρήτης.</w:t>
      </w:r>
    </w:p>
    <w:p w:rsidR="0078671A" w:rsidRPr="00543C53" w:rsidRDefault="0078671A" w:rsidP="00026932">
      <w:pPr>
        <w:numPr>
          <w:ilvl w:val="0"/>
          <w:numId w:val="158"/>
        </w:numPr>
        <w:spacing w:after="0" w:line="240" w:lineRule="auto"/>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 xml:space="preserve">Ζούμας, Ευ. (1993). </w:t>
      </w:r>
      <w:r w:rsidRPr="00543C53">
        <w:rPr>
          <w:rFonts w:eastAsia="Times New Roman"/>
          <w:i/>
          <w:color w:val="000000"/>
          <w:sz w:val="24"/>
          <w:szCs w:val="24"/>
          <w:shd w:val="clear" w:color="auto" w:fill="FFFFFF"/>
        </w:rPr>
        <w:t>Σχεδίασμα παράλληλς βιβλικής και κορανικής ανθρωπολογίας</w:t>
      </w:r>
      <w:r w:rsidRPr="00543C53">
        <w:rPr>
          <w:rFonts w:eastAsia="Times New Roman"/>
          <w:color w:val="000000"/>
          <w:sz w:val="24"/>
          <w:szCs w:val="24"/>
          <w:shd w:val="clear" w:color="auto" w:fill="FFFFFF"/>
        </w:rPr>
        <w:t xml:space="preserve">. Θεσσαλονίκη: Πουρναράς. </w:t>
      </w:r>
    </w:p>
    <w:p w:rsidR="0078671A" w:rsidRPr="00543C53" w:rsidRDefault="0078671A" w:rsidP="00026932">
      <w:pPr>
        <w:numPr>
          <w:ilvl w:val="0"/>
          <w:numId w:val="158"/>
        </w:numPr>
        <w:spacing w:after="0" w:line="240" w:lineRule="auto"/>
        <w:contextualSpacing/>
        <w:rPr>
          <w:rFonts w:eastAsia="Times New Roman"/>
          <w:color w:val="000000"/>
          <w:sz w:val="24"/>
          <w:szCs w:val="24"/>
          <w:shd w:val="clear" w:color="auto" w:fill="FFFFFF"/>
        </w:rPr>
      </w:pPr>
      <w:r w:rsidRPr="00543C53">
        <w:rPr>
          <w:rFonts w:eastAsia="Times New Roman"/>
          <w:color w:val="000000"/>
          <w:sz w:val="24"/>
          <w:szCs w:val="24"/>
          <w:shd w:val="clear" w:color="auto" w:fill="FFFFFF"/>
        </w:rPr>
        <w:t xml:space="preserve">Ματσούκας, Ν. (1976). </w:t>
      </w:r>
      <w:r w:rsidRPr="00543C53">
        <w:rPr>
          <w:rFonts w:eastAsia="Times New Roman"/>
          <w:i/>
          <w:color w:val="000000"/>
          <w:sz w:val="24"/>
          <w:szCs w:val="24"/>
          <w:shd w:val="clear" w:color="auto" w:fill="FFFFFF"/>
        </w:rPr>
        <w:t>Λόγος και μύθος με βάση την αρχαία ελληνική φιλοσοφία</w:t>
      </w:r>
      <w:r w:rsidRPr="00543C53">
        <w:rPr>
          <w:rFonts w:eastAsia="Times New Roman"/>
          <w:color w:val="000000"/>
          <w:sz w:val="24"/>
          <w:szCs w:val="24"/>
          <w:shd w:val="clear" w:color="auto" w:fill="FFFFFF"/>
        </w:rPr>
        <w:t>. Θεσσαλονίκη: ΑΠΘ.</w:t>
      </w:r>
    </w:p>
    <w:p w:rsidR="0078671A" w:rsidRPr="00543C53" w:rsidRDefault="0078671A" w:rsidP="00026932">
      <w:pPr>
        <w:numPr>
          <w:ilvl w:val="0"/>
          <w:numId w:val="158"/>
        </w:numPr>
        <w:spacing w:after="0" w:line="240" w:lineRule="auto"/>
        <w:contextualSpacing/>
        <w:rPr>
          <w:rFonts w:eastAsia="Times New Roman"/>
          <w:color w:val="000000"/>
          <w:sz w:val="24"/>
          <w:szCs w:val="24"/>
          <w:shd w:val="clear" w:color="auto" w:fill="FFFFFF"/>
        </w:rPr>
      </w:pPr>
      <w:r w:rsidRPr="00543C53">
        <w:rPr>
          <w:rFonts w:eastAsia="Times New Roman" w:cs="Arial"/>
          <w:color w:val="000000"/>
          <w:sz w:val="24"/>
          <w:szCs w:val="24"/>
          <w:shd w:val="clear" w:color="auto" w:fill="FFFFFF"/>
        </w:rPr>
        <w:t xml:space="preserve">Ματσούκας, Ν. (1990). </w:t>
      </w:r>
      <w:r w:rsidRPr="00543C53">
        <w:rPr>
          <w:rFonts w:eastAsia="Times New Roman" w:cs="Arial"/>
          <w:i/>
          <w:iCs/>
          <w:color w:val="000000"/>
          <w:sz w:val="24"/>
          <w:szCs w:val="24"/>
          <w:shd w:val="clear" w:color="auto" w:fill="FFFFFF"/>
        </w:rPr>
        <w:t xml:space="preserve">Επιστήμη, φιλοσοφία και θεολογία στην Εξαήμερο του Μ. Βασιλείου, </w:t>
      </w:r>
      <w:r w:rsidRPr="00543C53">
        <w:rPr>
          <w:rFonts w:eastAsia="Times New Roman" w:cs="Arial"/>
          <w:color w:val="000000"/>
          <w:sz w:val="24"/>
          <w:szCs w:val="24"/>
          <w:shd w:val="clear" w:color="auto" w:fill="FFFFFF"/>
        </w:rPr>
        <w:t xml:space="preserve">Θεσσαλονίκη: Πουρναράς, </w:t>
      </w:r>
      <w:r w:rsidRPr="00543C53">
        <w:rPr>
          <w:rFonts w:eastAsia="Times New Roman"/>
          <w:color w:val="000000"/>
          <w:sz w:val="24"/>
          <w:szCs w:val="24"/>
          <w:shd w:val="clear" w:color="auto" w:fill="FFFFFF"/>
        </w:rPr>
        <w:t>σ. 73 κ.ε.</w:t>
      </w:r>
    </w:p>
    <w:p w:rsidR="0078671A" w:rsidRPr="00543C53" w:rsidRDefault="0078671A" w:rsidP="00026932">
      <w:pPr>
        <w:numPr>
          <w:ilvl w:val="0"/>
          <w:numId w:val="158"/>
        </w:numPr>
        <w:spacing w:after="0" w:line="240" w:lineRule="auto"/>
        <w:contextualSpacing/>
        <w:rPr>
          <w:rFonts w:eastAsia="Times New Roman"/>
          <w:color w:val="000000"/>
          <w:sz w:val="24"/>
          <w:szCs w:val="24"/>
          <w:shd w:val="clear" w:color="auto" w:fill="FFFFFF"/>
        </w:rPr>
      </w:pPr>
      <w:r w:rsidRPr="00F25312">
        <w:rPr>
          <w:rFonts w:eastAsia="Times New Roman"/>
          <w:color w:val="000000"/>
          <w:sz w:val="24"/>
          <w:szCs w:val="24"/>
          <w:shd w:val="clear" w:color="auto" w:fill="FFFFFF"/>
          <w:lang w:val="fr-FR"/>
        </w:rPr>
        <w:t xml:space="preserve">Papini, Giov. (1961). </w:t>
      </w:r>
      <w:r w:rsidRPr="00F25312">
        <w:rPr>
          <w:rFonts w:eastAsia="Times New Roman"/>
          <w:i/>
          <w:color w:val="000000"/>
          <w:sz w:val="24"/>
          <w:szCs w:val="24"/>
          <w:shd w:val="clear" w:color="auto" w:fill="FFFFFF"/>
          <w:lang w:val="fr-FR"/>
        </w:rPr>
        <w:t>Testimoni della passione</w:t>
      </w:r>
      <w:r w:rsidRPr="00F25312">
        <w:rPr>
          <w:rFonts w:eastAsia="Times New Roman"/>
          <w:color w:val="000000"/>
          <w:sz w:val="24"/>
          <w:szCs w:val="24"/>
          <w:shd w:val="clear" w:color="auto" w:fill="FFFFFF"/>
          <w:lang w:val="fr-FR"/>
        </w:rPr>
        <w:t xml:space="preserve">. </w:t>
      </w:r>
      <w:r w:rsidRPr="00543C53">
        <w:rPr>
          <w:rFonts w:eastAsia="Times New Roman"/>
          <w:color w:val="000000"/>
          <w:sz w:val="24"/>
          <w:szCs w:val="24"/>
          <w:shd w:val="clear" w:color="auto" w:fill="FFFFFF"/>
        </w:rPr>
        <w:t>Εκδ</w:t>
      </w:r>
      <w:r w:rsidRPr="00543C53">
        <w:rPr>
          <w:rFonts w:eastAsia="Times New Roman"/>
          <w:color w:val="000000"/>
          <w:sz w:val="24"/>
          <w:szCs w:val="24"/>
          <w:shd w:val="clear" w:color="auto" w:fill="FFFFFF"/>
          <w:lang w:val="en-US"/>
        </w:rPr>
        <w:t>. Vallecchi.</w:t>
      </w:r>
    </w:p>
    <w:p w:rsidR="0078671A" w:rsidRPr="00543C53" w:rsidRDefault="0078671A" w:rsidP="00026932">
      <w:pPr>
        <w:numPr>
          <w:ilvl w:val="0"/>
          <w:numId w:val="158"/>
        </w:numPr>
        <w:spacing w:after="0" w:line="240" w:lineRule="auto"/>
        <w:contextualSpacing/>
        <w:rPr>
          <w:rFonts w:eastAsia="Times New Roman"/>
          <w:sz w:val="24"/>
          <w:szCs w:val="24"/>
        </w:rPr>
      </w:pPr>
      <w:r w:rsidRPr="00543C53">
        <w:rPr>
          <w:rFonts w:eastAsia="Times New Roman"/>
          <w:color w:val="000000"/>
          <w:sz w:val="24"/>
          <w:szCs w:val="24"/>
          <w:shd w:val="clear" w:color="auto" w:fill="FFFFFF"/>
        </w:rPr>
        <w:t xml:space="preserve">Σνελ, Μ. (1997). </w:t>
      </w:r>
      <w:r w:rsidRPr="00543C53">
        <w:rPr>
          <w:rFonts w:eastAsia="Times New Roman"/>
          <w:i/>
          <w:color w:val="000000"/>
          <w:sz w:val="24"/>
          <w:szCs w:val="24"/>
          <w:shd w:val="clear" w:color="auto" w:fill="FFFFFF"/>
        </w:rPr>
        <w:t>Η ανακάλυψη του πνεύματος, ελληνικές ρίζες της ευρωπαϊκής σκέψης</w:t>
      </w:r>
      <w:r w:rsidRPr="00543C53">
        <w:rPr>
          <w:rFonts w:eastAsia="Times New Roman"/>
          <w:color w:val="000000"/>
          <w:sz w:val="24"/>
          <w:szCs w:val="24"/>
          <w:shd w:val="clear" w:color="auto" w:fill="FFFFFF"/>
        </w:rPr>
        <w:t>. Μτφρ. Ι. Δανιήλ. Αθήνα: ΜΙΕΤ.</w:t>
      </w:r>
    </w:p>
    <w:p w:rsidR="0078671A" w:rsidRPr="00C96238" w:rsidRDefault="0078671A" w:rsidP="00026932">
      <w:pPr>
        <w:spacing w:after="0"/>
        <w:ind w:left="360"/>
        <w:contextualSpacing/>
        <w:rPr>
          <w:rFonts w:eastAsia="Times New Roman"/>
          <w:szCs w:val="24"/>
        </w:rPr>
      </w:pPr>
    </w:p>
    <w:p w:rsidR="0078671A" w:rsidRDefault="0078671A" w:rsidP="00026932">
      <w:pPr>
        <w:spacing w:after="0"/>
        <w:rPr>
          <w:rFonts w:eastAsia="Times New Roman"/>
          <w:szCs w:val="24"/>
        </w:rPr>
      </w:pPr>
    </w:p>
    <w:p w:rsidR="00797C2E" w:rsidRPr="00C96238" w:rsidRDefault="00797C2E" w:rsidP="00026932">
      <w:pPr>
        <w:spacing w:after="0"/>
        <w:rPr>
          <w:rFonts w:eastAsia="Times New Roman"/>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8671A" w:rsidRPr="00C96238" w:rsidTr="0078671A">
        <w:tc>
          <w:tcPr>
            <w:tcW w:w="8613" w:type="dxa"/>
            <w:shd w:val="clear" w:color="auto" w:fill="4F81BD"/>
          </w:tcPr>
          <w:p w:rsidR="0078671A" w:rsidRPr="00543C53" w:rsidRDefault="0078671A" w:rsidP="00026932">
            <w:pPr>
              <w:spacing w:after="0"/>
              <w:jc w:val="center"/>
              <w:rPr>
                <w:b/>
                <w:bCs/>
                <w:color w:val="FFFFFF"/>
                <w:sz w:val="24"/>
                <w:szCs w:val="24"/>
              </w:rPr>
            </w:pPr>
            <w:r w:rsidRPr="00543C53">
              <w:rPr>
                <w:b/>
                <w:bCs/>
                <w:color w:val="FFFFFF"/>
                <w:sz w:val="24"/>
                <w:szCs w:val="24"/>
              </w:rPr>
              <w:t>4.3 ΕΚΦΡΑΣΗ (3</w:t>
            </w:r>
            <w:r w:rsidRPr="00543C53">
              <w:rPr>
                <w:b/>
                <w:bCs/>
                <w:color w:val="FFFFFF"/>
                <w:sz w:val="24"/>
                <w:szCs w:val="24"/>
                <w:vertAlign w:val="superscript"/>
              </w:rPr>
              <w:t>ο</w:t>
            </w:r>
            <w:r w:rsidRPr="00543C53">
              <w:rPr>
                <w:b/>
                <w:bCs/>
                <w:color w:val="FFFFFF"/>
                <w:sz w:val="24"/>
                <w:szCs w:val="24"/>
              </w:rPr>
              <w:t xml:space="preserve"> δίωρο)</w:t>
            </w:r>
          </w:p>
        </w:tc>
      </w:tr>
    </w:tbl>
    <w:p w:rsidR="0078671A" w:rsidRPr="00C96238" w:rsidRDefault="0078671A"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8671A" w:rsidRPr="00C96238" w:rsidTr="0078671A">
        <w:trPr>
          <w:trHeight w:val="496"/>
        </w:trPr>
        <w:tc>
          <w:tcPr>
            <w:tcW w:w="4306" w:type="dxa"/>
            <w:shd w:val="clear" w:color="auto" w:fill="B8CCE4"/>
            <w:vAlign w:val="center"/>
          </w:tcPr>
          <w:p w:rsidR="0078671A" w:rsidRPr="00C96238" w:rsidRDefault="0078671A" w:rsidP="00026932">
            <w:pPr>
              <w:spacing w:after="0"/>
              <w:jc w:val="center"/>
              <w:rPr>
                <w:b/>
                <w:bCs/>
                <w:szCs w:val="24"/>
              </w:rPr>
            </w:pPr>
            <w:r w:rsidRPr="00C96238">
              <w:rPr>
                <w:bCs/>
                <w:szCs w:val="24"/>
              </w:rPr>
              <w:t>Προσδοκώμενα Μαθησιακά Αποτελέσματα</w:t>
            </w:r>
          </w:p>
        </w:tc>
        <w:tc>
          <w:tcPr>
            <w:tcW w:w="4307" w:type="dxa"/>
            <w:shd w:val="clear" w:color="auto" w:fill="B8CCE4"/>
            <w:vAlign w:val="center"/>
          </w:tcPr>
          <w:p w:rsidR="0078671A" w:rsidRPr="00C96238" w:rsidRDefault="0078671A" w:rsidP="00026932">
            <w:pPr>
              <w:spacing w:after="0"/>
              <w:jc w:val="center"/>
              <w:rPr>
                <w:szCs w:val="24"/>
              </w:rPr>
            </w:pPr>
            <w:r w:rsidRPr="00C96238">
              <w:rPr>
                <w:szCs w:val="24"/>
              </w:rPr>
              <w:t>Αξιολόγηση</w:t>
            </w:r>
          </w:p>
        </w:tc>
      </w:tr>
      <w:tr w:rsidR="0078671A" w:rsidRPr="00C96238" w:rsidTr="0078671A">
        <w:tc>
          <w:tcPr>
            <w:tcW w:w="4306" w:type="dxa"/>
            <w:shd w:val="clear" w:color="auto" w:fill="DBE5F1"/>
          </w:tcPr>
          <w:p w:rsidR="0078671A" w:rsidRPr="00C96238" w:rsidRDefault="0078671A" w:rsidP="00026932">
            <w:pPr>
              <w:spacing w:after="0"/>
              <w:rPr>
                <w:bCs/>
              </w:rPr>
            </w:pPr>
            <w:r w:rsidRPr="00C96238">
              <w:rPr>
                <w:bCs/>
              </w:rPr>
              <w:t>Οι μαθητές/ μαθήτριες να:</w:t>
            </w:r>
          </w:p>
          <w:p w:rsidR="0078671A" w:rsidRDefault="0078671A" w:rsidP="00026932">
            <w:pPr>
              <w:numPr>
                <w:ilvl w:val="0"/>
                <w:numId w:val="161"/>
              </w:numPr>
              <w:spacing w:after="0" w:line="240" w:lineRule="auto"/>
              <w:ind w:left="142" w:hanging="142"/>
              <w:contextualSpacing/>
              <w:rPr>
                <w:rFonts w:eastAsia="Times New Roman"/>
                <w:bCs/>
              </w:rPr>
            </w:pPr>
            <w:r w:rsidRPr="00C96238">
              <w:rPr>
                <w:bCs/>
                <w:szCs w:val="21"/>
              </w:rPr>
              <w:t>ανακαλύπτουν μορφές έκφρασης  της θρησκευτικής πίστης στην τέχνη</w:t>
            </w:r>
            <w:r w:rsidRPr="00C96238">
              <w:rPr>
                <w:rFonts w:eastAsia="Times New Roman"/>
                <w:bCs/>
              </w:rPr>
              <w:t>,</w:t>
            </w:r>
          </w:p>
          <w:p w:rsidR="0078671A" w:rsidRDefault="0078671A" w:rsidP="00026932">
            <w:pPr>
              <w:numPr>
                <w:ilvl w:val="0"/>
                <w:numId w:val="161"/>
              </w:numPr>
              <w:spacing w:after="0" w:line="240" w:lineRule="auto"/>
              <w:ind w:left="142" w:hanging="142"/>
              <w:contextualSpacing/>
              <w:rPr>
                <w:rFonts w:eastAsia="Times New Roman"/>
                <w:bCs/>
              </w:rPr>
            </w:pPr>
            <w:r w:rsidRPr="00C96238">
              <w:rPr>
                <w:bCs/>
                <w:szCs w:val="21"/>
              </w:rPr>
              <w:t>αξιολογούν την ποικιλία των τρόπων έκφρασης του θρησκευτικού συναισθήματος στην Ορθόδοξη χριστιανική παράδοση</w:t>
            </w:r>
            <w:r w:rsidRPr="00C96238">
              <w:rPr>
                <w:rFonts w:eastAsia="Times New Roman"/>
                <w:bCs/>
              </w:rPr>
              <w:t>,</w:t>
            </w:r>
          </w:p>
          <w:p w:rsidR="0078671A" w:rsidRDefault="0078671A" w:rsidP="00026932">
            <w:pPr>
              <w:numPr>
                <w:ilvl w:val="0"/>
                <w:numId w:val="161"/>
              </w:numPr>
              <w:spacing w:after="0" w:line="240" w:lineRule="auto"/>
              <w:ind w:left="142" w:hanging="142"/>
              <w:contextualSpacing/>
              <w:rPr>
                <w:b/>
                <w:bCs/>
              </w:rPr>
            </w:pPr>
            <w:r w:rsidRPr="00C96238">
              <w:rPr>
                <w:bCs/>
                <w:szCs w:val="21"/>
              </w:rPr>
              <w:t>αναγνωρίζουν διαφορετικές μορφές θρησκευτικής έκφρασης στο περιβάλλον τους</w:t>
            </w:r>
            <w:r w:rsidRPr="00C96238">
              <w:rPr>
                <w:bCs/>
              </w:rPr>
              <w:t>.</w:t>
            </w:r>
          </w:p>
        </w:tc>
        <w:tc>
          <w:tcPr>
            <w:tcW w:w="4307" w:type="dxa"/>
            <w:shd w:val="clear" w:color="auto" w:fill="DBE5F1"/>
          </w:tcPr>
          <w:p w:rsidR="0078671A" w:rsidRDefault="0078671A" w:rsidP="00026932">
            <w:pPr>
              <w:numPr>
                <w:ilvl w:val="0"/>
                <w:numId w:val="161"/>
              </w:numPr>
              <w:spacing w:after="0" w:line="240" w:lineRule="auto"/>
              <w:rPr>
                <w:rFonts w:cs="Calibri"/>
                <w:bCs/>
                <w:color w:val="000000"/>
              </w:rPr>
            </w:pPr>
            <w:r w:rsidRPr="00C96238">
              <w:rPr>
                <w:rFonts w:cs="Calibri"/>
                <w:bCs/>
                <w:color w:val="000000"/>
              </w:rPr>
              <w:t xml:space="preserve">Αποτύπωση μορφών έκφρασης της πίστης και του θρησκευτικού βιώματος στην τέχνη. </w:t>
            </w:r>
          </w:p>
          <w:p w:rsidR="0078671A" w:rsidRDefault="0078671A" w:rsidP="00026932">
            <w:pPr>
              <w:numPr>
                <w:ilvl w:val="0"/>
                <w:numId w:val="161"/>
              </w:numPr>
              <w:spacing w:after="0" w:line="240" w:lineRule="auto"/>
              <w:rPr>
                <w:rFonts w:ascii="Arial" w:hAnsi="Arial" w:cs="Arial"/>
                <w:color w:val="000000"/>
              </w:rPr>
            </w:pPr>
            <w:r w:rsidRPr="00C96238">
              <w:rPr>
                <w:rFonts w:cs="Calibri"/>
                <w:bCs/>
                <w:color w:val="000000"/>
              </w:rPr>
              <w:t xml:space="preserve">Αξιολόγηση με παραδείγματα διάφορων τρόπων έκφρασης της πίστης στην Ορθόδοξη Εκκλησία και την Ελληνική παράδοση. </w:t>
            </w:r>
          </w:p>
          <w:p w:rsidR="0078671A" w:rsidRDefault="0078671A" w:rsidP="00026932">
            <w:pPr>
              <w:numPr>
                <w:ilvl w:val="0"/>
                <w:numId w:val="161"/>
              </w:numPr>
              <w:spacing w:after="0" w:line="240" w:lineRule="auto"/>
              <w:contextualSpacing/>
            </w:pPr>
            <w:r w:rsidRPr="00C96238">
              <w:rPr>
                <w:rFonts w:eastAsia="Times New Roman" w:cs="Calibri"/>
                <w:bCs/>
              </w:rPr>
              <w:t>Αναγνώριση διαφορετικών μορφών θρησκευτικής έκφρασης στο οικείο περιβάλλον.</w:t>
            </w:r>
          </w:p>
        </w:tc>
      </w:tr>
    </w:tbl>
    <w:p w:rsidR="0078671A" w:rsidRPr="00C96238" w:rsidRDefault="0078671A" w:rsidP="00026932">
      <w:pPr>
        <w:spacing w:after="0"/>
        <w:rPr>
          <w:rFonts w:cs="Calibri"/>
        </w:rPr>
      </w:pPr>
    </w:p>
    <w:p w:rsidR="0078671A" w:rsidRPr="00C96238" w:rsidRDefault="0078671A" w:rsidP="00026932">
      <w:pPr>
        <w:spacing w:after="0"/>
        <w:contextualSpacing/>
        <w:rPr>
          <w:rFonts w:cs="Calibri"/>
          <w:sz w:val="28"/>
          <w:szCs w:val="24"/>
        </w:rPr>
      </w:pPr>
      <w:r w:rsidRPr="00C96238">
        <w:rPr>
          <w:rFonts w:cs="Calibri"/>
          <w:sz w:val="28"/>
          <w:szCs w:val="24"/>
        </w:rPr>
        <w:t>Προτεινόμενη Μέθοδος - Ενδεικτικές Δραστηριότητες</w:t>
      </w:r>
    </w:p>
    <w:p w:rsidR="0078671A" w:rsidRPr="00C96238" w:rsidRDefault="0078671A" w:rsidP="00026932">
      <w:pPr>
        <w:spacing w:after="0"/>
        <w:contextualSpacing/>
        <w:rPr>
          <w:szCs w:val="24"/>
          <w:highlight w:val="yellow"/>
        </w:rPr>
      </w:pPr>
    </w:p>
    <w:p w:rsidR="0078671A" w:rsidRPr="00543C53" w:rsidRDefault="0078671A" w:rsidP="00026932">
      <w:pPr>
        <w:spacing w:after="0"/>
        <w:contextualSpacing/>
        <w:rPr>
          <w:sz w:val="24"/>
          <w:szCs w:val="24"/>
        </w:rPr>
      </w:pPr>
      <w:r w:rsidRPr="00543C53">
        <w:rPr>
          <w:sz w:val="24"/>
          <w:szCs w:val="24"/>
        </w:rPr>
        <w:t xml:space="preserve">Προτείνεται η </w:t>
      </w:r>
      <w:r w:rsidRPr="00543C53">
        <w:rPr>
          <w:b/>
          <w:sz w:val="24"/>
          <w:szCs w:val="24"/>
        </w:rPr>
        <w:t>βιωματική</w:t>
      </w:r>
      <w:r w:rsidRPr="00543C53">
        <w:rPr>
          <w:sz w:val="24"/>
          <w:szCs w:val="24"/>
        </w:rPr>
        <w:t xml:space="preserve"> μέθοδος, σύμφωνα με τα προβλεπόμενα στο ΠΣ. </w:t>
      </w:r>
    </w:p>
    <w:p w:rsidR="0078671A" w:rsidRPr="00543C53" w:rsidRDefault="0078671A" w:rsidP="00026932">
      <w:pPr>
        <w:spacing w:after="0"/>
        <w:rPr>
          <w:sz w:val="24"/>
          <w:szCs w:val="24"/>
        </w:rPr>
      </w:pPr>
    </w:p>
    <w:p w:rsidR="0078671A" w:rsidRPr="00543C53" w:rsidRDefault="0078671A" w:rsidP="00026932">
      <w:pPr>
        <w:spacing w:after="0"/>
        <w:rPr>
          <w:b/>
          <w:sz w:val="24"/>
          <w:szCs w:val="24"/>
        </w:rPr>
      </w:pPr>
      <w:r w:rsidRPr="00543C53">
        <w:rPr>
          <w:b/>
          <w:sz w:val="24"/>
          <w:szCs w:val="24"/>
        </w:rPr>
        <w:t>Βιώνοντας:</w:t>
      </w:r>
    </w:p>
    <w:p w:rsidR="0078671A" w:rsidRPr="00543C53" w:rsidRDefault="0078671A" w:rsidP="00026932">
      <w:pPr>
        <w:spacing w:after="0"/>
        <w:jc w:val="both"/>
        <w:rPr>
          <w:sz w:val="24"/>
          <w:szCs w:val="24"/>
        </w:rPr>
      </w:pPr>
      <w:r w:rsidRPr="00543C53">
        <w:rPr>
          <w:i/>
          <w:sz w:val="24"/>
          <w:szCs w:val="24"/>
        </w:rPr>
        <w:t>Μορφές έκφρασης της πίστης και των θρησκευτικών βιωμάτων</w:t>
      </w:r>
      <w:r w:rsidRPr="00543C53">
        <w:rPr>
          <w:sz w:val="24"/>
          <w:szCs w:val="24"/>
        </w:rPr>
        <w:t>.</w:t>
      </w:r>
    </w:p>
    <w:p w:rsidR="0078671A" w:rsidRPr="00543C53" w:rsidRDefault="0078671A" w:rsidP="00026932">
      <w:pPr>
        <w:numPr>
          <w:ilvl w:val="0"/>
          <w:numId w:val="162"/>
        </w:numPr>
        <w:spacing w:after="0" w:line="240" w:lineRule="auto"/>
        <w:jc w:val="both"/>
        <w:rPr>
          <w:sz w:val="24"/>
          <w:szCs w:val="24"/>
        </w:rPr>
      </w:pPr>
      <w:r w:rsidRPr="00543C53">
        <w:rPr>
          <w:sz w:val="24"/>
          <w:szCs w:val="24"/>
        </w:rPr>
        <w:t xml:space="preserve">«Ομαδοσυνεργασία: Σκέψου, Συζήτησε, Μοιράσου (TPS)»: Οι μαθητές/ μαθήτριες μοιράζονται άμεσες ή έμμεσες εμπειρίες έκφρασης των πεποιθήσεων ή των ιδεών τους ή των συναισθημάτων τους. Τις καταγράφουν και τις παρουσιάζουν σύντομα. </w:t>
      </w:r>
    </w:p>
    <w:p w:rsidR="0078671A" w:rsidRPr="00543C53" w:rsidRDefault="0078671A" w:rsidP="00026932">
      <w:pPr>
        <w:numPr>
          <w:ilvl w:val="0"/>
          <w:numId w:val="162"/>
        </w:numPr>
        <w:spacing w:after="0" w:line="240" w:lineRule="auto"/>
        <w:jc w:val="both"/>
        <w:rPr>
          <w:sz w:val="24"/>
          <w:szCs w:val="24"/>
        </w:rPr>
      </w:pPr>
      <w:r w:rsidRPr="00543C53">
        <w:rPr>
          <w:sz w:val="24"/>
          <w:szCs w:val="24"/>
        </w:rPr>
        <w:t>Εναλλακτικά:</w:t>
      </w:r>
    </w:p>
    <w:p w:rsidR="0078671A" w:rsidRPr="00543C53" w:rsidRDefault="0078671A" w:rsidP="00026932">
      <w:pPr>
        <w:spacing w:after="0"/>
        <w:ind w:left="360"/>
        <w:jc w:val="both"/>
        <w:rPr>
          <w:sz w:val="24"/>
          <w:szCs w:val="24"/>
        </w:rPr>
      </w:pPr>
      <w:r w:rsidRPr="00543C53">
        <w:rPr>
          <w:sz w:val="24"/>
          <w:szCs w:val="24"/>
        </w:rPr>
        <w:t>«Πολυτροπικό κείμενο με έμπνευση/Στο σκοινί της μπουγάδας (παραλλαγή)»: Οι μαθητές/μαθήτριες καλούνται να εκφράσουν ελεύθερα την πίστη και τα θρησκευτικά τους βιώματα δημιουργώντας σκίτσα, ή γράφοντας στιχάκια. Σε όσους μαθητές/όσες μαθήτριες δυσκολεύονται να εκφραστούν με αυτούς τους τρόπους μπορούν να δοθούν πολύχρωμα αυτοκόλλητα χαρτάκια, πάνω στα οποία να γράψουν έναν τρόπο έκφρασης των πεποιθήσεων ή των βιωμάτων ή των συναισθημάτων δικών τους ή του περίγυρού τους. Στη συνέχεια τα κολλούν στον πίνακα και τα διαβάζουν στην ολομέλεια.</w:t>
      </w:r>
    </w:p>
    <w:p w:rsidR="0078671A" w:rsidRPr="00543C53" w:rsidRDefault="0078671A" w:rsidP="00026932">
      <w:pPr>
        <w:spacing w:after="0"/>
        <w:jc w:val="both"/>
        <w:rPr>
          <w:sz w:val="24"/>
          <w:szCs w:val="24"/>
        </w:rPr>
      </w:pPr>
    </w:p>
    <w:p w:rsidR="0078671A" w:rsidRPr="00543C53" w:rsidRDefault="0078671A" w:rsidP="00026932">
      <w:pPr>
        <w:spacing w:after="0"/>
        <w:jc w:val="both"/>
        <w:rPr>
          <w:b/>
          <w:sz w:val="24"/>
          <w:szCs w:val="24"/>
        </w:rPr>
      </w:pPr>
      <w:r w:rsidRPr="00543C53">
        <w:rPr>
          <w:b/>
          <w:sz w:val="24"/>
          <w:szCs w:val="24"/>
        </w:rPr>
        <w:t>Νοηματοδοτώντας:</w:t>
      </w:r>
    </w:p>
    <w:p w:rsidR="0078671A" w:rsidRPr="00543C53" w:rsidRDefault="0078671A" w:rsidP="00026932">
      <w:pPr>
        <w:spacing w:after="0"/>
        <w:jc w:val="both"/>
        <w:rPr>
          <w:i/>
          <w:sz w:val="24"/>
          <w:szCs w:val="24"/>
        </w:rPr>
      </w:pPr>
      <w:r w:rsidRPr="00543C53">
        <w:rPr>
          <w:i/>
          <w:sz w:val="24"/>
          <w:szCs w:val="24"/>
        </w:rPr>
        <w:t>Θρησκευτικό συναίσθημα και ποικίλες μορφές έκφρασης στις θρησκείες.</w:t>
      </w:r>
    </w:p>
    <w:p w:rsidR="0078671A" w:rsidRPr="00543C53" w:rsidRDefault="0078671A" w:rsidP="00026932">
      <w:pPr>
        <w:numPr>
          <w:ilvl w:val="0"/>
          <w:numId w:val="163"/>
        </w:numPr>
        <w:spacing w:after="0" w:line="240" w:lineRule="auto"/>
        <w:jc w:val="both"/>
        <w:rPr>
          <w:sz w:val="24"/>
          <w:szCs w:val="24"/>
        </w:rPr>
      </w:pPr>
      <w:r w:rsidRPr="00543C53">
        <w:rPr>
          <w:sz w:val="24"/>
          <w:szCs w:val="24"/>
        </w:rPr>
        <w:t>«Ομαδοσυνεργασία: Καθοδηγούμενη ιστοεξερεύνηση, με φύλλο εργασίας»: Κάθε ομάδα αναζητά την έκφραση συναισθημάτων στη λατρεία των θρησκειών. Παρουσίαση στην ολομέλεια.</w:t>
      </w:r>
    </w:p>
    <w:p w:rsidR="0078671A" w:rsidRPr="00543C53" w:rsidRDefault="0078671A" w:rsidP="00026932">
      <w:pPr>
        <w:numPr>
          <w:ilvl w:val="0"/>
          <w:numId w:val="163"/>
        </w:numPr>
        <w:spacing w:after="0" w:line="240" w:lineRule="auto"/>
        <w:jc w:val="both"/>
        <w:rPr>
          <w:sz w:val="24"/>
          <w:szCs w:val="24"/>
        </w:rPr>
      </w:pPr>
      <w:r w:rsidRPr="00543C53">
        <w:rPr>
          <w:sz w:val="24"/>
          <w:szCs w:val="24"/>
        </w:rPr>
        <w:t>Εναλλακτικά:</w:t>
      </w:r>
    </w:p>
    <w:p w:rsidR="0078671A" w:rsidRPr="00543C53" w:rsidRDefault="0078671A" w:rsidP="00026932">
      <w:pPr>
        <w:spacing w:after="0"/>
        <w:ind w:left="360"/>
        <w:jc w:val="both"/>
        <w:rPr>
          <w:sz w:val="24"/>
          <w:szCs w:val="24"/>
        </w:rPr>
      </w:pPr>
      <w:r w:rsidRPr="00543C53">
        <w:rPr>
          <w:sz w:val="24"/>
          <w:szCs w:val="24"/>
        </w:rPr>
        <w:t>«Έντεχνος συλλογισμός (</w:t>
      </w:r>
      <w:r w:rsidRPr="00543C53">
        <w:rPr>
          <w:sz w:val="24"/>
          <w:szCs w:val="24"/>
          <w:lang w:val="en-US"/>
        </w:rPr>
        <w:t>Artful</w:t>
      </w:r>
      <w:r w:rsidRPr="00543C53">
        <w:rPr>
          <w:sz w:val="24"/>
          <w:szCs w:val="24"/>
        </w:rPr>
        <w:t xml:space="preserve"> </w:t>
      </w:r>
      <w:r w:rsidRPr="00543C53">
        <w:rPr>
          <w:sz w:val="24"/>
          <w:szCs w:val="24"/>
          <w:lang w:val="en-US"/>
        </w:rPr>
        <w:t>thinking</w:t>
      </w:r>
      <w:r w:rsidRPr="00543C53">
        <w:rPr>
          <w:sz w:val="24"/>
          <w:szCs w:val="24"/>
        </w:rPr>
        <w:t xml:space="preserve">): Συνδέοντας, επεκτείνοντας, προκαλώντας»: Δίνονται/προβάλλονται έργα τέχνης/κείμενα/φωτογραφίες πιστών από τις θρησκείες του περιβάλλοντος του σχολείου (παραδείγματα εικόνων παρατίθενται στο υλικό). Οι μαθητές/μαθήτριες καταγράφουν όψεις της έκφρασης της πίστης και εκφράζουν τις σκέψεις τους σύμφωνα με το παραπάνω μοτίβο. </w:t>
      </w:r>
    </w:p>
    <w:p w:rsidR="0078671A" w:rsidRPr="00543C53" w:rsidRDefault="0078671A" w:rsidP="00026932">
      <w:pPr>
        <w:spacing w:after="0"/>
        <w:rPr>
          <w:sz w:val="24"/>
          <w:szCs w:val="24"/>
        </w:rPr>
      </w:pPr>
    </w:p>
    <w:p w:rsidR="0078671A" w:rsidRPr="00543C53" w:rsidRDefault="0078671A" w:rsidP="00026932">
      <w:pPr>
        <w:spacing w:after="0"/>
        <w:rPr>
          <w:b/>
          <w:sz w:val="24"/>
          <w:szCs w:val="24"/>
        </w:rPr>
      </w:pPr>
      <w:r w:rsidRPr="00543C53">
        <w:rPr>
          <w:b/>
          <w:sz w:val="24"/>
          <w:szCs w:val="24"/>
        </w:rPr>
        <w:t>Αναλύοντας:</w:t>
      </w:r>
    </w:p>
    <w:p w:rsidR="0078671A" w:rsidRPr="00543C53" w:rsidRDefault="0078671A" w:rsidP="00026932">
      <w:pPr>
        <w:spacing w:after="0"/>
        <w:rPr>
          <w:i/>
          <w:sz w:val="24"/>
          <w:szCs w:val="24"/>
        </w:rPr>
      </w:pPr>
      <w:r w:rsidRPr="00543C53">
        <w:rPr>
          <w:i/>
          <w:sz w:val="24"/>
          <w:szCs w:val="24"/>
        </w:rPr>
        <w:t>Θρησκεία, πίστη και τέχνη.</w:t>
      </w:r>
    </w:p>
    <w:p w:rsidR="0078671A" w:rsidRPr="00543C53" w:rsidRDefault="0078671A" w:rsidP="00026932">
      <w:pPr>
        <w:numPr>
          <w:ilvl w:val="0"/>
          <w:numId w:val="164"/>
        </w:numPr>
        <w:spacing w:after="0" w:line="240" w:lineRule="auto"/>
        <w:jc w:val="both"/>
        <w:rPr>
          <w:sz w:val="24"/>
          <w:szCs w:val="24"/>
        </w:rPr>
      </w:pPr>
      <w:r w:rsidRPr="00543C53">
        <w:rPr>
          <w:sz w:val="24"/>
          <w:szCs w:val="24"/>
        </w:rPr>
        <w:t xml:space="preserve">«Ομαδοσυνεργασία: Παίρνοντας απόσταση»: Κριτική προσέγγιση υλικού που μοιράζεται αναφορικά με ποικίλους τρόπους έκφρασης της Ορθόδοξης πίστης, π.χ. στα πανηγύρια, στη λαϊκή τέχνη, μικροτεχνία, κεντητική, κειμήλια που βρίσκονται σε μονές, σε ποιήματα (π.χ. Κ. Δημουλά, Κ. Χιωτέλλη, Γ. Δροσίνης), σε έργα τέχνης (κατάλογος εκθέσεων και έργων, π.χ. Χ. Μποκόρος), κ.λπ. [Προαιρετικά, μπορεί να δοθεί και κάποιο βοηθητικό κείμενο, π.χ. Βασιλειάδης Χρ.] Αντί αυτών μπορούμε να προβάλλουμε/μοιράσουμε εικόνες εκθεμάτων από ένα Εκκλησιαστικό Μουσείο, π.χ. της Ι. Μητροπόλεως Θεσσαλονίκης και Ι. Μητροπόλεως Αλεξανδρουπόλεως. </w:t>
      </w:r>
    </w:p>
    <w:p w:rsidR="0078671A" w:rsidRPr="00543C53" w:rsidRDefault="0078671A" w:rsidP="00026932">
      <w:pPr>
        <w:numPr>
          <w:ilvl w:val="0"/>
          <w:numId w:val="164"/>
        </w:numPr>
        <w:spacing w:after="0" w:line="240" w:lineRule="auto"/>
        <w:jc w:val="both"/>
        <w:rPr>
          <w:sz w:val="24"/>
          <w:szCs w:val="24"/>
        </w:rPr>
      </w:pPr>
      <w:r w:rsidRPr="00543C53">
        <w:rPr>
          <w:sz w:val="24"/>
          <w:szCs w:val="24"/>
        </w:rPr>
        <w:t xml:space="preserve">Εναλλακτικά: </w:t>
      </w:r>
    </w:p>
    <w:p w:rsidR="0078671A" w:rsidRPr="00543C53" w:rsidRDefault="0078671A" w:rsidP="00026932">
      <w:pPr>
        <w:spacing w:after="0"/>
        <w:ind w:left="360"/>
        <w:jc w:val="both"/>
        <w:rPr>
          <w:sz w:val="24"/>
          <w:szCs w:val="24"/>
        </w:rPr>
      </w:pPr>
      <w:r w:rsidRPr="00543C53">
        <w:rPr>
          <w:sz w:val="24"/>
          <w:szCs w:val="24"/>
        </w:rPr>
        <w:lastRenderedPageBreak/>
        <w:t>«Έντεχνος συλλογισμός (</w:t>
      </w:r>
      <w:r w:rsidRPr="00543C53">
        <w:rPr>
          <w:sz w:val="24"/>
          <w:szCs w:val="24"/>
          <w:lang w:val="en-US"/>
        </w:rPr>
        <w:t>Artful</w:t>
      </w:r>
      <w:r w:rsidRPr="00543C53">
        <w:rPr>
          <w:sz w:val="24"/>
          <w:szCs w:val="24"/>
        </w:rPr>
        <w:t xml:space="preserve"> </w:t>
      </w:r>
      <w:r w:rsidRPr="00543C53">
        <w:rPr>
          <w:sz w:val="24"/>
          <w:szCs w:val="24"/>
          <w:lang w:val="en-US"/>
        </w:rPr>
        <w:t>thinking</w:t>
      </w:r>
      <w:r w:rsidRPr="00543C53">
        <w:rPr>
          <w:sz w:val="24"/>
          <w:szCs w:val="24"/>
        </w:rPr>
        <w:t>): Εκτίμηση, υποστήριξη, διερώτηση»: Οι μαθητές/μαθήτριες εμβαθύνουν στις ποικίλες εκφράσεις της θρησκευτικής/εκκλησιαστικής τέχνης: Μουσική, αγιογραφία, αρχιτεκτονική, διακοσμητική, υμνολογία, ποίηση, λογοτεχνία,  κινηματογράφος, σύγχρονο τραγούδι με θρησκευτικές αναφορές. Διερωτώνται για τη σημασία των ποικίλων εικονισμών, αντιλαμβάνονται ζητήματα συνάφειας ως προς τη σχέση θρησκείας, πολιτισμού στην ιστορική του διαδρομή και τέχνης.</w:t>
      </w:r>
    </w:p>
    <w:p w:rsidR="0078671A" w:rsidRPr="00543C53" w:rsidRDefault="0078671A" w:rsidP="00026932">
      <w:pPr>
        <w:spacing w:after="0"/>
        <w:jc w:val="both"/>
        <w:rPr>
          <w:sz w:val="24"/>
          <w:szCs w:val="24"/>
        </w:rPr>
      </w:pPr>
    </w:p>
    <w:p w:rsidR="0078671A" w:rsidRPr="00543C53" w:rsidRDefault="0078671A" w:rsidP="00026932">
      <w:pPr>
        <w:spacing w:after="0"/>
        <w:jc w:val="both"/>
        <w:rPr>
          <w:b/>
          <w:sz w:val="24"/>
          <w:szCs w:val="24"/>
        </w:rPr>
      </w:pPr>
      <w:r w:rsidRPr="00543C53">
        <w:rPr>
          <w:b/>
          <w:sz w:val="24"/>
          <w:szCs w:val="24"/>
        </w:rPr>
        <w:t>Εφαρμόζοντας:</w:t>
      </w:r>
    </w:p>
    <w:p w:rsidR="0078671A" w:rsidRPr="00543C53" w:rsidRDefault="0078671A" w:rsidP="00026932">
      <w:pPr>
        <w:spacing w:after="0"/>
        <w:jc w:val="both"/>
        <w:rPr>
          <w:i/>
          <w:sz w:val="24"/>
          <w:szCs w:val="24"/>
        </w:rPr>
      </w:pPr>
      <w:r w:rsidRPr="00543C53">
        <w:rPr>
          <w:i/>
          <w:sz w:val="24"/>
          <w:szCs w:val="24"/>
        </w:rPr>
        <w:t>Αξιολόγηση των ποικίλων θρησκευτικών εκφράσεων που εντοπίζονται στο περιβάλλον των μαθητών/μαθητριών.</w:t>
      </w:r>
    </w:p>
    <w:p w:rsidR="0078671A" w:rsidRPr="00543C53" w:rsidRDefault="0078671A" w:rsidP="00026932">
      <w:pPr>
        <w:numPr>
          <w:ilvl w:val="0"/>
          <w:numId w:val="165"/>
        </w:numPr>
        <w:spacing w:after="0" w:line="240" w:lineRule="auto"/>
        <w:ind w:left="360"/>
        <w:jc w:val="both"/>
        <w:rPr>
          <w:sz w:val="24"/>
          <w:szCs w:val="24"/>
        </w:rPr>
      </w:pPr>
      <w:r w:rsidRPr="00543C53">
        <w:rPr>
          <w:sz w:val="24"/>
          <w:szCs w:val="24"/>
        </w:rPr>
        <w:t>«Επ’ αυτού θα είχα να πω»: Με ποιο τρόπο διαφέρει η θρησκευτική έκφραση τριών γενεών στην οικογένειά σου; (Γενιά των παππούδων, των γονιών, και η δική σου γενιά).</w:t>
      </w:r>
    </w:p>
    <w:p w:rsidR="0078671A" w:rsidRPr="00543C53" w:rsidRDefault="0078671A" w:rsidP="00026932">
      <w:pPr>
        <w:numPr>
          <w:ilvl w:val="0"/>
          <w:numId w:val="165"/>
        </w:numPr>
        <w:spacing w:after="0" w:line="240" w:lineRule="auto"/>
        <w:ind w:left="360"/>
        <w:jc w:val="both"/>
        <w:rPr>
          <w:sz w:val="24"/>
          <w:szCs w:val="24"/>
        </w:rPr>
      </w:pPr>
      <w:r w:rsidRPr="00543C53">
        <w:rPr>
          <w:sz w:val="24"/>
          <w:szCs w:val="24"/>
        </w:rPr>
        <w:t>Εναλλακτικά:</w:t>
      </w:r>
    </w:p>
    <w:p w:rsidR="0078671A" w:rsidRPr="00C96238" w:rsidRDefault="0078671A" w:rsidP="00026932">
      <w:pPr>
        <w:spacing w:after="0"/>
        <w:ind w:left="360"/>
        <w:jc w:val="both"/>
        <w:rPr>
          <w:szCs w:val="24"/>
        </w:rPr>
      </w:pPr>
      <w:r w:rsidRPr="00543C53">
        <w:rPr>
          <w:sz w:val="24"/>
          <w:szCs w:val="24"/>
        </w:rPr>
        <w:t>«Έντεχνος συλλογισμός (</w:t>
      </w:r>
      <w:r w:rsidRPr="00543C53">
        <w:rPr>
          <w:sz w:val="24"/>
          <w:szCs w:val="24"/>
          <w:lang w:val="en-US"/>
        </w:rPr>
        <w:t>Artful</w:t>
      </w:r>
      <w:r w:rsidRPr="00543C53">
        <w:rPr>
          <w:sz w:val="24"/>
          <w:szCs w:val="24"/>
        </w:rPr>
        <w:t xml:space="preserve"> </w:t>
      </w:r>
      <w:r w:rsidRPr="00543C53">
        <w:rPr>
          <w:sz w:val="24"/>
          <w:szCs w:val="24"/>
          <w:lang w:val="en-US"/>
        </w:rPr>
        <w:t>thinking</w:t>
      </w:r>
      <w:r w:rsidRPr="00543C53">
        <w:rPr>
          <w:sz w:val="24"/>
          <w:szCs w:val="24"/>
        </w:rPr>
        <w:t>): Συνδέοντας, επεκτείνοντας, προκαλώντας»: Οι μαθητές/μαθήτριες εξετάζουν φωτογραφίες με ανθρώπους που εκκλησιάζονται, με ένα νηστίσιμο τραπέζι, νεανικό χέρι που φορά κομποσχοίνι, προσκυνητές σε θαυματουργή εικόνα κ.λπ. Επικουρικά, δίνεται και κάποιο σχετικό κείμενο (π.χ. Ζουμπουλάκης, 2012).</w:t>
      </w:r>
      <w:r w:rsidRPr="00C96238">
        <w:rPr>
          <w:szCs w:val="24"/>
        </w:rPr>
        <w:tab/>
      </w:r>
    </w:p>
    <w:p w:rsidR="0078671A" w:rsidRPr="00C96238" w:rsidRDefault="0078671A" w:rsidP="00026932">
      <w:pPr>
        <w:spacing w:after="0"/>
        <w:rPr>
          <w:rFonts w:eastAsia="Times New Roman"/>
          <w:szCs w:val="24"/>
        </w:rPr>
      </w:pPr>
      <w:r w:rsidRPr="00C96238">
        <w:rPr>
          <w:szCs w:val="24"/>
        </w:rPr>
        <w:tab/>
      </w:r>
    </w:p>
    <w:p w:rsidR="0078671A" w:rsidRPr="00C96238" w:rsidRDefault="0078671A" w:rsidP="00026932">
      <w:pPr>
        <w:spacing w:after="0"/>
        <w:rPr>
          <w:rFonts w:cs="Calibri"/>
          <w:sz w:val="28"/>
        </w:rPr>
      </w:pPr>
      <w:r w:rsidRPr="00C96238">
        <w:rPr>
          <w:rFonts w:cs="Calibri"/>
          <w:sz w:val="28"/>
        </w:rPr>
        <w:t>Προτεινόμενο Εκπαιδευτικό Υλικό</w:t>
      </w:r>
    </w:p>
    <w:p w:rsidR="0078671A" w:rsidRPr="00C96238" w:rsidRDefault="0078671A" w:rsidP="00026932">
      <w:pPr>
        <w:spacing w:after="0"/>
        <w:ind w:left="360"/>
        <w:contextualSpacing/>
        <w:rPr>
          <w:rFonts w:eastAsia="Times New Roman"/>
          <w:szCs w:val="24"/>
        </w:rPr>
      </w:pPr>
    </w:p>
    <w:p w:rsidR="0078671A" w:rsidRPr="00543C53" w:rsidRDefault="0078671A" w:rsidP="00026932">
      <w:pPr>
        <w:numPr>
          <w:ilvl w:val="0"/>
          <w:numId w:val="40"/>
        </w:numPr>
        <w:spacing w:after="0" w:line="240" w:lineRule="auto"/>
        <w:contextualSpacing/>
        <w:rPr>
          <w:rFonts w:asciiTheme="minorHAnsi" w:eastAsia="Times New Roman" w:hAnsiTheme="minorHAnsi"/>
          <w:sz w:val="24"/>
          <w:szCs w:val="24"/>
        </w:rPr>
      </w:pPr>
      <w:r w:rsidRPr="00543C53">
        <w:rPr>
          <w:rFonts w:asciiTheme="minorHAnsi" w:eastAsia="Times New Roman" w:hAnsiTheme="minorHAnsi"/>
          <w:color w:val="000000"/>
          <w:sz w:val="24"/>
          <w:szCs w:val="24"/>
          <w:shd w:val="clear" w:color="auto" w:fill="FFFFFF"/>
        </w:rPr>
        <w:t>Εκπαιδευτικό υλικό ΥΠ.Π.Ε.Θ.:</w:t>
      </w:r>
    </w:p>
    <w:p w:rsidR="0078671A" w:rsidRPr="00543C53" w:rsidRDefault="0078671A" w:rsidP="00026932">
      <w:pPr>
        <w:spacing w:after="0"/>
        <w:ind w:left="360"/>
        <w:rPr>
          <w:rFonts w:asciiTheme="minorHAnsi" w:hAnsiTheme="minorHAnsi"/>
          <w:color w:val="000000"/>
          <w:sz w:val="24"/>
          <w:szCs w:val="24"/>
          <w:shd w:val="clear" w:color="auto" w:fill="FFFFFF"/>
        </w:rPr>
      </w:pPr>
      <w:r w:rsidRPr="00543C53">
        <w:rPr>
          <w:rFonts w:asciiTheme="minorHAnsi" w:hAnsiTheme="minorHAnsi"/>
          <w:color w:val="000000"/>
          <w:sz w:val="24"/>
          <w:szCs w:val="24"/>
          <w:shd w:val="clear" w:color="auto" w:fill="FFFFFF"/>
        </w:rPr>
        <w:t xml:space="preserve">α) Ψηφιακό Σχολείο / Διαδραστικά Βιβλία Μαθητή/Μαθήτριας: </w:t>
      </w:r>
    </w:p>
    <w:p w:rsidR="0078671A" w:rsidRPr="00543C53" w:rsidRDefault="0078671A" w:rsidP="00026932">
      <w:pPr>
        <w:numPr>
          <w:ilvl w:val="0"/>
          <w:numId w:val="166"/>
        </w:numPr>
        <w:spacing w:after="0" w:line="240" w:lineRule="auto"/>
        <w:ind w:left="720"/>
        <w:contextualSpacing/>
        <w:rPr>
          <w:rFonts w:asciiTheme="minorHAnsi" w:eastAsia="Times New Roman" w:hAnsiTheme="minorHAnsi" w:cs="Calibri"/>
          <w:iCs/>
          <w:sz w:val="24"/>
          <w:szCs w:val="24"/>
        </w:rPr>
      </w:pPr>
      <w:r w:rsidRPr="00543C53">
        <w:rPr>
          <w:rFonts w:asciiTheme="minorHAnsi" w:eastAsia="Times New Roman" w:hAnsiTheme="minorHAnsi" w:cs="Calibri"/>
          <w:iCs/>
          <w:sz w:val="24"/>
          <w:szCs w:val="24"/>
        </w:rPr>
        <w:t>Α΄ Λυκείου ΔΕ 23: Δραστηριότητα: Ιερά σκεύη,</w:t>
      </w:r>
    </w:p>
    <w:p w:rsidR="0078671A" w:rsidRPr="00543C53" w:rsidRDefault="00E04453" w:rsidP="00026932">
      <w:pPr>
        <w:spacing w:after="0"/>
        <w:ind w:left="720"/>
        <w:contextualSpacing/>
        <w:rPr>
          <w:rFonts w:asciiTheme="minorHAnsi" w:eastAsia="Times New Roman" w:hAnsiTheme="minorHAnsi" w:cs="Calibri"/>
          <w:iCs/>
          <w:sz w:val="24"/>
          <w:szCs w:val="24"/>
        </w:rPr>
      </w:pPr>
      <w:hyperlink r:id="rId368" w:history="1">
        <w:r w:rsidR="0078671A" w:rsidRPr="00543C53">
          <w:rPr>
            <w:rFonts w:asciiTheme="minorHAnsi" w:eastAsia="Times New Roman" w:hAnsiTheme="minorHAnsi" w:cs="Calibri"/>
            <w:iCs/>
            <w:color w:val="0000FF"/>
            <w:sz w:val="24"/>
            <w:szCs w:val="24"/>
            <w:u w:val="single"/>
          </w:rPr>
          <w:t>http://ebooks.edu.gr/modules/ebook/show.php/DSGL-A106/116/899,3348</w:t>
        </w:r>
      </w:hyperlink>
      <w:r w:rsidR="0078671A" w:rsidRPr="00543C53">
        <w:rPr>
          <w:rFonts w:asciiTheme="minorHAnsi" w:eastAsia="Times New Roman" w:hAnsiTheme="minorHAnsi"/>
          <w:sz w:val="24"/>
          <w:szCs w:val="24"/>
        </w:rPr>
        <w:t>.</w:t>
      </w:r>
      <w:r w:rsidR="0078671A" w:rsidRPr="00543C53">
        <w:rPr>
          <w:rFonts w:asciiTheme="minorHAnsi" w:eastAsia="Times New Roman" w:hAnsiTheme="minorHAnsi" w:cs="Calibri"/>
          <w:iCs/>
          <w:sz w:val="24"/>
          <w:szCs w:val="24"/>
        </w:rPr>
        <w:t xml:space="preserve"> </w:t>
      </w:r>
    </w:p>
    <w:p w:rsidR="0078671A" w:rsidRPr="00543C53" w:rsidRDefault="0078671A" w:rsidP="00026932">
      <w:pPr>
        <w:spacing w:after="0"/>
        <w:ind w:left="360"/>
        <w:rPr>
          <w:rFonts w:asciiTheme="minorHAnsi" w:eastAsia="Times New Roman" w:hAnsiTheme="minorHAnsi" w:cs="Calibri"/>
          <w:iCs/>
          <w:sz w:val="24"/>
          <w:szCs w:val="24"/>
        </w:rPr>
      </w:pPr>
      <w:r w:rsidRPr="00543C53">
        <w:rPr>
          <w:rFonts w:asciiTheme="minorHAnsi" w:eastAsia="Times New Roman" w:hAnsiTheme="minorHAnsi" w:cs="Calibri"/>
          <w:iCs/>
          <w:sz w:val="24"/>
          <w:szCs w:val="24"/>
        </w:rPr>
        <w:t>β) Αποθετήριο Μαθησιακών Αντικειμένων «Φωτόδεντρο»:</w:t>
      </w:r>
    </w:p>
    <w:p w:rsidR="0078671A" w:rsidRPr="00543C53" w:rsidRDefault="0078671A" w:rsidP="00026932">
      <w:pPr>
        <w:numPr>
          <w:ilvl w:val="0"/>
          <w:numId w:val="167"/>
        </w:numPr>
        <w:spacing w:after="0" w:line="240" w:lineRule="auto"/>
        <w:ind w:left="927" w:hanging="283"/>
        <w:contextualSpacing/>
        <w:rPr>
          <w:rFonts w:asciiTheme="minorHAnsi" w:eastAsia="Times New Roman" w:hAnsiTheme="minorHAnsi" w:cs="Calibri"/>
          <w:iCs/>
          <w:sz w:val="24"/>
          <w:szCs w:val="24"/>
        </w:rPr>
      </w:pPr>
      <w:r w:rsidRPr="00543C53">
        <w:rPr>
          <w:rFonts w:asciiTheme="minorHAnsi" w:eastAsia="Times New Roman" w:hAnsiTheme="minorHAnsi" w:cs="Calibri"/>
          <w:iCs/>
          <w:sz w:val="24"/>
          <w:szCs w:val="24"/>
        </w:rPr>
        <w:t>Συλλογή φωτογραφιών: Άμφια,</w:t>
      </w:r>
    </w:p>
    <w:p w:rsidR="0078671A" w:rsidRPr="00543C53" w:rsidRDefault="00E04453" w:rsidP="00026932">
      <w:pPr>
        <w:spacing w:after="0"/>
        <w:ind w:left="927"/>
        <w:contextualSpacing/>
        <w:rPr>
          <w:rFonts w:asciiTheme="minorHAnsi" w:eastAsia="Times New Roman" w:hAnsiTheme="minorHAnsi" w:cs="Calibri"/>
          <w:color w:val="000000"/>
          <w:sz w:val="24"/>
          <w:szCs w:val="24"/>
          <w:shd w:val="clear" w:color="auto" w:fill="F9F5F2"/>
        </w:rPr>
      </w:pPr>
      <w:hyperlink r:id="rId369" w:history="1">
        <w:r w:rsidR="0078671A" w:rsidRPr="00543C53">
          <w:rPr>
            <w:rFonts w:asciiTheme="minorHAnsi" w:eastAsia="Times New Roman" w:hAnsiTheme="minorHAnsi" w:cs="Calibri"/>
            <w:iCs/>
            <w:color w:val="0000FF"/>
            <w:sz w:val="24"/>
            <w:szCs w:val="24"/>
            <w:u w:val="single"/>
          </w:rPr>
          <w:t>http://photodentro.edu.gr/lor/r/8521/4639</w:t>
        </w:r>
      </w:hyperlink>
      <w:r w:rsidR="0078671A" w:rsidRPr="00543C53">
        <w:rPr>
          <w:rFonts w:asciiTheme="minorHAnsi" w:eastAsia="Times New Roman" w:hAnsiTheme="minorHAnsi"/>
          <w:sz w:val="24"/>
          <w:szCs w:val="24"/>
        </w:rPr>
        <w:t>.</w:t>
      </w:r>
      <w:r w:rsidR="0078671A" w:rsidRPr="00543C53">
        <w:rPr>
          <w:rFonts w:asciiTheme="minorHAnsi" w:eastAsia="Times New Roman" w:hAnsiTheme="minorHAnsi" w:cs="Calibri"/>
          <w:color w:val="000000"/>
          <w:sz w:val="24"/>
          <w:szCs w:val="24"/>
          <w:shd w:val="clear" w:color="auto" w:fill="F9F5F2"/>
        </w:rPr>
        <w:t xml:space="preserve"> </w:t>
      </w:r>
    </w:p>
    <w:p w:rsidR="0078671A" w:rsidRPr="00543C53" w:rsidRDefault="0078671A" w:rsidP="00026932">
      <w:pPr>
        <w:numPr>
          <w:ilvl w:val="0"/>
          <w:numId w:val="167"/>
        </w:numPr>
        <w:spacing w:after="0" w:line="240" w:lineRule="auto"/>
        <w:ind w:left="927" w:hanging="283"/>
        <w:contextualSpacing/>
        <w:rPr>
          <w:rFonts w:asciiTheme="minorHAnsi" w:hAnsiTheme="minorHAnsi"/>
          <w:color w:val="000000"/>
          <w:sz w:val="24"/>
          <w:szCs w:val="24"/>
          <w:shd w:val="clear" w:color="auto" w:fill="FFFFFF"/>
        </w:rPr>
      </w:pPr>
      <w:r w:rsidRPr="00543C53">
        <w:rPr>
          <w:rFonts w:asciiTheme="minorHAnsi" w:hAnsiTheme="minorHAnsi"/>
          <w:color w:val="000000"/>
          <w:sz w:val="24"/>
          <w:szCs w:val="24"/>
          <w:shd w:val="clear" w:color="auto" w:fill="FFFFFF"/>
        </w:rPr>
        <w:t>Δραστηριότητα : Αντικείμενα Εκκλησιαστικής Τέχνης,</w:t>
      </w:r>
    </w:p>
    <w:p w:rsidR="0078671A" w:rsidRPr="00543C53" w:rsidRDefault="00E04453" w:rsidP="00026932">
      <w:pPr>
        <w:spacing w:after="0"/>
        <w:ind w:left="927"/>
        <w:contextualSpacing/>
        <w:rPr>
          <w:rFonts w:asciiTheme="minorHAnsi" w:eastAsia="Times New Roman" w:hAnsiTheme="minorHAnsi" w:cs="Calibri"/>
          <w:iCs/>
          <w:sz w:val="24"/>
          <w:szCs w:val="24"/>
        </w:rPr>
      </w:pPr>
      <w:hyperlink r:id="rId370" w:history="1">
        <w:r w:rsidR="0078671A" w:rsidRPr="00543C53">
          <w:rPr>
            <w:rFonts w:asciiTheme="minorHAnsi" w:eastAsia="Times New Roman" w:hAnsiTheme="minorHAnsi" w:cs="Calibri"/>
            <w:iCs/>
            <w:color w:val="0000FF"/>
            <w:sz w:val="24"/>
            <w:szCs w:val="24"/>
            <w:u w:val="single"/>
          </w:rPr>
          <w:t>http://photodentro.edu.gr/lor/r/8521/4663</w:t>
        </w:r>
      </w:hyperlink>
      <w:r w:rsidR="0078671A" w:rsidRPr="00543C53">
        <w:rPr>
          <w:rFonts w:asciiTheme="minorHAnsi" w:eastAsia="Times New Roman" w:hAnsiTheme="minorHAnsi"/>
          <w:sz w:val="24"/>
          <w:szCs w:val="24"/>
        </w:rPr>
        <w:t>.</w:t>
      </w:r>
      <w:r w:rsidR="0078671A" w:rsidRPr="00543C53">
        <w:rPr>
          <w:rFonts w:asciiTheme="minorHAnsi" w:eastAsia="Times New Roman" w:hAnsiTheme="minorHAnsi" w:cs="Calibri"/>
          <w:color w:val="000000"/>
          <w:sz w:val="24"/>
          <w:szCs w:val="24"/>
          <w:shd w:val="clear" w:color="auto" w:fill="F9F5F2"/>
        </w:rPr>
        <w:t xml:space="preserve"> </w:t>
      </w:r>
    </w:p>
    <w:p w:rsidR="0078671A" w:rsidRPr="00543C53" w:rsidRDefault="0078671A" w:rsidP="00026932">
      <w:pPr>
        <w:numPr>
          <w:ilvl w:val="0"/>
          <w:numId w:val="167"/>
        </w:numPr>
        <w:spacing w:after="0" w:line="240" w:lineRule="auto"/>
        <w:ind w:left="927" w:hanging="283"/>
        <w:contextualSpacing/>
        <w:rPr>
          <w:rFonts w:asciiTheme="minorHAnsi" w:hAnsiTheme="minorHAnsi"/>
          <w:color w:val="000000"/>
          <w:sz w:val="24"/>
          <w:szCs w:val="24"/>
          <w:shd w:val="clear" w:color="auto" w:fill="FFFFFF"/>
        </w:rPr>
      </w:pPr>
      <w:r w:rsidRPr="00543C53">
        <w:rPr>
          <w:rFonts w:asciiTheme="minorHAnsi" w:hAnsiTheme="minorHAnsi"/>
          <w:color w:val="000000"/>
          <w:sz w:val="24"/>
          <w:szCs w:val="24"/>
          <w:shd w:val="clear" w:color="auto" w:fill="FFFFFF"/>
        </w:rPr>
        <w:t>Συλλογή φωτογραφιών: Ινδουισμός, Ιεροί τόποι – ναοί,</w:t>
      </w:r>
    </w:p>
    <w:p w:rsidR="0078671A" w:rsidRPr="00543C53" w:rsidRDefault="00E04453" w:rsidP="00026932">
      <w:pPr>
        <w:spacing w:after="0"/>
        <w:ind w:left="927"/>
        <w:contextualSpacing/>
        <w:rPr>
          <w:rFonts w:asciiTheme="minorHAnsi" w:eastAsia="Times New Roman" w:hAnsiTheme="minorHAnsi" w:cs="Calibri"/>
          <w:color w:val="000000"/>
          <w:sz w:val="24"/>
          <w:szCs w:val="24"/>
          <w:shd w:val="clear" w:color="auto" w:fill="F9F5F2"/>
        </w:rPr>
      </w:pPr>
      <w:hyperlink r:id="rId371" w:history="1">
        <w:r w:rsidR="0078671A" w:rsidRPr="00543C53">
          <w:rPr>
            <w:rFonts w:asciiTheme="minorHAnsi" w:eastAsia="Times New Roman" w:hAnsiTheme="minorHAnsi" w:cs="Calibri"/>
            <w:iCs/>
            <w:color w:val="0000FF"/>
            <w:sz w:val="24"/>
            <w:szCs w:val="24"/>
            <w:u w:val="single"/>
          </w:rPr>
          <w:t>http://photodentro.edu.gr/lor/r/8521/3831</w:t>
        </w:r>
      </w:hyperlink>
      <w:r w:rsidR="0078671A" w:rsidRPr="00543C53">
        <w:rPr>
          <w:rFonts w:asciiTheme="minorHAnsi" w:eastAsia="Times New Roman" w:hAnsiTheme="minorHAnsi"/>
          <w:sz w:val="24"/>
          <w:szCs w:val="24"/>
        </w:rPr>
        <w:t>.</w:t>
      </w:r>
      <w:r w:rsidR="0078671A" w:rsidRPr="00543C53">
        <w:rPr>
          <w:rFonts w:asciiTheme="minorHAnsi" w:eastAsia="Times New Roman" w:hAnsiTheme="minorHAnsi" w:cs="Calibri"/>
          <w:color w:val="000000"/>
          <w:sz w:val="24"/>
          <w:szCs w:val="24"/>
          <w:shd w:val="clear" w:color="auto" w:fill="F9F5F2"/>
        </w:rPr>
        <w:t xml:space="preserve"> </w:t>
      </w:r>
    </w:p>
    <w:p w:rsidR="0078671A" w:rsidRPr="00543C53" w:rsidRDefault="0078671A" w:rsidP="00026932">
      <w:pPr>
        <w:numPr>
          <w:ilvl w:val="0"/>
          <w:numId w:val="167"/>
        </w:numPr>
        <w:spacing w:after="0" w:line="240" w:lineRule="auto"/>
        <w:ind w:left="927" w:hanging="283"/>
        <w:contextualSpacing/>
        <w:rPr>
          <w:rFonts w:asciiTheme="minorHAnsi" w:hAnsiTheme="minorHAnsi"/>
          <w:color w:val="000000"/>
          <w:sz w:val="24"/>
          <w:szCs w:val="24"/>
          <w:shd w:val="clear" w:color="auto" w:fill="FFFFFF"/>
        </w:rPr>
      </w:pPr>
      <w:r w:rsidRPr="00543C53">
        <w:rPr>
          <w:rFonts w:asciiTheme="minorHAnsi" w:hAnsiTheme="minorHAnsi"/>
          <w:color w:val="000000"/>
          <w:sz w:val="24"/>
          <w:szCs w:val="24"/>
          <w:shd w:val="clear" w:color="auto" w:fill="FFFFFF"/>
        </w:rPr>
        <w:t>Συλλογή φωτογραφιών: Ναοί - Ιεροί τόποι Σιντοϊσμού,</w:t>
      </w:r>
    </w:p>
    <w:p w:rsidR="0078671A" w:rsidRPr="00543C53" w:rsidRDefault="00E04453" w:rsidP="00026932">
      <w:pPr>
        <w:spacing w:after="0"/>
        <w:ind w:left="927"/>
        <w:contextualSpacing/>
        <w:rPr>
          <w:rFonts w:asciiTheme="minorHAnsi" w:eastAsia="Times New Roman" w:hAnsiTheme="minorHAnsi" w:cs="Calibri"/>
          <w:iCs/>
          <w:sz w:val="24"/>
          <w:szCs w:val="24"/>
        </w:rPr>
      </w:pPr>
      <w:hyperlink r:id="rId372" w:history="1">
        <w:r w:rsidR="0078671A" w:rsidRPr="00543C53">
          <w:rPr>
            <w:rFonts w:asciiTheme="minorHAnsi" w:eastAsia="Times New Roman" w:hAnsiTheme="minorHAnsi" w:cs="Calibri"/>
            <w:iCs/>
            <w:color w:val="0000FF"/>
            <w:sz w:val="24"/>
            <w:szCs w:val="24"/>
            <w:u w:val="single"/>
          </w:rPr>
          <w:t>http://photodentro.edu.gr/lor/r/8521/4234</w:t>
        </w:r>
      </w:hyperlink>
      <w:r w:rsidR="0078671A" w:rsidRPr="00543C53">
        <w:rPr>
          <w:rFonts w:asciiTheme="minorHAnsi" w:eastAsia="Times New Roman" w:hAnsiTheme="minorHAnsi"/>
          <w:sz w:val="24"/>
          <w:szCs w:val="24"/>
        </w:rPr>
        <w:t>.</w:t>
      </w:r>
      <w:r w:rsidR="0078671A" w:rsidRPr="00543C53">
        <w:rPr>
          <w:rFonts w:asciiTheme="minorHAnsi" w:eastAsia="Times New Roman" w:hAnsiTheme="minorHAnsi" w:cs="Calibri"/>
          <w:color w:val="000000"/>
          <w:sz w:val="24"/>
          <w:szCs w:val="24"/>
          <w:shd w:val="clear" w:color="auto" w:fill="F9F5F2"/>
        </w:rPr>
        <w:t xml:space="preserve"> </w:t>
      </w:r>
    </w:p>
    <w:p w:rsidR="0078671A" w:rsidRPr="00543C53" w:rsidRDefault="0078671A" w:rsidP="00026932">
      <w:pPr>
        <w:numPr>
          <w:ilvl w:val="0"/>
          <w:numId w:val="167"/>
        </w:numPr>
        <w:spacing w:after="0" w:line="240" w:lineRule="auto"/>
        <w:ind w:left="927" w:hanging="283"/>
        <w:contextualSpacing/>
        <w:rPr>
          <w:rFonts w:asciiTheme="minorHAnsi" w:eastAsia="Times New Roman" w:hAnsiTheme="minorHAnsi" w:cs="Calibri"/>
          <w:iCs/>
          <w:sz w:val="24"/>
          <w:szCs w:val="24"/>
        </w:rPr>
      </w:pPr>
      <w:r w:rsidRPr="00543C53">
        <w:rPr>
          <w:rFonts w:asciiTheme="minorHAnsi" w:hAnsiTheme="minorHAnsi"/>
          <w:color w:val="000000"/>
          <w:sz w:val="24"/>
          <w:szCs w:val="24"/>
          <w:shd w:val="clear" w:color="auto" w:fill="FFFFFF"/>
        </w:rPr>
        <w:t>Συλλογή φωτογραφιών: Κουμφουκιανισμός ναοί – τόποι,</w:t>
      </w:r>
      <w:r w:rsidRPr="00543C53">
        <w:rPr>
          <w:rFonts w:asciiTheme="minorHAnsi" w:eastAsia="Times New Roman" w:hAnsiTheme="minorHAnsi" w:cs="Calibri"/>
          <w:iCs/>
          <w:sz w:val="24"/>
          <w:szCs w:val="24"/>
        </w:rPr>
        <w:t xml:space="preserve"> </w:t>
      </w:r>
    </w:p>
    <w:p w:rsidR="0078671A" w:rsidRPr="00543C53" w:rsidRDefault="00E04453" w:rsidP="00026932">
      <w:pPr>
        <w:spacing w:after="0"/>
        <w:ind w:left="927"/>
        <w:contextualSpacing/>
        <w:rPr>
          <w:rFonts w:asciiTheme="minorHAnsi" w:eastAsia="Times New Roman" w:hAnsiTheme="minorHAnsi" w:cs="Calibri"/>
          <w:iCs/>
          <w:sz w:val="24"/>
          <w:szCs w:val="24"/>
        </w:rPr>
      </w:pPr>
      <w:hyperlink r:id="rId373" w:history="1">
        <w:r w:rsidR="0078671A" w:rsidRPr="00543C53">
          <w:rPr>
            <w:rFonts w:asciiTheme="minorHAnsi" w:eastAsia="Times New Roman" w:hAnsiTheme="minorHAnsi" w:cs="Calibri"/>
            <w:iCs/>
            <w:color w:val="0000FF"/>
            <w:sz w:val="24"/>
            <w:szCs w:val="24"/>
            <w:u w:val="single"/>
          </w:rPr>
          <w:t>http://photodentro.edu.gr/lor/r/8521/4232</w:t>
        </w:r>
      </w:hyperlink>
      <w:r w:rsidR="0078671A" w:rsidRPr="00543C53">
        <w:rPr>
          <w:rFonts w:asciiTheme="minorHAnsi" w:eastAsia="Times New Roman" w:hAnsiTheme="minorHAnsi"/>
          <w:sz w:val="24"/>
          <w:szCs w:val="24"/>
        </w:rPr>
        <w:t>.</w:t>
      </w:r>
      <w:r w:rsidR="0078671A" w:rsidRPr="00543C53">
        <w:rPr>
          <w:rFonts w:asciiTheme="minorHAnsi" w:eastAsia="Times New Roman" w:hAnsiTheme="minorHAnsi" w:cs="Calibri"/>
          <w:color w:val="000000"/>
          <w:sz w:val="24"/>
          <w:szCs w:val="24"/>
          <w:shd w:val="clear" w:color="auto" w:fill="F9F5F2"/>
        </w:rPr>
        <w:t xml:space="preserve"> </w:t>
      </w:r>
    </w:p>
    <w:p w:rsidR="0078671A" w:rsidRPr="00543C53" w:rsidRDefault="0078671A" w:rsidP="00026932">
      <w:pPr>
        <w:numPr>
          <w:ilvl w:val="0"/>
          <w:numId w:val="167"/>
        </w:numPr>
        <w:spacing w:after="0" w:line="240" w:lineRule="auto"/>
        <w:ind w:left="927" w:hanging="283"/>
        <w:contextualSpacing/>
        <w:rPr>
          <w:rFonts w:asciiTheme="minorHAnsi" w:hAnsiTheme="minorHAnsi"/>
          <w:color w:val="000000"/>
          <w:sz w:val="24"/>
          <w:szCs w:val="24"/>
          <w:shd w:val="clear" w:color="auto" w:fill="FFFFFF"/>
        </w:rPr>
      </w:pPr>
      <w:r w:rsidRPr="00543C53">
        <w:rPr>
          <w:rFonts w:asciiTheme="minorHAnsi" w:hAnsiTheme="minorHAnsi"/>
          <w:color w:val="000000"/>
          <w:sz w:val="24"/>
          <w:szCs w:val="24"/>
          <w:shd w:val="clear" w:color="auto" w:fill="FFFFFF"/>
        </w:rPr>
        <w:t>Συλλογή φωτογραφιών: Ορθόδοξοι πιστοί των διαφόρων χωρών,</w:t>
      </w:r>
    </w:p>
    <w:p w:rsidR="0078671A" w:rsidRPr="00543C53" w:rsidRDefault="00E04453" w:rsidP="00026932">
      <w:pPr>
        <w:spacing w:after="0"/>
        <w:ind w:left="927"/>
        <w:contextualSpacing/>
        <w:rPr>
          <w:rFonts w:asciiTheme="minorHAnsi" w:eastAsia="Times New Roman" w:hAnsiTheme="minorHAnsi" w:cs="Calibri"/>
          <w:color w:val="000000"/>
          <w:sz w:val="24"/>
          <w:szCs w:val="24"/>
          <w:shd w:val="clear" w:color="auto" w:fill="F9F5F2"/>
        </w:rPr>
      </w:pPr>
      <w:hyperlink r:id="rId374" w:history="1">
        <w:r w:rsidR="0078671A" w:rsidRPr="00543C53">
          <w:rPr>
            <w:rFonts w:asciiTheme="minorHAnsi" w:eastAsia="Times New Roman" w:hAnsiTheme="minorHAnsi" w:cs="Calibri"/>
            <w:iCs/>
            <w:color w:val="0000FF"/>
            <w:sz w:val="24"/>
            <w:szCs w:val="24"/>
            <w:u w:val="single"/>
          </w:rPr>
          <w:t>http://photodentro.edu.gr/lor/r/8521/4475</w:t>
        </w:r>
      </w:hyperlink>
      <w:r w:rsidR="0078671A" w:rsidRPr="00543C53">
        <w:rPr>
          <w:rFonts w:asciiTheme="minorHAnsi" w:eastAsia="Times New Roman" w:hAnsiTheme="minorHAnsi"/>
          <w:sz w:val="24"/>
          <w:szCs w:val="24"/>
        </w:rPr>
        <w:t>.</w:t>
      </w:r>
      <w:r w:rsidR="0078671A" w:rsidRPr="00543C53">
        <w:rPr>
          <w:rFonts w:asciiTheme="minorHAnsi" w:eastAsia="Times New Roman" w:hAnsiTheme="minorHAnsi" w:cs="Calibri"/>
          <w:color w:val="000000"/>
          <w:sz w:val="24"/>
          <w:szCs w:val="24"/>
          <w:shd w:val="clear" w:color="auto" w:fill="F9F5F2"/>
        </w:rPr>
        <w:t xml:space="preserve"> </w:t>
      </w:r>
    </w:p>
    <w:p w:rsidR="0078671A" w:rsidRPr="00543C53" w:rsidRDefault="0078671A" w:rsidP="00026932">
      <w:pPr>
        <w:numPr>
          <w:ilvl w:val="0"/>
          <w:numId w:val="168"/>
        </w:numPr>
        <w:spacing w:after="0" w:line="240" w:lineRule="auto"/>
        <w:contextualSpacing/>
        <w:rPr>
          <w:rFonts w:asciiTheme="minorHAnsi" w:eastAsia="Times New Roman" w:hAnsiTheme="minorHAnsi"/>
          <w:iCs/>
          <w:sz w:val="24"/>
          <w:szCs w:val="24"/>
        </w:rPr>
      </w:pPr>
      <w:r w:rsidRPr="00543C53">
        <w:rPr>
          <w:rFonts w:asciiTheme="minorHAnsi" w:eastAsia="Times New Roman" w:hAnsiTheme="minorHAnsi"/>
          <w:iCs/>
          <w:sz w:val="24"/>
          <w:szCs w:val="24"/>
        </w:rPr>
        <w:t>Έργα τέχνης και κείμενα από διάφορες θρησκείες.</w:t>
      </w:r>
    </w:p>
    <w:p w:rsidR="0078671A" w:rsidRPr="00543C53" w:rsidRDefault="0078671A" w:rsidP="00026932">
      <w:pPr>
        <w:numPr>
          <w:ilvl w:val="0"/>
          <w:numId w:val="168"/>
        </w:numPr>
        <w:spacing w:after="0" w:line="240" w:lineRule="auto"/>
        <w:contextualSpacing/>
        <w:rPr>
          <w:rFonts w:asciiTheme="minorHAnsi" w:eastAsia="Times New Roman" w:hAnsiTheme="minorHAnsi"/>
          <w:iCs/>
          <w:sz w:val="24"/>
          <w:szCs w:val="24"/>
        </w:rPr>
      </w:pPr>
      <w:r w:rsidRPr="00543C53">
        <w:rPr>
          <w:rFonts w:asciiTheme="minorHAnsi" w:eastAsia="Times New Roman" w:hAnsiTheme="minorHAnsi"/>
          <w:iCs/>
          <w:sz w:val="24"/>
          <w:szCs w:val="24"/>
        </w:rPr>
        <w:t>Εικόνες - πολυμέσα: Ιεροί τόποι, ιερές πορείες, ιερά βιβλία.</w:t>
      </w:r>
    </w:p>
    <w:p w:rsidR="0078671A" w:rsidRPr="00543C53" w:rsidRDefault="0078671A" w:rsidP="00026932">
      <w:pPr>
        <w:numPr>
          <w:ilvl w:val="0"/>
          <w:numId w:val="168"/>
        </w:numPr>
        <w:spacing w:after="0" w:line="240" w:lineRule="auto"/>
        <w:contextualSpacing/>
        <w:rPr>
          <w:rFonts w:asciiTheme="minorHAnsi" w:eastAsia="Times New Roman" w:hAnsiTheme="minorHAnsi"/>
          <w:iCs/>
          <w:sz w:val="24"/>
          <w:szCs w:val="24"/>
        </w:rPr>
      </w:pPr>
      <w:r w:rsidRPr="00543C53">
        <w:rPr>
          <w:rFonts w:asciiTheme="minorHAnsi" w:eastAsia="Times New Roman" w:hAnsiTheme="minorHAnsi"/>
          <w:iCs/>
          <w:sz w:val="24"/>
          <w:szCs w:val="24"/>
        </w:rPr>
        <w:t>Χριστιανικές εικονογραφίες, εκκλησιαστική μουσική.</w:t>
      </w:r>
    </w:p>
    <w:p w:rsidR="0078671A" w:rsidRPr="00543C53" w:rsidRDefault="0078671A" w:rsidP="00026932">
      <w:pPr>
        <w:numPr>
          <w:ilvl w:val="0"/>
          <w:numId w:val="168"/>
        </w:numPr>
        <w:spacing w:after="0" w:line="240" w:lineRule="auto"/>
        <w:contextualSpacing/>
        <w:rPr>
          <w:rFonts w:asciiTheme="minorHAnsi" w:eastAsia="Times New Roman" w:hAnsiTheme="minorHAnsi"/>
          <w:iCs/>
          <w:sz w:val="24"/>
          <w:szCs w:val="24"/>
        </w:rPr>
      </w:pPr>
      <w:r w:rsidRPr="00543C53">
        <w:rPr>
          <w:rFonts w:asciiTheme="minorHAnsi" w:eastAsia="Times New Roman" w:hAnsiTheme="minorHAnsi"/>
          <w:iCs/>
          <w:sz w:val="24"/>
          <w:szCs w:val="24"/>
        </w:rPr>
        <w:lastRenderedPageBreak/>
        <w:t>Κινηματογράφος: Lourdes (Jessica Hausner, 2009).</w:t>
      </w:r>
    </w:p>
    <w:p w:rsidR="0078671A" w:rsidRPr="00543C53" w:rsidRDefault="0078671A" w:rsidP="00026932">
      <w:pPr>
        <w:numPr>
          <w:ilvl w:val="0"/>
          <w:numId w:val="168"/>
        </w:numPr>
        <w:spacing w:after="0" w:line="240" w:lineRule="auto"/>
        <w:contextualSpacing/>
        <w:rPr>
          <w:rFonts w:asciiTheme="minorHAnsi" w:eastAsia="Times New Roman" w:hAnsiTheme="minorHAnsi"/>
          <w:iCs/>
          <w:sz w:val="24"/>
          <w:szCs w:val="24"/>
        </w:rPr>
      </w:pPr>
      <w:r w:rsidRPr="00543C53">
        <w:rPr>
          <w:rFonts w:asciiTheme="minorHAnsi" w:eastAsia="Times New Roman" w:hAnsiTheme="minorHAnsi"/>
          <w:iCs/>
          <w:sz w:val="24"/>
          <w:szCs w:val="24"/>
        </w:rPr>
        <w:t xml:space="preserve">Ιστοσελίδες Μουσείων Εκκλησιαστικής Τέχνης: </w:t>
      </w:r>
    </w:p>
    <w:p w:rsidR="0078671A" w:rsidRPr="00543C53" w:rsidRDefault="0078671A" w:rsidP="00026932">
      <w:pPr>
        <w:numPr>
          <w:ilvl w:val="0"/>
          <w:numId w:val="170"/>
        </w:numPr>
        <w:spacing w:after="0" w:line="240" w:lineRule="auto"/>
        <w:ind w:left="709" w:hanging="349"/>
        <w:rPr>
          <w:rFonts w:asciiTheme="minorHAnsi" w:eastAsia="Times New Roman" w:hAnsiTheme="minorHAnsi"/>
          <w:sz w:val="24"/>
          <w:szCs w:val="24"/>
        </w:rPr>
      </w:pPr>
      <w:r w:rsidRPr="00543C53">
        <w:rPr>
          <w:rFonts w:asciiTheme="minorHAnsi" w:hAnsiTheme="minorHAnsi"/>
          <w:sz w:val="24"/>
          <w:szCs w:val="24"/>
        </w:rPr>
        <w:t xml:space="preserve">Ι. Μητροπόλεως Θεσσαλονίκης: </w:t>
      </w:r>
      <w:hyperlink r:id="rId375" w:history="1">
        <w:r w:rsidRPr="00543C53">
          <w:rPr>
            <w:rFonts w:asciiTheme="minorHAnsi" w:hAnsiTheme="minorHAnsi"/>
            <w:color w:val="0000FF"/>
            <w:sz w:val="24"/>
            <w:szCs w:val="24"/>
            <w:u w:val="single"/>
          </w:rPr>
          <w:t>http://www.imth.gr/default.aspx?page=184</w:t>
        </w:r>
      </w:hyperlink>
      <w:r w:rsidRPr="00543C53">
        <w:rPr>
          <w:rFonts w:asciiTheme="minorHAnsi" w:eastAsia="Times New Roman" w:hAnsiTheme="minorHAnsi"/>
          <w:sz w:val="24"/>
          <w:szCs w:val="24"/>
        </w:rPr>
        <w:t>.</w:t>
      </w:r>
    </w:p>
    <w:p w:rsidR="0078671A" w:rsidRPr="00543C53" w:rsidRDefault="0078671A" w:rsidP="00026932">
      <w:pPr>
        <w:numPr>
          <w:ilvl w:val="0"/>
          <w:numId w:val="170"/>
        </w:numPr>
        <w:spacing w:after="0" w:line="240" w:lineRule="auto"/>
        <w:ind w:left="709" w:hanging="349"/>
        <w:rPr>
          <w:rFonts w:asciiTheme="minorHAnsi" w:hAnsiTheme="minorHAnsi"/>
          <w:sz w:val="24"/>
          <w:szCs w:val="24"/>
        </w:rPr>
      </w:pPr>
      <w:r w:rsidRPr="00543C53">
        <w:rPr>
          <w:rFonts w:asciiTheme="minorHAnsi" w:hAnsiTheme="minorHAnsi"/>
          <w:sz w:val="24"/>
          <w:szCs w:val="24"/>
        </w:rPr>
        <w:t xml:space="preserve">Ι. Μητρόπολεως Αλεξανδρουπόλεως: </w:t>
      </w:r>
      <w:hyperlink r:id="rId376" w:history="1">
        <w:r w:rsidRPr="00543C53">
          <w:rPr>
            <w:rFonts w:asciiTheme="minorHAnsi" w:hAnsiTheme="minorHAnsi"/>
            <w:color w:val="0000FF"/>
            <w:sz w:val="24"/>
            <w:szCs w:val="24"/>
            <w:u w:val="single"/>
          </w:rPr>
          <w:t>http://www.imalex.gr/4ADD2FD7.el.aspx</w:t>
        </w:r>
      </w:hyperlink>
      <w:r w:rsidRPr="00543C53">
        <w:rPr>
          <w:rFonts w:asciiTheme="minorHAnsi" w:hAnsiTheme="minorHAnsi"/>
          <w:sz w:val="24"/>
          <w:szCs w:val="24"/>
        </w:rPr>
        <w:t>.</w:t>
      </w:r>
    </w:p>
    <w:p w:rsidR="0078671A" w:rsidRPr="00543C53" w:rsidRDefault="0078671A" w:rsidP="00BE3820">
      <w:pPr>
        <w:pStyle w:val="a4"/>
        <w:numPr>
          <w:ilvl w:val="0"/>
          <w:numId w:val="476"/>
        </w:numPr>
        <w:spacing w:after="0"/>
        <w:rPr>
          <w:rFonts w:asciiTheme="minorHAnsi" w:hAnsiTheme="minorHAnsi"/>
          <w:sz w:val="24"/>
          <w:szCs w:val="24"/>
          <w:highlight w:val="white"/>
        </w:rPr>
      </w:pPr>
      <w:r w:rsidRPr="00543C53">
        <w:rPr>
          <w:rFonts w:asciiTheme="minorHAnsi" w:hAnsiTheme="minorHAnsi"/>
          <w:sz w:val="24"/>
          <w:szCs w:val="24"/>
        </w:rPr>
        <w:t xml:space="preserve">Βασιλειάδης, Χρ.  Τέχνη και Θρησκεία: Τέχνη και θρησκεία σαν τομείς, αλλά και παράγοντες του πνευματικού βίου και πολιτισμού. Στο </w:t>
      </w:r>
      <w:hyperlink r:id="rId377" w:history="1">
        <w:r w:rsidRPr="00543C53">
          <w:rPr>
            <w:rStyle w:val="-"/>
            <w:rFonts w:asciiTheme="minorHAnsi" w:hAnsiTheme="minorHAnsi"/>
            <w:sz w:val="24"/>
            <w:szCs w:val="24"/>
          </w:rPr>
          <w:t>http://www.egolpion.com/55DEC87B.el.aspx</w:t>
        </w:r>
      </w:hyperlink>
      <w:r w:rsidRPr="00543C53">
        <w:rPr>
          <w:rFonts w:asciiTheme="minorHAnsi" w:hAnsiTheme="minorHAnsi"/>
          <w:sz w:val="24"/>
          <w:szCs w:val="24"/>
        </w:rPr>
        <w:t xml:space="preserve"> </w:t>
      </w:r>
    </w:p>
    <w:p w:rsidR="0078671A" w:rsidRPr="00543C53" w:rsidRDefault="0078671A" w:rsidP="00BE3820">
      <w:pPr>
        <w:pStyle w:val="a4"/>
        <w:numPr>
          <w:ilvl w:val="0"/>
          <w:numId w:val="476"/>
        </w:numPr>
        <w:spacing w:after="0"/>
        <w:rPr>
          <w:rFonts w:asciiTheme="minorHAnsi" w:hAnsiTheme="minorHAnsi"/>
          <w:sz w:val="24"/>
          <w:szCs w:val="24"/>
          <w:highlight w:val="white"/>
        </w:rPr>
      </w:pPr>
      <w:r w:rsidRPr="00543C53">
        <w:rPr>
          <w:rFonts w:asciiTheme="minorHAnsi" w:hAnsiTheme="minorHAnsi"/>
          <w:sz w:val="24"/>
          <w:szCs w:val="24"/>
        </w:rPr>
        <w:t xml:space="preserve">Ζουμπουλάκης, Στ. (2012). </w:t>
      </w:r>
      <w:r w:rsidRPr="00543C53">
        <w:rPr>
          <w:rFonts w:asciiTheme="minorHAnsi" w:hAnsiTheme="minorHAnsi"/>
          <w:i/>
          <w:sz w:val="24"/>
          <w:szCs w:val="24"/>
        </w:rPr>
        <w:t>Η αδελφή μου</w:t>
      </w:r>
      <w:r w:rsidRPr="00543C53">
        <w:rPr>
          <w:rFonts w:asciiTheme="minorHAnsi" w:hAnsiTheme="minorHAnsi"/>
          <w:sz w:val="24"/>
          <w:szCs w:val="24"/>
        </w:rPr>
        <w:t>. Αθήνα: Πόλις, σσ. 29-31.</w:t>
      </w:r>
    </w:p>
    <w:p w:rsidR="0078671A" w:rsidRPr="00543C53" w:rsidRDefault="0078671A" w:rsidP="00BE3820">
      <w:pPr>
        <w:pStyle w:val="a4"/>
        <w:numPr>
          <w:ilvl w:val="0"/>
          <w:numId w:val="476"/>
        </w:numPr>
        <w:spacing w:after="0"/>
        <w:rPr>
          <w:rFonts w:asciiTheme="minorHAnsi" w:hAnsiTheme="minorHAnsi"/>
          <w:sz w:val="24"/>
          <w:szCs w:val="24"/>
          <w:highlight w:val="white"/>
        </w:rPr>
      </w:pPr>
      <w:r w:rsidRPr="00543C53">
        <w:rPr>
          <w:rFonts w:asciiTheme="minorHAnsi" w:hAnsiTheme="minorHAnsi"/>
          <w:sz w:val="24"/>
          <w:szCs w:val="24"/>
        </w:rPr>
        <w:t>Κόλτσιου-Νικήτα, Άννα. Έπαινος Κικής Δημουλά (Από την τελετή αναγόρευσης της ποιήτριας και ακαδημαϊκού σε επίτιμη διδάκτορα της θεολογίας από το Τμήμα Θεολογίας της Θεολογικής Σχολής Α.Π.Θ.) http://blogs.auth.gr/moschosg/2015/05/22/%CE%AC%CE%BD%CE%BD%CE%B1-%CE%BA%CF%8C%CE%BB%CF%84%CF%83%CE%B9%CE%BF%CF%85-%CE%BD%CE%B9%CE%BA%CE%AE%CF%84%CE%B1-%CE%BA%CE%B1%CE%B8%CE%B7%CE%B3%CE%AE%CF%84%CF%81%CE%B9%CE%B1-%CF%84%CE%BC%CE%AE%CE%BC-2/</w:t>
      </w:r>
    </w:p>
    <w:p w:rsidR="00797C2E" w:rsidRDefault="00797C2E" w:rsidP="00797C2E">
      <w:pPr>
        <w:spacing w:after="0"/>
        <w:contextualSpacing/>
        <w:rPr>
          <w:rFonts w:asciiTheme="minorHAnsi" w:eastAsia="Times New Roman" w:hAnsiTheme="minorHAnsi"/>
          <w:sz w:val="24"/>
          <w:szCs w:val="24"/>
          <w:highlight w:val="white"/>
        </w:rPr>
      </w:pPr>
    </w:p>
    <w:p w:rsidR="0078671A" w:rsidRPr="00543C53" w:rsidRDefault="0078671A" w:rsidP="00797C2E">
      <w:pPr>
        <w:spacing w:after="0"/>
        <w:contextualSpacing/>
        <w:jc w:val="both"/>
        <w:rPr>
          <w:rFonts w:asciiTheme="minorHAnsi" w:eastAsia="Times New Roman" w:hAnsiTheme="minorHAnsi"/>
          <w:sz w:val="24"/>
          <w:szCs w:val="24"/>
          <w:highlight w:val="white"/>
        </w:rPr>
      </w:pPr>
      <w:r w:rsidRPr="00543C53">
        <w:rPr>
          <w:rFonts w:asciiTheme="minorHAnsi" w:eastAsia="Times New Roman" w:hAnsiTheme="minorHAnsi"/>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78671A" w:rsidRPr="00C96238" w:rsidRDefault="0078671A" w:rsidP="00026932">
      <w:pPr>
        <w:tabs>
          <w:tab w:val="left" w:pos="813"/>
        </w:tabs>
        <w:spacing w:after="0"/>
        <w:ind w:left="360"/>
        <w:contextualSpacing/>
        <w:rPr>
          <w:rFonts w:eastAsia="Times New Roman"/>
          <w:iCs/>
          <w:szCs w:val="24"/>
        </w:rPr>
      </w:pPr>
    </w:p>
    <w:p w:rsidR="0078671A" w:rsidRPr="00C96238" w:rsidRDefault="0078671A" w:rsidP="00026932">
      <w:pPr>
        <w:spacing w:after="0"/>
        <w:rPr>
          <w:bCs/>
          <w:sz w:val="28"/>
          <w:szCs w:val="24"/>
        </w:rPr>
      </w:pPr>
      <w:r w:rsidRPr="00C96238">
        <w:rPr>
          <w:rFonts w:eastAsia="Times New Roman"/>
          <w:bCs/>
          <w:sz w:val="28"/>
          <w:szCs w:val="24"/>
        </w:rPr>
        <w:t>Περαιτέρω ενδεικτική βιβλιογραφία για τον/την εκπαιδευτικό</w:t>
      </w:r>
    </w:p>
    <w:p w:rsidR="0078671A" w:rsidRPr="00543C53" w:rsidRDefault="0078671A" w:rsidP="00026932">
      <w:pPr>
        <w:spacing w:after="0"/>
        <w:ind w:left="360"/>
        <w:contextualSpacing/>
        <w:rPr>
          <w:rFonts w:eastAsia="Times New Roman"/>
          <w:iCs/>
          <w:sz w:val="24"/>
          <w:szCs w:val="24"/>
        </w:rPr>
      </w:pPr>
    </w:p>
    <w:p w:rsidR="0078671A" w:rsidRPr="00543C53" w:rsidRDefault="0078671A" w:rsidP="00026932">
      <w:pPr>
        <w:numPr>
          <w:ilvl w:val="0"/>
          <w:numId w:val="169"/>
        </w:numPr>
        <w:suppressAutoHyphens/>
        <w:spacing w:after="0" w:line="240" w:lineRule="auto"/>
        <w:contextualSpacing/>
        <w:rPr>
          <w:rFonts w:eastAsia="Times New Roman"/>
          <w:color w:val="000000"/>
          <w:sz w:val="24"/>
          <w:szCs w:val="24"/>
          <w:shd w:val="clear" w:color="auto" w:fill="DBE5F1"/>
        </w:rPr>
      </w:pPr>
      <w:r w:rsidRPr="00543C53">
        <w:rPr>
          <w:rFonts w:eastAsia="Times New Roman"/>
          <w:sz w:val="24"/>
          <w:szCs w:val="24"/>
          <w:lang w:val="en-US"/>
        </w:rPr>
        <w:t>Eliot</w:t>
      </w:r>
      <w:r w:rsidRPr="00543C53">
        <w:rPr>
          <w:rFonts w:eastAsia="Times New Roman"/>
          <w:sz w:val="24"/>
          <w:szCs w:val="24"/>
        </w:rPr>
        <w:t xml:space="preserve">, </w:t>
      </w:r>
      <w:r w:rsidRPr="00543C53">
        <w:rPr>
          <w:rFonts w:eastAsia="Times New Roman"/>
          <w:sz w:val="24"/>
          <w:szCs w:val="24"/>
          <w:lang w:val="en-US"/>
        </w:rPr>
        <w:t>T</w:t>
      </w:r>
      <w:r w:rsidRPr="00543C53">
        <w:rPr>
          <w:rFonts w:eastAsia="Times New Roman"/>
          <w:sz w:val="24"/>
          <w:szCs w:val="24"/>
        </w:rPr>
        <w:t>.</w:t>
      </w:r>
      <w:r w:rsidRPr="00543C53">
        <w:rPr>
          <w:rFonts w:eastAsia="Times New Roman"/>
          <w:sz w:val="24"/>
          <w:szCs w:val="24"/>
          <w:lang w:val="en-US"/>
        </w:rPr>
        <w:t>S</w:t>
      </w:r>
      <w:r w:rsidRPr="00543C53">
        <w:rPr>
          <w:rFonts w:eastAsia="Times New Roman"/>
          <w:sz w:val="24"/>
          <w:szCs w:val="24"/>
        </w:rPr>
        <w:t xml:space="preserve">., (1997). </w:t>
      </w:r>
      <w:r w:rsidRPr="00543C53">
        <w:rPr>
          <w:rFonts w:eastAsia="Times New Roman"/>
          <w:i/>
          <w:sz w:val="24"/>
          <w:szCs w:val="24"/>
        </w:rPr>
        <w:t>Άμλετ: Θρησκεία και λογοτεχνία: Δύο δοκίμια</w:t>
      </w:r>
      <w:r w:rsidRPr="00543C53">
        <w:rPr>
          <w:rFonts w:eastAsia="Times New Roman"/>
          <w:sz w:val="24"/>
          <w:szCs w:val="24"/>
        </w:rPr>
        <w:t>, μτφ: Γ. Λυκιαρδόπουλος, Αθήνα: Έρασμος.</w:t>
      </w:r>
    </w:p>
    <w:p w:rsidR="0078671A" w:rsidRPr="00543C53" w:rsidRDefault="0078671A" w:rsidP="00026932">
      <w:pPr>
        <w:numPr>
          <w:ilvl w:val="0"/>
          <w:numId w:val="169"/>
        </w:numPr>
        <w:suppressAutoHyphens/>
        <w:spacing w:after="0" w:line="240" w:lineRule="auto"/>
        <w:contextualSpacing/>
        <w:rPr>
          <w:rFonts w:eastAsia="Times New Roman"/>
          <w:color w:val="000000"/>
          <w:sz w:val="24"/>
          <w:szCs w:val="24"/>
          <w:shd w:val="clear" w:color="auto" w:fill="DBE5F1"/>
        </w:rPr>
      </w:pPr>
      <w:r w:rsidRPr="00543C53">
        <w:rPr>
          <w:rFonts w:eastAsia="Times New Roman"/>
          <w:sz w:val="24"/>
          <w:szCs w:val="24"/>
          <w:lang w:val="en-US"/>
        </w:rPr>
        <w:t>Louth</w:t>
      </w:r>
      <w:r w:rsidRPr="00543C53">
        <w:rPr>
          <w:rFonts w:eastAsia="Times New Roman"/>
          <w:sz w:val="24"/>
          <w:szCs w:val="24"/>
        </w:rPr>
        <w:t xml:space="preserve">, </w:t>
      </w:r>
      <w:r w:rsidRPr="00543C53">
        <w:rPr>
          <w:rFonts w:eastAsia="Times New Roman"/>
          <w:sz w:val="24"/>
          <w:szCs w:val="24"/>
          <w:lang w:val="en-US"/>
        </w:rPr>
        <w:t>A</w:t>
      </w:r>
      <w:r w:rsidRPr="00543C53">
        <w:rPr>
          <w:rFonts w:eastAsia="Times New Roman"/>
          <w:sz w:val="24"/>
          <w:szCs w:val="24"/>
        </w:rPr>
        <w:t xml:space="preserve">.  (2001). Ορθοδοξία και τέχνη. Στο </w:t>
      </w:r>
      <w:r w:rsidRPr="00543C53">
        <w:rPr>
          <w:rFonts w:eastAsia="Times New Roman"/>
          <w:sz w:val="24"/>
          <w:szCs w:val="24"/>
          <w:lang w:val="en-US"/>
        </w:rPr>
        <w:t>Walker</w:t>
      </w:r>
      <w:r w:rsidRPr="00543C53">
        <w:rPr>
          <w:rFonts w:eastAsia="Times New Roman"/>
          <w:sz w:val="24"/>
          <w:szCs w:val="24"/>
        </w:rPr>
        <w:t xml:space="preserve">, </w:t>
      </w:r>
      <w:r w:rsidRPr="00543C53">
        <w:rPr>
          <w:rFonts w:eastAsia="Times New Roman"/>
          <w:sz w:val="24"/>
          <w:szCs w:val="24"/>
          <w:lang w:val="en-US"/>
        </w:rPr>
        <w:t>A</w:t>
      </w:r>
      <w:r w:rsidRPr="00543C53">
        <w:rPr>
          <w:rFonts w:eastAsia="Times New Roman"/>
          <w:sz w:val="24"/>
          <w:szCs w:val="24"/>
        </w:rPr>
        <w:t xml:space="preserve">. &amp; Καρράς, Κ. (Επιμ.). </w:t>
      </w:r>
      <w:r w:rsidRPr="00543C53">
        <w:rPr>
          <w:rFonts w:eastAsia="Times New Roman"/>
          <w:i/>
          <w:sz w:val="24"/>
          <w:szCs w:val="24"/>
        </w:rPr>
        <w:t>Ζωντανή Ορθοδοξία στον σύγχρονο κόσμο</w:t>
      </w:r>
      <w:r w:rsidRPr="00543C53">
        <w:rPr>
          <w:rFonts w:eastAsia="Times New Roman"/>
          <w:sz w:val="24"/>
          <w:szCs w:val="24"/>
        </w:rPr>
        <w:t>. Αθήνα: Εστία.</w:t>
      </w:r>
    </w:p>
    <w:p w:rsidR="0078671A" w:rsidRPr="00543C53" w:rsidRDefault="0078671A" w:rsidP="00026932">
      <w:pPr>
        <w:numPr>
          <w:ilvl w:val="0"/>
          <w:numId w:val="169"/>
        </w:numPr>
        <w:suppressAutoHyphens/>
        <w:spacing w:after="0" w:line="240" w:lineRule="auto"/>
        <w:contextualSpacing/>
        <w:rPr>
          <w:rFonts w:eastAsia="Times New Roman"/>
          <w:color w:val="000000"/>
          <w:sz w:val="24"/>
          <w:szCs w:val="24"/>
          <w:shd w:val="clear" w:color="auto" w:fill="DBE5F1"/>
        </w:rPr>
      </w:pPr>
      <w:r w:rsidRPr="00543C53">
        <w:rPr>
          <w:rFonts w:eastAsia="Times New Roman"/>
          <w:sz w:val="24"/>
          <w:szCs w:val="24"/>
          <w:lang w:val="en-US"/>
        </w:rPr>
        <w:t>Sherrard</w:t>
      </w:r>
      <w:r w:rsidRPr="00543C53">
        <w:rPr>
          <w:rFonts w:eastAsia="Times New Roman"/>
          <w:sz w:val="24"/>
          <w:szCs w:val="24"/>
        </w:rPr>
        <w:t xml:space="preserve">, </w:t>
      </w:r>
      <w:r w:rsidRPr="00543C53">
        <w:rPr>
          <w:rFonts w:eastAsia="Times New Roman"/>
          <w:sz w:val="24"/>
          <w:szCs w:val="24"/>
          <w:lang w:val="en-US"/>
        </w:rPr>
        <w:t>P</w:t>
      </w:r>
      <w:r w:rsidRPr="00543C53">
        <w:rPr>
          <w:rFonts w:eastAsia="Times New Roman"/>
          <w:sz w:val="24"/>
          <w:szCs w:val="24"/>
        </w:rPr>
        <w:t xml:space="preserve">. </w:t>
      </w:r>
      <w:r w:rsidRPr="00543C53">
        <w:rPr>
          <w:rFonts w:eastAsia="Times New Roman"/>
          <w:i/>
          <w:sz w:val="24"/>
          <w:szCs w:val="24"/>
        </w:rPr>
        <w:t>Το ιερό στη ζωή και στην τέχνη</w:t>
      </w:r>
      <w:r w:rsidRPr="00543C53">
        <w:rPr>
          <w:rFonts w:eastAsia="Times New Roman"/>
          <w:sz w:val="24"/>
          <w:szCs w:val="24"/>
        </w:rPr>
        <w:t>, Αθήνα: Ακρίτας.</w:t>
      </w:r>
    </w:p>
    <w:p w:rsidR="0078671A" w:rsidRPr="00543C53" w:rsidRDefault="0078671A" w:rsidP="00026932">
      <w:pPr>
        <w:numPr>
          <w:ilvl w:val="0"/>
          <w:numId w:val="169"/>
        </w:numPr>
        <w:spacing w:after="0" w:line="240" w:lineRule="auto"/>
        <w:contextualSpacing/>
        <w:rPr>
          <w:rFonts w:eastAsia="Times New Roman"/>
          <w:iCs/>
          <w:sz w:val="24"/>
          <w:szCs w:val="24"/>
        </w:rPr>
      </w:pPr>
      <w:r w:rsidRPr="00543C53">
        <w:rPr>
          <w:rFonts w:eastAsia="Times New Roman"/>
          <w:iCs/>
          <w:sz w:val="24"/>
          <w:szCs w:val="24"/>
        </w:rPr>
        <w:t xml:space="preserve">Βαρβούνης, Μ., </w:t>
      </w:r>
      <w:r w:rsidRPr="00543C53">
        <w:rPr>
          <w:rFonts w:eastAsia="Times New Roman"/>
          <w:i/>
          <w:iCs/>
          <w:sz w:val="24"/>
          <w:szCs w:val="24"/>
        </w:rPr>
        <w:t>Η ελληνική λαϊκή λατρεία μεταξύ Ανατολής και Δύσης: Ζητήματα πολιτισμικού διαλόγου στη θρησκευτική λαογραφία</w:t>
      </w:r>
      <w:r w:rsidRPr="00543C53">
        <w:rPr>
          <w:rFonts w:eastAsia="Times New Roman"/>
          <w:iCs/>
          <w:sz w:val="24"/>
          <w:szCs w:val="24"/>
        </w:rPr>
        <w:t xml:space="preserve">, </w:t>
      </w:r>
      <w:hyperlink r:id="rId378" w:history="1">
        <w:r w:rsidRPr="00543C53">
          <w:rPr>
            <w:rFonts w:eastAsia="Times New Roman"/>
            <w:iCs/>
            <w:color w:val="0000FF"/>
            <w:sz w:val="24"/>
            <w:szCs w:val="24"/>
            <w:u w:val="single"/>
          </w:rPr>
          <w:t>http://www.laographiki.gr/thriskeftiki-laographia.pdf</w:t>
        </w:r>
      </w:hyperlink>
      <w:r w:rsidRPr="00543C53">
        <w:rPr>
          <w:rFonts w:eastAsia="Times New Roman"/>
          <w:iCs/>
          <w:sz w:val="24"/>
          <w:szCs w:val="24"/>
        </w:rPr>
        <w:t xml:space="preserve"> (τελευταία προσπέλαση: 19.6.2016) </w:t>
      </w:r>
    </w:p>
    <w:p w:rsidR="0078671A" w:rsidRPr="00543C53" w:rsidRDefault="0078671A" w:rsidP="00026932">
      <w:pPr>
        <w:numPr>
          <w:ilvl w:val="0"/>
          <w:numId w:val="169"/>
        </w:numPr>
        <w:spacing w:after="0" w:line="240" w:lineRule="auto"/>
        <w:contextualSpacing/>
        <w:rPr>
          <w:rFonts w:eastAsia="Times New Roman"/>
          <w:iCs/>
          <w:sz w:val="24"/>
          <w:szCs w:val="24"/>
        </w:rPr>
      </w:pPr>
      <w:r w:rsidRPr="00543C53">
        <w:rPr>
          <w:rFonts w:eastAsia="Times New Roman"/>
          <w:iCs/>
          <w:sz w:val="24"/>
          <w:szCs w:val="24"/>
        </w:rPr>
        <w:t xml:space="preserve">Ευδοκίμωφ, Π. (1993). </w:t>
      </w:r>
      <w:r w:rsidRPr="00543C53">
        <w:rPr>
          <w:rFonts w:eastAsia="Times New Roman"/>
          <w:i/>
          <w:iCs/>
          <w:sz w:val="24"/>
          <w:szCs w:val="24"/>
        </w:rPr>
        <w:t>Η τέχνη της εικόνας, θεολογία της ωραιότητος</w:t>
      </w:r>
      <w:r w:rsidRPr="00543C53">
        <w:rPr>
          <w:rFonts w:eastAsia="Times New Roman"/>
          <w:iCs/>
          <w:sz w:val="24"/>
          <w:szCs w:val="24"/>
        </w:rPr>
        <w:t>, Θεσσαλονίκη: Πουρναράς.</w:t>
      </w:r>
    </w:p>
    <w:p w:rsidR="0078671A" w:rsidRPr="00543C53" w:rsidRDefault="0078671A" w:rsidP="00026932">
      <w:pPr>
        <w:numPr>
          <w:ilvl w:val="0"/>
          <w:numId w:val="169"/>
        </w:numPr>
        <w:spacing w:after="0" w:line="240" w:lineRule="auto"/>
        <w:contextualSpacing/>
        <w:rPr>
          <w:rFonts w:eastAsia="Times New Roman"/>
          <w:iCs/>
          <w:sz w:val="24"/>
          <w:szCs w:val="24"/>
        </w:rPr>
      </w:pPr>
      <w:r w:rsidRPr="00543C53">
        <w:rPr>
          <w:rFonts w:eastAsia="Times New Roman"/>
          <w:iCs/>
          <w:sz w:val="24"/>
          <w:szCs w:val="24"/>
        </w:rPr>
        <w:t xml:space="preserve">Κανιολάκης, Ι. (2010). </w:t>
      </w:r>
      <w:r w:rsidRPr="00543C53">
        <w:rPr>
          <w:rFonts w:eastAsia="Times New Roman"/>
          <w:i/>
          <w:iCs/>
          <w:sz w:val="24"/>
          <w:szCs w:val="24"/>
        </w:rPr>
        <w:t>Εις βασίλεια εισερχόμεθα των ουρανών : Η τέχνη, η θεολογία, η συμβολική και η συγκριτική του ορθόδοξου χριστιανικού ναού</w:t>
      </w:r>
      <w:r w:rsidRPr="00543C53">
        <w:rPr>
          <w:rFonts w:eastAsia="Times New Roman"/>
          <w:iCs/>
          <w:sz w:val="24"/>
          <w:szCs w:val="24"/>
        </w:rPr>
        <w:t xml:space="preserve"> Γιάννη Εμμ. Κανιολάκη. - 2η έκδ. - Αθήνα : Αρμός.</w:t>
      </w:r>
    </w:p>
    <w:p w:rsidR="0078671A" w:rsidRPr="00543C53" w:rsidRDefault="0078671A" w:rsidP="00026932">
      <w:pPr>
        <w:numPr>
          <w:ilvl w:val="0"/>
          <w:numId w:val="169"/>
        </w:numPr>
        <w:spacing w:after="0" w:line="240" w:lineRule="auto"/>
        <w:contextualSpacing/>
        <w:rPr>
          <w:rFonts w:eastAsia="Times New Roman"/>
          <w:iCs/>
          <w:sz w:val="24"/>
          <w:szCs w:val="24"/>
        </w:rPr>
      </w:pPr>
      <w:r w:rsidRPr="00543C53">
        <w:rPr>
          <w:rFonts w:eastAsia="Times New Roman"/>
          <w:iCs/>
          <w:sz w:val="24"/>
          <w:szCs w:val="24"/>
        </w:rPr>
        <w:t xml:space="preserve">Κόρδης, Γ. (2003). </w:t>
      </w:r>
      <w:r w:rsidRPr="00543C53">
        <w:rPr>
          <w:rFonts w:eastAsia="Times New Roman"/>
          <w:i/>
          <w:iCs/>
          <w:sz w:val="24"/>
          <w:szCs w:val="24"/>
        </w:rPr>
        <w:t>Πρόοδος και παράδοση στην ορθόδοξη εικονογραφική τέχνη: Η θεολογία του ρυθμού οδηγός στο πέλαγος της εικαστικής δημιουργίας</w:t>
      </w:r>
      <w:r w:rsidRPr="00543C53">
        <w:rPr>
          <w:rFonts w:eastAsia="Times New Roman"/>
          <w:iCs/>
          <w:sz w:val="24"/>
          <w:szCs w:val="24"/>
        </w:rPr>
        <w:t>, Χαλκίδα : Πορθμός.</w:t>
      </w:r>
    </w:p>
    <w:p w:rsidR="0078671A" w:rsidRPr="00543C53" w:rsidRDefault="0078671A" w:rsidP="00026932">
      <w:pPr>
        <w:numPr>
          <w:ilvl w:val="0"/>
          <w:numId w:val="169"/>
        </w:numPr>
        <w:spacing w:after="0" w:line="240" w:lineRule="auto"/>
        <w:contextualSpacing/>
        <w:rPr>
          <w:rFonts w:eastAsia="Times New Roman"/>
          <w:iCs/>
          <w:sz w:val="24"/>
          <w:szCs w:val="24"/>
        </w:rPr>
      </w:pPr>
      <w:r w:rsidRPr="00543C53">
        <w:rPr>
          <w:rFonts w:eastAsia="Times New Roman"/>
          <w:iCs/>
          <w:sz w:val="24"/>
          <w:szCs w:val="24"/>
        </w:rPr>
        <w:t xml:space="preserve">Μινόπετρος. π. Π.,(2014). </w:t>
      </w:r>
      <w:r w:rsidRPr="00543C53">
        <w:rPr>
          <w:rFonts w:eastAsia="Times New Roman"/>
          <w:i/>
          <w:iCs/>
          <w:sz w:val="24"/>
          <w:szCs w:val="24"/>
        </w:rPr>
        <w:t>Το σινεμά σαν δεύτερη θρησκεία</w:t>
      </w:r>
      <w:r w:rsidRPr="00543C53">
        <w:rPr>
          <w:rFonts w:eastAsia="Times New Roman"/>
          <w:iCs/>
          <w:sz w:val="24"/>
          <w:szCs w:val="24"/>
        </w:rPr>
        <w:t xml:space="preserve">, διαθέσιμο στο: </w:t>
      </w:r>
      <w:hyperlink r:id="rId379" w:history="1">
        <w:r w:rsidRPr="00543C53">
          <w:rPr>
            <w:rFonts w:eastAsia="Times New Roman"/>
            <w:iCs/>
            <w:color w:val="0000FF"/>
            <w:sz w:val="24"/>
            <w:szCs w:val="24"/>
            <w:u w:val="single"/>
          </w:rPr>
          <w:t>http://www.cinemag.gr/article.asp?catid=37406&amp;subid=2&amp;pubid=129797105</w:t>
        </w:r>
      </w:hyperlink>
    </w:p>
    <w:p w:rsidR="0078671A" w:rsidRPr="00543C53" w:rsidRDefault="0078671A" w:rsidP="00026932">
      <w:pPr>
        <w:numPr>
          <w:ilvl w:val="0"/>
          <w:numId w:val="169"/>
        </w:numPr>
        <w:spacing w:after="0" w:line="240" w:lineRule="auto"/>
        <w:contextualSpacing/>
        <w:rPr>
          <w:rFonts w:eastAsia="Times New Roman"/>
          <w:iCs/>
          <w:sz w:val="24"/>
          <w:szCs w:val="24"/>
        </w:rPr>
      </w:pPr>
      <w:r w:rsidRPr="00543C53">
        <w:rPr>
          <w:rFonts w:eastAsia="Times New Roman"/>
          <w:iCs/>
          <w:sz w:val="24"/>
          <w:szCs w:val="24"/>
        </w:rPr>
        <w:t xml:space="preserve">Μποκόρος, Χ.,  Παπαδάκη, Α.Μ., Σκλήρης, π.Στ. (2011) </w:t>
      </w:r>
      <w:r w:rsidRPr="00543C53">
        <w:rPr>
          <w:rFonts w:eastAsia="Times New Roman"/>
          <w:i/>
          <w:iCs/>
          <w:sz w:val="24"/>
          <w:szCs w:val="24"/>
        </w:rPr>
        <w:t>Το ιερό στην τέχνη</w:t>
      </w:r>
      <w:r w:rsidRPr="00543C53">
        <w:rPr>
          <w:rFonts w:eastAsia="Times New Roman"/>
          <w:iCs/>
          <w:sz w:val="24"/>
          <w:szCs w:val="24"/>
        </w:rPr>
        <w:t xml:space="preserve">, ραδιοφωνική  εκπομπή του ραδιοφωνικό σταθμού της Εκκλησίας της Ελλάδος </w:t>
      </w:r>
      <w:r w:rsidRPr="00543C53">
        <w:rPr>
          <w:rFonts w:eastAsia="Times New Roman"/>
          <w:iCs/>
          <w:sz w:val="24"/>
          <w:szCs w:val="24"/>
        </w:rPr>
        <w:lastRenderedPageBreak/>
        <w:t>(89,5  fm): «Το τραπέζι της Κυριακής», διατίθεται στο:  http://antifono.gr/portal/web-tv/web-radio/4290-to-iero-stin-texni.html</w:t>
      </w:r>
    </w:p>
    <w:p w:rsidR="0078671A" w:rsidRPr="00543C53" w:rsidRDefault="0078671A" w:rsidP="00026932">
      <w:pPr>
        <w:numPr>
          <w:ilvl w:val="0"/>
          <w:numId w:val="169"/>
        </w:numPr>
        <w:spacing w:after="0" w:line="240" w:lineRule="auto"/>
        <w:contextualSpacing/>
        <w:rPr>
          <w:rFonts w:eastAsia="Times New Roman"/>
          <w:iCs/>
          <w:sz w:val="24"/>
          <w:szCs w:val="24"/>
        </w:rPr>
      </w:pPr>
      <w:r w:rsidRPr="00543C53">
        <w:rPr>
          <w:rFonts w:eastAsia="Times New Roman"/>
          <w:iCs/>
          <w:sz w:val="24"/>
          <w:szCs w:val="24"/>
        </w:rPr>
        <w:t xml:space="preserve">Νταλρίμπλ, Ου.(2000). </w:t>
      </w:r>
      <w:r w:rsidRPr="00543C53">
        <w:rPr>
          <w:rFonts w:eastAsia="Times New Roman"/>
          <w:i/>
          <w:iCs/>
          <w:sz w:val="24"/>
          <w:szCs w:val="24"/>
        </w:rPr>
        <w:t>Ταξίδι στη σκιά του Βυζαντίου</w:t>
      </w:r>
      <w:r w:rsidRPr="00543C53">
        <w:rPr>
          <w:rFonts w:eastAsia="Times New Roman"/>
          <w:iCs/>
          <w:sz w:val="24"/>
          <w:szCs w:val="24"/>
        </w:rPr>
        <w:t>, Αθήνα: Ωκεανίδα.</w:t>
      </w:r>
    </w:p>
    <w:p w:rsidR="0078671A" w:rsidRPr="00543C53" w:rsidRDefault="0078671A" w:rsidP="00026932">
      <w:pPr>
        <w:numPr>
          <w:ilvl w:val="0"/>
          <w:numId w:val="169"/>
        </w:numPr>
        <w:spacing w:after="0" w:line="240" w:lineRule="auto"/>
        <w:contextualSpacing/>
        <w:rPr>
          <w:rFonts w:eastAsia="Times New Roman"/>
          <w:iCs/>
          <w:sz w:val="24"/>
          <w:szCs w:val="24"/>
        </w:rPr>
      </w:pPr>
      <w:r w:rsidRPr="00543C53">
        <w:rPr>
          <w:rFonts w:eastAsia="Times New Roman"/>
          <w:iCs/>
          <w:sz w:val="24"/>
          <w:szCs w:val="24"/>
        </w:rPr>
        <w:t>Σκλήρης, π. Στ. (1992). Εν εσόπτρω, Εικονολογικά Μελετήματα. Αθήνα: Γρηγόρης.</w:t>
      </w:r>
    </w:p>
    <w:p w:rsidR="0078671A" w:rsidRPr="00543C53" w:rsidRDefault="0078671A" w:rsidP="00026932">
      <w:pPr>
        <w:numPr>
          <w:ilvl w:val="0"/>
          <w:numId w:val="169"/>
        </w:numPr>
        <w:spacing w:after="0" w:line="240" w:lineRule="auto"/>
        <w:contextualSpacing/>
        <w:rPr>
          <w:rFonts w:eastAsia="Times New Roman" w:cs="Calibri"/>
          <w:sz w:val="24"/>
          <w:szCs w:val="24"/>
        </w:rPr>
      </w:pPr>
      <w:r w:rsidRPr="00543C53">
        <w:rPr>
          <w:rFonts w:eastAsia="Times New Roman" w:cs="Calibri"/>
          <w:sz w:val="24"/>
          <w:szCs w:val="24"/>
        </w:rPr>
        <w:t xml:space="preserve">Συλλογικό έργο, (2000). </w:t>
      </w:r>
      <w:r w:rsidRPr="00543C53">
        <w:rPr>
          <w:rFonts w:eastAsia="Times New Roman" w:cs="Calibri"/>
          <w:i/>
          <w:sz w:val="24"/>
          <w:szCs w:val="24"/>
        </w:rPr>
        <w:t>Θεολογία και τέχνη</w:t>
      </w:r>
      <w:r w:rsidRPr="00543C53">
        <w:rPr>
          <w:rFonts w:eastAsia="Times New Roman" w:cs="Calibri"/>
          <w:sz w:val="24"/>
          <w:szCs w:val="24"/>
        </w:rPr>
        <w:t>, Θεσσαλονίκη : Το Παλίμψηστον.</w:t>
      </w:r>
    </w:p>
    <w:p w:rsidR="0078671A" w:rsidRPr="00543C53" w:rsidRDefault="0078671A" w:rsidP="00026932">
      <w:pPr>
        <w:numPr>
          <w:ilvl w:val="0"/>
          <w:numId w:val="169"/>
        </w:numPr>
        <w:spacing w:after="0" w:line="240" w:lineRule="auto"/>
        <w:contextualSpacing/>
        <w:rPr>
          <w:rFonts w:eastAsia="Times New Roman"/>
          <w:iCs/>
          <w:sz w:val="24"/>
          <w:szCs w:val="24"/>
        </w:rPr>
      </w:pPr>
      <w:r w:rsidRPr="00543C53">
        <w:rPr>
          <w:rFonts w:eastAsia="Times New Roman"/>
          <w:iCs/>
          <w:sz w:val="24"/>
          <w:szCs w:val="24"/>
        </w:rPr>
        <w:t xml:space="preserve">Συλλογικό έργο (2007).  </w:t>
      </w:r>
      <w:r w:rsidRPr="00543C53">
        <w:rPr>
          <w:rFonts w:eastAsia="Times New Roman"/>
          <w:i/>
          <w:iCs/>
          <w:sz w:val="24"/>
          <w:szCs w:val="24"/>
        </w:rPr>
        <w:t>Κριτικές προσεγγίσεις στον ορθόδοξο πολιτισμό</w:t>
      </w:r>
      <w:r w:rsidRPr="00543C53">
        <w:rPr>
          <w:rFonts w:eastAsia="Times New Roman"/>
          <w:iCs/>
          <w:sz w:val="24"/>
          <w:szCs w:val="24"/>
        </w:rPr>
        <w:t>, Θεσσαλονίκη: Σταμούλης.</w:t>
      </w:r>
    </w:p>
    <w:p w:rsidR="0078671A" w:rsidRPr="00543C53" w:rsidRDefault="0078671A" w:rsidP="00026932">
      <w:pPr>
        <w:numPr>
          <w:ilvl w:val="0"/>
          <w:numId w:val="169"/>
        </w:numPr>
        <w:spacing w:after="0" w:line="240" w:lineRule="auto"/>
        <w:contextualSpacing/>
        <w:rPr>
          <w:rFonts w:eastAsia="Times New Roman"/>
          <w:iCs/>
          <w:sz w:val="24"/>
          <w:szCs w:val="24"/>
        </w:rPr>
      </w:pPr>
      <w:r w:rsidRPr="00543C53">
        <w:rPr>
          <w:rFonts w:eastAsia="Times New Roman"/>
          <w:iCs/>
          <w:sz w:val="24"/>
          <w:szCs w:val="24"/>
        </w:rPr>
        <w:t xml:space="preserve">Συλλογικό έργο (1971). </w:t>
      </w:r>
      <w:r w:rsidRPr="00543C53">
        <w:rPr>
          <w:rFonts w:eastAsia="Times New Roman"/>
          <w:i/>
          <w:iCs/>
          <w:sz w:val="24"/>
          <w:szCs w:val="24"/>
        </w:rPr>
        <w:t>Περί ύλης και τέχνης.</w:t>
      </w:r>
      <w:r w:rsidRPr="00543C53">
        <w:rPr>
          <w:rFonts w:eastAsia="Times New Roman"/>
          <w:iCs/>
          <w:sz w:val="24"/>
          <w:szCs w:val="24"/>
        </w:rPr>
        <w:t xml:space="preserve"> Αθήνα: Αθηνά &lt;Σειρά: Σύνορο&gt;.</w:t>
      </w:r>
    </w:p>
    <w:p w:rsidR="0078671A" w:rsidRPr="00543C53" w:rsidRDefault="0078671A" w:rsidP="00026932">
      <w:pPr>
        <w:numPr>
          <w:ilvl w:val="0"/>
          <w:numId w:val="169"/>
        </w:numPr>
        <w:spacing w:after="0" w:line="240" w:lineRule="auto"/>
        <w:contextualSpacing/>
        <w:rPr>
          <w:rFonts w:eastAsia="Times New Roman"/>
          <w:iCs/>
          <w:sz w:val="24"/>
          <w:szCs w:val="24"/>
        </w:rPr>
      </w:pPr>
      <w:r w:rsidRPr="00543C53">
        <w:rPr>
          <w:rFonts w:eastAsia="Times New Roman" w:cs="Calibri"/>
          <w:sz w:val="24"/>
          <w:szCs w:val="24"/>
        </w:rPr>
        <w:t>Χατζηεφραιμίδης, Ει. (2006</w:t>
      </w:r>
      <w:r w:rsidRPr="00543C53">
        <w:rPr>
          <w:rFonts w:eastAsia="Times New Roman" w:cs="Calibri"/>
          <w:i/>
          <w:sz w:val="24"/>
          <w:szCs w:val="24"/>
        </w:rPr>
        <w:t>).  Ορθοδοξία και πολιτισμός: Η διακονία της κατάφασης στην πολιτισμική πολυμορφία</w:t>
      </w:r>
      <w:r w:rsidRPr="00543C53">
        <w:rPr>
          <w:rFonts w:eastAsia="Times New Roman" w:cs="Calibri"/>
          <w:sz w:val="24"/>
          <w:szCs w:val="24"/>
        </w:rPr>
        <w:t>, Θεσσαλονίκη: Σταμούλης .</w:t>
      </w:r>
    </w:p>
    <w:p w:rsidR="0078671A" w:rsidRPr="00C96238" w:rsidRDefault="0078671A" w:rsidP="00026932">
      <w:pPr>
        <w:spacing w:after="0"/>
        <w:ind w:left="360"/>
        <w:contextualSpacing/>
        <w:rPr>
          <w:rFonts w:eastAsia="Times New Roman"/>
          <w:iCs/>
          <w:szCs w:val="24"/>
        </w:rPr>
      </w:pPr>
    </w:p>
    <w:p w:rsidR="0078671A" w:rsidRDefault="0078671A" w:rsidP="00026932">
      <w:pPr>
        <w:spacing w:after="0"/>
        <w:ind w:left="720"/>
        <w:contextualSpacing/>
        <w:rPr>
          <w:rFonts w:eastAsia="Times New Roman"/>
          <w:iCs/>
          <w:szCs w:val="24"/>
        </w:rPr>
      </w:pPr>
      <w:r w:rsidRPr="00C96238" w:rsidDel="00B36517">
        <w:rPr>
          <w:rFonts w:eastAsia="Times New Roman"/>
          <w:iCs/>
          <w:szCs w:val="24"/>
        </w:rPr>
        <w:t xml:space="preserve"> </w:t>
      </w:r>
    </w:p>
    <w:p w:rsidR="00797C2E" w:rsidRPr="00C96238" w:rsidRDefault="00797C2E" w:rsidP="00026932">
      <w:pPr>
        <w:spacing w:after="0"/>
        <w:ind w:left="720"/>
        <w:contextualSpacing/>
        <w:rPr>
          <w:rFonts w:eastAsia="Times New Roman"/>
          <w:iCs/>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8671A" w:rsidRPr="00C96238" w:rsidTr="0078671A">
        <w:tc>
          <w:tcPr>
            <w:tcW w:w="8613" w:type="dxa"/>
            <w:shd w:val="clear" w:color="auto" w:fill="4F81BD"/>
          </w:tcPr>
          <w:p w:rsidR="0078671A" w:rsidRPr="00543C53" w:rsidRDefault="0078671A" w:rsidP="00026932">
            <w:pPr>
              <w:spacing w:after="0"/>
              <w:jc w:val="center"/>
              <w:rPr>
                <w:b/>
                <w:bCs/>
                <w:color w:val="FFFFFF"/>
                <w:sz w:val="24"/>
                <w:szCs w:val="24"/>
              </w:rPr>
            </w:pPr>
            <w:r w:rsidRPr="00543C53">
              <w:rPr>
                <w:b/>
                <w:bCs/>
                <w:color w:val="FFFFFF"/>
                <w:sz w:val="24"/>
                <w:szCs w:val="24"/>
              </w:rPr>
              <w:t>4.4 ΙΣΤΟΡΙΑ (4</w:t>
            </w:r>
            <w:r w:rsidRPr="00543C53">
              <w:rPr>
                <w:b/>
                <w:bCs/>
                <w:color w:val="FFFFFF"/>
                <w:sz w:val="24"/>
                <w:szCs w:val="24"/>
                <w:vertAlign w:val="superscript"/>
              </w:rPr>
              <w:t>ο</w:t>
            </w:r>
            <w:r w:rsidRPr="00543C53">
              <w:rPr>
                <w:b/>
                <w:bCs/>
                <w:color w:val="FFFFFF"/>
                <w:sz w:val="24"/>
                <w:szCs w:val="24"/>
              </w:rPr>
              <w:t xml:space="preserve"> δίωρο)</w:t>
            </w:r>
          </w:p>
        </w:tc>
      </w:tr>
    </w:tbl>
    <w:p w:rsidR="0078671A" w:rsidRPr="00C96238" w:rsidRDefault="0078671A"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8671A" w:rsidRPr="00C96238" w:rsidTr="0078671A">
        <w:trPr>
          <w:trHeight w:val="496"/>
        </w:trPr>
        <w:tc>
          <w:tcPr>
            <w:tcW w:w="4306" w:type="dxa"/>
            <w:shd w:val="clear" w:color="auto" w:fill="B8CCE4"/>
            <w:vAlign w:val="center"/>
          </w:tcPr>
          <w:p w:rsidR="0078671A" w:rsidRPr="00C96238" w:rsidRDefault="0078671A" w:rsidP="00026932">
            <w:pPr>
              <w:spacing w:after="0"/>
              <w:jc w:val="center"/>
              <w:rPr>
                <w:b/>
                <w:bCs/>
                <w:szCs w:val="24"/>
              </w:rPr>
            </w:pPr>
            <w:r w:rsidRPr="00C96238">
              <w:rPr>
                <w:bCs/>
                <w:szCs w:val="24"/>
              </w:rPr>
              <w:t>Προσδοκώμενα Μαθησιακά Αποτελέσματα</w:t>
            </w:r>
          </w:p>
        </w:tc>
        <w:tc>
          <w:tcPr>
            <w:tcW w:w="4307" w:type="dxa"/>
            <w:shd w:val="clear" w:color="auto" w:fill="B8CCE4"/>
            <w:vAlign w:val="center"/>
          </w:tcPr>
          <w:p w:rsidR="0078671A" w:rsidRPr="00C96238" w:rsidRDefault="0078671A" w:rsidP="00026932">
            <w:pPr>
              <w:spacing w:after="0"/>
              <w:jc w:val="center"/>
            </w:pPr>
            <w:r w:rsidRPr="00C96238">
              <w:t>Αξιολόγηση</w:t>
            </w:r>
          </w:p>
        </w:tc>
      </w:tr>
      <w:tr w:rsidR="0078671A" w:rsidRPr="00C96238" w:rsidTr="0078671A">
        <w:tc>
          <w:tcPr>
            <w:tcW w:w="4306" w:type="dxa"/>
            <w:shd w:val="clear" w:color="auto" w:fill="DBE5F1"/>
          </w:tcPr>
          <w:p w:rsidR="0078671A" w:rsidRPr="00C96238" w:rsidRDefault="0078671A" w:rsidP="00026932">
            <w:pPr>
              <w:spacing w:after="0"/>
              <w:rPr>
                <w:b/>
                <w:bCs/>
              </w:rPr>
            </w:pPr>
            <w:r w:rsidRPr="00C96238">
              <w:rPr>
                <w:bCs/>
              </w:rPr>
              <w:t>Οι μαθητές/ μαθήτριες να:</w:t>
            </w:r>
          </w:p>
          <w:p w:rsidR="0078671A" w:rsidRDefault="0078671A" w:rsidP="00026932">
            <w:pPr>
              <w:numPr>
                <w:ilvl w:val="0"/>
                <w:numId w:val="171"/>
              </w:numPr>
              <w:spacing w:after="0" w:line="240" w:lineRule="auto"/>
              <w:rPr>
                <w:rFonts w:cs="Calibri"/>
                <w:b/>
                <w:bCs/>
                <w:color w:val="000000"/>
              </w:rPr>
            </w:pPr>
            <w:r w:rsidRPr="00C96238">
              <w:rPr>
                <w:rFonts w:cs="Calibri"/>
                <w:color w:val="000000"/>
              </w:rPr>
              <w:t>αναδεικνύουν διαστάσεις των αντιλήψεων για τον ιστορικό χρόνο στον Χριστιανισμό και τις θρησκείες,</w:t>
            </w:r>
          </w:p>
          <w:p w:rsidR="0078671A" w:rsidRDefault="0078671A" w:rsidP="00026932">
            <w:pPr>
              <w:numPr>
                <w:ilvl w:val="0"/>
                <w:numId w:val="171"/>
              </w:numPr>
              <w:spacing w:after="0" w:line="240" w:lineRule="auto"/>
              <w:contextualSpacing/>
              <w:rPr>
                <w:rFonts w:eastAsia="Times New Roman"/>
                <w:b/>
                <w:bCs/>
                <w:sz w:val="21"/>
                <w:szCs w:val="21"/>
              </w:rPr>
            </w:pPr>
            <w:r w:rsidRPr="00C96238">
              <w:rPr>
                <w:rFonts w:cs="Calibri"/>
              </w:rPr>
              <w:t>ερμηνεύουν ιστορικά γεγονότα που σχετίζονται με θρησκευτικές πεποιθήσεις.</w:t>
            </w:r>
          </w:p>
        </w:tc>
        <w:tc>
          <w:tcPr>
            <w:tcW w:w="4307" w:type="dxa"/>
            <w:shd w:val="clear" w:color="auto" w:fill="DBE5F1"/>
          </w:tcPr>
          <w:p w:rsidR="0078671A" w:rsidRDefault="0078671A" w:rsidP="00026932">
            <w:pPr>
              <w:numPr>
                <w:ilvl w:val="0"/>
                <w:numId w:val="171"/>
              </w:numPr>
              <w:spacing w:after="0" w:line="240" w:lineRule="auto"/>
              <w:contextualSpacing/>
            </w:pPr>
            <w:r w:rsidRPr="00C96238">
              <w:t>Παρουσίαση αντιλήψεων του Χριστιανισμού και των θρησκειών για τον ιστορικό χρόνο και των επιδράσεών τους στη δράση του ανθρώπου.</w:t>
            </w:r>
          </w:p>
          <w:p w:rsidR="0078671A" w:rsidRDefault="0078671A" w:rsidP="00026932">
            <w:pPr>
              <w:numPr>
                <w:ilvl w:val="0"/>
                <w:numId w:val="171"/>
              </w:numPr>
              <w:spacing w:after="0" w:line="240" w:lineRule="auto"/>
              <w:contextualSpacing/>
            </w:pPr>
            <w:r w:rsidRPr="00C96238">
              <w:t>Ερμηνεία της σχέσης ιστορικών γεγονότων και θρησκευτικών πεποιθήσεων.</w:t>
            </w:r>
          </w:p>
        </w:tc>
      </w:tr>
    </w:tbl>
    <w:p w:rsidR="0078671A" w:rsidRPr="00C96238" w:rsidRDefault="0078671A" w:rsidP="00026932">
      <w:pPr>
        <w:spacing w:after="0"/>
        <w:rPr>
          <w:rFonts w:cs="Calibri"/>
        </w:rPr>
      </w:pPr>
    </w:p>
    <w:p w:rsidR="0078671A" w:rsidRPr="00543C53" w:rsidRDefault="0078671A" w:rsidP="00026932">
      <w:pPr>
        <w:spacing w:after="0"/>
        <w:contextualSpacing/>
        <w:rPr>
          <w:rFonts w:cs="Calibri"/>
          <w:sz w:val="28"/>
          <w:szCs w:val="28"/>
        </w:rPr>
      </w:pPr>
      <w:r w:rsidRPr="00543C53">
        <w:rPr>
          <w:rFonts w:cs="Calibri"/>
          <w:sz w:val="28"/>
          <w:szCs w:val="28"/>
        </w:rPr>
        <w:t>Προτεινόμενη Μέθοδος - Ενδεικτικές Δραστηριότητες</w:t>
      </w:r>
    </w:p>
    <w:p w:rsidR="0078671A" w:rsidRPr="006E765C" w:rsidRDefault="0078671A" w:rsidP="00026932">
      <w:pPr>
        <w:spacing w:after="0"/>
        <w:contextualSpacing/>
        <w:rPr>
          <w:highlight w:val="yellow"/>
        </w:rPr>
      </w:pPr>
    </w:p>
    <w:p w:rsidR="0078671A" w:rsidRPr="00543C53" w:rsidRDefault="0078671A" w:rsidP="00026932">
      <w:pPr>
        <w:spacing w:after="0"/>
        <w:jc w:val="both"/>
        <w:rPr>
          <w:sz w:val="24"/>
          <w:szCs w:val="24"/>
        </w:rPr>
      </w:pPr>
      <w:r w:rsidRPr="00543C53">
        <w:rPr>
          <w:sz w:val="24"/>
          <w:szCs w:val="24"/>
        </w:rPr>
        <w:t xml:space="preserve">Προτείνεται η </w:t>
      </w:r>
      <w:r w:rsidRPr="00543C53">
        <w:rPr>
          <w:b/>
          <w:sz w:val="24"/>
          <w:szCs w:val="24"/>
        </w:rPr>
        <w:t>διερευνητική</w:t>
      </w:r>
      <w:r w:rsidRPr="00543C53">
        <w:rPr>
          <w:sz w:val="24"/>
          <w:szCs w:val="24"/>
        </w:rPr>
        <w:t xml:space="preserve"> μέθοδος με κύρια βήματα τα εξής:</w:t>
      </w:r>
    </w:p>
    <w:p w:rsidR="0078671A" w:rsidRPr="00543C53" w:rsidRDefault="0078671A" w:rsidP="00026932">
      <w:pPr>
        <w:spacing w:after="0"/>
        <w:jc w:val="both"/>
        <w:rPr>
          <w:sz w:val="24"/>
          <w:szCs w:val="24"/>
        </w:rPr>
      </w:pPr>
    </w:p>
    <w:p w:rsidR="0078671A" w:rsidRPr="00543C53" w:rsidRDefault="0078671A" w:rsidP="00026932">
      <w:pPr>
        <w:spacing w:after="0"/>
        <w:jc w:val="both"/>
        <w:rPr>
          <w:b/>
          <w:sz w:val="24"/>
          <w:szCs w:val="24"/>
        </w:rPr>
      </w:pPr>
      <w:r w:rsidRPr="00543C53">
        <w:rPr>
          <w:b/>
          <w:sz w:val="24"/>
          <w:szCs w:val="24"/>
        </w:rPr>
        <w:t>Παρουσιάζοντας:</w:t>
      </w:r>
    </w:p>
    <w:p w:rsidR="0078671A" w:rsidRPr="00543C53" w:rsidRDefault="0078671A" w:rsidP="00026932">
      <w:pPr>
        <w:spacing w:after="0"/>
        <w:jc w:val="both"/>
        <w:rPr>
          <w:sz w:val="24"/>
          <w:szCs w:val="24"/>
        </w:rPr>
      </w:pPr>
      <w:r w:rsidRPr="00543C53">
        <w:rPr>
          <w:i/>
          <w:sz w:val="24"/>
          <w:szCs w:val="24"/>
        </w:rPr>
        <w:t>Το ιστορικό γεγονός ως δομικό στοιχείο στον Χριστιανισμό και στις θρησκείες.</w:t>
      </w:r>
    </w:p>
    <w:p w:rsidR="0078671A" w:rsidRPr="00543C53" w:rsidRDefault="0078671A" w:rsidP="00026932">
      <w:pPr>
        <w:numPr>
          <w:ilvl w:val="0"/>
          <w:numId w:val="172"/>
        </w:numPr>
        <w:spacing w:after="0" w:line="240" w:lineRule="auto"/>
        <w:contextualSpacing/>
        <w:jc w:val="both"/>
        <w:rPr>
          <w:sz w:val="24"/>
          <w:szCs w:val="24"/>
        </w:rPr>
      </w:pPr>
      <w:r w:rsidRPr="00543C53" w:rsidDel="00F23754">
        <w:rPr>
          <w:rFonts w:eastAsia="Times New Roman"/>
          <w:sz w:val="24"/>
          <w:szCs w:val="24"/>
        </w:rPr>
        <w:t xml:space="preserve"> </w:t>
      </w:r>
      <w:r w:rsidRPr="00543C53">
        <w:rPr>
          <w:rFonts w:eastAsia="Times New Roman"/>
          <w:sz w:val="24"/>
          <w:szCs w:val="24"/>
        </w:rPr>
        <w:t>«Λέξεις – γρίφοι»: Σε ομαδοσυνεργασία δίνεται το προεόρτιο κοντάκιο των Χριστουγέννων (‘Ἡ Παρθένος σήμερον, τὸν προαιώνιον Λόγον</w:t>
      </w:r>
      <w:r w:rsidRPr="00543C53" w:rsidDel="006010AE">
        <w:rPr>
          <w:sz w:val="24"/>
          <w:szCs w:val="24"/>
        </w:rPr>
        <w:t xml:space="preserve"> </w:t>
      </w:r>
      <w:r w:rsidRPr="00543C53">
        <w:rPr>
          <w:sz w:val="24"/>
          <w:szCs w:val="24"/>
        </w:rPr>
        <w:t xml:space="preserve">…’) </w:t>
      </w:r>
      <w:r w:rsidRPr="00543C53">
        <w:rPr>
          <w:rFonts w:eastAsia="Times New Roman"/>
          <w:sz w:val="24"/>
          <w:szCs w:val="24"/>
        </w:rPr>
        <w:t xml:space="preserve">κομμένο σε μικρές φράσεις. </w:t>
      </w:r>
      <w:r w:rsidRPr="00543C53">
        <w:rPr>
          <w:sz w:val="24"/>
          <w:szCs w:val="24"/>
        </w:rPr>
        <w:t xml:space="preserve">Οι μαθητές/μαθήτριες το ανασυναρμολογούν και σχολιάζουν την έννοια του χρόνου σε σχέση με το πρόσωπο του Χριστού. </w:t>
      </w:r>
    </w:p>
    <w:p w:rsidR="0078671A" w:rsidRPr="00543C53" w:rsidRDefault="0078671A" w:rsidP="00026932">
      <w:pPr>
        <w:numPr>
          <w:ilvl w:val="0"/>
          <w:numId w:val="172"/>
        </w:numPr>
        <w:spacing w:after="0" w:line="240" w:lineRule="auto"/>
        <w:ind w:left="357"/>
        <w:contextualSpacing/>
        <w:jc w:val="both"/>
        <w:rPr>
          <w:sz w:val="24"/>
          <w:szCs w:val="24"/>
        </w:rPr>
      </w:pPr>
      <w:r w:rsidRPr="00543C53">
        <w:rPr>
          <w:sz w:val="24"/>
          <w:szCs w:val="24"/>
        </w:rPr>
        <w:t>Εναλλακτικά:</w:t>
      </w:r>
    </w:p>
    <w:p w:rsidR="0078671A" w:rsidRPr="00543C53" w:rsidRDefault="0078671A" w:rsidP="00026932">
      <w:pPr>
        <w:spacing w:after="0"/>
        <w:ind w:left="357"/>
        <w:jc w:val="both"/>
        <w:rPr>
          <w:sz w:val="24"/>
          <w:szCs w:val="24"/>
        </w:rPr>
      </w:pPr>
      <w:r w:rsidRPr="00543C53">
        <w:rPr>
          <w:sz w:val="24"/>
          <w:szCs w:val="24"/>
        </w:rPr>
        <w:t>«Έντεχνος συλλογισμός (</w:t>
      </w:r>
      <w:r w:rsidRPr="00543C53">
        <w:rPr>
          <w:sz w:val="24"/>
          <w:szCs w:val="24"/>
          <w:lang w:val="en-US"/>
        </w:rPr>
        <w:t>Artful</w:t>
      </w:r>
      <w:r w:rsidRPr="00543C53">
        <w:rPr>
          <w:sz w:val="24"/>
          <w:szCs w:val="24"/>
        </w:rPr>
        <w:t xml:space="preserve"> </w:t>
      </w:r>
      <w:r w:rsidRPr="00543C53">
        <w:rPr>
          <w:sz w:val="24"/>
          <w:szCs w:val="24"/>
          <w:lang w:val="en-US"/>
        </w:rPr>
        <w:t>thinking</w:t>
      </w:r>
      <w:r w:rsidRPr="00543C53">
        <w:rPr>
          <w:sz w:val="24"/>
          <w:szCs w:val="24"/>
        </w:rPr>
        <w:t>): Βλέπω, Ισχυρίζομαι, Αναρωτιέμαι». Προβολή ιστορικής χρονογραμμής με θέμα την παγκόσμια εξέλιξη των θρησκειών (υπάρχουν μικρής διάρκειας βίντεο στην αγγλική στο διαδίκτυο). Προαιρετικά μπορούν να υποβληθούν στους μαθητές/στις μαθήτριες παρόμοιες ερωτήσεις : «Ποιες θρησκείες απεικονίζονται (οι ιστορικές) και ποιες όχι; Γιατί νομίζεις ότι γίνεται αυτό;», «Τι σηματοδοτεί την απαρχή μιας θρησκείας (η γέννηση του ιδρυτή της);».</w:t>
      </w:r>
    </w:p>
    <w:p w:rsidR="0078671A" w:rsidRPr="00543C53" w:rsidRDefault="0078671A" w:rsidP="00026932">
      <w:pPr>
        <w:spacing w:after="0"/>
        <w:ind w:left="357"/>
        <w:jc w:val="both"/>
        <w:rPr>
          <w:sz w:val="24"/>
          <w:szCs w:val="24"/>
        </w:rPr>
      </w:pPr>
      <w:r w:rsidRPr="00543C53">
        <w:rPr>
          <w:sz w:val="24"/>
          <w:szCs w:val="24"/>
        </w:rPr>
        <w:t xml:space="preserve">  </w:t>
      </w:r>
    </w:p>
    <w:p w:rsidR="0078671A" w:rsidRPr="00543C53" w:rsidRDefault="0078671A" w:rsidP="00026932">
      <w:pPr>
        <w:spacing w:after="0"/>
        <w:jc w:val="both"/>
        <w:rPr>
          <w:b/>
          <w:sz w:val="24"/>
          <w:szCs w:val="24"/>
        </w:rPr>
      </w:pPr>
      <w:r w:rsidRPr="00543C53">
        <w:rPr>
          <w:b/>
          <w:sz w:val="24"/>
          <w:szCs w:val="24"/>
        </w:rPr>
        <w:lastRenderedPageBreak/>
        <w:t>Εφαρμόζοντας:</w:t>
      </w:r>
    </w:p>
    <w:p w:rsidR="0078671A" w:rsidRPr="00543C53" w:rsidRDefault="0078671A" w:rsidP="00026932">
      <w:pPr>
        <w:spacing w:after="0"/>
        <w:jc w:val="both"/>
        <w:rPr>
          <w:i/>
          <w:sz w:val="24"/>
          <w:szCs w:val="24"/>
        </w:rPr>
      </w:pPr>
      <w:r w:rsidRPr="00543C53">
        <w:rPr>
          <w:i/>
          <w:sz w:val="24"/>
          <w:szCs w:val="24"/>
        </w:rPr>
        <w:t>Αποσαφήνιση όρων, προϋποθέσεων, ερμηνειών της θρησκευτικής ιστορίας.</w:t>
      </w:r>
    </w:p>
    <w:p w:rsidR="0078671A" w:rsidRPr="00543C53" w:rsidRDefault="0078671A" w:rsidP="00026932">
      <w:pPr>
        <w:numPr>
          <w:ilvl w:val="0"/>
          <w:numId w:val="4"/>
        </w:numPr>
        <w:spacing w:after="0" w:line="240" w:lineRule="auto"/>
        <w:ind w:left="425"/>
        <w:jc w:val="both"/>
        <w:rPr>
          <w:sz w:val="24"/>
          <w:szCs w:val="24"/>
        </w:rPr>
      </w:pPr>
      <w:r w:rsidRPr="00543C53">
        <w:rPr>
          <w:sz w:val="24"/>
          <w:szCs w:val="24"/>
        </w:rPr>
        <w:t>«Ανάλυση Διαστάσεων»– «Σκέψου, Γράψε, Συζήτησε, Μοιράσου (</w:t>
      </w:r>
      <w:r w:rsidRPr="00543C53">
        <w:rPr>
          <w:sz w:val="24"/>
          <w:szCs w:val="24"/>
          <w:lang w:val="en-US"/>
        </w:rPr>
        <w:t>TWPS</w:t>
      </w:r>
      <w:r w:rsidRPr="00543C53">
        <w:rPr>
          <w:sz w:val="24"/>
          <w:szCs w:val="24"/>
        </w:rPr>
        <w:t xml:space="preserve">)»: Επεξεργασία κειμένων που αναφέρονται στην ίδρυση θρησκειών, όπως Χριστιανισμός, Ισλάμ, Βουδισμός και στο πρόσωπο του ιδρυτή τους (π.χ. Γιαννουλάτος, 2004). Oι μαθητές /μαθήτριες προσδιορίζουν βασικές παραμέτρους της ιστορίας, όπως π.χ. τον χώρο, τον χρόνο, την εξέλιξη, τη σύνδεση γεωφυσικής κατάστασης με την πολιτιστική ανάπτυξη, σε σύνδεση με ιστορικά θρησκευτικά γεγονότα. </w:t>
      </w:r>
    </w:p>
    <w:p w:rsidR="0078671A" w:rsidRPr="00543C53" w:rsidRDefault="0078671A" w:rsidP="00026932">
      <w:pPr>
        <w:numPr>
          <w:ilvl w:val="0"/>
          <w:numId w:val="4"/>
        </w:numPr>
        <w:spacing w:after="0" w:line="240" w:lineRule="auto"/>
        <w:ind w:left="425"/>
        <w:jc w:val="both"/>
        <w:rPr>
          <w:i/>
          <w:sz w:val="24"/>
          <w:szCs w:val="24"/>
        </w:rPr>
      </w:pPr>
      <w:r w:rsidRPr="00543C53" w:rsidDel="0063460E">
        <w:rPr>
          <w:sz w:val="24"/>
          <w:szCs w:val="24"/>
        </w:rPr>
        <w:t xml:space="preserve"> </w:t>
      </w:r>
      <w:r w:rsidRPr="00543C53">
        <w:rPr>
          <w:sz w:val="24"/>
          <w:szCs w:val="24"/>
        </w:rPr>
        <w:t>Εναλλακτικά:</w:t>
      </w:r>
    </w:p>
    <w:p w:rsidR="0078671A" w:rsidRPr="00543C53" w:rsidRDefault="0078671A" w:rsidP="00026932">
      <w:pPr>
        <w:spacing w:after="0"/>
        <w:ind w:left="425"/>
        <w:jc w:val="both"/>
        <w:rPr>
          <w:sz w:val="24"/>
          <w:szCs w:val="24"/>
        </w:rPr>
      </w:pPr>
      <w:r w:rsidRPr="00543C53">
        <w:rPr>
          <w:sz w:val="24"/>
          <w:szCs w:val="24"/>
        </w:rPr>
        <w:t>«Επεξεργασία κειμένου με καθοδηγητικές ερωτήσεις»: Σε φύλλο εργασίας δίνεται κείμενο (π.χ. Φλωρόφσκυ, Βουλγαράκη) για επεξεργασία σε ομαδοσυνεργασία με ερωτήσεις, όπως: Τι είναι ιστορία; Ποιες είναι οι σύγχρονες μεθοδολογικές προϋποθέσεις της ιστορικής σπουδής; Πού εντοπίζονται συνέχειες και ασυνέχειες στην ιστορία; Η θρησκεία/θεολογία έχει ιστορικότητα; Η θρησκεία εξελίσσεται; Στο πλαίσιο του Χριστιανισμού ποια η σχέση θεολογίας και ιστορικότητας; .</w:t>
      </w:r>
    </w:p>
    <w:p w:rsidR="0078671A" w:rsidRPr="00543C53" w:rsidRDefault="0078671A" w:rsidP="00026932">
      <w:pPr>
        <w:spacing w:after="0"/>
        <w:jc w:val="both"/>
        <w:rPr>
          <w:sz w:val="24"/>
          <w:szCs w:val="24"/>
        </w:rPr>
      </w:pPr>
    </w:p>
    <w:p w:rsidR="0078671A" w:rsidRPr="00543C53" w:rsidRDefault="0078671A" w:rsidP="00026932">
      <w:pPr>
        <w:spacing w:after="0"/>
        <w:jc w:val="both"/>
        <w:rPr>
          <w:b/>
          <w:sz w:val="24"/>
          <w:szCs w:val="24"/>
        </w:rPr>
      </w:pPr>
      <w:r w:rsidRPr="00543C53">
        <w:rPr>
          <w:b/>
          <w:sz w:val="24"/>
          <w:szCs w:val="24"/>
        </w:rPr>
        <w:t>Διερευνώντας:</w:t>
      </w:r>
    </w:p>
    <w:p w:rsidR="0078671A" w:rsidRPr="00543C53" w:rsidRDefault="0078671A" w:rsidP="00026932">
      <w:pPr>
        <w:spacing w:after="0"/>
        <w:jc w:val="both"/>
        <w:rPr>
          <w:i/>
          <w:sz w:val="24"/>
          <w:szCs w:val="24"/>
        </w:rPr>
      </w:pPr>
      <w:r w:rsidRPr="00543C53">
        <w:rPr>
          <w:i/>
          <w:sz w:val="24"/>
          <w:szCs w:val="24"/>
        </w:rPr>
        <w:t>Η έννοια του χρόνου στον Χριστιανισμό και στις άλλες θρησκευτικές παραδόσεις σε σχέση με την ιστορία και τον πολιτισμό.</w:t>
      </w:r>
    </w:p>
    <w:p w:rsidR="0078671A" w:rsidRPr="00543C53" w:rsidRDefault="0078671A" w:rsidP="00026932">
      <w:pPr>
        <w:numPr>
          <w:ilvl w:val="0"/>
          <w:numId w:val="181"/>
        </w:numPr>
        <w:spacing w:after="0" w:line="240" w:lineRule="auto"/>
        <w:ind w:left="357" w:hanging="357"/>
        <w:jc w:val="both"/>
        <w:rPr>
          <w:i/>
          <w:sz w:val="24"/>
          <w:szCs w:val="24"/>
        </w:rPr>
      </w:pPr>
      <w:r w:rsidRPr="00543C53">
        <w:rPr>
          <w:sz w:val="24"/>
          <w:szCs w:val="24"/>
        </w:rPr>
        <w:t xml:space="preserve">«Σκέψου, Συζήτησε, Μοιράσου (TPS). Επ’ αυτού θα είχα να πω»: Π.χ. για την έννοια του ευθύγραμμου και του κυκλικού χρόνου. Οι μαθητές/μαθήτριες μέσα από κείμενα (π.χ. Cullmann) διερευνούν την έννοια του ευθύγραμμου και κυκλικού χρόνου στις θρησκείες και πώς αυτό συνδέεται με την πορεία του πιστού/της πιστής στον κόσμο. </w:t>
      </w:r>
    </w:p>
    <w:p w:rsidR="0078671A" w:rsidRPr="00543C53" w:rsidRDefault="0078671A" w:rsidP="00026932">
      <w:pPr>
        <w:numPr>
          <w:ilvl w:val="0"/>
          <w:numId w:val="181"/>
        </w:numPr>
        <w:spacing w:after="0" w:line="240" w:lineRule="auto"/>
        <w:ind w:left="357" w:hanging="357"/>
        <w:jc w:val="both"/>
        <w:rPr>
          <w:i/>
          <w:sz w:val="24"/>
          <w:szCs w:val="24"/>
        </w:rPr>
      </w:pPr>
      <w:r w:rsidRPr="00543C53">
        <w:rPr>
          <w:sz w:val="24"/>
          <w:szCs w:val="24"/>
        </w:rPr>
        <w:t>Εναλλακτικά:</w:t>
      </w:r>
    </w:p>
    <w:p w:rsidR="0078671A" w:rsidRPr="00543C53" w:rsidRDefault="0078671A" w:rsidP="00026932">
      <w:pPr>
        <w:spacing w:after="0"/>
        <w:ind w:left="426"/>
        <w:jc w:val="both"/>
        <w:rPr>
          <w:sz w:val="24"/>
          <w:szCs w:val="24"/>
        </w:rPr>
      </w:pPr>
      <w:r w:rsidRPr="00543C53">
        <w:rPr>
          <w:sz w:val="24"/>
          <w:szCs w:val="24"/>
        </w:rPr>
        <w:t>«Τοποθέτηση απέναντι στο κείμενο»: Δίνεται κείμενο σχετικό με την έννοια της ιστορίας και του χρόνου στη θρησκεία (π.χ. Ζουμπουλάκης, Παπαθανασίου ) Οι μαθητές/μαθήτριες τοποθετούνται γραπτώς και μοιράζονται με τη μέθοδο χιονοστιβάδας τις σκέψεις τους.</w:t>
      </w:r>
    </w:p>
    <w:p w:rsidR="0078671A" w:rsidRPr="00543C53" w:rsidRDefault="0078671A" w:rsidP="00026932">
      <w:pPr>
        <w:spacing w:after="0"/>
        <w:ind w:left="426"/>
        <w:jc w:val="both"/>
        <w:rPr>
          <w:sz w:val="24"/>
          <w:szCs w:val="24"/>
        </w:rPr>
      </w:pPr>
    </w:p>
    <w:p w:rsidR="0078671A" w:rsidRPr="00543C53" w:rsidRDefault="0078671A" w:rsidP="00026932">
      <w:pPr>
        <w:spacing w:after="0"/>
        <w:jc w:val="both"/>
        <w:rPr>
          <w:b/>
          <w:sz w:val="24"/>
          <w:szCs w:val="24"/>
        </w:rPr>
      </w:pPr>
      <w:r w:rsidRPr="00543C53">
        <w:rPr>
          <w:b/>
          <w:sz w:val="24"/>
          <w:szCs w:val="24"/>
        </w:rPr>
        <w:t>Αναπλαισιώνοντας:</w:t>
      </w:r>
    </w:p>
    <w:p w:rsidR="0078671A" w:rsidRPr="00543C53" w:rsidRDefault="0078671A" w:rsidP="00026932">
      <w:pPr>
        <w:spacing w:after="0"/>
        <w:jc w:val="both"/>
        <w:rPr>
          <w:sz w:val="24"/>
          <w:szCs w:val="24"/>
        </w:rPr>
      </w:pPr>
      <w:r w:rsidRPr="00543C53">
        <w:rPr>
          <w:i/>
          <w:sz w:val="24"/>
          <w:szCs w:val="24"/>
        </w:rPr>
        <w:t>Οι συνέπειες των διαφορετικών απόψεων για τον χρόνο στη ζωή των πιστών και στον πολιτισμό.</w:t>
      </w:r>
    </w:p>
    <w:p w:rsidR="0078671A" w:rsidRPr="00543C53" w:rsidRDefault="0078671A" w:rsidP="00026932">
      <w:pPr>
        <w:numPr>
          <w:ilvl w:val="0"/>
          <w:numId w:val="173"/>
        </w:numPr>
        <w:spacing w:after="0" w:line="240" w:lineRule="auto"/>
        <w:ind w:left="357"/>
        <w:jc w:val="both"/>
        <w:rPr>
          <w:sz w:val="24"/>
          <w:szCs w:val="24"/>
        </w:rPr>
      </w:pPr>
      <w:r w:rsidRPr="00543C53">
        <w:rPr>
          <w:sz w:val="24"/>
          <w:szCs w:val="24"/>
        </w:rPr>
        <w:t>«Σύγκριση κειμένων»: Δίνονται στους μαθητές/στις μαθήτριες δύο κείμενα, το πρώτο με θέμα την ευθύγραμμη πορεία της ιστορίας και το νόημά της για τον άνθρωπο (π.χ. Μαντζαρίδης), και το δεύτερο με θέμα την αιώνια ανακύκληση του κόσμου (σαμσάρα, Ινδοϊσμός) (Γιαννουλάτος, 2004). Οι μαθητές/μαθήτριες καλούνται να απαντήσουν στην ερώτηση: Πώς επηρεάζει η αντίληψη του χρόνου και της ιστορίας τη ζωή κάθε πιστού/πιστής στις δύο αυτές θρησκείες; (Ή πώς ατενίζει το μέλλον ο/η σύγχρονος/η χριστιανός/η και ο/η σύγχρονος/η Ινδουϊστής/Ινδουΐστρια;)</w:t>
      </w:r>
    </w:p>
    <w:p w:rsidR="0078671A" w:rsidRPr="00543C53" w:rsidRDefault="0078671A" w:rsidP="00026932">
      <w:pPr>
        <w:numPr>
          <w:ilvl w:val="0"/>
          <w:numId w:val="173"/>
        </w:numPr>
        <w:spacing w:after="0" w:line="240" w:lineRule="auto"/>
        <w:ind w:left="357"/>
        <w:jc w:val="both"/>
        <w:rPr>
          <w:sz w:val="24"/>
          <w:szCs w:val="24"/>
        </w:rPr>
      </w:pPr>
      <w:r w:rsidRPr="00543C53">
        <w:rPr>
          <w:sz w:val="24"/>
          <w:szCs w:val="24"/>
        </w:rPr>
        <w:t>Εναλλακτικά:</w:t>
      </w:r>
    </w:p>
    <w:p w:rsidR="0078671A" w:rsidRPr="00543C53" w:rsidRDefault="0078671A" w:rsidP="00026932">
      <w:pPr>
        <w:spacing w:after="0"/>
        <w:ind w:left="357"/>
        <w:jc w:val="both"/>
        <w:rPr>
          <w:sz w:val="24"/>
          <w:szCs w:val="24"/>
        </w:rPr>
      </w:pPr>
      <w:r w:rsidRPr="00543C53">
        <w:rPr>
          <w:sz w:val="24"/>
          <w:szCs w:val="24"/>
        </w:rPr>
        <w:lastRenderedPageBreak/>
        <w:t xml:space="preserve">«Ρόλος στον τοίχο»: Δίνεται κείμενο για τις διαφορές και τις προσεγγίσεις Χριστιανισμού-Ινδοϊσμού (Ζιάκας, 2014) σε σχέση με τον άνθρωπο και τη σημασία του χρόνου στη ζωή του. Οι μαθητές/μαθήτριες καλούνται να γράψουν στον ρόλο στον τοίχο: α) σκέψεις και συναισθήματα ενός Ινδουϊστή (μέσα στο περίγραμμα  του ανθρώπου), και β) σκέψεις και συναισθήματα ενός χριστιανού για τον Ινδουϊστή (έξω από το περίγραμμα). </w:t>
      </w:r>
    </w:p>
    <w:p w:rsidR="0078671A" w:rsidRPr="00543C53" w:rsidRDefault="0078671A" w:rsidP="00026932">
      <w:pPr>
        <w:spacing w:after="0"/>
        <w:jc w:val="both"/>
        <w:rPr>
          <w:sz w:val="24"/>
          <w:szCs w:val="24"/>
        </w:rPr>
      </w:pPr>
    </w:p>
    <w:p w:rsidR="0078671A" w:rsidRPr="00543C53" w:rsidRDefault="0078671A" w:rsidP="00026932">
      <w:pPr>
        <w:spacing w:after="0"/>
        <w:jc w:val="both"/>
        <w:rPr>
          <w:b/>
          <w:sz w:val="24"/>
          <w:szCs w:val="24"/>
        </w:rPr>
      </w:pPr>
      <w:r w:rsidRPr="00543C53">
        <w:rPr>
          <w:b/>
          <w:sz w:val="24"/>
          <w:szCs w:val="24"/>
        </w:rPr>
        <w:t>Αξιολογώντας:</w:t>
      </w:r>
    </w:p>
    <w:p w:rsidR="0078671A" w:rsidRPr="00543C53" w:rsidRDefault="0078671A" w:rsidP="00026932">
      <w:pPr>
        <w:spacing w:after="0"/>
        <w:jc w:val="both"/>
        <w:rPr>
          <w:b/>
          <w:sz w:val="24"/>
          <w:szCs w:val="24"/>
        </w:rPr>
      </w:pPr>
      <w:r w:rsidRPr="00543C53">
        <w:rPr>
          <w:i/>
          <w:sz w:val="24"/>
          <w:szCs w:val="24"/>
        </w:rPr>
        <w:t>Ερμηνεία σύγχρονων ιστορικών γεγονότων που σχετίζονται με τις θρησκευτικές πεποιθήσεις. Ερμηνεία των θρησκευτικών πεποιθήσεων που προκάλεσαν ή επηρέασαν ιστορικά γεγονότα.</w:t>
      </w:r>
    </w:p>
    <w:p w:rsidR="0078671A" w:rsidRPr="00543C53" w:rsidRDefault="0078671A" w:rsidP="00026932">
      <w:pPr>
        <w:numPr>
          <w:ilvl w:val="0"/>
          <w:numId w:val="174"/>
        </w:numPr>
        <w:spacing w:after="0" w:line="240" w:lineRule="auto"/>
        <w:ind w:left="357"/>
        <w:jc w:val="both"/>
        <w:rPr>
          <w:sz w:val="24"/>
          <w:szCs w:val="24"/>
        </w:rPr>
      </w:pPr>
      <w:r w:rsidRPr="00543C53">
        <w:rPr>
          <w:sz w:val="24"/>
          <w:szCs w:val="24"/>
        </w:rPr>
        <w:t>«Ιδεοθύελλα»: Σε πρώτη φάση οι μαθητές/μαθήτριες καλούνται να απαντήσουν στην ερώτηση: Ποια γεγονότα γνωρίζετε, σύγχρονα ή ιστορικά, που θεωρείτε ότι σχετίζονται με θρησκευτικές πεποιθήσεις; Σε δεύτερη φάση οι μαθητές/μαθήτριες καλούνται σε ομαδοσυνεργασία να επιλέξουν ένα (διαφορετικό η κάθε ομάδα) και να το σχολιάσουν.</w:t>
      </w:r>
    </w:p>
    <w:p w:rsidR="0078671A" w:rsidRPr="00543C53" w:rsidRDefault="0078671A" w:rsidP="00026932">
      <w:pPr>
        <w:numPr>
          <w:ilvl w:val="0"/>
          <w:numId w:val="174"/>
        </w:numPr>
        <w:spacing w:after="0" w:line="240" w:lineRule="auto"/>
        <w:ind w:left="357"/>
        <w:jc w:val="both"/>
        <w:rPr>
          <w:sz w:val="24"/>
          <w:szCs w:val="24"/>
        </w:rPr>
      </w:pPr>
      <w:r w:rsidRPr="00543C53">
        <w:rPr>
          <w:sz w:val="24"/>
          <w:szCs w:val="24"/>
        </w:rPr>
        <w:t>Εναλλακτικά:</w:t>
      </w:r>
      <w:r w:rsidRPr="00543C53">
        <w:rPr>
          <w:sz w:val="24"/>
          <w:szCs w:val="24"/>
        </w:rPr>
        <w:tab/>
      </w:r>
    </w:p>
    <w:p w:rsidR="0078671A" w:rsidRPr="00543C53" w:rsidRDefault="0078671A" w:rsidP="00026932">
      <w:pPr>
        <w:spacing w:after="0"/>
        <w:ind w:left="357"/>
        <w:jc w:val="both"/>
        <w:rPr>
          <w:rFonts w:eastAsia="Times New Roman"/>
          <w:sz w:val="24"/>
          <w:szCs w:val="24"/>
        </w:rPr>
      </w:pPr>
      <w:r w:rsidRPr="00543C53">
        <w:rPr>
          <w:rFonts w:eastAsia="Times New Roman"/>
          <w:sz w:val="24"/>
          <w:szCs w:val="24"/>
        </w:rPr>
        <w:t>«Έντεχνος Συλλογισμός (</w:t>
      </w:r>
      <w:r w:rsidRPr="00543C53">
        <w:rPr>
          <w:rFonts w:eastAsia="Times New Roman"/>
          <w:sz w:val="24"/>
          <w:szCs w:val="24"/>
          <w:lang w:val="en-US"/>
        </w:rPr>
        <w:t>Artful</w:t>
      </w:r>
      <w:r w:rsidRPr="00543C53">
        <w:rPr>
          <w:rFonts w:eastAsia="Times New Roman"/>
          <w:sz w:val="24"/>
          <w:szCs w:val="24"/>
        </w:rPr>
        <w:t xml:space="preserve"> </w:t>
      </w:r>
      <w:r w:rsidRPr="00543C53">
        <w:rPr>
          <w:rFonts w:eastAsia="Times New Roman"/>
          <w:sz w:val="24"/>
          <w:szCs w:val="24"/>
          <w:lang w:val="en-US"/>
        </w:rPr>
        <w:t>Thinking</w:t>
      </w:r>
      <w:r w:rsidRPr="00543C53">
        <w:rPr>
          <w:rFonts w:eastAsia="Times New Roman"/>
          <w:sz w:val="24"/>
          <w:szCs w:val="24"/>
        </w:rPr>
        <w:t>): Αρχή, μέση, τέλος»: Δίνεται στους μαθητές/στις μαθήτριες φύλλο εργασίας που περιέχει αποκόμματα εφημερίδων ή φωτογραφίες ή πίνακες ζωγραφικής από το διαδίκτυο σχετικά με γεγονότα που συνδέονται με τη θρησκεία (πχ. πίνακας με το ξεκίνημα της Α΄ Σταυροφορίας, μικρογραφία που απεικονίζει περιστατικό εικονομαχίας, φωτογραφία της τρομοκρατικής επίθεσης στους Δίδυμους πύργους στις 9/11, πίνακας με την βάπτιση του Βλαδίμηρου/των Ρως τον 9</w:t>
      </w:r>
      <w:r w:rsidRPr="00543C53">
        <w:rPr>
          <w:rFonts w:eastAsia="Times New Roman"/>
          <w:sz w:val="24"/>
          <w:szCs w:val="24"/>
          <w:vertAlign w:val="superscript"/>
        </w:rPr>
        <w:t>ο</w:t>
      </w:r>
      <w:r w:rsidRPr="00543C53">
        <w:rPr>
          <w:rFonts w:eastAsia="Times New Roman"/>
          <w:sz w:val="24"/>
          <w:szCs w:val="24"/>
        </w:rPr>
        <w:t xml:space="preserve"> αι.  κ.λπ.). Σε ομαδοσυνεργασία οι μαθητές/μαθήτριες γράφουν μια σύντομη ιστορία στην οποία εντάσσουν το κείμενο ή την φωτογραφία της επιλογής τους.</w:t>
      </w:r>
    </w:p>
    <w:p w:rsidR="0078671A" w:rsidRPr="00543C53" w:rsidRDefault="0078671A" w:rsidP="00026932">
      <w:pPr>
        <w:spacing w:after="0"/>
        <w:jc w:val="both"/>
        <w:rPr>
          <w:rFonts w:eastAsia="Times New Roman"/>
          <w:sz w:val="24"/>
          <w:szCs w:val="24"/>
        </w:rPr>
      </w:pPr>
    </w:p>
    <w:p w:rsidR="0078671A" w:rsidRPr="00C96238" w:rsidRDefault="0078671A" w:rsidP="00026932">
      <w:pPr>
        <w:spacing w:after="0"/>
        <w:rPr>
          <w:rFonts w:cs="Calibri"/>
          <w:sz w:val="28"/>
        </w:rPr>
      </w:pPr>
      <w:r w:rsidRPr="00C96238">
        <w:rPr>
          <w:rFonts w:cs="Calibri"/>
          <w:sz w:val="28"/>
        </w:rPr>
        <w:t>Προτεινόμενο Εκπαιδευτικό Υλικό</w:t>
      </w:r>
    </w:p>
    <w:p w:rsidR="0078671A" w:rsidRPr="00C96238" w:rsidRDefault="0078671A" w:rsidP="00026932">
      <w:pPr>
        <w:spacing w:after="0"/>
        <w:rPr>
          <w:rFonts w:eastAsia="Times New Roman"/>
          <w:szCs w:val="24"/>
        </w:rPr>
      </w:pPr>
    </w:p>
    <w:p w:rsidR="0078671A" w:rsidRPr="006E765C" w:rsidRDefault="0078671A" w:rsidP="00026932">
      <w:pPr>
        <w:numPr>
          <w:ilvl w:val="0"/>
          <w:numId w:val="40"/>
        </w:numPr>
        <w:spacing w:after="0" w:line="240" w:lineRule="auto"/>
        <w:contextualSpacing/>
        <w:rPr>
          <w:rFonts w:eastAsia="Times New Roman"/>
          <w:sz w:val="24"/>
          <w:szCs w:val="24"/>
        </w:rPr>
      </w:pPr>
      <w:r w:rsidRPr="006E765C">
        <w:rPr>
          <w:rFonts w:eastAsia="Times New Roman"/>
          <w:color w:val="000000"/>
          <w:sz w:val="24"/>
          <w:szCs w:val="24"/>
          <w:shd w:val="clear" w:color="auto" w:fill="FFFFFF"/>
        </w:rPr>
        <w:t>Εκπαιδευτικό υλικό ΥΠ.Π.Ε.Θ.:</w:t>
      </w:r>
    </w:p>
    <w:p w:rsidR="0078671A" w:rsidRPr="006E765C" w:rsidRDefault="0078671A" w:rsidP="00026932">
      <w:pPr>
        <w:spacing w:after="0"/>
        <w:ind w:left="360"/>
        <w:rPr>
          <w:color w:val="000000"/>
          <w:sz w:val="24"/>
          <w:szCs w:val="24"/>
          <w:shd w:val="clear" w:color="auto" w:fill="FFFFFF"/>
        </w:rPr>
      </w:pPr>
      <w:r w:rsidRPr="006E765C">
        <w:rPr>
          <w:color w:val="000000"/>
          <w:sz w:val="24"/>
          <w:szCs w:val="24"/>
          <w:shd w:val="clear" w:color="auto" w:fill="FFFFFF"/>
        </w:rPr>
        <w:t xml:space="preserve">α) Ψηφιακό Σχολείο / Διαδραστικά Βιβλία Μαθητή/Μαθήτριας: </w:t>
      </w:r>
    </w:p>
    <w:p w:rsidR="0078671A" w:rsidRPr="006E765C" w:rsidRDefault="0078671A" w:rsidP="00026932">
      <w:pPr>
        <w:numPr>
          <w:ilvl w:val="0"/>
          <w:numId w:val="182"/>
        </w:numPr>
        <w:spacing w:after="0" w:line="240" w:lineRule="auto"/>
        <w:ind w:left="720"/>
        <w:rPr>
          <w:rFonts w:eastAsia="Times New Roman"/>
          <w:iCs/>
          <w:sz w:val="24"/>
          <w:szCs w:val="24"/>
        </w:rPr>
      </w:pPr>
      <w:r w:rsidRPr="006E765C">
        <w:rPr>
          <w:rFonts w:eastAsia="Times New Roman"/>
          <w:iCs/>
          <w:sz w:val="24"/>
          <w:szCs w:val="24"/>
        </w:rPr>
        <w:t xml:space="preserve">Α΄ Λυκείου ΔΕ 2: Χρονογραμμή: βασικοί σταθμοί στην εξέλιξη της χριστιανικής λατρείας: </w:t>
      </w:r>
    </w:p>
    <w:p w:rsidR="0078671A" w:rsidRPr="006E765C" w:rsidRDefault="00E04453" w:rsidP="00026932">
      <w:pPr>
        <w:spacing w:after="0"/>
        <w:ind w:left="720"/>
        <w:rPr>
          <w:rFonts w:eastAsia="Times New Roman"/>
          <w:iCs/>
          <w:sz w:val="24"/>
          <w:szCs w:val="24"/>
        </w:rPr>
      </w:pPr>
      <w:hyperlink r:id="rId380" w:history="1">
        <w:r w:rsidR="0078671A" w:rsidRPr="006E765C">
          <w:rPr>
            <w:rFonts w:eastAsia="Times New Roman"/>
            <w:iCs/>
            <w:color w:val="0000FF"/>
            <w:sz w:val="24"/>
            <w:szCs w:val="24"/>
            <w:u w:val="single"/>
          </w:rPr>
          <w:t>http://ebooks.edu.gr/modules/ebook/show.php/DSGL-A106/116/896,3327</w:t>
        </w:r>
      </w:hyperlink>
      <w:r w:rsidR="0078671A" w:rsidRPr="006E765C">
        <w:rPr>
          <w:rFonts w:eastAsia="Times New Roman"/>
          <w:sz w:val="24"/>
          <w:szCs w:val="24"/>
        </w:rPr>
        <w:t>.</w:t>
      </w:r>
      <w:r w:rsidR="0078671A" w:rsidRPr="006E765C">
        <w:rPr>
          <w:rFonts w:eastAsia="Times New Roman"/>
          <w:iCs/>
          <w:sz w:val="24"/>
          <w:szCs w:val="24"/>
        </w:rPr>
        <w:t xml:space="preserve"> </w:t>
      </w:r>
    </w:p>
    <w:p w:rsidR="0078671A" w:rsidRPr="006E765C" w:rsidRDefault="0078671A" w:rsidP="00026932">
      <w:pPr>
        <w:numPr>
          <w:ilvl w:val="0"/>
          <w:numId w:val="182"/>
        </w:numPr>
        <w:spacing w:after="0" w:line="240" w:lineRule="auto"/>
        <w:ind w:firstLine="66"/>
        <w:contextualSpacing/>
        <w:rPr>
          <w:rFonts w:eastAsia="Times New Roman"/>
          <w:iCs/>
          <w:sz w:val="24"/>
          <w:szCs w:val="24"/>
        </w:rPr>
      </w:pPr>
      <w:r w:rsidRPr="006E765C">
        <w:rPr>
          <w:rFonts w:eastAsia="Times New Roman"/>
          <w:iCs/>
          <w:sz w:val="24"/>
          <w:szCs w:val="24"/>
        </w:rPr>
        <w:t xml:space="preserve">Α΄ Λυκείου ΔΕ 18: </w:t>
      </w:r>
    </w:p>
    <w:p w:rsidR="0078671A" w:rsidRPr="006E765C" w:rsidRDefault="00E04453" w:rsidP="00026932">
      <w:pPr>
        <w:spacing w:after="0"/>
        <w:ind w:left="426" w:firstLine="294"/>
        <w:contextualSpacing/>
        <w:rPr>
          <w:rFonts w:eastAsia="Times New Roman"/>
          <w:iCs/>
          <w:sz w:val="24"/>
          <w:szCs w:val="24"/>
        </w:rPr>
      </w:pPr>
      <w:hyperlink r:id="rId381" w:history="1">
        <w:r w:rsidR="0078671A" w:rsidRPr="006E765C">
          <w:rPr>
            <w:rFonts w:eastAsia="Times New Roman"/>
            <w:iCs/>
            <w:color w:val="0000FF"/>
            <w:sz w:val="24"/>
            <w:szCs w:val="24"/>
            <w:u w:val="single"/>
          </w:rPr>
          <w:t>http://ebooks.edu.gr/modules/ebook/show.php/DSGL-A106/116/898,3337/</w:t>
        </w:r>
      </w:hyperlink>
    </w:p>
    <w:p w:rsidR="0078671A" w:rsidRPr="006E765C" w:rsidRDefault="0078671A" w:rsidP="00026932">
      <w:pPr>
        <w:numPr>
          <w:ilvl w:val="0"/>
          <w:numId w:val="182"/>
        </w:numPr>
        <w:spacing w:after="0" w:line="240" w:lineRule="auto"/>
        <w:ind w:left="720"/>
        <w:rPr>
          <w:rFonts w:eastAsia="Times New Roman"/>
          <w:iCs/>
          <w:sz w:val="24"/>
          <w:szCs w:val="24"/>
        </w:rPr>
      </w:pPr>
      <w:r w:rsidRPr="006E765C">
        <w:rPr>
          <w:rFonts w:eastAsia="Times New Roman"/>
          <w:iCs/>
          <w:sz w:val="24"/>
          <w:szCs w:val="24"/>
        </w:rPr>
        <w:t xml:space="preserve">Γ΄ Γυμνασίου ΔΕ 1, 2: </w:t>
      </w:r>
      <w:hyperlink r:id="rId382" w:history="1">
        <w:r w:rsidRPr="006E765C">
          <w:rPr>
            <w:rFonts w:eastAsia="Times New Roman"/>
            <w:iCs/>
            <w:color w:val="0000FF"/>
            <w:sz w:val="24"/>
            <w:szCs w:val="24"/>
            <w:u w:val="single"/>
          </w:rPr>
          <w:t>http://ebooks.edu.gr/modules/ebook/show.php/DSGYM-C117/510/3327,13416</w:t>
        </w:r>
      </w:hyperlink>
      <w:r w:rsidRPr="006E765C">
        <w:rPr>
          <w:rFonts w:eastAsia="Times New Roman"/>
          <w:sz w:val="24"/>
          <w:szCs w:val="24"/>
        </w:rPr>
        <w:t>.</w:t>
      </w:r>
      <w:r w:rsidRPr="006E765C">
        <w:rPr>
          <w:rFonts w:eastAsia="Times New Roman"/>
          <w:iCs/>
          <w:sz w:val="24"/>
          <w:szCs w:val="24"/>
        </w:rPr>
        <w:t xml:space="preserve"> </w:t>
      </w:r>
    </w:p>
    <w:p w:rsidR="0078671A" w:rsidRPr="006E765C" w:rsidRDefault="0078671A" w:rsidP="00026932">
      <w:pPr>
        <w:numPr>
          <w:ilvl w:val="0"/>
          <w:numId w:val="182"/>
        </w:numPr>
        <w:spacing w:after="0" w:line="240" w:lineRule="auto"/>
        <w:ind w:firstLine="66"/>
        <w:rPr>
          <w:rFonts w:eastAsia="Times New Roman"/>
          <w:iCs/>
          <w:sz w:val="24"/>
          <w:szCs w:val="24"/>
        </w:rPr>
      </w:pPr>
      <w:r w:rsidRPr="006E765C">
        <w:rPr>
          <w:rFonts w:eastAsia="Times New Roman"/>
          <w:iCs/>
          <w:sz w:val="24"/>
          <w:szCs w:val="24"/>
        </w:rPr>
        <w:t xml:space="preserve">Γ΄ Γυμνασίου ΔΕ 19:  </w:t>
      </w:r>
    </w:p>
    <w:p w:rsidR="0078671A" w:rsidRPr="006E765C" w:rsidRDefault="00E04453" w:rsidP="00026932">
      <w:pPr>
        <w:spacing w:after="0"/>
        <w:ind w:left="709"/>
        <w:rPr>
          <w:rFonts w:eastAsia="Times New Roman"/>
          <w:iCs/>
          <w:sz w:val="24"/>
          <w:szCs w:val="24"/>
        </w:rPr>
      </w:pPr>
      <w:hyperlink r:id="rId383" w:history="1">
        <w:r w:rsidR="0078671A" w:rsidRPr="006E765C">
          <w:rPr>
            <w:rFonts w:eastAsia="Times New Roman"/>
            <w:iCs/>
            <w:color w:val="0000FF"/>
            <w:sz w:val="24"/>
            <w:szCs w:val="24"/>
            <w:u w:val="single"/>
          </w:rPr>
          <w:t>http://ebooks.edu.gr/modules/ebook/show.php/DSGYM-C117/510/3330,13433/</w:t>
        </w:r>
      </w:hyperlink>
      <w:r w:rsidR="0078671A" w:rsidRPr="006E765C">
        <w:rPr>
          <w:rFonts w:eastAsia="Times New Roman"/>
          <w:iCs/>
          <w:sz w:val="24"/>
          <w:szCs w:val="24"/>
        </w:rPr>
        <w:t xml:space="preserve"> </w:t>
      </w:r>
    </w:p>
    <w:p w:rsidR="0078671A" w:rsidRPr="006E765C" w:rsidRDefault="0078671A" w:rsidP="00026932">
      <w:pPr>
        <w:numPr>
          <w:ilvl w:val="0"/>
          <w:numId w:val="182"/>
        </w:numPr>
        <w:spacing w:after="0" w:line="240" w:lineRule="auto"/>
        <w:ind w:left="720"/>
        <w:rPr>
          <w:rFonts w:eastAsia="Times New Roman"/>
          <w:iCs/>
          <w:sz w:val="24"/>
          <w:szCs w:val="24"/>
        </w:rPr>
      </w:pPr>
      <w:r w:rsidRPr="006E765C">
        <w:rPr>
          <w:rFonts w:eastAsia="Times New Roman"/>
          <w:iCs/>
          <w:sz w:val="24"/>
          <w:szCs w:val="24"/>
        </w:rPr>
        <w:t xml:space="preserve">Β΄ Λυκείου ΔΕ 3: </w:t>
      </w:r>
      <w:hyperlink r:id="rId384" w:history="1">
        <w:r w:rsidRPr="006E765C">
          <w:rPr>
            <w:rFonts w:eastAsia="Times New Roman"/>
            <w:iCs/>
            <w:color w:val="0000FF"/>
            <w:sz w:val="24"/>
            <w:szCs w:val="24"/>
            <w:u w:val="single"/>
          </w:rPr>
          <w:t>http://ebooks.edu.gr/modules/ebook/show.php/DSGL-B126/498/3243,13167</w:t>
        </w:r>
      </w:hyperlink>
      <w:r w:rsidRPr="006E765C">
        <w:rPr>
          <w:rFonts w:eastAsia="Times New Roman"/>
          <w:sz w:val="24"/>
          <w:szCs w:val="24"/>
        </w:rPr>
        <w:t>.</w:t>
      </w:r>
      <w:r w:rsidRPr="006E765C">
        <w:rPr>
          <w:rFonts w:eastAsia="Times New Roman"/>
          <w:iCs/>
          <w:sz w:val="24"/>
          <w:szCs w:val="24"/>
        </w:rPr>
        <w:t xml:space="preserve"> </w:t>
      </w:r>
    </w:p>
    <w:p w:rsidR="0078671A" w:rsidRPr="006E765C" w:rsidRDefault="0078671A" w:rsidP="00026932">
      <w:pPr>
        <w:numPr>
          <w:ilvl w:val="0"/>
          <w:numId w:val="182"/>
        </w:numPr>
        <w:spacing w:after="0" w:line="240" w:lineRule="auto"/>
        <w:ind w:left="720"/>
        <w:rPr>
          <w:rFonts w:eastAsia="Times New Roman"/>
          <w:iCs/>
          <w:sz w:val="24"/>
          <w:szCs w:val="24"/>
        </w:rPr>
      </w:pPr>
      <w:r w:rsidRPr="006E765C">
        <w:rPr>
          <w:rFonts w:eastAsia="Times New Roman"/>
          <w:iCs/>
          <w:sz w:val="24"/>
          <w:szCs w:val="24"/>
        </w:rPr>
        <w:lastRenderedPageBreak/>
        <w:t xml:space="preserve">Β΄ Λυκείου (Ιστορία) ΔΕ 5: </w:t>
      </w:r>
    </w:p>
    <w:p w:rsidR="0078671A" w:rsidRPr="006E765C" w:rsidRDefault="00E04453" w:rsidP="00026932">
      <w:pPr>
        <w:spacing w:after="0"/>
        <w:ind w:left="720"/>
        <w:rPr>
          <w:rFonts w:eastAsia="Times New Roman"/>
          <w:iCs/>
          <w:sz w:val="24"/>
          <w:szCs w:val="24"/>
        </w:rPr>
      </w:pPr>
      <w:hyperlink r:id="rId385" w:history="1">
        <w:r w:rsidR="0078671A" w:rsidRPr="006E765C">
          <w:rPr>
            <w:rFonts w:eastAsia="Times New Roman"/>
            <w:iCs/>
            <w:color w:val="0000FF"/>
            <w:sz w:val="24"/>
            <w:szCs w:val="24"/>
            <w:u w:val="single"/>
          </w:rPr>
          <w:t>http://ebooks.edu.gr/modules/ebook/show.php/DSGL-B131/756/4970,22644/</w:t>
        </w:r>
      </w:hyperlink>
      <w:r w:rsidR="0078671A" w:rsidRPr="006E765C">
        <w:rPr>
          <w:rFonts w:eastAsia="Times New Roman"/>
          <w:iCs/>
          <w:sz w:val="24"/>
          <w:szCs w:val="24"/>
        </w:rPr>
        <w:t xml:space="preserve"> (Εικονομαχία)</w:t>
      </w:r>
    </w:p>
    <w:p w:rsidR="0078671A" w:rsidRPr="006E765C" w:rsidRDefault="0078671A" w:rsidP="00026932">
      <w:pPr>
        <w:spacing w:after="0"/>
        <w:ind w:left="360"/>
        <w:rPr>
          <w:sz w:val="24"/>
          <w:szCs w:val="24"/>
        </w:rPr>
      </w:pPr>
      <w:r w:rsidRPr="006E765C">
        <w:rPr>
          <w:sz w:val="24"/>
          <w:szCs w:val="24"/>
        </w:rPr>
        <w:t xml:space="preserve">β) Ψηφιακό Σχολείο / Αποθετήριο Μαθησιακών Αντικειμένων «Φωτόδεντρο»: </w:t>
      </w:r>
    </w:p>
    <w:p w:rsidR="0078671A" w:rsidRPr="006E765C" w:rsidRDefault="0078671A" w:rsidP="00026932">
      <w:pPr>
        <w:numPr>
          <w:ilvl w:val="0"/>
          <w:numId w:val="183"/>
        </w:numPr>
        <w:spacing w:after="0" w:line="240" w:lineRule="auto"/>
        <w:rPr>
          <w:sz w:val="24"/>
          <w:szCs w:val="24"/>
        </w:rPr>
      </w:pPr>
      <w:r w:rsidRPr="006E765C">
        <w:rPr>
          <w:sz w:val="24"/>
          <w:szCs w:val="24"/>
        </w:rPr>
        <w:t>Κουίζ (αντιστοίχιση): Το πανανθρώπινο φαινόμενο της θρησκείας,</w:t>
      </w:r>
    </w:p>
    <w:p w:rsidR="0078671A" w:rsidRPr="006E765C" w:rsidRDefault="00E04453" w:rsidP="00026932">
      <w:pPr>
        <w:spacing w:after="0"/>
        <w:ind w:left="720"/>
        <w:rPr>
          <w:sz w:val="24"/>
          <w:szCs w:val="24"/>
        </w:rPr>
      </w:pPr>
      <w:hyperlink r:id="rId386" w:history="1">
        <w:r w:rsidR="0078671A" w:rsidRPr="006E765C">
          <w:rPr>
            <w:rFonts w:eastAsia="Times New Roman"/>
            <w:iCs/>
            <w:color w:val="0000FF"/>
            <w:sz w:val="24"/>
            <w:szCs w:val="24"/>
            <w:u w:val="single"/>
          </w:rPr>
          <w:t>http://photodentro.edu.gr/lor/r/8521/4510</w:t>
        </w:r>
      </w:hyperlink>
      <w:r w:rsidR="0078671A" w:rsidRPr="006E765C">
        <w:rPr>
          <w:rFonts w:eastAsia="Times New Roman"/>
          <w:iCs/>
          <w:color w:val="0000FF"/>
          <w:sz w:val="24"/>
          <w:szCs w:val="24"/>
          <w:u w:val="single"/>
        </w:rPr>
        <w:t>.</w:t>
      </w:r>
      <w:r w:rsidR="0078671A" w:rsidRPr="006E765C">
        <w:rPr>
          <w:rFonts w:eastAsia="Times New Roman" w:cs="Calibri"/>
          <w:color w:val="000000"/>
          <w:sz w:val="24"/>
          <w:szCs w:val="24"/>
          <w:shd w:val="clear" w:color="auto" w:fill="F9F5F2"/>
        </w:rPr>
        <w:t xml:space="preserve"> </w:t>
      </w:r>
    </w:p>
    <w:p w:rsidR="0078671A" w:rsidRPr="006E765C" w:rsidRDefault="0078671A" w:rsidP="00026932">
      <w:pPr>
        <w:numPr>
          <w:ilvl w:val="0"/>
          <w:numId w:val="183"/>
        </w:numPr>
        <w:spacing w:after="0" w:line="240" w:lineRule="auto"/>
        <w:rPr>
          <w:sz w:val="24"/>
          <w:szCs w:val="24"/>
        </w:rPr>
      </w:pPr>
      <w:r w:rsidRPr="006E765C">
        <w:rPr>
          <w:sz w:val="24"/>
          <w:szCs w:val="24"/>
        </w:rPr>
        <w:t>Χάρτης : Θρησκευτικές κοινότητες μετά τον 16ο αιώνα,</w:t>
      </w:r>
    </w:p>
    <w:p w:rsidR="0078671A" w:rsidRPr="006E765C" w:rsidRDefault="00E04453" w:rsidP="00026932">
      <w:pPr>
        <w:spacing w:after="0"/>
        <w:ind w:left="720"/>
        <w:rPr>
          <w:rFonts w:eastAsia="Times New Roman" w:cs="Calibri"/>
          <w:color w:val="000000"/>
          <w:sz w:val="24"/>
          <w:szCs w:val="24"/>
          <w:shd w:val="clear" w:color="auto" w:fill="F9F5F2"/>
        </w:rPr>
      </w:pPr>
      <w:hyperlink r:id="rId387" w:history="1">
        <w:r w:rsidR="0078671A" w:rsidRPr="006E765C">
          <w:rPr>
            <w:rFonts w:eastAsia="Times New Roman"/>
            <w:iCs/>
            <w:color w:val="0000FF"/>
            <w:sz w:val="24"/>
            <w:szCs w:val="24"/>
            <w:u w:val="single"/>
          </w:rPr>
          <w:t>http://photodentro.edu.gr/lor/r/8521/1244</w:t>
        </w:r>
      </w:hyperlink>
      <w:r w:rsidR="0078671A" w:rsidRPr="006E765C">
        <w:rPr>
          <w:rFonts w:eastAsia="Times New Roman"/>
          <w:sz w:val="24"/>
          <w:szCs w:val="24"/>
        </w:rPr>
        <w:t>.</w:t>
      </w:r>
      <w:r w:rsidR="0078671A" w:rsidRPr="006E765C">
        <w:rPr>
          <w:rFonts w:eastAsia="Times New Roman" w:cs="Calibri"/>
          <w:color w:val="000000"/>
          <w:sz w:val="24"/>
          <w:szCs w:val="24"/>
          <w:shd w:val="clear" w:color="auto" w:fill="F9F5F2"/>
        </w:rPr>
        <w:t xml:space="preserve"> </w:t>
      </w:r>
    </w:p>
    <w:p w:rsidR="0078671A" w:rsidRPr="006E765C" w:rsidRDefault="0078671A" w:rsidP="00026932">
      <w:pPr>
        <w:numPr>
          <w:ilvl w:val="0"/>
          <w:numId w:val="183"/>
        </w:numPr>
        <w:spacing w:after="0" w:line="240" w:lineRule="auto"/>
        <w:contextualSpacing/>
        <w:rPr>
          <w:rFonts w:eastAsia="Times New Roman"/>
          <w:iCs/>
          <w:sz w:val="24"/>
          <w:szCs w:val="24"/>
        </w:rPr>
      </w:pPr>
      <w:r w:rsidRPr="006E765C">
        <w:rPr>
          <w:rFonts w:eastAsia="Times New Roman"/>
          <w:iCs/>
          <w:sz w:val="24"/>
          <w:szCs w:val="24"/>
        </w:rPr>
        <w:t xml:space="preserve">Εικονομαχία: </w:t>
      </w:r>
    </w:p>
    <w:p w:rsidR="0078671A" w:rsidRPr="006E765C" w:rsidRDefault="00E04453" w:rsidP="00BE3820">
      <w:pPr>
        <w:numPr>
          <w:ilvl w:val="0"/>
          <w:numId w:val="384"/>
        </w:numPr>
        <w:spacing w:after="0" w:line="240" w:lineRule="auto"/>
        <w:contextualSpacing/>
        <w:rPr>
          <w:rFonts w:eastAsia="Times New Roman"/>
          <w:iCs/>
          <w:sz w:val="24"/>
          <w:szCs w:val="24"/>
        </w:rPr>
      </w:pPr>
      <w:hyperlink r:id="rId388" w:history="1">
        <w:r w:rsidR="0078671A" w:rsidRPr="006E765C">
          <w:rPr>
            <w:rFonts w:eastAsia="Times New Roman"/>
            <w:iCs/>
            <w:color w:val="0000FF"/>
            <w:sz w:val="24"/>
            <w:szCs w:val="24"/>
            <w:u w:val="single"/>
          </w:rPr>
          <w:t>http://photodentro.edu.gr/lor/r/8521/8352?locale=el</w:t>
        </w:r>
      </w:hyperlink>
      <w:r w:rsidR="0078671A" w:rsidRPr="006E765C">
        <w:rPr>
          <w:rFonts w:eastAsia="Times New Roman"/>
          <w:iCs/>
          <w:sz w:val="24"/>
          <w:szCs w:val="24"/>
        </w:rPr>
        <w:t xml:space="preserve"> (το γλωσσάριο της εικονομαχίας).</w:t>
      </w:r>
    </w:p>
    <w:p w:rsidR="0078671A" w:rsidRPr="006E765C" w:rsidRDefault="00E04453" w:rsidP="00BE3820">
      <w:pPr>
        <w:numPr>
          <w:ilvl w:val="0"/>
          <w:numId w:val="384"/>
        </w:numPr>
        <w:spacing w:after="0" w:line="240" w:lineRule="auto"/>
        <w:contextualSpacing/>
        <w:rPr>
          <w:rFonts w:eastAsia="Times New Roman"/>
          <w:iCs/>
          <w:sz w:val="24"/>
          <w:szCs w:val="24"/>
        </w:rPr>
      </w:pPr>
      <w:hyperlink r:id="rId389" w:history="1">
        <w:r w:rsidR="0078671A" w:rsidRPr="006E765C">
          <w:rPr>
            <w:rFonts w:eastAsia="Times New Roman"/>
            <w:iCs/>
            <w:color w:val="0000FF"/>
            <w:sz w:val="24"/>
            <w:szCs w:val="24"/>
            <w:u w:val="single"/>
          </w:rPr>
          <w:t>http://photodentro.edu.gr/lor/r/8521/1243?locale=el</w:t>
        </w:r>
      </w:hyperlink>
      <w:r w:rsidR="0078671A" w:rsidRPr="006E765C">
        <w:rPr>
          <w:rFonts w:eastAsia="Times New Roman"/>
          <w:iCs/>
          <w:sz w:val="24"/>
          <w:szCs w:val="24"/>
        </w:rPr>
        <w:t xml:space="preserve"> (χρονολόγιο)</w:t>
      </w:r>
    </w:p>
    <w:p w:rsidR="0078671A" w:rsidRPr="006E765C" w:rsidRDefault="00E04453" w:rsidP="00BE3820">
      <w:pPr>
        <w:numPr>
          <w:ilvl w:val="0"/>
          <w:numId w:val="384"/>
        </w:numPr>
        <w:spacing w:after="0" w:line="240" w:lineRule="auto"/>
        <w:contextualSpacing/>
        <w:rPr>
          <w:rFonts w:eastAsia="Times New Roman"/>
          <w:iCs/>
          <w:sz w:val="24"/>
          <w:szCs w:val="24"/>
        </w:rPr>
      </w:pPr>
      <w:hyperlink r:id="rId390" w:history="1">
        <w:r w:rsidR="0078671A" w:rsidRPr="006E765C">
          <w:rPr>
            <w:rFonts w:eastAsia="Times New Roman"/>
            <w:iCs/>
            <w:color w:val="0000FF"/>
            <w:sz w:val="24"/>
            <w:szCs w:val="24"/>
            <w:u w:val="single"/>
          </w:rPr>
          <w:t>http://photodentro.edu.gr/lor/r/8521/8183?locale=el</w:t>
        </w:r>
      </w:hyperlink>
      <w:r w:rsidR="0078671A" w:rsidRPr="006E765C">
        <w:rPr>
          <w:rFonts w:eastAsia="Times New Roman"/>
          <w:iCs/>
          <w:sz w:val="24"/>
          <w:szCs w:val="24"/>
        </w:rPr>
        <w:t xml:space="preserve"> (χρονολόγιο-ιστοριογραμμή).</w:t>
      </w:r>
    </w:p>
    <w:p w:rsidR="0078671A" w:rsidRPr="006E765C" w:rsidRDefault="00E04453" w:rsidP="00BE3820">
      <w:pPr>
        <w:numPr>
          <w:ilvl w:val="0"/>
          <w:numId w:val="384"/>
        </w:numPr>
        <w:spacing w:after="0" w:line="240" w:lineRule="auto"/>
        <w:contextualSpacing/>
        <w:rPr>
          <w:rFonts w:eastAsia="Times New Roman"/>
          <w:iCs/>
          <w:sz w:val="24"/>
          <w:szCs w:val="24"/>
        </w:rPr>
      </w:pPr>
      <w:hyperlink r:id="rId391" w:history="1">
        <w:r w:rsidR="0078671A" w:rsidRPr="006E765C">
          <w:rPr>
            <w:rFonts w:eastAsia="Times New Roman"/>
            <w:iCs/>
            <w:color w:val="0000FF"/>
            <w:sz w:val="24"/>
            <w:szCs w:val="24"/>
            <w:u w:val="single"/>
          </w:rPr>
          <w:t>http://photodentro.edu.gr/lor/r/8521/8203?locale=el</w:t>
        </w:r>
      </w:hyperlink>
      <w:r w:rsidR="0078671A" w:rsidRPr="006E765C">
        <w:rPr>
          <w:rFonts w:eastAsia="Times New Roman"/>
          <w:iCs/>
          <w:sz w:val="24"/>
          <w:szCs w:val="24"/>
        </w:rPr>
        <w:t xml:space="preserve"> (ιστορική πηγή).</w:t>
      </w:r>
    </w:p>
    <w:p w:rsidR="0078671A" w:rsidRPr="006E765C" w:rsidRDefault="00E04453" w:rsidP="00BE3820">
      <w:pPr>
        <w:numPr>
          <w:ilvl w:val="0"/>
          <w:numId w:val="384"/>
        </w:numPr>
        <w:spacing w:after="0" w:line="240" w:lineRule="auto"/>
        <w:contextualSpacing/>
        <w:rPr>
          <w:rFonts w:eastAsia="Times New Roman"/>
          <w:iCs/>
          <w:sz w:val="24"/>
          <w:szCs w:val="24"/>
        </w:rPr>
      </w:pPr>
      <w:hyperlink r:id="rId392" w:history="1">
        <w:r w:rsidR="0078671A" w:rsidRPr="006E765C">
          <w:rPr>
            <w:rFonts w:eastAsia="Times New Roman"/>
            <w:iCs/>
            <w:color w:val="0000FF"/>
            <w:sz w:val="24"/>
            <w:szCs w:val="24"/>
            <w:u w:val="single"/>
          </w:rPr>
          <w:t>http://photodentro.edu.gr/lor/r/8521/8351?locale=el</w:t>
        </w:r>
      </w:hyperlink>
      <w:r w:rsidR="0078671A" w:rsidRPr="006E765C">
        <w:rPr>
          <w:rFonts w:eastAsia="Times New Roman"/>
          <w:iCs/>
          <w:sz w:val="24"/>
          <w:szCs w:val="24"/>
        </w:rPr>
        <w:t xml:space="preserve"> (ιστορικές πηγές- εικονομάχοι).</w:t>
      </w:r>
    </w:p>
    <w:p w:rsidR="0078671A" w:rsidRPr="006E765C" w:rsidRDefault="00E04453" w:rsidP="00BE3820">
      <w:pPr>
        <w:numPr>
          <w:ilvl w:val="0"/>
          <w:numId w:val="384"/>
        </w:numPr>
        <w:spacing w:after="0" w:line="240" w:lineRule="auto"/>
        <w:contextualSpacing/>
        <w:rPr>
          <w:rFonts w:eastAsia="Times New Roman" w:cs="Calibri"/>
          <w:iCs/>
          <w:sz w:val="24"/>
          <w:szCs w:val="24"/>
        </w:rPr>
      </w:pPr>
      <w:hyperlink r:id="rId393" w:history="1">
        <w:r w:rsidR="0078671A" w:rsidRPr="006E765C">
          <w:rPr>
            <w:rFonts w:eastAsia="Times New Roman"/>
            <w:iCs/>
            <w:color w:val="0000FF"/>
            <w:sz w:val="24"/>
            <w:szCs w:val="24"/>
            <w:u w:val="single"/>
          </w:rPr>
          <w:t>http://photodentro.edu.gr/lor/r/8521/9138?locale=el</w:t>
        </w:r>
      </w:hyperlink>
      <w:r w:rsidR="0078671A" w:rsidRPr="006E765C">
        <w:rPr>
          <w:rFonts w:eastAsia="Times New Roman"/>
          <w:iCs/>
          <w:sz w:val="24"/>
          <w:szCs w:val="24"/>
        </w:rPr>
        <w:t xml:space="preserve"> (ενέργειες εικονομάχων).</w:t>
      </w:r>
    </w:p>
    <w:p w:rsidR="0078671A" w:rsidRPr="006E765C" w:rsidRDefault="0078671A" w:rsidP="00026932">
      <w:pPr>
        <w:numPr>
          <w:ilvl w:val="0"/>
          <w:numId w:val="4"/>
        </w:numPr>
        <w:spacing w:after="0" w:line="240" w:lineRule="auto"/>
        <w:ind w:left="360"/>
        <w:rPr>
          <w:rFonts w:eastAsia="Times New Roman"/>
          <w:iCs/>
          <w:sz w:val="24"/>
          <w:szCs w:val="24"/>
        </w:rPr>
      </w:pPr>
      <w:r w:rsidRPr="006E765C">
        <w:rPr>
          <w:rFonts w:eastAsia="Times New Roman"/>
          <w:iCs/>
          <w:sz w:val="24"/>
          <w:szCs w:val="24"/>
        </w:rPr>
        <w:t>Εκπαιδευτικά Λογισμικά ΥΠ.Π.Ε.Θ.:</w:t>
      </w:r>
    </w:p>
    <w:p w:rsidR="0078671A" w:rsidRPr="006E765C" w:rsidRDefault="0078671A" w:rsidP="00026932">
      <w:pPr>
        <w:numPr>
          <w:ilvl w:val="0"/>
          <w:numId w:val="184"/>
        </w:numPr>
        <w:spacing w:after="0" w:line="240" w:lineRule="auto"/>
        <w:rPr>
          <w:rFonts w:eastAsia="Times New Roman"/>
          <w:iCs/>
          <w:sz w:val="24"/>
          <w:szCs w:val="24"/>
        </w:rPr>
      </w:pPr>
      <w:r w:rsidRPr="006E765C">
        <w:rPr>
          <w:rFonts w:eastAsia="Times New Roman"/>
          <w:iCs/>
          <w:sz w:val="24"/>
          <w:szCs w:val="24"/>
        </w:rPr>
        <w:t>«Θρησκευτικά Α΄, Β΄, Γ΄ Γυμνασίου» (2007) / επιλογή χάρτες.</w:t>
      </w:r>
    </w:p>
    <w:p w:rsidR="0078671A" w:rsidRPr="006E765C" w:rsidRDefault="0078671A" w:rsidP="00026932">
      <w:pPr>
        <w:numPr>
          <w:ilvl w:val="0"/>
          <w:numId w:val="184"/>
        </w:numPr>
        <w:spacing w:after="0" w:line="240" w:lineRule="auto"/>
        <w:rPr>
          <w:rFonts w:eastAsia="Times New Roman"/>
          <w:iCs/>
          <w:sz w:val="24"/>
          <w:szCs w:val="24"/>
        </w:rPr>
      </w:pPr>
      <w:r w:rsidRPr="006E765C">
        <w:rPr>
          <w:rFonts w:eastAsia="Times New Roman"/>
          <w:iCs/>
          <w:sz w:val="24"/>
          <w:szCs w:val="24"/>
        </w:rPr>
        <w:t>«Όψεις Θρησκείας»: Όψεις της θρησκείας / Επίσκεψη / Σύγχρονα Θέματα.</w:t>
      </w:r>
    </w:p>
    <w:p w:rsidR="0078671A" w:rsidRPr="006E765C" w:rsidRDefault="0078671A" w:rsidP="00026932">
      <w:pPr>
        <w:numPr>
          <w:ilvl w:val="0"/>
          <w:numId w:val="4"/>
        </w:numPr>
        <w:spacing w:after="0" w:line="240" w:lineRule="auto"/>
        <w:ind w:left="360"/>
        <w:rPr>
          <w:rFonts w:eastAsia="Times New Roman"/>
          <w:iCs/>
          <w:sz w:val="24"/>
          <w:szCs w:val="24"/>
        </w:rPr>
      </w:pPr>
      <w:r w:rsidRPr="006E765C">
        <w:rPr>
          <w:rFonts w:eastAsia="Times New Roman"/>
          <w:iCs/>
          <w:sz w:val="24"/>
          <w:szCs w:val="24"/>
        </w:rPr>
        <w:t xml:space="preserve">Οπτικοακουστικό αρχείο ΕΡΤ: </w:t>
      </w:r>
    </w:p>
    <w:p w:rsidR="0078671A" w:rsidRPr="006E765C" w:rsidRDefault="00E04453" w:rsidP="00026932">
      <w:pPr>
        <w:spacing w:after="0"/>
        <w:ind w:left="360"/>
        <w:rPr>
          <w:rFonts w:eastAsia="Times New Roman"/>
          <w:iCs/>
          <w:sz w:val="24"/>
          <w:szCs w:val="24"/>
        </w:rPr>
      </w:pPr>
      <w:hyperlink r:id="rId394" w:history="1">
        <w:r w:rsidR="0078671A" w:rsidRPr="006E765C">
          <w:rPr>
            <w:rFonts w:eastAsia="Times New Roman"/>
            <w:iCs/>
            <w:color w:val="0000FF"/>
            <w:sz w:val="24"/>
            <w:szCs w:val="24"/>
            <w:u w:val="single"/>
          </w:rPr>
          <w:t>http://www.hprt-archives.gr/V3/public/main/index.aspx</w:t>
        </w:r>
      </w:hyperlink>
      <w:r w:rsidR="0078671A" w:rsidRPr="006E765C">
        <w:rPr>
          <w:rFonts w:eastAsia="Times New Roman"/>
          <w:iCs/>
          <w:sz w:val="24"/>
          <w:szCs w:val="24"/>
        </w:rPr>
        <w:t xml:space="preserve"> (βλ. αναζήτηση φράσης «Ιστορία και Θρησκείες»).</w:t>
      </w:r>
    </w:p>
    <w:p w:rsidR="0078671A" w:rsidRPr="006E765C" w:rsidRDefault="0078671A" w:rsidP="00026932">
      <w:pPr>
        <w:numPr>
          <w:ilvl w:val="0"/>
          <w:numId w:val="4"/>
        </w:numPr>
        <w:spacing w:after="0" w:line="240" w:lineRule="auto"/>
        <w:ind w:left="360"/>
        <w:rPr>
          <w:rFonts w:eastAsia="Times New Roman"/>
          <w:iCs/>
          <w:sz w:val="24"/>
          <w:szCs w:val="24"/>
        </w:rPr>
      </w:pPr>
      <w:r w:rsidRPr="006E765C">
        <w:rPr>
          <w:rFonts w:eastAsia="Times New Roman"/>
          <w:iCs/>
          <w:sz w:val="24"/>
          <w:szCs w:val="24"/>
        </w:rPr>
        <w:t>Ηλεκτρονική ξενάγηση στο μουσείο Μπενάκη:</w:t>
      </w:r>
    </w:p>
    <w:p w:rsidR="0078671A" w:rsidRPr="006E765C" w:rsidRDefault="00E04453" w:rsidP="00026932">
      <w:pPr>
        <w:spacing w:after="0"/>
        <w:ind w:left="499"/>
        <w:contextualSpacing/>
        <w:rPr>
          <w:rFonts w:eastAsia="Times New Roman"/>
          <w:iCs/>
          <w:sz w:val="24"/>
          <w:szCs w:val="24"/>
        </w:rPr>
      </w:pPr>
      <w:hyperlink r:id="rId395" w:history="1">
        <w:r w:rsidR="0078671A" w:rsidRPr="006E765C">
          <w:rPr>
            <w:rFonts w:eastAsia="Times New Roman"/>
            <w:iCs/>
            <w:color w:val="0000FF"/>
            <w:sz w:val="24"/>
            <w:szCs w:val="24"/>
            <w:u w:val="single"/>
          </w:rPr>
          <w:t>http://www.benaki.gr/index.asp?id=402010101&amp;lang=gr</w:t>
        </w:r>
      </w:hyperlink>
      <w:r w:rsidR="0078671A" w:rsidRPr="006E765C">
        <w:rPr>
          <w:rFonts w:eastAsia="Times New Roman"/>
          <w:sz w:val="24"/>
          <w:szCs w:val="24"/>
        </w:rPr>
        <w:t>.</w:t>
      </w:r>
    </w:p>
    <w:p w:rsidR="0078671A" w:rsidRPr="006E765C" w:rsidRDefault="0078671A" w:rsidP="00BE3820">
      <w:pPr>
        <w:numPr>
          <w:ilvl w:val="0"/>
          <w:numId w:val="385"/>
        </w:numPr>
        <w:spacing w:after="0" w:line="240" w:lineRule="auto"/>
        <w:contextualSpacing/>
        <w:rPr>
          <w:rFonts w:eastAsia="Times New Roman"/>
          <w:sz w:val="24"/>
          <w:szCs w:val="24"/>
        </w:rPr>
      </w:pPr>
      <w:r w:rsidRPr="006E765C">
        <w:rPr>
          <w:rFonts w:eastAsia="Times New Roman"/>
          <w:sz w:val="24"/>
          <w:szCs w:val="24"/>
        </w:rPr>
        <w:t>Προεόρτιο Κοντάκιο Χριστουγέννων.</w:t>
      </w:r>
    </w:p>
    <w:p w:rsidR="0098149A" w:rsidRPr="0098149A" w:rsidRDefault="0098149A" w:rsidP="00BE3820">
      <w:pPr>
        <w:numPr>
          <w:ilvl w:val="0"/>
          <w:numId w:val="385"/>
        </w:numPr>
        <w:spacing w:after="0" w:line="240" w:lineRule="auto"/>
        <w:ind w:left="499"/>
        <w:contextualSpacing/>
        <w:rPr>
          <w:rFonts w:eastAsia="Times New Roman"/>
          <w:sz w:val="24"/>
          <w:szCs w:val="24"/>
        </w:rPr>
      </w:pPr>
      <w:r>
        <w:rPr>
          <w:rFonts w:eastAsia="Times New Roman"/>
          <w:iCs/>
          <w:sz w:val="24"/>
          <w:szCs w:val="24"/>
        </w:rPr>
        <w:t>Βιβλιογραφία:</w:t>
      </w:r>
    </w:p>
    <w:p w:rsidR="0078671A" w:rsidRPr="0098149A" w:rsidRDefault="0078671A" w:rsidP="00BE3820">
      <w:pPr>
        <w:pStyle w:val="a4"/>
        <w:numPr>
          <w:ilvl w:val="0"/>
          <w:numId w:val="509"/>
        </w:numPr>
        <w:spacing w:after="0" w:line="240" w:lineRule="auto"/>
        <w:rPr>
          <w:sz w:val="24"/>
          <w:szCs w:val="24"/>
        </w:rPr>
      </w:pPr>
      <w:r w:rsidRPr="0098149A">
        <w:rPr>
          <w:iCs/>
          <w:sz w:val="24"/>
          <w:szCs w:val="24"/>
        </w:rPr>
        <w:t xml:space="preserve">Cullmann, O. (1980 και 1997). </w:t>
      </w:r>
      <w:r w:rsidRPr="0098149A">
        <w:rPr>
          <w:i/>
          <w:iCs/>
          <w:sz w:val="24"/>
          <w:szCs w:val="24"/>
        </w:rPr>
        <w:t>Χριστός και Χρόνος</w:t>
      </w:r>
      <w:r w:rsidRPr="0098149A">
        <w:rPr>
          <w:iCs/>
          <w:sz w:val="24"/>
          <w:szCs w:val="24"/>
        </w:rPr>
        <w:t>. Μτφρ. π. Π. Κουμάντος. Αθήνα: Άρτος Ζωής.</w:t>
      </w:r>
    </w:p>
    <w:p w:rsidR="0078671A" w:rsidRPr="0098149A" w:rsidRDefault="0078671A" w:rsidP="00BE3820">
      <w:pPr>
        <w:pStyle w:val="a4"/>
        <w:numPr>
          <w:ilvl w:val="0"/>
          <w:numId w:val="509"/>
        </w:numPr>
        <w:spacing w:after="0" w:line="240" w:lineRule="auto"/>
        <w:rPr>
          <w:sz w:val="24"/>
          <w:szCs w:val="24"/>
        </w:rPr>
      </w:pPr>
      <w:r w:rsidRPr="0098149A">
        <w:rPr>
          <w:iCs/>
          <w:sz w:val="24"/>
          <w:szCs w:val="24"/>
        </w:rPr>
        <w:t xml:space="preserve">Βουλγαράκη-Πισίνα, Ε. (2004). Ιστορικὴ Αυτοσυνειδησία και Θεολογική Διδαχή. Στο ιδίας </w:t>
      </w:r>
      <w:r w:rsidRPr="0098149A">
        <w:rPr>
          <w:i/>
          <w:iCs/>
          <w:sz w:val="24"/>
          <w:szCs w:val="24"/>
        </w:rPr>
        <w:t>Νεωτερικότητα και Σχολική Θρησκευτική Αγωγή</w:t>
      </w:r>
      <w:r w:rsidRPr="0098149A">
        <w:rPr>
          <w:iCs/>
          <w:sz w:val="24"/>
          <w:szCs w:val="24"/>
        </w:rPr>
        <w:t xml:space="preserve">. Αθήνα: Μαΐστρος, σσ. 37-61. [Κατάλληλο απόσπασμα σσ. 45-47]. (Πρώτη δημοσίευση: </w:t>
      </w:r>
      <w:r w:rsidRPr="0098149A">
        <w:rPr>
          <w:i/>
          <w:iCs/>
          <w:sz w:val="24"/>
          <w:szCs w:val="24"/>
        </w:rPr>
        <w:t>Σύναξη</w:t>
      </w:r>
      <w:r w:rsidRPr="0098149A">
        <w:rPr>
          <w:iCs/>
          <w:sz w:val="24"/>
          <w:szCs w:val="24"/>
        </w:rPr>
        <w:t>, τεύχ. 73 (2000), σσ. 65-80).</w:t>
      </w:r>
    </w:p>
    <w:p w:rsidR="0078671A" w:rsidRPr="0098149A" w:rsidRDefault="0078671A" w:rsidP="00BE3820">
      <w:pPr>
        <w:pStyle w:val="a4"/>
        <w:numPr>
          <w:ilvl w:val="0"/>
          <w:numId w:val="509"/>
        </w:numPr>
        <w:spacing w:after="0" w:line="240" w:lineRule="auto"/>
        <w:rPr>
          <w:iCs/>
          <w:sz w:val="24"/>
          <w:szCs w:val="24"/>
        </w:rPr>
      </w:pPr>
      <w:r w:rsidRPr="0098149A">
        <w:rPr>
          <w:iCs/>
          <w:sz w:val="24"/>
          <w:szCs w:val="24"/>
        </w:rPr>
        <w:t xml:space="preserve">Γιαννουλάτος, Αν. (2004). </w:t>
      </w:r>
      <w:r w:rsidRPr="0098149A">
        <w:rPr>
          <w:i/>
          <w:iCs/>
          <w:sz w:val="24"/>
          <w:szCs w:val="24"/>
        </w:rPr>
        <w:t>Ίχνη από την αναζήτηση του υπερβατικού</w:t>
      </w:r>
      <w:r w:rsidRPr="0098149A">
        <w:rPr>
          <w:iCs/>
          <w:sz w:val="24"/>
          <w:szCs w:val="24"/>
        </w:rPr>
        <w:t xml:space="preserve">. Αθήνα: Ακρίτας, σ. 154-157. </w:t>
      </w:r>
    </w:p>
    <w:p w:rsidR="0078671A" w:rsidRPr="0098149A" w:rsidRDefault="0078671A" w:rsidP="00BE3820">
      <w:pPr>
        <w:pStyle w:val="a4"/>
        <w:numPr>
          <w:ilvl w:val="0"/>
          <w:numId w:val="509"/>
        </w:numPr>
        <w:spacing w:after="0" w:line="240" w:lineRule="auto"/>
        <w:rPr>
          <w:iCs/>
          <w:sz w:val="24"/>
          <w:szCs w:val="24"/>
        </w:rPr>
      </w:pPr>
      <w:r w:rsidRPr="0098149A">
        <w:rPr>
          <w:iCs/>
          <w:sz w:val="24"/>
          <w:szCs w:val="24"/>
        </w:rPr>
        <w:t xml:space="preserve">Γιαννουλάτος, Αν. (2015). Τρομοκρατικές ενέργειες και θρησκευτική συνείδηση. Στο ιδίου, </w:t>
      </w:r>
      <w:r w:rsidRPr="0098149A">
        <w:rPr>
          <w:i/>
          <w:iCs/>
          <w:sz w:val="24"/>
          <w:szCs w:val="24"/>
        </w:rPr>
        <w:t>Συνύπαρξη: Ειρήνη, φύση, φτώχεια, τρομοκρατία, αξίες. Θρησκειολογική θεώρηση</w:t>
      </w:r>
      <w:r w:rsidRPr="0098149A">
        <w:rPr>
          <w:iCs/>
          <w:sz w:val="24"/>
          <w:szCs w:val="24"/>
        </w:rPr>
        <w:t xml:space="preserve">. Αθήνα: Αρμός, σ. 127-158. </w:t>
      </w:r>
    </w:p>
    <w:p w:rsidR="0078671A" w:rsidRPr="0098149A" w:rsidRDefault="0078671A" w:rsidP="00BE3820">
      <w:pPr>
        <w:pStyle w:val="a4"/>
        <w:numPr>
          <w:ilvl w:val="0"/>
          <w:numId w:val="509"/>
        </w:numPr>
        <w:spacing w:after="0" w:line="240" w:lineRule="auto"/>
        <w:rPr>
          <w:iCs/>
          <w:sz w:val="24"/>
          <w:szCs w:val="24"/>
        </w:rPr>
      </w:pPr>
      <w:r w:rsidRPr="0098149A">
        <w:rPr>
          <w:iCs/>
          <w:sz w:val="24"/>
          <w:szCs w:val="24"/>
        </w:rPr>
        <w:t xml:space="preserve">Ζιάκας, Γρ. (2004). Η θέση του Ισλάμ στον πόλεμο και την ειρήνη. Στο ιδίου, </w:t>
      </w:r>
      <w:r w:rsidRPr="0098149A">
        <w:rPr>
          <w:i/>
          <w:iCs/>
          <w:sz w:val="24"/>
          <w:szCs w:val="24"/>
        </w:rPr>
        <w:t>Θρησκειολογικά μελετήματα (Α΄)</w:t>
      </w:r>
      <w:r w:rsidRPr="0098149A">
        <w:rPr>
          <w:iCs/>
          <w:sz w:val="24"/>
          <w:szCs w:val="24"/>
        </w:rPr>
        <w:t>. Θεσσαλονίκη: Βάνιας, σ. 185-192.</w:t>
      </w:r>
    </w:p>
    <w:p w:rsidR="0078671A" w:rsidRPr="0098149A" w:rsidRDefault="0078671A" w:rsidP="00BE3820">
      <w:pPr>
        <w:pStyle w:val="a4"/>
        <w:numPr>
          <w:ilvl w:val="0"/>
          <w:numId w:val="509"/>
        </w:numPr>
        <w:spacing w:after="0" w:line="240" w:lineRule="auto"/>
        <w:rPr>
          <w:iCs/>
          <w:sz w:val="24"/>
          <w:szCs w:val="24"/>
        </w:rPr>
      </w:pPr>
      <w:r w:rsidRPr="0098149A">
        <w:rPr>
          <w:iCs/>
          <w:sz w:val="24"/>
          <w:szCs w:val="24"/>
        </w:rPr>
        <w:t xml:space="preserve">Ζιάκας, Γρ. (2014). </w:t>
      </w:r>
      <w:r w:rsidRPr="0098149A">
        <w:rPr>
          <w:i/>
          <w:iCs/>
          <w:sz w:val="24"/>
          <w:szCs w:val="24"/>
        </w:rPr>
        <w:t>Ταξίδι στις Θρησκείες και τους Πολιτισμούς της Ασίας</w:t>
      </w:r>
      <w:r w:rsidRPr="0098149A">
        <w:rPr>
          <w:iCs/>
          <w:sz w:val="24"/>
          <w:szCs w:val="24"/>
        </w:rPr>
        <w:t xml:space="preserve">. Λονδίνο: </w:t>
      </w:r>
      <w:r w:rsidRPr="0098149A">
        <w:rPr>
          <w:iCs/>
          <w:sz w:val="24"/>
          <w:szCs w:val="24"/>
          <w:lang w:val="en-US"/>
        </w:rPr>
        <w:t>Harptree</w:t>
      </w:r>
      <w:r w:rsidRPr="0098149A">
        <w:rPr>
          <w:iCs/>
          <w:sz w:val="24"/>
          <w:szCs w:val="24"/>
        </w:rPr>
        <w:t xml:space="preserve"> </w:t>
      </w:r>
      <w:r w:rsidRPr="0098149A">
        <w:rPr>
          <w:iCs/>
          <w:sz w:val="24"/>
          <w:szCs w:val="24"/>
          <w:lang w:val="en-US"/>
        </w:rPr>
        <w:t>Publishing</w:t>
      </w:r>
      <w:r w:rsidRPr="0098149A">
        <w:rPr>
          <w:iCs/>
          <w:sz w:val="24"/>
          <w:szCs w:val="24"/>
        </w:rPr>
        <w:t>, σ. 245-255, 257-8, 463-464.</w:t>
      </w:r>
    </w:p>
    <w:p w:rsidR="0078671A" w:rsidRPr="0098149A" w:rsidRDefault="0078671A" w:rsidP="00BE3820">
      <w:pPr>
        <w:pStyle w:val="a4"/>
        <w:numPr>
          <w:ilvl w:val="0"/>
          <w:numId w:val="509"/>
        </w:numPr>
        <w:spacing w:after="0" w:line="240" w:lineRule="auto"/>
        <w:rPr>
          <w:iCs/>
          <w:sz w:val="24"/>
          <w:szCs w:val="24"/>
        </w:rPr>
      </w:pPr>
      <w:r w:rsidRPr="0098149A">
        <w:rPr>
          <w:iCs/>
          <w:sz w:val="24"/>
          <w:szCs w:val="24"/>
        </w:rPr>
        <w:lastRenderedPageBreak/>
        <w:t xml:space="preserve">Ζουμπουλάκης, Στ. (2010). </w:t>
      </w:r>
      <w:r w:rsidRPr="0098149A">
        <w:rPr>
          <w:i/>
          <w:iCs/>
          <w:sz w:val="24"/>
          <w:szCs w:val="24"/>
        </w:rPr>
        <w:t>Ο Θάνος Λίποβατς ως χριστιανός στοχαστής</w:t>
      </w:r>
      <w:r w:rsidRPr="0098149A">
        <w:rPr>
          <w:iCs/>
          <w:sz w:val="24"/>
          <w:szCs w:val="24"/>
        </w:rPr>
        <w:t>, στο ‘</w:t>
      </w:r>
      <w:r w:rsidRPr="0098149A">
        <w:rPr>
          <w:i/>
          <w:iCs/>
          <w:sz w:val="24"/>
          <w:szCs w:val="24"/>
        </w:rPr>
        <w:t>Χριστιανοί στο δημόσιο χώρο: Πίστη ή πολιτιστική ταυτότητα;</w:t>
      </w:r>
      <w:r w:rsidRPr="0098149A">
        <w:rPr>
          <w:iCs/>
          <w:sz w:val="24"/>
          <w:szCs w:val="24"/>
        </w:rPr>
        <w:t>’, Αθήνα: Βιβλιοποπωλείο της Εστίας, σελ. 72.</w:t>
      </w:r>
    </w:p>
    <w:p w:rsidR="0078671A" w:rsidRPr="0098149A" w:rsidRDefault="0078671A" w:rsidP="00BE3820">
      <w:pPr>
        <w:pStyle w:val="a4"/>
        <w:numPr>
          <w:ilvl w:val="0"/>
          <w:numId w:val="509"/>
        </w:numPr>
        <w:spacing w:after="0" w:line="240" w:lineRule="auto"/>
        <w:rPr>
          <w:iCs/>
          <w:sz w:val="24"/>
          <w:szCs w:val="24"/>
        </w:rPr>
      </w:pPr>
      <w:r w:rsidRPr="0098149A">
        <w:rPr>
          <w:iCs/>
          <w:sz w:val="24"/>
          <w:szCs w:val="24"/>
        </w:rPr>
        <w:t xml:space="preserve">Μαντζαρίδης, Γ. Χρόνος και εκκλησία, </w:t>
      </w:r>
    </w:p>
    <w:p w:rsidR="0078671A" w:rsidRPr="0098149A" w:rsidRDefault="0078671A" w:rsidP="0098149A">
      <w:pPr>
        <w:pStyle w:val="a4"/>
        <w:spacing w:after="0"/>
        <w:ind w:left="859"/>
        <w:rPr>
          <w:iCs/>
          <w:sz w:val="24"/>
          <w:szCs w:val="24"/>
        </w:rPr>
      </w:pPr>
      <w:r w:rsidRPr="0098149A">
        <w:rPr>
          <w:iCs/>
          <w:sz w:val="24"/>
          <w:szCs w:val="24"/>
        </w:rPr>
        <w:t>http://www.pemptousia.gr/2014/09/chronos-ke-ekklisia-a-meros/</w:t>
      </w:r>
    </w:p>
    <w:p w:rsidR="0078671A" w:rsidRPr="0098149A" w:rsidRDefault="0078671A" w:rsidP="00BE3820">
      <w:pPr>
        <w:pStyle w:val="a4"/>
        <w:numPr>
          <w:ilvl w:val="0"/>
          <w:numId w:val="509"/>
        </w:numPr>
        <w:spacing w:after="0" w:line="240" w:lineRule="auto"/>
        <w:rPr>
          <w:iCs/>
          <w:sz w:val="24"/>
          <w:szCs w:val="24"/>
        </w:rPr>
      </w:pPr>
      <w:r w:rsidRPr="0098149A">
        <w:rPr>
          <w:iCs/>
          <w:sz w:val="24"/>
          <w:szCs w:val="24"/>
        </w:rPr>
        <w:t xml:space="preserve">Παπαθανασίου, Θ. (2001). </w:t>
      </w:r>
      <w:r w:rsidRPr="0098149A">
        <w:rPr>
          <w:i/>
          <w:iCs/>
          <w:sz w:val="24"/>
          <w:szCs w:val="24"/>
        </w:rPr>
        <w:t>Κοινωνική Δικαιοσύνη και Ορθόδοξη Θεολογία</w:t>
      </w:r>
      <w:r w:rsidRPr="0098149A">
        <w:rPr>
          <w:iCs/>
          <w:sz w:val="24"/>
          <w:szCs w:val="24"/>
        </w:rPr>
        <w:t>, Αθήνα: Ακρίτας,</w:t>
      </w:r>
      <w:r w:rsidRPr="0098149A">
        <w:rPr>
          <w:sz w:val="24"/>
          <w:szCs w:val="24"/>
        </w:rPr>
        <w:t xml:space="preserve"> </w:t>
      </w:r>
      <w:r w:rsidRPr="0098149A">
        <w:rPr>
          <w:iCs/>
          <w:sz w:val="24"/>
          <w:szCs w:val="24"/>
        </w:rPr>
        <w:t>σελ. 36-37.</w:t>
      </w:r>
    </w:p>
    <w:p w:rsidR="0078671A" w:rsidRPr="0098149A" w:rsidRDefault="0078671A" w:rsidP="00BE3820">
      <w:pPr>
        <w:pStyle w:val="a4"/>
        <w:numPr>
          <w:ilvl w:val="0"/>
          <w:numId w:val="509"/>
        </w:numPr>
        <w:spacing w:after="0" w:line="240" w:lineRule="auto"/>
        <w:rPr>
          <w:iCs/>
          <w:sz w:val="24"/>
          <w:szCs w:val="24"/>
        </w:rPr>
      </w:pPr>
      <w:r w:rsidRPr="0098149A">
        <w:rPr>
          <w:iCs/>
          <w:sz w:val="24"/>
          <w:szCs w:val="24"/>
        </w:rPr>
        <w:t>Φλωρόφσκυ, π. Γεώργιος (1982). Χριστιανισμός και Πολιτισμός. Μτφρ. Ν. Πουρναράς. Θεσσαλονίκη: Πουρναράς, σ. 40-42.</w:t>
      </w:r>
    </w:p>
    <w:p w:rsidR="00797C2E" w:rsidRDefault="00797C2E" w:rsidP="00797C2E">
      <w:pPr>
        <w:spacing w:after="0"/>
        <w:ind w:left="140"/>
        <w:contextualSpacing/>
        <w:rPr>
          <w:rFonts w:eastAsia="Times New Roman"/>
          <w:iCs/>
          <w:sz w:val="24"/>
          <w:szCs w:val="24"/>
        </w:rPr>
      </w:pPr>
    </w:p>
    <w:p w:rsidR="0078671A" w:rsidRPr="006E765C" w:rsidRDefault="0078671A" w:rsidP="00797C2E">
      <w:pPr>
        <w:spacing w:after="0"/>
        <w:contextualSpacing/>
        <w:jc w:val="both"/>
        <w:rPr>
          <w:rFonts w:eastAsia="Times New Roman"/>
          <w:sz w:val="24"/>
          <w:szCs w:val="24"/>
          <w:highlight w:val="white"/>
        </w:rPr>
      </w:pPr>
      <w:r w:rsidRPr="006E765C">
        <w:rPr>
          <w:rFonts w:eastAsia="Times New Roman"/>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78671A" w:rsidRPr="00C96238" w:rsidRDefault="0078671A" w:rsidP="00026932">
      <w:pPr>
        <w:spacing w:after="0"/>
        <w:rPr>
          <w:rFonts w:eastAsia="Times New Roman"/>
          <w:iCs/>
        </w:rPr>
      </w:pPr>
    </w:p>
    <w:p w:rsidR="0078671A" w:rsidRDefault="0078671A" w:rsidP="00026932">
      <w:pPr>
        <w:spacing w:after="0"/>
        <w:ind w:left="140" w:hanging="140"/>
        <w:rPr>
          <w:rFonts w:eastAsia="Times New Roman"/>
          <w:color w:val="000000"/>
          <w:sz w:val="28"/>
          <w:szCs w:val="24"/>
          <w:shd w:val="clear" w:color="auto" w:fill="FFFFFF"/>
        </w:rPr>
      </w:pPr>
      <w:r w:rsidRPr="00C96238">
        <w:rPr>
          <w:rFonts w:eastAsia="Times New Roman"/>
          <w:color w:val="000000"/>
          <w:sz w:val="28"/>
          <w:szCs w:val="24"/>
          <w:shd w:val="clear" w:color="auto" w:fill="FFFFFF"/>
        </w:rPr>
        <w:t>Περαιτέρω ενδεικτική βιβλιογραφία για τον/την εκπαιδευτικό</w:t>
      </w:r>
    </w:p>
    <w:p w:rsidR="0098149A" w:rsidRPr="00C96238" w:rsidRDefault="0098149A" w:rsidP="00026932">
      <w:pPr>
        <w:spacing w:after="0"/>
        <w:ind w:left="140" w:hanging="140"/>
        <w:rPr>
          <w:rFonts w:eastAsia="Times New Roman"/>
          <w:color w:val="000000"/>
          <w:sz w:val="28"/>
          <w:szCs w:val="24"/>
          <w:shd w:val="clear" w:color="auto" w:fill="FFFFFF"/>
        </w:rPr>
      </w:pPr>
    </w:p>
    <w:p w:rsidR="0078671A" w:rsidRPr="006E765C" w:rsidRDefault="0078671A" w:rsidP="00026932">
      <w:pPr>
        <w:numPr>
          <w:ilvl w:val="0"/>
          <w:numId w:val="185"/>
        </w:numPr>
        <w:spacing w:after="0" w:line="240" w:lineRule="auto"/>
        <w:ind w:left="500"/>
        <w:contextualSpacing/>
        <w:rPr>
          <w:rFonts w:eastAsia="Times New Roman"/>
          <w:iCs/>
          <w:sz w:val="24"/>
          <w:szCs w:val="24"/>
        </w:rPr>
      </w:pPr>
      <w:r w:rsidRPr="006E765C">
        <w:rPr>
          <w:rFonts w:eastAsia="Times New Roman"/>
          <w:iCs/>
          <w:sz w:val="24"/>
          <w:szCs w:val="24"/>
        </w:rPr>
        <w:t xml:space="preserve">Daniélou, J. (2014). </w:t>
      </w:r>
      <w:r w:rsidRPr="006E765C">
        <w:rPr>
          <w:rFonts w:eastAsia="Times New Roman"/>
          <w:i/>
          <w:iCs/>
          <w:sz w:val="24"/>
          <w:szCs w:val="24"/>
        </w:rPr>
        <w:t>Δοκίμιο για το μυστήριο της Ιστορίας.</w:t>
      </w:r>
      <w:r w:rsidRPr="006E765C">
        <w:rPr>
          <w:rFonts w:eastAsia="Times New Roman"/>
          <w:iCs/>
          <w:sz w:val="24"/>
          <w:szCs w:val="24"/>
        </w:rPr>
        <w:t xml:space="preserve"> Μτφρ. Ξ. Κομνηνός. Βόλος: Εκδοτική Δημητριάδος.</w:t>
      </w:r>
    </w:p>
    <w:p w:rsidR="0078671A" w:rsidRPr="006E765C" w:rsidRDefault="0078671A" w:rsidP="00026932">
      <w:pPr>
        <w:numPr>
          <w:ilvl w:val="0"/>
          <w:numId w:val="185"/>
        </w:numPr>
        <w:spacing w:after="0" w:line="240" w:lineRule="auto"/>
        <w:ind w:left="500"/>
        <w:contextualSpacing/>
        <w:rPr>
          <w:rFonts w:eastAsia="Times New Roman"/>
          <w:iCs/>
          <w:sz w:val="24"/>
          <w:szCs w:val="24"/>
        </w:rPr>
      </w:pPr>
      <w:r w:rsidRPr="006E765C">
        <w:rPr>
          <w:rFonts w:eastAsia="Times New Roman"/>
          <w:iCs/>
          <w:sz w:val="24"/>
          <w:szCs w:val="24"/>
        </w:rPr>
        <w:t>Eliade, M. (1999).</w:t>
      </w:r>
      <w:r w:rsidRPr="006E765C">
        <w:rPr>
          <w:rFonts w:eastAsia="Times New Roman"/>
          <w:i/>
          <w:iCs/>
          <w:sz w:val="24"/>
          <w:szCs w:val="24"/>
        </w:rPr>
        <w:t xml:space="preserve"> Πραγματεία πάνω στην ιστορία των θρησκειών</w:t>
      </w:r>
      <w:r w:rsidRPr="006E765C">
        <w:rPr>
          <w:rFonts w:eastAsia="Times New Roman"/>
          <w:iCs/>
          <w:sz w:val="24"/>
          <w:szCs w:val="24"/>
        </w:rPr>
        <w:t>. Αθήνα: Χατζηνικολής.</w:t>
      </w:r>
    </w:p>
    <w:p w:rsidR="0078671A" w:rsidRPr="00905D1A" w:rsidRDefault="0078671A" w:rsidP="00026932">
      <w:pPr>
        <w:numPr>
          <w:ilvl w:val="0"/>
          <w:numId w:val="185"/>
        </w:numPr>
        <w:spacing w:after="0" w:line="240" w:lineRule="auto"/>
        <w:ind w:left="500"/>
        <w:contextualSpacing/>
        <w:rPr>
          <w:rFonts w:eastAsia="Times New Roman"/>
          <w:iCs/>
          <w:sz w:val="24"/>
          <w:szCs w:val="24"/>
        </w:rPr>
      </w:pPr>
      <w:r w:rsidRPr="006E765C">
        <w:rPr>
          <w:rFonts w:eastAsia="Times New Roman"/>
          <w:iCs/>
          <w:sz w:val="24"/>
          <w:szCs w:val="24"/>
        </w:rPr>
        <w:t xml:space="preserve">Αγουρίδης, Σ. (1996). Ιστορία και Ορθόδοξη Πνευματικότητα. Κριτικές παρατηρήσεις. Στο ίδιου, </w:t>
      </w:r>
      <w:r w:rsidRPr="006E765C">
        <w:rPr>
          <w:rFonts w:eastAsia="Times New Roman"/>
          <w:i/>
          <w:iCs/>
          <w:sz w:val="24"/>
          <w:szCs w:val="24"/>
        </w:rPr>
        <w:t>Θεολογία και επικαιρότητα: Μελέτες και Άρθρα</w:t>
      </w:r>
      <w:r w:rsidRPr="006E765C">
        <w:rPr>
          <w:rFonts w:eastAsia="Times New Roman"/>
          <w:iCs/>
          <w:sz w:val="24"/>
          <w:szCs w:val="24"/>
        </w:rPr>
        <w:t>. Αθήνα: Άρτος ζωής, σ. 39 εξ.</w:t>
      </w:r>
    </w:p>
    <w:p w:rsidR="0078671A" w:rsidRPr="006E765C" w:rsidRDefault="0078671A" w:rsidP="00026932">
      <w:pPr>
        <w:numPr>
          <w:ilvl w:val="0"/>
          <w:numId w:val="185"/>
        </w:numPr>
        <w:spacing w:after="0" w:line="240" w:lineRule="auto"/>
        <w:ind w:left="500"/>
        <w:contextualSpacing/>
        <w:rPr>
          <w:rFonts w:eastAsia="Times New Roman"/>
          <w:iCs/>
          <w:sz w:val="24"/>
          <w:szCs w:val="24"/>
        </w:rPr>
      </w:pPr>
      <w:r w:rsidRPr="006E765C">
        <w:rPr>
          <w:rFonts w:eastAsia="Times New Roman"/>
          <w:iCs/>
          <w:sz w:val="24"/>
          <w:szCs w:val="24"/>
        </w:rPr>
        <w:t xml:space="preserve"> Γιαγκάζογλου, Σ. Ο διάλογος θεολογίας και πολιτισμού βασική συνιστώσα της σύγχρονης θρησκευτικής αγωγής και παιδείας. Στο </w:t>
      </w:r>
      <w:hyperlink r:id="rId396" w:history="1">
        <w:r w:rsidRPr="006E765C">
          <w:rPr>
            <w:rFonts w:eastAsia="Times New Roman"/>
            <w:iCs/>
            <w:color w:val="0000FF"/>
            <w:sz w:val="24"/>
            <w:szCs w:val="24"/>
            <w:u w:val="single"/>
          </w:rPr>
          <w:t>http://www.pi-schools.gr/content/index.php?lesson_id=2&amp;ep=26</w:t>
        </w:r>
      </w:hyperlink>
      <w:r w:rsidRPr="006E765C">
        <w:rPr>
          <w:rFonts w:eastAsia="Times New Roman"/>
          <w:iCs/>
          <w:sz w:val="24"/>
          <w:szCs w:val="24"/>
        </w:rPr>
        <w:t xml:space="preserve">. </w:t>
      </w:r>
    </w:p>
    <w:p w:rsidR="0078671A" w:rsidRPr="006E765C" w:rsidRDefault="0078671A" w:rsidP="00026932">
      <w:pPr>
        <w:numPr>
          <w:ilvl w:val="0"/>
          <w:numId w:val="185"/>
        </w:numPr>
        <w:spacing w:after="0" w:line="240" w:lineRule="auto"/>
        <w:ind w:left="500"/>
        <w:contextualSpacing/>
        <w:rPr>
          <w:rFonts w:eastAsia="Times New Roman"/>
          <w:iCs/>
          <w:sz w:val="24"/>
          <w:szCs w:val="24"/>
        </w:rPr>
      </w:pPr>
      <w:r w:rsidRPr="006E765C">
        <w:rPr>
          <w:rFonts w:eastAsia="Times New Roman"/>
          <w:iCs/>
          <w:sz w:val="24"/>
          <w:szCs w:val="24"/>
        </w:rPr>
        <w:t xml:space="preserve">Γιαγκάζογλου Σ. (2008). Φιλοσοφία της ιστορίας και θεολογία της ιστορίας. Στον συλλογ. τόμο </w:t>
      </w:r>
      <w:r w:rsidRPr="006E765C">
        <w:rPr>
          <w:rFonts w:eastAsia="Times New Roman"/>
          <w:i/>
          <w:iCs/>
          <w:sz w:val="24"/>
          <w:szCs w:val="24"/>
        </w:rPr>
        <w:t>Ορθοδοξία και [Μετά-] Νεωτερικότητα</w:t>
      </w:r>
      <w:r w:rsidRPr="006E765C">
        <w:rPr>
          <w:rFonts w:eastAsia="Times New Roman"/>
          <w:iCs/>
          <w:sz w:val="24"/>
          <w:szCs w:val="24"/>
        </w:rPr>
        <w:t>, Πάτρα: Έκδ. Ελληνικού Ανοικτού Πανεπιστημίου, σσ. 15-80.</w:t>
      </w:r>
    </w:p>
    <w:p w:rsidR="0078671A" w:rsidRPr="006E765C" w:rsidRDefault="0078671A" w:rsidP="00026932">
      <w:pPr>
        <w:numPr>
          <w:ilvl w:val="0"/>
          <w:numId w:val="185"/>
        </w:numPr>
        <w:spacing w:after="0" w:line="240" w:lineRule="auto"/>
        <w:ind w:left="500"/>
        <w:contextualSpacing/>
        <w:rPr>
          <w:rFonts w:eastAsia="Times New Roman"/>
          <w:iCs/>
          <w:sz w:val="24"/>
          <w:szCs w:val="24"/>
        </w:rPr>
      </w:pPr>
      <w:r w:rsidRPr="006E765C">
        <w:rPr>
          <w:rFonts w:eastAsia="Times New Roman"/>
          <w:iCs/>
          <w:sz w:val="24"/>
          <w:szCs w:val="24"/>
        </w:rPr>
        <w:t xml:space="preserve">Γιέβτιτς, Α. Μητροπολίτης Ερζεγοβίνης, </w:t>
      </w:r>
      <w:r w:rsidRPr="006E765C">
        <w:rPr>
          <w:sz w:val="24"/>
          <w:szCs w:val="24"/>
        </w:rPr>
        <w:t xml:space="preserve">(2001). Τα έσχατα στην καθημερινή μας ζωή. Στο </w:t>
      </w:r>
      <w:r w:rsidRPr="006E765C">
        <w:rPr>
          <w:sz w:val="24"/>
          <w:szCs w:val="24"/>
          <w:lang w:val="en-US"/>
        </w:rPr>
        <w:t>Walker</w:t>
      </w:r>
      <w:r w:rsidRPr="006E765C">
        <w:rPr>
          <w:sz w:val="24"/>
          <w:szCs w:val="24"/>
        </w:rPr>
        <w:t xml:space="preserve">, </w:t>
      </w:r>
      <w:r w:rsidRPr="006E765C">
        <w:rPr>
          <w:sz w:val="24"/>
          <w:szCs w:val="24"/>
          <w:lang w:val="en-US"/>
        </w:rPr>
        <w:t>A</w:t>
      </w:r>
      <w:r w:rsidRPr="006E765C">
        <w:rPr>
          <w:sz w:val="24"/>
          <w:szCs w:val="24"/>
        </w:rPr>
        <w:t xml:space="preserve">. &amp; Καρράς, Κ. (Επιμ.). </w:t>
      </w:r>
      <w:r w:rsidRPr="006E765C">
        <w:rPr>
          <w:i/>
          <w:sz w:val="24"/>
          <w:szCs w:val="24"/>
        </w:rPr>
        <w:t>Ζωντανή Ορθοδοξία στον σύγχρονο κόσμο</w:t>
      </w:r>
      <w:r w:rsidRPr="006E765C">
        <w:rPr>
          <w:sz w:val="24"/>
          <w:szCs w:val="24"/>
        </w:rPr>
        <w:t>. Αθήνα: Εστία.</w:t>
      </w:r>
    </w:p>
    <w:p w:rsidR="0078671A" w:rsidRPr="006E765C" w:rsidRDefault="0078671A" w:rsidP="00026932">
      <w:pPr>
        <w:numPr>
          <w:ilvl w:val="0"/>
          <w:numId w:val="185"/>
        </w:numPr>
        <w:spacing w:after="0" w:line="240" w:lineRule="auto"/>
        <w:ind w:left="500"/>
        <w:contextualSpacing/>
        <w:rPr>
          <w:rFonts w:eastAsia="Times New Roman"/>
          <w:iCs/>
          <w:sz w:val="24"/>
          <w:szCs w:val="24"/>
        </w:rPr>
      </w:pPr>
      <w:r w:rsidRPr="006E765C">
        <w:rPr>
          <w:rFonts w:eastAsia="Times New Roman"/>
          <w:iCs/>
          <w:sz w:val="24"/>
          <w:szCs w:val="24"/>
        </w:rPr>
        <w:t xml:space="preserve">Ζιάκας, Γρ. (1976). </w:t>
      </w:r>
      <w:r w:rsidRPr="006E765C">
        <w:rPr>
          <w:rFonts w:eastAsia="Times New Roman"/>
          <w:i/>
          <w:iCs/>
          <w:sz w:val="24"/>
          <w:szCs w:val="24"/>
        </w:rPr>
        <w:t>Προφητεία, Αποκάλυψις και Ιστορία της σωτηρίας κατά το Κοράνιον</w:t>
      </w:r>
      <w:r w:rsidRPr="006E765C">
        <w:rPr>
          <w:rFonts w:eastAsia="Times New Roman"/>
          <w:iCs/>
          <w:sz w:val="24"/>
          <w:szCs w:val="24"/>
        </w:rPr>
        <w:t xml:space="preserve">, Θεσσαλονίκη: Πουρναράς. [Για το νόημα του χρόνου και της ιστορίας στο Ισλάμ, βλ. κεφάλαιο ΣΤ΄: «Το νόημα της ιστορίας της σωτηρίας», σσ. 139-170]. </w:t>
      </w:r>
    </w:p>
    <w:p w:rsidR="0078671A" w:rsidRPr="006E765C" w:rsidRDefault="0078671A" w:rsidP="00026932">
      <w:pPr>
        <w:numPr>
          <w:ilvl w:val="0"/>
          <w:numId w:val="185"/>
        </w:numPr>
        <w:spacing w:after="0" w:line="240" w:lineRule="auto"/>
        <w:ind w:left="500"/>
        <w:contextualSpacing/>
        <w:rPr>
          <w:rFonts w:eastAsia="Times New Roman"/>
          <w:iCs/>
          <w:sz w:val="24"/>
          <w:szCs w:val="24"/>
        </w:rPr>
      </w:pPr>
      <w:r w:rsidRPr="006E765C">
        <w:rPr>
          <w:rFonts w:eastAsia="Times New Roman"/>
          <w:iCs/>
          <w:sz w:val="24"/>
          <w:szCs w:val="24"/>
        </w:rPr>
        <w:t>Όμπρεχτ, Τέα (2012).</w:t>
      </w:r>
      <w:r w:rsidRPr="006E765C">
        <w:rPr>
          <w:rFonts w:eastAsia="Times New Roman"/>
          <w:i/>
          <w:iCs/>
          <w:sz w:val="24"/>
          <w:szCs w:val="24"/>
        </w:rPr>
        <w:t xml:space="preserve"> Η γυναίκα του τίγρη</w:t>
      </w:r>
      <w:r w:rsidRPr="006E765C">
        <w:rPr>
          <w:rFonts w:eastAsia="Times New Roman"/>
          <w:iCs/>
          <w:sz w:val="24"/>
          <w:szCs w:val="24"/>
        </w:rPr>
        <w:t>. Μτφρ. Ο. Παπακωνσταντοπούλου. Αθήνα: Πατάκης.</w:t>
      </w:r>
    </w:p>
    <w:p w:rsidR="0078671A" w:rsidRPr="006E765C" w:rsidRDefault="0078671A" w:rsidP="00026932">
      <w:pPr>
        <w:numPr>
          <w:ilvl w:val="0"/>
          <w:numId w:val="185"/>
        </w:numPr>
        <w:spacing w:after="0" w:line="240" w:lineRule="auto"/>
        <w:ind w:left="500"/>
        <w:contextualSpacing/>
        <w:rPr>
          <w:rFonts w:eastAsia="Times New Roman"/>
          <w:iCs/>
          <w:sz w:val="24"/>
          <w:szCs w:val="24"/>
        </w:rPr>
      </w:pPr>
      <w:r w:rsidRPr="006E765C">
        <w:rPr>
          <w:rFonts w:eastAsia="Times New Roman"/>
          <w:iCs/>
          <w:sz w:val="24"/>
          <w:szCs w:val="24"/>
        </w:rPr>
        <w:t xml:space="preserve">Τρακατέλλης, Δ. [Αρχιεπίσκοπος Αμερικής Δημήτριος] (1992). </w:t>
      </w:r>
      <w:r w:rsidRPr="006E765C">
        <w:rPr>
          <w:rFonts w:eastAsia="Times New Roman"/>
          <w:i/>
          <w:iCs/>
          <w:sz w:val="24"/>
          <w:szCs w:val="24"/>
        </w:rPr>
        <w:t>Χριστός ο προϋπάρχων Θεός. Η Χριστολογία της ταπεινώσεως και υπερυψώσεως τού μάρτυρος Ιουστίνου</w:t>
      </w:r>
      <w:r w:rsidRPr="006E765C">
        <w:rPr>
          <w:rFonts w:eastAsia="Times New Roman"/>
          <w:iCs/>
          <w:sz w:val="24"/>
          <w:szCs w:val="24"/>
        </w:rPr>
        <w:t xml:space="preserve">. Αθήνα: Δόμος. </w:t>
      </w:r>
    </w:p>
    <w:p w:rsidR="0078671A" w:rsidRPr="006E765C" w:rsidRDefault="0078671A" w:rsidP="00026932">
      <w:pPr>
        <w:numPr>
          <w:ilvl w:val="0"/>
          <w:numId w:val="185"/>
        </w:numPr>
        <w:spacing w:after="0" w:line="240" w:lineRule="auto"/>
        <w:ind w:left="500"/>
        <w:contextualSpacing/>
        <w:rPr>
          <w:rFonts w:eastAsia="Times New Roman"/>
          <w:iCs/>
          <w:sz w:val="24"/>
          <w:szCs w:val="24"/>
        </w:rPr>
      </w:pPr>
      <w:r w:rsidRPr="006E765C">
        <w:rPr>
          <w:rFonts w:eastAsia="Times New Roman"/>
          <w:iCs/>
          <w:sz w:val="24"/>
          <w:szCs w:val="24"/>
        </w:rPr>
        <w:t>Τσακτσίρας Λ., Ορφανουδάκης Ζ., Θεοχάρη Μ. (2005</w:t>
      </w:r>
      <w:r w:rsidRPr="006E765C">
        <w:rPr>
          <w:rFonts w:eastAsia="Times New Roman"/>
          <w:iCs/>
          <w:sz w:val="24"/>
          <w:szCs w:val="24"/>
          <w:vertAlign w:val="superscript"/>
        </w:rPr>
        <w:t>24</w:t>
      </w:r>
      <w:r w:rsidRPr="006E765C">
        <w:rPr>
          <w:rFonts w:eastAsia="Times New Roman"/>
          <w:iCs/>
          <w:sz w:val="24"/>
          <w:szCs w:val="24"/>
        </w:rPr>
        <w:t xml:space="preserve">), </w:t>
      </w:r>
      <w:r w:rsidRPr="006E765C">
        <w:rPr>
          <w:rFonts w:eastAsia="Times New Roman"/>
          <w:i/>
          <w:iCs/>
          <w:sz w:val="24"/>
          <w:szCs w:val="24"/>
        </w:rPr>
        <w:t>Ιστορία Ρωμαϊκή και Βυζαντινή. Β΄ Γυμνασίου</w:t>
      </w:r>
      <w:r w:rsidRPr="006E765C">
        <w:rPr>
          <w:rFonts w:eastAsia="Times New Roman"/>
          <w:iCs/>
          <w:sz w:val="24"/>
          <w:szCs w:val="24"/>
        </w:rPr>
        <w:t>. Αθήνα: ΟΕΔΒ, σ. 173-175, 179-180, 183-184.</w:t>
      </w:r>
    </w:p>
    <w:p w:rsidR="0078671A" w:rsidRPr="006E765C" w:rsidRDefault="0078671A" w:rsidP="00026932">
      <w:pPr>
        <w:numPr>
          <w:ilvl w:val="0"/>
          <w:numId w:val="185"/>
        </w:numPr>
        <w:spacing w:after="0" w:line="240" w:lineRule="auto"/>
        <w:ind w:left="500"/>
        <w:contextualSpacing/>
        <w:rPr>
          <w:rFonts w:eastAsia="Times New Roman"/>
          <w:iCs/>
          <w:sz w:val="24"/>
          <w:szCs w:val="24"/>
        </w:rPr>
      </w:pPr>
      <w:r w:rsidRPr="006E765C">
        <w:rPr>
          <w:rFonts w:eastAsia="Times New Roman"/>
          <w:iCs/>
          <w:sz w:val="24"/>
          <w:szCs w:val="24"/>
        </w:rPr>
        <w:t xml:space="preserve">Φειδάς, Βλ. (1994). </w:t>
      </w:r>
      <w:r w:rsidRPr="006E765C">
        <w:rPr>
          <w:rFonts w:eastAsia="Times New Roman"/>
          <w:i/>
          <w:iCs/>
          <w:sz w:val="24"/>
          <w:szCs w:val="24"/>
        </w:rPr>
        <w:t>Εκκλησιαστική Ιστορία</w:t>
      </w:r>
      <w:r w:rsidRPr="006E765C">
        <w:rPr>
          <w:rFonts w:eastAsia="Times New Roman"/>
          <w:iCs/>
          <w:sz w:val="24"/>
          <w:szCs w:val="24"/>
        </w:rPr>
        <w:t>. Τόμ.  Α΄ και Β΄. Αθήνα.</w:t>
      </w:r>
    </w:p>
    <w:p w:rsidR="0078671A" w:rsidRPr="0098149A" w:rsidRDefault="0078671A" w:rsidP="00026932">
      <w:pPr>
        <w:numPr>
          <w:ilvl w:val="0"/>
          <w:numId w:val="185"/>
        </w:numPr>
        <w:spacing w:after="0" w:line="240" w:lineRule="auto"/>
        <w:ind w:left="500"/>
        <w:contextualSpacing/>
        <w:rPr>
          <w:rFonts w:eastAsia="Times New Roman"/>
          <w:iCs/>
          <w:spacing w:val="-4"/>
          <w:sz w:val="24"/>
          <w:szCs w:val="24"/>
        </w:rPr>
      </w:pPr>
      <w:r w:rsidRPr="0098149A">
        <w:rPr>
          <w:rFonts w:eastAsia="Times New Roman"/>
          <w:iCs/>
          <w:spacing w:val="-4"/>
          <w:sz w:val="24"/>
          <w:szCs w:val="24"/>
        </w:rPr>
        <w:t xml:space="preserve">Φλωρόφσκυ, Γ. (1979). </w:t>
      </w:r>
      <w:r w:rsidRPr="0098149A">
        <w:rPr>
          <w:rFonts w:eastAsia="Times New Roman"/>
          <w:i/>
          <w:iCs/>
          <w:spacing w:val="-4"/>
          <w:sz w:val="24"/>
          <w:szCs w:val="24"/>
        </w:rPr>
        <w:t>Θέματα Εκκλησιαστικής Ιστορίας</w:t>
      </w:r>
      <w:r w:rsidRPr="0098149A">
        <w:rPr>
          <w:rFonts w:eastAsia="Times New Roman"/>
          <w:iCs/>
          <w:spacing w:val="-4"/>
          <w:sz w:val="24"/>
          <w:szCs w:val="24"/>
        </w:rPr>
        <w:t>. Θεσσαλονίκη: Πουρναράς.</w:t>
      </w:r>
    </w:p>
    <w:p w:rsidR="0078671A" w:rsidRPr="006E765C" w:rsidRDefault="0078671A" w:rsidP="00026932">
      <w:pPr>
        <w:numPr>
          <w:ilvl w:val="0"/>
          <w:numId w:val="185"/>
        </w:numPr>
        <w:spacing w:after="0" w:line="240" w:lineRule="auto"/>
        <w:ind w:left="500"/>
        <w:contextualSpacing/>
        <w:rPr>
          <w:rFonts w:eastAsia="Times New Roman"/>
          <w:iCs/>
          <w:sz w:val="24"/>
          <w:szCs w:val="24"/>
        </w:rPr>
      </w:pPr>
      <w:r w:rsidRPr="006E765C">
        <w:rPr>
          <w:rFonts w:eastAsia="Times New Roman"/>
          <w:iCs/>
          <w:sz w:val="24"/>
          <w:szCs w:val="24"/>
        </w:rPr>
        <w:t xml:space="preserve">Φλωρόφσκυ, Γ. (1982). </w:t>
      </w:r>
      <w:r w:rsidRPr="006E765C">
        <w:rPr>
          <w:rFonts w:eastAsia="Times New Roman"/>
          <w:i/>
          <w:iCs/>
          <w:sz w:val="24"/>
          <w:szCs w:val="24"/>
        </w:rPr>
        <w:t>Χριστιανισμός και πολιτισμός.</w:t>
      </w:r>
      <w:r w:rsidRPr="006E765C">
        <w:rPr>
          <w:rFonts w:eastAsia="Times New Roman"/>
          <w:iCs/>
          <w:sz w:val="24"/>
          <w:szCs w:val="24"/>
        </w:rPr>
        <w:t xml:space="preserve"> Θεσσαλονίκη: Πουρναράς.</w:t>
      </w:r>
    </w:p>
    <w:p w:rsidR="0078671A" w:rsidRPr="00C96238" w:rsidRDefault="0078671A" w:rsidP="00026932">
      <w:pPr>
        <w:spacing w:after="0"/>
        <w:ind w:left="500"/>
        <w:contextualSpacing/>
        <w:rPr>
          <w:rFonts w:eastAsia="Times New Roman"/>
          <w:iCs/>
          <w:szCs w:val="24"/>
        </w:rPr>
      </w:pPr>
    </w:p>
    <w:p w:rsidR="00797C2E" w:rsidRPr="00C96238" w:rsidRDefault="00797C2E" w:rsidP="00026932">
      <w:pPr>
        <w:spacing w:after="0"/>
        <w:ind w:left="500"/>
        <w:contextualSpacing/>
        <w:rPr>
          <w:rFonts w:eastAsia="Times New Roman"/>
          <w:iCs/>
          <w:szCs w:val="24"/>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78671A" w:rsidRPr="00C96238" w:rsidTr="0078671A">
        <w:tc>
          <w:tcPr>
            <w:tcW w:w="8613" w:type="dxa"/>
            <w:shd w:val="clear" w:color="auto" w:fill="4F81BD"/>
          </w:tcPr>
          <w:p w:rsidR="0078671A" w:rsidRPr="006E765C" w:rsidRDefault="0078671A" w:rsidP="00026932">
            <w:pPr>
              <w:spacing w:after="0"/>
              <w:jc w:val="center"/>
              <w:rPr>
                <w:b/>
                <w:bCs/>
                <w:color w:val="FFFFFF"/>
                <w:sz w:val="24"/>
                <w:szCs w:val="24"/>
              </w:rPr>
            </w:pPr>
            <w:r w:rsidRPr="006E765C">
              <w:rPr>
                <w:b/>
                <w:bCs/>
                <w:color w:val="FFFFFF"/>
                <w:sz w:val="24"/>
                <w:szCs w:val="24"/>
                <w:lang w:val="en-US"/>
              </w:rPr>
              <w:t>4</w:t>
            </w:r>
            <w:r w:rsidRPr="006E765C">
              <w:rPr>
                <w:b/>
                <w:bCs/>
                <w:color w:val="FFFFFF"/>
                <w:sz w:val="24"/>
                <w:szCs w:val="24"/>
              </w:rPr>
              <w:t>.5 ΟΙΚΟΥΜΕΝΙΚΟΤΗΤΑ (5</w:t>
            </w:r>
            <w:r w:rsidRPr="006E765C">
              <w:rPr>
                <w:b/>
                <w:bCs/>
                <w:color w:val="FFFFFF"/>
                <w:sz w:val="24"/>
                <w:szCs w:val="24"/>
                <w:vertAlign w:val="superscript"/>
              </w:rPr>
              <w:t>ο</w:t>
            </w:r>
            <w:r w:rsidRPr="006E765C">
              <w:rPr>
                <w:b/>
                <w:bCs/>
                <w:color w:val="FFFFFF"/>
                <w:sz w:val="24"/>
                <w:szCs w:val="24"/>
              </w:rPr>
              <w:t xml:space="preserve"> δίωρο)</w:t>
            </w:r>
          </w:p>
        </w:tc>
      </w:tr>
    </w:tbl>
    <w:p w:rsidR="0078671A" w:rsidRPr="00C96238" w:rsidRDefault="0078671A" w:rsidP="00026932">
      <w:pPr>
        <w:spacing w:after="0"/>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78671A" w:rsidRPr="00C96238" w:rsidTr="0078671A">
        <w:trPr>
          <w:trHeight w:val="496"/>
        </w:trPr>
        <w:tc>
          <w:tcPr>
            <w:tcW w:w="4306" w:type="dxa"/>
            <w:shd w:val="clear" w:color="auto" w:fill="B8CCE4"/>
            <w:vAlign w:val="center"/>
          </w:tcPr>
          <w:p w:rsidR="0078671A" w:rsidRPr="00C96238" w:rsidRDefault="0078671A" w:rsidP="00026932">
            <w:pPr>
              <w:spacing w:after="0"/>
              <w:jc w:val="center"/>
              <w:rPr>
                <w:b/>
                <w:bCs/>
              </w:rPr>
            </w:pPr>
            <w:r w:rsidRPr="00C96238">
              <w:rPr>
                <w:bCs/>
              </w:rPr>
              <w:t>Προσδοκώμενα Μαθησιακά Αποτελέσματα</w:t>
            </w:r>
          </w:p>
        </w:tc>
        <w:tc>
          <w:tcPr>
            <w:tcW w:w="4307" w:type="dxa"/>
            <w:shd w:val="clear" w:color="auto" w:fill="B8CCE4"/>
            <w:vAlign w:val="center"/>
          </w:tcPr>
          <w:p w:rsidR="0078671A" w:rsidRPr="00C96238" w:rsidRDefault="0078671A" w:rsidP="00026932">
            <w:pPr>
              <w:spacing w:after="0"/>
              <w:jc w:val="center"/>
            </w:pPr>
            <w:r w:rsidRPr="00C96238">
              <w:t>Αξιολόγηση</w:t>
            </w:r>
          </w:p>
        </w:tc>
      </w:tr>
      <w:tr w:rsidR="0078671A" w:rsidRPr="00C96238" w:rsidTr="0078671A">
        <w:tc>
          <w:tcPr>
            <w:tcW w:w="4306" w:type="dxa"/>
            <w:shd w:val="clear" w:color="auto" w:fill="DBE5F1"/>
          </w:tcPr>
          <w:p w:rsidR="0078671A" w:rsidRPr="00C96238" w:rsidRDefault="0078671A" w:rsidP="00026932">
            <w:pPr>
              <w:spacing w:after="0"/>
              <w:rPr>
                <w:bCs/>
              </w:rPr>
            </w:pPr>
            <w:r w:rsidRPr="00C96238">
              <w:rPr>
                <w:bCs/>
              </w:rPr>
              <w:t>Οι μαθητές/ μαθήτριες να:</w:t>
            </w:r>
          </w:p>
          <w:p w:rsidR="0078671A" w:rsidRDefault="0078671A" w:rsidP="00026932">
            <w:pPr>
              <w:numPr>
                <w:ilvl w:val="0"/>
                <w:numId w:val="175"/>
              </w:numPr>
              <w:spacing w:after="0" w:line="240" w:lineRule="auto"/>
              <w:contextualSpacing/>
              <w:rPr>
                <w:rFonts w:eastAsia="Times New Roman"/>
                <w:b/>
                <w:bCs/>
              </w:rPr>
            </w:pPr>
            <w:r w:rsidRPr="00C96238">
              <w:rPr>
                <w:rFonts w:eastAsia="Times New Roman"/>
                <w:bCs/>
              </w:rPr>
              <w:t xml:space="preserve">συνδέουν την οικουμενικότητα του χριστιανικού μηνύματος με τις πανανθρώπινες αξίες, </w:t>
            </w:r>
          </w:p>
          <w:p w:rsidR="0078671A" w:rsidRDefault="0078671A" w:rsidP="00026932">
            <w:pPr>
              <w:numPr>
                <w:ilvl w:val="0"/>
                <w:numId w:val="175"/>
              </w:numPr>
              <w:spacing w:after="0" w:line="240" w:lineRule="auto"/>
              <w:contextualSpacing/>
              <w:rPr>
                <w:b/>
                <w:bCs/>
              </w:rPr>
            </w:pPr>
            <w:r w:rsidRPr="00C96238">
              <w:rPr>
                <w:bCs/>
              </w:rPr>
              <w:t>διακρίνουν τις δυνατότητες συμβολής της οικουμενικότητας σύμφωνα με τη διδασκαλία της Εκκλησίας στην παγκοσμιοποίηση,</w:t>
            </w:r>
          </w:p>
          <w:p w:rsidR="0078671A" w:rsidRDefault="0078671A" w:rsidP="00026932">
            <w:pPr>
              <w:numPr>
                <w:ilvl w:val="0"/>
                <w:numId w:val="175"/>
              </w:numPr>
              <w:spacing w:after="0" w:line="240" w:lineRule="auto"/>
              <w:contextualSpacing/>
              <w:rPr>
                <w:rFonts w:eastAsia="Times New Roman"/>
                <w:b/>
                <w:bCs/>
              </w:rPr>
            </w:pPr>
            <w:r w:rsidRPr="00C96238">
              <w:rPr>
                <w:bCs/>
              </w:rPr>
              <w:t>αξιολογούν τη σημασία της θρησκευτικής ταυτότητας στο οικουμενικό περιβάλλον.</w:t>
            </w:r>
          </w:p>
        </w:tc>
        <w:tc>
          <w:tcPr>
            <w:tcW w:w="4307" w:type="dxa"/>
            <w:shd w:val="clear" w:color="auto" w:fill="DBE5F1"/>
          </w:tcPr>
          <w:p w:rsidR="0078671A" w:rsidRDefault="0078671A" w:rsidP="00026932">
            <w:pPr>
              <w:numPr>
                <w:ilvl w:val="0"/>
                <w:numId w:val="175"/>
              </w:numPr>
              <w:spacing w:after="0" w:line="240" w:lineRule="auto"/>
              <w:ind w:left="357" w:hanging="357"/>
              <w:contextualSpacing/>
            </w:pPr>
            <w:r w:rsidRPr="00C96238">
              <w:t>Σύνδεση του χριστιανικού μηνύματος με τις πανανθρώπινες αξίες.</w:t>
            </w:r>
          </w:p>
          <w:p w:rsidR="0078671A" w:rsidRDefault="0078671A" w:rsidP="00026932">
            <w:pPr>
              <w:numPr>
                <w:ilvl w:val="0"/>
                <w:numId w:val="175"/>
              </w:numPr>
              <w:spacing w:after="0" w:line="240" w:lineRule="auto"/>
              <w:ind w:left="357" w:hanging="357"/>
              <w:contextualSpacing/>
            </w:pPr>
            <w:r w:rsidRPr="00C96238">
              <w:t>Συσχέτιση μεταξύ οικουμενικότητας και παγκοσμιοποίησης.</w:t>
            </w:r>
          </w:p>
          <w:p w:rsidR="0078671A" w:rsidRDefault="0078671A" w:rsidP="00026932">
            <w:pPr>
              <w:numPr>
                <w:ilvl w:val="0"/>
                <w:numId w:val="175"/>
              </w:numPr>
              <w:spacing w:after="0" w:line="240" w:lineRule="auto"/>
              <w:ind w:left="357" w:hanging="357"/>
              <w:contextualSpacing/>
              <w:rPr>
                <w:rFonts w:eastAsia="Times New Roman"/>
                <w:bCs/>
              </w:rPr>
            </w:pPr>
            <w:r w:rsidRPr="00C96238">
              <w:t>Ανάλυση της σημασίας που έχει η θρησκευτική ταυτότητα στο οικουμενικό περιβάλλον.</w:t>
            </w:r>
          </w:p>
          <w:p w:rsidR="0078671A" w:rsidRPr="00C96238" w:rsidRDefault="0078671A" w:rsidP="00026932">
            <w:pPr>
              <w:spacing w:after="0"/>
            </w:pPr>
          </w:p>
        </w:tc>
      </w:tr>
    </w:tbl>
    <w:p w:rsidR="0078671A" w:rsidRPr="00C96238" w:rsidRDefault="0078671A" w:rsidP="00026932">
      <w:pPr>
        <w:spacing w:after="0"/>
        <w:rPr>
          <w:rFonts w:cs="Calibri"/>
        </w:rPr>
      </w:pPr>
    </w:p>
    <w:p w:rsidR="0078671A" w:rsidRPr="006E765C" w:rsidRDefault="0078671A" w:rsidP="00026932">
      <w:pPr>
        <w:spacing w:after="0"/>
        <w:contextualSpacing/>
        <w:rPr>
          <w:rFonts w:cs="Calibri"/>
          <w:sz w:val="24"/>
          <w:szCs w:val="24"/>
        </w:rPr>
      </w:pPr>
      <w:r w:rsidRPr="006E765C">
        <w:rPr>
          <w:rFonts w:cs="Calibri"/>
          <w:sz w:val="24"/>
          <w:szCs w:val="24"/>
        </w:rPr>
        <w:t>Προτεινόμενη Μέθοδος - Ενδεικτικές Δραστηριότητες</w:t>
      </w:r>
    </w:p>
    <w:p w:rsidR="0078671A" w:rsidRPr="006E765C" w:rsidRDefault="0078671A" w:rsidP="00026932">
      <w:pPr>
        <w:spacing w:after="0"/>
        <w:contextualSpacing/>
        <w:rPr>
          <w:sz w:val="24"/>
          <w:szCs w:val="24"/>
          <w:highlight w:val="yellow"/>
        </w:rPr>
      </w:pPr>
    </w:p>
    <w:p w:rsidR="0078671A" w:rsidRPr="006E765C" w:rsidRDefault="0078671A" w:rsidP="00026932">
      <w:pPr>
        <w:spacing w:after="0"/>
        <w:contextualSpacing/>
        <w:rPr>
          <w:sz w:val="24"/>
          <w:szCs w:val="24"/>
        </w:rPr>
      </w:pPr>
      <w:r w:rsidRPr="006E765C">
        <w:rPr>
          <w:sz w:val="24"/>
          <w:szCs w:val="24"/>
        </w:rPr>
        <w:t xml:space="preserve">Προτείνεται η </w:t>
      </w:r>
      <w:r w:rsidRPr="006E765C">
        <w:rPr>
          <w:b/>
          <w:sz w:val="24"/>
          <w:szCs w:val="24"/>
        </w:rPr>
        <w:t>διερευνητική</w:t>
      </w:r>
      <w:r w:rsidRPr="006E765C">
        <w:rPr>
          <w:sz w:val="24"/>
          <w:szCs w:val="24"/>
        </w:rPr>
        <w:t xml:space="preserve"> μέθοδος με κύρια βήματα τα εξής:</w:t>
      </w:r>
    </w:p>
    <w:p w:rsidR="0078671A" w:rsidRPr="006E765C" w:rsidRDefault="0078671A" w:rsidP="00026932">
      <w:pPr>
        <w:spacing w:after="0"/>
        <w:contextualSpacing/>
        <w:rPr>
          <w:sz w:val="24"/>
          <w:szCs w:val="24"/>
        </w:rPr>
      </w:pPr>
    </w:p>
    <w:p w:rsidR="0078671A" w:rsidRPr="006E765C" w:rsidRDefault="0078671A" w:rsidP="00026932">
      <w:pPr>
        <w:spacing w:after="0"/>
        <w:contextualSpacing/>
        <w:rPr>
          <w:b/>
          <w:sz w:val="24"/>
          <w:szCs w:val="24"/>
        </w:rPr>
      </w:pPr>
      <w:r w:rsidRPr="006E765C">
        <w:rPr>
          <w:b/>
          <w:sz w:val="24"/>
          <w:szCs w:val="24"/>
        </w:rPr>
        <w:t>Παρουσιάζοντας:</w:t>
      </w:r>
    </w:p>
    <w:p w:rsidR="0078671A" w:rsidRPr="006E765C" w:rsidRDefault="0078671A" w:rsidP="00026932">
      <w:pPr>
        <w:spacing w:after="0"/>
        <w:contextualSpacing/>
        <w:rPr>
          <w:i/>
          <w:sz w:val="24"/>
          <w:szCs w:val="24"/>
        </w:rPr>
      </w:pPr>
      <w:r w:rsidRPr="006E765C">
        <w:rPr>
          <w:i/>
          <w:sz w:val="24"/>
          <w:szCs w:val="24"/>
        </w:rPr>
        <w:t>Οικουμενικότητα και παγκοσμιοποίηση στην καθημερινή ζωή.</w:t>
      </w:r>
    </w:p>
    <w:p w:rsidR="0078671A" w:rsidRPr="006E765C" w:rsidRDefault="0078671A" w:rsidP="00026932">
      <w:pPr>
        <w:numPr>
          <w:ilvl w:val="0"/>
          <w:numId w:val="176"/>
        </w:numPr>
        <w:spacing w:after="0" w:line="240" w:lineRule="auto"/>
        <w:contextualSpacing/>
        <w:jc w:val="both"/>
        <w:rPr>
          <w:rFonts w:eastAsia="Times New Roman"/>
          <w:sz w:val="24"/>
          <w:szCs w:val="24"/>
        </w:rPr>
      </w:pPr>
      <w:r w:rsidRPr="006E765C">
        <w:rPr>
          <w:rFonts w:eastAsia="Times New Roman"/>
          <w:sz w:val="24"/>
          <w:szCs w:val="24"/>
        </w:rPr>
        <w:t xml:space="preserve">«Ιδεοθύελλα» με τις έννοιες οικουμενικότητα και παγκοσμιοποίηση στην καθημερινότητα των μαθητών/μαθητριών. Ομαδοποίηση των χαρακτηριστικών τους. </w:t>
      </w:r>
    </w:p>
    <w:p w:rsidR="0078671A" w:rsidRPr="006E765C" w:rsidRDefault="0078671A" w:rsidP="00026932">
      <w:pPr>
        <w:numPr>
          <w:ilvl w:val="0"/>
          <w:numId w:val="176"/>
        </w:numPr>
        <w:spacing w:after="0" w:line="240" w:lineRule="auto"/>
        <w:contextualSpacing/>
        <w:rPr>
          <w:rFonts w:eastAsia="Times New Roman"/>
          <w:sz w:val="24"/>
          <w:szCs w:val="24"/>
        </w:rPr>
      </w:pPr>
      <w:r w:rsidRPr="006E765C">
        <w:rPr>
          <w:rFonts w:eastAsia="Times New Roman"/>
          <w:sz w:val="24"/>
          <w:szCs w:val="24"/>
        </w:rPr>
        <w:t>Εναλλακτικά:</w:t>
      </w:r>
    </w:p>
    <w:p w:rsidR="0078671A" w:rsidRPr="006E765C" w:rsidRDefault="0078671A" w:rsidP="00026932">
      <w:pPr>
        <w:spacing w:after="0"/>
        <w:ind w:left="360"/>
        <w:contextualSpacing/>
        <w:rPr>
          <w:rFonts w:eastAsia="Times New Roman"/>
          <w:sz w:val="24"/>
          <w:szCs w:val="24"/>
        </w:rPr>
      </w:pPr>
      <w:r w:rsidRPr="006E765C">
        <w:rPr>
          <w:rFonts w:eastAsia="Times New Roman"/>
          <w:sz w:val="24"/>
          <w:szCs w:val="24"/>
        </w:rPr>
        <w:t xml:space="preserve">«Σύγκριση κειμένων»: Οι μαθητές/μαθήτριες καλούνται να συγκρίνουν δύο κείμενα. Το ένα περιγράφει την έννοια της παγκοσμιοποίησης και τις οικονομικές της συνέπειες (π.χ. Γιαννουλάτος, 2000· Ζηζιούλας 2003· Μπέγζος, 2005· Φλωρόφσκυ, 1982· Πέτρου, 2005) . Το άλλο κείμενο περιγράφει μορφές αλληλεγγύης, καθώς και δράσεις σε διεθνές επίπεδο. </w:t>
      </w:r>
    </w:p>
    <w:p w:rsidR="0078671A" w:rsidRPr="006E765C" w:rsidRDefault="0078671A" w:rsidP="00026932">
      <w:pPr>
        <w:spacing w:after="0"/>
        <w:contextualSpacing/>
        <w:rPr>
          <w:sz w:val="24"/>
          <w:szCs w:val="24"/>
        </w:rPr>
      </w:pPr>
    </w:p>
    <w:p w:rsidR="0078671A" w:rsidRPr="006E765C" w:rsidRDefault="0078671A" w:rsidP="00026932">
      <w:pPr>
        <w:spacing w:after="0"/>
        <w:contextualSpacing/>
        <w:rPr>
          <w:b/>
          <w:sz w:val="24"/>
          <w:szCs w:val="24"/>
        </w:rPr>
      </w:pPr>
      <w:r w:rsidRPr="006E765C">
        <w:rPr>
          <w:b/>
          <w:sz w:val="24"/>
          <w:szCs w:val="24"/>
        </w:rPr>
        <w:t>Εφαρμόζοντας:</w:t>
      </w:r>
    </w:p>
    <w:p w:rsidR="0078671A" w:rsidRPr="006E765C" w:rsidRDefault="0078671A" w:rsidP="00026932">
      <w:pPr>
        <w:spacing w:after="0"/>
        <w:contextualSpacing/>
        <w:rPr>
          <w:i/>
          <w:sz w:val="24"/>
          <w:szCs w:val="24"/>
        </w:rPr>
      </w:pPr>
      <w:r w:rsidRPr="006E765C">
        <w:rPr>
          <w:i/>
          <w:sz w:val="24"/>
          <w:szCs w:val="24"/>
        </w:rPr>
        <w:t>Η θρησκευτική ταυτότητα στο οικουμενικό περιβάλλον.</w:t>
      </w:r>
    </w:p>
    <w:p w:rsidR="0078671A" w:rsidRPr="006E765C" w:rsidRDefault="0078671A" w:rsidP="00026932">
      <w:pPr>
        <w:numPr>
          <w:ilvl w:val="0"/>
          <w:numId w:val="177"/>
        </w:numPr>
        <w:spacing w:after="0" w:line="240" w:lineRule="auto"/>
        <w:contextualSpacing/>
        <w:jc w:val="both"/>
        <w:rPr>
          <w:rFonts w:eastAsia="Times New Roman"/>
          <w:i/>
          <w:sz w:val="24"/>
          <w:szCs w:val="24"/>
        </w:rPr>
      </w:pPr>
      <w:r w:rsidRPr="006E765C">
        <w:rPr>
          <w:rFonts w:eastAsia="Times New Roman"/>
          <w:sz w:val="24"/>
          <w:szCs w:val="24"/>
        </w:rPr>
        <w:t>«Κύκλος της συνείδησης»: Οι μαθητές/μαθήτριες, αφού μελετήσουν σύντομο κείμενο για τις καθημερινές συνήθειες των μουσουλμάνων (π.χ. Ζιάκας, 2003· σχολ. βιβλίο Β΄ Λυκείου, ΔΕ 30), χωρίζονται σε δύο ομάδες και σχηματίζουν δύο ομόκεντρους κύκλους. Ο εσωτερικός κύκλος είναι ένας «μουσουλμάνος στην πόλη μας». Ο εξωτερικός κύκλος εκφράζει τα διλήμματά του ως προς τη βίωση της πίστης του σε ανοίκειο περιβάλλον και τον συμβουλεύει ποιες παραδόσεις και αρχές να τηρήσει και πού να προσαρμοστεί. (Προαιρετικά, αν υπάρχει χρόνος: Στη συνέχεια τα παιδιά αλλάζουν θέσεις στον κύκλο και επαναλαμβάνεται το ίδιο).</w:t>
      </w:r>
    </w:p>
    <w:p w:rsidR="0078671A" w:rsidRPr="006E765C" w:rsidRDefault="0078671A" w:rsidP="00026932">
      <w:pPr>
        <w:numPr>
          <w:ilvl w:val="0"/>
          <w:numId w:val="177"/>
        </w:numPr>
        <w:spacing w:after="0" w:line="240" w:lineRule="auto"/>
        <w:contextualSpacing/>
        <w:rPr>
          <w:rFonts w:eastAsia="Times New Roman"/>
          <w:i/>
          <w:sz w:val="24"/>
          <w:szCs w:val="24"/>
        </w:rPr>
      </w:pPr>
      <w:r w:rsidRPr="006E765C">
        <w:rPr>
          <w:rFonts w:eastAsia="Times New Roman"/>
          <w:sz w:val="24"/>
          <w:szCs w:val="24"/>
        </w:rPr>
        <w:t>Εναλλακτικά:</w:t>
      </w:r>
    </w:p>
    <w:p w:rsidR="0078671A" w:rsidRPr="006E765C" w:rsidRDefault="0078671A" w:rsidP="00026932">
      <w:pPr>
        <w:spacing w:after="0"/>
        <w:ind w:left="360"/>
        <w:contextualSpacing/>
        <w:rPr>
          <w:rFonts w:eastAsia="Times New Roman"/>
          <w:i/>
          <w:sz w:val="24"/>
          <w:szCs w:val="24"/>
        </w:rPr>
      </w:pPr>
      <w:r w:rsidRPr="006E765C">
        <w:rPr>
          <w:rFonts w:eastAsia="Times New Roman"/>
          <w:sz w:val="24"/>
          <w:szCs w:val="24"/>
        </w:rPr>
        <w:lastRenderedPageBreak/>
        <w:t>«Ομαδοσυνεργασία - Σύνταξη επιστολής»: Οι μαθητές/μαθήτριες, αφού μελετήσουν σύντομο κείμενο για τα θρησκευτικά καθήκοντα και την ηθική των μουσουλμάνων (Γιαννουλάτος, 2016· Ζιάκας, 2003), συντάσσουν επιστολή που την απευθύνουν σε μία μουσουλμάνα που πρόσφατα απέκτησε άδεια παραμονής της Ελλάδας δίνοντάς της φιλικές συμβουλές για την καλύτερη και γρηγορότερη προσαρμογή της στο νέο περιβάλλον.</w:t>
      </w:r>
    </w:p>
    <w:p w:rsidR="0078671A" w:rsidRPr="006E765C" w:rsidRDefault="0078671A" w:rsidP="00026932">
      <w:pPr>
        <w:spacing w:after="0"/>
        <w:contextualSpacing/>
        <w:rPr>
          <w:sz w:val="24"/>
          <w:szCs w:val="24"/>
        </w:rPr>
      </w:pPr>
      <w:r w:rsidRPr="006E765C" w:rsidDel="00357C7F">
        <w:rPr>
          <w:rFonts w:eastAsia="Times New Roman"/>
          <w:sz w:val="24"/>
          <w:szCs w:val="24"/>
        </w:rPr>
        <w:t xml:space="preserve"> </w:t>
      </w:r>
    </w:p>
    <w:p w:rsidR="0078671A" w:rsidRPr="006E765C" w:rsidRDefault="0078671A" w:rsidP="00026932">
      <w:pPr>
        <w:spacing w:after="0"/>
        <w:contextualSpacing/>
        <w:rPr>
          <w:b/>
          <w:sz w:val="24"/>
          <w:szCs w:val="24"/>
        </w:rPr>
      </w:pPr>
      <w:r w:rsidRPr="006E765C">
        <w:rPr>
          <w:b/>
          <w:sz w:val="24"/>
          <w:szCs w:val="24"/>
        </w:rPr>
        <w:t>Διερευνώντας:</w:t>
      </w:r>
    </w:p>
    <w:p w:rsidR="0078671A" w:rsidRPr="006E765C" w:rsidRDefault="0078671A" w:rsidP="00026932">
      <w:pPr>
        <w:spacing w:after="0"/>
        <w:contextualSpacing/>
        <w:rPr>
          <w:i/>
          <w:sz w:val="24"/>
          <w:szCs w:val="24"/>
        </w:rPr>
      </w:pPr>
      <w:r w:rsidRPr="006E765C">
        <w:rPr>
          <w:i/>
          <w:sz w:val="24"/>
          <w:szCs w:val="24"/>
        </w:rPr>
        <w:t>Οι χριστιανικές αξίες στη σύγχρονη πραγματικότητα και η θέση τους στο οικουμενικό τοπίο.</w:t>
      </w:r>
    </w:p>
    <w:p w:rsidR="0078671A" w:rsidRPr="006E765C" w:rsidRDefault="0078671A" w:rsidP="00026932">
      <w:pPr>
        <w:numPr>
          <w:ilvl w:val="0"/>
          <w:numId w:val="178"/>
        </w:numPr>
        <w:spacing w:after="0" w:line="240" w:lineRule="auto"/>
        <w:contextualSpacing/>
        <w:jc w:val="both"/>
        <w:rPr>
          <w:rFonts w:eastAsia="Times New Roman"/>
          <w:sz w:val="24"/>
          <w:szCs w:val="24"/>
        </w:rPr>
      </w:pPr>
      <w:r w:rsidRPr="006E765C">
        <w:rPr>
          <w:rFonts w:eastAsia="Times New Roman"/>
          <w:sz w:val="24"/>
          <w:szCs w:val="24"/>
        </w:rPr>
        <w:t>«Ομαδοσυνεργασία: Σκέψου, Συζήτησε, Μοιράσου (TPS)»: «Μαρκάρισμα και υπογράμμιση κειμένου» με γνώμονα το ερώτημα της συμβολής και επιρροής του Χριστιανισμού σε θεσμούς, όπως: Δίκαιο, κοινωνική μέριμνα κ.λπ. (σχολικό βιβλίο Β΄ Λυκείου, ΔΕ 26).</w:t>
      </w:r>
    </w:p>
    <w:p w:rsidR="0078671A" w:rsidRPr="006E765C" w:rsidRDefault="0078671A" w:rsidP="00026932">
      <w:pPr>
        <w:numPr>
          <w:ilvl w:val="0"/>
          <w:numId w:val="178"/>
        </w:numPr>
        <w:spacing w:after="0" w:line="240" w:lineRule="auto"/>
        <w:contextualSpacing/>
        <w:jc w:val="both"/>
        <w:rPr>
          <w:rFonts w:eastAsia="Times New Roman"/>
          <w:sz w:val="24"/>
          <w:szCs w:val="24"/>
        </w:rPr>
      </w:pPr>
      <w:r w:rsidRPr="006E765C">
        <w:rPr>
          <w:rFonts w:eastAsia="Times New Roman"/>
          <w:sz w:val="24"/>
          <w:szCs w:val="24"/>
        </w:rPr>
        <w:t>Εναλλακτικά:</w:t>
      </w:r>
    </w:p>
    <w:p w:rsidR="0078671A" w:rsidRPr="006E765C" w:rsidRDefault="0078671A" w:rsidP="00026932">
      <w:pPr>
        <w:spacing w:after="0"/>
        <w:ind w:left="284"/>
        <w:contextualSpacing/>
        <w:jc w:val="both"/>
        <w:rPr>
          <w:sz w:val="24"/>
          <w:szCs w:val="24"/>
        </w:rPr>
      </w:pPr>
      <w:r w:rsidRPr="006E765C">
        <w:rPr>
          <w:sz w:val="24"/>
          <w:szCs w:val="24"/>
        </w:rPr>
        <w:t>Ιδεοθύελλα (</w:t>
      </w:r>
      <w:r w:rsidRPr="006E765C">
        <w:rPr>
          <w:sz w:val="24"/>
          <w:szCs w:val="24"/>
          <w:lang w:val="en-US"/>
        </w:rPr>
        <w:t>Brainstorming</w:t>
      </w:r>
      <w:r w:rsidRPr="006E765C">
        <w:rPr>
          <w:sz w:val="24"/>
          <w:szCs w:val="24"/>
        </w:rPr>
        <w:t>): Γίνεται σε δύο φάσεις. Στην πρώτη ζητείται από τους μαθητές/τις μαθήτριες να αναφέρουν αξίες ή στάσεις/επιλογές που φέρονται ως «αξίες» του σύγχρονου ανθρώπου, οι οποίες καταγράφονται σε στήλη στον πίνακα (π.χ. εύκολος πλουτισμός, ανταγωνισμός, επίδειξη, νεποτισμός, ατομισμός, ματαιοδοξία, εκμετάλλευση κτλ.). Στη δεύτερη φάση, τους ζητείται να αναφέρουν χριστιανικές αξίες, που επίσης καταγράφονται στον πίνακα σε ξεχωριστή στήλη. Ακολουθεί σύγκριση των δύο στηλών, εντοπισμός διαφορών και συγκλίσεων και απόπειρα αιτιολόγησής τους.</w:t>
      </w:r>
    </w:p>
    <w:p w:rsidR="0078671A" w:rsidRPr="006E765C" w:rsidRDefault="0078671A" w:rsidP="00026932">
      <w:pPr>
        <w:spacing w:after="0"/>
        <w:contextualSpacing/>
        <w:jc w:val="both"/>
        <w:rPr>
          <w:sz w:val="24"/>
          <w:szCs w:val="24"/>
        </w:rPr>
      </w:pPr>
    </w:p>
    <w:p w:rsidR="0078671A" w:rsidRPr="006E765C" w:rsidRDefault="0078671A" w:rsidP="00026932">
      <w:pPr>
        <w:spacing w:after="0"/>
        <w:contextualSpacing/>
        <w:jc w:val="both"/>
        <w:rPr>
          <w:b/>
          <w:sz w:val="24"/>
          <w:szCs w:val="24"/>
        </w:rPr>
      </w:pPr>
      <w:r w:rsidRPr="006E765C">
        <w:rPr>
          <w:b/>
          <w:sz w:val="24"/>
          <w:szCs w:val="24"/>
        </w:rPr>
        <w:t>Αναπλαισιώνοντας:</w:t>
      </w:r>
    </w:p>
    <w:p w:rsidR="0078671A" w:rsidRPr="006E765C" w:rsidRDefault="0078671A" w:rsidP="00026932">
      <w:pPr>
        <w:spacing w:after="0"/>
        <w:contextualSpacing/>
        <w:jc w:val="both"/>
        <w:rPr>
          <w:i/>
          <w:sz w:val="24"/>
          <w:szCs w:val="24"/>
        </w:rPr>
      </w:pPr>
      <w:r w:rsidRPr="006E765C">
        <w:rPr>
          <w:i/>
          <w:sz w:val="24"/>
          <w:szCs w:val="24"/>
        </w:rPr>
        <w:t>Ο χριστιανός/Η χριστιανή ως σύγχρονος/σύγχρονη πολίτης της οικουμένης.</w:t>
      </w:r>
    </w:p>
    <w:p w:rsidR="0078671A" w:rsidRPr="006E765C" w:rsidRDefault="0078671A" w:rsidP="00026932">
      <w:pPr>
        <w:numPr>
          <w:ilvl w:val="0"/>
          <w:numId w:val="179"/>
        </w:numPr>
        <w:shd w:val="clear" w:color="auto" w:fill="FFFFFF"/>
        <w:spacing w:after="0" w:line="240" w:lineRule="auto"/>
        <w:ind w:right="24"/>
        <w:jc w:val="both"/>
        <w:outlineLvl w:val="2"/>
        <w:rPr>
          <w:rFonts w:eastAsia="Times New Roman"/>
          <w:bCs/>
          <w:sz w:val="24"/>
          <w:szCs w:val="24"/>
        </w:rPr>
      </w:pPr>
      <w:r w:rsidRPr="006E765C">
        <w:rPr>
          <w:rFonts w:eastAsia="Times New Roman"/>
          <w:b/>
          <w:bCs/>
          <w:sz w:val="24"/>
          <w:szCs w:val="24"/>
        </w:rPr>
        <w:t>«</w:t>
      </w:r>
      <w:r w:rsidRPr="006E765C">
        <w:rPr>
          <w:rFonts w:eastAsia="Times New Roman"/>
          <w:bCs/>
          <w:sz w:val="24"/>
          <w:szCs w:val="24"/>
        </w:rPr>
        <w:t>Ομαδοσυνεργασία - Graffiti»: Με αφορμή καινοδιαθηκικά χωρία (π.χ. Μτ 5,13-16, Ιω 13, 35, Γαλ 5, 6, Πραξ 4, 32-35), πατερικά κείμενα (π.χ. του Ιω. Χρυσοστόμου) και κάποιο</w:t>
      </w:r>
      <w:r w:rsidRPr="006E765C">
        <w:rPr>
          <w:rFonts w:eastAsia="Times New Roman"/>
          <w:b/>
          <w:bCs/>
          <w:sz w:val="24"/>
          <w:szCs w:val="24"/>
        </w:rPr>
        <w:t xml:space="preserve"> </w:t>
      </w:r>
      <w:r w:rsidRPr="006E765C">
        <w:rPr>
          <w:rFonts w:eastAsia="Times New Roman"/>
          <w:bCs/>
          <w:sz w:val="24"/>
          <w:szCs w:val="24"/>
        </w:rPr>
        <w:t xml:space="preserve">σύντομο σύγχρονο θεολογικό κείμενο (π.χ. Μήνυμα της Συνόδου της Ορθόδοξης Εκκλησίας) με θέμα την αποστολή του χριστιανού στον σύγχρονο κόσμο οι μαθητές/μαθήτριες σε ομάδες δημιουργούν σε χαρτόνι ένα </w:t>
      </w:r>
      <w:r w:rsidRPr="006E765C">
        <w:rPr>
          <w:rFonts w:eastAsia="Times New Roman"/>
          <w:bCs/>
          <w:sz w:val="24"/>
          <w:szCs w:val="24"/>
          <w:lang w:val="en-US"/>
        </w:rPr>
        <w:t>graffiti</w:t>
      </w:r>
      <w:r w:rsidRPr="006E765C">
        <w:rPr>
          <w:rFonts w:eastAsia="Times New Roman"/>
          <w:bCs/>
          <w:sz w:val="24"/>
          <w:szCs w:val="24"/>
        </w:rPr>
        <w:t xml:space="preserve"> με μηνύματα και εικόνες. </w:t>
      </w:r>
    </w:p>
    <w:p w:rsidR="0078671A" w:rsidRPr="006E765C" w:rsidRDefault="0078671A" w:rsidP="00026932">
      <w:pPr>
        <w:numPr>
          <w:ilvl w:val="0"/>
          <w:numId w:val="179"/>
        </w:numPr>
        <w:spacing w:after="0" w:line="240" w:lineRule="auto"/>
        <w:contextualSpacing/>
        <w:jc w:val="both"/>
        <w:rPr>
          <w:rFonts w:eastAsia="Times New Roman"/>
          <w:sz w:val="24"/>
          <w:szCs w:val="24"/>
        </w:rPr>
      </w:pPr>
      <w:r w:rsidRPr="006E765C">
        <w:rPr>
          <w:rFonts w:eastAsia="Times New Roman"/>
          <w:sz w:val="24"/>
          <w:szCs w:val="24"/>
        </w:rPr>
        <w:t>Εναλλακτικά:</w:t>
      </w:r>
    </w:p>
    <w:p w:rsidR="0078671A" w:rsidRPr="006E765C" w:rsidRDefault="0078671A" w:rsidP="00026932">
      <w:pPr>
        <w:spacing w:after="0"/>
        <w:ind w:left="360"/>
        <w:contextualSpacing/>
        <w:jc w:val="both"/>
        <w:rPr>
          <w:rFonts w:eastAsia="Times New Roman"/>
          <w:sz w:val="24"/>
          <w:szCs w:val="24"/>
        </w:rPr>
      </w:pPr>
      <w:r w:rsidRPr="006E765C">
        <w:rPr>
          <w:rFonts w:eastAsia="Times New Roman"/>
          <w:sz w:val="24"/>
          <w:szCs w:val="24"/>
        </w:rPr>
        <w:t>«Ομαδοσυνεργασία - Μελέτη περίπτωσης με καθοδηγούμενη ιστοεξερεύνηση»: Διερεύνηση των στόχων καθενός από τους διεθνείς οργανισμούς που προάγουν τη συνεργασία των χριστιανών στην Οικουμένη, όπως ΠΣΕ, WSCF, Σύνδεσμος - Παγκόσμια Αδελφότητα Ορθοδόξων Νέων, Διαβαλκανική Ομοσπονδία Ορθοδόξων Νεολαιών, Διορθόδοξο Κέντρο Πορευθέντες, κ.ά.</w:t>
      </w:r>
    </w:p>
    <w:p w:rsidR="0078671A" w:rsidRPr="006E765C" w:rsidRDefault="0078671A" w:rsidP="00026932">
      <w:pPr>
        <w:spacing w:after="0"/>
        <w:contextualSpacing/>
        <w:rPr>
          <w:sz w:val="24"/>
          <w:szCs w:val="24"/>
        </w:rPr>
      </w:pPr>
    </w:p>
    <w:p w:rsidR="0078671A" w:rsidRPr="006E765C" w:rsidRDefault="0078671A" w:rsidP="00026932">
      <w:pPr>
        <w:spacing w:after="0"/>
        <w:contextualSpacing/>
        <w:rPr>
          <w:b/>
          <w:sz w:val="24"/>
          <w:szCs w:val="24"/>
        </w:rPr>
      </w:pPr>
      <w:r w:rsidRPr="006E765C">
        <w:rPr>
          <w:b/>
          <w:sz w:val="24"/>
          <w:szCs w:val="24"/>
        </w:rPr>
        <w:t>Αξιολογώντας:</w:t>
      </w:r>
    </w:p>
    <w:p w:rsidR="0078671A" w:rsidRPr="006E765C" w:rsidRDefault="0078671A" w:rsidP="00026932">
      <w:pPr>
        <w:spacing w:after="0"/>
        <w:contextualSpacing/>
        <w:rPr>
          <w:sz w:val="24"/>
          <w:szCs w:val="24"/>
        </w:rPr>
      </w:pPr>
      <w:r w:rsidRPr="006E765C">
        <w:rPr>
          <w:i/>
          <w:sz w:val="24"/>
          <w:szCs w:val="24"/>
        </w:rPr>
        <w:t>Η οικουμενικότητα του χριστιανικού μηνύματος.</w:t>
      </w:r>
    </w:p>
    <w:p w:rsidR="0078671A" w:rsidRPr="006E765C" w:rsidRDefault="0078671A" w:rsidP="00026932">
      <w:pPr>
        <w:numPr>
          <w:ilvl w:val="0"/>
          <w:numId w:val="180"/>
        </w:numPr>
        <w:spacing w:after="0" w:line="240" w:lineRule="auto"/>
        <w:contextualSpacing/>
        <w:jc w:val="both"/>
        <w:rPr>
          <w:rFonts w:eastAsia="Times New Roman"/>
          <w:sz w:val="24"/>
          <w:szCs w:val="24"/>
        </w:rPr>
      </w:pPr>
      <w:r w:rsidRPr="006E765C" w:rsidDel="00384133">
        <w:rPr>
          <w:rFonts w:eastAsia="Times New Roman"/>
          <w:sz w:val="24"/>
          <w:szCs w:val="24"/>
        </w:rPr>
        <w:t xml:space="preserve"> </w:t>
      </w:r>
      <w:r w:rsidRPr="006E765C">
        <w:rPr>
          <w:rFonts w:eastAsia="Times New Roman"/>
          <w:sz w:val="24"/>
          <w:szCs w:val="24"/>
        </w:rPr>
        <w:t xml:space="preserve">«Πέντε π και ένα γ»: Δίνεται η φράση του Χριστού: «Ὑμεῖς ἐστε τὸ φῶς τοῦ κόσμου» (Μτ 5, 14) και καλούνται οι μαθητές/μαθήτριες να δώσουν μια </w:t>
      </w:r>
      <w:r w:rsidRPr="006E765C">
        <w:rPr>
          <w:rFonts w:eastAsia="Times New Roman"/>
          <w:sz w:val="24"/>
          <w:szCs w:val="24"/>
        </w:rPr>
        <w:lastRenderedPageBreak/>
        <w:t>προσωπική ερμηνεία του στίχου για τη θέση του χριστιανού μέσα στον κόσμο απαντώντας σε ερωτήσεις του τύπου: α) Ποιο φως εννοείται; (φως), Τι χαρακτηριστικά έχει αυτό το «φως; β) Ποιος μπορεί πραγματικά να γίνει το φως; γ) Πού καλείται να «λάμψει» το «φως»; δ) Πότε μπορεί να συμβεί αυτό; ε) Γιατί να συμβεί αυτό; στ) Πώς  μπορεί να επιτευχθεί αυτό;</w:t>
      </w:r>
    </w:p>
    <w:p w:rsidR="0078671A" w:rsidRPr="006E765C" w:rsidRDefault="0078671A" w:rsidP="00026932">
      <w:pPr>
        <w:numPr>
          <w:ilvl w:val="0"/>
          <w:numId w:val="180"/>
        </w:numPr>
        <w:spacing w:after="0" w:line="240" w:lineRule="auto"/>
        <w:contextualSpacing/>
        <w:jc w:val="both"/>
        <w:rPr>
          <w:rFonts w:eastAsia="Times New Roman"/>
          <w:sz w:val="24"/>
          <w:szCs w:val="24"/>
        </w:rPr>
      </w:pPr>
      <w:r w:rsidRPr="006E765C">
        <w:rPr>
          <w:rFonts w:eastAsia="Times New Roman"/>
          <w:sz w:val="24"/>
          <w:szCs w:val="24"/>
        </w:rPr>
        <w:t>Εναλλακτικά:</w:t>
      </w:r>
    </w:p>
    <w:p w:rsidR="0078671A" w:rsidRPr="006E765C" w:rsidRDefault="0078671A" w:rsidP="00026932">
      <w:pPr>
        <w:spacing w:after="0"/>
        <w:ind w:left="360"/>
        <w:contextualSpacing/>
        <w:jc w:val="both"/>
        <w:rPr>
          <w:rFonts w:eastAsia="Times New Roman"/>
          <w:sz w:val="24"/>
          <w:szCs w:val="24"/>
        </w:rPr>
      </w:pPr>
      <w:r w:rsidRPr="006E765C" w:rsidDel="0070241D">
        <w:rPr>
          <w:rFonts w:eastAsia="Times New Roman"/>
          <w:sz w:val="24"/>
          <w:szCs w:val="24"/>
        </w:rPr>
        <w:t xml:space="preserve"> </w:t>
      </w:r>
      <w:r w:rsidRPr="006E765C">
        <w:rPr>
          <w:rFonts w:eastAsia="Times New Roman"/>
          <w:sz w:val="24"/>
          <w:szCs w:val="24"/>
        </w:rPr>
        <w:t xml:space="preserve">«Ομαδοσυνεργασία – Σύνταξη κειμένου». Σε κάθε ομάδα δίνεται ένα διαφορετικό «σκηνικό» (π.χ. ένας τόπος όπου ….γίνεται πόλεμος/…υπάρχει φτώχεια/…δεν υπάρχει ελευθερία έκφρασης/…γίνονται διακρίσεις σε βάρος των γυναικών/…είναι εκτεταμένη η παιδική εργασία κτλ.) και ζητείται  από τους μαθητές/τις μαθήτριες να απαντήσουν πολύ σύντομα (3-5 σειρές) στην ερώτηση: Ποια οικουμενικά μηνύματα του Χριστιανισμού θα έβρισκαν εφαρμογή σε αυτό τον τόπο και θα βελτίωναν την κατάσταση; Ποια είναι η αξία των μηνυμάτων αυτών για την αντιμετώπιση των προβλημάτων; Τι αλλαγές θα μπορούσαν να επιφέρουν; </w:t>
      </w:r>
    </w:p>
    <w:p w:rsidR="0078671A" w:rsidRPr="00C96238" w:rsidRDefault="0078671A" w:rsidP="00026932">
      <w:pPr>
        <w:spacing w:after="0"/>
        <w:rPr>
          <w:rFonts w:cs="Calibri"/>
        </w:rPr>
      </w:pPr>
    </w:p>
    <w:p w:rsidR="0078671A" w:rsidRPr="00C96238" w:rsidRDefault="0078671A" w:rsidP="00026932">
      <w:pPr>
        <w:spacing w:after="0"/>
        <w:rPr>
          <w:rFonts w:cs="Calibri"/>
          <w:sz w:val="28"/>
        </w:rPr>
      </w:pPr>
      <w:r w:rsidRPr="00C96238">
        <w:rPr>
          <w:rFonts w:cs="Calibri"/>
          <w:sz w:val="28"/>
        </w:rPr>
        <w:t>Προτεινόμενο Εκπαιδευτικό Υλικό</w:t>
      </w:r>
    </w:p>
    <w:p w:rsidR="0078671A" w:rsidRPr="006E765C" w:rsidRDefault="0078671A" w:rsidP="00026932">
      <w:pPr>
        <w:numPr>
          <w:ilvl w:val="0"/>
          <w:numId w:val="40"/>
        </w:numPr>
        <w:spacing w:after="0" w:line="240" w:lineRule="auto"/>
        <w:contextualSpacing/>
        <w:rPr>
          <w:rFonts w:eastAsia="Times New Roman"/>
          <w:sz w:val="24"/>
          <w:szCs w:val="24"/>
        </w:rPr>
      </w:pPr>
      <w:r w:rsidRPr="006E765C">
        <w:rPr>
          <w:rFonts w:eastAsia="Times New Roman"/>
          <w:color w:val="000000"/>
          <w:sz w:val="24"/>
          <w:szCs w:val="24"/>
          <w:shd w:val="clear" w:color="auto" w:fill="FFFFFF"/>
        </w:rPr>
        <w:t>Εκπαιδευτικό υλικό ΥΠ.Π.Ε.Θ.:</w:t>
      </w:r>
    </w:p>
    <w:p w:rsidR="0078671A" w:rsidRPr="006E765C" w:rsidRDefault="0078671A" w:rsidP="00026932">
      <w:pPr>
        <w:spacing w:after="0"/>
        <w:ind w:left="426" w:hanging="142"/>
        <w:contextualSpacing/>
        <w:rPr>
          <w:color w:val="000000"/>
          <w:sz w:val="24"/>
          <w:szCs w:val="24"/>
          <w:shd w:val="clear" w:color="auto" w:fill="FFFFFF"/>
        </w:rPr>
      </w:pPr>
      <w:r w:rsidRPr="006E765C">
        <w:rPr>
          <w:color w:val="000000"/>
          <w:sz w:val="24"/>
          <w:szCs w:val="24"/>
          <w:shd w:val="clear" w:color="auto" w:fill="FFFFFF"/>
        </w:rPr>
        <w:t xml:space="preserve">α) Ψηφιακό Σχολείο / Διαδραστικά Βιβλία Μαθητή/Μαθήτριας: </w:t>
      </w:r>
    </w:p>
    <w:p w:rsidR="0078671A" w:rsidRPr="006E765C" w:rsidRDefault="0078671A" w:rsidP="00026932">
      <w:pPr>
        <w:spacing w:after="0"/>
        <w:ind w:left="426" w:hanging="142"/>
        <w:contextualSpacing/>
        <w:rPr>
          <w:color w:val="000000"/>
          <w:sz w:val="24"/>
          <w:szCs w:val="24"/>
          <w:shd w:val="clear" w:color="auto" w:fill="FFFFFF"/>
        </w:rPr>
      </w:pPr>
      <w:r w:rsidRPr="006E765C">
        <w:rPr>
          <w:color w:val="000000"/>
          <w:sz w:val="24"/>
          <w:szCs w:val="24"/>
          <w:shd w:val="clear" w:color="auto" w:fill="FFFFFF"/>
        </w:rPr>
        <w:t xml:space="preserve">1. </w:t>
      </w:r>
      <w:r w:rsidRPr="006E765C">
        <w:rPr>
          <w:sz w:val="24"/>
          <w:szCs w:val="24"/>
        </w:rPr>
        <w:t xml:space="preserve">Γ΄ Γυμνασίου ΔΕ 13: </w:t>
      </w:r>
      <w:hyperlink r:id="rId397" w:history="1">
        <w:r w:rsidRPr="006E765C">
          <w:rPr>
            <w:color w:val="0000FF"/>
            <w:sz w:val="24"/>
            <w:szCs w:val="24"/>
            <w:u w:val="single"/>
          </w:rPr>
          <w:t>http://ebooks.edu.gr/modules/ebook/show.php/DSGYM-C117/510/3330,13427/</w:t>
        </w:r>
      </w:hyperlink>
      <w:r w:rsidRPr="006E765C">
        <w:rPr>
          <w:sz w:val="24"/>
          <w:szCs w:val="24"/>
        </w:rPr>
        <w:t xml:space="preserve"> (παράγραφος γ΄).</w:t>
      </w:r>
    </w:p>
    <w:p w:rsidR="0078671A" w:rsidRPr="006E765C" w:rsidRDefault="0078671A" w:rsidP="00026932">
      <w:pPr>
        <w:spacing w:after="0"/>
        <w:ind w:left="426" w:hanging="142"/>
        <w:contextualSpacing/>
        <w:rPr>
          <w:iCs/>
          <w:sz w:val="24"/>
          <w:szCs w:val="24"/>
        </w:rPr>
      </w:pPr>
      <w:r w:rsidRPr="006E765C">
        <w:rPr>
          <w:color w:val="000000"/>
          <w:sz w:val="24"/>
          <w:szCs w:val="24"/>
          <w:shd w:val="clear" w:color="auto" w:fill="FFFFFF"/>
        </w:rPr>
        <w:t xml:space="preserve">2. </w:t>
      </w:r>
      <w:r w:rsidRPr="006E765C">
        <w:rPr>
          <w:sz w:val="24"/>
          <w:szCs w:val="24"/>
        </w:rPr>
        <w:t xml:space="preserve">Γ΄ Γυμνασίου ΔΕ 35: </w:t>
      </w:r>
      <w:hyperlink r:id="rId398" w:history="1">
        <w:r w:rsidRPr="006E765C">
          <w:rPr>
            <w:color w:val="0000FF"/>
            <w:sz w:val="24"/>
            <w:szCs w:val="24"/>
            <w:u w:val="single"/>
          </w:rPr>
          <w:t>http://ebooks.edu.gr/modules/ebook/show.php/DSGYM-C117/510/3333,13449</w:t>
        </w:r>
      </w:hyperlink>
      <w:r w:rsidRPr="006E765C">
        <w:rPr>
          <w:sz w:val="24"/>
          <w:szCs w:val="24"/>
        </w:rPr>
        <w:t>.</w:t>
      </w:r>
      <w:r w:rsidRPr="006E765C">
        <w:rPr>
          <w:iCs/>
          <w:sz w:val="24"/>
          <w:szCs w:val="24"/>
        </w:rPr>
        <w:t xml:space="preserve"> </w:t>
      </w:r>
    </w:p>
    <w:p w:rsidR="0078671A" w:rsidRPr="006E765C" w:rsidRDefault="0078671A" w:rsidP="00026932">
      <w:pPr>
        <w:spacing w:after="0"/>
        <w:ind w:left="426" w:hanging="142"/>
        <w:contextualSpacing/>
        <w:rPr>
          <w:iCs/>
          <w:sz w:val="24"/>
          <w:szCs w:val="24"/>
        </w:rPr>
      </w:pPr>
      <w:r w:rsidRPr="006E765C">
        <w:rPr>
          <w:color w:val="000000"/>
          <w:sz w:val="24"/>
          <w:szCs w:val="24"/>
          <w:shd w:val="clear" w:color="auto" w:fill="FFFFFF"/>
        </w:rPr>
        <w:t>3.</w:t>
      </w:r>
      <w:r w:rsidRPr="006E765C">
        <w:rPr>
          <w:iCs/>
          <w:sz w:val="24"/>
          <w:szCs w:val="24"/>
        </w:rPr>
        <w:t xml:space="preserve"> Β΄ Λυκείου ΔΕ 26: </w:t>
      </w:r>
      <w:hyperlink r:id="rId399" w:history="1">
        <w:r w:rsidRPr="006E765C">
          <w:rPr>
            <w:iCs/>
            <w:color w:val="0000FF"/>
            <w:sz w:val="24"/>
            <w:szCs w:val="24"/>
            <w:u w:val="single"/>
          </w:rPr>
          <w:t>http://ebooks.edu.gr/modules/ebook/show.php/DSGL-B126/498/3244,13190/</w:t>
        </w:r>
      </w:hyperlink>
      <w:r w:rsidRPr="006E765C">
        <w:rPr>
          <w:iCs/>
          <w:sz w:val="24"/>
          <w:szCs w:val="24"/>
        </w:rPr>
        <w:t xml:space="preserve"> (παράγραφοι β΄ και γ΄).</w:t>
      </w:r>
    </w:p>
    <w:p w:rsidR="0078671A" w:rsidRPr="006E765C" w:rsidRDefault="0078671A" w:rsidP="00026932">
      <w:pPr>
        <w:spacing w:after="0"/>
        <w:ind w:left="426" w:hanging="142"/>
        <w:contextualSpacing/>
        <w:rPr>
          <w:iCs/>
          <w:sz w:val="24"/>
          <w:szCs w:val="24"/>
        </w:rPr>
      </w:pPr>
      <w:r w:rsidRPr="006E765C">
        <w:rPr>
          <w:iCs/>
          <w:sz w:val="24"/>
          <w:szCs w:val="24"/>
        </w:rPr>
        <w:t xml:space="preserve">4. Β΄ Λυκείου ΔΕ 30: </w:t>
      </w:r>
      <w:hyperlink r:id="rId400" w:history="1">
        <w:r w:rsidRPr="006E765C">
          <w:rPr>
            <w:rStyle w:val="-"/>
            <w:iCs/>
            <w:sz w:val="24"/>
            <w:szCs w:val="24"/>
          </w:rPr>
          <w:t>http://ebooks.edu.gr/modules/ebook/show.php/DSGL-B126/498/3245,13194/</w:t>
        </w:r>
      </w:hyperlink>
      <w:r w:rsidRPr="006E765C">
        <w:rPr>
          <w:iCs/>
          <w:sz w:val="24"/>
          <w:szCs w:val="24"/>
        </w:rPr>
        <w:t xml:space="preserve"> </w:t>
      </w:r>
    </w:p>
    <w:p w:rsidR="0078671A" w:rsidRPr="006E765C" w:rsidRDefault="0078671A" w:rsidP="00026932">
      <w:pPr>
        <w:spacing w:after="0"/>
        <w:ind w:left="360"/>
        <w:rPr>
          <w:sz w:val="24"/>
          <w:szCs w:val="24"/>
        </w:rPr>
      </w:pPr>
      <w:r w:rsidRPr="006E765C">
        <w:rPr>
          <w:sz w:val="24"/>
          <w:szCs w:val="24"/>
        </w:rPr>
        <w:t xml:space="preserve">β) Ψηφιακό Σχολείο / Αποθετήριο Μαθησιακών Αντικειμένων «Φωτόδεντρο»: </w:t>
      </w:r>
    </w:p>
    <w:p w:rsidR="0078671A" w:rsidRPr="006E765C" w:rsidRDefault="0078671A" w:rsidP="00026932">
      <w:pPr>
        <w:numPr>
          <w:ilvl w:val="0"/>
          <w:numId w:val="186"/>
        </w:numPr>
        <w:spacing w:after="0" w:line="240" w:lineRule="auto"/>
        <w:contextualSpacing/>
        <w:rPr>
          <w:sz w:val="24"/>
          <w:szCs w:val="24"/>
        </w:rPr>
      </w:pPr>
      <w:r w:rsidRPr="006E765C">
        <w:rPr>
          <w:sz w:val="24"/>
          <w:szCs w:val="24"/>
        </w:rPr>
        <w:t>Παρουσίαση: Το Παγκόσμιο Συμβούλιο Εκκλησιών,</w:t>
      </w:r>
    </w:p>
    <w:p w:rsidR="0078671A" w:rsidRPr="006E765C" w:rsidRDefault="00E04453" w:rsidP="00026932">
      <w:pPr>
        <w:spacing w:after="0"/>
        <w:ind w:left="720"/>
        <w:contextualSpacing/>
        <w:rPr>
          <w:rFonts w:eastAsia="Times New Roman"/>
          <w:color w:val="000000"/>
          <w:sz w:val="24"/>
          <w:szCs w:val="24"/>
          <w:shd w:val="clear" w:color="auto" w:fill="F9F5F2"/>
        </w:rPr>
      </w:pPr>
      <w:hyperlink r:id="rId401" w:history="1">
        <w:r w:rsidR="0078671A" w:rsidRPr="006E765C">
          <w:rPr>
            <w:color w:val="0000FF"/>
            <w:sz w:val="24"/>
            <w:szCs w:val="24"/>
            <w:u w:val="single"/>
          </w:rPr>
          <w:t>http://photodentro.edu.gr/lor/r/8521/1260</w:t>
        </w:r>
      </w:hyperlink>
      <w:r w:rsidR="0078671A" w:rsidRPr="006E765C">
        <w:rPr>
          <w:rFonts w:eastAsia="Times New Roman"/>
          <w:sz w:val="24"/>
          <w:szCs w:val="24"/>
        </w:rPr>
        <w:t>.</w:t>
      </w:r>
      <w:r w:rsidR="0078671A" w:rsidRPr="006E765C">
        <w:rPr>
          <w:rFonts w:eastAsia="Times New Roman"/>
          <w:color w:val="000000"/>
          <w:sz w:val="24"/>
          <w:szCs w:val="24"/>
          <w:shd w:val="clear" w:color="auto" w:fill="F9F5F2"/>
        </w:rPr>
        <w:t xml:space="preserve"> </w:t>
      </w:r>
    </w:p>
    <w:p w:rsidR="0078671A" w:rsidRPr="006E765C" w:rsidRDefault="0078671A" w:rsidP="00026932">
      <w:pPr>
        <w:numPr>
          <w:ilvl w:val="0"/>
          <w:numId w:val="186"/>
        </w:numPr>
        <w:spacing w:after="0" w:line="240" w:lineRule="auto"/>
        <w:rPr>
          <w:rFonts w:eastAsia="Times New Roman"/>
          <w:iCs/>
          <w:sz w:val="24"/>
          <w:szCs w:val="24"/>
        </w:rPr>
      </w:pPr>
      <w:r w:rsidRPr="006E765C">
        <w:rPr>
          <w:sz w:val="24"/>
          <w:szCs w:val="24"/>
        </w:rPr>
        <w:t>Κουίζ: Το όραμα και οι προσπάθειες για την ενότητα των χριστιανών,</w:t>
      </w:r>
      <w:r w:rsidRPr="006E765C">
        <w:rPr>
          <w:rFonts w:eastAsia="Times New Roman"/>
          <w:color w:val="000000"/>
          <w:sz w:val="24"/>
          <w:szCs w:val="24"/>
          <w:shd w:val="clear" w:color="auto" w:fill="F9F5F2"/>
        </w:rPr>
        <w:t xml:space="preserve"> </w:t>
      </w:r>
      <w:hyperlink r:id="rId402" w:history="1">
        <w:r w:rsidRPr="006E765C">
          <w:rPr>
            <w:color w:val="0000FF"/>
            <w:sz w:val="24"/>
            <w:szCs w:val="24"/>
            <w:u w:val="single"/>
          </w:rPr>
          <w:t>http://photodentro.edu.gr/lor/r/8521/1159</w:t>
        </w:r>
      </w:hyperlink>
      <w:r w:rsidRPr="006E765C">
        <w:rPr>
          <w:rFonts w:eastAsia="Times New Roman"/>
          <w:sz w:val="24"/>
          <w:szCs w:val="24"/>
        </w:rPr>
        <w:t>.</w:t>
      </w:r>
    </w:p>
    <w:p w:rsidR="0078671A" w:rsidRPr="006E765C" w:rsidRDefault="0078671A" w:rsidP="0098149A">
      <w:pPr>
        <w:spacing w:after="0"/>
        <w:ind w:left="284"/>
        <w:contextualSpacing/>
        <w:rPr>
          <w:sz w:val="24"/>
          <w:szCs w:val="24"/>
        </w:rPr>
      </w:pPr>
      <w:r w:rsidRPr="006E765C">
        <w:rPr>
          <w:sz w:val="24"/>
          <w:szCs w:val="24"/>
        </w:rPr>
        <w:t xml:space="preserve">- Οπτικοακουστικό αρχείο ΕΡΤ: </w:t>
      </w:r>
    </w:p>
    <w:p w:rsidR="0078671A" w:rsidRPr="006E765C" w:rsidRDefault="0078671A" w:rsidP="0098149A">
      <w:pPr>
        <w:spacing w:after="0"/>
        <w:ind w:left="284"/>
        <w:contextualSpacing/>
        <w:rPr>
          <w:sz w:val="24"/>
          <w:szCs w:val="24"/>
        </w:rPr>
      </w:pPr>
      <w:r w:rsidRPr="006E765C">
        <w:rPr>
          <w:sz w:val="24"/>
          <w:szCs w:val="24"/>
        </w:rPr>
        <w:t xml:space="preserve"> </w:t>
      </w:r>
      <w:hyperlink r:id="rId403" w:history="1">
        <w:r w:rsidRPr="006E765C">
          <w:rPr>
            <w:color w:val="0000FF"/>
            <w:sz w:val="24"/>
            <w:szCs w:val="24"/>
            <w:u w:val="single"/>
          </w:rPr>
          <w:t>http://www.hprt-archives.gr/V3/public/main/index.aspx</w:t>
        </w:r>
      </w:hyperlink>
      <w:r w:rsidRPr="006E765C">
        <w:rPr>
          <w:sz w:val="24"/>
          <w:szCs w:val="24"/>
        </w:rPr>
        <w:t xml:space="preserve"> (βλ. αναζήτηση λέξεων “Οικουμενικότητα, Πατριαρχείο”).</w:t>
      </w:r>
    </w:p>
    <w:p w:rsidR="0078671A" w:rsidRPr="006E765C" w:rsidRDefault="0098149A" w:rsidP="00026932">
      <w:pPr>
        <w:numPr>
          <w:ilvl w:val="0"/>
          <w:numId w:val="187"/>
        </w:numPr>
        <w:spacing w:after="0" w:line="240" w:lineRule="auto"/>
        <w:ind w:left="709" w:hanging="283"/>
        <w:contextualSpacing/>
        <w:rPr>
          <w:rFonts w:eastAsia="Times New Roman"/>
          <w:sz w:val="24"/>
          <w:szCs w:val="24"/>
        </w:rPr>
      </w:pPr>
      <w:r>
        <w:rPr>
          <w:rFonts w:eastAsia="Times New Roman"/>
          <w:sz w:val="24"/>
          <w:szCs w:val="24"/>
        </w:rPr>
        <w:t>Βιβλικά και πατερικά κ</w:t>
      </w:r>
      <w:r w:rsidR="0078671A" w:rsidRPr="006E765C">
        <w:rPr>
          <w:rFonts w:eastAsia="Times New Roman"/>
          <w:sz w:val="24"/>
          <w:szCs w:val="24"/>
        </w:rPr>
        <w:t xml:space="preserve">είμενα: Μτ 5, 13-16, Ιω 13, 35, Γαλ 5, 6, </w:t>
      </w:r>
      <w:r w:rsidR="0078671A" w:rsidRPr="006E765C">
        <w:rPr>
          <w:sz w:val="24"/>
          <w:szCs w:val="24"/>
        </w:rPr>
        <w:t>Πραξ 4, 32-35</w:t>
      </w:r>
      <w:r w:rsidR="0078671A" w:rsidRPr="006E765C">
        <w:rPr>
          <w:rFonts w:eastAsia="Times New Roman"/>
          <w:sz w:val="24"/>
          <w:szCs w:val="24"/>
        </w:rPr>
        <w:t>.</w:t>
      </w:r>
    </w:p>
    <w:p w:rsidR="0078671A" w:rsidRPr="006E765C" w:rsidRDefault="0078671A" w:rsidP="0098149A">
      <w:pPr>
        <w:spacing w:after="0" w:line="240" w:lineRule="auto"/>
        <w:ind w:left="709"/>
        <w:contextualSpacing/>
        <w:rPr>
          <w:rFonts w:eastAsia="Times New Roman"/>
          <w:sz w:val="24"/>
          <w:szCs w:val="24"/>
        </w:rPr>
      </w:pPr>
      <w:r w:rsidRPr="006E765C">
        <w:rPr>
          <w:rFonts w:eastAsia="Times New Roman"/>
          <w:sz w:val="24"/>
          <w:szCs w:val="24"/>
        </w:rPr>
        <w:t xml:space="preserve">Χρυσόστομος, Ι. </w:t>
      </w:r>
      <w:r w:rsidRPr="006E765C">
        <w:rPr>
          <w:rFonts w:eastAsia="Times New Roman"/>
          <w:i/>
          <w:sz w:val="24"/>
          <w:szCs w:val="24"/>
        </w:rPr>
        <w:t>Εις τας Πράξεις των Αποστόλων</w:t>
      </w:r>
      <w:r w:rsidRPr="006E765C">
        <w:rPr>
          <w:rFonts w:eastAsia="Times New Roman"/>
          <w:sz w:val="24"/>
          <w:szCs w:val="24"/>
        </w:rPr>
        <w:t xml:space="preserve">, 18. </w:t>
      </w:r>
      <w:r w:rsidRPr="006E765C">
        <w:rPr>
          <w:rFonts w:eastAsia="Times New Roman"/>
          <w:sz w:val="24"/>
          <w:szCs w:val="24"/>
          <w:lang w:val="en-US"/>
        </w:rPr>
        <w:t>PG</w:t>
      </w:r>
      <w:r w:rsidRPr="006E765C">
        <w:rPr>
          <w:rFonts w:eastAsia="Times New Roman"/>
          <w:sz w:val="24"/>
          <w:szCs w:val="24"/>
        </w:rPr>
        <w:t xml:space="preserve"> 60, 147.</w:t>
      </w:r>
    </w:p>
    <w:p w:rsidR="0098149A" w:rsidRDefault="0098149A" w:rsidP="00026932">
      <w:pPr>
        <w:numPr>
          <w:ilvl w:val="0"/>
          <w:numId w:val="187"/>
        </w:numPr>
        <w:spacing w:after="0" w:line="240" w:lineRule="auto"/>
        <w:ind w:left="709" w:hanging="283"/>
        <w:contextualSpacing/>
        <w:rPr>
          <w:rFonts w:eastAsia="Times New Roman"/>
          <w:sz w:val="24"/>
          <w:szCs w:val="24"/>
        </w:rPr>
      </w:pPr>
      <w:r>
        <w:rPr>
          <w:rFonts w:eastAsia="Times New Roman"/>
          <w:sz w:val="24"/>
          <w:szCs w:val="24"/>
        </w:rPr>
        <w:t xml:space="preserve">Βιβλιογραφία: </w:t>
      </w:r>
    </w:p>
    <w:p w:rsidR="0078671A" w:rsidRPr="006E765C" w:rsidRDefault="0078671A" w:rsidP="00BE3820">
      <w:pPr>
        <w:numPr>
          <w:ilvl w:val="0"/>
          <w:numId w:val="510"/>
        </w:numPr>
        <w:spacing w:after="0" w:line="240" w:lineRule="auto"/>
        <w:contextualSpacing/>
        <w:rPr>
          <w:rFonts w:eastAsia="Times New Roman"/>
          <w:sz w:val="24"/>
          <w:szCs w:val="24"/>
        </w:rPr>
      </w:pPr>
      <w:r w:rsidRPr="006E765C">
        <w:rPr>
          <w:rFonts w:eastAsia="Times New Roman"/>
          <w:sz w:val="24"/>
          <w:szCs w:val="24"/>
        </w:rPr>
        <w:t>Γιαννουλάτος, Αν. (2000).</w:t>
      </w:r>
      <w:r w:rsidRPr="006E765C">
        <w:rPr>
          <w:rFonts w:eastAsia="Times New Roman"/>
          <w:i/>
          <w:sz w:val="24"/>
          <w:szCs w:val="24"/>
        </w:rPr>
        <w:t xml:space="preserve"> Παγκοσμιότητα και Ορθοδοξία</w:t>
      </w:r>
      <w:r w:rsidRPr="006E765C">
        <w:rPr>
          <w:rFonts w:eastAsia="Times New Roman"/>
          <w:sz w:val="24"/>
          <w:szCs w:val="24"/>
        </w:rPr>
        <w:t>. Αθήνα: Ακρίτας, σ. 239-269 («Παγκοσμιοποίηση και θρησκευτικό βίωμα»).</w:t>
      </w:r>
    </w:p>
    <w:p w:rsidR="0078671A" w:rsidRPr="006E765C" w:rsidRDefault="0078671A" w:rsidP="00BE3820">
      <w:pPr>
        <w:numPr>
          <w:ilvl w:val="0"/>
          <w:numId w:val="510"/>
        </w:numPr>
        <w:spacing w:after="0" w:line="240" w:lineRule="auto"/>
        <w:contextualSpacing/>
        <w:rPr>
          <w:rFonts w:eastAsia="Times New Roman"/>
          <w:sz w:val="24"/>
          <w:szCs w:val="24"/>
        </w:rPr>
      </w:pPr>
      <w:r w:rsidRPr="006E765C">
        <w:rPr>
          <w:rFonts w:eastAsia="Times New Roman"/>
          <w:sz w:val="24"/>
          <w:szCs w:val="24"/>
        </w:rPr>
        <w:t xml:space="preserve">Γιαννουλάτος, Αν. (2016). </w:t>
      </w:r>
      <w:r w:rsidRPr="006E765C">
        <w:rPr>
          <w:rFonts w:eastAsia="Times New Roman"/>
          <w:i/>
          <w:sz w:val="24"/>
          <w:szCs w:val="24"/>
        </w:rPr>
        <w:t>Ισλάμ. Θρησκειολογική επισκόπηση</w:t>
      </w:r>
      <w:r w:rsidRPr="006E765C">
        <w:rPr>
          <w:rFonts w:eastAsia="Times New Roman"/>
          <w:sz w:val="24"/>
          <w:szCs w:val="24"/>
        </w:rPr>
        <w:t>. Αθήνα: ΔΟΛ (Το Βήμα), σ. 245-298.</w:t>
      </w:r>
    </w:p>
    <w:p w:rsidR="0078671A" w:rsidRPr="006E765C" w:rsidRDefault="0078671A" w:rsidP="00BE3820">
      <w:pPr>
        <w:numPr>
          <w:ilvl w:val="0"/>
          <w:numId w:val="510"/>
        </w:numPr>
        <w:spacing w:after="0" w:line="240" w:lineRule="auto"/>
        <w:contextualSpacing/>
        <w:rPr>
          <w:rFonts w:eastAsia="Times New Roman"/>
          <w:sz w:val="24"/>
          <w:szCs w:val="24"/>
        </w:rPr>
      </w:pPr>
      <w:r w:rsidRPr="006E765C">
        <w:rPr>
          <w:rFonts w:eastAsia="Times New Roman"/>
          <w:sz w:val="24"/>
          <w:szCs w:val="24"/>
        </w:rPr>
        <w:lastRenderedPageBreak/>
        <w:t xml:space="preserve">Ζιάκας, Γρ. (2003). </w:t>
      </w:r>
      <w:r w:rsidRPr="006E765C">
        <w:rPr>
          <w:rFonts w:eastAsia="Times New Roman"/>
          <w:i/>
          <w:sz w:val="24"/>
          <w:szCs w:val="24"/>
        </w:rPr>
        <w:t>Ισλάμ. Θρησκεία και Πολιτεία</w:t>
      </w:r>
      <w:r w:rsidRPr="006E765C">
        <w:rPr>
          <w:rFonts w:eastAsia="Times New Roman"/>
          <w:sz w:val="24"/>
          <w:szCs w:val="24"/>
        </w:rPr>
        <w:t>. Θεσσαλονίκη: Κορνηλία Σφακιανάκη, σ. 72-91.</w:t>
      </w:r>
    </w:p>
    <w:p w:rsidR="0078671A" w:rsidRPr="0098149A" w:rsidRDefault="0078671A" w:rsidP="00BE3820">
      <w:pPr>
        <w:numPr>
          <w:ilvl w:val="0"/>
          <w:numId w:val="510"/>
        </w:numPr>
        <w:shd w:val="clear" w:color="auto" w:fill="FFFFFF"/>
        <w:spacing w:after="0" w:line="240" w:lineRule="auto"/>
        <w:ind w:right="24"/>
        <w:contextualSpacing/>
        <w:outlineLvl w:val="2"/>
        <w:rPr>
          <w:rFonts w:eastAsia="Times New Roman"/>
          <w:bCs/>
          <w:sz w:val="24"/>
          <w:szCs w:val="24"/>
        </w:rPr>
      </w:pPr>
      <w:r w:rsidRPr="006E765C">
        <w:rPr>
          <w:rFonts w:eastAsia="Times New Roman"/>
          <w:bCs/>
          <w:sz w:val="24"/>
          <w:szCs w:val="24"/>
        </w:rPr>
        <w:t>ΜΗΝΥΜΑ Τ</w:t>
      </w:r>
      <w:r w:rsidRPr="006E765C">
        <w:rPr>
          <w:rFonts w:eastAsia="Times New Roman" w:cs="Arial"/>
          <w:bCs/>
          <w:sz w:val="24"/>
          <w:szCs w:val="24"/>
        </w:rPr>
        <w:t>η</w:t>
      </w:r>
      <w:r w:rsidRPr="006E765C">
        <w:rPr>
          <w:rFonts w:eastAsia="Times New Roman"/>
          <w:bCs/>
          <w:sz w:val="24"/>
          <w:szCs w:val="24"/>
        </w:rPr>
        <w:t xml:space="preserve">ς </w:t>
      </w:r>
      <w:r w:rsidRPr="006E765C">
        <w:rPr>
          <w:rFonts w:eastAsia="Times New Roman" w:cs="Arial"/>
          <w:bCs/>
          <w:sz w:val="24"/>
          <w:szCs w:val="24"/>
        </w:rPr>
        <w:t>Α</w:t>
      </w:r>
      <w:r w:rsidRPr="006E765C">
        <w:rPr>
          <w:rFonts w:eastAsia="Times New Roman"/>
          <w:bCs/>
          <w:sz w:val="24"/>
          <w:szCs w:val="24"/>
        </w:rPr>
        <w:t>γίας και Μεγάλης Συνόδου τ</w:t>
      </w:r>
      <w:r w:rsidRPr="006E765C">
        <w:rPr>
          <w:rFonts w:eastAsia="Times New Roman" w:cs="Arial"/>
          <w:bCs/>
          <w:sz w:val="24"/>
          <w:szCs w:val="24"/>
        </w:rPr>
        <w:t>η</w:t>
      </w:r>
      <w:r w:rsidRPr="006E765C">
        <w:rPr>
          <w:rFonts w:eastAsia="Times New Roman"/>
          <w:bCs/>
          <w:sz w:val="24"/>
          <w:szCs w:val="24"/>
        </w:rPr>
        <w:t xml:space="preserve">ς </w:t>
      </w:r>
      <w:r w:rsidRPr="006E765C">
        <w:rPr>
          <w:rFonts w:eastAsia="Times New Roman" w:cs="Arial"/>
          <w:bCs/>
          <w:sz w:val="24"/>
          <w:szCs w:val="24"/>
        </w:rPr>
        <w:t>Ο</w:t>
      </w:r>
      <w:r w:rsidRPr="006E765C">
        <w:rPr>
          <w:rFonts w:eastAsia="Times New Roman"/>
          <w:bCs/>
          <w:sz w:val="24"/>
          <w:szCs w:val="24"/>
        </w:rPr>
        <w:t xml:space="preserve">ρθοδόξου </w:t>
      </w:r>
      <w:r w:rsidRPr="006E765C">
        <w:rPr>
          <w:rFonts w:eastAsia="Times New Roman" w:cs="Arial"/>
          <w:bCs/>
          <w:sz w:val="24"/>
          <w:szCs w:val="24"/>
        </w:rPr>
        <w:t>Ε</w:t>
      </w:r>
      <w:r w:rsidRPr="006E765C">
        <w:rPr>
          <w:rFonts w:eastAsia="Times New Roman"/>
          <w:bCs/>
          <w:sz w:val="24"/>
          <w:szCs w:val="24"/>
        </w:rPr>
        <w:t>κκλησίας</w:t>
      </w:r>
      <w:r w:rsidRPr="0098149A">
        <w:rPr>
          <w:rFonts w:eastAsia="Times New Roman"/>
          <w:sz w:val="24"/>
          <w:szCs w:val="24"/>
        </w:rPr>
        <w:t xml:space="preserve"> </w:t>
      </w:r>
      <w:hyperlink r:id="rId404" w:history="1">
        <w:r w:rsidRPr="0098149A">
          <w:rPr>
            <w:rStyle w:val="-"/>
            <w:rFonts w:eastAsia="Times New Roman"/>
            <w:sz w:val="24"/>
            <w:szCs w:val="24"/>
          </w:rPr>
          <w:t>https://www.holycouncil.org/-/message?inheritRedirect=true&amp;redirect=%2Fhome</w:t>
        </w:r>
      </w:hyperlink>
      <w:r w:rsidRPr="0098149A">
        <w:rPr>
          <w:rFonts w:eastAsia="Times New Roman"/>
          <w:sz w:val="24"/>
          <w:szCs w:val="24"/>
        </w:rPr>
        <w:t xml:space="preserve"> </w:t>
      </w:r>
    </w:p>
    <w:p w:rsidR="0078671A" w:rsidRPr="006E765C" w:rsidRDefault="0078671A" w:rsidP="00BE3820">
      <w:pPr>
        <w:numPr>
          <w:ilvl w:val="0"/>
          <w:numId w:val="510"/>
        </w:numPr>
        <w:spacing w:after="0" w:line="240" w:lineRule="auto"/>
        <w:contextualSpacing/>
        <w:rPr>
          <w:rFonts w:eastAsia="Times New Roman"/>
          <w:sz w:val="24"/>
          <w:szCs w:val="24"/>
        </w:rPr>
      </w:pPr>
      <w:r w:rsidRPr="006E765C">
        <w:rPr>
          <w:rFonts w:eastAsia="Times New Roman"/>
          <w:sz w:val="24"/>
          <w:szCs w:val="24"/>
        </w:rPr>
        <w:t xml:space="preserve">Ζηζιούλας, Ι. (2003). Πολιτιστικές ταυτότητες και παγκοσμιοποίηση. Στο έργο </w:t>
      </w:r>
      <w:r w:rsidRPr="006E765C">
        <w:rPr>
          <w:rFonts w:eastAsia="Times New Roman"/>
          <w:i/>
          <w:iCs/>
          <w:sz w:val="24"/>
          <w:szCs w:val="24"/>
        </w:rPr>
        <w:t>Πολιτιστικές ταυτότητες και παγκοσμιοποίηση</w:t>
      </w:r>
      <w:r w:rsidRPr="006E765C">
        <w:rPr>
          <w:rFonts w:eastAsia="Times New Roman"/>
          <w:sz w:val="24"/>
          <w:szCs w:val="24"/>
        </w:rPr>
        <w:t>. Αθήνα: Εταιρεία Παιδείας και Πολιτισμού «Εντελέχεια».</w:t>
      </w:r>
    </w:p>
    <w:p w:rsidR="0078671A" w:rsidRPr="006E765C" w:rsidRDefault="0078671A" w:rsidP="00BE3820">
      <w:pPr>
        <w:numPr>
          <w:ilvl w:val="0"/>
          <w:numId w:val="510"/>
        </w:numPr>
        <w:spacing w:after="0" w:line="240" w:lineRule="auto"/>
        <w:contextualSpacing/>
        <w:rPr>
          <w:rFonts w:eastAsia="Times New Roman"/>
          <w:sz w:val="24"/>
          <w:szCs w:val="24"/>
        </w:rPr>
      </w:pPr>
      <w:r w:rsidRPr="006E765C">
        <w:rPr>
          <w:rFonts w:eastAsia="Times New Roman"/>
          <w:sz w:val="24"/>
          <w:szCs w:val="24"/>
        </w:rPr>
        <w:t xml:space="preserve">Μπέγζος, Μ. (2005). Ορθόδοξη αγωγή και παγκοσμιοποίηση. Στο έργο </w:t>
      </w:r>
      <w:r w:rsidRPr="006E765C">
        <w:rPr>
          <w:rFonts w:eastAsia="Times New Roman"/>
          <w:i/>
          <w:iCs/>
          <w:sz w:val="24"/>
          <w:szCs w:val="24"/>
        </w:rPr>
        <w:t>Τα Θρησκευτικά ως μάθημα ταυτότητας και πολιτισμού</w:t>
      </w:r>
      <w:r w:rsidRPr="006E765C">
        <w:rPr>
          <w:rFonts w:eastAsia="Times New Roman"/>
          <w:sz w:val="24"/>
          <w:szCs w:val="24"/>
        </w:rPr>
        <w:t xml:space="preserve"> (Βόλος, 15-17 Μαΐου 2004). Αθήνα: Βουλή των Ελλήνων,  </w:t>
      </w:r>
      <w:hyperlink r:id="rId405" w:history="1">
        <w:r w:rsidRPr="006E765C">
          <w:rPr>
            <w:rStyle w:val="-"/>
            <w:rFonts w:eastAsia="Times New Roman"/>
            <w:sz w:val="24"/>
            <w:szCs w:val="24"/>
          </w:rPr>
          <w:t>http://eiao.org/wp-content/uploads/2014/03/volos2005seminario.pdf</w:t>
        </w:r>
      </w:hyperlink>
      <w:r w:rsidRPr="006E765C">
        <w:rPr>
          <w:rFonts w:eastAsia="Times New Roman"/>
          <w:sz w:val="24"/>
          <w:szCs w:val="24"/>
        </w:rPr>
        <w:t xml:space="preserve">  , σ. 145-148.</w:t>
      </w:r>
    </w:p>
    <w:p w:rsidR="0078671A" w:rsidRPr="006E765C" w:rsidRDefault="0078671A" w:rsidP="00BE3820">
      <w:pPr>
        <w:numPr>
          <w:ilvl w:val="0"/>
          <w:numId w:val="510"/>
        </w:numPr>
        <w:spacing w:after="0" w:line="240" w:lineRule="auto"/>
        <w:contextualSpacing/>
        <w:rPr>
          <w:rFonts w:eastAsia="Times New Roman"/>
          <w:sz w:val="24"/>
          <w:szCs w:val="24"/>
        </w:rPr>
      </w:pPr>
      <w:r w:rsidRPr="006E765C">
        <w:rPr>
          <w:sz w:val="24"/>
          <w:szCs w:val="24"/>
        </w:rPr>
        <w:t xml:space="preserve">Πέτρου, Ι. (2005). </w:t>
      </w:r>
      <w:r w:rsidRPr="006E765C">
        <w:rPr>
          <w:i/>
          <w:sz w:val="24"/>
          <w:szCs w:val="24"/>
        </w:rPr>
        <w:t>Κοινωνική θεωρία και σύγχρονος πολιτισμός</w:t>
      </w:r>
      <w:r w:rsidRPr="006E765C">
        <w:rPr>
          <w:sz w:val="24"/>
          <w:szCs w:val="24"/>
        </w:rPr>
        <w:t>. Θεσσαλονίκη: Βάνιας, σ. 136-144.</w:t>
      </w:r>
    </w:p>
    <w:p w:rsidR="0078671A" w:rsidRPr="006E765C" w:rsidRDefault="0078671A" w:rsidP="00026932">
      <w:pPr>
        <w:numPr>
          <w:ilvl w:val="0"/>
          <w:numId w:val="187"/>
        </w:numPr>
        <w:spacing w:after="0" w:line="240" w:lineRule="auto"/>
        <w:ind w:left="709" w:hanging="283"/>
        <w:contextualSpacing/>
        <w:rPr>
          <w:rFonts w:eastAsia="Times New Roman"/>
          <w:sz w:val="24"/>
          <w:szCs w:val="24"/>
        </w:rPr>
      </w:pPr>
      <w:r w:rsidRPr="006E765C">
        <w:rPr>
          <w:rFonts w:eastAsia="Times New Roman"/>
          <w:sz w:val="24"/>
          <w:szCs w:val="24"/>
        </w:rPr>
        <w:t xml:space="preserve">ΠΣΕ: </w:t>
      </w:r>
      <w:hyperlink r:id="rId406" w:history="1">
        <w:r w:rsidRPr="006E765C">
          <w:rPr>
            <w:rFonts w:eastAsia="Times New Roman"/>
            <w:color w:val="0000FF"/>
            <w:sz w:val="24"/>
            <w:szCs w:val="24"/>
            <w:u w:val="single"/>
            <w:lang w:val="en-US"/>
          </w:rPr>
          <w:t>http</w:t>
        </w:r>
        <w:r w:rsidRPr="006E765C">
          <w:rPr>
            <w:rFonts w:eastAsia="Times New Roman"/>
            <w:color w:val="0000FF"/>
            <w:sz w:val="24"/>
            <w:szCs w:val="24"/>
            <w:u w:val="single"/>
          </w:rPr>
          <w:t>://</w:t>
        </w:r>
        <w:r w:rsidRPr="006E765C">
          <w:rPr>
            <w:rFonts w:eastAsia="Times New Roman"/>
            <w:color w:val="0000FF"/>
            <w:sz w:val="24"/>
            <w:szCs w:val="24"/>
            <w:u w:val="single"/>
            <w:lang w:val="en-US"/>
          </w:rPr>
          <w:t>www</w:t>
        </w:r>
        <w:r w:rsidRPr="006E765C">
          <w:rPr>
            <w:rFonts w:eastAsia="Times New Roman"/>
            <w:color w:val="0000FF"/>
            <w:sz w:val="24"/>
            <w:szCs w:val="24"/>
            <w:u w:val="single"/>
          </w:rPr>
          <w:t>.</w:t>
        </w:r>
        <w:r w:rsidRPr="006E765C">
          <w:rPr>
            <w:rFonts w:eastAsia="Times New Roman"/>
            <w:color w:val="0000FF"/>
            <w:sz w:val="24"/>
            <w:szCs w:val="24"/>
            <w:u w:val="single"/>
            <w:lang w:val="en-US"/>
          </w:rPr>
          <w:t>oikoumene</w:t>
        </w:r>
        <w:r w:rsidRPr="006E765C">
          <w:rPr>
            <w:rFonts w:eastAsia="Times New Roman"/>
            <w:color w:val="0000FF"/>
            <w:sz w:val="24"/>
            <w:szCs w:val="24"/>
            <w:u w:val="single"/>
          </w:rPr>
          <w:t>.</w:t>
        </w:r>
        <w:r w:rsidRPr="006E765C">
          <w:rPr>
            <w:rFonts w:eastAsia="Times New Roman"/>
            <w:color w:val="0000FF"/>
            <w:sz w:val="24"/>
            <w:szCs w:val="24"/>
            <w:u w:val="single"/>
            <w:lang w:val="en-US"/>
          </w:rPr>
          <w:t>org</w:t>
        </w:r>
        <w:r w:rsidRPr="006E765C">
          <w:rPr>
            <w:rFonts w:eastAsia="Times New Roman"/>
            <w:color w:val="0000FF"/>
            <w:sz w:val="24"/>
            <w:szCs w:val="24"/>
            <w:u w:val="single"/>
          </w:rPr>
          <w:t>/</w:t>
        </w:r>
        <w:r w:rsidRPr="006E765C">
          <w:rPr>
            <w:rFonts w:eastAsia="Times New Roman"/>
            <w:color w:val="0000FF"/>
            <w:sz w:val="24"/>
            <w:szCs w:val="24"/>
            <w:u w:val="single"/>
            <w:lang w:val="en-US"/>
          </w:rPr>
          <w:t>en</w:t>
        </w:r>
      </w:hyperlink>
      <w:r w:rsidRPr="006E765C">
        <w:rPr>
          <w:rFonts w:eastAsia="Times New Roman"/>
          <w:sz w:val="24"/>
          <w:szCs w:val="24"/>
        </w:rPr>
        <w:t xml:space="preserve">. </w:t>
      </w:r>
    </w:p>
    <w:p w:rsidR="0078671A" w:rsidRPr="006E765C" w:rsidRDefault="0078671A" w:rsidP="00026932">
      <w:pPr>
        <w:numPr>
          <w:ilvl w:val="0"/>
          <w:numId w:val="187"/>
        </w:numPr>
        <w:spacing w:after="0" w:line="240" w:lineRule="auto"/>
        <w:ind w:left="709" w:hanging="283"/>
        <w:contextualSpacing/>
        <w:rPr>
          <w:rFonts w:eastAsia="Times New Roman"/>
          <w:sz w:val="24"/>
          <w:szCs w:val="24"/>
          <w:lang w:val="en-US"/>
        </w:rPr>
      </w:pPr>
      <w:r w:rsidRPr="006E765C">
        <w:rPr>
          <w:rFonts w:eastAsia="Times New Roman"/>
          <w:sz w:val="24"/>
          <w:szCs w:val="24"/>
          <w:lang w:val="en-US"/>
        </w:rPr>
        <w:t xml:space="preserve">WSCF (World Student Christian Federation): </w:t>
      </w:r>
      <w:hyperlink r:id="rId407" w:history="1">
        <w:r w:rsidRPr="006E765C">
          <w:rPr>
            <w:rFonts w:eastAsia="Times New Roman"/>
            <w:color w:val="0000FF"/>
            <w:sz w:val="24"/>
            <w:szCs w:val="24"/>
            <w:u w:val="single"/>
            <w:lang w:val="en-US"/>
          </w:rPr>
          <w:t>http://www.wscfglobal.org</w:t>
        </w:r>
      </w:hyperlink>
      <w:r w:rsidRPr="006E765C">
        <w:rPr>
          <w:rFonts w:eastAsia="Times New Roman"/>
          <w:sz w:val="24"/>
          <w:szCs w:val="24"/>
          <w:lang w:val="en-US"/>
        </w:rPr>
        <w:t xml:space="preserve">. </w:t>
      </w:r>
    </w:p>
    <w:p w:rsidR="0078671A" w:rsidRPr="006E765C" w:rsidRDefault="0078671A" w:rsidP="00026932">
      <w:pPr>
        <w:numPr>
          <w:ilvl w:val="0"/>
          <w:numId w:val="187"/>
        </w:numPr>
        <w:spacing w:after="0" w:line="240" w:lineRule="auto"/>
        <w:ind w:left="709" w:hanging="283"/>
        <w:contextualSpacing/>
        <w:rPr>
          <w:rFonts w:eastAsia="Times New Roman"/>
          <w:sz w:val="24"/>
          <w:szCs w:val="24"/>
        </w:rPr>
      </w:pPr>
      <w:r w:rsidRPr="006E765C">
        <w:rPr>
          <w:rFonts w:eastAsia="Times New Roman"/>
          <w:sz w:val="24"/>
          <w:szCs w:val="24"/>
        </w:rPr>
        <w:t xml:space="preserve">Διορθόδοξο Κέντρο Πορευθέντες: </w:t>
      </w:r>
      <w:hyperlink r:id="rId408" w:history="1">
        <w:r w:rsidRPr="006E765C">
          <w:rPr>
            <w:rFonts w:eastAsia="Times New Roman"/>
            <w:color w:val="0000FF"/>
            <w:sz w:val="24"/>
            <w:szCs w:val="24"/>
            <w:u w:val="single"/>
          </w:rPr>
          <w:t>http://porefthentes.gr</w:t>
        </w:r>
      </w:hyperlink>
      <w:r w:rsidRPr="006E765C">
        <w:rPr>
          <w:rFonts w:eastAsia="Times New Roman"/>
          <w:sz w:val="24"/>
          <w:szCs w:val="24"/>
        </w:rPr>
        <w:t xml:space="preserve">. </w:t>
      </w:r>
    </w:p>
    <w:p w:rsidR="0078671A" w:rsidRPr="006E765C" w:rsidRDefault="0078671A" w:rsidP="00026932">
      <w:pPr>
        <w:numPr>
          <w:ilvl w:val="0"/>
          <w:numId w:val="187"/>
        </w:numPr>
        <w:spacing w:after="0" w:line="240" w:lineRule="auto"/>
        <w:ind w:left="709" w:hanging="283"/>
        <w:contextualSpacing/>
        <w:rPr>
          <w:rFonts w:eastAsia="Times New Roman"/>
          <w:sz w:val="24"/>
          <w:szCs w:val="24"/>
        </w:rPr>
      </w:pPr>
      <w:r w:rsidRPr="006E765C">
        <w:rPr>
          <w:rFonts w:eastAsia="Times New Roman"/>
          <w:sz w:val="24"/>
          <w:szCs w:val="24"/>
        </w:rPr>
        <w:t xml:space="preserve">Αδελφότητα Εξωτερικής Ορθοδόξου Ιεραποστολής: </w:t>
      </w:r>
      <w:hyperlink r:id="rId409" w:history="1">
        <w:r w:rsidRPr="006E765C">
          <w:rPr>
            <w:rFonts w:eastAsia="Times New Roman"/>
            <w:color w:val="0000FF"/>
            <w:sz w:val="24"/>
            <w:szCs w:val="24"/>
            <w:u w:val="single"/>
          </w:rPr>
          <w:t>http://ierapostoles.gr</w:t>
        </w:r>
      </w:hyperlink>
      <w:r w:rsidRPr="006E765C">
        <w:rPr>
          <w:rFonts w:eastAsia="Times New Roman"/>
          <w:sz w:val="24"/>
          <w:szCs w:val="24"/>
        </w:rPr>
        <w:t xml:space="preserve">. </w:t>
      </w:r>
    </w:p>
    <w:p w:rsidR="0078671A" w:rsidRPr="006E765C" w:rsidRDefault="0078671A" w:rsidP="00026932">
      <w:pPr>
        <w:numPr>
          <w:ilvl w:val="0"/>
          <w:numId w:val="187"/>
        </w:numPr>
        <w:spacing w:after="0" w:line="240" w:lineRule="auto"/>
        <w:ind w:left="709" w:hanging="283"/>
        <w:contextualSpacing/>
        <w:rPr>
          <w:rFonts w:eastAsia="Times New Roman"/>
          <w:sz w:val="24"/>
          <w:szCs w:val="24"/>
        </w:rPr>
      </w:pPr>
      <w:r w:rsidRPr="006E765C">
        <w:rPr>
          <w:rFonts w:eastAsia="Times New Roman"/>
          <w:sz w:val="24"/>
          <w:szCs w:val="24"/>
        </w:rPr>
        <w:t>Σύγχρονες εικόνες πιστών διαφόρων θρησκειών.</w:t>
      </w:r>
    </w:p>
    <w:p w:rsidR="0078671A" w:rsidRPr="006E765C" w:rsidRDefault="0078671A" w:rsidP="00026932">
      <w:pPr>
        <w:numPr>
          <w:ilvl w:val="0"/>
          <w:numId w:val="187"/>
        </w:numPr>
        <w:spacing w:after="0" w:line="240" w:lineRule="auto"/>
        <w:ind w:left="709" w:hanging="283"/>
        <w:contextualSpacing/>
        <w:rPr>
          <w:rFonts w:eastAsia="Times New Roman"/>
          <w:sz w:val="24"/>
          <w:szCs w:val="24"/>
        </w:rPr>
      </w:pPr>
      <w:r w:rsidRPr="006E765C">
        <w:rPr>
          <w:rFonts w:eastAsia="Times New Roman"/>
          <w:sz w:val="24"/>
          <w:szCs w:val="24"/>
        </w:rPr>
        <w:t>Βίντεο (ή παρουσίαση πολυμέσων) με πιστούς από διάφορες περιοχές του κόσμου.</w:t>
      </w:r>
    </w:p>
    <w:p w:rsidR="0078671A" w:rsidRPr="006E765C" w:rsidRDefault="0078671A" w:rsidP="00026932">
      <w:pPr>
        <w:spacing w:after="0"/>
        <w:ind w:left="426" w:hanging="284"/>
        <w:contextualSpacing/>
        <w:rPr>
          <w:rFonts w:eastAsia="Times New Roman"/>
          <w:sz w:val="24"/>
          <w:szCs w:val="24"/>
        </w:rPr>
      </w:pPr>
    </w:p>
    <w:p w:rsidR="0078671A" w:rsidRPr="006E765C" w:rsidRDefault="0078671A" w:rsidP="00026932">
      <w:pPr>
        <w:spacing w:after="0"/>
        <w:rPr>
          <w:sz w:val="24"/>
          <w:szCs w:val="24"/>
          <w:highlight w:val="white"/>
        </w:rPr>
      </w:pPr>
      <w:r w:rsidRPr="006E765C">
        <w:rPr>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78671A" w:rsidRPr="00C96238" w:rsidRDefault="0078671A" w:rsidP="00026932">
      <w:pPr>
        <w:spacing w:after="0"/>
        <w:ind w:left="284"/>
        <w:contextualSpacing/>
        <w:rPr>
          <w:szCs w:val="24"/>
        </w:rPr>
      </w:pPr>
    </w:p>
    <w:p w:rsidR="0078671A" w:rsidRPr="00C96238" w:rsidRDefault="0078671A" w:rsidP="00026932">
      <w:pPr>
        <w:spacing w:after="0"/>
        <w:ind w:left="140" w:hanging="140"/>
        <w:rPr>
          <w:rFonts w:eastAsia="Times New Roman"/>
          <w:color w:val="000000"/>
          <w:sz w:val="28"/>
          <w:szCs w:val="24"/>
          <w:shd w:val="clear" w:color="auto" w:fill="FFFFFF"/>
        </w:rPr>
      </w:pPr>
      <w:r w:rsidRPr="00C96238">
        <w:rPr>
          <w:rFonts w:eastAsia="Times New Roman"/>
          <w:color w:val="000000"/>
          <w:sz w:val="28"/>
          <w:szCs w:val="24"/>
          <w:shd w:val="clear" w:color="auto" w:fill="FFFFFF"/>
        </w:rPr>
        <w:t>Περαιτέρω ενδεικτική βιβλιογραφία για τον/την εκπαιδευτικό</w:t>
      </w:r>
    </w:p>
    <w:p w:rsidR="0078671A" w:rsidRPr="006E765C" w:rsidRDefault="0078671A" w:rsidP="00026932">
      <w:pPr>
        <w:numPr>
          <w:ilvl w:val="0"/>
          <w:numId w:val="188"/>
        </w:numPr>
        <w:suppressAutoHyphens/>
        <w:spacing w:after="0" w:line="240" w:lineRule="auto"/>
        <w:contextualSpacing/>
        <w:rPr>
          <w:rFonts w:eastAsia="Times New Roman"/>
          <w:color w:val="000000"/>
          <w:sz w:val="24"/>
          <w:szCs w:val="24"/>
          <w:shd w:val="clear" w:color="auto" w:fill="DBE5F1"/>
        </w:rPr>
      </w:pPr>
      <w:r w:rsidRPr="006E765C">
        <w:rPr>
          <w:rFonts w:eastAsia="Times New Roman"/>
          <w:sz w:val="24"/>
          <w:szCs w:val="24"/>
          <w:lang w:val="en-US"/>
        </w:rPr>
        <w:t>Crow</w:t>
      </w:r>
      <w:r w:rsidRPr="006E765C">
        <w:rPr>
          <w:rFonts w:eastAsia="Times New Roman"/>
          <w:sz w:val="24"/>
          <w:szCs w:val="24"/>
        </w:rPr>
        <w:t xml:space="preserve">. </w:t>
      </w:r>
      <w:r w:rsidRPr="006E765C">
        <w:rPr>
          <w:rFonts w:eastAsia="Times New Roman"/>
          <w:sz w:val="24"/>
          <w:szCs w:val="24"/>
          <w:lang w:val="en-US"/>
        </w:rPr>
        <w:t>G</w:t>
      </w:r>
      <w:r w:rsidRPr="006E765C">
        <w:rPr>
          <w:rFonts w:eastAsia="Times New Roman"/>
          <w:sz w:val="24"/>
          <w:szCs w:val="24"/>
        </w:rPr>
        <w:t xml:space="preserve">. (2001). Το Ορθόδοξο όραμα της καθολικότητας. Στο </w:t>
      </w:r>
      <w:r w:rsidRPr="006E765C">
        <w:rPr>
          <w:rFonts w:eastAsia="Times New Roman"/>
          <w:sz w:val="24"/>
          <w:szCs w:val="24"/>
          <w:lang w:val="en-US"/>
        </w:rPr>
        <w:t>Walker</w:t>
      </w:r>
      <w:r w:rsidRPr="006E765C">
        <w:rPr>
          <w:rFonts w:eastAsia="Times New Roman"/>
          <w:sz w:val="24"/>
          <w:szCs w:val="24"/>
        </w:rPr>
        <w:t xml:space="preserve">, </w:t>
      </w:r>
      <w:r w:rsidRPr="006E765C">
        <w:rPr>
          <w:rFonts w:eastAsia="Times New Roman"/>
          <w:sz w:val="24"/>
          <w:szCs w:val="24"/>
          <w:lang w:val="en-US"/>
        </w:rPr>
        <w:t>A</w:t>
      </w:r>
      <w:r w:rsidRPr="006E765C">
        <w:rPr>
          <w:rFonts w:eastAsia="Times New Roman"/>
          <w:sz w:val="24"/>
          <w:szCs w:val="24"/>
        </w:rPr>
        <w:t xml:space="preserve">. &amp; Καρράς, Κ. (Επιμ.). </w:t>
      </w:r>
      <w:r w:rsidRPr="006E765C">
        <w:rPr>
          <w:rFonts w:eastAsia="Times New Roman"/>
          <w:i/>
          <w:sz w:val="24"/>
          <w:szCs w:val="24"/>
        </w:rPr>
        <w:t>Ζωντανή Ορθοδοξία στον σύγχρονο κόσμο</w:t>
      </w:r>
      <w:r w:rsidRPr="006E765C">
        <w:rPr>
          <w:rFonts w:eastAsia="Times New Roman"/>
          <w:sz w:val="24"/>
          <w:szCs w:val="24"/>
        </w:rPr>
        <w:t>. Αθήνα: Εστία.</w:t>
      </w:r>
    </w:p>
    <w:p w:rsidR="0078671A" w:rsidRPr="006E765C" w:rsidRDefault="0078671A" w:rsidP="00026932">
      <w:pPr>
        <w:numPr>
          <w:ilvl w:val="0"/>
          <w:numId w:val="188"/>
        </w:numPr>
        <w:spacing w:after="0" w:line="240" w:lineRule="auto"/>
        <w:contextualSpacing/>
        <w:rPr>
          <w:rFonts w:eastAsia="Times New Roman"/>
          <w:sz w:val="24"/>
          <w:szCs w:val="24"/>
        </w:rPr>
      </w:pPr>
      <w:r w:rsidRPr="006E765C">
        <w:rPr>
          <w:rFonts w:eastAsia="Times New Roman"/>
          <w:sz w:val="24"/>
          <w:szCs w:val="24"/>
        </w:rPr>
        <w:t xml:space="preserve">Γιαννουλάτος, Αν. (2015). Πανανθρώπινες αξίες. Η άποψη των Θρησκειών. Στο ιδίου, </w:t>
      </w:r>
      <w:r w:rsidRPr="006E765C">
        <w:rPr>
          <w:rFonts w:eastAsia="Times New Roman"/>
          <w:i/>
          <w:sz w:val="24"/>
          <w:szCs w:val="24"/>
        </w:rPr>
        <w:t>Συνύπαρξη: Ειρήνη, φύση, φτώχεια, τρομοκρατία, αξίες</w:t>
      </w:r>
      <w:r w:rsidRPr="006E765C">
        <w:rPr>
          <w:rFonts w:eastAsia="Times New Roman"/>
          <w:sz w:val="24"/>
          <w:szCs w:val="24"/>
        </w:rPr>
        <w:t xml:space="preserve">. Αθήνα: Αρμός, σ. 159-180. </w:t>
      </w:r>
    </w:p>
    <w:p w:rsidR="0078671A" w:rsidRPr="006E765C" w:rsidRDefault="0078671A" w:rsidP="00026932">
      <w:pPr>
        <w:numPr>
          <w:ilvl w:val="0"/>
          <w:numId w:val="188"/>
        </w:numPr>
        <w:spacing w:after="0" w:line="240" w:lineRule="auto"/>
        <w:contextualSpacing/>
        <w:rPr>
          <w:rFonts w:eastAsia="Times New Roman"/>
          <w:sz w:val="24"/>
          <w:szCs w:val="24"/>
        </w:rPr>
      </w:pPr>
      <w:r w:rsidRPr="006E765C">
        <w:rPr>
          <w:rFonts w:eastAsia="Times New Roman"/>
          <w:sz w:val="24"/>
          <w:szCs w:val="24"/>
        </w:rPr>
        <w:t xml:space="preserve">Γιανναράς, Χρ. (1993). Το εμπερίστατο της Ορθοδοξίας και η αποστολή της στο άμεσο μέλλον. Στο έργο </w:t>
      </w:r>
      <w:r w:rsidRPr="006E765C">
        <w:rPr>
          <w:rFonts w:eastAsia="Times New Roman"/>
          <w:i/>
          <w:iCs/>
          <w:sz w:val="24"/>
          <w:szCs w:val="24"/>
        </w:rPr>
        <w:t>Το εμπερίστατο της Ορθοδοξίας και η αποστολή της στο άμεσο μέλλον,</w:t>
      </w:r>
      <w:r w:rsidRPr="006E765C">
        <w:rPr>
          <w:rFonts w:eastAsia="Times New Roman"/>
          <w:sz w:val="24"/>
          <w:szCs w:val="24"/>
        </w:rPr>
        <w:t xml:space="preserve"> Παγκρήτιο θεολογικό συνέδριο (21-23 Οκτωβρίου 1993), Σύνδεσμος Κρητών Θεολόγων. Σπήλι Ρεθύμνης: Έκδ. Πατριαρχικού Πνευματικού Κέντρου «Άγιος Ραφαήλ».</w:t>
      </w:r>
    </w:p>
    <w:p w:rsidR="0078671A" w:rsidRPr="006E765C" w:rsidRDefault="0078671A" w:rsidP="00026932">
      <w:pPr>
        <w:numPr>
          <w:ilvl w:val="0"/>
          <w:numId w:val="188"/>
        </w:numPr>
        <w:spacing w:after="0" w:line="240" w:lineRule="auto"/>
        <w:contextualSpacing/>
        <w:rPr>
          <w:rFonts w:eastAsia="Times New Roman"/>
          <w:sz w:val="24"/>
          <w:szCs w:val="24"/>
        </w:rPr>
      </w:pPr>
      <w:r w:rsidRPr="006E765C">
        <w:rPr>
          <w:rFonts w:eastAsia="Times New Roman"/>
          <w:sz w:val="24"/>
          <w:szCs w:val="24"/>
        </w:rPr>
        <w:t xml:space="preserve">Δεληκωνσταντής, Κ. (2007). </w:t>
      </w:r>
      <w:r w:rsidRPr="006E765C">
        <w:rPr>
          <w:rFonts w:eastAsia="Times New Roman"/>
          <w:i/>
          <w:sz w:val="24"/>
          <w:szCs w:val="24"/>
        </w:rPr>
        <w:t>Η Εκκλησία και η παγκοσμιοποίηση</w:t>
      </w:r>
      <w:r w:rsidRPr="006E765C">
        <w:rPr>
          <w:rFonts w:eastAsia="Times New Roman"/>
          <w:sz w:val="24"/>
          <w:szCs w:val="24"/>
        </w:rPr>
        <w:t xml:space="preserve">, </w:t>
      </w:r>
      <w:hyperlink r:id="rId410" w:history="1">
        <w:r w:rsidRPr="006E765C">
          <w:rPr>
            <w:color w:val="0000FF"/>
            <w:sz w:val="24"/>
            <w:szCs w:val="24"/>
            <w:u w:val="single"/>
          </w:rPr>
          <w:t>http://www.ec-patr.org/youth/delikonstandis.htm</w:t>
        </w:r>
      </w:hyperlink>
    </w:p>
    <w:p w:rsidR="0078671A" w:rsidRPr="006E765C" w:rsidRDefault="0078671A" w:rsidP="00026932">
      <w:pPr>
        <w:numPr>
          <w:ilvl w:val="0"/>
          <w:numId w:val="188"/>
        </w:numPr>
        <w:spacing w:after="0" w:line="240" w:lineRule="auto"/>
        <w:ind w:left="357" w:hanging="357"/>
        <w:contextualSpacing/>
        <w:rPr>
          <w:rFonts w:eastAsia="Times New Roman"/>
          <w:sz w:val="24"/>
          <w:szCs w:val="24"/>
        </w:rPr>
      </w:pPr>
      <w:r w:rsidRPr="006E765C">
        <w:rPr>
          <w:rFonts w:eastAsia="Times New Roman"/>
          <w:sz w:val="24"/>
          <w:szCs w:val="24"/>
        </w:rPr>
        <w:t>Ματσούκας, Ν. (2005),</w:t>
      </w:r>
      <w:r w:rsidRPr="006E765C">
        <w:rPr>
          <w:rFonts w:eastAsia="Times New Roman"/>
          <w:i/>
          <w:sz w:val="24"/>
          <w:szCs w:val="24"/>
        </w:rPr>
        <w:t xml:space="preserve"> Οικουμενική θεολογία.</w:t>
      </w:r>
      <w:r w:rsidRPr="006E765C">
        <w:rPr>
          <w:rFonts w:eastAsia="Times New Roman"/>
          <w:sz w:val="24"/>
          <w:szCs w:val="24"/>
        </w:rPr>
        <w:t xml:space="preserve"> Θεσσαλονίκη: Πουρναράς.</w:t>
      </w:r>
    </w:p>
    <w:p w:rsidR="0078671A" w:rsidRPr="006E765C" w:rsidRDefault="0078671A" w:rsidP="00026932">
      <w:pPr>
        <w:numPr>
          <w:ilvl w:val="0"/>
          <w:numId w:val="188"/>
        </w:numPr>
        <w:spacing w:after="0" w:line="240" w:lineRule="auto"/>
        <w:ind w:left="357" w:hanging="357"/>
        <w:contextualSpacing/>
        <w:rPr>
          <w:rFonts w:eastAsia="Times New Roman"/>
          <w:sz w:val="24"/>
          <w:szCs w:val="24"/>
        </w:rPr>
      </w:pPr>
      <w:r w:rsidRPr="006E765C">
        <w:rPr>
          <w:rFonts w:eastAsia="Times New Roman"/>
          <w:sz w:val="24"/>
          <w:szCs w:val="24"/>
        </w:rPr>
        <w:t xml:space="preserve">Νησιώτης, Ν. (2004). </w:t>
      </w:r>
      <w:r w:rsidRPr="006E765C">
        <w:rPr>
          <w:rFonts w:eastAsia="Times New Roman"/>
          <w:i/>
          <w:sz w:val="24"/>
          <w:szCs w:val="24"/>
        </w:rPr>
        <w:t>Από την Ύπαρξη στη Συνύπαρξη: Κοινωνία, Τεχνολογία, Θρησκεία</w:t>
      </w:r>
      <w:r w:rsidRPr="006E765C">
        <w:rPr>
          <w:rFonts w:eastAsia="Times New Roman"/>
          <w:sz w:val="24"/>
          <w:szCs w:val="24"/>
        </w:rPr>
        <w:t>. Αθήνα: Μαΐστρος.</w:t>
      </w:r>
    </w:p>
    <w:p w:rsidR="0078671A" w:rsidRPr="006E765C" w:rsidRDefault="0078671A" w:rsidP="00026932">
      <w:pPr>
        <w:numPr>
          <w:ilvl w:val="0"/>
          <w:numId w:val="188"/>
        </w:numPr>
        <w:spacing w:after="0" w:line="240" w:lineRule="auto"/>
        <w:ind w:left="357" w:hanging="357"/>
        <w:contextualSpacing/>
        <w:rPr>
          <w:rFonts w:eastAsia="Times New Roman"/>
          <w:sz w:val="24"/>
          <w:szCs w:val="24"/>
        </w:rPr>
      </w:pPr>
      <w:r w:rsidRPr="006E765C">
        <w:rPr>
          <w:rFonts w:eastAsia="Times New Roman"/>
          <w:sz w:val="24"/>
          <w:szCs w:val="24"/>
        </w:rPr>
        <w:t>Παπανδρέου, Δαμ. (1993).</w:t>
      </w:r>
      <w:r w:rsidRPr="006E765C">
        <w:rPr>
          <w:rFonts w:eastAsia="Times New Roman"/>
          <w:i/>
          <w:sz w:val="24"/>
          <w:szCs w:val="24"/>
        </w:rPr>
        <w:t xml:space="preserve"> Ορθοδοξία και κόσμος</w:t>
      </w:r>
      <w:r w:rsidRPr="006E765C">
        <w:rPr>
          <w:rFonts w:eastAsia="Times New Roman"/>
          <w:sz w:val="24"/>
          <w:szCs w:val="24"/>
        </w:rPr>
        <w:t>. Κατερίνη: Τέρτιος.</w:t>
      </w:r>
    </w:p>
    <w:p w:rsidR="0078671A" w:rsidRPr="00C96238" w:rsidRDefault="0078671A" w:rsidP="00026932">
      <w:pPr>
        <w:spacing w:after="0"/>
        <w:rPr>
          <w:szCs w:val="24"/>
        </w:rPr>
      </w:pPr>
    </w:p>
    <w:p w:rsidR="0098149A" w:rsidRDefault="0098149A">
      <w:pPr>
        <w:spacing w:after="0" w:line="240" w:lineRule="auto"/>
        <w:rPr>
          <w:b/>
          <w:color w:val="002060"/>
          <w:sz w:val="24"/>
          <w:szCs w:val="24"/>
        </w:rPr>
      </w:pPr>
      <w:r>
        <w:rPr>
          <w:b/>
          <w:color w:val="002060"/>
          <w:sz w:val="24"/>
          <w:szCs w:val="24"/>
        </w:rPr>
        <w:br w:type="page"/>
      </w:r>
    </w:p>
    <w:p w:rsidR="0078671A" w:rsidRPr="006E765C" w:rsidRDefault="0078671A" w:rsidP="00026932">
      <w:pPr>
        <w:spacing w:after="0"/>
        <w:jc w:val="center"/>
        <w:rPr>
          <w:b/>
          <w:color w:val="002060"/>
          <w:sz w:val="24"/>
          <w:szCs w:val="24"/>
        </w:rPr>
      </w:pPr>
      <w:r w:rsidRPr="006E765C">
        <w:rPr>
          <w:b/>
          <w:color w:val="002060"/>
          <w:sz w:val="24"/>
          <w:szCs w:val="24"/>
        </w:rPr>
        <w:lastRenderedPageBreak/>
        <w:t xml:space="preserve">ΘΕ 5: ΗΘΙΚΗ </w:t>
      </w:r>
    </w:p>
    <w:p w:rsidR="0078671A" w:rsidRPr="006E765C" w:rsidRDefault="0078671A" w:rsidP="00026932">
      <w:pPr>
        <w:spacing w:after="0"/>
        <w:jc w:val="center"/>
        <w:rPr>
          <w:color w:val="002060"/>
          <w:sz w:val="24"/>
          <w:szCs w:val="24"/>
        </w:rPr>
      </w:pPr>
      <w:r w:rsidRPr="006E765C">
        <w:rPr>
          <w:color w:val="002060"/>
          <w:sz w:val="24"/>
          <w:szCs w:val="24"/>
        </w:rPr>
        <w:t>(βιοηθική, έρωτας, ζωή, συγχώρηση, ετερότητα)</w:t>
      </w:r>
    </w:p>
    <w:p w:rsidR="0078671A" w:rsidRPr="00C96238" w:rsidRDefault="0078671A" w:rsidP="00026932">
      <w:pPr>
        <w:spacing w:after="0"/>
        <w:rPr>
          <w:rFonts w:cs="Arial"/>
          <w:b/>
          <w:color w:val="000000"/>
          <w:szCs w:val="24"/>
        </w:rPr>
      </w:pPr>
    </w:p>
    <w:tbl>
      <w:tblPr>
        <w:tblW w:w="8505" w:type="dxa"/>
        <w:tblInd w:w="108"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CellMar>
          <w:top w:w="57" w:type="dxa"/>
          <w:bottom w:w="57" w:type="dxa"/>
        </w:tblCellMar>
        <w:tblLook w:val="04A0"/>
      </w:tblPr>
      <w:tblGrid>
        <w:gridCol w:w="8505"/>
      </w:tblGrid>
      <w:tr w:rsidR="0078671A" w:rsidRPr="00C96238" w:rsidTr="0078671A">
        <w:tc>
          <w:tcPr>
            <w:tcW w:w="8505" w:type="dxa"/>
            <w:tcBorders>
              <w:top w:val="single" w:sz="6" w:space="0" w:color="548DD4"/>
              <w:left w:val="single" w:sz="6" w:space="0" w:color="548DD4"/>
              <w:bottom w:val="single" w:sz="6" w:space="0" w:color="548DD4"/>
              <w:right w:val="single" w:sz="6" w:space="0" w:color="548DD4"/>
            </w:tcBorders>
            <w:shd w:val="clear" w:color="auto" w:fill="4F81BD"/>
            <w:hideMark/>
          </w:tcPr>
          <w:p w:rsidR="0078671A" w:rsidRPr="006E765C" w:rsidRDefault="0078671A" w:rsidP="00026932">
            <w:pPr>
              <w:spacing w:after="0"/>
              <w:ind w:left="1791" w:hanging="1791"/>
              <w:jc w:val="center"/>
              <w:rPr>
                <w:b/>
                <w:bCs/>
                <w:color w:val="FFFFFF"/>
                <w:sz w:val="24"/>
                <w:szCs w:val="24"/>
              </w:rPr>
            </w:pPr>
            <w:r w:rsidRPr="006E765C">
              <w:rPr>
                <w:b/>
                <w:bCs/>
                <w:color w:val="FFFFFF"/>
                <w:sz w:val="24"/>
                <w:szCs w:val="24"/>
              </w:rPr>
              <w:t>5.1 ΒΙΟΗΘΙΚΗ (1</w:t>
            </w:r>
            <w:r w:rsidRPr="006E765C">
              <w:rPr>
                <w:b/>
                <w:bCs/>
                <w:color w:val="FFFFFF"/>
                <w:sz w:val="24"/>
                <w:szCs w:val="24"/>
                <w:vertAlign w:val="superscript"/>
              </w:rPr>
              <w:t>ο</w:t>
            </w:r>
            <w:r w:rsidRPr="006E765C">
              <w:rPr>
                <w:b/>
                <w:bCs/>
                <w:color w:val="FFFFFF"/>
                <w:sz w:val="24"/>
                <w:szCs w:val="24"/>
              </w:rPr>
              <w:t xml:space="preserve"> δίωρο)</w:t>
            </w:r>
          </w:p>
        </w:tc>
      </w:tr>
    </w:tbl>
    <w:p w:rsidR="0078671A" w:rsidRPr="00C96238" w:rsidRDefault="0078671A" w:rsidP="00026932">
      <w:pPr>
        <w:spacing w:after="0"/>
      </w:pPr>
    </w:p>
    <w:tbl>
      <w:tblPr>
        <w:tblW w:w="8505" w:type="dxa"/>
        <w:tblInd w:w="99" w:type="dxa"/>
        <w:tblLook w:val="04A0"/>
      </w:tblPr>
      <w:tblGrid>
        <w:gridCol w:w="4395"/>
        <w:gridCol w:w="4110"/>
      </w:tblGrid>
      <w:tr w:rsidR="0078671A" w:rsidRPr="00C96238" w:rsidTr="0078671A">
        <w:tc>
          <w:tcPr>
            <w:tcW w:w="4395" w:type="dxa"/>
            <w:tcBorders>
              <w:top w:val="single" w:sz="6" w:space="0" w:color="548DD4"/>
              <w:left w:val="single" w:sz="6" w:space="0" w:color="548DD4"/>
              <w:bottom w:val="single" w:sz="6" w:space="0" w:color="548DD4"/>
              <w:right w:val="single" w:sz="6" w:space="0" w:color="548DD4"/>
            </w:tcBorders>
            <w:shd w:val="clear" w:color="auto" w:fill="B8CCE4"/>
            <w:tcMar>
              <w:top w:w="56" w:type="dxa"/>
              <w:left w:w="99" w:type="dxa"/>
              <w:bottom w:w="56" w:type="dxa"/>
              <w:right w:w="99" w:type="dxa"/>
            </w:tcMar>
            <w:vAlign w:val="center"/>
            <w:hideMark/>
          </w:tcPr>
          <w:p w:rsidR="0078671A" w:rsidRPr="00C96238" w:rsidRDefault="0078671A" w:rsidP="00026932">
            <w:pPr>
              <w:spacing w:after="0"/>
              <w:ind w:hanging="357"/>
              <w:jc w:val="center"/>
              <w:rPr>
                <w:rFonts w:cs="Calibri"/>
                <w:szCs w:val="24"/>
              </w:rPr>
            </w:pPr>
            <w:r w:rsidRPr="00C96238">
              <w:rPr>
                <w:rFonts w:cs="Calibri"/>
                <w:szCs w:val="24"/>
                <w:shd w:val="clear" w:color="auto" w:fill="B8CCE4"/>
              </w:rPr>
              <w:t>Προσδοκώμενα Μαθησιακά Αποτελέσματα</w:t>
            </w:r>
          </w:p>
        </w:tc>
        <w:tc>
          <w:tcPr>
            <w:tcW w:w="4110" w:type="dxa"/>
            <w:tcBorders>
              <w:top w:val="single" w:sz="6" w:space="0" w:color="548DD4"/>
              <w:left w:val="single" w:sz="6" w:space="0" w:color="548DD4"/>
              <w:bottom w:val="single" w:sz="6" w:space="0" w:color="548DD4"/>
              <w:right w:val="single" w:sz="6" w:space="0" w:color="548DD4"/>
            </w:tcBorders>
            <w:shd w:val="clear" w:color="auto" w:fill="B8CCE4"/>
            <w:tcMar>
              <w:top w:w="56" w:type="dxa"/>
              <w:left w:w="99" w:type="dxa"/>
              <w:bottom w:w="56" w:type="dxa"/>
              <w:right w:w="99" w:type="dxa"/>
            </w:tcMar>
            <w:vAlign w:val="center"/>
            <w:hideMark/>
          </w:tcPr>
          <w:p w:rsidR="0078671A" w:rsidRPr="00C96238" w:rsidRDefault="0078671A" w:rsidP="00026932">
            <w:pPr>
              <w:spacing w:after="0"/>
              <w:ind w:hanging="357"/>
              <w:jc w:val="center"/>
              <w:rPr>
                <w:rFonts w:cs="Calibri"/>
                <w:szCs w:val="24"/>
              </w:rPr>
            </w:pPr>
            <w:r w:rsidRPr="00C96238">
              <w:rPr>
                <w:rFonts w:cs="Calibri"/>
                <w:szCs w:val="24"/>
                <w:shd w:val="clear" w:color="auto" w:fill="B8CCE4"/>
              </w:rPr>
              <w:t>Αξιολόγηση</w:t>
            </w:r>
          </w:p>
        </w:tc>
      </w:tr>
      <w:tr w:rsidR="0078671A" w:rsidRPr="00C96238" w:rsidTr="0078671A">
        <w:tc>
          <w:tcPr>
            <w:tcW w:w="4395" w:type="dxa"/>
            <w:tcBorders>
              <w:top w:val="single" w:sz="6" w:space="0" w:color="548DD4"/>
              <w:left w:val="single" w:sz="6" w:space="0" w:color="548DD4"/>
              <w:bottom w:val="single" w:sz="6" w:space="0" w:color="548DD4"/>
              <w:right w:val="single" w:sz="6" w:space="0" w:color="548DD4"/>
            </w:tcBorders>
            <w:shd w:val="clear" w:color="auto" w:fill="DBE5F1"/>
            <w:tcMar>
              <w:top w:w="56" w:type="dxa"/>
              <w:left w:w="99" w:type="dxa"/>
              <w:bottom w:w="56" w:type="dxa"/>
              <w:right w:w="99" w:type="dxa"/>
            </w:tcMar>
            <w:hideMark/>
          </w:tcPr>
          <w:p w:rsidR="0078671A" w:rsidRPr="00C96238" w:rsidRDefault="0078671A" w:rsidP="00026932">
            <w:pPr>
              <w:spacing w:after="0"/>
              <w:rPr>
                <w:b/>
                <w:bCs/>
                <w:szCs w:val="21"/>
              </w:rPr>
            </w:pPr>
            <w:r w:rsidRPr="00C96238">
              <w:rPr>
                <w:bCs/>
                <w:szCs w:val="21"/>
              </w:rPr>
              <w:t>Οι μαθητές/</w:t>
            </w:r>
            <w:r w:rsidRPr="00C96238">
              <w:rPr>
                <w:bCs/>
                <w:szCs w:val="21"/>
                <w:lang w:val="en-US"/>
              </w:rPr>
              <w:t xml:space="preserve"> </w:t>
            </w:r>
            <w:r w:rsidRPr="00C96238">
              <w:rPr>
                <w:bCs/>
                <w:szCs w:val="21"/>
              </w:rPr>
              <w:t>μαθήτριες να:</w:t>
            </w:r>
          </w:p>
          <w:p w:rsidR="0078671A" w:rsidRDefault="0078671A" w:rsidP="00BE3820">
            <w:pPr>
              <w:numPr>
                <w:ilvl w:val="0"/>
                <w:numId w:val="388"/>
              </w:numPr>
              <w:spacing w:after="0" w:line="240" w:lineRule="auto"/>
              <w:ind w:left="142" w:hanging="142"/>
              <w:contextualSpacing/>
              <w:rPr>
                <w:b/>
                <w:bCs/>
                <w:szCs w:val="21"/>
              </w:rPr>
            </w:pPr>
            <w:r w:rsidRPr="00C96238">
              <w:rPr>
                <w:bCs/>
                <w:szCs w:val="21"/>
              </w:rPr>
              <w:t xml:space="preserve">αναγνωρίζουν τη σχέση των βιοηθικών ζητημάτων με τη θρησκεία, </w:t>
            </w:r>
          </w:p>
          <w:p w:rsidR="0078671A" w:rsidRDefault="0078671A" w:rsidP="00BE3820">
            <w:pPr>
              <w:numPr>
                <w:ilvl w:val="0"/>
                <w:numId w:val="388"/>
              </w:numPr>
              <w:spacing w:after="0" w:line="240" w:lineRule="auto"/>
              <w:ind w:left="142" w:hanging="142"/>
              <w:contextualSpacing/>
              <w:rPr>
                <w:b/>
                <w:bCs/>
                <w:szCs w:val="21"/>
              </w:rPr>
            </w:pPr>
            <w:r w:rsidRPr="00C96238">
              <w:rPr>
                <w:bCs/>
                <w:szCs w:val="21"/>
              </w:rPr>
              <w:t>διακρίνουν προσεγγίσεις της Ορθόδοξης Εκκλησίας σε βιοηθικά ζητήματα,</w:t>
            </w:r>
          </w:p>
          <w:p w:rsidR="0078671A" w:rsidRDefault="0078671A" w:rsidP="00BE3820">
            <w:pPr>
              <w:numPr>
                <w:ilvl w:val="0"/>
                <w:numId w:val="388"/>
              </w:numPr>
              <w:spacing w:after="0" w:line="240" w:lineRule="auto"/>
              <w:ind w:left="142" w:hanging="142"/>
              <w:rPr>
                <w:b/>
                <w:bCs/>
                <w:szCs w:val="24"/>
              </w:rPr>
            </w:pPr>
            <w:r w:rsidRPr="00C96238">
              <w:rPr>
                <w:bCs/>
                <w:szCs w:val="21"/>
              </w:rPr>
              <w:t>δίνουν παραδείγματα διαφορετικών προσεγγίσεων των ζητημάτων βιοηθικής στις θρησκείες.</w:t>
            </w:r>
          </w:p>
        </w:tc>
        <w:tc>
          <w:tcPr>
            <w:tcW w:w="4110" w:type="dxa"/>
            <w:tcBorders>
              <w:top w:val="single" w:sz="6" w:space="0" w:color="548DD4"/>
              <w:left w:val="single" w:sz="6" w:space="0" w:color="548DD4"/>
              <w:bottom w:val="single" w:sz="6" w:space="0" w:color="548DD4"/>
              <w:right w:val="single" w:sz="6" w:space="0" w:color="548DD4"/>
            </w:tcBorders>
            <w:shd w:val="clear" w:color="auto" w:fill="DBE5F1"/>
            <w:tcMar>
              <w:top w:w="56" w:type="dxa"/>
              <w:left w:w="99" w:type="dxa"/>
              <w:bottom w:w="56" w:type="dxa"/>
              <w:right w:w="99" w:type="dxa"/>
            </w:tcMar>
            <w:hideMark/>
          </w:tcPr>
          <w:p w:rsidR="0078671A" w:rsidRDefault="0078671A" w:rsidP="00BE3820">
            <w:pPr>
              <w:numPr>
                <w:ilvl w:val="0"/>
                <w:numId w:val="388"/>
              </w:numPr>
              <w:spacing w:after="0" w:line="240" w:lineRule="auto"/>
              <w:ind w:left="142" w:hanging="142"/>
              <w:contextualSpacing/>
              <w:rPr>
                <w:szCs w:val="21"/>
              </w:rPr>
            </w:pPr>
            <w:r w:rsidRPr="00C96238">
              <w:rPr>
                <w:szCs w:val="21"/>
              </w:rPr>
              <w:t>Σύνδεση βιοηθικών ζητημάτων και θρησκείας.</w:t>
            </w:r>
          </w:p>
          <w:p w:rsidR="0078671A" w:rsidRDefault="0078671A" w:rsidP="00BE3820">
            <w:pPr>
              <w:numPr>
                <w:ilvl w:val="0"/>
                <w:numId w:val="388"/>
              </w:numPr>
              <w:spacing w:after="0" w:line="240" w:lineRule="auto"/>
              <w:ind w:left="142" w:hanging="142"/>
              <w:contextualSpacing/>
              <w:rPr>
                <w:szCs w:val="21"/>
              </w:rPr>
            </w:pPr>
            <w:r w:rsidRPr="00C96238">
              <w:rPr>
                <w:szCs w:val="21"/>
              </w:rPr>
              <w:t xml:space="preserve">Παρουσίαση της χριστιανικής θεώρησης και άλλων θρησκευτικών προσεγγίσεων σε διλήμματα βιοηθικής. </w:t>
            </w:r>
          </w:p>
          <w:p w:rsidR="0078671A" w:rsidRDefault="0078671A" w:rsidP="00BE3820">
            <w:pPr>
              <w:numPr>
                <w:ilvl w:val="0"/>
                <w:numId w:val="388"/>
              </w:numPr>
              <w:spacing w:after="0" w:line="240" w:lineRule="auto"/>
              <w:ind w:left="142" w:hanging="142"/>
              <w:rPr>
                <w:rFonts w:cs="Calibri"/>
                <w:szCs w:val="24"/>
              </w:rPr>
            </w:pPr>
            <w:r w:rsidRPr="00C96238">
              <w:rPr>
                <w:szCs w:val="21"/>
              </w:rPr>
              <w:t>Διατύπωση επιχειρημάτων με θρησκευτικά κριτήρια σε συγκεκριμένα θέματα βιοηθικής.</w:t>
            </w:r>
          </w:p>
        </w:tc>
      </w:tr>
    </w:tbl>
    <w:p w:rsidR="0078671A" w:rsidRPr="00C96238" w:rsidRDefault="0078671A" w:rsidP="00026932">
      <w:pPr>
        <w:spacing w:after="0"/>
        <w:rPr>
          <w:rFonts w:cs="Arial"/>
          <w:b/>
          <w:szCs w:val="24"/>
        </w:rPr>
      </w:pPr>
    </w:p>
    <w:p w:rsidR="0078671A" w:rsidRPr="00C96238" w:rsidRDefault="0078671A" w:rsidP="00026932">
      <w:pPr>
        <w:spacing w:after="0"/>
        <w:rPr>
          <w:rFonts w:cs="Calibri"/>
          <w:sz w:val="28"/>
          <w:szCs w:val="24"/>
        </w:rPr>
      </w:pPr>
      <w:r w:rsidRPr="00C96238">
        <w:rPr>
          <w:rFonts w:cs="Calibri"/>
          <w:sz w:val="28"/>
          <w:szCs w:val="24"/>
        </w:rPr>
        <w:t>Προτεινόμενη Μέθοδος - Ενδεικτικές Δραστηριότητες</w:t>
      </w:r>
    </w:p>
    <w:p w:rsidR="0078671A" w:rsidRPr="006E765C" w:rsidRDefault="0078671A" w:rsidP="00026932">
      <w:pPr>
        <w:spacing w:after="0"/>
        <w:rPr>
          <w:rFonts w:cs="Arial"/>
          <w:b/>
          <w:sz w:val="24"/>
          <w:szCs w:val="24"/>
        </w:rPr>
      </w:pPr>
    </w:p>
    <w:p w:rsidR="0078671A" w:rsidRPr="006E765C" w:rsidRDefault="0078671A" w:rsidP="00026932">
      <w:pPr>
        <w:snapToGrid w:val="0"/>
        <w:spacing w:after="0"/>
        <w:rPr>
          <w:sz w:val="24"/>
          <w:szCs w:val="24"/>
        </w:rPr>
      </w:pPr>
      <w:r w:rsidRPr="006E765C">
        <w:rPr>
          <w:sz w:val="24"/>
          <w:szCs w:val="24"/>
        </w:rPr>
        <w:t xml:space="preserve">Επιλέγεται η </w:t>
      </w:r>
      <w:r w:rsidRPr="006E765C">
        <w:rPr>
          <w:b/>
          <w:sz w:val="24"/>
          <w:szCs w:val="24"/>
        </w:rPr>
        <w:t>διερευνητική</w:t>
      </w:r>
      <w:r w:rsidRPr="006E765C">
        <w:rPr>
          <w:sz w:val="24"/>
          <w:szCs w:val="24"/>
        </w:rPr>
        <w:t xml:space="preserve"> μέθοδος σύμφωνα με τα προβλεπόμενα στο ΠΣ. </w:t>
      </w:r>
    </w:p>
    <w:p w:rsidR="0078671A" w:rsidRPr="006E765C" w:rsidRDefault="0078671A" w:rsidP="00026932">
      <w:pPr>
        <w:spacing w:after="0"/>
        <w:rPr>
          <w:sz w:val="24"/>
          <w:szCs w:val="24"/>
        </w:rPr>
      </w:pPr>
    </w:p>
    <w:p w:rsidR="0078671A" w:rsidRPr="006E765C" w:rsidRDefault="0078671A" w:rsidP="00026932">
      <w:pPr>
        <w:spacing w:after="0"/>
        <w:rPr>
          <w:sz w:val="24"/>
          <w:szCs w:val="24"/>
        </w:rPr>
      </w:pPr>
      <w:r w:rsidRPr="006E765C">
        <w:rPr>
          <w:b/>
          <w:sz w:val="24"/>
          <w:szCs w:val="24"/>
        </w:rPr>
        <w:t>Παρουσιάζοντας</w:t>
      </w:r>
      <w:r w:rsidRPr="006E765C">
        <w:rPr>
          <w:sz w:val="24"/>
          <w:szCs w:val="24"/>
        </w:rPr>
        <w:t xml:space="preserve">: </w:t>
      </w:r>
    </w:p>
    <w:p w:rsidR="0078671A" w:rsidRPr="006E765C" w:rsidRDefault="0078671A" w:rsidP="00026932">
      <w:pPr>
        <w:spacing w:after="0"/>
        <w:rPr>
          <w:sz w:val="24"/>
          <w:szCs w:val="24"/>
        </w:rPr>
      </w:pPr>
      <w:r w:rsidRPr="006E765C">
        <w:rPr>
          <w:i/>
          <w:sz w:val="24"/>
          <w:szCs w:val="24"/>
        </w:rPr>
        <w:t>Βιοηθικά διλήμματα από την επικαιρότητα</w:t>
      </w:r>
      <w:r w:rsidRPr="006E765C">
        <w:rPr>
          <w:sz w:val="24"/>
          <w:szCs w:val="24"/>
        </w:rPr>
        <w:t>.</w:t>
      </w:r>
    </w:p>
    <w:p w:rsidR="0078671A" w:rsidRPr="006E765C" w:rsidRDefault="0078671A" w:rsidP="00BE3820">
      <w:pPr>
        <w:numPr>
          <w:ilvl w:val="0"/>
          <w:numId w:val="389"/>
        </w:numPr>
        <w:spacing w:after="0" w:line="240" w:lineRule="auto"/>
        <w:contextualSpacing/>
        <w:jc w:val="both"/>
        <w:rPr>
          <w:rFonts w:eastAsia="Times New Roman"/>
          <w:sz w:val="24"/>
          <w:szCs w:val="24"/>
        </w:rPr>
      </w:pPr>
      <w:r w:rsidRPr="006E765C">
        <w:rPr>
          <w:rFonts w:eastAsia="Times New Roman"/>
          <w:sz w:val="24"/>
          <w:szCs w:val="24"/>
        </w:rPr>
        <w:t xml:space="preserve">«Ιδεοθύελλα»: Δίνεται η φράση «βιοηθικά διλήμματα». Οι μαθητές/μαθήτριες αναφέρουν παραδείγματα βιοηθικών διλημμάτων από την επικαιρότητα (π.χ. δανεική μητρότητα, προγεννητικός έλεγχος, άμβλωση, καταστροφή </w:t>
      </w:r>
      <w:r w:rsidRPr="006E765C">
        <w:rPr>
          <w:rFonts w:eastAsia="Times New Roman"/>
          <w:bCs/>
          <w:sz w:val="24"/>
          <w:szCs w:val="24"/>
        </w:rPr>
        <w:t>πλεοναζόντων κατεψυγμένων εμβρύων από την παρεμβατική γονιμοποίηση</w:t>
      </w:r>
      <w:r w:rsidRPr="006E765C">
        <w:rPr>
          <w:rFonts w:eastAsia="Times New Roman"/>
          <w:sz w:val="24"/>
          <w:szCs w:val="24"/>
        </w:rPr>
        <w:t xml:space="preserve">). Καταγράφονται στον πίνακα και ομαδοποιούνται. </w:t>
      </w:r>
    </w:p>
    <w:p w:rsidR="0078671A" w:rsidRPr="006E765C" w:rsidRDefault="0078671A" w:rsidP="00BE3820">
      <w:pPr>
        <w:numPr>
          <w:ilvl w:val="0"/>
          <w:numId w:val="389"/>
        </w:numPr>
        <w:spacing w:after="0" w:line="240" w:lineRule="auto"/>
        <w:contextualSpacing/>
        <w:rPr>
          <w:rFonts w:eastAsia="Times New Roman"/>
          <w:sz w:val="24"/>
          <w:szCs w:val="24"/>
        </w:rPr>
      </w:pPr>
      <w:r w:rsidRPr="006E765C">
        <w:rPr>
          <w:rFonts w:eastAsia="Times New Roman"/>
          <w:sz w:val="24"/>
          <w:szCs w:val="24"/>
        </w:rPr>
        <w:t>Εναλλακτικά:</w:t>
      </w:r>
    </w:p>
    <w:p w:rsidR="0078671A" w:rsidRPr="006E765C" w:rsidRDefault="0078671A" w:rsidP="00026932">
      <w:pPr>
        <w:spacing w:after="0"/>
        <w:ind w:left="360"/>
        <w:contextualSpacing/>
        <w:rPr>
          <w:rFonts w:eastAsia="Times New Roman"/>
          <w:bCs/>
          <w:sz w:val="24"/>
          <w:szCs w:val="24"/>
        </w:rPr>
      </w:pPr>
      <w:r w:rsidRPr="006E765C">
        <w:rPr>
          <w:rFonts w:eastAsia="Times New Roman"/>
          <w:sz w:val="24"/>
          <w:szCs w:val="24"/>
        </w:rPr>
        <w:t>«Σκέψου, Συζήτησε, Μοιράσου (</w:t>
      </w:r>
      <w:r w:rsidRPr="006E765C">
        <w:rPr>
          <w:rFonts w:eastAsia="Times New Roman"/>
          <w:sz w:val="24"/>
          <w:szCs w:val="24"/>
          <w:lang w:val="en-US"/>
        </w:rPr>
        <w:t>TPS</w:t>
      </w:r>
      <w:r w:rsidRPr="006E765C">
        <w:rPr>
          <w:rFonts w:eastAsia="Times New Roman"/>
          <w:sz w:val="24"/>
          <w:szCs w:val="24"/>
        </w:rPr>
        <w:t>)»: Αναφέρεται ένα περιστατικό βιοηθικού διλήμματος από την επικαιρότητα (ή προβάλλεται σχετικό βίντεο μικρής διάρκειας). Οι μαθητές/μαθήτριες επιχει</w:t>
      </w:r>
      <w:r w:rsidRPr="006E765C">
        <w:rPr>
          <w:rFonts w:eastAsia="Times New Roman"/>
          <w:bCs/>
          <w:sz w:val="24"/>
          <w:szCs w:val="24"/>
        </w:rPr>
        <w:t>ρούν να δώσουν έναν ορισμό για τα «βιοηθικά διλήμματα».</w:t>
      </w:r>
    </w:p>
    <w:p w:rsidR="0078671A" w:rsidRPr="006E765C" w:rsidRDefault="0078671A" w:rsidP="00026932">
      <w:pPr>
        <w:spacing w:after="0"/>
        <w:rPr>
          <w:bCs/>
          <w:sz w:val="24"/>
          <w:szCs w:val="24"/>
        </w:rPr>
      </w:pPr>
    </w:p>
    <w:p w:rsidR="0078671A" w:rsidRPr="006E765C" w:rsidRDefault="0078671A" w:rsidP="00026932">
      <w:pPr>
        <w:spacing w:after="0"/>
        <w:rPr>
          <w:sz w:val="24"/>
          <w:szCs w:val="24"/>
        </w:rPr>
      </w:pPr>
      <w:r w:rsidRPr="006E765C">
        <w:rPr>
          <w:b/>
          <w:bCs/>
          <w:sz w:val="24"/>
          <w:szCs w:val="24"/>
        </w:rPr>
        <w:t>Εφαρμόζον</w:t>
      </w:r>
      <w:r w:rsidRPr="006E765C">
        <w:rPr>
          <w:b/>
          <w:sz w:val="24"/>
          <w:szCs w:val="24"/>
        </w:rPr>
        <w:t>τας</w:t>
      </w:r>
      <w:r w:rsidRPr="006E765C">
        <w:rPr>
          <w:sz w:val="24"/>
          <w:szCs w:val="24"/>
        </w:rPr>
        <w:t xml:space="preserve">: </w:t>
      </w:r>
    </w:p>
    <w:p w:rsidR="0078671A" w:rsidRPr="006E765C" w:rsidRDefault="0078671A" w:rsidP="00026932">
      <w:pPr>
        <w:spacing w:after="0"/>
        <w:contextualSpacing/>
        <w:rPr>
          <w:rFonts w:eastAsia="Times New Roman"/>
          <w:sz w:val="24"/>
          <w:szCs w:val="24"/>
        </w:rPr>
      </w:pPr>
      <w:r w:rsidRPr="006E765C">
        <w:rPr>
          <w:rFonts w:eastAsia="Times New Roman"/>
          <w:i/>
          <w:sz w:val="24"/>
          <w:szCs w:val="24"/>
        </w:rPr>
        <w:t>Η πολυπλοκότητα των βιοηθικών ζητημάτων</w:t>
      </w:r>
      <w:r w:rsidRPr="006E765C">
        <w:rPr>
          <w:rFonts w:eastAsia="Times New Roman"/>
          <w:sz w:val="24"/>
          <w:szCs w:val="24"/>
        </w:rPr>
        <w:t>.</w:t>
      </w:r>
    </w:p>
    <w:p w:rsidR="0078671A" w:rsidRPr="006E765C" w:rsidRDefault="0078671A" w:rsidP="00BE3820">
      <w:pPr>
        <w:numPr>
          <w:ilvl w:val="0"/>
          <w:numId w:val="390"/>
        </w:numPr>
        <w:spacing w:after="0" w:line="240" w:lineRule="auto"/>
        <w:ind w:left="360"/>
        <w:contextualSpacing/>
        <w:jc w:val="both"/>
        <w:rPr>
          <w:rFonts w:eastAsia="Times New Roman"/>
          <w:sz w:val="24"/>
          <w:szCs w:val="24"/>
        </w:rPr>
      </w:pPr>
      <w:r w:rsidRPr="006E765C">
        <w:rPr>
          <w:rFonts w:eastAsia="Times New Roman"/>
          <w:sz w:val="24"/>
          <w:szCs w:val="24"/>
        </w:rPr>
        <w:t>«Ομαδοσυνεργασία -  Πέντε π και ένα γ»: Δίνεται ένα περιστατικό (δημοσιευμένο στον τύπο/ διαδίκτυο ή κατασκευασμένο από τον εκπαιδευτικό) που εμπεριέχει κάποιο βιοηθικό δίλημμα (Χατζηνικολάου, 2008, ή Φανάρας, 2013). Οι μαθητές/μαθήτριες σε ομάδες προσπαθούν να διακρίνουν τα αίτια και τα κίνητρα στις επιλογές του κεντρικού προσώπου.</w:t>
      </w:r>
    </w:p>
    <w:p w:rsidR="0078671A" w:rsidRPr="006E765C" w:rsidRDefault="0078671A" w:rsidP="00BE3820">
      <w:pPr>
        <w:numPr>
          <w:ilvl w:val="0"/>
          <w:numId w:val="390"/>
        </w:numPr>
        <w:spacing w:after="0" w:line="240" w:lineRule="auto"/>
        <w:ind w:left="360"/>
        <w:contextualSpacing/>
        <w:rPr>
          <w:rFonts w:eastAsia="Times New Roman"/>
          <w:sz w:val="24"/>
          <w:szCs w:val="24"/>
        </w:rPr>
      </w:pPr>
      <w:r w:rsidRPr="006E765C">
        <w:rPr>
          <w:rFonts w:eastAsia="Times New Roman"/>
          <w:sz w:val="24"/>
          <w:szCs w:val="24"/>
        </w:rPr>
        <w:t>Εναλλακτικά:</w:t>
      </w:r>
    </w:p>
    <w:p w:rsidR="0078671A" w:rsidRPr="006E765C" w:rsidRDefault="0078671A" w:rsidP="00026932">
      <w:pPr>
        <w:spacing w:after="0"/>
        <w:ind w:left="360"/>
        <w:contextualSpacing/>
        <w:rPr>
          <w:rFonts w:eastAsia="Times New Roman"/>
          <w:sz w:val="24"/>
          <w:szCs w:val="24"/>
        </w:rPr>
      </w:pPr>
      <w:r w:rsidRPr="006E765C">
        <w:rPr>
          <w:rFonts w:eastAsia="Times New Roman"/>
          <w:sz w:val="24"/>
          <w:szCs w:val="24"/>
        </w:rPr>
        <w:t xml:space="preserve">«Ρόλος στον τοίχο»: Τίθεται ένα συγκεκριμένο βιοηθικό δίλημμα (π.χ. η απόφαση μιας εγκύου να προβεί σε άμβλωση μετά από προγεννητικό έλεγχο, όπου διαπιστώθηκε μία ανίατη ασθένεια στο έμβρυο). Μέσα στο περίγραμμα οι </w:t>
      </w:r>
      <w:r w:rsidRPr="006E765C">
        <w:rPr>
          <w:rFonts w:eastAsia="Times New Roman"/>
          <w:sz w:val="24"/>
          <w:szCs w:val="24"/>
        </w:rPr>
        <w:lastRenderedPageBreak/>
        <w:t xml:space="preserve">μαθητές/μαθήτριες γράφουν τις σκέψεις και τα συναισθήματά της. Έξω από το περίγραμμα γράφουν τις σκέψεις του κοινωνικού της περίγυρου ή τις δικές τους σκέψεις. Γίνεται σε κάθε περίπτωση αναστοχασμός με βάση τα γραφόμενα. </w:t>
      </w:r>
    </w:p>
    <w:p w:rsidR="0078671A" w:rsidRPr="006E765C" w:rsidRDefault="0078671A" w:rsidP="00026932">
      <w:pPr>
        <w:spacing w:after="0"/>
        <w:contextualSpacing/>
        <w:rPr>
          <w:rFonts w:eastAsia="Times New Roman"/>
          <w:sz w:val="24"/>
          <w:szCs w:val="24"/>
        </w:rPr>
      </w:pPr>
    </w:p>
    <w:p w:rsidR="0078671A" w:rsidRPr="006E765C" w:rsidRDefault="0078671A" w:rsidP="00026932">
      <w:pPr>
        <w:spacing w:after="0"/>
        <w:rPr>
          <w:sz w:val="24"/>
          <w:szCs w:val="24"/>
        </w:rPr>
      </w:pPr>
      <w:r w:rsidRPr="006E765C">
        <w:rPr>
          <w:b/>
          <w:sz w:val="24"/>
          <w:szCs w:val="24"/>
        </w:rPr>
        <w:t>Διερευνώντας</w:t>
      </w:r>
      <w:r w:rsidRPr="006E765C">
        <w:rPr>
          <w:sz w:val="24"/>
          <w:szCs w:val="24"/>
        </w:rPr>
        <w:t xml:space="preserve">: </w:t>
      </w:r>
    </w:p>
    <w:p w:rsidR="0078671A" w:rsidRPr="006E765C" w:rsidRDefault="0078671A" w:rsidP="00026932">
      <w:pPr>
        <w:spacing w:after="0"/>
        <w:contextualSpacing/>
        <w:rPr>
          <w:rFonts w:eastAsia="Times New Roman"/>
          <w:sz w:val="24"/>
          <w:szCs w:val="24"/>
        </w:rPr>
      </w:pPr>
      <w:r w:rsidRPr="006E765C">
        <w:rPr>
          <w:rFonts w:eastAsia="Times New Roman"/>
          <w:i/>
          <w:sz w:val="24"/>
          <w:szCs w:val="24"/>
        </w:rPr>
        <w:t>Προσεγγίσεις της Ορθόδοξης Εκκλησίας και άλλων θρησκευτικών παραδόσεων σε βιοηθικά ζητήματα</w:t>
      </w:r>
      <w:r w:rsidRPr="006E765C">
        <w:rPr>
          <w:rFonts w:eastAsia="Times New Roman"/>
          <w:sz w:val="24"/>
          <w:szCs w:val="24"/>
        </w:rPr>
        <w:t>.</w:t>
      </w:r>
    </w:p>
    <w:p w:rsidR="0078671A" w:rsidRPr="006E765C" w:rsidRDefault="0078671A" w:rsidP="00BE3820">
      <w:pPr>
        <w:numPr>
          <w:ilvl w:val="0"/>
          <w:numId w:val="391"/>
        </w:numPr>
        <w:spacing w:after="0" w:line="240" w:lineRule="auto"/>
        <w:contextualSpacing/>
        <w:jc w:val="both"/>
        <w:rPr>
          <w:rFonts w:eastAsia="Times New Roman"/>
          <w:sz w:val="24"/>
          <w:szCs w:val="24"/>
        </w:rPr>
      </w:pPr>
      <w:r w:rsidRPr="006E765C">
        <w:rPr>
          <w:rFonts w:eastAsia="Times New Roman"/>
          <w:sz w:val="24"/>
          <w:szCs w:val="24"/>
        </w:rPr>
        <w:t xml:space="preserve">«Ομαδοσυνεργασία - Υπέρ και κατά»: Δίνεται κείμενο με θέσεις θρησκειών σε ζητήματα βιοηθικής (Φανάρας, 2001). Οι μαθητές/μαθήτριες  σε ομάδες καλούνται να συντάξουν επιχειρήματα υπέρ ή κατά της άποψης των κειμένων. Οι υπεύθυνοι/υπεύθυνες τα παρουσιάζουν στην ολομέλεια, η οποία έχει τον τελικό λόγο. </w:t>
      </w:r>
    </w:p>
    <w:p w:rsidR="0078671A" w:rsidRPr="006E765C" w:rsidRDefault="0078671A" w:rsidP="00BE3820">
      <w:pPr>
        <w:numPr>
          <w:ilvl w:val="0"/>
          <w:numId w:val="391"/>
        </w:numPr>
        <w:spacing w:after="0" w:line="240" w:lineRule="auto"/>
        <w:contextualSpacing/>
        <w:rPr>
          <w:rFonts w:eastAsia="Times New Roman"/>
          <w:sz w:val="24"/>
          <w:szCs w:val="24"/>
        </w:rPr>
      </w:pPr>
      <w:r w:rsidRPr="006E765C">
        <w:rPr>
          <w:rFonts w:eastAsia="Times New Roman"/>
          <w:sz w:val="24"/>
          <w:szCs w:val="24"/>
        </w:rPr>
        <w:t>Εναλλακτικά:</w:t>
      </w:r>
    </w:p>
    <w:p w:rsidR="0078671A" w:rsidRPr="006E765C" w:rsidRDefault="0078671A" w:rsidP="00026932">
      <w:pPr>
        <w:spacing w:after="0"/>
        <w:ind w:left="360"/>
        <w:contextualSpacing/>
        <w:rPr>
          <w:rFonts w:eastAsia="Times New Roman"/>
          <w:sz w:val="24"/>
          <w:szCs w:val="24"/>
        </w:rPr>
      </w:pPr>
      <w:r w:rsidRPr="006E765C">
        <w:rPr>
          <w:rFonts w:eastAsia="Times New Roman"/>
          <w:sz w:val="24"/>
          <w:szCs w:val="24"/>
        </w:rPr>
        <w:t xml:space="preserve"> «Ομαδοσυνεργασία – Μελέτη περίπτωσης»: Οι μαθητές/μαθήτριες χωρίζονται σε ομάδες. Η κάθε ομάδα «εκπροσωπεί» την Ορθόδοξη Εκκλησία, ένα χριστιανικό δόγμα ή μια θρησκεία. Σε κάθε ομάδα δίνεται κείμενο για βιοηθικά ζητήματα με τις αντίστοιχες θέσεις των δογμάτων ή των θρησκειών (Φανάρας, 2011). Στη συνέχεια, προβάλλεται μικρής διάρκειας βίντεο ή διαβάζεται μία περίπτωση βιοηθικού διλήμματος (δημοσιευμένο στον τύπο/ διαδίκτυο ή κατασκευασμένο από τον εκπαιδευτικό). Κάθε ομάδα αναλαμβάνει να παρουσιάσει σύντομα στην ολομέλεια τον τρόπο αντιμετώπισης του συγκεκριμένου διλήμματος από το δόγμα ή τη θρησκεία που «εκπροσωπεί». </w:t>
      </w:r>
    </w:p>
    <w:p w:rsidR="0078671A" w:rsidRPr="006E765C" w:rsidRDefault="0078671A" w:rsidP="00026932">
      <w:pPr>
        <w:spacing w:after="0"/>
        <w:rPr>
          <w:sz w:val="24"/>
          <w:szCs w:val="24"/>
        </w:rPr>
      </w:pPr>
    </w:p>
    <w:p w:rsidR="0078671A" w:rsidRPr="006E765C" w:rsidRDefault="0078671A" w:rsidP="00026932">
      <w:pPr>
        <w:spacing w:after="0"/>
        <w:rPr>
          <w:sz w:val="24"/>
          <w:szCs w:val="24"/>
        </w:rPr>
      </w:pPr>
      <w:r w:rsidRPr="006E765C">
        <w:rPr>
          <w:b/>
          <w:sz w:val="24"/>
          <w:szCs w:val="24"/>
        </w:rPr>
        <w:t>Αναπλαισιώνοντας</w:t>
      </w:r>
      <w:r w:rsidRPr="006E765C">
        <w:rPr>
          <w:sz w:val="24"/>
          <w:szCs w:val="24"/>
        </w:rPr>
        <w:t xml:space="preserve">: </w:t>
      </w:r>
    </w:p>
    <w:p w:rsidR="0078671A" w:rsidRPr="006E765C" w:rsidRDefault="0078671A" w:rsidP="00026932">
      <w:pPr>
        <w:spacing w:after="0"/>
        <w:contextualSpacing/>
        <w:rPr>
          <w:rFonts w:eastAsia="Times New Roman"/>
          <w:sz w:val="24"/>
          <w:szCs w:val="24"/>
        </w:rPr>
      </w:pPr>
      <w:r w:rsidRPr="006E765C">
        <w:rPr>
          <w:rFonts w:eastAsia="Times New Roman"/>
          <w:i/>
          <w:sz w:val="24"/>
          <w:szCs w:val="24"/>
        </w:rPr>
        <w:t>Θεολογικά επιχειρήματα σε συγκεκριμένα θέματα βιοηθικής</w:t>
      </w:r>
      <w:r w:rsidRPr="006E765C">
        <w:rPr>
          <w:rFonts w:eastAsia="Times New Roman"/>
          <w:sz w:val="24"/>
          <w:szCs w:val="24"/>
        </w:rPr>
        <w:t>.</w:t>
      </w:r>
    </w:p>
    <w:p w:rsidR="0078671A" w:rsidRPr="006E765C" w:rsidRDefault="0078671A" w:rsidP="00BE3820">
      <w:pPr>
        <w:numPr>
          <w:ilvl w:val="0"/>
          <w:numId w:val="392"/>
        </w:numPr>
        <w:spacing w:after="0" w:line="240" w:lineRule="auto"/>
        <w:contextualSpacing/>
        <w:jc w:val="both"/>
        <w:rPr>
          <w:rFonts w:eastAsia="Times New Roman"/>
          <w:sz w:val="24"/>
          <w:szCs w:val="24"/>
        </w:rPr>
      </w:pPr>
      <w:r w:rsidRPr="006E765C">
        <w:rPr>
          <w:rFonts w:eastAsia="Times New Roman"/>
          <w:sz w:val="24"/>
          <w:szCs w:val="24"/>
        </w:rPr>
        <w:t xml:space="preserve">«Σύνταξη επιστολής»: Οι μαθητές/μαθήτριες στον ρόλο ενός θεολόγου ή ιερέα γράφουν μία επιστολή με θεολογικά επιχειρήματα προς ένα πρόσωπο που αντιμετωπίζει συγκεκριμένο βιοηθικό δίλημμα που ορίζεται από τον/την εκπαιδευτικό ή τους μαθητές/τις μαθήτριες. Βοηθητικά δίνονται κείμενα με θεολογική επιχειρηματολογία (π.χ. </w:t>
      </w:r>
      <w:r w:rsidRPr="006E765C">
        <w:rPr>
          <w:rFonts w:eastAsia="Times New Roman"/>
          <w:sz w:val="24"/>
          <w:szCs w:val="24"/>
          <w:lang w:val="en-US"/>
        </w:rPr>
        <w:t>Sandel</w:t>
      </w:r>
      <w:r w:rsidRPr="006E765C">
        <w:rPr>
          <w:rFonts w:eastAsia="Times New Roman"/>
          <w:sz w:val="24"/>
          <w:szCs w:val="24"/>
        </w:rPr>
        <w:t xml:space="preserve">, 2011) . </w:t>
      </w:r>
    </w:p>
    <w:p w:rsidR="0078671A" w:rsidRPr="006E765C" w:rsidRDefault="0078671A" w:rsidP="00BE3820">
      <w:pPr>
        <w:numPr>
          <w:ilvl w:val="0"/>
          <w:numId w:val="392"/>
        </w:numPr>
        <w:spacing w:after="0" w:line="240" w:lineRule="auto"/>
        <w:contextualSpacing/>
        <w:rPr>
          <w:rFonts w:eastAsia="Times New Roman"/>
          <w:sz w:val="24"/>
          <w:szCs w:val="24"/>
        </w:rPr>
      </w:pPr>
      <w:r w:rsidRPr="006E765C">
        <w:rPr>
          <w:rFonts w:eastAsia="Times New Roman"/>
          <w:sz w:val="24"/>
          <w:szCs w:val="24"/>
        </w:rPr>
        <w:t>Εναλλακτικά:</w:t>
      </w:r>
    </w:p>
    <w:p w:rsidR="0078671A" w:rsidRPr="006E765C" w:rsidRDefault="0078671A" w:rsidP="00026932">
      <w:pPr>
        <w:spacing w:after="0"/>
        <w:ind w:left="360"/>
        <w:contextualSpacing/>
        <w:rPr>
          <w:rFonts w:eastAsia="Times New Roman"/>
          <w:sz w:val="24"/>
          <w:szCs w:val="24"/>
        </w:rPr>
      </w:pPr>
      <w:r w:rsidRPr="006E765C">
        <w:rPr>
          <w:rFonts w:eastAsia="Times New Roman"/>
          <w:sz w:val="24"/>
          <w:szCs w:val="24"/>
        </w:rPr>
        <w:t>«Στοχασμός για ερωτήματα»: Τίθεται συγκεκριμένο βιοηθικό δίλημμα με τη μορφή ερωτήματος (π.χ. είναι θεμιτή η παρένθετη μητρότητα για έναν χριστιανό;). Οι μαθητές/μαθήτριες στοχάζονται, σημειώνουν τις σκέψεις τους και στη συνέχεια μελετούν κείμενα με θεολογικά επιχειρήματα (π.χ. Σταυρόπουλος, 2002). Ακολουθεί συζήτηση με επιχειρήματα.</w:t>
      </w:r>
    </w:p>
    <w:p w:rsidR="0078671A" w:rsidRPr="006E765C" w:rsidRDefault="0078671A" w:rsidP="00026932">
      <w:pPr>
        <w:spacing w:after="0"/>
        <w:contextualSpacing/>
        <w:rPr>
          <w:rFonts w:eastAsia="Times New Roman"/>
          <w:sz w:val="24"/>
          <w:szCs w:val="24"/>
        </w:rPr>
      </w:pPr>
    </w:p>
    <w:p w:rsidR="0078671A" w:rsidRPr="006E765C" w:rsidRDefault="0078671A" w:rsidP="00026932">
      <w:pPr>
        <w:spacing w:after="0"/>
        <w:rPr>
          <w:b/>
          <w:sz w:val="24"/>
          <w:szCs w:val="24"/>
        </w:rPr>
      </w:pPr>
      <w:r w:rsidRPr="006E765C">
        <w:rPr>
          <w:b/>
          <w:sz w:val="24"/>
          <w:szCs w:val="24"/>
        </w:rPr>
        <w:t>Αξιολογώντας:</w:t>
      </w:r>
    </w:p>
    <w:p w:rsidR="0078671A" w:rsidRPr="006E765C" w:rsidRDefault="0078671A" w:rsidP="00026932">
      <w:pPr>
        <w:spacing w:after="0"/>
        <w:contextualSpacing/>
        <w:rPr>
          <w:rFonts w:eastAsia="Times New Roman"/>
          <w:sz w:val="24"/>
          <w:szCs w:val="24"/>
        </w:rPr>
      </w:pPr>
      <w:r w:rsidRPr="006E765C">
        <w:rPr>
          <w:rFonts w:eastAsia="Times New Roman"/>
          <w:i/>
          <w:sz w:val="24"/>
          <w:szCs w:val="24"/>
        </w:rPr>
        <w:t>Προσωπικές κρίσεις στις θέσεις του Χριστιανισμού και των θρησκειών σε θέματα βιοηθικής</w:t>
      </w:r>
      <w:r w:rsidRPr="006E765C">
        <w:rPr>
          <w:rFonts w:eastAsia="Times New Roman"/>
          <w:sz w:val="24"/>
          <w:szCs w:val="24"/>
        </w:rPr>
        <w:t>.</w:t>
      </w:r>
    </w:p>
    <w:p w:rsidR="0078671A" w:rsidRPr="006E765C" w:rsidRDefault="0078671A" w:rsidP="00BE3820">
      <w:pPr>
        <w:numPr>
          <w:ilvl w:val="0"/>
          <w:numId w:val="392"/>
        </w:numPr>
        <w:spacing w:after="0" w:line="240" w:lineRule="auto"/>
        <w:contextualSpacing/>
        <w:jc w:val="both"/>
        <w:rPr>
          <w:rFonts w:eastAsia="Times New Roman"/>
          <w:sz w:val="24"/>
          <w:szCs w:val="24"/>
        </w:rPr>
      </w:pPr>
      <w:r w:rsidRPr="006E765C">
        <w:rPr>
          <w:rFonts w:eastAsia="Times New Roman"/>
          <w:sz w:val="24"/>
          <w:szCs w:val="24"/>
        </w:rPr>
        <w:t xml:space="preserve">«Θετικό-αρνητικό»: Διαβάζονται μια σειρά προτάσεων με θέσεις των θρησκειών σε θέματα βιοηθικής (π.χ. «Η Ορθόδοξη Εκκλησία επιτρέπει υπό προϋποθέσεις τις τεχνικές της παρεμβατικής γονιμοποίησης για την αντιμετώπιση της ατεκνίας των </w:t>
      </w:r>
      <w:r w:rsidRPr="006E765C">
        <w:rPr>
          <w:rFonts w:eastAsia="Times New Roman"/>
          <w:sz w:val="24"/>
          <w:szCs w:val="24"/>
        </w:rPr>
        <w:lastRenderedPageBreak/>
        <w:t>συζύγων (εντός γάμου)», «Σύμφωνα με την επικρατούσα άποψη στο Ισλάμ, η παρένθετη μητρότητα απορρίπτεται ως τρόπος αντιμετώπισης της ατεκνίας/στειρότητας», «Η ιουδαϊκή θρησκεία αποδοκιμάζει την άμβλωση εκτός αν συντρέχουν ιατρικοί ή άλλοι σοβαροί λόγοι» κοκ.) και οι μαθητές/μαθήτριες παίρνουν θέση μεταξύ του δίπολου (θετικό-αρνητικό) εκφράζοντας τη συμφωνία ή τη διαφωνία τους και δικαιολογώντας τη θέση τους.</w:t>
      </w:r>
    </w:p>
    <w:p w:rsidR="0078671A" w:rsidRPr="006E765C" w:rsidRDefault="0078671A" w:rsidP="00BE3820">
      <w:pPr>
        <w:numPr>
          <w:ilvl w:val="0"/>
          <w:numId w:val="392"/>
        </w:numPr>
        <w:spacing w:after="0" w:line="240" w:lineRule="auto"/>
        <w:contextualSpacing/>
        <w:rPr>
          <w:rFonts w:eastAsia="Times New Roman"/>
          <w:sz w:val="24"/>
          <w:szCs w:val="24"/>
        </w:rPr>
      </w:pPr>
      <w:r w:rsidRPr="006E765C">
        <w:rPr>
          <w:rFonts w:eastAsia="Times New Roman"/>
          <w:sz w:val="24"/>
          <w:szCs w:val="24"/>
        </w:rPr>
        <w:t>Εναλλακτικά:</w:t>
      </w:r>
    </w:p>
    <w:p w:rsidR="0078671A" w:rsidRPr="006E765C" w:rsidRDefault="0078671A" w:rsidP="00026932">
      <w:pPr>
        <w:spacing w:after="0"/>
        <w:ind w:left="426"/>
        <w:contextualSpacing/>
        <w:rPr>
          <w:rFonts w:eastAsia="Times New Roman"/>
          <w:sz w:val="24"/>
          <w:szCs w:val="24"/>
        </w:rPr>
      </w:pPr>
      <w:r w:rsidRPr="006E765C">
        <w:rPr>
          <w:rFonts w:eastAsia="Times New Roman"/>
          <w:sz w:val="24"/>
          <w:szCs w:val="24"/>
        </w:rPr>
        <w:t xml:space="preserve">«Σχολιασμός επιχειρημάτων»: Δίνεται στους μαθητές/στις μαθήτριες δίστηλο φύλλο χαρτιού, όπου στα αριστερά αναγράφονται οι θέσεις της Ορθόδοξης Εκκλησίας για κάποιο ζήτημα βιοηθικής (π.χ. Ειδική Συνοδική Επιτροπή Βιοηθικής της Εκκλησίας της Ελλάδος, 2006). Στο δεξιό μέρος οι μαθητές/μαθήτριες εκφράζουν δικαιολογώντας τις απόψεις τους. </w:t>
      </w:r>
    </w:p>
    <w:p w:rsidR="0078671A" w:rsidRPr="00C96238" w:rsidRDefault="0078671A" w:rsidP="00026932">
      <w:pPr>
        <w:spacing w:after="0"/>
        <w:ind w:left="426"/>
        <w:contextualSpacing/>
        <w:rPr>
          <w:rFonts w:eastAsia="Times New Roman"/>
        </w:rPr>
      </w:pPr>
    </w:p>
    <w:p w:rsidR="0078671A" w:rsidRPr="00C96238" w:rsidRDefault="0078671A" w:rsidP="00026932">
      <w:pPr>
        <w:spacing w:after="0"/>
        <w:rPr>
          <w:rFonts w:cs="Arial"/>
          <w:sz w:val="28"/>
          <w:szCs w:val="24"/>
        </w:rPr>
      </w:pPr>
      <w:r w:rsidRPr="00C96238">
        <w:rPr>
          <w:rFonts w:cs="Arial"/>
          <w:sz w:val="28"/>
          <w:szCs w:val="24"/>
        </w:rPr>
        <w:t>Προτεινόμενο εκπαιδευτικό υλικό</w:t>
      </w:r>
    </w:p>
    <w:p w:rsidR="0078671A" w:rsidRPr="00C96238" w:rsidRDefault="0078671A" w:rsidP="00026932">
      <w:pPr>
        <w:spacing w:after="0"/>
        <w:rPr>
          <w:rFonts w:cs="Arial"/>
          <w:b/>
          <w:szCs w:val="24"/>
        </w:rPr>
      </w:pPr>
    </w:p>
    <w:p w:rsidR="0078671A" w:rsidRPr="006E765C" w:rsidRDefault="0078671A" w:rsidP="00BE3820">
      <w:pPr>
        <w:numPr>
          <w:ilvl w:val="0"/>
          <w:numId w:val="393"/>
        </w:numPr>
        <w:spacing w:after="0" w:line="240" w:lineRule="auto"/>
        <w:contextualSpacing/>
        <w:rPr>
          <w:rFonts w:eastAsia="Times New Roman"/>
          <w:sz w:val="24"/>
          <w:szCs w:val="24"/>
        </w:rPr>
      </w:pPr>
      <w:r w:rsidRPr="006E765C">
        <w:rPr>
          <w:rFonts w:eastAsia="Times New Roman"/>
          <w:color w:val="000000"/>
          <w:sz w:val="24"/>
          <w:szCs w:val="24"/>
          <w:shd w:val="clear" w:color="auto" w:fill="FFFFFF"/>
        </w:rPr>
        <w:t>Εκπαιδευτικό υλικό ΥΠ.Π.Ε.Θ.:</w:t>
      </w:r>
    </w:p>
    <w:p w:rsidR="0078671A" w:rsidRPr="006E765C" w:rsidRDefault="0078671A" w:rsidP="00026932">
      <w:pPr>
        <w:spacing w:after="0"/>
        <w:ind w:left="360"/>
        <w:contextualSpacing/>
        <w:rPr>
          <w:rFonts w:eastAsia="Times New Roman"/>
          <w:color w:val="000000"/>
          <w:sz w:val="24"/>
          <w:szCs w:val="24"/>
          <w:shd w:val="clear" w:color="auto" w:fill="FFFFFF"/>
        </w:rPr>
      </w:pPr>
      <w:r w:rsidRPr="006E765C">
        <w:rPr>
          <w:rFonts w:eastAsia="Times New Roman"/>
          <w:color w:val="000000"/>
          <w:sz w:val="24"/>
          <w:szCs w:val="24"/>
          <w:shd w:val="clear" w:color="auto" w:fill="FFFFFF"/>
        </w:rPr>
        <w:t>Ψηφιακό Σχολείο / Σχολικό Βιβλίο (μη εμπλουτισμένο):</w:t>
      </w:r>
    </w:p>
    <w:p w:rsidR="0078671A" w:rsidRPr="006E765C" w:rsidRDefault="0078671A" w:rsidP="00026932">
      <w:pPr>
        <w:spacing w:after="0"/>
        <w:ind w:left="426"/>
        <w:contextualSpacing/>
        <w:rPr>
          <w:rFonts w:eastAsia="Times New Roman"/>
          <w:color w:val="000000"/>
          <w:sz w:val="24"/>
          <w:szCs w:val="24"/>
          <w:shd w:val="clear" w:color="auto" w:fill="FFFFFF"/>
        </w:rPr>
      </w:pPr>
      <w:r w:rsidRPr="006E765C">
        <w:rPr>
          <w:rFonts w:eastAsia="Times New Roman"/>
          <w:color w:val="000000"/>
          <w:sz w:val="24"/>
          <w:szCs w:val="24"/>
          <w:shd w:val="clear" w:color="auto" w:fill="FFFFFF"/>
        </w:rPr>
        <w:t xml:space="preserve">Γ΄ Λυκείου, ΔΕ 13, 14, 16: </w:t>
      </w:r>
      <w:hyperlink r:id="rId411" w:history="1">
        <w:r w:rsidRPr="006E765C">
          <w:rPr>
            <w:rFonts w:eastAsia="Times New Roman"/>
            <w:color w:val="0000FF"/>
            <w:sz w:val="24"/>
            <w:szCs w:val="24"/>
            <w:u w:val="single"/>
            <w:shd w:val="clear" w:color="auto" w:fill="FFFFFF"/>
          </w:rPr>
          <w:t>http://ebooks.edu.gr/modules/ebook/show.php/DSGL-C134/152/1091,4009/</w:t>
        </w:r>
      </w:hyperlink>
    </w:p>
    <w:p w:rsidR="0078671A" w:rsidRPr="006E765C" w:rsidRDefault="0078671A" w:rsidP="00BE3820">
      <w:pPr>
        <w:numPr>
          <w:ilvl w:val="0"/>
          <w:numId w:val="394"/>
        </w:numPr>
        <w:suppressAutoHyphens/>
        <w:spacing w:after="0" w:line="240" w:lineRule="auto"/>
        <w:contextualSpacing/>
        <w:rPr>
          <w:rFonts w:eastAsia="Times New Roman"/>
          <w:sz w:val="24"/>
          <w:szCs w:val="24"/>
        </w:rPr>
      </w:pPr>
      <w:r w:rsidRPr="006E765C">
        <w:rPr>
          <w:rFonts w:eastAsia="Times New Roman"/>
          <w:sz w:val="24"/>
          <w:szCs w:val="24"/>
        </w:rPr>
        <w:t>Κείμενα της Ειδικής Συνοδικής Επιτροπής Βιοηθικής της Εκκλησίας της Ελλάδος (</w:t>
      </w:r>
      <w:hyperlink r:id="rId412" w:history="1">
        <w:r w:rsidRPr="006E765C">
          <w:rPr>
            <w:rFonts w:eastAsia="Arial"/>
            <w:color w:val="0000FF"/>
            <w:sz w:val="24"/>
            <w:szCs w:val="24"/>
            <w:u w:val="single"/>
          </w:rPr>
          <w:t>http://www.ecclesia.gr/greek/holysynod/commitees/bioethics/bioethics.htm</w:t>
        </w:r>
      </w:hyperlink>
      <w:r w:rsidRPr="006E765C">
        <w:rPr>
          <w:rFonts w:eastAsia="Times New Roman"/>
          <w:sz w:val="24"/>
          <w:szCs w:val="24"/>
        </w:rPr>
        <w:t>).</w:t>
      </w:r>
    </w:p>
    <w:p w:rsidR="0078671A" w:rsidRPr="006E765C" w:rsidRDefault="0078671A" w:rsidP="00BE3820">
      <w:pPr>
        <w:numPr>
          <w:ilvl w:val="0"/>
          <w:numId w:val="394"/>
        </w:numPr>
        <w:suppressAutoHyphens/>
        <w:spacing w:after="0" w:line="240" w:lineRule="auto"/>
        <w:contextualSpacing/>
        <w:rPr>
          <w:rFonts w:eastAsia="Times New Roman"/>
          <w:sz w:val="24"/>
          <w:szCs w:val="24"/>
        </w:rPr>
      </w:pPr>
      <w:r w:rsidRPr="006E765C">
        <w:rPr>
          <w:rFonts w:eastAsia="Times New Roman"/>
          <w:sz w:val="24"/>
          <w:szCs w:val="24"/>
        </w:rPr>
        <w:t xml:space="preserve">Ιστοσελίδες που προτείνονται: </w:t>
      </w:r>
    </w:p>
    <w:p w:rsidR="0078671A" w:rsidRPr="006E765C" w:rsidRDefault="00E04453" w:rsidP="00026932">
      <w:pPr>
        <w:spacing w:after="0"/>
        <w:ind w:left="317"/>
        <w:rPr>
          <w:sz w:val="24"/>
          <w:szCs w:val="24"/>
        </w:rPr>
      </w:pPr>
      <w:hyperlink r:id="rId413" w:history="1">
        <w:r w:rsidR="0078671A" w:rsidRPr="006E765C">
          <w:rPr>
            <w:color w:val="0000FF"/>
            <w:sz w:val="24"/>
            <w:szCs w:val="24"/>
            <w:u w:val="single"/>
          </w:rPr>
          <w:t>www.bioethics.gr</w:t>
        </w:r>
      </w:hyperlink>
      <w:r w:rsidR="0078671A" w:rsidRPr="006E765C">
        <w:rPr>
          <w:sz w:val="24"/>
          <w:szCs w:val="24"/>
        </w:rPr>
        <w:t xml:space="preserve"> (Εθνική Επιτροπή Βιοηθικής), </w:t>
      </w:r>
    </w:p>
    <w:p w:rsidR="0078671A" w:rsidRPr="006E765C" w:rsidRDefault="00E04453" w:rsidP="00026932">
      <w:pPr>
        <w:spacing w:after="0"/>
        <w:ind w:left="317"/>
        <w:rPr>
          <w:sz w:val="24"/>
          <w:szCs w:val="24"/>
        </w:rPr>
      </w:pPr>
      <w:hyperlink r:id="rId414" w:history="1">
        <w:r w:rsidR="0078671A" w:rsidRPr="006E765C">
          <w:rPr>
            <w:color w:val="0000FF"/>
            <w:sz w:val="24"/>
            <w:szCs w:val="24"/>
            <w:u w:val="single"/>
          </w:rPr>
          <w:t>www.bioethics.org.gr</w:t>
        </w:r>
      </w:hyperlink>
      <w:r w:rsidR="0078671A" w:rsidRPr="006E765C">
        <w:rPr>
          <w:sz w:val="24"/>
          <w:szCs w:val="24"/>
        </w:rPr>
        <w:t xml:space="preserve"> (Κέντρο Βιοϊατρικής, Ηθικής και Δεοντολογίας).</w:t>
      </w:r>
    </w:p>
    <w:p w:rsidR="0078671A" w:rsidRPr="006E765C" w:rsidRDefault="0078671A" w:rsidP="00BE3820">
      <w:pPr>
        <w:numPr>
          <w:ilvl w:val="0"/>
          <w:numId w:val="394"/>
        </w:numPr>
        <w:suppressAutoHyphens/>
        <w:spacing w:after="0" w:line="240" w:lineRule="auto"/>
        <w:rPr>
          <w:sz w:val="24"/>
          <w:szCs w:val="24"/>
        </w:rPr>
      </w:pPr>
      <w:r w:rsidRPr="006E765C">
        <w:rPr>
          <w:rFonts w:eastAsia="Times New Roman"/>
          <w:color w:val="000000"/>
          <w:sz w:val="24"/>
          <w:szCs w:val="24"/>
        </w:rPr>
        <w:t>Sandel, Μ. (2011). </w:t>
      </w:r>
      <w:r w:rsidRPr="006E765C">
        <w:rPr>
          <w:rFonts w:eastAsia="Times New Roman"/>
          <w:i/>
          <w:iCs/>
          <w:color w:val="000000"/>
          <w:sz w:val="24"/>
          <w:szCs w:val="24"/>
        </w:rPr>
        <w:t>Ενάντια στην τελειότητα: η ηθική στην εποχή της Γενετικής Μηχανικής</w:t>
      </w:r>
      <w:r w:rsidRPr="006E765C">
        <w:rPr>
          <w:rFonts w:eastAsia="Times New Roman"/>
          <w:color w:val="000000"/>
          <w:sz w:val="24"/>
          <w:szCs w:val="24"/>
        </w:rPr>
        <w:t xml:space="preserve">, Αθήνα: Αλεξάνδρεια, σ. 128. </w:t>
      </w:r>
    </w:p>
    <w:p w:rsidR="0078671A" w:rsidRPr="006E765C" w:rsidRDefault="0078671A" w:rsidP="00BE3820">
      <w:pPr>
        <w:numPr>
          <w:ilvl w:val="0"/>
          <w:numId w:val="394"/>
        </w:numPr>
        <w:suppressAutoHyphens/>
        <w:spacing w:after="0" w:line="240" w:lineRule="auto"/>
        <w:rPr>
          <w:sz w:val="24"/>
          <w:szCs w:val="24"/>
        </w:rPr>
      </w:pPr>
      <w:r w:rsidRPr="006E765C">
        <w:rPr>
          <w:rFonts w:eastAsia="Times New Roman"/>
          <w:color w:val="000000"/>
          <w:sz w:val="24"/>
          <w:szCs w:val="24"/>
        </w:rPr>
        <w:t>Σταυρόπουλος, Α. (2002).</w:t>
      </w:r>
      <w:r w:rsidRPr="006E765C">
        <w:rPr>
          <w:sz w:val="24"/>
          <w:szCs w:val="24"/>
        </w:rPr>
        <w:t xml:space="preserve"> </w:t>
      </w:r>
      <w:r w:rsidRPr="006E765C">
        <w:rPr>
          <w:rFonts w:eastAsia="Times New Roman"/>
          <w:i/>
          <w:color w:val="000000"/>
          <w:sz w:val="24"/>
          <w:szCs w:val="24"/>
        </w:rPr>
        <w:t>Βιοηθική και ιατρική πράξη: θεολογική προσέγγιση</w:t>
      </w:r>
      <w:r w:rsidRPr="006E765C">
        <w:rPr>
          <w:rFonts w:eastAsia="Times New Roman"/>
          <w:color w:val="000000"/>
          <w:sz w:val="24"/>
          <w:szCs w:val="24"/>
        </w:rPr>
        <w:t xml:space="preserve">, σσ. 239-252, στο : </w:t>
      </w:r>
      <w:hyperlink r:id="rId415" w:history="1">
        <w:r w:rsidRPr="006E765C">
          <w:rPr>
            <w:rStyle w:val="-"/>
            <w:rFonts w:eastAsia="Times New Roman"/>
            <w:sz w:val="24"/>
            <w:szCs w:val="24"/>
          </w:rPr>
          <w:t>http://helios-eie.ekt.gr/EIE/bitstream/10442/439/1/M01.026.12.pdf</w:t>
        </w:r>
      </w:hyperlink>
      <w:r w:rsidRPr="006E765C">
        <w:rPr>
          <w:rFonts w:eastAsia="Times New Roman"/>
          <w:color w:val="000000"/>
          <w:sz w:val="24"/>
          <w:szCs w:val="24"/>
        </w:rPr>
        <w:t xml:space="preserve"> </w:t>
      </w:r>
    </w:p>
    <w:p w:rsidR="0078671A" w:rsidRPr="006E765C" w:rsidRDefault="0078671A" w:rsidP="00BE3820">
      <w:pPr>
        <w:numPr>
          <w:ilvl w:val="0"/>
          <w:numId w:val="394"/>
        </w:numPr>
        <w:suppressAutoHyphens/>
        <w:spacing w:after="0" w:line="240" w:lineRule="auto"/>
        <w:contextualSpacing/>
        <w:rPr>
          <w:rFonts w:eastAsia="Times New Roman"/>
          <w:color w:val="000000"/>
          <w:sz w:val="24"/>
          <w:szCs w:val="24"/>
          <w:shd w:val="clear" w:color="auto" w:fill="DBE5F1"/>
        </w:rPr>
      </w:pPr>
      <w:r w:rsidRPr="006E765C">
        <w:rPr>
          <w:rFonts w:eastAsia="Times New Roman"/>
          <w:color w:val="000000"/>
          <w:sz w:val="24"/>
          <w:szCs w:val="24"/>
        </w:rPr>
        <w:t xml:space="preserve">Φανάρας, Β. (2001). Η θεώρηση της υποβοηθούμενης αναπαραγωγής υπό το πρίσμα ετεροδόξων χριστιανικών ομολογιών και άλλων μονοθεϊστικών θρησκειών. </w:t>
      </w:r>
      <w:r w:rsidRPr="006E765C">
        <w:rPr>
          <w:rFonts w:eastAsia="Times New Roman"/>
          <w:i/>
          <w:color w:val="000000"/>
          <w:sz w:val="24"/>
          <w:szCs w:val="24"/>
        </w:rPr>
        <w:t>Θεολογία</w:t>
      </w:r>
      <w:r w:rsidRPr="006E765C">
        <w:rPr>
          <w:rFonts w:eastAsia="Times New Roman"/>
          <w:color w:val="000000"/>
          <w:sz w:val="24"/>
          <w:szCs w:val="24"/>
        </w:rPr>
        <w:t xml:space="preserve">, ΟΒ΄ (72) (τ. 2), σσ. 663-682, στο </w:t>
      </w:r>
      <w:hyperlink r:id="rId416" w:history="1">
        <w:r w:rsidRPr="006E765C">
          <w:rPr>
            <w:rStyle w:val="-"/>
            <w:rFonts w:eastAsia="Times New Roman"/>
            <w:sz w:val="24"/>
            <w:szCs w:val="24"/>
          </w:rPr>
          <w:t>http://www.ecclesia.gr/greek/press/theologia/index.asp</w:t>
        </w:r>
      </w:hyperlink>
      <w:r w:rsidRPr="006E765C">
        <w:rPr>
          <w:rFonts w:eastAsia="Times New Roman"/>
          <w:color w:val="000000"/>
          <w:sz w:val="24"/>
          <w:szCs w:val="24"/>
        </w:rPr>
        <w:t xml:space="preserve">   </w:t>
      </w:r>
    </w:p>
    <w:p w:rsidR="0078671A" w:rsidRPr="006E765C" w:rsidRDefault="0078671A" w:rsidP="00BE3820">
      <w:pPr>
        <w:numPr>
          <w:ilvl w:val="0"/>
          <w:numId w:val="394"/>
        </w:numPr>
        <w:suppressAutoHyphens/>
        <w:spacing w:after="0" w:line="240" w:lineRule="auto"/>
        <w:contextualSpacing/>
        <w:rPr>
          <w:rFonts w:eastAsia="Times New Roman"/>
          <w:color w:val="000000"/>
          <w:sz w:val="24"/>
          <w:szCs w:val="24"/>
          <w:shd w:val="clear" w:color="auto" w:fill="DBE5F1"/>
        </w:rPr>
      </w:pPr>
      <w:r w:rsidRPr="006E765C">
        <w:rPr>
          <w:rFonts w:eastAsia="Times New Roman"/>
          <w:color w:val="000000"/>
          <w:sz w:val="24"/>
          <w:szCs w:val="24"/>
        </w:rPr>
        <w:t xml:space="preserve">Φανάρας, Β. (2013). Βιοηθικός προβληματισμός στο σχολείο. </w:t>
      </w:r>
      <w:r w:rsidRPr="006E765C">
        <w:rPr>
          <w:rFonts w:eastAsia="Times New Roman"/>
          <w:i/>
          <w:color w:val="000000"/>
          <w:sz w:val="24"/>
          <w:szCs w:val="24"/>
        </w:rPr>
        <w:t>Ανάλεκτα Πεμπτουσίας</w:t>
      </w:r>
      <w:r w:rsidRPr="006E765C">
        <w:rPr>
          <w:rFonts w:eastAsia="Times New Roman"/>
          <w:color w:val="000000"/>
          <w:sz w:val="24"/>
          <w:szCs w:val="24"/>
        </w:rPr>
        <w:t xml:space="preserve">, 13 (Αύγουστος 2013), σσ. 5-7,  </w:t>
      </w:r>
      <w:hyperlink r:id="rId417" w:history="1">
        <w:r w:rsidRPr="006E765C">
          <w:rPr>
            <w:rFonts w:eastAsia="Times New Roman"/>
            <w:color w:val="0000FF"/>
            <w:sz w:val="24"/>
            <w:szCs w:val="24"/>
            <w:u w:val="single"/>
          </w:rPr>
          <w:t>http://www.pemptousia.gr/2013/07/o-vioithikos-provlimatismos-sto-schole/</w:t>
        </w:r>
      </w:hyperlink>
      <w:r w:rsidRPr="006E765C">
        <w:rPr>
          <w:rFonts w:eastAsia="Times New Roman"/>
          <w:color w:val="000000"/>
          <w:sz w:val="24"/>
          <w:szCs w:val="24"/>
        </w:rPr>
        <w:t xml:space="preserve"> και </w:t>
      </w:r>
      <w:hyperlink r:id="rId418" w:history="1">
        <w:r w:rsidRPr="006E765C">
          <w:rPr>
            <w:rFonts w:eastAsia="Times New Roman"/>
            <w:color w:val="0000FF"/>
            <w:sz w:val="24"/>
            <w:szCs w:val="24"/>
            <w:u w:val="single"/>
          </w:rPr>
          <w:t>http://www.pemptousia.gr/2013/07/o-vioithikos-provlimatismos-sto-schole-2</w:t>
        </w:r>
      </w:hyperlink>
      <w:r w:rsidRPr="006E765C">
        <w:rPr>
          <w:rFonts w:eastAsia="Times New Roman"/>
          <w:sz w:val="24"/>
          <w:szCs w:val="24"/>
        </w:rPr>
        <w:t>.</w:t>
      </w:r>
    </w:p>
    <w:p w:rsidR="0078671A" w:rsidRPr="006E765C" w:rsidRDefault="0078671A" w:rsidP="00BE3820">
      <w:pPr>
        <w:numPr>
          <w:ilvl w:val="0"/>
          <w:numId w:val="394"/>
        </w:numPr>
        <w:spacing w:after="0" w:line="240" w:lineRule="auto"/>
        <w:contextualSpacing/>
        <w:rPr>
          <w:rFonts w:eastAsia="Times New Roman"/>
          <w:sz w:val="24"/>
          <w:szCs w:val="24"/>
        </w:rPr>
      </w:pPr>
      <w:r w:rsidRPr="006E765C">
        <w:rPr>
          <w:rFonts w:eastAsia="Times New Roman"/>
          <w:sz w:val="24"/>
          <w:szCs w:val="24"/>
        </w:rPr>
        <w:t xml:space="preserve">Χατζηνικολάου, Νικόλαος, Μητρ. Μεσογαίας (2008). </w:t>
      </w:r>
      <w:r w:rsidRPr="006E765C">
        <w:rPr>
          <w:rFonts w:eastAsia="Times New Roman"/>
          <w:i/>
          <w:sz w:val="24"/>
          <w:szCs w:val="24"/>
        </w:rPr>
        <w:t>Περί Βιοηθικής και σύγχρονου τρόπου ζωής</w:t>
      </w:r>
      <w:r w:rsidRPr="006E765C">
        <w:rPr>
          <w:rFonts w:eastAsia="Times New Roman"/>
          <w:sz w:val="24"/>
          <w:szCs w:val="24"/>
        </w:rPr>
        <w:t xml:space="preserve">, διαθέσιμο στο: </w:t>
      </w:r>
      <w:hyperlink r:id="rId419" w:history="1">
        <w:r w:rsidRPr="006E765C">
          <w:rPr>
            <w:rStyle w:val="-"/>
            <w:rFonts w:eastAsia="Times New Roman"/>
            <w:sz w:val="24"/>
            <w:szCs w:val="24"/>
          </w:rPr>
          <w:t>http://www.imml.gr/index.php?option=com_content&amp;view=article&amp;id=99:7-2008&amp;catid=21:2012-01-29-11-12-32</w:t>
        </w:r>
      </w:hyperlink>
      <w:r w:rsidRPr="006E765C">
        <w:rPr>
          <w:rFonts w:eastAsia="Times New Roman"/>
          <w:sz w:val="24"/>
          <w:szCs w:val="24"/>
        </w:rPr>
        <w:t xml:space="preserve">   </w:t>
      </w:r>
    </w:p>
    <w:p w:rsidR="0078671A" w:rsidRPr="00C96238" w:rsidRDefault="0078671A" w:rsidP="00026932">
      <w:pPr>
        <w:suppressAutoHyphens/>
        <w:spacing w:after="0"/>
        <w:ind w:left="360"/>
        <w:contextualSpacing/>
        <w:rPr>
          <w:rFonts w:eastAsia="Times New Roman"/>
          <w:szCs w:val="24"/>
        </w:rPr>
      </w:pPr>
    </w:p>
    <w:p w:rsidR="0078671A" w:rsidRPr="00C96238" w:rsidRDefault="0078671A" w:rsidP="00026932">
      <w:pPr>
        <w:spacing w:after="0"/>
        <w:rPr>
          <w:szCs w:val="24"/>
          <w:highlight w:val="white"/>
        </w:rPr>
      </w:pPr>
      <w:r w:rsidRPr="00C96238">
        <w:rPr>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78671A" w:rsidRPr="00C96238" w:rsidRDefault="0078671A" w:rsidP="00026932">
      <w:pPr>
        <w:suppressAutoHyphens/>
        <w:spacing w:after="0"/>
        <w:contextualSpacing/>
        <w:rPr>
          <w:rFonts w:eastAsia="Times New Roman"/>
          <w:szCs w:val="24"/>
        </w:rPr>
      </w:pPr>
    </w:p>
    <w:p w:rsidR="0078671A" w:rsidRPr="00C96238" w:rsidRDefault="0078671A" w:rsidP="00026932">
      <w:pPr>
        <w:spacing w:after="0"/>
        <w:rPr>
          <w:bCs/>
          <w:sz w:val="28"/>
          <w:szCs w:val="24"/>
        </w:rPr>
      </w:pPr>
      <w:r w:rsidRPr="00C96238">
        <w:rPr>
          <w:rFonts w:eastAsia="Times New Roman"/>
          <w:bCs/>
          <w:sz w:val="28"/>
          <w:szCs w:val="24"/>
        </w:rPr>
        <w:t>Περαιτέρω ενδεικτική βιβλιογραφία για τον/την εκπαιδευτικό</w:t>
      </w:r>
    </w:p>
    <w:p w:rsidR="0078671A" w:rsidRPr="00C96238" w:rsidRDefault="0078671A" w:rsidP="00026932">
      <w:pPr>
        <w:suppressAutoHyphens/>
        <w:spacing w:after="0"/>
        <w:contextualSpacing/>
        <w:rPr>
          <w:rFonts w:eastAsia="Times New Roman"/>
          <w:szCs w:val="24"/>
        </w:rPr>
      </w:pPr>
    </w:p>
    <w:p w:rsidR="0078671A" w:rsidRPr="006E765C" w:rsidRDefault="0078671A" w:rsidP="00BE3820">
      <w:pPr>
        <w:numPr>
          <w:ilvl w:val="0"/>
          <w:numId w:val="395"/>
        </w:numPr>
        <w:suppressAutoHyphens/>
        <w:spacing w:after="0" w:line="240" w:lineRule="auto"/>
        <w:contextualSpacing/>
        <w:rPr>
          <w:rFonts w:asciiTheme="minorHAnsi" w:eastAsia="Times New Roman" w:hAnsiTheme="minorHAnsi"/>
          <w:sz w:val="24"/>
          <w:szCs w:val="24"/>
        </w:rPr>
      </w:pPr>
      <w:r w:rsidRPr="006E765C">
        <w:rPr>
          <w:rFonts w:asciiTheme="minorHAnsi" w:eastAsia="Times New Roman" w:hAnsiTheme="minorHAnsi"/>
          <w:sz w:val="24"/>
          <w:szCs w:val="24"/>
        </w:rPr>
        <w:t xml:space="preserve">Κείμενα επιστημόνων πάνω στα ζητήματα βιοηθικής που προτείνονται: </w:t>
      </w:r>
    </w:p>
    <w:p w:rsidR="0078671A" w:rsidRPr="0098149A" w:rsidRDefault="0078671A" w:rsidP="00BE3820">
      <w:pPr>
        <w:numPr>
          <w:ilvl w:val="0"/>
          <w:numId w:val="396"/>
        </w:numPr>
        <w:suppressAutoHyphens/>
        <w:spacing w:after="0" w:line="240" w:lineRule="auto"/>
        <w:contextualSpacing/>
        <w:rPr>
          <w:rFonts w:asciiTheme="minorHAnsi" w:eastAsia="Times New Roman" w:hAnsiTheme="minorHAnsi"/>
          <w:color w:val="000000"/>
          <w:spacing w:val="-4"/>
          <w:sz w:val="24"/>
          <w:szCs w:val="24"/>
          <w:shd w:val="clear" w:color="auto" w:fill="DBE5F1"/>
        </w:rPr>
      </w:pPr>
      <w:r w:rsidRPr="0098149A">
        <w:rPr>
          <w:rFonts w:asciiTheme="minorHAnsi" w:eastAsia="Times New Roman" w:hAnsiTheme="minorHAnsi"/>
          <w:spacing w:val="-4"/>
          <w:sz w:val="24"/>
          <w:szCs w:val="24"/>
          <w:lang w:val="en-US"/>
        </w:rPr>
        <w:t>Engelhardt</w:t>
      </w:r>
      <w:r w:rsidRPr="0098149A">
        <w:rPr>
          <w:rFonts w:asciiTheme="minorHAnsi" w:eastAsia="Times New Roman" w:hAnsiTheme="minorHAnsi"/>
          <w:spacing w:val="-4"/>
          <w:sz w:val="24"/>
          <w:szCs w:val="24"/>
        </w:rPr>
        <w:t xml:space="preserve">, </w:t>
      </w:r>
      <w:r w:rsidRPr="0098149A">
        <w:rPr>
          <w:rFonts w:asciiTheme="minorHAnsi" w:eastAsia="Times New Roman" w:hAnsiTheme="minorHAnsi"/>
          <w:spacing w:val="-4"/>
          <w:sz w:val="24"/>
          <w:szCs w:val="24"/>
          <w:lang w:val="en-US"/>
        </w:rPr>
        <w:t>T</w:t>
      </w:r>
      <w:r w:rsidRPr="0098149A">
        <w:rPr>
          <w:rFonts w:asciiTheme="minorHAnsi" w:eastAsia="Times New Roman" w:hAnsiTheme="minorHAnsi"/>
          <w:spacing w:val="-4"/>
          <w:sz w:val="24"/>
          <w:szCs w:val="24"/>
        </w:rPr>
        <w:t>.</w:t>
      </w:r>
      <w:r w:rsidRPr="0098149A">
        <w:rPr>
          <w:rFonts w:asciiTheme="minorHAnsi" w:eastAsia="Times New Roman" w:hAnsiTheme="minorHAnsi"/>
          <w:spacing w:val="-4"/>
          <w:sz w:val="24"/>
          <w:szCs w:val="24"/>
          <w:lang w:val="en-US"/>
        </w:rPr>
        <w:t>H</w:t>
      </w:r>
      <w:r w:rsidRPr="0098149A">
        <w:rPr>
          <w:rFonts w:asciiTheme="minorHAnsi" w:eastAsia="Times New Roman" w:hAnsiTheme="minorHAnsi"/>
          <w:spacing w:val="-4"/>
          <w:sz w:val="24"/>
          <w:szCs w:val="24"/>
        </w:rPr>
        <w:t xml:space="preserve">. (2001). Μια Ορθόδοξη προσέγγιση της βιοηθικής. Στο </w:t>
      </w:r>
      <w:r w:rsidRPr="0098149A">
        <w:rPr>
          <w:rFonts w:asciiTheme="minorHAnsi" w:eastAsia="Times New Roman" w:hAnsiTheme="minorHAnsi"/>
          <w:spacing w:val="-4"/>
          <w:sz w:val="24"/>
          <w:szCs w:val="24"/>
          <w:lang w:val="en-US"/>
        </w:rPr>
        <w:t>Walker</w:t>
      </w:r>
      <w:r w:rsidRPr="0098149A">
        <w:rPr>
          <w:rFonts w:asciiTheme="minorHAnsi" w:eastAsia="Times New Roman" w:hAnsiTheme="minorHAnsi"/>
          <w:spacing w:val="-4"/>
          <w:sz w:val="24"/>
          <w:szCs w:val="24"/>
        </w:rPr>
        <w:t xml:space="preserve">, </w:t>
      </w:r>
      <w:r w:rsidRPr="0098149A">
        <w:rPr>
          <w:rFonts w:asciiTheme="minorHAnsi" w:eastAsia="Times New Roman" w:hAnsiTheme="minorHAnsi"/>
          <w:spacing w:val="-4"/>
          <w:sz w:val="24"/>
          <w:szCs w:val="24"/>
          <w:lang w:val="en-US"/>
        </w:rPr>
        <w:t>A</w:t>
      </w:r>
      <w:r w:rsidRPr="0098149A">
        <w:rPr>
          <w:rFonts w:asciiTheme="minorHAnsi" w:eastAsia="Times New Roman" w:hAnsiTheme="minorHAnsi"/>
          <w:spacing w:val="-4"/>
          <w:sz w:val="24"/>
          <w:szCs w:val="24"/>
        </w:rPr>
        <w:t xml:space="preserve">. &amp; Καρράς, Κ. (Επιμ.). </w:t>
      </w:r>
      <w:r w:rsidRPr="0098149A">
        <w:rPr>
          <w:rFonts w:asciiTheme="minorHAnsi" w:eastAsia="Times New Roman" w:hAnsiTheme="minorHAnsi"/>
          <w:i/>
          <w:spacing w:val="-4"/>
          <w:sz w:val="24"/>
          <w:szCs w:val="24"/>
        </w:rPr>
        <w:t>Ζωντανή Ορθοδοξία στον σύγχρονο κόσμο</w:t>
      </w:r>
      <w:r w:rsidRPr="0098149A">
        <w:rPr>
          <w:rFonts w:asciiTheme="minorHAnsi" w:eastAsia="Times New Roman" w:hAnsiTheme="minorHAnsi"/>
          <w:spacing w:val="-4"/>
          <w:sz w:val="24"/>
          <w:szCs w:val="24"/>
        </w:rPr>
        <w:t>. Αθήνα: Εστία.</w:t>
      </w:r>
    </w:p>
    <w:p w:rsidR="0078671A" w:rsidRPr="006E765C" w:rsidRDefault="0078671A" w:rsidP="00BE3820">
      <w:pPr>
        <w:numPr>
          <w:ilvl w:val="0"/>
          <w:numId w:val="396"/>
        </w:numPr>
        <w:suppressAutoHyphens/>
        <w:spacing w:after="0" w:line="240" w:lineRule="auto"/>
        <w:contextualSpacing/>
        <w:rPr>
          <w:rFonts w:asciiTheme="minorHAnsi" w:eastAsia="Times New Roman" w:hAnsiTheme="minorHAnsi"/>
          <w:color w:val="000000"/>
          <w:sz w:val="24"/>
          <w:szCs w:val="24"/>
          <w:shd w:val="clear" w:color="auto" w:fill="DBE5F1"/>
        </w:rPr>
      </w:pPr>
      <w:r w:rsidRPr="006E765C">
        <w:rPr>
          <w:rFonts w:asciiTheme="minorHAnsi" w:eastAsia="Times New Roman" w:hAnsiTheme="minorHAnsi"/>
          <w:sz w:val="24"/>
          <w:szCs w:val="24"/>
        </w:rPr>
        <w:t>Αφιέρωμα: Βιοτεχνολογία και Βιοηθική.</w:t>
      </w:r>
      <w:r w:rsidRPr="006E765C">
        <w:rPr>
          <w:rFonts w:asciiTheme="minorHAnsi" w:eastAsia="Times New Roman" w:hAnsiTheme="minorHAnsi"/>
          <w:color w:val="000000"/>
          <w:sz w:val="24"/>
          <w:szCs w:val="24"/>
        </w:rPr>
        <w:t xml:space="preserve"> (2001). </w:t>
      </w:r>
      <w:r w:rsidRPr="006E765C">
        <w:rPr>
          <w:rFonts w:asciiTheme="minorHAnsi" w:eastAsia="Times New Roman" w:hAnsiTheme="minorHAnsi"/>
          <w:i/>
          <w:color w:val="000000"/>
          <w:sz w:val="24"/>
          <w:szCs w:val="24"/>
        </w:rPr>
        <w:t xml:space="preserve"> Ίνδικτος</w:t>
      </w:r>
      <w:r w:rsidRPr="006E765C">
        <w:rPr>
          <w:rFonts w:asciiTheme="minorHAnsi" w:eastAsia="Times New Roman" w:hAnsiTheme="minorHAnsi"/>
          <w:color w:val="000000"/>
          <w:sz w:val="24"/>
          <w:szCs w:val="24"/>
        </w:rPr>
        <w:t>, τ. 14.</w:t>
      </w:r>
    </w:p>
    <w:p w:rsidR="0078671A" w:rsidRPr="006E765C" w:rsidRDefault="0078671A" w:rsidP="00BE3820">
      <w:pPr>
        <w:numPr>
          <w:ilvl w:val="0"/>
          <w:numId w:val="396"/>
        </w:numPr>
        <w:suppressAutoHyphens/>
        <w:spacing w:after="0" w:line="240" w:lineRule="auto"/>
        <w:contextualSpacing/>
        <w:rPr>
          <w:rFonts w:asciiTheme="minorHAnsi" w:eastAsia="Times New Roman" w:hAnsiTheme="minorHAnsi"/>
          <w:color w:val="000000"/>
          <w:sz w:val="24"/>
          <w:szCs w:val="24"/>
          <w:shd w:val="clear" w:color="auto" w:fill="DBE5F1"/>
        </w:rPr>
      </w:pPr>
      <w:r w:rsidRPr="006E765C">
        <w:rPr>
          <w:rFonts w:asciiTheme="minorHAnsi" w:eastAsia="Times New Roman" w:hAnsiTheme="minorHAnsi"/>
          <w:color w:val="000000"/>
          <w:sz w:val="24"/>
          <w:szCs w:val="24"/>
        </w:rPr>
        <w:t xml:space="preserve">Ζιάκα, Α. </w:t>
      </w:r>
      <w:r w:rsidRPr="006E765C">
        <w:rPr>
          <w:rFonts w:asciiTheme="minorHAnsi" w:eastAsia="Times New Roman" w:hAnsiTheme="minorHAnsi"/>
          <w:i/>
          <w:color w:val="000000"/>
          <w:sz w:val="24"/>
          <w:szCs w:val="24"/>
        </w:rPr>
        <w:t>Ευθανασία, θρησκείες και πολιτισμοί</w:t>
      </w:r>
      <w:r w:rsidRPr="006E765C">
        <w:rPr>
          <w:rFonts w:asciiTheme="minorHAnsi" w:eastAsia="Times New Roman" w:hAnsiTheme="minorHAnsi"/>
          <w:color w:val="000000"/>
          <w:sz w:val="24"/>
          <w:szCs w:val="24"/>
        </w:rPr>
        <w:t xml:space="preserve">, διατίθεται στο: </w:t>
      </w:r>
      <w:hyperlink r:id="rId420" w:history="1">
        <w:r w:rsidRPr="006E765C">
          <w:rPr>
            <w:rStyle w:val="-"/>
            <w:rFonts w:asciiTheme="minorHAnsi" w:eastAsia="Times New Roman" w:hAnsiTheme="minorHAnsi"/>
            <w:sz w:val="24"/>
            <w:szCs w:val="24"/>
          </w:rPr>
          <w:t>http://users.auth.gr/ziaka/pdf/euthanasia.pdf</w:t>
        </w:r>
      </w:hyperlink>
      <w:r w:rsidRPr="006E765C">
        <w:rPr>
          <w:rFonts w:asciiTheme="minorHAnsi" w:eastAsia="Times New Roman" w:hAnsiTheme="minorHAnsi"/>
          <w:color w:val="000000"/>
          <w:sz w:val="24"/>
          <w:szCs w:val="24"/>
        </w:rPr>
        <w:t xml:space="preserve"> </w:t>
      </w:r>
    </w:p>
    <w:p w:rsidR="0078671A" w:rsidRPr="006E765C" w:rsidRDefault="0078671A" w:rsidP="00BE3820">
      <w:pPr>
        <w:numPr>
          <w:ilvl w:val="0"/>
          <w:numId w:val="396"/>
        </w:numPr>
        <w:suppressAutoHyphens/>
        <w:spacing w:after="0" w:line="240" w:lineRule="auto"/>
        <w:contextualSpacing/>
        <w:rPr>
          <w:rFonts w:asciiTheme="minorHAnsi" w:eastAsia="Times New Roman" w:hAnsiTheme="minorHAnsi"/>
          <w:color w:val="000000"/>
          <w:sz w:val="24"/>
          <w:szCs w:val="24"/>
          <w:shd w:val="clear" w:color="auto" w:fill="DBE5F1"/>
        </w:rPr>
      </w:pPr>
      <w:r w:rsidRPr="006E765C">
        <w:rPr>
          <w:rFonts w:asciiTheme="minorHAnsi" w:eastAsia="Times New Roman" w:hAnsiTheme="minorHAnsi"/>
          <w:color w:val="000000"/>
          <w:sz w:val="24"/>
          <w:szCs w:val="24"/>
        </w:rPr>
        <w:t xml:space="preserve">Κεσελόπουλος, Αν. (2003). </w:t>
      </w:r>
      <w:r w:rsidRPr="006E765C">
        <w:rPr>
          <w:rFonts w:asciiTheme="minorHAnsi" w:eastAsia="Times New Roman" w:hAnsiTheme="minorHAnsi"/>
          <w:i/>
          <w:color w:val="000000"/>
          <w:sz w:val="24"/>
          <w:szCs w:val="24"/>
        </w:rPr>
        <w:t>Εκ του θανάτου εις την ζωήν. Θεολογική προσέγγιση στις προκλήσεις της Βιοηθικής</w:t>
      </w:r>
      <w:r w:rsidRPr="006E765C">
        <w:rPr>
          <w:rFonts w:asciiTheme="minorHAnsi" w:eastAsia="Times New Roman" w:hAnsiTheme="minorHAnsi"/>
          <w:color w:val="000000"/>
          <w:sz w:val="24"/>
          <w:szCs w:val="24"/>
        </w:rPr>
        <w:t>. Θεσσαλονίκη: Π. Πουρναράς.</w:t>
      </w:r>
    </w:p>
    <w:p w:rsidR="0078671A" w:rsidRPr="006E765C" w:rsidRDefault="0078671A" w:rsidP="00BE3820">
      <w:pPr>
        <w:numPr>
          <w:ilvl w:val="0"/>
          <w:numId w:val="396"/>
        </w:numPr>
        <w:suppressAutoHyphens/>
        <w:spacing w:after="0" w:line="240" w:lineRule="auto"/>
        <w:contextualSpacing/>
        <w:rPr>
          <w:rFonts w:asciiTheme="minorHAnsi" w:eastAsia="Times New Roman" w:hAnsiTheme="minorHAnsi"/>
          <w:color w:val="000000"/>
          <w:sz w:val="24"/>
          <w:szCs w:val="24"/>
          <w:shd w:val="clear" w:color="auto" w:fill="DBE5F1"/>
        </w:rPr>
      </w:pPr>
      <w:r w:rsidRPr="006E765C">
        <w:rPr>
          <w:rFonts w:asciiTheme="minorHAnsi" w:eastAsia="Times New Roman" w:hAnsiTheme="minorHAnsi"/>
          <w:color w:val="000000"/>
          <w:sz w:val="24"/>
          <w:szCs w:val="24"/>
        </w:rPr>
        <w:t>Κόιος, Ν.</w:t>
      </w:r>
      <w:r w:rsidRPr="006E765C">
        <w:rPr>
          <w:rFonts w:asciiTheme="minorHAnsi" w:eastAsia="Times New Roman" w:hAnsiTheme="minorHAnsi"/>
          <w:bCs/>
          <w:sz w:val="24"/>
          <w:szCs w:val="24"/>
        </w:rPr>
        <w:t xml:space="preserve"> (2007)</w:t>
      </w:r>
      <w:r w:rsidRPr="006E765C">
        <w:rPr>
          <w:rFonts w:asciiTheme="minorHAnsi" w:eastAsia="Times New Roman" w:hAnsiTheme="minorHAnsi"/>
          <w:color w:val="000000"/>
          <w:sz w:val="24"/>
          <w:szCs w:val="24"/>
        </w:rPr>
        <w:t xml:space="preserve">. </w:t>
      </w:r>
      <w:r w:rsidRPr="006E765C">
        <w:rPr>
          <w:rFonts w:asciiTheme="minorHAnsi" w:eastAsia="Times New Roman" w:hAnsiTheme="minorHAnsi"/>
          <w:i/>
          <w:sz w:val="24"/>
          <w:szCs w:val="24"/>
        </w:rPr>
        <w:t xml:space="preserve">Βιοηθική. </w:t>
      </w:r>
      <w:r w:rsidRPr="006E765C">
        <w:rPr>
          <w:rFonts w:asciiTheme="minorHAnsi" w:eastAsia="Times New Roman" w:hAnsiTheme="minorHAnsi"/>
          <w:bCs/>
          <w:i/>
          <w:sz w:val="24"/>
          <w:szCs w:val="24"/>
        </w:rPr>
        <w:t>Συνοδικά κείμενα Ορθοδόξων Εκκλησιών.</w:t>
      </w:r>
      <w:r w:rsidRPr="006E765C">
        <w:rPr>
          <w:rFonts w:asciiTheme="minorHAnsi" w:eastAsia="Times New Roman" w:hAnsiTheme="minorHAnsi"/>
          <w:sz w:val="24"/>
          <w:szCs w:val="24"/>
        </w:rPr>
        <w:t> </w:t>
      </w:r>
      <w:r w:rsidRPr="006E765C">
        <w:rPr>
          <w:rFonts w:asciiTheme="minorHAnsi" w:eastAsia="Times New Roman" w:hAnsiTheme="minorHAnsi"/>
          <w:bCs/>
          <w:sz w:val="24"/>
          <w:szCs w:val="24"/>
        </w:rPr>
        <w:t>Αθήνα</w:t>
      </w:r>
      <w:r w:rsidRPr="006E765C">
        <w:rPr>
          <w:rFonts w:asciiTheme="minorHAnsi" w:eastAsia="Times New Roman" w:hAnsiTheme="minorHAnsi"/>
          <w:sz w:val="24"/>
          <w:szCs w:val="24"/>
        </w:rPr>
        <w:t>: </w:t>
      </w:r>
      <w:r w:rsidRPr="006E765C">
        <w:rPr>
          <w:rFonts w:asciiTheme="minorHAnsi" w:eastAsia="Times New Roman" w:hAnsiTheme="minorHAnsi"/>
          <w:bCs/>
          <w:sz w:val="24"/>
          <w:szCs w:val="24"/>
        </w:rPr>
        <w:t>Κέντρο Βιοϊατρικής Ηθικής και Δεοντολογίας</w:t>
      </w:r>
      <w:r w:rsidRPr="006E765C">
        <w:rPr>
          <w:rFonts w:asciiTheme="minorHAnsi" w:eastAsia="Times New Roman" w:hAnsiTheme="minorHAnsi"/>
          <w:sz w:val="24"/>
          <w:szCs w:val="24"/>
        </w:rPr>
        <w:t>.</w:t>
      </w:r>
    </w:p>
    <w:p w:rsidR="0078671A" w:rsidRPr="006E765C" w:rsidRDefault="0078671A" w:rsidP="00BE3820">
      <w:pPr>
        <w:numPr>
          <w:ilvl w:val="0"/>
          <w:numId w:val="396"/>
        </w:numPr>
        <w:suppressAutoHyphens/>
        <w:spacing w:after="0" w:line="240" w:lineRule="auto"/>
        <w:contextualSpacing/>
        <w:rPr>
          <w:rFonts w:asciiTheme="minorHAnsi" w:eastAsia="Times New Roman" w:hAnsiTheme="minorHAnsi"/>
          <w:color w:val="000000"/>
          <w:sz w:val="24"/>
          <w:szCs w:val="24"/>
          <w:shd w:val="clear" w:color="auto" w:fill="DBE5F1"/>
        </w:rPr>
      </w:pPr>
      <w:r w:rsidRPr="006E765C">
        <w:rPr>
          <w:rFonts w:asciiTheme="minorHAnsi" w:eastAsia="Times New Roman" w:hAnsiTheme="minorHAnsi"/>
          <w:sz w:val="24"/>
          <w:szCs w:val="24"/>
        </w:rPr>
        <w:t xml:space="preserve">Μπέκος, Ι. (2010). Ποια ηθική; Ποια Ιστορία; (Η αφήγηση της Θείας Λειτουργίας και η μεταβολή του ανθρώπου), Αθήνα: εν πλώ.Φαλάτσι, Ο. (1975). </w:t>
      </w:r>
      <w:r w:rsidRPr="006E765C">
        <w:rPr>
          <w:rFonts w:asciiTheme="minorHAnsi" w:eastAsia="Times New Roman" w:hAnsiTheme="minorHAnsi"/>
          <w:i/>
          <w:sz w:val="24"/>
          <w:szCs w:val="24"/>
        </w:rPr>
        <w:t>Γράμμα σ’ ένα παιδί που δεν γεννήθηκε ποτέ</w:t>
      </w:r>
      <w:r w:rsidRPr="006E765C">
        <w:rPr>
          <w:rFonts w:asciiTheme="minorHAnsi" w:eastAsia="Times New Roman" w:hAnsiTheme="minorHAnsi"/>
          <w:sz w:val="24"/>
          <w:szCs w:val="24"/>
        </w:rPr>
        <w:t xml:space="preserve">. Αθήνα: Λιβάνης-Νέα Σύνορα: </w:t>
      </w:r>
      <w:hyperlink r:id="rId421" w:history="1">
        <w:r w:rsidRPr="006E765C">
          <w:rPr>
            <w:rFonts w:asciiTheme="minorHAnsi" w:eastAsia="Times New Roman" w:hAnsiTheme="minorHAnsi"/>
            <w:color w:val="0000FF"/>
            <w:sz w:val="24"/>
            <w:szCs w:val="24"/>
            <w:u w:val="single"/>
          </w:rPr>
          <w:t>http://www.24grammata.com/wp-content/uploads/2011/07/O.-Falacci-Gramma-se-ena-paidi.pdf</w:t>
        </w:r>
      </w:hyperlink>
      <w:r w:rsidRPr="006E765C">
        <w:rPr>
          <w:rFonts w:asciiTheme="minorHAnsi" w:eastAsia="Times New Roman" w:hAnsiTheme="minorHAnsi"/>
          <w:sz w:val="24"/>
          <w:szCs w:val="24"/>
        </w:rPr>
        <w:t xml:space="preserve"> </w:t>
      </w:r>
    </w:p>
    <w:p w:rsidR="0078671A" w:rsidRPr="006E765C" w:rsidRDefault="0078671A" w:rsidP="00BE3820">
      <w:pPr>
        <w:numPr>
          <w:ilvl w:val="0"/>
          <w:numId w:val="396"/>
        </w:numPr>
        <w:suppressAutoHyphens/>
        <w:spacing w:after="0" w:line="240" w:lineRule="auto"/>
        <w:contextualSpacing/>
        <w:rPr>
          <w:rFonts w:asciiTheme="minorHAnsi" w:eastAsia="Times New Roman" w:hAnsiTheme="minorHAnsi"/>
          <w:color w:val="000000"/>
          <w:sz w:val="24"/>
          <w:szCs w:val="24"/>
          <w:shd w:val="clear" w:color="auto" w:fill="DBE5F1"/>
        </w:rPr>
      </w:pPr>
      <w:r w:rsidRPr="006E765C">
        <w:rPr>
          <w:rFonts w:asciiTheme="minorHAnsi" w:eastAsia="Times New Roman" w:hAnsiTheme="minorHAnsi"/>
          <w:color w:val="000000"/>
          <w:sz w:val="24"/>
          <w:szCs w:val="24"/>
        </w:rPr>
        <w:t>Φανάρας, Β. (2005), Η βιοϊατρική στα όρια της [θνητής] ανθρώπινης ύπαρξης ή ο [α-θάνατος] άνθρωπος στα όρια της βιοϊατρικής, Σύναξη, τχ. 96, σσ. 72-76.</w:t>
      </w:r>
    </w:p>
    <w:p w:rsidR="0078671A" w:rsidRPr="006E765C" w:rsidRDefault="0078671A" w:rsidP="00BE3820">
      <w:pPr>
        <w:numPr>
          <w:ilvl w:val="0"/>
          <w:numId w:val="396"/>
        </w:numPr>
        <w:spacing w:after="0" w:line="240" w:lineRule="auto"/>
        <w:rPr>
          <w:rFonts w:asciiTheme="minorHAnsi" w:hAnsiTheme="minorHAnsi" w:cs="Arial"/>
          <w:sz w:val="24"/>
          <w:szCs w:val="24"/>
        </w:rPr>
      </w:pPr>
      <w:r w:rsidRPr="006E765C">
        <w:rPr>
          <w:rFonts w:asciiTheme="minorHAnsi" w:eastAsia="Times New Roman" w:hAnsiTheme="minorHAnsi" w:cs="Arial"/>
          <w:color w:val="000000"/>
          <w:sz w:val="24"/>
          <w:szCs w:val="24"/>
        </w:rPr>
        <w:t>Φανάρας, Β. (2014). «Μεταμοσχεύσεις: η θεολογική συζήτηση τα τελευταία τριάντα χρόνια», Επιστημονική Επιθεώρηση του Μεταπτυχιακού Προγράμματος "Σπουδές στην Ορθόδοξη θεολογία", τόμος Δ, Πάτρα: ΕΑΠ.</w:t>
      </w:r>
    </w:p>
    <w:p w:rsidR="0078671A" w:rsidRPr="006E765C" w:rsidRDefault="0078671A" w:rsidP="00BE3820">
      <w:pPr>
        <w:numPr>
          <w:ilvl w:val="0"/>
          <w:numId w:val="396"/>
        </w:numPr>
        <w:spacing w:after="0" w:line="240" w:lineRule="auto"/>
        <w:rPr>
          <w:rFonts w:asciiTheme="minorHAnsi" w:hAnsiTheme="minorHAnsi" w:cs="Arial"/>
          <w:sz w:val="24"/>
          <w:szCs w:val="24"/>
        </w:rPr>
      </w:pPr>
      <w:r w:rsidRPr="006E765C">
        <w:rPr>
          <w:rFonts w:asciiTheme="minorHAnsi" w:hAnsiTheme="minorHAnsi" w:cs="Arial"/>
          <w:color w:val="000000"/>
          <w:sz w:val="24"/>
          <w:szCs w:val="24"/>
        </w:rPr>
        <w:t xml:space="preserve">Χατζηνικολάου, Ν., Μητρ. Μεσογαίας και Λαυρεωτικής (2014). Βιοηθικά διλήμματα και ποιμαντικοί προβληματισμοί για την αρχή της ζωής. (Ὁμιλία στὴν Τακτικὴ Σύνοδο τῆς Ἱεραρχίας τῆς Ἐκκλησίας τῆς Ἑλλάδος, 9 Ὀκτωβρίου 2014), στο </w:t>
      </w:r>
      <w:hyperlink r:id="rId422" w:history="1">
        <w:r w:rsidRPr="006E765C">
          <w:rPr>
            <w:rFonts w:asciiTheme="minorHAnsi" w:hAnsiTheme="minorHAnsi"/>
            <w:color w:val="0000FF"/>
            <w:sz w:val="24"/>
            <w:szCs w:val="24"/>
            <w:u w:val="single"/>
          </w:rPr>
          <w:t>http://www.pemptousia.gr/2014/10/vioithika-dilimmata-ke-pimantiki-p</w:t>
        </w:r>
      </w:hyperlink>
      <w:r w:rsidRPr="006E765C">
        <w:rPr>
          <w:rFonts w:asciiTheme="minorHAnsi" w:hAnsiTheme="minorHAnsi" w:cs="Arial"/>
          <w:color w:val="000000"/>
          <w:sz w:val="24"/>
          <w:szCs w:val="24"/>
        </w:rPr>
        <w:t>.</w:t>
      </w:r>
    </w:p>
    <w:p w:rsidR="0078671A" w:rsidRPr="006E765C" w:rsidRDefault="0078671A" w:rsidP="00BE3820">
      <w:pPr>
        <w:numPr>
          <w:ilvl w:val="0"/>
          <w:numId w:val="397"/>
        </w:numPr>
        <w:suppressAutoHyphens/>
        <w:spacing w:after="0" w:line="240" w:lineRule="auto"/>
        <w:contextualSpacing/>
        <w:rPr>
          <w:rFonts w:asciiTheme="minorHAnsi" w:eastAsia="Times New Roman" w:hAnsiTheme="minorHAnsi"/>
          <w:color w:val="000000"/>
          <w:sz w:val="24"/>
          <w:szCs w:val="24"/>
          <w:shd w:val="clear" w:color="auto" w:fill="DBE5F1"/>
        </w:rPr>
      </w:pPr>
      <w:r w:rsidRPr="006E765C">
        <w:rPr>
          <w:rFonts w:asciiTheme="minorHAnsi" w:eastAsia="Times New Roman" w:hAnsiTheme="minorHAnsi"/>
          <w:color w:val="000000"/>
          <w:sz w:val="24"/>
          <w:szCs w:val="24"/>
        </w:rPr>
        <w:t xml:space="preserve">Πολλά άρθρα για βιοηθικά ζητήματα (και θέσεις θρησκειών γι’ αυτά) στην ιστοσελίδα του περιοδικού </w:t>
      </w:r>
      <w:r w:rsidRPr="006E765C">
        <w:rPr>
          <w:rFonts w:asciiTheme="minorHAnsi" w:eastAsia="Times New Roman" w:hAnsiTheme="minorHAnsi"/>
          <w:i/>
          <w:color w:val="000000"/>
          <w:sz w:val="24"/>
          <w:szCs w:val="24"/>
        </w:rPr>
        <w:t>Πεμπτουσία</w:t>
      </w:r>
      <w:r w:rsidRPr="006E765C">
        <w:rPr>
          <w:rFonts w:asciiTheme="minorHAnsi" w:eastAsia="Times New Roman" w:hAnsiTheme="minorHAnsi"/>
          <w:color w:val="000000"/>
          <w:sz w:val="24"/>
          <w:szCs w:val="24"/>
        </w:rPr>
        <w:t xml:space="preserve">: </w:t>
      </w:r>
      <w:hyperlink r:id="rId423" w:history="1">
        <w:r w:rsidRPr="006E765C">
          <w:rPr>
            <w:rFonts w:asciiTheme="minorHAnsi" w:eastAsia="Times New Roman" w:hAnsiTheme="minorHAnsi"/>
            <w:color w:val="0000FF"/>
            <w:sz w:val="24"/>
            <w:szCs w:val="24"/>
            <w:u w:val="single"/>
          </w:rPr>
          <w:t>http://www.pemptousia.gr/category/%CF%80%CE%B5%CE%BC%CF%80%CF%84%CE%BF%CF%85%CF%83%CE%AF%CE%B1/pemptousia-articles/religion/%CE%B2%CE%B9%CE%BF%CE%B7%CE%B8%CE%B9%CE%BA%CE%AE-religion/?cat=1907&amp;page=1</w:t>
        </w:r>
      </w:hyperlink>
      <w:r w:rsidRPr="006E765C">
        <w:rPr>
          <w:rFonts w:asciiTheme="minorHAnsi" w:eastAsia="Times New Roman" w:hAnsiTheme="minorHAnsi"/>
          <w:sz w:val="24"/>
          <w:szCs w:val="24"/>
        </w:rPr>
        <w:t>.</w:t>
      </w:r>
    </w:p>
    <w:p w:rsidR="0078671A" w:rsidRPr="00C96238" w:rsidRDefault="0078671A" w:rsidP="00026932">
      <w:pPr>
        <w:spacing w:after="0"/>
        <w:jc w:val="center"/>
        <w:rPr>
          <w:rFonts w:cs="Arial"/>
          <w:color w:val="000000"/>
          <w:szCs w:val="24"/>
        </w:rPr>
      </w:pPr>
    </w:p>
    <w:p w:rsidR="0078671A" w:rsidRPr="00C96238" w:rsidRDefault="0078671A" w:rsidP="00026932">
      <w:pPr>
        <w:spacing w:after="0"/>
        <w:jc w:val="center"/>
        <w:rPr>
          <w:rFonts w:cs="Arial"/>
          <w:color w:val="000000"/>
          <w:szCs w:val="24"/>
        </w:rPr>
      </w:pPr>
    </w:p>
    <w:tbl>
      <w:tblPr>
        <w:tblW w:w="8506" w:type="dxa"/>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6"/>
      </w:tblGrid>
      <w:tr w:rsidR="0078671A" w:rsidRPr="00C96238" w:rsidTr="0078671A">
        <w:tc>
          <w:tcPr>
            <w:tcW w:w="8506" w:type="dxa"/>
            <w:tcBorders>
              <w:top w:val="single" w:sz="8" w:space="0" w:color="548DD4"/>
              <w:left w:val="single" w:sz="8" w:space="0" w:color="548DD4"/>
              <w:bottom w:val="single" w:sz="8" w:space="0" w:color="548DD4"/>
              <w:right w:val="single" w:sz="8" w:space="0" w:color="548DD4"/>
            </w:tcBorders>
            <w:shd w:val="clear" w:color="auto" w:fill="4F81BD"/>
            <w:tcMar>
              <w:top w:w="60" w:type="dxa"/>
              <w:left w:w="100" w:type="dxa"/>
              <w:bottom w:w="60" w:type="dxa"/>
              <w:right w:w="100" w:type="dxa"/>
            </w:tcMar>
          </w:tcPr>
          <w:p w:rsidR="0078671A" w:rsidRPr="006E765C" w:rsidRDefault="0078671A" w:rsidP="00026932">
            <w:pPr>
              <w:spacing w:after="0"/>
              <w:ind w:left="-179"/>
              <w:jc w:val="center"/>
              <w:rPr>
                <w:rFonts w:cs="Arial"/>
                <w:color w:val="000000"/>
                <w:sz w:val="24"/>
                <w:szCs w:val="24"/>
              </w:rPr>
            </w:pPr>
            <w:r w:rsidRPr="006E765C">
              <w:rPr>
                <w:rFonts w:cs="Arial"/>
                <w:b/>
                <w:color w:val="FFFFFF"/>
                <w:sz w:val="24"/>
                <w:szCs w:val="24"/>
                <w:shd w:val="clear" w:color="auto" w:fill="4F81BD"/>
              </w:rPr>
              <w:t>5.2 ΕΡΩΤΑΣ (2</w:t>
            </w:r>
            <w:r w:rsidRPr="006E765C">
              <w:rPr>
                <w:rFonts w:cs="Arial"/>
                <w:b/>
                <w:color w:val="FFFFFF"/>
                <w:sz w:val="24"/>
                <w:szCs w:val="24"/>
                <w:shd w:val="clear" w:color="auto" w:fill="4F81BD"/>
                <w:vertAlign w:val="superscript"/>
              </w:rPr>
              <w:t>ο</w:t>
            </w:r>
            <w:r w:rsidRPr="006E765C">
              <w:rPr>
                <w:rFonts w:cs="Arial"/>
                <w:b/>
                <w:color w:val="FFFFFF"/>
                <w:sz w:val="24"/>
                <w:szCs w:val="24"/>
                <w:shd w:val="clear" w:color="auto" w:fill="4F81BD"/>
              </w:rPr>
              <w:t xml:space="preserve"> δίωρο)</w:t>
            </w:r>
          </w:p>
        </w:tc>
      </w:tr>
    </w:tbl>
    <w:p w:rsidR="0078671A" w:rsidRPr="00C96238" w:rsidRDefault="0078671A" w:rsidP="00026932">
      <w:pPr>
        <w:spacing w:after="0"/>
      </w:pPr>
    </w:p>
    <w:tbl>
      <w:tblPr>
        <w:tblW w:w="8506" w:type="dxa"/>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4253"/>
        <w:gridCol w:w="4253"/>
      </w:tblGrid>
      <w:tr w:rsidR="0078671A" w:rsidRPr="00C96238" w:rsidTr="0078671A">
        <w:tc>
          <w:tcPr>
            <w:tcW w:w="4253" w:type="dxa"/>
            <w:tcBorders>
              <w:top w:val="single" w:sz="8" w:space="0" w:color="548DD4"/>
              <w:left w:val="single" w:sz="8" w:space="0" w:color="548DD4"/>
              <w:bottom w:val="single" w:sz="8" w:space="0" w:color="548DD4"/>
              <w:right w:val="single" w:sz="8" w:space="0" w:color="548DD4"/>
            </w:tcBorders>
            <w:shd w:val="clear" w:color="auto" w:fill="B8CCE4"/>
            <w:tcMar>
              <w:top w:w="60" w:type="dxa"/>
              <w:left w:w="100" w:type="dxa"/>
              <w:bottom w:w="60" w:type="dxa"/>
              <w:right w:w="100" w:type="dxa"/>
            </w:tcMar>
            <w:vAlign w:val="center"/>
          </w:tcPr>
          <w:p w:rsidR="0078671A" w:rsidRPr="00C96238" w:rsidRDefault="0078671A" w:rsidP="00026932">
            <w:pPr>
              <w:spacing w:after="0"/>
              <w:jc w:val="center"/>
              <w:rPr>
                <w:bCs/>
                <w:szCs w:val="24"/>
              </w:rPr>
            </w:pPr>
            <w:r w:rsidRPr="00C96238">
              <w:rPr>
                <w:bCs/>
                <w:szCs w:val="24"/>
              </w:rPr>
              <w:t>Προσδοκώμενα Μαθησιακά Αποτελέσματα</w:t>
            </w:r>
          </w:p>
        </w:tc>
        <w:tc>
          <w:tcPr>
            <w:tcW w:w="4253" w:type="dxa"/>
            <w:tcBorders>
              <w:top w:val="single" w:sz="8" w:space="0" w:color="548DD4"/>
              <w:bottom w:val="single" w:sz="8" w:space="0" w:color="548DD4"/>
              <w:right w:val="single" w:sz="8" w:space="0" w:color="548DD4"/>
            </w:tcBorders>
            <w:shd w:val="clear" w:color="auto" w:fill="B8CCE4"/>
            <w:tcMar>
              <w:top w:w="60" w:type="dxa"/>
              <w:left w:w="100" w:type="dxa"/>
              <w:bottom w:w="60" w:type="dxa"/>
              <w:right w:w="100" w:type="dxa"/>
            </w:tcMar>
            <w:vAlign w:val="center"/>
          </w:tcPr>
          <w:p w:rsidR="0078671A" w:rsidRPr="00C96238" w:rsidRDefault="0078671A" w:rsidP="00026932">
            <w:pPr>
              <w:spacing w:after="0"/>
              <w:ind w:left="98"/>
              <w:jc w:val="center"/>
              <w:rPr>
                <w:rFonts w:cs="Arial"/>
                <w:color w:val="000000"/>
                <w:szCs w:val="24"/>
              </w:rPr>
            </w:pPr>
            <w:r w:rsidRPr="00C96238">
              <w:rPr>
                <w:rFonts w:cs="Arial"/>
                <w:color w:val="000000"/>
                <w:szCs w:val="24"/>
                <w:shd w:val="clear" w:color="auto" w:fill="B8CCE4"/>
              </w:rPr>
              <w:t>Αξιολόγηση</w:t>
            </w:r>
          </w:p>
        </w:tc>
      </w:tr>
      <w:tr w:rsidR="0078671A" w:rsidRPr="00C96238" w:rsidTr="0078671A">
        <w:tc>
          <w:tcPr>
            <w:tcW w:w="4253" w:type="dxa"/>
            <w:tcBorders>
              <w:left w:val="single" w:sz="8" w:space="0" w:color="548DD4"/>
              <w:bottom w:val="single" w:sz="8" w:space="0" w:color="548DD4"/>
              <w:right w:val="single" w:sz="8" w:space="0" w:color="548DD4"/>
            </w:tcBorders>
            <w:shd w:val="clear" w:color="auto" w:fill="DBE5F1"/>
            <w:tcMar>
              <w:top w:w="60" w:type="dxa"/>
              <w:left w:w="100" w:type="dxa"/>
              <w:bottom w:w="60" w:type="dxa"/>
              <w:right w:w="100" w:type="dxa"/>
            </w:tcMar>
          </w:tcPr>
          <w:p w:rsidR="0078671A" w:rsidRPr="00C96238" w:rsidRDefault="0078671A" w:rsidP="00026932">
            <w:pPr>
              <w:spacing w:after="0"/>
              <w:rPr>
                <w:b/>
                <w:bCs/>
                <w:szCs w:val="24"/>
              </w:rPr>
            </w:pPr>
            <w:r w:rsidRPr="00C96238">
              <w:rPr>
                <w:bCs/>
                <w:szCs w:val="24"/>
              </w:rPr>
              <w:t>Οι μαθητές/μαθήτριες να:</w:t>
            </w:r>
          </w:p>
          <w:p w:rsidR="0078671A" w:rsidRDefault="0078671A" w:rsidP="00026932">
            <w:pPr>
              <w:numPr>
                <w:ilvl w:val="0"/>
                <w:numId w:val="9"/>
              </w:numPr>
              <w:spacing w:after="0" w:line="240" w:lineRule="auto"/>
              <w:contextualSpacing/>
              <w:textAlignment w:val="baseline"/>
              <w:rPr>
                <w:rFonts w:cs="Arial"/>
                <w:b/>
                <w:bCs/>
                <w:szCs w:val="24"/>
              </w:rPr>
            </w:pPr>
            <w:r w:rsidRPr="00C96238">
              <w:rPr>
                <w:rFonts w:cs="Arial"/>
                <w:bCs/>
                <w:szCs w:val="24"/>
              </w:rPr>
              <w:t>εκτιμούν τις θέσεις της Ορθόδοξης Εκκλησίας για τον έρωτα, τη σεξουαλικότητα, και τις σχέσεις των φύλων,</w:t>
            </w:r>
          </w:p>
          <w:p w:rsidR="0078671A" w:rsidRDefault="0078671A" w:rsidP="00026932">
            <w:pPr>
              <w:numPr>
                <w:ilvl w:val="0"/>
                <w:numId w:val="9"/>
              </w:numPr>
              <w:spacing w:after="0" w:line="240" w:lineRule="auto"/>
              <w:rPr>
                <w:szCs w:val="24"/>
              </w:rPr>
            </w:pPr>
            <w:r w:rsidRPr="00C96238">
              <w:rPr>
                <w:rFonts w:cs="Arial"/>
                <w:bCs/>
                <w:szCs w:val="24"/>
              </w:rPr>
              <w:t>αξιολογούν με θρησκευτικά κριτήρια τις αντιλήψεις για τον έρωτα, τις σχέσεις  των φύλων και τον γάμο στον σύγχρονο κόσμο.</w:t>
            </w:r>
          </w:p>
        </w:tc>
        <w:tc>
          <w:tcPr>
            <w:tcW w:w="4253" w:type="dxa"/>
            <w:tcBorders>
              <w:bottom w:val="single" w:sz="8" w:space="0" w:color="548DD4"/>
              <w:right w:val="single" w:sz="8" w:space="0" w:color="548DD4"/>
            </w:tcBorders>
            <w:shd w:val="clear" w:color="auto" w:fill="DBE5F1"/>
            <w:tcMar>
              <w:top w:w="60" w:type="dxa"/>
              <w:left w:w="100" w:type="dxa"/>
              <w:bottom w:w="60" w:type="dxa"/>
              <w:right w:w="100" w:type="dxa"/>
            </w:tcMar>
          </w:tcPr>
          <w:p w:rsidR="0078671A" w:rsidRDefault="0078671A" w:rsidP="00026932">
            <w:pPr>
              <w:numPr>
                <w:ilvl w:val="0"/>
                <w:numId w:val="9"/>
              </w:numPr>
              <w:spacing w:after="0" w:line="240" w:lineRule="auto"/>
              <w:ind w:left="184" w:hanging="184"/>
              <w:contextualSpacing/>
              <w:textAlignment w:val="baseline"/>
              <w:rPr>
                <w:rFonts w:cs="Arial"/>
                <w:szCs w:val="24"/>
              </w:rPr>
            </w:pPr>
            <w:r w:rsidRPr="00C96238">
              <w:rPr>
                <w:rFonts w:cs="Calibri"/>
                <w:szCs w:val="24"/>
              </w:rPr>
              <w:t xml:space="preserve">Παρουσίαση </w:t>
            </w:r>
            <w:r w:rsidRPr="00C96238">
              <w:rPr>
                <w:rFonts w:cs="Arial"/>
                <w:szCs w:val="24"/>
              </w:rPr>
              <w:t>των θέσεων της Ορθόδοξης Εκκλησίας για τον έρωτα, τη σεξουαλικότητα και τις σχέσεις των δύο φύλων και τον γάμο.</w:t>
            </w:r>
          </w:p>
          <w:p w:rsidR="0078671A" w:rsidRDefault="0078671A" w:rsidP="00026932">
            <w:pPr>
              <w:numPr>
                <w:ilvl w:val="0"/>
                <w:numId w:val="9"/>
              </w:numPr>
              <w:spacing w:after="0" w:line="240" w:lineRule="auto"/>
              <w:ind w:left="184" w:hanging="184"/>
              <w:rPr>
                <w:szCs w:val="24"/>
              </w:rPr>
            </w:pPr>
            <w:r w:rsidRPr="00C96238">
              <w:rPr>
                <w:rFonts w:cs="Calibri"/>
                <w:szCs w:val="24"/>
              </w:rPr>
              <w:t>Αξιολόγηση με θρησκευτικά κριτήρια των αντιλήψεων για τον έρωτα, τη σεξουαλικότητα και τις σχέσεις των δύο φύλων στον σύγχρονο κόσμο.</w:t>
            </w:r>
          </w:p>
        </w:tc>
      </w:tr>
    </w:tbl>
    <w:p w:rsidR="0078671A" w:rsidRPr="00C96238" w:rsidRDefault="0078671A" w:rsidP="00026932">
      <w:pPr>
        <w:spacing w:after="0"/>
        <w:rPr>
          <w:szCs w:val="24"/>
        </w:rPr>
      </w:pPr>
    </w:p>
    <w:p w:rsidR="0078671A" w:rsidRPr="00C96238" w:rsidRDefault="0078671A" w:rsidP="00026932">
      <w:pPr>
        <w:spacing w:after="0"/>
        <w:rPr>
          <w:rFonts w:cs="Calibri"/>
          <w:sz w:val="28"/>
          <w:szCs w:val="24"/>
        </w:rPr>
      </w:pPr>
      <w:r w:rsidRPr="00C96238">
        <w:rPr>
          <w:rFonts w:cs="Calibri"/>
          <w:sz w:val="28"/>
          <w:szCs w:val="24"/>
        </w:rPr>
        <w:t>Προτεινόμενη Μέθοδος - Ενδεικτικές Δραστηριότητες</w:t>
      </w:r>
    </w:p>
    <w:p w:rsidR="0078671A" w:rsidRPr="006E765C" w:rsidRDefault="0078671A" w:rsidP="00026932">
      <w:pPr>
        <w:spacing w:after="0"/>
        <w:rPr>
          <w:sz w:val="24"/>
          <w:szCs w:val="24"/>
          <w:highlight w:val="yellow"/>
        </w:rPr>
      </w:pPr>
    </w:p>
    <w:p w:rsidR="0078671A" w:rsidRPr="006E765C" w:rsidRDefault="0078671A" w:rsidP="00026932">
      <w:pPr>
        <w:spacing w:after="0"/>
        <w:rPr>
          <w:sz w:val="24"/>
          <w:szCs w:val="24"/>
        </w:rPr>
      </w:pPr>
      <w:r w:rsidRPr="006E765C">
        <w:rPr>
          <w:sz w:val="24"/>
          <w:szCs w:val="24"/>
        </w:rPr>
        <w:t xml:space="preserve">Επιλέγεται η </w:t>
      </w:r>
      <w:r w:rsidRPr="006E765C">
        <w:rPr>
          <w:b/>
          <w:bCs/>
          <w:sz w:val="24"/>
          <w:szCs w:val="24"/>
        </w:rPr>
        <w:t>διερευνητική</w:t>
      </w:r>
      <w:r w:rsidRPr="006E765C">
        <w:rPr>
          <w:sz w:val="24"/>
          <w:szCs w:val="24"/>
        </w:rPr>
        <w:t xml:space="preserve"> μέθοδος, σύμφωνα με τα προβλεπόμενα στο ΠΣ. </w:t>
      </w:r>
    </w:p>
    <w:p w:rsidR="0078671A" w:rsidRPr="006E765C" w:rsidRDefault="0078671A" w:rsidP="00026932">
      <w:pPr>
        <w:spacing w:after="0"/>
        <w:rPr>
          <w:sz w:val="24"/>
          <w:szCs w:val="24"/>
        </w:rPr>
      </w:pPr>
    </w:p>
    <w:p w:rsidR="0078671A" w:rsidRPr="006E765C" w:rsidRDefault="0078671A" w:rsidP="00026932">
      <w:pPr>
        <w:spacing w:after="0"/>
        <w:rPr>
          <w:rFonts w:cs="Arial"/>
          <w:color w:val="000000"/>
          <w:sz w:val="24"/>
          <w:szCs w:val="24"/>
        </w:rPr>
      </w:pPr>
      <w:r w:rsidRPr="006E765C">
        <w:rPr>
          <w:rFonts w:cs="Arial"/>
          <w:b/>
          <w:color w:val="000000"/>
          <w:sz w:val="24"/>
          <w:szCs w:val="24"/>
        </w:rPr>
        <w:t>Παρουσιάζοντας</w:t>
      </w:r>
      <w:r w:rsidRPr="006E765C">
        <w:rPr>
          <w:rFonts w:cs="Arial"/>
          <w:color w:val="000000"/>
          <w:sz w:val="24"/>
          <w:szCs w:val="24"/>
        </w:rPr>
        <w:t>:</w:t>
      </w:r>
    </w:p>
    <w:p w:rsidR="0078671A" w:rsidRPr="006E765C" w:rsidRDefault="0078671A" w:rsidP="00026932">
      <w:pPr>
        <w:spacing w:after="0"/>
        <w:rPr>
          <w:rFonts w:cs="Arial"/>
          <w:color w:val="000000"/>
          <w:sz w:val="24"/>
          <w:szCs w:val="24"/>
        </w:rPr>
      </w:pPr>
      <w:r w:rsidRPr="006E765C">
        <w:rPr>
          <w:rFonts w:cs="Arial"/>
          <w:i/>
          <w:color w:val="000000"/>
          <w:sz w:val="24"/>
          <w:szCs w:val="24"/>
        </w:rPr>
        <w:t>Νέοι/Νέες και έρωτας</w:t>
      </w:r>
      <w:r w:rsidRPr="006E765C">
        <w:rPr>
          <w:rFonts w:cs="Arial"/>
          <w:color w:val="000000"/>
          <w:sz w:val="24"/>
          <w:szCs w:val="24"/>
        </w:rPr>
        <w:t>.</w:t>
      </w:r>
    </w:p>
    <w:p w:rsidR="0078671A" w:rsidRPr="006E765C" w:rsidRDefault="0078671A" w:rsidP="00BE3820">
      <w:pPr>
        <w:numPr>
          <w:ilvl w:val="0"/>
          <w:numId w:val="270"/>
        </w:numPr>
        <w:spacing w:after="0" w:line="240" w:lineRule="auto"/>
        <w:jc w:val="both"/>
        <w:rPr>
          <w:rFonts w:cs="Arial"/>
          <w:color w:val="000000"/>
          <w:sz w:val="24"/>
          <w:szCs w:val="24"/>
        </w:rPr>
      </w:pPr>
      <w:r w:rsidRPr="006E765C">
        <w:rPr>
          <w:rFonts w:cs="Arial"/>
          <w:color w:val="000000"/>
          <w:sz w:val="24"/>
          <w:szCs w:val="24"/>
        </w:rPr>
        <w:t>«Ακούγοντας: Δύο επί δύο (παραλλαγή του «Δέκα επί δύο»)»: Οι μαθητές/μαθήτριες ακούν δύο φορές ένα τραγούδι για τον έρωτα, επιλεγμένο από τον/την εκπαιδευτικό. Την πρώτη φορά σημειώνουν δύο λέξεις-σκέψεις που απαντούν στο ερώτημα: Τι σκέψεις για τον έρωτα κάνεις με αφορμή το τραγούδι που άκουσες; Τη δεύτερη φορά προσθέτουν άλλες δύο λέξεις-σκέψεις. Ακολουθεί ανακοίνωση στην ολομέλεια, καταγραφή στον πίνακα και πολύ σύντομος σχολιασμός.</w:t>
      </w:r>
    </w:p>
    <w:p w:rsidR="0078671A" w:rsidRPr="006E765C" w:rsidRDefault="0078671A" w:rsidP="00BE3820">
      <w:pPr>
        <w:numPr>
          <w:ilvl w:val="0"/>
          <w:numId w:val="270"/>
        </w:numPr>
        <w:spacing w:after="0" w:line="240" w:lineRule="auto"/>
        <w:rPr>
          <w:rFonts w:cs="Arial"/>
          <w:color w:val="000000"/>
          <w:sz w:val="24"/>
          <w:szCs w:val="24"/>
        </w:rPr>
      </w:pPr>
      <w:r w:rsidRPr="006E765C">
        <w:rPr>
          <w:rFonts w:cs="Arial"/>
          <w:color w:val="000000"/>
          <w:sz w:val="24"/>
          <w:szCs w:val="24"/>
        </w:rPr>
        <w:t>Εναλλακτικά:</w:t>
      </w:r>
    </w:p>
    <w:p w:rsidR="0078671A" w:rsidRPr="006E765C" w:rsidRDefault="0078671A" w:rsidP="00026932">
      <w:pPr>
        <w:spacing w:after="0"/>
        <w:ind w:left="360"/>
        <w:rPr>
          <w:rFonts w:cs="Arial"/>
          <w:color w:val="000000"/>
          <w:sz w:val="24"/>
          <w:szCs w:val="24"/>
        </w:rPr>
      </w:pPr>
      <w:r w:rsidRPr="006E765C">
        <w:rPr>
          <w:rFonts w:cs="Arial"/>
          <w:color w:val="000000"/>
          <w:sz w:val="24"/>
          <w:szCs w:val="24"/>
        </w:rPr>
        <w:t xml:space="preserve">«Ιδεοθύελλα» με τις λέξεις «έρωτας» και «σεξουαλικότητα»: Ο/Η εκπαιδευτικός τις γράφει στον πίνακα μαζί με τις απαντήσεις των μαθητών/μαθητριών. Στη συνέχεια, με τη βοήθειά τους τις ομαδοποιεί. </w:t>
      </w:r>
      <w:r w:rsidRPr="006E765C">
        <w:rPr>
          <w:rFonts w:cs="Arial"/>
          <w:color w:val="000000"/>
          <w:sz w:val="24"/>
          <w:szCs w:val="24"/>
        </w:rPr>
        <w:tab/>
      </w:r>
    </w:p>
    <w:p w:rsidR="0078671A" w:rsidRPr="006E765C" w:rsidRDefault="0078671A" w:rsidP="00026932">
      <w:pPr>
        <w:spacing w:after="0"/>
        <w:rPr>
          <w:rFonts w:cs="Arial"/>
          <w:color w:val="000000"/>
          <w:sz w:val="24"/>
          <w:szCs w:val="24"/>
        </w:rPr>
      </w:pPr>
    </w:p>
    <w:p w:rsidR="0078671A" w:rsidRPr="006E765C" w:rsidRDefault="0078671A" w:rsidP="00026932">
      <w:pPr>
        <w:spacing w:after="0"/>
        <w:rPr>
          <w:rFonts w:cs="Arial"/>
          <w:color w:val="000000"/>
          <w:sz w:val="24"/>
          <w:szCs w:val="24"/>
        </w:rPr>
      </w:pPr>
      <w:r w:rsidRPr="006E765C">
        <w:rPr>
          <w:rFonts w:cs="Arial"/>
          <w:b/>
          <w:color w:val="000000"/>
          <w:sz w:val="24"/>
          <w:szCs w:val="24"/>
        </w:rPr>
        <w:t>Εφαρμόζοντας</w:t>
      </w:r>
      <w:r w:rsidRPr="006E765C">
        <w:rPr>
          <w:rFonts w:cs="Arial"/>
          <w:color w:val="000000"/>
          <w:sz w:val="24"/>
          <w:szCs w:val="24"/>
        </w:rPr>
        <w:t>:</w:t>
      </w:r>
    </w:p>
    <w:p w:rsidR="0078671A" w:rsidRPr="006E765C" w:rsidRDefault="0078671A" w:rsidP="00026932">
      <w:pPr>
        <w:spacing w:after="0"/>
        <w:rPr>
          <w:rFonts w:cs="Arial"/>
          <w:color w:val="000000"/>
          <w:sz w:val="24"/>
          <w:szCs w:val="24"/>
        </w:rPr>
      </w:pPr>
      <w:r w:rsidRPr="006E765C">
        <w:rPr>
          <w:rFonts w:cs="Arial"/>
          <w:i/>
          <w:color w:val="000000"/>
          <w:sz w:val="24"/>
          <w:szCs w:val="24"/>
        </w:rPr>
        <w:t xml:space="preserve">Χριστιανική πίστη και ερωτική σχέση: ζητήματα και προκλήσεις. </w:t>
      </w:r>
    </w:p>
    <w:p w:rsidR="0078671A" w:rsidRPr="006E765C" w:rsidRDefault="0078671A" w:rsidP="00BE3820">
      <w:pPr>
        <w:numPr>
          <w:ilvl w:val="0"/>
          <w:numId w:val="271"/>
        </w:numPr>
        <w:spacing w:after="0" w:line="240" w:lineRule="auto"/>
        <w:jc w:val="both"/>
        <w:rPr>
          <w:rFonts w:cs="Arial"/>
          <w:sz w:val="24"/>
          <w:szCs w:val="24"/>
        </w:rPr>
      </w:pPr>
      <w:r w:rsidRPr="006E765C">
        <w:rPr>
          <w:rFonts w:cs="Arial"/>
          <w:sz w:val="24"/>
          <w:szCs w:val="24"/>
        </w:rPr>
        <w:t xml:space="preserve">«Ομαδοσυνεργασία- Σκέψου, Συζήτησε, Μοιράσου (TPS)»: Η ολομέλεια των μαθητών/μαθητριών αποφασίζει για δύο ζητήματα που μπορεί να προκύψουν σε μια ερωτική σχέση (όπως, απιστία, καταπίεση). Οι μαθητές/μαθήτριες επιλέγουν ένα από τα δύο, μελετούν κείμενα του Χριστιανισμού (Α Τιμ 2,13· Γαλ 3,28· Εφ 5,21) και του Ισλάμ (Κοράνιο, σούρα 42,9· 4,38· Ζιάκας, 2003, Γιαννουλάτος 2004, Ζούμας, 1993) για το θέμα αυτό, και το συζητούν σύντομα. Ερωτήματα που τίθενται για τη συζήτηση μπορεί να είναι π.χ. τι απαντούν τα δύο θρησκεύματα σε ποικίλα ζητήματα που ανακύπτουν στη σχέση; Τι θεωρούν ότι κρατάει μια σχέση ισχυρή; Τέλος, ανακοινώνουν στην ολομέλεια τις απόψεις τους. </w:t>
      </w:r>
    </w:p>
    <w:p w:rsidR="0078671A" w:rsidRPr="006E765C" w:rsidRDefault="0078671A" w:rsidP="00BE3820">
      <w:pPr>
        <w:numPr>
          <w:ilvl w:val="0"/>
          <w:numId w:val="271"/>
        </w:numPr>
        <w:spacing w:after="0" w:line="240" w:lineRule="auto"/>
        <w:rPr>
          <w:rFonts w:cs="Arial"/>
          <w:color w:val="000000"/>
          <w:sz w:val="24"/>
          <w:szCs w:val="24"/>
        </w:rPr>
      </w:pPr>
      <w:r w:rsidRPr="006E765C">
        <w:rPr>
          <w:rFonts w:cs="Arial"/>
          <w:color w:val="000000"/>
          <w:sz w:val="24"/>
          <w:szCs w:val="24"/>
        </w:rPr>
        <w:t>Εναλλακτικά:</w:t>
      </w:r>
    </w:p>
    <w:p w:rsidR="0078671A" w:rsidRPr="006E765C" w:rsidRDefault="0078671A" w:rsidP="00026932">
      <w:pPr>
        <w:spacing w:after="0"/>
        <w:ind w:left="360"/>
        <w:rPr>
          <w:rFonts w:cs="Arial"/>
          <w:color w:val="000000"/>
          <w:sz w:val="24"/>
          <w:szCs w:val="24"/>
        </w:rPr>
      </w:pPr>
      <w:r w:rsidRPr="006E765C">
        <w:rPr>
          <w:rFonts w:cs="Arial"/>
          <w:color w:val="000000"/>
          <w:sz w:val="24"/>
          <w:szCs w:val="24"/>
        </w:rPr>
        <w:t xml:space="preserve">«Ανακριτική καρέκλα»: Με θέμα το ψέμα / τη ζήλια / την καταπίεση στην ερωτική σχέση ένας μαθητής ή μαθήτρια </w:t>
      </w:r>
      <w:r w:rsidRPr="006E765C">
        <w:rPr>
          <w:rFonts w:cs="Arial"/>
          <w:sz w:val="24"/>
          <w:szCs w:val="24"/>
        </w:rPr>
        <w:t xml:space="preserve">αναλαμβάνει </w:t>
      </w:r>
      <w:r w:rsidRPr="006E765C">
        <w:rPr>
          <w:rFonts w:cs="Arial"/>
          <w:color w:val="000000"/>
          <w:sz w:val="24"/>
          <w:szCs w:val="24"/>
        </w:rPr>
        <w:t xml:space="preserve">τον ρόλο του/της συντρόφου που λέει ψέματα στον/στην σύντροφό του ή τον/την ζηλεύει ή τον/την καταπιέζει. Οι υπόλοιποι μαθητές/μαθήτριες, αφού μελετήσουν σχετικά κείμενα από τον Χριστιανισμό (π.χ. Φάρος, Κοφινάς, 1995), χωρίζονται σε ομάδες και κάνουν ερωτήσεις στον/στη «σύντροφο» με θρησκευτική αφετηρία. </w:t>
      </w:r>
    </w:p>
    <w:p w:rsidR="0078671A" w:rsidRPr="006E765C" w:rsidRDefault="0078671A" w:rsidP="00026932">
      <w:pPr>
        <w:spacing w:after="0"/>
        <w:rPr>
          <w:rFonts w:cs="Arial"/>
          <w:color w:val="000000"/>
          <w:sz w:val="24"/>
          <w:szCs w:val="24"/>
        </w:rPr>
      </w:pPr>
    </w:p>
    <w:p w:rsidR="0078671A" w:rsidRPr="006E765C" w:rsidRDefault="0078671A" w:rsidP="00026932">
      <w:pPr>
        <w:spacing w:after="0"/>
        <w:rPr>
          <w:rFonts w:cs="Arial"/>
          <w:color w:val="000000"/>
          <w:sz w:val="24"/>
          <w:szCs w:val="24"/>
        </w:rPr>
      </w:pPr>
      <w:r w:rsidRPr="006E765C">
        <w:rPr>
          <w:rFonts w:cs="Arial"/>
          <w:b/>
          <w:color w:val="000000"/>
          <w:sz w:val="24"/>
          <w:szCs w:val="24"/>
        </w:rPr>
        <w:t>Διερευνώντας</w:t>
      </w:r>
      <w:r w:rsidRPr="006E765C">
        <w:rPr>
          <w:rFonts w:cs="Arial"/>
          <w:color w:val="000000"/>
          <w:sz w:val="24"/>
          <w:szCs w:val="24"/>
        </w:rPr>
        <w:t>:</w:t>
      </w:r>
    </w:p>
    <w:p w:rsidR="0078671A" w:rsidRPr="006E765C" w:rsidRDefault="0078671A" w:rsidP="00026932">
      <w:pPr>
        <w:spacing w:after="0"/>
        <w:rPr>
          <w:rFonts w:cs="Arial"/>
          <w:color w:val="000000"/>
          <w:sz w:val="24"/>
          <w:szCs w:val="24"/>
        </w:rPr>
      </w:pPr>
      <w:r w:rsidRPr="006E765C">
        <w:rPr>
          <w:rFonts w:cs="Arial"/>
          <w:i/>
          <w:color w:val="000000"/>
          <w:sz w:val="24"/>
          <w:szCs w:val="24"/>
        </w:rPr>
        <w:t>Η θέση της Ορθόδοξης Εκκλησίας και άλλων θρησκευτικών παραδόσεων για τον έρωτα και τη σχέση των δύο φύλων</w:t>
      </w:r>
      <w:r w:rsidRPr="006E765C">
        <w:rPr>
          <w:rFonts w:cs="Arial"/>
          <w:color w:val="000000"/>
          <w:sz w:val="24"/>
          <w:szCs w:val="24"/>
        </w:rPr>
        <w:t>.</w:t>
      </w:r>
    </w:p>
    <w:p w:rsidR="0078671A" w:rsidRPr="006E765C" w:rsidRDefault="0078671A" w:rsidP="00BE3820">
      <w:pPr>
        <w:numPr>
          <w:ilvl w:val="0"/>
          <w:numId w:val="299"/>
        </w:numPr>
        <w:spacing w:after="0" w:line="240" w:lineRule="auto"/>
        <w:jc w:val="both"/>
        <w:rPr>
          <w:rFonts w:cs="Arial"/>
          <w:color w:val="000000"/>
          <w:sz w:val="24"/>
          <w:szCs w:val="24"/>
        </w:rPr>
      </w:pPr>
      <w:r w:rsidRPr="006E765C">
        <w:rPr>
          <w:rFonts w:cs="Arial"/>
          <w:color w:val="000000"/>
          <w:sz w:val="24"/>
          <w:szCs w:val="24"/>
        </w:rPr>
        <w:t xml:space="preserve">«Ομαδοσυνεργασία - Επεξεργασία κειμένου με καθοδηγητικές ερωτήσεις». Οι μαθητές/μαθήτριες σε ομάδες ερευνούν α) τη θέση της </w:t>
      </w:r>
      <w:r w:rsidRPr="006E765C">
        <w:rPr>
          <w:rFonts w:cs="Arial"/>
          <w:color w:val="000000"/>
          <w:sz w:val="24"/>
          <w:szCs w:val="24"/>
          <w:lang w:val="en-US"/>
        </w:rPr>
        <w:t>O</w:t>
      </w:r>
      <w:r w:rsidRPr="006E765C">
        <w:rPr>
          <w:rFonts w:cs="Arial"/>
          <w:color w:val="000000"/>
          <w:sz w:val="24"/>
          <w:szCs w:val="24"/>
        </w:rPr>
        <w:t xml:space="preserve">ρθόδοξης Εκκλησίας για τη σχέση των δύο φύλων, τον έρωτα, τη σεξουαλικότητα και τον γάμο, β) τις </w:t>
      </w:r>
      <w:r w:rsidRPr="006E765C">
        <w:rPr>
          <w:rFonts w:cs="Arial"/>
          <w:color w:val="000000"/>
          <w:sz w:val="24"/>
          <w:szCs w:val="24"/>
        </w:rPr>
        <w:lastRenderedPageBreak/>
        <w:t>αντιλήψεις θρησκειών για τον έρωτα, τη σεξουαλικότητα, τις σχέσεις των δύο φύλων και τον γάμο.</w:t>
      </w:r>
    </w:p>
    <w:p w:rsidR="0078671A" w:rsidRPr="006E765C" w:rsidRDefault="0078671A" w:rsidP="00026932">
      <w:pPr>
        <w:spacing w:after="0"/>
        <w:ind w:left="426"/>
        <w:rPr>
          <w:rFonts w:cs="Arial"/>
          <w:color w:val="000000"/>
          <w:sz w:val="24"/>
          <w:szCs w:val="24"/>
        </w:rPr>
      </w:pPr>
      <w:r w:rsidRPr="006E765C">
        <w:rPr>
          <w:rFonts w:cs="Arial"/>
          <w:color w:val="000000"/>
          <w:sz w:val="24"/>
          <w:szCs w:val="24"/>
        </w:rPr>
        <w:t>Κείμενα που προτείνονται:</w:t>
      </w:r>
    </w:p>
    <w:p w:rsidR="0078671A" w:rsidRPr="006E765C" w:rsidRDefault="0078671A" w:rsidP="00BE3820">
      <w:pPr>
        <w:numPr>
          <w:ilvl w:val="0"/>
          <w:numId w:val="268"/>
        </w:numPr>
        <w:spacing w:after="0" w:line="240" w:lineRule="auto"/>
        <w:rPr>
          <w:rFonts w:cs="Arial"/>
          <w:color w:val="000000"/>
          <w:sz w:val="24"/>
          <w:szCs w:val="24"/>
        </w:rPr>
      </w:pPr>
      <w:r w:rsidRPr="006E765C">
        <w:rPr>
          <w:rFonts w:cs="Arial"/>
          <w:color w:val="000000"/>
          <w:sz w:val="24"/>
          <w:szCs w:val="24"/>
        </w:rPr>
        <w:t xml:space="preserve">Αποσπάσματα από το </w:t>
      </w:r>
      <w:r w:rsidRPr="006E765C">
        <w:rPr>
          <w:rFonts w:cs="Arial"/>
          <w:i/>
          <w:color w:val="000000"/>
          <w:sz w:val="24"/>
          <w:szCs w:val="24"/>
        </w:rPr>
        <w:t>Άσμα Ασμάτων</w:t>
      </w:r>
      <w:r w:rsidRPr="006E765C">
        <w:rPr>
          <w:rFonts w:cs="Arial"/>
          <w:color w:val="000000"/>
          <w:sz w:val="24"/>
          <w:szCs w:val="24"/>
        </w:rPr>
        <w:t xml:space="preserve"> (π.χ. 1, 2-4· 3, 1-5· 4, 1-4. 7· 6, 8-9· 7, 11-13· 8, 5β-7).</w:t>
      </w:r>
    </w:p>
    <w:p w:rsidR="0078671A" w:rsidRPr="006E765C" w:rsidRDefault="0078671A" w:rsidP="00BE3820">
      <w:pPr>
        <w:numPr>
          <w:ilvl w:val="0"/>
          <w:numId w:val="268"/>
        </w:numPr>
        <w:spacing w:after="0" w:line="240" w:lineRule="auto"/>
        <w:rPr>
          <w:rFonts w:cs="Arial"/>
          <w:color w:val="000000"/>
          <w:sz w:val="24"/>
          <w:szCs w:val="24"/>
        </w:rPr>
      </w:pPr>
      <w:r w:rsidRPr="006E765C">
        <w:rPr>
          <w:rFonts w:cs="Arial"/>
          <w:color w:val="000000"/>
          <w:sz w:val="24"/>
          <w:szCs w:val="24"/>
        </w:rPr>
        <w:t>Κείμενα αγίου Ι. Χρυσοστόμου για τον έρωτα.</w:t>
      </w:r>
    </w:p>
    <w:p w:rsidR="0078671A" w:rsidRPr="006E765C" w:rsidRDefault="0078671A" w:rsidP="00BE3820">
      <w:pPr>
        <w:numPr>
          <w:ilvl w:val="0"/>
          <w:numId w:val="268"/>
        </w:numPr>
        <w:spacing w:after="0" w:line="240" w:lineRule="auto"/>
        <w:rPr>
          <w:rFonts w:cs="Arial"/>
          <w:color w:val="000000"/>
          <w:sz w:val="24"/>
          <w:szCs w:val="24"/>
        </w:rPr>
      </w:pPr>
      <w:r w:rsidRPr="006E765C">
        <w:rPr>
          <w:rFonts w:cs="Arial"/>
          <w:color w:val="000000"/>
          <w:sz w:val="24"/>
          <w:szCs w:val="24"/>
        </w:rPr>
        <w:t>Κείμενα συγχρόνων θεολόγων-διανοητών (π.χ. Ν. Μπερντιάεφ, Ρ. Μ. Ρίλκε,  π. Β. Γιάγκου,  Χρ. Σταμούλης, Ι. Μαρτίδης).</w:t>
      </w:r>
    </w:p>
    <w:p w:rsidR="0078671A" w:rsidRPr="006E765C" w:rsidRDefault="0078671A" w:rsidP="00BE3820">
      <w:pPr>
        <w:numPr>
          <w:ilvl w:val="0"/>
          <w:numId w:val="268"/>
        </w:numPr>
        <w:spacing w:after="0" w:line="240" w:lineRule="auto"/>
        <w:rPr>
          <w:rFonts w:cs="Arial"/>
          <w:color w:val="000000"/>
          <w:sz w:val="24"/>
          <w:szCs w:val="24"/>
        </w:rPr>
      </w:pPr>
      <w:r w:rsidRPr="006E765C">
        <w:rPr>
          <w:rFonts w:cs="Arial"/>
          <w:color w:val="000000"/>
          <w:sz w:val="24"/>
          <w:szCs w:val="24"/>
        </w:rPr>
        <w:t>Απόσπασμα από την Ακολουθία του Γάμου (Εφεσ 5, 20-33) και κείμενα για τους συμβολισμούς της.</w:t>
      </w:r>
    </w:p>
    <w:p w:rsidR="0078671A" w:rsidRPr="006E765C" w:rsidRDefault="0078671A" w:rsidP="00BE3820">
      <w:pPr>
        <w:numPr>
          <w:ilvl w:val="0"/>
          <w:numId w:val="268"/>
        </w:numPr>
        <w:spacing w:after="0" w:line="240" w:lineRule="auto"/>
        <w:rPr>
          <w:rFonts w:cs="Arial"/>
          <w:color w:val="000000"/>
          <w:sz w:val="24"/>
          <w:szCs w:val="24"/>
        </w:rPr>
      </w:pPr>
      <w:r w:rsidRPr="006E765C">
        <w:rPr>
          <w:rFonts w:cs="Arial"/>
          <w:color w:val="000000"/>
          <w:sz w:val="24"/>
          <w:szCs w:val="24"/>
        </w:rPr>
        <w:t>Σχέσεις δύο φύλων Α Πε 3, 1-7 και Γαλ 3, 28 και Δημιουργία της γυναίκας (Γεν 1, 27. 2, 18. 2, 23-24. 3,12).</w:t>
      </w:r>
    </w:p>
    <w:p w:rsidR="0078671A" w:rsidRPr="006E765C" w:rsidRDefault="0078671A" w:rsidP="00BE3820">
      <w:pPr>
        <w:numPr>
          <w:ilvl w:val="0"/>
          <w:numId w:val="268"/>
        </w:numPr>
        <w:spacing w:after="0" w:line="240" w:lineRule="auto"/>
        <w:rPr>
          <w:rFonts w:cs="Arial"/>
          <w:color w:val="000000"/>
          <w:sz w:val="24"/>
          <w:szCs w:val="24"/>
        </w:rPr>
      </w:pPr>
      <w:r w:rsidRPr="006E765C">
        <w:rPr>
          <w:rFonts w:cs="Arial"/>
          <w:color w:val="000000"/>
          <w:sz w:val="24"/>
          <w:szCs w:val="24"/>
        </w:rPr>
        <w:t xml:space="preserve">Κείμενα με θέμα τη γυναίκα στο Ισλάμ (Γιαννουλάτος, 2004, Ζιάκας, 2003)  (ή σε άλλη θρησκεία). </w:t>
      </w:r>
    </w:p>
    <w:p w:rsidR="0078671A" w:rsidRPr="006E765C" w:rsidRDefault="0078671A" w:rsidP="00026932">
      <w:pPr>
        <w:spacing w:after="0"/>
        <w:ind w:left="426"/>
        <w:rPr>
          <w:sz w:val="24"/>
          <w:szCs w:val="24"/>
        </w:rPr>
      </w:pPr>
      <w:r w:rsidRPr="006E765C">
        <w:rPr>
          <w:sz w:val="24"/>
          <w:szCs w:val="24"/>
        </w:rPr>
        <w:t>Οι μαθητές/μαθήτριες σε ολομέλεια παρουσιάζουν και συζητούν τα πορίσματα της μελέτης τους.</w:t>
      </w:r>
    </w:p>
    <w:p w:rsidR="0078671A" w:rsidRPr="006E765C" w:rsidRDefault="0078671A" w:rsidP="00BE3820">
      <w:pPr>
        <w:numPr>
          <w:ilvl w:val="0"/>
          <w:numId w:val="272"/>
        </w:numPr>
        <w:spacing w:after="0" w:line="240" w:lineRule="auto"/>
        <w:rPr>
          <w:rFonts w:eastAsia="Times New Roman"/>
          <w:sz w:val="24"/>
          <w:szCs w:val="24"/>
        </w:rPr>
      </w:pPr>
      <w:r w:rsidRPr="006E765C">
        <w:rPr>
          <w:rFonts w:eastAsia="Times New Roman"/>
          <w:sz w:val="24"/>
          <w:szCs w:val="24"/>
        </w:rPr>
        <w:t>Εναλλακτικά:</w:t>
      </w:r>
    </w:p>
    <w:p w:rsidR="0078671A" w:rsidRPr="006E765C" w:rsidRDefault="0078671A" w:rsidP="00026932">
      <w:pPr>
        <w:spacing w:after="0"/>
        <w:ind w:left="360"/>
        <w:rPr>
          <w:rFonts w:eastAsia="Times New Roman"/>
          <w:sz w:val="24"/>
          <w:szCs w:val="24"/>
        </w:rPr>
      </w:pPr>
      <w:r w:rsidRPr="006E765C" w:rsidDel="0020011C">
        <w:rPr>
          <w:rFonts w:eastAsia="Times New Roman"/>
          <w:sz w:val="24"/>
          <w:szCs w:val="24"/>
        </w:rPr>
        <w:t xml:space="preserve"> </w:t>
      </w:r>
      <w:r w:rsidRPr="006E765C">
        <w:rPr>
          <w:rFonts w:eastAsia="Times New Roman"/>
          <w:sz w:val="24"/>
          <w:szCs w:val="24"/>
        </w:rPr>
        <w:t>«Ομαδοσυνεργασία – Εννοιολογικός χάρτης»: Οι μαθητές/μαθήτριες σε ομάδες, αφού μελετήσουν τα κείμενα που παρατίθενται πιο πάνω, δημιουργούν έναν εννοιολογικό χάρτη με τις λέξεις: άνδρας, γυναίκα, σχέσεις δύο φύλων, έρωτας, σεξουαλικότητα, γάμος στον Χριστιανισμό.</w:t>
      </w:r>
    </w:p>
    <w:p w:rsidR="0078671A" w:rsidRPr="006E765C" w:rsidRDefault="0078671A" w:rsidP="00026932">
      <w:pPr>
        <w:spacing w:after="0"/>
        <w:ind w:left="360"/>
        <w:rPr>
          <w:rFonts w:eastAsia="Times New Roman"/>
          <w:sz w:val="24"/>
          <w:szCs w:val="24"/>
        </w:rPr>
      </w:pPr>
    </w:p>
    <w:p w:rsidR="0078671A" w:rsidRPr="006E765C" w:rsidRDefault="0078671A" w:rsidP="00026932">
      <w:pPr>
        <w:spacing w:after="0"/>
        <w:rPr>
          <w:rFonts w:cs="Arial"/>
          <w:color w:val="000000"/>
          <w:sz w:val="24"/>
          <w:szCs w:val="24"/>
        </w:rPr>
      </w:pPr>
      <w:r w:rsidRPr="006E765C">
        <w:rPr>
          <w:rFonts w:cs="Arial"/>
          <w:b/>
          <w:color w:val="000000"/>
          <w:sz w:val="24"/>
          <w:szCs w:val="24"/>
        </w:rPr>
        <w:t>Αναπλαισιώνοντας</w:t>
      </w:r>
      <w:r w:rsidRPr="006E765C">
        <w:rPr>
          <w:rFonts w:cs="Arial"/>
          <w:color w:val="000000"/>
          <w:sz w:val="24"/>
          <w:szCs w:val="24"/>
        </w:rPr>
        <w:t>:</w:t>
      </w:r>
    </w:p>
    <w:p w:rsidR="0078671A" w:rsidRPr="006E765C" w:rsidRDefault="0078671A" w:rsidP="00026932">
      <w:pPr>
        <w:spacing w:after="0"/>
        <w:rPr>
          <w:rFonts w:cs="Arial"/>
          <w:color w:val="000000"/>
          <w:sz w:val="24"/>
          <w:szCs w:val="24"/>
        </w:rPr>
      </w:pPr>
      <w:r w:rsidRPr="006E765C">
        <w:rPr>
          <w:rFonts w:cs="Arial"/>
          <w:i/>
          <w:color w:val="000000"/>
          <w:sz w:val="24"/>
          <w:szCs w:val="24"/>
        </w:rPr>
        <w:t xml:space="preserve">Θρησκευτική θεώρηση περιπτώσεων σχετικά με τον έρωτα, τις σχέσεις των φύλων και τον γάμο στη σύγχρονη εποχή. </w:t>
      </w:r>
    </w:p>
    <w:p w:rsidR="0078671A" w:rsidRPr="006E765C" w:rsidRDefault="0078671A" w:rsidP="00BE3820">
      <w:pPr>
        <w:numPr>
          <w:ilvl w:val="0"/>
          <w:numId w:val="273"/>
        </w:numPr>
        <w:spacing w:after="0" w:line="240" w:lineRule="auto"/>
        <w:jc w:val="both"/>
        <w:rPr>
          <w:rFonts w:cs="Arial"/>
          <w:color w:val="000000"/>
          <w:sz w:val="24"/>
          <w:szCs w:val="24"/>
        </w:rPr>
      </w:pPr>
      <w:r w:rsidRPr="006E765C">
        <w:rPr>
          <w:rFonts w:cs="Arial"/>
          <w:color w:val="000000"/>
          <w:sz w:val="24"/>
          <w:szCs w:val="24"/>
        </w:rPr>
        <w:t>«Αντιγνωμίες»: Οι μαθητές/μαθήτριες χωρισμένοι σε δύο ομάδες συζητούν για την εναλλαγή συντρόφων πριν τον γάμο/τους μικτούς γάμους στην Ελλάδα. Κάθε ομάδα υποστηρίζει την άποψή της με επιχειρήματα.</w:t>
      </w:r>
    </w:p>
    <w:p w:rsidR="0078671A" w:rsidRPr="006E765C" w:rsidRDefault="0078671A" w:rsidP="00BE3820">
      <w:pPr>
        <w:numPr>
          <w:ilvl w:val="0"/>
          <w:numId w:val="273"/>
        </w:numPr>
        <w:spacing w:after="0" w:line="240" w:lineRule="auto"/>
        <w:rPr>
          <w:rFonts w:cs="Arial"/>
          <w:color w:val="000000"/>
          <w:sz w:val="24"/>
          <w:szCs w:val="24"/>
        </w:rPr>
      </w:pPr>
      <w:r w:rsidRPr="006E765C">
        <w:rPr>
          <w:rFonts w:cs="Arial"/>
          <w:color w:val="000000"/>
          <w:sz w:val="24"/>
          <w:szCs w:val="24"/>
        </w:rPr>
        <w:t>Εναλλακτικά:</w:t>
      </w:r>
    </w:p>
    <w:p w:rsidR="0078671A" w:rsidRPr="006E765C" w:rsidRDefault="0078671A" w:rsidP="00026932">
      <w:pPr>
        <w:spacing w:after="0"/>
        <w:ind w:left="360"/>
        <w:rPr>
          <w:rFonts w:cs="Arial"/>
          <w:color w:val="000000"/>
          <w:sz w:val="24"/>
          <w:szCs w:val="24"/>
        </w:rPr>
      </w:pPr>
      <w:r w:rsidRPr="006E765C">
        <w:rPr>
          <w:rFonts w:cs="Arial"/>
          <w:sz w:val="24"/>
          <w:szCs w:val="24"/>
        </w:rPr>
        <w:t xml:space="preserve">«Σύνταξη επιστολής»: Ένα ερωτευμένο ζευγάρι που αποφασίζει να επισημοποιήσει τη σχέση του διαβάζει τις συμβουλές του κοινωνικού περίγυρου. </w:t>
      </w:r>
      <w:r w:rsidRPr="006E765C">
        <w:rPr>
          <w:rFonts w:cs="Arial"/>
          <w:color w:val="000000"/>
          <w:sz w:val="24"/>
          <w:szCs w:val="24"/>
        </w:rPr>
        <w:t>Οι μαθητές/μαθήτριες χωρίζονται σε ομάδες. Κάθε ομάδα αναλαμβάνει να συντάξει μία επιστολή προς το ζευγάρι επιχειρηματολογώντας υπέρ ή κατά του γάμου του.</w:t>
      </w:r>
    </w:p>
    <w:p w:rsidR="0078671A" w:rsidRPr="006E765C" w:rsidRDefault="0078671A" w:rsidP="00026932">
      <w:pPr>
        <w:spacing w:after="0"/>
        <w:rPr>
          <w:rFonts w:cs="Arial"/>
          <w:color w:val="000000"/>
          <w:sz w:val="24"/>
          <w:szCs w:val="24"/>
        </w:rPr>
      </w:pPr>
    </w:p>
    <w:p w:rsidR="0078671A" w:rsidRPr="006E765C" w:rsidRDefault="0078671A" w:rsidP="00026932">
      <w:pPr>
        <w:spacing w:after="0"/>
        <w:rPr>
          <w:rFonts w:cs="Arial"/>
          <w:color w:val="000000"/>
          <w:sz w:val="24"/>
          <w:szCs w:val="24"/>
        </w:rPr>
      </w:pPr>
      <w:r w:rsidRPr="006E765C">
        <w:rPr>
          <w:rFonts w:cs="Arial"/>
          <w:b/>
          <w:color w:val="000000"/>
          <w:sz w:val="24"/>
          <w:szCs w:val="24"/>
        </w:rPr>
        <w:t>Αξιολογώντας:</w:t>
      </w:r>
    </w:p>
    <w:p w:rsidR="0078671A" w:rsidRPr="006E765C" w:rsidRDefault="0078671A" w:rsidP="00026932">
      <w:pPr>
        <w:spacing w:after="0"/>
        <w:rPr>
          <w:rFonts w:cs="Arial"/>
          <w:color w:val="000000"/>
          <w:sz w:val="24"/>
          <w:szCs w:val="24"/>
        </w:rPr>
      </w:pPr>
      <w:r w:rsidRPr="006E765C">
        <w:rPr>
          <w:rFonts w:cs="Arial"/>
          <w:i/>
          <w:color w:val="000000"/>
          <w:sz w:val="24"/>
          <w:szCs w:val="24"/>
        </w:rPr>
        <w:t>Έρωτας και σχέση των δύο φύλων με θρησκευτικά κριτήρια</w:t>
      </w:r>
      <w:r w:rsidRPr="006E765C">
        <w:rPr>
          <w:rFonts w:cs="Arial"/>
          <w:color w:val="000000"/>
          <w:sz w:val="24"/>
          <w:szCs w:val="24"/>
        </w:rPr>
        <w:t>.</w:t>
      </w:r>
    </w:p>
    <w:p w:rsidR="0078671A" w:rsidRPr="006E765C" w:rsidRDefault="0078671A" w:rsidP="00BE3820">
      <w:pPr>
        <w:numPr>
          <w:ilvl w:val="0"/>
          <w:numId w:val="274"/>
        </w:numPr>
        <w:spacing w:after="0" w:line="240" w:lineRule="auto"/>
        <w:jc w:val="both"/>
        <w:rPr>
          <w:rFonts w:cs="Arial"/>
          <w:color w:val="000000"/>
          <w:sz w:val="24"/>
          <w:szCs w:val="24"/>
        </w:rPr>
      </w:pPr>
      <w:r w:rsidRPr="006E765C">
        <w:rPr>
          <w:rFonts w:cs="Arial"/>
          <w:color w:val="000000"/>
          <w:sz w:val="24"/>
          <w:szCs w:val="24"/>
        </w:rPr>
        <w:t xml:space="preserve">«Ομαδοσυνεργασία - Σύνταξη δίστηλου κειμένου » σχετικά με τις βασικές θέσεις του Χριστιανισμού και άλλων θρησκευτικών παραδόσεων (π.χ. Ισλάμ) για τον έρωτα, και τις σχέσεις των φύλων, </w:t>
      </w:r>
      <w:r w:rsidRPr="006E765C">
        <w:rPr>
          <w:rFonts w:cs="Arial"/>
          <w:sz w:val="24"/>
          <w:szCs w:val="24"/>
        </w:rPr>
        <w:t>με βάση τις πηγές που έχουν μελετήσει.</w:t>
      </w:r>
      <w:r w:rsidRPr="006E765C">
        <w:rPr>
          <w:rFonts w:cs="Arial"/>
          <w:color w:val="000000"/>
          <w:sz w:val="24"/>
          <w:szCs w:val="24"/>
        </w:rPr>
        <w:t xml:space="preserve"> Κάθε ομάδα αναλαμβάνει ένα θέμα. </w:t>
      </w:r>
    </w:p>
    <w:p w:rsidR="0078671A" w:rsidRPr="006E765C" w:rsidRDefault="0078671A" w:rsidP="00BE3820">
      <w:pPr>
        <w:numPr>
          <w:ilvl w:val="0"/>
          <w:numId w:val="274"/>
        </w:numPr>
        <w:spacing w:after="0" w:line="240" w:lineRule="auto"/>
        <w:rPr>
          <w:rFonts w:cs="Arial"/>
          <w:color w:val="000000"/>
          <w:sz w:val="24"/>
          <w:szCs w:val="24"/>
        </w:rPr>
      </w:pPr>
      <w:r w:rsidRPr="006E765C">
        <w:rPr>
          <w:rFonts w:cs="Arial"/>
          <w:color w:val="000000"/>
          <w:sz w:val="24"/>
          <w:szCs w:val="24"/>
        </w:rPr>
        <w:t>Εναλλακτικά:</w:t>
      </w:r>
    </w:p>
    <w:p w:rsidR="0078671A" w:rsidRPr="006E765C" w:rsidRDefault="0078671A" w:rsidP="00026932">
      <w:pPr>
        <w:spacing w:after="0"/>
        <w:ind w:left="360"/>
        <w:jc w:val="both"/>
        <w:rPr>
          <w:rFonts w:cs="Arial"/>
          <w:color w:val="000000"/>
          <w:sz w:val="24"/>
          <w:szCs w:val="24"/>
        </w:rPr>
      </w:pPr>
      <w:r w:rsidRPr="006E765C">
        <w:rPr>
          <w:rFonts w:cs="Arial"/>
          <w:sz w:val="24"/>
          <w:szCs w:val="24"/>
        </w:rPr>
        <w:t xml:space="preserve">«Επ’ αυτού θα είχα να πω»: Με βάση τις πηγές που έχουν μελετήσει, οι μαθητές/μαθήτριες εκφράζουν γνώμες και τοποθετήσεις στο θέμα: «Διαφορετικές </w:t>
      </w:r>
      <w:r w:rsidRPr="006E765C">
        <w:rPr>
          <w:rFonts w:cs="Arial"/>
          <w:sz w:val="24"/>
          <w:szCs w:val="24"/>
        </w:rPr>
        <w:lastRenderedPageBreak/>
        <w:t>θρησκείες, διαφορετικές κοινωνίες, διαφορετικές αντιλήψεις για τον έρωτα: πρόβλημα ή πρόκληση;».</w:t>
      </w:r>
      <w:r w:rsidRPr="006E765C">
        <w:rPr>
          <w:rFonts w:cs="Arial"/>
          <w:color w:val="000000"/>
          <w:sz w:val="24"/>
          <w:szCs w:val="24"/>
        </w:rPr>
        <w:t xml:space="preserve"> </w:t>
      </w:r>
    </w:p>
    <w:p w:rsidR="0078671A" w:rsidRPr="00C96238" w:rsidRDefault="0078671A" w:rsidP="00026932">
      <w:pPr>
        <w:spacing w:after="0"/>
        <w:rPr>
          <w:szCs w:val="24"/>
        </w:rPr>
      </w:pPr>
    </w:p>
    <w:p w:rsidR="0078671A" w:rsidRPr="00C96238" w:rsidRDefault="0078671A" w:rsidP="00026932">
      <w:pPr>
        <w:spacing w:after="0"/>
        <w:rPr>
          <w:rFonts w:cs="Arial"/>
          <w:sz w:val="28"/>
          <w:szCs w:val="24"/>
        </w:rPr>
      </w:pPr>
      <w:r w:rsidRPr="00C96238">
        <w:rPr>
          <w:rFonts w:cs="Arial"/>
          <w:sz w:val="28"/>
          <w:szCs w:val="24"/>
        </w:rPr>
        <w:t>Προτεινόμενο εκπαιδευτικό υλικό</w:t>
      </w:r>
    </w:p>
    <w:p w:rsidR="0078671A" w:rsidRPr="006E765C" w:rsidRDefault="0078671A" w:rsidP="00026932">
      <w:pPr>
        <w:spacing w:after="0"/>
        <w:ind w:left="360"/>
        <w:rPr>
          <w:rFonts w:eastAsia="Times New Roman"/>
          <w:sz w:val="24"/>
          <w:szCs w:val="24"/>
        </w:rPr>
      </w:pPr>
    </w:p>
    <w:p w:rsidR="0078671A" w:rsidRPr="006E765C" w:rsidRDefault="0078671A" w:rsidP="00026932">
      <w:pPr>
        <w:numPr>
          <w:ilvl w:val="0"/>
          <w:numId w:val="40"/>
        </w:numPr>
        <w:spacing w:after="0" w:line="240" w:lineRule="auto"/>
        <w:contextualSpacing/>
        <w:rPr>
          <w:rFonts w:eastAsia="Times New Roman"/>
          <w:sz w:val="24"/>
          <w:szCs w:val="24"/>
        </w:rPr>
      </w:pPr>
      <w:r w:rsidRPr="006E765C">
        <w:rPr>
          <w:rFonts w:eastAsia="Times New Roman"/>
          <w:color w:val="000000"/>
          <w:sz w:val="24"/>
          <w:szCs w:val="24"/>
          <w:shd w:val="clear" w:color="auto" w:fill="FFFFFF"/>
        </w:rPr>
        <w:t>Εκπαιδευτικό υλικό ΥΠ.Π.Ε.Θ.:</w:t>
      </w:r>
    </w:p>
    <w:p w:rsidR="0078671A" w:rsidRPr="006E765C" w:rsidRDefault="0078671A" w:rsidP="00026932">
      <w:pPr>
        <w:spacing w:after="0"/>
        <w:ind w:left="360"/>
        <w:rPr>
          <w:color w:val="000000"/>
          <w:sz w:val="24"/>
          <w:szCs w:val="24"/>
          <w:shd w:val="clear" w:color="auto" w:fill="FFFFFF"/>
        </w:rPr>
      </w:pPr>
      <w:r w:rsidRPr="006E765C">
        <w:rPr>
          <w:color w:val="000000"/>
          <w:sz w:val="24"/>
          <w:szCs w:val="24"/>
          <w:shd w:val="clear" w:color="auto" w:fill="FFFFFF"/>
        </w:rPr>
        <w:t xml:space="preserve">α) Ψηφιακό Σχολείο / Διαδραστικά Βιβλία Μαθητή/Μαθήτριας:  </w:t>
      </w:r>
    </w:p>
    <w:p w:rsidR="0078671A" w:rsidRPr="006E765C" w:rsidRDefault="0078671A" w:rsidP="00BE3820">
      <w:pPr>
        <w:numPr>
          <w:ilvl w:val="0"/>
          <w:numId w:val="398"/>
        </w:numPr>
        <w:spacing w:after="0" w:line="240" w:lineRule="auto"/>
        <w:rPr>
          <w:rFonts w:eastAsia="Times New Roman"/>
          <w:sz w:val="24"/>
          <w:szCs w:val="24"/>
        </w:rPr>
      </w:pPr>
      <w:r w:rsidRPr="006E765C">
        <w:rPr>
          <w:rFonts w:eastAsia="Times New Roman"/>
          <w:sz w:val="24"/>
          <w:szCs w:val="24"/>
        </w:rPr>
        <w:t xml:space="preserve">Α΄ Λυκείου ΔΕ 25: </w:t>
      </w:r>
      <w:hyperlink r:id="rId424" w:history="1">
        <w:r w:rsidRPr="006E765C">
          <w:rPr>
            <w:rFonts w:eastAsia="Times New Roman"/>
            <w:color w:val="0000FF"/>
            <w:sz w:val="24"/>
            <w:szCs w:val="24"/>
            <w:u w:val="single"/>
          </w:rPr>
          <w:t>http://ebooks.edu.gr/modules/ebook/show.php/DSGL-A106/116/899,3350/</w:t>
        </w:r>
      </w:hyperlink>
      <w:r w:rsidRPr="006E765C">
        <w:rPr>
          <w:rFonts w:eastAsia="Times New Roman"/>
          <w:sz w:val="24"/>
          <w:szCs w:val="24"/>
        </w:rPr>
        <w:t xml:space="preserve"> (σ. 142-143).</w:t>
      </w:r>
    </w:p>
    <w:p w:rsidR="0078671A" w:rsidRPr="006E765C" w:rsidRDefault="0078671A" w:rsidP="00BE3820">
      <w:pPr>
        <w:numPr>
          <w:ilvl w:val="0"/>
          <w:numId w:val="398"/>
        </w:numPr>
        <w:spacing w:after="0" w:line="240" w:lineRule="auto"/>
        <w:rPr>
          <w:rFonts w:eastAsia="Times New Roman"/>
          <w:sz w:val="24"/>
          <w:szCs w:val="24"/>
        </w:rPr>
      </w:pPr>
      <w:r w:rsidRPr="006E765C">
        <w:rPr>
          <w:rFonts w:eastAsia="Times New Roman"/>
          <w:iCs/>
          <w:sz w:val="24"/>
          <w:szCs w:val="24"/>
        </w:rPr>
        <w:t>Γ΄ Λυκείου ΔΕ 11: http://ebooks.edu.gr/modules/ebook/show.php/DSGL-C134/152/1091,4008/</w:t>
      </w:r>
    </w:p>
    <w:p w:rsidR="0078671A" w:rsidRPr="006E765C" w:rsidRDefault="0078671A" w:rsidP="00026932">
      <w:pPr>
        <w:spacing w:after="0"/>
        <w:ind w:left="360"/>
        <w:rPr>
          <w:sz w:val="24"/>
          <w:szCs w:val="24"/>
        </w:rPr>
      </w:pPr>
      <w:r w:rsidRPr="006E765C">
        <w:rPr>
          <w:sz w:val="24"/>
          <w:szCs w:val="24"/>
        </w:rPr>
        <w:t>β) Ψηφιακό Σχολείο / Αποθετήριο Μαθησιακών Αντικειμένων «Φωτόδεντρο»:</w:t>
      </w:r>
    </w:p>
    <w:p w:rsidR="0078671A" w:rsidRPr="006E765C" w:rsidRDefault="0078671A" w:rsidP="0098149A">
      <w:pPr>
        <w:spacing w:after="0"/>
        <w:ind w:firstLine="360"/>
        <w:rPr>
          <w:sz w:val="24"/>
          <w:szCs w:val="24"/>
        </w:rPr>
      </w:pPr>
      <w:r w:rsidRPr="006E765C">
        <w:rPr>
          <w:sz w:val="24"/>
          <w:szCs w:val="24"/>
        </w:rPr>
        <w:t xml:space="preserve">1. Κουίζ (αντιστοίχιση): Οι συμβολισμοί του Μυστηρίου του Γάμου: </w:t>
      </w:r>
    </w:p>
    <w:p w:rsidR="0078671A" w:rsidRPr="006E765C" w:rsidRDefault="00E04453" w:rsidP="0098149A">
      <w:pPr>
        <w:spacing w:after="0"/>
        <w:ind w:firstLine="360"/>
        <w:rPr>
          <w:sz w:val="24"/>
          <w:szCs w:val="24"/>
        </w:rPr>
      </w:pPr>
      <w:hyperlink r:id="rId425" w:history="1">
        <w:r w:rsidR="0078671A" w:rsidRPr="006E765C">
          <w:rPr>
            <w:color w:val="0000FF"/>
            <w:sz w:val="24"/>
            <w:szCs w:val="24"/>
            <w:u w:val="single"/>
          </w:rPr>
          <w:t>http://photodentro.edu.gr/lor/r/8521/8620</w:t>
        </w:r>
      </w:hyperlink>
    </w:p>
    <w:p w:rsidR="0078671A" w:rsidRPr="006E765C" w:rsidRDefault="0078671A" w:rsidP="00BE3820">
      <w:pPr>
        <w:numPr>
          <w:ilvl w:val="0"/>
          <w:numId w:val="399"/>
        </w:numPr>
        <w:spacing w:after="0" w:line="240" w:lineRule="auto"/>
        <w:ind w:left="720"/>
        <w:contextualSpacing/>
        <w:rPr>
          <w:rFonts w:eastAsia="Times New Roman"/>
          <w:sz w:val="24"/>
          <w:szCs w:val="24"/>
        </w:rPr>
      </w:pPr>
      <w:r w:rsidRPr="006E765C">
        <w:rPr>
          <w:rFonts w:eastAsia="Times New Roman"/>
          <w:sz w:val="24"/>
          <w:szCs w:val="24"/>
        </w:rPr>
        <w:t>Παρουσίαση: Ο συμβολισμός των τελουμένων στο Μυστήριο του Γάμου:</w:t>
      </w:r>
    </w:p>
    <w:p w:rsidR="0078671A" w:rsidRPr="006E765C" w:rsidRDefault="0078671A" w:rsidP="0098149A">
      <w:pPr>
        <w:spacing w:after="0"/>
        <w:ind w:left="720"/>
        <w:contextualSpacing/>
        <w:rPr>
          <w:rFonts w:eastAsia="Times New Roman"/>
          <w:sz w:val="24"/>
          <w:szCs w:val="24"/>
        </w:rPr>
      </w:pPr>
      <w:r w:rsidRPr="006E765C">
        <w:rPr>
          <w:rFonts w:eastAsia="Times New Roman"/>
          <w:sz w:val="24"/>
          <w:szCs w:val="24"/>
        </w:rPr>
        <w:t xml:space="preserve">http://photodentro.edu.gr/lor/r/8521/8736 </w:t>
      </w:r>
    </w:p>
    <w:p w:rsidR="0078671A" w:rsidRPr="006E765C" w:rsidRDefault="0078671A" w:rsidP="00BE3820">
      <w:pPr>
        <w:numPr>
          <w:ilvl w:val="0"/>
          <w:numId w:val="399"/>
        </w:numPr>
        <w:spacing w:after="0" w:line="240" w:lineRule="auto"/>
        <w:ind w:left="720"/>
        <w:contextualSpacing/>
        <w:rPr>
          <w:rFonts w:eastAsia="Times New Roman"/>
          <w:sz w:val="24"/>
          <w:szCs w:val="24"/>
        </w:rPr>
      </w:pPr>
      <w:r w:rsidRPr="006E765C">
        <w:rPr>
          <w:rFonts w:eastAsia="Times New Roman"/>
          <w:sz w:val="24"/>
          <w:szCs w:val="24"/>
        </w:rPr>
        <w:t>Βίντεο:</w:t>
      </w:r>
    </w:p>
    <w:p w:rsidR="0078671A" w:rsidRPr="006E765C" w:rsidRDefault="0078671A" w:rsidP="0098149A">
      <w:pPr>
        <w:spacing w:after="0"/>
        <w:ind w:left="720"/>
        <w:contextualSpacing/>
        <w:rPr>
          <w:rFonts w:eastAsia="Times New Roman"/>
          <w:sz w:val="24"/>
          <w:szCs w:val="24"/>
        </w:rPr>
      </w:pPr>
      <w:r w:rsidRPr="006E765C">
        <w:rPr>
          <w:rFonts w:eastAsia="Times New Roman"/>
          <w:sz w:val="24"/>
          <w:szCs w:val="24"/>
        </w:rPr>
        <w:t xml:space="preserve">α. Τα δακτυλίδια στον Γάμο: </w:t>
      </w:r>
    </w:p>
    <w:p w:rsidR="0078671A" w:rsidRPr="006E765C" w:rsidRDefault="00E04453" w:rsidP="0098149A">
      <w:pPr>
        <w:spacing w:after="0"/>
        <w:ind w:left="720"/>
        <w:contextualSpacing/>
        <w:rPr>
          <w:rFonts w:eastAsia="Times New Roman"/>
          <w:sz w:val="24"/>
          <w:szCs w:val="24"/>
        </w:rPr>
      </w:pPr>
      <w:hyperlink r:id="rId426" w:history="1">
        <w:r w:rsidR="0078671A" w:rsidRPr="006E765C">
          <w:rPr>
            <w:rFonts w:eastAsia="Times New Roman"/>
            <w:color w:val="0000FF"/>
            <w:sz w:val="24"/>
            <w:szCs w:val="24"/>
            <w:u w:val="single"/>
          </w:rPr>
          <w:t>http://ebooks.edu.gr/modules/ebook/show.php/DSGL-A106/116/899,3350/Extras/Html/kef2_en25_daxtylidia_2011_popup.htm</w:t>
        </w:r>
      </w:hyperlink>
    </w:p>
    <w:p w:rsidR="0078671A" w:rsidRPr="006E765C" w:rsidRDefault="0078671A" w:rsidP="0098149A">
      <w:pPr>
        <w:spacing w:after="0"/>
        <w:ind w:left="720"/>
        <w:contextualSpacing/>
        <w:rPr>
          <w:rFonts w:eastAsia="Times New Roman"/>
          <w:sz w:val="24"/>
          <w:szCs w:val="24"/>
        </w:rPr>
      </w:pPr>
      <w:r w:rsidRPr="006E765C">
        <w:rPr>
          <w:rFonts w:eastAsia="Times New Roman"/>
          <w:sz w:val="24"/>
          <w:szCs w:val="24"/>
        </w:rPr>
        <w:t xml:space="preserve">β. Μυστήριο του Γάμου (στέφανα): </w:t>
      </w:r>
    </w:p>
    <w:p w:rsidR="0078671A" w:rsidRPr="006E765C" w:rsidRDefault="00E04453" w:rsidP="0098149A">
      <w:pPr>
        <w:spacing w:after="0"/>
        <w:ind w:left="720"/>
        <w:contextualSpacing/>
        <w:rPr>
          <w:rFonts w:eastAsia="Times New Roman"/>
          <w:sz w:val="24"/>
          <w:szCs w:val="24"/>
        </w:rPr>
      </w:pPr>
      <w:hyperlink r:id="rId427" w:history="1">
        <w:r w:rsidR="0078671A" w:rsidRPr="006E765C">
          <w:rPr>
            <w:rFonts w:eastAsia="Times New Roman"/>
            <w:color w:val="0000FF"/>
            <w:sz w:val="24"/>
            <w:szCs w:val="24"/>
            <w:u w:val="single"/>
          </w:rPr>
          <w:t>http://photodentro.edu.gr/lor/r/8521/7658?locale=el</w:t>
        </w:r>
      </w:hyperlink>
    </w:p>
    <w:p w:rsidR="0078671A" w:rsidRPr="006E765C" w:rsidRDefault="0078671A" w:rsidP="0098149A">
      <w:pPr>
        <w:spacing w:after="0"/>
        <w:ind w:left="720"/>
        <w:contextualSpacing/>
        <w:rPr>
          <w:rFonts w:eastAsia="Times New Roman"/>
          <w:sz w:val="24"/>
          <w:szCs w:val="24"/>
        </w:rPr>
      </w:pPr>
      <w:r w:rsidRPr="006E765C">
        <w:rPr>
          <w:rFonts w:eastAsia="Times New Roman"/>
          <w:sz w:val="24"/>
          <w:szCs w:val="24"/>
        </w:rPr>
        <w:t>γ. Μυστήριο του γάμου «Ησαϊα χόρευε…»:</w:t>
      </w:r>
    </w:p>
    <w:p w:rsidR="0078671A" w:rsidRPr="006E765C" w:rsidRDefault="0078671A" w:rsidP="0098149A">
      <w:pPr>
        <w:spacing w:after="0"/>
        <w:ind w:left="720"/>
        <w:contextualSpacing/>
        <w:rPr>
          <w:rFonts w:eastAsia="Times New Roman"/>
          <w:sz w:val="24"/>
          <w:szCs w:val="24"/>
        </w:rPr>
      </w:pPr>
      <w:r w:rsidRPr="006E765C">
        <w:rPr>
          <w:rFonts w:eastAsia="Times New Roman"/>
          <w:sz w:val="24"/>
          <w:szCs w:val="24"/>
        </w:rPr>
        <w:t>http://ebooks.edu.gr/modules/ebook/show.php/DSGL-A106/116/899,3350/Extras/Html/kef2_en25_pothrio_2011_popup.htm</w:t>
      </w:r>
    </w:p>
    <w:p w:rsidR="0078671A" w:rsidRPr="006E765C" w:rsidRDefault="0078671A" w:rsidP="00BE3820">
      <w:pPr>
        <w:numPr>
          <w:ilvl w:val="0"/>
          <w:numId w:val="275"/>
        </w:numPr>
        <w:spacing w:after="0" w:line="240" w:lineRule="auto"/>
        <w:rPr>
          <w:rFonts w:eastAsia="Times New Roman"/>
          <w:sz w:val="24"/>
          <w:szCs w:val="24"/>
        </w:rPr>
      </w:pPr>
      <w:r w:rsidRPr="006E765C">
        <w:rPr>
          <w:rFonts w:eastAsia="Times New Roman"/>
          <w:sz w:val="24"/>
          <w:szCs w:val="24"/>
        </w:rPr>
        <w:t xml:space="preserve">Αγιογραφικά χωρία: </w:t>
      </w:r>
    </w:p>
    <w:p w:rsidR="0078671A" w:rsidRPr="006E765C" w:rsidRDefault="0078671A" w:rsidP="00026932">
      <w:pPr>
        <w:spacing w:after="0"/>
        <w:ind w:left="720"/>
        <w:rPr>
          <w:rFonts w:eastAsia="Times New Roman"/>
          <w:sz w:val="24"/>
          <w:szCs w:val="24"/>
        </w:rPr>
      </w:pPr>
      <w:r w:rsidRPr="006E765C">
        <w:rPr>
          <w:rFonts w:eastAsia="Times New Roman"/>
          <w:sz w:val="24"/>
          <w:szCs w:val="24"/>
        </w:rPr>
        <w:t>Ασμ 1, 2-4. 3, 1-5. 7, 11-13. 8, 5β-7.</w:t>
      </w:r>
    </w:p>
    <w:p w:rsidR="0078671A" w:rsidRPr="006E765C" w:rsidRDefault="0078671A" w:rsidP="00026932">
      <w:pPr>
        <w:spacing w:after="0"/>
        <w:ind w:left="720"/>
        <w:rPr>
          <w:rFonts w:eastAsia="Times New Roman"/>
          <w:sz w:val="24"/>
          <w:szCs w:val="24"/>
        </w:rPr>
      </w:pPr>
      <w:r w:rsidRPr="006E765C">
        <w:rPr>
          <w:rFonts w:eastAsia="Times New Roman"/>
          <w:sz w:val="24"/>
          <w:szCs w:val="24"/>
        </w:rPr>
        <w:t>Γεν 1, 27. 2, 18. 2, 23-24. 3, 12.</w:t>
      </w:r>
    </w:p>
    <w:p w:rsidR="0078671A" w:rsidRPr="006E765C" w:rsidRDefault="0078671A" w:rsidP="00026932">
      <w:pPr>
        <w:spacing w:after="0"/>
        <w:ind w:left="720"/>
        <w:rPr>
          <w:rFonts w:eastAsia="Times New Roman"/>
          <w:sz w:val="24"/>
          <w:szCs w:val="24"/>
        </w:rPr>
      </w:pPr>
      <w:r w:rsidRPr="006E765C">
        <w:rPr>
          <w:rFonts w:eastAsia="Times New Roman"/>
          <w:sz w:val="24"/>
          <w:szCs w:val="24"/>
        </w:rPr>
        <w:t>Α Πε 3, 1-7 (ιδιαίτερα στ. 7: «συγκληρονόμοι χάριτος ζωῆς»).</w:t>
      </w:r>
    </w:p>
    <w:p w:rsidR="0078671A" w:rsidRPr="006E765C" w:rsidRDefault="0078671A" w:rsidP="00026932">
      <w:pPr>
        <w:spacing w:after="0"/>
        <w:ind w:left="720"/>
        <w:rPr>
          <w:rFonts w:eastAsia="Times New Roman"/>
          <w:sz w:val="24"/>
          <w:szCs w:val="24"/>
        </w:rPr>
      </w:pPr>
      <w:r w:rsidRPr="006E765C">
        <w:rPr>
          <w:rFonts w:eastAsia="Times New Roman"/>
          <w:sz w:val="24"/>
          <w:szCs w:val="24"/>
        </w:rPr>
        <w:t>Γαλ 3, 28.</w:t>
      </w:r>
    </w:p>
    <w:p w:rsidR="0078671A" w:rsidRPr="006E765C" w:rsidRDefault="0078671A" w:rsidP="00BE3820">
      <w:pPr>
        <w:widowControl w:val="0"/>
        <w:numPr>
          <w:ilvl w:val="0"/>
          <w:numId w:val="275"/>
        </w:numPr>
        <w:spacing w:after="0" w:line="240" w:lineRule="auto"/>
        <w:rPr>
          <w:rFonts w:ascii="Times New Roman" w:eastAsia="Times New Roman" w:hAnsi="Times New Roman"/>
          <w:i/>
          <w:iCs/>
          <w:sz w:val="24"/>
          <w:szCs w:val="24"/>
        </w:rPr>
      </w:pPr>
      <w:r w:rsidRPr="006E765C">
        <w:rPr>
          <w:rFonts w:eastAsia="Times New Roman"/>
          <w:iCs/>
          <w:sz w:val="24"/>
          <w:szCs w:val="24"/>
        </w:rPr>
        <w:t xml:space="preserve">Χρυσόστομος Ι., </w:t>
      </w:r>
      <w:r w:rsidRPr="006E765C">
        <w:rPr>
          <w:rFonts w:eastAsia="Times New Roman"/>
          <w:i/>
          <w:iCs/>
          <w:sz w:val="24"/>
          <w:szCs w:val="24"/>
        </w:rPr>
        <w:t>Ομιλία ΙΒ΄, Εἰς Κολοσσαεῖς</w:t>
      </w:r>
      <w:r w:rsidRPr="006E765C">
        <w:rPr>
          <w:rFonts w:eastAsia="Times New Roman"/>
          <w:iCs/>
          <w:sz w:val="24"/>
          <w:szCs w:val="24"/>
        </w:rPr>
        <w:t>. ΕΠΕ, τόμ. 22,  σσ. 342, 344, 388 (για τον έρωτα), στο έργο: Φάρος, Φ., Κοφινάς, Στ. (1995</w:t>
      </w:r>
      <w:r w:rsidRPr="006E765C">
        <w:rPr>
          <w:rFonts w:eastAsia="Times New Roman"/>
          <w:iCs/>
          <w:sz w:val="24"/>
          <w:szCs w:val="24"/>
          <w:vertAlign w:val="superscript"/>
        </w:rPr>
        <w:t>3</w:t>
      </w:r>
      <w:r w:rsidRPr="006E765C">
        <w:rPr>
          <w:rFonts w:eastAsia="Times New Roman"/>
          <w:iCs/>
          <w:sz w:val="24"/>
          <w:szCs w:val="24"/>
        </w:rPr>
        <w:t xml:space="preserve">). </w:t>
      </w:r>
      <w:r w:rsidRPr="006E765C">
        <w:rPr>
          <w:rFonts w:eastAsia="Times New Roman"/>
          <w:i/>
          <w:iCs/>
          <w:sz w:val="24"/>
          <w:szCs w:val="24"/>
        </w:rPr>
        <w:t>Συζυγία</w:t>
      </w:r>
      <w:r w:rsidRPr="006E765C">
        <w:rPr>
          <w:rFonts w:eastAsia="Times New Roman"/>
          <w:iCs/>
          <w:sz w:val="24"/>
          <w:szCs w:val="24"/>
        </w:rPr>
        <w:t>. Αθήνα: Ακρίτας, σ. 132-133.</w:t>
      </w:r>
    </w:p>
    <w:p w:rsidR="0078671A" w:rsidRPr="006E765C" w:rsidRDefault="0078671A" w:rsidP="00BE3820">
      <w:pPr>
        <w:numPr>
          <w:ilvl w:val="0"/>
          <w:numId w:val="275"/>
        </w:numPr>
        <w:spacing w:after="0" w:line="240" w:lineRule="auto"/>
        <w:rPr>
          <w:rFonts w:eastAsia="Times New Roman"/>
          <w:sz w:val="24"/>
          <w:szCs w:val="24"/>
        </w:rPr>
      </w:pPr>
      <w:r w:rsidRPr="006E765C">
        <w:rPr>
          <w:rFonts w:eastAsia="Times New Roman"/>
          <w:sz w:val="24"/>
          <w:szCs w:val="24"/>
        </w:rPr>
        <w:t xml:space="preserve">Χρυσόστομος Ι., </w:t>
      </w:r>
      <w:r w:rsidRPr="006E765C">
        <w:rPr>
          <w:rFonts w:eastAsia="Times New Roman"/>
          <w:sz w:val="24"/>
          <w:szCs w:val="24"/>
          <w:lang w:val="it-IT"/>
        </w:rPr>
        <w:t>PG</w:t>
      </w:r>
      <w:r w:rsidRPr="006E765C">
        <w:rPr>
          <w:rFonts w:eastAsia="Times New Roman"/>
          <w:sz w:val="24"/>
          <w:szCs w:val="24"/>
        </w:rPr>
        <w:t xml:space="preserve"> 52, 404Α-411Β (βάσει της μτφρ. Ελ. Μάινα). Στο </w:t>
      </w:r>
      <w:r w:rsidRPr="006E765C">
        <w:rPr>
          <w:rFonts w:eastAsia="Times New Roman"/>
          <w:i/>
          <w:sz w:val="24"/>
          <w:szCs w:val="24"/>
        </w:rPr>
        <w:t>Σύναξη</w:t>
      </w:r>
      <w:r w:rsidRPr="006E765C">
        <w:rPr>
          <w:rFonts w:eastAsia="Times New Roman"/>
          <w:sz w:val="24"/>
          <w:szCs w:val="24"/>
        </w:rPr>
        <w:t xml:space="preserve"> 2 (1982), σσ. 4-7 : </w:t>
      </w:r>
      <w:hyperlink r:id="rId428" w:history="1">
        <w:r w:rsidRPr="006E765C">
          <w:rPr>
            <w:rFonts w:eastAsia="Times New Roman"/>
            <w:color w:val="0000FF"/>
            <w:sz w:val="24"/>
            <w:szCs w:val="24"/>
            <w:u w:val="single"/>
          </w:rPr>
          <w:t>http://ebooks.edu.gr/modules/ebook/show.php/DSGL-C134/152/1091,4005/</w:t>
        </w:r>
      </w:hyperlink>
      <w:r w:rsidRPr="006E765C">
        <w:rPr>
          <w:rFonts w:eastAsia="Times New Roman"/>
          <w:sz w:val="24"/>
          <w:szCs w:val="24"/>
        </w:rPr>
        <w:t xml:space="preserve"> (σχολικό βιβλίο Γ΄ Λυκείου, Εισαγωγή, σ. 10-12)</w:t>
      </w:r>
    </w:p>
    <w:p w:rsidR="0098149A" w:rsidRDefault="0098149A" w:rsidP="00BE3820">
      <w:pPr>
        <w:numPr>
          <w:ilvl w:val="0"/>
          <w:numId w:val="275"/>
        </w:numPr>
        <w:spacing w:after="0" w:line="240" w:lineRule="auto"/>
        <w:rPr>
          <w:rFonts w:eastAsia="Times New Roman"/>
          <w:sz w:val="24"/>
          <w:szCs w:val="24"/>
        </w:rPr>
      </w:pPr>
      <w:r>
        <w:rPr>
          <w:rFonts w:eastAsia="Times New Roman"/>
          <w:sz w:val="24"/>
          <w:szCs w:val="24"/>
        </w:rPr>
        <w:t xml:space="preserve">Βιβλιογραφία: </w:t>
      </w:r>
    </w:p>
    <w:p w:rsidR="0078671A" w:rsidRPr="006E765C" w:rsidRDefault="0078671A" w:rsidP="00BE3820">
      <w:pPr>
        <w:numPr>
          <w:ilvl w:val="0"/>
          <w:numId w:val="511"/>
        </w:numPr>
        <w:spacing w:after="0" w:line="240" w:lineRule="auto"/>
        <w:rPr>
          <w:rFonts w:eastAsia="Times New Roman"/>
          <w:sz w:val="24"/>
          <w:szCs w:val="24"/>
        </w:rPr>
      </w:pPr>
      <w:r w:rsidRPr="006E765C">
        <w:rPr>
          <w:rFonts w:eastAsia="Times New Roman"/>
          <w:sz w:val="24"/>
          <w:szCs w:val="24"/>
        </w:rPr>
        <w:t xml:space="preserve">Ειδική Συνοδική Επιτροπή Λειτουργικής Αναγεννήσεως (2004). </w:t>
      </w:r>
      <w:r w:rsidRPr="006E765C">
        <w:rPr>
          <w:rFonts w:eastAsia="Times New Roman"/>
          <w:i/>
          <w:sz w:val="24"/>
          <w:szCs w:val="24"/>
        </w:rPr>
        <w:t>Ο Γάμος στην Ορθόδοξη Εκκλησία. Πρακτικά Δ΄ Πανελληνίου Λειτουργικού Συμποσίου</w:t>
      </w:r>
      <w:r w:rsidRPr="006E765C">
        <w:rPr>
          <w:rFonts w:eastAsia="Times New Roman"/>
          <w:sz w:val="24"/>
          <w:szCs w:val="24"/>
        </w:rPr>
        <w:t>. Αθήνα: Κλάδος Εκδόσεων Επικοινωνιακής και Μορφωτικής Υπηρεσίας της Εκκλησίας της Ελλάδος.</w:t>
      </w:r>
    </w:p>
    <w:p w:rsidR="0078671A" w:rsidRPr="006E765C" w:rsidRDefault="0078671A" w:rsidP="00BE3820">
      <w:pPr>
        <w:numPr>
          <w:ilvl w:val="0"/>
          <w:numId w:val="511"/>
        </w:numPr>
        <w:spacing w:after="0" w:line="240" w:lineRule="auto"/>
        <w:rPr>
          <w:rFonts w:eastAsia="Times New Roman"/>
          <w:sz w:val="24"/>
          <w:szCs w:val="24"/>
        </w:rPr>
      </w:pPr>
      <w:r w:rsidRPr="006E765C">
        <w:rPr>
          <w:rFonts w:eastAsia="Times New Roman"/>
          <w:sz w:val="24"/>
          <w:szCs w:val="24"/>
        </w:rPr>
        <w:t xml:space="preserve">Γιάγκου, Β. (2006). </w:t>
      </w:r>
      <w:r w:rsidRPr="006E765C">
        <w:rPr>
          <w:rFonts w:eastAsia="Times New Roman"/>
          <w:i/>
          <w:sz w:val="24"/>
          <w:szCs w:val="24"/>
        </w:rPr>
        <w:t>Πίσω από τον έρωτα. Ο φόβος της αυτοπαράδοσης</w:t>
      </w:r>
      <w:r w:rsidRPr="006E765C">
        <w:rPr>
          <w:rFonts w:eastAsia="Times New Roman"/>
          <w:sz w:val="24"/>
          <w:szCs w:val="24"/>
        </w:rPr>
        <w:t xml:space="preserve">. Θεσσαλονίκη: εφημ. «Μακεδονία της Κυριακής» (7.5.2006): </w:t>
      </w:r>
      <w:hyperlink r:id="rId429" w:history="1">
        <w:r w:rsidRPr="006E765C">
          <w:rPr>
            <w:rFonts w:eastAsia="Times New Roman"/>
            <w:color w:val="0000FF"/>
            <w:sz w:val="24"/>
            <w:szCs w:val="24"/>
            <w:u w:val="single"/>
          </w:rPr>
          <w:t>http://oodegr.co/oode/koinwnia/oikogeneia/erws1.htm</w:t>
        </w:r>
      </w:hyperlink>
      <w:r w:rsidRPr="006E765C">
        <w:rPr>
          <w:rFonts w:eastAsia="Times New Roman"/>
          <w:sz w:val="24"/>
          <w:szCs w:val="24"/>
        </w:rPr>
        <w:t xml:space="preserve"> </w:t>
      </w:r>
    </w:p>
    <w:p w:rsidR="0078671A" w:rsidRPr="006E765C" w:rsidRDefault="0078671A" w:rsidP="00BE3820">
      <w:pPr>
        <w:numPr>
          <w:ilvl w:val="0"/>
          <w:numId w:val="511"/>
        </w:numPr>
        <w:spacing w:after="0" w:line="240" w:lineRule="auto"/>
        <w:rPr>
          <w:rFonts w:eastAsia="Times New Roman"/>
          <w:sz w:val="24"/>
          <w:szCs w:val="24"/>
        </w:rPr>
      </w:pPr>
      <w:r w:rsidRPr="006E765C">
        <w:rPr>
          <w:rFonts w:eastAsia="Times New Roman"/>
          <w:sz w:val="24"/>
          <w:szCs w:val="24"/>
        </w:rPr>
        <w:lastRenderedPageBreak/>
        <w:t xml:space="preserve">Γιαννουλάτος, Αν. (2004). </w:t>
      </w:r>
      <w:r w:rsidRPr="006E765C">
        <w:rPr>
          <w:rFonts w:eastAsia="Times New Roman"/>
          <w:i/>
          <w:sz w:val="24"/>
          <w:szCs w:val="24"/>
        </w:rPr>
        <w:t>Ίχνη από την αναζήτηση του υπερβατικού.</w:t>
      </w:r>
      <w:r w:rsidRPr="006E765C">
        <w:rPr>
          <w:rFonts w:eastAsia="Times New Roman"/>
          <w:sz w:val="24"/>
          <w:szCs w:val="24"/>
        </w:rPr>
        <w:t xml:space="preserve"> Αθήνα: Ακρίτας, σ. 245.</w:t>
      </w:r>
    </w:p>
    <w:p w:rsidR="0078671A" w:rsidRPr="006E765C" w:rsidRDefault="0078671A" w:rsidP="00BE3820">
      <w:pPr>
        <w:numPr>
          <w:ilvl w:val="0"/>
          <w:numId w:val="511"/>
        </w:numPr>
        <w:spacing w:after="0" w:line="240" w:lineRule="auto"/>
        <w:rPr>
          <w:rFonts w:eastAsia="Times New Roman"/>
          <w:sz w:val="24"/>
          <w:szCs w:val="24"/>
        </w:rPr>
      </w:pPr>
      <w:r w:rsidRPr="006E765C">
        <w:rPr>
          <w:rFonts w:eastAsia="Times New Roman"/>
          <w:sz w:val="24"/>
          <w:szCs w:val="24"/>
        </w:rPr>
        <w:t>Ζιάκας, Γρ. (</w:t>
      </w:r>
      <w:r w:rsidRPr="006E765C">
        <w:rPr>
          <w:rFonts w:eastAsia="Times New Roman"/>
          <w:sz w:val="24"/>
          <w:szCs w:val="24"/>
          <w:vertAlign w:val="superscript"/>
        </w:rPr>
        <w:t>3</w:t>
      </w:r>
      <w:r w:rsidRPr="006E765C">
        <w:rPr>
          <w:rFonts w:eastAsia="Times New Roman"/>
          <w:sz w:val="24"/>
          <w:szCs w:val="24"/>
        </w:rPr>
        <w:t xml:space="preserve">2003). </w:t>
      </w:r>
      <w:r w:rsidRPr="006E765C">
        <w:rPr>
          <w:rFonts w:eastAsia="Times New Roman"/>
          <w:i/>
          <w:sz w:val="24"/>
          <w:szCs w:val="24"/>
        </w:rPr>
        <w:t>Ισλάμ. Θρησκεία και Πολιτεία.</w:t>
      </w:r>
      <w:r w:rsidRPr="006E765C">
        <w:rPr>
          <w:rFonts w:eastAsia="Times New Roman"/>
          <w:sz w:val="24"/>
          <w:szCs w:val="24"/>
        </w:rPr>
        <w:t xml:space="preserve"> Θεσσαλονίκη: Κορνηλία Σφακιανάκη, σ. 82εξ. </w:t>
      </w:r>
    </w:p>
    <w:p w:rsidR="0078671A" w:rsidRPr="006E765C" w:rsidRDefault="0078671A" w:rsidP="00BE3820">
      <w:pPr>
        <w:numPr>
          <w:ilvl w:val="0"/>
          <w:numId w:val="511"/>
        </w:numPr>
        <w:shd w:val="clear" w:color="auto" w:fill="FFFFFF"/>
        <w:spacing w:after="0" w:line="240" w:lineRule="auto"/>
        <w:textAlignment w:val="baseline"/>
        <w:outlineLvl w:val="0"/>
        <w:rPr>
          <w:rFonts w:eastAsia="Times New Roman"/>
          <w:color w:val="111111"/>
          <w:kern w:val="36"/>
          <w:sz w:val="24"/>
          <w:szCs w:val="24"/>
        </w:rPr>
      </w:pPr>
      <w:r w:rsidRPr="006E765C">
        <w:rPr>
          <w:sz w:val="24"/>
          <w:szCs w:val="24"/>
        </w:rPr>
        <w:t>Ζιάκας, Γρ.</w:t>
      </w:r>
      <w:r w:rsidRPr="006E765C">
        <w:rPr>
          <w:rFonts w:cs="Helvetica"/>
          <w:sz w:val="24"/>
          <w:szCs w:val="24"/>
        </w:rPr>
        <w:t xml:space="preserve"> (2003</w:t>
      </w:r>
      <w:r w:rsidRPr="006E765C">
        <w:rPr>
          <w:sz w:val="24"/>
          <w:szCs w:val="24"/>
        </w:rPr>
        <w:t>). Γυναίκα και οικογένεια στην παύλεια θεολογία και την ισλαμική κοινωνία. Σ</w:t>
      </w:r>
      <w:r w:rsidRPr="006E765C">
        <w:rPr>
          <w:rFonts w:cs="Helvetica"/>
          <w:sz w:val="24"/>
          <w:szCs w:val="24"/>
        </w:rPr>
        <w:t xml:space="preserve">το Ι. Μ. Βεροίας, Ναούσης και Καμπανίας. </w:t>
      </w:r>
      <w:r w:rsidRPr="006E765C">
        <w:rPr>
          <w:rFonts w:cs="Helvetica"/>
          <w:i/>
          <w:sz w:val="24"/>
          <w:szCs w:val="24"/>
        </w:rPr>
        <w:t>Η γυναίκα κατά τον Απόστολο Παύλο. Πρακτικά Διεθνούς Επιστημονικού Συνεδρίου</w:t>
      </w:r>
      <w:r w:rsidRPr="006E765C">
        <w:rPr>
          <w:rFonts w:cs="Helvetica"/>
          <w:sz w:val="24"/>
          <w:szCs w:val="24"/>
        </w:rPr>
        <w:t xml:space="preserve"> (</w:t>
      </w:r>
      <w:r w:rsidRPr="006E765C">
        <w:rPr>
          <w:rFonts w:cs="Helvetica"/>
          <w:i/>
          <w:sz w:val="24"/>
          <w:szCs w:val="24"/>
        </w:rPr>
        <w:t>Βέροια, 26-28 Ιουνίου 2003)</w:t>
      </w:r>
      <w:r w:rsidRPr="006E765C">
        <w:rPr>
          <w:rFonts w:cs="Helvetica"/>
          <w:sz w:val="24"/>
          <w:szCs w:val="24"/>
        </w:rPr>
        <w:t xml:space="preserve"> (σσ. 159-170). Βέροια. </w:t>
      </w:r>
    </w:p>
    <w:p w:rsidR="0078671A" w:rsidRPr="006E765C" w:rsidRDefault="0078671A" w:rsidP="00BE3820">
      <w:pPr>
        <w:numPr>
          <w:ilvl w:val="0"/>
          <w:numId w:val="511"/>
        </w:numPr>
        <w:shd w:val="clear" w:color="auto" w:fill="FFFFFF"/>
        <w:spacing w:after="0" w:line="240" w:lineRule="auto"/>
        <w:textAlignment w:val="baseline"/>
        <w:outlineLvl w:val="0"/>
        <w:rPr>
          <w:rFonts w:eastAsia="Times New Roman"/>
          <w:color w:val="111111"/>
          <w:kern w:val="36"/>
          <w:sz w:val="24"/>
          <w:szCs w:val="24"/>
        </w:rPr>
      </w:pPr>
      <w:r w:rsidRPr="006E765C">
        <w:rPr>
          <w:rFonts w:cs="Arial"/>
          <w:color w:val="000000"/>
          <w:sz w:val="24"/>
          <w:szCs w:val="24"/>
        </w:rPr>
        <w:t xml:space="preserve">Ζούμας, Ευάγγ. (1993). </w:t>
      </w:r>
      <w:r w:rsidRPr="006E765C">
        <w:rPr>
          <w:rFonts w:cs="Arial"/>
          <w:i/>
          <w:color w:val="000000"/>
          <w:sz w:val="24"/>
          <w:szCs w:val="24"/>
        </w:rPr>
        <w:t>Σχεδίασμα παράλληλης βιβλικής και κορανικής ανθρωπολογίας</w:t>
      </w:r>
      <w:r w:rsidRPr="006E765C">
        <w:rPr>
          <w:rFonts w:cs="Arial"/>
          <w:color w:val="000000"/>
          <w:sz w:val="24"/>
          <w:szCs w:val="24"/>
        </w:rPr>
        <w:t>. Θεσσαλονίκη: Πουρναράς, σ. 63-78.</w:t>
      </w:r>
    </w:p>
    <w:p w:rsidR="0078671A" w:rsidRPr="006E765C" w:rsidRDefault="0078671A" w:rsidP="00BE3820">
      <w:pPr>
        <w:numPr>
          <w:ilvl w:val="0"/>
          <w:numId w:val="511"/>
        </w:numPr>
        <w:spacing w:after="0" w:line="240" w:lineRule="auto"/>
        <w:rPr>
          <w:rFonts w:eastAsia="Times New Roman"/>
          <w:sz w:val="24"/>
          <w:szCs w:val="24"/>
        </w:rPr>
      </w:pPr>
      <w:r w:rsidRPr="006E765C">
        <w:rPr>
          <w:sz w:val="24"/>
          <w:szCs w:val="24"/>
        </w:rPr>
        <w:t xml:space="preserve">Μαρτίδης, Ι. Άνθρωπος και σχέσεις. Έρωτας-αγάπη-σεξουαλικότητα. Στο Σταμούλης, Χρ. (επιμ.) (2014). </w:t>
      </w:r>
      <w:r w:rsidRPr="006E765C">
        <w:rPr>
          <w:i/>
          <w:sz w:val="24"/>
          <w:szCs w:val="24"/>
        </w:rPr>
        <w:t>Έρωτας και σεξουαλικότητα</w:t>
      </w:r>
      <w:r w:rsidRPr="006E765C">
        <w:rPr>
          <w:sz w:val="24"/>
          <w:szCs w:val="24"/>
        </w:rPr>
        <w:t>. Αθήνα: Αρμός, σ. 212-213, 215.</w:t>
      </w:r>
    </w:p>
    <w:p w:rsidR="0078671A" w:rsidRPr="006E765C" w:rsidRDefault="0078671A" w:rsidP="00BE3820">
      <w:pPr>
        <w:numPr>
          <w:ilvl w:val="0"/>
          <w:numId w:val="511"/>
        </w:numPr>
        <w:spacing w:after="0" w:line="240" w:lineRule="auto"/>
        <w:rPr>
          <w:rFonts w:eastAsia="Times New Roman"/>
          <w:sz w:val="24"/>
          <w:szCs w:val="24"/>
        </w:rPr>
      </w:pPr>
      <w:r w:rsidRPr="006E765C">
        <w:rPr>
          <w:sz w:val="24"/>
          <w:szCs w:val="24"/>
        </w:rPr>
        <w:t xml:space="preserve">Σταμούλης, Χρ.. Η συμπλοκή των σωμάτων και η ερωτική συγκρότηση του βίου. Στο Ιδ. (επιμ.) (2014). </w:t>
      </w:r>
      <w:r w:rsidRPr="006E765C">
        <w:rPr>
          <w:i/>
          <w:sz w:val="24"/>
          <w:szCs w:val="24"/>
        </w:rPr>
        <w:t>Έρωτας και σεξουαλικότητα</w:t>
      </w:r>
      <w:r w:rsidRPr="006E765C">
        <w:rPr>
          <w:sz w:val="24"/>
          <w:szCs w:val="24"/>
        </w:rPr>
        <w:t>. Αθήνα: Αρμός, σ. 177-178.</w:t>
      </w:r>
    </w:p>
    <w:p w:rsidR="0078671A" w:rsidRPr="006E765C" w:rsidRDefault="0078671A" w:rsidP="00BE3820">
      <w:pPr>
        <w:numPr>
          <w:ilvl w:val="0"/>
          <w:numId w:val="511"/>
        </w:numPr>
        <w:spacing w:after="0" w:line="240" w:lineRule="auto"/>
        <w:rPr>
          <w:rFonts w:eastAsia="Times New Roman"/>
          <w:sz w:val="24"/>
          <w:szCs w:val="24"/>
        </w:rPr>
      </w:pPr>
      <w:r w:rsidRPr="006E765C">
        <w:rPr>
          <w:rFonts w:asciiTheme="minorHAnsi" w:eastAsia="Times New Roman" w:hAnsiTheme="minorHAnsi"/>
          <w:sz w:val="24"/>
          <w:szCs w:val="24"/>
        </w:rPr>
        <w:t>π. Φ. Φάρος, π. Στ. Κοφινάς (1995</w:t>
      </w:r>
      <w:r w:rsidRPr="006E765C">
        <w:rPr>
          <w:rFonts w:asciiTheme="minorHAnsi" w:eastAsia="Times New Roman" w:hAnsiTheme="minorHAnsi"/>
          <w:sz w:val="24"/>
          <w:szCs w:val="24"/>
          <w:vertAlign w:val="superscript"/>
        </w:rPr>
        <w:t>3</w:t>
      </w:r>
      <w:r w:rsidRPr="006E765C">
        <w:rPr>
          <w:rFonts w:asciiTheme="minorHAnsi" w:eastAsia="Times New Roman" w:hAnsiTheme="minorHAnsi"/>
          <w:sz w:val="24"/>
          <w:szCs w:val="24"/>
        </w:rPr>
        <w:t xml:space="preserve">). </w:t>
      </w:r>
      <w:r w:rsidRPr="006E765C">
        <w:rPr>
          <w:rFonts w:asciiTheme="minorHAnsi" w:eastAsia="Times New Roman" w:hAnsiTheme="minorHAnsi"/>
          <w:i/>
          <w:sz w:val="24"/>
          <w:szCs w:val="24"/>
        </w:rPr>
        <w:t>Συζυγία</w:t>
      </w:r>
      <w:r w:rsidRPr="006E765C">
        <w:rPr>
          <w:rFonts w:asciiTheme="minorHAnsi" w:eastAsia="Times New Roman" w:hAnsiTheme="minorHAnsi"/>
          <w:sz w:val="24"/>
          <w:szCs w:val="24"/>
        </w:rPr>
        <w:t>. Αθήνα: Ακρίτας, σ. 156-157, 159-160.</w:t>
      </w:r>
    </w:p>
    <w:p w:rsidR="0078671A" w:rsidRPr="006E765C" w:rsidRDefault="0078671A" w:rsidP="00BE3820">
      <w:pPr>
        <w:numPr>
          <w:ilvl w:val="0"/>
          <w:numId w:val="511"/>
        </w:numPr>
        <w:spacing w:after="0" w:line="240" w:lineRule="auto"/>
        <w:rPr>
          <w:rFonts w:eastAsia="Times New Roman"/>
          <w:sz w:val="24"/>
          <w:szCs w:val="24"/>
        </w:rPr>
      </w:pPr>
      <w:r w:rsidRPr="006E765C">
        <w:rPr>
          <w:rFonts w:asciiTheme="minorHAnsi" w:eastAsia="Times New Roman" w:hAnsiTheme="minorHAnsi"/>
          <w:sz w:val="24"/>
          <w:szCs w:val="24"/>
        </w:rPr>
        <w:t>π. Φ. Φάρος, π. Στ. Κοφινάς (1995</w:t>
      </w:r>
      <w:r w:rsidRPr="006E765C">
        <w:rPr>
          <w:rFonts w:asciiTheme="minorHAnsi" w:eastAsia="Times New Roman" w:hAnsiTheme="minorHAnsi"/>
          <w:sz w:val="24"/>
          <w:szCs w:val="24"/>
          <w:vertAlign w:val="superscript"/>
        </w:rPr>
        <w:t>4</w:t>
      </w:r>
      <w:r w:rsidRPr="006E765C">
        <w:rPr>
          <w:rFonts w:asciiTheme="minorHAnsi" w:eastAsia="Times New Roman" w:hAnsiTheme="minorHAnsi"/>
          <w:sz w:val="24"/>
          <w:szCs w:val="24"/>
        </w:rPr>
        <w:t xml:space="preserve">). </w:t>
      </w:r>
      <w:r w:rsidRPr="006E765C">
        <w:rPr>
          <w:rFonts w:asciiTheme="minorHAnsi" w:eastAsia="Times New Roman" w:hAnsiTheme="minorHAnsi"/>
          <w:i/>
          <w:sz w:val="24"/>
          <w:szCs w:val="24"/>
        </w:rPr>
        <w:t>Γάμος</w:t>
      </w:r>
      <w:r w:rsidRPr="006E765C">
        <w:rPr>
          <w:rFonts w:asciiTheme="minorHAnsi" w:eastAsia="Times New Roman" w:hAnsiTheme="minorHAnsi"/>
          <w:sz w:val="24"/>
          <w:szCs w:val="24"/>
        </w:rPr>
        <w:t>. Αθήνα: Ακρίτας, σ. 271-273.</w:t>
      </w:r>
    </w:p>
    <w:p w:rsidR="0078671A" w:rsidRPr="006E765C" w:rsidRDefault="0078671A" w:rsidP="00BE3820">
      <w:pPr>
        <w:numPr>
          <w:ilvl w:val="0"/>
          <w:numId w:val="275"/>
        </w:numPr>
        <w:spacing w:after="0" w:line="240" w:lineRule="auto"/>
        <w:rPr>
          <w:rFonts w:eastAsia="Times New Roman"/>
          <w:sz w:val="24"/>
          <w:szCs w:val="24"/>
        </w:rPr>
      </w:pPr>
      <w:r w:rsidRPr="006E765C">
        <w:rPr>
          <w:rFonts w:eastAsia="Times New Roman"/>
          <w:sz w:val="24"/>
          <w:szCs w:val="24"/>
        </w:rPr>
        <w:t xml:space="preserve">Τραγούδια με θέμα τον έρωτα (ενδεικτικά και ανάλογα με τις μουσικές προτιμήσεις των μαθητών): </w:t>
      </w:r>
    </w:p>
    <w:p w:rsidR="0078671A" w:rsidRPr="006E765C" w:rsidRDefault="0078671A" w:rsidP="00BE3820">
      <w:pPr>
        <w:numPr>
          <w:ilvl w:val="0"/>
          <w:numId w:val="300"/>
        </w:numPr>
        <w:spacing w:after="0" w:line="240" w:lineRule="auto"/>
        <w:rPr>
          <w:rFonts w:eastAsia="Times New Roman"/>
          <w:sz w:val="24"/>
          <w:szCs w:val="24"/>
        </w:rPr>
      </w:pPr>
      <w:r w:rsidRPr="006E765C">
        <w:rPr>
          <w:rFonts w:eastAsia="Times New Roman"/>
          <w:sz w:val="24"/>
          <w:szCs w:val="24"/>
        </w:rPr>
        <w:t xml:space="preserve">Πρωτοψάλτη Αλκ., </w:t>
      </w:r>
      <w:r w:rsidRPr="006E765C">
        <w:rPr>
          <w:rFonts w:eastAsia="Times New Roman"/>
          <w:i/>
          <w:sz w:val="24"/>
          <w:szCs w:val="24"/>
        </w:rPr>
        <w:t>Το τραγούδι του αρχιπελάγους</w:t>
      </w:r>
      <w:r w:rsidRPr="006E765C">
        <w:rPr>
          <w:rFonts w:eastAsia="Times New Roman"/>
          <w:sz w:val="24"/>
          <w:szCs w:val="24"/>
        </w:rPr>
        <w:t>.</w:t>
      </w:r>
    </w:p>
    <w:p w:rsidR="0078671A" w:rsidRPr="006E765C" w:rsidRDefault="0078671A" w:rsidP="00BE3820">
      <w:pPr>
        <w:numPr>
          <w:ilvl w:val="0"/>
          <w:numId w:val="300"/>
        </w:numPr>
        <w:spacing w:after="0" w:line="240" w:lineRule="auto"/>
        <w:rPr>
          <w:rFonts w:eastAsia="Times New Roman"/>
          <w:sz w:val="24"/>
          <w:szCs w:val="24"/>
        </w:rPr>
      </w:pPr>
      <w:r w:rsidRPr="006E765C">
        <w:rPr>
          <w:rFonts w:eastAsia="Times New Roman"/>
          <w:sz w:val="24"/>
          <w:szCs w:val="24"/>
        </w:rPr>
        <w:t xml:space="preserve">Κατσιμίχας Χ. και Π.: </w:t>
      </w:r>
      <w:r w:rsidRPr="006E765C">
        <w:rPr>
          <w:rFonts w:eastAsia="Times New Roman"/>
          <w:i/>
          <w:sz w:val="24"/>
          <w:szCs w:val="24"/>
        </w:rPr>
        <w:t>Ανόητες αγάπες</w:t>
      </w:r>
      <w:r w:rsidRPr="006E765C">
        <w:rPr>
          <w:rFonts w:eastAsia="Times New Roman"/>
          <w:sz w:val="24"/>
          <w:szCs w:val="24"/>
        </w:rPr>
        <w:t>.</w:t>
      </w:r>
    </w:p>
    <w:p w:rsidR="0078671A" w:rsidRPr="006E765C" w:rsidRDefault="0078671A" w:rsidP="00BE3820">
      <w:pPr>
        <w:numPr>
          <w:ilvl w:val="0"/>
          <w:numId w:val="300"/>
        </w:numPr>
        <w:spacing w:after="0" w:line="240" w:lineRule="auto"/>
        <w:rPr>
          <w:rFonts w:eastAsia="Times New Roman"/>
          <w:sz w:val="24"/>
          <w:szCs w:val="24"/>
          <w:lang w:val="en-US"/>
        </w:rPr>
      </w:pPr>
      <w:r w:rsidRPr="006E765C">
        <w:rPr>
          <w:rFonts w:eastAsia="Times New Roman"/>
          <w:sz w:val="24"/>
          <w:szCs w:val="24"/>
          <w:lang w:val="en-US"/>
        </w:rPr>
        <w:t xml:space="preserve">Cohen L.: </w:t>
      </w:r>
      <w:r w:rsidRPr="006E765C">
        <w:rPr>
          <w:rFonts w:eastAsia="Times New Roman"/>
          <w:i/>
          <w:sz w:val="24"/>
          <w:szCs w:val="24"/>
          <w:lang w:val="en-US"/>
        </w:rPr>
        <w:t xml:space="preserve">Dance me to the end of love </w:t>
      </w:r>
      <w:r w:rsidRPr="006E765C">
        <w:rPr>
          <w:rFonts w:eastAsia="Times New Roman"/>
          <w:sz w:val="24"/>
          <w:szCs w:val="24"/>
          <w:lang w:val="en-US"/>
        </w:rPr>
        <w:t>(</w:t>
      </w:r>
      <w:r w:rsidRPr="006E765C">
        <w:rPr>
          <w:rFonts w:eastAsia="Times New Roman"/>
          <w:sz w:val="24"/>
          <w:szCs w:val="24"/>
        </w:rPr>
        <w:t>με</w:t>
      </w:r>
      <w:r w:rsidRPr="006E765C">
        <w:rPr>
          <w:rFonts w:eastAsia="Times New Roman"/>
          <w:sz w:val="24"/>
          <w:szCs w:val="24"/>
          <w:lang w:val="en-US"/>
        </w:rPr>
        <w:t xml:space="preserve"> </w:t>
      </w:r>
      <w:r w:rsidRPr="006E765C">
        <w:rPr>
          <w:rFonts w:eastAsia="Times New Roman"/>
          <w:sz w:val="24"/>
          <w:szCs w:val="24"/>
        </w:rPr>
        <w:t>ελληνικούς</w:t>
      </w:r>
      <w:r w:rsidRPr="006E765C">
        <w:rPr>
          <w:rFonts w:eastAsia="Times New Roman"/>
          <w:sz w:val="24"/>
          <w:szCs w:val="24"/>
          <w:lang w:val="en-US"/>
        </w:rPr>
        <w:t xml:space="preserve"> </w:t>
      </w:r>
      <w:r w:rsidRPr="006E765C">
        <w:rPr>
          <w:rFonts w:eastAsia="Times New Roman"/>
          <w:sz w:val="24"/>
          <w:szCs w:val="24"/>
        </w:rPr>
        <w:t>υπότιτλους</w:t>
      </w:r>
      <w:r w:rsidRPr="006E765C">
        <w:rPr>
          <w:rFonts w:eastAsia="Times New Roman"/>
          <w:sz w:val="24"/>
          <w:szCs w:val="24"/>
          <w:lang w:val="en-US"/>
        </w:rPr>
        <w:t xml:space="preserve">, </w:t>
      </w:r>
      <w:r w:rsidRPr="006E765C">
        <w:rPr>
          <w:rFonts w:eastAsia="Times New Roman"/>
          <w:sz w:val="24"/>
          <w:szCs w:val="24"/>
        </w:rPr>
        <w:t>αν</w:t>
      </w:r>
      <w:r w:rsidRPr="006E765C">
        <w:rPr>
          <w:rFonts w:eastAsia="Times New Roman"/>
          <w:sz w:val="24"/>
          <w:szCs w:val="24"/>
          <w:lang w:val="en-US"/>
        </w:rPr>
        <w:t xml:space="preserve"> </w:t>
      </w:r>
      <w:r w:rsidRPr="006E765C">
        <w:rPr>
          <w:rFonts w:eastAsia="Times New Roman"/>
          <w:sz w:val="24"/>
          <w:szCs w:val="24"/>
        </w:rPr>
        <w:t>είναι</w:t>
      </w:r>
      <w:r w:rsidRPr="006E765C">
        <w:rPr>
          <w:rFonts w:eastAsia="Times New Roman"/>
          <w:sz w:val="24"/>
          <w:szCs w:val="24"/>
          <w:lang w:val="en-US"/>
        </w:rPr>
        <w:t xml:space="preserve"> </w:t>
      </w:r>
      <w:r w:rsidRPr="006E765C">
        <w:rPr>
          <w:rFonts w:eastAsia="Times New Roman"/>
          <w:sz w:val="24"/>
          <w:szCs w:val="24"/>
        </w:rPr>
        <w:t>βίντεο</w:t>
      </w:r>
      <w:r w:rsidRPr="006E765C">
        <w:rPr>
          <w:rFonts w:eastAsia="Times New Roman"/>
          <w:sz w:val="24"/>
          <w:szCs w:val="24"/>
          <w:lang w:val="en-US"/>
        </w:rPr>
        <w:t>).</w:t>
      </w:r>
    </w:p>
    <w:p w:rsidR="0078671A" w:rsidRPr="006E765C" w:rsidRDefault="0078671A" w:rsidP="00BE3820">
      <w:pPr>
        <w:numPr>
          <w:ilvl w:val="0"/>
          <w:numId w:val="300"/>
        </w:numPr>
        <w:spacing w:after="0" w:line="240" w:lineRule="auto"/>
        <w:rPr>
          <w:rFonts w:eastAsia="Times New Roman"/>
          <w:sz w:val="24"/>
          <w:szCs w:val="24"/>
        </w:rPr>
      </w:pPr>
      <w:r w:rsidRPr="006E765C">
        <w:rPr>
          <w:rFonts w:eastAsia="Times New Roman"/>
          <w:sz w:val="24"/>
          <w:szCs w:val="24"/>
        </w:rPr>
        <w:t xml:space="preserve">Σιόλα Στ. και Βελεσιώτου Φ.: </w:t>
      </w:r>
      <w:r w:rsidRPr="006E765C">
        <w:rPr>
          <w:rFonts w:eastAsia="Times New Roman"/>
          <w:i/>
          <w:sz w:val="24"/>
          <w:szCs w:val="24"/>
        </w:rPr>
        <w:t>Διόδια</w:t>
      </w:r>
      <w:r w:rsidRPr="006E765C">
        <w:rPr>
          <w:rFonts w:eastAsia="Times New Roman"/>
          <w:sz w:val="24"/>
          <w:szCs w:val="24"/>
        </w:rPr>
        <w:t>.</w:t>
      </w:r>
    </w:p>
    <w:p w:rsidR="0078671A" w:rsidRPr="006E765C" w:rsidRDefault="0078671A" w:rsidP="00BE3820">
      <w:pPr>
        <w:numPr>
          <w:ilvl w:val="0"/>
          <w:numId w:val="300"/>
        </w:numPr>
        <w:spacing w:after="0" w:line="240" w:lineRule="auto"/>
        <w:rPr>
          <w:sz w:val="24"/>
          <w:szCs w:val="24"/>
        </w:rPr>
      </w:pPr>
      <w:r w:rsidRPr="006E765C">
        <w:rPr>
          <w:sz w:val="24"/>
          <w:szCs w:val="24"/>
        </w:rPr>
        <w:t xml:space="preserve">Μητροπάνος Δ.: </w:t>
      </w:r>
      <w:r w:rsidRPr="006E765C">
        <w:rPr>
          <w:i/>
          <w:sz w:val="24"/>
          <w:szCs w:val="24"/>
        </w:rPr>
        <w:t>Αν είσαι πλάι μου</w:t>
      </w:r>
      <w:r w:rsidRPr="006E765C">
        <w:rPr>
          <w:sz w:val="24"/>
          <w:szCs w:val="24"/>
        </w:rPr>
        <w:t>.</w:t>
      </w:r>
    </w:p>
    <w:p w:rsidR="0078671A" w:rsidRPr="006E765C" w:rsidRDefault="0078671A" w:rsidP="00026932">
      <w:pPr>
        <w:spacing w:after="0"/>
        <w:ind w:left="720"/>
        <w:rPr>
          <w:sz w:val="24"/>
          <w:szCs w:val="24"/>
          <w:highlight w:val="white"/>
        </w:rPr>
      </w:pPr>
    </w:p>
    <w:p w:rsidR="0078671A" w:rsidRPr="006E765C" w:rsidRDefault="0078671A" w:rsidP="00026932">
      <w:pPr>
        <w:spacing w:after="0"/>
        <w:ind w:left="360"/>
        <w:rPr>
          <w:sz w:val="24"/>
          <w:szCs w:val="24"/>
          <w:highlight w:val="white"/>
        </w:rPr>
      </w:pPr>
      <w:r w:rsidRPr="006E765C">
        <w:rPr>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78671A" w:rsidRPr="00C96238" w:rsidRDefault="0078671A" w:rsidP="00026932">
      <w:pPr>
        <w:spacing w:after="0"/>
        <w:rPr>
          <w:rFonts w:cs="Arial"/>
          <w:color w:val="000000"/>
          <w:szCs w:val="24"/>
        </w:rPr>
      </w:pPr>
    </w:p>
    <w:p w:rsidR="0078671A" w:rsidRPr="00C96238" w:rsidRDefault="0078671A" w:rsidP="00026932">
      <w:pPr>
        <w:spacing w:after="0"/>
        <w:rPr>
          <w:bCs/>
          <w:sz w:val="28"/>
          <w:szCs w:val="24"/>
        </w:rPr>
      </w:pPr>
      <w:r w:rsidRPr="00C96238">
        <w:rPr>
          <w:rFonts w:eastAsia="Times New Roman"/>
          <w:bCs/>
          <w:sz w:val="28"/>
          <w:szCs w:val="24"/>
        </w:rPr>
        <w:t>Περαιτέρω ενδεικτική βιβλιογραφία για τον/την εκπαιδευτικό</w:t>
      </w:r>
    </w:p>
    <w:p w:rsidR="0078671A" w:rsidRPr="00C96238" w:rsidRDefault="0078671A" w:rsidP="00026932">
      <w:pPr>
        <w:spacing w:after="0"/>
        <w:rPr>
          <w:bCs/>
          <w:sz w:val="28"/>
          <w:szCs w:val="24"/>
        </w:rPr>
      </w:pPr>
    </w:p>
    <w:p w:rsidR="0078671A" w:rsidRPr="006E765C" w:rsidRDefault="0078671A" w:rsidP="00BE3820">
      <w:pPr>
        <w:numPr>
          <w:ilvl w:val="0"/>
          <w:numId w:val="400"/>
        </w:numPr>
        <w:spacing w:after="0" w:line="240" w:lineRule="auto"/>
        <w:rPr>
          <w:rFonts w:asciiTheme="minorHAnsi" w:eastAsia="Times New Roman" w:hAnsiTheme="minorHAnsi"/>
          <w:sz w:val="24"/>
          <w:szCs w:val="24"/>
        </w:rPr>
      </w:pPr>
      <w:r w:rsidRPr="006E765C">
        <w:rPr>
          <w:rFonts w:asciiTheme="minorHAnsi" w:eastAsia="Times New Roman" w:hAnsiTheme="minorHAnsi"/>
          <w:sz w:val="24"/>
          <w:szCs w:val="24"/>
        </w:rPr>
        <w:t xml:space="preserve">Ι. Μ. Δημητριάδος – Ακαδημία Θεολογικών Σπουδών (2004). </w:t>
      </w:r>
      <w:r w:rsidRPr="006E765C">
        <w:rPr>
          <w:rFonts w:asciiTheme="minorHAnsi" w:eastAsia="Times New Roman" w:hAnsiTheme="minorHAnsi"/>
          <w:i/>
          <w:sz w:val="24"/>
          <w:szCs w:val="24"/>
        </w:rPr>
        <w:t>Φύλο και θρησκεία. Η θέση της γυναίκας στην Εκκλησία</w:t>
      </w:r>
      <w:r w:rsidRPr="006E765C">
        <w:rPr>
          <w:rFonts w:asciiTheme="minorHAnsi" w:eastAsia="Times New Roman" w:hAnsiTheme="minorHAnsi"/>
          <w:sz w:val="24"/>
          <w:szCs w:val="24"/>
        </w:rPr>
        <w:t xml:space="preserve">. Αθήνα: Ίνδικτος.Κορνάρος, Β., </w:t>
      </w:r>
      <w:r w:rsidRPr="006E765C">
        <w:rPr>
          <w:rFonts w:asciiTheme="minorHAnsi" w:eastAsia="Times New Roman" w:hAnsiTheme="minorHAnsi"/>
          <w:i/>
          <w:sz w:val="24"/>
          <w:szCs w:val="24"/>
        </w:rPr>
        <w:t>Ερωτόκριτος</w:t>
      </w:r>
      <w:r w:rsidRPr="006E765C">
        <w:rPr>
          <w:rFonts w:asciiTheme="minorHAnsi" w:eastAsia="Times New Roman" w:hAnsiTheme="minorHAnsi"/>
          <w:sz w:val="24"/>
          <w:szCs w:val="24"/>
        </w:rPr>
        <w:t xml:space="preserve"> (αποσπάσματα, από: </w:t>
      </w:r>
      <w:hyperlink r:id="rId430" w:history="1">
        <w:r w:rsidRPr="006E765C">
          <w:rPr>
            <w:rFonts w:asciiTheme="minorHAnsi" w:eastAsia="Arial" w:hAnsiTheme="minorHAnsi"/>
            <w:color w:val="0000FF"/>
            <w:sz w:val="24"/>
            <w:szCs w:val="24"/>
            <w:u w:val="single"/>
          </w:rPr>
          <w:t>http://www.ebooks4greeks.gr</w:t>
        </w:r>
      </w:hyperlink>
      <w:r w:rsidRPr="006E765C">
        <w:rPr>
          <w:rFonts w:asciiTheme="minorHAnsi" w:eastAsia="Times New Roman" w:hAnsiTheme="minorHAnsi"/>
          <w:sz w:val="24"/>
          <w:szCs w:val="24"/>
        </w:rPr>
        <w:t>)</w:t>
      </w:r>
      <w:r w:rsidRPr="006E765C">
        <w:rPr>
          <w:rFonts w:asciiTheme="minorHAnsi" w:eastAsia="Times New Roman" w:hAnsiTheme="minorHAnsi"/>
          <w:i/>
          <w:sz w:val="24"/>
          <w:szCs w:val="24"/>
        </w:rPr>
        <w:t>.</w:t>
      </w:r>
    </w:p>
    <w:p w:rsidR="0078671A" w:rsidRPr="006E765C" w:rsidRDefault="0078671A" w:rsidP="00BE3820">
      <w:pPr>
        <w:numPr>
          <w:ilvl w:val="0"/>
          <w:numId w:val="400"/>
        </w:numPr>
        <w:spacing w:after="0" w:line="240" w:lineRule="auto"/>
        <w:rPr>
          <w:rFonts w:asciiTheme="minorHAnsi" w:eastAsia="Times New Roman" w:hAnsiTheme="minorHAnsi"/>
          <w:sz w:val="24"/>
          <w:szCs w:val="24"/>
        </w:rPr>
      </w:pPr>
      <w:r w:rsidRPr="006E765C">
        <w:rPr>
          <w:rFonts w:asciiTheme="minorHAnsi" w:eastAsia="Times New Roman" w:hAnsiTheme="minorHAnsi"/>
          <w:sz w:val="24"/>
          <w:szCs w:val="24"/>
        </w:rPr>
        <w:t xml:space="preserve">Βουλγαράκης, Α. Ηλ. (1995). </w:t>
      </w:r>
      <w:r w:rsidRPr="006E765C">
        <w:rPr>
          <w:rFonts w:asciiTheme="minorHAnsi" w:eastAsia="Times New Roman" w:hAnsiTheme="minorHAnsi"/>
          <w:i/>
          <w:iCs/>
          <w:sz w:val="24"/>
          <w:szCs w:val="24"/>
        </w:rPr>
        <w:t xml:space="preserve">Αγάπη και γάμος. </w:t>
      </w:r>
      <w:r w:rsidRPr="006E765C">
        <w:rPr>
          <w:rFonts w:asciiTheme="minorHAnsi" w:eastAsia="Times New Roman" w:hAnsiTheme="minorHAnsi"/>
          <w:sz w:val="24"/>
          <w:szCs w:val="24"/>
        </w:rPr>
        <w:t>Αθήνα: Αρμός, σσ. 76-81 (για τον έρωτα και το σεξ).</w:t>
      </w:r>
    </w:p>
    <w:p w:rsidR="0078671A" w:rsidRPr="006E765C" w:rsidRDefault="0078671A" w:rsidP="00BE3820">
      <w:pPr>
        <w:numPr>
          <w:ilvl w:val="0"/>
          <w:numId w:val="400"/>
        </w:numPr>
        <w:spacing w:after="0" w:line="240" w:lineRule="auto"/>
        <w:rPr>
          <w:rFonts w:asciiTheme="minorHAnsi" w:eastAsia="Times New Roman" w:hAnsiTheme="minorHAnsi"/>
          <w:sz w:val="24"/>
          <w:szCs w:val="24"/>
        </w:rPr>
      </w:pPr>
      <w:r w:rsidRPr="006E765C">
        <w:rPr>
          <w:rFonts w:asciiTheme="minorHAnsi" w:eastAsia="Times New Roman" w:hAnsiTheme="minorHAnsi"/>
          <w:sz w:val="24"/>
          <w:szCs w:val="24"/>
        </w:rPr>
        <w:t xml:space="preserve">Γιανναράς, Χρ. (2003). </w:t>
      </w:r>
      <w:r w:rsidRPr="006E765C">
        <w:rPr>
          <w:rFonts w:asciiTheme="minorHAnsi" w:eastAsia="Times New Roman" w:hAnsiTheme="minorHAnsi"/>
          <w:i/>
          <w:sz w:val="24"/>
          <w:szCs w:val="24"/>
        </w:rPr>
        <w:t>Σχόλιο στο Άσμα Ασμάτων</w:t>
      </w:r>
      <w:r w:rsidRPr="006E765C">
        <w:rPr>
          <w:rFonts w:asciiTheme="minorHAnsi" w:eastAsia="Times New Roman" w:hAnsiTheme="minorHAnsi"/>
          <w:sz w:val="24"/>
          <w:szCs w:val="24"/>
        </w:rPr>
        <w:t xml:space="preserve"> (κεφάλαια «</w:t>
      </w:r>
      <w:r w:rsidRPr="006E765C">
        <w:rPr>
          <w:rFonts w:asciiTheme="minorHAnsi" w:eastAsia="Times New Roman" w:hAnsiTheme="minorHAnsi"/>
          <w:sz w:val="24"/>
          <w:szCs w:val="24"/>
          <w:lang w:val="en-US"/>
        </w:rPr>
        <w:t>Modulatio</w:t>
      </w:r>
      <w:r w:rsidRPr="006E765C">
        <w:rPr>
          <w:rFonts w:asciiTheme="minorHAnsi" w:eastAsia="Times New Roman" w:hAnsiTheme="minorHAnsi"/>
          <w:sz w:val="24"/>
          <w:szCs w:val="24"/>
        </w:rPr>
        <w:t>» και «</w:t>
      </w:r>
      <w:r w:rsidRPr="006E765C">
        <w:rPr>
          <w:rFonts w:asciiTheme="minorHAnsi" w:eastAsia="Times New Roman" w:hAnsiTheme="minorHAnsi"/>
          <w:sz w:val="24"/>
          <w:szCs w:val="24"/>
          <w:lang w:val="it-IT"/>
        </w:rPr>
        <w:t>Comma</w:t>
      </w:r>
      <w:r w:rsidRPr="006E765C">
        <w:rPr>
          <w:rFonts w:asciiTheme="minorHAnsi" w:eastAsia="Times New Roman" w:hAnsiTheme="minorHAnsi"/>
          <w:sz w:val="24"/>
          <w:szCs w:val="24"/>
        </w:rPr>
        <w:t>»). Αθήνα: Δόμος.</w:t>
      </w:r>
    </w:p>
    <w:p w:rsidR="0078671A" w:rsidRPr="006E765C" w:rsidRDefault="0078671A" w:rsidP="00BE3820">
      <w:pPr>
        <w:numPr>
          <w:ilvl w:val="0"/>
          <w:numId w:val="400"/>
        </w:numPr>
        <w:spacing w:after="0" w:line="240" w:lineRule="auto"/>
        <w:rPr>
          <w:rFonts w:asciiTheme="minorHAnsi" w:eastAsia="Times New Roman" w:hAnsiTheme="minorHAnsi"/>
          <w:sz w:val="24"/>
          <w:szCs w:val="24"/>
        </w:rPr>
      </w:pPr>
      <w:r w:rsidRPr="006E765C">
        <w:rPr>
          <w:rFonts w:asciiTheme="minorHAnsi" w:hAnsiTheme="minorHAnsi" w:cs="Arial"/>
          <w:color w:val="000000"/>
          <w:sz w:val="24"/>
          <w:szCs w:val="24"/>
          <w:lang w:val="en-US"/>
        </w:rPr>
        <w:t>Dervish</w:t>
      </w:r>
      <w:r w:rsidRPr="006E765C">
        <w:rPr>
          <w:rFonts w:asciiTheme="minorHAnsi" w:hAnsiTheme="minorHAnsi" w:cs="Arial"/>
          <w:color w:val="000000"/>
          <w:sz w:val="24"/>
          <w:szCs w:val="24"/>
        </w:rPr>
        <w:t xml:space="preserve"> </w:t>
      </w:r>
      <w:r w:rsidRPr="006E765C">
        <w:rPr>
          <w:rFonts w:asciiTheme="minorHAnsi" w:hAnsiTheme="minorHAnsi" w:cs="Arial"/>
          <w:color w:val="000000"/>
          <w:sz w:val="24"/>
          <w:szCs w:val="24"/>
          <w:lang w:val="en-US"/>
        </w:rPr>
        <w:t>Abu</w:t>
      </w:r>
      <w:r w:rsidRPr="006E765C">
        <w:rPr>
          <w:rFonts w:asciiTheme="minorHAnsi" w:hAnsiTheme="minorHAnsi" w:cs="Arial"/>
          <w:color w:val="000000"/>
          <w:sz w:val="24"/>
          <w:szCs w:val="24"/>
        </w:rPr>
        <w:t xml:space="preserve"> </w:t>
      </w:r>
      <w:r w:rsidRPr="006E765C">
        <w:rPr>
          <w:rFonts w:asciiTheme="minorHAnsi" w:hAnsiTheme="minorHAnsi" w:cs="Arial"/>
          <w:color w:val="000000"/>
          <w:sz w:val="24"/>
          <w:szCs w:val="24"/>
          <w:lang w:val="en-US"/>
        </w:rPr>
        <w:t>Bekr</w:t>
      </w:r>
      <w:r w:rsidRPr="006E765C">
        <w:rPr>
          <w:rFonts w:asciiTheme="minorHAnsi" w:hAnsiTheme="minorHAnsi" w:cs="Arial"/>
          <w:color w:val="000000"/>
          <w:sz w:val="24"/>
          <w:szCs w:val="24"/>
        </w:rPr>
        <w:t xml:space="preserve"> (2013). </w:t>
      </w:r>
      <w:r w:rsidRPr="006E765C">
        <w:rPr>
          <w:rFonts w:asciiTheme="minorHAnsi" w:hAnsiTheme="minorHAnsi" w:cs="Arial"/>
          <w:i/>
          <w:color w:val="000000"/>
          <w:sz w:val="24"/>
          <w:szCs w:val="24"/>
        </w:rPr>
        <w:t>Χίλιες και Μια νύχτες</w:t>
      </w:r>
      <w:r w:rsidRPr="006E765C">
        <w:rPr>
          <w:rFonts w:asciiTheme="minorHAnsi" w:hAnsiTheme="minorHAnsi" w:cs="Arial"/>
          <w:color w:val="000000"/>
          <w:sz w:val="24"/>
          <w:szCs w:val="24"/>
        </w:rPr>
        <w:t xml:space="preserve">. Αθήνα: </w:t>
      </w:r>
      <w:r w:rsidRPr="006E765C">
        <w:rPr>
          <w:rFonts w:asciiTheme="minorHAnsi" w:hAnsiTheme="minorHAnsi" w:cs="Arial"/>
          <w:color w:val="000000"/>
          <w:sz w:val="24"/>
          <w:szCs w:val="24"/>
          <w:lang w:val="en-US"/>
        </w:rPr>
        <w:t>schooltime</w:t>
      </w:r>
      <w:r w:rsidRPr="006E765C">
        <w:rPr>
          <w:rFonts w:asciiTheme="minorHAnsi" w:hAnsiTheme="minorHAnsi" w:cs="Arial"/>
          <w:color w:val="000000"/>
          <w:sz w:val="24"/>
          <w:szCs w:val="24"/>
        </w:rPr>
        <w:t>.</w:t>
      </w:r>
      <w:r w:rsidRPr="006E765C">
        <w:rPr>
          <w:rFonts w:asciiTheme="minorHAnsi" w:hAnsiTheme="minorHAnsi" w:cs="Arial"/>
          <w:color w:val="000000"/>
          <w:sz w:val="24"/>
          <w:szCs w:val="24"/>
          <w:lang w:val="en-US"/>
        </w:rPr>
        <w:t>gr</w:t>
      </w:r>
      <w:r w:rsidRPr="006E765C">
        <w:rPr>
          <w:rFonts w:asciiTheme="minorHAnsi" w:hAnsiTheme="minorHAnsi" w:cs="Arial"/>
          <w:color w:val="000000"/>
          <w:sz w:val="24"/>
          <w:szCs w:val="24"/>
        </w:rPr>
        <w:t xml:space="preserve"> (με βάση την έκδοση του Σαλίβερου 1921). Τόμ. Α΄. Στο </w:t>
      </w:r>
      <w:hyperlink r:id="rId431" w:history="1">
        <w:r w:rsidRPr="006E765C">
          <w:rPr>
            <w:rFonts w:asciiTheme="minorHAnsi" w:hAnsiTheme="minorHAnsi"/>
            <w:color w:val="0000FF"/>
            <w:sz w:val="24"/>
            <w:szCs w:val="24"/>
            <w:u w:val="single"/>
          </w:rPr>
          <w:t>http://www.schooltime.gr/wp-content/uploads/2013/06/arabian-nights_tom-a_paramithia-tis-halimas_www.schooltime.gr_.pdf</w:t>
        </w:r>
      </w:hyperlink>
      <w:r w:rsidRPr="006E765C">
        <w:rPr>
          <w:rFonts w:asciiTheme="minorHAnsi" w:hAnsiTheme="minorHAnsi"/>
          <w:color w:val="0000FF"/>
          <w:sz w:val="24"/>
          <w:szCs w:val="24"/>
          <w:u w:val="single"/>
        </w:rPr>
        <w:t xml:space="preserve"> </w:t>
      </w:r>
    </w:p>
    <w:p w:rsidR="0078671A" w:rsidRPr="006E765C" w:rsidRDefault="0078671A" w:rsidP="00BE3820">
      <w:pPr>
        <w:numPr>
          <w:ilvl w:val="0"/>
          <w:numId w:val="400"/>
        </w:numPr>
        <w:spacing w:after="0" w:line="240" w:lineRule="auto"/>
        <w:rPr>
          <w:rFonts w:asciiTheme="minorHAnsi" w:eastAsia="Times New Roman" w:hAnsiTheme="minorHAnsi"/>
          <w:sz w:val="24"/>
          <w:szCs w:val="24"/>
        </w:rPr>
      </w:pPr>
      <w:r w:rsidRPr="006E765C">
        <w:rPr>
          <w:rFonts w:asciiTheme="minorHAnsi" w:eastAsia="Times New Roman" w:hAnsiTheme="minorHAnsi"/>
          <w:sz w:val="24"/>
          <w:szCs w:val="24"/>
        </w:rPr>
        <w:t>Ζιάκα, Αγγ. (2008). Η έννοια του Σώματος στο Ισλάμ</w:t>
      </w:r>
      <w:r w:rsidRPr="006E765C">
        <w:rPr>
          <w:rFonts w:asciiTheme="minorHAnsi" w:eastAsia="Times New Roman" w:hAnsiTheme="minorHAnsi"/>
          <w:i/>
          <w:sz w:val="24"/>
          <w:szCs w:val="24"/>
        </w:rPr>
        <w:t xml:space="preserve">. </w:t>
      </w:r>
      <w:r w:rsidRPr="006E765C">
        <w:rPr>
          <w:rFonts w:asciiTheme="minorHAnsi" w:eastAsia="Times New Roman" w:hAnsiTheme="minorHAnsi"/>
          <w:sz w:val="24"/>
          <w:szCs w:val="24"/>
        </w:rPr>
        <w:t>Στο Π. Παχής (Επιμ.).</w:t>
      </w:r>
      <w:r w:rsidRPr="006E765C">
        <w:rPr>
          <w:rFonts w:asciiTheme="minorHAnsi" w:eastAsia="Times New Roman" w:hAnsiTheme="minorHAnsi"/>
          <w:i/>
          <w:sz w:val="24"/>
          <w:szCs w:val="24"/>
        </w:rPr>
        <w:t>Φιλία και Κοινωνία</w:t>
      </w:r>
      <w:r w:rsidRPr="006E765C">
        <w:rPr>
          <w:rFonts w:asciiTheme="minorHAnsi" w:eastAsia="Times New Roman" w:hAnsiTheme="minorHAnsi"/>
          <w:sz w:val="24"/>
          <w:szCs w:val="24"/>
        </w:rPr>
        <w:t>. Θεσσαλονίκη: Βάνιας.</w:t>
      </w:r>
    </w:p>
    <w:p w:rsidR="0078671A" w:rsidRPr="006E765C" w:rsidRDefault="0078671A" w:rsidP="00BE3820">
      <w:pPr>
        <w:numPr>
          <w:ilvl w:val="0"/>
          <w:numId w:val="400"/>
        </w:numPr>
        <w:spacing w:after="0" w:line="240" w:lineRule="auto"/>
        <w:rPr>
          <w:rFonts w:asciiTheme="minorHAnsi" w:eastAsia="Times New Roman" w:hAnsiTheme="minorHAnsi"/>
          <w:sz w:val="24"/>
          <w:szCs w:val="24"/>
        </w:rPr>
      </w:pPr>
      <w:r w:rsidRPr="006E765C">
        <w:rPr>
          <w:rFonts w:asciiTheme="minorHAnsi" w:eastAsia="Times New Roman" w:hAnsiTheme="minorHAnsi"/>
          <w:sz w:val="24"/>
          <w:szCs w:val="24"/>
        </w:rPr>
        <w:lastRenderedPageBreak/>
        <w:t xml:space="preserve">Ζιάκας, Γρ. (1971). </w:t>
      </w:r>
      <w:r w:rsidRPr="006E765C">
        <w:rPr>
          <w:rFonts w:asciiTheme="minorHAnsi" w:eastAsia="Times New Roman" w:hAnsiTheme="minorHAnsi"/>
          <w:i/>
          <w:sz w:val="24"/>
          <w:szCs w:val="24"/>
        </w:rPr>
        <w:t>Ο Μυστικός Ποιητής Τζαλαλεντίν Ρούμι</w:t>
      </w:r>
      <w:r w:rsidRPr="006E765C">
        <w:rPr>
          <w:rFonts w:asciiTheme="minorHAnsi" w:eastAsia="Times New Roman" w:hAnsiTheme="minorHAnsi"/>
          <w:sz w:val="24"/>
          <w:szCs w:val="24"/>
        </w:rPr>
        <w:t>. Θεσσαλονίκη: Π. Πουρναράς.</w:t>
      </w:r>
    </w:p>
    <w:p w:rsidR="0078671A" w:rsidRPr="006E765C" w:rsidRDefault="0078671A" w:rsidP="00BE3820">
      <w:pPr>
        <w:numPr>
          <w:ilvl w:val="0"/>
          <w:numId w:val="400"/>
        </w:numPr>
        <w:shd w:val="clear" w:color="auto" w:fill="FFFFFF"/>
        <w:spacing w:after="0" w:line="240" w:lineRule="auto"/>
        <w:textAlignment w:val="baseline"/>
        <w:outlineLvl w:val="0"/>
        <w:rPr>
          <w:rFonts w:asciiTheme="minorHAnsi" w:eastAsia="Times New Roman" w:hAnsiTheme="minorHAnsi"/>
          <w:color w:val="111111"/>
          <w:kern w:val="36"/>
          <w:sz w:val="24"/>
          <w:szCs w:val="24"/>
        </w:rPr>
      </w:pPr>
      <w:r w:rsidRPr="006E765C">
        <w:rPr>
          <w:rFonts w:asciiTheme="minorHAnsi" w:eastAsia="Times New Roman" w:hAnsiTheme="minorHAnsi"/>
          <w:color w:val="111111"/>
          <w:kern w:val="36"/>
          <w:sz w:val="24"/>
          <w:szCs w:val="24"/>
        </w:rPr>
        <w:t xml:space="preserve">Θεοτόκης Κ. (1986). </w:t>
      </w:r>
      <w:r w:rsidRPr="006E765C">
        <w:rPr>
          <w:rFonts w:asciiTheme="minorHAnsi" w:eastAsia="Times New Roman" w:hAnsiTheme="minorHAnsi"/>
          <w:i/>
          <w:color w:val="111111"/>
          <w:kern w:val="36"/>
          <w:sz w:val="24"/>
          <w:szCs w:val="24"/>
        </w:rPr>
        <w:t>Η ιστορία της Σακούνταλας κατά το Μαχαβάρατα</w:t>
      </w:r>
      <w:r w:rsidRPr="006E765C">
        <w:rPr>
          <w:rFonts w:asciiTheme="minorHAnsi" w:eastAsia="Times New Roman" w:hAnsiTheme="minorHAnsi"/>
          <w:color w:val="111111"/>
          <w:kern w:val="36"/>
          <w:sz w:val="24"/>
          <w:szCs w:val="24"/>
        </w:rPr>
        <w:t>. Αθήνα: Κείμενα.</w:t>
      </w:r>
    </w:p>
    <w:p w:rsidR="0078671A" w:rsidRPr="006E765C" w:rsidRDefault="0078671A" w:rsidP="00BE3820">
      <w:pPr>
        <w:numPr>
          <w:ilvl w:val="0"/>
          <w:numId w:val="400"/>
        </w:numPr>
        <w:spacing w:after="0" w:line="240" w:lineRule="auto"/>
        <w:rPr>
          <w:rFonts w:asciiTheme="minorHAnsi" w:eastAsia="Times New Roman" w:hAnsiTheme="minorHAnsi" w:cs="Helvetica"/>
          <w:sz w:val="24"/>
          <w:szCs w:val="24"/>
          <w:shd w:val="clear" w:color="auto" w:fill="FFFFFF"/>
        </w:rPr>
      </w:pPr>
      <w:r w:rsidRPr="006E765C">
        <w:rPr>
          <w:rFonts w:asciiTheme="minorHAnsi" w:eastAsia="Times New Roman" w:hAnsiTheme="minorHAnsi" w:cs="Helvetica"/>
          <w:sz w:val="24"/>
          <w:szCs w:val="24"/>
        </w:rPr>
        <w:t xml:space="preserve">Καλλιακμάνης, Β. π. (2003). Η υπέρβαση της διακρίσεως των δύο φύλων στη θεολογία του Αποστόλου Παύλου. Στο Ι. Μ. Βεροίας, Ναούσης και Καμπανίας. </w:t>
      </w:r>
      <w:r w:rsidRPr="006E765C">
        <w:rPr>
          <w:rFonts w:asciiTheme="minorHAnsi" w:eastAsia="Times New Roman" w:hAnsiTheme="minorHAnsi" w:cs="Helvetica"/>
          <w:i/>
          <w:sz w:val="24"/>
          <w:szCs w:val="24"/>
        </w:rPr>
        <w:t>Η γυναίκα κατά τον Απόστολο Παύλο. Πρακτικά Διεθνούς Επιστημονικού Συνεδρίου</w:t>
      </w:r>
      <w:r w:rsidRPr="006E765C">
        <w:rPr>
          <w:rFonts w:asciiTheme="minorHAnsi" w:eastAsia="Times New Roman" w:hAnsiTheme="minorHAnsi" w:cs="Helvetica"/>
          <w:sz w:val="24"/>
          <w:szCs w:val="24"/>
        </w:rPr>
        <w:t xml:space="preserve"> (</w:t>
      </w:r>
      <w:r w:rsidRPr="006E765C">
        <w:rPr>
          <w:rFonts w:asciiTheme="minorHAnsi" w:eastAsia="Times New Roman" w:hAnsiTheme="minorHAnsi" w:cs="Helvetica"/>
          <w:i/>
          <w:sz w:val="24"/>
          <w:szCs w:val="24"/>
        </w:rPr>
        <w:t>Βέροια, 26-28 Ιουνίου 2003)</w:t>
      </w:r>
      <w:r w:rsidRPr="006E765C">
        <w:rPr>
          <w:rFonts w:asciiTheme="minorHAnsi" w:eastAsia="Times New Roman" w:hAnsiTheme="minorHAnsi" w:cs="Helvetica"/>
          <w:sz w:val="24"/>
          <w:szCs w:val="24"/>
        </w:rPr>
        <w:t xml:space="preserve"> (σσ. 175- 184). Βέροια.</w:t>
      </w:r>
    </w:p>
    <w:p w:rsidR="0078671A" w:rsidRPr="006E765C" w:rsidRDefault="0078671A" w:rsidP="00BE3820">
      <w:pPr>
        <w:numPr>
          <w:ilvl w:val="0"/>
          <w:numId w:val="400"/>
        </w:numPr>
        <w:spacing w:after="0" w:line="240" w:lineRule="auto"/>
        <w:rPr>
          <w:rFonts w:asciiTheme="minorHAnsi" w:hAnsiTheme="minorHAnsi" w:cs="Arial"/>
          <w:sz w:val="24"/>
          <w:szCs w:val="24"/>
        </w:rPr>
      </w:pPr>
      <w:r w:rsidRPr="006E765C">
        <w:rPr>
          <w:rFonts w:asciiTheme="minorHAnsi" w:hAnsiTheme="minorHAnsi" w:cs="Arial"/>
          <w:sz w:val="24"/>
          <w:szCs w:val="24"/>
        </w:rPr>
        <w:t xml:space="preserve">Μπεν, Άφρα (2008). </w:t>
      </w:r>
      <w:r w:rsidRPr="006E765C">
        <w:rPr>
          <w:rFonts w:asciiTheme="minorHAnsi" w:hAnsiTheme="minorHAnsi" w:cs="Arial"/>
          <w:i/>
          <w:sz w:val="24"/>
          <w:szCs w:val="24"/>
        </w:rPr>
        <w:t>Ορουνόκο ή ο Σκλάβος Πρίγκιπας</w:t>
      </w:r>
      <w:r w:rsidRPr="006E765C">
        <w:rPr>
          <w:rFonts w:asciiTheme="minorHAnsi" w:hAnsiTheme="minorHAnsi" w:cs="Arial"/>
          <w:sz w:val="24"/>
          <w:szCs w:val="24"/>
        </w:rPr>
        <w:t>. Μτφρ. Γ. Κονδύλης. Αθήνα: Μαΐστρος.</w:t>
      </w:r>
    </w:p>
    <w:p w:rsidR="0078671A" w:rsidRPr="006E765C" w:rsidRDefault="0078671A" w:rsidP="00BE3820">
      <w:pPr>
        <w:numPr>
          <w:ilvl w:val="0"/>
          <w:numId w:val="400"/>
        </w:numPr>
        <w:spacing w:after="0" w:line="240" w:lineRule="auto"/>
        <w:rPr>
          <w:rFonts w:asciiTheme="minorHAnsi" w:eastAsia="Times New Roman" w:hAnsiTheme="minorHAnsi" w:cs="Helvetica"/>
          <w:sz w:val="24"/>
          <w:szCs w:val="24"/>
          <w:shd w:val="clear" w:color="auto" w:fill="FFFFFF"/>
        </w:rPr>
      </w:pPr>
      <w:r w:rsidRPr="006E765C">
        <w:rPr>
          <w:rFonts w:asciiTheme="minorHAnsi" w:hAnsiTheme="minorHAnsi" w:cs="Calibri"/>
          <w:sz w:val="24"/>
          <w:szCs w:val="24"/>
        </w:rPr>
        <w:t>Νταμπούρ, Ιμπρ. Χαλ</w:t>
      </w:r>
      <w:r w:rsidRPr="006E765C">
        <w:rPr>
          <w:rFonts w:asciiTheme="minorHAnsi" w:hAnsiTheme="minorHAnsi" w:cs="Calibri"/>
          <w:sz w:val="24"/>
          <w:szCs w:val="24"/>
          <w:highlight w:val="white"/>
        </w:rPr>
        <w:t xml:space="preserve">. (1990). </w:t>
      </w:r>
      <w:r w:rsidRPr="006E765C">
        <w:rPr>
          <w:rFonts w:asciiTheme="minorHAnsi" w:hAnsiTheme="minorHAnsi" w:cs="Calibri"/>
          <w:i/>
          <w:sz w:val="24"/>
          <w:szCs w:val="24"/>
          <w:highlight w:val="white"/>
        </w:rPr>
        <w:t>Γάμος και Οικογένεια κατά το Ισλάμ</w:t>
      </w:r>
      <w:r w:rsidRPr="006E765C">
        <w:rPr>
          <w:rFonts w:asciiTheme="minorHAnsi" w:hAnsiTheme="minorHAnsi" w:cs="Calibri"/>
          <w:sz w:val="24"/>
          <w:szCs w:val="24"/>
          <w:highlight w:val="white"/>
        </w:rPr>
        <w:t>. Διδακτορική διατριβή. Θεσσαλονίκη</w:t>
      </w:r>
      <w:r w:rsidRPr="006E765C">
        <w:rPr>
          <w:rFonts w:asciiTheme="minorHAnsi" w:hAnsiTheme="minorHAnsi" w:cs="Calibri"/>
          <w:sz w:val="24"/>
          <w:szCs w:val="24"/>
        </w:rPr>
        <w:t>: Αριστοτέλειο Πανεπιστήμιο.</w:t>
      </w:r>
    </w:p>
    <w:p w:rsidR="0078671A" w:rsidRPr="006E765C" w:rsidRDefault="0078671A" w:rsidP="00BE3820">
      <w:pPr>
        <w:numPr>
          <w:ilvl w:val="0"/>
          <w:numId w:val="400"/>
        </w:numPr>
        <w:spacing w:after="0" w:line="240" w:lineRule="auto"/>
        <w:rPr>
          <w:rFonts w:asciiTheme="minorHAnsi" w:eastAsia="Times New Roman" w:hAnsiTheme="minorHAnsi"/>
          <w:sz w:val="24"/>
          <w:szCs w:val="24"/>
        </w:rPr>
      </w:pPr>
      <w:r w:rsidRPr="006E765C">
        <w:rPr>
          <w:rFonts w:asciiTheme="minorHAnsi" w:eastAsia="Times New Roman" w:hAnsiTheme="minorHAnsi"/>
          <w:sz w:val="24"/>
          <w:szCs w:val="24"/>
        </w:rPr>
        <w:t xml:space="preserve">Μπερντιάεφ, Ν. Δ. (1972). Για τη σεξουαλικότητα, τον έρωτα και την αγάπη. Στο Γιανναράς Χρ. κ. ά. </w:t>
      </w:r>
      <w:r w:rsidRPr="006E765C">
        <w:rPr>
          <w:rFonts w:asciiTheme="minorHAnsi" w:eastAsia="Times New Roman" w:hAnsiTheme="minorHAnsi"/>
          <w:i/>
          <w:iCs/>
          <w:sz w:val="24"/>
          <w:szCs w:val="24"/>
        </w:rPr>
        <w:t xml:space="preserve">Έρως και γάμος </w:t>
      </w:r>
      <w:r w:rsidRPr="006E765C">
        <w:rPr>
          <w:rFonts w:asciiTheme="minorHAnsi" w:eastAsia="Times New Roman" w:hAnsiTheme="minorHAnsi"/>
          <w:sz w:val="24"/>
          <w:szCs w:val="24"/>
        </w:rPr>
        <w:t>(σσ. 150-155).</w:t>
      </w:r>
      <w:r w:rsidRPr="006E765C">
        <w:rPr>
          <w:rFonts w:asciiTheme="minorHAnsi" w:eastAsia="Times New Roman" w:hAnsiTheme="minorHAnsi"/>
          <w:iCs/>
          <w:sz w:val="24"/>
          <w:szCs w:val="24"/>
        </w:rPr>
        <w:t xml:space="preserve"> Αθήνα:</w:t>
      </w:r>
      <w:r w:rsidRPr="006E765C">
        <w:rPr>
          <w:rFonts w:asciiTheme="minorHAnsi" w:eastAsia="Times New Roman" w:hAnsiTheme="minorHAnsi"/>
          <w:sz w:val="24"/>
          <w:szCs w:val="24"/>
        </w:rPr>
        <w:t xml:space="preserve"> Αθηνά. </w:t>
      </w:r>
    </w:p>
    <w:p w:rsidR="0078671A" w:rsidRPr="006E765C" w:rsidRDefault="0078671A" w:rsidP="00BE3820">
      <w:pPr>
        <w:numPr>
          <w:ilvl w:val="0"/>
          <w:numId w:val="400"/>
        </w:numPr>
        <w:spacing w:after="0" w:line="240" w:lineRule="auto"/>
        <w:rPr>
          <w:rFonts w:asciiTheme="minorHAnsi" w:eastAsia="Times New Roman" w:hAnsiTheme="minorHAnsi"/>
          <w:sz w:val="24"/>
          <w:szCs w:val="24"/>
        </w:rPr>
      </w:pPr>
      <w:r w:rsidRPr="006E765C">
        <w:rPr>
          <w:rFonts w:asciiTheme="minorHAnsi" w:eastAsia="Times New Roman" w:hAnsiTheme="minorHAnsi"/>
          <w:sz w:val="24"/>
          <w:szCs w:val="24"/>
        </w:rPr>
        <w:t xml:space="preserve">Σαίξπηρ Ουίλ. (2011). </w:t>
      </w:r>
      <w:r w:rsidRPr="006E765C">
        <w:rPr>
          <w:rFonts w:asciiTheme="minorHAnsi" w:eastAsia="Times New Roman" w:hAnsiTheme="minorHAnsi"/>
          <w:i/>
          <w:sz w:val="24"/>
          <w:szCs w:val="24"/>
        </w:rPr>
        <w:t>Ρωμαίος και Ιουλιέτα</w:t>
      </w:r>
      <w:r w:rsidRPr="006E765C">
        <w:rPr>
          <w:rFonts w:asciiTheme="minorHAnsi" w:eastAsia="Times New Roman" w:hAnsiTheme="minorHAnsi"/>
          <w:sz w:val="24"/>
          <w:szCs w:val="24"/>
        </w:rPr>
        <w:t>. Μτφρ. Ρ. Μουζενίδου, Λ. Παπαδόπουλος. Αθήνα: Δίπυλον Εντός των τειχών.</w:t>
      </w:r>
    </w:p>
    <w:p w:rsidR="0078671A" w:rsidRPr="006E765C" w:rsidRDefault="0078671A" w:rsidP="00BE3820">
      <w:pPr>
        <w:numPr>
          <w:ilvl w:val="0"/>
          <w:numId w:val="400"/>
        </w:numPr>
        <w:spacing w:after="0" w:line="240" w:lineRule="auto"/>
        <w:textAlignment w:val="baseline"/>
        <w:outlineLvl w:val="0"/>
        <w:rPr>
          <w:rFonts w:asciiTheme="minorHAnsi" w:hAnsiTheme="minorHAnsi"/>
          <w:bCs/>
          <w:kern w:val="36"/>
          <w:sz w:val="24"/>
          <w:szCs w:val="24"/>
        </w:rPr>
      </w:pPr>
      <w:r w:rsidRPr="006E765C">
        <w:rPr>
          <w:rFonts w:asciiTheme="minorHAnsi" w:hAnsiTheme="minorHAnsi"/>
          <w:bCs/>
          <w:kern w:val="36"/>
          <w:sz w:val="24"/>
          <w:szCs w:val="24"/>
        </w:rPr>
        <w:t xml:space="preserve">Σταμούλης, Χρ. . Η συμπλοκή των σωμάτων και η ερωτική συγκρότηση του βίου. Στο ιδίου (Επιμ.) (2014).  </w:t>
      </w:r>
      <w:r w:rsidRPr="006E765C">
        <w:rPr>
          <w:rFonts w:asciiTheme="minorHAnsi" w:hAnsiTheme="minorHAnsi"/>
          <w:bCs/>
          <w:i/>
          <w:kern w:val="36"/>
          <w:sz w:val="24"/>
          <w:szCs w:val="24"/>
        </w:rPr>
        <w:t>Έρωτας και Σεξουαλικότητα</w:t>
      </w:r>
      <w:r w:rsidRPr="006E765C">
        <w:rPr>
          <w:rFonts w:asciiTheme="minorHAnsi" w:hAnsiTheme="minorHAnsi"/>
          <w:bCs/>
          <w:kern w:val="36"/>
          <w:sz w:val="24"/>
          <w:szCs w:val="24"/>
        </w:rPr>
        <w:t>. Αθήνα: Αρμός, σ. 149-190.</w:t>
      </w:r>
    </w:p>
    <w:p w:rsidR="0078671A" w:rsidRPr="006E765C" w:rsidRDefault="0078671A" w:rsidP="00BE3820">
      <w:pPr>
        <w:numPr>
          <w:ilvl w:val="0"/>
          <w:numId w:val="400"/>
        </w:numPr>
        <w:spacing w:after="0" w:line="240" w:lineRule="auto"/>
        <w:rPr>
          <w:rFonts w:asciiTheme="minorHAnsi" w:eastAsia="Times New Roman" w:hAnsiTheme="minorHAnsi"/>
          <w:sz w:val="24"/>
          <w:szCs w:val="24"/>
        </w:rPr>
      </w:pPr>
      <w:r w:rsidRPr="006E765C">
        <w:rPr>
          <w:rFonts w:asciiTheme="minorHAnsi" w:eastAsia="Times New Roman" w:hAnsiTheme="minorHAnsi" w:cs="Arial"/>
          <w:bCs/>
          <w:kern w:val="36"/>
          <w:sz w:val="24"/>
          <w:szCs w:val="24"/>
        </w:rPr>
        <w:t>Σταμούλης, Χρ.</w:t>
      </w:r>
      <w:r w:rsidRPr="006E765C">
        <w:rPr>
          <w:rFonts w:asciiTheme="minorHAnsi" w:eastAsia="Times New Roman" w:hAnsiTheme="minorHAnsi"/>
          <w:iCs/>
          <w:kern w:val="36"/>
          <w:sz w:val="24"/>
          <w:szCs w:val="24"/>
        </w:rPr>
        <w:t xml:space="preserve"> (2009).</w:t>
      </w:r>
      <w:r w:rsidRPr="006E765C">
        <w:rPr>
          <w:rFonts w:asciiTheme="minorHAnsi" w:eastAsia="Times New Roman" w:hAnsiTheme="minorHAnsi"/>
          <w:i/>
          <w:iCs/>
          <w:kern w:val="36"/>
          <w:sz w:val="24"/>
          <w:szCs w:val="24"/>
        </w:rPr>
        <w:t xml:space="preserve"> Έρως και θάνατος, Δοκιμή για έναν πολιτισμό της σάρκωσης</w:t>
      </w:r>
      <w:r w:rsidRPr="006E765C">
        <w:rPr>
          <w:rFonts w:asciiTheme="minorHAnsi" w:eastAsia="Times New Roman" w:hAnsiTheme="minorHAnsi"/>
          <w:iCs/>
          <w:kern w:val="36"/>
          <w:sz w:val="24"/>
          <w:szCs w:val="24"/>
        </w:rPr>
        <w:t>. Αθήνα: Ακρίτας.</w:t>
      </w:r>
    </w:p>
    <w:p w:rsidR="0078671A" w:rsidRPr="006E765C" w:rsidRDefault="0078671A" w:rsidP="00BE3820">
      <w:pPr>
        <w:numPr>
          <w:ilvl w:val="0"/>
          <w:numId w:val="400"/>
        </w:numPr>
        <w:spacing w:after="0" w:line="240" w:lineRule="auto"/>
        <w:rPr>
          <w:rFonts w:asciiTheme="minorHAnsi" w:eastAsia="Times New Roman" w:hAnsiTheme="minorHAnsi"/>
          <w:sz w:val="24"/>
          <w:szCs w:val="24"/>
        </w:rPr>
      </w:pPr>
      <w:r w:rsidRPr="006E765C">
        <w:rPr>
          <w:rFonts w:asciiTheme="minorHAnsi" w:eastAsia="Times New Roman" w:hAnsiTheme="minorHAnsi"/>
          <w:sz w:val="24"/>
          <w:szCs w:val="24"/>
        </w:rPr>
        <w:t>Σύναξη (1989). Έρως Θεού, Έρως ανθρώπων, τ.32.</w:t>
      </w:r>
    </w:p>
    <w:p w:rsidR="0078671A" w:rsidRPr="006E765C" w:rsidRDefault="0078671A" w:rsidP="00BE3820">
      <w:pPr>
        <w:numPr>
          <w:ilvl w:val="0"/>
          <w:numId w:val="400"/>
        </w:numPr>
        <w:spacing w:after="0" w:line="240" w:lineRule="auto"/>
        <w:rPr>
          <w:rFonts w:asciiTheme="minorHAnsi" w:eastAsia="Times New Roman" w:hAnsiTheme="minorHAnsi"/>
          <w:sz w:val="24"/>
          <w:szCs w:val="24"/>
        </w:rPr>
      </w:pPr>
      <w:r w:rsidRPr="006E765C">
        <w:rPr>
          <w:rFonts w:asciiTheme="minorHAnsi" w:eastAsia="Times New Roman" w:hAnsiTheme="minorHAnsi"/>
          <w:sz w:val="24"/>
          <w:szCs w:val="24"/>
        </w:rPr>
        <w:t>Σύναξη (2001). Ανθρώπινη Σεξουαλικότητα, τ.77.</w:t>
      </w:r>
    </w:p>
    <w:p w:rsidR="0078671A" w:rsidRPr="006E765C" w:rsidRDefault="0078671A" w:rsidP="00BE3820">
      <w:pPr>
        <w:numPr>
          <w:ilvl w:val="0"/>
          <w:numId w:val="400"/>
        </w:numPr>
        <w:spacing w:after="0" w:line="240" w:lineRule="auto"/>
        <w:rPr>
          <w:rFonts w:asciiTheme="minorHAnsi" w:eastAsia="Times New Roman" w:hAnsiTheme="minorHAnsi"/>
          <w:sz w:val="24"/>
          <w:szCs w:val="24"/>
        </w:rPr>
      </w:pPr>
      <w:r w:rsidRPr="006E765C">
        <w:rPr>
          <w:rFonts w:asciiTheme="minorHAnsi" w:eastAsia="Times New Roman" w:hAnsiTheme="minorHAnsi"/>
          <w:sz w:val="24"/>
          <w:szCs w:val="24"/>
        </w:rPr>
        <w:t xml:space="preserve">Τσιμπιρίδου, Φ. (Επιμ.) (2007). </w:t>
      </w:r>
      <w:r w:rsidRPr="006E765C">
        <w:rPr>
          <w:rFonts w:asciiTheme="minorHAnsi" w:eastAsia="Times New Roman" w:hAnsiTheme="minorHAnsi"/>
          <w:i/>
          <w:sz w:val="24"/>
          <w:szCs w:val="24"/>
        </w:rPr>
        <w:t>Μουσουλμάνες της Ανατολής</w:t>
      </w:r>
      <w:r w:rsidRPr="006E765C">
        <w:rPr>
          <w:rFonts w:asciiTheme="minorHAnsi" w:eastAsia="Times New Roman" w:hAnsiTheme="minorHAnsi"/>
          <w:sz w:val="24"/>
          <w:szCs w:val="24"/>
        </w:rPr>
        <w:t>.</w:t>
      </w:r>
      <w:r w:rsidRPr="006E765C">
        <w:rPr>
          <w:rFonts w:asciiTheme="minorHAnsi" w:eastAsia="Times New Roman" w:hAnsiTheme="minorHAnsi"/>
          <w:i/>
          <w:sz w:val="24"/>
          <w:szCs w:val="24"/>
        </w:rPr>
        <w:t xml:space="preserve"> Αναπαραστάσεις, πολιτισμικές σημασίες και πολιτικές</w:t>
      </w:r>
      <w:r w:rsidRPr="006E765C">
        <w:rPr>
          <w:rFonts w:asciiTheme="minorHAnsi" w:eastAsia="Times New Roman" w:hAnsiTheme="minorHAnsi"/>
          <w:sz w:val="24"/>
          <w:szCs w:val="24"/>
        </w:rPr>
        <w:t>. Αθήνα: Κριτική.</w:t>
      </w:r>
    </w:p>
    <w:p w:rsidR="0078671A" w:rsidRPr="006E765C" w:rsidRDefault="0078671A" w:rsidP="00BE3820">
      <w:pPr>
        <w:numPr>
          <w:ilvl w:val="0"/>
          <w:numId w:val="400"/>
        </w:numPr>
        <w:spacing w:after="0" w:line="240" w:lineRule="auto"/>
        <w:rPr>
          <w:rFonts w:asciiTheme="minorHAnsi" w:hAnsiTheme="minorHAnsi" w:cs="Arial"/>
          <w:color w:val="000000"/>
          <w:sz w:val="24"/>
          <w:szCs w:val="24"/>
        </w:rPr>
      </w:pPr>
      <w:r w:rsidRPr="006E765C">
        <w:rPr>
          <w:rFonts w:asciiTheme="minorHAnsi" w:hAnsiTheme="minorHAnsi" w:cs="Arial"/>
          <w:color w:val="000000"/>
          <w:sz w:val="24"/>
          <w:szCs w:val="24"/>
        </w:rPr>
        <w:t xml:space="preserve">Φάρος, π. Φ. (2005). </w:t>
      </w:r>
      <w:r w:rsidRPr="006E765C">
        <w:rPr>
          <w:rFonts w:asciiTheme="minorHAnsi" w:hAnsiTheme="minorHAnsi" w:cs="Arial"/>
          <w:i/>
          <w:color w:val="000000"/>
          <w:sz w:val="24"/>
          <w:szCs w:val="24"/>
        </w:rPr>
        <w:t>Συγκυρίες και επιλογές. Αυτοβιογραφία</w:t>
      </w:r>
      <w:r w:rsidRPr="006E765C">
        <w:rPr>
          <w:rFonts w:asciiTheme="minorHAnsi" w:hAnsiTheme="minorHAnsi" w:cs="Arial"/>
          <w:color w:val="000000"/>
          <w:sz w:val="24"/>
          <w:szCs w:val="24"/>
        </w:rPr>
        <w:t>. Αθήνα: Αρμός (σσ. 308-313).</w:t>
      </w:r>
    </w:p>
    <w:p w:rsidR="0078671A" w:rsidRPr="00C96238" w:rsidRDefault="0078671A" w:rsidP="00026932">
      <w:pPr>
        <w:spacing w:after="0"/>
      </w:pPr>
    </w:p>
    <w:p w:rsidR="0078671A" w:rsidRDefault="0078671A" w:rsidP="00026932">
      <w:pPr>
        <w:spacing w:after="0"/>
      </w:pPr>
    </w:p>
    <w:p w:rsidR="001E7FA3" w:rsidRPr="00C96238" w:rsidRDefault="001E7FA3" w:rsidP="00026932">
      <w:pPr>
        <w:spacing w:after="0"/>
      </w:pPr>
    </w:p>
    <w:tbl>
      <w:tblPr>
        <w:tblW w:w="8647" w:type="dxa"/>
        <w:tblInd w:w="108"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CellMar>
          <w:top w:w="57" w:type="dxa"/>
          <w:bottom w:w="57" w:type="dxa"/>
        </w:tblCellMar>
        <w:tblLook w:val="04A0"/>
      </w:tblPr>
      <w:tblGrid>
        <w:gridCol w:w="8647"/>
      </w:tblGrid>
      <w:tr w:rsidR="0078671A" w:rsidRPr="00C96238" w:rsidTr="0078671A">
        <w:tc>
          <w:tcPr>
            <w:tcW w:w="8647" w:type="dxa"/>
            <w:tcBorders>
              <w:top w:val="single" w:sz="6" w:space="0" w:color="548DD4"/>
              <w:left w:val="single" w:sz="6" w:space="0" w:color="548DD4"/>
              <w:bottom w:val="single" w:sz="6" w:space="0" w:color="548DD4"/>
              <w:right w:val="single" w:sz="6" w:space="0" w:color="548DD4"/>
            </w:tcBorders>
            <w:shd w:val="clear" w:color="auto" w:fill="4F81BD"/>
          </w:tcPr>
          <w:p w:rsidR="0078671A" w:rsidRPr="00C96238" w:rsidRDefault="0078671A" w:rsidP="00026932">
            <w:pPr>
              <w:spacing w:after="0"/>
              <w:jc w:val="center"/>
              <w:rPr>
                <w:b/>
                <w:bCs/>
                <w:color w:val="FFFFFF"/>
                <w:szCs w:val="24"/>
              </w:rPr>
            </w:pPr>
            <w:r w:rsidRPr="00012A79">
              <w:rPr>
                <w:b/>
                <w:bCs/>
                <w:color w:val="FFFFFF"/>
                <w:sz w:val="24"/>
                <w:szCs w:val="24"/>
              </w:rPr>
              <w:t>5.3 ΖΩΗ (3</w:t>
            </w:r>
            <w:r w:rsidRPr="00012A79">
              <w:rPr>
                <w:b/>
                <w:bCs/>
                <w:color w:val="FFFFFF"/>
                <w:sz w:val="24"/>
                <w:szCs w:val="24"/>
                <w:vertAlign w:val="superscript"/>
              </w:rPr>
              <w:t>ο</w:t>
            </w:r>
            <w:r w:rsidRPr="00012A79">
              <w:rPr>
                <w:b/>
                <w:bCs/>
                <w:color w:val="FFFFFF"/>
                <w:sz w:val="24"/>
                <w:szCs w:val="24"/>
              </w:rPr>
              <w:t xml:space="preserve"> δίωρο)</w:t>
            </w:r>
          </w:p>
        </w:tc>
      </w:tr>
    </w:tbl>
    <w:p w:rsidR="0078671A" w:rsidRPr="00C96238" w:rsidRDefault="0078671A" w:rsidP="00026932">
      <w:pPr>
        <w:spacing w:after="0"/>
      </w:pPr>
    </w:p>
    <w:tbl>
      <w:tblPr>
        <w:tblW w:w="8647" w:type="dxa"/>
        <w:tblInd w:w="99" w:type="dxa"/>
        <w:tblCellMar>
          <w:top w:w="15" w:type="dxa"/>
          <w:left w:w="15" w:type="dxa"/>
          <w:bottom w:w="15" w:type="dxa"/>
          <w:right w:w="15" w:type="dxa"/>
        </w:tblCellMar>
        <w:tblLook w:val="04A0"/>
      </w:tblPr>
      <w:tblGrid>
        <w:gridCol w:w="4323"/>
        <w:gridCol w:w="4324"/>
      </w:tblGrid>
      <w:tr w:rsidR="0078671A" w:rsidRPr="00C96238" w:rsidTr="0078671A">
        <w:tc>
          <w:tcPr>
            <w:tcW w:w="4323" w:type="dxa"/>
            <w:tcBorders>
              <w:top w:val="single" w:sz="6" w:space="0" w:color="548DD4"/>
              <w:left w:val="single" w:sz="6" w:space="0" w:color="548DD4"/>
              <w:bottom w:val="single" w:sz="6" w:space="0" w:color="548DD4"/>
              <w:right w:val="single" w:sz="6" w:space="0" w:color="548DD4"/>
            </w:tcBorders>
            <w:shd w:val="clear" w:color="auto" w:fill="B8CCE4"/>
            <w:tcMar>
              <w:top w:w="56" w:type="dxa"/>
              <w:left w:w="99" w:type="dxa"/>
              <w:bottom w:w="56" w:type="dxa"/>
              <w:right w:w="99" w:type="dxa"/>
            </w:tcMar>
            <w:vAlign w:val="center"/>
            <w:hideMark/>
          </w:tcPr>
          <w:p w:rsidR="0078671A" w:rsidRPr="00C96238" w:rsidRDefault="0078671A" w:rsidP="00026932">
            <w:pPr>
              <w:spacing w:after="0"/>
              <w:jc w:val="center"/>
              <w:rPr>
                <w:rFonts w:cs="Calibri"/>
                <w:szCs w:val="24"/>
              </w:rPr>
            </w:pPr>
            <w:r w:rsidRPr="00C96238">
              <w:rPr>
                <w:rFonts w:cs="Calibri"/>
                <w:szCs w:val="24"/>
                <w:shd w:val="clear" w:color="auto" w:fill="B8CCE4"/>
              </w:rPr>
              <w:t>Προσδοκώμενα Μαθησιακά Αποτελέσματα</w:t>
            </w:r>
          </w:p>
        </w:tc>
        <w:tc>
          <w:tcPr>
            <w:tcW w:w="4324" w:type="dxa"/>
            <w:tcBorders>
              <w:top w:val="single" w:sz="6" w:space="0" w:color="548DD4"/>
              <w:left w:val="single" w:sz="6" w:space="0" w:color="548DD4"/>
              <w:bottom w:val="single" w:sz="6" w:space="0" w:color="548DD4"/>
              <w:right w:val="single" w:sz="6" w:space="0" w:color="548DD4"/>
            </w:tcBorders>
            <w:shd w:val="clear" w:color="auto" w:fill="B8CCE4"/>
            <w:tcMar>
              <w:top w:w="56" w:type="dxa"/>
              <w:left w:w="99" w:type="dxa"/>
              <w:bottom w:w="56" w:type="dxa"/>
              <w:right w:w="99" w:type="dxa"/>
            </w:tcMar>
            <w:vAlign w:val="center"/>
            <w:hideMark/>
          </w:tcPr>
          <w:p w:rsidR="0078671A" w:rsidRPr="00C96238" w:rsidRDefault="0078671A" w:rsidP="00026932">
            <w:pPr>
              <w:spacing w:after="0"/>
              <w:jc w:val="center"/>
              <w:rPr>
                <w:rFonts w:cs="Calibri"/>
                <w:szCs w:val="24"/>
              </w:rPr>
            </w:pPr>
            <w:r w:rsidRPr="00C96238">
              <w:rPr>
                <w:rFonts w:cs="Calibri"/>
                <w:szCs w:val="24"/>
                <w:shd w:val="clear" w:color="auto" w:fill="B8CCE4"/>
              </w:rPr>
              <w:t>Αξιολόγηση</w:t>
            </w:r>
          </w:p>
        </w:tc>
      </w:tr>
      <w:tr w:rsidR="0078671A" w:rsidRPr="00C96238" w:rsidTr="0078671A">
        <w:tc>
          <w:tcPr>
            <w:tcW w:w="4323" w:type="dxa"/>
            <w:tcBorders>
              <w:top w:val="single" w:sz="6" w:space="0" w:color="548DD4"/>
              <w:left w:val="single" w:sz="6" w:space="0" w:color="548DD4"/>
              <w:bottom w:val="single" w:sz="6" w:space="0" w:color="548DD4"/>
              <w:right w:val="single" w:sz="6" w:space="0" w:color="548DD4"/>
            </w:tcBorders>
            <w:shd w:val="clear" w:color="auto" w:fill="DBE5F1"/>
            <w:tcMar>
              <w:top w:w="56" w:type="dxa"/>
              <w:left w:w="99" w:type="dxa"/>
              <w:bottom w:w="56" w:type="dxa"/>
              <w:right w:w="99" w:type="dxa"/>
            </w:tcMar>
            <w:hideMark/>
          </w:tcPr>
          <w:p w:rsidR="0078671A" w:rsidRPr="00C96238" w:rsidRDefault="0078671A" w:rsidP="00026932">
            <w:pPr>
              <w:spacing w:after="0"/>
              <w:ind w:left="200" w:hanging="140"/>
              <w:rPr>
                <w:rFonts w:cs="Calibri"/>
                <w:sz w:val="21"/>
                <w:szCs w:val="21"/>
              </w:rPr>
            </w:pPr>
            <w:r w:rsidRPr="00C96238">
              <w:rPr>
                <w:rFonts w:cs="Calibri"/>
                <w:sz w:val="21"/>
                <w:szCs w:val="21"/>
              </w:rPr>
              <w:t>Οι μαθητές/μαθήτριες να:</w:t>
            </w:r>
          </w:p>
          <w:p w:rsidR="0078671A" w:rsidRDefault="0078671A" w:rsidP="00BE3820">
            <w:pPr>
              <w:numPr>
                <w:ilvl w:val="0"/>
                <w:numId w:val="275"/>
              </w:numPr>
              <w:spacing w:after="0" w:line="240" w:lineRule="auto"/>
              <w:contextualSpacing/>
              <w:textAlignment w:val="baseline"/>
              <w:rPr>
                <w:rFonts w:eastAsia="Times New Roman" w:cs="Arial"/>
                <w:b/>
                <w:bCs/>
                <w:sz w:val="21"/>
                <w:szCs w:val="21"/>
              </w:rPr>
            </w:pPr>
            <w:r w:rsidRPr="00C96238">
              <w:rPr>
                <w:rFonts w:eastAsia="Times New Roman" w:cs="Arial"/>
                <w:bCs/>
                <w:sz w:val="21"/>
                <w:szCs w:val="21"/>
              </w:rPr>
              <w:t>διατυπώνουν συλλογισμούς για τη σχέση της ζωής με τον Θεό στον Χριστιανισμό,</w:t>
            </w:r>
          </w:p>
          <w:p w:rsidR="0078671A" w:rsidRDefault="0078671A" w:rsidP="00BE3820">
            <w:pPr>
              <w:numPr>
                <w:ilvl w:val="0"/>
                <w:numId w:val="275"/>
              </w:numPr>
              <w:spacing w:after="0" w:line="240" w:lineRule="auto"/>
              <w:contextualSpacing/>
              <w:textAlignment w:val="baseline"/>
              <w:rPr>
                <w:rFonts w:eastAsia="Times New Roman" w:cs="Arial"/>
                <w:b/>
                <w:bCs/>
                <w:sz w:val="21"/>
                <w:szCs w:val="21"/>
              </w:rPr>
            </w:pPr>
            <w:r w:rsidRPr="00C96238">
              <w:rPr>
                <w:rFonts w:eastAsia="Times New Roman" w:cs="Arial"/>
                <w:bCs/>
                <w:sz w:val="21"/>
                <w:szCs w:val="21"/>
              </w:rPr>
              <w:t xml:space="preserve">αναλύουν πώς οι διαφορετικές θρησκευτικές πεποιθήσεις επηρεάζουν τις απαντήσεις στα μεγάλα ερωτήματα της ζωής. </w:t>
            </w:r>
          </w:p>
        </w:tc>
        <w:tc>
          <w:tcPr>
            <w:tcW w:w="4324" w:type="dxa"/>
            <w:tcBorders>
              <w:top w:val="single" w:sz="6" w:space="0" w:color="548DD4"/>
              <w:left w:val="single" w:sz="6" w:space="0" w:color="548DD4"/>
              <w:bottom w:val="single" w:sz="6" w:space="0" w:color="548DD4"/>
              <w:right w:val="single" w:sz="6" w:space="0" w:color="548DD4"/>
            </w:tcBorders>
            <w:shd w:val="clear" w:color="auto" w:fill="DBE5F1"/>
            <w:tcMar>
              <w:top w:w="56" w:type="dxa"/>
              <w:left w:w="99" w:type="dxa"/>
              <w:bottom w:w="56" w:type="dxa"/>
              <w:right w:w="99" w:type="dxa"/>
            </w:tcMar>
          </w:tcPr>
          <w:p w:rsidR="0078671A" w:rsidRDefault="0078671A" w:rsidP="00BE3820">
            <w:pPr>
              <w:numPr>
                <w:ilvl w:val="0"/>
                <w:numId w:val="275"/>
              </w:numPr>
              <w:spacing w:after="0" w:line="240" w:lineRule="auto"/>
              <w:contextualSpacing/>
              <w:textAlignment w:val="baseline"/>
              <w:rPr>
                <w:rFonts w:eastAsia="Times New Roman" w:cs="Arial"/>
                <w:sz w:val="21"/>
                <w:szCs w:val="21"/>
              </w:rPr>
            </w:pPr>
            <w:r w:rsidRPr="00C96238">
              <w:rPr>
                <w:rFonts w:eastAsia="Times New Roman"/>
                <w:sz w:val="21"/>
                <w:szCs w:val="21"/>
              </w:rPr>
              <w:t xml:space="preserve">Συσχέτιση ζωής με τον Θεό στον Χριστιανισμό. </w:t>
            </w:r>
          </w:p>
          <w:p w:rsidR="0078671A" w:rsidRDefault="0078671A" w:rsidP="00BE3820">
            <w:pPr>
              <w:numPr>
                <w:ilvl w:val="0"/>
                <w:numId w:val="275"/>
              </w:numPr>
              <w:spacing w:after="0" w:line="240" w:lineRule="auto"/>
              <w:contextualSpacing/>
              <w:textAlignment w:val="baseline"/>
              <w:rPr>
                <w:rFonts w:eastAsia="Times New Roman"/>
                <w:sz w:val="21"/>
                <w:szCs w:val="21"/>
              </w:rPr>
            </w:pPr>
            <w:r w:rsidRPr="00C96238">
              <w:rPr>
                <w:rFonts w:eastAsia="Times New Roman" w:cs="Arial"/>
                <w:sz w:val="21"/>
                <w:szCs w:val="21"/>
              </w:rPr>
              <w:t xml:space="preserve">Αξιολόγηση προτάσεων απάντησης του Χριστιανισμού και άλλων θρησκευτικών παραδόσεων στα μεγάλα ερωτήματα της ζωής. </w:t>
            </w:r>
          </w:p>
        </w:tc>
      </w:tr>
    </w:tbl>
    <w:p w:rsidR="0078671A" w:rsidRPr="00C96238" w:rsidRDefault="0078671A" w:rsidP="00026932">
      <w:pPr>
        <w:spacing w:after="0"/>
        <w:rPr>
          <w:rFonts w:cs="Arial"/>
          <w:b/>
          <w:szCs w:val="24"/>
        </w:rPr>
      </w:pPr>
    </w:p>
    <w:p w:rsidR="0078671A" w:rsidRPr="00C96238" w:rsidRDefault="0078671A" w:rsidP="00026932">
      <w:pPr>
        <w:spacing w:after="0"/>
        <w:rPr>
          <w:rFonts w:cs="Calibri"/>
          <w:sz w:val="28"/>
          <w:szCs w:val="24"/>
        </w:rPr>
      </w:pPr>
      <w:r w:rsidRPr="00C96238">
        <w:rPr>
          <w:rFonts w:cs="Calibri"/>
          <w:sz w:val="28"/>
          <w:szCs w:val="24"/>
        </w:rPr>
        <w:t>Προτεινόμενη Μέθοδος - Ενδεικτικές Δραστηριότητες</w:t>
      </w:r>
    </w:p>
    <w:p w:rsidR="0078671A" w:rsidRPr="00C96238" w:rsidRDefault="0078671A" w:rsidP="00026932">
      <w:pPr>
        <w:snapToGrid w:val="0"/>
        <w:spacing w:after="0"/>
        <w:rPr>
          <w:szCs w:val="24"/>
        </w:rPr>
      </w:pPr>
      <w:r>
        <w:rPr>
          <w:szCs w:val="24"/>
        </w:rPr>
        <w:t xml:space="preserve"> </w:t>
      </w:r>
    </w:p>
    <w:p w:rsidR="0078671A" w:rsidRPr="006E765C" w:rsidRDefault="0078671A" w:rsidP="00026932">
      <w:pPr>
        <w:snapToGrid w:val="0"/>
        <w:spacing w:after="0"/>
        <w:jc w:val="both"/>
        <w:rPr>
          <w:sz w:val="24"/>
          <w:szCs w:val="24"/>
        </w:rPr>
      </w:pPr>
      <w:r w:rsidRPr="006E765C">
        <w:rPr>
          <w:sz w:val="24"/>
          <w:szCs w:val="24"/>
        </w:rPr>
        <w:t xml:space="preserve">Επιλέγεται η </w:t>
      </w:r>
      <w:r w:rsidRPr="006E765C">
        <w:rPr>
          <w:b/>
          <w:sz w:val="24"/>
          <w:szCs w:val="24"/>
        </w:rPr>
        <w:t>βιωματική</w:t>
      </w:r>
      <w:r w:rsidRPr="006E765C">
        <w:rPr>
          <w:sz w:val="24"/>
          <w:szCs w:val="24"/>
        </w:rPr>
        <w:t xml:space="preserve"> μέθοδος σύμφωνα με τα προβλεπόμενα στο ΠΣ. </w:t>
      </w:r>
    </w:p>
    <w:p w:rsidR="0078671A" w:rsidRPr="006E765C" w:rsidRDefault="0078671A" w:rsidP="00026932">
      <w:pPr>
        <w:spacing w:after="0"/>
        <w:jc w:val="both"/>
        <w:rPr>
          <w:sz w:val="24"/>
          <w:szCs w:val="24"/>
        </w:rPr>
      </w:pPr>
    </w:p>
    <w:p w:rsidR="0078671A" w:rsidRPr="006E765C" w:rsidRDefault="0078671A" w:rsidP="00026932">
      <w:pPr>
        <w:spacing w:after="0"/>
        <w:jc w:val="both"/>
        <w:rPr>
          <w:rFonts w:cs="Arial"/>
          <w:sz w:val="24"/>
          <w:szCs w:val="24"/>
        </w:rPr>
      </w:pPr>
      <w:r w:rsidRPr="006E765C">
        <w:rPr>
          <w:rFonts w:cs="Arial"/>
          <w:b/>
          <w:sz w:val="24"/>
          <w:szCs w:val="24"/>
        </w:rPr>
        <w:t>Βιώνοντας</w:t>
      </w:r>
      <w:r w:rsidRPr="006E765C">
        <w:rPr>
          <w:rFonts w:cs="Arial"/>
          <w:sz w:val="24"/>
          <w:szCs w:val="24"/>
        </w:rPr>
        <w:t xml:space="preserve">: </w:t>
      </w:r>
    </w:p>
    <w:p w:rsidR="0078671A" w:rsidRPr="006E765C" w:rsidRDefault="0078671A" w:rsidP="00026932">
      <w:pPr>
        <w:spacing w:after="0"/>
        <w:jc w:val="both"/>
        <w:rPr>
          <w:rFonts w:cs="Arial"/>
          <w:sz w:val="24"/>
          <w:szCs w:val="24"/>
        </w:rPr>
      </w:pPr>
      <w:r w:rsidRPr="006E765C">
        <w:rPr>
          <w:rFonts w:cs="Arial"/>
          <w:i/>
          <w:sz w:val="24"/>
          <w:szCs w:val="24"/>
        </w:rPr>
        <w:lastRenderedPageBreak/>
        <w:t>Θέματα σεβασμού ή περιφρόνησης της ζωής</w:t>
      </w:r>
      <w:r w:rsidRPr="006E765C">
        <w:rPr>
          <w:rFonts w:cs="Arial"/>
          <w:sz w:val="24"/>
          <w:szCs w:val="24"/>
        </w:rPr>
        <w:t>.</w:t>
      </w:r>
    </w:p>
    <w:p w:rsidR="0078671A" w:rsidRPr="006E765C" w:rsidRDefault="0078671A" w:rsidP="00BE3820">
      <w:pPr>
        <w:numPr>
          <w:ilvl w:val="0"/>
          <w:numId w:val="276"/>
        </w:numPr>
        <w:spacing w:after="0" w:line="240" w:lineRule="auto"/>
        <w:jc w:val="both"/>
        <w:rPr>
          <w:rFonts w:cs="Arial"/>
          <w:sz w:val="24"/>
          <w:szCs w:val="24"/>
        </w:rPr>
      </w:pPr>
      <w:r w:rsidRPr="006E765C">
        <w:rPr>
          <w:rFonts w:cs="Arial"/>
          <w:sz w:val="24"/>
          <w:szCs w:val="24"/>
        </w:rPr>
        <w:t>«Ιδεοθύελλα» που γίνεται διαδοχικά με τις φράσεις «σεβασμός της ζωής» και «περιφρόνηση της ζωής».</w:t>
      </w:r>
    </w:p>
    <w:p w:rsidR="0078671A" w:rsidRPr="006E765C" w:rsidRDefault="0078671A" w:rsidP="00BE3820">
      <w:pPr>
        <w:numPr>
          <w:ilvl w:val="0"/>
          <w:numId w:val="276"/>
        </w:numPr>
        <w:spacing w:after="0" w:line="240" w:lineRule="auto"/>
        <w:jc w:val="both"/>
        <w:rPr>
          <w:rFonts w:cs="Arial"/>
          <w:sz w:val="24"/>
          <w:szCs w:val="24"/>
        </w:rPr>
      </w:pPr>
      <w:r w:rsidRPr="006E765C">
        <w:rPr>
          <w:rFonts w:cs="Arial"/>
          <w:sz w:val="24"/>
          <w:szCs w:val="24"/>
        </w:rPr>
        <w:t>Εναλλακτικά:</w:t>
      </w:r>
    </w:p>
    <w:p w:rsidR="0078671A" w:rsidRPr="006E765C" w:rsidRDefault="0078671A" w:rsidP="00026932">
      <w:pPr>
        <w:spacing w:after="0"/>
        <w:ind w:left="360"/>
        <w:jc w:val="both"/>
        <w:rPr>
          <w:rFonts w:cs="Arial"/>
          <w:sz w:val="24"/>
          <w:szCs w:val="24"/>
        </w:rPr>
      </w:pPr>
      <w:r w:rsidRPr="006E765C">
        <w:rPr>
          <w:rFonts w:cs="Arial"/>
          <w:sz w:val="24"/>
          <w:szCs w:val="24"/>
        </w:rPr>
        <w:t>«Κύκλος συνείδησης»: Διαβάζεται μία περίπτωση ευθανασίας (επιλεγμένη ή κατασκευασμένη από τον εκπαιδευτικό) ή προβάλλεται απόσπασμα από σχετική ταινία («Η θάλασσα μέσα μου» και «Million Dollar Baby»). Οι μαθητές/μαθήτριες χωρίζονται σε δύο ομάδες και σχηματίζουν δύο ομόκεντρους κύκλους γύρω του. Όσοι βρίσκονται στον εσωτερικό κύκλο παριστάνουν αυτόν που πρέπει να πάρει την απόφαση για την ευθανασία. Όσοι βρίσκονται στον εξωτερικό κύκλο εκφράζουν τη φωνή της συνείδησής του. Κατόπιν, οι κύκλοι αντιστρέφονται.</w:t>
      </w:r>
    </w:p>
    <w:p w:rsidR="0078671A" w:rsidRPr="006E765C" w:rsidRDefault="0078671A" w:rsidP="00026932">
      <w:pPr>
        <w:spacing w:after="0"/>
        <w:jc w:val="both"/>
        <w:rPr>
          <w:rFonts w:cs="Arial"/>
          <w:sz w:val="24"/>
          <w:szCs w:val="24"/>
        </w:rPr>
      </w:pPr>
    </w:p>
    <w:p w:rsidR="0078671A" w:rsidRPr="006E765C" w:rsidRDefault="0078671A" w:rsidP="00026932">
      <w:pPr>
        <w:spacing w:after="0"/>
        <w:jc w:val="both"/>
        <w:rPr>
          <w:rFonts w:cs="Arial"/>
          <w:sz w:val="24"/>
          <w:szCs w:val="24"/>
        </w:rPr>
      </w:pPr>
      <w:r w:rsidRPr="006E765C">
        <w:rPr>
          <w:rFonts w:cs="Arial"/>
          <w:b/>
          <w:sz w:val="24"/>
          <w:szCs w:val="24"/>
        </w:rPr>
        <w:t>Νοηματοδοτώντας</w:t>
      </w:r>
      <w:r w:rsidRPr="006E765C">
        <w:rPr>
          <w:rFonts w:cs="Arial"/>
          <w:sz w:val="24"/>
          <w:szCs w:val="24"/>
        </w:rPr>
        <w:t xml:space="preserve">: </w:t>
      </w:r>
    </w:p>
    <w:p w:rsidR="0078671A" w:rsidRPr="006E765C" w:rsidRDefault="0078671A" w:rsidP="00026932">
      <w:pPr>
        <w:spacing w:after="0"/>
        <w:jc w:val="both"/>
        <w:rPr>
          <w:rFonts w:cs="Arial"/>
          <w:sz w:val="24"/>
          <w:szCs w:val="24"/>
        </w:rPr>
      </w:pPr>
      <w:r w:rsidRPr="006E765C">
        <w:rPr>
          <w:rFonts w:cs="Arial"/>
          <w:i/>
          <w:sz w:val="24"/>
          <w:szCs w:val="24"/>
        </w:rPr>
        <w:t>Θρησκευτικές πεποιθήσεις με διαφορετικές απαντήσεις στα μεγάλα ερωτήματα της ζωής</w:t>
      </w:r>
    </w:p>
    <w:p w:rsidR="0078671A" w:rsidRPr="006E765C" w:rsidRDefault="0078671A" w:rsidP="00BE3820">
      <w:pPr>
        <w:numPr>
          <w:ilvl w:val="0"/>
          <w:numId w:val="277"/>
        </w:numPr>
        <w:spacing w:after="0" w:line="240" w:lineRule="auto"/>
        <w:jc w:val="both"/>
        <w:rPr>
          <w:rFonts w:cs="Arial"/>
          <w:sz w:val="24"/>
          <w:szCs w:val="24"/>
        </w:rPr>
      </w:pPr>
      <w:r w:rsidRPr="006E765C">
        <w:rPr>
          <w:rFonts w:cs="Arial"/>
          <w:sz w:val="24"/>
          <w:szCs w:val="24"/>
        </w:rPr>
        <w:t xml:space="preserve">«Ιδεοθύελλα» με τη φράση: «τα μεγάλα ερωτήματα της ζωής». Οι απαντήσεις των μαθητών/μαθητριών σημειώνονται στον πίνακα και ομαδοποιούνται (σύμφωνα με το τρίπτυχο: θεολογία, κοσμολογία, ανθρωπολογία). Τίθεται για προβληματισμό και σύντομη συζήτηση το ερώτημα: «Όλες οι θρησκείες δίνουν τις ίδιες απαντήσεις στα μεγάλα ερωτήματα της ζωής;». </w:t>
      </w:r>
    </w:p>
    <w:p w:rsidR="0078671A" w:rsidRPr="006E765C" w:rsidRDefault="0078671A" w:rsidP="00BE3820">
      <w:pPr>
        <w:numPr>
          <w:ilvl w:val="0"/>
          <w:numId w:val="277"/>
        </w:numPr>
        <w:spacing w:after="0" w:line="240" w:lineRule="auto"/>
        <w:jc w:val="both"/>
        <w:rPr>
          <w:rFonts w:cs="Arial"/>
          <w:sz w:val="24"/>
          <w:szCs w:val="24"/>
        </w:rPr>
      </w:pPr>
      <w:r w:rsidRPr="006E765C">
        <w:rPr>
          <w:rFonts w:cs="Arial"/>
          <w:sz w:val="24"/>
          <w:szCs w:val="24"/>
        </w:rPr>
        <w:t>Εναλλακτικά:</w:t>
      </w:r>
      <w:r w:rsidRPr="006E765C" w:rsidDel="002F46C6">
        <w:rPr>
          <w:rFonts w:cs="Arial"/>
          <w:sz w:val="24"/>
          <w:szCs w:val="24"/>
        </w:rPr>
        <w:t xml:space="preserve"> </w:t>
      </w:r>
    </w:p>
    <w:p w:rsidR="0078671A" w:rsidRPr="006E765C" w:rsidRDefault="0078671A" w:rsidP="00026932">
      <w:pPr>
        <w:spacing w:after="0"/>
        <w:ind w:left="360"/>
        <w:jc w:val="both"/>
        <w:rPr>
          <w:rFonts w:cs="Arial"/>
          <w:sz w:val="24"/>
          <w:szCs w:val="24"/>
        </w:rPr>
      </w:pPr>
      <w:r w:rsidRPr="006E765C">
        <w:rPr>
          <w:rFonts w:cs="Arial"/>
          <w:sz w:val="24"/>
          <w:szCs w:val="24"/>
        </w:rPr>
        <w:t>«Ομαδοσυνεργασία – Σκέψου, Συζήτησε, Μοιράσου (</w:t>
      </w:r>
      <w:r w:rsidRPr="006E765C">
        <w:rPr>
          <w:rFonts w:cs="Arial"/>
          <w:sz w:val="24"/>
          <w:szCs w:val="24"/>
          <w:lang w:val="en-US"/>
        </w:rPr>
        <w:t>TPS</w:t>
      </w:r>
      <w:r w:rsidRPr="006E765C">
        <w:rPr>
          <w:rFonts w:cs="Arial"/>
          <w:sz w:val="24"/>
          <w:szCs w:val="24"/>
        </w:rPr>
        <w:t>)»: Διαβάζεται στην ολομέλεια το ποίημα του Γ. Δροσίνη, «Μήπως»</w:t>
      </w:r>
      <w:r w:rsidRPr="006E765C">
        <w:rPr>
          <w:rFonts w:ascii="Arial" w:hAnsi="Arial" w:cs="Arial"/>
          <w:color w:val="000000"/>
          <w:sz w:val="24"/>
          <w:szCs w:val="24"/>
        </w:rPr>
        <w:t xml:space="preserve"> </w:t>
      </w:r>
      <w:r w:rsidRPr="006E765C">
        <w:rPr>
          <w:rFonts w:cs="Arial"/>
          <w:sz w:val="24"/>
          <w:szCs w:val="24"/>
        </w:rPr>
        <w:t>(ή «Τι λοιπόν;»). Οι μαθητές/μαθήτριες ανά θρανίο προσπαθούν να διατυπώσουν τα βαθύτερα ερωτήματα που θέτει ο ποιητής. Μετά την ανακοίνωση των απαντήσεών τους στην ολομέλεια, προκαλείται σύντομη συζήτηση με θέμα τον ρόλο των θρησκειών στην αναζήτηση από τον άνθρωπο απαντήσεων στα μεγάλα ερωτήματα της ζωής.</w:t>
      </w:r>
    </w:p>
    <w:p w:rsidR="0078671A" w:rsidRPr="006E765C" w:rsidRDefault="0078671A" w:rsidP="00026932">
      <w:pPr>
        <w:spacing w:after="0"/>
        <w:jc w:val="both"/>
        <w:rPr>
          <w:rFonts w:cs="Arial"/>
          <w:sz w:val="24"/>
          <w:szCs w:val="24"/>
        </w:rPr>
      </w:pPr>
    </w:p>
    <w:p w:rsidR="0078671A" w:rsidRPr="006E765C" w:rsidRDefault="0078671A" w:rsidP="00026932">
      <w:pPr>
        <w:spacing w:after="0"/>
        <w:jc w:val="both"/>
        <w:rPr>
          <w:rFonts w:cs="Arial"/>
          <w:sz w:val="24"/>
          <w:szCs w:val="24"/>
        </w:rPr>
      </w:pPr>
      <w:r w:rsidRPr="006E765C">
        <w:rPr>
          <w:rFonts w:cs="Arial"/>
          <w:b/>
          <w:sz w:val="24"/>
          <w:szCs w:val="24"/>
        </w:rPr>
        <w:t>Αναλύοντας</w:t>
      </w:r>
      <w:r w:rsidRPr="006E765C">
        <w:rPr>
          <w:rFonts w:cs="Arial"/>
          <w:sz w:val="24"/>
          <w:szCs w:val="24"/>
        </w:rPr>
        <w:t xml:space="preserve">: </w:t>
      </w:r>
    </w:p>
    <w:p w:rsidR="0078671A" w:rsidRPr="006E765C" w:rsidRDefault="0078671A" w:rsidP="00026932">
      <w:pPr>
        <w:spacing w:after="0"/>
        <w:jc w:val="both"/>
        <w:rPr>
          <w:rFonts w:cs="Arial"/>
          <w:sz w:val="24"/>
          <w:szCs w:val="24"/>
        </w:rPr>
      </w:pPr>
      <w:r w:rsidRPr="006E765C">
        <w:rPr>
          <w:rFonts w:cs="Arial"/>
          <w:i/>
          <w:sz w:val="24"/>
          <w:szCs w:val="24"/>
        </w:rPr>
        <w:t>Οι θέσεις και οι στάσεις του Χριστιανισμού και άλλων θρησκειών για την αξία της ζωής και τη σχέση της ζωής με τον Θεό</w:t>
      </w:r>
      <w:r w:rsidRPr="006E765C">
        <w:rPr>
          <w:rFonts w:cs="Arial"/>
          <w:sz w:val="24"/>
          <w:szCs w:val="24"/>
        </w:rPr>
        <w:t xml:space="preserve">. </w:t>
      </w:r>
    </w:p>
    <w:p w:rsidR="0078671A" w:rsidRPr="006E765C" w:rsidRDefault="0078671A" w:rsidP="00BE3820">
      <w:pPr>
        <w:numPr>
          <w:ilvl w:val="0"/>
          <w:numId w:val="278"/>
        </w:numPr>
        <w:spacing w:after="0" w:line="240" w:lineRule="auto"/>
        <w:jc w:val="both"/>
        <w:rPr>
          <w:rFonts w:cs="Arial"/>
          <w:sz w:val="24"/>
          <w:szCs w:val="24"/>
        </w:rPr>
      </w:pPr>
      <w:r w:rsidRPr="006E765C" w:rsidDel="002F46C6">
        <w:rPr>
          <w:rFonts w:cs="Arial"/>
          <w:sz w:val="24"/>
          <w:szCs w:val="24"/>
        </w:rPr>
        <w:t xml:space="preserve"> </w:t>
      </w:r>
      <w:r w:rsidRPr="006E765C">
        <w:rPr>
          <w:rFonts w:cs="Arial"/>
          <w:sz w:val="24"/>
          <w:szCs w:val="24"/>
        </w:rPr>
        <w:t>«Ομαδοσυνεργασία - Μελέτη περίπτωσης». Οι μαθητές/μαθήτριες χωρίζονται σε ομάδες και καθεμία από αυτές μελετά τις θέσεις της Ορθόδοξης Εκκλησίας (</w:t>
      </w:r>
      <w:r w:rsidRPr="006E765C">
        <w:rPr>
          <w:sz w:val="24"/>
          <w:szCs w:val="24"/>
        </w:rPr>
        <w:t>Ειδική Συνοδική Επιτροπή Βιοηθικής της Εκκλησίας της Ελλάδος, 1999, 2002</w:t>
      </w:r>
      <w:r w:rsidRPr="006E765C">
        <w:rPr>
          <w:rFonts w:cs="Arial"/>
          <w:sz w:val="24"/>
          <w:szCs w:val="24"/>
        </w:rPr>
        <w:t>), ή χριστιανικού δόγματος ή θρησκείας στο θέμα των μεταμοσχεύσεων (Κωστάκης) ή στο θέμα της ευθανασίας (Ζιάκα, 2007).</w:t>
      </w:r>
    </w:p>
    <w:p w:rsidR="0078671A" w:rsidRPr="006E765C" w:rsidRDefault="0078671A" w:rsidP="00BE3820">
      <w:pPr>
        <w:numPr>
          <w:ilvl w:val="0"/>
          <w:numId w:val="278"/>
        </w:numPr>
        <w:spacing w:after="0" w:line="240" w:lineRule="auto"/>
        <w:jc w:val="both"/>
        <w:rPr>
          <w:rFonts w:cs="Arial"/>
          <w:sz w:val="24"/>
          <w:szCs w:val="24"/>
        </w:rPr>
      </w:pPr>
      <w:r w:rsidRPr="006E765C">
        <w:rPr>
          <w:rFonts w:cs="Arial"/>
          <w:sz w:val="24"/>
          <w:szCs w:val="24"/>
        </w:rPr>
        <w:t>Εναλλακτικά:</w:t>
      </w:r>
    </w:p>
    <w:p w:rsidR="0078671A" w:rsidRPr="006E765C" w:rsidRDefault="0078671A" w:rsidP="00026932">
      <w:pPr>
        <w:spacing w:after="0"/>
        <w:ind w:left="360"/>
        <w:jc w:val="both"/>
        <w:rPr>
          <w:rFonts w:cs="Arial"/>
          <w:sz w:val="24"/>
          <w:szCs w:val="24"/>
        </w:rPr>
      </w:pPr>
      <w:r w:rsidRPr="006E765C">
        <w:rPr>
          <w:rFonts w:cs="Arial"/>
          <w:sz w:val="24"/>
          <w:szCs w:val="24"/>
        </w:rPr>
        <w:t>«Έντεχνος συλλογισμός (</w:t>
      </w:r>
      <w:r w:rsidRPr="006E765C">
        <w:rPr>
          <w:rFonts w:cs="Arial"/>
          <w:sz w:val="24"/>
          <w:szCs w:val="24"/>
          <w:lang w:val="en-US"/>
        </w:rPr>
        <w:t>Artful</w:t>
      </w:r>
      <w:r w:rsidRPr="006E765C">
        <w:rPr>
          <w:rFonts w:cs="Arial"/>
          <w:sz w:val="24"/>
          <w:szCs w:val="24"/>
        </w:rPr>
        <w:t xml:space="preserve"> </w:t>
      </w:r>
      <w:r w:rsidRPr="006E765C">
        <w:rPr>
          <w:rFonts w:cs="Arial"/>
          <w:sz w:val="24"/>
          <w:szCs w:val="24"/>
          <w:lang w:val="en-US"/>
        </w:rPr>
        <w:t>thinking</w:t>
      </w:r>
      <w:r w:rsidRPr="006E765C">
        <w:rPr>
          <w:rFonts w:cs="Arial"/>
          <w:sz w:val="24"/>
          <w:szCs w:val="24"/>
        </w:rPr>
        <w:t>)»: Προβάλλεται μια εικόνα για τη δημιουργία του ανθρώπου σύμφωνα με τη χριστιανική διδασκαλία (π.χ. ψηφιδωτό από τον καθεδρικό ναό του Μονρεάλε της Σικελίας, 12</w:t>
      </w:r>
      <w:r w:rsidRPr="006E765C">
        <w:rPr>
          <w:rFonts w:cs="Arial"/>
          <w:sz w:val="24"/>
          <w:szCs w:val="24"/>
          <w:vertAlign w:val="superscript"/>
        </w:rPr>
        <w:t>ος</w:t>
      </w:r>
      <w:r w:rsidRPr="006E765C">
        <w:rPr>
          <w:rFonts w:cs="Arial"/>
          <w:sz w:val="24"/>
          <w:szCs w:val="24"/>
        </w:rPr>
        <w:t xml:space="preserve"> αι., ή του Θ. Πουλάκη. </w:t>
      </w:r>
      <w:r w:rsidRPr="006E765C">
        <w:rPr>
          <w:rFonts w:cs="Arial"/>
          <w:i/>
          <w:sz w:val="24"/>
          <w:szCs w:val="24"/>
        </w:rPr>
        <w:t>Η πλάση του Αδάμ</w:t>
      </w:r>
      <w:r w:rsidRPr="006E765C">
        <w:rPr>
          <w:rFonts w:cs="Arial"/>
          <w:sz w:val="24"/>
          <w:szCs w:val="24"/>
        </w:rPr>
        <w:t>, 17</w:t>
      </w:r>
      <w:r w:rsidRPr="006E765C">
        <w:rPr>
          <w:rFonts w:cs="Arial"/>
          <w:sz w:val="24"/>
          <w:szCs w:val="24"/>
          <w:vertAlign w:val="superscript"/>
        </w:rPr>
        <w:t>ος</w:t>
      </w:r>
      <w:r w:rsidRPr="006E765C">
        <w:rPr>
          <w:rFonts w:cs="Arial"/>
          <w:sz w:val="24"/>
          <w:szCs w:val="24"/>
        </w:rPr>
        <w:t xml:space="preserve"> αι.). Διαβάζονται σε ολομέλεια δύο σύντομα κείμενα για τη σχέση της ζωής με τον Θεό, ένα από την ορθόδοξη παράδοση (Ματσούκας, 1985) και ένα π.χ. από μια αφρικανική (θρησκευτική) παράδοση </w:t>
      </w:r>
      <w:r w:rsidRPr="006E765C">
        <w:rPr>
          <w:rFonts w:cs="Arial"/>
          <w:sz w:val="24"/>
          <w:szCs w:val="24"/>
        </w:rPr>
        <w:lastRenderedPageBreak/>
        <w:t>(Γιαννουλάτος, 2004). Στη συνέχεια, οι μαθητές/μαθήτριες στοχάζονται πάνω στην εικόνα σύμφωνα με το μοτίβο «ερμηνεία και αιτιολόγηση». Τελικά, τίθεται το ερώτημα: Η θρησκεία μπορεί να καθορίσει τις επιλογές μας ως προς τον σεβασμό της ζωής;</w:t>
      </w:r>
    </w:p>
    <w:p w:rsidR="0078671A" w:rsidRPr="006E765C" w:rsidRDefault="0078671A" w:rsidP="00026932">
      <w:pPr>
        <w:spacing w:after="0"/>
        <w:jc w:val="both"/>
        <w:rPr>
          <w:rFonts w:cs="Arial"/>
          <w:sz w:val="24"/>
          <w:szCs w:val="24"/>
        </w:rPr>
      </w:pPr>
    </w:p>
    <w:p w:rsidR="0078671A" w:rsidRPr="006E765C" w:rsidRDefault="0078671A" w:rsidP="00026932">
      <w:pPr>
        <w:spacing w:after="0"/>
        <w:jc w:val="both"/>
        <w:rPr>
          <w:rFonts w:cs="Arial"/>
          <w:sz w:val="24"/>
          <w:szCs w:val="24"/>
        </w:rPr>
      </w:pPr>
      <w:r w:rsidRPr="006E765C">
        <w:rPr>
          <w:rFonts w:cs="Arial"/>
          <w:b/>
          <w:sz w:val="24"/>
          <w:szCs w:val="24"/>
        </w:rPr>
        <w:t>Εφαρμόζοντας</w:t>
      </w:r>
      <w:r w:rsidRPr="006E765C">
        <w:rPr>
          <w:rFonts w:cs="Arial"/>
          <w:sz w:val="24"/>
          <w:szCs w:val="24"/>
        </w:rPr>
        <w:t xml:space="preserve">: </w:t>
      </w:r>
    </w:p>
    <w:p w:rsidR="0078671A" w:rsidRPr="006E765C" w:rsidRDefault="0078671A" w:rsidP="00026932">
      <w:pPr>
        <w:spacing w:after="0"/>
        <w:jc w:val="both"/>
        <w:rPr>
          <w:rFonts w:cs="Arial"/>
          <w:sz w:val="24"/>
          <w:szCs w:val="24"/>
        </w:rPr>
      </w:pPr>
      <w:r w:rsidRPr="006E765C">
        <w:rPr>
          <w:rFonts w:cs="Arial"/>
          <w:i/>
          <w:sz w:val="24"/>
          <w:szCs w:val="24"/>
        </w:rPr>
        <w:t>Κριτήρια για την αντιμετώπιση συγκεκριμένου ζητήματος σεβασμού/περιφρόνησης της ζωής</w:t>
      </w:r>
      <w:r w:rsidRPr="006E765C">
        <w:rPr>
          <w:rFonts w:cs="Arial"/>
          <w:sz w:val="24"/>
          <w:szCs w:val="24"/>
        </w:rPr>
        <w:t>.</w:t>
      </w:r>
    </w:p>
    <w:p w:rsidR="0078671A" w:rsidRPr="006E765C" w:rsidRDefault="0078671A" w:rsidP="00BE3820">
      <w:pPr>
        <w:numPr>
          <w:ilvl w:val="0"/>
          <w:numId w:val="278"/>
        </w:numPr>
        <w:spacing w:after="0" w:line="240" w:lineRule="auto"/>
        <w:jc w:val="both"/>
        <w:rPr>
          <w:rFonts w:cs="Arial"/>
          <w:sz w:val="24"/>
          <w:szCs w:val="24"/>
        </w:rPr>
      </w:pPr>
      <w:r w:rsidRPr="006E765C" w:rsidDel="002F46C6">
        <w:rPr>
          <w:rFonts w:cs="Arial"/>
          <w:sz w:val="24"/>
          <w:szCs w:val="24"/>
        </w:rPr>
        <w:t xml:space="preserve"> </w:t>
      </w:r>
      <w:r w:rsidRPr="006E765C">
        <w:rPr>
          <w:rFonts w:cs="Arial"/>
          <w:sz w:val="24"/>
          <w:szCs w:val="24"/>
        </w:rPr>
        <w:t>«Πέντε π και ένα γ»: Οι μαθητές/μαθήτριες χωρίζονται σε ομάδες και μελετούν περίπτωση ηθικού διλήμματος που τους δίνεται σχετικά με τη ζωή ή το θάνατο (π.χ. μεταμόσχευση οργάνου, Χατζηνικολάου, 2010) με βάση ερωτήματα του μοτίβου «πέντε π και ένα γ». Η μία από τις ερωτήσεις θα αφορά τα κριτήρια (π.χ. ποια είναι τα κριτήρια που οδηγούν στη ή απαγορεύουν τη μεταμόσχευση).</w:t>
      </w:r>
    </w:p>
    <w:p w:rsidR="0078671A" w:rsidRPr="006E765C" w:rsidRDefault="0078671A" w:rsidP="00026932">
      <w:pPr>
        <w:spacing w:after="0"/>
        <w:ind w:left="360"/>
        <w:jc w:val="both"/>
        <w:rPr>
          <w:rFonts w:cs="Arial"/>
          <w:sz w:val="24"/>
          <w:szCs w:val="24"/>
        </w:rPr>
      </w:pPr>
      <w:r w:rsidRPr="006E765C">
        <w:rPr>
          <w:rFonts w:cs="Arial"/>
          <w:sz w:val="24"/>
          <w:szCs w:val="24"/>
        </w:rPr>
        <w:t>[ή, αν υπάρχει Παράρτημα του Ε.Ο.Μ. στην πόλη όπου βρίσκεται το σχολείο:</w:t>
      </w:r>
    </w:p>
    <w:p w:rsidR="0078671A" w:rsidRPr="006E765C" w:rsidRDefault="0078671A" w:rsidP="00026932">
      <w:pPr>
        <w:spacing w:after="0"/>
        <w:ind w:left="360"/>
        <w:jc w:val="both"/>
        <w:rPr>
          <w:rFonts w:cs="Arial"/>
          <w:sz w:val="24"/>
          <w:szCs w:val="24"/>
        </w:rPr>
      </w:pPr>
      <w:r w:rsidRPr="006E765C">
        <w:rPr>
          <w:rFonts w:cs="Arial"/>
          <w:sz w:val="24"/>
          <w:szCs w:val="24"/>
        </w:rPr>
        <w:t>«Ερωτήσεις προς ειδικούς»: Προσκαλείται το Παράρτημα του Εθνικού Οργανισμού Μεταμοσχεύσεων (Ε.Ο.Μ.) της περιοχής του σχολείου. Οι μαθητές/μαθήτριες κάνουν ερωτήσεις (προετοιμασμένες ή αυθόρμητες) πάνω σε συγκεκριμένα ζητήματα για τις μεταμοσχεύσεις εστιάζοντας στα κριτήρια σύμφωνα με τα οποία πραγματοποιείται μία μεταμόσχευση].</w:t>
      </w:r>
    </w:p>
    <w:p w:rsidR="0078671A" w:rsidRPr="006E765C" w:rsidRDefault="0078671A" w:rsidP="00BE3820">
      <w:pPr>
        <w:numPr>
          <w:ilvl w:val="0"/>
          <w:numId w:val="279"/>
        </w:numPr>
        <w:spacing w:after="0" w:line="240" w:lineRule="auto"/>
        <w:jc w:val="both"/>
        <w:rPr>
          <w:rFonts w:cs="Arial"/>
          <w:sz w:val="24"/>
          <w:szCs w:val="24"/>
        </w:rPr>
      </w:pPr>
      <w:r w:rsidRPr="006E765C">
        <w:rPr>
          <w:rFonts w:cs="Arial"/>
          <w:sz w:val="24"/>
          <w:szCs w:val="24"/>
        </w:rPr>
        <w:t>Εναλλακτικά:</w:t>
      </w:r>
    </w:p>
    <w:p w:rsidR="0078671A" w:rsidRPr="006E765C" w:rsidRDefault="0078671A" w:rsidP="00026932">
      <w:pPr>
        <w:spacing w:after="0"/>
        <w:ind w:left="360"/>
        <w:jc w:val="both"/>
        <w:rPr>
          <w:rFonts w:cs="Arial"/>
          <w:sz w:val="24"/>
          <w:szCs w:val="24"/>
        </w:rPr>
      </w:pPr>
      <w:r w:rsidRPr="006E765C">
        <w:rPr>
          <w:rFonts w:cs="Arial"/>
          <w:sz w:val="24"/>
          <w:szCs w:val="24"/>
        </w:rPr>
        <w:t>«Παιχνίδι ρόλων»: Ένας μαθητής ή μαθήτρια παριστάνει έναν τετραπληγικό/μία παραπληγική που εκφράζει σκέψεις για τη ζωή του/της. Οι υπόλοιποι μαθητές/μαθήτριες σε διάφορους ρόλους (γονέων, συζύγου, παιδιών, φίλων, γιατρών) του/της λένε τις απόψεις τους.  Στο τέλος, προκαλείται συζήτηση με θέμα τα κριτήρια που οδηγούν τον τετραπληγικό/την τετραπληγική στην όποια απόφασή του/της.</w:t>
      </w:r>
    </w:p>
    <w:p w:rsidR="0078671A" w:rsidRPr="006E765C" w:rsidRDefault="0078671A" w:rsidP="00026932">
      <w:pPr>
        <w:spacing w:after="0"/>
        <w:ind w:left="360"/>
        <w:jc w:val="both"/>
        <w:rPr>
          <w:rFonts w:cs="Arial"/>
          <w:sz w:val="24"/>
          <w:szCs w:val="24"/>
        </w:rPr>
      </w:pPr>
      <w:r w:rsidRPr="006E765C">
        <w:rPr>
          <w:rFonts w:cs="Arial"/>
          <w:sz w:val="24"/>
          <w:szCs w:val="24"/>
        </w:rPr>
        <w:t>Αν υπάρχει δυνατότητα, αυτή η δραστηριότητα θα μπορούσε να αντικατασταθεί με τη δραστηριότητα «Έντεχνος συλλογισμός (</w:t>
      </w:r>
      <w:r w:rsidRPr="006E765C">
        <w:rPr>
          <w:rFonts w:cs="Arial"/>
          <w:sz w:val="24"/>
          <w:szCs w:val="24"/>
          <w:lang w:val="en-US"/>
        </w:rPr>
        <w:t>Artful</w:t>
      </w:r>
      <w:r w:rsidRPr="006E765C">
        <w:rPr>
          <w:rFonts w:cs="Arial"/>
          <w:sz w:val="24"/>
          <w:szCs w:val="24"/>
        </w:rPr>
        <w:t xml:space="preserve"> </w:t>
      </w:r>
      <w:r w:rsidRPr="006E765C">
        <w:rPr>
          <w:rFonts w:cs="Arial"/>
          <w:sz w:val="24"/>
          <w:szCs w:val="24"/>
          <w:lang w:val="en-US"/>
        </w:rPr>
        <w:t>thinking</w:t>
      </w:r>
      <w:r w:rsidRPr="006E765C">
        <w:rPr>
          <w:rFonts w:cs="Arial"/>
          <w:sz w:val="24"/>
          <w:szCs w:val="24"/>
        </w:rPr>
        <w:t>) – Δημιουργικές ερωτήσεις». Προβάλλεται απόσπασμα 6΄ της μικρού μήκους «</w:t>
      </w:r>
      <w:r w:rsidRPr="006E765C">
        <w:rPr>
          <w:rFonts w:cs="Arial"/>
          <w:sz w:val="24"/>
          <w:szCs w:val="24"/>
          <w:lang w:val="en-US"/>
        </w:rPr>
        <w:t>Most</w:t>
      </w:r>
      <w:r w:rsidRPr="006E765C">
        <w:rPr>
          <w:rFonts w:cs="Arial"/>
          <w:sz w:val="24"/>
          <w:szCs w:val="24"/>
        </w:rPr>
        <w:t>» (</w:t>
      </w:r>
      <w:r w:rsidRPr="006E765C">
        <w:rPr>
          <w:rFonts w:cs="Arial"/>
          <w:sz w:val="24"/>
          <w:szCs w:val="24"/>
          <w:lang w:val="en-US"/>
        </w:rPr>
        <w:t>Garabedian</w:t>
      </w:r>
      <w:r w:rsidRPr="006E765C">
        <w:rPr>
          <w:rFonts w:cs="Arial"/>
          <w:sz w:val="24"/>
          <w:szCs w:val="24"/>
        </w:rPr>
        <w:t xml:space="preserve">, </w:t>
      </w:r>
      <w:r w:rsidRPr="006E765C">
        <w:rPr>
          <w:rFonts w:cs="Arial"/>
          <w:sz w:val="24"/>
          <w:szCs w:val="24"/>
          <w:lang w:val="en-US"/>
        </w:rPr>
        <w:t>B</w:t>
      </w:r>
      <w:r w:rsidRPr="006E765C">
        <w:rPr>
          <w:rFonts w:cs="Arial"/>
          <w:sz w:val="24"/>
          <w:szCs w:val="24"/>
        </w:rPr>
        <w:t xml:space="preserve">., 2011) και προκαλείται συζήτηση στην ολομέλεια με βάση τις ερωτήσεις που έθεσαν οι μαθητές/μαθήτριες και εστιάζοντας στα κίνητρα του πρωταγωνιστή. </w:t>
      </w:r>
    </w:p>
    <w:p w:rsidR="0078671A" w:rsidRPr="00C96238" w:rsidRDefault="0078671A" w:rsidP="00026932">
      <w:pPr>
        <w:spacing w:after="0"/>
        <w:rPr>
          <w:rFonts w:cs="Arial"/>
          <w:szCs w:val="24"/>
        </w:rPr>
      </w:pPr>
    </w:p>
    <w:p w:rsidR="0078671A" w:rsidRPr="00C96238" w:rsidRDefault="0078671A" w:rsidP="00026932">
      <w:pPr>
        <w:spacing w:after="0"/>
        <w:rPr>
          <w:rFonts w:cs="Arial"/>
          <w:sz w:val="28"/>
          <w:szCs w:val="24"/>
        </w:rPr>
      </w:pPr>
      <w:r w:rsidRPr="00C96238">
        <w:rPr>
          <w:rFonts w:cs="Arial"/>
          <w:sz w:val="28"/>
          <w:szCs w:val="24"/>
        </w:rPr>
        <w:t>Προτεινόμενο εκπαιδευτικό υλικό</w:t>
      </w:r>
    </w:p>
    <w:p w:rsidR="0078671A" w:rsidRPr="00C96238" w:rsidRDefault="0078671A" w:rsidP="00026932">
      <w:pPr>
        <w:spacing w:after="0"/>
        <w:ind w:left="360"/>
        <w:rPr>
          <w:rFonts w:cs="Arial"/>
          <w:szCs w:val="24"/>
        </w:rPr>
      </w:pPr>
    </w:p>
    <w:p w:rsidR="0078671A" w:rsidRPr="006E765C" w:rsidRDefault="0078671A" w:rsidP="00BE3820">
      <w:pPr>
        <w:numPr>
          <w:ilvl w:val="0"/>
          <w:numId w:val="279"/>
        </w:numPr>
        <w:spacing w:after="0" w:line="240" w:lineRule="auto"/>
        <w:contextualSpacing/>
        <w:rPr>
          <w:rFonts w:asciiTheme="minorHAnsi" w:eastAsia="Times New Roman" w:hAnsiTheme="minorHAnsi"/>
          <w:sz w:val="24"/>
          <w:szCs w:val="24"/>
        </w:rPr>
      </w:pPr>
      <w:r w:rsidRPr="006E765C">
        <w:rPr>
          <w:rFonts w:asciiTheme="minorHAnsi" w:eastAsia="Times New Roman" w:hAnsiTheme="minorHAnsi"/>
          <w:color w:val="000000"/>
          <w:sz w:val="24"/>
          <w:szCs w:val="24"/>
          <w:shd w:val="clear" w:color="auto" w:fill="FFFFFF"/>
        </w:rPr>
        <w:t>Εκπαιδευτικό υλικό ΥΠ.Π.Ε.Θ.:</w:t>
      </w:r>
    </w:p>
    <w:p w:rsidR="0078671A" w:rsidRPr="006E765C" w:rsidRDefault="0078671A" w:rsidP="00026932">
      <w:pPr>
        <w:spacing w:after="0"/>
        <w:ind w:left="357"/>
        <w:rPr>
          <w:rFonts w:asciiTheme="minorHAnsi" w:hAnsiTheme="minorHAnsi"/>
          <w:color w:val="000000"/>
          <w:sz w:val="24"/>
          <w:szCs w:val="24"/>
          <w:shd w:val="clear" w:color="auto" w:fill="FFFFFF"/>
        </w:rPr>
      </w:pPr>
      <w:r w:rsidRPr="006E765C">
        <w:rPr>
          <w:rFonts w:asciiTheme="minorHAnsi" w:hAnsiTheme="minorHAnsi"/>
          <w:color w:val="000000"/>
          <w:sz w:val="24"/>
          <w:szCs w:val="24"/>
          <w:shd w:val="clear" w:color="auto" w:fill="FFFFFF"/>
        </w:rPr>
        <w:t xml:space="preserve">α) Ψηφιακό Σχολείο / Διαδραστικά Βιβλία Μαθητή/Μαθήτριας: </w:t>
      </w:r>
    </w:p>
    <w:p w:rsidR="0078671A" w:rsidRPr="006E765C" w:rsidRDefault="0078671A" w:rsidP="00026932">
      <w:pPr>
        <w:spacing w:after="0"/>
        <w:ind w:left="567"/>
        <w:rPr>
          <w:rFonts w:asciiTheme="minorHAnsi" w:eastAsia="Times New Roman" w:hAnsiTheme="minorHAnsi" w:cs="Arial"/>
          <w:iCs/>
          <w:color w:val="000000"/>
          <w:sz w:val="24"/>
          <w:szCs w:val="24"/>
        </w:rPr>
      </w:pPr>
      <w:r w:rsidRPr="006E765C">
        <w:rPr>
          <w:rFonts w:asciiTheme="minorHAnsi" w:eastAsia="Times New Roman" w:hAnsiTheme="minorHAnsi" w:cs="Arial"/>
          <w:iCs/>
          <w:color w:val="000000"/>
          <w:sz w:val="24"/>
          <w:szCs w:val="24"/>
        </w:rPr>
        <w:t xml:space="preserve">1. Β΄ Λυκείου ΔΕ 1: </w:t>
      </w:r>
      <w:hyperlink r:id="rId432" w:history="1">
        <w:r w:rsidRPr="006E765C">
          <w:rPr>
            <w:rFonts w:asciiTheme="minorHAnsi" w:eastAsia="Times New Roman" w:hAnsiTheme="minorHAnsi" w:cs="Arial"/>
            <w:iCs/>
            <w:color w:val="0000FF"/>
            <w:sz w:val="24"/>
            <w:szCs w:val="24"/>
            <w:u w:val="single"/>
          </w:rPr>
          <w:t>http://ebooks.edu.gr/modules/ebook/show.php/DSGL-B126/498/3243,13165/</w:t>
        </w:r>
      </w:hyperlink>
    </w:p>
    <w:p w:rsidR="0078671A" w:rsidRPr="006E765C" w:rsidRDefault="0078671A" w:rsidP="00026932">
      <w:pPr>
        <w:spacing w:after="0"/>
        <w:ind w:left="567"/>
        <w:rPr>
          <w:rFonts w:asciiTheme="minorHAnsi" w:eastAsia="Times New Roman" w:hAnsiTheme="minorHAnsi" w:cs="Arial"/>
          <w:iCs/>
          <w:color w:val="000000"/>
          <w:sz w:val="24"/>
          <w:szCs w:val="24"/>
        </w:rPr>
      </w:pPr>
      <w:r w:rsidRPr="006E765C">
        <w:rPr>
          <w:rFonts w:asciiTheme="minorHAnsi" w:eastAsia="Times New Roman" w:hAnsiTheme="minorHAnsi" w:cs="Arial"/>
          <w:iCs/>
          <w:color w:val="000000"/>
          <w:sz w:val="24"/>
          <w:szCs w:val="24"/>
        </w:rPr>
        <w:t xml:space="preserve">2. Β΄ Λυκείου ΔΕ 28: </w:t>
      </w:r>
      <w:hyperlink r:id="rId433" w:history="1">
        <w:r w:rsidRPr="006E765C">
          <w:rPr>
            <w:rFonts w:asciiTheme="minorHAnsi" w:eastAsia="Times New Roman" w:hAnsiTheme="minorHAnsi" w:cs="Arial"/>
            <w:iCs/>
            <w:color w:val="0000FF"/>
            <w:sz w:val="24"/>
            <w:szCs w:val="24"/>
            <w:u w:val="single"/>
          </w:rPr>
          <w:t>http://ebooks.edu.gr/modules/ebook/show.php/DSGL-B126/498/3245,13192/</w:t>
        </w:r>
      </w:hyperlink>
      <w:r w:rsidRPr="006E765C">
        <w:rPr>
          <w:rFonts w:asciiTheme="minorHAnsi" w:eastAsia="Times New Roman" w:hAnsiTheme="minorHAnsi" w:cs="Arial"/>
          <w:iCs/>
          <w:color w:val="000000"/>
          <w:sz w:val="24"/>
          <w:szCs w:val="24"/>
        </w:rPr>
        <w:t xml:space="preserve">  </w:t>
      </w:r>
    </w:p>
    <w:p w:rsidR="0078671A" w:rsidRPr="006E765C" w:rsidRDefault="0078671A" w:rsidP="00026932">
      <w:pPr>
        <w:spacing w:after="0"/>
        <w:ind w:left="567"/>
        <w:rPr>
          <w:rFonts w:asciiTheme="minorHAnsi" w:eastAsia="Times New Roman" w:hAnsiTheme="minorHAnsi" w:cs="Arial"/>
          <w:iCs/>
          <w:color w:val="000000"/>
          <w:sz w:val="24"/>
          <w:szCs w:val="24"/>
        </w:rPr>
      </w:pPr>
      <w:r w:rsidRPr="006E765C">
        <w:rPr>
          <w:rFonts w:asciiTheme="minorHAnsi" w:eastAsia="Times New Roman" w:hAnsiTheme="minorHAnsi" w:cs="Arial"/>
          <w:iCs/>
          <w:color w:val="000000"/>
          <w:sz w:val="24"/>
          <w:szCs w:val="24"/>
        </w:rPr>
        <w:t xml:space="preserve">3. Γ΄ Λυκείου ΔΕ 1: </w:t>
      </w:r>
      <w:hyperlink r:id="rId434" w:history="1">
        <w:r w:rsidRPr="006E765C">
          <w:rPr>
            <w:rFonts w:asciiTheme="minorHAnsi" w:eastAsia="Times New Roman" w:hAnsiTheme="minorHAnsi" w:cs="Arial"/>
            <w:iCs/>
            <w:color w:val="0000FF"/>
            <w:sz w:val="24"/>
            <w:szCs w:val="24"/>
            <w:u w:val="single"/>
          </w:rPr>
          <w:t>http://ebooks.edu.gr/modules/ebook/show.php/DSGL-C134/152/1091,4005/</w:t>
        </w:r>
      </w:hyperlink>
      <w:r w:rsidRPr="006E765C">
        <w:rPr>
          <w:rFonts w:asciiTheme="minorHAnsi" w:eastAsia="Times New Roman" w:hAnsiTheme="minorHAnsi" w:cs="Arial"/>
          <w:iCs/>
          <w:color w:val="000000"/>
          <w:sz w:val="24"/>
          <w:szCs w:val="24"/>
        </w:rPr>
        <w:t xml:space="preserve"> , σ. 14-16.</w:t>
      </w:r>
    </w:p>
    <w:p w:rsidR="0078671A" w:rsidRPr="006E765C" w:rsidRDefault="0078671A" w:rsidP="00026932">
      <w:pPr>
        <w:spacing w:after="0"/>
        <w:ind w:left="567"/>
        <w:rPr>
          <w:rFonts w:asciiTheme="minorHAnsi" w:eastAsia="Times New Roman" w:hAnsiTheme="minorHAnsi" w:cs="Arial"/>
          <w:iCs/>
          <w:color w:val="000000"/>
          <w:sz w:val="24"/>
          <w:szCs w:val="24"/>
        </w:rPr>
      </w:pPr>
      <w:r w:rsidRPr="006E765C">
        <w:rPr>
          <w:rFonts w:asciiTheme="minorHAnsi" w:eastAsia="Times New Roman" w:hAnsiTheme="minorHAnsi" w:cs="Arial"/>
          <w:iCs/>
          <w:color w:val="000000"/>
          <w:sz w:val="24"/>
          <w:szCs w:val="24"/>
        </w:rPr>
        <w:lastRenderedPageBreak/>
        <w:t xml:space="preserve">3. Γ΄ Λυκείου ΔΕ 16: </w:t>
      </w:r>
      <w:hyperlink r:id="rId435" w:history="1">
        <w:r w:rsidRPr="006E765C">
          <w:rPr>
            <w:rFonts w:asciiTheme="minorHAnsi" w:eastAsia="Times New Roman" w:hAnsiTheme="minorHAnsi" w:cs="Arial"/>
            <w:iCs/>
            <w:color w:val="0000FF"/>
            <w:sz w:val="24"/>
            <w:szCs w:val="24"/>
            <w:u w:val="single"/>
          </w:rPr>
          <w:t>http://ebooks.edu.gr/modules/ebook/show.php/DSGL-C134/152/1091,4009/</w:t>
        </w:r>
      </w:hyperlink>
      <w:r w:rsidRPr="006E765C">
        <w:rPr>
          <w:rFonts w:asciiTheme="minorHAnsi" w:eastAsia="Times New Roman" w:hAnsiTheme="minorHAnsi" w:cs="Arial"/>
          <w:iCs/>
          <w:color w:val="000000"/>
          <w:sz w:val="24"/>
          <w:szCs w:val="24"/>
        </w:rPr>
        <w:t xml:space="preserve"> , σ. 123. </w:t>
      </w:r>
    </w:p>
    <w:p w:rsidR="0078671A" w:rsidRPr="006E765C" w:rsidRDefault="0078671A" w:rsidP="00026932">
      <w:pPr>
        <w:spacing w:after="0"/>
        <w:ind w:left="360"/>
        <w:rPr>
          <w:rFonts w:asciiTheme="minorHAnsi" w:hAnsiTheme="minorHAnsi"/>
          <w:sz w:val="24"/>
          <w:szCs w:val="24"/>
        </w:rPr>
      </w:pPr>
      <w:r w:rsidRPr="006E765C">
        <w:rPr>
          <w:rFonts w:asciiTheme="minorHAnsi" w:hAnsiTheme="minorHAnsi"/>
          <w:sz w:val="24"/>
          <w:szCs w:val="24"/>
        </w:rPr>
        <w:t xml:space="preserve">β) Ψηφιακό Σχολείο / Αποθετήριο Μαθησιακών Αντικειμένων «Φωτόδεντρο»: </w:t>
      </w:r>
    </w:p>
    <w:p w:rsidR="0078671A" w:rsidRPr="006E765C" w:rsidRDefault="0078671A" w:rsidP="00026932">
      <w:pPr>
        <w:spacing w:after="0"/>
        <w:ind w:left="567"/>
        <w:rPr>
          <w:rFonts w:asciiTheme="minorHAnsi" w:eastAsia="Times New Roman" w:hAnsiTheme="minorHAnsi" w:cs="Arial"/>
          <w:iCs/>
          <w:color w:val="000000"/>
          <w:sz w:val="24"/>
          <w:szCs w:val="24"/>
        </w:rPr>
      </w:pPr>
      <w:r w:rsidRPr="006E765C">
        <w:rPr>
          <w:rFonts w:asciiTheme="minorHAnsi" w:hAnsiTheme="minorHAnsi" w:cs="Arial"/>
          <w:color w:val="000000"/>
          <w:sz w:val="24"/>
          <w:szCs w:val="24"/>
        </w:rPr>
        <w:t>1. Κουίζ (αντιστοίχιση): Μεγάλα ερωτήματα που απασχολούν   τον άνθρωπο,</w:t>
      </w:r>
    </w:p>
    <w:p w:rsidR="0078671A" w:rsidRPr="006E765C" w:rsidRDefault="00E04453" w:rsidP="00026932">
      <w:pPr>
        <w:spacing w:after="0"/>
        <w:ind w:left="851"/>
        <w:rPr>
          <w:rFonts w:asciiTheme="minorHAnsi" w:hAnsiTheme="minorHAnsi" w:cs="Arial"/>
          <w:sz w:val="24"/>
          <w:szCs w:val="24"/>
        </w:rPr>
      </w:pPr>
      <w:hyperlink r:id="rId436" w:history="1">
        <w:r w:rsidR="0078671A" w:rsidRPr="006E765C">
          <w:rPr>
            <w:rFonts w:asciiTheme="minorHAnsi" w:hAnsiTheme="minorHAnsi" w:cs="Arial"/>
            <w:color w:val="0000FF"/>
            <w:sz w:val="24"/>
            <w:szCs w:val="24"/>
            <w:u w:val="single"/>
          </w:rPr>
          <w:t>http://photodentro.edu.gr/v/item/ds/8521/4498</w:t>
        </w:r>
      </w:hyperlink>
      <w:r w:rsidR="0078671A" w:rsidRPr="006E765C">
        <w:rPr>
          <w:rFonts w:asciiTheme="minorHAnsi" w:hAnsiTheme="minorHAnsi" w:cs="Arial"/>
          <w:sz w:val="24"/>
          <w:szCs w:val="24"/>
        </w:rPr>
        <w:t xml:space="preserve">  </w:t>
      </w:r>
    </w:p>
    <w:p w:rsidR="0078671A" w:rsidRPr="006E765C" w:rsidRDefault="0078671A" w:rsidP="00BE3820">
      <w:pPr>
        <w:numPr>
          <w:ilvl w:val="0"/>
          <w:numId w:val="279"/>
        </w:numPr>
        <w:spacing w:after="0" w:line="240" w:lineRule="auto"/>
        <w:rPr>
          <w:rFonts w:asciiTheme="minorHAnsi" w:hAnsiTheme="minorHAnsi" w:cs="Arial"/>
          <w:sz w:val="24"/>
          <w:szCs w:val="24"/>
        </w:rPr>
      </w:pPr>
      <w:r w:rsidRPr="006E765C">
        <w:rPr>
          <w:rFonts w:asciiTheme="minorHAnsi" w:hAnsiTheme="minorHAnsi" w:cs="Arial"/>
          <w:sz w:val="24"/>
          <w:szCs w:val="24"/>
        </w:rPr>
        <w:t>Αποσπάσματα από τις ταινίες: «Η θάλασσα μέσα μου» και «Million Dollar Baby» (βλ. και βίντεο δημοσιευμένο στο διαδίκτυο: «Ευθανασία – Μα τι στον κόσμο;», όπου προβάλλονται αποσπάσματα και από τις δύο ταινίες με θέμα την ευθανασία).</w:t>
      </w:r>
      <w:r w:rsidRPr="006E765C">
        <w:rPr>
          <w:rFonts w:asciiTheme="minorHAnsi" w:hAnsiTheme="minorHAnsi"/>
          <w:sz w:val="24"/>
          <w:szCs w:val="24"/>
        </w:rPr>
        <w:t xml:space="preserve">Ειδική Συνοδική Επιτροπή Βιοηθικής της Εκκλησίας της Ελλάδος (6.11.2002). </w:t>
      </w:r>
      <w:r w:rsidRPr="006E765C">
        <w:rPr>
          <w:rFonts w:asciiTheme="minorHAnsi" w:hAnsiTheme="minorHAnsi"/>
          <w:i/>
          <w:sz w:val="24"/>
          <w:szCs w:val="24"/>
        </w:rPr>
        <w:t>Βασικές θέσεις επί της ηθικής της ευθανασίας</w:t>
      </w:r>
      <w:r w:rsidRPr="006E765C">
        <w:rPr>
          <w:rFonts w:asciiTheme="minorHAnsi" w:hAnsiTheme="minorHAnsi"/>
          <w:sz w:val="24"/>
          <w:szCs w:val="24"/>
        </w:rPr>
        <w:t xml:space="preserve">, στο </w:t>
      </w:r>
      <w:hyperlink r:id="rId437" w:anchor="4" w:history="1">
        <w:r w:rsidRPr="006E765C">
          <w:rPr>
            <w:rStyle w:val="-"/>
            <w:rFonts w:asciiTheme="minorHAnsi" w:hAnsiTheme="minorHAnsi"/>
            <w:sz w:val="24"/>
            <w:szCs w:val="24"/>
          </w:rPr>
          <w:t>http://www.bioethics.org.gr/03_b.html#4</w:t>
        </w:r>
      </w:hyperlink>
      <w:r w:rsidRPr="006E765C">
        <w:rPr>
          <w:rStyle w:val="-"/>
          <w:rFonts w:asciiTheme="minorHAnsi" w:hAnsiTheme="minorHAnsi"/>
          <w:sz w:val="24"/>
          <w:szCs w:val="24"/>
        </w:rPr>
        <w:t xml:space="preserve"> </w:t>
      </w:r>
    </w:p>
    <w:p w:rsidR="0098149A" w:rsidRPr="0098149A" w:rsidRDefault="0098149A" w:rsidP="00BE3820">
      <w:pPr>
        <w:numPr>
          <w:ilvl w:val="0"/>
          <w:numId w:val="279"/>
        </w:numPr>
        <w:spacing w:after="0" w:line="240" w:lineRule="auto"/>
        <w:rPr>
          <w:rFonts w:asciiTheme="minorHAnsi" w:hAnsiTheme="minorHAnsi" w:cs="Arial"/>
          <w:sz w:val="24"/>
          <w:szCs w:val="24"/>
        </w:rPr>
      </w:pPr>
      <w:r>
        <w:rPr>
          <w:rFonts w:asciiTheme="minorHAnsi" w:hAnsiTheme="minorHAnsi" w:cs="Arial"/>
          <w:sz w:val="24"/>
          <w:szCs w:val="24"/>
        </w:rPr>
        <w:t xml:space="preserve">Βιβλιογραφία: </w:t>
      </w:r>
    </w:p>
    <w:p w:rsidR="0078671A" w:rsidRPr="0098149A" w:rsidRDefault="0078671A" w:rsidP="00BE3820">
      <w:pPr>
        <w:numPr>
          <w:ilvl w:val="0"/>
          <w:numId w:val="512"/>
        </w:numPr>
        <w:spacing w:after="0" w:line="240" w:lineRule="auto"/>
        <w:rPr>
          <w:rFonts w:asciiTheme="minorHAnsi" w:hAnsiTheme="minorHAnsi" w:cs="Arial"/>
          <w:sz w:val="24"/>
          <w:szCs w:val="24"/>
        </w:rPr>
      </w:pPr>
      <w:r w:rsidRPr="0098149A">
        <w:rPr>
          <w:rFonts w:asciiTheme="minorHAnsi" w:hAnsiTheme="minorHAnsi"/>
          <w:sz w:val="24"/>
          <w:szCs w:val="24"/>
        </w:rPr>
        <w:t>Ειδική Συνοδική Επιτροπή Βιοηθικής της Εκκλησίας της Ελλάδος (10.12.1999).</w:t>
      </w:r>
      <w:r w:rsidRPr="0098149A">
        <w:rPr>
          <w:rFonts w:asciiTheme="minorHAnsi" w:hAnsiTheme="minorHAnsi"/>
          <w:b/>
          <w:sz w:val="24"/>
          <w:szCs w:val="24"/>
        </w:rPr>
        <w:t xml:space="preserve"> </w:t>
      </w:r>
      <w:r w:rsidRPr="0098149A">
        <w:rPr>
          <w:rFonts w:asciiTheme="minorHAnsi" w:hAnsiTheme="minorHAnsi"/>
          <w:i/>
          <w:sz w:val="24"/>
          <w:szCs w:val="24"/>
        </w:rPr>
        <w:t>Βασικές Θέσεις επί της ηθικής των μεταμοσχεύσεων</w:t>
      </w:r>
      <w:r w:rsidRPr="0098149A">
        <w:rPr>
          <w:rFonts w:asciiTheme="minorHAnsi" w:hAnsiTheme="minorHAnsi"/>
          <w:sz w:val="24"/>
          <w:szCs w:val="24"/>
        </w:rPr>
        <w:t xml:space="preserve">, στο </w:t>
      </w:r>
      <w:hyperlink r:id="rId438" w:history="1">
        <w:r w:rsidRPr="0098149A">
          <w:rPr>
            <w:rStyle w:val="-"/>
            <w:rFonts w:asciiTheme="minorHAnsi" w:eastAsia="Times New Roman" w:hAnsiTheme="minorHAnsi"/>
            <w:sz w:val="24"/>
            <w:szCs w:val="24"/>
          </w:rPr>
          <w:t>http://www.ecclesia.gr/greek/holysynod/commitees/bioethics/k0005.htm</w:t>
        </w:r>
      </w:hyperlink>
      <w:r w:rsidRPr="0098149A">
        <w:rPr>
          <w:rStyle w:val="-"/>
          <w:rFonts w:asciiTheme="minorHAnsi" w:eastAsia="Times New Roman" w:hAnsiTheme="minorHAnsi"/>
          <w:sz w:val="24"/>
          <w:szCs w:val="24"/>
        </w:rPr>
        <w:t xml:space="preserve"> </w:t>
      </w:r>
      <w:r w:rsidRPr="0098149A">
        <w:rPr>
          <w:rFonts w:asciiTheme="minorHAnsi" w:hAnsiTheme="minorHAnsi"/>
          <w:sz w:val="24"/>
          <w:szCs w:val="24"/>
        </w:rPr>
        <w:t xml:space="preserve"> </w:t>
      </w:r>
    </w:p>
    <w:p w:rsidR="0078671A" w:rsidRPr="0098149A" w:rsidRDefault="0078671A" w:rsidP="00BE3820">
      <w:pPr>
        <w:numPr>
          <w:ilvl w:val="0"/>
          <w:numId w:val="512"/>
        </w:numPr>
        <w:spacing w:after="0" w:line="240" w:lineRule="auto"/>
        <w:rPr>
          <w:rFonts w:asciiTheme="minorHAnsi" w:hAnsiTheme="minorHAnsi" w:cs="Arial"/>
          <w:sz w:val="24"/>
          <w:szCs w:val="24"/>
        </w:rPr>
      </w:pPr>
      <w:r w:rsidRPr="0098149A">
        <w:rPr>
          <w:rFonts w:asciiTheme="minorHAnsi" w:hAnsiTheme="minorHAnsi" w:cs="Arial"/>
          <w:sz w:val="24"/>
          <w:szCs w:val="24"/>
          <w:lang w:val="en-US"/>
        </w:rPr>
        <w:t xml:space="preserve">Garabedian, Bobby (2011), «Most – The Bridge». </w:t>
      </w:r>
      <w:r w:rsidRPr="0098149A">
        <w:rPr>
          <w:rFonts w:asciiTheme="minorHAnsi" w:hAnsiTheme="minorHAnsi" w:cs="Arial"/>
          <w:sz w:val="24"/>
          <w:szCs w:val="24"/>
        </w:rPr>
        <w:t>[Τσέχικη ταινία μικρού μήκους με θέμα τη θυσία ενός παιδιού για χάρη των επιβατών ενός τρένου. Απόσπασμα 6΄ δημοσιευμένο στο διαδίκτυο].</w:t>
      </w:r>
    </w:p>
    <w:p w:rsidR="0078671A" w:rsidRPr="0098149A" w:rsidRDefault="0078671A" w:rsidP="00BE3820">
      <w:pPr>
        <w:numPr>
          <w:ilvl w:val="0"/>
          <w:numId w:val="512"/>
        </w:numPr>
        <w:spacing w:after="0" w:line="240" w:lineRule="auto"/>
        <w:rPr>
          <w:rFonts w:asciiTheme="minorHAnsi" w:hAnsiTheme="minorHAnsi" w:cs="Arial"/>
          <w:sz w:val="24"/>
          <w:szCs w:val="24"/>
        </w:rPr>
      </w:pPr>
      <w:r w:rsidRPr="0098149A">
        <w:rPr>
          <w:rFonts w:asciiTheme="minorHAnsi" w:hAnsiTheme="minorHAnsi" w:cs="Arial"/>
          <w:sz w:val="24"/>
          <w:szCs w:val="24"/>
        </w:rPr>
        <w:t xml:space="preserve">Γιαννουλάτος, Αν. (2004). </w:t>
      </w:r>
      <w:r w:rsidRPr="0098149A">
        <w:rPr>
          <w:rFonts w:asciiTheme="minorHAnsi" w:hAnsiTheme="minorHAnsi" w:cs="Arial"/>
          <w:i/>
          <w:sz w:val="24"/>
          <w:szCs w:val="24"/>
        </w:rPr>
        <w:t xml:space="preserve">Ίχνη από την αναζήτηση του Υπερβατικού. </w:t>
      </w:r>
      <w:r w:rsidRPr="0098149A">
        <w:rPr>
          <w:rFonts w:asciiTheme="minorHAnsi" w:hAnsiTheme="minorHAnsi" w:cs="Arial"/>
          <w:sz w:val="24"/>
          <w:szCs w:val="24"/>
        </w:rPr>
        <w:t>Αθήνα: Ακρίτας, σσ. 126-128 (αφρικανικά θρησκεύματα).</w:t>
      </w:r>
    </w:p>
    <w:p w:rsidR="0078671A" w:rsidRPr="0098149A" w:rsidRDefault="0078671A" w:rsidP="00BE3820">
      <w:pPr>
        <w:numPr>
          <w:ilvl w:val="0"/>
          <w:numId w:val="512"/>
        </w:numPr>
        <w:spacing w:after="0" w:line="240" w:lineRule="auto"/>
        <w:rPr>
          <w:rFonts w:asciiTheme="minorHAnsi" w:hAnsiTheme="minorHAnsi" w:cs="Arial"/>
          <w:sz w:val="24"/>
          <w:szCs w:val="24"/>
        </w:rPr>
      </w:pPr>
      <w:r w:rsidRPr="0098149A">
        <w:rPr>
          <w:rFonts w:asciiTheme="minorHAnsi" w:hAnsiTheme="minorHAnsi" w:cs="Arial"/>
          <w:sz w:val="24"/>
          <w:szCs w:val="24"/>
        </w:rPr>
        <w:t xml:space="preserve">Ζιάκας, Γρ. (2014). </w:t>
      </w:r>
      <w:r w:rsidRPr="0098149A">
        <w:rPr>
          <w:rFonts w:asciiTheme="minorHAnsi" w:hAnsiTheme="minorHAnsi" w:cs="Arial"/>
          <w:i/>
          <w:sz w:val="24"/>
          <w:szCs w:val="24"/>
        </w:rPr>
        <w:t>Ταξίδι στις Θρησκείες και τους Πολιτισμούς της Ασίας</w:t>
      </w:r>
      <w:r w:rsidRPr="0098149A">
        <w:rPr>
          <w:rFonts w:asciiTheme="minorHAnsi" w:hAnsiTheme="minorHAnsi" w:cs="Arial"/>
          <w:sz w:val="24"/>
          <w:szCs w:val="24"/>
        </w:rPr>
        <w:t xml:space="preserve">. Λονδίνο: </w:t>
      </w:r>
      <w:r w:rsidRPr="0098149A">
        <w:rPr>
          <w:rFonts w:asciiTheme="minorHAnsi" w:hAnsiTheme="minorHAnsi" w:cs="Arial"/>
          <w:sz w:val="24"/>
          <w:szCs w:val="24"/>
          <w:lang w:val="en-US"/>
        </w:rPr>
        <w:t>Harptree</w:t>
      </w:r>
      <w:r w:rsidRPr="0098149A">
        <w:rPr>
          <w:rFonts w:asciiTheme="minorHAnsi" w:hAnsiTheme="minorHAnsi" w:cs="Arial"/>
          <w:sz w:val="24"/>
          <w:szCs w:val="24"/>
        </w:rPr>
        <w:t xml:space="preserve"> </w:t>
      </w:r>
      <w:r w:rsidRPr="0098149A">
        <w:rPr>
          <w:rFonts w:asciiTheme="minorHAnsi" w:hAnsiTheme="minorHAnsi" w:cs="Arial"/>
          <w:sz w:val="24"/>
          <w:szCs w:val="24"/>
          <w:lang w:val="en-US"/>
        </w:rPr>
        <w:t>Publishing</w:t>
      </w:r>
      <w:r w:rsidRPr="0098149A">
        <w:rPr>
          <w:rFonts w:asciiTheme="minorHAnsi" w:hAnsiTheme="minorHAnsi" w:cs="Arial"/>
          <w:sz w:val="24"/>
          <w:szCs w:val="24"/>
        </w:rPr>
        <w:t>, σ. 351-352, 468-470.</w:t>
      </w:r>
    </w:p>
    <w:p w:rsidR="0078671A" w:rsidRPr="0098149A" w:rsidRDefault="0078671A" w:rsidP="00BE3820">
      <w:pPr>
        <w:numPr>
          <w:ilvl w:val="0"/>
          <w:numId w:val="512"/>
        </w:numPr>
        <w:spacing w:after="0" w:line="240" w:lineRule="auto"/>
        <w:rPr>
          <w:rFonts w:asciiTheme="minorHAnsi" w:hAnsiTheme="minorHAnsi" w:cs="Arial"/>
          <w:sz w:val="24"/>
          <w:szCs w:val="24"/>
        </w:rPr>
      </w:pPr>
      <w:r w:rsidRPr="0098149A">
        <w:rPr>
          <w:rFonts w:asciiTheme="minorHAnsi" w:hAnsiTheme="minorHAnsi" w:cs="Arial"/>
          <w:sz w:val="24"/>
          <w:szCs w:val="24"/>
        </w:rPr>
        <w:t xml:space="preserve"> Ζιάκα, Αγγ. (2007). Ευθανασία, Θρησκείες και πολιτισμοί. Στο Συλλογικό έργο: Ευθανασία. Σειρά: Δημοσιεύματα ιατρικού δικαίου και βιοηθικής 3. Αθήνα-Θεσσαλονίκη: Σάκκουλας, σ. 19-43. </w:t>
      </w:r>
    </w:p>
    <w:p w:rsidR="0078671A" w:rsidRPr="0098149A" w:rsidRDefault="0078671A" w:rsidP="00BE3820">
      <w:pPr>
        <w:numPr>
          <w:ilvl w:val="0"/>
          <w:numId w:val="512"/>
        </w:numPr>
        <w:spacing w:after="0" w:line="240" w:lineRule="auto"/>
        <w:rPr>
          <w:rFonts w:asciiTheme="minorHAnsi" w:hAnsiTheme="minorHAnsi" w:cs="Arial"/>
          <w:sz w:val="24"/>
          <w:szCs w:val="24"/>
        </w:rPr>
      </w:pPr>
      <w:r w:rsidRPr="0098149A">
        <w:rPr>
          <w:rFonts w:asciiTheme="minorHAnsi" w:hAnsiTheme="minorHAnsi" w:cs="Arial"/>
          <w:sz w:val="24"/>
          <w:szCs w:val="24"/>
        </w:rPr>
        <w:t xml:space="preserve">Κωστάκης, Αλκ. Διαθρησκειακή θεώρηση των μεταμοσχεύσεων, στο </w:t>
      </w:r>
      <w:hyperlink r:id="rId439" w:history="1">
        <w:r w:rsidRPr="0098149A">
          <w:rPr>
            <w:rFonts w:asciiTheme="minorHAnsi" w:hAnsiTheme="minorHAnsi" w:cs="Arial"/>
            <w:sz w:val="24"/>
            <w:szCs w:val="24"/>
            <w:u w:val="single"/>
          </w:rPr>
          <w:t>http://www.transplantation.gr/article_patients.asp?patient_id=&amp;medicine_id=6&amp;category_id=19&amp;article_id=254</w:t>
        </w:r>
      </w:hyperlink>
      <w:r w:rsidRPr="0098149A">
        <w:rPr>
          <w:rFonts w:asciiTheme="minorHAnsi" w:hAnsiTheme="minorHAnsi" w:cs="Arial"/>
          <w:sz w:val="24"/>
          <w:szCs w:val="24"/>
        </w:rPr>
        <w:t xml:space="preserve"> </w:t>
      </w:r>
    </w:p>
    <w:p w:rsidR="0078671A" w:rsidRPr="0098149A" w:rsidRDefault="0078671A" w:rsidP="00BE3820">
      <w:pPr>
        <w:pStyle w:val="a4"/>
        <w:numPr>
          <w:ilvl w:val="0"/>
          <w:numId w:val="512"/>
        </w:numPr>
        <w:spacing w:after="0"/>
        <w:rPr>
          <w:rFonts w:asciiTheme="minorHAnsi" w:hAnsiTheme="minorHAnsi" w:cs="Arial"/>
          <w:sz w:val="24"/>
          <w:szCs w:val="24"/>
        </w:rPr>
      </w:pPr>
      <w:r w:rsidRPr="0098149A">
        <w:rPr>
          <w:rFonts w:asciiTheme="minorHAnsi" w:hAnsiTheme="minorHAnsi"/>
          <w:sz w:val="24"/>
          <w:szCs w:val="24"/>
        </w:rPr>
        <w:t xml:space="preserve">Ματσούκας, Ν. (1985). </w:t>
      </w:r>
      <w:r w:rsidRPr="0098149A">
        <w:rPr>
          <w:rFonts w:asciiTheme="minorHAnsi" w:hAnsiTheme="minorHAnsi"/>
          <w:i/>
          <w:sz w:val="24"/>
          <w:szCs w:val="24"/>
        </w:rPr>
        <w:t>Δογματική και Συμβολική Θεολογία</w:t>
      </w:r>
      <w:r w:rsidRPr="0098149A">
        <w:rPr>
          <w:rFonts w:asciiTheme="minorHAnsi" w:hAnsiTheme="minorHAnsi"/>
          <w:sz w:val="24"/>
          <w:szCs w:val="24"/>
        </w:rPr>
        <w:t>, τ. Β'. Θεσσαλονίκη: Πουρναράς, σελ. 47. Από το σχολικό βιβλίο Γ΄ λυκείου, Κείμενο 2, σ. 17: (</w:t>
      </w:r>
      <w:hyperlink r:id="rId440" w:history="1">
        <w:r w:rsidRPr="0098149A">
          <w:rPr>
            <w:rFonts w:asciiTheme="minorHAnsi" w:hAnsiTheme="minorHAnsi"/>
            <w:color w:val="0000FF"/>
            <w:sz w:val="24"/>
            <w:szCs w:val="24"/>
            <w:u w:val="single"/>
          </w:rPr>
          <w:t>http://ebooks.edu.gr/modules/ebook/show.php/DSGL-C134/152/1091,4005/</w:t>
        </w:r>
      </w:hyperlink>
      <w:r w:rsidRPr="0098149A">
        <w:rPr>
          <w:rFonts w:asciiTheme="minorHAnsi" w:hAnsiTheme="minorHAnsi"/>
          <w:sz w:val="24"/>
          <w:szCs w:val="24"/>
        </w:rPr>
        <w:t xml:space="preserve"> )</w:t>
      </w:r>
    </w:p>
    <w:p w:rsidR="0078671A" w:rsidRPr="0098149A" w:rsidRDefault="0078671A" w:rsidP="00BE3820">
      <w:pPr>
        <w:numPr>
          <w:ilvl w:val="0"/>
          <w:numId w:val="512"/>
        </w:numPr>
        <w:spacing w:after="0" w:line="240" w:lineRule="auto"/>
        <w:rPr>
          <w:rFonts w:asciiTheme="minorHAnsi" w:hAnsiTheme="minorHAnsi" w:cs="Arial"/>
          <w:sz w:val="24"/>
          <w:szCs w:val="24"/>
        </w:rPr>
      </w:pPr>
      <w:r w:rsidRPr="0098149A">
        <w:rPr>
          <w:rFonts w:asciiTheme="minorHAnsi" w:hAnsiTheme="minorHAnsi" w:cs="Arial"/>
          <w:sz w:val="24"/>
          <w:szCs w:val="24"/>
        </w:rPr>
        <w:t xml:space="preserve">Φανάρας, Β. (2014). Μεταμοσχεύσεις: η θεολογική συζήτηση τα τελευταία τριάντα χρόνια. Στο </w:t>
      </w:r>
      <w:r w:rsidRPr="0098149A">
        <w:rPr>
          <w:rFonts w:asciiTheme="minorHAnsi" w:hAnsiTheme="minorHAnsi" w:cs="Arial"/>
          <w:i/>
          <w:sz w:val="24"/>
          <w:szCs w:val="24"/>
        </w:rPr>
        <w:t xml:space="preserve">Επιστημονική Επιθεώρηση του Μεταπτυχιακού Προγράμματος "Σπουδές στην Ορθόδοξη θεολογία" ΕΑΠ </w:t>
      </w:r>
      <w:r w:rsidRPr="0098149A">
        <w:rPr>
          <w:rFonts w:asciiTheme="minorHAnsi" w:hAnsiTheme="minorHAnsi" w:cs="Arial"/>
          <w:sz w:val="24"/>
          <w:szCs w:val="24"/>
        </w:rPr>
        <w:t xml:space="preserve">4. Πάτρα, και το βίντεο της ομιλίας διάρκειας 10 λεπτών: </w:t>
      </w:r>
      <w:hyperlink r:id="rId441" w:history="1">
        <w:r w:rsidRPr="0098149A">
          <w:rPr>
            <w:rFonts w:asciiTheme="minorHAnsi" w:hAnsiTheme="minorHAnsi"/>
            <w:sz w:val="24"/>
            <w:szCs w:val="24"/>
            <w:u w:val="single"/>
          </w:rPr>
          <w:t>http://www.pemptousia.gr/video/metamoschefsis-i-theologiki-sizitisi/</w:t>
        </w:r>
      </w:hyperlink>
      <w:r w:rsidRPr="0098149A">
        <w:rPr>
          <w:rFonts w:asciiTheme="minorHAnsi" w:hAnsiTheme="minorHAnsi" w:cs="Arial"/>
          <w:sz w:val="24"/>
          <w:szCs w:val="24"/>
        </w:rPr>
        <w:t>.</w:t>
      </w:r>
    </w:p>
    <w:p w:rsidR="0078671A" w:rsidRPr="0098149A" w:rsidRDefault="0078671A" w:rsidP="00BE3820">
      <w:pPr>
        <w:numPr>
          <w:ilvl w:val="0"/>
          <w:numId w:val="512"/>
        </w:numPr>
        <w:spacing w:after="0" w:line="240" w:lineRule="auto"/>
        <w:rPr>
          <w:rFonts w:asciiTheme="minorHAnsi" w:hAnsiTheme="minorHAnsi" w:cs="Arial"/>
          <w:sz w:val="24"/>
          <w:szCs w:val="24"/>
        </w:rPr>
      </w:pPr>
      <w:r w:rsidRPr="0098149A">
        <w:rPr>
          <w:rFonts w:asciiTheme="minorHAnsi" w:hAnsiTheme="minorHAnsi" w:cs="Arial"/>
          <w:sz w:val="24"/>
          <w:szCs w:val="24"/>
        </w:rPr>
        <w:t xml:space="preserve">Χατζηνικολάου, Ν., Μητρ. Μεσογαίας και Λαυρεωτικής (2009). </w:t>
      </w:r>
      <w:r w:rsidRPr="0098149A">
        <w:rPr>
          <w:rFonts w:asciiTheme="minorHAnsi" w:hAnsiTheme="minorHAnsi" w:cs="Arial"/>
          <w:i/>
          <w:sz w:val="24"/>
          <w:szCs w:val="24"/>
        </w:rPr>
        <w:t>Εκεί που δεν φαίνεται ο Θεός</w:t>
      </w:r>
      <w:r w:rsidRPr="0098149A">
        <w:rPr>
          <w:rFonts w:asciiTheme="minorHAnsi" w:hAnsiTheme="minorHAnsi" w:cs="Arial"/>
          <w:sz w:val="24"/>
          <w:szCs w:val="24"/>
        </w:rPr>
        <w:t>. Αθήνα: Σταμούλης,  σσ. 183-193.</w:t>
      </w:r>
    </w:p>
    <w:p w:rsidR="0078671A" w:rsidRPr="006E765C" w:rsidRDefault="0078671A" w:rsidP="00026932">
      <w:pPr>
        <w:spacing w:after="0"/>
        <w:rPr>
          <w:rFonts w:asciiTheme="minorHAnsi" w:hAnsiTheme="minorHAnsi" w:cs="Arial"/>
          <w:sz w:val="24"/>
          <w:szCs w:val="24"/>
        </w:rPr>
      </w:pPr>
    </w:p>
    <w:p w:rsidR="0078671A" w:rsidRPr="006E765C" w:rsidRDefault="0078671A" w:rsidP="00026932">
      <w:pPr>
        <w:spacing w:after="0"/>
        <w:rPr>
          <w:rFonts w:asciiTheme="minorHAnsi" w:hAnsiTheme="minorHAnsi"/>
          <w:sz w:val="24"/>
          <w:szCs w:val="24"/>
          <w:highlight w:val="white"/>
        </w:rPr>
      </w:pPr>
      <w:r w:rsidRPr="006E765C">
        <w:rPr>
          <w:rFonts w:asciiTheme="minorHAnsi" w:hAnsiTheme="minorHAnsi"/>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78671A" w:rsidRPr="00C96238" w:rsidRDefault="0078671A" w:rsidP="00026932">
      <w:pPr>
        <w:spacing w:after="0"/>
        <w:rPr>
          <w:rFonts w:cs="Arial"/>
          <w:szCs w:val="24"/>
        </w:rPr>
      </w:pPr>
    </w:p>
    <w:p w:rsidR="0078671A" w:rsidRPr="00C96238" w:rsidRDefault="0078671A" w:rsidP="00026932">
      <w:pPr>
        <w:spacing w:after="0"/>
        <w:rPr>
          <w:rFonts w:eastAsia="Times New Roman"/>
          <w:bCs/>
          <w:sz w:val="28"/>
          <w:szCs w:val="24"/>
        </w:rPr>
      </w:pPr>
      <w:r w:rsidRPr="00C96238">
        <w:rPr>
          <w:rFonts w:eastAsia="Times New Roman"/>
          <w:bCs/>
          <w:sz w:val="28"/>
          <w:szCs w:val="24"/>
        </w:rPr>
        <w:t>Περαιτέρω ενδεικτική βιβλιογραφία για τον/την εκπαιδευτικό</w:t>
      </w:r>
    </w:p>
    <w:p w:rsidR="0078671A" w:rsidRPr="00C96238" w:rsidRDefault="0078671A" w:rsidP="00026932">
      <w:pPr>
        <w:spacing w:after="0"/>
        <w:rPr>
          <w:bCs/>
          <w:sz w:val="28"/>
          <w:szCs w:val="24"/>
        </w:rPr>
      </w:pPr>
    </w:p>
    <w:p w:rsidR="0078671A" w:rsidRPr="006E765C" w:rsidRDefault="0078671A" w:rsidP="00BE3820">
      <w:pPr>
        <w:numPr>
          <w:ilvl w:val="0"/>
          <w:numId w:val="401"/>
        </w:numPr>
        <w:spacing w:after="0" w:line="240" w:lineRule="auto"/>
        <w:rPr>
          <w:rFonts w:cs="Arial"/>
          <w:sz w:val="24"/>
          <w:szCs w:val="24"/>
        </w:rPr>
      </w:pPr>
      <w:r w:rsidRPr="006E765C">
        <w:rPr>
          <w:rFonts w:cs="Arial"/>
          <w:sz w:val="24"/>
          <w:szCs w:val="24"/>
        </w:rPr>
        <w:lastRenderedPageBreak/>
        <w:t xml:space="preserve">Beauchamp, T. L. (2007). </w:t>
      </w:r>
      <w:r w:rsidRPr="006E765C">
        <w:rPr>
          <w:rFonts w:cs="Arial"/>
          <w:i/>
          <w:sz w:val="24"/>
          <w:szCs w:val="24"/>
        </w:rPr>
        <w:t>Ευθανασία: Ηθικές, φιλοσοφικές, ιατρικές και νομικές διαστάσεις</w:t>
      </w:r>
      <w:r w:rsidRPr="006E765C">
        <w:rPr>
          <w:rFonts w:cs="Arial"/>
          <w:sz w:val="24"/>
          <w:szCs w:val="24"/>
        </w:rPr>
        <w:t>. Επιμ. Μ. Πιτσιλίδης. Μτφρ. Β. Κάντζολα - Σαμπατάκου. Αθήνα: Αρχιπέλαγος.</w:t>
      </w:r>
    </w:p>
    <w:p w:rsidR="0078671A" w:rsidRPr="006E765C" w:rsidRDefault="0078671A" w:rsidP="00BE3820">
      <w:pPr>
        <w:numPr>
          <w:ilvl w:val="0"/>
          <w:numId w:val="401"/>
        </w:numPr>
        <w:spacing w:after="0" w:line="240" w:lineRule="auto"/>
        <w:rPr>
          <w:rFonts w:cs="Arial"/>
          <w:sz w:val="24"/>
          <w:szCs w:val="24"/>
        </w:rPr>
      </w:pPr>
      <w:r w:rsidRPr="006E765C">
        <w:rPr>
          <w:rFonts w:cs="Arial"/>
          <w:sz w:val="24"/>
          <w:szCs w:val="24"/>
        </w:rPr>
        <w:t>Βλάχος, Ι. (</w:t>
      </w:r>
      <w:r w:rsidRPr="006E765C">
        <w:rPr>
          <w:rFonts w:cs="Arial"/>
          <w:sz w:val="24"/>
          <w:szCs w:val="24"/>
          <w:vertAlign w:val="superscript"/>
        </w:rPr>
        <w:t>3</w:t>
      </w:r>
      <w:r w:rsidRPr="006E765C">
        <w:rPr>
          <w:rFonts w:cs="Arial"/>
          <w:sz w:val="24"/>
          <w:szCs w:val="24"/>
        </w:rPr>
        <w:t xml:space="preserve">1997) </w:t>
      </w:r>
      <w:r w:rsidRPr="006E765C">
        <w:rPr>
          <w:rFonts w:cs="Arial"/>
          <w:i/>
          <w:sz w:val="24"/>
          <w:szCs w:val="24"/>
        </w:rPr>
        <w:t>Το πρόσωπο στην ορθόδοξη παράδοση</w:t>
      </w:r>
      <w:r w:rsidRPr="006E765C">
        <w:rPr>
          <w:rFonts w:cs="Arial"/>
          <w:sz w:val="24"/>
          <w:szCs w:val="24"/>
        </w:rPr>
        <w:t xml:space="preserve">. Λεβαδειά: Ιερά Μονή Γενεθλίου Θεοτόκου. </w:t>
      </w:r>
    </w:p>
    <w:p w:rsidR="0078671A" w:rsidRPr="006E765C" w:rsidRDefault="0078671A" w:rsidP="00BE3820">
      <w:pPr>
        <w:numPr>
          <w:ilvl w:val="0"/>
          <w:numId w:val="401"/>
        </w:numPr>
        <w:spacing w:after="0" w:line="240" w:lineRule="auto"/>
        <w:rPr>
          <w:rFonts w:cs="Arial"/>
          <w:sz w:val="24"/>
          <w:szCs w:val="24"/>
        </w:rPr>
      </w:pPr>
      <w:r w:rsidRPr="006E765C">
        <w:rPr>
          <w:rFonts w:cs="Arial"/>
          <w:sz w:val="24"/>
          <w:szCs w:val="24"/>
        </w:rPr>
        <w:t xml:space="preserve">Γιαγκάζογλου, Στ. (2001). Η ευθανασία και το ανθρώπινο πρόσωπο. Στο </w:t>
      </w:r>
      <w:r w:rsidRPr="006E765C">
        <w:rPr>
          <w:rFonts w:cs="Arial"/>
          <w:i/>
          <w:sz w:val="24"/>
          <w:szCs w:val="24"/>
        </w:rPr>
        <w:t>Ίνδικτος</w:t>
      </w:r>
      <w:r w:rsidRPr="006E765C">
        <w:rPr>
          <w:rFonts w:cs="Arial"/>
          <w:sz w:val="24"/>
          <w:szCs w:val="24"/>
        </w:rPr>
        <w:t xml:space="preserve"> 14 (2001). Αθήνα. </w:t>
      </w:r>
    </w:p>
    <w:p w:rsidR="0078671A" w:rsidRPr="006E765C" w:rsidRDefault="0078671A" w:rsidP="00BE3820">
      <w:pPr>
        <w:numPr>
          <w:ilvl w:val="0"/>
          <w:numId w:val="401"/>
        </w:numPr>
        <w:spacing w:after="0" w:line="240" w:lineRule="auto"/>
        <w:rPr>
          <w:rFonts w:cs="Arial"/>
          <w:sz w:val="24"/>
          <w:szCs w:val="24"/>
        </w:rPr>
      </w:pPr>
      <w:r w:rsidRPr="006E765C">
        <w:rPr>
          <w:rFonts w:cs="Arial"/>
          <w:sz w:val="24"/>
          <w:szCs w:val="24"/>
        </w:rPr>
        <w:t xml:space="preserve">Γιανναράς, Χρ. (2001). </w:t>
      </w:r>
      <w:r w:rsidRPr="006E765C">
        <w:rPr>
          <w:rFonts w:cs="Arial"/>
          <w:i/>
          <w:sz w:val="24"/>
          <w:szCs w:val="24"/>
        </w:rPr>
        <w:t>Το πρόσωπο και ο έρως</w:t>
      </w:r>
      <w:r w:rsidRPr="006E765C">
        <w:rPr>
          <w:rFonts w:cs="Arial"/>
          <w:sz w:val="24"/>
          <w:szCs w:val="24"/>
        </w:rPr>
        <w:t>. Αθήνα: Δόμος.</w:t>
      </w:r>
    </w:p>
    <w:p w:rsidR="0078671A" w:rsidRPr="006E765C" w:rsidRDefault="0078671A" w:rsidP="00BE3820">
      <w:pPr>
        <w:numPr>
          <w:ilvl w:val="0"/>
          <w:numId w:val="401"/>
        </w:numPr>
        <w:spacing w:after="0" w:line="240" w:lineRule="auto"/>
        <w:rPr>
          <w:rFonts w:cs="Arial"/>
          <w:sz w:val="24"/>
          <w:szCs w:val="24"/>
        </w:rPr>
      </w:pPr>
      <w:r w:rsidRPr="006E765C">
        <w:rPr>
          <w:rFonts w:cs="Arial"/>
          <w:sz w:val="24"/>
          <w:szCs w:val="24"/>
        </w:rPr>
        <w:t xml:space="preserve">Ζηζιούλας, Ι. Μητρ. Περγάμου (2002). Ευθανασία. Αποφάσεις κατά το τέλος της ζωής. Στο </w:t>
      </w:r>
      <w:r w:rsidRPr="006E765C">
        <w:rPr>
          <w:rFonts w:cs="Arial"/>
          <w:i/>
          <w:sz w:val="24"/>
          <w:szCs w:val="24"/>
        </w:rPr>
        <w:t>Πανδοχείον,</w:t>
      </w:r>
      <w:r w:rsidRPr="006E765C">
        <w:rPr>
          <w:rFonts w:cs="Arial"/>
          <w:sz w:val="24"/>
          <w:szCs w:val="24"/>
        </w:rPr>
        <w:t xml:space="preserve"> τχ. 6 (Ιούνιος 2002), σ. 58 εξ.</w:t>
      </w:r>
    </w:p>
    <w:p w:rsidR="0078671A" w:rsidRPr="006E765C" w:rsidRDefault="0078671A" w:rsidP="00BE3820">
      <w:pPr>
        <w:numPr>
          <w:ilvl w:val="0"/>
          <w:numId w:val="401"/>
        </w:numPr>
        <w:spacing w:after="0" w:line="240" w:lineRule="auto"/>
        <w:rPr>
          <w:rFonts w:cs="Arial"/>
          <w:sz w:val="24"/>
          <w:szCs w:val="24"/>
        </w:rPr>
      </w:pPr>
      <w:r w:rsidRPr="006E765C">
        <w:rPr>
          <w:rFonts w:cs="Arial"/>
          <w:sz w:val="24"/>
          <w:szCs w:val="24"/>
        </w:rPr>
        <w:t xml:space="preserve">Καραζαφείρης, Ν. (1985). </w:t>
      </w:r>
      <w:r w:rsidRPr="006E765C">
        <w:rPr>
          <w:rFonts w:cs="Arial"/>
          <w:i/>
          <w:sz w:val="24"/>
          <w:szCs w:val="24"/>
        </w:rPr>
        <w:t>Η περί προσώπου διδασκαλία Μαξίμου του Ομολογητού</w:t>
      </w:r>
      <w:r w:rsidRPr="006E765C">
        <w:rPr>
          <w:rFonts w:cs="Arial"/>
          <w:sz w:val="24"/>
          <w:szCs w:val="24"/>
        </w:rPr>
        <w:t xml:space="preserve">. Θεσσαλονίκη: </w:t>
      </w:r>
      <w:r w:rsidRPr="006E765C">
        <w:rPr>
          <w:rFonts w:cs="Arial"/>
          <w:sz w:val="24"/>
          <w:szCs w:val="24"/>
          <w:lang w:val="en-US"/>
        </w:rPr>
        <w:t>University</w:t>
      </w:r>
      <w:r w:rsidRPr="006E765C">
        <w:rPr>
          <w:rFonts w:cs="Arial"/>
          <w:sz w:val="24"/>
          <w:szCs w:val="24"/>
        </w:rPr>
        <w:t xml:space="preserve"> </w:t>
      </w:r>
      <w:r w:rsidRPr="006E765C">
        <w:rPr>
          <w:rFonts w:cs="Arial"/>
          <w:sz w:val="24"/>
          <w:szCs w:val="24"/>
          <w:lang w:val="en-US"/>
        </w:rPr>
        <w:t>Studio</w:t>
      </w:r>
      <w:r w:rsidRPr="006E765C">
        <w:rPr>
          <w:rFonts w:cs="Arial"/>
          <w:sz w:val="24"/>
          <w:szCs w:val="24"/>
        </w:rPr>
        <w:t xml:space="preserve"> </w:t>
      </w:r>
      <w:r w:rsidRPr="006E765C">
        <w:rPr>
          <w:rFonts w:cs="Arial"/>
          <w:sz w:val="24"/>
          <w:szCs w:val="24"/>
          <w:lang w:val="en-US"/>
        </w:rPr>
        <w:t>Press</w:t>
      </w:r>
      <w:r w:rsidRPr="006E765C">
        <w:rPr>
          <w:rFonts w:cs="Arial"/>
          <w:sz w:val="24"/>
          <w:szCs w:val="24"/>
        </w:rPr>
        <w:t>.</w:t>
      </w:r>
    </w:p>
    <w:p w:rsidR="0078671A" w:rsidRPr="006E765C" w:rsidRDefault="0078671A" w:rsidP="00BE3820">
      <w:pPr>
        <w:numPr>
          <w:ilvl w:val="0"/>
          <w:numId w:val="401"/>
        </w:numPr>
        <w:spacing w:after="0" w:line="240" w:lineRule="auto"/>
        <w:rPr>
          <w:rFonts w:cs="Arial"/>
          <w:sz w:val="24"/>
          <w:szCs w:val="24"/>
        </w:rPr>
      </w:pPr>
      <w:r w:rsidRPr="006E765C">
        <w:rPr>
          <w:rFonts w:cs="Arial"/>
          <w:sz w:val="24"/>
          <w:szCs w:val="24"/>
        </w:rPr>
        <w:t>Μαντζαρίδης, Γ. (</w:t>
      </w:r>
      <w:r w:rsidRPr="006E765C">
        <w:rPr>
          <w:rFonts w:cs="Arial"/>
          <w:sz w:val="24"/>
          <w:szCs w:val="24"/>
          <w:vertAlign w:val="superscript"/>
        </w:rPr>
        <w:t>3</w:t>
      </w:r>
      <w:r w:rsidRPr="006E765C">
        <w:rPr>
          <w:rFonts w:cs="Arial"/>
          <w:sz w:val="24"/>
          <w:szCs w:val="24"/>
        </w:rPr>
        <w:t xml:space="preserve">1991). </w:t>
      </w:r>
      <w:r w:rsidRPr="006E765C">
        <w:rPr>
          <w:rFonts w:cs="Arial"/>
          <w:i/>
          <w:sz w:val="24"/>
          <w:szCs w:val="24"/>
        </w:rPr>
        <w:t>Χριστιανική ηθική</w:t>
      </w:r>
      <w:r w:rsidRPr="006E765C">
        <w:rPr>
          <w:rFonts w:cs="Arial"/>
          <w:sz w:val="24"/>
          <w:szCs w:val="24"/>
        </w:rPr>
        <w:t>. Θεσσαλονίκη: Πουρναράς, σσ. 403-427.</w:t>
      </w:r>
    </w:p>
    <w:p w:rsidR="0078671A" w:rsidRPr="006E765C" w:rsidRDefault="0078671A" w:rsidP="00BE3820">
      <w:pPr>
        <w:numPr>
          <w:ilvl w:val="0"/>
          <w:numId w:val="401"/>
        </w:numPr>
        <w:spacing w:after="0" w:line="240" w:lineRule="auto"/>
        <w:rPr>
          <w:rFonts w:cs="Arial"/>
          <w:sz w:val="24"/>
          <w:szCs w:val="24"/>
        </w:rPr>
      </w:pPr>
      <w:r w:rsidRPr="006E765C">
        <w:rPr>
          <w:rFonts w:cs="Arial"/>
          <w:sz w:val="24"/>
          <w:szCs w:val="24"/>
        </w:rPr>
        <w:t xml:space="preserve">Ματσούκας, Ν. (1980). </w:t>
      </w:r>
      <w:r w:rsidRPr="006E765C">
        <w:rPr>
          <w:rFonts w:cs="Arial"/>
          <w:i/>
          <w:sz w:val="24"/>
          <w:szCs w:val="24"/>
        </w:rPr>
        <w:t>Κόσμος, άνθρωπος, κοινωνία κατά τον Μάξιμο Ομολογητή</w:t>
      </w:r>
      <w:r w:rsidRPr="006E765C">
        <w:rPr>
          <w:rFonts w:cs="Arial"/>
          <w:sz w:val="24"/>
          <w:szCs w:val="24"/>
        </w:rPr>
        <w:t>. Αθήνα: Γρηγόρης, σσ. 279 εξ.</w:t>
      </w:r>
    </w:p>
    <w:p w:rsidR="0078671A" w:rsidRPr="006E765C" w:rsidRDefault="0078671A" w:rsidP="00BE3820">
      <w:pPr>
        <w:numPr>
          <w:ilvl w:val="0"/>
          <w:numId w:val="401"/>
        </w:numPr>
        <w:spacing w:after="0" w:line="240" w:lineRule="auto"/>
        <w:rPr>
          <w:rFonts w:cs="Arial"/>
          <w:sz w:val="24"/>
          <w:szCs w:val="24"/>
        </w:rPr>
      </w:pPr>
      <w:r w:rsidRPr="006E765C">
        <w:rPr>
          <w:rFonts w:cs="Arial"/>
          <w:sz w:val="24"/>
          <w:szCs w:val="24"/>
        </w:rPr>
        <w:t xml:space="preserve">Φαλάτσι, Ορ. (2010). </w:t>
      </w:r>
      <w:r w:rsidRPr="006E765C">
        <w:rPr>
          <w:rFonts w:cs="Arial"/>
          <w:i/>
          <w:sz w:val="24"/>
          <w:szCs w:val="24"/>
        </w:rPr>
        <w:t>Γράμμα σ’ ένα παιδί που δεν γεννήθηκε ποτέ</w:t>
      </w:r>
      <w:r w:rsidRPr="006E765C">
        <w:rPr>
          <w:rFonts w:cs="Arial"/>
          <w:sz w:val="24"/>
          <w:szCs w:val="24"/>
        </w:rPr>
        <w:t>. Αθήνα: Νεφέλη (για την άμβλωση).</w:t>
      </w:r>
    </w:p>
    <w:p w:rsidR="0078671A" w:rsidRPr="006E765C" w:rsidRDefault="0078671A" w:rsidP="00BE3820">
      <w:pPr>
        <w:numPr>
          <w:ilvl w:val="0"/>
          <w:numId w:val="401"/>
        </w:numPr>
        <w:spacing w:after="0" w:line="240" w:lineRule="auto"/>
        <w:rPr>
          <w:rFonts w:cs="Arial"/>
          <w:sz w:val="24"/>
          <w:szCs w:val="24"/>
        </w:rPr>
      </w:pPr>
      <w:r w:rsidRPr="006E765C">
        <w:rPr>
          <w:rFonts w:cs="Arial"/>
          <w:sz w:val="24"/>
          <w:szCs w:val="24"/>
        </w:rPr>
        <w:t xml:space="preserve">Φανάρας, Β. (2000). </w:t>
      </w:r>
      <w:r w:rsidRPr="006E765C">
        <w:rPr>
          <w:rFonts w:cs="Arial"/>
          <w:i/>
          <w:sz w:val="24"/>
          <w:szCs w:val="24"/>
        </w:rPr>
        <w:t>Υποβοηθούμενη Αναπαραγωγή, Ηθικοκοινωνική προσέγγιση</w:t>
      </w:r>
      <w:r w:rsidRPr="006E765C">
        <w:rPr>
          <w:rFonts w:cs="Arial"/>
          <w:sz w:val="24"/>
          <w:szCs w:val="24"/>
        </w:rPr>
        <w:t>. Θεσσσαλονίκη: «Το Παλίμψηστον».</w:t>
      </w:r>
    </w:p>
    <w:p w:rsidR="0078671A" w:rsidRDefault="0078671A" w:rsidP="00026932">
      <w:pPr>
        <w:spacing w:after="0"/>
        <w:rPr>
          <w:rFonts w:cs="Arial"/>
          <w:szCs w:val="24"/>
        </w:rPr>
      </w:pPr>
    </w:p>
    <w:p w:rsidR="00A85F1E" w:rsidRDefault="00A85F1E" w:rsidP="00026932">
      <w:pPr>
        <w:spacing w:after="0"/>
        <w:rPr>
          <w:rFonts w:cs="Arial"/>
          <w:szCs w:val="24"/>
        </w:rPr>
      </w:pPr>
    </w:p>
    <w:p w:rsidR="00A85F1E" w:rsidRPr="00C96238" w:rsidRDefault="00A85F1E" w:rsidP="00026932">
      <w:pPr>
        <w:spacing w:after="0"/>
        <w:rPr>
          <w:rFonts w:cs="Arial"/>
          <w:szCs w:val="24"/>
        </w:rPr>
      </w:pPr>
    </w:p>
    <w:tbl>
      <w:tblPr>
        <w:tblW w:w="8647" w:type="dxa"/>
        <w:tblInd w:w="108"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CellMar>
          <w:top w:w="57" w:type="dxa"/>
          <w:bottom w:w="57" w:type="dxa"/>
        </w:tblCellMar>
        <w:tblLook w:val="04A0"/>
      </w:tblPr>
      <w:tblGrid>
        <w:gridCol w:w="8647"/>
      </w:tblGrid>
      <w:tr w:rsidR="0078671A" w:rsidRPr="00C96238" w:rsidTr="0078671A">
        <w:tc>
          <w:tcPr>
            <w:tcW w:w="8647" w:type="dxa"/>
            <w:tcBorders>
              <w:top w:val="single" w:sz="6" w:space="0" w:color="548DD4"/>
              <w:left w:val="single" w:sz="6" w:space="0" w:color="548DD4"/>
              <w:bottom w:val="single" w:sz="6" w:space="0" w:color="548DD4"/>
              <w:right w:val="single" w:sz="6" w:space="0" w:color="548DD4"/>
            </w:tcBorders>
            <w:shd w:val="clear" w:color="auto" w:fill="4F81BD"/>
          </w:tcPr>
          <w:p w:rsidR="0078671A" w:rsidRPr="00C96238" w:rsidRDefault="0078671A" w:rsidP="00026932">
            <w:pPr>
              <w:spacing w:after="0"/>
              <w:jc w:val="center"/>
              <w:rPr>
                <w:b/>
                <w:bCs/>
                <w:color w:val="FFFFFF"/>
                <w:szCs w:val="24"/>
              </w:rPr>
            </w:pPr>
            <w:r w:rsidRPr="00012A79">
              <w:rPr>
                <w:b/>
                <w:bCs/>
                <w:color w:val="FFFFFF"/>
                <w:sz w:val="24"/>
                <w:szCs w:val="24"/>
              </w:rPr>
              <w:t>5.4 ΣΥΓΧΩΡΗΣΗ (4</w:t>
            </w:r>
            <w:r w:rsidRPr="00012A79">
              <w:rPr>
                <w:b/>
                <w:bCs/>
                <w:color w:val="FFFFFF"/>
                <w:sz w:val="24"/>
                <w:szCs w:val="24"/>
                <w:vertAlign w:val="superscript"/>
              </w:rPr>
              <w:t>ο</w:t>
            </w:r>
            <w:r w:rsidRPr="00012A79">
              <w:rPr>
                <w:b/>
                <w:bCs/>
                <w:color w:val="FFFFFF"/>
                <w:sz w:val="24"/>
                <w:szCs w:val="24"/>
              </w:rPr>
              <w:t xml:space="preserve"> δίωρο)</w:t>
            </w:r>
          </w:p>
        </w:tc>
      </w:tr>
    </w:tbl>
    <w:p w:rsidR="0078671A" w:rsidRPr="00C96238" w:rsidRDefault="0078671A" w:rsidP="00026932">
      <w:pPr>
        <w:spacing w:after="0"/>
      </w:pPr>
    </w:p>
    <w:tbl>
      <w:tblPr>
        <w:tblW w:w="8647" w:type="dxa"/>
        <w:tblInd w:w="99" w:type="dxa"/>
        <w:tblCellMar>
          <w:top w:w="15" w:type="dxa"/>
          <w:left w:w="15" w:type="dxa"/>
          <w:bottom w:w="15" w:type="dxa"/>
          <w:right w:w="15" w:type="dxa"/>
        </w:tblCellMar>
        <w:tblLook w:val="04A0"/>
      </w:tblPr>
      <w:tblGrid>
        <w:gridCol w:w="4323"/>
        <w:gridCol w:w="4324"/>
      </w:tblGrid>
      <w:tr w:rsidR="0078671A" w:rsidRPr="00C96238" w:rsidTr="0078671A">
        <w:tc>
          <w:tcPr>
            <w:tcW w:w="4323" w:type="dxa"/>
            <w:tcBorders>
              <w:top w:val="single" w:sz="6" w:space="0" w:color="548DD4"/>
              <w:left w:val="single" w:sz="6" w:space="0" w:color="548DD4"/>
              <w:bottom w:val="single" w:sz="6" w:space="0" w:color="548DD4"/>
              <w:right w:val="single" w:sz="6" w:space="0" w:color="548DD4"/>
            </w:tcBorders>
            <w:shd w:val="clear" w:color="auto" w:fill="B8CCE4"/>
            <w:tcMar>
              <w:top w:w="56" w:type="dxa"/>
              <w:left w:w="99" w:type="dxa"/>
              <w:bottom w:w="56" w:type="dxa"/>
              <w:right w:w="99" w:type="dxa"/>
            </w:tcMar>
            <w:vAlign w:val="center"/>
            <w:hideMark/>
          </w:tcPr>
          <w:p w:rsidR="0078671A" w:rsidRPr="006B5A6E" w:rsidRDefault="0078671A" w:rsidP="00026932">
            <w:pPr>
              <w:spacing w:after="0"/>
              <w:jc w:val="center"/>
              <w:rPr>
                <w:rFonts w:cs="Calibri"/>
              </w:rPr>
            </w:pPr>
            <w:r w:rsidRPr="006B5A6E">
              <w:rPr>
                <w:rFonts w:cs="Calibri"/>
                <w:shd w:val="clear" w:color="auto" w:fill="B8CCE4"/>
              </w:rPr>
              <w:t>Προσδοκώμενα Μαθησιακά Αποτελέσματα</w:t>
            </w:r>
          </w:p>
        </w:tc>
        <w:tc>
          <w:tcPr>
            <w:tcW w:w="4324" w:type="dxa"/>
            <w:tcBorders>
              <w:top w:val="single" w:sz="6" w:space="0" w:color="548DD4"/>
              <w:left w:val="single" w:sz="6" w:space="0" w:color="548DD4"/>
              <w:bottom w:val="single" w:sz="6" w:space="0" w:color="548DD4"/>
              <w:right w:val="single" w:sz="6" w:space="0" w:color="548DD4"/>
            </w:tcBorders>
            <w:shd w:val="clear" w:color="auto" w:fill="B8CCE4"/>
            <w:tcMar>
              <w:top w:w="56" w:type="dxa"/>
              <w:left w:w="99" w:type="dxa"/>
              <w:bottom w:w="56" w:type="dxa"/>
              <w:right w:w="99" w:type="dxa"/>
            </w:tcMar>
            <w:vAlign w:val="center"/>
            <w:hideMark/>
          </w:tcPr>
          <w:p w:rsidR="0078671A" w:rsidRPr="006B5A6E" w:rsidRDefault="0078671A" w:rsidP="00026932">
            <w:pPr>
              <w:spacing w:after="0"/>
              <w:jc w:val="center"/>
              <w:rPr>
                <w:rFonts w:cs="Calibri"/>
              </w:rPr>
            </w:pPr>
            <w:r w:rsidRPr="006B5A6E">
              <w:rPr>
                <w:rFonts w:cs="Calibri"/>
                <w:shd w:val="clear" w:color="auto" w:fill="B8CCE4"/>
              </w:rPr>
              <w:t>Αξιολόγηση</w:t>
            </w:r>
          </w:p>
        </w:tc>
      </w:tr>
      <w:tr w:rsidR="0078671A" w:rsidRPr="00C96238" w:rsidTr="0078671A">
        <w:tc>
          <w:tcPr>
            <w:tcW w:w="4323" w:type="dxa"/>
            <w:tcBorders>
              <w:top w:val="single" w:sz="6" w:space="0" w:color="548DD4"/>
              <w:left w:val="single" w:sz="6" w:space="0" w:color="548DD4"/>
              <w:bottom w:val="single" w:sz="6" w:space="0" w:color="548DD4"/>
              <w:right w:val="single" w:sz="6" w:space="0" w:color="548DD4"/>
            </w:tcBorders>
            <w:shd w:val="clear" w:color="auto" w:fill="DBE5F1"/>
            <w:tcMar>
              <w:top w:w="56" w:type="dxa"/>
              <w:left w:w="99" w:type="dxa"/>
              <w:bottom w:w="56" w:type="dxa"/>
              <w:right w:w="99" w:type="dxa"/>
            </w:tcMar>
            <w:hideMark/>
          </w:tcPr>
          <w:p w:rsidR="0078671A" w:rsidRPr="00C96238" w:rsidRDefault="0078671A" w:rsidP="00026932">
            <w:pPr>
              <w:spacing w:after="0"/>
              <w:rPr>
                <w:b/>
                <w:bCs/>
              </w:rPr>
            </w:pPr>
            <w:r w:rsidRPr="00C96238">
              <w:rPr>
                <w:bCs/>
              </w:rPr>
              <w:t>Οι μαθητές/ μαθήτριες να:</w:t>
            </w:r>
          </w:p>
          <w:p w:rsidR="0078671A" w:rsidRDefault="0078671A" w:rsidP="00BE3820">
            <w:pPr>
              <w:numPr>
                <w:ilvl w:val="0"/>
                <w:numId w:val="280"/>
              </w:numPr>
              <w:spacing w:after="0" w:line="240" w:lineRule="auto"/>
              <w:contextualSpacing/>
              <w:rPr>
                <w:rFonts w:eastAsia="Times New Roman"/>
                <w:b/>
                <w:bCs/>
              </w:rPr>
            </w:pPr>
            <w:r w:rsidRPr="00C96238">
              <w:rPr>
                <w:rFonts w:eastAsia="Times New Roman" w:cs="Arial"/>
                <w:bCs/>
              </w:rPr>
              <w:t>προσδιορίζουν το περιεχόμενο της συγχώρησης στον Χριστιανισμό και τα αίτια που δυσχεραίνουν την έκφρασή της,</w:t>
            </w:r>
            <w:r w:rsidRPr="00C96238">
              <w:rPr>
                <w:rFonts w:eastAsia="Times New Roman"/>
                <w:b/>
                <w:bCs/>
                <w:i/>
                <w:color w:val="FF0000"/>
              </w:rPr>
              <w:t xml:space="preserve"> </w:t>
            </w:r>
          </w:p>
          <w:p w:rsidR="0078671A" w:rsidRDefault="0078671A" w:rsidP="00BE3820">
            <w:pPr>
              <w:numPr>
                <w:ilvl w:val="0"/>
                <w:numId w:val="280"/>
              </w:numPr>
              <w:spacing w:after="0" w:line="240" w:lineRule="auto"/>
              <w:ind w:right="40"/>
              <w:rPr>
                <w:rFonts w:cs="Arial"/>
              </w:rPr>
            </w:pPr>
            <w:r w:rsidRPr="00C96238">
              <w:rPr>
                <w:rFonts w:cs="Arial"/>
                <w:bCs/>
                <w:color w:val="000000"/>
              </w:rPr>
              <w:t>εξετάζουν τη νοηματοδότηση της συγχώρησης από τις θρησκείες.</w:t>
            </w:r>
          </w:p>
        </w:tc>
        <w:tc>
          <w:tcPr>
            <w:tcW w:w="4324" w:type="dxa"/>
            <w:tcBorders>
              <w:top w:val="single" w:sz="6" w:space="0" w:color="548DD4"/>
              <w:left w:val="single" w:sz="6" w:space="0" w:color="548DD4"/>
              <w:bottom w:val="single" w:sz="6" w:space="0" w:color="548DD4"/>
              <w:right w:val="single" w:sz="6" w:space="0" w:color="548DD4"/>
            </w:tcBorders>
            <w:shd w:val="clear" w:color="auto" w:fill="DBE5F1"/>
            <w:tcMar>
              <w:top w:w="56" w:type="dxa"/>
              <w:left w:w="99" w:type="dxa"/>
              <w:bottom w:w="56" w:type="dxa"/>
              <w:right w:w="99" w:type="dxa"/>
            </w:tcMar>
          </w:tcPr>
          <w:p w:rsidR="0078671A" w:rsidRDefault="0078671A" w:rsidP="00BE3820">
            <w:pPr>
              <w:numPr>
                <w:ilvl w:val="0"/>
                <w:numId w:val="280"/>
              </w:numPr>
              <w:spacing w:after="0" w:line="240" w:lineRule="auto"/>
            </w:pPr>
            <w:r w:rsidRPr="00C96238">
              <w:t>Προσδιορισμός του θρησκευτικού περιεχομένου της συγχώρησης.</w:t>
            </w:r>
          </w:p>
          <w:p w:rsidR="0078671A" w:rsidRDefault="0078671A" w:rsidP="00BE3820">
            <w:pPr>
              <w:numPr>
                <w:ilvl w:val="0"/>
                <w:numId w:val="280"/>
              </w:numPr>
              <w:spacing w:after="0" w:line="240" w:lineRule="auto"/>
              <w:contextualSpacing/>
              <w:rPr>
                <w:rFonts w:eastAsia="Times New Roman"/>
              </w:rPr>
            </w:pPr>
            <w:r w:rsidRPr="00C96238">
              <w:rPr>
                <w:rFonts w:eastAsia="Times New Roman"/>
              </w:rPr>
              <w:t>Ανάλυση των αιτίων που δυσχεραίνουν τη συγχώρηση.</w:t>
            </w:r>
          </w:p>
          <w:p w:rsidR="0078671A" w:rsidRDefault="0078671A" w:rsidP="00BE3820">
            <w:pPr>
              <w:numPr>
                <w:ilvl w:val="0"/>
                <w:numId w:val="280"/>
              </w:numPr>
              <w:spacing w:after="0" w:line="240" w:lineRule="auto"/>
              <w:rPr>
                <w:rFonts w:cs="Arial"/>
              </w:rPr>
            </w:pPr>
            <w:r w:rsidRPr="00C96238">
              <w:rPr>
                <w:rFonts w:cs="Arial"/>
                <w:color w:val="000000"/>
              </w:rPr>
              <w:t>Παρουσίαση των διαφορετικών θρησκευτικών αντιλήψεων για τη συγχώρηση.</w:t>
            </w:r>
          </w:p>
        </w:tc>
      </w:tr>
    </w:tbl>
    <w:p w:rsidR="0078671A" w:rsidRPr="00C96238" w:rsidRDefault="0078671A" w:rsidP="00026932">
      <w:pPr>
        <w:spacing w:after="0"/>
        <w:ind w:left="360"/>
        <w:rPr>
          <w:rFonts w:cs="Arial"/>
          <w:szCs w:val="24"/>
        </w:rPr>
      </w:pPr>
    </w:p>
    <w:p w:rsidR="0078671A" w:rsidRPr="00C96238" w:rsidRDefault="0078671A" w:rsidP="00026932">
      <w:pPr>
        <w:spacing w:after="0"/>
        <w:rPr>
          <w:rFonts w:cs="Calibri"/>
          <w:sz w:val="28"/>
          <w:szCs w:val="24"/>
        </w:rPr>
      </w:pPr>
      <w:r w:rsidRPr="00C96238">
        <w:rPr>
          <w:rFonts w:cs="Calibri"/>
          <w:sz w:val="28"/>
          <w:szCs w:val="24"/>
        </w:rPr>
        <w:t>Προτεινόμενη Μέθοδος - Ενδεικτικές Δραστηριότητες</w:t>
      </w:r>
    </w:p>
    <w:p w:rsidR="0078671A" w:rsidRPr="006E765C" w:rsidRDefault="0078671A" w:rsidP="00026932">
      <w:pPr>
        <w:snapToGrid w:val="0"/>
        <w:spacing w:after="0"/>
        <w:rPr>
          <w:sz w:val="24"/>
          <w:szCs w:val="24"/>
        </w:rPr>
      </w:pPr>
    </w:p>
    <w:p w:rsidR="0078671A" w:rsidRPr="006E765C" w:rsidRDefault="0078671A" w:rsidP="00026932">
      <w:pPr>
        <w:snapToGrid w:val="0"/>
        <w:spacing w:after="0"/>
        <w:rPr>
          <w:sz w:val="24"/>
          <w:szCs w:val="24"/>
        </w:rPr>
      </w:pPr>
      <w:r w:rsidRPr="006E765C">
        <w:rPr>
          <w:sz w:val="24"/>
          <w:szCs w:val="24"/>
        </w:rPr>
        <w:t xml:space="preserve">Επιλέγεται η </w:t>
      </w:r>
      <w:r w:rsidRPr="006E765C">
        <w:rPr>
          <w:b/>
          <w:sz w:val="24"/>
          <w:szCs w:val="24"/>
        </w:rPr>
        <w:t>διερευνητική</w:t>
      </w:r>
      <w:r w:rsidRPr="006E765C">
        <w:rPr>
          <w:sz w:val="24"/>
          <w:szCs w:val="24"/>
        </w:rPr>
        <w:t xml:space="preserve"> μέθοδος σύμφωνα με τα προβλεπόμενα στο ΠΣ. </w:t>
      </w:r>
    </w:p>
    <w:p w:rsidR="0078671A" w:rsidRPr="006E765C" w:rsidRDefault="0078671A" w:rsidP="00026932">
      <w:pPr>
        <w:spacing w:after="0"/>
        <w:rPr>
          <w:sz w:val="24"/>
          <w:szCs w:val="24"/>
        </w:rPr>
      </w:pPr>
    </w:p>
    <w:p w:rsidR="0078671A" w:rsidRPr="006E765C" w:rsidRDefault="0078671A" w:rsidP="00026932">
      <w:pPr>
        <w:spacing w:after="0"/>
        <w:rPr>
          <w:rFonts w:cs="Arial"/>
          <w:sz w:val="24"/>
          <w:szCs w:val="24"/>
        </w:rPr>
      </w:pPr>
      <w:r w:rsidRPr="006E765C">
        <w:rPr>
          <w:rFonts w:cs="Arial"/>
          <w:b/>
          <w:sz w:val="24"/>
          <w:szCs w:val="24"/>
        </w:rPr>
        <w:t>Παρουσιάζοντας</w:t>
      </w:r>
      <w:r w:rsidRPr="006E765C">
        <w:rPr>
          <w:rFonts w:cs="Arial"/>
          <w:sz w:val="24"/>
          <w:szCs w:val="24"/>
        </w:rPr>
        <w:t>:</w:t>
      </w:r>
    </w:p>
    <w:p w:rsidR="0078671A" w:rsidRPr="006E765C" w:rsidRDefault="0078671A" w:rsidP="00026932">
      <w:pPr>
        <w:spacing w:after="0"/>
        <w:rPr>
          <w:rFonts w:cs="Arial"/>
          <w:sz w:val="24"/>
          <w:szCs w:val="24"/>
        </w:rPr>
      </w:pPr>
      <w:r w:rsidRPr="006E765C">
        <w:rPr>
          <w:rFonts w:cs="Arial"/>
          <w:i/>
          <w:sz w:val="24"/>
          <w:szCs w:val="24"/>
        </w:rPr>
        <w:t>Απόψεις των νέων για τη συγχώρηση</w:t>
      </w:r>
      <w:r w:rsidRPr="006E765C">
        <w:rPr>
          <w:rFonts w:cs="Arial"/>
          <w:sz w:val="24"/>
          <w:szCs w:val="24"/>
        </w:rPr>
        <w:t>.</w:t>
      </w:r>
    </w:p>
    <w:p w:rsidR="0078671A" w:rsidRPr="006E765C" w:rsidRDefault="0078671A" w:rsidP="00BE3820">
      <w:pPr>
        <w:numPr>
          <w:ilvl w:val="0"/>
          <w:numId w:val="281"/>
        </w:numPr>
        <w:spacing w:after="0" w:line="240" w:lineRule="auto"/>
        <w:jc w:val="both"/>
        <w:rPr>
          <w:rFonts w:cs="Arial"/>
          <w:color w:val="000000"/>
          <w:sz w:val="24"/>
          <w:szCs w:val="24"/>
        </w:rPr>
      </w:pPr>
      <w:r w:rsidRPr="006E765C">
        <w:rPr>
          <w:rFonts w:cs="Arial"/>
          <w:sz w:val="24"/>
          <w:szCs w:val="24"/>
        </w:rPr>
        <w:t>«Σκέψου, συζήτησε, μοιράσου (TPS)»: Οι μαθητές/μαθήτριες επιχειρούν να δώσουν τον ορισμό της λέξης συγχώρηση και απαντούν σε ερωτήσεις, όπως: πόσο σημαντική είναι η συγχώρεση σε μια σχέση (φιλική, επαγγελματική, οικογενειακή, ερωτική) και γιατί; Πόσο συχνά εμφανίζονται οι λέξεις συγγνώμη, συγχώρηση, μετάνιωσα, στο λεξιλόγιο των σύγχρονων ανθρώπων;</w:t>
      </w:r>
    </w:p>
    <w:p w:rsidR="0078671A" w:rsidRPr="006E765C" w:rsidRDefault="0078671A" w:rsidP="00BE3820">
      <w:pPr>
        <w:numPr>
          <w:ilvl w:val="0"/>
          <w:numId w:val="281"/>
        </w:numPr>
        <w:spacing w:after="0" w:line="240" w:lineRule="auto"/>
        <w:rPr>
          <w:rFonts w:cs="Arial"/>
          <w:color w:val="000000"/>
          <w:sz w:val="24"/>
          <w:szCs w:val="24"/>
        </w:rPr>
      </w:pPr>
      <w:r w:rsidRPr="006E765C">
        <w:rPr>
          <w:rFonts w:cs="Arial"/>
          <w:color w:val="000000"/>
          <w:sz w:val="24"/>
          <w:szCs w:val="24"/>
        </w:rPr>
        <w:lastRenderedPageBreak/>
        <w:t>Εναλλακτικά:</w:t>
      </w:r>
    </w:p>
    <w:p w:rsidR="0078671A" w:rsidRPr="006E765C" w:rsidRDefault="0078671A" w:rsidP="00026932">
      <w:pPr>
        <w:spacing w:after="0"/>
        <w:ind w:left="360"/>
        <w:rPr>
          <w:rFonts w:cs="Arial"/>
          <w:color w:val="000000"/>
          <w:sz w:val="24"/>
          <w:szCs w:val="24"/>
        </w:rPr>
      </w:pPr>
      <w:r w:rsidRPr="006E765C">
        <w:rPr>
          <w:rFonts w:cs="Arial"/>
          <w:sz w:val="24"/>
          <w:szCs w:val="24"/>
        </w:rPr>
        <w:t>«Θετικό-αρνητικό»: Διαβάζονται προτάσεις με θέμα τη συγχώρηση (π.χ. «Πρέπει να τους συγχωρούμε όλους», «Μπορούμε να συγχωρούμε τους άλλους», «Η συγχώρηση είναι το αντίθετο της εκδίκησης», «Η συγχώρηση δείχνει δύναμη ψυχής», «Ὀφθαλμόν ἀντὶ ὀφθαλμοῦ», «Η συγχώρηση είναι σημάδι αδυναμίας» κ.ο.κ.). Οι μαθητές/μαθήτριες πλησιάζουν στο θετικό ή στο αρνητικό και δικαιολογούν τη στάση τους.</w:t>
      </w:r>
    </w:p>
    <w:p w:rsidR="0078671A" w:rsidRPr="006E765C" w:rsidRDefault="0078671A" w:rsidP="00026932">
      <w:pPr>
        <w:spacing w:after="0"/>
        <w:ind w:left="142"/>
        <w:rPr>
          <w:rFonts w:cs="Arial"/>
          <w:color w:val="000000"/>
          <w:sz w:val="24"/>
          <w:szCs w:val="24"/>
        </w:rPr>
      </w:pPr>
    </w:p>
    <w:p w:rsidR="0078671A" w:rsidRPr="006E765C" w:rsidRDefault="0078671A" w:rsidP="00026932">
      <w:pPr>
        <w:spacing w:after="0"/>
        <w:rPr>
          <w:rFonts w:cs="Arial"/>
          <w:sz w:val="24"/>
          <w:szCs w:val="24"/>
        </w:rPr>
      </w:pPr>
      <w:r w:rsidRPr="006E765C">
        <w:rPr>
          <w:rFonts w:cs="Arial"/>
          <w:b/>
          <w:sz w:val="24"/>
          <w:szCs w:val="24"/>
        </w:rPr>
        <w:t>Εφαρμόζοντας</w:t>
      </w:r>
      <w:r w:rsidRPr="006E765C">
        <w:rPr>
          <w:rFonts w:cs="Arial"/>
          <w:sz w:val="24"/>
          <w:szCs w:val="24"/>
        </w:rPr>
        <w:t>:</w:t>
      </w:r>
    </w:p>
    <w:p w:rsidR="0078671A" w:rsidRPr="006E765C" w:rsidRDefault="0078671A" w:rsidP="00026932">
      <w:pPr>
        <w:spacing w:after="0"/>
        <w:rPr>
          <w:rFonts w:cs="Arial"/>
          <w:sz w:val="24"/>
          <w:szCs w:val="24"/>
        </w:rPr>
      </w:pPr>
      <w:r w:rsidRPr="006E765C">
        <w:rPr>
          <w:rFonts w:cs="Arial"/>
          <w:i/>
          <w:sz w:val="24"/>
          <w:szCs w:val="24"/>
        </w:rPr>
        <w:t>Το θρησκευτικό περιεχόμενο της συγχώρησης</w:t>
      </w:r>
      <w:r w:rsidRPr="006E765C">
        <w:rPr>
          <w:rFonts w:cs="Arial"/>
          <w:sz w:val="24"/>
          <w:szCs w:val="24"/>
        </w:rPr>
        <w:t>.</w:t>
      </w:r>
    </w:p>
    <w:p w:rsidR="0078671A" w:rsidRPr="006E765C" w:rsidRDefault="0078671A" w:rsidP="00BE3820">
      <w:pPr>
        <w:numPr>
          <w:ilvl w:val="0"/>
          <w:numId w:val="282"/>
        </w:numPr>
        <w:spacing w:after="0" w:line="240" w:lineRule="auto"/>
        <w:jc w:val="both"/>
        <w:rPr>
          <w:rFonts w:cs="Arial"/>
          <w:sz w:val="24"/>
          <w:szCs w:val="24"/>
        </w:rPr>
      </w:pPr>
      <w:r w:rsidRPr="006E765C">
        <w:rPr>
          <w:rFonts w:cs="Arial"/>
          <w:sz w:val="24"/>
          <w:szCs w:val="24"/>
        </w:rPr>
        <w:t>«Ομαδοσυνεργασία – Διήγηση βιβλικού κειμένου από άλλη προοπτική»: Ο/Η</w:t>
      </w:r>
      <w:r w:rsidRPr="006E765C">
        <w:rPr>
          <w:rFonts w:cs="Arial"/>
          <w:color w:val="002060"/>
          <w:sz w:val="24"/>
          <w:szCs w:val="24"/>
        </w:rPr>
        <w:t xml:space="preserve"> </w:t>
      </w:r>
      <w:r w:rsidRPr="006E765C">
        <w:rPr>
          <w:rFonts w:cs="Arial"/>
          <w:sz w:val="24"/>
          <w:szCs w:val="24"/>
        </w:rPr>
        <w:t>εκπαιδευτικός διαβάζει στην ολομέλεια την παραβολή του σπλαχνικού πατέρα (Ασώτου υιού) (Λκ 15, 1-32). Οι μαθητές/μαθήτριες σε ομάδες αποδίδουν την ίδια ιστορία, όπως θα την αποτύπωνε ο σπλαχνικός πατέρας.</w:t>
      </w:r>
    </w:p>
    <w:p w:rsidR="0078671A" w:rsidRPr="006E765C" w:rsidRDefault="0078671A" w:rsidP="00BE3820">
      <w:pPr>
        <w:numPr>
          <w:ilvl w:val="0"/>
          <w:numId w:val="282"/>
        </w:numPr>
        <w:spacing w:after="0" w:line="240" w:lineRule="auto"/>
        <w:rPr>
          <w:rFonts w:cs="Arial"/>
          <w:sz w:val="24"/>
          <w:szCs w:val="24"/>
        </w:rPr>
      </w:pPr>
      <w:r w:rsidRPr="006E765C">
        <w:rPr>
          <w:rFonts w:cs="Arial"/>
          <w:sz w:val="24"/>
          <w:szCs w:val="24"/>
        </w:rPr>
        <w:t>Εναλλακτικά:</w:t>
      </w:r>
    </w:p>
    <w:p w:rsidR="0078671A" w:rsidRPr="006E765C" w:rsidRDefault="0078671A" w:rsidP="00026932">
      <w:pPr>
        <w:spacing w:after="0"/>
        <w:ind w:left="360"/>
        <w:rPr>
          <w:rFonts w:cs="Arial"/>
          <w:sz w:val="24"/>
          <w:szCs w:val="24"/>
        </w:rPr>
      </w:pPr>
      <w:r w:rsidRPr="006E765C">
        <w:rPr>
          <w:rFonts w:cs="Arial"/>
          <w:sz w:val="24"/>
          <w:szCs w:val="24"/>
        </w:rPr>
        <w:t>«Έντεχνος συλλογισμός (</w:t>
      </w:r>
      <w:r w:rsidRPr="006E765C">
        <w:rPr>
          <w:rFonts w:cs="Arial"/>
          <w:sz w:val="24"/>
          <w:szCs w:val="24"/>
          <w:lang w:val="en-US"/>
        </w:rPr>
        <w:t>Artful</w:t>
      </w:r>
      <w:r w:rsidRPr="006E765C">
        <w:rPr>
          <w:rFonts w:cs="Arial"/>
          <w:sz w:val="24"/>
          <w:szCs w:val="24"/>
        </w:rPr>
        <w:t xml:space="preserve"> </w:t>
      </w:r>
      <w:r w:rsidRPr="006E765C">
        <w:rPr>
          <w:rFonts w:cs="Arial"/>
          <w:sz w:val="24"/>
          <w:szCs w:val="24"/>
          <w:lang w:val="en-US"/>
        </w:rPr>
        <w:t>thinking</w:t>
      </w:r>
      <w:r w:rsidRPr="006E765C">
        <w:rPr>
          <w:rFonts w:cs="Arial"/>
          <w:sz w:val="24"/>
          <w:szCs w:val="24"/>
        </w:rPr>
        <w:t xml:space="preserve">): Βλέπω, ισχυρίζομαι, αναρωτιέμαι»: Προβάλλεται πίνακας με θέμα τη συγχώρεση (π.χ. ο Χριστός και η μοιχαλίδα). Ακολουθεί κριτική επεξεργασία με βάση το προτεινόμενο μοτίβο. </w:t>
      </w:r>
    </w:p>
    <w:p w:rsidR="0078671A" w:rsidRPr="006E765C" w:rsidRDefault="0078671A" w:rsidP="00026932">
      <w:pPr>
        <w:spacing w:after="0"/>
        <w:rPr>
          <w:rFonts w:cs="Arial"/>
          <w:color w:val="000000"/>
          <w:sz w:val="24"/>
          <w:szCs w:val="24"/>
        </w:rPr>
      </w:pPr>
    </w:p>
    <w:p w:rsidR="0078671A" w:rsidRPr="006E765C" w:rsidRDefault="0078671A" w:rsidP="00026932">
      <w:pPr>
        <w:spacing w:after="0"/>
        <w:rPr>
          <w:rFonts w:cs="Arial"/>
          <w:sz w:val="24"/>
          <w:szCs w:val="24"/>
        </w:rPr>
      </w:pPr>
      <w:r w:rsidRPr="006E765C">
        <w:rPr>
          <w:rFonts w:cs="Arial"/>
          <w:b/>
          <w:sz w:val="24"/>
          <w:szCs w:val="24"/>
        </w:rPr>
        <w:t>Διερευνώντας</w:t>
      </w:r>
      <w:r w:rsidRPr="006E765C">
        <w:rPr>
          <w:rFonts w:cs="Arial"/>
          <w:sz w:val="24"/>
          <w:szCs w:val="24"/>
        </w:rPr>
        <w:t>:</w:t>
      </w:r>
    </w:p>
    <w:p w:rsidR="0078671A" w:rsidRPr="006E765C" w:rsidRDefault="0078671A" w:rsidP="00026932">
      <w:pPr>
        <w:spacing w:after="0"/>
        <w:rPr>
          <w:rFonts w:cs="Arial"/>
          <w:sz w:val="24"/>
          <w:szCs w:val="24"/>
        </w:rPr>
      </w:pPr>
      <w:r w:rsidRPr="006E765C">
        <w:rPr>
          <w:rFonts w:cs="Arial"/>
          <w:i/>
          <w:sz w:val="24"/>
          <w:szCs w:val="24"/>
        </w:rPr>
        <w:t>Το νομικό, το θρησκευτικό και το αγαπητικό πνεύμα της συγχώρησης. Η συγχώρηση στον Χριστιανισμό και στις θρησκείες</w:t>
      </w:r>
      <w:r w:rsidRPr="006E765C">
        <w:rPr>
          <w:rFonts w:cs="Arial"/>
          <w:sz w:val="24"/>
          <w:szCs w:val="24"/>
        </w:rPr>
        <w:t>.</w:t>
      </w:r>
    </w:p>
    <w:p w:rsidR="0078671A" w:rsidRPr="006E765C" w:rsidRDefault="0078671A" w:rsidP="00BE3820">
      <w:pPr>
        <w:numPr>
          <w:ilvl w:val="0"/>
          <w:numId w:val="283"/>
        </w:numPr>
        <w:spacing w:after="0" w:line="240" w:lineRule="auto"/>
        <w:contextualSpacing/>
        <w:jc w:val="both"/>
        <w:rPr>
          <w:rFonts w:eastAsia="Times New Roman"/>
          <w:sz w:val="24"/>
          <w:szCs w:val="24"/>
        </w:rPr>
      </w:pPr>
      <w:r w:rsidRPr="006E765C">
        <w:rPr>
          <w:rFonts w:eastAsia="Times New Roman"/>
          <w:sz w:val="24"/>
          <w:szCs w:val="24"/>
        </w:rPr>
        <w:t>«Έντεχνος συλλογισμός (</w:t>
      </w:r>
      <w:r w:rsidRPr="006E765C">
        <w:rPr>
          <w:rFonts w:eastAsia="Times New Roman"/>
          <w:sz w:val="24"/>
          <w:szCs w:val="24"/>
          <w:lang w:val="en-US"/>
        </w:rPr>
        <w:t>Artful</w:t>
      </w:r>
      <w:r w:rsidRPr="006E765C">
        <w:rPr>
          <w:rFonts w:eastAsia="Times New Roman"/>
          <w:sz w:val="24"/>
          <w:szCs w:val="24"/>
        </w:rPr>
        <w:t xml:space="preserve"> </w:t>
      </w:r>
      <w:r w:rsidRPr="006E765C">
        <w:rPr>
          <w:rFonts w:eastAsia="Times New Roman"/>
          <w:sz w:val="24"/>
          <w:szCs w:val="24"/>
          <w:lang w:val="en-US"/>
        </w:rPr>
        <w:t>thinking</w:t>
      </w:r>
      <w:r w:rsidRPr="006E765C">
        <w:rPr>
          <w:rFonts w:eastAsia="Times New Roman"/>
          <w:sz w:val="24"/>
          <w:szCs w:val="24"/>
        </w:rPr>
        <w:t>): Δημιουργικές ερωτήσεις» με θέμα την αντιμετώπιση ανθρώπου που έσφαλε. Προβάλλονται τρεις εικόνες ή φωτογραφίες αντίστοιχες με τα θέματα της φυλάκισης, της θανατικής ποινής και του Χριστού «ἐν φυλακῇ…» (Μτ 25, 36). Οι μαθητές/μαθήτριες έχουν στη διάθεσή τους κείμενα (π.χ.   Στανιλοάε, Χάγουελ, Ζιάκας) για τη συγχώρηση από τον Χριστιανισμό και από μια άλλη θρησκεία (που θα επιλέξει προηγουμένως ο/ η εκπαιδευτικός).</w:t>
      </w:r>
    </w:p>
    <w:p w:rsidR="0078671A" w:rsidRPr="006E765C" w:rsidRDefault="0078671A" w:rsidP="00BE3820">
      <w:pPr>
        <w:numPr>
          <w:ilvl w:val="0"/>
          <w:numId w:val="283"/>
        </w:numPr>
        <w:spacing w:after="0" w:line="240" w:lineRule="auto"/>
        <w:rPr>
          <w:rFonts w:cs="Arial"/>
          <w:sz w:val="24"/>
          <w:szCs w:val="24"/>
        </w:rPr>
      </w:pPr>
      <w:r w:rsidRPr="006E765C">
        <w:rPr>
          <w:rFonts w:cs="Arial"/>
          <w:sz w:val="24"/>
          <w:szCs w:val="24"/>
        </w:rPr>
        <w:t>Εναλλακτικά:</w:t>
      </w:r>
    </w:p>
    <w:p w:rsidR="0078671A" w:rsidRPr="006E765C" w:rsidRDefault="0078671A" w:rsidP="00026932">
      <w:pPr>
        <w:spacing w:after="0"/>
        <w:ind w:left="360"/>
        <w:rPr>
          <w:rFonts w:cs="Arial"/>
          <w:sz w:val="24"/>
          <w:szCs w:val="24"/>
        </w:rPr>
      </w:pPr>
      <w:r w:rsidRPr="006E765C">
        <w:rPr>
          <w:rFonts w:cs="Arial"/>
          <w:sz w:val="24"/>
          <w:szCs w:val="24"/>
        </w:rPr>
        <w:t>«Τοποθέτηση απέναντι στο κείμενο»: Δίνεται στους μαθητές/στις μαθήτριες η περικοπή για τον Χριστό και τη μοιχαλίδα (Ιω 8, 1-11), τα χωρία Λευϊτ 20,10, Δευτ 22, 22 (για την ποινή της μοιχείας) και ένα κείμενο για την αντιμετώπιση της μοιχείας στο Ισλάμ (Κοράνιο, σούρες 17, 32· 24, 2-5, Ζιάκας, 1988). Ακολουθούν ερωτήσεις (π.χ. τι μ’ ενοχλεί; τι μ’ αρέσει; ποια πρόταση μ’ αγγίζει;), τοποθετήσεις και ανταλλαγή απόψεων των μαθητών/μαθητριών.</w:t>
      </w:r>
    </w:p>
    <w:p w:rsidR="0078671A" w:rsidRPr="006E765C" w:rsidRDefault="0078671A" w:rsidP="00026932">
      <w:pPr>
        <w:spacing w:after="0"/>
        <w:ind w:left="142"/>
        <w:rPr>
          <w:rFonts w:cs="Arial"/>
          <w:color w:val="FF00FF"/>
          <w:sz w:val="24"/>
          <w:szCs w:val="24"/>
        </w:rPr>
      </w:pPr>
    </w:p>
    <w:p w:rsidR="0078671A" w:rsidRPr="006E765C" w:rsidRDefault="0078671A" w:rsidP="00026932">
      <w:pPr>
        <w:spacing w:after="0"/>
        <w:rPr>
          <w:rFonts w:cs="Arial"/>
          <w:sz w:val="24"/>
          <w:szCs w:val="24"/>
        </w:rPr>
      </w:pPr>
      <w:r w:rsidRPr="006E765C">
        <w:rPr>
          <w:rFonts w:cs="Arial"/>
          <w:b/>
          <w:sz w:val="24"/>
          <w:szCs w:val="24"/>
        </w:rPr>
        <w:t>Αναπλαισιώνοντας</w:t>
      </w:r>
      <w:r w:rsidRPr="006E765C">
        <w:rPr>
          <w:rFonts w:cs="Arial"/>
          <w:sz w:val="24"/>
          <w:szCs w:val="24"/>
        </w:rPr>
        <w:t>:</w:t>
      </w:r>
    </w:p>
    <w:p w:rsidR="0078671A" w:rsidRPr="006E765C" w:rsidRDefault="0078671A" w:rsidP="00026932">
      <w:pPr>
        <w:spacing w:after="0"/>
        <w:rPr>
          <w:rFonts w:cs="Arial"/>
          <w:sz w:val="24"/>
          <w:szCs w:val="24"/>
        </w:rPr>
      </w:pPr>
      <w:r w:rsidRPr="006E765C">
        <w:rPr>
          <w:rFonts w:cs="Arial"/>
          <w:i/>
          <w:sz w:val="24"/>
          <w:szCs w:val="24"/>
        </w:rPr>
        <w:t>Αίτια που δυσχεραίνουν τη συγχώρηση και την έκφραση αγάπης στη ζωή των πιστών. Η αγάπη ως βάση για τη συγχώρηση</w:t>
      </w:r>
      <w:r w:rsidRPr="006E765C">
        <w:rPr>
          <w:rFonts w:cs="Arial"/>
          <w:sz w:val="24"/>
          <w:szCs w:val="24"/>
        </w:rPr>
        <w:t>.</w:t>
      </w:r>
    </w:p>
    <w:p w:rsidR="0078671A" w:rsidRPr="006E765C" w:rsidRDefault="0078671A" w:rsidP="00BE3820">
      <w:pPr>
        <w:numPr>
          <w:ilvl w:val="0"/>
          <w:numId w:val="284"/>
        </w:numPr>
        <w:spacing w:after="0" w:line="240" w:lineRule="auto"/>
        <w:jc w:val="both"/>
        <w:rPr>
          <w:rFonts w:cs="Arial"/>
          <w:sz w:val="24"/>
          <w:szCs w:val="24"/>
        </w:rPr>
      </w:pPr>
      <w:r w:rsidRPr="006E765C">
        <w:rPr>
          <w:rFonts w:cs="Arial"/>
          <w:sz w:val="24"/>
          <w:szCs w:val="24"/>
        </w:rPr>
        <w:t xml:space="preserve">«Μελέτη περίπτωσης»: Δίνεται στους μαθητές/στις μαθήτριες κείμενο κάποιου κρατούμενου στη φυλακή (π.χ. επιστολή κρατούμενου προς τον π. Γερβάσιο Ραπτόπουλο). Οι μαθητές/μαθήτριες καλούνται να περιγράψουν τα βιώματα, τις </w:t>
      </w:r>
      <w:r w:rsidRPr="006E765C">
        <w:rPr>
          <w:rFonts w:cs="Arial"/>
          <w:sz w:val="24"/>
          <w:szCs w:val="24"/>
        </w:rPr>
        <w:lastRenderedPageBreak/>
        <w:t xml:space="preserve">σκέψεις και τα συναισθήματα του προσώπου αυτού, προσπαθώντας να ανακαλύψουν τα αίτια που δυσχεραίνουν τη συγχώρηση και να συνδέσουν την αγάπη με τη συγχώρηση. </w:t>
      </w:r>
    </w:p>
    <w:p w:rsidR="0078671A" w:rsidRPr="006E765C" w:rsidRDefault="0078671A" w:rsidP="00BE3820">
      <w:pPr>
        <w:numPr>
          <w:ilvl w:val="0"/>
          <w:numId w:val="284"/>
        </w:numPr>
        <w:spacing w:after="0" w:line="240" w:lineRule="auto"/>
        <w:rPr>
          <w:rFonts w:cs="Arial"/>
          <w:sz w:val="24"/>
          <w:szCs w:val="24"/>
        </w:rPr>
      </w:pPr>
      <w:r w:rsidRPr="006E765C">
        <w:rPr>
          <w:rFonts w:cs="Arial"/>
          <w:sz w:val="24"/>
          <w:szCs w:val="24"/>
        </w:rPr>
        <w:t>Εναλλακτικά:</w:t>
      </w:r>
    </w:p>
    <w:p w:rsidR="0078671A" w:rsidRPr="006E765C" w:rsidRDefault="0078671A" w:rsidP="00026932">
      <w:pPr>
        <w:spacing w:after="0"/>
        <w:ind w:left="360"/>
        <w:rPr>
          <w:rFonts w:cs="Arial"/>
          <w:sz w:val="24"/>
          <w:szCs w:val="24"/>
        </w:rPr>
      </w:pPr>
      <w:r w:rsidRPr="006E765C">
        <w:rPr>
          <w:rFonts w:cs="Arial"/>
          <w:sz w:val="24"/>
          <w:szCs w:val="24"/>
        </w:rPr>
        <w:t xml:space="preserve">«Ρόλος στον τοίχο»: Πρώτα δίνεται στους μαθητές/στις μαθήτριες ένα απόσπασμα λογοτεχνικού κειμένου (π.χ. Β. Ουγκό, </w:t>
      </w:r>
      <w:r w:rsidRPr="006E765C">
        <w:rPr>
          <w:rFonts w:cs="Arial"/>
          <w:i/>
          <w:sz w:val="24"/>
          <w:szCs w:val="24"/>
        </w:rPr>
        <w:t>Η τελευταία ημέρα ενός κατάδικου</w:t>
      </w:r>
      <w:r w:rsidRPr="006E765C">
        <w:rPr>
          <w:rFonts w:cs="Arial"/>
          <w:sz w:val="24"/>
          <w:szCs w:val="24"/>
        </w:rPr>
        <w:t xml:space="preserve"> ή </w:t>
      </w:r>
      <w:r w:rsidRPr="006E765C">
        <w:rPr>
          <w:rFonts w:cs="Arial"/>
          <w:i/>
          <w:sz w:val="24"/>
          <w:szCs w:val="24"/>
        </w:rPr>
        <w:t xml:space="preserve">Οι Άθλιοι </w:t>
      </w:r>
      <w:r w:rsidRPr="006E765C">
        <w:rPr>
          <w:rFonts w:cs="Arial"/>
          <w:sz w:val="24"/>
          <w:szCs w:val="24"/>
        </w:rPr>
        <w:t xml:space="preserve">ή Φ. Ντοστογιέφσκι, </w:t>
      </w:r>
      <w:r w:rsidRPr="006E765C">
        <w:rPr>
          <w:rFonts w:cs="Arial"/>
          <w:i/>
          <w:sz w:val="24"/>
          <w:szCs w:val="24"/>
        </w:rPr>
        <w:t>Έγκλημα και Τιμωρία</w:t>
      </w:r>
      <w:r w:rsidRPr="006E765C">
        <w:rPr>
          <w:rFonts w:cs="Arial"/>
          <w:sz w:val="24"/>
          <w:szCs w:val="24"/>
        </w:rPr>
        <w:t>) και ακολουθεί η τεχνική «ρόλος στον τοίχο». Μέσα στο περίγραμμα οι μαθητές/μαθήτριες γράφουν τις σκέψεις και τα συναισθήματα ενός καταδικασμένου σε θάνατο, ενώ έξω από το περίγραμμα γράφουν τις σκέψεις του ανθρώπου που υπέστη τη βλάβη απ’ αυτόν ή των συγγενών του.</w:t>
      </w:r>
    </w:p>
    <w:p w:rsidR="0078671A" w:rsidRPr="006E765C" w:rsidRDefault="0078671A" w:rsidP="00026932">
      <w:pPr>
        <w:spacing w:after="0"/>
        <w:rPr>
          <w:rFonts w:cs="Arial"/>
          <w:sz w:val="24"/>
          <w:szCs w:val="24"/>
        </w:rPr>
      </w:pPr>
    </w:p>
    <w:p w:rsidR="0078671A" w:rsidRPr="006E765C" w:rsidRDefault="0078671A" w:rsidP="00026932">
      <w:pPr>
        <w:spacing w:after="0"/>
        <w:rPr>
          <w:rFonts w:cs="Arial"/>
          <w:sz w:val="24"/>
          <w:szCs w:val="24"/>
        </w:rPr>
      </w:pPr>
      <w:r w:rsidRPr="006E765C">
        <w:rPr>
          <w:rFonts w:cs="Arial"/>
          <w:b/>
          <w:sz w:val="24"/>
          <w:szCs w:val="24"/>
        </w:rPr>
        <w:t>Αξιολογώντας</w:t>
      </w:r>
      <w:r w:rsidRPr="006E765C">
        <w:rPr>
          <w:rFonts w:cs="Arial"/>
          <w:sz w:val="24"/>
          <w:szCs w:val="24"/>
        </w:rPr>
        <w:t>:</w:t>
      </w:r>
    </w:p>
    <w:p w:rsidR="0078671A" w:rsidRPr="006E765C" w:rsidRDefault="0078671A" w:rsidP="00026932">
      <w:pPr>
        <w:spacing w:after="0"/>
        <w:rPr>
          <w:rFonts w:cs="Arial"/>
          <w:sz w:val="24"/>
          <w:szCs w:val="24"/>
        </w:rPr>
      </w:pPr>
      <w:r w:rsidRPr="006E765C">
        <w:rPr>
          <w:rFonts w:cs="Arial"/>
          <w:i/>
          <w:sz w:val="24"/>
          <w:szCs w:val="24"/>
        </w:rPr>
        <w:t>Αξιολόγηση των θέσεων του Χριστιανισμού και των θρησκειών για τη συγχώρηση</w:t>
      </w:r>
      <w:r w:rsidRPr="006E765C">
        <w:rPr>
          <w:rFonts w:cs="Arial"/>
          <w:sz w:val="24"/>
          <w:szCs w:val="24"/>
        </w:rPr>
        <w:t>.</w:t>
      </w:r>
    </w:p>
    <w:p w:rsidR="0078671A" w:rsidRPr="006E765C" w:rsidRDefault="0078671A" w:rsidP="00BE3820">
      <w:pPr>
        <w:numPr>
          <w:ilvl w:val="0"/>
          <w:numId w:val="290"/>
        </w:numPr>
        <w:spacing w:after="0" w:line="240" w:lineRule="auto"/>
        <w:jc w:val="both"/>
        <w:rPr>
          <w:rFonts w:cs="Arial"/>
          <w:sz w:val="24"/>
          <w:szCs w:val="24"/>
        </w:rPr>
      </w:pPr>
      <w:r w:rsidRPr="006E765C">
        <w:rPr>
          <w:rFonts w:cs="Arial"/>
          <w:sz w:val="24"/>
          <w:szCs w:val="24"/>
        </w:rPr>
        <w:t>«Σύνταξη επιστολής»: Ένας πιστός/Μια πιστή (της χριστιανικής ή άλλης θρησκείας) γράφει επιστολή σε κάποιον που τον αδίκησε ή σε κάποιον που αδίκησε.</w:t>
      </w:r>
    </w:p>
    <w:p w:rsidR="0078671A" w:rsidRPr="006E765C" w:rsidRDefault="0078671A" w:rsidP="00BE3820">
      <w:pPr>
        <w:numPr>
          <w:ilvl w:val="0"/>
          <w:numId w:val="290"/>
        </w:numPr>
        <w:spacing w:after="0" w:line="240" w:lineRule="auto"/>
        <w:rPr>
          <w:rFonts w:cs="Arial"/>
          <w:sz w:val="24"/>
          <w:szCs w:val="24"/>
        </w:rPr>
      </w:pPr>
      <w:r w:rsidRPr="006E765C">
        <w:rPr>
          <w:rFonts w:cs="Arial"/>
          <w:sz w:val="24"/>
          <w:szCs w:val="24"/>
        </w:rPr>
        <w:t>Εναλλακτικά:</w:t>
      </w:r>
    </w:p>
    <w:p w:rsidR="0078671A" w:rsidRPr="006E765C" w:rsidRDefault="0078671A" w:rsidP="00026932">
      <w:pPr>
        <w:spacing w:after="0"/>
        <w:ind w:left="360"/>
        <w:rPr>
          <w:rFonts w:cs="Arial"/>
          <w:sz w:val="24"/>
          <w:szCs w:val="24"/>
        </w:rPr>
      </w:pPr>
      <w:r w:rsidRPr="006E765C">
        <w:rPr>
          <w:rFonts w:cs="Arial"/>
          <w:sz w:val="24"/>
          <w:szCs w:val="24"/>
        </w:rPr>
        <w:t>«Θετικό-αρνητικό»: Οι μαθητές/μαθήτριες παίρνουν θέση και δικαιολογούν τη στάση τους σε προτάσεις, όπως: «Η θρησκευτική πίστη προάγει τη διάθεση συγχώρησης», «Η θρησκεία διδάσκει τη μετάνοια», «Η συγχώρηση είναι για τον πιστό μιας θρησκείας σημάδι αδυναμίας».</w:t>
      </w:r>
    </w:p>
    <w:p w:rsidR="0078671A" w:rsidRPr="00C96238" w:rsidRDefault="0078671A" w:rsidP="00026932">
      <w:pPr>
        <w:spacing w:after="0"/>
        <w:rPr>
          <w:rFonts w:cs="Arial"/>
          <w:b/>
          <w:szCs w:val="24"/>
        </w:rPr>
      </w:pPr>
    </w:p>
    <w:p w:rsidR="0078671A" w:rsidRPr="00C96238" w:rsidRDefault="0078671A" w:rsidP="00026932">
      <w:pPr>
        <w:spacing w:after="0"/>
        <w:rPr>
          <w:rFonts w:cs="Arial"/>
          <w:sz w:val="28"/>
          <w:szCs w:val="24"/>
        </w:rPr>
      </w:pPr>
      <w:r w:rsidRPr="00C96238">
        <w:rPr>
          <w:rFonts w:cs="Arial"/>
          <w:sz w:val="28"/>
          <w:szCs w:val="24"/>
        </w:rPr>
        <w:t>Προτεινόμενο εκπαιδευτικό υλικό</w:t>
      </w:r>
    </w:p>
    <w:p w:rsidR="0078671A" w:rsidRPr="00C96238" w:rsidRDefault="0078671A" w:rsidP="00026932">
      <w:pPr>
        <w:spacing w:after="0"/>
        <w:rPr>
          <w:rFonts w:cs="Arial"/>
          <w:b/>
          <w:szCs w:val="24"/>
        </w:rPr>
      </w:pPr>
    </w:p>
    <w:p w:rsidR="0078671A" w:rsidRPr="006E765C" w:rsidRDefault="0078671A" w:rsidP="00026932">
      <w:pPr>
        <w:numPr>
          <w:ilvl w:val="0"/>
          <w:numId w:val="56"/>
        </w:numPr>
        <w:spacing w:after="0" w:line="240" w:lineRule="auto"/>
        <w:rPr>
          <w:rFonts w:eastAsia="Times New Roman"/>
          <w:sz w:val="24"/>
          <w:szCs w:val="24"/>
        </w:rPr>
      </w:pPr>
      <w:r w:rsidRPr="006E765C">
        <w:rPr>
          <w:rFonts w:eastAsia="Times New Roman"/>
          <w:color w:val="000000"/>
          <w:sz w:val="24"/>
          <w:szCs w:val="24"/>
          <w:shd w:val="clear" w:color="auto" w:fill="FFFFFF"/>
        </w:rPr>
        <w:t>Εκπαιδευτικό υλικό ΥΠ.Π.Ε.Θ.:</w:t>
      </w:r>
    </w:p>
    <w:p w:rsidR="0078671A" w:rsidRPr="006E765C" w:rsidRDefault="0078671A" w:rsidP="00026932">
      <w:pPr>
        <w:spacing w:after="0"/>
        <w:ind w:left="360"/>
        <w:rPr>
          <w:rFonts w:eastAsia="Times New Roman" w:cs="Arial"/>
          <w:iCs/>
          <w:color w:val="000000"/>
          <w:sz w:val="24"/>
          <w:szCs w:val="24"/>
          <w:shd w:val="clear" w:color="auto" w:fill="FFFFFF"/>
        </w:rPr>
      </w:pPr>
      <w:r w:rsidRPr="006E765C">
        <w:rPr>
          <w:rFonts w:eastAsia="Times New Roman"/>
          <w:color w:val="000000"/>
          <w:sz w:val="24"/>
          <w:szCs w:val="24"/>
          <w:shd w:val="clear" w:color="auto" w:fill="FFFFFF"/>
        </w:rPr>
        <w:t xml:space="preserve">α) Ψηφιακό Σχολείο / </w:t>
      </w:r>
      <w:r w:rsidRPr="006E765C">
        <w:rPr>
          <w:rFonts w:eastAsia="Times New Roman" w:cs="Arial"/>
          <w:iCs/>
          <w:color w:val="000000"/>
          <w:sz w:val="24"/>
          <w:szCs w:val="24"/>
          <w:shd w:val="clear" w:color="auto" w:fill="FFFFFF"/>
        </w:rPr>
        <w:t xml:space="preserve">Αποθετήριο Μαθησιακών Αντικειμένων «Φωτόδεντρο»: </w:t>
      </w:r>
    </w:p>
    <w:p w:rsidR="0078671A" w:rsidRPr="006E765C" w:rsidRDefault="0078671A" w:rsidP="00BE3820">
      <w:pPr>
        <w:numPr>
          <w:ilvl w:val="0"/>
          <w:numId w:val="286"/>
        </w:numPr>
        <w:spacing w:after="0" w:line="240" w:lineRule="auto"/>
        <w:rPr>
          <w:rFonts w:eastAsia="Times New Roman"/>
          <w:color w:val="000000"/>
          <w:sz w:val="24"/>
          <w:szCs w:val="24"/>
          <w:shd w:val="clear" w:color="auto" w:fill="FFFFFF"/>
        </w:rPr>
      </w:pPr>
      <w:r w:rsidRPr="006E765C">
        <w:rPr>
          <w:rFonts w:eastAsia="Times New Roman"/>
          <w:color w:val="000000"/>
          <w:sz w:val="24"/>
          <w:szCs w:val="24"/>
          <w:shd w:val="clear" w:color="auto" w:fill="FFFFFF"/>
        </w:rPr>
        <w:t>Συλλογή εικόνων: Ο Ιησούς σώζει τη μοιχαλίδα (δυτική τεχνοτροπία),</w:t>
      </w:r>
    </w:p>
    <w:p w:rsidR="0078671A" w:rsidRPr="006E765C" w:rsidRDefault="00E04453" w:rsidP="00026932">
      <w:pPr>
        <w:spacing w:after="0"/>
        <w:ind w:left="720"/>
        <w:rPr>
          <w:color w:val="0000FF"/>
          <w:sz w:val="24"/>
          <w:szCs w:val="24"/>
          <w:u w:val="single"/>
        </w:rPr>
      </w:pPr>
      <w:hyperlink r:id="rId442" w:history="1">
        <w:r w:rsidR="0078671A" w:rsidRPr="006E765C">
          <w:rPr>
            <w:color w:val="0000FF"/>
            <w:sz w:val="24"/>
            <w:szCs w:val="24"/>
            <w:u w:val="single"/>
          </w:rPr>
          <w:t>http://photodentro.edu.gr/lor/r/8521/7365</w:t>
        </w:r>
      </w:hyperlink>
      <w:r w:rsidR="0078671A" w:rsidRPr="006E765C">
        <w:rPr>
          <w:rFonts w:cs="Arial"/>
          <w:color w:val="000000"/>
          <w:sz w:val="24"/>
          <w:szCs w:val="24"/>
        </w:rPr>
        <w:t>.</w:t>
      </w:r>
      <w:r w:rsidR="0078671A" w:rsidRPr="006E765C">
        <w:rPr>
          <w:color w:val="0000FF"/>
          <w:sz w:val="24"/>
          <w:szCs w:val="24"/>
          <w:u w:val="single"/>
        </w:rPr>
        <w:t xml:space="preserve"> </w:t>
      </w:r>
    </w:p>
    <w:p w:rsidR="0078671A" w:rsidRPr="006E765C" w:rsidRDefault="0078671A" w:rsidP="00BE3820">
      <w:pPr>
        <w:numPr>
          <w:ilvl w:val="0"/>
          <w:numId w:val="286"/>
        </w:numPr>
        <w:spacing w:after="0" w:line="240" w:lineRule="auto"/>
        <w:rPr>
          <w:rFonts w:eastAsia="Times New Roman"/>
          <w:color w:val="000000"/>
          <w:sz w:val="24"/>
          <w:szCs w:val="24"/>
          <w:shd w:val="clear" w:color="auto" w:fill="FFFFFF"/>
        </w:rPr>
      </w:pPr>
      <w:r w:rsidRPr="006E765C">
        <w:rPr>
          <w:rFonts w:eastAsia="Times New Roman"/>
          <w:color w:val="000000"/>
          <w:sz w:val="24"/>
          <w:szCs w:val="24"/>
          <w:shd w:val="clear" w:color="auto" w:fill="FFFFFF"/>
        </w:rPr>
        <w:t>Βίντεο: Η παραβολή του σπλαχνικού πατέρα "του ασώτου υιού",</w:t>
      </w:r>
    </w:p>
    <w:p w:rsidR="0078671A" w:rsidRPr="006E765C" w:rsidRDefault="00E04453" w:rsidP="00026932">
      <w:pPr>
        <w:spacing w:after="0"/>
        <w:ind w:left="720"/>
        <w:rPr>
          <w:rFonts w:cs="Calibri"/>
          <w:sz w:val="24"/>
          <w:szCs w:val="24"/>
        </w:rPr>
      </w:pPr>
      <w:hyperlink r:id="rId443" w:history="1">
        <w:r w:rsidR="0078671A" w:rsidRPr="006E765C">
          <w:rPr>
            <w:color w:val="0000FF"/>
            <w:sz w:val="24"/>
            <w:szCs w:val="24"/>
            <w:u w:val="single"/>
          </w:rPr>
          <w:t>http://photodentro.edu.gr/lor/r/8521/898</w:t>
        </w:r>
      </w:hyperlink>
      <w:r w:rsidR="0078671A" w:rsidRPr="006E765C">
        <w:rPr>
          <w:rFonts w:cs="Arial"/>
          <w:color w:val="000000"/>
          <w:sz w:val="24"/>
          <w:szCs w:val="24"/>
        </w:rPr>
        <w:t>.</w:t>
      </w:r>
    </w:p>
    <w:p w:rsidR="0078671A" w:rsidRPr="006E765C" w:rsidRDefault="0078671A" w:rsidP="00BE3820">
      <w:pPr>
        <w:numPr>
          <w:ilvl w:val="0"/>
          <w:numId w:val="286"/>
        </w:numPr>
        <w:spacing w:after="0" w:line="240" w:lineRule="auto"/>
        <w:rPr>
          <w:rFonts w:eastAsia="Arial"/>
          <w:color w:val="0000FF"/>
          <w:sz w:val="24"/>
          <w:szCs w:val="24"/>
          <w:u w:val="single"/>
        </w:rPr>
      </w:pPr>
      <w:r w:rsidRPr="006E765C">
        <w:rPr>
          <w:rFonts w:eastAsia="Times New Roman"/>
          <w:color w:val="000000"/>
          <w:sz w:val="24"/>
          <w:szCs w:val="24"/>
          <w:shd w:val="clear" w:color="auto" w:fill="FFFFFF"/>
        </w:rPr>
        <w:t>Συλλογή εικόνων: Παραβολή του ασώτου,</w:t>
      </w:r>
    </w:p>
    <w:p w:rsidR="0078671A" w:rsidRPr="006E765C" w:rsidRDefault="00E04453" w:rsidP="00026932">
      <w:pPr>
        <w:spacing w:after="0"/>
        <w:ind w:left="720"/>
        <w:rPr>
          <w:rFonts w:cs="Calibri"/>
          <w:color w:val="000000"/>
          <w:sz w:val="24"/>
          <w:szCs w:val="24"/>
          <w:shd w:val="clear" w:color="auto" w:fill="F9F5F2"/>
        </w:rPr>
      </w:pPr>
      <w:hyperlink r:id="rId444" w:history="1">
        <w:r w:rsidR="0078671A" w:rsidRPr="006E765C">
          <w:rPr>
            <w:color w:val="0000FF"/>
            <w:sz w:val="24"/>
            <w:szCs w:val="24"/>
            <w:u w:val="single"/>
          </w:rPr>
          <w:t>http://photodentro.edu.gr/lor/r/8521/1522</w:t>
        </w:r>
      </w:hyperlink>
      <w:r w:rsidR="0078671A" w:rsidRPr="006E765C">
        <w:rPr>
          <w:rFonts w:cs="Arial"/>
          <w:color w:val="000000"/>
          <w:sz w:val="24"/>
          <w:szCs w:val="24"/>
        </w:rPr>
        <w:t>.</w:t>
      </w:r>
      <w:r w:rsidR="0078671A" w:rsidRPr="006E765C">
        <w:rPr>
          <w:rFonts w:cs="Calibri"/>
          <w:color w:val="000000"/>
          <w:sz w:val="24"/>
          <w:szCs w:val="24"/>
          <w:shd w:val="clear" w:color="auto" w:fill="F9F5F2"/>
        </w:rPr>
        <w:t xml:space="preserve"> </w:t>
      </w:r>
    </w:p>
    <w:p w:rsidR="0078671A" w:rsidRPr="006E765C" w:rsidRDefault="0078671A" w:rsidP="00BE3820">
      <w:pPr>
        <w:numPr>
          <w:ilvl w:val="0"/>
          <w:numId w:val="285"/>
        </w:numPr>
        <w:spacing w:after="0" w:line="240" w:lineRule="auto"/>
        <w:rPr>
          <w:rFonts w:cs="Arial"/>
          <w:sz w:val="24"/>
          <w:szCs w:val="24"/>
        </w:rPr>
      </w:pPr>
      <w:r w:rsidRPr="006E765C">
        <w:rPr>
          <w:rFonts w:cs="Arial"/>
          <w:sz w:val="24"/>
          <w:szCs w:val="24"/>
        </w:rPr>
        <w:t>Χωρία Καινής Διαθήκης: Λκ 15, 1-32, Ιω 8, 1-11.</w:t>
      </w:r>
    </w:p>
    <w:p w:rsidR="0078671A" w:rsidRPr="006E765C" w:rsidRDefault="0078671A" w:rsidP="00BE3820">
      <w:pPr>
        <w:numPr>
          <w:ilvl w:val="0"/>
          <w:numId w:val="285"/>
        </w:numPr>
        <w:spacing w:after="0" w:line="240" w:lineRule="auto"/>
        <w:rPr>
          <w:rFonts w:cs="Arial"/>
          <w:sz w:val="24"/>
          <w:szCs w:val="24"/>
        </w:rPr>
      </w:pPr>
      <w:r w:rsidRPr="006E765C">
        <w:rPr>
          <w:rFonts w:cs="Arial"/>
          <w:sz w:val="24"/>
          <w:szCs w:val="24"/>
        </w:rPr>
        <w:t>Κοράνιο: σούρες 17, 32· 24, 2-5.</w:t>
      </w:r>
    </w:p>
    <w:p w:rsidR="0078671A" w:rsidRPr="006E765C" w:rsidRDefault="0078671A" w:rsidP="00BE3820">
      <w:pPr>
        <w:numPr>
          <w:ilvl w:val="0"/>
          <w:numId w:val="285"/>
        </w:numPr>
        <w:spacing w:after="0" w:line="240" w:lineRule="auto"/>
        <w:rPr>
          <w:rFonts w:cs="Arial"/>
          <w:sz w:val="24"/>
          <w:szCs w:val="24"/>
        </w:rPr>
      </w:pPr>
      <w:r w:rsidRPr="006E765C">
        <w:rPr>
          <w:rFonts w:cs="Arial"/>
          <w:sz w:val="24"/>
          <w:szCs w:val="24"/>
        </w:rPr>
        <w:t>Για καλλιτεχνικά έργα προτείνονται:</w:t>
      </w:r>
    </w:p>
    <w:p w:rsidR="0078671A" w:rsidRPr="006E765C" w:rsidRDefault="0078671A" w:rsidP="00BE3820">
      <w:pPr>
        <w:numPr>
          <w:ilvl w:val="0"/>
          <w:numId w:val="287"/>
        </w:numPr>
        <w:spacing w:after="0" w:line="240" w:lineRule="auto"/>
        <w:rPr>
          <w:rFonts w:cs="Arial"/>
          <w:sz w:val="24"/>
          <w:szCs w:val="24"/>
        </w:rPr>
      </w:pPr>
      <w:r w:rsidRPr="006E765C">
        <w:rPr>
          <w:rFonts w:cs="Arial"/>
          <w:sz w:val="24"/>
          <w:szCs w:val="24"/>
        </w:rPr>
        <w:t>Η εικόνα του Χριστού στη φυλακή «ἐν φυλακῇ ἤμην» (</w:t>
      </w:r>
      <w:hyperlink r:id="rId445">
        <w:r w:rsidRPr="006E765C">
          <w:rPr>
            <w:rFonts w:cs="Arial"/>
            <w:color w:val="0000FF"/>
            <w:sz w:val="24"/>
            <w:szCs w:val="24"/>
            <w:u w:val="single"/>
          </w:rPr>
          <w:t>http://www.diakonia-filakon.gr/files4users/files/Xart2012_02.jpg</w:t>
        </w:r>
      </w:hyperlink>
      <w:r w:rsidRPr="006E765C">
        <w:rPr>
          <w:rFonts w:cs="Arial"/>
          <w:sz w:val="24"/>
          <w:szCs w:val="24"/>
        </w:rPr>
        <w:t>)</w:t>
      </w:r>
    </w:p>
    <w:p w:rsidR="0078671A" w:rsidRPr="006E765C" w:rsidRDefault="0078671A" w:rsidP="00BE3820">
      <w:pPr>
        <w:numPr>
          <w:ilvl w:val="0"/>
          <w:numId w:val="287"/>
        </w:numPr>
        <w:spacing w:after="0" w:line="240" w:lineRule="auto"/>
        <w:rPr>
          <w:rFonts w:cs="Arial"/>
          <w:sz w:val="24"/>
          <w:szCs w:val="24"/>
        </w:rPr>
      </w:pPr>
      <w:r w:rsidRPr="006E765C">
        <w:rPr>
          <w:rFonts w:cs="Arial"/>
          <w:sz w:val="24"/>
          <w:szCs w:val="24"/>
        </w:rPr>
        <w:t xml:space="preserve">Πίνακες ζωγραφικής με θέμα τον Χριστό και τη μοιχαλίδα: Πολένοφ Βασίλι, </w:t>
      </w:r>
      <w:r w:rsidRPr="006E765C">
        <w:rPr>
          <w:rFonts w:cs="Arial"/>
          <w:sz w:val="24"/>
          <w:szCs w:val="24"/>
          <w:lang w:val="en-US"/>
        </w:rPr>
        <w:t>Lucas</w:t>
      </w:r>
      <w:r w:rsidRPr="006E765C">
        <w:rPr>
          <w:rFonts w:cs="Arial"/>
          <w:sz w:val="24"/>
          <w:szCs w:val="24"/>
        </w:rPr>
        <w:t xml:space="preserve"> </w:t>
      </w:r>
      <w:r w:rsidRPr="006E765C">
        <w:rPr>
          <w:rFonts w:cs="Arial"/>
          <w:sz w:val="24"/>
          <w:szCs w:val="24"/>
          <w:lang w:val="en-US"/>
        </w:rPr>
        <w:t>Cranach</w:t>
      </w:r>
      <w:r w:rsidRPr="006E765C">
        <w:rPr>
          <w:rFonts w:cs="Arial"/>
          <w:sz w:val="24"/>
          <w:szCs w:val="24"/>
        </w:rPr>
        <w:t xml:space="preserve"> </w:t>
      </w:r>
      <w:r w:rsidRPr="006E765C">
        <w:rPr>
          <w:rFonts w:cs="Arial"/>
          <w:sz w:val="24"/>
          <w:szCs w:val="24"/>
          <w:lang w:val="en-US"/>
        </w:rPr>
        <w:t>B</w:t>
      </w:r>
      <w:r w:rsidRPr="006E765C">
        <w:rPr>
          <w:rFonts w:cs="Arial"/>
          <w:sz w:val="24"/>
          <w:szCs w:val="24"/>
        </w:rPr>
        <w:t xml:space="preserve">, </w:t>
      </w:r>
      <w:r w:rsidRPr="006E765C">
        <w:rPr>
          <w:rFonts w:cs="Arial"/>
          <w:sz w:val="24"/>
          <w:szCs w:val="24"/>
          <w:lang w:val="en-US"/>
        </w:rPr>
        <w:t>Bruegel</w:t>
      </w:r>
      <w:r w:rsidRPr="006E765C">
        <w:rPr>
          <w:rFonts w:cs="Arial"/>
          <w:sz w:val="24"/>
          <w:szCs w:val="24"/>
        </w:rPr>
        <w:t xml:space="preserve"> </w:t>
      </w:r>
      <w:r w:rsidRPr="006E765C">
        <w:rPr>
          <w:rFonts w:cs="Arial"/>
          <w:sz w:val="24"/>
          <w:szCs w:val="24"/>
          <w:lang w:val="en-US"/>
        </w:rPr>
        <w:t>P</w:t>
      </w:r>
      <w:r w:rsidRPr="006E765C">
        <w:rPr>
          <w:rFonts w:cs="Arial"/>
          <w:sz w:val="24"/>
          <w:szCs w:val="24"/>
        </w:rPr>
        <w:t xml:space="preserve">. (πρεσβύτερος), </w:t>
      </w:r>
      <w:r w:rsidRPr="006E765C">
        <w:rPr>
          <w:rFonts w:cs="Arial"/>
          <w:sz w:val="24"/>
          <w:szCs w:val="24"/>
          <w:lang w:val="en-US"/>
        </w:rPr>
        <w:t>Polidoroda</w:t>
      </w:r>
      <w:r w:rsidRPr="006E765C">
        <w:rPr>
          <w:rFonts w:cs="Arial"/>
          <w:sz w:val="24"/>
          <w:szCs w:val="24"/>
        </w:rPr>
        <w:t xml:space="preserve"> </w:t>
      </w:r>
      <w:r w:rsidRPr="006E765C">
        <w:rPr>
          <w:rFonts w:cs="Arial"/>
          <w:sz w:val="24"/>
          <w:szCs w:val="24"/>
          <w:lang w:val="en-US"/>
        </w:rPr>
        <w:t>Lanciano</w:t>
      </w:r>
      <w:r w:rsidRPr="006E765C">
        <w:rPr>
          <w:rFonts w:cs="Arial"/>
          <w:sz w:val="24"/>
          <w:szCs w:val="24"/>
        </w:rPr>
        <w:t xml:space="preserve">, Τιντορέτο, </w:t>
      </w:r>
      <w:r w:rsidRPr="006E765C">
        <w:rPr>
          <w:rFonts w:cs="Arial"/>
          <w:sz w:val="24"/>
          <w:szCs w:val="24"/>
          <w:lang w:val="en-US"/>
        </w:rPr>
        <w:t>Valentinde</w:t>
      </w:r>
      <w:r w:rsidRPr="006E765C">
        <w:rPr>
          <w:rFonts w:cs="Arial"/>
          <w:sz w:val="24"/>
          <w:szCs w:val="24"/>
        </w:rPr>
        <w:t xml:space="preserve"> </w:t>
      </w:r>
      <w:r w:rsidRPr="006E765C">
        <w:rPr>
          <w:rFonts w:cs="Arial"/>
          <w:sz w:val="24"/>
          <w:szCs w:val="24"/>
          <w:lang w:val="en-US"/>
        </w:rPr>
        <w:t>Boulogne</w:t>
      </w:r>
      <w:r w:rsidRPr="006E765C">
        <w:rPr>
          <w:rFonts w:cs="Arial"/>
          <w:sz w:val="24"/>
          <w:szCs w:val="24"/>
        </w:rPr>
        <w:t xml:space="preserve"> (στο διαδίκτυο).</w:t>
      </w:r>
    </w:p>
    <w:p w:rsidR="0078671A" w:rsidRPr="006E765C" w:rsidRDefault="0078671A" w:rsidP="00BE3820">
      <w:pPr>
        <w:numPr>
          <w:ilvl w:val="0"/>
          <w:numId w:val="288"/>
        </w:numPr>
        <w:spacing w:after="0" w:line="240" w:lineRule="auto"/>
        <w:rPr>
          <w:rFonts w:cs="Arial"/>
          <w:color w:val="000000"/>
          <w:sz w:val="24"/>
          <w:szCs w:val="24"/>
        </w:rPr>
      </w:pPr>
      <w:r w:rsidRPr="006E765C">
        <w:rPr>
          <w:rFonts w:cs="Arial"/>
          <w:sz w:val="24"/>
          <w:szCs w:val="24"/>
        </w:rPr>
        <w:t>Για το έργο του π. Γερβάσιου Ραπτόπουλου:</w:t>
      </w:r>
    </w:p>
    <w:p w:rsidR="0078671A" w:rsidRPr="006E765C" w:rsidRDefault="00E04453" w:rsidP="00026932">
      <w:pPr>
        <w:spacing w:after="0"/>
        <w:ind w:left="720"/>
        <w:rPr>
          <w:rFonts w:cs="Arial"/>
          <w:sz w:val="24"/>
          <w:szCs w:val="24"/>
        </w:rPr>
      </w:pPr>
      <w:hyperlink r:id="rId446" w:history="1">
        <w:r w:rsidR="0078671A" w:rsidRPr="006E765C">
          <w:rPr>
            <w:color w:val="0000FF"/>
            <w:sz w:val="24"/>
            <w:szCs w:val="24"/>
            <w:u w:val="single"/>
          </w:rPr>
          <w:t>http://www.diakonia-filakon.gr/frontend/articles.php?cid=106</w:t>
        </w:r>
      </w:hyperlink>
      <w:r w:rsidR="0078671A" w:rsidRPr="006E765C">
        <w:rPr>
          <w:rFonts w:ascii="Arial" w:hAnsi="Arial" w:cs="Arial"/>
          <w:color w:val="000000"/>
          <w:sz w:val="24"/>
          <w:szCs w:val="24"/>
        </w:rPr>
        <w:t>.</w:t>
      </w:r>
      <w:r w:rsidR="0078671A" w:rsidRPr="006E765C">
        <w:rPr>
          <w:rFonts w:cs="Arial"/>
          <w:sz w:val="24"/>
          <w:szCs w:val="24"/>
        </w:rPr>
        <w:t xml:space="preserve"> </w:t>
      </w:r>
    </w:p>
    <w:p w:rsidR="0078671A" w:rsidRPr="006E765C" w:rsidRDefault="0078671A" w:rsidP="00BE3820">
      <w:pPr>
        <w:pStyle w:val="a4"/>
        <w:numPr>
          <w:ilvl w:val="0"/>
          <w:numId w:val="288"/>
        </w:numPr>
        <w:spacing w:after="0" w:line="240" w:lineRule="auto"/>
        <w:rPr>
          <w:rFonts w:cs="Arial"/>
          <w:sz w:val="24"/>
          <w:szCs w:val="24"/>
        </w:rPr>
      </w:pPr>
      <w:r w:rsidRPr="006E765C">
        <w:rPr>
          <w:rFonts w:cs="Arial"/>
          <w:sz w:val="24"/>
          <w:szCs w:val="24"/>
        </w:rPr>
        <w:lastRenderedPageBreak/>
        <w:t xml:space="preserve">Για επιστολές κρατουμένων προς τον π. Γερβάσιο Ραπτόπουλο: </w:t>
      </w:r>
      <w:hyperlink r:id="rId447" w:history="1">
        <w:r w:rsidRPr="006E765C">
          <w:rPr>
            <w:color w:val="0000FF"/>
            <w:sz w:val="24"/>
            <w:szCs w:val="24"/>
            <w:u w:val="single"/>
          </w:rPr>
          <w:t>http://www.diakonia-filakon.gr/frontend/articles.php?cid=132</w:t>
        </w:r>
      </w:hyperlink>
      <w:r w:rsidRPr="006E765C">
        <w:rPr>
          <w:color w:val="000000"/>
          <w:sz w:val="24"/>
          <w:szCs w:val="24"/>
        </w:rPr>
        <w:t xml:space="preserve"> </w:t>
      </w:r>
      <w:r w:rsidRPr="006E765C">
        <w:rPr>
          <w:rFonts w:cs="Arial"/>
          <w:sz w:val="24"/>
          <w:szCs w:val="24"/>
        </w:rPr>
        <w:t>.</w:t>
      </w:r>
    </w:p>
    <w:p w:rsidR="0078671A" w:rsidRPr="006E765C" w:rsidRDefault="0078671A" w:rsidP="00BE3820">
      <w:pPr>
        <w:numPr>
          <w:ilvl w:val="0"/>
          <w:numId w:val="288"/>
        </w:numPr>
        <w:spacing w:after="0" w:line="240" w:lineRule="auto"/>
        <w:rPr>
          <w:rFonts w:cs="Arial"/>
          <w:sz w:val="24"/>
          <w:szCs w:val="24"/>
        </w:rPr>
      </w:pPr>
      <w:r w:rsidRPr="006E765C">
        <w:rPr>
          <w:rFonts w:cs="Arial"/>
          <w:sz w:val="24"/>
          <w:szCs w:val="24"/>
        </w:rPr>
        <w:t>Ζιάκας, Γρ. (1988</w:t>
      </w:r>
      <w:r w:rsidRPr="006E765C">
        <w:rPr>
          <w:rFonts w:cs="Arial"/>
          <w:sz w:val="24"/>
          <w:szCs w:val="24"/>
          <w:vertAlign w:val="superscript"/>
        </w:rPr>
        <w:t>3</w:t>
      </w:r>
      <w:r w:rsidRPr="006E765C">
        <w:rPr>
          <w:rFonts w:cs="Arial"/>
          <w:sz w:val="24"/>
          <w:szCs w:val="24"/>
        </w:rPr>
        <w:t xml:space="preserve">). </w:t>
      </w:r>
      <w:r w:rsidRPr="006E765C">
        <w:rPr>
          <w:rFonts w:cs="Arial"/>
          <w:i/>
          <w:sz w:val="24"/>
          <w:szCs w:val="24"/>
        </w:rPr>
        <w:t>Ιστορία των θρησκευμάτων Β΄. Ισλάμ</w:t>
      </w:r>
      <w:r w:rsidRPr="006E765C">
        <w:rPr>
          <w:rFonts w:cs="Arial"/>
          <w:sz w:val="24"/>
          <w:szCs w:val="24"/>
        </w:rPr>
        <w:t>. Θεσσαλονίκη: Πουρναράς, σ. 397.</w:t>
      </w:r>
    </w:p>
    <w:p w:rsidR="0078671A" w:rsidRPr="006E765C" w:rsidRDefault="0078671A" w:rsidP="00BE3820">
      <w:pPr>
        <w:numPr>
          <w:ilvl w:val="0"/>
          <w:numId w:val="288"/>
        </w:numPr>
        <w:spacing w:after="0" w:line="240" w:lineRule="auto"/>
        <w:rPr>
          <w:rFonts w:cs="Arial"/>
          <w:sz w:val="24"/>
          <w:szCs w:val="24"/>
        </w:rPr>
      </w:pPr>
      <w:r w:rsidRPr="006E765C">
        <w:rPr>
          <w:sz w:val="24"/>
          <w:szCs w:val="24"/>
        </w:rPr>
        <w:t xml:space="preserve">Ουγκό, Β. </w:t>
      </w:r>
      <w:r w:rsidRPr="006E765C">
        <w:rPr>
          <w:i/>
          <w:sz w:val="24"/>
          <w:szCs w:val="24"/>
        </w:rPr>
        <w:t>Οι άθλιοι</w:t>
      </w:r>
      <w:r w:rsidRPr="006E765C">
        <w:rPr>
          <w:sz w:val="24"/>
          <w:szCs w:val="24"/>
        </w:rPr>
        <w:t xml:space="preserve">. τόμ. Α´, μτφ. Γ. Τσουκαλάς,  Έκδοση της εφημερίδας Ανεξάρτητος, Αθήνα χ.χ., σ. 83-91. Βλ. και </w:t>
      </w:r>
      <w:hyperlink r:id="rId448" w:history="1">
        <w:r w:rsidRPr="006E765C">
          <w:rPr>
            <w:rStyle w:val="-"/>
            <w:rFonts w:asciiTheme="minorHAnsi" w:eastAsia="Times New Roman" w:hAnsiTheme="minorHAnsi"/>
            <w:sz w:val="24"/>
            <w:szCs w:val="24"/>
            <w:lang w:val="en-US"/>
          </w:rPr>
          <w:t>http</w:t>
        </w:r>
        <w:r w:rsidRPr="006E765C">
          <w:rPr>
            <w:rStyle w:val="-"/>
            <w:rFonts w:asciiTheme="minorHAnsi" w:eastAsia="Times New Roman" w:hAnsiTheme="minorHAnsi"/>
            <w:sz w:val="24"/>
            <w:szCs w:val="24"/>
          </w:rPr>
          <w:t>://</w:t>
        </w:r>
        <w:r w:rsidRPr="006E765C">
          <w:rPr>
            <w:rStyle w:val="-"/>
            <w:rFonts w:asciiTheme="minorHAnsi" w:eastAsia="Times New Roman" w:hAnsiTheme="minorHAnsi"/>
            <w:sz w:val="24"/>
            <w:szCs w:val="24"/>
            <w:lang w:val="en-US"/>
          </w:rPr>
          <w:t>ebooks</w:t>
        </w:r>
        <w:r w:rsidRPr="006E765C">
          <w:rPr>
            <w:rStyle w:val="-"/>
            <w:rFonts w:asciiTheme="minorHAnsi" w:eastAsia="Times New Roman" w:hAnsiTheme="minorHAnsi"/>
            <w:sz w:val="24"/>
            <w:szCs w:val="24"/>
          </w:rPr>
          <w:t>.</w:t>
        </w:r>
        <w:r w:rsidRPr="006E765C">
          <w:rPr>
            <w:rStyle w:val="-"/>
            <w:rFonts w:asciiTheme="minorHAnsi" w:eastAsia="Times New Roman" w:hAnsiTheme="minorHAnsi"/>
            <w:sz w:val="24"/>
            <w:szCs w:val="24"/>
            <w:lang w:val="en-US"/>
          </w:rPr>
          <w:t>edu</w:t>
        </w:r>
        <w:r w:rsidRPr="006E765C">
          <w:rPr>
            <w:rStyle w:val="-"/>
            <w:rFonts w:asciiTheme="minorHAnsi" w:eastAsia="Times New Roman" w:hAnsiTheme="minorHAnsi"/>
            <w:sz w:val="24"/>
            <w:szCs w:val="24"/>
          </w:rPr>
          <w:t>.</w:t>
        </w:r>
        <w:r w:rsidRPr="006E765C">
          <w:rPr>
            <w:rStyle w:val="-"/>
            <w:rFonts w:asciiTheme="minorHAnsi" w:eastAsia="Times New Roman" w:hAnsiTheme="minorHAnsi"/>
            <w:sz w:val="24"/>
            <w:szCs w:val="24"/>
            <w:lang w:val="en-US"/>
          </w:rPr>
          <w:t>gr</w:t>
        </w:r>
        <w:r w:rsidRPr="006E765C">
          <w:rPr>
            <w:rStyle w:val="-"/>
            <w:rFonts w:asciiTheme="minorHAnsi" w:eastAsia="Times New Roman" w:hAnsiTheme="minorHAnsi"/>
            <w:sz w:val="24"/>
            <w:szCs w:val="24"/>
          </w:rPr>
          <w:t>/</w:t>
        </w:r>
        <w:r w:rsidRPr="006E765C">
          <w:rPr>
            <w:rStyle w:val="-"/>
            <w:rFonts w:asciiTheme="minorHAnsi" w:eastAsia="Times New Roman" w:hAnsiTheme="minorHAnsi"/>
            <w:sz w:val="24"/>
            <w:szCs w:val="24"/>
            <w:lang w:val="en-US"/>
          </w:rPr>
          <w:t>modules</w:t>
        </w:r>
        <w:r w:rsidRPr="006E765C">
          <w:rPr>
            <w:rStyle w:val="-"/>
            <w:rFonts w:asciiTheme="minorHAnsi" w:eastAsia="Times New Roman" w:hAnsiTheme="minorHAnsi"/>
            <w:sz w:val="24"/>
            <w:szCs w:val="24"/>
          </w:rPr>
          <w:t>/</w:t>
        </w:r>
        <w:r w:rsidRPr="006E765C">
          <w:rPr>
            <w:rStyle w:val="-"/>
            <w:rFonts w:asciiTheme="minorHAnsi" w:eastAsia="Times New Roman" w:hAnsiTheme="minorHAnsi"/>
            <w:sz w:val="24"/>
            <w:szCs w:val="24"/>
            <w:lang w:val="en-US"/>
          </w:rPr>
          <w:t>ebook</w:t>
        </w:r>
        <w:r w:rsidRPr="006E765C">
          <w:rPr>
            <w:rStyle w:val="-"/>
            <w:rFonts w:asciiTheme="minorHAnsi" w:eastAsia="Times New Roman" w:hAnsiTheme="minorHAnsi"/>
            <w:sz w:val="24"/>
            <w:szCs w:val="24"/>
          </w:rPr>
          <w:t>/</w:t>
        </w:r>
        <w:r w:rsidRPr="006E765C">
          <w:rPr>
            <w:rStyle w:val="-"/>
            <w:rFonts w:asciiTheme="minorHAnsi" w:eastAsia="Times New Roman" w:hAnsiTheme="minorHAnsi"/>
            <w:sz w:val="24"/>
            <w:szCs w:val="24"/>
            <w:lang w:val="en-US"/>
          </w:rPr>
          <w:t>show</w:t>
        </w:r>
        <w:r w:rsidRPr="006E765C">
          <w:rPr>
            <w:rStyle w:val="-"/>
            <w:rFonts w:asciiTheme="minorHAnsi" w:eastAsia="Times New Roman" w:hAnsiTheme="minorHAnsi"/>
            <w:sz w:val="24"/>
            <w:szCs w:val="24"/>
          </w:rPr>
          <w:t>.</w:t>
        </w:r>
        <w:r w:rsidRPr="006E765C">
          <w:rPr>
            <w:rStyle w:val="-"/>
            <w:rFonts w:asciiTheme="minorHAnsi" w:eastAsia="Times New Roman" w:hAnsiTheme="minorHAnsi"/>
            <w:sz w:val="24"/>
            <w:szCs w:val="24"/>
            <w:lang w:val="en-US"/>
          </w:rPr>
          <w:t>php</w:t>
        </w:r>
        <w:r w:rsidRPr="006E765C">
          <w:rPr>
            <w:rStyle w:val="-"/>
            <w:rFonts w:asciiTheme="minorHAnsi" w:eastAsia="Times New Roman" w:hAnsiTheme="minorHAnsi"/>
            <w:sz w:val="24"/>
            <w:szCs w:val="24"/>
          </w:rPr>
          <w:t>/</w:t>
        </w:r>
        <w:r w:rsidRPr="006E765C">
          <w:rPr>
            <w:rStyle w:val="-"/>
            <w:rFonts w:asciiTheme="minorHAnsi" w:eastAsia="Times New Roman" w:hAnsiTheme="minorHAnsi"/>
            <w:sz w:val="24"/>
            <w:szCs w:val="24"/>
            <w:lang w:val="en-US"/>
          </w:rPr>
          <w:t>DSGL</w:t>
        </w:r>
        <w:r w:rsidRPr="006E765C">
          <w:rPr>
            <w:rStyle w:val="-"/>
            <w:rFonts w:asciiTheme="minorHAnsi" w:eastAsia="Times New Roman" w:hAnsiTheme="minorHAnsi"/>
            <w:sz w:val="24"/>
            <w:szCs w:val="24"/>
          </w:rPr>
          <w:t>-</w:t>
        </w:r>
        <w:r w:rsidRPr="006E765C">
          <w:rPr>
            <w:rStyle w:val="-"/>
            <w:rFonts w:asciiTheme="minorHAnsi" w:eastAsia="Times New Roman" w:hAnsiTheme="minorHAnsi"/>
            <w:sz w:val="24"/>
            <w:szCs w:val="24"/>
            <w:lang w:val="en-US"/>
          </w:rPr>
          <w:t>B</w:t>
        </w:r>
        <w:r w:rsidRPr="006E765C">
          <w:rPr>
            <w:rStyle w:val="-"/>
            <w:rFonts w:asciiTheme="minorHAnsi" w:eastAsia="Times New Roman" w:hAnsiTheme="minorHAnsi"/>
            <w:sz w:val="24"/>
            <w:szCs w:val="24"/>
          </w:rPr>
          <w:t>125/668/4445,19925/</w:t>
        </w:r>
        <w:r w:rsidRPr="006E765C">
          <w:rPr>
            <w:rStyle w:val="-"/>
            <w:rFonts w:asciiTheme="minorHAnsi" w:eastAsia="Times New Roman" w:hAnsiTheme="minorHAnsi"/>
            <w:sz w:val="24"/>
            <w:szCs w:val="24"/>
            <w:lang w:val="en-US"/>
          </w:rPr>
          <w:t>extras</w:t>
        </w:r>
        <w:r w:rsidRPr="006E765C">
          <w:rPr>
            <w:rStyle w:val="-"/>
            <w:rFonts w:asciiTheme="minorHAnsi" w:eastAsia="Times New Roman" w:hAnsiTheme="minorHAnsi"/>
            <w:sz w:val="24"/>
            <w:szCs w:val="24"/>
          </w:rPr>
          <w:t>/</w:t>
        </w:r>
        <w:r w:rsidRPr="006E765C">
          <w:rPr>
            <w:rStyle w:val="-"/>
            <w:rFonts w:asciiTheme="minorHAnsi" w:eastAsia="Times New Roman" w:hAnsiTheme="minorHAnsi"/>
            <w:sz w:val="24"/>
            <w:szCs w:val="24"/>
            <w:lang w:val="en-US"/>
          </w:rPr>
          <w:t>texts</w:t>
        </w:r>
        <w:r w:rsidRPr="006E765C">
          <w:rPr>
            <w:rStyle w:val="-"/>
            <w:rFonts w:asciiTheme="minorHAnsi" w:eastAsia="Times New Roman" w:hAnsiTheme="minorHAnsi"/>
            <w:sz w:val="24"/>
            <w:szCs w:val="24"/>
          </w:rPr>
          <w:t>/</w:t>
        </w:r>
        <w:r w:rsidRPr="006E765C">
          <w:rPr>
            <w:rStyle w:val="-"/>
            <w:rFonts w:asciiTheme="minorHAnsi" w:eastAsia="Times New Roman" w:hAnsiTheme="minorHAnsi"/>
            <w:sz w:val="24"/>
            <w:szCs w:val="24"/>
            <w:lang w:val="en-US"/>
          </w:rPr>
          <w:t>index</w:t>
        </w:r>
        <w:r w:rsidRPr="006E765C">
          <w:rPr>
            <w:rStyle w:val="-"/>
            <w:rFonts w:asciiTheme="minorHAnsi" w:eastAsia="Times New Roman" w:hAnsiTheme="minorHAnsi"/>
            <w:sz w:val="24"/>
            <w:szCs w:val="24"/>
          </w:rPr>
          <w:t>_</w:t>
        </w:r>
        <w:r w:rsidRPr="006E765C">
          <w:rPr>
            <w:rStyle w:val="-"/>
            <w:rFonts w:asciiTheme="minorHAnsi" w:eastAsia="Times New Roman" w:hAnsiTheme="minorHAnsi"/>
            <w:sz w:val="24"/>
            <w:szCs w:val="24"/>
            <w:lang w:val="en-US"/>
          </w:rPr>
          <w:t>b</w:t>
        </w:r>
        <w:r w:rsidRPr="006E765C">
          <w:rPr>
            <w:rStyle w:val="-"/>
            <w:rFonts w:asciiTheme="minorHAnsi" w:eastAsia="Times New Roman" w:hAnsiTheme="minorHAnsi"/>
            <w:sz w:val="24"/>
            <w:szCs w:val="24"/>
          </w:rPr>
          <w:t>_03_</w:t>
        </w:r>
        <w:r w:rsidRPr="006E765C">
          <w:rPr>
            <w:rStyle w:val="-"/>
            <w:rFonts w:asciiTheme="minorHAnsi" w:eastAsia="Times New Roman" w:hAnsiTheme="minorHAnsi"/>
            <w:sz w:val="24"/>
            <w:szCs w:val="24"/>
            <w:lang w:val="en-US"/>
          </w:rPr>
          <w:t>hugo</w:t>
        </w:r>
        <w:r w:rsidRPr="006E765C">
          <w:rPr>
            <w:rStyle w:val="-"/>
            <w:rFonts w:asciiTheme="minorHAnsi" w:eastAsia="Times New Roman" w:hAnsiTheme="minorHAnsi"/>
            <w:sz w:val="24"/>
            <w:szCs w:val="24"/>
          </w:rPr>
          <w:t>.</w:t>
        </w:r>
        <w:r w:rsidRPr="006E765C">
          <w:rPr>
            <w:rStyle w:val="-"/>
            <w:rFonts w:asciiTheme="minorHAnsi" w:eastAsia="Times New Roman" w:hAnsiTheme="minorHAnsi"/>
            <w:sz w:val="24"/>
            <w:szCs w:val="24"/>
            <w:lang w:val="en-US"/>
          </w:rPr>
          <w:t>html</w:t>
        </w:r>
      </w:hyperlink>
      <w:r w:rsidRPr="006E765C">
        <w:rPr>
          <w:rStyle w:val="-"/>
          <w:rFonts w:asciiTheme="minorHAnsi" w:eastAsia="Times New Roman" w:hAnsiTheme="minorHAnsi"/>
          <w:sz w:val="24"/>
          <w:szCs w:val="24"/>
        </w:rPr>
        <w:t xml:space="preserve"> </w:t>
      </w:r>
      <w:r w:rsidRPr="006E765C">
        <w:rPr>
          <w:rFonts w:asciiTheme="minorHAnsi" w:eastAsia="Times New Roman" w:hAnsiTheme="minorHAnsi"/>
          <w:sz w:val="24"/>
          <w:szCs w:val="24"/>
        </w:rPr>
        <w:t xml:space="preserve">(σχολικό βιβλίο </w:t>
      </w:r>
      <w:r w:rsidRPr="006E765C">
        <w:rPr>
          <w:rFonts w:asciiTheme="minorHAnsi" w:eastAsia="Times New Roman" w:hAnsiTheme="minorHAnsi"/>
          <w:i/>
          <w:sz w:val="24"/>
          <w:szCs w:val="24"/>
        </w:rPr>
        <w:t>Νεότερη Ευρωπαϊκή Λογοτεχνία</w:t>
      </w:r>
      <w:r w:rsidRPr="006E765C">
        <w:rPr>
          <w:rFonts w:asciiTheme="minorHAnsi" w:eastAsia="Times New Roman" w:hAnsiTheme="minorHAnsi"/>
          <w:sz w:val="24"/>
          <w:szCs w:val="24"/>
        </w:rPr>
        <w:t xml:space="preserve"> (Β΄ Γενικού Λυκείου – επιλογής) </w:t>
      </w:r>
      <w:r w:rsidRPr="006E765C">
        <w:rPr>
          <w:sz w:val="24"/>
          <w:szCs w:val="24"/>
        </w:rPr>
        <w:t>[Υπάρχει και η ομώνυμη κινηματογραφική ταινία για προβολή επιλεγμένων σκηνών].</w:t>
      </w:r>
    </w:p>
    <w:p w:rsidR="0078671A" w:rsidRPr="006E765C" w:rsidRDefault="0078671A" w:rsidP="00BE3820">
      <w:pPr>
        <w:numPr>
          <w:ilvl w:val="0"/>
          <w:numId w:val="288"/>
        </w:numPr>
        <w:spacing w:after="0" w:line="240" w:lineRule="auto"/>
        <w:rPr>
          <w:rFonts w:cs="Arial"/>
          <w:sz w:val="24"/>
          <w:szCs w:val="24"/>
        </w:rPr>
      </w:pPr>
      <w:r w:rsidRPr="006E765C">
        <w:rPr>
          <w:rFonts w:cs="Arial"/>
          <w:color w:val="000000"/>
          <w:sz w:val="24"/>
          <w:szCs w:val="24"/>
        </w:rPr>
        <w:t xml:space="preserve">Στανιλοάε, Δ. Η ανάγκη συγγνώμης και ανανεώσεως μέσα στην Εκκλησία, </w:t>
      </w:r>
      <w:hyperlink r:id="rId449" w:history="1">
        <w:r w:rsidRPr="006E765C">
          <w:rPr>
            <w:rFonts w:cs="Arial"/>
            <w:color w:val="0000FF"/>
            <w:sz w:val="24"/>
            <w:szCs w:val="24"/>
            <w:u w:val="single"/>
          </w:rPr>
          <w:t>http://www.imkby.gr/index.php?option=com_content&amp;view=article&amp;id=584:staniloae&amp;catid=109&amp;Itemid=349</w:t>
        </w:r>
      </w:hyperlink>
    </w:p>
    <w:p w:rsidR="0078671A" w:rsidRPr="006E765C" w:rsidRDefault="0078671A" w:rsidP="00026932">
      <w:pPr>
        <w:spacing w:after="0"/>
        <w:rPr>
          <w:rFonts w:cs="Arial"/>
          <w:sz w:val="24"/>
          <w:szCs w:val="24"/>
        </w:rPr>
      </w:pPr>
    </w:p>
    <w:p w:rsidR="0078671A" w:rsidRPr="006E765C" w:rsidRDefault="0078671A" w:rsidP="00026932">
      <w:pPr>
        <w:spacing w:after="0"/>
        <w:rPr>
          <w:sz w:val="24"/>
          <w:szCs w:val="24"/>
          <w:highlight w:val="white"/>
        </w:rPr>
      </w:pPr>
      <w:r w:rsidRPr="006E765C">
        <w:rPr>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78671A" w:rsidRPr="00C96238" w:rsidRDefault="0078671A" w:rsidP="00026932">
      <w:pPr>
        <w:spacing w:after="0"/>
        <w:rPr>
          <w:rFonts w:cs="Arial"/>
          <w:szCs w:val="24"/>
        </w:rPr>
      </w:pPr>
    </w:p>
    <w:p w:rsidR="0078671A" w:rsidRPr="00C96238" w:rsidRDefault="0078671A" w:rsidP="00026932">
      <w:pPr>
        <w:spacing w:after="0"/>
        <w:rPr>
          <w:rFonts w:eastAsia="Times New Roman"/>
          <w:bCs/>
          <w:sz w:val="28"/>
          <w:szCs w:val="24"/>
        </w:rPr>
      </w:pPr>
      <w:r w:rsidRPr="00C96238">
        <w:rPr>
          <w:rFonts w:eastAsia="Times New Roman"/>
          <w:bCs/>
          <w:sz w:val="28"/>
          <w:szCs w:val="24"/>
        </w:rPr>
        <w:t>Περαιτέρω ενδεικτική βιβλιογραφία για τον/την εκπαιδευτικό</w:t>
      </w:r>
    </w:p>
    <w:p w:rsidR="0078671A" w:rsidRPr="00C96238" w:rsidRDefault="0078671A" w:rsidP="00026932">
      <w:pPr>
        <w:spacing w:after="0"/>
        <w:rPr>
          <w:bCs/>
          <w:sz w:val="28"/>
          <w:szCs w:val="24"/>
        </w:rPr>
      </w:pPr>
    </w:p>
    <w:p w:rsidR="0078671A" w:rsidRPr="006E765C" w:rsidRDefault="0078671A" w:rsidP="00BE3820">
      <w:pPr>
        <w:pStyle w:val="a4"/>
        <w:numPr>
          <w:ilvl w:val="0"/>
          <w:numId w:val="491"/>
        </w:numPr>
        <w:spacing w:after="0"/>
        <w:rPr>
          <w:rFonts w:cs="Arial"/>
          <w:sz w:val="24"/>
          <w:szCs w:val="24"/>
        </w:rPr>
      </w:pPr>
      <w:r w:rsidRPr="006E765C">
        <w:rPr>
          <w:rFonts w:cs="Arial"/>
          <w:color w:val="000000"/>
          <w:sz w:val="24"/>
          <w:szCs w:val="24"/>
        </w:rPr>
        <w:t xml:space="preserve">Γαλίτη – Κυρβασίλη Π., Enright </w:t>
      </w:r>
      <w:r w:rsidRPr="006E765C">
        <w:rPr>
          <w:rFonts w:cs="Arial"/>
          <w:color w:val="000000"/>
          <w:sz w:val="24"/>
          <w:szCs w:val="24"/>
          <w:lang w:val="en-US"/>
        </w:rPr>
        <w:t>R</w:t>
      </w:r>
      <w:r w:rsidRPr="006E765C">
        <w:rPr>
          <w:rFonts w:cs="Arial"/>
          <w:color w:val="000000"/>
          <w:sz w:val="24"/>
          <w:szCs w:val="24"/>
        </w:rPr>
        <w:t xml:space="preserve">. (2015). </w:t>
      </w:r>
      <w:r w:rsidRPr="006E765C">
        <w:rPr>
          <w:rFonts w:cs="Arial"/>
          <w:i/>
          <w:color w:val="000000"/>
          <w:sz w:val="24"/>
          <w:szCs w:val="24"/>
        </w:rPr>
        <w:t>Αξιοποιώντας τον καλύτερό μου εαυτό: μια θετική στρατηγική αντιμετώπισης θυμού και βίας, μέσα από την πρακτική της συγχώρησης</w:t>
      </w:r>
      <w:r w:rsidRPr="006E765C">
        <w:rPr>
          <w:rFonts w:cs="Arial"/>
          <w:color w:val="000000"/>
          <w:sz w:val="24"/>
          <w:szCs w:val="24"/>
        </w:rPr>
        <w:t>. Αθήνα: Γρηγόρη.</w:t>
      </w:r>
    </w:p>
    <w:p w:rsidR="0078671A" w:rsidRPr="006E765C" w:rsidRDefault="0078671A" w:rsidP="00BE3820">
      <w:pPr>
        <w:pStyle w:val="a4"/>
        <w:numPr>
          <w:ilvl w:val="0"/>
          <w:numId w:val="491"/>
        </w:numPr>
        <w:spacing w:after="0"/>
        <w:rPr>
          <w:rFonts w:cs="Arial"/>
          <w:sz w:val="24"/>
          <w:szCs w:val="24"/>
        </w:rPr>
      </w:pPr>
      <w:r w:rsidRPr="006E765C">
        <w:rPr>
          <w:rFonts w:cs="Arial"/>
          <w:sz w:val="24"/>
          <w:szCs w:val="24"/>
        </w:rPr>
        <w:t xml:space="preserve">Forest, Jim. (2015). </w:t>
      </w:r>
      <w:r w:rsidRPr="006E765C">
        <w:rPr>
          <w:rFonts w:cs="Arial"/>
          <w:i/>
          <w:sz w:val="24"/>
          <w:szCs w:val="24"/>
        </w:rPr>
        <w:t>Αγαπώντας τον εχθρό μου : Σκέψεις πάνω στην πιο δύσκολη εντολή.</w:t>
      </w:r>
      <w:r w:rsidRPr="006E765C">
        <w:rPr>
          <w:rFonts w:cs="Arial"/>
          <w:sz w:val="24"/>
          <w:szCs w:val="24"/>
        </w:rPr>
        <w:t xml:space="preserve"> Μετάφραση Θάνος Β. Κιοσόγλου. Αθήνα : Πορφύρα, σ. 292.</w:t>
      </w:r>
    </w:p>
    <w:p w:rsidR="0078671A" w:rsidRPr="006E765C" w:rsidRDefault="0078671A" w:rsidP="00BE3820">
      <w:pPr>
        <w:pStyle w:val="a4"/>
        <w:numPr>
          <w:ilvl w:val="0"/>
          <w:numId w:val="491"/>
        </w:numPr>
        <w:spacing w:after="0"/>
        <w:rPr>
          <w:rFonts w:cs="Arial"/>
          <w:sz w:val="24"/>
          <w:szCs w:val="24"/>
        </w:rPr>
      </w:pPr>
      <w:r w:rsidRPr="006E765C">
        <w:rPr>
          <w:rFonts w:cs="Arial"/>
          <w:color w:val="000000"/>
          <w:sz w:val="24"/>
          <w:szCs w:val="24"/>
        </w:rPr>
        <w:t xml:space="preserve">Ζουμπουλάκης, Σ. (Επιμ.) (2014). </w:t>
      </w:r>
      <w:r w:rsidRPr="006E765C">
        <w:rPr>
          <w:rFonts w:cs="Arial"/>
          <w:i/>
          <w:color w:val="000000"/>
          <w:sz w:val="24"/>
          <w:szCs w:val="24"/>
        </w:rPr>
        <w:t>Η συγχώρηση</w:t>
      </w:r>
      <w:r w:rsidRPr="006E765C">
        <w:rPr>
          <w:rFonts w:cs="Arial"/>
          <w:color w:val="000000"/>
          <w:sz w:val="24"/>
          <w:szCs w:val="24"/>
        </w:rPr>
        <w:t>. Αθήνα: Άρτος Ζωής.</w:t>
      </w:r>
    </w:p>
    <w:p w:rsidR="0078671A" w:rsidRPr="006E765C" w:rsidRDefault="0078671A" w:rsidP="00BE3820">
      <w:pPr>
        <w:numPr>
          <w:ilvl w:val="0"/>
          <w:numId w:val="491"/>
        </w:numPr>
        <w:spacing w:after="0" w:line="240" w:lineRule="auto"/>
        <w:rPr>
          <w:sz w:val="24"/>
          <w:szCs w:val="24"/>
        </w:rPr>
      </w:pPr>
      <w:r w:rsidRPr="006E765C">
        <w:rPr>
          <w:sz w:val="24"/>
          <w:szCs w:val="24"/>
        </w:rPr>
        <w:t xml:space="preserve">Ντοστογιέφσκι Φ., </w:t>
      </w:r>
      <w:r w:rsidRPr="006E765C">
        <w:rPr>
          <w:i/>
          <w:sz w:val="24"/>
          <w:szCs w:val="24"/>
        </w:rPr>
        <w:t>Έγκλημα και τιμωρία</w:t>
      </w:r>
      <w:r w:rsidRPr="006E765C">
        <w:rPr>
          <w:sz w:val="24"/>
          <w:szCs w:val="24"/>
        </w:rPr>
        <w:t xml:space="preserve">. Στο </w:t>
      </w:r>
      <w:hyperlink r:id="rId450" w:history="1">
        <w:r w:rsidRPr="006E765C">
          <w:rPr>
            <w:color w:val="0000FF"/>
            <w:sz w:val="24"/>
            <w:szCs w:val="24"/>
            <w:u w:val="single"/>
          </w:rPr>
          <w:t>http://www.ebooks4greeks.gr/%CE%B5%CE%B3%CE%BA%CE%BB%CE%B7%CE%BC%CE%B1-%CE%BA%CE%B1%CE%B9-%CF%84%CE%B9%CE%BC%CF%89%CF%81%CE%B9%CE%B1-%CE%BD%CF%84%CE%BF%CF%83%CF%84%CE%BF%CE%B3%CE%B9%CE%B5%CF%86%CF%83%CE%BA%CE%B9</w:t>
        </w:r>
      </w:hyperlink>
    </w:p>
    <w:p w:rsidR="0078671A" w:rsidRPr="006E765C" w:rsidRDefault="0078671A" w:rsidP="00BE3820">
      <w:pPr>
        <w:numPr>
          <w:ilvl w:val="0"/>
          <w:numId w:val="491"/>
        </w:numPr>
        <w:spacing w:after="0" w:line="240" w:lineRule="auto"/>
        <w:rPr>
          <w:sz w:val="24"/>
          <w:szCs w:val="24"/>
        </w:rPr>
      </w:pPr>
      <w:r w:rsidRPr="006E765C">
        <w:rPr>
          <w:sz w:val="24"/>
          <w:szCs w:val="24"/>
        </w:rPr>
        <w:t>Ουγκό, Β. (2006).</w:t>
      </w:r>
      <w:r w:rsidRPr="006E765C">
        <w:rPr>
          <w:i/>
          <w:sz w:val="24"/>
          <w:szCs w:val="24"/>
        </w:rPr>
        <w:t>Η τελευταία ημέρα ενός θανατοποινίτη</w:t>
      </w:r>
      <w:r w:rsidRPr="006E765C">
        <w:rPr>
          <w:sz w:val="24"/>
          <w:szCs w:val="24"/>
        </w:rPr>
        <w:t>. Μτφρ. Α. Βερυκοκάκη. Αθήνα: Νάρκισσος.</w:t>
      </w:r>
    </w:p>
    <w:p w:rsidR="0078671A" w:rsidRDefault="0078671A" w:rsidP="00026932">
      <w:pPr>
        <w:pStyle w:val="a4"/>
        <w:spacing w:after="0"/>
        <w:ind w:left="357"/>
        <w:rPr>
          <w:rFonts w:cs="Arial"/>
          <w:sz w:val="24"/>
          <w:szCs w:val="24"/>
        </w:rPr>
      </w:pPr>
    </w:p>
    <w:p w:rsidR="0078671A" w:rsidRDefault="0078671A" w:rsidP="00026932">
      <w:pPr>
        <w:spacing w:after="0"/>
        <w:rPr>
          <w:rFonts w:cs="Arial"/>
          <w:szCs w:val="24"/>
        </w:rPr>
      </w:pPr>
    </w:p>
    <w:p w:rsidR="00012A79" w:rsidRDefault="00012A79" w:rsidP="00026932">
      <w:pPr>
        <w:spacing w:after="0"/>
        <w:rPr>
          <w:rFonts w:cs="Arial"/>
          <w:szCs w:val="24"/>
        </w:rPr>
      </w:pPr>
    </w:p>
    <w:tbl>
      <w:tblPr>
        <w:tblW w:w="8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424"/>
      </w:tblGrid>
      <w:tr w:rsidR="0078671A" w:rsidRPr="00C96238" w:rsidTr="0078671A">
        <w:tc>
          <w:tcPr>
            <w:tcW w:w="8424" w:type="dxa"/>
            <w:tcBorders>
              <w:top w:val="single" w:sz="8" w:space="0" w:color="548DD4"/>
              <w:left w:val="single" w:sz="8" w:space="0" w:color="548DD4"/>
              <w:bottom w:val="single" w:sz="8" w:space="0" w:color="548DD4"/>
              <w:right w:val="single" w:sz="8" w:space="0" w:color="548DD4"/>
            </w:tcBorders>
            <w:shd w:val="clear" w:color="auto" w:fill="4F81BD"/>
            <w:tcMar>
              <w:top w:w="60" w:type="dxa"/>
              <w:left w:w="100" w:type="dxa"/>
              <w:bottom w:w="60" w:type="dxa"/>
              <w:right w:w="100" w:type="dxa"/>
            </w:tcMar>
          </w:tcPr>
          <w:p w:rsidR="0078671A" w:rsidRPr="00C96238" w:rsidRDefault="0078671A" w:rsidP="00026932">
            <w:pPr>
              <w:spacing w:after="0"/>
              <w:ind w:left="-179"/>
              <w:jc w:val="center"/>
              <w:rPr>
                <w:rFonts w:cs="Arial"/>
                <w:b/>
                <w:color w:val="000000"/>
                <w:szCs w:val="24"/>
              </w:rPr>
            </w:pPr>
            <w:r w:rsidRPr="006B5A6E">
              <w:rPr>
                <w:rFonts w:cs="Arial"/>
                <w:b/>
                <w:color w:val="FFFFFF"/>
                <w:sz w:val="24"/>
                <w:szCs w:val="24"/>
                <w:shd w:val="clear" w:color="auto" w:fill="4F81BD"/>
              </w:rPr>
              <w:t>5.5 ΕΤΕΡΟΤΗΤΑ (5</w:t>
            </w:r>
            <w:r w:rsidRPr="006B5A6E">
              <w:rPr>
                <w:rFonts w:cs="Arial"/>
                <w:b/>
                <w:color w:val="FFFFFF"/>
                <w:sz w:val="24"/>
                <w:szCs w:val="24"/>
                <w:shd w:val="clear" w:color="auto" w:fill="4F81BD"/>
                <w:vertAlign w:val="superscript"/>
              </w:rPr>
              <w:t>ο</w:t>
            </w:r>
            <w:r w:rsidRPr="006B5A6E">
              <w:rPr>
                <w:rFonts w:cs="Arial"/>
                <w:b/>
                <w:color w:val="FFFFFF"/>
                <w:sz w:val="24"/>
                <w:szCs w:val="24"/>
                <w:shd w:val="clear" w:color="auto" w:fill="4F81BD"/>
              </w:rPr>
              <w:t xml:space="preserve"> δίωρο)</w:t>
            </w:r>
          </w:p>
        </w:tc>
      </w:tr>
    </w:tbl>
    <w:p w:rsidR="0078671A" w:rsidRPr="00C96238" w:rsidRDefault="0078671A" w:rsidP="00026932">
      <w:pPr>
        <w:spacing w:after="0"/>
        <w:rPr>
          <w:rFonts w:ascii="Arial" w:eastAsia="Times New Roman" w:hAnsi="Arial" w:cs="Arial"/>
          <w:color w:val="231F20"/>
          <w:sz w:val="13"/>
          <w:szCs w:val="13"/>
        </w:rPr>
      </w:pPr>
    </w:p>
    <w:tbl>
      <w:tblPr>
        <w:tblW w:w="8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4253"/>
        <w:gridCol w:w="4171"/>
      </w:tblGrid>
      <w:tr w:rsidR="0078671A" w:rsidRPr="00C96238" w:rsidTr="0078671A">
        <w:tc>
          <w:tcPr>
            <w:tcW w:w="4253" w:type="dxa"/>
            <w:tcBorders>
              <w:top w:val="single" w:sz="8" w:space="0" w:color="548DD4"/>
              <w:left w:val="single" w:sz="8" w:space="0" w:color="548DD4"/>
              <w:bottom w:val="single" w:sz="8" w:space="0" w:color="548DD4"/>
              <w:right w:val="single" w:sz="8" w:space="0" w:color="548DD4"/>
            </w:tcBorders>
            <w:shd w:val="clear" w:color="auto" w:fill="B8CCE4"/>
            <w:tcMar>
              <w:top w:w="60" w:type="dxa"/>
              <w:left w:w="100" w:type="dxa"/>
              <w:bottom w:w="60" w:type="dxa"/>
              <w:right w:w="100" w:type="dxa"/>
            </w:tcMar>
            <w:vAlign w:val="center"/>
          </w:tcPr>
          <w:p w:rsidR="0078671A" w:rsidRPr="00C96238" w:rsidRDefault="0078671A" w:rsidP="00026932">
            <w:pPr>
              <w:spacing w:after="0"/>
              <w:ind w:left="-179"/>
              <w:jc w:val="center"/>
              <w:rPr>
                <w:rFonts w:cs="Arial"/>
                <w:color w:val="000000"/>
              </w:rPr>
            </w:pPr>
            <w:r w:rsidRPr="00C96238">
              <w:rPr>
                <w:rFonts w:cs="Arial"/>
                <w:color w:val="000000"/>
                <w:shd w:val="clear" w:color="auto" w:fill="B8CCE4"/>
              </w:rPr>
              <w:t>Προσδοκώμενα Μαθησιακά Αποτελέσματα</w:t>
            </w:r>
          </w:p>
        </w:tc>
        <w:tc>
          <w:tcPr>
            <w:tcW w:w="4171" w:type="dxa"/>
            <w:tcBorders>
              <w:top w:val="single" w:sz="8" w:space="0" w:color="548DD4"/>
              <w:bottom w:val="single" w:sz="8" w:space="0" w:color="548DD4"/>
              <w:right w:val="single" w:sz="8" w:space="0" w:color="548DD4"/>
            </w:tcBorders>
            <w:shd w:val="clear" w:color="auto" w:fill="B8CCE4"/>
            <w:tcMar>
              <w:top w:w="60" w:type="dxa"/>
              <w:left w:w="100" w:type="dxa"/>
              <w:bottom w:w="60" w:type="dxa"/>
              <w:right w:w="100" w:type="dxa"/>
            </w:tcMar>
            <w:vAlign w:val="center"/>
          </w:tcPr>
          <w:p w:rsidR="0078671A" w:rsidRPr="00C96238" w:rsidRDefault="0078671A" w:rsidP="00026932">
            <w:pPr>
              <w:spacing w:after="0"/>
              <w:ind w:left="-179"/>
              <w:jc w:val="center"/>
              <w:rPr>
                <w:rFonts w:cs="Arial"/>
                <w:color w:val="000000"/>
              </w:rPr>
            </w:pPr>
            <w:r w:rsidRPr="00C96238">
              <w:rPr>
                <w:rFonts w:cs="Arial"/>
                <w:color w:val="000000"/>
                <w:shd w:val="clear" w:color="auto" w:fill="B8CCE4"/>
              </w:rPr>
              <w:t>Αξιολόγηση</w:t>
            </w:r>
          </w:p>
        </w:tc>
      </w:tr>
      <w:tr w:rsidR="0078671A" w:rsidRPr="00C96238" w:rsidTr="0078671A">
        <w:tc>
          <w:tcPr>
            <w:tcW w:w="4253" w:type="dxa"/>
            <w:tcBorders>
              <w:left w:val="single" w:sz="8" w:space="0" w:color="548DD4"/>
              <w:bottom w:val="single" w:sz="8" w:space="0" w:color="548DD4"/>
              <w:right w:val="single" w:sz="8" w:space="0" w:color="548DD4"/>
            </w:tcBorders>
            <w:shd w:val="clear" w:color="auto" w:fill="DBE5F1"/>
            <w:tcMar>
              <w:top w:w="60" w:type="dxa"/>
              <w:left w:w="100" w:type="dxa"/>
              <w:bottom w:w="60" w:type="dxa"/>
              <w:right w:w="100" w:type="dxa"/>
            </w:tcMar>
          </w:tcPr>
          <w:p w:rsidR="0078671A" w:rsidRPr="00C96238" w:rsidRDefault="0078671A" w:rsidP="00026932">
            <w:pPr>
              <w:spacing w:after="0"/>
              <w:rPr>
                <w:b/>
                <w:bCs/>
              </w:rPr>
            </w:pPr>
            <w:r w:rsidRPr="00C96238">
              <w:rPr>
                <w:bCs/>
              </w:rPr>
              <w:t>Οι μαθητές/μαθήτριες να:</w:t>
            </w:r>
          </w:p>
          <w:p w:rsidR="0078671A" w:rsidRDefault="0078671A" w:rsidP="00BE3820">
            <w:pPr>
              <w:numPr>
                <w:ilvl w:val="0"/>
                <w:numId w:val="280"/>
              </w:numPr>
              <w:spacing w:after="0" w:line="240" w:lineRule="auto"/>
              <w:textAlignment w:val="baseline"/>
              <w:rPr>
                <w:rFonts w:cs="Arial"/>
                <w:b/>
                <w:bCs/>
              </w:rPr>
            </w:pPr>
            <w:r w:rsidRPr="00C96238">
              <w:rPr>
                <w:rFonts w:cs="Arial"/>
                <w:bCs/>
              </w:rPr>
              <w:t>αξιολογούν θέσεις και στάσεις στον Χριστιανισμό σε ζητήματα ετερότητας,</w:t>
            </w:r>
          </w:p>
          <w:p w:rsidR="0078671A" w:rsidRDefault="0078671A" w:rsidP="00BE3820">
            <w:pPr>
              <w:numPr>
                <w:ilvl w:val="0"/>
                <w:numId w:val="280"/>
              </w:numPr>
              <w:spacing w:after="0" w:line="240" w:lineRule="auto"/>
              <w:textAlignment w:val="baseline"/>
              <w:rPr>
                <w:rFonts w:cs="Arial"/>
                <w:b/>
                <w:bCs/>
              </w:rPr>
            </w:pPr>
            <w:r w:rsidRPr="00C96238">
              <w:rPr>
                <w:rFonts w:cs="Arial"/>
                <w:bCs/>
              </w:rPr>
              <w:t xml:space="preserve">αναγνωρίζουν την ευθύνη του πιστού απέναντι στην περιθωριοποίηση και </w:t>
            </w:r>
            <w:r w:rsidRPr="00C96238">
              <w:rPr>
                <w:rFonts w:cs="Arial"/>
                <w:bCs/>
              </w:rPr>
              <w:lastRenderedPageBreak/>
              <w:t>απόρριψη του άλλου στο περιβάλλον τους,</w:t>
            </w:r>
          </w:p>
          <w:p w:rsidR="0078671A" w:rsidRDefault="0078671A" w:rsidP="00BE3820">
            <w:pPr>
              <w:numPr>
                <w:ilvl w:val="0"/>
                <w:numId w:val="280"/>
              </w:numPr>
              <w:spacing w:after="0" w:line="240" w:lineRule="auto"/>
              <w:rPr>
                <w:rFonts w:cs="Arial"/>
              </w:rPr>
            </w:pPr>
            <w:r w:rsidRPr="00C96238">
              <w:rPr>
                <w:rFonts w:cs="Arial"/>
                <w:bCs/>
              </w:rPr>
              <w:t>προτείνουν με θρησκευτικά κριτήρια τρόπους αποδοχής της ετερότητας.</w:t>
            </w:r>
          </w:p>
        </w:tc>
        <w:tc>
          <w:tcPr>
            <w:tcW w:w="4171" w:type="dxa"/>
            <w:tcBorders>
              <w:bottom w:val="single" w:sz="8" w:space="0" w:color="548DD4"/>
              <w:right w:val="single" w:sz="8" w:space="0" w:color="548DD4"/>
            </w:tcBorders>
            <w:shd w:val="clear" w:color="auto" w:fill="DBE5F1"/>
            <w:tcMar>
              <w:top w:w="60" w:type="dxa"/>
              <w:left w:w="100" w:type="dxa"/>
              <w:bottom w:w="60" w:type="dxa"/>
              <w:right w:w="100" w:type="dxa"/>
            </w:tcMar>
          </w:tcPr>
          <w:p w:rsidR="0078671A" w:rsidRDefault="0078671A" w:rsidP="00BE3820">
            <w:pPr>
              <w:numPr>
                <w:ilvl w:val="0"/>
                <w:numId w:val="280"/>
              </w:numPr>
              <w:spacing w:after="0" w:line="240" w:lineRule="auto"/>
              <w:textAlignment w:val="baseline"/>
              <w:rPr>
                <w:rFonts w:cs="Arial"/>
              </w:rPr>
            </w:pPr>
            <w:r w:rsidRPr="00C96238">
              <w:rPr>
                <w:rFonts w:cs="Arial"/>
              </w:rPr>
              <w:lastRenderedPageBreak/>
              <w:t xml:space="preserve">Κριτική παρουσίαση των θέσεων και των στάσεων στον  Χριστιανισμό σε ζητήματα ετερότητας. </w:t>
            </w:r>
          </w:p>
          <w:p w:rsidR="0078671A" w:rsidRDefault="0078671A" w:rsidP="00BE3820">
            <w:pPr>
              <w:numPr>
                <w:ilvl w:val="0"/>
                <w:numId w:val="280"/>
              </w:numPr>
              <w:spacing w:after="0" w:line="240" w:lineRule="auto"/>
              <w:textAlignment w:val="baseline"/>
              <w:rPr>
                <w:rFonts w:cs="Arial"/>
              </w:rPr>
            </w:pPr>
            <w:r w:rsidRPr="00C96238">
              <w:rPr>
                <w:rFonts w:cs="Arial"/>
              </w:rPr>
              <w:t xml:space="preserve">Ανάλυση της ευθύνης του πιστού για την περιθωριοποίηση και απόρριψη </w:t>
            </w:r>
            <w:r w:rsidRPr="00C96238">
              <w:rPr>
                <w:rFonts w:cs="Arial"/>
              </w:rPr>
              <w:lastRenderedPageBreak/>
              <w:t>του άλλου.</w:t>
            </w:r>
          </w:p>
          <w:p w:rsidR="0078671A" w:rsidRDefault="0078671A" w:rsidP="00BE3820">
            <w:pPr>
              <w:numPr>
                <w:ilvl w:val="0"/>
                <w:numId w:val="280"/>
              </w:numPr>
              <w:spacing w:after="0" w:line="240" w:lineRule="auto"/>
              <w:rPr>
                <w:rFonts w:cs="Arial"/>
              </w:rPr>
            </w:pPr>
            <w:r w:rsidRPr="00C96238">
              <w:rPr>
                <w:rFonts w:cs="Arial"/>
              </w:rPr>
              <w:t>Διατύπωση επιχειρημάτων αποδοχής της ετερότητας με θρησκευτικά κριτήρια.</w:t>
            </w:r>
          </w:p>
        </w:tc>
      </w:tr>
    </w:tbl>
    <w:p w:rsidR="0078671A" w:rsidRPr="00C96238" w:rsidRDefault="0078671A" w:rsidP="00026932">
      <w:pPr>
        <w:spacing w:after="0"/>
        <w:rPr>
          <w:rFonts w:cs="Arial"/>
          <w:color w:val="002060"/>
          <w:szCs w:val="24"/>
        </w:rPr>
      </w:pPr>
    </w:p>
    <w:p w:rsidR="0078671A" w:rsidRPr="00C96238" w:rsidRDefault="0078671A" w:rsidP="00026932">
      <w:pPr>
        <w:spacing w:after="0"/>
        <w:rPr>
          <w:rFonts w:cs="Calibri"/>
          <w:sz w:val="28"/>
          <w:szCs w:val="24"/>
        </w:rPr>
      </w:pPr>
      <w:r w:rsidRPr="00C96238">
        <w:rPr>
          <w:rFonts w:cs="Calibri"/>
          <w:sz w:val="28"/>
          <w:szCs w:val="24"/>
        </w:rPr>
        <w:t>Προτεινόμενη Μέθοδος - Ενδεικτικές Δραστηριότητες</w:t>
      </w:r>
    </w:p>
    <w:p w:rsidR="0078671A" w:rsidRPr="00C96238" w:rsidRDefault="0078671A" w:rsidP="00026932">
      <w:pPr>
        <w:snapToGrid w:val="0"/>
        <w:spacing w:after="0"/>
        <w:rPr>
          <w:szCs w:val="24"/>
        </w:rPr>
      </w:pPr>
    </w:p>
    <w:p w:rsidR="0078671A" w:rsidRPr="006E765C" w:rsidRDefault="0078671A" w:rsidP="00026932">
      <w:pPr>
        <w:snapToGrid w:val="0"/>
        <w:spacing w:after="0"/>
        <w:rPr>
          <w:rFonts w:asciiTheme="minorHAnsi" w:hAnsiTheme="minorHAnsi"/>
          <w:sz w:val="24"/>
          <w:szCs w:val="24"/>
        </w:rPr>
      </w:pPr>
      <w:r w:rsidRPr="006E765C">
        <w:rPr>
          <w:rFonts w:asciiTheme="minorHAnsi" w:hAnsiTheme="minorHAnsi"/>
          <w:sz w:val="24"/>
          <w:szCs w:val="24"/>
        </w:rPr>
        <w:t xml:space="preserve">Επιλέγεται η </w:t>
      </w:r>
      <w:r w:rsidRPr="006E765C">
        <w:rPr>
          <w:rFonts w:asciiTheme="minorHAnsi" w:hAnsiTheme="minorHAnsi"/>
          <w:b/>
          <w:sz w:val="24"/>
          <w:szCs w:val="24"/>
        </w:rPr>
        <w:t>βιωματική</w:t>
      </w:r>
      <w:r w:rsidRPr="006E765C">
        <w:rPr>
          <w:rFonts w:asciiTheme="minorHAnsi" w:hAnsiTheme="minorHAnsi"/>
          <w:sz w:val="24"/>
          <w:szCs w:val="24"/>
        </w:rPr>
        <w:t xml:space="preserve"> μέθοδος σύμφωνα με τα προβλεπόμενα στο ΠΣ. </w:t>
      </w:r>
    </w:p>
    <w:p w:rsidR="0078671A" w:rsidRPr="006E765C" w:rsidRDefault="0078671A" w:rsidP="00026932">
      <w:pPr>
        <w:spacing w:after="0"/>
        <w:rPr>
          <w:rFonts w:asciiTheme="minorHAnsi" w:hAnsiTheme="minorHAnsi" w:cs="Arial"/>
          <w:sz w:val="24"/>
          <w:szCs w:val="24"/>
        </w:rPr>
      </w:pPr>
    </w:p>
    <w:p w:rsidR="0078671A" w:rsidRPr="006E765C" w:rsidRDefault="0078671A" w:rsidP="00026932">
      <w:pPr>
        <w:spacing w:after="0"/>
        <w:rPr>
          <w:rFonts w:asciiTheme="minorHAnsi" w:hAnsiTheme="minorHAnsi" w:cs="Arial"/>
          <w:sz w:val="24"/>
          <w:szCs w:val="24"/>
        </w:rPr>
      </w:pPr>
      <w:r w:rsidRPr="006E765C">
        <w:rPr>
          <w:rFonts w:asciiTheme="minorHAnsi" w:hAnsiTheme="minorHAnsi" w:cs="Arial"/>
          <w:b/>
          <w:sz w:val="24"/>
          <w:szCs w:val="24"/>
        </w:rPr>
        <w:t>Βιώνοντας</w:t>
      </w:r>
      <w:r w:rsidRPr="006E765C">
        <w:rPr>
          <w:rFonts w:asciiTheme="minorHAnsi" w:hAnsiTheme="minorHAnsi" w:cs="Arial"/>
          <w:sz w:val="24"/>
          <w:szCs w:val="24"/>
        </w:rPr>
        <w:t>:</w:t>
      </w:r>
    </w:p>
    <w:p w:rsidR="0078671A" w:rsidRPr="006E765C" w:rsidRDefault="0078671A" w:rsidP="00026932">
      <w:pPr>
        <w:spacing w:after="0"/>
        <w:rPr>
          <w:rFonts w:asciiTheme="minorHAnsi" w:hAnsiTheme="minorHAnsi" w:cs="Arial"/>
          <w:sz w:val="24"/>
          <w:szCs w:val="24"/>
        </w:rPr>
      </w:pPr>
      <w:r w:rsidRPr="006E765C">
        <w:rPr>
          <w:rFonts w:asciiTheme="minorHAnsi" w:hAnsiTheme="minorHAnsi" w:cs="Arial"/>
          <w:i/>
          <w:sz w:val="24"/>
          <w:szCs w:val="24"/>
        </w:rPr>
        <w:t>Μορφές ετερότητας από τη σύγχρονη πραγματικότητα και στάσεις απέναντι σ’ αυτήν</w:t>
      </w:r>
      <w:r w:rsidRPr="006E765C">
        <w:rPr>
          <w:rFonts w:asciiTheme="minorHAnsi" w:hAnsiTheme="minorHAnsi" w:cs="Arial"/>
          <w:sz w:val="24"/>
          <w:szCs w:val="24"/>
        </w:rPr>
        <w:t>.</w:t>
      </w:r>
    </w:p>
    <w:p w:rsidR="0078671A" w:rsidRPr="006E765C" w:rsidRDefault="0078671A" w:rsidP="00BE3820">
      <w:pPr>
        <w:numPr>
          <w:ilvl w:val="0"/>
          <w:numId w:val="289"/>
        </w:numPr>
        <w:spacing w:after="0" w:line="240" w:lineRule="auto"/>
        <w:jc w:val="both"/>
        <w:rPr>
          <w:rFonts w:asciiTheme="minorHAnsi" w:hAnsiTheme="minorHAnsi" w:cs="Arial"/>
          <w:color w:val="000000"/>
          <w:sz w:val="24"/>
          <w:szCs w:val="24"/>
        </w:rPr>
      </w:pPr>
      <w:r w:rsidRPr="006E765C">
        <w:rPr>
          <w:rFonts w:asciiTheme="minorHAnsi" w:hAnsiTheme="minorHAnsi" w:cs="Arial"/>
          <w:sz w:val="24"/>
          <w:szCs w:val="24"/>
        </w:rPr>
        <w:t xml:space="preserve">«Ιδεοθύελλα» με βάση την ερώτηση: «Ποιον θεωρείτε διαφορετικό;» Καταγράφονται στον πίνακα οι απαντήσεις των μαθητών/μαθητριών και ομαδοποιούνται. </w:t>
      </w:r>
    </w:p>
    <w:p w:rsidR="0078671A" w:rsidRPr="006E765C" w:rsidRDefault="0078671A" w:rsidP="00BE3820">
      <w:pPr>
        <w:numPr>
          <w:ilvl w:val="0"/>
          <w:numId w:val="289"/>
        </w:numPr>
        <w:spacing w:after="0" w:line="240" w:lineRule="auto"/>
        <w:rPr>
          <w:rFonts w:asciiTheme="minorHAnsi" w:hAnsiTheme="minorHAnsi" w:cs="Arial"/>
          <w:sz w:val="24"/>
          <w:szCs w:val="24"/>
        </w:rPr>
      </w:pPr>
      <w:r w:rsidRPr="006E765C">
        <w:rPr>
          <w:rFonts w:asciiTheme="minorHAnsi" w:hAnsiTheme="minorHAnsi" w:cs="Arial"/>
          <w:sz w:val="24"/>
          <w:szCs w:val="24"/>
        </w:rPr>
        <w:t>Εναλλακτικά:</w:t>
      </w:r>
    </w:p>
    <w:p w:rsidR="0078671A" w:rsidRPr="006E765C" w:rsidRDefault="0078671A" w:rsidP="00026932">
      <w:pPr>
        <w:spacing w:after="0"/>
        <w:ind w:left="360"/>
        <w:jc w:val="both"/>
        <w:rPr>
          <w:rFonts w:asciiTheme="minorHAnsi" w:hAnsiTheme="minorHAnsi" w:cs="Arial"/>
          <w:sz w:val="24"/>
          <w:szCs w:val="24"/>
        </w:rPr>
      </w:pPr>
      <w:r w:rsidRPr="006E765C">
        <w:rPr>
          <w:rFonts w:asciiTheme="minorHAnsi" w:hAnsiTheme="minorHAnsi" w:cs="Arial"/>
          <w:sz w:val="24"/>
          <w:szCs w:val="24"/>
        </w:rPr>
        <w:t xml:space="preserve">«Τοποθέτηση απέναντι σε κείμενο»: Διαβάζεται στην ολομέλεια της τάξης ένα ποίημα για την ετερότητα ( Οδ. Ελύτης, Δ. Χριστοδούλου ή </w:t>
      </w:r>
      <w:r w:rsidRPr="006E765C">
        <w:rPr>
          <w:rFonts w:asciiTheme="minorHAnsi" w:hAnsiTheme="minorHAnsi"/>
          <w:sz w:val="24"/>
          <w:szCs w:val="24"/>
        </w:rPr>
        <w:t>Martin Niemöller</w:t>
      </w:r>
      <w:r w:rsidRPr="006E765C">
        <w:rPr>
          <w:rFonts w:asciiTheme="minorHAnsi" w:hAnsiTheme="minorHAnsi" w:cs="Arial"/>
          <w:sz w:val="24"/>
          <w:szCs w:val="24"/>
        </w:rPr>
        <w:t xml:space="preserve">). Ακολουθεί καταγραφή στον πίνακα των συναισθημάτων που προκάλεσε το ποίημα στους μαθητές/στις μαθήτριες. </w:t>
      </w:r>
    </w:p>
    <w:p w:rsidR="0078671A" w:rsidRPr="006E765C" w:rsidRDefault="0078671A" w:rsidP="00026932">
      <w:pPr>
        <w:spacing w:after="0"/>
        <w:rPr>
          <w:rFonts w:asciiTheme="minorHAnsi" w:hAnsiTheme="minorHAnsi" w:cs="Arial"/>
          <w:sz w:val="24"/>
          <w:szCs w:val="24"/>
        </w:rPr>
      </w:pPr>
    </w:p>
    <w:p w:rsidR="0078671A" w:rsidRPr="006E765C" w:rsidRDefault="0078671A" w:rsidP="00026932">
      <w:pPr>
        <w:spacing w:after="0"/>
        <w:rPr>
          <w:rFonts w:asciiTheme="minorHAnsi" w:hAnsiTheme="minorHAnsi" w:cs="Arial"/>
          <w:sz w:val="24"/>
          <w:szCs w:val="24"/>
        </w:rPr>
      </w:pPr>
      <w:r w:rsidRPr="006E765C">
        <w:rPr>
          <w:rFonts w:asciiTheme="minorHAnsi" w:hAnsiTheme="minorHAnsi" w:cs="Arial"/>
          <w:b/>
          <w:sz w:val="24"/>
          <w:szCs w:val="24"/>
        </w:rPr>
        <w:t>Νοηματοδοτώντας</w:t>
      </w:r>
      <w:r w:rsidRPr="006E765C">
        <w:rPr>
          <w:rFonts w:asciiTheme="minorHAnsi" w:hAnsiTheme="minorHAnsi" w:cs="Arial"/>
          <w:sz w:val="24"/>
          <w:szCs w:val="24"/>
        </w:rPr>
        <w:t>:</w:t>
      </w:r>
    </w:p>
    <w:p w:rsidR="0078671A" w:rsidRPr="006E765C" w:rsidRDefault="0078671A" w:rsidP="00026932">
      <w:pPr>
        <w:spacing w:after="0"/>
        <w:rPr>
          <w:rFonts w:asciiTheme="minorHAnsi" w:hAnsiTheme="minorHAnsi" w:cs="Arial"/>
          <w:sz w:val="24"/>
          <w:szCs w:val="24"/>
        </w:rPr>
      </w:pPr>
      <w:r w:rsidRPr="006E765C">
        <w:rPr>
          <w:rFonts w:asciiTheme="minorHAnsi" w:hAnsiTheme="minorHAnsi" w:cs="Arial"/>
          <w:i/>
          <w:sz w:val="24"/>
          <w:szCs w:val="24"/>
        </w:rPr>
        <w:t>Αίτια της περιθωριοποίησης λόγω θρησκευτικής ή άλλης ετερότητας. Στάσεις του Χριστιανισμού απέναντι στην ετερότητα</w:t>
      </w:r>
      <w:r w:rsidRPr="006E765C">
        <w:rPr>
          <w:rFonts w:asciiTheme="minorHAnsi" w:hAnsiTheme="minorHAnsi" w:cs="Arial"/>
          <w:sz w:val="24"/>
          <w:szCs w:val="24"/>
        </w:rPr>
        <w:t>.</w:t>
      </w:r>
    </w:p>
    <w:p w:rsidR="0078671A" w:rsidRPr="006E765C" w:rsidRDefault="0078671A" w:rsidP="00BE3820">
      <w:pPr>
        <w:numPr>
          <w:ilvl w:val="0"/>
          <w:numId w:val="291"/>
        </w:numPr>
        <w:spacing w:after="0" w:line="240" w:lineRule="auto"/>
        <w:jc w:val="both"/>
        <w:rPr>
          <w:rFonts w:asciiTheme="minorHAnsi" w:hAnsiTheme="minorHAnsi" w:cs="Arial"/>
          <w:sz w:val="24"/>
          <w:szCs w:val="24"/>
        </w:rPr>
      </w:pPr>
      <w:r w:rsidRPr="006E765C">
        <w:rPr>
          <w:rFonts w:asciiTheme="minorHAnsi" w:hAnsiTheme="minorHAnsi" w:cs="Arial"/>
          <w:sz w:val="24"/>
          <w:szCs w:val="24"/>
        </w:rPr>
        <w:t>«Παραγωγή κάρτας γνώσεων»: Δίνονται σύντομες φράσεις από την Καινή και την Παλαιά Διαθήκη με θέμα την ετερότητα. Στη συνέχεια οι μαθητές/μαθήτριες γράφουν τη λέξη «περιθωριοποίηση» σε χαρτί μεγάλου μεγέθους (Α3) και καλούνται σε ομάδες να καταγράψουν τις μορφές και τα αίτιά της ενώνοντάς τα με γραμμές που δείχνουν τη σύνδεσή τους. Η κάρτα ολοκληρώνεται με την αντιστοίχιση των βιβλικών φράσεων σε όσα έχουν γράψει.</w:t>
      </w:r>
    </w:p>
    <w:p w:rsidR="0078671A" w:rsidRPr="006E765C" w:rsidRDefault="0078671A" w:rsidP="00BE3820">
      <w:pPr>
        <w:numPr>
          <w:ilvl w:val="0"/>
          <w:numId w:val="291"/>
        </w:numPr>
        <w:spacing w:after="0" w:line="240" w:lineRule="auto"/>
        <w:jc w:val="both"/>
        <w:rPr>
          <w:rFonts w:asciiTheme="minorHAnsi" w:hAnsiTheme="minorHAnsi" w:cs="Arial"/>
          <w:sz w:val="24"/>
          <w:szCs w:val="24"/>
        </w:rPr>
      </w:pPr>
      <w:r w:rsidRPr="006E765C">
        <w:rPr>
          <w:rFonts w:asciiTheme="minorHAnsi" w:hAnsiTheme="minorHAnsi" w:cs="Arial"/>
          <w:sz w:val="24"/>
          <w:szCs w:val="24"/>
        </w:rPr>
        <w:t>Εναλλακτικά:</w:t>
      </w:r>
    </w:p>
    <w:p w:rsidR="0078671A" w:rsidRPr="006E765C" w:rsidRDefault="0078671A" w:rsidP="00026932">
      <w:pPr>
        <w:spacing w:after="0"/>
        <w:ind w:left="360"/>
        <w:jc w:val="both"/>
        <w:rPr>
          <w:rFonts w:asciiTheme="minorHAnsi" w:hAnsiTheme="minorHAnsi" w:cs="Arial"/>
          <w:sz w:val="24"/>
          <w:szCs w:val="24"/>
        </w:rPr>
      </w:pPr>
      <w:r w:rsidRPr="006E765C">
        <w:rPr>
          <w:rFonts w:asciiTheme="minorHAnsi" w:hAnsiTheme="minorHAnsi" w:cs="Arial"/>
          <w:sz w:val="24"/>
          <w:szCs w:val="24"/>
        </w:rPr>
        <w:t>«Έντεχνος συλλογισμός (</w:t>
      </w:r>
      <w:r w:rsidRPr="006E765C">
        <w:rPr>
          <w:rFonts w:asciiTheme="minorHAnsi" w:hAnsiTheme="minorHAnsi" w:cs="Arial"/>
          <w:sz w:val="24"/>
          <w:szCs w:val="24"/>
          <w:lang w:val="en-US"/>
        </w:rPr>
        <w:t>Artful</w:t>
      </w:r>
      <w:r w:rsidRPr="006E765C">
        <w:rPr>
          <w:rFonts w:asciiTheme="minorHAnsi" w:hAnsiTheme="minorHAnsi" w:cs="Arial"/>
          <w:sz w:val="24"/>
          <w:szCs w:val="24"/>
        </w:rPr>
        <w:t xml:space="preserve"> </w:t>
      </w:r>
      <w:r w:rsidRPr="006E765C">
        <w:rPr>
          <w:rFonts w:asciiTheme="minorHAnsi" w:hAnsiTheme="minorHAnsi" w:cs="Arial"/>
          <w:sz w:val="24"/>
          <w:szCs w:val="24"/>
          <w:lang w:val="en-US"/>
        </w:rPr>
        <w:t>thinking</w:t>
      </w:r>
      <w:r w:rsidRPr="006E765C">
        <w:rPr>
          <w:rFonts w:asciiTheme="minorHAnsi" w:hAnsiTheme="minorHAnsi" w:cs="Arial"/>
          <w:sz w:val="24"/>
          <w:szCs w:val="24"/>
        </w:rPr>
        <w:t xml:space="preserve">)»: Προβάλλονται φωτογραφίες περιθωριοποιημένων ανθρώπων. Οι μαθητές/μαθήτριες τις επεξεργάζονται με το μοτίβο «Βλέπω, Ισχυρίζομαι, Αναρωτιέμαι». Στη συνέχεια διαβάζεται με την τεχνική της «αφήγησης» το χωρίο Μτ 25, 31-40. Ακολουθεί συζήτηση με θέμα: «Τι προτείνει ο Χριστός για τα πρόσωπα που είδατε στις προηγούμενες φωτογραφίες;». </w:t>
      </w:r>
    </w:p>
    <w:p w:rsidR="0078671A" w:rsidRPr="006E765C" w:rsidRDefault="0078671A" w:rsidP="00026932">
      <w:pPr>
        <w:spacing w:after="0"/>
        <w:rPr>
          <w:rFonts w:asciiTheme="minorHAnsi" w:hAnsiTheme="minorHAnsi" w:cs="Arial"/>
          <w:color w:val="000000"/>
          <w:sz w:val="24"/>
          <w:szCs w:val="24"/>
        </w:rPr>
      </w:pPr>
    </w:p>
    <w:p w:rsidR="0078671A" w:rsidRPr="006E765C" w:rsidRDefault="0078671A" w:rsidP="00026932">
      <w:pPr>
        <w:spacing w:after="0"/>
        <w:rPr>
          <w:rFonts w:asciiTheme="minorHAnsi" w:hAnsiTheme="minorHAnsi" w:cs="Arial"/>
          <w:sz w:val="24"/>
          <w:szCs w:val="24"/>
        </w:rPr>
      </w:pPr>
      <w:r w:rsidRPr="006E765C">
        <w:rPr>
          <w:rFonts w:asciiTheme="minorHAnsi" w:hAnsiTheme="minorHAnsi" w:cs="Arial"/>
          <w:b/>
          <w:sz w:val="24"/>
          <w:szCs w:val="24"/>
        </w:rPr>
        <w:t>Αναλύοντας</w:t>
      </w:r>
      <w:r w:rsidRPr="006E765C">
        <w:rPr>
          <w:rFonts w:asciiTheme="minorHAnsi" w:hAnsiTheme="minorHAnsi" w:cs="Arial"/>
          <w:sz w:val="24"/>
          <w:szCs w:val="24"/>
        </w:rPr>
        <w:t>:</w:t>
      </w:r>
    </w:p>
    <w:p w:rsidR="0078671A" w:rsidRPr="006E765C" w:rsidRDefault="0078671A" w:rsidP="00026932">
      <w:pPr>
        <w:spacing w:after="0"/>
        <w:rPr>
          <w:rFonts w:asciiTheme="minorHAnsi" w:hAnsiTheme="minorHAnsi" w:cs="Arial"/>
          <w:sz w:val="24"/>
          <w:szCs w:val="24"/>
        </w:rPr>
      </w:pPr>
      <w:r w:rsidRPr="006E765C">
        <w:rPr>
          <w:rFonts w:asciiTheme="minorHAnsi" w:hAnsiTheme="minorHAnsi" w:cs="Arial"/>
          <w:i/>
          <w:sz w:val="24"/>
          <w:szCs w:val="24"/>
        </w:rPr>
        <w:t>Θρησκευτικά κριτήρια αποδοχής της ετερότητας.</w:t>
      </w:r>
    </w:p>
    <w:p w:rsidR="0078671A" w:rsidRPr="006E765C" w:rsidRDefault="0078671A" w:rsidP="00BE3820">
      <w:pPr>
        <w:numPr>
          <w:ilvl w:val="0"/>
          <w:numId w:val="292"/>
        </w:numPr>
        <w:spacing w:after="0" w:line="240" w:lineRule="auto"/>
        <w:jc w:val="both"/>
        <w:rPr>
          <w:rFonts w:asciiTheme="minorHAnsi" w:hAnsiTheme="minorHAnsi" w:cs="Arial"/>
          <w:sz w:val="24"/>
          <w:szCs w:val="24"/>
        </w:rPr>
      </w:pPr>
      <w:r w:rsidRPr="006E765C">
        <w:rPr>
          <w:rFonts w:asciiTheme="minorHAnsi" w:hAnsiTheme="minorHAnsi" w:cs="Arial"/>
          <w:sz w:val="24"/>
          <w:szCs w:val="24"/>
        </w:rPr>
        <w:t>«Σύγκριση κειμένων»: Δίνονται στους μαθητές/στις μαθήτριες κείμενα από τον Χριστιανισμό και το Ισλάμ (ή τον ΙΒουδισμό) για την ετερότητα. Οι μαθητές/μαθήτριες καλούνται να εντοπίσουν ομοιότητες / διαφορές.</w:t>
      </w:r>
    </w:p>
    <w:p w:rsidR="0078671A" w:rsidRPr="006E765C" w:rsidRDefault="0078671A" w:rsidP="00026932">
      <w:pPr>
        <w:spacing w:after="0"/>
        <w:ind w:left="360"/>
        <w:rPr>
          <w:rFonts w:asciiTheme="minorHAnsi" w:hAnsiTheme="minorHAnsi" w:cs="Arial"/>
          <w:sz w:val="24"/>
          <w:szCs w:val="24"/>
        </w:rPr>
      </w:pPr>
      <w:r w:rsidRPr="006E765C">
        <w:rPr>
          <w:rFonts w:asciiTheme="minorHAnsi" w:hAnsiTheme="minorHAnsi" w:cs="Arial"/>
          <w:sz w:val="24"/>
          <w:szCs w:val="24"/>
        </w:rPr>
        <w:t>Κείμενα που προτείνονται:</w:t>
      </w:r>
    </w:p>
    <w:p w:rsidR="0078671A" w:rsidRPr="006E765C" w:rsidRDefault="0078671A" w:rsidP="00BE3820">
      <w:pPr>
        <w:numPr>
          <w:ilvl w:val="0"/>
          <w:numId w:val="293"/>
        </w:numPr>
        <w:spacing w:after="0" w:line="240" w:lineRule="auto"/>
        <w:rPr>
          <w:rFonts w:asciiTheme="minorHAnsi" w:hAnsiTheme="minorHAnsi" w:cs="Arial"/>
          <w:sz w:val="24"/>
          <w:szCs w:val="24"/>
        </w:rPr>
      </w:pPr>
      <w:r w:rsidRPr="006E765C">
        <w:rPr>
          <w:rFonts w:asciiTheme="minorHAnsi" w:hAnsiTheme="minorHAnsi" w:cs="Arial"/>
          <w:sz w:val="24"/>
          <w:szCs w:val="24"/>
        </w:rPr>
        <w:lastRenderedPageBreak/>
        <w:t>Γαλ 3, 28</w:t>
      </w:r>
    </w:p>
    <w:p w:rsidR="0078671A" w:rsidRPr="006E765C" w:rsidRDefault="0078671A" w:rsidP="00BE3820">
      <w:pPr>
        <w:numPr>
          <w:ilvl w:val="0"/>
          <w:numId w:val="293"/>
        </w:numPr>
        <w:spacing w:after="0" w:line="240" w:lineRule="auto"/>
        <w:contextualSpacing/>
        <w:rPr>
          <w:rFonts w:asciiTheme="minorHAnsi" w:eastAsia="Times New Roman" w:hAnsiTheme="minorHAnsi"/>
          <w:sz w:val="24"/>
          <w:szCs w:val="24"/>
        </w:rPr>
      </w:pPr>
      <w:r w:rsidRPr="006E765C">
        <w:rPr>
          <w:rFonts w:asciiTheme="minorHAnsi" w:eastAsia="Times New Roman" w:hAnsiTheme="minorHAnsi"/>
          <w:sz w:val="24"/>
          <w:szCs w:val="24"/>
        </w:rPr>
        <w:t xml:space="preserve">Ιω 13,34 </w:t>
      </w:r>
    </w:p>
    <w:p w:rsidR="0078671A" w:rsidRPr="006E765C" w:rsidRDefault="0078671A" w:rsidP="00BE3820">
      <w:pPr>
        <w:numPr>
          <w:ilvl w:val="0"/>
          <w:numId w:val="293"/>
        </w:numPr>
        <w:spacing w:after="0" w:line="240" w:lineRule="auto"/>
        <w:contextualSpacing/>
        <w:rPr>
          <w:rFonts w:asciiTheme="minorHAnsi" w:eastAsia="Times New Roman" w:hAnsiTheme="minorHAnsi"/>
          <w:sz w:val="24"/>
          <w:szCs w:val="24"/>
        </w:rPr>
      </w:pPr>
      <w:r w:rsidRPr="006E765C">
        <w:rPr>
          <w:rFonts w:asciiTheme="minorHAnsi" w:eastAsia="Times New Roman" w:hAnsiTheme="minorHAnsi"/>
          <w:sz w:val="24"/>
          <w:szCs w:val="24"/>
        </w:rPr>
        <w:t>Δευτ 10,19</w:t>
      </w:r>
    </w:p>
    <w:p w:rsidR="0078671A" w:rsidRPr="006E765C" w:rsidRDefault="0078671A" w:rsidP="00BE3820">
      <w:pPr>
        <w:numPr>
          <w:ilvl w:val="0"/>
          <w:numId w:val="293"/>
        </w:numPr>
        <w:spacing w:after="0" w:line="240" w:lineRule="auto"/>
        <w:rPr>
          <w:rFonts w:asciiTheme="minorHAnsi" w:hAnsiTheme="minorHAnsi" w:cs="Arial"/>
          <w:sz w:val="24"/>
          <w:szCs w:val="24"/>
        </w:rPr>
      </w:pPr>
      <w:r w:rsidRPr="006E765C">
        <w:rPr>
          <w:rFonts w:asciiTheme="minorHAnsi" w:hAnsiTheme="minorHAnsi"/>
          <w:sz w:val="24"/>
          <w:szCs w:val="24"/>
        </w:rPr>
        <w:t>Εβρ 13,1-3</w:t>
      </w:r>
    </w:p>
    <w:p w:rsidR="0078671A" w:rsidRPr="006E765C" w:rsidRDefault="0078671A" w:rsidP="00BE3820">
      <w:pPr>
        <w:numPr>
          <w:ilvl w:val="0"/>
          <w:numId w:val="293"/>
        </w:numPr>
        <w:spacing w:after="0" w:line="240" w:lineRule="auto"/>
        <w:rPr>
          <w:rFonts w:asciiTheme="minorHAnsi" w:hAnsiTheme="minorHAnsi" w:cs="Arial"/>
          <w:sz w:val="24"/>
          <w:szCs w:val="24"/>
        </w:rPr>
      </w:pPr>
      <w:r w:rsidRPr="006E765C">
        <w:rPr>
          <w:rFonts w:asciiTheme="minorHAnsi" w:hAnsiTheme="minorHAnsi"/>
          <w:sz w:val="24"/>
          <w:szCs w:val="24"/>
        </w:rPr>
        <w:t>Α Ιω 4, 20</w:t>
      </w:r>
    </w:p>
    <w:p w:rsidR="0078671A" w:rsidRPr="006E765C" w:rsidRDefault="0078671A" w:rsidP="00BE3820">
      <w:pPr>
        <w:numPr>
          <w:ilvl w:val="0"/>
          <w:numId w:val="293"/>
        </w:numPr>
        <w:spacing w:after="0" w:line="240" w:lineRule="auto"/>
        <w:rPr>
          <w:rFonts w:asciiTheme="minorHAnsi" w:hAnsiTheme="minorHAnsi" w:cs="Arial"/>
          <w:sz w:val="24"/>
          <w:szCs w:val="24"/>
        </w:rPr>
      </w:pPr>
      <w:r w:rsidRPr="006E765C">
        <w:rPr>
          <w:rFonts w:asciiTheme="minorHAnsi" w:hAnsiTheme="minorHAnsi" w:cs="Arial"/>
          <w:sz w:val="24"/>
          <w:szCs w:val="24"/>
        </w:rPr>
        <w:t>Λκ 8, 26-39 [θεραπεία του (ειδωλολάτρη) δαιμονισμένου στα Γάδαρα] ή Λκ 17, 12-19 (θεραπεία των δέκα λεπρών).</w:t>
      </w:r>
    </w:p>
    <w:p w:rsidR="0078671A" w:rsidRPr="006E765C" w:rsidRDefault="0078671A" w:rsidP="00BE3820">
      <w:pPr>
        <w:numPr>
          <w:ilvl w:val="0"/>
          <w:numId w:val="293"/>
        </w:numPr>
        <w:spacing w:after="0" w:line="240" w:lineRule="auto"/>
        <w:rPr>
          <w:rFonts w:asciiTheme="minorHAnsi" w:hAnsiTheme="minorHAnsi" w:cs="Arial"/>
          <w:sz w:val="24"/>
          <w:szCs w:val="24"/>
        </w:rPr>
      </w:pPr>
      <w:r w:rsidRPr="006E765C">
        <w:rPr>
          <w:rFonts w:asciiTheme="minorHAnsi" w:hAnsiTheme="minorHAnsi" w:cs="Arial"/>
          <w:sz w:val="24"/>
          <w:szCs w:val="24"/>
        </w:rPr>
        <w:t xml:space="preserve">Μτ 21, 31: «οἱ τελῶναι καὶ αἱ πόρναι προάγουσιν ὑμᾶς εἰς τὴν βασιλείαν τοῦ Θεοῦ». </w:t>
      </w:r>
    </w:p>
    <w:p w:rsidR="0078671A" w:rsidRPr="006E765C" w:rsidRDefault="0078671A" w:rsidP="00BE3820">
      <w:pPr>
        <w:numPr>
          <w:ilvl w:val="0"/>
          <w:numId w:val="293"/>
        </w:numPr>
        <w:spacing w:after="0" w:line="240" w:lineRule="auto"/>
        <w:rPr>
          <w:rFonts w:asciiTheme="minorHAnsi" w:hAnsiTheme="minorHAnsi" w:cs="Arial"/>
          <w:sz w:val="24"/>
          <w:szCs w:val="24"/>
        </w:rPr>
      </w:pPr>
      <w:r w:rsidRPr="006E765C">
        <w:rPr>
          <w:rFonts w:asciiTheme="minorHAnsi" w:hAnsiTheme="minorHAnsi" w:cs="Arial"/>
          <w:sz w:val="24"/>
          <w:szCs w:val="24"/>
        </w:rPr>
        <w:t xml:space="preserve">Βίος της Οσίας Μαρίας της Αιγυπτίας. </w:t>
      </w:r>
    </w:p>
    <w:p w:rsidR="0078671A" w:rsidRPr="006E765C" w:rsidRDefault="0078671A" w:rsidP="00BE3820">
      <w:pPr>
        <w:numPr>
          <w:ilvl w:val="0"/>
          <w:numId w:val="293"/>
        </w:numPr>
        <w:spacing w:after="0" w:line="240" w:lineRule="auto"/>
        <w:rPr>
          <w:rFonts w:asciiTheme="minorHAnsi" w:hAnsiTheme="minorHAnsi" w:cs="Arial"/>
          <w:sz w:val="24"/>
          <w:szCs w:val="24"/>
        </w:rPr>
      </w:pPr>
      <w:r w:rsidRPr="006E765C">
        <w:rPr>
          <w:rFonts w:asciiTheme="minorHAnsi" w:hAnsiTheme="minorHAnsi" w:cs="Arial"/>
          <w:sz w:val="24"/>
          <w:szCs w:val="24"/>
        </w:rPr>
        <w:t xml:space="preserve">Εδάφια από το Κοράνιο: </w:t>
      </w:r>
      <w:r w:rsidRPr="006E765C">
        <w:rPr>
          <w:rFonts w:asciiTheme="minorHAnsi" w:hAnsiTheme="minorHAnsi" w:cs="Arial"/>
          <w:color w:val="000000"/>
          <w:sz w:val="24"/>
          <w:szCs w:val="24"/>
        </w:rPr>
        <w:t>κεφ. 2, στίχοι 177 και 273,</w:t>
      </w:r>
      <w:r w:rsidRPr="006E765C">
        <w:rPr>
          <w:rFonts w:asciiTheme="minorHAnsi" w:hAnsiTheme="minorHAnsi" w:cs="Tahoma"/>
          <w:color w:val="000000"/>
          <w:sz w:val="24"/>
          <w:szCs w:val="24"/>
        </w:rPr>
        <w:t xml:space="preserve"> κεφ. 4, στ. 123,</w:t>
      </w:r>
      <w:r w:rsidRPr="006E765C">
        <w:rPr>
          <w:rFonts w:asciiTheme="minorHAnsi" w:hAnsiTheme="minorHAnsi" w:cs="Arial"/>
          <w:color w:val="000000"/>
          <w:sz w:val="24"/>
          <w:szCs w:val="24"/>
        </w:rPr>
        <w:t xml:space="preserve"> κεφ. 10, στ. 26-27.</w:t>
      </w:r>
    </w:p>
    <w:p w:rsidR="0078671A" w:rsidRPr="006E765C" w:rsidRDefault="0078671A" w:rsidP="00BE3820">
      <w:pPr>
        <w:numPr>
          <w:ilvl w:val="0"/>
          <w:numId w:val="293"/>
        </w:numPr>
        <w:spacing w:after="0" w:line="240" w:lineRule="auto"/>
        <w:rPr>
          <w:rFonts w:asciiTheme="minorHAnsi" w:hAnsiTheme="minorHAnsi" w:cs="Arial"/>
          <w:sz w:val="24"/>
          <w:szCs w:val="24"/>
        </w:rPr>
      </w:pPr>
      <w:r w:rsidRPr="006E765C">
        <w:rPr>
          <w:rFonts w:asciiTheme="minorHAnsi" w:hAnsiTheme="minorHAnsi" w:cs="Arial"/>
          <w:color w:val="000000"/>
          <w:sz w:val="24"/>
          <w:szCs w:val="24"/>
        </w:rPr>
        <w:t>Ηθική διδασκαλία του Βουδισμού (Γιαννουλάτος, 2004).</w:t>
      </w:r>
    </w:p>
    <w:p w:rsidR="0078671A" w:rsidRPr="006E765C" w:rsidRDefault="0078671A" w:rsidP="00BE3820">
      <w:pPr>
        <w:numPr>
          <w:ilvl w:val="0"/>
          <w:numId w:val="292"/>
        </w:numPr>
        <w:spacing w:after="0" w:line="240" w:lineRule="auto"/>
        <w:rPr>
          <w:rFonts w:asciiTheme="minorHAnsi" w:hAnsiTheme="minorHAnsi" w:cs="Arial"/>
          <w:sz w:val="24"/>
          <w:szCs w:val="24"/>
        </w:rPr>
      </w:pPr>
      <w:r w:rsidRPr="006E765C">
        <w:rPr>
          <w:rFonts w:asciiTheme="minorHAnsi" w:hAnsiTheme="minorHAnsi" w:cs="Arial"/>
          <w:sz w:val="24"/>
          <w:szCs w:val="24"/>
        </w:rPr>
        <w:t>Εναλλακτικά:</w:t>
      </w:r>
    </w:p>
    <w:p w:rsidR="0078671A" w:rsidRPr="006E765C" w:rsidRDefault="0078671A" w:rsidP="00026932">
      <w:pPr>
        <w:spacing w:after="0"/>
        <w:ind w:left="360"/>
        <w:rPr>
          <w:rFonts w:asciiTheme="minorHAnsi" w:hAnsiTheme="minorHAnsi" w:cs="Arial"/>
          <w:sz w:val="24"/>
          <w:szCs w:val="24"/>
        </w:rPr>
      </w:pPr>
      <w:r w:rsidRPr="006E765C">
        <w:rPr>
          <w:rFonts w:asciiTheme="minorHAnsi" w:hAnsiTheme="minorHAnsi" w:cs="Arial"/>
          <w:sz w:val="24"/>
          <w:szCs w:val="24"/>
        </w:rPr>
        <w:t>«Τοποθέτηση απέναντι στο κείμενο»: Δίνονται στους μαθητές/στις μαθήτριες κείμενα με θέμα τις στάσεις του Χριστιανισμού (Βαρριάς, 2010, Μητρ. Σισανίου και Σιατίστης Παύλος, 2013) και μιας άλλης θρησκείας (που θα επιλέξει από πριν ο/η εκπαιδευτικός) για την ετερότητα. Οι μαθητές/μαθήτριες τοποθετούνται απέναντι στο κείμενο και ακολουθεί συζήτηση.</w:t>
      </w:r>
    </w:p>
    <w:p w:rsidR="0078671A" w:rsidRPr="006E765C" w:rsidRDefault="0078671A" w:rsidP="00026932">
      <w:pPr>
        <w:spacing w:after="0"/>
        <w:rPr>
          <w:rFonts w:asciiTheme="minorHAnsi" w:hAnsiTheme="minorHAnsi" w:cs="Arial"/>
          <w:sz w:val="24"/>
          <w:szCs w:val="24"/>
        </w:rPr>
      </w:pPr>
    </w:p>
    <w:p w:rsidR="0078671A" w:rsidRPr="006E765C" w:rsidRDefault="0078671A" w:rsidP="00026932">
      <w:pPr>
        <w:spacing w:after="0"/>
        <w:rPr>
          <w:rFonts w:asciiTheme="minorHAnsi" w:hAnsiTheme="minorHAnsi" w:cs="Arial"/>
          <w:sz w:val="24"/>
          <w:szCs w:val="24"/>
        </w:rPr>
      </w:pPr>
      <w:r w:rsidRPr="006E765C">
        <w:rPr>
          <w:rFonts w:asciiTheme="minorHAnsi" w:hAnsiTheme="minorHAnsi" w:cs="Arial"/>
          <w:b/>
          <w:sz w:val="24"/>
          <w:szCs w:val="24"/>
        </w:rPr>
        <w:t>Εφαρμόζοντας</w:t>
      </w:r>
      <w:r w:rsidRPr="006E765C">
        <w:rPr>
          <w:rFonts w:asciiTheme="minorHAnsi" w:hAnsiTheme="minorHAnsi" w:cs="Arial"/>
          <w:sz w:val="24"/>
          <w:szCs w:val="24"/>
        </w:rPr>
        <w:t>:</w:t>
      </w:r>
    </w:p>
    <w:p w:rsidR="0078671A" w:rsidRPr="006E765C" w:rsidRDefault="0078671A" w:rsidP="00026932">
      <w:pPr>
        <w:spacing w:after="0"/>
        <w:rPr>
          <w:rFonts w:asciiTheme="minorHAnsi" w:hAnsiTheme="minorHAnsi" w:cs="Arial"/>
          <w:sz w:val="24"/>
          <w:szCs w:val="24"/>
        </w:rPr>
      </w:pPr>
      <w:r w:rsidRPr="006E765C">
        <w:rPr>
          <w:rFonts w:asciiTheme="minorHAnsi" w:hAnsiTheme="minorHAnsi" w:cs="Arial"/>
          <w:i/>
          <w:sz w:val="24"/>
          <w:szCs w:val="24"/>
        </w:rPr>
        <w:t>Ευθύνη του πιστού/της πιστής για τα κοινωνικά προβλήματα που προκύπτουν από την ετερότητα</w:t>
      </w:r>
      <w:r w:rsidRPr="006E765C">
        <w:rPr>
          <w:rFonts w:asciiTheme="minorHAnsi" w:hAnsiTheme="minorHAnsi" w:cs="Arial"/>
          <w:sz w:val="24"/>
          <w:szCs w:val="24"/>
        </w:rPr>
        <w:t>.</w:t>
      </w:r>
    </w:p>
    <w:p w:rsidR="0078671A" w:rsidRPr="006E765C" w:rsidRDefault="0078671A" w:rsidP="00BE3820">
      <w:pPr>
        <w:numPr>
          <w:ilvl w:val="0"/>
          <w:numId w:val="294"/>
        </w:numPr>
        <w:spacing w:after="0" w:line="240" w:lineRule="auto"/>
        <w:jc w:val="both"/>
        <w:rPr>
          <w:rFonts w:asciiTheme="minorHAnsi" w:hAnsiTheme="minorHAnsi" w:cs="Arial"/>
          <w:sz w:val="24"/>
          <w:szCs w:val="24"/>
        </w:rPr>
      </w:pPr>
      <w:r w:rsidRPr="006E765C">
        <w:rPr>
          <w:rFonts w:asciiTheme="minorHAnsi" w:hAnsiTheme="minorHAnsi" w:cs="Arial"/>
          <w:sz w:val="24"/>
          <w:szCs w:val="24"/>
        </w:rPr>
        <w:t>«Έντεχνος συλλογισμός (</w:t>
      </w:r>
      <w:r w:rsidRPr="006E765C">
        <w:rPr>
          <w:rFonts w:asciiTheme="minorHAnsi" w:hAnsiTheme="minorHAnsi" w:cs="Arial"/>
          <w:sz w:val="24"/>
          <w:szCs w:val="24"/>
          <w:lang w:val="en-US"/>
        </w:rPr>
        <w:t>Artful</w:t>
      </w:r>
      <w:r w:rsidRPr="006E765C">
        <w:rPr>
          <w:rFonts w:asciiTheme="minorHAnsi" w:hAnsiTheme="minorHAnsi" w:cs="Arial"/>
          <w:sz w:val="24"/>
          <w:szCs w:val="24"/>
        </w:rPr>
        <w:t xml:space="preserve"> </w:t>
      </w:r>
      <w:r w:rsidRPr="006E765C">
        <w:rPr>
          <w:rFonts w:asciiTheme="minorHAnsi" w:hAnsiTheme="minorHAnsi" w:cs="Arial"/>
          <w:sz w:val="24"/>
          <w:szCs w:val="24"/>
          <w:lang w:val="en-US"/>
        </w:rPr>
        <w:t>thinking</w:t>
      </w:r>
      <w:r w:rsidRPr="006E765C">
        <w:rPr>
          <w:rFonts w:asciiTheme="minorHAnsi" w:hAnsiTheme="minorHAnsi" w:cs="Arial"/>
          <w:sz w:val="24"/>
          <w:szCs w:val="24"/>
        </w:rPr>
        <w:t>): Συνδέοντας, επεκτείνοντας, προκαλώντας». Προβάλλεται ο πίνακας «Κραυγή» του Νορβηγού ζωγράφου Έντβαρντ Μουνχ. Οι μαθητές/μαθήτριες επιχειρούν να συνδέσουν τον πίνακα με όσα έμαθαν, να τα επεκτείνουν και να απαντήσουν στο ερώτημα: «Ποιος ευθύνεται για την επίλυση των προβλημάτων που προκύπτουν από την ετερότητα;».</w:t>
      </w:r>
    </w:p>
    <w:p w:rsidR="0078671A" w:rsidRPr="006E765C" w:rsidRDefault="0078671A" w:rsidP="00BE3820">
      <w:pPr>
        <w:numPr>
          <w:ilvl w:val="0"/>
          <w:numId w:val="294"/>
        </w:numPr>
        <w:spacing w:after="0" w:line="240" w:lineRule="auto"/>
        <w:rPr>
          <w:rFonts w:asciiTheme="minorHAnsi" w:hAnsiTheme="minorHAnsi" w:cs="Arial"/>
          <w:color w:val="000000"/>
          <w:sz w:val="24"/>
          <w:szCs w:val="24"/>
        </w:rPr>
      </w:pPr>
      <w:r w:rsidRPr="006E765C">
        <w:rPr>
          <w:rFonts w:asciiTheme="minorHAnsi" w:hAnsiTheme="minorHAnsi" w:cs="Arial"/>
          <w:color w:val="000000"/>
          <w:sz w:val="24"/>
          <w:szCs w:val="24"/>
        </w:rPr>
        <w:t>Εναλλακτικά:</w:t>
      </w:r>
    </w:p>
    <w:p w:rsidR="0078671A" w:rsidRPr="006E765C" w:rsidRDefault="0078671A" w:rsidP="00026932">
      <w:pPr>
        <w:spacing w:after="0"/>
        <w:ind w:left="360"/>
        <w:jc w:val="both"/>
        <w:rPr>
          <w:rFonts w:asciiTheme="minorHAnsi" w:hAnsiTheme="minorHAnsi" w:cs="Arial"/>
          <w:sz w:val="24"/>
          <w:szCs w:val="24"/>
        </w:rPr>
      </w:pPr>
      <w:r w:rsidRPr="006E765C">
        <w:rPr>
          <w:rFonts w:asciiTheme="minorHAnsi" w:hAnsiTheme="minorHAnsi" w:cs="Arial"/>
          <w:sz w:val="24"/>
          <w:szCs w:val="24"/>
        </w:rPr>
        <w:t>«Θέατρο Φόρουμ» και «παγωμένη εικόνα»: Μια ομάδα μαθητών/μαθητριών με «παγωμένη εικόνα» αποδίδει κάποιο πρόβλημα (σενάριο) που προκύπτει από την ετερότητα. Οι υπόλοιποι μαθητές/υπόλοιπες μαθήτριες παρεμβαίνουν, για να προτείνουν λύσεις.</w:t>
      </w:r>
    </w:p>
    <w:p w:rsidR="0078671A" w:rsidRPr="00C96238" w:rsidRDefault="0078671A" w:rsidP="00026932">
      <w:pPr>
        <w:spacing w:after="0"/>
        <w:ind w:left="142"/>
        <w:rPr>
          <w:rFonts w:cs="Arial"/>
          <w:b/>
          <w:szCs w:val="24"/>
        </w:rPr>
      </w:pPr>
    </w:p>
    <w:p w:rsidR="0078671A" w:rsidRPr="00C96238" w:rsidRDefault="0078671A" w:rsidP="00026932">
      <w:pPr>
        <w:spacing w:after="0"/>
        <w:rPr>
          <w:sz w:val="28"/>
          <w:szCs w:val="24"/>
        </w:rPr>
      </w:pPr>
      <w:r w:rsidRPr="00C96238">
        <w:rPr>
          <w:sz w:val="28"/>
          <w:szCs w:val="24"/>
        </w:rPr>
        <w:t>Προτεινόμενο Εκπαιδευτικό Υλικό</w:t>
      </w:r>
    </w:p>
    <w:p w:rsidR="0078671A" w:rsidRPr="006E765C" w:rsidRDefault="0078671A" w:rsidP="00026932">
      <w:pPr>
        <w:spacing w:after="0"/>
        <w:ind w:left="360"/>
        <w:rPr>
          <w:rFonts w:eastAsia="Times New Roman"/>
          <w:sz w:val="24"/>
          <w:szCs w:val="24"/>
        </w:rPr>
      </w:pPr>
    </w:p>
    <w:p w:rsidR="0078671A" w:rsidRPr="006E765C" w:rsidRDefault="0078671A" w:rsidP="00BE3820">
      <w:pPr>
        <w:numPr>
          <w:ilvl w:val="0"/>
          <w:numId w:val="298"/>
        </w:numPr>
        <w:spacing w:after="0" w:line="240" w:lineRule="auto"/>
        <w:rPr>
          <w:rFonts w:eastAsia="Times New Roman"/>
          <w:sz w:val="24"/>
          <w:szCs w:val="24"/>
        </w:rPr>
      </w:pPr>
      <w:r w:rsidRPr="006E765C">
        <w:rPr>
          <w:rFonts w:eastAsia="Times New Roman"/>
          <w:sz w:val="24"/>
          <w:szCs w:val="24"/>
          <w:shd w:val="clear" w:color="auto" w:fill="FFFFFF"/>
        </w:rPr>
        <w:t>Εκπαιδευτικό υλικό ΥΠ.Π.Ε.Θ.:</w:t>
      </w:r>
    </w:p>
    <w:p w:rsidR="0078671A" w:rsidRPr="006E765C" w:rsidRDefault="0078671A" w:rsidP="00026932">
      <w:pPr>
        <w:spacing w:after="0"/>
        <w:ind w:left="360"/>
        <w:rPr>
          <w:rFonts w:eastAsia="Times New Roman"/>
          <w:sz w:val="24"/>
          <w:szCs w:val="24"/>
        </w:rPr>
      </w:pPr>
      <w:r w:rsidRPr="006E765C">
        <w:rPr>
          <w:rFonts w:eastAsia="Times New Roman"/>
          <w:color w:val="000000"/>
          <w:sz w:val="24"/>
          <w:szCs w:val="24"/>
          <w:shd w:val="clear" w:color="auto" w:fill="FFFFFF"/>
        </w:rPr>
        <w:t xml:space="preserve">Ψηφιακό Σχολείο / </w:t>
      </w:r>
      <w:r w:rsidRPr="006E765C">
        <w:rPr>
          <w:rFonts w:eastAsia="Times New Roman" w:cs="Arial"/>
          <w:iCs/>
          <w:color w:val="000000"/>
          <w:sz w:val="24"/>
          <w:szCs w:val="24"/>
          <w:shd w:val="clear" w:color="auto" w:fill="FFFFFF"/>
        </w:rPr>
        <w:t xml:space="preserve">Αποθετήριο Μαθησιακών Αντικειμένων «Φωτόδεντρο»: </w:t>
      </w:r>
      <w:hyperlink r:id="rId451" w:history="1">
        <w:r w:rsidRPr="006E765C">
          <w:rPr>
            <w:color w:val="0000FF"/>
            <w:sz w:val="24"/>
            <w:szCs w:val="24"/>
            <w:u w:val="single"/>
          </w:rPr>
          <w:t>http://photodentro.edu.gr/lor/r/8521/6515</w:t>
        </w:r>
      </w:hyperlink>
      <w:r w:rsidRPr="006E765C">
        <w:rPr>
          <w:rFonts w:eastAsia="Times New Roman"/>
          <w:sz w:val="24"/>
          <w:szCs w:val="24"/>
        </w:rPr>
        <w:t xml:space="preserve"> («Η θρησκεία το άλλου»).</w:t>
      </w:r>
    </w:p>
    <w:p w:rsidR="0078671A" w:rsidRPr="006E765C" w:rsidRDefault="0078671A" w:rsidP="00BE3820">
      <w:pPr>
        <w:numPr>
          <w:ilvl w:val="0"/>
          <w:numId w:val="269"/>
        </w:numPr>
        <w:spacing w:after="0" w:line="240" w:lineRule="auto"/>
        <w:rPr>
          <w:rFonts w:eastAsia="Times New Roman"/>
          <w:sz w:val="24"/>
          <w:szCs w:val="24"/>
        </w:rPr>
      </w:pPr>
      <w:r w:rsidRPr="006E765C">
        <w:rPr>
          <w:rFonts w:eastAsia="Times New Roman"/>
          <w:sz w:val="24"/>
          <w:szCs w:val="24"/>
        </w:rPr>
        <w:t>Αγιογραφικά χωρία:</w:t>
      </w:r>
    </w:p>
    <w:p w:rsidR="0078671A" w:rsidRPr="006E765C" w:rsidRDefault="0078671A" w:rsidP="00026932">
      <w:pPr>
        <w:spacing w:after="0"/>
        <w:ind w:left="426"/>
        <w:rPr>
          <w:rFonts w:eastAsia="Times New Roman"/>
          <w:sz w:val="24"/>
          <w:szCs w:val="24"/>
        </w:rPr>
      </w:pPr>
      <w:r w:rsidRPr="006E765C">
        <w:rPr>
          <w:rFonts w:eastAsia="Times New Roman"/>
          <w:sz w:val="24"/>
          <w:szCs w:val="24"/>
        </w:rPr>
        <w:t xml:space="preserve">Καινή Διαθήκη:  </w:t>
      </w:r>
      <w:r w:rsidRPr="006E765C">
        <w:rPr>
          <w:sz w:val="24"/>
          <w:szCs w:val="24"/>
          <w:u w:val="single"/>
        </w:rPr>
        <w:t xml:space="preserve">Μκ 10,31, </w:t>
      </w:r>
      <w:r w:rsidRPr="006E765C">
        <w:rPr>
          <w:rFonts w:eastAsia="Times New Roman"/>
          <w:sz w:val="24"/>
          <w:szCs w:val="24"/>
        </w:rPr>
        <w:t xml:space="preserve">Μτ </w:t>
      </w:r>
      <w:r w:rsidRPr="006E765C">
        <w:rPr>
          <w:sz w:val="24"/>
          <w:szCs w:val="24"/>
          <w:u w:val="single"/>
        </w:rPr>
        <w:t xml:space="preserve"> 5, 45· 7,1</w:t>
      </w:r>
      <w:r w:rsidRPr="006E765C">
        <w:rPr>
          <w:rFonts w:asciiTheme="minorHAnsi" w:hAnsiTheme="minorHAnsi" w:cs="Arial"/>
          <w:sz w:val="24"/>
          <w:szCs w:val="24"/>
          <w:u w:val="single"/>
          <w:shd w:val="clear" w:color="auto" w:fill="FFFFFF"/>
        </w:rPr>
        <w:t xml:space="preserve">-5· </w:t>
      </w:r>
      <w:r w:rsidRPr="006E765C">
        <w:rPr>
          <w:sz w:val="24"/>
          <w:szCs w:val="24"/>
          <w:u w:val="single"/>
        </w:rPr>
        <w:t xml:space="preserve">12,35· </w:t>
      </w:r>
      <w:r w:rsidRPr="006E765C">
        <w:rPr>
          <w:rFonts w:eastAsia="Times New Roman"/>
          <w:sz w:val="24"/>
          <w:szCs w:val="24"/>
        </w:rPr>
        <w:t xml:space="preserve">21, 31, Λκ </w:t>
      </w:r>
      <w:r w:rsidRPr="006E765C">
        <w:rPr>
          <w:sz w:val="24"/>
          <w:szCs w:val="24"/>
          <w:u w:val="single"/>
        </w:rPr>
        <w:t xml:space="preserve">6,27-28· </w:t>
      </w:r>
      <w:r w:rsidRPr="006E765C">
        <w:rPr>
          <w:rFonts w:eastAsia="Times New Roman"/>
          <w:sz w:val="24"/>
          <w:szCs w:val="24"/>
        </w:rPr>
        <w:t xml:space="preserve">8, 26-39 (θεραπεία του δαιμονισμένου στα Γάδαρα)· </w:t>
      </w:r>
      <w:r w:rsidRPr="006E765C">
        <w:rPr>
          <w:rFonts w:cs="Arial"/>
          <w:sz w:val="24"/>
          <w:szCs w:val="24"/>
          <w:u w:val="single"/>
        </w:rPr>
        <w:t xml:space="preserve">17, 11-19 (θεραπεία των δέκα </w:t>
      </w:r>
      <w:r w:rsidRPr="006E765C">
        <w:rPr>
          <w:rFonts w:cs="Arial"/>
          <w:sz w:val="24"/>
          <w:szCs w:val="24"/>
          <w:u w:val="single"/>
        </w:rPr>
        <w:lastRenderedPageBreak/>
        <w:t>λεπρών),</w:t>
      </w:r>
      <w:r w:rsidRPr="006E765C">
        <w:rPr>
          <w:rFonts w:eastAsia="Times New Roman"/>
          <w:sz w:val="24"/>
          <w:szCs w:val="24"/>
        </w:rPr>
        <w:t xml:space="preserve"> </w:t>
      </w:r>
      <w:r w:rsidRPr="006E765C">
        <w:rPr>
          <w:sz w:val="24"/>
          <w:szCs w:val="24"/>
          <w:u w:val="single"/>
        </w:rPr>
        <w:t xml:space="preserve">Ιω 8,7· 13,34, Ρωμ 2,1· 15,2· 13,10, Α Κορ 16,14, Εβρ 13,1-3, Γαλ </w:t>
      </w:r>
      <w:r w:rsidRPr="006E765C">
        <w:rPr>
          <w:rFonts w:cs="Arial"/>
          <w:sz w:val="24"/>
          <w:szCs w:val="24"/>
          <w:u w:val="single"/>
        </w:rPr>
        <w:t xml:space="preserve">3, 28· </w:t>
      </w:r>
      <w:r w:rsidRPr="006E765C">
        <w:rPr>
          <w:sz w:val="24"/>
          <w:szCs w:val="24"/>
          <w:u w:val="single"/>
        </w:rPr>
        <w:t>5, 14· 6,2, Α Ιω 4, 20</w:t>
      </w:r>
      <w:r w:rsidRPr="006E765C">
        <w:rPr>
          <w:rFonts w:eastAsia="Times New Roman"/>
          <w:sz w:val="24"/>
          <w:szCs w:val="24"/>
        </w:rPr>
        <w:t>.</w:t>
      </w:r>
    </w:p>
    <w:p w:rsidR="0078671A" w:rsidRPr="006E765C" w:rsidRDefault="0078671A" w:rsidP="00026932">
      <w:pPr>
        <w:spacing w:after="0"/>
        <w:ind w:left="360"/>
        <w:rPr>
          <w:rFonts w:eastAsia="Times New Roman"/>
          <w:sz w:val="24"/>
          <w:szCs w:val="24"/>
        </w:rPr>
      </w:pPr>
      <w:r w:rsidRPr="006E765C">
        <w:rPr>
          <w:rFonts w:eastAsia="Times New Roman"/>
          <w:sz w:val="24"/>
          <w:szCs w:val="24"/>
        </w:rPr>
        <w:t xml:space="preserve">Παλαιά Διαθήκη: </w:t>
      </w:r>
      <w:r w:rsidRPr="006E765C">
        <w:rPr>
          <w:sz w:val="24"/>
          <w:szCs w:val="24"/>
          <w:u w:val="single"/>
        </w:rPr>
        <w:t>Δευτ 10,19, Παρ 3,34· 11,12· 21,12.</w:t>
      </w:r>
    </w:p>
    <w:p w:rsidR="0078671A" w:rsidRPr="006E765C" w:rsidRDefault="0078671A" w:rsidP="00BE3820">
      <w:pPr>
        <w:numPr>
          <w:ilvl w:val="0"/>
          <w:numId w:val="269"/>
        </w:numPr>
        <w:spacing w:after="0" w:line="240" w:lineRule="auto"/>
        <w:rPr>
          <w:rFonts w:eastAsia="Times New Roman"/>
          <w:sz w:val="24"/>
          <w:szCs w:val="24"/>
        </w:rPr>
      </w:pPr>
      <w:r w:rsidRPr="006E765C">
        <w:rPr>
          <w:rFonts w:eastAsia="Times New Roman"/>
          <w:sz w:val="24"/>
          <w:szCs w:val="24"/>
        </w:rPr>
        <w:t xml:space="preserve">Κοράνιο: </w:t>
      </w:r>
      <w:r w:rsidRPr="006E765C">
        <w:rPr>
          <w:rFonts w:cs="Arial"/>
          <w:color w:val="000000"/>
          <w:sz w:val="24"/>
          <w:szCs w:val="24"/>
        </w:rPr>
        <w:t>σούρες 2, 177 και 273·</w:t>
      </w:r>
      <w:r w:rsidRPr="006E765C">
        <w:rPr>
          <w:rFonts w:cs="Tahoma"/>
          <w:color w:val="000000"/>
          <w:sz w:val="24"/>
          <w:szCs w:val="24"/>
        </w:rPr>
        <w:t xml:space="preserve"> 4, 123·</w:t>
      </w:r>
      <w:r w:rsidRPr="006E765C">
        <w:rPr>
          <w:rFonts w:cs="Arial"/>
          <w:color w:val="000000"/>
          <w:sz w:val="24"/>
          <w:szCs w:val="24"/>
        </w:rPr>
        <w:t xml:space="preserve"> 10, 26-27</w:t>
      </w:r>
      <w:r w:rsidRPr="006E765C">
        <w:rPr>
          <w:rFonts w:eastAsia="Times New Roman" w:cs="Arial"/>
          <w:sz w:val="24"/>
          <w:szCs w:val="24"/>
        </w:rPr>
        <w:t>.</w:t>
      </w:r>
    </w:p>
    <w:p w:rsidR="0078671A" w:rsidRPr="006E765C" w:rsidRDefault="0078671A" w:rsidP="00BE3820">
      <w:pPr>
        <w:numPr>
          <w:ilvl w:val="0"/>
          <w:numId w:val="269"/>
        </w:numPr>
        <w:spacing w:after="0" w:line="240" w:lineRule="auto"/>
        <w:rPr>
          <w:rFonts w:eastAsia="Times New Roman"/>
          <w:sz w:val="24"/>
          <w:szCs w:val="24"/>
        </w:rPr>
      </w:pPr>
      <w:r w:rsidRPr="006E765C">
        <w:rPr>
          <w:rFonts w:eastAsia="Times New Roman"/>
          <w:sz w:val="24"/>
          <w:szCs w:val="24"/>
        </w:rPr>
        <w:t xml:space="preserve">Ποιήματα: </w:t>
      </w:r>
    </w:p>
    <w:p w:rsidR="0078671A" w:rsidRPr="006E765C" w:rsidRDefault="0078671A" w:rsidP="00BE3820">
      <w:pPr>
        <w:numPr>
          <w:ilvl w:val="1"/>
          <w:numId w:val="269"/>
        </w:numPr>
        <w:tabs>
          <w:tab w:val="clear" w:pos="1440"/>
          <w:tab w:val="num" w:pos="709"/>
        </w:tabs>
        <w:spacing w:after="0" w:line="240" w:lineRule="auto"/>
        <w:ind w:left="709" w:hanging="283"/>
        <w:rPr>
          <w:rFonts w:eastAsia="Times New Roman"/>
          <w:sz w:val="24"/>
          <w:szCs w:val="24"/>
        </w:rPr>
      </w:pPr>
      <w:r w:rsidRPr="006E765C">
        <w:rPr>
          <w:rFonts w:eastAsia="Times New Roman"/>
          <w:sz w:val="24"/>
          <w:szCs w:val="24"/>
        </w:rPr>
        <w:t xml:space="preserve">Ελύτης Οδ. (1959). </w:t>
      </w:r>
      <w:r w:rsidRPr="006E765C">
        <w:rPr>
          <w:rFonts w:eastAsia="Times New Roman"/>
          <w:i/>
          <w:sz w:val="24"/>
          <w:szCs w:val="24"/>
        </w:rPr>
        <w:t>Άξιον εστί</w:t>
      </w:r>
      <w:r w:rsidRPr="006E765C">
        <w:rPr>
          <w:rFonts w:eastAsia="Times New Roman"/>
          <w:sz w:val="24"/>
          <w:szCs w:val="24"/>
        </w:rPr>
        <w:t>. Αθήνα: Ίκαρος. (απόσπασμα)</w:t>
      </w:r>
    </w:p>
    <w:p w:rsidR="0078671A" w:rsidRPr="00F25312" w:rsidRDefault="0078671A" w:rsidP="00BE3820">
      <w:pPr>
        <w:numPr>
          <w:ilvl w:val="1"/>
          <w:numId w:val="269"/>
        </w:numPr>
        <w:tabs>
          <w:tab w:val="clear" w:pos="1440"/>
          <w:tab w:val="num" w:pos="709"/>
        </w:tabs>
        <w:spacing w:after="0" w:line="240" w:lineRule="auto"/>
        <w:ind w:left="709" w:hanging="283"/>
        <w:rPr>
          <w:rFonts w:eastAsia="Times New Roman"/>
          <w:sz w:val="24"/>
          <w:szCs w:val="24"/>
          <w:lang w:val="de-CH"/>
        </w:rPr>
      </w:pPr>
      <w:r w:rsidRPr="00F25312">
        <w:rPr>
          <w:sz w:val="24"/>
          <w:szCs w:val="24"/>
          <w:lang w:val="de-CH"/>
        </w:rPr>
        <w:t xml:space="preserve">Martin Niemöller, </w:t>
      </w:r>
      <w:r w:rsidRPr="006E765C">
        <w:rPr>
          <w:i/>
          <w:sz w:val="24"/>
          <w:szCs w:val="24"/>
        </w:rPr>
        <w:t>Πρώτα</w:t>
      </w:r>
      <w:r w:rsidRPr="00F25312">
        <w:rPr>
          <w:i/>
          <w:sz w:val="24"/>
          <w:szCs w:val="24"/>
          <w:lang w:val="de-CH"/>
        </w:rPr>
        <w:t xml:space="preserve"> </w:t>
      </w:r>
      <w:r w:rsidRPr="006E765C">
        <w:rPr>
          <w:i/>
          <w:sz w:val="24"/>
          <w:szCs w:val="24"/>
        </w:rPr>
        <w:t>ήρθαν</w:t>
      </w:r>
      <w:r w:rsidRPr="00F25312">
        <w:rPr>
          <w:sz w:val="24"/>
          <w:szCs w:val="24"/>
          <w:lang w:val="de-CH"/>
        </w:rPr>
        <w:t xml:space="preserve"> : </w:t>
      </w:r>
      <w:hyperlink r:id="rId452" w:history="1">
        <w:r w:rsidRPr="00F25312">
          <w:rPr>
            <w:color w:val="0000FF"/>
            <w:sz w:val="24"/>
            <w:szCs w:val="24"/>
            <w:u w:val="single"/>
            <w:lang w:val="de-CH"/>
          </w:rPr>
          <w:t>https://el.wikipedia.org/wiki/%CE%A0%CF%81%CF%8E%CF%84%CE%B1_%CE%AE%CF%81%CE%B8%CE%B1%CE%BD</w:t>
        </w:r>
      </w:hyperlink>
      <w:r w:rsidRPr="00F25312">
        <w:rPr>
          <w:sz w:val="24"/>
          <w:szCs w:val="24"/>
          <w:lang w:val="de-CH"/>
        </w:rPr>
        <w:t xml:space="preserve">... </w:t>
      </w:r>
    </w:p>
    <w:p w:rsidR="0078671A" w:rsidRPr="006E765C" w:rsidRDefault="0078671A" w:rsidP="00BE3820">
      <w:pPr>
        <w:numPr>
          <w:ilvl w:val="1"/>
          <w:numId w:val="269"/>
        </w:numPr>
        <w:tabs>
          <w:tab w:val="clear" w:pos="1440"/>
          <w:tab w:val="num" w:pos="709"/>
        </w:tabs>
        <w:spacing w:after="0" w:line="240" w:lineRule="auto"/>
        <w:ind w:left="709" w:hanging="283"/>
        <w:rPr>
          <w:rFonts w:eastAsia="Times New Roman"/>
          <w:sz w:val="24"/>
          <w:szCs w:val="24"/>
        </w:rPr>
      </w:pPr>
      <w:r w:rsidRPr="006E765C">
        <w:rPr>
          <w:rFonts w:eastAsia="Times New Roman"/>
          <w:sz w:val="24"/>
          <w:szCs w:val="24"/>
        </w:rPr>
        <w:t xml:space="preserve">Σιδηρά, Αγγ. (2007). </w:t>
      </w:r>
      <w:r w:rsidRPr="006E765C">
        <w:rPr>
          <w:rFonts w:eastAsia="Times New Roman"/>
          <w:i/>
          <w:sz w:val="24"/>
          <w:szCs w:val="24"/>
        </w:rPr>
        <w:t>Αμείλικτα γαλάζιο</w:t>
      </w:r>
      <w:r w:rsidRPr="006E765C">
        <w:rPr>
          <w:rFonts w:eastAsia="Times New Roman"/>
          <w:sz w:val="24"/>
          <w:szCs w:val="24"/>
        </w:rPr>
        <w:t>. Αθήνα: Καστανιώτης.</w:t>
      </w:r>
    </w:p>
    <w:p w:rsidR="0078671A" w:rsidRPr="006E765C" w:rsidRDefault="0078671A" w:rsidP="00BE3820">
      <w:pPr>
        <w:numPr>
          <w:ilvl w:val="1"/>
          <w:numId w:val="269"/>
        </w:numPr>
        <w:tabs>
          <w:tab w:val="clear" w:pos="1440"/>
          <w:tab w:val="num" w:pos="709"/>
        </w:tabs>
        <w:spacing w:after="0" w:line="240" w:lineRule="auto"/>
        <w:ind w:left="709" w:hanging="283"/>
        <w:rPr>
          <w:rFonts w:eastAsia="Times New Roman"/>
          <w:sz w:val="24"/>
          <w:szCs w:val="24"/>
        </w:rPr>
      </w:pPr>
      <w:r w:rsidRPr="006E765C">
        <w:rPr>
          <w:rFonts w:eastAsia="Times New Roman"/>
          <w:sz w:val="24"/>
          <w:szCs w:val="24"/>
        </w:rPr>
        <w:t xml:space="preserve">Χριστοδούλου, Δ. (1981), «Για ένα παιδί που κοιμάται». Στην ποιητική συλλογή </w:t>
      </w:r>
      <w:r w:rsidRPr="006E765C">
        <w:rPr>
          <w:rFonts w:eastAsia="Times New Roman"/>
          <w:i/>
          <w:sz w:val="24"/>
          <w:szCs w:val="24"/>
        </w:rPr>
        <w:t>Το κυπαρίσσι των εργατικών</w:t>
      </w:r>
      <w:r w:rsidRPr="006E765C">
        <w:rPr>
          <w:rFonts w:eastAsia="Times New Roman"/>
          <w:sz w:val="24"/>
          <w:szCs w:val="24"/>
        </w:rPr>
        <w:t>. Αθήνα: Καστανιώτης.</w:t>
      </w:r>
    </w:p>
    <w:p w:rsidR="0078671A" w:rsidRPr="006E765C" w:rsidRDefault="0078671A" w:rsidP="00BE3820">
      <w:pPr>
        <w:numPr>
          <w:ilvl w:val="0"/>
          <w:numId w:val="269"/>
        </w:numPr>
        <w:spacing w:after="0" w:line="240" w:lineRule="auto"/>
        <w:rPr>
          <w:rFonts w:eastAsia="Times New Roman"/>
          <w:sz w:val="24"/>
          <w:szCs w:val="24"/>
        </w:rPr>
      </w:pPr>
      <w:r w:rsidRPr="006E765C">
        <w:rPr>
          <w:rFonts w:eastAsia="Times New Roman"/>
          <w:sz w:val="24"/>
          <w:szCs w:val="24"/>
        </w:rPr>
        <w:t xml:space="preserve">Μουνκ, Έντβ. (1893). </w:t>
      </w:r>
      <w:r w:rsidRPr="006E765C">
        <w:rPr>
          <w:rFonts w:eastAsia="Times New Roman"/>
          <w:i/>
          <w:sz w:val="24"/>
          <w:szCs w:val="24"/>
        </w:rPr>
        <w:t>Κραυγή</w:t>
      </w:r>
      <w:r w:rsidRPr="006E765C">
        <w:rPr>
          <w:rFonts w:eastAsia="Times New Roman"/>
          <w:sz w:val="24"/>
          <w:szCs w:val="24"/>
        </w:rPr>
        <w:t xml:space="preserve">. (Πίνακας). Στο: </w:t>
      </w:r>
      <w:hyperlink r:id="rId453" w:history="1">
        <w:r w:rsidRPr="006E765C">
          <w:rPr>
            <w:rFonts w:eastAsia="Arial"/>
            <w:color w:val="0000FF"/>
            <w:sz w:val="24"/>
            <w:szCs w:val="24"/>
            <w:u w:val="single"/>
          </w:rPr>
          <w:t>http://www.edvardmunch.org/the-scream.jsp</w:t>
        </w:r>
      </w:hyperlink>
    </w:p>
    <w:p w:rsidR="0078671A" w:rsidRPr="006E765C" w:rsidRDefault="0078671A" w:rsidP="00BE3820">
      <w:pPr>
        <w:numPr>
          <w:ilvl w:val="0"/>
          <w:numId w:val="269"/>
        </w:numPr>
        <w:spacing w:after="0" w:line="240" w:lineRule="auto"/>
        <w:rPr>
          <w:rFonts w:eastAsia="Times New Roman"/>
          <w:sz w:val="24"/>
          <w:szCs w:val="24"/>
        </w:rPr>
      </w:pPr>
      <w:r w:rsidRPr="006E765C">
        <w:rPr>
          <w:rFonts w:eastAsia="Times New Roman"/>
          <w:sz w:val="24"/>
          <w:szCs w:val="24"/>
        </w:rPr>
        <w:t xml:space="preserve">Το κοινωνικό έργο της Εκκλησίας της Ελλάδος: </w:t>
      </w:r>
      <w:hyperlink r:id="rId454" w:history="1">
        <w:r w:rsidRPr="006E765C">
          <w:rPr>
            <w:rFonts w:eastAsia="Arial"/>
            <w:color w:val="0000FF"/>
            <w:sz w:val="24"/>
            <w:szCs w:val="24"/>
            <w:u w:val="single"/>
          </w:rPr>
          <w:t>http://www.ecclesia.gr/greek/koinonia/koinonia.asp</w:t>
        </w:r>
      </w:hyperlink>
    </w:p>
    <w:p w:rsidR="0078671A" w:rsidRPr="006E765C" w:rsidRDefault="0078671A" w:rsidP="00BE3820">
      <w:pPr>
        <w:numPr>
          <w:ilvl w:val="0"/>
          <w:numId w:val="269"/>
        </w:numPr>
        <w:spacing w:after="0" w:line="240" w:lineRule="auto"/>
        <w:rPr>
          <w:rFonts w:eastAsia="Times New Roman"/>
          <w:sz w:val="24"/>
          <w:szCs w:val="24"/>
        </w:rPr>
      </w:pPr>
      <w:r w:rsidRPr="006E765C">
        <w:rPr>
          <w:rFonts w:eastAsia="Times New Roman"/>
          <w:sz w:val="24"/>
          <w:szCs w:val="24"/>
        </w:rPr>
        <w:t>Βίος της Οσίας Μαρίας της Αιγυπτίας (</w:t>
      </w:r>
      <w:hyperlink r:id="rId455" w:history="1">
        <w:r w:rsidRPr="006E765C">
          <w:rPr>
            <w:rFonts w:eastAsia="Arial"/>
            <w:color w:val="0000FF"/>
            <w:sz w:val="24"/>
            <w:szCs w:val="24"/>
            <w:u w:val="single"/>
            <w:lang w:val="en-US"/>
          </w:rPr>
          <w:t>http</w:t>
        </w:r>
        <w:r w:rsidRPr="006E765C">
          <w:rPr>
            <w:rFonts w:eastAsia="Arial"/>
            <w:color w:val="0000FF"/>
            <w:sz w:val="24"/>
            <w:szCs w:val="24"/>
            <w:u w:val="single"/>
          </w:rPr>
          <w:t>://</w:t>
        </w:r>
        <w:r w:rsidRPr="006E765C">
          <w:rPr>
            <w:rFonts w:eastAsia="Arial"/>
            <w:color w:val="0000FF"/>
            <w:sz w:val="24"/>
            <w:szCs w:val="24"/>
            <w:u w:val="single"/>
            <w:lang w:val="en-US"/>
          </w:rPr>
          <w:t>www</w:t>
        </w:r>
        <w:r w:rsidRPr="006E765C">
          <w:rPr>
            <w:rFonts w:eastAsia="Arial"/>
            <w:color w:val="0000FF"/>
            <w:sz w:val="24"/>
            <w:szCs w:val="24"/>
            <w:u w:val="single"/>
          </w:rPr>
          <w:t>.</w:t>
        </w:r>
        <w:r w:rsidRPr="006E765C">
          <w:rPr>
            <w:rFonts w:eastAsia="Arial"/>
            <w:color w:val="0000FF"/>
            <w:sz w:val="24"/>
            <w:szCs w:val="24"/>
            <w:u w:val="single"/>
            <w:lang w:val="en-US"/>
          </w:rPr>
          <w:t>synaxaristis</w:t>
        </w:r>
        <w:r w:rsidRPr="006E765C">
          <w:rPr>
            <w:rFonts w:eastAsia="Arial"/>
            <w:color w:val="0000FF"/>
            <w:sz w:val="24"/>
            <w:szCs w:val="24"/>
            <w:u w:val="single"/>
          </w:rPr>
          <w:t>.</w:t>
        </w:r>
        <w:r w:rsidRPr="006E765C">
          <w:rPr>
            <w:rFonts w:eastAsia="Arial"/>
            <w:color w:val="0000FF"/>
            <w:sz w:val="24"/>
            <w:szCs w:val="24"/>
            <w:u w:val="single"/>
            <w:lang w:val="en-US"/>
          </w:rPr>
          <w:t>gr</w:t>
        </w:r>
      </w:hyperlink>
      <w:r w:rsidRPr="006E765C">
        <w:rPr>
          <w:rFonts w:eastAsia="Times New Roman"/>
          <w:sz w:val="24"/>
          <w:szCs w:val="24"/>
        </w:rPr>
        <w:t>).</w:t>
      </w:r>
    </w:p>
    <w:p w:rsidR="0078671A" w:rsidRPr="006E765C" w:rsidRDefault="0078671A" w:rsidP="00BE3820">
      <w:pPr>
        <w:numPr>
          <w:ilvl w:val="0"/>
          <w:numId w:val="269"/>
        </w:numPr>
        <w:spacing w:after="0" w:line="240" w:lineRule="auto"/>
        <w:rPr>
          <w:rFonts w:eastAsia="Times New Roman"/>
          <w:sz w:val="24"/>
          <w:szCs w:val="24"/>
        </w:rPr>
      </w:pPr>
      <w:r w:rsidRPr="006E765C">
        <w:rPr>
          <w:rFonts w:eastAsia="Times New Roman"/>
          <w:sz w:val="24"/>
          <w:szCs w:val="24"/>
        </w:rPr>
        <w:t xml:space="preserve">Κείμενα θεολόγων, χριστιανών, μουσουλμάνων και βουδιστών, με θέμα την ετερότητα. Ενδεικτικά: </w:t>
      </w:r>
    </w:p>
    <w:p w:rsidR="0078671A" w:rsidRPr="006E765C" w:rsidRDefault="0078671A" w:rsidP="00BE3820">
      <w:pPr>
        <w:numPr>
          <w:ilvl w:val="0"/>
          <w:numId w:val="295"/>
        </w:numPr>
        <w:spacing w:after="0" w:line="240" w:lineRule="auto"/>
        <w:rPr>
          <w:sz w:val="24"/>
          <w:szCs w:val="24"/>
        </w:rPr>
      </w:pPr>
      <w:r w:rsidRPr="006E765C">
        <w:rPr>
          <w:rFonts w:eastAsia="Times New Roman"/>
          <w:sz w:val="24"/>
          <w:szCs w:val="24"/>
        </w:rPr>
        <w:t xml:space="preserve">Βαρριάς, Α. (2010). Η Ποιμαντική του ‘Περιθωρίου’. Στο </w:t>
      </w:r>
      <w:r w:rsidRPr="006E765C">
        <w:rPr>
          <w:rFonts w:eastAsia="Times New Roman"/>
          <w:i/>
          <w:sz w:val="24"/>
          <w:szCs w:val="24"/>
        </w:rPr>
        <w:t>Θεολογία</w:t>
      </w:r>
      <w:r w:rsidRPr="006E765C">
        <w:rPr>
          <w:rFonts w:eastAsia="Times New Roman"/>
          <w:sz w:val="24"/>
          <w:szCs w:val="24"/>
        </w:rPr>
        <w:t xml:space="preserve"> (ΠΑ΄, 2010), 2, σσ. 209-238.</w:t>
      </w:r>
    </w:p>
    <w:p w:rsidR="0078671A" w:rsidRPr="006E765C" w:rsidRDefault="0078671A" w:rsidP="00BE3820">
      <w:pPr>
        <w:numPr>
          <w:ilvl w:val="0"/>
          <w:numId w:val="295"/>
        </w:numPr>
        <w:spacing w:after="0" w:line="240" w:lineRule="auto"/>
        <w:rPr>
          <w:sz w:val="24"/>
          <w:szCs w:val="24"/>
        </w:rPr>
      </w:pPr>
      <w:r w:rsidRPr="006E765C">
        <w:rPr>
          <w:sz w:val="24"/>
          <w:szCs w:val="24"/>
        </w:rPr>
        <w:t xml:space="preserve">Γιαννουλάτος, Αν. (2004). </w:t>
      </w:r>
      <w:r w:rsidRPr="006E765C">
        <w:rPr>
          <w:i/>
          <w:sz w:val="24"/>
          <w:szCs w:val="24"/>
        </w:rPr>
        <w:t>Ίχνη από την αναζήτηση του υπερβατικού</w:t>
      </w:r>
      <w:r w:rsidRPr="006E765C">
        <w:rPr>
          <w:sz w:val="24"/>
          <w:szCs w:val="24"/>
        </w:rPr>
        <w:t>. Αθήνα: Ακρίτας, σ. 202, 205.</w:t>
      </w:r>
    </w:p>
    <w:p w:rsidR="0078671A" w:rsidRPr="006E765C" w:rsidRDefault="0078671A" w:rsidP="00BE3820">
      <w:pPr>
        <w:numPr>
          <w:ilvl w:val="0"/>
          <w:numId w:val="295"/>
        </w:numPr>
        <w:spacing w:after="0" w:line="240" w:lineRule="auto"/>
        <w:rPr>
          <w:sz w:val="24"/>
          <w:szCs w:val="24"/>
        </w:rPr>
      </w:pPr>
      <w:r w:rsidRPr="006E765C">
        <w:rPr>
          <w:sz w:val="24"/>
          <w:szCs w:val="24"/>
        </w:rPr>
        <w:t xml:space="preserve">Ιωάννου, Παύλος, Μητροπολίτης Σισανίου και Σιατίστης (2013). Το μεταναστευτικό πρόβλημα. Στο </w:t>
      </w:r>
      <w:hyperlink r:id="rId456" w:history="1">
        <w:r w:rsidRPr="006E765C">
          <w:rPr>
            <w:color w:val="0000FF"/>
            <w:sz w:val="24"/>
            <w:szCs w:val="24"/>
            <w:u w:val="single"/>
          </w:rPr>
          <w:t>http://blogs.auth.gr/moschosg/2013/01/24/%CF%84%CE%BF-%CE%BC%CE%B5%CF%84%CE%B1%CE%BD%CE%B1%CF%83%CF%84%CE%B5%CF%85%CF%84%CE%B9%CE%BA%CE%BF-%CF%80%CF%81%CE%BF%CE%B2%CE%BB%CE%B7%CE%BC%CE%B1-h-%CE%B5%CE%B9%CF%83%CE%AE%CE%B3%CE%B7%CF%83%CE%B7/</w:t>
        </w:r>
      </w:hyperlink>
      <w:r w:rsidRPr="006E765C">
        <w:rPr>
          <w:sz w:val="24"/>
          <w:szCs w:val="24"/>
        </w:rPr>
        <w:t xml:space="preserve"> </w:t>
      </w:r>
    </w:p>
    <w:p w:rsidR="0078671A" w:rsidRPr="006E765C" w:rsidRDefault="0078671A" w:rsidP="00026932">
      <w:pPr>
        <w:spacing w:after="0" w:line="240" w:lineRule="auto"/>
        <w:rPr>
          <w:rFonts w:eastAsia="Times New Roman"/>
          <w:sz w:val="24"/>
          <w:szCs w:val="24"/>
        </w:rPr>
      </w:pPr>
    </w:p>
    <w:p w:rsidR="0078671A" w:rsidRPr="006E765C" w:rsidRDefault="0078671A" w:rsidP="00BE3820">
      <w:pPr>
        <w:numPr>
          <w:ilvl w:val="0"/>
          <w:numId w:val="297"/>
        </w:numPr>
        <w:spacing w:after="0" w:line="240" w:lineRule="auto"/>
        <w:ind w:left="360" w:hanging="359"/>
        <w:rPr>
          <w:rFonts w:eastAsia="Times New Roman"/>
          <w:sz w:val="24"/>
          <w:szCs w:val="24"/>
        </w:rPr>
      </w:pPr>
      <w:r w:rsidRPr="006E765C">
        <w:rPr>
          <w:rFonts w:eastAsia="Times New Roman"/>
          <w:sz w:val="24"/>
          <w:szCs w:val="24"/>
        </w:rPr>
        <w:t>Υλικό για το Θέατρο Φόρουμ:</w:t>
      </w:r>
    </w:p>
    <w:p w:rsidR="0078671A" w:rsidRPr="006E765C" w:rsidRDefault="00E04453" w:rsidP="00BE3820">
      <w:pPr>
        <w:numPr>
          <w:ilvl w:val="0"/>
          <w:numId w:val="296"/>
        </w:numPr>
        <w:spacing w:after="0" w:line="240" w:lineRule="auto"/>
        <w:rPr>
          <w:color w:val="000000"/>
          <w:sz w:val="24"/>
          <w:szCs w:val="24"/>
        </w:rPr>
      </w:pPr>
      <w:hyperlink r:id="rId457">
        <w:r w:rsidR="0078671A" w:rsidRPr="006E765C">
          <w:rPr>
            <w:color w:val="0000FF"/>
            <w:sz w:val="24"/>
            <w:szCs w:val="24"/>
            <w:u w:val="single"/>
          </w:rPr>
          <w:t>http://dide-anatol.att.sch.gr/perival/FAKELLOS_MIKRES-SKINES/indexMIKRES-SKINES.htm</w:t>
        </w:r>
      </w:hyperlink>
      <w:r w:rsidR="0078671A" w:rsidRPr="006E765C">
        <w:rPr>
          <w:color w:val="000000"/>
          <w:sz w:val="24"/>
          <w:szCs w:val="24"/>
        </w:rPr>
        <w:t>.</w:t>
      </w:r>
    </w:p>
    <w:p w:rsidR="0078671A" w:rsidRPr="006E765C" w:rsidRDefault="00E04453" w:rsidP="00BE3820">
      <w:pPr>
        <w:numPr>
          <w:ilvl w:val="0"/>
          <w:numId w:val="296"/>
        </w:numPr>
        <w:spacing w:after="0" w:line="240" w:lineRule="auto"/>
        <w:rPr>
          <w:color w:val="000000"/>
          <w:sz w:val="24"/>
          <w:szCs w:val="24"/>
        </w:rPr>
      </w:pPr>
      <w:hyperlink r:id="rId458">
        <w:r w:rsidR="0078671A" w:rsidRPr="006E765C">
          <w:rPr>
            <w:color w:val="0000FF"/>
            <w:sz w:val="24"/>
            <w:szCs w:val="24"/>
            <w:u w:val="single"/>
          </w:rPr>
          <w:t>http://dide-anatol.att.sch.gr/perival/FAKELLOS_DIAFYGES/theatro%20forum21.5_low.pdf</w:t>
        </w:r>
      </w:hyperlink>
      <w:r w:rsidR="0078671A" w:rsidRPr="006E765C">
        <w:rPr>
          <w:color w:val="000000"/>
          <w:sz w:val="24"/>
          <w:szCs w:val="24"/>
        </w:rPr>
        <w:t>.</w:t>
      </w:r>
    </w:p>
    <w:p w:rsidR="0078671A" w:rsidRPr="006E765C" w:rsidRDefault="0078671A" w:rsidP="00BE3820">
      <w:pPr>
        <w:numPr>
          <w:ilvl w:val="0"/>
          <w:numId w:val="296"/>
        </w:numPr>
        <w:spacing w:after="0" w:line="240" w:lineRule="auto"/>
        <w:rPr>
          <w:color w:val="000000"/>
          <w:sz w:val="24"/>
          <w:szCs w:val="24"/>
        </w:rPr>
      </w:pPr>
      <w:r w:rsidRPr="006E765C">
        <w:rPr>
          <w:color w:val="000000"/>
          <w:sz w:val="24"/>
          <w:szCs w:val="24"/>
        </w:rPr>
        <w:t>Κουκουνάρας Λιάγκης, Μ. (2011). Εκπαιδευτικοί εν δράσει. Αθήνα: Γρηγόρης, σσ. 98-108.</w:t>
      </w:r>
    </w:p>
    <w:p w:rsidR="0078671A" w:rsidRPr="00C96238" w:rsidRDefault="0078671A" w:rsidP="00026932">
      <w:pPr>
        <w:spacing w:after="0"/>
        <w:rPr>
          <w:rFonts w:ascii="Arial" w:hAnsi="Arial" w:cs="Arial"/>
          <w:color w:val="000000"/>
        </w:rPr>
      </w:pPr>
    </w:p>
    <w:p w:rsidR="0078671A" w:rsidRPr="006E765C" w:rsidRDefault="0078671A" w:rsidP="00026932">
      <w:pPr>
        <w:spacing w:after="0"/>
        <w:rPr>
          <w:sz w:val="24"/>
          <w:szCs w:val="24"/>
          <w:highlight w:val="white"/>
        </w:rPr>
      </w:pPr>
      <w:r w:rsidRPr="006E765C">
        <w:rPr>
          <w:sz w:val="24"/>
          <w:szCs w:val="24"/>
          <w:highlight w:val="white"/>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78671A" w:rsidRPr="00C96238" w:rsidRDefault="0078671A" w:rsidP="00026932">
      <w:pPr>
        <w:spacing w:after="0"/>
        <w:rPr>
          <w:rFonts w:cs="Arial"/>
          <w:szCs w:val="24"/>
        </w:rPr>
      </w:pPr>
    </w:p>
    <w:p w:rsidR="0078671A" w:rsidRPr="00C96238" w:rsidRDefault="0078671A" w:rsidP="00026932">
      <w:pPr>
        <w:spacing w:after="0"/>
        <w:rPr>
          <w:rFonts w:eastAsia="Times New Roman"/>
          <w:bCs/>
          <w:sz w:val="28"/>
          <w:szCs w:val="24"/>
        </w:rPr>
      </w:pPr>
      <w:r w:rsidRPr="00C96238">
        <w:rPr>
          <w:rFonts w:eastAsia="Times New Roman"/>
          <w:bCs/>
          <w:sz w:val="28"/>
          <w:szCs w:val="24"/>
        </w:rPr>
        <w:t>Περαιτέρω ενδεικτική βιβλιογραφία για τον/την εκπαιδευτικό</w:t>
      </w:r>
    </w:p>
    <w:p w:rsidR="0078671A" w:rsidRPr="00C96238" w:rsidRDefault="0078671A" w:rsidP="00026932">
      <w:pPr>
        <w:spacing w:after="0"/>
        <w:rPr>
          <w:bCs/>
          <w:sz w:val="28"/>
          <w:szCs w:val="24"/>
        </w:rPr>
      </w:pPr>
    </w:p>
    <w:p w:rsidR="0078671A" w:rsidRPr="00012A79" w:rsidRDefault="0078671A" w:rsidP="00BE3820">
      <w:pPr>
        <w:pStyle w:val="a4"/>
        <w:numPr>
          <w:ilvl w:val="0"/>
          <w:numId w:val="488"/>
        </w:numPr>
        <w:spacing w:after="0"/>
        <w:ind w:left="426"/>
        <w:rPr>
          <w:sz w:val="24"/>
        </w:rPr>
      </w:pPr>
      <w:r w:rsidRPr="00012A79">
        <w:rPr>
          <w:sz w:val="24"/>
          <w:szCs w:val="24"/>
        </w:rPr>
        <w:lastRenderedPageBreak/>
        <w:t xml:space="preserve">Βαλλιανάτος, Άγγ. (Επιμ., μετάφρ.) (2007). </w:t>
      </w:r>
      <w:r w:rsidRPr="00012A79">
        <w:rPr>
          <w:i/>
          <w:sz w:val="24"/>
          <w:szCs w:val="24"/>
        </w:rPr>
        <w:t>Θρησκευτική ετερότητα και διαπολιτισμική εκπαίδευση: Ένα βοήθημα για τα σχολεία</w:t>
      </w:r>
      <w:r w:rsidRPr="00012A79">
        <w:rPr>
          <w:sz w:val="24"/>
          <w:szCs w:val="24"/>
        </w:rPr>
        <w:t xml:space="preserve">, Συμβούλιο της Ευρώπης. </w:t>
      </w:r>
      <w:hyperlink r:id="rId459" w:history="1">
        <w:r w:rsidRPr="00012A79">
          <w:rPr>
            <w:color w:val="0000FF"/>
            <w:sz w:val="24"/>
            <w:szCs w:val="24"/>
            <w:u w:val="single"/>
          </w:rPr>
          <w:t>http://www.pi-schools.gr/content/index.php?lesson_id=2&amp;ep=36</w:t>
        </w:r>
      </w:hyperlink>
      <w:r w:rsidRPr="00012A79">
        <w:rPr>
          <w:sz w:val="24"/>
          <w:szCs w:val="24"/>
        </w:rPr>
        <w:t xml:space="preserve"> ).</w:t>
      </w:r>
    </w:p>
    <w:p w:rsidR="0078671A" w:rsidRPr="00012A79" w:rsidRDefault="0078671A" w:rsidP="00BE3820">
      <w:pPr>
        <w:pStyle w:val="a4"/>
        <w:numPr>
          <w:ilvl w:val="0"/>
          <w:numId w:val="488"/>
        </w:numPr>
        <w:spacing w:after="0"/>
        <w:ind w:left="426"/>
        <w:rPr>
          <w:sz w:val="24"/>
        </w:rPr>
      </w:pPr>
      <w:r w:rsidRPr="00012A79">
        <w:rPr>
          <w:sz w:val="24"/>
          <w:szCs w:val="24"/>
        </w:rPr>
        <w:t xml:space="preserve">Γιαγκάζογλου, Στ. </w:t>
      </w:r>
      <w:r w:rsidRPr="00012A79">
        <w:rPr>
          <w:i/>
          <w:sz w:val="24"/>
          <w:szCs w:val="24"/>
        </w:rPr>
        <w:t>Πρόσωπο και ετερότητα. Δοκίμιο για μια θεολογία της ετερότητας</w:t>
      </w:r>
      <w:r w:rsidRPr="00012A79">
        <w:rPr>
          <w:sz w:val="24"/>
          <w:szCs w:val="24"/>
        </w:rPr>
        <w:t xml:space="preserve">. Στο </w:t>
      </w:r>
      <w:hyperlink r:id="rId460" w:history="1">
        <w:r w:rsidRPr="00012A79">
          <w:rPr>
            <w:color w:val="0000FF"/>
            <w:sz w:val="24"/>
            <w:szCs w:val="24"/>
            <w:u w:val="single"/>
          </w:rPr>
          <w:t>http://www.pi-schools.gr/lessons/religious/analekta/80.pdf</w:t>
        </w:r>
      </w:hyperlink>
      <w:r w:rsidRPr="00012A79">
        <w:rPr>
          <w:color w:val="0000FF"/>
          <w:sz w:val="24"/>
          <w:szCs w:val="24"/>
          <w:u w:val="single"/>
        </w:rPr>
        <w:t xml:space="preserve"> </w:t>
      </w:r>
      <w:r w:rsidRPr="00012A79">
        <w:rPr>
          <w:sz w:val="24"/>
          <w:szCs w:val="24"/>
        </w:rPr>
        <w:t>.</w:t>
      </w:r>
    </w:p>
    <w:p w:rsidR="0078671A" w:rsidRPr="00012A79" w:rsidRDefault="0078671A" w:rsidP="00BE3820">
      <w:pPr>
        <w:pStyle w:val="a4"/>
        <w:numPr>
          <w:ilvl w:val="0"/>
          <w:numId w:val="488"/>
        </w:numPr>
        <w:spacing w:after="0" w:line="240" w:lineRule="auto"/>
        <w:ind w:left="426"/>
        <w:rPr>
          <w:sz w:val="24"/>
          <w:szCs w:val="24"/>
        </w:rPr>
      </w:pPr>
      <w:r w:rsidRPr="00012A79">
        <w:rPr>
          <w:sz w:val="24"/>
          <w:szCs w:val="24"/>
          <w:bdr w:val="none" w:sz="0" w:space="0" w:color="auto" w:frame="1"/>
        </w:rPr>
        <w:t>Κουκουνάρας-Λιάγκης, Μ. (2009)</w:t>
      </w:r>
      <w:r w:rsidRPr="00012A79">
        <w:rPr>
          <w:i/>
          <w:iCs/>
          <w:sz w:val="24"/>
          <w:szCs w:val="24"/>
          <w:bdr w:val="none" w:sz="0" w:space="0" w:color="auto" w:frame="1"/>
        </w:rPr>
        <w:t>. Ο Θεός, ο δικός μου, ο δικός σου. Πολιτισμός, Εκπαίδευση, Ετερότητα</w:t>
      </w:r>
      <w:r w:rsidRPr="00012A79">
        <w:rPr>
          <w:sz w:val="24"/>
          <w:szCs w:val="24"/>
          <w:bdr w:val="none" w:sz="0" w:space="0" w:color="auto" w:frame="1"/>
        </w:rPr>
        <w:t>, Αθήνα: Γρηγόρης</w:t>
      </w:r>
      <w:r w:rsidRPr="00012A79">
        <w:rPr>
          <w:sz w:val="24"/>
          <w:szCs w:val="24"/>
        </w:rPr>
        <w:t>.</w:t>
      </w:r>
    </w:p>
    <w:p w:rsidR="0078671A" w:rsidRPr="00012A79" w:rsidRDefault="0078671A" w:rsidP="00BE3820">
      <w:pPr>
        <w:pStyle w:val="a4"/>
        <w:numPr>
          <w:ilvl w:val="0"/>
          <w:numId w:val="488"/>
        </w:numPr>
        <w:spacing w:after="0" w:line="240" w:lineRule="auto"/>
        <w:ind w:left="426"/>
        <w:rPr>
          <w:sz w:val="24"/>
          <w:szCs w:val="24"/>
        </w:rPr>
      </w:pPr>
      <w:r w:rsidRPr="00012A79">
        <w:rPr>
          <w:sz w:val="24"/>
          <w:szCs w:val="24"/>
        </w:rPr>
        <w:t xml:space="preserve">Κωνσταντίνου, Μ. Η εξάλειψη των κοινωνικών διακρίσεων (Λκ 7, 12-19), στο </w:t>
      </w:r>
      <w:hyperlink r:id="rId461" w:history="1">
        <w:r w:rsidRPr="00012A79">
          <w:rPr>
            <w:color w:val="0000FF"/>
            <w:sz w:val="24"/>
            <w:szCs w:val="24"/>
            <w:u w:val="single"/>
          </w:rPr>
          <w:t>https://www.academia.edu/20312979/%CE%97_%CE%B5%CE%BE%CE%AC%CE%BB%CE%B5%CE%B9%CF%88%CE%B7_%CF%84%CF%89%CE%BD_%CE%BA%CE%BF%CE%B9%CE%BD%CF%89%CE%BD%CE%B9%CE%BA%CF%8E%CE%BD_%CE%B4%CE%B9%CE%B1%CE%BA%CF%81%CE%AF%CF%83%CE%B5%CF%89%CE%BD</w:t>
        </w:r>
      </w:hyperlink>
      <w:r w:rsidRPr="00012A79">
        <w:rPr>
          <w:sz w:val="24"/>
          <w:szCs w:val="24"/>
        </w:rPr>
        <w:t xml:space="preserve"> </w:t>
      </w:r>
    </w:p>
    <w:p w:rsidR="0078671A" w:rsidRPr="00012A79" w:rsidRDefault="0078671A" w:rsidP="00BE3820">
      <w:pPr>
        <w:pStyle w:val="a4"/>
        <w:numPr>
          <w:ilvl w:val="0"/>
          <w:numId w:val="488"/>
        </w:numPr>
        <w:spacing w:after="0" w:line="240" w:lineRule="auto"/>
        <w:ind w:left="426"/>
        <w:rPr>
          <w:sz w:val="24"/>
          <w:szCs w:val="24"/>
          <w:lang w:val="en-US"/>
        </w:rPr>
      </w:pPr>
      <w:r w:rsidRPr="00012A79">
        <w:rPr>
          <w:sz w:val="24"/>
          <w:szCs w:val="24"/>
        </w:rPr>
        <w:t>Μ</w:t>
      </w:r>
      <w:r w:rsidRPr="00012A79">
        <w:rPr>
          <w:sz w:val="24"/>
          <w:szCs w:val="24"/>
          <w:lang w:val="en-US"/>
        </w:rPr>
        <w:t xml:space="preserve">itropoulou V., Rantzou M., Anagnostopoulou M. (proceeding in press), </w:t>
      </w:r>
      <w:r w:rsidRPr="00012A79">
        <w:rPr>
          <w:sz w:val="24"/>
          <w:szCs w:val="24"/>
        </w:rPr>
        <w:t>Ι</w:t>
      </w:r>
      <w:r w:rsidRPr="00012A79">
        <w:rPr>
          <w:sz w:val="24"/>
          <w:szCs w:val="24"/>
          <w:lang w:val="en-US"/>
        </w:rPr>
        <w:t>ntercultural Education in the Curricula of the Greek School (Elementary – High School). In 16th International Conference of Balkan Society for Pedagogy and Education with title "The Image of the "other"/the neighbour in the Educational Systems of the Balkan Countries (1998-2013), Thessaloniki, 26-29/09/2014.</w:t>
      </w:r>
    </w:p>
    <w:p w:rsidR="0078671A" w:rsidRPr="00012A79" w:rsidRDefault="0078671A" w:rsidP="00BE3820">
      <w:pPr>
        <w:pStyle w:val="a4"/>
        <w:numPr>
          <w:ilvl w:val="0"/>
          <w:numId w:val="488"/>
        </w:numPr>
        <w:spacing w:after="0"/>
        <w:ind w:left="426"/>
        <w:rPr>
          <w:sz w:val="24"/>
        </w:rPr>
      </w:pPr>
      <w:r w:rsidRPr="00012A79">
        <w:rPr>
          <w:sz w:val="24"/>
          <w:szCs w:val="24"/>
        </w:rPr>
        <w:t>Υλικό από την αντιρατσιστική εκπαίδευση (ενδεικτικά: Συμβουλευτικός Σταθμός Νέων Δ.Ε. Ηρακλείου: κατηγορία άρθρων «ρατσισμός»).</w:t>
      </w:r>
    </w:p>
    <w:p w:rsidR="0078671A" w:rsidRPr="00AD07AB" w:rsidRDefault="0078671A" w:rsidP="00026932">
      <w:pPr>
        <w:spacing w:after="0" w:line="240" w:lineRule="auto"/>
        <w:jc w:val="both"/>
        <w:rPr>
          <w:b/>
          <w:sz w:val="24"/>
          <w:szCs w:val="24"/>
        </w:rPr>
      </w:pPr>
    </w:p>
    <w:p w:rsidR="002736A9" w:rsidRDefault="002736A9" w:rsidP="00026932">
      <w:pPr>
        <w:spacing w:after="0" w:line="240" w:lineRule="auto"/>
        <w:rPr>
          <w:b/>
          <w:color w:val="002060"/>
          <w:sz w:val="24"/>
          <w:szCs w:val="24"/>
        </w:rPr>
      </w:pPr>
    </w:p>
    <w:p w:rsidR="00B43478" w:rsidRPr="00593A5A" w:rsidRDefault="00B43478" w:rsidP="00026932">
      <w:pPr>
        <w:spacing w:after="0"/>
        <w:rPr>
          <w:rFonts w:ascii="Arial" w:hAnsi="Arial" w:cs="Arial"/>
          <w:color w:val="000000"/>
        </w:rPr>
      </w:pPr>
    </w:p>
    <w:p w:rsidR="00881C36" w:rsidRDefault="00881C36" w:rsidP="00026932">
      <w:pPr>
        <w:pStyle w:val="11"/>
        <w:spacing w:line="240" w:lineRule="auto"/>
      </w:pPr>
    </w:p>
    <w:p w:rsidR="00881C36" w:rsidRDefault="00881C36" w:rsidP="00026932">
      <w:pPr>
        <w:pStyle w:val="11"/>
        <w:spacing w:line="240" w:lineRule="auto"/>
        <w:jc w:val="center"/>
      </w:pPr>
      <w:r w:rsidRPr="00881C36">
        <w:rPr>
          <w:noProof/>
        </w:rPr>
        <w:drawing>
          <wp:inline distT="0" distB="0" distL="0" distR="0">
            <wp:extent cx="3910965" cy="3903918"/>
            <wp:effectExtent l="19050" t="0" r="0" b="0"/>
            <wp:docPr id="16" name="irc_mi" descr="http://content-mcdn.ethnos.gr/filesystem/images/20130806/low/newego_LARGE_t_641_10604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tent-mcdn.ethnos.gr/filesystem/images/20130806/low/newego_LARGE_t_641_106048741.JPG"/>
                    <pic:cNvPicPr>
                      <a:picLocks noChangeAspect="1" noChangeArrowheads="1"/>
                    </pic:cNvPicPr>
                  </pic:nvPicPr>
                  <pic:blipFill>
                    <a:blip r:embed="rId462"/>
                    <a:srcRect/>
                    <a:stretch>
                      <a:fillRect/>
                    </a:stretch>
                  </pic:blipFill>
                  <pic:spPr bwMode="auto">
                    <a:xfrm>
                      <a:off x="0" y="0"/>
                      <a:ext cx="3912603" cy="3905553"/>
                    </a:xfrm>
                    <a:prstGeom prst="rect">
                      <a:avLst/>
                    </a:prstGeom>
                    <a:noFill/>
                    <a:ln w="9525">
                      <a:noFill/>
                      <a:miter lim="800000"/>
                      <a:headEnd/>
                      <a:tailEnd/>
                    </a:ln>
                  </pic:spPr>
                </pic:pic>
              </a:graphicData>
            </a:graphic>
          </wp:inline>
        </w:drawing>
      </w:r>
    </w:p>
    <w:p w:rsidR="00881C36" w:rsidRDefault="00881C36" w:rsidP="00026932">
      <w:pPr>
        <w:pStyle w:val="11"/>
        <w:spacing w:line="240" w:lineRule="auto"/>
      </w:pPr>
    </w:p>
    <w:p w:rsidR="00881C36" w:rsidRDefault="00881C36" w:rsidP="00026932">
      <w:pPr>
        <w:pStyle w:val="11"/>
        <w:spacing w:line="240" w:lineRule="auto"/>
      </w:pPr>
    </w:p>
    <w:p w:rsidR="008F35CF" w:rsidRPr="00790917" w:rsidRDefault="00506094" w:rsidP="00026932">
      <w:pPr>
        <w:pStyle w:val="Web"/>
        <w:spacing w:before="0" w:beforeAutospacing="0" w:after="0" w:afterAutospacing="0"/>
        <w:jc w:val="center"/>
        <w:rPr>
          <w:rFonts w:ascii="Calibri" w:hAnsi="Calibri" w:cs="Calibri"/>
          <w:sz w:val="28"/>
        </w:rPr>
      </w:pPr>
      <w:r w:rsidRPr="00506094">
        <w:rPr>
          <w:rFonts w:ascii="Calibri" w:hAnsi="Calibri" w:cs="Calibri"/>
          <w:sz w:val="28"/>
        </w:rPr>
        <w:lastRenderedPageBreak/>
        <w:t>7</w:t>
      </w:r>
      <w:r w:rsidR="008F35CF" w:rsidRPr="00790917">
        <w:rPr>
          <w:rFonts w:ascii="Calibri" w:hAnsi="Calibri" w:cs="Calibri"/>
          <w:sz w:val="28"/>
        </w:rPr>
        <w:t>.3 ΔΙΔΑΚΤΙΚΕΣ ΠΡΟΤΑΣΕΙΣ ΓΙΑ ΤΗΝ Γ΄ ΛΥΚΕΙΟΥ</w:t>
      </w:r>
    </w:p>
    <w:p w:rsidR="008F35CF" w:rsidRPr="00790917" w:rsidRDefault="008F35CF" w:rsidP="00026932">
      <w:pPr>
        <w:spacing w:after="0" w:line="240" w:lineRule="auto"/>
        <w:jc w:val="center"/>
        <w:rPr>
          <w:rFonts w:cs="Calibri"/>
          <w:sz w:val="28"/>
          <w:szCs w:val="24"/>
        </w:rPr>
      </w:pPr>
      <w:r w:rsidRPr="00790917">
        <w:rPr>
          <w:rFonts w:cs="Calibri"/>
          <w:sz w:val="28"/>
          <w:szCs w:val="24"/>
        </w:rPr>
        <w:t>Προτεινόμενη Μέθοδος - Ενδεικτικές Δραστηριότητες &amp;</w:t>
      </w:r>
    </w:p>
    <w:p w:rsidR="008F35CF" w:rsidRPr="00790917" w:rsidRDefault="008F35CF" w:rsidP="00026932">
      <w:pPr>
        <w:spacing w:after="0" w:line="240" w:lineRule="auto"/>
        <w:jc w:val="center"/>
        <w:rPr>
          <w:b/>
          <w:color w:val="002060"/>
          <w:sz w:val="24"/>
          <w:szCs w:val="24"/>
        </w:rPr>
      </w:pPr>
      <w:r w:rsidRPr="00790917">
        <w:rPr>
          <w:rFonts w:cs="Calibri"/>
          <w:sz w:val="28"/>
          <w:szCs w:val="24"/>
        </w:rPr>
        <w:t>Προτεινόμενο Εκπαιδευτικό Υλικό</w:t>
      </w:r>
    </w:p>
    <w:p w:rsidR="008F35CF" w:rsidRDefault="008F35CF" w:rsidP="00026932">
      <w:pPr>
        <w:spacing w:after="0" w:line="240" w:lineRule="auto"/>
        <w:jc w:val="center"/>
        <w:rPr>
          <w:b/>
          <w:color w:val="002060"/>
          <w:sz w:val="24"/>
          <w:szCs w:val="24"/>
        </w:rPr>
      </w:pPr>
    </w:p>
    <w:p w:rsidR="008F35CF" w:rsidRPr="009644A8" w:rsidRDefault="009644A8" w:rsidP="00026932">
      <w:pPr>
        <w:spacing w:after="0" w:line="240" w:lineRule="auto"/>
        <w:jc w:val="both"/>
        <w:rPr>
          <w:sz w:val="24"/>
          <w:szCs w:val="24"/>
        </w:rPr>
      </w:pPr>
      <w:r w:rsidRPr="009644A8">
        <w:rPr>
          <w:sz w:val="24"/>
          <w:szCs w:val="24"/>
        </w:rPr>
        <w:t>Κάθε διδακτική πρόταση αρχίζει με τα Προσδοκώμενα Μαθησιακά Αποτελέσματα και την αξιολόγησή τους όπως είναι στο ΠΣ. Στη συνέχεια με βάση την προτεινόμενη μέθοδο(βιωματική/διερευνητική), όπως αυτή προτείνεται στο ΠΣ παρουσιάζονται για κάθε Διδακτική Ενότητα δύο διδακτικές προτάσεις. Σε κάθε βήμα της μεθόδου παρουσιάζεται ως εισαγωγή το σχετικό απόσπασμα από το ΠΣ. Για την υλοποίηση κάθε βήματος προτείνονται ενδεικτικές διδακτικές δραστηριότητες και τεχνικές, καθώς και εναλλακτικές προτάσεις, η επιλογή των οποίων δεν είναι δεσμευτική για τον</w:t>
      </w:r>
      <w:r w:rsidR="0042674A">
        <w:rPr>
          <w:sz w:val="24"/>
          <w:szCs w:val="24"/>
        </w:rPr>
        <w:t>/την</w:t>
      </w:r>
      <w:r w:rsidRPr="009644A8">
        <w:rPr>
          <w:sz w:val="24"/>
          <w:szCs w:val="24"/>
        </w:rPr>
        <w:t xml:space="preserve"> εκπαιδευτικό. Αναλυτικές πληροφορίες και περιγραφές για τις διδακτικές τεχνικές και τα βήματα υλοποίησής τους υπάρχουν στον Οδηγό Εκπαιδευτικού στα Θρησκευτικά Δημοτικού-Γυμνασίου (2011 και αναθεώρηση 2014). Η παραπάνω σημείωση ισχύει για όλες τις Διδακτικές Ενότητες της τάξης ανεξάρτητα από τη μέθοδο που ακολουθείται σε καθεμία από αυτές.</w:t>
      </w:r>
    </w:p>
    <w:p w:rsidR="00E564EF" w:rsidRDefault="00E564EF" w:rsidP="00026932">
      <w:pPr>
        <w:spacing w:after="0" w:line="240" w:lineRule="auto"/>
        <w:jc w:val="center"/>
        <w:rPr>
          <w:rFonts w:asciiTheme="minorHAnsi" w:hAnsiTheme="minorHAnsi"/>
          <w:b/>
          <w:color w:val="002060"/>
          <w:sz w:val="24"/>
          <w:szCs w:val="24"/>
        </w:rPr>
      </w:pPr>
    </w:p>
    <w:p w:rsidR="004443CE" w:rsidRPr="002416A1" w:rsidRDefault="004443CE" w:rsidP="00026932">
      <w:pPr>
        <w:spacing w:after="0" w:line="240" w:lineRule="auto"/>
        <w:contextualSpacing/>
        <w:jc w:val="both"/>
        <w:rPr>
          <w:rFonts w:asciiTheme="minorHAnsi" w:hAnsiTheme="minorHAnsi"/>
          <w:sz w:val="24"/>
          <w:szCs w:val="24"/>
        </w:rPr>
      </w:pPr>
      <w:r w:rsidRPr="002416A1">
        <w:rPr>
          <w:rFonts w:asciiTheme="minorHAnsi" w:hAnsiTheme="minorHAnsi"/>
          <w:sz w:val="24"/>
          <w:szCs w:val="24"/>
        </w:rPr>
        <w:t xml:space="preserve">Σε κάθε βήμα της μεθόδου, παρουσιάζεται ως εισαγωγή το σχετικό απόσπασμα από το ΠΣ. Για την υλοποίηση κάθε βήματος προτείνονται ενδεικτικές διδακτικές δραστηριότητες και τεχνικές, καθώς και εναλλακτικές προτάσεις, η επιλογή των οποίων δεν είναι δεσμευτική για τον/την εκπαιδευτικό. Αναλυτικές πληροφορίες για τις διδακτικές τεχνικές και τον τρόπο υλοποίησής τους υπάρχουν στον Οδηγό Εκπαιδευτικού στα Θρησκευτικά Δημοτικού-Γυμνασίου (2011 και αναθεώρηση 2014). Η παραπάνω σημείωση ισχύει για όλες τις Διδακτικές Ενότητες της τάξης ανεξάρτητα από τη μέθοδο που ακολουθείται σε καθεμία από αυτές. </w:t>
      </w:r>
    </w:p>
    <w:p w:rsidR="00E35356" w:rsidRDefault="00E35356" w:rsidP="00026932">
      <w:pPr>
        <w:spacing w:after="0" w:line="240" w:lineRule="auto"/>
        <w:jc w:val="center"/>
        <w:rPr>
          <w:rFonts w:asciiTheme="minorHAnsi" w:hAnsiTheme="minorHAnsi"/>
          <w:b/>
          <w:color w:val="002060"/>
          <w:sz w:val="24"/>
          <w:szCs w:val="24"/>
        </w:rPr>
      </w:pPr>
    </w:p>
    <w:p w:rsidR="00E35356" w:rsidRDefault="00E35356" w:rsidP="00026932">
      <w:pPr>
        <w:spacing w:after="0" w:line="240" w:lineRule="auto"/>
        <w:jc w:val="center"/>
        <w:rPr>
          <w:rFonts w:asciiTheme="minorHAnsi" w:hAnsiTheme="minorHAnsi"/>
          <w:b/>
          <w:color w:val="002060"/>
          <w:sz w:val="24"/>
          <w:szCs w:val="24"/>
        </w:rPr>
      </w:pPr>
    </w:p>
    <w:p w:rsidR="00E35356" w:rsidRPr="002416A1" w:rsidRDefault="00E35356" w:rsidP="00026932">
      <w:pPr>
        <w:spacing w:after="0" w:line="240" w:lineRule="auto"/>
        <w:jc w:val="center"/>
        <w:rPr>
          <w:rFonts w:asciiTheme="minorHAnsi" w:hAnsiTheme="minorHAnsi"/>
          <w:b/>
          <w:color w:val="002060"/>
          <w:sz w:val="24"/>
          <w:szCs w:val="24"/>
        </w:rPr>
      </w:pPr>
    </w:p>
    <w:p w:rsidR="00E564EF" w:rsidRPr="002416A1" w:rsidRDefault="00E564EF" w:rsidP="00026932">
      <w:pPr>
        <w:spacing w:after="0" w:line="240" w:lineRule="auto"/>
        <w:jc w:val="center"/>
        <w:rPr>
          <w:rFonts w:asciiTheme="minorHAnsi" w:hAnsiTheme="minorHAnsi"/>
          <w:b/>
          <w:color w:val="002060"/>
          <w:sz w:val="24"/>
          <w:szCs w:val="24"/>
        </w:rPr>
      </w:pPr>
      <w:r w:rsidRPr="002416A1">
        <w:rPr>
          <w:rFonts w:asciiTheme="minorHAnsi" w:hAnsiTheme="minorHAnsi"/>
          <w:b/>
          <w:color w:val="002060"/>
          <w:sz w:val="24"/>
          <w:szCs w:val="24"/>
        </w:rPr>
        <w:t>Θ.Ε. 1 ΔΙΛΗΜΜΑΤΑ</w:t>
      </w:r>
    </w:p>
    <w:p w:rsidR="00E564EF" w:rsidRPr="002416A1" w:rsidRDefault="00E564EF" w:rsidP="00026932">
      <w:pPr>
        <w:spacing w:after="0" w:line="240" w:lineRule="auto"/>
        <w:jc w:val="center"/>
        <w:rPr>
          <w:rFonts w:asciiTheme="minorHAnsi" w:hAnsiTheme="minorHAnsi"/>
          <w:color w:val="002060"/>
          <w:sz w:val="24"/>
          <w:szCs w:val="24"/>
        </w:rPr>
      </w:pPr>
      <w:r w:rsidRPr="002416A1">
        <w:rPr>
          <w:rFonts w:asciiTheme="minorHAnsi" w:hAnsiTheme="minorHAnsi"/>
          <w:color w:val="002060"/>
          <w:sz w:val="24"/>
          <w:szCs w:val="24"/>
        </w:rPr>
        <w:t>(Επιστήμη, Τεχνολογία, Γενετική, Οικολογία)</w:t>
      </w:r>
    </w:p>
    <w:p w:rsidR="00E564EF" w:rsidRPr="002416A1" w:rsidRDefault="00E564EF" w:rsidP="00026932">
      <w:pPr>
        <w:spacing w:after="0" w:line="240" w:lineRule="auto"/>
        <w:jc w:val="center"/>
        <w:rPr>
          <w:rFonts w:asciiTheme="minorHAnsi" w:hAnsiTheme="minorHAnsi"/>
        </w:rPr>
      </w:pPr>
    </w:p>
    <w:tbl>
      <w:tblPr>
        <w:tblW w:w="0" w:type="auto"/>
        <w:tblInd w:w="-5" w:type="dxa"/>
        <w:tblLayout w:type="fixed"/>
        <w:tblCellMar>
          <w:top w:w="57" w:type="dxa"/>
          <w:bottom w:w="57" w:type="dxa"/>
        </w:tblCellMar>
        <w:tblLook w:val="0000"/>
      </w:tblPr>
      <w:tblGrid>
        <w:gridCol w:w="8620"/>
      </w:tblGrid>
      <w:tr w:rsidR="00E564EF" w:rsidRPr="002416A1" w:rsidTr="00E564EF">
        <w:tc>
          <w:tcPr>
            <w:tcW w:w="8620" w:type="dxa"/>
            <w:tcBorders>
              <w:top w:val="single" w:sz="4" w:space="0" w:color="808080"/>
              <w:left w:val="single" w:sz="4" w:space="0" w:color="808080"/>
              <w:bottom w:val="single" w:sz="4" w:space="0" w:color="808080"/>
              <w:right w:val="single" w:sz="4" w:space="0" w:color="808080"/>
            </w:tcBorders>
            <w:shd w:val="clear" w:color="auto" w:fill="4F81BD"/>
          </w:tcPr>
          <w:p w:rsidR="00E564EF" w:rsidRPr="002416A1" w:rsidRDefault="00E564EF" w:rsidP="00026932">
            <w:pPr>
              <w:snapToGrid w:val="0"/>
              <w:spacing w:after="0" w:line="240" w:lineRule="auto"/>
              <w:jc w:val="center"/>
              <w:rPr>
                <w:rFonts w:asciiTheme="minorHAnsi" w:hAnsiTheme="minorHAnsi"/>
                <w:b/>
                <w:bCs/>
                <w:color w:val="FFFFFF"/>
                <w:sz w:val="24"/>
                <w:szCs w:val="24"/>
              </w:rPr>
            </w:pPr>
            <w:r w:rsidRPr="002416A1">
              <w:rPr>
                <w:rFonts w:asciiTheme="minorHAnsi" w:hAnsiTheme="minorHAnsi"/>
                <w:b/>
                <w:bCs/>
                <w:color w:val="FFFFFF"/>
                <w:sz w:val="24"/>
                <w:szCs w:val="24"/>
              </w:rPr>
              <w:t>1.1 ΕΠΙΣΤΗΜΗ (1</w:t>
            </w:r>
            <w:r w:rsidRPr="002416A1">
              <w:rPr>
                <w:rFonts w:asciiTheme="minorHAnsi" w:hAnsiTheme="minorHAnsi"/>
                <w:b/>
                <w:bCs/>
                <w:color w:val="FFFFFF"/>
                <w:sz w:val="24"/>
                <w:szCs w:val="24"/>
                <w:vertAlign w:val="superscript"/>
              </w:rPr>
              <w:t>ο</w:t>
            </w:r>
            <w:r w:rsidRPr="002416A1">
              <w:rPr>
                <w:rFonts w:asciiTheme="minorHAnsi" w:hAnsiTheme="minorHAnsi"/>
                <w:b/>
                <w:bCs/>
                <w:color w:val="FFFFFF"/>
                <w:sz w:val="24"/>
                <w:szCs w:val="24"/>
              </w:rPr>
              <w:t xml:space="preserve"> δίωρο)</w:t>
            </w:r>
          </w:p>
        </w:tc>
      </w:tr>
    </w:tbl>
    <w:p w:rsidR="00E564EF" w:rsidRPr="002416A1" w:rsidRDefault="00E564EF" w:rsidP="00026932">
      <w:pPr>
        <w:spacing w:after="0" w:line="240" w:lineRule="auto"/>
        <w:rPr>
          <w:rFonts w:asciiTheme="minorHAnsi" w:hAnsiTheme="minorHAnsi"/>
        </w:rPr>
      </w:pPr>
    </w:p>
    <w:tbl>
      <w:tblPr>
        <w:tblW w:w="0" w:type="auto"/>
        <w:tblInd w:w="-5"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top w:w="57" w:type="dxa"/>
          <w:bottom w:w="57" w:type="dxa"/>
        </w:tblCellMar>
        <w:tblLook w:val="0000"/>
      </w:tblPr>
      <w:tblGrid>
        <w:gridCol w:w="4305"/>
        <w:gridCol w:w="4315"/>
      </w:tblGrid>
      <w:tr w:rsidR="00E564EF" w:rsidRPr="002416A1" w:rsidTr="00E564EF">
        <w:trPr>
          <w:trHeight w:val="496"/>
        </w:trPr>
        <w:tc>
          <w:tcPr>
            <w:tcW w:w="4305" w:type="dxa"/>
            <w:shd w:val="clear" w:color="auto" w:fill="B8CCE4"/>
            <w:vAlign w:val="center"/>
          </w:tcPr>
          <w:p w:rsidR="00E564EF" w:rsidRPr="00B63C00" w:rsidRDefault="00E564EF" w:rsidP="00026932">
            <w:pPr>
              <w:snapToGrid w:val="0"/>
              <w:spacing w:after="0" w:line="240" w:lineRule="auto"/>
              <w:jc w:val="center"/>
              <w:rPr>
                <w:rFonts w:asciiTheme="minorHAnsi" w:hAnsiTheme="minorHAnsi"/>
                <w:bCs/>
              </w:rPr>
            </w:pPr>
            <w:r w:rsidRPr="00B63C00">
              <w:rPr>
                <w:rFonts w:asciiTheme="minorHAnsi" w:hAnsiTheme="minorHAnsi"/>
                <w:bCs/>
              </w:rPr>
              <w:t>Προσδοκώμενα Μαθησιακά Αποτελέσματα</w:t>
            </w:r>
          </w:p>
        </w:tc>
        <w:tc>
          <w:tcPr>
            <w:tcW w:w="4315" w:type="dxa"/>
            <w:shd w:val="clear" w:color="auto" w:fill="B8CCE4"/>
            <w:vAlign w:val="center"/>
          </w:tcPr>
          <w:p w:rsidR="00E564EF" w:rsidRPr="006B1D78" w:rsidRDefault="00E564EF" w:rsidP="00026932">
            <w:pPr>
              <w:snapToGrid w:val="0"/>
              <w:spacing w:after="0" w:line="240" w:lineRule="auto"/>
              <w:jc w:val="center"/>
              <w:rPr>
                <w:rFonts w:asciiTheme="minorHAnsi" w:hAnsiTheme="minorHAnsi"/>
              </w:rPr>
            </w:pPr>
            <w:r w:rsidRPr="006B1D78">
              <w:rPr>
                <w:rFonts w:asciiTheme="minorHAnsi" w:hAnsiTheme="minorHAnsi"/>
              </w:rPr>
              <w:t>Αξιολόγηση</w:t>
            </w:r>
          </w:p>
        </w:tc>
      </w:tr>
      <w:tr w:rsidR="00E564EF" w:rsidRPr="002416A1" w:rsidTr="00E564EF">
        <w:tc>
          <w:tcPr>
            <w:tcW w:w="4305" w:type="dxa"/>
            <w:shd w:val="clear" w:color="auto" w:fill="DBE5F1"/>
          </w:tcPr>
          <w:p w:rsidR="00E564EF" w:rsidRPr="00B63C00" w:rsidRDefault="001811F1" w:rsidP="00026932">
            <w:pPr>
              <w:snapToGrid w:val="0"/>
              <w:spacing w:after="0" w:line="240" w:lineRule="auto"/>
              <w:rPr>
                <w:rFonts w:asciiTheme="minorHAnsi" w:hAnsiTheme="minorHAnsi"/>
                <w:bCs/>
              </w:rPr>
            </w:pPr>
            <w:r w:rsidRPr="001811F1">
              <w:rPr>
                <w:rFonts w:asciiTheme="minorHAnsi" w:hAnsiTheme="minorHAnsi" w:cs="Calibri"/>
                <w:bCs/>
              </w:rPr>
              <w:t xml:space="preserve"> </w:t>
            </w:r>
            <w:r w:rsidRPr="001811F1">
              <w:rPr>
                <w:rFonts w:asciiTheme="minorHAnsi" w:hAnsiTheme="minorHAnsi"/>
                <w:bCs/>
              </w:rPr>
              <w:t>Οι μαθητές/ μαθήτριες να:</w:t>
            </w:r>
          </w:p>
          <w:p w:rsidR="00E564EF" w:rsidRPr="006B1D78" w:rsidRDefault="00E564EF" w:rsidP="00BE3820">
            <w:pPr>
              <w:pStyle w:val="Web"/>
              <w:numPr>
                <w:ilvl w:val="0"/>
                <w:numId w:val="208"/>
              </w:numPr>
              <w:spacing w:before="0" w:beforeAutospacing="0" w:after="0" w:afterAutospacing="0"/>
              <w:rPr>
                <w:rFonts w:asciiTheme="minorHAnsi" w:hAnsiTheme="minorHAnsi"/>
                <w:b/>
                <w:bCs/>
                <w:sz w:val="22"/>
                <w:szCs w:val="22"/>
              </w:rPr>
            </w:pPr>
            <w:r w:rsidRPr="00B63C00">
              <w:rPr>
                <w:rFonts w:asciiTheme="minorHAnsi" w:hAnsiTheme="minorHAnsi"/>
                <w:bCs/>
                <w:sz w:val="22"/>
                <w:szCs w:val="22"/>
              </w:rPr>
              <w:t>παρουσιάζουν προσεγγίσεις της επιστήμης και της πίστης σε σύγχρονα ζητήματα,</w:t>
            </w:r>
          </w:p>
          <w:p w:rsidR="00E564EF" w:rsidRPr="00690A69" w:rsidRDefault="00E564EF" w:rsidP="00BE3820">
            <w:pPr>
              <w:pStyle w:val="Web"/>
              <w:numPr>
                <w:ilvl w:val="0"/>
                <w:numId w:val="208"/>
              </w:numPr>
              <w:spacing w:before="0" w:beforeAutospacing="0" w:after="0" w:afterAutospacing="0"/>
              <w:rPr>
                <w:rFonts w:asciiTheme="minorHAnsi" w:hAnsiTheme="minorHAnsi"/>
                <w:b/>
                <w:bCs/>
                <w:sz w:val="22"/>
                <w:szCs w:val="22"/>
              </w:rPr>
            </w:pPr>
            <w:r w:rsidRPr="009E2F5A">
              <w:rPr>
                <w:rFonts w:asciiTheme="minorHAnsi" w:hAnsiTheme="minorHAnsi"/>
                <w:bCs/>
                <w:sz w:val="22"/>
                <w:szCs w:val="22"/>
              </w:rPr>
              <w:t>εξηγούν την εξέλιξη της σχέσης θρησκείας και  επιστήμης στη νεωτερική εποχή,</w:t>
            </w:r>
          </w:p>
          <w:p w:rsidR="00E564EF" w:rsidRPr="004E3D82" w:rsidRDefault="00E564EF" w:rsidP="00BE3820">
            <w:pPr>
              <w:pStyle w:val="Web"/>
              <w:numPr>
                <w:ilvl w:val="0"/>
                <w:numId w:val="208"/>
              </w:numPr>
              <w:spacing w:before="0" w:beforeAutospacing="0" w:after="0" w:afterAutospacing="0"/>
              <w:rPr>
                <w:rFonts w:asciiTheme="minorHAnsi" w:hAnsiTheme="minorHAnsi"/>
                <w:b/>
                <w:bCs/>
                <w:sz w:val="22"/>
                <w:szCs w:val="22"/>
              </w:rPr>
            </w:pPr>
            <w:r w:rsidRPr="009B0884">
              <w:rPr>
                <w:rFonts w:asciiTheme="minorHAnsi" w:hAnsiTheme="minorHAnsi"/>
                <w:bCs/>
                <w:sz w:val="22"/>
                <w:szCs w:val="22"/>
              </w:rPr>
              <w:t xml:space="preserve">διατυπώνουν συλλογισμούς για θέσεις και αντιθέσεις πίστης και επιστήμης στη σύγχρονη εποχή. </w:t>
            </w:r>
          </w:p>
        </w:tc>
        <w:tc>
          <w:tcPr>
            <w:tcW w:w="4315" w:type="dxa"/>
            <w:shd w:val="clear" w:color="auto" w:fill="DBE5F1"/>
          </w:tcPr>
          <w:p w:rsidR="00E564EF" w:rsidRPr="00346A77" w:rsidRDefault="00E564EF" w:rsidP="00BE3820">
            <w:pPr>
              <w:pStyle w:val="Web"/>
              <w:numPr>
                <w:ilvl w:val="0"/>
                <w:numId w:val="208"/>
              </w:numPr>
              <w:spacing w:before="0" w:beforeAutospacing="0" w:after="0" w:afterAutospacing="0"/>
              <w:rPr>
                <w:rFonts w:asciiTheme="minorHAnsi" w:hAnsiTheme="minorHAnsi"/>
                <w:sz w:val="22"/>
                <w:szCs w:val="22"/>
              </w:rPr>
            </w:pPr>
            <w:r w:rsidRPr="00346A77">
              <w:rPr>
                <w:rFonts w:asciiTheme="minorHAnsi" w:hAnsiTheme="minorHAnsi"/>
                <w:sz w:val="22"/>
                <w:szCs w:val="22"/>
              </w:rPr>
              <w:t xml:space="preserve">Παρουσίαση παραδειγμάτων προσέγγισης σύγχρονων ζητημάτων από επιστημονική και θρησκευτική πλευρά. </w:t>
            </w:r>
          </w:p>
          <w:p w:rsidR="00E564EF" w:rsidRPr="00A85E09" w:rsidRDefault="00E564EF" w:rsidP="00BE3820">
            <w:pPr>
              <w:pStyle w:val="Web"/>
              <w:numPr>
                <w:ilvl w:val="0"/>
                <w:numId w:val="208"/>
              </w:numPr>
              <w:spacing w:before="0" w:beforeAutospacing="0" w:after="0" w:afterAutospacing="0"/>
              <w:rPr>
                <w:rFonts w:asciiTheme="minorHAnsi" w:hAnsiTheme="minorHAnsi"/>
                <w:sz w:val="22"/>
                <w:szCs w:val="22"/>
              </w:rPr>
            </w:pPr>
            <w:r w:rsidRPr="00A85E09">
              <w:rPr>
                <w:rFonts w:asciiTheme="minorHAnsi" w:hAnsiTheme="minorHAnsi"/>
                <w:sz w:val="22"/>
                <w:szCs w:val="22"/>
              </w:rPr>
              <w:t xml:space="preserve">Αποτύπωση των σχέσεων επιστήμης και πίστης στη σύγχρονη εποχή. </w:t>
            </w:r>
          </w:p>
          <w:p w:rsidR="00E564EF" w:rsidRPr="00D03F8C" w:rsidRDefault="00E564EF" w:rsidP="00BE3820">
            <w:pPr>
              <w:pStyle w:val="Web"/>
              <w:numPr>
                <w:ilvl w:val="0"/>
                <w:numId w:val="208"/>
              </w:numPr>
              <w:spacing w:before="0" w:beforeAutospacing="0" w:after="0" w:afterAutospacing="0"/>
              <w:rPr>
                <w:rFonts w:asciiTheme="minorHAnsi" w:hAnsiTheme="minorHAnsi"/>
                <w:b/>
                <w:bCs/>
                <w:sz w:val="22"/>
                <w:szCs w:val="22"/>
              </w:rPr>
            </w:pPr>
            <w:r w:rsidRPr="009D0870">
              <w:rPr>
                <w:rFonts w:asciiTheme="minorHAnsi" w:hAnsiTheme="minorHAnsi"/>
                <w:sz w:val="22"/>
                <w:szCs w:val="22"/>
              </w:rPr>
              <w:t>Ανάλυση των αντιθέσεων πίστης και επιστήμης στη σύγχρονη εποχή.</w:t>
            </w:r>
          </w:p>
        </w:tc>
      </w:tr>
    </w:tbl>
    <w:p w:rsidR="00E564EF" w:rsidRPr="002416A1" w:rsidRDefault="00E564EF" w:rsidP="00026932">
      <w:pPr>
        <w:spacing w:after="0" w:line="240" w:lineRule="auto"/>
        <w:rPr>
          <w:rFonts w:asciiTheme="minorHAnsi" w:hAnsiTheme="minorHAnsi"/>
        </w:rPr>
      </w:pPr>
    </w:p>
    <w:p w:rsidR="00E564EF" w:rsidRPr="002416A1" w:rsidRDefault="00E564EF" w:rsidP="00026932">
      <w:pPr>
        <w:spacing w:after="0" w:line="240" w:lineRule="auto"/>
        <w:jc w:val="both"/>
        <w:rPr>
          <w:rFonts w:asciiTheme="minorHAnsi" w:hAnsiTheme="minorHAnsi" w:cs="Calibri"/>
          <w:sz w:val="28"/>
          <w:szCs w:val="24"/>
        </w:rPr>
      </w:pPr>
      <w:r w:rsidRPr="002416A1">
        <w:rPr>
          <w:rFonts w:asciiTheme="minorHAnsi" w:hAnsiTheme="minorHAnsi" w:cs="Calibri"/>
          <w:sz w:val="28"/>
          <w:szCs w:val="24"/>
        </w:rPr>
        <w:t>Προτεινόμενη Μέθοδος - Ενδεικτικές Δραστηριότητες</w:t>
      </w:r>
    </w:p>
    <w:p w:rsidR="00E564EF" w:rsidRPr="002416A1" w:rsidRDefault="00E564EF" w:rsidP="00026932">
      <w:pPr>
        <w:spacing w:after="0" w:line="240" w:lineRule="auto"/>
        <w:jc w:val="both"/>
        <w:rPr>
          <w:rFonts w:asciiTheme="minorHAnsi" w:hAnsiTheme="minorHAnsi"/>
          <w:sz w:val="24"/>
          <w:szCs w:val="24"/>
          <w:shd w:val="clear" w:color="auto" w:fill="FFFF00"/>
        </w:rPr>
      </w:pPr>
    </w:p>
    <w:p w:rsidR="00E564EF" w:rsidRPr="002416A1" w:rsidRDefault="00E564EF" w:rsidP="00026932">
      <w:pPr>
        <w:pStyle w:val="Web1"/>
        <w:spacing w:after="0" w:line="240" w:lineRule="auto"/>
        <w:jc w:val="both"/>
        <w:rPr>
          <w:rFonts w:asciiTheme="minorHAnsi" w:hAnsiTheme="minorHAnsi"/>
          <w:b/>
          <w:bCs/>
        </w:rPr>
      </w:pPr>
      <w:r w:rsidRPr="002416A1">
        <w:rPr>
          <w:rFonts w:asciiTheme="minorHAnsi" w:hAnsiTheme="minorHAnsi"/>
          <w:sz w:val="24"/>
          <w:szCs w:val="24"/>
        </w:rPr>
        <w:t xml:space="preserve">Επιλέγεται η </w:t>
      </w:r>
      <w:r w:rsidRPr="002416A1">
        <w:rPr>
          <w:rFonts w:asciiTheme="minorHAnsi" w:hAnsiTheme="minorHAnsi"/>
          <w:b/>
          <w:sz w:val="24"/>
          <w:szCs w:val="24"/>
        </w:rPr>
        <w:t>διερευνητική</w:t>
      </w:r>
      <w:r w:rsidRPr="002416A1">
        <w:rPr>
          <w:rFonts w:asciiTheme="minorHAnsi" w:hAnsiTheme="minorHAnsi"/>
          <w:sz w:val="24"/>
          <w:szCs w:val="24"/>
        </w:rPr>
        <w:t xml:space="preserve"> μέθοδος, σύμφωνα με τα προβλεπόμενα στο ΠΣ.</w:t>
      </w:r>
    </w:p>
    <w:p w:rsidR="00E564EF" w:rsidRPr="002416A1" w:rsidRDefault="00E564EF" w:rsidP="00026932">
      <w:pPr>
        <w:pStyle w:val="23"/>
        <w:spacing w:after="0" w:line="240" w:lineRule="auto"/>
        <w:ind w:left="0"/>
        <w:contextualSpacing w:val="0"/>
        <w:jc w:val="both"/>
        <w:rPr>
          <w:rFonts w:asciiTheme="minorHAnsi" w:hAnsiTheme="minorHAnsi"/>
          <w:b/>
          <w:bCs/>
          <w:sz w:val="24"/>
        </w:rPr>
      </w:pPr>
    </w:p>
    <w:p w:rsidR="00E564EF" w:rsidRPr="002416A1" w:rsidRDefault="00E564EF" w:rsidP="00026932">
      <w:pPr>
        <w:pStyle w:val="23"/>
        <w:spacing w:after="0" w:line="240" w:lineRule="auto"/>
        <w:ind w:left="0"/>
        <w:contextualSpacing w:val="0"/>
        <w:jc w:val="both"/>
        <w:rPr>
          <w:rFonts w:asciiTheme="minorHAnsi" w:hAnsiTheme="minorHAnsi"/>
          <w:i/>
          <w:sz w:val="24"/>
        </w:rPr>
      </w:pPr>
      <w:r w:rsidRPr="002416A1">
        <w:rPr>
          <w:rFonts w:asciiTheme="minorHAnsi" w:hAnsiTheme="minorHAnsi"/>
          <w:b/>
          <w:bCs/>
          <w:sz w:val="24"/>
        </w:rPr>
        <w:t>Παρουσιάζοντας</w:t>
      </w:r>
      <w:r w:rsidRPr="002416A1">
        <w:rPr>
          <w:rFonts w:asciiTheme="minorHAnsi" w:hAnsiTheme="minorHAnsi"/>
          <w:sz w:val="24"/>
        </w:rPr>
        <w:t xml:space="preserve">: </w:t>
      </w:r>
      <w:r w:rsidRPr="002416A1">
        <w:rPr>
          <w:rFonts w:asciiTheme="minorHAnsi" w:hAnsiTheme="minorHAnsi"/>
          <w:i/>
          <w:sz w:val="24"/>
        </w:rPr>
        <w:t>Η επιστήμη στον κόσμο και την ιστορία.</w:t>
      </w:r>
    </w:p>
    <w:p w:rsidR="004B43A1" w:rsidRPr="008A1453" w:rsidRDefault="00E564EF" w:rsidP="00BE3820">
      <w:pPr>
        <w:pStyle w:val="Web1"/>
        <w:numPr>
          <w:ilvl w:val="0"/>
          <w:numId w:val="204"/>
        </w:numPr>
        <w:spacing w:after="0" w:line="240" w:lineRule="auto"/>
        <w:jc w:val="both"/>
        <w:rPr>
          <w:rFonts w:asciiTheme="minorHAnsi" w:hAnsiTheme="minorHAnsi"/>
          <w:strike/>
          <w:sz w:val="24"/>
        </w:rPr>
      </w:pPr>
      <w:r w:rsidRPr="002416A1">
        <w:rPr>
          <w:rFonts w:asciiTheme="minorHAnsi" w:hAnsiTheme="minorHAnsi"/>
          <w:sz w:val="24"/>
        </w:rPr>
        <w:t>«</w:t>
      </w:r>
      <w:r w:rsidRPr="002416A1">
        <w:rPr>
          <w:rFonts w:asciiTheme="minorHAnsi" w:hAnsiTheme="minorHAnsi"/>
          <w:bCs/>
          <w:sz w:val="24"/>
        </w:rPr>
        <w:t>Ιδεοθύελλα»: Επιστημονικές ανακαλύψεις που άλλαξαν τον κόσμο.</w:t>
      </w:r>
    </w:p>
    <w:p w:rsidR="00E564EF" w:rsidRPr="002416A1" w:rsidRDefault="00E564EF" w:rsidP="00BE3820">
      <w:pPr>
        <w:pStyle w:val="23"/>
        <w:widowControl w:val="0"/>
        <w:numPr>
          <w:ilvl w:val="0"/>
          <w:numId w:val="204"/>
        </w:numPr>
        <w:suppressAutoHyphens/>
        <w:spacing w:after="0" w:line="240" w:lineRule="auto"/>
        <w:contextualSpacing w:val="0"/>
        <w:jc w:val="both"/>
        <w:rPr>
          <w:rFonts w:asciiTheme="minorHAnsi" w:hAnsiTheme="minorHAnsi"/>
          <w:sz w:val="24"/>
        </w:rPr>
      </w:pPr>
      <w:r w:rsidRPr="002416A1">
        <w:rPr>
          <w:rFonts w:asciiTheme="minorHAnsi" w:hAnsiTheme="minorHAnsi"/>
          <w:sz w:val="24"/>
        </w:rPr>
        <w:t>Εναλλακτικά:</w:t>
      </w:r>
    </w:p>
    <w:p w:rsidR="001811F1" w:rsidRDefault="00E564EF" w:rsidP="00026932">
      <w:pPr>
        <w:pStyle w:val="Web1"/>
        <w:spacing w:after="0" w:line="240" w:lineRule="auto"/>
        <w:ind w:left="360" w:hanging="360"/>
        <w:jc w:val="both"/>
        <w:rPr>
          <w:rFonts w:asciiTheme="minorHAnsi" w:hAnsiTheme="minorHAnsi"/>
          <w:bCs/>
          <w:sz w:val="24"/>
        </w:rPr>
      </w:pPr>
      <w:r w:rsidRPr="002416A1">
        <w:rPr>
          <w:rFonts w:asciiTheme="minorHAnsi" w:hAnsiTheme="minorHAnsi"/>
          <w:sz w:val="24"/>
        </w:rPr>
        <w:t xml:space="preserve">       </w:t>
      </w:r>
      <w:r w:rsidRPr="002416A1">
        <w:rPr>
          <w:rFonts w:asciiTheme="minorHAnsi" w:hAnsiTheme="minorHAnsi"/>
          <w:bCs/>
          <w:sz w:val="24"/>
        </w:rPr>
        <w:t>«Χιονοστιβάδα»: Οι μαθητές</w:t>
      </w:r>
      <w:r w:rsidR="00987957">
        <w:rPr>
          <w:rFonts w:asciiTheme="minorHAnsi" w:hAnsiTheme="minorHAnsi"/>
          <w:bCs/>
          <w:sz w:val="24"/>
        </w:rPr>
        <w:t>/μαθήτριες</w:t>
      </w:r>
      <w:r w:rsidRPr="002416A1">
        <w:rPr>
          <w:rFonts w:asciiTheme="minorHAnsi" w:hAnsiTheme="minorHAnsi"/>
          <w:bCs/>
          <w:sz w:val="24"/>
        </w:rPr>
        <w:t xml:space="preserve"> στοχάζονται στο ερώτημα «πώς θα ήταν ο κόσμος χωρίς την ιατρική και τις ανακαλύψεις της;».</w:t>
      </w:r>
    </w:p>
    <w:p w:rsidR="00E564EF" w:rsidRPr="002416A1" w:rsidRDefault="00E564EF" w:rsidP="00026932">
      <w:pPr>
        <w:pStyle w:val="Web1"/>
        <w:spacing w:after="0" w:line="240" w:lineRule="auto"/>
        <w:ind w:left="360"/>
        <w:jc w:val="both"/>
        <w:rPr>
          <w:rFonts w:asciiTheme="minorHAnsi" w:hAnsiTheme="minorHAnsi"/>
          <w:bCs/>
          <w:sz w:val="24"/>
        </w:rPr>
      </w:pPr>
    </w:p>
    <w:p w:rsidR="00E564EF" w:rsidRPr="002416A1" w:rsidRDefault="00E564EF" w:rsidP="00026932">
      <w:pPr>
        <w:pStyle w:val="Web1"/>
        <w:spacing w:after="0" w:line="240" w:lineRule="auto"/>
        <w:jc w:val="both"/>
        <w:rPr>
          <w:rFonts w:asciiTheme="minorHAnsi" w:hAnsiTheme="minorHAnsi"/>
          <w:sz w:val="24"/>
        </w:rPr>
      </w:pPr>
      <w:r w:rsidRPr="002416A1">
        <w:rPr>
          <w:rFonts w:asciiTheme="minorHAnsi" w:hAnsiTheme="minorHAnsi"/>
          <w:b/>
          <w:bCs/>
          <w:sz w:val="24"/>
        </w:rPr>
        <w:t>Εφαρμόζοντας</w:t>
      </w:r>
      <w:r w:rsidRPr="002416A1">
        <w:rPr>
          <w:rFonts w:asciiTheme="minorHAnsi" w:hAnsiTheme="minorHAnsi"/>
          <w:sz w:val="24"/>
        </w:rPr>
        <w:t xml:space="preserve">: </w:t>
      </w:r>
    </w:p>
    <w:p w:rsidR="00E564EF" w:rsidRPr="002416A1" w:rsidRDefault="00E564EF" w:rsidP="00026932">
      <w:pPr>
        <w:pStyle w:val="23"/>
        <w:widowControl w:val="0"/>
        <w:suppressAutoHyphens/>
        <w:spacing w:after="0" w:line="240" w:lineRule="auto"/>
        <w:ind w:left="0"/>
        <w:contextualSpacing w:val="0"/>
        <w:jc w:val="both"/>
        <w:rPr>
          <w:rFonts w:asciiTheme="minorHAnsi" w:hAnsiTheme="minorHAnsi"/>
          <w:sz w:val="24"/>
        </w:rPr>
      </w:pPr>
      <w:r w:rsidRPr="002416A1">
        <w:rPr>
          <w:rFonts w:asciiTheme="minorHAnsi" w:hAnsiTheme="minorHAnsi"/>
          <w:i/>
          <w:sz w:val="24"/>
        </w:rPr>
        <w:t>Πίστη και γνώση.</w:t>
      </w:r>
      <w:r w:rsidRPr="002416A1" w:rsidDel="00F65311">
        <w:rPr>
          <w:rFonts w:asciiTheme="minorHAnsi" w:hAnsiTheme="minorHAnsi"/>
          <w:sz w:val="24"/>
        </w:rPr>
        <w:t xml:space="preserve"> </w:t>
      </w:r>
    </w:p>
    <w:p w:rsidR="00E564EF" w:rsidRPr="002416A1" w:rsidRDefault="00E564EF" w:rsidP="00BE3820">
      <w:pPr>
        <w:pStyle w:val="23"/>
        <w:widowControl w:val="0"/>
        <w:numPr>
          <w:ilvl w:val="0"/>
          <w:numId w:val="204"/>
        </w:numPr>
        <w:suppressAutoHyphens/>
        <w:spacing w:after="0" w:line="240" w:lineRule="auto"/>
        <w:contextualSpacing w:val="0"/>
        <w:jc w:val="both"/>
        <w:rPr>
          <w:rFonts w:asciiTheme="minorHAnsi" w:hAnsiTheme="minorHAnsi"/>
          <w:sz w:val="24"/>
        </w:rPr>
      </w:pPr>
      <w:r w:rsidRPr="002416A1">
        <w:rPr>
          <w:rFonts w:asciiTheme="minorHAnsi" w:hAnsiTheme="minorHAnsi"/>
          <w:sz w:val="24"/>
        </w:rPr>
        <w:t>«Γράφουν υποχρεωτικά»: Ο</w:t>
      </w:r>
      <w:r w:rsidR="00987957">
        <w:rPr>
          <w:rFonts w:asciiTheme="minorHAnsi" w:hAnsiTheme="minorHAnsi"/>
          <w:sz w:val="24"/>
        </w:rPr>
        <w:t>/Η</w:t>
      </w:r>
      <w:r w:rsidRPr="002416A1">
        <w:rPr>
          <w:rFonts w:asciiTheme="minorHAnsi" w:hAnsiTheme="minorHAnsi"/>
          <w:sz w:val="24"/>
        </w:rPr>
        <w:t xml:space="preserve"> εκπαιδευτικός γράφει στον πίνακα </w:t>
      </w:r>
      <w:r w:rsidR="008C3A5C">
        <w:rPr>
          <w:rFonts w:asciiTheme="minorHAnsi" w:hAnsiTheme="minorHAnsi"/>
          <w:sz w:val="24"/>
        </w:rPr>
        <w:t>«</w:t>
      </w:r>
      <w:r w:rsidRPr="002416A1">
        <w:rPr>
          <w:rFonts w:asciiTheme="minorHAnsi" w:hAnsiTheme="minorHAnsi"/>
          <w:sz w:val="24"/>
        </w:rPr>
        <w:t>Από τη χρησιμότητα της γνώσης στη γνώση της αλήθειας</w:t>
      </w:r>
      <w:r w:rsidR="008C3A5C">
        <w:rPr>
          <w:rFonts w:asciiTheme="minorHAnsi" w:hAnsiTheme="minorHAnsi"/>
          <w:sz w:val="24"/>
        </w:rPr>
        <w:t>»</w:t>
      </w:r>
      <w:r w:rsidRPr="002416A1">
        <w:rPr>
          <w:rFonts w:asciiTheme="minorHAnsi" w:hAnsiTheme="minorHAnsi"/>
          <w:sz w:val="24"/>
        </w:rPr>
        <w:t xml:space="preserve">. </w:t>
      </w:r>
    </w:p>
    <w:p w:rsidR="00E564EF" w:rsidRPr="002416A1" w:rsidRDefault="00E564EF" w:rsidP="00BE3820">
      <w:pPr>
        <w:pStyle w:val="23"/>
        <w:widowControl w:val="0"/>
        <w:numPr>
          <w:ilvl w:val="0"/>
          <w:numId w:val="204"/>
        </w:numPr>
        <w:suppressAutoHyphens/>
        <w:spacing w:after="0" w:line="240" w:lineRule="auto"/>
        <w:contextualSpacing w:val="0"/>
        <w:jc w:val="both"/>
        <w:rPr>
          <w:rFonts w:asciiTheme="minorHAnsi" w:hAnsiTheme="minorHAnsi"/>
          <w:sz w:val="24"/>
        </w:rPr>
      </w:pPr>
      <w:r w:rsidRPr="002416A1">
        <w:rPr>
          <w:rFonts w:asciiTheme="minorHAnsi" w:hAnsiTheme="minorHAnsi"/>
          <w:sz w:val="24"/>
        </w:rPr>
        <w:t xml:space="preserve">Εναλλακτικά: </w:t>
      </w:r>
    </w:p>
    <w:p w:rsidR="00E564EF" w:rsidRPr="002416A1" w:rsidRDefault="00E564EF" w:rsidP="00026932">
      <w:pPr>
        <w:pStyle w:val="23"/>
        <w:spacing w:after="0" w:line="240" w:lineRule="auto"/>
        <w:ind w:left="426"/>
        <w:contextualSpacing w:val="0"/>
        <w:jc w:val="both"/>
        <w:rPr>
          <w:rFonts w:asciiTheme="minorHAnsi" w:hAnsiTheme="minorHAnsi"/>
          <w:sz w:val="24"/>
        </w:rPr>
      </w:pPr>
      <w:r w:rsidRPr="002416A1">
        <w:rPr>
          <w:rFonts w:asciiTheme="minorHAnsi" w:hAnsiTheme="minorHAnsi"/>
          <w:sz w:val="24"/>
        </w:rPr>
        <w:t>«Στοχασμός για ερωτήματα»: Η πίστη και η γνώση ως δώρα Θεού με διαφορετικό στόχο.</w:t>
      </w:r>
    </w:p>
    <w:p w:rsidR="00E564EF" w:rsidRPr="002416A1" w:rsidRDefault="00E564EF" w:rsidP="00026932">
      <w:pPr>
        <w:pStyle w:val="23"/>
        <w:spacing w:after="0" w:line="240" w:lineRule="auto"/>
        <w:ind w:left="0"/>
        <w:contextualSpacing w:val="0"/>
        <w:jc w:val="both"/>
        <w:rPr>
          <w:rFonts w:asciiTheme="minorHAnsi" w:hAnsiTheme="minorHAnsi"/>
          <w:b/>
          <w:bCs/>
          <w:sz w:val="24"/>
        </w:rPr>
      </w:pPr>
    </w:p>
    <w:p w:rsidR="00E564EF" w:rsidRPr="002416A1" w:rsidRDefault="00E564EF" w:rsidP="00026932">
      <w:pPr>
        <w:pStyle w:val="23"/>
        <w:spacing w:after="0" w:line="240" w:lineRule="auto"/>
        <w:ind w:left="0"/>
        <w:contextualSpacing w:val="0"/>
        <w:jc w:val="both"/>
        <w:rPr>
          <w:rFonts w:asciiTheme="minorHAnsi" w:hAnsiTheme="minorHAnsi"/>
          <w:i/>
          <w:sz w:val="24"/>
        </w:rPr>
      </w:pPr>
      <w:r w:rsidRPr="002416A1">
        <w:rPr>
          <w:rFonts w:asciiTheme="minorHAnsi" w:hAnsiTheme="minorHAnsi"/>
          <w:b/>
          <w:bCs/>
          <w:sz w:val="24"/>
        </w:rPr>
        <w:t xml:space="preserve">Διερευνώντας: </w:t>
      </w:r>
      <w:r w:rsidRPr="002416A1">
        <w:rPr>
          <w:rFonts w:asciiTheme="minorHAnsi" w:hAnsiTheme="minorHAnsi"/>
          <w:i/>
          <w:sz w:val="24"/>
        </w:rPr>
        <w:t xml:space="preserve">Επιστήμη και θρησκεία στην κατανόηση του κόσμου. </w:t>
      </w:r>
    </w:p>
    <w:p w:rsidR="00E564EF" w:rsidRPr="002416A1" w:rsidRDefault="00E564EF" w:rsidP="00BE3820">
      <w:pPr>
        <w:pStyle w:val="23"/>
        <w:widowControl w:val="0"/>
        <w:numPr>
          <w:ilvl w:val="0"/>
          <w:numId w:val="204"/>
        </w:numPr>
        <w:suppressAutoHyphens/>
        <w:spacing w:after="0" w:line="240" w:lineRule="auto"/>
        <w:contextualSpacing w:val="0"/>
        <w:jc w:val="both"/>
        <w:rPr>
          <w:rFonts w:asciiTheme="minorHAnsi" w:hAnsiTheme="minorHAnsi"/>
          <w:sz w:val="24"/>
        </w:rPr>
      </w:pPr>
      <w:r w:rsidRPr="002416A1">
        <w:rPr>
          <w:rFonts w:asciiTheme="minorHAnsi" w:hAnsiTheme="minorHAnsi"/>
          <w:sz w:val="24"/>
        </w:rPr>
        <w:t>«Μετάδοση βίντεο»: Προβάλλεται βίντεο με θέμα «Επιστήμη και Εκκλησία»</w:t>
      </w:r>
      <w:r w:rsidR="007762C5">
        <w:rPr>
          <w:rFonts w:asciiTheme="minorHAnsi" w:hAnsiTheme="minorHAnsi"/>
          <w:sz w:val="24"/>
        </w:rPr>
        <w:t xml:space="preserve"> (π.χ. Μητρ. Μεσογαίας Νικολάου)</w:t>
      </w:r>
      <w:r w:rsidRPr="002416A1">
        <w:rPr>
          <w:rFonts w:asciiTheme="minorHAnsi" w:hAnsiTheme="minorHAnsi"/>
          <w:sz w:val="24"/>
        </w:rPr>
        <w:t>. Στη συνέχεια οι μαθητές</w:t>
      </w:r>
      <w:r w:rsidR="00D92FE4">
        <w:rPr>
          <w:rFonts w:asciiTheme="minorHAnsi" w:hAnsiTheme="minorHAnsi"/>
          <w:sz w:val="24"/>
        </w:rPr>
        <w:t>/μαθήτριες</w:t>
      </w:r>
      <w:r w:rsidRPr="002416A1">
        <w:rPr>
          <w:rFonts w:asciiTheme="minorHAnsi" w:hAnsiTheme="minorHAnsi"/>
          <w:sz w:val="24"/>
        </w:rPr>
        <w:t xml:space="preserve"> συμπληρώνουν φύλλο εργασίας σχετικό με τους προβληματισμούς που τίθενται.</w:t>
      </w:r>
    </w:p>
    <w:p w:rsidR="00E564EF" w:rsidRPr="002416A1" w:rsidRDefault="00E564EF" w:rsidP="00BE3820">
      <w:pPr>
        <w:pStyle w:val="23"/>
        <w:widowControl w:val="0"/>
        <w:numPr>
          <w:ilvl w:val="0"/>
          <w:numId w:val="205"/>
        </w:numPr>
        <w:suppressAutoHyphens/>
        <w:spacing w:after="0" w:line="240" w:lineRule="auto"/>
        <w:contextualSpacing w:val="0"/>
        <w:jc w:val="both"/>
        <w:rPr>
          <w:rFonts w:asciiTheme="minorHAnsi" w:hAnsiTheme="minorHAnsi"/>
          <w:sz w:val="24"/>
        </w:rPr>
      </w:pPr>
      <w:r w:rsidRPr="002416A1">
        <w:rPr>
          <w:rFonts w:asciiTheme="minorHAnsi" w:hAnsiTheme="minorHAnsi"/>
          <w:sz w:val="24"/>
        </w:rPr>
        <w:t>Εναλλακτικά:</w:t>
      </w:r>
    </w:p>
    <w:p w:rsidR="00E564EF" w:rsidRPr="002416A1" w:rsidRDefault="00E564EF" w:rsidP="00026932">
      <w:pPr>
        <w:pStyle w:val="23"/>
        <w:spacing w:after="0" w:line="240" w:lineRule="auto"/>
        <w:ind w:left="284"/>
        <w:contextualSpacing w:val="0"/>
        <w:jc w:val="both"/>
        <w:rPr>
          <w:rFonts w:asciiTheme="minorHAnsi" w:hAnsiTheme="minorHAnsi"/>
          <w:sz w:val="24"/>
        </w:rPr>
      </w:pPr>
      <w:r w:rsidRPr="002416A1">
        <w:rPr>
          <w:rFonts w:asciiTheme="minorHAnsi" w:hAnsiTheme="minorHAnsi"/>
          <w:sz w:val="24"/>
        </w:rPr>
        <w:t xml:space="preserve">«Επεξεργασία κειμένου με καθοδηγητικές ερωτήσεις»: </w:t>
      </w:r>
      <w:r w:rsidR="005717FB">
        <w:rPr>
          <w:rFonts w:asciiTheme="minorHAnsi" w:hAnsiTheme="minorHAnsi"/>
          <w:sz w:val="24"/>
        </w:rPr>
        <w:t>Δίνεται</w:t>
      </w:r>
      <w:r w:rsidRPr="002416A1">
        <w:rPr>
          <w:rFonts w:asciiTheme="minorHAnsi" w:hAnsiTheme="minorHAnsi"/>
          <w:sz w:val="24"/>
        </w:rPr>
        <w:t xml:space="preserve"> φύλλο εργασίας με την ομιλία του Αγίου Λουκά, Αρχιεπισκόπου Κριμαίας </w:t>
      </w:r>
      <w:r w:rsidR="008C3A5C">
        <w:rPr>
          <w:rFonts w:asciiTheme="minorHAnsi" w:hAnsiTheme="minorHAnsi"/>
          <w:sz w:val="24"/>
        </w:rPr>
        <w:t>«</w:t>
      </w:r>
      <w:r w:rsidRPr="002416A1">
        <w:rPr>
          <w:rFonts w:asciiTheme="minorHAnsi" w:hAnsiTheme="minorHAnsi"/>
          <w:sz w:val="24"/>
        </w:rPr>
        <w:t>Επιστήμη και θρησκεία</w:t>
      </w:r>
      <w:r w:rsidR="008C3A5C">
        <w:rPr>
          <w:rFonts w:asciiTheme="minorHAnsi" w:hAnsiTheme="minorHAnsi"/>
          <w:sz w:val="24"/>
        </w:rPr>
        <w:t>»</w:t>
      </w:r>
      <w:r w:rsidRPr="002416A1">
        <w:rPr>
          <w:rFonts w:asciiTheme="minorHAnsi" w:hAnsiTheme="minorHAnsi"/>
          <w:sz w:val="24"/>
        </w:rPr>
        <w:t>.</w:t>
      </w:r>
    </w:p>
    <w:p w:rsidR="00E564EF" w:rsidRPr="002416A1" w:rsidRDefault="00E564EF" w:rsidP="00026932">
      <w:pPr>
        <w:pStyle w:val="23"/>
        <w:spacing w:after="0" w:line="240" w:lineRule="auto"/>
        <w:ind w:left="284"/>
        <w:contextualSpacing w:val="0"/>
        <w:jc w:val="both"/>
        <w:rPr>
          <w:rFonts w:asciiTheme="minorHAnsi" w:hAnsiTheme="minorHAnsi"/>
          <w:sz w:val="24"/>
        </w:rPr>
      </w:pPr>
    </w:p>
    <w:p w:rsidR="00E564EF" w:rsidRPr="002416A1" w:rsidRDefault="00E564EF" w:rsidP="00026932">
      <w:pPr>
        <w:spacing w:after="0" w:line="240" w:lineRule="auto"/>
        <w:jc w:val="both"/>
        <w:rPr>
          <w:rFonts w:asciiTheme="minorHAnsi" w:hAnsiTheme="minorHAnsi"/>
          <w:i/>
          <w:sz w:val="24"/>
        </w:rPr>
      </w:pPr>
      <w:r w:rsidRPr="002416A1">
        <w:rPr>
          <w:rFonts w:asciiTheme="minorHAnsi" w:hAnsiTheme="minorHAnsi"/>
          <w:b/>
          <w:bCs/>
          <w:sz w:val="24"/>
        </w:rPr>
        <w:t>Αναπλαισιώνοντας</w:t>
      </w:r>
      <w:r w:rsidRPr="002416A1">
        <w:rPr>
          <w:rFonts w:asciiTheme="minorHAnsi" w:hAnsiTheme="minorHAnsi"/>
          <w:i/>
        </w:rPr>
        <w:t xml:space="preserve">: </w:t>
      </w:r>
      <w:r w:rsidRPr="002416A1">
        <w:rPr>
          <w:rFonts w:asciiTheme="minorHAnsi" w:hAnsiTheme="minorHAnsi"/>
          <w:i/>
          <w:sz w:val="24"/>
        </w:rPr>
        <w:t>Θέσεις και αντιθέσεις επιστήμης και θρησκείας στη νεωτερική εποχή.</w:t>
      </w:r>
    </w:p>
    <w:p w:rsidR="00E564EF" w:rsidRPr="002416A1" w:rsidRDefault="00E564EF" w:rsidP="00BE3820">
      <w:pPr>
        <w:pStyle w:val="23"/>
        <w:widowControl w:val="0"/>
        <w:numPr>
          <w:ilvl w:val="0"/>
          <w:numId w:val="328"/>
        </w:numPr>
        <w:suppressAutoHyphens/>
        <w:spacing w:after="0" w:line="240" w:lineRule="auto"/>
        <w:contextualSpacing w:val="0"/>
        <w:jc w:val="both"/>
        <w:rPr>
          <w:rFonts w:asciiTheme="minorHAnsi" w:hAnsiTheme="minorHAnsi"/>
          <w:sz w:val="24"/>
        </w:rPr>
      </w:pPr>
      <w:r w:rsidRPr="002416A1">
        <w:rPr>
          <w:rFonts w:asciiTheme="minorHAnsi" w:hAnsiTheme="minorHAnsi"/>
          <w:sz w:val="24"/>
        </w:rPr>
        <w:t>«Τοποθέτηση απέναντι στο κείμενο και Σκέψου, Γράψε, Συζήτησε, Μοιράσου (</w:t>
      </w:r>
      <w:r w:rsidRPr="002416A1">
        <w:rPr>
          <w:rFonts w:asciiTheme="minorHAnsi" w:hAnsiTheme="minorHAnsi"/>
          <w:sz w:val="24"/>
          <w:lang w:val="en-US"/>
        </w:rPr>
        <w:t>TWPS</w:t>
      </w:r>
      <w:r w:rsidRPr="002416A1">
        <w:rPr>
          <w:rFonts w:asciiTheme="minorHAnsi" w:hAnsiTheme="minorHAnsi"/>
          <w:sz w:val="24"/>
        </w:rPr>
        <w:t xml:space="preserve">)»: Οι μαθητές / μαθήτριες εκφράζουν απόψεις πάνω σε θεολογικό κείμενο (π.χ. Μητροπολίτη Περγάμου Ι. Ζηζιούλα). </w:t>
      </w:r>
    </w:p>
    <w:p w:rsidR="00E564EF" w:rsidRPr="002416A1" w:rsidRDefault="00E564EF" w:rsidP="00BE3820">
      <w:pPr>
        <w:pStyle w:val="23"/>
        <w:widowControl w:val="0"/>
        <w:numPr>
          <w:ilvl w:val="0"/>
          <w:numId w:val="328"/>
        </w:numPr>
        <w:suppressAutoHyphens/>
        <w:spacing w:after="0" w:line="240" w:lineRule="auto"/>
        <w:contextualSpacing w:val="0"/>
        <w:jc w:val="both"/>
        <w:rPr>
          <w:rFonts w:asciiTheme="minorHAnsi" w:hAnsiTheme="minorHAnsi"/>
          <w:sz w:val="24"/>
        </w:rPr>
      </w:pPr>
      <w:r w:rsidRPr="002416A1">
        <w:rPr>
          <w:rFonts w:asciiTheme="minorHAnsi" w:hAnsiTheme="minorHAnsi"/>
          <w:sz w:val="24"/>
        </w:rPr>
        <w:t xml:space="preserve">Εναλλακτικά: </w:t>
      </w:r>
    </w:p>
    <w:p w:rsidR="00E564EF" w:rsidRPr="002416A1" w:rsidRDefault="00E564EF" w:rsidP="00026932">
      <w:pPr>
        <w:pStyle w:val="23"/>
        <w:widowControl w:val="0"/>
        <w:suppressAutoHyphens/>
        <w:spacing w:after="0" w:line="240" w:lineRule="auto"/>
        <w:ind w:left="426"/>
        <w:contextualSpacing w:val="0"/>
        <w:jc w:val="both"/>
        <w:rPr>
          <w:rFonts w:asciiTheme="minorHAnsi" w:hAnsiTheme="minorHAnsi"/>
          <w:sz w:val="24"/>
        </w:rPr>
      </w:pPr>
      <w:r w:rsidRPr="002416A1">
        <w:rPr>
          <w:rFonts w:asciiTheme="minorHAnsi" w:hAnsiTheme="minorHAnsi"/>
          <w:sz w:val="24"/>
          <w:szCs w:val="24"/>
        </w:rPr>
        <w:t xml:space="preserve">«Έντεχνος συλλογισμός (Artful Thinking): Αντιλαμβάνομαι, γνωρίζω, φροντίζω»: Προβάλλεται ο πίνακας </w:t>
      </w:r>
      <w:r w:rsidR="008C3A5C">
        <w:rPr>
          <w:rFonts w:asciiTheme="minorHAnsi" w:hAnsiTheme="minorHAnsi"/>
          <w:sz w:val="24"/>
          <w:szCs w:val="24"/>
        </w:rPr>
        <w:t>«</w:t>
      </w:r>
      <w:r w:rsidRPr="008A1453">
        <w:rPr>
          <w:rFonts w:asciiTheme="minorHAnsi" w:hAnsiTheme="minorHAnsi"/>
          <w:sz w:val="24"/>
          <w:szCs w:val="24"/>
        </w:rPr>
        <w:t>Ο Γαλιλαίος αντιμετωπίζει την Ιερά Εξέταση</w:t>
      </w:r>
      <w:r w:rsidR="008C3A5C">
        <w:rPr>
          <w:rFonts w:asciiTheme="minorHAnsi" w:hAnsiTheme="minorHAnsi"/>
          <w:i/>
          <w:sz w:val="24"/>
          <w:szCs w:val="24"/>
        </w:rPr>
        <w:t>»</w:t>
      </w:r>
      <w:r w:rsidRPr="002416A1">
        <w:rPr>
          <w:rFonts w:asciiTheme="minorHAnsi" w:hAnsiTheme="minorHAnsi"/>
          <w:sz w:val="24"/>
          <w:szCs w:val="24"/>
        </w:rPr>
        <w:t xml:space="preserve">, του Κριστιάνο Μπάντι, 1857. Ακολουθεί «σιωπηλό ερέθισμα με κείμενο»: </w:t>
      </w:r>
      <w:r w:rsidR="005717FB">
        <w:rPr>
          <w:rFonts w:asciiTheme="minorHAnsi" w:hAnsiTheme="minorHAnsi"/>
          <w:sz w:val="24"/>
          <w:szCs w:val="24"/>
        </w:rPr>
        <w:t>Δίνεται</w:t>
      </w:r>
      <w:r w:rsidRPr="002416A1">
        <w:rPr>
          <w:rFonts w:asciiTheme="minorHAnsi" w:hAnsiTheme="minorHAnsi"/>
          <w:sz w:val="24"/>
          <w:szCs w:val="24"/>
        </w:rPr>
        <w:t xml:space="preserve"> στους μαθητές</w:t>
      </w:r>
      <w:r w:rsidR="00D92FE4">
        <w:rPr>
          <w:rFonts w:asciiTheme="minorHAnsi" w:hAnsiTheme="minorHAnsi"/>
          <w:sz w:val="24"/>
          <w:szCs w:val="24"/>
        </w:rPr>
        <w:t>/στις μαθήτριες</w:t>
      </w:r>
      <w:r w:rsidRPr="002416A1">
        <w:rPr>
          <w:rFonts w:asciiTheme="minorHAnsi" w:hAnsiTheme="minorHAnsi"/>
          <w:sz w:val="24"/>
          <w:szCs w:val="24"/>
        </w:rPr>
        <w:t xml:space="preserve"> η φράση του Γαλιλαίου «Δεν νομίζω ότι πρέπει να πιστέψω ότι ο ίδιος ο Θεός που μας προίκισε με αισθήματα, λογική και διανόηση, μας έχει ζητήσει να παραιτηθούμε από τη χρήση τους».</w:t>
      </w:r>
    </w:p>
    <w:p w:rsidR="00E564EF" w:rsidRPr="002416A1" w:rsidRDefault="00E564EF" w:rsidP="00026932">
      <w:pPr>
        <w:pStyle w:val="23"/>
        <w:spacing w:after="0" w:line="240" w:lineRule="auto"/>
        <w:contextualSpacing w:val="0"/>
        <w:jc w:val="both"/>
        <w:rPr>
          <w:rFonts w:asciiTheme="minorHAnsi" w:hAnsiTheme="minorHAnsi"/>
          <w:sz w:val="24"/>
        </w:rPr>
      </w:pPr>
    </w:p>
    <w:p w:rsidR="00E564EF" w:rsidRPr="002416A1" w:rsidRDefault="00E564EF" w:rsidP="00026932">
      <w:pPr>
        <w:pStyle w:val="23"/>
        <w:spacing w:after="0" w:line="240" w:lineRule="auto"/>
        <w:ind w:left="30" w:hanging="30"/>
        <w:contextualSpacing w:val="0"/>
        <w:jc w:val="both"/>
        <w:rPr>
          <w:rFonts w:asciiTheme="minorHAnsi" w:hAnsiTheme="minorHAnsi"/>
          <w:sz w:val="24"/>
        </w:rPr>
      </w:pPr>
      <w:r w:rsidRPr="002416A1">
        <w:rPr>
          <w:rFonts w:asciiTheme="minorHAnsi" w:hAnsiTheme="minorHAnsi"/>
          <w:b/>
          <w:sz w:val="24"/>
        </w:rPr>
        <w:t>Αξιολογώντας</w:t>
      </w:r>
      <w:r w:rsidRPr="002416A1">
        <w:rPr>
          <w:rFonts w:asciiTheme="minorHAnsi" w:hAnsiTheme="minorHAnsi"/>
          <w:sz w:val="24"/>
        </w:rPr>
        <w:t>:</w:t>
      </w:r>
    </w:p>
    <w:p w:rsidR="001811F1" w:rsidRDefault="00E564EF" w:rsidP="00026932">
      <w:pPr>
        <w:pStyle w:val="23"/>
        <w:widowControl w:val="0"/>
        <w:suppressAutoHyphens/>
        <w:spacing w:after="0" w:line="240" w:lineRule="auto"/>
        <w:ind w:left="0"/>
        <w:contextualSpacing w:val="0"/>
        <w:jc w:val="both"/>
        <w:rPr>
          <w:rFonts w:asciiTheme="minorHAnsi" w:hAnsiTheme="minorHAnsi"/>
          <w:sz w:val="24"/>
        </w:rPr>
      </w:pPr>
      <w:r w:rsidRPr="002416A1">
        <w:rPr>
          <w:rFonts w:asciiTheme="minorHAnsi" w:hAnsiTheme="minorHAnsi"/>
          <w:i/>
          <w:sz w:val="24"/>
        </w:rPr>
        <w:t xml:space="preserve">Σύγχρονα ζητήματα από τη σκοπιά της επιστήμης και της θρησκείας. </w:t>
      </w:r>
    </w:p>
    <w:p w:rsidR="00E564EF" w:rsidRPr="002416A1" w:rsidRDefault="00E564EF" w:rsidP="00BE3820">
      <w:pPr>
        <w:pStyle w:val="23"/>
        <w:numPr>
          <w:ilvl w:val="0"/>
          <w:numId w:val="328"/>
        </w:numPr>
        <w:spacing w:after="0" w:line="240" w:lineRule="auto"/>
        <w:contextualSpacing w:val="0"/>
        <w:jc w:val="both"/>
        <w:rPr>
          <w:rFonts w:asciiTheme="minorHAnsi" w:hAnsiTheme="minorHAnsi"/>
          <w:sz w:val="24"/>
        </w:rPr>
      </w:pPr>
      <w:r w:rsidRPr="002416A1">
        <w:rPr>
          <w:rFonts w:asciiTheme="minorHAnsi" w:hAnsiTheme="minorHAnsi"/>
          <w:sz w:val="24"/>
        </w:rPr>
        <w:t xml:space="preserve">«Ερωτήσεις προς ειδικούς»: Καλείται στην τάξη ή μέσω </w:t>
      </w:r>
      <w:r w:rsidRPr="002416A1">
        <w:rPr>
          <w:rFonts w:asciiTheme="minorHAnsi" w:hAnsiTheme="minorHAnsi"/>
          <w:sz w:val="24"/>
          <w:lang w:val="en-US"/>
        </w:rPr>
        <w:t>skype</w:t>
      </w:r>
      <w:r w:rsidRPr="002416A1">
        <w:rPr>
          <w:rFonts w:asciiTheme="minorHAnsi" w:hAnsiTheme="minorHAnsi"/>
          <w:sz w:val="24"/>
        </w:rPr>
        <w:t xml:space="preserve"> κάποιος ειδικός/ κάποια ειδική επιστήμονας  να απαντήσει σε ερωτήσεις των μαθητών/ μαθητριών σχετικά με τη σχέση πίστης και επιστήμης. Στη συνέχεια ακολουθεί «Επ΄ αυτού θα είχα να πω»: Εκτίμηση γνωμών που εκφράστηκαν προηγουμένως απ΄ τον/την  επιστήμονα. </w:t>
      </w:r>
    </w:p>
    <w:p w:rsidR="001811F1" w:rsidRDefault="00E564EF" w:rsidP="00BE3820">
      <w:pPr>
        <w:pStyle w:val="23"/>
        <w:widowControl w:val="0"/>
        <w:numPr>
          <w:ilvl w:val="0"/>
          <w:numId w:val="328"/>
        </w:numPr>
        <w:suppressAutoHyphens/>
        <w:spacing w:after="0" w:line="240" w:lineRule="auto"/>
        <w:contextualSpacing w:val="0"/>
        <w:jc w:val="both"/>
        <w:rPr>
          <w:rFonts w:asciiTheme="minorHAnsi" w:hAnsiTheme="minorHAnsi"/>
          <w:sz w:val="24"/>
        </w:rPr>
      </w:pPr>
      <w:r w:rsidRPr="002416A1">
        <w:rPr>
          <w:rFonts w:asciiTheme="minorHAnsi" w:hAnsiTheme="minorHAnsi"/>
          <w:sz w:val="24"/>
        </w:rPr>
        <w:t xml:space="preserve">Εναλλακτικά: </w:t>
      </w:r>
    </w:p>
    <w:p w:rsidR="001811F1" w:rsidRDefault="00E564EF" w:rsidP="00026932">
      <w:pPr>
        <w:spacing w:after="0" w:line="240" w:lineRule="auto"/>
        <w:ind w:left="284"/>
        <w:jc w:val="both"/>
        <w:rPr>
          <w:rFonts w:asciiTheme="minorHAnsi" w:hAnsiTheme="minorHAnsi" w:cs="Calibri"/>
          <w:sz w:val="24"/>
          <w:szCs w:val="24"/>
        </w:rPr>
      </w:pPr>
      <w:r w:rsidRPr="002416A1">
        <w:rPr>
          <w:rFonts w:asciiTheme="minorHAnsi" w:hAnsiTheme="minorHAnsi"/>
          <w:sz w:val="24"/>
        </w:rPr>
        <w:lastRenderedPageBreak/>
        <w:t xml:space="preserve">«Συζήτηση στρογγυλής τράπεζας»: Πείραμα </w:t>
      </w:r>
      <w:r w:rsidRPr="002416A1">
        <w:rPr>
          <w:rFonts w:asciiTheme="minorHAnsi" w:hAnsiTheme="minorHAnsi"/>
          <w:sz w:val="24"/>
          <w:lang w:val="en-US"/>
        </w:rPr>
        <w:t>Cern</w:t>
      </w:r>
      <w:r w:rsidRPr="002416A1">
        <w:rPr>
          <w:rFonts w:asciiTheme="minorHAnsi" w:hAnsiTheme="minorHAnsi"/>
          <w:sz w:val="24"/>
        </w:rPr>
        <w:t>. Οι μαθητές/μαθήτριες παρουσιάζουν την κεντρική ιδέα του πειράματος και την αξιολογούν από επιστημονική και θεολογική σκοπιά</w:t>
      </w:r>
      <w:r w:rsidR="000C6A2C">
        <w:rPr>
          <w:rFonts w:asciiTheme="minorHAnsi" w:hAnsiTheme="minorHAnsi"/>
          <w:sz w:val="24"/>
        </w:rPr>
        <w:t xml:space="preserve"> (απαιτείται </w:t>
      </w:r>
      <w:r w:rsidR="007762C5">
        <w:rPr>
          <w:rFonts w:asciiTheme="minorHAnsi" w:hAnsiTheme="minorHAnsi"/>
          <w:sz w:val="24"/>
        </w:rPr>
        <w:t>έρευ</w:t>
      </w:r>
      <w:r w:rsidR="000C6A2C">
        <w:rPr>
          <w:rFonts w:asciiTheme="minorHAnsi" w:hAnsiTheme="minorHAnsi"/>
          <w:sz w:val="24"/>
        </w:rPr>
        <w:t>να σε ομαδοσυνεργασία από πριν)</w:t>
      </w:r>
      <w:r w:rsidRPr="002416A1">
        <w:rPr>
          <w:rFonts w:asciiTheme="minorHAnsi" w:hAnsiTheme="minorHAnsi"/>
          <w:sz w:val="24"/>
        </w:rPr>
        <w:t>.</w:t>
      </w:r>
    </w:p>
    <w:p w:rsidR="00E564EF" w:rsidRPr="002416A1" w:rsidRDefault="00E564EF" w:rsidP="00026932">
      <w:pPr>
        <w:spacing w:after="0" w:line="240" w:lineRule="auto"/>
        <w:rPr>
          <w:rFonts w:asciiTheme="minorHAnsi" w:hAnsiTheme="minorHAnsi" w:cs="Calibri"/>
          <w:sz w:val="28"/>
          <w:szCs w:val="24"/>
        </w:rPr>
      </w:pPr>
    </w:p>
    <w:p w:rsidR="00E564EF" w:rsidRPr="002416A1" w:rsidRDefault="00E564EF" w:rsidP="00026932">
      <w:pPr>
        <w:spacing w:after="0" w:line="240" w:lineRule="auto"/>
        <w:rPr>
          <w:rFonts w:asciiTheme="minorHAnsi" w:hAnsiTheme="minorHAnsi" w:cs="Calibri"/>
          <w:sz w:val="28"/>
          <w:szCs w:val="24"/>
        </w:rPr>
      </w:pPr>
      <w:r w:rsidRPr="002416A1">
        <w:rPr>
          <w:rFonts w:asciiTheme="minorHAnsi" w:hAnsiTheme="minorHAnsi" w:cs="Calibri"/>
          <w:sz w:val="28"/>
          <w:szCs w:val="24"/>
        </w:rPr>
        <w:t>Προτεινόμενο Εκπαιδευτικό Υλικό</w:t>
      </w:r>
    </w:p>
    <w:p w:rsidR="00E564EF" w:rsidRPr="002416A1" w:rsidRDefault="00E564EF" w:rsidP="00026932">
      <w:pPr>
        <w:pStyle w:val="af4"/>
        <w:spacing w:after="0" w:line="240" w:lineRule="auto"/>
        <w:rPr>
          <w:rFonts w:asciiTheme="minorHAnsi" w:hAnsiTheme="minorHAnsi"/>
          <w:b/>
          <w:sz w:val="24"/>
          <w:szCs w:val="24"/>
        </w:rPr>
      </w:pPr>
    </w:p>
    <w:p w:rsidR="00E564EF" w:rsidRPr="002416A1" w:rsidRDefault="00E564EF" w:rsidP="00BE3820">
      <w:pPr>
        <w:pStyle w:val="10"/>
        <w:widowControl w:val="0"/>
        <w:numPr>
          <w:ilvl w:val="0"/>
          <w:numId w:val="205"/>
        </w:numPr>
        <w:suppressAutoHyphens/>
        <w:spacing w:line="240" w:lineRule="auto"/>
        <w:rPr>
          <w:rStyle w:val="HTML1"/>
          <w:rFonts w:asciiTheme="minorHAnsi" w:hAnsiTheme="minorHAnsi"/>
          <w:sz w:val="24"/>
          <w:szCs w:val="24"/>
        </w:rPr>
      </w:pPr>
      <w:r w:rsidRPr="002416A1">
        <w:rPr>
          <w:rStyle w:val="HTML1"/>
          <w:rFonts w:asciiTheme="minorHAnsi" w:hAnsiTheme="minorHAnsi"/>
          <w:sz w:val="24"/>
          <w:szCs w:val="24"/>
        </w:rPr>
        <w:t xml:space="preserve">Εκπαιδευτικό υλικό </w:t>
      </w:r>
      <w:r w:rsidR="005D1304">
        <w:rPr>
          <w:rStyle w:val="HTML1"/>
          <w:rFonts w:asciiTheme="minorHAnsi" w:hAnsiTheme="minorHAnsi"/>
          <w:sz w:val="20"/>
        </w:rPr>
        <w:t>ΥΠ.Π.Ε.Θ.</w:t>
      </w:r>
      <w:r w:rsidRPr="002416A1">
        <w:rPr>
          <w:rStyle w:val="HTML1"/>
          <w:rFonts w:asciiTheme="minorHAnsi" w:hAnsiTheme="minorHAnsi"/>
          <w:sz w:val="24"/>
          <w:szCs w:val="24"/>
        </w:rPr>
        <w:t>:</w:t>
      </w:r>
    </w:p>
    <w:p w:rsidR="00E564EF" w:rsidRPr="002416A1" w:rsidRDefault="00E564EF" w:rsidP="00026932">
      <w:pPr>
        <w:pStyle w:val="10"/>
        <w:spacing w:line="240" w:lineRule="auto"/>
        <w:ind w:left="360"/>
        <w:rPr>
          <w:rStyle w:val="HTML1"/>
          <w:rFonts w:asciiTheme="minorHAnsi" w:hAnsiTheme="minorHAnsi"/>
          <w:sz w:val="24"/>
          <w:szCs w:val="24"/>
        </w:rPr>
      </w:pPr>
      <w:r w:rsidRPr="002416A1">
        <w:rPr>
          <w:rStyle w:val="HTML1"/>
          <w:rFonts w:asciiTheme="minorHAnsi" w:hAnsiTheme="minorHAnsi"/>
          <w:sz w:val="24"/>
          <w:szCs w:val="24"/>
        </w:rPr>
        <w:t xml:space="preserve">α) Ψηφιακό Σχολείο / Διαδραστικά Βιβλία Μαθητή/ Μαθήτριας: </w:t>
      </w:r>
    </w:p>
    <w:p w:rsidR="00E564EF" w:rsidRPr="002416A1" w:rsidRDefault="00E564EF" w:rsidP="00026932">
      <w:pPr>
        <w:pStyle w:val="10"/>
        <w:spacing w:line="240" w:lineRule="auto"/>
        <w:ind w:left="360"/>
        <w:rPr>
          <w:rStyle w:val="HTML1"/>
          <w:rFonts w:asciiTheme="minorHAnsi" w:hAnsiTheme="minorHAnsi"/>
          <w:sz w:val="24"/>
          <w:szCs w:val="24"/>
        </w:rPr>
      </w:pPr>
      <w:r w:rsidRPr="002416A1">
        <w:rPr>
          <w:rStyle w:val="HTML1"/>
          <w:rFonts w:asciiTheme="minorHAnsi" w:hAnsiTheme="minorHAnsi"/>
          <w:sz w:val="24"/>
          <w:szCs w:val="24"/>
        </w:rPr>
        <w:t xml:space="preserve">Β΄ Λυκείου ΔΕ 24: </w:t>
      </w:r>
      <w:hyperlink r:id="rId463" w:history="1">
        <w:r w:rsidRPr="002416A1">
          <w:rPr>
            <w:rStyle w:val="-"/>
            <w:rFonts w:asciiTheme="minorHAnsi" w:hAnsiTheme="minorHAnsi"/>
            <w:sz w:val="24"/>
            <w:szCs w:val="24"/>
          </w:rPr>
          <w:t>http://ebooks.edu.gr/modules/ebook/show.php/DSGL-B126/498/3244,13188</w:t>
        </w:r>
      </w:hyperlink>
      <w:r w:rsidRPr="002416A1">
        <w:rPr>
          <w:rStyle w:val="HTML1"/>
          <w:rFonts w:asciiTheme="minorHAnsi" w:hAnsiTheme="minorHAnsi"/>
          <w:sz w:val="24"/>
          <w:szCs w:val="24"/>
        </w:rPr>
        <w:t>.</w:t>
      </w:r>
    </w:p>
    <w:p w:rsidR="00E564EF" w:rsidRPr="002416A1" w:rsidRDefault="00E564EF" w:rsidP="00026932">
      <w:pPr>
        <w:pStyle w:val="12"/>
        <w:spacing w:after="0" w:line="240" w:lineRule="auto"/>
        <w:ind w:left="360"/>
        <w:rPr>
          <w:rStyle w:val="HTML1"/>
          <w:rFonts w:asciiTheme="minorHAnsi" w:hAnsiTheme="minorHAnsi"/>
          <w:sz w:val="24"/>
          <w:szCs w:val="24"/>
        </w:rPr>
      </w:pPr>
      <w:r w:rsidRPr="002416A1">
        <w:rPr>
          <w:rStyle w:val="HTML1"/>
          <w:rFonts w:asciiTheme="minorHAnsi" w:hAnsiTheme="minorHAnsi"/>
          <w:sz w:val="24"/>
          <w:szCs w:val="24"/>
        </w:rPr>
        <w:t xml:space="preserve">β) Αποθετήριο Μαθησιακών Αντικειμένων «Φωτόδεντρο»: </w:t>
      </w:r>
    </w:p>
    <w:p w:rsidR="00E564EF" w:rsidRPr="002416A1" w:rsidRDefault="00E564EF" w:rsidP="00BE3820">
      <w:pPr>
        <w:pStyle w:val="12"/>
        <w:numPr>
          <w:ilvl w:val="0"/>
          <w:numId w:val="233"/>
        </w:numPr>
        <w:suppressAutoHyphens/>
        <w:spacing w:after="0" w:line="240" w:lineRule="auto"/>
        <w:contextualSpacing w:val="0"/>
        <w:rPr>
          <w:rStyle w:val="HTML1"/>
          <w:rFonts w:asciiTheme="minorHAnsi" w:hAnsiTheme="minorHAnsi"/>
          <w:sz w:val="24"/>
          <w:szCs w:val="24"/>
        </w:rPr>
      </w:pPr>
      <w:r w:rsidRPr="002416A1">
        <w:rPr>
          <w:rStyle w:val="HTML1"/>
          <w:rFonts w:asciiTheme="minorHAnsi" w:hAnsiTheme="minorHAnsi"/>
          <w:sz w:val="24"/>
          <w:szCs w:val="24"/>
        </w:rPr>
        <w:t>Κουίζ (αντιστοίχιση): Πίστη και επιστήμη,</w:t>
      </w:r>
    </w:p>
    <w:p w:rsidR="00E564EF" w:rsidRPr="002416A1" w:rsidRDefault="00E04453" w:rsidP="00026932">
      <w:pPr>
        <w:pStyle w:val="12"/>
        <w:spacing w:after="0" w:line="240" w:lineRule="auto"/>
        <w:rPr>
          <w:rStyle w:val="HTML1"/>
          <w:rFonts w:asciiTheme="minorHAnsi" w:hAnsiTheme="minorHAnsi"/>
          <w:sz w:val="24"/>
          <w:szCs w:val="24"/>
        </w:rPr>
      </w:pPr>
      <w:hyperlink r:id="rId464" w:history="1">
        <w:r w:rsidR="00E564EF" w:rsidRPr="002416A1">
          <w:rPr>
            <w:rStyle w:val="-"/>
            <w:rFonts w:asciiTheme="minorHAnsi" w:hAnsiTheme="minorHAnsi"/>
            <w:sz w:val="24"/>
            <w:szCs w:val="24"/>
          </w:rPr>
          <w:t>http://photodentro.edu.gr/lor/r/8521/4505</w:t>
        </w:r>
      </w:hyperlink>
      <w:r w:rsidR="00E564EF" w:rsidRPr="002416A1">
        <w:rPr>
          <w:rStyle w:val="HTML1"/>
          <w:rFonts w:asciiTheme="minorHAnsi" w:hAnsiTheme="minorHAnsi"/>
          <w:sz w:val="24"/>
          <w:szCs w:val="24"/>
        </w:rPr>
        <w:t>.</w:t>
      </w:r>
    </w:p>
    <w:p w:rsidR="00E564EF" w:rsidRPr="002416A1" w:rsidRDefault="00E564EF" w:rsidP="00BE3820">
      <w:pPr>
        <w:pStyle w:val="12"/>
        <w:numPr>
          <w:ilvl w:val="0"/>
          <w:numId w:val="233"/>
        </w:numPr>
        <w:suppressAutoHyphens/>
        <w:spacing w:after="0" w:line="240" w:lineRule="auto"/>
        <w:contextualSpacing w:val="0"/>
        <w:rPr>
          <w:rStyle w:val="HTML1"/>
          <w:rFonts w:asciiTheme="minorHAnsi" w:hAnsiTheme="minorHAnsi"/>
          <w:sz w:val="24"/>
          <w:szCs w:val="24"/>
        </w:rPr>
      </w:pPr>
      <w:r w:rsidRPr="002416A1">
        <w:rPr>
          <w:rStyle w:val="HTML1"/>
          <w:rFonts w:asciiTheme="minorHAnsi" w:hAnsiTheme="minorHAnsi"/>
          <w:sz w:val="24"/>
          <w:szCs w:val="24"/>
        </w:rPr>
        <w:t>Σταυρόλεξο : Πίστη και Επιστήμη: Αλληλοαποκλειόμενα ή αλληλοσυμπληρούμενα;</w:t>
      </w:r>
    </w:p>
    <w:p w:rsidR="00E564EF" w:rsidRPr="002416A1" w:rsidRDefault="00E04453" w:rsidP="00026932">
      <w:pPr>
        <w:pStyle w:val="12"/>
        <w:spacing w:after="0" w:line="240" w:lineRule="auto"/>
        <w:rPr>
          <w:rStyle w:val="HTML1"/>
          <w:rFonts w:asciiTheme="minorHAnsi" w:hAnsiTheme="minorHAnsi"/>
          <w:sz w:val="24"/>
          <w:szCs w:val="24"/>
        </w:rPr>
      </w:pPr>
      <w:hyperlink r:id="rId465" w:history="1">
        <w:r w:rsidR="00E564EF" w:rsidRPr="002416A1">
          <w:rPr>
            <w:rStyle w:val="-"/>
            <w:rFonts w:asciiTheme="minorHAnsi" w:hAnsiTheme="minorHAnsi"/>
            <w:sz w:val="24"/>
            <w:szCs w:val="24"/>
          </w:rPr>
          <w:t>http://photodentro.edu.gr/lor/r/8521/3804</w:t>
        </w:r>
      </w:hyperlink>
      <w:r w:rsidR="00E564EF" w:rsidRPr="002416A1">
        <w:rPr>
          <w:rStyle w:val="HTML1"/>
          <w:rFonts w:asciiTheme="minorHAnsi" w:hAnsiTheme="minorHAnsi"/>
          <w:sz w:val="24"/>
          <w:szCs w:val="24"/>
        </w:rPr>
        <w:t>.</w:t>
      </w:r>
    </w:p>
    <w:p w:rsidR="00E564EF" w:rsidRPr="002416A1" w:rsidRDefault="00E564EF" w:rsidP="00026932">
      <w:pPr>
        <w:pStyle w:val="12"/>
        <w:spacing w:after="0" w:line="240" w:lineRule="auto"/>
        <w:ind w:left="360"/>
        <w:rPr>
          <w:rStyle w:val="HTML1"/>
          <w:rFonts w:asciiTheme="minorHAnsi" w:hAnsiTheme="minorHAnsi"/>
          <w:sz w:val="24"/>
          <w:szCs w:val="24"/>
        </w:rPr>
      </w:pPr>
      <w:r w:rsidRPr="002416A1">
        <w:rPr>
          <w:rStyle w:val="HTML1"/>
          <w:rFonts w:asciiTheme="minorHAnsi" w:hAnsiTheme="minorHAnsi"/>
          <w:sz w:val="24"/>
          <w:szCs w:val="24"/>
        </w:rPr>
        <w:t>γ) Προγράμματα Σπουδών / Επιμορφωτικό υλικό πιλοτικών / Εικαστικό υλικό.</w:t>
      </w:r>
    </w:p>
    <w:p w:rsidR="00E564EF" w:rsidRPr="00583B33" w:rsidRDefault="00E564EF" w:rsidP="00BE3820">
      <w:pPr>
        <w:pStyle w:val="af4"/>
        <w:numPr>
          <w:ilvl w:val="0"/>
          <w:numId w:val="205"/>
        </w:numPr>
        <w:shd w:val="clear" w:color="auto" w:fill="FFFFFF"/>
        <w:spacing w:after="0" w:line="240" w:lineRule="auto"/>
        <w:rPr>
          <w:rFonts w:asciiTheme="minorHAnsi" w:hAnsiTheme="minorHAnsi"/>
          <w:bCs/>
          <w:sz w:val="24"/>
          <w:szCs w:val="24"/>
        </w:rPr>
      </w:pPr>
      <w:r w:rsidRPr="002416A1">
        <w:rPr>
          <w:rFonts w:asciiTheme="minorHAnsi" w:hAnsiTheme="minorHAnsi"/>
          <w:sz w:val="24"/>
          <w:szCs w:val="24"/>
        </w:rPr>
        <w:t xml:space="preserve">«Ο Γαλιλαίος αντιμετωπίζει την Ιερά Εξέταση», πίνακας του Κριστιάνο Μπάντι, 1857. </w:t>
      </w:r>
    </w:p>
    <w:p w:rsidR="00583B33" w:rsidRPr="002416A1" w:rsidRDefault="00583B33" w:rsidP="00BE3820">
      <w:pPr>
        <w:pStyle w:val="af4"/>
        <w:numPr>
          <w:ilvl w:val="0"/>
          <w:numId w:val="205"/>
        </w:numPr>
        <w:shd w:val="clear" w:color="auto" w:fill="FFFFFF"/>
        <w:spacing w:after="0" w:line="240" w:lineRule="auto"/>
        <w:rPr>
          <w:rFonts w:asciiTheme="minorHAnsi" w:hAnsiTheme="minorHAnsi"/>
          <w:bCs/>
          <w:sz w:val="24"/>
          <w:szCs w:val="24"/>
        </w:rPr>
      </w:pPr>
      <w:r>
        <w:rPr>
          <w:rFonts w:asciiTheme="minorHAnsi" w:hAnsiTheme="minorHAnsi"/>
          <w:sz w:val="24"/>
          <w:szCs w:val="24"/>
        </w:rPr>
        <w:t xml:space="preserve">Βιβλιογραφία: </w:t>
      </w:r>
    </w:p>
    <w:p w:rsidR="00E564EF" w:rsidRPr="002416A1" w:rsidRDefault="00E564EF" w:rsidP="00BE3820">
      <w:pPr>
        <w:pStyle w:val="Web"/>
        <w:numPr>
          <w:ilvl w:val="0"/>
          <w:numId w:val="380"/>
        </w:numPr>
        <w:spacing w:before="0" w:beforeAutospacing="0" w:after="0" w:afterAutospacing="0"/>
        <w:rPr>
          <w:rFonts w:asciiTheme="minorHAnsi" w:hAnsiTheme="minorHAnsi"/>
          <w:b/>
          <w:color w:val="000000"/>
        </w:rPr>
      </w:pPr>
      <w:r w:rsidRPr="002416A1">
        <w:rPr>
          <w:rStyle w:val="ac"/>
          <w:rFonts w:asciiTheme="minorHAnsi" w:hAnsiTheme="minorHAnsi"/>
          <w:b w:val="0"/>
          <w:color w:val="000000"/>
        </w:rPr>
        <w:t xml:space="preserve">Ζηζιούλας, Ι., Μητρ. Περγάμου. (2002) </w:t>
      </w:r>
      <w:r w:rsidRPr="002416A1">
        <w:rPr>
          <w:rStyle w:val="ac"/>
          <w:rFonts w:asciiTheme="minorHAnsi" w:hAnsiTheme="minorHAnsi"/>
          <w:b w:val="0"/>
          <w:i/>
          <w:color w:val="000000"/>
        </w:rPr>
        <w:t>Ο άνθρωπος και το περιβάλλον: Ορθόδοξη θεολογική προσέγγιση</w:t>
      </w:r>
      <w:r w:rsidRPr="002416A1">
        <w:rPr>
          <w:rStyle w:val="ac"/>
          <w:rFonts w:asciiTheme="minorHAnsi" w:hAnsiTheme="minorHAnsi"/>
          <w:b w:val="0"/>
          <w:color w:val="000000"/>
        </w:rPr>
        <w:t>.</w:t>
      </w:r>
      <w:r w:rsidRPr="002416A1">
        <w:rPr>
          <w:rFonts w:asciiTheme="minorHAnsi" w:hAnsiTheme="minorHAnsi"/>
          <w:color w:val="000000"/>
        </w:rPr>
        <w:t xml:space="preserve"> Πρακτικά του διεθνούς επιστημονικού συνεδρίου «Επιστήμες Τεχνολογίες αιχμής και Ορθοδοξία», 4-8 Οκτωβρίου 2002.</w:t>
      </w:r>
      <w:r w:rsidRPr="002416A1">
        <w:rPr>
          <w:rFonts w:asciiTheme="minorHAnsi" w:hAnsiTheme="minorHAnsi"/>
          <w:bCs/>
        </w:rPr>
        <w:t xml:space="preserve"> </w:t>
      </w:r>
    </w:p>
    <w:p w:rsidR="00E564EF" w:rsidRPr="00583B33" w:rsidRDefault="00E564EF" w:rsidP="00BE3820">
      <w:pPr>
        <w:pStyle w:val="Web"/>
        <w:numPr>
          <w:ilvl w:val="0"/>
          <w:numId w:val="380"/>
        </w:numPr>
        <w:spacing w:before="0" w:beforeAutospacing="0" w:after="0" w:afterAutospacing="0"/>
        <w:rPr>
          <w:rFonts w:asciiTheme="minorHAnsi" w:hAnsiTheme="minorHAnsi"/>
          <w:b/>
          <w:color w:val="000000"/>
          <w:spacing w:val="-4"/>
        </w:rPr>
      </w:pPr>
      <w:r w:rsidRPr="00583B33">
        <w:rPr>
          <w:rFonts w:asciiTheme="minorHAnsi" w:hAnsiTheme="minorHAnsi"/>
          <w:bCs/>
          <w:spacing w:val="-4"/>
        </w:rPr>
        <w:t xml:space="preserve">Λουκάς, Αρχ. Κριμαίας (2014). </w:t>
      </w:r>
      <w:r w:rsidRPr="00583B33">
        <w:rPr>
          <w:rFonts w:asciiTheme="minorHAnsi" w:hAnsiTheme="minorHAnsi"/>
          <w:bCs/>
          <w:i/>
          <w:spacing w:val="-4"/>
        </w:rPr>
        <w:t>Λόγοι και Ομιλίες</w:t>
      </w:r>
      <w:r w:rsidRPr="00583B33">
        <w:rPr>
          <w:rFonts w:asciiTheme="minorHAnsi" w:hAnsiTheme="minorHAnsi"/>
          <w:bCs/>
          <w:spacing w:val="-4"/>
        </w:rPr>
        <w:t>. Θεσσαλονίκη: Ορθόδοξη Κυψέλη.</w:t>
      </w:r>
    </w:p>
    <w:p w:rsidR="00E564EF" w:rsidRPr="002416A1" w:rsidRDefault="00E564EF" w:rsidP="00BE3820">
      <w:pPr>
        <w:pStyle w:val="af4"/>
        <w:numPr>
          <w:ilvl w:val="0"/>
          <w:numId w:val="380"/>
        </w:numPr>
        <w:shd w:val="clear" w:color="auto" w:fill="FFFFFF"/>
        <w:spacing w:after="0" w:line="240" w:lineRule="auto"/>
        <w:rPr>
          <w:rFonts w:asciiTheme="minorHAnsi" w:hAnsiTheme="minorHAnsi"/>
          <w:bCs/>
          <w:sz w:val="24"/>
          <w:szCs w:val="24"/>
        </w:rPr>
      </w:pPr>
      <w:r w:rsidRPr="002416A1">
        <w:rPr>
          <w:rFonts w:asciiTheme="minorHAnsi" w:hAnsiTheme="minorHAnsi"/>
          <w:sz w:val="24"/>
          <w:szCs w:val="24"/>
        </w:rPr>
        <w:t xml:space="preserve">Νικόλαος, Μητρ. Μεσογαίας (Χατζηνικολάου) (2014) «Επιστήμη και Εκκλησία». Συνέντευξη στην </w:t>
      </w:r>
      <w:r w:rsidRPr="002416A1">
        <w:rPr>
          <w:rFonts w:asciiTheme="minorHAnsi" w:hAnsiTheme="minorHAnsi"/>
          <w:i/>
          <w:sz w:val="24"/>
          <w:szCs w:val="24"/>
        </w:rPr>
        <w:t xml:space="preserve">Πεμπτουσία. </w:t>
      </w:r>
      <w:r w:rsidRPr="002416A1">
        <w:rPr>
          <w:rFonts w:asciiTheme="minorHAnsi" w:hAnsiTheme="minorHAnsi"/>
          <w:sz w:val="24"/>
          <w:szCs w:val="24"/>
        </w:rPr>
        <w:t>Διαθέσιμο στο διαδίκτυο:</w:t>
      </w:r>
      <w:r w:rsidRPr="002416A1">
        <w:rPr>
          <w:rFonts w:asciiTheme="minorHAnsi" w:hAnsiTheme="minorHAnsi"/>
          <w:i/>
          <w:sz w:val="24"/>
          <w:szCs w:val="24"/>
        </w:rPr>
        <w:t xml:space="preserve"> </w:t>
      </w:r>
      <w:hyperlink r:id="rId466" w:history="1">
        <w:r w:rsidRPr="002416A1">
          <w:rPr>
            <w:rStyle w:val="-"/>
            <w:rFonts w:asciiTheme="minorHAnsi" w:hAnsiTheme="minorHAnsi"/>
            <w:color w:val="auto"/>
            <w:sz w:val="24"/>
            <w:szCs w:val="24"/>
          </w:rPr>
          <w:t>https://www.pemptousia.gr/video/epistimi-ke-orthodoxia/</w:t>
        </w:r>
      </w:hyperlink>
    </w:p>
    <w:p w:rsidR="004B43A1" w:rsidRDefault="004B43A1" w:rsidP="00026932">
      <w:pPr>
        <w:spacing w:after="0"/>
        <w:ind w:left="360"/>
        <w:rPr>
          <w:rFonts w:asciiTheme="minorHAnsi" w:hAnsiTheme="minorHAnsi"/>
          <w:sz w:val="24"/>
          <w:szCs w:val="24"/>
          <w:highlight w:val="white"/>
        </w:rPr>
      </w:pPr>
    </w:p>
    <w:p w:rsidR="004B43A1" w:rsidRDefault="00E564EF" w:rsidP="00583B33">
      <w:pPr>
        <w:spacing w:after="0"/>
        <w:rPr>
          <w:rFonts w:asciiTheme="minorHAnsi" w:hAnsiTheme="minorHAnsi" w:cs="Arial"/>
          <w:bCs/>
          <w:color w:val="000000"/>
          <w:sz w:val="28"/>
        </w:rPr>
      </w:pPr>
      <w:r w:rsidRPr="002416A1">
        <w:rPr>
          <w:rFonts w:asciiTheme="minorHAnsi" w:hAnsiTheme="minorHAnsi"/>
          <w:sz w:val="24"/>
          <w:szCs w:val="24"/>
          <w:highlight w:val="white"/>
        </w:rPr>
        <w:t>[Σημείωση: Στην προτεινόμενη περαιτέρω βιβλιογραφία για τον/ την εκπαιδευτικό τα βιβλία προσφέρονται και για επιλογή αποσπασμάτων].</w:t>
      </w:r>
    </w:p>
    <w:p w:rsidR="00E564EF" w:rsidRPr="002416A1" w:rsidRDefault="00E564EF" w:rsidP="00026932">
      <w:pPr>
        <w:pStyle w:val="af4"/>
        <w:spacing w:after="0" w:line="240" w:lineRule="auto"/>
        <w:rPr>
          <w:rFonts w:asciiTheme="minorHAnsi" w:hAnsiTheme="minorHAnsi"/>
          <w:b/>
          <w:sz w:val="24"/>
          <w:szCs w:val="24"/>
        </w:rPr>
      </w:pPr>
    </w:p>
    <w:p w:rsidR="00E564EF" w:rsidRPr="002416A1" w:rsidRDefault="00E564EF" w:rsidP="00026932">
      <w:pPr>
        <w:spacing w:after="0" w:line="240" w:lineRule="auto"/>
        <w:rPr>
          <w:rFonts w:asciiTheme="minorHAnsi" w:hAnsiTheme="minorHAnsi"/>
          <w:bCs/>
          <w:sz w:val="28"/>
          <w:szCs w:val="24"/>
        </w:rPr>
      </w:pPr>
      <w:r w:rsidRPr="002416A1">
        <w:rPr>
          <w:rFonts w:asciiTheme="minorHAnsi" w:hAnsiTheme="minorHAnsi"/>
          <w:bCs/>
          <w:sz w:val="28"/>
          <w:szCs w:val="24"/>
        </w:rPr>
        <w:t>Περαιτέρω ενδεικτική βιβλιογραφία για τον/ την εκπαιδευτικό</w:t>
      </w:r>
    </w:p>
    <w:p w:rsidR="00E564EF" w:rsidRPr="002416A1" w:rsidRDefault="00E564EF" w:rsidP="00026932">
      <w:pPr>
        <w:spacing w:after="0"/>
        <w:rPr>
          <w:rFonts w:asciiTheme="minorHAnsi" w:hAnsiTheme="minorHAnsi"/>
          <w:bCs/>
          <w:sz w:val="24"/>
          <w:szCs w:val="24"/>
        </w:rPr>
      </w:pPr>
    </w:p>
    <w:p w:rsidR="00E564EF" w:rsidRPr="002416A1" w:rsidRDefault="00E564EF" w:rsidP="00BE3820">
      <w:pPr>
        <w:numPr>
          <w:ilvl w:val="0"/>
          <w:numId w:val="381"/>
        </w:numPr>
        <w:spacing w:after="0"/>
        <w:rPr>
          <w:rFonts w:asciiTheme="minorHAnsi" w:hAnsiTheme="minorHAnsi"/>
          <w:sz w:val="24"/>
          <w:szCs w:val="24"/>
        </w:rPr>
      </w:pPr>
      <w:r w:rsidRPr="002416A1">
        <w:rPr>
          <w:rFonts w:asciiTheme="minorHAnsi" w:hAnsiTheme="minorHAnsi"/>
          <w:sz w:val="24"/>
          <w:szCs w:val="24"/>
          <w:lang w:val="en-US"/>
        </w:rPr>
        <w:t>Brook</w:t>
      </w:r>
      <w:r w:rsidRPr="002416A1">
        <w:rPr>
          <w:rFonts w:asciiTheme="minorHAnsi" w:hAnsiTheme="minorHAnsi"/>
          <w:sz w:val="24"/>
          <w:szCs w:val="24"/>
        </w:rPr>
        <w:t xml:space="preserve">, </w:t>
      </w:r>
      <w:r w:rsidRPr="002416A1">
        <w:rPr>
          <w:rFonts w:asciiTheme="minorHAnsi" w:hAnsiTheme="minorHAnsi"/>
          <w:sz w:val="24"/>
          <w:szCs w:val="24"/>
          <w:lang w:val="en-US"/>
        </w:rPr>
        <w:t>J</w:t>
      </w:r>
      <w:r w:rsidRPr="002416A1">
        <w:rPr>
          <w:rFonts w:asciiTheme="minorHAnsi" w:hAnsiTheme="minorHAnsi"/>
          <w:sz w:val="24"/>
          <w:szCs w:val="24"/>
        </w:rPr>
        <w:t xml:space="preserve">. </w:t>
      </w:r>
      <w:r w:rsidRPr="002416A1">
        <w:rPr>
          <w:rFonts w:asciiTheme="minorHAnsi" w:hAnsiTheme="minorHAnsi"/>
          <w:sz w:val="24"/>
          <w:szCs w:val="24"/>
          <w:lang w:val="en-US"/>
        </w:rPr>
        <w:t>H</w:t>
      </w:r>
      <w:r w:rsidRPr="002416A1">
        <w:rPr>
          <w:rFonts w:asciiTheme="minorHAnsi" w:hAnsiTheme="minorHAnsi"/>
          <w:sz w:val="24"/>
          <w:szCs w:val="24"/>
        </w:rPr>
        <w:t xml:space="preserve">. (2011). </w:t>
      </w:r>
      <w:r w:rsidRPr="002416A1">
        <w:rPr>
          <w:rFonts w:asciiTheme="minorHAnsi" w:hAnsiTheme="minorHAnsi"/>
          <w:i/>
          <w:sz w:val="24"/>
          <w:szCs w:val="24"/>
        </w:rPr>
        <w:t>Επιστήμη και Θρησκεία: Μια ιστορική προσέγγιση</w:t>
      </w:r>
      <w:r w:rsidR="002A6343">
        <w:rPr>
          <w:rFonts w:asciiTheme="minorHAnsi" w:hAnsiTheme="minorHAnsi"/>
          <w:sz w:val="24"/>
          <w:szCs w:val="24"/>
        </w:rPr>
        <w:t>.</w:t>
      </w:r>
      <w:r w:rsidRPr="002416A1">
        <w:rPr>
          <w:rFonts w:asciiTheme="minorHAnsi" w:hAnsiTheme="minorHAnsi"/>
          <w:sz w:val="24"/>
          <w:szCs w:val="24"/>
        </w:rPr>
        <w:t xml:space="preserve"> Ηράκλειο: Πανεπιστημιακές Εκδόσεις Κρήτης. </w:t>
      </w:r>
    </w:p>
    <w:p w:rsidR="00E564EF" w:rsidRPr="002416A1" w:rsidRDefault="00E564EF" w:rsidP="00BE3820">
      <w:pPr>
        <w:numPr>
          <w:ilvl w:val="0"/>
          <w:numId w:val="381"/>
        </w:numPr>
        <w:spacing w:after="0"/>
        <w:rPr>
          <w:rFonts w:asciiTheme="minorHAnsi" w:hAnsiTheme="minorHAnsi"/>
          <w:sz w:val="24"/>
          <w:szCs w:val="24"/>
        </w:rPr>
      </w:pPr>
      <w:r w:rsidRPr="002416A1">
        <w:rPr>
          <w:rFonts w:asciiTheme="minorHAnsi" w:hAnsiTheme="minorHAnsi"/>
          <w:sz w:val="24"/>
          <w:szCs w:val="24"/>
        </w:rPr>
        <w:t xml:space="preserve">Collins, F. (2009). </w:t>
      </w:r>
      <w:r w:rsidRPr="002416A1">
        <w:rPr>
          <w:rFonts w:asciiTheme="minorHAnsi" w:hAnsiTheme="minorHAnsi"/>
          <w:i/>
          <w:sz w:val="24"/>
          <w:szCs w:val="24"/>
        </w:rPr>
        <w:t>Η γλώσσα του Θεού: Ένας επιστήμονας δίνει μαρτυρία για την πίστη</w:t>
      </w:r>
      <w:r w:rsidR="002A6343">
        <w:rPr>
          <w:rFonts w:asciiTheme="minorHAnsi" w:hAnsiTheme="minorHAnsi"/>
          <w:sz w:val="24"/>
          <w:szCs w:val="24"/>
        </w:rPr>
        <w:t>.</w:t>
      </w:r>
      <w:r w:rsidRPr="002416A1">
        <w:rPr>
          <w:rFonts w:asciiTheme="minorHAnsi" w:hAnsiTheme="minorHAnsi"/>
          <w:sz w:val="24"/>
          <w:szCs w:val="24"/>
        </w:rPr>
        <w:t xml:space="preserve"> Αθήνα: Παπαζήση.</w:t>
      </w:r>
    </w:p>
    <w:p w:rsidR="00E564EF" w:rsidRPr="002416A1" w:rsidRDefault="00E04453" w:rsidP="00BE3820">
      <w:pPr>
        <w:numPr>
          <w:ilvl w:val="0"/>
          <w:numId w:val="381"/>
        </w:numPr>
        <w:spacing w:after="0"/>
        <w:rPr>
          <w:rFonts w:asciiTheme="minorHAnsi" w:hAnsiTheme="minorHAnsi"/>
          <w:sz w:val="24"/>
          <w:szCs w:val="24"/>
        </w:rPr>
      </w:pPr>
      <w:hyperlink r:id="rId467" w:history="1">
        <w:r w:rsidR="00E564EF" w:rsidRPr="00C6229C">
          <w:rPr>
            <w:rStyle w:val="-"/>
            <w:rFonts w:asciiTheme="minorHAnsi" w:hAnsiTheme="minorHAnsi"/>
            <w:color w:val="auto"/>
            <w:sz w:val="24"/>
            <w:szCs w:val="24"/>
            <w:u w:val="none"/>
          </w:rPr>
          <w:t>Küng</w:t>
        </w:r>
      </w:hyperlink>
      <w:r w:rsidR="00E564EF" w:rsidRPr="002A6343">
        <w:rPr>
          <w:rFonts w:asciiTheme="minorHAnsi" w:hAnsiTheme="minorHAnsi"/>
          <w:sz w:val="24"/>
          <w:szCs w:val="24"/>
        </w:rPr>
        <w:t xml:space="preserve"> </w:t>
      </w:r>
      <w:r w:rsidR="00E564EF" w:rsidRPr="002416A1">
        <w:rPr>
          <w:rFonts w:asciiTheme="minorHAnsi" w:hAnsiTheme="minorHAnsi"/>
          <w:sz w:val="24"/>
          <w:szCs w:val="24"/>
        </w:rPr>
        <w:t xml:space="preserve">H. (2012). </w:t>
      </w:r>
      <w:r w:rsidR="00E564EF" w:rsidRPr="002416A1">
        <w:rPr>
          <w:rFonts w:asciiTheme="minorHAnsi" w:hAnsiTheme="minorHAnsi"/>
          <w:i/>
          <w:sz w:val="24"/>
          <w:szCs w:val="24"/>
        </w:rPr>
        <w:t>Η αρχή των πάντων: Φυσικές επιστήμες και θρησκεία</w:t>
      </w:r>
      <w:r w:rsidR="002A6343">
        <w:rPr>
          <w:rFonts w:asciiTheme="minorHAnsi" w:hAnsiTheme="minorHAnsi"/>
          <w:sz w:val="24"/>
          <w:szCs w:val="24"/>
        </w:rPr>
        <w:t>.</w:t>
      </w:r>
      <w:r w:rsidR="00E564EF" w:rsidRPr="002416A1">
        <w:rPr>
          <w:rFonts w:asciiTheme="minorHAnsi" w:hAnsiTheme="minorHAnsi"/>
          <w:sz w:val="24"/>
          <w:szCs w:val="24"/>
        </w:rPr>
        <w:t xml:space="preserve"> Αθήνα: Ουρανός.</w:t>
      </w:r>
    </w:p>
    <w:p w:rsidR="00E564EF" w:rsidRPr="002416A1" w:rsidRDefault="00E564EF" w:rsidP="00BE3820">
      <w:pPr>
        <w:pStyle w:val="af4"/>
        <w:numPr>
          <w:ilvl w:val="0"/>
          <w:numId w:val="381"/>
        </w:numPr>
        <w:spacing w:after="0" w:line="240" w:lineRule="auto"/>
        <w:rPr>
          <w:rFonts w:asciiTheme="minorHAnsi" w:hAnsiTheme="minorHAnsi"/>
          <w:sz w:val="24"/>
          <w:szCs w:val="24"/>
        </w:rPr>
      </w:pPr>
      <w:r w:rsidRPr="002416A1">
        <w:rPr>
          <w:rFonts w:asciiTheme="minorHAnsi" w:hAnsiTheme="minorHAnsi"/>
          <w:sz w:val="24"/>
          <w:szCs w:val="24"/>
        </w:rPr>
        <w:t xml:space="preserve">McGrath A. (2008). </w:t>
      </w:r>
      <w:r w:rsidRPr="002416A1">
        <w:rPr>
          <w:rFonts w:asciiTheme="minorHAnsi" w:hAnsiTheme="minorHAnsi"/>
          <w:i/>
          <w:sz w:val="24"/>
          <w:szCs w:val="24"/>
        </w:rPr>
        <w:t>Η αυταπάτη του Dawkins</w:t>
      </w:r>
      <w:r w:rsidR="002A6343">
        <w:rPr>
          <w:rFonts w:asciiTheme="minorHAnsi" w:hAnsiTheme="minorHAnsi"/>
          <w:sz w:val="24"/>
          <w:szCs w:val="24"/>
        </w:rPr>
        <w:t>.</w:t>
      </w:r>
      <w:r w:rsidRPr="002416A1">
        <w:rPr>
          <w:rFonts w:asciiTheme="minorHAnsi" w:hAnsiTheme="minorHAnsi"/>
          <w:sz w:val="24"/>
          <w:szCs w:val="24"/>
        </w:rPr>
        <w:t xml:space="preserve"> Αθήνα: Ουρανός.</w:t>
      </w:r>
    </w:p>
    <w:p w:rsidR="00E564EF" w:rsidRPr="002416A1" w:rsidRDefault="00E564EF" w:rsidP="00BE3820">
      <w:pPr>
        <w:pStyle w:val="af4"/>
        <w:numPr>
          <w:ilvl w:val="0"/>
          <w:numId w:val="381"/>
        </w:numPr>
        <w:spacing w:after="0" w:line="240" w:lineRule="auto"/>
        <w:rPr>
          <w:rFonts w:asciiTheme="minorHAnsi" w:hAnsiTheme="minorHAnsi"/>
          <w:sz w:val="24"/>
          <w:szCs w:val="24"/>
        </w:rPr>
      </w:pPr>
      <w:r w:rsidRPr="002416A1">
        <w:rPr>
          <w:rFonts w:asciiTheme="minorHAnsi" w:hAnsiTheme="minorHAnsi"/>
          <w:sz w:val="24"/>
          <w:szCs w:val="24"/>
        </w:rPr>
        <w:t xml:space="preserve"> </w:t>
      </w:r>
      <w:r w:rsidRPr="002416A1">
        <w:rPr>
          <w:rFonts w:asciiTheme="minorHAnsi" w:hAnsiTheme="minorHAnsi"/>
          <w:sz w:val="24"/>
          <w:szCs w:val="24"/>
          <w:lang w:val="en-US"/>
        </w:rPr>
        <w:t>Udias</w:t>
      </w:r>
      <w:r w:rsidRPr="002416A1">
        <w:rPr>
          <w:rFonts w:asciiTheme="minorHAnsi" w:hAnsiTheme="minorHAnsi"/>
          <w:sz w:val="24"/>
          <w:szCs w:val="24"/>
        </w:rPr>
        <w:t>, A. (2004).</w:t>
      </w:r>
      <w:r w:rsidRPr="002416A1">
        <w:rPr>
          <w:rFonts w:asciiTheme="minorHAnsi" w:hAnsiTheme="minorHAnsi"/>
          <w:i/>
          <w:sz w:val="24"/>
          <w:szCs w:val="24"/>
        </w:rPr>
        <w:t xml:space="preserve">  Η σχέση επιστήμης και θρησκείας: μια σύγχρονη προσέγγιση από την μεριά της Καθολικής Εκκλησίας</w:t>
      </w:r>
      <w:r w:rsidR="002A6343">
        <w:rPr>
          <w:rFonts w:asciiTheme="minorHAnsi" w:hAnsiTheme="minorHAnsi"/>
          <w:sz w:val="24"/>
          <w:szCs w:val="24"/>
        </w:rPr>
        <w:t>.</w:t>
      </w:r>
      <w:r w:rsidRPr="002416A1">
        <w:rPr>
          <w:rFonts w:asciiTheme="minorHAnsi" w:hAnsiTheme="minorHAnsi"/>
          <w:sz w:val="24"/>
          <w:szCs w:val="24"/>
        </w:rPr>
        <w:t xml:space="preserve"> αναδημοσίευση από το περιοδικό </w:t>
      </w:r>
      <w:r w:rsidRPr="002416A1">
        <w:rPr>
          <w:rFonts w:asciiTheme="minorHAnsi" w:hAnsiTheme="minorHAnsi"/>
          <w:sz w:val="24"/>
          <w:szCs w:val="24"/>
          <w:lang w:val="en-US"/>
        </w:rPr>
        <w:t>Civilta</w:t>
      </w:r>
      <w:r w:rsidRPr="002416A1">
        <w:rPr>
          <w:rFonts w:asciiTheme="minorHAnsi" w:hAnsiTheme="minorHAnsi"/>
          <w:sz w:val="24"/>
          <w:szCs w:val="24"/>
        </w:rPr>
        <w:t xml:space="preserve"> </w:t>
      </w:r>
      <w:r w:rsidRPr="002416A1">
        <w:rPr>
          <w:rFonts w:asciiTheme="minorHAnsi" w:hAnsiTheme="minorHAnsi"/>
          <w:sz w:val="24"/>
          <w:szCs w:val="24"/>
          <w:lang w:val="en-US"/>
        </w:rPr>
        <w:t>Cattolica</w:t>
      </w:r>
      <w:r w:rsidRPr="002416A1">
        <w:rPr>
          <w:rFonts w:asciiTheme="minorHAnsi" w:hAnsiTheme="minorHAnsi"/>
          <w:sz w:val="24"/>
          <w:szCs w:val="24"/>
        </w:rPr>
        <w:t xml:space="preserve">, διαθέσιμο στο διαδίκτυο: </w:t>
      </w:r>
      <w:hyperlink r:id="rId468" w:anchor="more-1108" w:history="1">
        <w:r w:rsidRPr="002416A1">
          <w:rPr>
            <w:rStyle w:val="-"/>
            <w:rFonts w:asciiTheme="minorHAnsi" w:hAnsiTheme="minorHAnsi"/>
            <w:sz w:val="24"/>
            <w:szCs w:val="24"/>
          </w:rPr>
          <w:t>https://anthologio.wordpress.com/2011/07/31/%CE%AD-%CE%AE-%CE%AF-2/#more-1108</w:t>
        </w:r>
      </w:hyperlink>
    </w:p>
    <w:p w:rsidR="00E564EF" w:rsidRPr="002416A1" w:rsidRDefault="00E564EF" w:rsidP="00BE3820">
      <w:pPr>
        <w:numPr>
          <w:ilvl w:val="0"/>
          <w:numId w:val="381"/>
        </w:numPr>
        <w:spacing w:after="0" w:line="240" w:lineRule="auto"/>
        <w:rPr>
          <w:rFonts w:asciiTheme="minorHAnsi" w:eastAsia="Times New Roman" w:hAnsiTheme="minorHAnsi"/>
          <w:sz w:val="24"/>
          <w:szCs w:val="24"/>
        </w:rPr>
      </w:pPr>
      <w:r w:rsidRPr="002416A1">
        <w:rPr>
          <w:rFonts w:asciiTheme="minorHAnsi" w:eastAsia="Times New Roman" w:hAnsiTheme="minorHAnsi" w:cs="Arial"/>
          <w:color w:val="000000"/>
          <w:sz w:val="24"/>
          <w:szCs w:val="24"/>
          <w:shd w:val="clear" w:color="auto" w:fill="FFFFFF"/>
        </w:rPr>
        <w:t>Πατερικά κείμενα:</w:t>
      </w:r>
    </w:p>
    <w:p w:rsidR="00E564EF" w:rsidRPr="002416A1" w:rsidRDefault="00E564EF" w:rsidP="00026932">
      <w:pPr>
        <w:spacing w:after="0" w:line="240" w:lineRule="auto"/>
        <w:ind w:left="720"/>
        <w:rPr>
          <w:rFonts w:asciiTheme="minorHAnsi" w:eastAsia="Times New Roman" w:hAnsiTheme="minorHAnsi"/>
          <w:sz w:val="24"/>
          <w:szCs w:val="24"/>
        </w:rPr>
      </w:pPr>
      <w:r w:rsidRPr="002416A1">
        <w:rPr>
          <w:rFonts w:asciiTheme="minorHAnsi" w:eastAsia="Times New Roman" w:hAnsiTheme="minorHAnsi" w:cs="Arial"/>
          <w:color w:val="000000"/>
          <w:sz w:val="24"/>
          <w:szCs w:val="24"/>
          <w:shd w:val="clear" w:color="auto" w:fill="FFFFFF"/>
        </w:rPr>
        <w:t>Μ. Βασιλείου,</w:t>
      </w:r>
      <w:r w:rsidRPr="002416A1">
        <w:rPr>
          <w:rFonts w:asciiTheme="minorHAnsi" w:eastAsia="Times New Roman" w:hAnsiTheme="minorHAnsi" w:cs="Arial"/>
          <w:i/>
          <w:iCs/>
          <w:color w:val="000000"/>
          <w:sz w:val="24"/>
          <w:szCs w:val="24"/>
          <w:shd w:val="clear" w:color="auto" w:fill="FFFFFF"/>
        </w:rPr>
        <w:t xml:space="preserve"> Εις την Εξαήμερον.</w:t>
      </w:r>
    </w:p>
    <w:p w:rsidR="00E564EF" w:rsidRPr="002416A1" w:rsidRDefault="00E564EF" w:rsidP="00026932">
      <w:pPr>
        <w:spacing w:after="0" w:line="240" w:lineRule="auto"/>
        <w:ind w:left="720"/>
        <w:rPr>
          <w:rFonts w:asciiTheme="minorHAnsi" w:eastAsia="Times New Roman" w:hAnsiTheme="minorHAnsi"/>
          <w:sz w:val="24"/>
          <w:szCs w:val="24"/>
        </w:rPr>
      </w:pPr>
      <w:r w:rsidRPr="002416A1">
        <w:rPr>
          <w:rFonts w:asciiTheme="minorHAnsi" w:eastAsia="Times New Roman" w:hAnsiTheme="minorHAnsi" w:cs="Arial"/>
          <w:color w:val="000000"/>
          <w:sz w:val="24"/>
          <w:szCs w:val="24"/>
          <w:shd w:val="clear" w:color="auto" w:fill="FFFFFF"/>
        </w:rPr>
        <w:t>Γρηγορίου Νύσσης</w:t>
      </w:r>
      <w:r w:rsidRPr="002416A1">
        <w:rPr>
          <w:rFonts w:asciiTheme="minorHAnsi" w:eastAsia="Times New Roman" w:hAnsiTheme="minorHAnsi" w:cs="Arial"/>
          <w:i/>
          <w:iCs/>
          <w:color w:val="000000"/>
          <w:sz w:val="24"/>
          <w:szCs w:val="24"/>
          <w:shd w:val="clear" w:color="auto" w:fill="FFFFFF"/>
        </w:rPr>
        <w:t>, Περί της Εξαημέρου, Περί κατασκευής του ανθρώπου.</w:t>
      </w:r>
    </w:p>
    <w:p w:rsidR="00E564EF" w:rsidRPr="002416A1" w:rsidRDefault="00E564EF" w:rsidP="00BE3820">
      <w:pPr>
        <w:pStyle w:val="af4"/>
        <w:numPr>
          <w:ilvl w:val="0"/>
          <w:numId w:val="381"/>
        </w:numPr>
        <w:spacing w:after="0" w:line="240" w:lineRule="auto"/>
        <w:rPr>
          <w:rFonts w:asciiTheme="minorHAnsi" w:hAnsiTheme="minorHAnsi"/>
          <w:sz w:val="24"/>
          <w:szCs w:val="24"/>
        </w:rPr>
      </w:pPr>
      <w:r w:rsidRPr="002416A1">
        <w:rPr>
          <w:rFonts w:asciiTheme="minorHAnsi" w:hAnsiTheme="minorHAnsi"/>
          <w:sz w:val="24"/>
          <w:szCs w:val="24"/>
        </w:rPr>
        <w:t>Μεταλληνός, π. Γ.(1988)</w:t>
      </w:r>
      <w:r w:rsidRPr="002416A1">
        <w:rPr>
          <w:rFonts w:asciiTheme="minorHAnsi" w:hAnsiTheme="minorHAnsi"/>
          <w:bCs/>
          <w:sz w:val="24"/>
          <w:szCs w:val="24"/>
        </w:rPr>
        <w:t xml:space="preserve">. </w:t>
      </w:r>
      <w:r w:rsidRPr="002416A1">
        <w:rPr>
          <w:rFonts w:asciiTheme="minorHAnsi" w:hAnsiTheme="minorHAnsi"/>
          <w:i/>
          <w:sz w:val="24"/>
          <w:szCs w:val="24"/>
        </w:rPr>
        <w:t>Διαλέξεις.</w:t>
      </w:r>
      <w:r w:rsidRPr="002416A1">
        <w:rPr>
          <w:rFonts w:asciiTheme="minorHAnsi" w:hAnsiTheme="minorHAnsi"/>
          <w:sz w:val="24"/>
          <w:szCs w:val="24"/>
        </w:rPr>
        <w:t xml:space="preserve"> Θεσσαλονίκη: Ορθόδοξος Κυψέλη.</w:t>
      </w:r>
    </w:p>
    <w:p w:rsidR="00E564EF" w:rsidRPr="002416A1" w:rsidRDefault="00E564EF" w:rsidP="00BE3820">
      <w:pPr>
        <w:pStyle w:val="af4"/>
        <w:numPr>
          <w:ilvl w:val="0"/>
          <w:numId w:val="381"/>
        </w:numPr>
        <w:spacing w:after="0" w:line="240" w:lineRule="auto"/>
        <w:ind w:left="714" w:hanging="357"/>
        <w:rPr>
          <w:rFonts w:asciiTheme="minorHAnsi" w:hAnsiTheme="minorHAnsi"/>
          <w:sz w:val="24"/>
          <w:szCs w:val="24"/>
        </w:rPr>
      </w:pPr>
      <w:r w:rsidRPr="002416A1">
        <w:rPr>
          <w:rFonts w:asciiTheme="minorHAnsi" w:hAnsiTheme="minorHAnsi"/>
          <w:sz w:val="24"/>
          <w:szCs w:val="24"/>
        </w:rPr>
        <w:t xml:space="preserve">Μπέγζος, Μ.(1986). Μεταξύ απολογητικής και αποκαλυπτικής-Πίστη και Επιστήμη σε ορθόδοξη προοπτική, </w:t>
      </w:r>
      <w:r w:rsidRPr="002416A1">
        <w:rPr>
          <w:rFonts w:asciiTheme="minorHAnsi" w:hAnsiTheme="minorHAnsi"/>
          <w:i/>
          <w:sz w:val="24"/>
          <w:szCs w:val="24"/>
        </w:rPr>
        <w:t>Σύναξη</w:t>
      </w:r>
      <w:r w:rsidRPr="002416A1">
        <w:rPr>
          <w:rFonts w:asciiTheme="minorHAnsi" w:hAnsiTheme="minorHAnsi"/>
          <w:sz w:val="24"/>
          <w:szCs w:val="24"/>
        </w:rPr>
        <w:t>, τχ.17, σσ. 35-51.</w:t>
      </w:r>
    </w:p>
    <w:p w:rsidR="00E564EF" w:rsidRPr="002416A1" w:rsidRDefault="00E564EF" w:rsidP="00BE3820">
      <w:pPr>
        <w:numPr>
          <w:ilvl w:val="0"/>
          <w:numId w:val="381"/>
        </w:numPr>
        <w:spacing w:after="0"/>
        <w:ind w:left="714" w:hanging="357"/>
        <w:rPr>
          <w:rFonts w:asciiTheme="minorHAnsi" w:hAnsiTheme="minorHAnsi"/>
          <w:sz w:val="24"/>
          <w:szCs w:val="24"/>
        </w:rPr>
      </w:pPr>
      <w:r w:rsidRPr="002416A1">
        <w:rPr>
          <w:rFonts w:asciiTheme="minorHAnsi" w:hAnsiTheme="minorHAnsi"/>
          <w:sz w:val="24"/>
          <w:szCs w:val="24"/>
        </w:rPr>
        <w:t xml:space="preserve">Μπέης, Κώστας Ε. (2010). </w:t>
      </w:r>
      <w:r w:rsidRPr="002416A1">
        <w:rPr>
          <w:rFonts w:asciiTheme="minorHAnsi" w:hAnsiTheme="minorHAnsi"/>
          <w:i/>
          <w:sz w:val="24"/>
          <w:szCs w:val="24"/>
        </w:rPr>
        <w:t>Θρησκεία, επιστήμη, φιλοσοφία</w:t>
      </w:r>
      <w:r w:rsidRPr="002416A1">
        <w:rPr>
          <w:rFonts w:asciiTheme="minorHAnsi" w:hAnsiTheme="minorHAnsi"/>
          <w:i/>
          <w:iCs/>
          <w:sz w:val="24"/>
          <w:szCs w:val="24"/>
        </w:rPr>
        <w:t xml:space="preserve">: </w:t>
      </w:r>
      <w:r w:rsidRPr="002416A1">
        <w:rPr>
          <w:rFonts w:asciiTheme="minorHAnsi" w:hAnsiTheme="minorHAnsi"/>
          <w:i/>
          <w:sz w:val="24"/>
          <w:szCs w:val="24"/>
        </w:rPr>
        <w:t>Η θρησκευτική πίστη σε αρμονία με την επιστημονική γνώση και τη φιλοσοφική φρόνηση</w:t>
      </w:r>
      <w:r w:rsidR="002A6343">
        <w:rPr>
          <w:rFonts w:asciiTheme="minorHAnsi" w:hAnsiTheme="minorHAnsi"/>
          <w:sz w:val="24"/>
          <w:szCs w:val="24"/>
        </w:rPr>
        <w:t>.</w:t>
      </w:r>
      <w:r w:rsidRPr="002416A1">
        <w:rPr>
          <w:rFonts w:asciiTheme="minorHAnsi" w:hAnsiTheme="minorHAnsi"/>
          <w:sz w:val="24"/>
          <w:szCs w:val="24"/>
        </w:rPr>
        <w:t xml:space="preserve"> Αθήνα: Πόλις. </w:t>
      </w:r>
    </w:p>
    <w:p w:rsidR="00E564EF" w:rsidRPr="002416A1" w:rsidRDefault="00E564EF" w:rsidP="00BE3820">
      <w:pPr>
        <w:numPr>
          <w:ilvl w:val="0"/>
          <w:numId w:val="381"/>
        </w:numPr>
        <w:spacing w:after="0"/>
        <w:ind w:left="714" w:hanging="357"/>
        <w:rPr>
          <w:rFonts w:asciiTheme="minorHAnsi" w:hAnsiTheme="minorHAnsi"/>
          <w:sz w:val="24"/>
          <w:szCs w:val="24"/>
        </w:rPr>
      </w:pPr>
      <w:r w:rsidRPr="002416A1">
        <w:rPr>
          <w:rFonts w:asciiTheme="minorHAnsi" w:hAnsiTheme="minorHAnsi"/>
          <w:sz w:val="24"/>
          <w:szCs w:val="24"/>
        </w:rPr>
        <w:t>Μπεκριδάκης, Δ. </w:t>
      </w:r>
      <w:r w:rsidRPr="002416A1">
        <w:rPr>
          <w:rFonts w:asciiTheme="minorHAnsi" w:hAnsiTheme="minorHAnsi"/>
          <w:i/>
          <w:sz w:val="24"/>
          <w:szCs w:val="24"/>
        </w:rPr>
        <w:t>, Θεολογία και Επιστήμη: Πέρα από το Δίπολο Εχθρότητα – Ανοχή</w:t>
      </w:r>
      <w:r w:rsidR="002A6343">
        <w:rPr>
          <w:rFonts w:asciiTheme="minorHAnsi" w:hAnsiTheme="minorHAnsi"/>
          <w:sz w:val="24"/>
          <w:szCs w:val="24"/>
        </w:rPr>
        <w:t>.</w:t>
      </w:r>
      <w:r w:rsidRPr="002416A1">
        <w:rPr>
          <w:rFonts w:asciiTheme="minorHAnsi" w:hAnsiTheme="minorHAnsi"/>
          <w:sz w:val="24"/>
          <w:szCs w:val="24"/>
        </w:rPr>
        <w:t xml:space="preserve"> διαθέσιμο στο διαδίκτυο:  </w:t>
      </w:r>
      <w:hyperlink r:id="rId469" w:history="1">
        <w:r w:rsidRPr="002416A1">
          <w:rPr>
            <w:rStyle w:val="-"/>
            <w:rFonts w:asciiTheme="minorHAnsi" w:hAnsiTheme="minorHAnsi"/>
            <w:sz w:val="24"/>
            <w:szCs w:val="24"/>
          </w:rPr>
          <w:t>http://e-theologia.blogspot.com/search/label/ΠΙΣΤΗ ΚΑΙ ΕΠΙΣΤΗΜΗ</w:t>
        </w:r>
      </w:hyperlink>
    </w:p>
    <w:p w:rsidR="00E564EF" w:rsidRPr="002416A1" w:rsidRDefault="00E564EF" w:rsidP="00BE3820">
      <w:pPr>
        <w:pStyle w:val="af4"/>
        <w:numPr>
          <w:ilvl w:val="0"/>
          <w:numId w:val="381"/>
        </w:numPr>
        <w:spacing w:after="0"/>
        <w:ind w:left="714" w:hanging="357"/>
        <w:rPr>
          <w:rFonts w:asciiTheme="minorHAnsi" w:hAnsiTheme="minorHAnsi"/>
          <w:i/>
          <w:sz w:val="24"/>
          <w:szCs w:val="24"/>
        </w:rPr>
      </w:pPr>
      <w:r w:rsidRPr="002416A1">
        <w:rPr>
          <w:rFonts w:asciiTheme="minorHAnsi" w:hAnsiTheme="minorHAnsi"/>
          <w:sz w:val="24"/>
          <w:szCs w:val="24"/>
        </w:rPr>
        <w:t>Νικολαϊδης, Α. (</w:t>
      </w:r>
      <w:r w:rsidR="00BC64E4">
        <w:rPr>
          <w:rFonts w:asciiTheme="minorHAnsi" w:hAnsiTheme="minorHAnsi"/>
          <w:sz w:val="24"/>
          <w:szCs w:val="24"/>
        </w:rPr>
        <w:t>Επιμ.</w:t>
      </w:r>
      <w:r w:rsidRPr="002416A1">
        <w:rPr>
          <w:rFonts w:asciiTheme="minorHAnsi" w:hAnsiTheme="minorHAnsi"/>
          <w:sz w:val="24"/>
          <w:szCs w:val="24"/>
        </w:rPr>
        <w:t>) (2008).</w:t>
      </w:r>
      <w:r w:rsidRPr="002416A1">
        <w:rPr>
          <w:rFonts w:asciiTheme="minorHAnsi" w:hAnsiTheme="minorHAnsi"/>
          <w:b/>
          <w:bCs/>
          <w:color w:val="484848"/>
          <w:kern w:val="36"/>
          <w:sz w:val="23"/>
          <w:szCs w:val="23"/>
          <w:lang w:eastAsia="el-GR"/>
        </w:rPr>
        <w:t xml:space="preserve"> </w:t>
      </w:r>
      <w:r w:rsidRPr="002416A1">
        <w:rPr>
          <w:rFonts w:asciiTheme="minorHAnsi" w:hAnsiTheme="minorHAnsi"/>
          <w:bCs/>
          <w:i/>
          <w:sz w:val="24"/>
          <w:szCs w:val="24"/>
        </w:rPr>
        <w:t>Ο κόσμος στην επιστήμη και τη θρησκεία:</w:t>
      </w:r>
      <w:r w:rsidRPr="002416A1">
        <w:rPr>
          <w:rFonts w:asciiTheme="minorHAnsi" w:hAnsiTheme="minorHAnsi"/>
          <w:i/>
          <w:sz w:val="24"/>
          <w:szCs w:val="24"/>
        </w:rPr>
        <w:br/>
        <w:t>Διάλογος ανάμεσα στη σύγχρονη επιστήμη και την ορθόδοξη παράδοση</w:t>
      </w:r>
      <w:r w:rsidR="002A6343">
        <w:rPr>
          <w:rFonts w:asciiTheme="minorHAnsi" w:hAnsiTheme="minorHAnsi"/>
          <w:i/>
          <w:sz w:val="24"/>
          <w:szCs w:val="24"/>
        </w:rPr>
        <w:t>.</w:t>
      </w:r>
      <w:r w:rsidRPr="002416A1">
        <w:rPr>
          <w:rFonts w:asciiTheme="minorHAnsi" w:hAnsiTheme="minorHAnsi"/>
          <w:i/>
          <w:sz w:val="24"/>
          <w:szCs w:val="24"/>
        </w:rPr>
        <w:t xml:space="preserve"> </w:t>
      </w:r>
      <w:r w:rsidRPr="002416A1">
        <w:rPr>
          <w:rFonts w:asciiTheme="minorHAnsi" w:hAnsiTheme="minorHAnsi"/>
          <w:sz w:val="24"/>
          <w:szCs w:val="24"/>
        </w:rPr>
        <w:t>Θεσσαλονίκη: Αδ. Κυριακίδη.</w:t>
      </w:r>
    </w:p>
    <w:p w:rsidR="00E564EF" w:rsidRPr="002416A1" w:rsidRDefault="00E564EF" w:rsidP="00BE3820">
      <w:pPr>
        <w:numPr>
          <w:ilvl w:val="0"/>
          <w:numId w:val="381"/>
        </w:numPr>
        <w:spacing w:after="0"/>
        <w:ind w:left="714" w:hanging="357"/>
        <w:rPr>
          <w:rFonts w:asciiTheme="minorHAnsi" w:hAnsiTheme="minorHAnsi"/>
          <w:sz w:val="24"/>
          <w:szCs w:val="24"/>
        </w:rPr>
      </w:pPr>
      <w:r w:rsidRPr="002416A1">
        <w:rPr>
          <w:rFonts w:asciiTheme="minorHAnsi" w:hAnsiTheme="minorHAnsi"/>
          <w:sz w:val="24"/>
          <w:szCs w:val="24"/>
        </w:rPr>
        <w:t>Νικολάου, Μητρ. Μεσογαίας (Χατζηνικολάου) (2007).</w:t>
      </w:r>
      <w:r w:rsidRPr="002416A1">
        <w:rPr>
          <w:rFonts w:asciiTheme="minorHAnsi" w:hAnsiTheme="minorHAnsi"/>
          <w:i/>
          <w:sz w:val="24"/>
          <w:szCs w:val="24"/>
        </w:rPr>
        <w:t xml:space="preserve"> Εκκλησία, νέες αντιλήψεις και νέες τεχνολογίες, </w:t>
      </w:r>
      <w:r w:rsidRPr="002416A1">
        <w:rPr>
          <w:rFonts w:asciiTheme="minorHAnsi" w:hAnsiTheme="minorHAnsi"/>
          <w:sz w:val="24"/>
          <w:szCs w:val="24"/>
        </w:rPr>
        <w:t xml:space="preserve">διαθέσιμο στο διαδίκτυο: </w:t>
      </w:r>
      <w:hyperlink r:id="rId470" w:history="1">
        <w:r w:rsidRPr="002416A1">
          <w:rPr>
            <w:rStyle w:val="-"/>
            <w:rFonts w:asciiTheme="minorHAnsi" w:hAnsiTheme="minorHAnsi"/>
            <w:sz w:val="24"/>
            <w:szCs w:val="24"/>
          </w:rPr>
          <w:t>http://www.imml.gr/images/pdf/Omilies_Mitropolitis/%CE%95%CE%9A%CE%9A%CE%9B%CE%97%CE%A3%CE%99%CE%91_%CE%9D%CE%AD%CE%B5%CF%82_%CE%91%CE%BD%CF%84%CE%B9%CE%BB%CE%AE%CF%88%CE%B5%CE%B9%CF%82.pdf</w:t>
        </w:r>
      </w:hyperlink>
    </w:p>
    <w:p w:rsidR="00E564EF" w:rsidRPr="002416A1" w:rsidRDefault="00E564EF" w:rsidP="00BE3820">
      <w:pPr>
        <w:numPr>
          <w:ilvl w:val="0"/>
          <w:numId w:val="381"/>
        </w:numPr>
        <w:spacing w:after="0"/>
        <w:rPr>
          <w:rFonts w:asciiTheme="minorHAnsi" w:hAnsiTheme="minorHAnsi"/>
          <w:sz w:val="24"/>
          <w:szCs w:val="24"/>
        </w:rPr>
      </w:pPr>
      <w:r w:rsidRPr="00583B33">
        <w:rPr>
          <w:rFonts w:asciiTheme="minorHAnsi" w:hAnsiTheme="minorHAnsi"/>
          <w:spacing w:val="-4"/>
          <w:sz w:val="24"/>
          <w:szCs w:val="24"/>
        </w:rPr>
        <w:t>Νικολάου, Μητρ. Μεσογαίας (Χατζηνικολάου) (2008). Επιστήμη – Θεολογία: Από το ακατανόητο του κτιστού στο μεθεκτό του ακτίστου, διαθέσιμο στο διαδίκτυο:</w:t>
      </w:r>
      <w:r w:rsidRPr="002416A1">
        <w:rPr>
          <w:rFonts w:asciiTheme="minorHAnsi" w:hAnsiTheme="minorHAnsi"/>
          <w:sz w:val="24"/>
          <w:szCs w:val="24"/>
        </w:rPr>
        <w:t xml:space="preserve"> </w:t>
      </w:r>
      <w:r w:rsidRPr="002416A1">
        <w:rPr>
          <w:rFonts w:asciiTheme="minorHAnsi" w:hAnsiTheme="minorHAnsi"/>
          <w:bCs/>
          <w:sz w:val="24"/>
          <w:szCs w:val="24"/>
        </w:rPr>
        <w:t>http://www.imml.gr/index.php?option=com_content&amp;view=article&amp;id=18:tetst1-3&amp;catid=19:2012-01-29-11-12-07&amp;Itemid=124</w:t>
      </w:r>
    </w:p>
    <w:p w:rsidR="00E564EF" w:rsidRPr="002416A1" w:rsidRDefault="00E564EF" w:rsidP="00BE3820">
      <w:pPr>
        <w:pStyle w:val="af4"/>
        <w:numPr>
          <w:ilvl w:val="0"/>
          <w:numId w:val="381"/>
        </w:numPr>
        <w:spacing w:after="0" w:line="240" w:lineRule="auto"/>
        <w:rPr>
          <w:rFonts w:asciiTheme="minorHAnsi" w:hAnsiTheme="minorHAnsi"/>
          <w:sz w:val="24"/>
          <w:szCs w:val="24"/>
        </w:rPr>
      </w:pPr>
      <w:r w:rsidRPr="002416A1">
        <w:rPr>
          <w:rFonts w:asciiTheme="minorHAnsi" w:hAnsiTheme="minorHAnsi"/>
          <w:i/>
          <w:sz w:val="24"/>
          <w:szCs w:val="24"/>
        </w:rPr>
        <w:t>Σύναξη</w:t>
      </w:r>
      <w:r w:rsidRPr="002416A1">
        <w:rPr>
          <w:rFonts w:asciiTheme="minorHAnsi" w:hAnsiTheme="minorHAnsi"/>
          <w:sz w:val="24"/>
          <w:szCs w:val="24"/>
        </w:rPr>
        <w:t xml:space="preserve"> (1986). </w:t>
      </w:r>
      <w:r w:rsidRPr="002416A1">
        <w:rPr>
          <w:rFonts w:asciiTheme="minorHAnsi" w:hAnsiTheme="minorHAnsi"/>
          <w:i/>
          <w:sz w:val="24"/>
          <w:szCs w:val="24"/>
        </w:rPr>
        <w:t>Πίστη και Επιστήμη: Κριτική διερεύνηση</w:t>
      </w:r>
      <w:r w:rsidRPr="002416A1">
        <w:rPr>
          <w:rFonts w:asciiTheme="minorHAnsi" w:hAnsiTheme="minorHAnsi"/>
          <w:sz w:val="24"/>
          <w:szCs w:val="24"/>
        </w:rPr>
        <w:t>,  τχ.17 &amp;  τχ. 18.</w:t>
      </w:r>
    </w:p>
    <w:p w:rsidR="00E564EF" w:rsidRPr="002416A1" w:rsidRDefault="00E564EF" w:rsidP="00BE3820">
      <w:pPr>
        <w:pStyle w:val="af4"/>
        <w:numPr>
          <w:ilvl w:val="0"/>
          <w:numId w:val="381"/>
        </w:numPr>
        <w:spacing w:after="0" w:line="240" w:lineRule="auto"/>
        <w:rPr>
          <w:rFonts w:asciiTheme="minorHAnsi" w:hAnsiTheme="minorHAnsi"/>
          <w:sz w:val="24"/>
          <w:szCs w:val="24"/>
        </w:rPr>
      </w:pPr>
      <w:r w:rsidRPr="002416A1">
        <w:rPr>
          <w:rFonts w:asciiTheme="minorHAnsi" w:hAnsiTheme="minorHAnsi"/>
          <w:sz w:val="24"/>
          <w:szCs w:val="24"/>
        </w:rPr>
        <w:t xml:space="preserve">Τραχανάς, Στ. (2014). </w:t>
      </w:r>
      <w:r w:rsidRPr="002416A1">
        <w:rPr>
          <w:rFonts w:asciiTheme="minorHAnsi" w:hAnsiTheme="minorHAnsi"/>
          <w:i/>
          <w:sz w:val="24"/>
          <w:szCs w:val="24"/>
        </w:rPr>
        <w:t>Το Φάντασμα της Όπερας. Η επιστήμη στον πολιτισμό μας</w:t>
      </w:r>
      <w:r w:rsidR="001811F1" w:rsidRPr="001811F1">
        <w:rPr>
          <w:rFonts w:asciiTheme="minorHAnsi" w:hAnsiTheme="minorHAnsi"/>
          <w:sz w:val="24"/>
          <w:szCs w:val="24"/>
        </w:rPr>
        <w:t>.</w:t>
      </w:r>
      <w:r w:rsidRPr="002416A1">
        <w:rPr>
          <w:rFonts w:asciiTheme="minorHAnsi" w:hAnsiTheme="minorHAnsi"/>
          <w:b/>
          <w:sz w:val="24"/>
          <w:szCs w:val="24"/>
        </w:rPr>
        <w:t xml:space="preserve"> </w:t>
      </w:r>
      <w:r w:rsidRPr="002416A1">
        <w:rPr>
          <w:rFonts w:asciiTheme="minorHAnsi" w:hAnsiTheme="minorHAnsi"/>
          <w:sz w:val="24"/>
          <w:szCs w:val="24"/>
        </w:rPr>
        <w:t>Ηράκλειο:</w:t>
      </w:r>
      <w:r w:rsidRPr="002416A1">
        <w:rPr>
          <w:rFonts w:asciiTheme="minorHAnsi" w:hAnsiTheme="minorHAnsi"/>
          <w:b/>
          <w:sz w:val="24"/>
          <w:szCs w:val="24"/>
        </w:rPr>
        <w:t xml:space="preserve"> </w:t>
      </w:r>
      <w:r w:rsidRPr="002416A1">
        <w:rPr>
          <w:rFonts w:asciiTheme="minorHAnsi" w:hAnsiTheme="minorHAnsi"/>
          <w:sz w:val="24"/>
          <w:szCs w:val="24"/>
        </w:rPr>
        <w:t>Πανεπιστημιακές Εκδόσεις Κρήτης.</w:t>
      </w:r>
    </w:p>
    <w:p w:rsidR="00E564EF" w:rsidRDefault="00E564EF" w:rsidP="00026932">
      <w:pPr>
        <w:pStyle w:val="a5"/>
        <w:rPr>
          <w:rFonts w:asciiTheme="minorHAnsi" w:hAnsiTheme="minorHAnsi"/>
          <w:sz w:val="24"/>
          <w:szCs w:val="24"/>
        </w:rPr>
      </w:pPr>
      <w:r w:rsidRPr="002416A1">
        <w:rPr>
          <w:rFonts w:asciiTheme="minorHAnsi" w:hAnsiTheme="minorHAnsi"/>
          <w:sz w:val="24"/>
          <w:szCs w:val="24"/>
        </w:rPr>
        <w:t xml:space="preserve">      16. Φαράντος, Μ. </w:t>
      </w:r>
      <w:r w:rsidRPr="002416A1">
        <w:rPr>
          <w:rFonts w:asciiTheme="minorHAnsi" w:hAnsiTheme="minorHAnsi"/>
          <w:iCs/>
          <w:sz w:val="24"/>
          <w:szCs w:val="24"/>
        </w:rPr>
        <w:t>(</w:t>
      </w:r>
      <w:r w:rsidRPr="002416A1">
        <w:rPr>
          <w:rFonts w:asciiTheme="minorHAnsi" w:hAnsiTheme="minorHAnsi"/>
          <w:sz w:val="24"/>
          <w:szCs w:val="24"/>
        </w:rPr>
        <w:t>1998</w:t>
      </w:r>
      <w:r w:rsidRPr="002416A1">
        <w:rPr>
          <w:rFonts w:asciiTheme="minorHAnsi" w:hAnsiTheme="minorHAnsi"/>
          <w:i/>
          <w:sz w:val="24"/>
          <w:szCs w:val="24"/>
        </w:rPr>
        <w:t>). Επιστήμη και θρησκεία</w:t>
      </w:r>
      <w:r w:rsidR="002A6343">
        <w:rPr>
          <w:rFonts w:asciiTheme="minorHAnsi" w:hAnsiTheme="minorHAnsi"/>
          <w:sz w:val="24"/>
          <w:szCs w:val="24"/>
        </w:rPr>
        <w:t>.</w:t>
      </w:r>
      <w:r w:rsidRPr="002416A1">
        <w:rPr>
          <w:rFonts w:asciiTheme="minorHAnsi" w:hAnsiTheme="minorHAnsi"/>
          <w:sz w:val="24"/>
          <w:szCs w:val="24"/>
        </w:rPr>
        <w:t xml:space="preserve"> Αθήνα: Ιδιωτική έκδοση.</w:t>
      </w:r>
    </w:p>
    <w:p w:rsidR="00E861E0" w:rsidRPr="00E861E0" w:rsidRDefault="00E861E0" w:rsidP="00026932">
      <w:pPr>
        <w:pStyle w:val="a5"/>
        <w:rPr>
          <w:rFonts w:asciiTheme="minorHAnsi" w:hAnsiTheme="minorHAnsi"/>
          <w:sz w:val="24"/>
          <w:szCs w:val="24"/>
        </w:rPr>
      </w:pPr>
      <w:r>
        <w:rPr>
          <w:rFonts w:asciiTheme="minorHAnsi" w:hAnsiTheme="minorHAnsi"/>
          <w:sz w:val="24"/>
          <w:szCs w:val="24"/>
        </w:rPr>
        <w:t xml:space="preserve">-  </w:t>
      </w:r>
      <w:r w:rsidRPr="00E861E0">
        <w:rPr>
          <w:rFonts w:asciiTheme="minorHAnsi" w:hAnsiTheme="minorHAnsi"/>
          <w:sz w:val="24"/>
          <w:szCs w:val="24"/>
        </w:rPr>
        <w:t>Συνέδρια με θέμα θεολογία και επιστήμη:</w:t>
      </w:r>
    </w:p>
    <w:p w:rsidR="00E861E0" w:rsidRPr="00E861E0" w:rsidRDefault="00E861E0" w:rsidP="00BE3820">
      <w:pPr>
        <w:pStyle w:val="a5"/>
        <w:numPr>
          <w:ilvl w:val="1"/>
          <w:numId w:val="380"/>
        </w:numPr>
        <w:tabs>
          <w:tab w:val="clear" w:pos="1080"/>
          <w:tab w:val="num" w:pos="709"/>
        </w:tabs>
        <w:ind w:left="709" w:hanging="283"/>
        <w:rPr>
          <w:rFonts w:asciiTheme="minorHAnsi" w:hAnsiTheme="minorHAnsi"/>
          <w:sz w:val="24"/>
          <w:szCs w:val="24"/>
        </w:rPr>
      </w:pPr>
      <w:r w:rsidRPr="00E861E0">
        <w:rPr>
          <w:rFonts w:asciiTheme="minorHAnsi" w:hAnsiTheme="minorHAnsi"/>
          <w:sz w:val="24"/>
          <w:szCs w:val="24"/>
        </w:rPr>
        <w:t xml:space="preserve">«Επιστήμη και Θεός», Ένωση Ελλήνων Φυσικών , Ιανουάριος 2006/ Αθήνα </w:t>
      </w:r>
    </w:p>
    <w:p w:rsidR="00E861E0" w:rsidRPr="00E861E0" w:rsidRDefault="00E861E0" w:rsidP="00BE3820">
      <w:pPr>
        <w:pStyle w:val="a5"/>
        <w:numPr>
          <w:ilvl w:val="1"/>
          <w:numId w:val="380"/>
        </w:numPr>
        <w:tabs>
          <w:tab w:val="clear" w:pos="1080"/>
          <w:tab w:val="num" w:pos="709"/>
        </w:tabs>
        <w:ind w:left="709" w:hanging="283"/>
        <w:rPr>
          <w:rFonts w:asciiTheme="minorHAnsi" w:hAnsiTheme="minorHAnsi"/>
          <w:sz w:val="24"/>
          <w:szCs w:val="24"/>
        </w:rPr>
      </w:pPr>
      <w:r w:rsidRPr="00E861E0">
        <w:rPr>
          <w:rFonts w:asciiTheme="minorHAnsi" w:hAnsiTheme="minorHAnsi"/>
          <w:sz w:val="24"/>
          <w:szCs w:val="24"/>
        </w:rPr>
        <w:t>«Θεολογία και Σύγχρονη Φυσική», Τμήμα Θεολογίας &amp; Φυσικής, ΑΠΘ, Οκτώβριος 2014 /Θεσσαλονίκη.</w:t>
      </w:r>
    </w:p>
    <w:p w:rsidR="00E861E0" w:rsidRDefault="00E861E0" w:rsidP="00026932">
      <w:pPr>
        <w:pStyle w:val="a5"/>
        <w:rPr>
          <w:rFonts w:asciiTheme="minorHAnsi" w:hAnsiTheme="minorHAnsi"/>
          <w:sz w:val="24"/>
          <w:szCs w:val="24"/>
        </w:rPr>
      </w:pPr>
    </w:p>
    <w:p w:rsidR="00E861E0" w:rsidRPr="002416A1" w:rsidRDefault="00E861E0" w:rsidP="00026932">
      <w:pPr>
        <w:pStyle w:val="a5"/>
        <w:rPr>
          <w:rFonts w:asciiTheme="minorHAnsi" w:hAnsiTheme="minorHAnsi"/>
          <w:sz w:val="24"/>
          <w:szCs w:val="24"/>
        </w:rPr>
      </w:pPr>
    </w:p>
    <w:p w:rsidR="00E564EF" w:rsidRPr="002416A1" w:rsidRDefault="00E564EF" w:rsidP="00026932">
      <w:pPr>
        <w:spacing w:after="0" w:line="240" w:lineRule="auto"/>
        <w:rPr>
          <w:rFonts w:asciiTheme="minorHAnsi" w:hAnsiTheme="minorHAnsi" w:cs="Calibri"/>
          <w:sz w:val="24"/>
        </w:rPr>
      </w:pPr>
    </w:p>
    <w:tbl>
      <w:tblPr>
        <w:tblW w:w="0" w:type="auto"/>
        <w:tblInd w:w="-5" w:type="dxa"/>
        <w:tblLayout w:type="fixed"/>
        <w:tblCellMar>
          <w:top w:w="57" w:type="dxa"/>
          <w:bottom w:w="57" w:type="dxa"/>
        </w:tblCellMar>
        <w:tblLook w:val="0000"/>
      </w:tblPr>
      <w:tblGrid>
        <w:gridCol w:w="8620"/>
      </w:tblGrid>
      <w:tr w:rsidR="00E564EF" w:rsidRPr="002416A1" w:rsidTr="00E564EF">
        <w:tc>
          <w:tcPr>
            <w:tcW w:w="8620" w:type="dxa"/>
            <w:tcBorders>
              <w:top w:val="single" w:sz="4" w:space="0" w:color="808080"/>
              <w:left w:val="single" w:sz="4" w:space="0" w:color="808080"/>
              <w:bottom w:val="single" w:sz="4" w:space="0" w:color="808080"/>
              <w:right w:val="single" w:sz="4" w:space="0" w:color="808080"/>
            </w:tcBorders>
            <w:shd w:val="clear" w:color="auto" w:fill="4F81BD"/>
          </w:tcPr>
          <w:p w:rsidR="00E564EF" w:rsidRPr="002416A1" w:rsidRDefault="00E564EF" w:rsidP="00026932">
            <w:pPr>
              <w:snapToGrid w:val="0"/>
              <w:spacing w:after="0" w:line="240" w:lineRule="auto"/>
              <w:jc w:val="center"/>
              <w:rPr>
                <w:rFonts w:asciiTheme="minorHAnsi" w:hAnsiTheme="minorHAnsi"/>
                <w:b/>
                <w:bCs/>
                <w:color w:val="FFFFFF"/>
                <w:sz w:val="24"/>
                <w:szCs w:val="24"/>
              </w:rPr>
            </w:pPr>
            <w:r w:rsidRPr="002416A1">
              <w:rPr>
                <w:rFonts w:asciiTheme="minorHAnsi" w:hAnsiTheme="minorHAnsi"/>
                <w:b/>
                <w:bCs/>
                <w:color w:val="FFFFFF"/>
                <w:sz w:val="24"/>
                <w:szCs w:val="24"/>
              </w:rPr>
              <w:t>1.2 ΤΕΧΝΟΛΟΓΙΑ (2</w:t>
            </w:r>
            <w:r w:rsidRPr="002416A1">
              <w:rPr>
                <w:rFonts w:asciiTheme="minorHAnsi" w:hAnsiTheme="minorHAnsi"/>
                <w:b/>
                <w:bCs/>
                <w:color w:val="FFFFFF"/>
                <w:sz w:val="24"/>
                <w:szCs w:val="24"/>
                <w:vertAlign w:val="superscript"/>
              </w:rPr>
              <w:t>ο</w:t>
            </w:r>
            <w:r w:rsidRPr="002416A1">
              <w:rPr>
                <w:rFonts w:asciiTheme="minorHAnsi" w:hAnsiTheme="minorHAnsi"/>
                <w:b/>
                <w:bCs/>
                <w:color w:val="FFFFFF"/>
                <w:sz w:val="24"/>
                <w:szCs w:val="24"/>
              </w:rPr>
              <w:t xml:space="preserve"> δίωρο)</w:t>
            </w:r>
          </w:p>
        </w:tc>
      </w:tr>
    </w:tbl>
    <w:p w:rsidR="00E564EF" w:rsidRPr="002416A1" w:rsidRDefault="00E564EF" w:rsidP="00026932">
      <w:pPr>
        <w:spacing w:after="0" w:line="240" w:lineRule="auto"/>
        <w:rPr>
          <w:rFonts w:asciiTheme="minorHAnsi" w:hAnsiTheme="minorHAnsi"/>
        </w:rPr>
      </w:pPr>
    </w:p>
    <w:tbl>
      <w:tblPr>
        <w:tblW w:w="0" w:type="auto"/>
        <w:tblInd w:w="-5"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top w:w="57" w:type="dxa"/>
          <w:bottom w:w="57" w:type="dxa"/>
        </w:tblCellMar>
        <w:tblLook w:val="0000"/>
      </w:tblPr>
      <w:tblGrid>
        <w:gridCol w:w="4305"/>
        <w:gridCol w:w="4315"/>
      </w:tblGrid>
      <w:tr w:rsidR="00E564EF" w:rsidRPr="002416A1" w:rsidTr="00E564EF">
        <w:trPr>
          <w:trHeight w:val="496"/>
        </w:trPr>
        <w:tc>
          <w:tcPr>
            <w:tcW w:w="4305" w:type="dxa"/>
            <w:shd w:val="clear" w:color="auto" w:fill="B8CCE4"/>
            <w:vAlign w:val="center"/>
          </w:tcPr>
          <w:p w:rsidR="00E564EF" w:rsidRPr="00B63C00" w:rsidRDefault="00E564EF" w:rsidP="00026932">
            <w:pPr>
              <w:snapToGrid w:val="0"/>
              <w:spacing w:after="0" w:line="240" w:lineRule="auto"/>
              <w:jc w:val="center"/>
              <w:rPr>
                <w:rFonts w:asciiTheme="minorHAnsi" w:hAnsiTheme="minorHAnsi"/>
                <w:bCs/>
              </w:rPr>
            </w:pPr>
            <w:r w:rsidRPr="00B63C00">
              <w:rPr>
                <w:rFonts w:asciiTheme="minorHAnsi" w:hAnsiTheme="minorHAnsi"/>
                <w:bCs/>
              </w:rPr>
              <w:t>Προσδοκώμενα Μαθησιακά Αποτελέσματα</w:t>
            </w:r>
          </w:p>
        </w:tc>
        <w:tc>
          <w:tcPr>
            <w:tcW w:w="4315" w:type="dxa"/>
            <w:shd w:val="clear" w:color="auto" w:fill="B8CCE4"/>
            <w:vAlign w:val="center"/>
          </w:tcPr>
          <w:p w:rsidR="00E564EF" w:rsidRPr="006B1D78" w:rsidRDefault="00E564EF" w:rsidP="00026932">
            <w:pPr>
              <w:snapToGrid w:val="0"/>
              <w:spacing w:after="0" w:line="240" w:lineRule="auto"/>
              <w:jc w:val="center"/>
              <w:rPr>
                <w:rFonts w:asciiTheme="minorHAnsi" w:hAnsiTheme="minorHAnsi"/>
              </w:rPr>
            </w:pPr>
            <w:r w:rsidRPr="006B1D78">
              <w:rPr>
                <w:rFonts w:asciiTheme="minorHAnsi" w:hAnsiTheme="minorHAnsi"/>
              </w:rPr>
              <w:t>Αξιολόγηση</w:t>
            </w:r>
          </w:p>
        </w:tc>
      </w:tr>
      <w:tr w:rsidR="00E564EF" w:rsidRPr="002416A1" w:rsidTr="00E564EF">
        <w:tc>
          <w:tcPr>
            <w:tcW w:w="4305" w:type="dxa"/>
            <w:shd w:val="clear" w:color="auto" w:fill="DBE5F1"/>
          </w:tcPr>
          <w:p w:rsidR="00E564EF" w:rsidRPr="00B63C00" w:rsidRDefault="001811F1" w:rsidP="00026932">
            <w:pPr>
              <w:snapToGrid w:val="0"/>
              <w:spacing w:after="0" w:line="240" w:lineRule="auto"/>
              <w:rPr>
                <w:rFonts w:asciiTheme="minorHAnsi" w:hAnsiTheme="minorHAnsi"/>
                <w:bCs/>
              </w:rPr>
            </w:pPr>
            <w:r w:rsidRPr="001811F1">
              <w:rPr>
                <w:rFonts w:asciiTheme="minorHAnsi" w:hAnsiTheme="minorHAnsi"/>
                <w:bCs/>
              </w:rPr>
              <w:t xml:space="preserve"> Οι μαθητές/ μαθήτριες να:</w:t>
            </w:r>
          </w:p>
          <w:p w:rsidR="00E564EF" w:rsidRPr="006B1D78" w:rsidRDefault="00E564EF" w:rsidP="00BE3820">
            <w:pPr>
              <w:pStyle w:val="Web"/>
              <w:numPr>
                <w:ilvl w:val="0"/>
                <w:numId w:val="219"/>
              </w:numPr>
              <w:spacing w:before="0" w:beforeAutospacing="0" w:after="0" w:afterAutospacing="0"/>
              <w:rPr>
                <w:rFonts w:asciiTheme="minorHAnsi" w:hAnsiTheme="minorHAnsi"/>
                <w:bCs/>
                <w:sz w:val="22"/>
                <w:szCs w:val="22"/>
              </w:rPr>
            </w:pPr>
            <w:r w:rsidRPr="00B63C00">
              <w:rPr>
                <w:rFonts w:asciiTheme="minorHAnsi" w:hAnsiTheme="minorHAnsi"/>
                <w:bCs/>
                <w:sz w:val="22"/>
                <w:szCs w:val="22"/>
              </w:rPr>
              <w:t xml:space="preserve">διερευνούν στάσεις του Χριστιανισμού </w:t>
            </w:r>
            <w:r w:rsidRPr="00B63C00">
              <w:rPr>
                <w:rFonts w:asciiTheme="minorHAnsi" w:hAnsiTheme="minorHAnsi"/>
                <w:bCs/>
                <w:sz w:val="22"/>
                <w:szCs w:val="22"/>
              </w:rPr>
              <w:lastRenderedPageBreak/>
              <w:t>και των θρησκειών απέναν</w:t>
            </w:r>
            <w:r w:rsidRPr="006B1D78">
              <w:rPr>
                <w:rFonts w:asciiTheme="minorHAnsi" w:hAnsiTheme="minorHAnsi"/>
                <w:bCs/>
                <w:sz w:val="22"/>
                <w:szCs w:val="22"/>
              </w:rPr>
              <w:t>τι στην τεχνολογία,</w:t>
            </w:r>
          </w:p>
          <w:p w:rsidR="00E564EF" w:rsidRPr="009E2F5A" w:rsidRDefault="00E564EF" w:rsidP="00BE3820">
            <w:pPr>
              <w:pStyle w:val="Web"/>
              <w:numPr>
                <w:ilvl w:val="0"/>
                <w:numId w:val="219"/>
              </w:numPr>
              <w:spacing w:before="0" w:beforeAutospacing="0" w:after="0" w:afterAutospacing="0"/>
              <w:rPr>
                <w:rFonts w:asciiTheme="minorHAnsi" w:hAnsiTheme="minorHAnsi"/>
                <w:bCs/>
                <w:sz w:val="22"/>
                <w:szCs w:val="22"/>
              </w:rPr>
            </w:pPr>
            <w:r w:rsidRPr="009E2F5A">
              <w:rPr>
                <w:rFonts w:asciiTheme="minorHAnsi" w:hAnsiTheme="minorHAnsi"/>
                <w:bCs/>
                <w:sz w:val="22"/>
                <w:szCs w:val="22"/>
              </w:rPr>
              <w:t xml:space="preserve">διατυπώνουν ηθικά κριτήρια για τη χρήση της τεχνολογίας. </w:t>
            </w:r>
          </w:p>
        </w:tc>
        <w:tc>
          <w:tcPr>
            <w:tcW w:w="4315" w:type="dxa"/>
            <w:shd w:val="clear" w:color="auto" w:fill="DBE5F1"/>
          </w:tcPr>
          <w:p w:rsidR="00E564EF" w:rsidRPr="00690A69" w:rsidRDefault="00E564EF" w:rsidP="00BE3820">
            <w:pPr>
              <w:pStyle w:val="Web"/>
              <w:numPr>
                <w:ilvl w:val="0"/>
                <w:numId w:val="219"/>
              </w:numPr>
              <w:spacing w:before="0" w:beforeAutospacing="0" w:after="0" w:afterAutospacing="0"/>
              <w:rPr>
                <w:rFonts w:asciiTheme="minorHAnsi" w:hAnsiTheme="minorHAnsi"/>
                <w:sz w:val="22"/>
                <w:szCs w:val="22"/>
              </w:rPr>
            </w:pPr>
            <w:r w:rsidRPr="00690A69">
              <w:rPr>
                <w:rFonts w:asciiTheme="minorHAnsi" w:hAnsiTheme="minorHAnsi"/>
                <w:sz w:val="22"/>
                <w:szCs w:val="22"/>
              </w:rPr>
              <w:lastRenderedPageBreak/>
              <w:t xml:space="preserve">Αποτίμηση με θρησκευτικούς όρους της αρνητικής και θετικής χρήσης της </w:t>
            </w:r>
            <w:r w:rsidRPr="00690A69">
              <w:rPr>
                <w:rFonts w:asciiTheme="minorHAnsi" w:hAnsiTheme="minorHAnsi"/>
                <w:sz w:val="22"/>
                <w:szCs w:val="22"/>
              </w:rPr>
              <w:lastRenderedPageBreak/>
              <w:t>τεχνολογίας από τον σύγχρονο άνθρωπο.</w:t>
            </w:r>
          </w:p>
          <w:p w:rsidR="00E564EF" w:rsidRPr="00B63C00" w:rsidRDefault="00E564EF" w:rsidP="00BE3820">
            <w:pPr>
              <w:pStyle w:val="Web1"/>
              <w:numPr>
                <w:ilvl w:val="0"/>
                <w:numId w:val="219"/>
              </w:numPr>
              <w:spacing w:after="0" w:line="240" w:lineRule="auto"/>
              <w:rPr>
                <w:rFonts w:asciiTheme="minorHAnsi" w:hAnsiTheme="minorHAnsi"/>
                <w:bCs/>
              </w:rPr>
            </w:pPr>
            <w:r w:rsidRPr="009B0884">
              <w:rPr>
                <w:rFonts w:asciiTheme="minorHAnsi" w:hAnsiTheme="minorHAnsi"/>
              </w:rPr>
              <w:t>Διατύπωση ηθικών κριτηρίων για τη χρήση της τεχνολογίας.</w:t>
            </w:r>
          </w:p>
        </w:tc>
      </w:tr>
    </w:tbl>
    <w:p w:rsidR="00E564EF" w:rsidRPr="002416A1" w:rsidRDefault="00E564EF" w:rsidP="00026932">
      <w:pPr>
        <w:spacing w:after="0" w:line="240" w:lineRule="auto"/>
        <w:rPr>
          <w:rFonts w:asciiTheme="minorHAnsi" w:hAnsiTheme="minorHAnsi"/>
        </w:rPr>
      </w:pPr>
    </w:p>
    <w:p w:rsidR="00E564EF" w:rsidRPr="002416A1" w:rsidRDefault="00E564EF" w:rsidP="00026932">
      <w:pPr>
        <w:spacing w:after="0" w:line="240" w:lineRule="auto"/>
        <w:jc w:val="both"/>
        <w:rPr>
          <w:rFonts w:asciiTheme="minorHAnsi" w:hAnsiTheme="minorHAnsi" w:cs="Calibri"/>
          <w:sz w:val="28"/>
          <w:szCs w:val="24"/>
        </w:rPr>
      </w:pPr>
      <w:r w:rsidRPr="002416A1">
        <w:rPr>
          <w:rFonts w:asciiTheme="minorHAnsi" w:hAnsiTheme="minorHAnsi" w:cs="Calibri"/>
          <w:sz w:val="28"/>
          <w:szCs w:val="24"/>
        </w:rPr>
        <w:t>Προτεινόμενη Μέθοδος - Ενδεικτικές Δραστηριότητες</w:t>
      </w:r>
    </w:p>
    <w:p w:rsidR="00E564EF" w:rsidRPr="002416A1" w:rsidRDefault="00E564EF" w:rsidP="00026932">
      <w:pPr>
        <w:spacing w:after="0" w:line="240" w:lineRule="auto"/>
        <w:jc w:val="both"/>
        <w:rPr>
          <w:rFonts w:asciiTheme="minorHAnsi" w:hAnsiTheme="minorHAnsi"/>
          <w:sz w:val="24"/>
          <w:szCs w:val="24"/>
          <w:shd w:val="clear" w:color="auto" w:fill="FFFF00"/>
        </w:rPr>
      </w:pPr>
    </w:p>
    <w:p w:rsidR="00E564EF" w:rsidRPr="002416A1" w:rsidRDefault="00E564EF" w:rsidP="00026932">
      <w:pPr>
        <w:spacing w:after="0" w:line="240" w:lineRule="auto"/>
        <w:jc w:val="both"/>
        <w:rPr>
          <w:rFonts w:asciiTheme="minorHAnsi" w:hAnsiTheme="minorHAnsi"/>
          <w:sz w:val="24"/>
          <w:szCs w:val="24"/>
        </w:rPr>
      </w:pPr>
      <w:r w:rsidRPr="002416A1">
        <w:rPr>
          <w:rFonts w:asciiTheme="minorHAnsi" w:hAnsiTheme="minorHAnsi"/>
          <w:sz w:val="24"/>
          <w:szCs w:val="24"/>
        </w:rPr>
        <w:t xml:space="preserve">Επιλέγεται η </w:t>
      </w:r>
      <w:r w:rsidRPr="002416A1">
        <w:rPr>
          <w:rFonts w:asciiTheme="minorHAnsi" w:hAnsiTheme="minorHAnsi"/>
          <w:b/>
          <w:sz w:val="24"/>
          <w:szCs w:val="24"/>
        </w:rPr>
        <w:t>διερευνητική</w:t>
      </w:r>
      <w:r w:rsidRPr="002416A1">
        <w:rPr>
          <w:rFonts w:asciiTheme="minorHAnsi" w:hAnsiTheme="minorHAnsi"/>
          <w:sz w:val="24"/>
          <w:szCs w:val="24"/>
        </w:rPr>
        <w:t xml:space="preserve"> μέθοδος, σύμφωνα με τα προβλεπόμενα στο ΠΣ. </w:t>
      </w:r>
    </w:p>
    <w:p w:rsidR="00E564EF" w:rsidRPr="002416A1" w:rsidRDefault="00E564EF" w:rsidP="00026932">
      <w:pPr>
        <w:spacing w:after="0" w:line="240" w:lineRule="auto"/>
        <w:jc w:val="both"/>
        <w:rPr>
          <w:rFonts w:asciiTheme="minorHAnsi" w:hAnsiTheme="minorHAnsi"/>
          <w:sz w:val="24"/>
          <w:szCs w:val="24"/>
        </w:rPr>
      </w:pPr>
    </w:p>
    <w:p w:rsidR="00E564EF" w:rsidRPr="002416A1" w:rsidRDefault="00E564EF" w:rsidP="00026932">
      <w:pPr>
        <w:spacing w:after="0" w:line="240" w:lineRule="auto"/>
        <w:jc w:val="both"/>
        <w:rPr>
          <w:rFonts w:asciiTheme="minorHAnsi" w:hAnsiTheme="minorHAnsi"/>
          <w:sz w:val="24"/>
          <w:szCs w:val="24"/>
        </w:rPr>
      </w:pPr>
      <w:r w:rsidRPr="002416A1">
        <w:rPr>
          <w:rFonts w:asciiTheme="minorHAnsi" w:hAnsiTheme="minorHAnsi"/>
          <w:b/>
          <w:sz w:val="24"/>
          <w:szCs w:val="24"/>
        </w:rPr>
        <w:t>Παρουσιάζοντας</w:t>
      </w:r>
      <w:r w:rsidRPr="002416A1">
        <w:rPr>
          <w:rFonts w:asciiTheme="minorHAnsi" w:hAnsiTheme="minorHAnsi"/>
          <w:sz w:val="24"/>
          <w:szCs w:val="24"/>
        </w:rPr>
        <w:t xml:space="preserve">: </w:t>
      </w:r>
    </w:p>
    <w:p w:rsidR="00E564EF" w:rsidRPr="002416A1" w:rsidRDefault="00E564EF" w:rsidP="00026932">
      <w:pPr>
        <w:pStyle w:val="12"/>
        <w:spacing w:after="0" w:line="240" w:lineRule="auto"/>
        <w:ind w:left="0"/>
        <w:contextualSpacing w:val="0"/>
        <w:jc w:val="both"/>
        <w:rPr>
          <w:rFonts w:asciiTheme="minorHAnsi" w:hAnsiTheme="minorHAnsi"/>
          <w:i/>
          <w:sz w:val="24"/>
          <w:szCs w:val="24"/>
        </w:rPr>
      </w:pPr>
      <w:r w:rsidRPr="002416A1">
        <w:rPr>
          <w:rFonts w:asciiTheme="minorHAnsi" w:hAnsiTheme="minorHAnsi"/>
          <w:i/>
          <w:sz w:val="24"/>
          <w:szCs w:val="24"/>
        </w:rPr>
        <w:t>Η χρήση της τεχνολογίας στην καθημερινότητα των νέων.</w:t>
      </w:r>
    </w:p>
    <w:p w:rsidR="00E564EF" w:rsidRPr="002416A1" w:rsidRDefault="00E564EF" w:rsidP="00BE3820">
      <w:pPr>
        <w:pStyle w:val="12"/>
        <w:widowControl w:val="0"/>
        <w:numPr>
          <w:ilvl w:val="0"/>
          <w:numId w:val="219"/>
        </w:numPr>
        <w:suppressAutoHyphens/>
        <w:spacing w:after="0" w:line="240" w:lineRule="auto"/>
        <w:contextualSpacing w:val="0"/>
        <w:jc w:val="both"/>
        <w:rPr>
          <w:rFonts w:asciiTheme="minorHAnsi" w:hAnsiTheme="minorHAnsi"/>
          <w:sz w:val="24"/>
          <w:szCs w:val="24"/>
        </w:rPr>
      </w:pPr>
      <w:r w:rsidRPr="002416A1">
        <w:rPr>
          <w:rFonts w:asciiTheme="minorHAnsi" w:hAnsiTheme="minorHAnsi"/>
          <w:sz w:val="24"/>
          <w:szCs w:val="24"/>
        </w:rPr>
        <w:t>«Εννοιολογικός χάρτης (</w:t>
      </w:r>
      <w:r w:rsidRPr="002416A1">
        <w:rPr>
          <w:rFonts w:asciiTheme="minorHAnsi" w:hAnsiTheme="minorHAnsi"/>
          <w:sz w:val="24"/>
          <w:szCs w:val="24"/>
          <w:lang w:val="en-US"/>
        </w:rPr>
        <w:t>Mind</w:t>
      </w:r>
      <w:r w:rsidRPr="002416A1">
        <w:rPr>
          <w:rFonts w:asciiTheme="minorHAnsi" w:hAnsiTheme="minorHAnsi"/>
          <w:sz w:val="24"/>
          <w:szCs w:val="24"/>
        </w:rPr>
        <w:t xml:space="preserve"> </w:t>
      </w:r>
      <w:r w:rsidRPr="002416A1">
        <w:rPr>
          <w:rFonts w:asciiTheme="minorHAnsi" w:hAnsiTheme="minorHAnsi"/>
          <w:sz w:val="24"/>
          <w:szCs w:val="24"/>
          <w:lang w:val="en-US"/>
        </w:rPr>
        <w:t>map</w:t>
      </w:r>
      <w:r w:rsidRPr="002416A1">
        <w:rPr>
          <w:rFonts w:asciiTheme="minorHAnsi" w:hAnsiTheme="minorHAnsi"/>
          <w:sz w:val="24"/>
          <w:szCs w:val="24"/>
        </w:rPr>
        <w:t>)»: Οι μαθητές/ μαθήτριες αναφέρουν συγκεκριμένα παραδείγματα χρήσης της τεχνολογίας στην καθημερινή τους ζωή. Γίνεται σύγκριση με παλαιότερες εποχές.</w:t>
      </w:r>
    </w:p>
    <w:p w:rsidR="00E564EF" w:rsidRPr="002416A1" w:rsidRDefault="00E564EF" w:rsidP="00BE3820">
      <w:pPr>
        <w:pStyle w:val="12"/>
        <w:widowControl w:val="0"/>
        <w:numPr>
          <w:ilvl w:val="0"/>
          <w:numId w:val="219"/>
        </w:numPr>
        <w:suppressAutoHyphens/>
        <w:spacing w:after="0" w:line="240" w:lineRule="auto"/>
        <w:contextualSpacing w:val="0"/>
        <w:jc w:val="both"/>
        <w:rPr>
          <w:rFonts w:asciiTheme="minorHAnsi" w:hAnsiTheme="minorHAnsi"/>
          <w:sz w:val="24"/>
          <w:szCs w:val="24"/>
        </w:rPr>
      </w:pPr>
      <w:r w:rsidRPr="002416A1">
        <w:rPr>
          <w:rFonts w:asciiTheme="minorHAnsi" w:hAnsiTheme="minorHAnsi"/>
          <w:sz w:val="24"/>
          <w:szCs w:val="24"/>
        </w:rPr>
        <w:t>Εναλλακτικά:</w:t>
      </w:r>
    </w:p>
    <w:p w:rsidR="00E564EF" w:rsidRPr="002416A1" w:rsidRDefault="00E564EF" w:rsidP="00026932">
      <w:pPr>
        <w:pStyle w:val="12"/>
        <w:spacing w:after="0" w:line="240" w:lineRule="auto"/>
        <w:ind w:left="426"/>
        <w:contextualSpacing w:val="0"/>
        <w:jc w:val="both"/>
        <w:rPr>
          <w:rFonts w:asciiTheme="minorHAnsi" w:hAnsiTheme="minorHAnsi"/>
          <w:sz w:val="24"/>
          <w:szCs w:val="24"/>
        </w:rPr>
      </w:pPr>
      <w:r w:rsidRPr="002416A1">
        <w:rPr>
          <w:rFonts w:asciiTheme="minorHAnsi" w:hAnsiTheme="minorHAnsi"/>
          <w:sz w:val="24"/>
        </w:rPr>
        <w:t>«Υπέρ και κατά»</w:t>
      </w:r>
      <w:r w:rsidRPr="002416A1">
        <w:rPr>
          <w:rFonts w:asciiTheme="minorHAnsi" w:hAnsiTheme="minorHAnsi"/>
          <w:sz w:val="24"/>
          <w:szCs w:val="24"/>
        </w:rPr>
        <w:t xml:space="preserve">: </w:t>
      </w:r>
      <w:r w:rsidRPr="002416A1">
        <w:rPr>
          <w:rFonts w:asciiTheme="minorHAnsi" w:hAnsiTheme="minorHAnsi"/>
          <w:sz w:val="24"/>
          <w:szCs w:val="24"/>
          <w:lang w:val="en-US"/>
        </w:rPr>
        <w:t>Tablet</w:t>
      </w:r>
      <w:r w:rsidRPr="002416A1">
        <w:rPr>
          <w:rFonts w:asciiTheme="minorHAnsi" w:hAnsiTheme="minorHAnsi"/>
          <w:sz w:val="24"/>
          <w:szCs w:val="24"/>
        </w:rPr>
        <w:t xml:space="preserve"> ή βιβλίο;  - Μέσα κοινωνικής δικτύωσης ή προσωπική συνάντηση; Ενσύρματο τηλέφωνο ή smart phone; Κεριά ή ηλεκτρικό φως; Θερινό σινεμά ή </w:t>
      </w:r>
      <w:r w:rsidRPr="002416A1">
        <w:rPr>
          <w:rFonts w:asciiTheme="minorHAnsi" w:hAnsiTheme="minorHAnsi"/>
          <w:sz w:val="24"/>
          <w:szCs w:val="24"/>
          <w:lang w:val="en-US"/>
        </w:rPr>
        <w:t>home</w:t>
      </w:r>
      <w:r w:rsidRPr="002416A1">
        <w:rPr>
          <w:rFonts w:asciiTheme="minorHAnsi" w:hAnsiTheme="minorHAnsi"/>
          <w:sz w:val="24"/>
          <w:szCs w:val="24"/>
        </w:rPr>
        <w:t xml:space="preserve"> </w:t>
      </w:r>
      <w:r w:rsidRPr="002416A1">
        <w:rPr>
          <w:rFonts w:asciiTheme="minorHAnsi" w:hAnsiTheme="minorHAnsi"/>
          <w:sz w:val="24"/>
          <w:szCs w:val="24"/>
          <w:lang w:val="en-US"/>
        </w:rPr>
        <w:t>cinema</w:t>
      </w:r>
      <w:r w:rsidRPr="002416A1">
        <w:rPr>
          <w:rFonts w:asciiTheme="minorHAnsi" w:hAnsiTheme="minorHAnsi"/>
          <w:sz w:val="24"/>
          <w:szCs w:val="24"/>
        </w:rPr>
        <w:t xml:space="preserve">; Μετρητά ή πιστωτική κάρτα; </w:t>
      </w:r>
    </w:p>
    <w:p w:rsidR="00E564EF" w:rsidRPr="002416A1" w:rsidRDefault="00E564EF" w:rsidP="00026932">
      <w:pPr>
        <w:pStyle w:val="12"/>
        <w:spacing w:after="0" w:line="240" w:lineRule="auto"/>
        <w:contextualSpacing w:val="0"/>
        <w:jc w:val="both"/>
        <w:rPr>
          <w:rFonts w:asciiTheme="minorHAnsi" w:hAnsiTheme="minorHAnsi"/>
          <w:sz w:val="24"/>
          <w:szCs w:val="24"/>
        </w:rPr>
      </w:pPr>
    </w:p>
    <w:p w:rsidR="00E564EF" w:rsidRPr="002416A1" w:rsidRDefault="00E564EF" w:rsidP="00026932">
      <w:pPr>
        <w:spacing w:after="0" w:line="240" w:lineRule="auto"/>
        <w:jc w:val="both"/>
        <w:rPr>
          <w:rFonts w:asciiTheme="minorHAnsi" w:hAnsiTheme="minorHAnsi"/>
          <w:sz w:val="24"/>
          <w:szCs w:val="24"/>
        </w:rPr>
      </w:pPr>
      <w:r w:rsidRPr="002416A1">
        <w:rPr>
          <w:rFonts w:asciiTheme="minorHAnsi" w:hAnsiTheme="minorHAnsi"/>
          <w:b/>
          <w:sz w:val="24"/>
          <w:szCs w:val="24"/>
        </w:rPr>
        <w:t>Εφαρμόζοντας</w:t>
      </w:r>
      <w:r w:rsidRPr="002416A1">
        <w:rPr>
          <w:rFonts w:asciiTheme="minorHAnsi" w:hAnsiTheme="minorHAnsi"/>
          <w:sz w:val="24"/>
          <w:szCs w:val="24"/>
        </w:rPr>
        <w:t xml:space="preserve">: </w:t>
      </w:r>
    </w:p>
    <w:p w:rsidR="00E564EF" w:rsidRPr="002416A1" w:rsidRDefault="00E564EF" w:rsidP="00026932">
      <w:pPr>
        <w:spacing w:after="0" w:line="240" w:lineRule="auto"/>
        <w:ind w:left="-67"/>
        <w:jc w:val="both"/>
        <w:rPr>
          <w:rFonts w:asciiTheme="minorHAnsi" w:hAnsiTheme="minorHAnsi"/>
          <w:i/>
          <w:sz w:val="24"/>
          <w:szCs w:val="24"/>
        </w:rPr>
      </w:pPr>
      <w:r w:rsidRPr="002416A1">
        <w:rPr>
          <w:rFonts w:asciiTheme="minorHAnsi" w:hAnsiTheme="minorHAnsi"/>
          <w:i/>
          <w:sz w:val="24"/>
          <w:szCs w:val="24"/>
        </w:rPr>
        <w:t>Η χρήση της τεχνολογίας σε διαφορετικές συνθήκες ή θρησκευτικά περιβάλλοντα.</w:t>
      </w:r>
    </w:p>
    <w:p w:rsidR="00E564EF" w:rsidRPr="002416A1" w:rsidRDefault="00E564EF" w:rsidP="00BE3820">
      <w:pPr>
        <w:pStyle w:val="12"/>
        <w:numPr>
          <w:ilvl w:val="0"/>
          <w:numId w:val="219"/>
        </w:numPr>
        <w:spacing w:after="0" w:line="240" w:lineRule="auto"/>
        <w:contextualSpacing w:val="0"/>
        <w:jc w:val="both"/>
        <w:rPr>
          <w:rFonts w:asciiTheme="minorHAnsi" w:hAnsiTheme="minorHAnsi"/>
        </w:rPr>
      </w:pPr>
      <w:r w:rsidRPr="002416A1">
        <w:rPr>
          <w:rFonts w:asciiTheme="minorHAnsi" w:hAnsiTheme="minorHAnsi"/>
          <w:sz w:val="24"/>
          <w:szCs w:val="24"/>
        </w:rPr>
        <w:t>«Ιστοεξερεύνηση μέσω διαδικτύου</w:t>
      </w:r>
      <w:r w:rsidRPr="002416A1" w:rsidDel="001D6C00">
        <w:rPr>
          <w:rFonts w:asciiTheme="minorHAnsi" w:hAnsiTheme="minorHAnsi"/>
          <w:sz w:val="24"/>
          <w:szCs w:val="24"/>
        </w:rPr>
        <w:t xml:space="preserve"> </w:t>
      </w:r>
      <w:r w:rsidRPr="002416A1">
        <w:rPr>
          <w:rFonts w:asciiTheme="minorHAnsi" w:hAnsiTheme="minorHAnsi"/>
          <w:sz w:val="24"/>
          <w:szCs w:val="24"/>
        </w:rPr>
        <w:t xml:space="preserve">«εντοπίζονται διαστάσεις της χρήσης του διαδικτύου για μετάδοση θρησκευτικών μηνυμάτων, φονταμενταλιστικών διακηρύξεων, προσηλυτισμό </w:t>
      </w:r>
      <w:r w:rsidR="0060382E">
        <w:rPr>
          <w:rFonts w:asciiTheme="minorHAnsi" w:hAnsiTheme="minorHAnsi"/>
          <w:sz w:val="24"/>
          <w:szCs w:val="24"/>
        </w:rPr>
        <w:t>κ.λπ.</w:t>
      </w:r>
      <w:r w:rsidRPr="002416A1">
        <w:rPr>
          <w:rFonts w:asciiTheme="minorHAnsi" w:hAnsiTheme="minorHAnsi"/>
          <w:sz w:val="24"/>
          <w:szCs w:val="24"/>
        </w:rPr>
        <w:t xml:space="preserve"> ή ερευνάται η επίδραση της τεχνολογίας στο λατρευτικό, κηρυκτικό και ποιμαντικό έργο της Εκκλησίας, ή γνωρίζουν θρησκευτικούς χώρους όπου γίνεται χρήση της τεχνολογίας για συγκεκριμένους σκοπούς. Π.χ., Τμήμα Διάσωσης και Συντήρησης Εκκλησιαστικών Κειμηλίων στην Ανώτατη Εκκλησιαστική Ακαδημία (εργαστήρια), Πατριαρχικό Ίδρυμα Πατερικών Μελετών (ψηφιοποίηση χειρογράφων, παλαιοτύπων Αγ. Όρους), Τεχνολογίες Πληροφορίας και Επικοινωνίας Εκκλησιών, μονών και ενοριών (επίσημες ιστοσελίδες Οικουμενικού Πατριαρχείου, Εκκλησίας της Ελλάδας, Βατικανού, Μονών </w:t>
      </w:r>
      <w:r w:rsidR="0060382E">
        <w:rPr>
          <w:rFonts w:asciiTheme="minorHAnsi" w:hAnsiTheme="minorHAnsi"/>
          <w:sz w:val="24"/>
          <w:szCs w:val="24"/>
        </w:rPr>
        <w:t>κ.λπ.</w:t>
      </w:r>
      <w:r w:rsidRPr="002416A1">
        <w:rPr>
          <w:rFonts w:asciiTheme="minorHAnsi" w:hAnsiTheme="minorHAnsi"/>
          <w:sz w:val="24"/>
          <w:szCs w:val="24"/>
        </w:rPr>
        <w:t xml:space="preserve">), </w:t>
      </w:r>
      <w:r w:rsidRPr="002416A1">
        <w:rPr>
          <w:rFonts w:asciiTheme="minorHAnsi" w:eastAsia="Times New Roman" w:hAnsiTheme="minorHAnsi"/>
          <w:lang w:eastAsia="el-GR"/>
        </w:rPr>
        <w:t>Θησαυρός Ελληνικής Γλώσσας (</w:t>
      </w:r>
      <w:r w:rsidRPr="002416A1">
        <w:rPr>
          <w:rFonts w:asciiTheme="minorHAnsi" w:hAnsiTheme="minorHAnsi"/>
          <w:sz w:val="24"/>
          <w:szCs w:val="24"/>
        </w:rPr>
        <w:t>TLG), Θεολογικές Ψηφιακές Βιβλιοθήκες (I. Mητρόπολη Δημητριάδος), Εκπαιδευτικά Προγράμματα Εκκλησιαστικού Μουσείου Αλεξανδρούπολης με ψηφιακά μέσα, κ.ά. Δίνεται φύλλο εργασίας με σχετικό υλικό και ερωτήσεις.</w:t>
      </w:r>
    </w:p>
    <w:p w:rsidR="00E564EF" w:rsidRPr="002416A1" w:rsidRDefault="00E564EF" w:rsidP="00BE3820">
      <w:pPr>
        <w:pStyle w:val="12"/>
        <w:widowControl w:val="0"/>
        <w:numPr>
          <w:ilvl w:val="0"/>
          <w:numId w:val="206"/>
        </w:numPr>
        <w:suppressAutoHyphens/>
        <w:spacing w:after="0" w:line="240" w:lineRule="auto"/>
        <w:contextualSpacing w:val="0"/>
        <w:jc w:val="both"/>
        <w:rPr>
          <w:rFonts w:asciiTheme="minorHAnsi" w:hAnsiTheme="minorHAnsi"/>
          <w:sz w:val="24"/>
          <w:szCs w:val="24"/>
        </w:rPr>
      </w:pPr>
      <w:r w:rsidRPr="002416A1">
        <w:rPr>
          <w:rFonts w:asciiTheme="minorHAnsi" w:hAnsiTheme="minorHAnsi"/>
          <w:sz w:val="24"/>
          <w:szCs w:val="24"/>
        </w:rPr>
        <w:t>Εναλλακτικά:</w:t>
      </w:r>
    </w:p>
    <w:p w:rsidR="00E564EF" w:rsidRPr="002416A1" w:rsidRDefault="00E564EF" w:rsidP="00026932">
      <w:pPr>
        <w:spacing w:after="0" w:line="240" w:lineRule="auto"/>
        <w:ind w:left="426"/>
        <w:jc w:val="both"/>
        <w:rPr>
          <w:rFonts w:asciiTheme="minorHAnsi" w:hAnsiTheme="minorHAnsi"/>
          <w:sz w:val="24"/>
          <w:szCs w:val="24"/>
        </w:rPr>
      </w:pPr>
      <w:r w:rsidRPr="002416A1">
        <w:rPr>
          <w:rFonts w:asciiTheme="minorHAnsi" w:hAnsiTheme="minorHAnsi"/>
          <w:sz w:val="24"/>
          <w:szCs w:val="24"/>
        </w:rPr>
        <w:t>«Συντάσσουν σειρά θέσεων»: Σε φύλλο εργασίας και με τη μέθοδο «Σκέψου, Γράψε, Συζήτησε, Μοιράσου (</w:t>
      </w:r>
      <w:r w:rsidRPr="002416A1">
        <w:rPr>
          <w:rFonts w:asciiTheme="minorHAnsi" w:hAnsiTheme="minorHAnsi"/>
          <w:sz w:val="24"/>
          <w:szCs w:val="24"/>
          <w:lang w:val="en-US"/>
        </w:rPr>
        <w:t>TWPS</w:t>
      </w:r>
      <w:r w:rsidRPr="002416A1">
        <w:rPr>
          <w:rFonts w:asciiTheme="minorHAnsi" w:hAnsiTheme="minorHAnsi"/>
          <w:sz w:val="24"/>
          <w:szCs w:val="24"/>
        </w:rPr>
        <w:t>)» εκφράζουν θέσεις και προτάσεις αντιμετώπισης σχετικά με μερικές αρνητικές όψεις της τεχνολογίας: Διαδικτυακός εκφοβισμός, εθισμός στο διαδίκτυο, εθισμός στην τηλεόραση, έκθεση ιδιωτικής και προσωπικής ζωής, διαφήμιση και καταναλωτισμός.</w:t>
      </w:r>
    </w:p>
    <w:p w:rsidR="00E564EF" w:rsidRPr="002416A1" w:rsidRDefault="00E564EF" w:rsidP="00026932">
      <w:pPr>
        <w:spacing w:after="0" w:line="240" w:lineRule="auto"/>
        <w:ind w:left="426"/>
        <w:jc w:val="both"/>
        <w:rPr>
          <w:rFonts w:asciiTheme="minorHAnsi" w:hAnsiTheme="minorHAnsi"/>
          <w:i/>
          <w:sz w:val="24"/>
          <w:szCs w:val="24"/>
        </w:rPr>
      </w:pPr>
    </w:p>
    <w:p w:rsidR="00E564EF" w:rsidRPr="002416A1" w:rsidRDefault="00E564EF" w:rsidP="00026932">
      <w:pPr>
        <w:spacing w:after="0" w:line="240" w:lineRule="auto"/>
        <w:jc w:val="both"/>
        <w:rPr>
          <w:rFonts w:asciiTheme="minorHAnsi" w:hAnsiTheme="minorHAnsi"/>
          <w:sz w:val="24"/>
          <w:szCs w:val="24"/>
        </w:rPr>
      </w:pPr>
      <w:r w:rsidRPr="002416A1">
        <w:rPr>
          <w:rFonts w:asciiTheme="minorHAnsi" w:hAnsiTheme="minorHAnsi"/>
          <w:b/>
          <w:sz w:val="24"/>
          <w:szCs w:val="24"/>
        </w:rPr>
        <w:t>Διερευνώντας</w:t>
      </w:r>
      <w:r w:rsidRPr="002416A1">
        <w:rPr>
          <w:rFonts w:asciiTheme="minorHAnsi" w:hAnsiTheme="minorHAnsi"/>
          <w:sz w:val="24"/>
          <w:szCs w:val="24"/>
        </w:rPr>
        <w:t xml:space="preserve">: </w:t>
      </w:r>
    </w:p>
    <w:p w:rsidR="00E564EF" w:rsidRPr="002416A1" w:rsidRDefault="00E564EF" w:rsidP="00026932">
      <w:pPr>
        <w:pStyle w:val="12"/>
        <w:spacing w:after="0" w:line="240" w:lineRule="auto"/>
        <w:ind w:left="0"/>
        <w:contextualSpacing w:val="0"/>
        <w:jc w:val="both"/>
        <w:rPr>
          <w:rFonts w:asciiTheme="minorHAnsi" w:hAnsiTheme="minorHAnsi"/>
          <w:i/>
          <w:sz w:val="24"/>
          <w:szCs w:val="24"/>
        </w:rPr>
      </w:pPr>
      <w:r w:rsidRPr="002416A1">
        <w:rPr>
          <w:rFonts w:asciiTheme="minorHAnsi" w:hAnsiTheme="minorHAnsi"/>
          <w:i/>
          <w:sz w:val="24"/>
          <w:szCs w:val="24"/>
        </w:rPr>
        <w:t>Θετική ή αρνητική στάση του Χριστιανισμού και άλλων θρησκειών στη χρήση της τεχνολογίας.</w:t>
      </w:r>
    </w:p>
    <w:p w:rsidR="00E564EF" w:rsidRPr="002416A1" w:rsidRDefault="00E564EF" w:rsidP="00BE3820">
      <w:pPr>
        <w:pStyle w:val="12"/>
        <w:widowControl w:val="0"/>
        <w:numPr>
          <w:ilvl w:val="0"/>
          <w:numId w:val="206"/>
        </w:numPr>
        <w:suppressAutoHyphens/>
        <w:spacing w:after="0" w:line="240" w:lineRule="auto"/>
        <w:contextualSpacing w:val="0"/>
        <w:jc w:val="both"/>
        <w:rPr>
          <w:rFonts w:asciiTheme="minorHAnsi" w:hAnsiTheme="minorHAnsi"/>
          <w:bCs/>
          <w:sz w:val="24"/>
          <w:szCs w:val="24"/>
        </w:rPr>
      </w:pPr>
      <w:r w:rsidRPr="002416A1">
        <w:rPr>
          <w:rFonts w:asciiTheme="minorHAnsi" w:hAnsiTheme="minorHAnsi"/>
          <w:sz w:val="24"/>
          <w:szCs w:val="24"/>
        </w:rPr>
        <w:t xml:space="preserve">«Τοποθέτηση απέναντι στο κείμενο»: Οι μαθητές/μαθήτριες καλούνται να τοποθετηθούν με θεολογικά κριτήρια απέναντι σε θεολογικό κείμενο (π.χ. Θ. </w:t>
      </w:r>
      <w:r w:rsidRPr="002416A1">
        <w:rPr>
          <w:rFonts w:asciiTheme="minorHAnsi" w:hAnsiTheme="minorHAnsi"/>
          <w:sz w:val="24"/>
          <w:szCs w:val="24"/>
        </w:rPr>
        <w:lastRenderedPageBreak/>
        <w:t xml:space="preserve">Ζιάκα).  </w:t>
      </w:r>
    </w:p>
    <w:p w:rsidR="00E564EF" w:rsidRPr="002416A1" w:rsidRDefault="00E564EF" w:rsidP="00BE3820">
      <w:pPr>
        <w:pStyle w:val="12"/>
        <w:widowControl w:val="0"/>
        <w:numPr>
          <w:ilvl w:val="0"/>
          <w:numId w:val="206"/>
        </w:numPr>
        <w:suppressAutoHyphens/>
        <w:spacing w:after="0" w:line="240" w:lineRule="auto"/>
        <w:contextualSpacing w:val="0"/>
        <w:jc w:val="both"/>
        <w:rPr>
          <w:rFonts w:asciiTheme="minorHAnsi" w:hAnsiTheme="minorHAnsi"/>
          <w:bCs/>
          <w:sz w:val="24"/>
          <w:szCs w:val="24"/>
        </w:rPr>
      </w:pPr>
      <w:r w:rsidRPr="002416A1">
        <w:rPr>
          <w:rFonts w:asciiTheme="minorHAnsi" w:hAnsiTheme="minorHAnsi"/>
          <w:bCs/>
          <w:sz w:val="24"/>
          <w:szCs w:val="24"/>
        </w:rPr>
        <w:t>Εναλλακτικά:</w:t>
      </w:r>
    </w:p>
    <w:p w:rsidR="00E564EF" w:rsidRDefault="00E564EF" w:rsidP="00026932">
      <w:pPr>
        <w:spacing w:after="0" w:line="240" w:lineRule="auto"/>
        <w:ind w:left="426"/>
        <w:jc w:val="both"/>
        <w:rPr>
          <w:rFonts w:asciiTheme="minorHAnsi" w:hAnsiTheme="minorHAnsi"/>
          <w:sz w:val="24"/>
          <w:szCs w:val="24"/>
        </w:rPr>
      </w:pPr>
      <w:r w:rsidRPr="002416A1">
        <w:rPr>
          <w:rFonts w:asciiTheme="minorHAnsi" w:hAnsiTheme="minorHAnsi"/>
          <w:sz w:val="24"/>
          <w:szCs w:val="24"/>
        </w:rPr>
        <w:t xml:space="preserve"> «Στοχασμός για ερωτήματα»: Στοχασμός, σημείωση σκέψεων και συζήτηση με αφορμή θεολογικό κείμενο σχετικού με την τεχνολογία και θεολογία (π</w:t>
      </w:r>
      <w:r w:rsidR="002C656C">
        <w:rPr>
          <w:rFonts w:asciiTheme="minorHAnsi" w:hAnsiTheme="minorHAnsi"/>
          <w:sz w:val="24"/>
          <w:szCs w:val="24"/>
        </w:rPr>
        <w:t>.</w:t>
      </w:r>
      <w:r w:rsidRPr="002416A1">
        <w:rPr>
          <w:rFonts w:asciiTheme="minorHAnsi" w:hAnsiTheme="minorHAnsi"/>
          <w:sz w:val="24"/>
          <w:szCs w:val="24"/>
        </w:rPr>
        <w:t>χ. Κυριαζόπουλου Σπ.</w:t>
      </w:r>
      <w:r w:rsidR="002C656C">
        <w:rPr>
          <w:rFonts w:asciiTheme="minorHAnsi" w:hAnsiTheme="minorHAnsi"/>
          <w:sz w:val="24"/>
          <w:szCs w:val="24"/>
        </w:rPr>
        <w:t>,</w:t>
      </w:r>
      <w:r w:rsidRPr="002416A1">
        <w:rPr>
          <w:rFonts w:asciiTheme="minorHAnsi" w:hAnsiTheme="minorHAnsi"/>
          <w:sz w:val="24"/>
          <w:szCs w:val="24"/>
        </w:rPr>
        <w:t xml:space="preserve"> </w:t>
      </w:r>
      <w:r w:rsidR="002C656C">
        <w:rPr>
          <w:rFonts w:asciiTheme="minorHAnsi" w:hAnsiTheme="minorHAnsi"/>
          <w:sz w:val="24"/>
          <w:szCs w:val="24"/>
        </w:rPr>
        <w:t>«</w:t>
      </w:r>
      <w:r w:rsidRPr="002416A1">
        <w:rPr>
          <w:rFonts w:asciiTheme="minorHAnsi" w:hAnsiTheme="minorHAnsi"/>
          <w:sz w:val="24"/>
          <w:szCs w:val="24"/>
        </w:rPr>
        <w:t>Η Καταγωγή του Τεχνικού Πνεύματος</w:t>
      </w:r>
      <w:r w:rsidR="002C656C">
        <w:rPr>
          <w:rFonts w:asciiTheme="minorHAnsi" w:hAnsiTheme="minorHAnsi"/>
          <w:sz w:val="24"/>
          <w:szCs w:val="24"/>
        </w:rPr>
        <w:t>»</w:t>
      </w:r>
      <w:r w:rsidRPr="002416A1">
        <w:rPr>
          <w:rFonts w:asciiTheme="minorHAnsi" w:hAnsiTheme="minorHAnsi"/>
          <w:sz w:val="24"/>
          <w:szCs w:val="24"/>
        </w:rPr>
        <w:t xml:space="preserve"> ή Μπέγζου Μ.</w:t>
      </w:r>
      <w:r w:rsidR="002C656C">
        <w:rPr>
          <w:rFonts w:asciiTheme="minorHAnsi" w:hAnsiTheme="minorHAnsi"/>
          <w:sz w:val="24"/>
          <w:szCs w:val="24"/>
        </w:rPr>
        <w:t>,</w:t>
      </w:r>
      <w:r w:rsidRPr="002416A1">
        <w:rPr>
          <w:rFonts w:asciiTheme="minorHAnsi" w:hAnsiTheme="minorHAnsi"/>
          <w:sz w:val="24"/>
          <w:szCs w:val="24"/>
        </w:rPr>
        <w:t xml:space="preserve"> </w:t>
      </w:r>
      <w:r w:rsidR="002C656C">
        <w:rPr>
          <w:rFonts w:asciiTheme="minorHAnsi" w:hAnsiTheme="minorHAnsi"/>
          <w:sz w:val="24"/>
          <w:szCs w:val="24"/>
        </w:rPr>
        <w:t>«</w:t>
      </w:r>
      <w:r w:rsidRPr="002416A1">
        <w:rPr>
          <w:rFonts w:asciiTheme="minorHAnsi" w:hAnsiTheme="minorHAnsi"/>
          <w:sz w:val="24"/>
          <w:szCs w:val="24"/>
        </w:rPr>
        <w:t>Τεχνολογία και Θεολογία</w:t>
      </w:r>
      <w:r w:rsidR="002C656C">
        <w:rPr>
          <w:rFonts w:asciiTheme="minorHAnsi" w:hAnsiTheme="minorHAnsi"/>
          <w:sz w:val="24"/>
          <w:szCs w:val="24"/>
        </w:rPr>
        <w:t>»</w:t>
      </w:r>
      <w:r w:rsidRPr="002416A1">
        <w:rPr>
          <w:rFonts w:asciiTheme="minorHAnsi" w:hAnsiTheme="minorHAnsi"/>
          <w:sz w:val="24"/>
          <w:szCs w:val="24"/>
        </w:rPr>
        <w:t>, ή Μπεκριδάκη Δ.</w:t>
      </w:r>
      <w:r w:rsidR="002C656C">
        <w:rPr>
          <w:rFonts w:asciiTheme="minorHAnsi" w:hAnsiTheme="minorHAnsi"/>
          <w:sz w:val="24"/>
          <w:szCs w:val="24"/>
        </w:rPr>
        <w:t>,</w:t>
      </w:r>
      <w:r w:rsidRPr="002416A1">
        <w:rPr>
          <w:rFonts w:asciiTheme="minorHAnsi" w:hAnsiTheme="minorHAnsi"/>
          <w:sz w:val="24"/>
          <w:szCs w:val="24"/>
        </w:rPr>
        <w:t xml:space="preserve"> </w:t>
      </w:r>
      <w:r w:rsidR="002C656C">
        <w:rPr>
          <w:rFonts w:asciiTheme="minorHAnsi" w:hAnsiTheme="minorHAnsi"/>
          <w:sz w:val="24"/>
          <w:szCs w:val="24"/>
        </w:rPr>
        <w:t>«</w:t>
      </w:r>
      <w:r w:rsidRPr="002416A1">
        <w:rPr>
          <w:rFonts w:asciiTheme="minorHAnsi" w:hAnsiTheme="minorHAnsi"/>
          <w:sz w:val="24"/>
          <w:szCs w:val="24"/>
        </w:rPr>
        <w:t>Θεολογία και Τεχνολογία</w:t>
      </w:r>
      <w:r w:rsidR="002C656C">
        <w:rPr>
          <w:rFonts w:asciiTheme="minorHAnsi" w:hAnsiTheme="minorHAnsi"/>
          <w:sz w:val="24"/>
          <w:szCs w:val="24"/>
        </w:rPr>
        <w:t>»</w:t>
      </w:r>
      <w:r w:rsidRPr="002416A1">
        <w:rPr>
          <w:rFonts w:asciiTheme="minorHAnsi" w:hAnsiTheme="minorHAnsi"/>
          <w:sz w:val="24"/>
          <w:szCs w:val="24"/>
        </w:rPr>
        <w:t xml:space="preserve">). </w:t>
      </w:r>
    </w:p>
    <w:p w:rsidR="002C656C" w:rsidRPr="002416A1" w:rsidRDefault="002C656C" w:rsidP="00026932">
      <w:pPr>
        <w:spacing w:after="0" w:line="240" w:lineRule="auto"/>
        <w:ind w:left="426"/>
        <w:jc w:val="both"/>
        <w:rPr>
          <w:rFonts w:asciiTheme="minorHAnsi" w:hAnsiTheme="minorHAnsi"/>
          <w:b/>
          <w:sz w:val="24"/>
          <w:szCs w:val="24"/>
        </w:rPr>
      </w:pPr>
    </w:p>
    <w:p w:rsidR="00E564EF" w:rsidRPr="002416A1" w:rsidRDefault="00E564EF" w:rsidP="00026932">
      <w:pPr>
        <w:spacing w:after="0" w:line="240" w:lineRule="auto"/>
        <w:jc w:val="both"/>
        <w:rPr>
          <w:rFonts w:asciiTheme="minorHAnsi" w:hAnsiTheme="minorHAnsi"/>
          <w:sz w:val="24"/>
          <w:szCs w:val="24"/>
        </w:rPr>
      </w:pPr>
      <w:r w:rsidRPr="002416A1">
        <w:rPr>
          <w:rFonts w:asciiTheme="minorHAnsi" w:hAnsiTheme="minorHAnsi"/>
          <w:b/>
          <w:sz w:val="24"/>
          <w:szCs w:val="24"/>
        </w:rPr>
        <w:t>Αναπλαισιώνοντας</w:t>
      </w:r>
      <w:r w:rsidRPr="002416A1">
        <w:rPr>
          <w:rFonts w:asciiTheme="minorHAnsi" w:hAnsiTheme="minorHAnsi"/>
          <w:sz w:val="24"/>
          <w:szCs w:val="24"/>
        </w:rPr>
        <w:t xml:space="preserve">: </w:t>
      </w:r>
    </w:p>
    <w:p w:rsidR="00E564EF" w:rsidRPr="002416A1" w:rsidRDefault="00E564EF" w:rsidP="00026932">
      <w:pPr>
        <w:pStyle w:val="12"/>
        <w:spacing w:after="0" w:line="240" w:lineRule="auto"/>
        <w:ind w:left="34"/>
        <w:contextualSpacing w:val="0"/>
        <w:jc w:val="both"/>
        <w:rPr>
          <w:rFonts w:asciiTheme="minorHAnsi" w:hAnsiTheme="minorHAnsi"/>
          <w:sz w:val="24"/>
          <w:szCs w:val="24"/>
        </w:rPr>
      </w:pPr>
      <w:r w:rsidRPr="002416A1">
        <w:rPr>
          <w:rFonts w:asciiTheme="minorHAnsi" w:hAnsiTheme="minorHAnsi"/>
          <w:i/>
          <w:sz w:val="24"/>
          <w:szCs w:val="24"/>
        </w:rPr>
        <w:t>Το ανθρώπινο πρόσωπο της τεχνολογίας. Ηθικά κριτήρια χρήσης της τεχνολογίας</w:t>
      </w:r>
      <w:r w:rsidRPr="002416A1">
        <w:rPr>
          <w:rFonts w:asciiTheme="minorHAnsi" w:hAnsiTheme="minorHAnsi"/>
          <w:sz w:val="24"/>
          <w:szCs w:val="24"/>
        </w:rPr>
        <w:t>.</w:t>
      </w:r>
    </w:p>
    <w:p w:rsidR="00E564EF" w:rsidRPr="002416A1" w:rsidRDefault="00E564EF" w:rsidP="00BE3820">
      <w:pPr>
        <w:pStyle w:val="12"/>
        <w:widowControl w:val="0"/>
        <w:numPr>
          <w:ilvl w:val="0"/>
          <w:numId w:val="207"/>
        </w:numPr>
        <w:suppressAutoHyphens/>
        <w:spacing w:after="0" w:line="240" w:lineRule="auto"/>
        <w:contextualSpacing w:val="0"/>
        <w:jc w:val="both"/>
        <w:rPr>
          <w:rFonts w:asciiTheme="minorHAnsi" w:hAnsiTheme="minorHAnsi"/>
          <w:sz w:val="24"/>
          <w:szCs w:val="24"/>
        </w:rPr>
      </w:pPr>
      <w:r w:rsidRPr="002416A1">
        <w:rPr>
          <w:rFonts w:asciiTheme="minorHAnsi" w:hAnsiTheme="minorHAnsi"/>
          <w:sz w:val="24"/>
          <w:szCs w:val="24"/>
        </w:rPr>
        <w:t>«Επεξεργασία κειμένου με καθοδηγητικές ερωτήσεις»: Οι μαθητές/ μαθήτριες επεξεργάζονται με τη μέθοδο «Σκέψου, Συζήτησε ισότιμα. Μοιράσου (</w:t>
      </w:r>
      <w:r w:rsidRPr="002416A1">
        <w:rPr>
          <w:rFonts w:asciiTheme="minorHAnsi" w:hAnsiTheme="minorHAnsi"/>
          <w:sz w:val="24"/>
          <w:szCs w:val="24"/>
          <w:lang w:val="en-US"/>
        </w:rPr>
        <w:t>TTPS</w:t>
      </w:r>
      <w:r w:rsidRPr="002416A1">
        <w:rPr>
          <w:rFonts w:asciiTheme="minorHAnsi" w:hAnsiTheme="minorHAnsi"/>
          <w:sz w:val="24"/>
          <w:szCs w:val="24"/>
        </w:rPr>
        <w:t>) κείμενο από ημερίδα στο Ευρωπαϊκό Κοινοβούλιο σχετικά με τα ηθικά διλλήματα της πληροφορικής.</w:t>
      </w:r>
    </w:p>
    <w:p w:rsidR="00E564EF" w:rsidRPr="002416A1" w:rsidRDefault="00E564EF" w:rsidP="00BE3820">
      <w:pPr>
        <w:pStyle w:val="12"/>
        <w:widowControl w:val="0"/>
        <w:numPr>
          <w:ilvl w:val="0"/>
          <w:numId w:val="207"/>
        </w:numPr>
        <w:suppressAutoHyphens/>
        <w:spacing w:after="0" w:line="240" w:lineRule="auto"/>
        <w:ind w:left="394"/>
        <w:contextualSpacing w:val="0"/>
        <w:jc w:val="both"/>
        <w:rPr>
          <w:rFonts w:asciiTheme="minorHAnsi" w:hAnsiTheme="minorHAnsi"/>
          <w:sz w:val="24"/>
          <w:szCs w:val="24"/>
        </w:rPr>
      </w:pPr>
      <w:r w:rsidRPr="002416A1">
        <w:rPr>
          <w:rFonts w:asciiTheme="minorHAnsi" w:hAnsiTheme="minorHAnsi"/>
          <w:sz w:val="24"/>
          <w:szCs w:val="24"/>
        </w:rPr>
        <w:t>Εναλλακτικά:</w:t>
      </w:r>
    </w:p>
    <w:p w:rsidR="00E564EF" w:rsidRPr="002416A1" w:rsidRDefault="00E564EF" w:rsidP="00026932">
      <w:pPr>
        <w:spacing w:after="0" w:line="240" w:lineRule="auto"/>
        <w:ind w:left="426"/>
        <w:jc w:val="both"/>
        <w:rPr>
          <w:rFonts w:asciiTheme="minorHAnsi" w:hAnsiTheme="minorHAnsi"/>
          <w:sz w:val="24"/>
          <w:szCs w:val="24"/>
        </w:rPr>
      </w:pPr>
      <w:r w:rsidRPr="002416A1">
        <w:rPr>
          <w:rFonts w:asciiTheme="minorHAnsi" w:hAnsiTheme="minorHAnsi"/>
          <w:sz w:val="24"/>
          <w:szCs w:val="24"/>
        </w:rPr>
        <w:t xml:space="preserve"> «Προβολή βίντεο»: Απόσπασμα από ταινία (π.χ. </w:t>
      </w:r>
      <w:r w:rsidR="002C656C">
        <w:rPr>
          <w:rFonts w:asciiTheme="minorHAnsi" w:hAnsiTheme="minorHAnsi"/>
          <w:sz w:val="24"/>
          <w:szCs w:val="24"/>
        </w:rPr>
        <w:t>«</w:t>
      </w:r>
      <w:r w:rsidRPr="002416A1">
        <w:rPr>
          <w:rFonts w:asciiTheme="minorHAnsi" w:hAnsiTheme="minorHAnsi"/>
          <w:sz w:val="24"/>
          <w:szCs w:val="24"/>
        </w:rPr>
        <w:t>Μοντέρνοι Καιροί</w:t>
      </w:r>
      <w:r w:rsidR="002C656C">
        <w:rPr>
          <w:rFonts w:asciiTheme="minorHAnsi" w:hAnsiTheme="minorHAnsi"/>
          <w:sz w:val="24"/>
          <w:szCs w:val="24"/>
        </w:rPr>
        <w:t>»</w:t>
      </w:r>
      <w:r w:rsidRPr="002416A1">
        <w:rPr>
          <w:rFonts w:asciiTheme="minorHAnsi" w:hAnsiTheme="minorHAnsi"/>
          <w:sz w:val="24"/>
          <w:szCs w:val="24"/>
        </w:rPr>
        <w:t xml:space="preserve">, ή </w:t>
      </w:r>
      <w:r w:rsidR="002C656C">
        <w:rPr>
          <w:rFonts w:asciiTheme="minorHAnsi" w:hAnsiTheme="minorHAnsi"/>
          <w:sz w:val="24"/>
          <w:szCs w:val="24"/>
        </w:rPr>
        <w:t>«</w:t>
      </w:r>
      <w:r w:rsidRPr="002416A1">
        <w:rPr>
          <w:rFonts w:asciiTheme="minorHAnsi" w:hAnsiTheme="minorHAnsi"/>
          <w:sz w:val="24"/>
          <w:szCs w:val="24"/>
        </w:rPr>
        <w:t>Ταξίδι στην Άγρια Φύση</w:t>
      </w:r>
      <w:r w:rsidR="002C656C">
        <w:rPr>
          <w:rFonts w:asciiTheme="minorHAnsi" w:hAnsiTheme="minorHAnsi"/>
          <w:sz w:val="24"/>
          <w:szCs w:val="24"/>
        </w:rPr>
        <w:t>»</w:t>
      </w:r>
      <w:r w:rsidRPr="002416A1">
        <w:rPr>
          <w:rFonts w:asciiTheme="minorHAnsi" w:hAnsiTheme="minorHAnsi"/>
          <w:sz w:val="24"/>
          <w:szCs w:val="24"/>
        </w:rPr>
        <w:t xml:space="preserve">, ή </w:t>
      </w:r>
      <w:r w:rsidR="002C656C">
        <w:rPr>
          <w:rFonts w:asciiTheme="minorHAnsi" w:hAnsiTheme="minorHAnsi"/>
          <w:sz w:val="24"/>
          <w:szCs w:val="24"/>
        </w:rPr>
        <w:t>«</w:t>
      </w:r>
      <w:r w:rsidRPr="002416A1">
        <w:rPr>
          <w:rFonts w:asciiTheme="minorHAnsi" w:hAnsiTheme="minorHAnsi"/>
          <w:sz w:val="24"/>
          <w:szCs w:val="24"/>
        </w:rPr>
        <w:t>Ζωντανή Μετάδοση</w:t>
      </w:r>
      <w:r w:rsidR="002C656C">
        <w:rPr>
          <w:rFonts w:asciiTheme="minorHAnsi" w:hAnsiTheme="minorHAnsi"/>
          <w:sz w:val="24"/>
          <w:szCs w:val="24"/>
        </w:rPr>
        <w:t>»</w:t>
      </w:r>
      <w:r w:rsidRPr="002416A1">
        <w:rPr>
          <w:rFonts w:asciiTheme="minorHAnsi" w:hAnsiTheme="minorHAnsi"/>
          <w:sz w:val="24"/>
          <w:szCs w:val="24"/>
        </w:rPr>
        <w:t xml:space="preserve">, ή </w:t>
      </w:r>
      <w:r w:rsidR="002C656C">
        <w:rPr>
          <w:rFonts w:asciiTheme="minorHAnsi" w:hAnsiTheme="minorHAnsi"/>
          <w:sz w:val="24"/>
          <w:szCs w:val="24"/>
        </w:rPr>
        <w:t>«</w:t>
      </w:r>
      <w:r w:rsidRPr="002416A1">
        <w:rPr>
          <w:rFonts w:asciiTheme="minorHAnsi" w:hAnsiTheme="minorHAnsi"/>
          <w:sz w:val="24"/>
          <w:szCs w:val="24"/>
          <w:lang w:val="en-US"/>
        </w:rPr>
        <w:t>Minority</w:t>
      </w:r>
      <w:r w:rsidRPr="002416A1">
        <w:rPr>
          <w:rFonts w:asciiTheme="minorHAnsi" w:hAnsiTheme="minorHAnsi"/>
          <w:sz w:val="24"/>
          <w:szCs w:val="24"/>
        </w:rPr>
        <w:t xml:space="preserve"> </w:t>
      </w:r>
      <w:r w:rsidRPr="002416A1">
        <w:rPr>
          <w:rFonts w:asciiTheme="minorHAnsi" w:hAnsiTheme="minorHAnsi"/>
          <w:sz w:val="24"/>
          <w:szCs w:val="24"/>
          <w:lang w:val="en-US"/>
        </w:rPr>
        <w:t>Report</w:t>
      </w:r>
      <w:r w:rsidR="002C656C">
        <w:rPr>
          <w:rFonts w:asciiTheme="minorHAnsi" w:hAnsiTheme="minorHAnsi"/>
          <w:sz w:val="24"/>
          <w:szCs w:val="24"/>
        </w:rPr>
        <w:t>»</w:t>
      </w:r>
      <w:r w:rsidRPr="002416A1">
        <w:rPr>
          <w:rFonts w:asciiTheme="minorHAnsi" w:hAnsiTheme="minorHAnsi"/>
          <w:sz w:val="24"/>
          <w:szCs w:val="24"/>
        </w:rPr>
        <w:t xml:space="preserve"> κ</w:t>
      </w:r>
      <w:r w:rsidR="002C656C">
        <w:rPr>
          <w:rFonts w:asciiTheme="minorHAnsi" w:hAnsiTheme="minorHAnsi"/>
          <w:sz w:val="24"/>
          <w:szCs w:val="24"/>
        </w:rPr>
        <w:t>.</w:t>
      </w:r>
      <w:r w:rsidRPr="002416A1">
        <w:rPr>
          <w:rFonts w:asciiTheme="minorHAnsi" w:hAnsiTheme="minorHAnsi"/>
          <w:sz w:val="24"/>
          <w:szCs w:val="24"/>
        </w:rPr>
        <w:t xml:space="preserve">λπ.) Οι μαθητές/ μαθήτριες συμπληρώνουν φύλλο εργασίας με ερωτήσεις όπως: </w:t>
      </w:r>
      <w:r w:rsidR="002C656C">
        <w:rPr>
          <w:rFonts w:asciiTheme="minorHAnsi" w:hAnsiTheme="minorHAnsi"/>
          <w:sz w:val="24"/>
          <w:szCs w:val="24"/>
        </w:rPr>
        <w:t>«</w:t>
      </w:r>
      <w:r w:rsidRPr="002416A1">
        <w:rPr>
          <w:rFonts w:asciiTheme="minorHAnsi" w:hAnsiTheme="minorHAnsi"/>
          <w:sz w:val="24"/>
          <w:szCs w:val="24"/>
        </w:rPr>
        <w:t>Ποιο πρόβλημα που αφορά τις συνθήκες της σύγχρονης ζωής θέτει ο σκηνοθέτης;</w:t>
      </w:r>
      <w:r w:rsidR="002C656C">
        <w:rPr>
          <w:rFonts w:asciiTheme="minorHAnsi" w:hAnsiTheme="minorHAnsi"/>
          <w:sz w:val="24"/>
          <w:szCs w:val="24"/>
        </w:rPr>
        <w:t>»</w:t>
      </w:r>
      <w:r w:rsidRPr="002416A1">
        <w:rPr>
          <w:rFonts w:asciiTheme="minorHAnsi" w:hAnsiTheme="minorHAnsi"/>
          <w:sz w:val="24"/>
          <w:szCs w:val="24"/>
        </w:rPr>
        <w:t xml:space="preserve">, </w:t>
      </w:r>
      <w:r w:rsidR="00CA47FA">
        <w:rPr>
          <w:rFonts w:asciiTheme="minorHAnsi" w:hAnsiTheme="minorHAnsi"/>
          <w:sz w:val="24"/>
          <w:szCs w:val="24"/>
        </w:rPr>
        <w:t>«</w:t>
      </w:r>
      <w:r w:rsidRPr="002416A1">
        <w:rPr>
          <w:rFonts w:asciiTheme="minorHAnsi" w:hAnsiTheme="minorHAnsi"/>
          <w:sz w:val="24"/>
          <w:szCs w:val="24"/>
        </w:rPr>
        <w:t>ποια ηθικά κριτήρια και προϋποθέσεις  θα έκαναν τη ζωή των πρωταγωνιστ</w:t>
      </w:r>
      <w:r w:rsidR="00CA47FA">
        <w:rPr>
          <w:rFonts w:asciiTheme="minorHAnsi" w:hAnsiTheme="minorHAnsi"/>
          <w:sz w:val="24"/>
          <w:szCs w:val="24"/>
        </w:rPr>
        <w:t>ώ</w:t>
      </w:r>
      <w:r w:rsidRPr="002416A1">
        <w:rPr>
          <w:rFonts w:asciiTheme="minorHAnsi" w:hAnsiTheme="minorHAnsi"/>
          <w:sz w:val="24"/>
          <w:szCs w:val="24"/>
        </w:rPr>
        <w:t>ν πιο ανθρώπινη;</w:t>
      </w:r>
      <w:r w:rsidR="00CA47FA">
        <w:rPr>
          <w:rFonts w:asciiTheme="minorHAnsi" w:hAnsiTheme="minorHAnsi"/>
          <w:sz w:val="24"/>
          <w:szCs w:val="24"/>
        </w:rPr>
        <w:t>»</w:t>
      </w:r>
      <w:r w:rsidRPr="002416A1">
        <w:rPr>
          <w:rFonts w:asciiTheme="minorHAnsi" w:hAnsiTheme="minorHAnsi"/>
          <w:sz w:val="24"/>
          <w:szCs w:val="24"/>
        </w:rPr>
        <w:t xml:space="preserve"> κ</w:t>
      </w:r>
      <w:r w:rsidR="00CA47FA">
        <w:rPr>
          <w:rFonts w:asciiTheme="minorHAnsi" w:hAnsiTheme="minorHAnsi"/>
          <w:sz w:val="24"/>
          <w:szCs w:val="24"/>
        </w:rPr>
        <w:t>.</w:t>
      </w:r>
      <w:r w:rsidRPr="002416A1">
        <w:rPr>
          <w:rFonts w:asciiTheme="minorHAnsi" w:hAnsiTheme="minorHAnsi"/>
          <w:sz w:val="24"/>
          <w:szCs w:val="24"/>
        </w:rPr>
        <w:t xml:space="preserve">λπ. </w:t>
      </w:r>
    </w:p>
    <w:p w:rsidR="00E564EF" w:rsidRPr="002416A1" w:rsidRDefault="00E564EF" w:rsidP="00026932">
      <w:pPr>
        <w:spacing w:after="0" w:line="240" w:lineRule="auto"/>
        <w:jc w:val="both"/>
        <w:rPr>
          <w:rFonts w:asciiTheme="minorHAnsi" w:hAnsiTheme="minorHAnsi"/>
          <w:sz w:val="24"/>
          <w:szCs w:val="24"/>
        </w:rPr>
      </w:pPr>
    </w:p>
    <w:p w:rsidR="00E564EF" w:rsidRPr="002416A1" w:rsidRDefault="00E564EF" w:rsidP="00026932">
      <w:pPr>
        <w:spacing w:after="0" w:line="240" w:lineRule="auto"/>
        <w:jc w:val="both"/>
        <w:rPr>
          <w:rFonts w:asciiTheme="minorHAnsi" w:hAnsiTheme="minorHAnsi"/>
          <w:b/>
          <w:sz w:val="24"/>
          <w:szCs w:val="24"/>
        </w:rPr>
      </w:pPr>
      <w:r w:rsidRPr="002416A1">
        <w:rPr>
          <w:rFonts w:asciiTheme="minorHAnsi" w:hAnsiTheme="minorHAnsi"/>
          <w:b/>
          <w:sz w:val="24"/>
          <w:szCs w:val="24"/>
        </w:rPr>
        <w:t>Αξιολογώντας:</w:t>
      </w:r>
    </w:p>
    <w:p w:rsidR="00E564EF" w:rsidRPr="002416A1" w:rsidRDefault="00E564EF" w:rsidP="00026932">
      <w:pPr>
        <w:spacing w:after="0" w:line="240" w:lineRule="auto"/>
        <w:jc w:val="both"/>
        <w:rPr>
          <w:rFonts w:asciiTheme="minorHAnsi" w:hAnsiTheme="minorHAnsi"/>
          <w:i/>
          <w:sz w:val="24"/>
          <w:szCs w:val="24"/>
        </w:rPr>
      </w:pPr>
      <w:r w:rsidRPr="002416A1">
        <w:rPr>
          <w:rFonts w:asciiTheme="minorHAnsi" w:hAnsiTheme="minorHAnsi"/>
          <w:i/>
          <w:sz w:val="24"/>
          <w:szCs w:val="24"/>
        </w:rPr>
        <w:t>Κριτική θέση απέναντι στη θεοποίηση ή δαιμονοποίηση της τεχνολογίας.</w:t>
      </w:r>
    </w:p>
    <w:p w:rsidR="00E564EF" w:rsidRPr="002416A1" w:rsidRDefault="00E564EF" w:rsidP="00026932">
      <w:pPr>
        <w:pStyle w:val="30"/>
        <w:ind w:left="426" w:hanging="426"/>
        <w:jc w:val="both"/>
        <w:rPr>
          <w:rFonts w:asciiTheme="minorHAnsi" w:hAnsiTheme="minorHAnsi"/>
        </w:rPr>
      </w:pPr>
      <w:r>
        <w:rPr>
          <w:rFonts w:asciiTheme="minorHAnsi" w:hAnsiTheme="minorHAnsi"/>
        </w:rPr>
        <w:t xml:space="preserve">-   </w:t>
      </w:r>
      <w:r w:rsidRPr="002416A1">
        <w:rPr>
          <w:rFonts w:asciiTheme="minorHAnsi" w:hAnsiTheme="minorHAnsi"/>
        </w:rPr>
        <w:t xml:space="preserve">«Θετικό - Αρνητικό»: Οι μαθητές/ μαθήτριες παίρνουν θέση διατυπώνοντας επιχειρήματα σε θέσεις όπως: </w:t>
      </w:r>
    </w:p>
    <w:p w:rsidR="00E564EF" w:rsidRPr="002416A1" w:rsidRDefault="00E564EF" w:rsidP="00026932">
      <w:pPr>
        <w:spacing w:after="0" w:line="240" w:lineRule="auto"/>
        <w:ind w:left="426"/>
        <w:jc w:val="both"/>
        <w:rPr>
          <w:rFonts w:asciiTheme="minorHAnsi" w:hAnsiTheme="minorHAnsi"/>
          <w:sz w:val="24"/>
          <w:szCs w:val="24"/>
        </w:rPr>
      </w:pPr>
      <w:r w:rsidRPr="002416A1">
        <w:rPr>
          <w:rFonts w:asciiTheme="minorHAnsi" w:hAnsiTheme="minorHAnsi"/>
          <w:sz w:val="24"/>
          <w:szCs w:val="24"/>
        </w:rPr>
        <w:t>1. Η τεχνολογία έκανε αφύσικη τη ζωή μας. Ο σωστός τρόπος ζωής είναι κοντά στη φύση, στα πρότυπα των παππούδων μας.</w:t>
      </w:r>
    </w:p>
    <w:p w:rsidR="00E564EF" w:rsidRPr="002416A1" w:rsidRDefault="00E564EF" w:rsidP="00026932">
      <w:pPr>
        <w:spacing w:after="0" w:line="240" w:lineRule="auto"/>
        <w:ind w:left="426"/>
        <w:jc w:val="both"/>
        <w:rPr>
          <w:rFonts w:asciiTheme="minorHAnsi" w:hAnsiTheme="minorHAnsi"/>
          <w:sz w:val="24"/>
          <w:szCs w:val="24"/>
        </w:rPr>
      </w:pPr>
      <w:r w:rsidRPr="002416A1">
        <w:rPr>
          <w:rFonts w:asciiTheme="minorHAnsi" w:hAnsiTheme="minorHAnsi"/>
          <w:sz w:val="24"/>
          <w:szCs w:val="24"/>
        </w:rPr>
        <w:t>2  Η τεχνολογία κάνει τη ζωή μου και τις σχέσεις μου ευκολότερες.</w:t>
      </w:r>
    </w:p>
    <w:p w:rsidR="00E564EF" w:rsidRPr="002416A1" w:rsidRDefault="00E564EF" w:rsidP="00026932">
      <w:pPr>
        <w:spacing w:after="0" w:line="240" w:lineRule="auto"/>
        <w:ind w:left="426"/>
        <w:jc w:val="both"/>
        <w:rPr>
          <w:rFonts w:asciiTheme="minorHAnsi" w:hAnsiTheme="minorHAnsi"/>
          <w:sz w:val="24"/>
          <w:szCs w:val="24"/>
        </w:rPr>
      </w:pPr>
      <w:r w:rsidRPr="002416A1">
        <w:rPr>
          <w:rFonts w:asciiTheme="minorHAnsi" w:hAnsiTheme="minorHAnsi"/>
          <w:sz w:val="24"/>
          <w:szCs w:val="24"/>
        </w:rPr>
        <w:t xml:space="preserve">3. Είναι σημαντικό να έχει κάποιος ό,τι πιο μοντέρνο κυκλοφορεί στο χώρο της τεχνολογίας: Αν βγήκε μια νέα έκδοση της παιχνιδομηχανής μου ή του κινητού μου πρέπει οπωσδήποτε να την αποκτήσω κι εγώ. </w:t>
      </w:r>
    </w:p>
    <w:p w:rsidR="00E564EF" w:rsidRPr="002416A1" w:rsidRDefault="00E564EF" w:rsidP="00026932">
      <w:pPr>
        <w:spacing w:after="0" w:line="240" w:lineRule="auto"/>
        <w:ind w:left="426"/>
        <w:jc w:val="both"/>
        <w:rPr>
          <w:rFonts w:asciiTheme="minorHAnsi" w:hAnsiTheme="minorHAnsi"/>
          <w:sz w:val="24"/>
          <w:szCs w:val="24"/>
        </w:rPr>
      </w:pPr>
      <w:r w:rsidRPr="002416A1">
        <w:rPr>
          <w:rFonts w:asciiTheme="minorHAnsi" w:hAnsiTheme="minorHAnsi"/>
          <w:sz w:val="24"/>
          <w:szCs w:val="24"/>
        </w:rPr>
        <w:t>4. Η τεχνολογία παραβιάζει την ιδιωτικότητά μας. Είναι ο Μεγάλος Αδελφός στη ζωή μας.</w:t>
      </w:r>
    </w:p>
    <w:p w:rsidR="00E564EF" w:rsidRPr="002416A1" w:rsidRDefault="00E564EF" w:rsidP="00026932">
      <w:pPr>
        <w:spacing w:after="0" w:line="240" w:lineRule="auto"/>
        <w:ind w:left="426"/>
        <w:jc w:val="both"/>
        <w:rPr>
          <w:rFonts w:asciiTheme="minorHAnsi" w:hAnsiTheme="minorHAnsi"/>
          <w:sz w:val="24"/>
          <w:szCs w:val="24"/>
        </w:rPr>
      </w:pPr>
      <w:r w:rsidRPr="002416A1">
        <w:rPr>
          <w:rFonts w:asciiTheme="minorHAnsi" w:hAnsiTheme="minorHAnsi"/>
          <w:sz w:val="24"/>
          <w:szCs w:val="24"/>
        </w:rPr>
        <w:t xml:space="preserve">5. Δεν μπορώ να φανταστώ τη ζωή μου χωρίς τεχνολογία: Αν δεν έχω ίντερνετ ή κινητό δεν μπορώ να κάνω τίποτα. </w:t>
      </w:r>
    </w:p>
    <w:p w:rsidR="00E564EF" w:rsidRPr="002416A1" w:rsidRDefault="00E564EF" w:rsidP="00026932">
      <w:pPr>
        <w:spacing w:after="0" w:line="240" w:lineRule="auto"/>
        <w:ind w:left="426"/>
        <w:jc w:val="both"/>
        <w:rPr>
          <w:rFonts w:asciiTheme="minorHAnsi" w:hAnsiTheme="minorHAnsi"/>
          <w:sz w:val="24"/>
          <w:szCs w:val="24"/>
        </w:rPr>
      </w:pPr>
      <w:r w:rsidRPr="002416A1">
        <w:rPr>
          <w:rFonts w:asciiTheme="minorHAnsi" w:hAnsiTheme="minorHAnsi"/>
          <w:sz w:val="24"/>
          <w:szCs w:val="24"/>
        </w:rPr>
        <w:t>6. Η Τεχνολογία με αποξενώνει απ’ τους άλλους και τον Θεό.</w:t>
      </w:r>
    </w:p>
    <w:p w:rsidR="00E564EF" w:rsidRPr="002416A1" w:rsidRDefault="00E564EF" w:rsidP="00BE3820">
      <w:pPr>
        <w:pStyle w:val="12"/>
        <w:widowControl w:val="0"/>
        <w:numPr>
          <w:ilvl w:val="0"/>
          <w:numId w:val="208"/>
        </w:numPr>
        <w:suppressAutoHyphens/>
        <w:spacing w:after="0" w:line="240" w:lineRule="auto"/>
        <w:jc w:val="both"/>
        <w:rPr>
          <w:rFonts w:asciiTheme="minorHAnsi" w:hAnsiTheme="minorHAnsi"/>
          <w:sz w:val="24"/>
          <w:szCs w:val="24"/>
          <w:shd w:val="clear" w:color="auto" w:fill="FFFF00"/>
        </w:rPr>
      </w:pPr>
      <w:r w:rsidRPr="002416A1">
        <w:rPr>
          <w:rFonts w:asciiTheme="minorHAnsi" w:hAnsiTheme="minorHAnsi"/>
          <w:sz w:val="24"/>
          <w:szCs w:val="24"/>
        </w:rPr>
        <w:t xml:space="preserve">Εναλλακτικά: </w:t>
      </w:r>
    </w:p>
    <w:p w:rsidR="00E564EF" w:rsidRPr="002416A1" w:rsidRDefault="00E564EF" w:rsidP="00026932">
      <w:pPr>
        <w:spacing w:after="0" w:line="240" w:lineRule="auto"/>
        <w:ind w:left="426"/>
        <w:jc w:val="both"/>
        <w:rPr>
          <w:rFonts w:asciiTheme="minorHAnsi" w:hAnsiTheme="minorHAnsi"/>
          <w:sz w:val="24"/>
          <w:szCs w:val="24"/>
          <w:shd w:val="clear" w:color="auto" w:fill="FFFF00"/>
        </w:rPr>
      </w:pPr>
      <w:r w:rsidRPr="002416A1">
        <w:rPr>
          <w:rFonts w:asciiTheme="minorHAnsi" w:hAnsiTheme="minorHAnsi"/>
          <w:sz w:val="24"/>
          <w:szCs w:val="24"/>
        </w:rPr>
        <w:t>«Έντεχνος Συλλογισμός (Artful Thinking): Αντιλαμβάνομαι, γνωρίζω, φροντίζω»: Οι μαθητές/ μαθήτριες διαμορφώνουν αξιολογικές κρίσεις με αφορμή μια γελοιογραφία</w:t>
      </w:r>
      <w:r w:rsidR="006621B3">
        <w:rPr>
          <w:rFonts w:asciiTheme="minorHAnsi" w:hAnsiTheme="minorHAnsi"/>
          <w:sz w:val="24"/>
          <w:szCs w:val="24"/>
        </w:rPr>
        <w:t xml:space="preserve"> σχετική με τα κοινωνικά δίκτυα</w:t>
      </w:r>
      <w:r w:rsidRPr="002416A1">
        <w:rPr>
          <w:rFonts w:asciiTheme="minorHAnsi" w:hAnsiTheme="minorHAnsi"/>
          <w:sz w:val="24"/>
          <w:szCs w:val="24"/>
        </w:rPr>
        <w:t>.</w:t>
      </w:r>
    </w:p>
    <w:p w:rsidR="00E564EF" w:rsidRPr="002416A1" w:rsidRDefault="00E564EF" w:rsidP="00026932">
      <w:pPr>
        <w:pStyle w:val="12"/>
        <w:spacing w:after="0" w:line="240" w:lineRule="auto"/>
        <w:ind w:left="360"/>
        <w:jc w:val="both"/>
        <w:rPr>
          <w:rFonts w:asciiTheme="minorHAnsi" w:hAnsiTheme="minorHAnsi"/>
          <w:sz w:val="24"/>
          <w:szCs w:val="24"/>
        </w:rPr>
      </w:pPr>
    </w:p>
    <w:p w:rsidR="00E564EF" w:rsidRPr="002416A1" w:rsidRDefault="00E564EF" w:rsidP="00026932">
      <w:pPr>
        <w:spacing w:after="0" w:line="240" w:lineRule="auto"/>
        <w:rPr>
          <w:rFonts w:asciiTheme="minorHAnsi" w:hAnsiTheme="minorHAnsi" w:cs="Calibri"/>
          <w:sz w:val="28"/>
        </w:rPr>
      </w:pPr>
      <w:r w:rsidRPr="002416A1">
        <w:rPr>
          <w:rFonts w:asciiTheme="minorHAnsi" w:hAnsiTheme="minorHAnsi" w:cs="Calibri"/>
          <w:sz w:val="28"/>
        </w:rPr>
        <w:t>Προτεινόμενο Εκπαιδευτικό Υλικό</w:t>
      </w:r>
    </w:p>
    <w:p w:rsidR="00E564EF" w:rsidRPr="00BB60E2" w:rsidRDefault="00E564EF" w:rsidP="00026932">
      <w:pPr>
        <w:spacing w:after="0" w:line="240" w:lineRule="auto"/>
        <w:rPr>
          <w:rFonts w:asciiTheme="minorHAnsi" w:hAnsiTheme="minorHAnsi"/>
          <w:sz w:val="24"/>
          <w:szCs w:val="24"/>
        </w:rPr>
      </w:pPr>
    </w:p>
    <w:p w:rsidR="00BB60E2" w:rsidRPr="00BB60E2" w:rsidRDefault="00BB60E2" w:rsidP="00026932">
      <w:pPr>
        <w:spacing w:after="0" w:line="240" w:lineRule="auto"/>
        <w:rPr>
          <w:rFonts w:asciiTheme="minorHAnsi" w:hAnsiTheme="minorHAnsi"/>
          <w:sz w:val="24"/>
          <w:szCs w:val="24"/>
        </w:rPr>
      </w:pPr>
    </w:p>
    <w:p w:rsidR="00BB60E2" w:rsidRPr="00BB60E2" w:rsidRDefault="00BB60E2" w:rsidP="00026932">
      <w:pPr>
        <w:numPr>
          <w:ilvl w:val="0"/>
          <w:numId w:val="56"/>
        </w:numPr>
        <w:spacing w:after="0" w:line="240" w:lineRule="auto"/>
        <w:rPr>
          <w:rFonts w:asciiTheme="minorHAnsi" w:hAnsiTheme="minorHAnsi"/>
          <w:sz w:val="24"/>
          <w:szCs w:val="24"/>
        </w:rPr>
      </w:pPr>
      <w:r w:rsidRPr="00BB60E2">
        <w:rPr>
          <w:rFonts w:asciiTheme="minorHAnsi" w:hAnsiTheme="minorHAnsi"/>
          <w:sz w:val="24"/>
          <w:szCs w:val="24"/>
        </w:rPr>
        <w:t>Εκπαιδευτικό υλικό ΥΠ.Π.Ε.Θ.:</w:t>
      </w:r>
    </w:p>
    <w:p w:rsidR="00BB60E2" w:rsidRPr="00BB60E2" w:rsidRDefault="00BB60E2" w:rsidP="00026932">
      <w:pPr>
        <w:spacing w:after="0" w:line="240" w:lineRule="auto"/>
        <w:rPr>
          <w:rFonts w:asciiTheme="minorHAnsi" w:hAnsiTheme="minorHAnsi"/>
          <w:sz w:val="24"/>
          <w:szCs w:val="24"/>
        </w:rPr>
      </w:pPr>
      <w:r w:rsidRPr="00BB60E2">
        <w:rPr>
          <w:rFonts w:asciiTheme="minorHAnsi" w:hAnsiTheme="minorHAnsi"/>
          <w:sz w:val="24"/>
          <w:szCs w:val="24"/>
        </w:rPr>
        <w:t>α) Ψηφιακό Σχολείο / Προγράμματα Σπουδών / Επιμορφωτικό υλικό πιλοτικών / Εικαστικό υλικό.</w:t>
      </w:r>
    </w:p>
    <w:p w:rsidR="00BB60E2" w:rsidRPr="00BB60E2" w:rsidRDefault="00BB60E2" w:rsidP="00026932">
      <w:pPr>
        <w:spacing w:after="0" w:line="240" w:lineRule="auto"/>
        <w:rPr>
          <w:rFonts w:asciiTheme="minorHAnsi" w:hAnsiTheme="minorHAnsi"/>
          <w:sz w:val="24"/>
          <w:szCs w:val="24"/>
        </w:rPr>
      </w:pPr>
      <w:r w:rsidRPr="00BB60E2">
        <w:rPr>
          <w:rFonts w:asciiTheme="minorHAnsi" w:hAnsiTheme="minorHAnsi"/>
          <w:sz w:val="24"/>
          <w:szCs w:val="24"/>
        </w:rPr>
        <w:lastRenderedPageBreak/>
        <w:t>β) Θρησκευτικά Γ΄ Λυκείου (2014), ΔΕ 14, 18,19,20.</w:t>
      </w:r>
    </w:p>
    <w:p w:rsidR="00BB60E2" w:rsidRPr="00BB60E2" w:rsidRDefault="00BB60E2" w:rsidP="00BE3820">
      <w:pPr>
        <w:numPr>
          <w:ilvl w:val="0"/>
          <w:numId w:val="234"/>
        </w:numPr>
        <w:spacing w:after="0" w:line="240" w:lineRule="auto"/>
        <w:rPr>
          <w:rFonts w:asciiTheme="minorHAnsi" w:hAnsiTheme="minorHAnsi"/>
          <w:sz w:val="24"/>
          <w:szCs w:val="24"/>
        </w:rPr>
      </w:pPr>
      <w:r w:rsidRPr="00BB60E2">
        <w:rPr>
          <w:rFonts w:asciiTheme="minorHAnsi" w:hAnsiTheme="minorHAnsi"/>
          <w:sz w:val="24"/>
          <w:szCs w:val="24"/>
        </w:rPr>
        <w:t>Κινηματογραφικές Ταινίες για τις δραστηριότητες που προτείνονται.</w:t>
      </w:r>
    </w:p>
    <w:p w:rsidR="00BB60E2" w:rsidRPr="00BB60E2" w:rsidRDefault="00BB60E2" w:rsidP="00BE3820">
      <w:pPr>
        <w:numPr>
          <w:ilvl w:val="0"/>
          <w:numId w:val="379"/>
        </w:numPr>
        <w:spacing w:after="0" w:line="240" w:lineRule="auto"/>
        <w:rPr>
          <w:rFonts w:asciiTheme="minorHAnsi" w:hAnsiTheme="minorHAnsi"/>
          <w:sz w:val="24"/>
          <w:szCs w:val="24"/>
        </w:rPr>
      </w:pPr>
      <w:r w:rsidRPr="00BB60E2">
        <w:rPr>
          <w:rFonts w:asciiTheme="minorHAnsi" w:hAnsiTheme="minorHAnsi"/>
          <w:i/>
          <w:sz w:val="24"/>
          <w:szCs w:val="24"/>
        </w:rPr>
        <w:t>Ταξίδι στην άγρια φύση (Into the wild),</w:t>
      </w:r>
      <w:r w:rsidRPr="00BB60E2">
        <w:rPr>
          <w:rFonts w:asciiTheme="minorHAnsi" w:hAnsiTheme="minorHAnsi"/>
          <w:sz w:val="24"/>
          <w:szCs w:val="24"/>
        </w:rPr>
        <w:t xml:space="preserve"> (2007), σκηνοθ. Σον Πεν </w:t>
      </w:r>
    </w:p>
    <w:p w:rsidR="00BB60E2" w:rsidRPr="00BB60E2" w:rsidRDefault="00BB60E2" w:rsidP="00BE3820">
      <w:pPr>
        <w:numPr>
          <w:ilvl w:val="0"/>
          <w:numId w:val="379"/>
        </w:numPr>
        <w:spacing w:after="0" w:line="240" w:lineRule="auto"/>
        <w:rPr>
          <w:rFonts w:asciiTheme="minorHAnsi" w:hAnsiTheme="minorHAnsi"/>
          <w:sz w:val="24"/>
          <w:szCs w:val="24"/>
        </w:rPr>
      </w:pPr>
      <w:r w:rsidRPr="00BB60E2">
        <w:rPr>
          <w:rFonts w:asciiTheme="minorHAnsi" w:hAnsiTheme="minorHAnsi"/>
          <w:i/>
          <w:sz w:val="24"/>
          <w:szCs w:val="24"/>
        </w:rPr>
        <w:t>Μοντέρνοι καιροί (Modern times</w:t>
      </w:r>
      <w:r w:rsidRPr="00BB60E2">
        <w:rPr>
          <w:rFonts w:asciiTheme="minorHAnsi" w:hAnsiTheme="minorHAnsi"/>
          <w:sz w:val="24"/>
          <w:szCs w:val="24"/>
        </w:rPr>
        <w:t>) (1936), σκηνοθ. Τσάρλυ Τσάπλιν.</w:t>
      </w:r>
    </w:p>
    <w:p w:rsidR="00BB60E2" w:rsidRPr="00BB60E2" w:rsidRDefault="00BB60E2" w:rsidP="00BE3820">
      <w:pPr>
        <w:numPr>
          <w:ilvl w:val="0"/>
          <w:numId w:val="379"/>
        </w:numPr>
        <w:spacing w:after="0" w:line="240" w:lineRule="auto"/>
        <w:rPr>
          <w:rFonts w:asciiTheme="minorHAnsi" w:hAnsiTheme="minorHAnsi"/>
          <w:sz w:val="24"/>
          <w:szCs w:val="24"/>
        </w:rPr>
      </w:pPr>
      <w:r w:rsidRPr="00BB60E2">
        <w:rPr>
          <w:rFonts w:asciiTheme="minorHAnsi" w:hAnsiTheme="minorHAnsi"/>
          <w:i/>
          <w:sz w:val="24"/>
          <w:szCs w:val="24"/>
        </w:rPr>
        <w:t>Minority Report</w:t>
      </w:r>
      <w:r w:rsidRPr="00BB60E2">
        <w:rPr>
          <w:rFonts w:asciiTheme="minorHAnsi" w:hAnsiTheme="minorHAnsi"/>
          <w:sz w:val="24"/>
          <w:szCs w:val="24"/>
        </w:rPr>
        <w:t> (</w:t>
      </w:r>
      <w:hyperlink r:id="rId471" w:history="1">
        <w:r w:rsidRPr="00BB60E2">
          <w:rPr>
            <w:rStyle w:val="-"/>
            <w:rFonts w:asciiTheme="minorHAnsi" w:hAnsiTheme="minorHAnsi"/>
            <w:sz w:val="24"/>
            <w:szCs w:val="24"/>
          </w:rPr>
          <w:t>2002</w:t>
        </w:r>
      </w:hyperlink>
      <w:r w:rsidRPr="00BB60E2">
        <w:rPr>
          <w:rFonts w:asciiTheme="minorHAnsi" w:hAnsiTheme="minorHAnsi"/>
          <w:sz w:val="24"/>
          <w:szCs w:val="24"/>
        </w:rPr>
        <w:t xml:space="preserve">) σκηνοθ. </w:t>
      </w:r>
      <w:hyperlink r:id="rId472" w:history="1">
        <w:r w:rsidRPr="00BB60E2">
          <w:rPr>
            <w:rStyle w:val="-"/>
            <w:rFonts w:asciiTheme="minorHAnsi" w:hAnsiTheme="minorHAnsi"/>
            <w:sz w:val="24"/>
            <w:szCs w:val="24"/>
          </w:rPr>
          <w:t>Steven Spielberg</w:t>
        </w:r>
      </w:hyperlink>
    </w:p>
    <w:p w:rsidR="00BB60E2" w:rsidRPr="00BB60E2" w:rsidRDefault="00BB60E2" w:rsidP="00BE3820">
      <w:pPr>
        <w:numPr>
          <w:ilvl w:val="0"/>
          <w:numId w:val="379"/>
        </w:numPr>
        <w:spacing w:after="0" w:line="240" w:lineRule="auto"/>
        <w:rPr>
          <w:rFonts w:asciiTheme="minorHAnsi" w:hAnsiTheme="minorHAnsi"/>
          <w:sz w:val="24"/>
          <w:szCs w:val="24"/>
          <w:lang w:val="en-US"/>
        </w:rPr>
      </w:pPr>
      <w:r w:rsidRPr="00BB60E2">
        <w:rPr>
          <w:rFonts w:asciiTheme="minorHAnsi" w:hAnsiTheme="minorHAnsi"/>
          <w:i/>
          <w:sz w:val="24"/>
          <w:szCs w:val="24"/>
        </w:rPr>
        <w:t>Ζωντανή</w:t>
      </w:r>
      <w:r w:rsidRPr="00BB60E2">
        <w:rPr>
          <w:rFonts w:asciiTheme="minorHAnsi" w:hAnsiTheme="minorHAnsi"/>
          <w:i/>
          <w:sz w:val="24"/>
          <w:szCs w:val="24"/>
          <w:lang w:val="en-US"/>
        </w:rPr>
        <w:t xml:space="preserve"> </w:t>
      </w:r>
      <w:r w:rsidRPr="00BB60E2">
        <w:rPr>
          <w:rFonts w:asciiTheme="minorHAnsi" w:hAnsiTheme="minorHAnsi"/>
          <w:i/>
          <w:sz w:val="24"/>
          <w:szCs w:val="24"/>
        </w:rPr>
        <w:t>Μετάδοση</w:t>
      </w:r>
      <w:r w:rsidRPr="00BB60E2">
        <w:rPr>
          <w:rFonts w:asciiTheme="minorHAnsi" w:hAnsiTheme="minorHAnsi"/>
          <w:i/>
          <w:sz w:val="24"/>
          <w:szCs w:val="24"/>
          <w:lang w:val="en-US"/>
        </w:rPr>
        <w:t>: The Truman Show,</w:t>
      </w:r>
      <w:r w:rsidRPr="00BB60E2">
        <w:rPr>
          <w:rFonts w:asciiTheme="minorHAnsi" w:hAnsiTheme="minorHAnsi"/>
          <w:sz w:val="24"/>
          <w:szCs w:val="24"/>
          <w:lang w:val="en-US"/>
        </w:rPr>
        <w:t xml:space="preserve"> (1998), </w:t>
      </w:r>
      <w:r w:rsidRPr="00BB60E2">
        <w:rPr>
          <w:rFonts w:asciiTheme="minorHAnsi" w:hAnsiTheme="minorHAnsi"/>
          <w:sz w:val="24"/>
          <w:szCs w:val="24"/>
        </w:rPr>
        <w:t>σκηνοθ</w:t>
      </w:r>
      <w:r w:rsidRPr="00BB60E2">
        <w:rPr>
          <w:rFonts w:asciiTheme="minorHAnsi" w:hAnsiTheme="minorHAnsi"/>
          <w:sz w:val="24"/>
          <w:szCs w:val="24"/>
          <w:lang w:val="en-US"/>
        </w:rPr>
        <w:t>.Peter Weir.</w:t>
      </w:r>
    </w:p>
    <w:p w:rsidR="00BB60E2" w:rsidRPr="00BB60E2" w:rsidRDefault="00BB60E2" w:rsidP="00BE3820">
      <w:pPr>
        <w:numPr>
          <w:ilvl w:val="0"/>
          <w:numId w:val="234"/>
        </w:numPr>
        <w:spacing w:after="0" w:line="240" w:lineRule="auto"/>
        <w:rPr>
          <w:rFonts w:asciiTheme="minorHAnsi" w:hAnsiTheme="minorHAnsi"/>
          <w:sz w:val="24"/>
          <w:szCs w:val="24"/>
        </w:rPr>
      </w:pPr>
      <w:r w:rsidRPr="00BB60E2">
        <w:rPr>
          <w:rFonts w:asciiTheme="minorHAnsi" w:hAnsiTheme="minorHAnsi"/>
          <w:sz w:val="24"/>
          <w:szCs w:val="24"/>
        </w:rPr>
        <w:t xml:space="preserve">Γελοιογραφίες από: </w:t>
      </w:r>
    </w:p>
    <w:p w:rsidR="00BB60E2" w:rsidRPr="00BB60E2" w:rsidRDefault="00E04453" w:rsidP="00BE3820">
      <w:pPr>
        <w:numPr>
          <w:ilvl w:val="1"/>
          <w:numId w:val="207"/>
        </w:numPr>
        <w:tabs>
          <w:tab w:val="clear" w:pos="1440"/>
          <w:tab w:val="num" w:pos="709"/>
        </w:tabs>
        <w:spacing w:after="0" w:line="240" w:lineRule="auto"/>
        <w:ind w:left="709" w:hanging="283"/>
        <w:rPr>
          <w:rFonts w:asciiTheme="minorHAnsi" w:hAnsiTheme="minorHAnsi"/>
          <w:sz w:val="24"/>
          <w:szCs w:val="24"/>
        </w:rPr>
      </w:pPr>
      <w:hyperlink r:id="rId473" w:history="1">
        <w:r w:rsidR="00BB60E2" w:rsidRPr="00BB60E2">
          <w:rPr>
            <w:rStyle w:val="-"/>
            <w:rFonts w:asciiTheme="minorHAnsi" w:hAnsiTheme="minorHAnsi"/>
            <w:sz w:val="24"/>
            <w:szCs w:val="24"/>
          </w:rPr>
          <w:t>http://www.educartoon.gr/edu_cartoons/%CE%B5%CE%B9%CE%BA%CF%8C%CE%BD%CE%B1-%CE%BA%CE%B1%CE%B9-%CE%BA%CE%B1%CE%B8-%CE%BF%CE%BC%CE%BF%CE%AF%CF%89%CF%83%CE%B9%CE%BD/</w:t>
        </w:r>
      </w:hyperlink>
    </w:p>
    <w:p w:rsidR="00BB60E2" w:rsidRPr="00A85F1E" w:rsidRDefault="00E04453" w:rsidP="00BE3820">
      <w:pPr>
        <w:numPr>
          <w:ilvl w:val="1"/>
          <w:numId w:val="207"/>
        </w:numPr>
        <w:tabs>
          <w:tab w:val="clear" w:pos="1440"/>
          <w:tab w:val="num" w:pos="709"/>
        </w:tabs>
        <w:spacing w:after="0" w:line="240" w:lineRule="auto"/>
        <w:ind w:left="709" w:hanging="283"/>
        <w:rPr>
          <w:rFonts w:asciiTheme="minorHAnsi" w:hAnsiTheme="minorHAnsi"/>
          <w:sz w:val="24"/>
          <w:szCs w:val="24"/>
        </w:rPr>
      </w:pPr>
      <w:hyperlink r:id="rId474" w:history="1">
        <w:r w:rsidR="00BB60E2" w:rsidRPr="00BB60E2">
          <w:rPr>
            <w:rStyle w:val="-"/>
            <w:rFonts w:asciiTheme="minorHAnsi" w:hAnsiTheme="minorHAnsi"/>
            <w:sz w:val="24"/>
            <w:szCs w:val="24"/>
          </w:rPr>
          <w:t>https://techcomic.wordpress.com/category/religion/</w:t>
        </w:r>
      </w:hyperlink>
    </w:p>
    <w:p w:rsidR="00A85F1E" w:rsidRPr="00A85F1E" w:rsidRDefault="00A85F1E" w:rsidP="00BE3820">
      <w:pPr>
        <w:pStyle w:val="a4"/>
        <w:numPr>
          <w:ilvl w:val="0"/>
          <w:numId w:val="207"/>
        </w:numPr>
        <w:tabs>
          <w:tab w:val="clear" w:pos="0"/>
        </w:tabs>
        <w:spacing w:after="0" w:line="240" w:lineRule="auto"/>
        <w:rPr>
          <w:rFonts w:asciiTheme="minorHAnsi" w:hAnsiTheme="minorHAnsi"/>
          <w:sz w:val="24"/>
          <w:szCs w:val="24"/>
        </w:rPr>
      </w:pPr>
      <w:r>
        <w:rPr>
          <w:rFonts w:asciiTheme="minorHAnsi" w:hAnsiTheme="minorHAnsi"/>
          <w:sz w:val="24"/>
          <w:szCs w:val="24"/>
        </w:rPr>
        <w:t>Βιβλιογραφία:</w:t>
      </w:r>
    </w:p>
    <w:p w:rsidR="00BB60E2" w:rsidRPr="00BB60E2" w:rsidRDefault="00BB60E2" w:rsidP="00BE3820">
      <w:pPr>
        <w:numPr>
          <w:ilvl w:val="0"/>
          <w:numId w:val="382"/>
        </w:numPr>
        <w:spacing w:after="0" w:line="240" w:lineRule="auto"/>
        <w:rPr>
          <w:rFonts w:asciiTheme="minorHAnsi" w:hAnsiTheme="minorHAnsi"/>
          <w:sz w:val="24"/>
          <w:szCs w:val="24"/>
        </w:rPr>
      </w:pPr>
      <w:r w:rsidRPr="00BB60E2">
        <w:rPr>
          <w:rFonts w:asciiTheme="minorHAnsi" w:hAnsiTheme="minorHAnsi"/>
          <w:sz w:val="24"/>
          <w:szCs w:val="24"/>
        </w:rPr>
        <w:t>Ζιάκα, Θ. (2011).</w:t>
      </w:r>
      <w:r w:rsidRPr="00BB60E2">
        <w:rPr>
          <w:rFonts w:asciiTheme="minorHAnsi" w:hAnsiTheme="minorHAnsi"/>
          <w:i/>
          <w:sz w:val="24"/>
          <w:szCs w:val="24"/>
        </w:rPr>
        <w:t xml:space="preserve"> </w:t>
      </w:r>
      <w:r w:rsidRPr="00BB60E2">
        <w:rPr>
          <w:rFonts w:asciiTheme="minorHAnsi" w:hAnsiTheme="minorHAnsi"/>
          <w:sz w:val="24"/>
          <w:szCs w:val="24"/>
        </w:rPr>
        <w:t xml:space="preserve">Ο νεωτερικός μεσσιανισμός.Περιοδικό </w:t>
      </w:r>
      <w:r w:rsidRPr="00BB60E2">
        <w:rPr>
          <w:rFonts w:asciiTheme="minorHAnsi" w:hAnsiTheme="minorHAnsi"/>
          <w:i/>
          <w:sz w:val="24"/>
          <w:szCs w:val="24"/>
        </w:rPr>
        <w:t>Άρδην</w:t>
      </w:r>
      <w:r w:rsidRPr="00BB60E2">
        <w:rPr>
          <w:rFonts w:asciiTheme="minorHAnsi" w:hAnsiTheme="minorHAnsi"/>
          <w:sz w:val="24"/>
          <w:szCs w:val="24"/>
        </w:rPr>
        <w:t xml:space="preserve"> τ. 35</w:t>
      </w:r>
    </w:p>
    <w:p w:rsidR="00BB60E2" w:rsidRPr="00BB60E2" w:rsidRDefault="00BB60E2" w:rsidP="00BE3820">
      <w:pPr>
        <w:numPr>
          <w:ilvl w:val="0"/>
          <w:numId w:val="382"/>
        </w:numPr>
        <w:spacing w:after="0" w:line="240" w:lineRule="auto"/>
        <w:rPr>
          <w:rFonts w:asciiTheme="minorHAnsi" w:hAnsiTheme="minorHAnsi"/>
          <w:sz w:val="24"/>
          <w:szCs w:val="24"/>
        </w:rPr>
      </w:pPr>
      <w:r w:rsidRPr="00BB60E2">
        <w:rPr>
          <w:rFonts w:asciiTheme="minorHAnsi" w:hAnsiTheme="minorHAnsi"/>
          <w:sz w:val="24"/>
          <w:szCs w:val="24"/>
        </w:rPr>
        <w:t xml:space="preserve">Κυριαζόπουλος Σπ. (1965), </w:t>
      </w:r>
      <w:r w:rsidRPr="00BB60E2">
        <w:rPr>
          <w:rFonts w:asciiTheme="minorHAnsi" w:hAnsiTheme="minorHAnsi"/>
          <w:i/>
          <w:sz w:val="24"/>
          <w:szCs w:val="24"/>
        </w:rPr>
        <w:t>Η Καταγωγή του Τεχνικού Πνεύματος</w:t>
      </w:r>
      <w:r w:rsidRPr="00BB60E2">
        <w:rPr>
          <w:rFonts w:asciiTheme="minorHAnsi" w:hAnsiTheme="minorHAnsi"/>
          <w:sz w:val="24"/>
          <w:szCs w:val="24"/>
        </w:rPr>
        <w:t>, Αθήνα: Γρηγόρης.</w:t>
      </w:r>
    </w:p>
    <w:p w:rsidR="00BB60E2" w:rsidRPr="00BB60E2" w:rsidRDefault="00BB60E2" w:rsidP="00BE3820">
      <w:pPr>
        <w:numPr>
          <w:ilvl w:val="0"/>
          <w:numId w:val="382"/>
        </w:numPr>
        <w:spacing w:after="0" w:line="240" w:lineRule="auto"/>
        <w:rPr>
          <w:rFonts w:asciiTheme="minorHAnsi" w:hAnsiTheme="minorHAnsi"/>
          <w:sz w:val="24"/>
          <w:szCs w:val="24"/>
        </w:rPr>
      </w:pPr>
      <w:r w:rsidRPr="00BB60E2">
        <w:rPr>
          <w:rFonts w:asciiTheme="minorHAnsi" w:hAnsiTheme="minorHAnsi"/>
          <w:sz w:val="24"/>
          <w:szCs w:val="24"/>
        </w:rPr>
        <w:t xml:space="preserve"> Μπέγζος, Μ. (2009). Τεχνολογία και Θεολογία. ηλεκτρ. περιοδικό </w:t>
      </w:r>
      <w:r w:rsidRPr="00BB60E2">
        <w:rPr>
          <w:rFonts w:asciiTheme="minorHAnsi" w:hAnsiTheme="minorHAnsi"/>
          <w:i/>
          <w:sz w:val="24"/>
          <w:szCs w:val="24"/>
        </w:rPr>
        <w:t>Αντίφωνο: Επιστήμες, φιλοσοφία, Τέχνες, Θεολογία</w:t>
      </w:r>
      <w:r w:rsidRPr="00BB60E2">
        <w:rPr>
          <w:rFonts w:asciiTheme="minorHAnsi" w:hAnsiTheme="minorHAnsi"/>
          <w:sz w:val="24"/>
          <w:szCs w:val="24"/>
        </w:rPr>
        <w:t>.</w:t>
      </w:r>
    </w:p>
    <w:p w:rsidR="00BB60E2" w:rsidRPr="00BB60E2" w:rsidRDefault="00BB60E2" w:rsidP="00BE3820">
      <w:pPr>
        <w:numPr>
          <w:ilvl w:val="0"/>
          <w:numId w:val="382"/>
        </w:numPr>
        <w:spacing w:after="0" w:line="240" w:lineRule="auto"/>
        <w:rPr>
          <w:rFonts w:asciiTheme="minorHAnsi" w:hAnsiTheme="minorHAnsi"/>
          <w:sz w:val="24"/>
          <w:szCs w:val="24"/>
        </w:rPr>
      </w:pPr>
      <w:r w:rsidRPr="00BB60E2">
        <w:rPr>
          <w:rFonts w:asciiTheme="minorHAnsi" w:hAnsiTheme="minorHAnsi"/>
          <w:sz w:val="24"/>
          <w:szCs w:val="24"/>
        </w:rPr>
        <w:t>Μπεκριδάκης, Δ</w:t>
      </w:r>
      <w:r w:rsidRPr="00BB60E2">
        <w:rPr>
          <w:rFonts w:asciiTheme="minorHAnsi" w:hAnsiTheme="minorHAnsi"/>
          <w:i/>
          <w:sz w:val="24"/>
          <w:szCs w:val="24"/>
        </w:rPr>
        <w:t>., Ιδεολογία και Τεχνολογία: Απόπειρα διερεύνησης των θεολογιών όρων άρθρωσης του Τεχνικού Φαινομένου</w:t>
      </w:r>
      <w:r w:rsidRPr="00BB60E2">
        <w:rPr>
          <w:rFonts w:asciiTheme="minorHAnsi" w:hAnsiTheme="minorHAnsi"/>
          <w:sz w:val="24"/>
          <w:szCs w:val="24"/>
        </w:rPr>
        <w:t xml:space="preserve">, διαθέσιμο στο διαδίκτυο:  </w:t>
      </w:r>
      <w:hyperlink r:id="rId475" w:history="1">
        <w:r w:rsidRPr="00BB60E2">
          <w:rPr>
            <w:rStyle w:val="-"/>
            <w:rFonts w:asciiTheme="minorHAnsi" w:hAnsiTheme="minorHAnsi"/>
            <w:sz w:val="24"/>
            <w:szCs w:val="24"/>
          </w:rPr>
          <w:t>http://e-theologia.blogspot.gr/2010/11/blog-post_8064.html</w:t>
        </w:r>
      </w:hyperlink>
    </w:p>
    <w:p w:rsidR="00BB60E2" w:rsidRPr="00BB60E2" w:rsidRDefault="00BB60E2" w:rsidP="00BE3820">
      <w:pPr>
        <w:numPr>
          <w:ilvl w:val="0"/>
          <w:numId w:val="382"/>
        </w:numPr>
        <w:spacing w:after="0" w:line="240" w:lineRule="auto"/>
        <w:rPr>
          <w:rFonts w:asciiTheme="minorHAnsi" w:hAnsiTheme="minorHAnsi"/>
          <w:sz w:val="24"/>
          <w:szCs w:val="24"/>
        </w:rPr>
      </w:pPr>
      <w:r w:rsidRPr="00BB60E2">
        <w:rPr>
          <w:rFonts w:asciiTheme="minorHAnsi" w:hAnsiTheme="minorHAnsi"/>
          <w:sz w:val="24"/>
          <w:szCs w:val="24"/>
        </w:rPr>
        <w:t xml:space="preserve">Ημερίδα στο Ευρωπαϊκό Κοινοβούλιο, </w:t>
      </w:r>
      <w:r w:rsidRPr="00BB60E2">
        <w:rPr>
          <w:rFonts w:asciiTheme="minorHAnsi" w:hAnsiTheme="minorHAnsi"/>
          <w:i/>
          <w:sz w:val="24"/>
          <w:szCs w:val="24"/>
        </w:rPr>
        <w:t>Η</w:t>
      </w:r>
      <w:r w:rsidRPr="00BB60E2">
        <w:rPr>
          <w:rFonts w:asciiTheme="minorHAnsi" w:hAnsiTheme="minorHAnsi"/>
          <w:sz w:val="24"/>
          <w:szCs w:val="24"/>
        </w:rPr>
        <w:t xml:space="preserve"> πληροφορική και την επίδρασή της </w:t>
      </w:r>
      <w:r w:rsidRPr="00BB60E2">
        <w:rPr>
          <w:rFonts w:asciiTheme="minorHAnsi" w:hAnsiTheme="minorHAnsi"/>
          <w:i/>
          <w:sz w:val="24"/>
          <w:szCs w:val="24"/>
        </w:rPr>
        <w:t>σε άνθρωπο και κοινωνία</w:t>
      </w:r>
      <w:r w:rsidRPr="00BB60E2">
        <w:rPr>
          <w:rFonts w:asciiTheme="minorHAnsi" w:hAnsiTheme="minorHAnsi"/>
          <w:sz w:val="24"/>
          <w:szCs w:val="24"/>
        </w:rPr>
        <w:t xml:space="preserve">, διαθέσιμο στο: </w:t>
      </w:r>
      <w:hyperlink r:id="rId476" w:history="1">
        <w:r w:rsidRPr="00BB60E2">
          <w:rPr>
            <w:rStyle w:val="-"/>
            <w:rFonts w:asciiTheme="minorHAnsi" w:hAnsiTheme="minorHAnsi"/>
            <w:sz w:val="24"/>
            <w:szCs w:val="24"/>
          </w:rPr>
          <w:t>http://www.europarl.europa.eu/news/el/news-room/20110408STO17329/%CE%9C%CE%B5%CF%84%CE%B1%CE%BE%CF%8D-%CE%BC%CE%B7%CF%87%CE%B1%CE%BD%CE%AE%CF%82-%CE%BA%CE%B1%CE%B9-%CE%B1%CE%BD%CE%B8%CF%81%CF%8E%CF%80%CE%BF%CF%85-%CF%84%CE%B1-%CE%B7%CE%B8%CE%B9%CE%BA%CE%AC-%CE%B4%CE%B9%CE%BB%CE%BB%CE%AE%CE%BC%CE%B1%CF%84%CE%B1-%CF%84%CE%B7%CF%82-%CF%80%CE%BB%CE%B7%CF%81%CE%BF%CF%86%CE%BF%CF%81%CE%B9%CE%BA%CE%AE%CF%82</w:t>
        </w:r>
      </w:hyperlink>
      <w:r w:rsidRPr="00BB60E2">
        <w:rPr>
          <w:rFonts w:asciiTheme="minorHAnsi" w:hAnsiTheme="minorHAnsi"/>
          <w:sz w:val="24"/>
          <w:szCs w:val="24"/>
        </w:rPr>
        <w:t xml:space="preserve"> </w:t>
      </w:r>
    </w:p>
    <w:p w:rsidR="00BB60E2" w:rsidRPr="00A85F1E" w:rsidRDefault="00BB60E2" w:rsidP="00BE3820">
      <w:pPr>
        <w:pStyle w:val="a4"/>
        <w:numPr>
          <w:ilvl w:val="0"/>
          <w:numId w:val="207"/>
        </w:numPr>
        <w:spacing w:after="0" w:line="240" w:lineRule="auto"/>
        <w:rPr>
          <w:rFonts w:asciiTheme="minorHAnsi" w:hAnsiTheme="minorHAnsi"/>
          <w:sz w:val="24"/>
          <w:szCs w:val="24"/>
        </w:rPr>
      </w:pPr>
      <w:r w:rsidRPr="00A85F1E">
        <w:rPr>
          <w:rFonts w:asciiTheme="minorHAnsi" w:hAnsiTheme="minorHAnsi"/>
          <w:sz w:val="24"/>
          <w:szCs w:val="24"/>
        </w:rPr>
        <w:t>Ιστοσελίδες:</w:t>
      </w:r>
    </w:p>
    <w:p w:rsidR="00BB60E2" w:rsidRPr="00BB60E2" w:rsidRDefault="00BB60E2" w:rsidP="00BE3820">
      <w:pPr>
        <w:numPr>
          <w:ilvl w:val="0"/>
          <w:numId w:val="235"/>
        </w:numPr>
        <w:spacing w:after="0" w:line="240" w:lineRule="auto"/>
        <w:rPr>
          <w:rFonts w:asciiTheme="minorHAnsi" w:hAnsiTheme="minorHAnsi"/>
          <w:sz w:val="24"/>
          <w:szCs w:val="24"/>
        </w:rPr>
      </w:pPr>
      <w:r w:rsidRPr="00BB60E2">
        <w:rPr>
          <w:rFonts w:asciiTheme="minorHAnsi" w:hAnsiTheme="minorHAnsi"/>
          <w:sz w:val="24"/>
          <w:szCs w:val="24"/>
        </w:rPr>
        <w:t xml:space="preserve">Οικουμενικό Πατριαρχείο: </w:t>
      </w:r>
      <w:hyperlink r:id="rId477" w:history="1">
        <w:r w:rsidRPr="00BB60E2">
          <w:rPr>
            <w:rStyle w:val="-"/>
            <w:rFonts w:asciiTheme="minorHAnsi" w:hAnsiTheme="minorHAnsi"/>
            <w:sz w:val="24"/>
            <w:szCs w:val="24"/>
          </w:rPr>
          <w:t>www.ec-patr.org</w:t>
        </w:r>
      </w:hyperlink>
      <w:r w:rsidRPr="00BB60E2">
        <w:rPr>
          <w:rFonts w:asciiTheme="minorHAnsi" w:hAnsiTheme="minorHAnsi"/>
          <w:sz w:val="24"/>
          <w:szCs w:val="24"/>
        </w:rPr>
        <w:t xml:space="preserve">. </w:t>
      </w:r>
    </w:p>
    <w:p w:rsidR="00BB60E2" w:rsidRPr="00BB60E2" w:rsidRDefault="00BB60E2" w:rsidP="00BE3820">
      <w:pPr>
        <w:numPr>
          <w:ilvl w:val="0"/>
          <w:numId w:val="235"/>
        </w:numPr>
        <w:spacing w:after="0" w:line="240" w:lineRule="auto"/>
        <w:rPr>
          <w:rFonts w:asciiTheme="minorHAnsi" w:hAnsiTheme="minorHAnsi"/>
          <w:sz w:val="24"/>
          <w:szCs w:val="24"/>
        </w:rPr>
      </w:pPr>
      <w:r w:rsidRPr="00BB60E2">
        <w:rPr>
          <w:rFonts w:asciiTheme="minorHAnsi" w:hAnsiTheme="minorHAnsi"/>
          <w:sz w:val="24"/>
          <w:szCs w:val="24"/>
        </w:rPr>
        <w:t xml:space="preserve">Βατικανό: Μουσεία: </w:t>
      </w:r>
      <w:hyperlink r:id="rId478" w:history="1">
        <w:r w:rsidRPr="00BB60E2">
          <w:rPr>
            <w:rStyle w:val="-"/>
            <w:rFonts w:asciiTheme="minorHAnsi" w:hAnsiTheme="minorHAnsi"/>
            <w:sz w:val="24"/>
            <w:szCs w:val="24"/>
          </w:rPr>
          <w:t>http://mv.vatican.va</w:t>
        </w:r>
      </w:hyperlink>
      <w:r w:rsidRPr="00BB60E2">
        <w:rPr>
          <w:rFonts w:asciiTheme="minorHAnsi" w:hAnsiTheme="minorHAnsi"/>
          <w:sz w:val="24"/>
          <w:szCs w:val="24"/>
        </w:rPr>
        <w:t>.</w:t>
      </w:r>
    </w:p>
    <w:p w:rsidR="00BB60E2" w:rsidRPr="00BB60E2" w:rsidRDefault="00BB60E2" w:rsidP="00BE3820">
      <w:pPr>
        <w:numPr>
          <w:ilvl w:val="0"/>
          <w:numId w:val="235"/>
        </w:numPr>
        <w:spacing w:after="0" w:line="240" w:lineRule="auto"/>
        <w:rPr>
          <w:rFonts w:asciiTheme="minorHAnsi" w:hAnsiTheme="minorHAnsi"/>
          <w:sz w:val="24"/>
          <w:szCs w:val="24"/>
        </w:rPr>
      </w:pPr>
      <w:r w:rsidRPr="00BB60E2">
        <w:rPr>
          <w:rFonts w:asciiTheme="minorHAnsi" w:hAnsiTheme="minorHAnsi"/>
          <w:sz w:val="24"/>
          <w:szCs w:val="24"/>
        </w:rPr>
        <w:t xml:space="preserve">Ιερά Μονή Βατοπαιδίου: Κειμήλια: Τέχνη: </w:t>
      </w:r>
      <w:hyperlink r:id="rId479" w:history="1">
        <w:r w:rsidRPr="00BB60E2">
          <w:rPr>
            <w:rStyle w:val="-"/>
            <w:rFonts w:asciiTheme="minorHAnsi" w:hAnsiTheme="minorHAnsi"/>
            <w:sz w:val="24"/>
            <w:szCs w:val="24"/>
          </w:rPr>
          <w:t>www.</w:t>
        </w:r>
        <w:r w:rsidRPr="00BB60E2">
          <w:rPr>
            <w:rStyle w:val="-"/>
            <w:rFonts w:asciiTheme="minorHAnsi" w:hAnsiTheme="minorHAnsi"/>
            <w:bCs/>
            <w:sz w:val="24"/>
            <w:szCs w:val="24"/>
          </w:rPr>
          <w:t>vatopedi</w:t>
        </w:r>
        <w:r w:rsidRPr="00BB60E2">
          <w:rPr>
            <w:rStyle w:val="-"/>
            <w:rFonts w:asciiTheme="minorHAnsi" w:hAnsiTheme="minorHAnsi"/>
            <w:sz w:val="24"/>
            <w:szCs w:val="24"/>
          </w:rPr>
          <w:t>.gr</w:t>
        </w:r>
      </w:hyperlink>
      <w:r w:rsidRPr="00BB60E2">
        <w:rPr>
          <w:rFonts w:asciiTheme="minorHAnsi" w:hAnsiTheme="minorHAnsi"/>
          <w:sz w:val="24"/>
          <w:szCs w:val="24"/>
        </w:rPr>
        <w:t>.</w:t>
      </w:r>
    </w:p>
    <w:p w:rsidR="00BB60E2" w:rsidRPr="00BB60E2" w:rsidRDefault="00BB60E2" w:rsidP="00BE3820">
      <w:pPr>
        <w:numPr>
          <w:ilvl w:val="0"/>
          <w:numId w:val="235"/>
        </w:numPr>
        <w:spacing w:after="0" w:line="240" w:lineRule="auto"/>
        <w:rPr>
          <w:rFonts w:asciiTheme="minorHAnsi" w:hAnsiTheme="minorHAnsi"/>
          <w:sz w:val="24"/>
          <w:szCs w:val="24"/>
        </w:rPr>
      </w:pPr>
      <w:r w:rsidRPr="00BB60E2">
        <w:rPr>
          <w:rFonts w:asciiTheme="minorHAnsi" w:hAnsiTheme="minorHAnsi"/>
          <w:sz w:val="24"/>
          <w:szCs w:val="24"/>
        </w:rPr>
        <w:t xml:space="preserve">Ιερά Μητρόπολη Δημητριάδος: </w:t>
      </w:r>
      <w:r w:rsidRPr="00BB60E2">
        <w:rPr>
          <w:rFonts w:asciiTheme="minorHAnsi" w:hAnsiTheme="minorHAnsi"/>
          <w:sz w:val="24"/>
          <w:szCs w:val="24"/>
          <w:lang w:val="en-US"/>
        </w:rPr>
        <w:t>e</w:t>
      </w:r>
      <w:r w:rsidRPr="00BB60E2">
        <w:rPr>
          <w:rFonts w:asciiTheme="minorHAnsi" w:hAnsiTheme="minorHAnsi"/>
          <w:sz w:val="24"/>
          <w:szCs w:val="24"/>
        </w:rPr>
        <w:t>-</w:t>
      </w:r>
      <w:r w:rsidRPr="00BB60E2">
        <w:rPr>
          <w:rFonts w:asciiTheme="minorHAnsi" w:hAnsiTheme="minorHAnsi"/>
          <w:sz w:val="24"/>
          <w:szCs w:val="24"/>
          <w:lang w:val="en-US"/>
        </w:rPr>
        <w:t>books</w:t>
      </w:r>
      <w:r w:rsidRPr="00BB60E2">
        <w:rPr>
          <w:rFonts w:asciiTheme="minorHAnsi" w:hAnsiTheme="minorHAnsi"/>
          <w:sz w:val="24"/>
          <w:szCs w:val="24"/>
        </w:rPr>
        <w:t xml:space="preserve"> / Ορθόδοξη ψηφιακή βιβλιοθήκη: </w:t>
      </w:r>
      <w:hyperlink r:id="rId480" w:history="1">
        <w:r w:rsidRPr="00BB60E2">
          <w:rPr>
            <w:rStyle w:val="-"/>
            <w:rFonts w:asciiTheme="minorHAnsi" w:hAnsiTheme="minorHAnsi"/>
            <w:sz w:val="24"/>
            <w:szCs w:val="24"/>
          </w:rPr>
          <w:t>http://www.imdlibrary.gr/index.php/el</w:t>
        </w:r>
      </w:hyperlink>
      <w:r w:rsidRPr="00BB60E2">
        <w:rPr>
          <w:rFonts w:asciiTheme="minorHAnsi" w:hAnsiTheme="minorHAnsi"/>
          <w:sz w:val="24"/>
          <w:szCs w:val="24"/>
        </w:rPr>
        <w:t>.</w:t>
      </w:r>
    </w:p>
    <w:p w:rsidR="00BB60E2" w:rsidRPr="00BB60E2" w:rsidRDefault="00BB60E2" w:rsidP="00BE3820">
      <w:pPr>
        <w:numPr>
          <w:ilvl w:val="0"/>
          <w:numId w:val="235"/>
        </w:numPr>
        <w:spacing w:after="0" w:line="240" w:lineRule="auto"/>
        <w:rPr>
          <w:rFonts w:asciiTheme="minorHAnsi" w:hAnsiTheme="minorHAnsi"/>
          <w:sz w:val="24"/>
          <w:szCs w:val="24"/>
        </w:rPr>
      </w:pPr>
      <w:r w:rsidRPr="00BB60E2">
        <w:rPr>
          <w:rFonts w:asciiTheme="minorHAnsi" w:hAnsiTheme="minorHAnsi"/>
          <w:sz w:val="24"/>
          <w:szCs w:val="24"/>
        </w:rPr>
        <w:t>Ιερά Μητρόπολη Αλεξανδρουπόλεως: Εκκλησιαστικό Μουσείο/Συλλογές:</w:t>
      </w:r>
    </w:p>
    <w:p w:rsidR="00BB60E2" w:rsidRPr="00BB60E2" w:rsidRDefault="00E04453" w:rsidP="00026932">
      <w:pPr>
        <w:spacing w:after="0" w:line="240" w:lineRule="auto"/>
        <w:rPr>
          <w:rFonts w:asciiTheme="minorHAnsi" w:hAnsiTheme="minorHAnsi"/>
          <w:sz w:val="24"/>
          <w:szCs w:val="24"/>
        </w:rPr>
      </w:pPr>
      <w:hyperlink r:id="rId481" w:history="1">
        <w:r w:rsidR="00BB60E2" w:rsidRPr="00BB60E2">
          <w:rPr>
            <w:rStyle w:val="-"/>
            <w:rFonts w:asciiTheme="minorHAnsi" w:hAnsiTheme="minorHAnsi"/>
            <w:sz w:val="24"/>
            <w:szCs w:val="24"/>
          </w:rPr>
          <w:t>http://www.imalex.gr/4ADD2FD7.el.aspx</w:t>
        </w:r>
      </w:hyperlink>
      <w:r w:rsidR="00BB60E2" w:rsidRPr="00BB60E2">
        <w:rPr>
          <w:rFonts w:asciiTheme="minorHAnsi" w:hAnsiTheme="minorHAnsi"/>
          <w:sz w:val="24"/>
          <w:szCs w:val="24"/>
        </w:rPr>
        <w:t xml:space="preserve">. </w:t>
      </w:r>
    </w:p>
    <w:p w:rsidR="00BB60E2" w:rsidRPr="00BB60E2" w:rsidRDefault="00BB60E2" w:rsidP="00BE3820">
      <w:pPr>
        <w:numPr>
          <w:ilvl w:val="0"/>
          <w:numId w:val="235"/>
        </w:numPr>
        <w:spacing w:after="0" w:line="240" w:lineRule="auto"/>
        <w:rPr>
          <w:rFonts w:asciiTheme="minorHAnsi" w:hAnsiTheme="minorHAnsi"/>
          <w:sz w:val="24"/>
          <w:szCs w:val="24"/>
        </w:rPr>
      </w:pPr>
      <w:r w:rsidRPr="00BB60E2">
        <w:rPr>
          <w:rFonts w:asciiTheme="minorHAnsi" w:hAnsiTheme="minorHAnsi"/>
          <w:sz w:val="24"/>
          <w:szCs w:val="24"/>
        </w:rPr>
        <w:t xml:space="preserve">Πατριαρχικό Ίδρυμα Πατερικών Μελετών: Χειρόγραφα: </w:t>
      </w:r>
      <w:hyperlink r:id="rId482" w:history="1">
        <w:r w:rsidRPr="00BB60E2">
          <w:rPr>
            <w:rStyle w:val="-"/>
            <w:rFonts w:asciiTheme="minorHAnsi" w:hAnsiTheme="minorHAnsi"/>
            <w:sz w:val="24"/>
            <w:szCs w:val="24"/>
          </w:rPr>
          <w:t>http://www.pipm.gr/?%CE%A7%CE%B5%CE%B9%CF%81%CF%8C%CE%B3%CF%81%CE%B1%CF%86%CE%B1,3</w:t>
        </w:r>
      </w:hyperlink>
      <w:r w:rsidRPr="00BB60E2">
        <w:rPr>
          <w:rFonts w:asciiTheme="minorHAnsi" w:hAnsiTheme="minorHAnsi"/>
          <w:sz w:val="24"/>
          <w:szCs w:val="24"/>
        </w:rPr>
        <w:t xml:space="preserve">. </w:t>
      </w:r>
    </w:p>
    <w:p w:rsidR="00BB60E2" w:rsidRPr="00BB60E2" w:rsidRDefault="00BB60E2" w:rsidP="00026932">
      <w:pPr>
        <w:spacing w:after="0" w:line="240" w:lineRule="auto"/>
        <w:rPr>
          <w:rFonts w:asciiTheme="minorHAnsi" w:hAnsiTheme="minorHAnsi"/>
          <w:sz w:val="24"/>
          <w:szCs w:val="24"/>
        </w:rPr>
      </w:pPr>
    </w:p>
    <w:p w:rsidR="00BB60E2" w:rsidRPr="00BB60E2" w:rsidRDefault="00BB60E2" w:rsidP="00026932">
      <w:pPr>
        <w:spacing w:after="0" w:line="240" w:lineRule="auto"/>
        <w:rPr>
          <w:rFonts w:asciiTheme="minorHAnsi" w:hAnsiTheme="minorHAnsi"/>
          <w:bCs/>
          <w:sz w:val="24"/>
          <w:szCs w:val="24"/>
        </w:rPr>
      </w:pPr>
      <w:r w:rsidRPr="00BB60E2">
        <w:rPr>
          <w:rFonts w:asciiTheme="minorHAnsi" w:hAnsiTheme="minorHAnsi"/>
          <w:sz w:val="24"/>
          <w:szCs w:val="24"/>
        </w:rPr>
        <w:t>[Σημείωση: Στην προτεινόμενη περαιτέρω βιβλιογραφία για τον/ την εκπαιδευτικό τα βιβλία προσφέρονται και για επιλογή αποσπασμάτων].</w:t>
      </w:r>
    </w:p>
    <w:p w:rsidR="00BB60E2" w:rsidRPr="00BB60E2" w:rsidRDefault="00BB60E2" w:rsidP="00026932">
      <w:pPr>
        <w:spacing w:after="0" w:line="240" w:lineRule="auto"/>
        <w:rPr>
          <w:rFonts w:asciiTheme="minorHAnsi" w:hAnsiTheme="minorHAnsi"/>
          <w:b/>
          <w:sz w:val="28"/>
          <w:szCs w:val="28"/>
        </w:rPr>
      </w:pPr>
    </w:p>
    <w:p w:rsidR="00BB60E2" w:rsidRPr="00A425EA" w:rsidRDefault="00BB60E2" w:rsidP="00026932">
      <w:pPr>
        <w:spacing w:after="0" w:line="240" w:lineRule="auto"/>
        <w:rPr>
          <w:rFonts w:asciiTheme="minorHAnsi" w:hAnsiTheme="minorHAnsi"/>
          <w:bCs/>
          <w:sz w:val="28"/>
          <w:szCs w:val="28"/>
        </w:rPr>
      </w:pPr>
      <w:r w:rsidRPr="00A425EA">
        <w:rPr>
          <w:rFonts w:asciiTheme="minorHAnsi" w:hAnsiTheme="minorHAnsi"/>
          <w:bCs/>
          <w:sz w:val="28"/>
          <w:szCs w:val="28"/>
        </w:rPr>
        <w:lastRenderedPageBreak/>
        <w:t>Περαιτέρω ενδεικτική βιβλιογραφία για τον/ την εκπαιδευτικό</w:t>
      </w:r>
    </w:p>
    <w:p w:rsidR="00BB60E2" w:rsidRPr="00BB60E2" w:rsidRDefault="00BB60E2" w:rsidP="00026932">
      <w:pPr>
        <w:spacing w:after="0" w:line="240" w:lineRule="auto"/>
        <w:rPr>
          <w:rFonts w:asciiTheme="minorHAnsi" w:hAnsiTheme="minorHAnsi"/>
          <w:sz w:val="24"/>
          <w:szCs w:val="24"/>
        </w:rPr>
      </w:pPr>
    </w:p>
    <w:p w:rsidR="00BB60E2" w:rsidRPr="00BB60E2" w:rsidRDefault="00BB60E2" w:rsidP="00BE3820">
      <w:pPr>
        <w:numPr>
          <w:ilvl w:val="0"/>
          <w:numId w:val="477"/>
        </w:numPr>
        <w:spacing w:after="0" w:line="240" w:lineRule="auto"/>
        <w:rPr>
          <w:rFonts w:asciiTheme="minorHAnsi" w:hAnsiTheme="minorHAnsi"/>
          <w:sz w:val="24"/>
          <w:szCs w:val="24"/>
        </w:rPr>
      </w:pPr>
      <w:r w:rsidRPr="00BB60E2">
        <w:rPr>
          <w:rFonts w:asciiTheme="minorHAnsi" w:hAnsiTheme="minorHAnsi"/>
          <w:sz w:val="24"/>
          <w:szCs w:val="24"/>
        </w:rPr>
        <w:t>H</w:t>
      </w:r>
      <w:r w:rsidRPr="00BB60E2">
        <w:rPr>
          <w:rFonts w:asciiTheme="minorHAnsi" w:hAnsiTheme="minorHAnsi"/>
          <w:sz w:val="24"/>
          <w:szCs w:val="24"/>
          <w:lang w:val="en-US"/>
        </w:rPr>
        <w:t>eidegger</w:t>
      </w:r>
      <w:r w:rsidRPr="00BB60E2">
        <w:rPr>
          <w:rFonts w:asciiTheme="minorHAnsi" w:hAnsiTheme="minorHAnsi"/>
          <w:sz w:val="24"/>
          <w:szCs w:val="24"/>
        </w:rPr>
        <w:t>, Μ. (1999</w:t>
      </w:r>
      <w:r w:rsidRPr="00BB60E2">
        <w:rPr>
          <w:rFonts w:asciiTheme="minorHAnsi" w:hAnsiTheme="minorHAnsi"/>
          <w:sz w:val="24"/>
          <w:szCs w:val="24"/>
          <w:vertAlign w:val="superscript"/>
        </w:rPr>
        <w:t>2</w:t>
      </w:r>
      <w:r w:rsidRPr="00BB60E2">
        <w:rPr>
          <w:rFonts w:asciiTheme="minorHAnsi" w:hAnsiTheme="minorHAnsi"/>
          <w:sz w:val="24"/>
          <w:szCs w:val="24"/>
        </w:rPr>
        <w:t>).</w:t>
      </w:r>
      <w:r w:rsidRPr="00BB60E2">
        <w:rPr>
          <w:rFonts w:asciiTheme="minorHAnsi" w:hAnsiTheme="minorHAnsi"/>
          <w:i/>
          <w:sz w:val="24"/>
          <w:szCs w:val="24"/>
        </w:rPr>
        <w:t>Το Ερώτημα όσον αφορά την Τεχνολογία</w:t>
      </w:r>
      <w:r w:rsidRPr="00BB60E2">
        <w:rPr>
          <w:rFonts w:asciiTheme="minorHAnsi" w:hAnsiTheme="minorHAnsi"/>
          <w:sz w:val="24"/>
          <w:szCs w:val="24"/>
        </w:rPr>
        <w:t xml:space="preserve">, παράρτημα στο Murray Bookchin, Προς Μιαν Απελευθερωτική Τεχνολογία. Αθήνα: Διεθνής Βιβλιοθήκη. </w:t>
      </w:r>
    </w:p>
    <w:p w:rsidR="00BB60E2" w:rsidRPr="00BB60E2" w:rsidRDefault="00BB60E2" w:rsidP="00BE3820">
      <w:pPr>
        <w:numPr>
          <w:ilvl w:val="0"/>
          <w:numId w:val="477"/>
        </w:numPr>
        <w:spacing w:after="0" w:line="240" w:lineRule="auto"/>
        <w:rPr>
          <w:rFonts w:asciiTheme="minorHAnsi" w:hAnsiTheme="minorHAnsi"/>
          <w:sz w:val="24"/>
          <w:szCs w:val="24"/>
        </w:rPr>
      </w:pPr>
      <w:r w:rsidRPr="00BB60E2">
        <w:rPr>
          <w:rFonts w:asciiTheme="minorHAnsi" w:hAnsiTheme="minorHAnsi"/>
          <w:sz w:val="24"/>
          <w:szCs w:val="24"/>
        </w:rPr>
        <w:t xml:space="preserve">Γιούλτσης, Β. (2010). Θεολογία και Τεχνολογία. Περιοδικό </w:t>
      </w:r>
      <w:r w:rsidRPr="00BB60E2">
        <w:rPr>
          <w:rFonts w:asciiTheme="minorHAnsi" w:hAnsiTheme="minorHAnsi"/>
          <w:i/>
          <w:iCs/>
          <w:sz w:val="24"/>
          <w:szCs w:val="24"/>
        </w:rPr>
        <w:t>Θεολογία</w:t>
      </w:r>
      <w:r w:rsidRPr="00BB60E2">
        <w:rPr>
          <w:rFonts w:asciiTheme="minorHAnsi" w:hAnsiTheme="minorHAnsi"/>
          <w:sz w:val="24"/>
          <w:szCs w:val="24"/>
        </w:rPr>
        <w:t xml:space="preserve">, τχ. 2, σσ. 163-178. </w:t>
      </w:r>
    </w:p>
    <w:p w:rsidR="00BB60E2" w:rsidRPr="00BB60E2" w:rsidRDefault="00BB60E2" w:rsidP="00BE3820">
      <w:pPr>
        <w:numPr>
          <w:ilvl w:val="0"/>
          <w:numId w:val="477"/>
        </w:numPr>
        <w:spacing w:after="0" w:line="240" w:lineRule="auto"/>
        <w:rPr>
          <w:rFonts w:asciiTheme="minorHAnsi" w:hAnsiTheme="minorHAnsi"/>
          <w:sz w:val="24"/>
          <w:szCs w:val="24"/>
        </w:rPr>
      </w:pPr>
      <w:r w:rsidRPr="00BB60E2">
        <w:rPr>
          <w:rFonts w:asciiTheme="minorHAnsi" w:hAnsiTheme="minorHAnsi"/>
          <w:sz w:val="24"/>
          <w:szCs w:val="24"/>
        </w:rPr>
        <w:t xml:space="preserve">Ελλύλ, Ζ. (2013). </w:t>
      </w:r>
      <w:r w:rsidRPr="00BB60E2">
        <w:rPr>
          <w:rFonts w:asciiTheme="minorHAnsi" w:hAnsiTheme="minorHAnsi"/>
          <w:i/>
          <w:sz w:val="24"/>
          <w:szCs w:val="24"/>
        </w:rPr>
        <w:t>Το τεχνικό σύστημα</w:t>
      </w:r>
      <w:r w:rsidRPr="00BB60E2">
        <w:rPr>
          <w:rFonts w:asciiTheme="minorHAnsi" w:hAnsiTheme="minorHAnsi"/>
          <w:sz w:val="24"/>
          <w:szCs w:val="24"/>
        </w:rPr>
        <w:t xml:space="preserve">, Αθήνα: εκδ. Αλήστου Μνήμης. </w:t>
      </w:r>
    </w:p>
    <w:p w:rsidR="00BB60E2" w:rsidRPr="00BB60E2" w:rsidRDefault="00BB60E2" w:rsidP="00BE3820">
      <w:pPr>
        <w:numPr>
          <w:ilvl w:val="0"/>
          <w:numId w:val="477"/>
        </w:numPr>
        <w:spacing w:after="0" w:line="240" w:lineRule="auto"/>
        <w:rPr>
          <w:rFonts w:asciiTheme="minorHAnsi" w:hAnsiTheme="minorHAnsi"/>
          <w:sz w:val="24"/>
          <w:szCs w:val="24"/>
        </w:rPr>
      </w:pPr>
      <w:r w:rsidRPr="00BB60E2">
        <w:rPr>
          <w:rFonts w:asciiTheme="minorHAnsi" w:hAnsiTheme="minorHAnsi"/>
          <w:sz w:val="24"/>
          <w:szCs w:val="24"/>
        </w:rPr>
        <w:t xml:space="preserve">Ζηζιούλας, Ι. Μητρ. Περγάμου. (2002). </w:t>
      </w:r>
      <w:r w:rsidRPr="00BB60E2">
        <w:rPr>
          <w:rFonts w:asciiTheme="minorHAnsi" w:hAnsiTheme="minorHAnsi"/>
          <w:i/>
          <w:sz w:val="24"/>
          <w:szCs w:val="24"/>
        </w:rPr>
        <w:t>Ο άνθρωπος και το περιβάλλον: Ορθόδοξη θεολογική προσέγγιση</w:t>
      </w:r>
      <w:r w:rsidRPr="00BB60E2">
        <w:rPr>
          <w:rFonts w:asciiTheme="minorHAnsi" w:hAnsiTheme="minorHAnsi"/>
          <w:sz w:val="24"/>
          <w:szCs w:val="24"/>
        </w:rPr>
        <w:t>, Από τα πρακτικά του διεθνούς επιστημονικού συνεδρίου «Επιστήμες Τεχνολογίες αιχμής και Ορθοδοξία».</w:t>
      </w:r>
    </w:p>
    <w:p w:rsidR="00BB60E2" w:rsidRPr="00BB60E2" w:rsidRDefault="00BB60E2" w:rsidP="00BE3820">
      <w:pPr>
        <w:numPr>
          <w:ilvl w:val="0"/>
          <w:numId w:val="477"/>
        </w:numPr>
        <w:spacing w:after="0" w:line="240" w:lineRule="auto"/>
        <w:rPr>
          <w:rFonts w:asciiTheme="minorHAnsi" w:hAnsiTheme="minorHAnsi"/>
          <w:i/>
          <w:sz w:val="24"/>
          <w:szCs w:val="24"/>
        </w:rPr>
      </w:pPr>
      <w:r w:rsidRPr="00BB60E2">
        <w:rPr>
          <w:rFonts w:asciiTheme="minorHAnsi" w:hAnsiTheme="minorHAnsi"/>
          <w:sz w:val="24"/>
          <w:szCs w:val="24"/>
        </w:rPr>
        <w:t xml:space="preserve">Λυγερός, Ν. </w:t>
      </w:r>
      <w:r w:rsidRPr="00BB60E2">
        <w:rPr>
          <w:rFonts w:asciiTheme="minorHAnsi" w:hAnsiTheme="minorHAnsi"/>
          <w:i/>
          <w:sz w:val="24"/>
          <w:szCs w:val="24"/>
        </w:rPr>
        <w:t>τεχνολογία και άνθρωπος</w:t>
      </w:r>
      <w:r w:rsidRPr="00BB60E2">
        <w:rPr>
          <w:rFonts w:asciiTheme="minorHAnsi" w:hAnsiTheme="minorHAnsi"/>
          <w:sz w:val="24"/>
          <w:szCs w:val="24"/>
        </w:rPr>
        <w:t xml:space="preserve">. Στο </w:t>
      </w:r>
      <w:hyperlink r:id="rId483" w:history="1">
        <w:r w:rsidRPr="00BB60E2">
          <w:rPr>
            <w:rStyle w:val="-"/>
            <w:rFonts w:asciiTheme="minorHAnsi" w:hAnsiTheme="minorHAnsi"/>
            <w:sz w:val="24"/>
            <w:szCs w:val="24"/>
          </w:rPr>
          <w:t>http://www.lygeros.org/1322-gr.html</w:t>
        </w:r>
      </w:hyperlink>
      <w:r w:rsidRPr="00BB60E2">
        <w:rPr>
          <w:rFonts w:asciiTheme="minorHAnsi" w:hAnsiTheme="minorHAnsi"/>
          <w:i/>
          <w:sz w:val="24"/>
          <w:szCs w:val="24"/>
        </w:rPr>
        <w:t xml:space="preserve">. </w:t>
      </w:r>
    </w:p>
    <w:p w:rsidR="00BB60E2" w:rsidRPr="00BB60E2" w:rsidRDefault="00BB60E2" w:rsidP="00BE3820">
      <w:pPr>
        <w:numPr>
          <w:ilvl w:val="0"/>
          <w:numId w:val="477"/>
        </w:numPr>
        <w:spacing w:after="0" w:line="240" w:lineRule="auto"/>
        <w:rPr>
          <w:rFonts w:asciiTheme="minorHAnsi" w:hAnsiTheme="minorHAnsi"/>
          <w:sz w:val="24"/>
          <w:szCs w:val="24"/>
        </w:rPr>
      </w:pPr>
      <w:r w:rsidRPr="00BB60E2">
        <w:rPr>
          <w:rFonts w:asciiTheme="minorHAnsi" w:hAnsiTheme="minorHAnsi"/>
          <w:sz w:val="24"/>
          <w:szCs w:val="24"/>
        </w:rPr>
        <w:t xml:space="preserve">Μητροπούλου, Β. (2014). </w:t>
      </w:r>
      <w:r w:rsidRPr="00BB60E2">
        <w:rPr>
          <w:rFonts w:asciiTheme="minorHAnsi" w:hAnsiTheme="minorHAnsi"/>
          <w:i/>
          <w:iCs/>
          <w:sz w:val="24"/>
          <w:szCs w:val="24"/>
        </w:rPr>
        <w:t>Εκπαιδευτικές Τεχνολογίες στο Σύγχρονο Σχολείο: Εφαρμογή στη Θρησκευτική Αγωγή.</w:t>
      </w:r>
      <w:r w:rsidRPr="00BB60E2">
        <w:rPr>
          <w:rFonts w:asciiTheme="minorHAnsi" w:hAnsiTheme="minorHAnsi"/>
          <w:sz w:val="24"/>
          <w:szCs w:val="24"/>
        </w:rPr>
        <w:t xml:space="preserve"> Θεσσαλονίκη: Όστρακον. </w:t>
      </w:r>
    </w:p>
    <w:p w:rsidR="00BB60E2" w:rsidRPr="00BB60E2" w:rsidRDefault="00BB60E2" w:rsidP="00BE3820">
      <w:pPr>
        <w:numPr>
          <w:ilvl w:val="0"/>
          <w:numId w:val="477"/>
        </w:numPr>
        <w:spacing w:after="0" w:line="240" w:lineRule="auto"/>
        <w:rPr>
          <w:rFonts w:asciiTheme="minorHAnsi" w:hAnsiTheme="minorHAnsi"/>
          <w:sz w:val="24"/>
          <w:szCs w:val="24"/>
        </w:rPr>
      </w:pPr>
      <w:r w:rsidRPr="00BB60E2">
        <w:rPr>
          <w:rFonts w:asciiTheme="minorHAnsi" w:hAnsiTheme="minorHAnsi"/>
          <w:sz w:val="24"/>
          <w:szCs w:val="24"/>
        </w:rPr>
        <w:t xml:space="preserve">Μπέγζος, Μ. (1993). </w:t>
      </w:r>
      <w:r w:rsidRPr="00BB60E2">
        <w:rPr>
          <w:rFonts w:asciiTheme="minorHAnsi" w:hAnsiTheme="minorHAnsi"/>
          <w:i/>
          <w:sz w:val="24"/>
          <w:szCs w:val="24"/>
        </w:rPr>
        <w:t>Ανατολική Ηθική και Δυτική Τεχνική: Θέματα Φυσικής Φιλοσοφίας της Θρησκείας</w:t>
      </w:r>
      <w:r w:rsidRPr="00BB60E2">
        <w:rPr>
          <w:rFonts w:asciiTheme="minorHAnsi" w:hAnsiTheme="minorHAnsi"/>
          <w:sz w:val="24"/>
          <w:szCs w:val="24"/>
        </w:rPr>
        <w:t>, Αθήνα: Γρηγόρης.</w:t>
      </w:r>
    </w:p>
    <w:p w:rsidR="00BB60E2" w:rsidRPr="00BB60E2" w:rsidRDefault="00BB60E2" w:rsidP="00BE3820">
      <w:pPr>
        <w:numPr>
          <w:ilvl w:val="0"/>
          <w:numId w:val="477"/>
        </w:numPr>
        <w:spacing w:after="0" w:line="240" w:lineRule="auto"/>
        <w:rPr>
          <w:rFonts w:asciiTheme="minorHAnsi" w:hAnsiTheme="minorHAnsi"/>
          <w:sz w:val="24"/>
          <w:szCs w:val="24"/>
        </w:rPr>
      </w:pPr>
      <w:r w:rsidRPr="00BB60E2">
        <w:rPr>
          <w:rFonts w:asciiTheme="minorHAnsi" w:hAnsiTheme="minorHAnsi"/>
          <w:sz w:val="24"/>
          <w:szCs w:val="24"/>
        </w:rPr>
        <w:t xml:space="preserve">Νησιώτης, Ν. (2004). </w:t>
      </w:r>
      <w:r w:rsidRPr="00BB60E2">
        <w:rPr>
          <w:rFonts w:asciiTheme="minorHAnsi" w:hAnsiTheme="minorHAnsi"/>
          <w:i/>
          <w:iCs/>
          <w:sz w:val="24"/>
          <w:szCs w:val="24"/>
        </w:rPr>
        <w:t>Από την Ύπαρξη στη Συνύπαρξη: Κοινωνία – Τεχνολογία – Θρησκεία</w:t>
      </w:r>
      <w:r w:rsidRPr="00BB60E2">
        <w:rPr>
          <w:rFonts w:asciiTheme="minorHAnsi" w:hAnsiTheme="minorHAnsi"/>
          <w:sz w:val="24"/>
          <w:szCs w:val="24"/>
        </w:rPr>
        <w:t xml:space="preserve">. Αθήνα: Μαΐστρος. </w:t>
      </w:r>
    </w:p>
    <w:p w:rsidR="00BB60E2" w:rsidRPr="00BB60E2" w:rsidRDefault="00BB60E2" w:rsidP="00BE3820">
      <w:pPr>
        <w:numPr>
          <w:ilvl w:val="0"/>
          <w:numId w:val="477"/>
        </w:numPr>
        <w:spacing w:after="0" w:line="240" w:lineRule="auto"/>
        <w:rPr>
          <w:rFonts w:asciiTheme="minorHAnsi" w:hAnsiTheme="minorHAnsi"/>
          <w:sz w:val="24"/>
          <w:szCs w:val="24"/>
        </w:rPr>
      </w:pPr>
      <w:r w:rsidRPr="00BB60E2">
        <w:rPr>
          <w:rFonts w:asciiTheme="minorHAnsi" w:hAnsiTheme="minorHAnsi"/>
          <w:sz w:val="24"/>
          <w:szCs w:val="24"/>
        </w:rPr>
        <w:t xml:space="preserve">Νικολαΐδης, Α. (2006). </w:t>
      </w:r>
      <w:r w:rsidRPr="00BB60E2">
        <w:rPr>
          <w:rFonts w:asciiTheme="minorHAnsi" w:hAnsiTheme="minorHAnsi"/>
          <w:i/>
          <w:sz w:val="24"/>
          <w:szCs w:val="24"/>
        </w:rPr>
        <w:t>Φύση και Πολιτισμός</w:t>
      </w:r>
      <w:r w:rsidRPr="00BB60E2">
        <w:rPr>
          <w:rFonts w:asciiTheme="minorHAnsi" w:hAnsiTheme="minorHAnsi"/>
          <w:sz w:val="24"/>
          <w:szCs w:val="24"/>
        </w:rPr>
        <w:t>. Αθήνα: Γρηγόρης.</w:t>
      </w:r>
    </w:p>
    <w:p w:rsidR="00BB60E2" w:rsidRPr="00BB60E2" w:rsidRDefault="00BB60E2" w:rsidP="00BE3820">
      <w:pPr>
        <w:numPr>
          <w:ilvl w:val="0"/>
          <w:numId w:val="477"/>
        </w:numPr>
        <w:spacing w:after="0" w:line="240" w:lineRule="auto"/>
        <w:rPr>
          <w:rFonts w:asciiTheme="minorHAnsi" w:hAnsiTheme="minorHAnsi"/>
          <w:sz w:val="24"/>
          <w:szCs w:val="24"/>
        </w:rPr>
      </w:pPr>
      <w:r w:rsidRPr="00BB60E2">
        <w:rPr>
          <w:rFonts w:asciiTheme="minorHAnsi" w:hAnsiTheme="minorHAnsi"/>
          <w:sz w:val="24"/>
          <w:szCs w:val="24"/>
        </w:rPr>
        <w:t xml:space="preserve">Νικολάου Μητροπολίτου Μεσογαίας και Λαυρεωτικής, Εισήγηση στην Ι. Σύνοδο, Οκτώβριος 2012. </w:t>
      </w:r>
      <w:r w:rsidRPr="00BB60E2">
        <w:rPr>
          <w:rFonts w:asciiTheme="minorHAnsi" w:hAnsiTheme="minorHAnsi"/>
          <w:i/>
          <w:sz w:val="24"/>
          <w:szCs w:val="24"/>
        </w:rPr>
        <w:t>Εκκλησία, νέες αντιλήψεις και νέες τεχνολογίες</w:t>
      </w:r>
      <w:r w:rsidRPr="00BB60E2">
        <w:rPr>
          <w:rFonts w:asciiTheme="minorHAnsi" w:hAnsiTheme="minorHAnsi"/>
          <w:sz w:val="24"/>
          <w:szCs w:val="24"/>
        </w:rPr>
        <w:t xml:space="preserve">, διατίθεται στο: </w:t>
      </w:r>
      <w:hyperlink r:id="rId484" w:history="1">
        <w:r w:rsidRPr="00BB60E2">
          <w:rPr>
            <w:rStyle w:val="-"/>
            <w:rFonts w:asciiTheme="minorHAnsi" w:hAnsiTheme="minorHAnsi"/>
            <w:sz w:val="24"/>
            <w:szCs w:val="24"/>
          </w:rPr>
          <w:t>http://www.ecclesia.gr/greek/holysynod/lavreotikis_2012.pdf</w:t>
        </w:r>
      </w:hyperlink>
      <w:r w:rsidRPr="00BB60E2">
        <w:rPr>
          <w:rFonts w:asciiTheme="minorHAnsi" w:hAnsiTheme="minorHAnsi"/>
          <w:sz w:val="24"/>
          <w:szCs w:val="24"/>
        </w:rPr>
        <w:t>.</w:t>
      </w:r>
    </w:p>
    <w:p w:rsidR="00BB60E2" w:rsidRPr="00BB60E2" w:rsidRDefault="00BB60E2" w:rsidP="00BE3820">
      <w:pPr>
        <w:numPr>
          <w:ilvl w:val="0"/>
          <w:numId w:val="477"/>
        </w:numPr>
        <w:spacing w:after="0" w:line="240" w:lineRule="auto"/>
        <w:rPr>
          <w:rFonts w:asciiTheme="minorHAnsi" w:hAnsiTheme="minorHAnsi"/>
          <w:sz w:val="24"/>
          <w:szCs w:val="24"/>
        </w:rPr>
      </w:pPr>
      <w:r w:rsidRPr="00BB60E2">
        <w:rPr>
          <w:rFonts w:asciiTheme="minorHAnsi" w:hAnsiTheme="minorHAnsi"/>
          <w:sz w:val="24"/>
          <w:szCs w:val="24"/>
        </w:rPr>
        <w:t>Νικολόπουλος, Π. (2001</w:t>
      </w:r>
      <w:r w:rsidRPr="00BB60E2">
        <w:rPr>
          <w:rFonts w:asciiTheme="minorHAnsi" w:hAnsiTheme="minorHAnsi"/>
          <w:i/>
          <w:sz w:val="24"/>
          <w:szCs w:val="24"/>
        </w:rPr>
        <w:t>). Η Εκκλησία στο Διαδίκτυο της Παγκοσμιοποίησης</w:t>
      </w:r>
      <w:r w:rsidRPr="00BB60E2">
        <w:rPr>
          <w:rFonts w:asciiTheme="minorHAnsi" w:hAnsiTheme="minorHAnsi"/>
          <w:sz w:val="24"/>
          <w:szCs w:val="24"/>
        </w:rPr>
        <w:t>. Αθήνα: Αρμός.</w:t>
      </w:r>
    </w:p>
    <w:p w:rsidR="00BB60E2" w:rsidRPr="00BB60E2" w:rsidRDefault="00BB60E2" w:rsidP="00BE3820">
      <w:pPr>
        <w:numPr>
          <w:ilvl w:val="0"/>
          <w:numId w:val="477"/>
        </w:numPr>
        <w:spacing w:after="0" w:line="240" w:lineRule="auto"/>
        <w:rPr>
          <w:rFonts w:asciiTheme="minorHAnsi" w:hAnsiTheme="minorHAnsi"/>
          <w:sz w:val="24"/>
          <w:szCs w:val="24"/>
        </w:rPr>
      </w:pPr>
      <w:r w:rsidRPr="00BB60E2">
        <w:rPr>
          <w:rFonts w:asciiTheme="minorHAnsi" w:hAnsiTheme="minorHAnsi"/>
          <w:sz w:val="24"/>
          <w:szCs w:val="24"/>
        </w:rPr>
        <w:t xml:space="preserve">Πορτελάνος, Στ. (2005). </w:t>
      </w:r>
      <w:r w:rsidRPr="00BB60E2">
        <w:rPr>
          <w:rFonts w:asciiTheme="minorHAnsi" w:hAnsiTheme="minorHAnsi"/>
          <w:i/>
          <w:sz w:val="24"/>
          <w:szCs w:val="24"/>
        </w:rPr>
        <w:t xml:space="preserve">Η πολυπολιτισμική κοινωνία της πληροφορίας παράγοντας διαπολιτισμικότητας στη θρησκευτική αγωγή, </w:t>
      </w:r>
      <w:r w:rsidRPr="00BB60E2">
        <w:rPr>
          <w:rFonts w:asciiTheme="minorHAnsi" w:hAnsiTheme="minorHAnsi"/>
          <w:sz w:val="24"/>
          <w:szCs w:val="24"/>
        </w:rPr>
        <w:t>Εισήγηση στο Διεθνές Συνέδριο της Παιδαγωγικής Εταιρείας Ελλάδος στη Ρόδο.</w:t>
      </w:r>
    </w:p>
    <w:p w:rsidR="00A85F1E" w:rsidRDefault="00BB60E2" w:rsidP="00BE3820">
      <w:pPr>
        <w:numPr>
          <w:ilvl w:val="0"/>
          <w:numId w:val="477"/>
        </w:numPr>
        <w:spacing w:after="0" w:line="240" w:lineRule="auto"/>
        <w:rPr>
          <w:rFonts w:asciiTheme="minorHAnsi" w:hAnsiTheme="minorHAnsi"/>
          <w:sz w:val="24"/>
          <w:szCs w:val="24"/>
        </w:rPr>
      </w:pPr>
      <w:r w:rsidRPr="00BB60E2">
        <w:rPr>
          <w:rFonts w:asciiTheme="minorHAnsi" w:hAnsiTheme="minorHAnsi"/>
          <w:bCs/>
          <w:sz w:val="24"/>
          <w:szCs w:val="24"/>
        </w:rPr>
        <w:t xml:space="preserve">Φανάρας Β. (2005). </w:t>
      </w:r>
      <w:r w:rsidRPr="00BB60E2">
        <w:rPr>
          <w:rFonts w:asciiTheme="minorHAnsi" w:hAnsiTheme="minorHAnsi"/>
          <w:sz w:val="24"/>
          <w:szCs w:val="24"/>
        </w:rPr>
        <w:t xml:space="preserve">Η βιοϊατρική στα όρια της [θνητής] ανθρώπινης ύπαρξης ή ο [αθάνατος] άνθρωπος στα όρια της βιοϊατρικής. </w:t>
      </w:r>
      <w:r w:rsidRPr="00BB60E2">
        <w:rPr>
          <w:rFonts w:asciiTheme="minorHAnsi" w:hAnsiTheme="minorHAnsi"/>
          <w:i/>
          <w:sz w:val="24"/>
          <w:szCs w:val="24"/>
        </w:rPr>
        <w:t>Σύναξη</w:t>
      </w:r>
      <w:r w:rsidRPr="00BB60E2">
        <w:rPr>
          <w:rFonts w:asciiTheme="minorHAnsi" w:hAnsiTheme="minorHAnsi"/>
          <w:sz w:val="24"/>
          <w:szCs w:val="24"/>
        </w:rPr>
        <w:t xml:space="preserve"> τχ. 96, σσ.72-76.</w:t>
      </w:r>
    </w:p>
    <w:p w:rsidR="00BB60E2" w:rsidRPr="00A85F1E" w:rsidRDefault="00A85F1E" w:rsidP="00BE3820">
      <w:pPr>
        <w:numPr>
          <w:ilvl w:val="0"/>
          <w:numId w:val="477"/>
        </w:numPr>
        <w:spacing w:after="0" w:line="240" w:lineRule="auto"/>
        <w:rPr>
          <w:rFonts w:asciiTheme="minorHAnsi" w:hAnsiTheme="minorHAnsi"/>
          <w:sz w:val="24"/>
          <w:szCs w:val="24"/>
        </w:rPr>
      </w:pPr>
      <w:r w:rsidRPr="00A85F1E">
        <w:rPr>
          <w:rFonts w:asciiTheme="minorHAnsi" w:hAnsiTheme="minorHAnsi"/>
          <w:sz w:val="24"/>
          <w:szCs w:val="24"/>
        </w:rPr>
        <w:t>Αντίφωνο: Επιστήμες</w:t>
      </w:r>
      <w:r w:rsidR="00BB60E2" w:rsidRPr="00A85F1E">
        <w:rPr>
          <w:rFonts w:asciiTheme="minorHAnsi" w:hAnsiTheme="minorHAnsi"/>
          <w:sz w:val="24"/>
          <w:szCs w:val="24"/>
        </w:rPr>
        <w:t>, Τέχνες, Φιλοσοφία, Θεολογία: συλλογή άρθρων</w:t>
      </w:r>
      <w:r w:rsidRPr="00A85F1E">
        <w:rPr>
          <w:rFonts w:asciiTheme="minorHAnsi" w:hAnsiTheme="minorHAnsi"/>
          <w:sz w:val="24"/>
          <w:szCs w:val="24"/>
        </w:rPr>
        <w:t xml:space="preserve">. </w:t>
      </w:r>
      <w:r w:rsidR="00BB60E2" w:rsidRPr="00A85F1E">
        <w:rPr>
          <w:rFonts w:asciiTheme="minorHAnsi" w:hAnsiTheme="minorHAnsi"/>
          <w:sz w:val="24"/>
          <w:szCs w:val="24"/>
        </w:rPr>
        <w:t xml:space="preserve"> εκπομπών με θέμα ‘Επιστήμη </w:t>
      </w:r>
      <w:r w:rsidR="00BB60E2" w:rsidRPr="00A85F1E">
        <w:rPr>
          <w:rFonts w:asciiTheme="minorHAnsi" w:hAnsiTheme="minorHAnsi"/>
          <w:sz w:val="24"/>
          <w:szCs w:val="24"/>
          <w:lang w:val="en-US"/>
        </w:rPr>
        <w:t>vs</w:t>
      </w:r>
      <w:r w:rsidR="00BB60E2" w:rsidRPr="00A85F1E">
        <w:rPr>
          <w:rFonts w:asciiTheme="minorHAnsi" w:hAnsiTheme="minorHAnsi"/>
          <w:sz w:val="24"/>
          <w:szCs w:val="24"/>
        </w:rPr>
        <w:t xml:space="preserve"> Θρησκεία’, διαθέσιμο στο: </w:t>
      </w:r>
      <w:hyperlink r:id="rId485" w:history="1">
        <w:r w:rsidR="00BB60E2" w:rsidRPr="00A85F1E">
          <w:rPr>
            <w:rStyle w:val="-"/>
            <w:rFonts w:asciiTheme="minorHAnsi" w:hAnsiTheme="minorHAnsi"/>
            <w:sz w:val="24"/>
            <w:szCs w:val="24"/>
          </w:rPr>
          <w:t>http://antifono.gr/portal/%CE%BA%CE%B1%CF%84%CE%B7%CE%B3%CE%BF%CF%81%CE%AF%CE%B5%CF%82/%CE%B5%CF%80%CE%B9%CF%83%CF%84%CE%AE%CE%BC%CE%B7-%CE%B8%CF%81%CE%B7%CF%83%CE%BA%CE%B5%CE%AF%CE%B1.html</w:t>
        </w:r>
      </w:hyperlink>
      <w:r w:rsidR="00BB60E2" w:rsidRPr="00A85F1E">
        <w:rPr>
          <w:rFonts w:asciiTheme="minorHAnsi" w:hAnsiTheme="minorHAnsi"/>
          <w:sz w:val="24"/>
          <w:szCs w:val="24"/>
        </w:rPr>
        <w:t>.</w:t>
      </w:r>
    </w:p>
    <w:p w:rsidR="00E564EF" w:rsidRDefault="00E564EF" w:rsidP="00026932">
      <w:pPr>
        <w:spacing w:after="0" w:line="240" w:lineRule="auto"/>
        <w:rPr>
          <w:rFonts w:asciiTheme="minorHAnsi" w:hAnsiTheme="minorHAnsi"/>
        </w:rPr>
      </w:pPr>
    </w:p>
    <w:p w:rsidR="00E35356" w:rsidRDefault="00E35356" w:rsidP="00026932">
      <w:pPr>
        <w:spacing w:after="0" w:line="240" w:lineRule="auto"/>
        <w:rPr>
          <w:rFonts w:asciiTheme="minorHAnsi" w:hAnsiTheme="minorHAnsi"/>
        </w:rPr>
      </w:pPr>
    </w:p>
    <w:p w:rsidR="00A85F1E" w:rsidRPr="002416A1" w:rsidRDefault="00A85F1E" w:rsidP="00026932">
      <w:pPr>
        <w:spacing w:after="0" w:line="240" w:lineRule="auto"/>
        <w:rPr>
          <w:rFonts w:asciiTheme="minorHAnsi" w:hAnsiTheme="minorHAnsi"/>
        </w:rPr>
      </w:pPr>
    </w:p>
    <w:tbl>
      <w:tblPr>
        <w:tblW w:w="0" w:type="auto"/>
        <w:tblInd w:w="-5" w:type="dxa"/>
        <w:tblLayout w:type="fixed"/>
        <w:tblCellMar>
          <w:top w:w="57" w:type="dxa"/>
          <w:bottom w:w="57" w:type="dxa"/>
        </w:tblCellMar>
        <w:tblLook w:val="0000"/>
      </w:tblPr>
      <w:tblGrid>
        <w:gridCol w:w="8620"/>
      </w:tblGrid>
      <w:tr w:rsidR="00E564EF" w:rsidRPr="002416A1" w:rsidTr="00E564EF">
        <w:tc>
          <w:tcPr>
            <w:tcW w:w="8620" w:type="dxa"/>
            <w:tcBorders>
              <w:top w:val="single" w:sz="4" w:space="0" w:color="808080"/>
              <w:left w:val="single" w:sz="4" w:space="0" w:color="808080"/>
              <w:bottom w:val="single" w:sz="4" w:space="0" w:color="808080"/>
              <w:right w:val="single" w:sz="4" w:space="0" w:color="808080"/>
            </w:tcBorders>
            <w:shd w:val="clear" w:color="auto" w:fill="4F81BD"/>
          </w:tcPr>
          <w:p w:rsidR="00E564EF" w:rsidRPr="002416A1" w:rsidRDefault="00E564EF" w:rsidP="00026932">
            <w:pPr>
              <w:snapToGrid w:val="0"/>
              <w:spacing w:after="0" w:line="240" w:lineRule="auto"/>
              <w:jc w:val="center"/>
              <w:rPr>
                <w:rFonts w:asciiTheme="minorHAnsi" w:hAnsiTheme="minorHAnsi"/>
                <w:b/>
                <w:bCs/>
                <w:color w:val="FFFFFF"/>
                <w:sz w:val="24"/>
                <w:szCs w:val="24"/>
              </w:rPr>
            </w:pPr>
            <w:r w:rsidRPr="002416A1">
              <w:rPr>
                <w:rFonts w:asciiTheme="minorHAnsi" w:hAnsiTheme="minorHAnsi"/>
                <w:b/>
                <w:bCs/>
                <w:color w:val="FFFFFF"/>
                <w:sz w:val="24"/>
                <w:szCs w:val="24"/>
              </w:rPr>
              <w:t>1.3 ΓΕΝΕΤΙΚΗ (3</w:t>
            </w:r>
            <w:r w:rsidRPr="002416A1">
              <w:rPr>
                <w:rFonts w:asciiTheme="minorHAnsi" w:hAnsiTheme="minorHAnsi"/>
                <w:b/>
                <w:bCs/>
                <w:color w:val="FFFFFF"/>
                <w:sz w:val="24"/>
                <w:szCs w:val="24"/>
                <w:vertAlign w:val="superscript"/>
              </w:rPr>
              <w:t>ο</w:t>
            </w:r>
            <w:r w:rsidRPr="002416A1">
              <w:rPr>
                <w:rFonts w:asciiTheme="minorHAnsi" w:hAnsiTheme="minorHAnsi"/>
                <w:b/>
                <w:bCs/>
                <w:color w:val="FFFFFF"/>
                <w:sz w:val="24"/>
                <w:szCs w:val="24"/>
              </w:rPr>
              <w:t xml:space="preserve"> δίωρο)</w:t>
            </w:r>
          </w:p>
        </w:tc>
      </w:tr>
    </w:tbl>
    <w:p w:rsidR="00E564EF" w:rsidRPr="002416A1" w:rsidRDefault="00E564EF" w:rsidP="00026932">
      <w:pPr>
        <w:spacing w:after="0" w:line="240" w:lineRule="auto"/>
        <w:rPr>
          <w:rFonts w:asciiTheme="minorHAnsi" w:hAnsiTheme="minorHAnsi"/>
        </w:rPr>
      </w:pPr>
    </w:p>
    <w:tbl>
      <w:tblPr>
        <w:tblW w:w="0" w:type="auto"/>
        <w:tblInd w:w="-5"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top w:w="57" w:type="dxa"/>
          <w:bottom w:w="57" w:type="dxa"/>
        </w:tblCellMar>
        <w:tblLook w:val="0000"/>
      </w:tblPr>
      <w:tblGrid>
        <w:gridCol w:w="4305"/>
        <w:gridCol w:w="4315"/>
      </w:tblGrid>
      <w:tr w:rsidR="00E564EF" w:rsidRPr="002416A1" w:rsidTr="00E564EF">
        <w:trPr>
          <w:trHeight w:val="496"/>
        </w:trPr>
        <w:tc>
          <w:tcPr>
            <w:tcW w:w="4305" w:type="dxa"/>
            <w:shd w:val="clear" w:color="auto" w:fill="B8CCE4"/>
            <w:vAlign w:val="center"/>
          </w:tcPr>
          <w:p w:rsidR="00E564EF" w:rsidRPr="002416A1" w:rsidRDefault="00E564EF" w:rsidP="00026932">
            <w:pPr>
              <w:snapToGrid w:val="0"/>
              <w:spacing w:after="0" w:line="240" w:lineRule="auto"/>
              <w:jc w:val="center"/>
              <w:rPr>
                <w:rFonts w:asciiTheme="minorHAnsi" w:hAnsiTheme="minorHAnsi"/>
                <w:bCs/>
                <w:szCs w:val="24"/>
              </w:rPr>
            </w:pPr>
            <w:r w:rsidRPr="002416A1">
              <w:rPr>
                <w:rFonts w:asciiTheme="minorHAnsi" w:hAnsiTheme="minorHAnsi"/>
                <w:bCs/>
                <w:szCs w:val="24"/>
              </w:rPr>
              <w:t>Προσδοκώμενα Μαθησιακά Αποτελέσματα</w:t>
            </w:r>
          </w:p>
        </w:tc>
        <w:tc>
          <w:tcPr>
            <w:tcW w:w="4315" w:type="dxa"/>
            <w:shd w:val="clear" w:color="auto" w:fill="B8CCE4"/>
            <w:vAlign w:val="center"/>
          </w:tcPr>
          <w:p w:rsidR="00E564EF" w:rsidRPr="002416A1" w:rsidRDefault="00E564EF" w:rsidP="00026932">
            <w:pPr>
              <w:snapToGrid w:val="0"/>
              <w:spacing w:after="0" w:line="240" w:lineRule="auto"/>
              <w:jc w:val="center"/>
              <w:rPr>
                <w:rFonts w:asciiTheme="minorHAnsi" w:hAnsiTheme="minorHAnsi"/>
                <w:szCs w:val="24"/>
              </w:rPr>
            </w:pPr>
            <w:r w:rsidRPr="002416A1">
              <w:rPr>
                <w:rFonts w:asciiTheme="minorHAnsi" w:hAnsiTheme="minorHAnsi"/>
                <w:szCs w:val="24"/>
              </w:rPr>
              <w:t>Αξιολόγηση</w:t>
            </w:r>
          </w:p>
        </w:tc>
      </w:tr>
      <w:tr w:rsidR="00E564EF" w:rsidRPr="002416A1" w:rsidTr="00E564EF">
        <w:tc>
          <w:tcPr>
            <w:tcW w:w="4305" w:type="dxa"/>
            <w:shd w:val="clear" w:color="auto" w:fill="DBE5F1"/>
          </w:tcPr>
          <w:p w:rsidR="00E564EF" w:rsidRPr="00B63C00" w:rsidRDefault="001811F1" w:rsidP="00026932">
            <w:pPr>
              <w:snapToGrid w:val="0"/>
              <w:spacing w:after="0" w:line="240" w:lineRule="auto"/>
              <w:rPr>
                <w:rFonts w:asciiTheme="minorHAnsi" w:hAnsiTheme="minorHAnsi"/>
                <w:bCs/>
              </w:rPr>
            </w:pPr>
            <w:r w:rsidRPr="001811F1">
              <w:rPr>
                <w:rFonts w:asciiTheme="minorHAnsi" w:hAnsiTheme="minorHAnsi"/>
                <w:bCs/>
              </w:rPr>
              <w:t xml:space="preserve"> Οι μαθητές/ μαθήτριες να:</w:t>
            </w:r>
          </w:p>
          <w:p w:rsidR="00E564EF" w:rsidRPr="006B1D78" w:rsidRDefault="00E564EF" w:rsidP="00BE3820">
            <w:pPr>
              <w:pStyle w:val="Web"/>
              <w:numPr>
                <w:ilvl w:val="0"/>
                <w:numId w:val="219"/>
              </w:numPr>
              <w:spacing w:before="0" w:beforeAutospacing="0" w:after="0" w:afterAutospacing="0"/>
              <w:rPr>
                <w:rFonts w:asciiTheme="minorHAnsi" w:hAnsiTheme="minorHAnsi"/>
                <w:bCs/>
                <w:sz w:val="22"/>
                <w:szCs w:val="22"/>
              </w:rPr>
            </w:pPr>
            <w:r w:rsidRPr="00B63C00">
              <w:rPr>
                <w:rFonts w:asciiTheme="minorHAnsi" w:hAnsiTheme="minorHAnsi"/>
                <w:bCs/>
                <w:sz w:val="22"/>
                <w:szCs w:val="22"/>
              </w:rPr>
              <w:t xml:space="preserve">προσεγγίζουν τις εξελίξεις της γενετικής </w:t>
            </w:r>
            <w:r w:rsidRPr="006B1D78">
              <w:rPr>
                <w:rFonts w:asciiTheme="minorHAnsi" w:hAnsiTheme="minorHAnsi"/>
                <w:bCs/>
                <w:sz w:val="22"/>
                <w:szCs w:val="22"/>
              </w:rPr>
              <w:t xml:space="preserve">με βάση τη διδασκαλία του Χριστιανισμού και άλλων θρησκευτικών </w:t>
            </w:r>
            <w:r w:rsidRPr="006B1D78">
              <w:rPr>
                <w:rFonts w:asciiTheme="minorHAnsi" w:hAnsiTheme="minorHAnsi"/>
                <w:bCs/>
                <w:sz w:val="22"/>
                <w:szCs w:val="22"/>
              </w:rPr>
              <w:lastRenderedPageBreak/>
              <w:t>παραδόσεων,</w:t>
            </w:r>
          </w:p>
          <w:p w:rsidR="00E564EF" w:rsidRPr="009E2F5A" w:rsidRDefault="00E564EF" w:rsidP="00BE3820">
            <w:pPr>
              <w:pStyle w:val="Web"/>
              <w:numPr>
                <w:ilvl w:val="0"/>
                <w:numId w:val="219"/>
              </w:numPr>
              <w:spacing w:before="0" w:beforeAutospacing="0" w:after="0" w:afterAutospacing="0"/>
              <w:rPr>
                <w:rFonts w:asciiTheme="minorHAnsi" w:hAnsiTheme="minorHAnsi"/>
                <w:bCs/>
                <w:sz w:val="22"/>
                <w:szCs w:val="22"/>
              </w:rPr>
            </w:pPr>
            <w:r w:rsidRPr="009E2F5A">
              <w:rPr>
                <w:rFonts w:asciiTheme="minorHAnsi" w:hAnsiTheme="minorHAnsi"/>
                <w:bCs/>
                <w:sz w:val="22"/>
                <w:szCs w:val="22"/>
              </w:rPr>
              <w:t xml:space="preserve">αναλύουν τη χριστιανική θεώρηση σε ηθικά διλήμματα εφαρμογών της γενετικής στον άνθρωπο και στη φύση, </w:t>
            </w:r>
          </w:p>
          <w:p w:rsidR="00E564EF" w:rsidRPr="00B63C00" w:rsidRDefault="00E564EF" w:rsidP="00BE3820">
            <w:pPr>
              <w:pStyle w:val="Web1"/>
              <w:numPr>
                <w:ilvl w:val="0"/>
                <w:numId w:val="219"/>
              </w:numPr>
              <w:spacing w:after="0" w:line="240" w:lineRule="auto"/>
              <w:rPr>
                <w:rFonts w:asciiTheme="minorHAnsi" w:hAnsiTheme="minorHAnsi"/>
                <w:bCs/>
              </w:rPr>
            </w:pPr>
            <w:r w:rsidRPr="00690A69">
              <w:rPr>
                <w:rFonts w:asciiTheme="minorHAnsi" w:hAnsiTheme="minorHAnsi"/>
                <w:bCs/>
              </w:rPr>
              <w:t>εκφράζουν απόψεις με θρησκευτικά κριτήρια για εξελίξεις της γενετικής.</w:t>
            </w:r>
          </w:p>
        </w:tc>
        <w:tc>
          <w:tcPr>
            <w:tcW w:w="4315" w:type="dxa"/>
            <w:shd w:val="clear" w:color="auto" w:fill="DBE5F1"/>
          </w:tcPr>
          <w:p w:rsidR="00E564EF" w:rsidRPr="00B63C00" w:rsidRDefault="00E564EF" w:rsidP="00BE3820">
            <w:pPr>
              <w:pStyle w:val="Web"/>
              <w:numPr>
                <w:ilvl w:val="0"/>
                <w:numId w:val="219"/>
              </w:numPr>
              <w:spacing w:before="0" w:beforeAutospacing="0" w:after="0" w:afterAutospacing="0"/>
              <w:rPr>
                <w:rFonts w:asciiTheme="minorHAnsi" w:hAnsiTheme="minorHAnsi"/>
                <w:sz w:val="22"/>
                <w:szCs w:val="22"/>
              </w:rPr>
            </w:pPr>
            <w:r w:rsidRPr="00B63C00">
              <w:rPr>
                <w:rFonts w:asciiTheme="minorHAnsi" w:hAnsiTheme="minorHAnsi"/>
                <w:sz w:val="22"/>
                <w:szCs w:val="22"/>
              </w:rPr>
              <w:lastRenderedPageBreak/>
              <w:t xml:space="preserve">Εκτίμηση των επιχειρημάτων του Χριστιανισμού και άλλων θρησκευτικών παραδόσεων για θέματα γενετικής. </w:t>
            </w:r>
          </w:p>
          <w:p w:rsidR="00E564EF" w:rsidRPr="006B1D78" w:rsidRDefault="00E564EF" w:rsidP="00BE3820">
            <w:pPr>
              <w:pStyle w:val="Web"/>
              <w:numPr>
                <w:ilvl w:val="0"/>
                <w:numId w:val="219"/>
              </w:numPr>
              <w:spacing w:before="0" w:beforeAutospacing="0" w:after="0" w:afterAutospacing="0"/>
              <w:rPr>
                <w:rFonts w:asciiTheme="minorHAnsi" w:hAnsiTheme="minorHAnsi"/>
                <w:sz w:val="22"/>
                <w:szCs w:val="22"/>
              </w:rPr>
            </w:pPr>
            <w:r w:rsidRPr="006B1D78">
              <w:rPr>
                <w:rFonts w:asciiTheme="minorHAnsi" w:hAnsiTheme="minorHAnsi"/>
                <w:sz w:val="22"/>
                <w:szCs w:val="22"/>
              </w:rPr>
              <w:t xml:space="preserve">Ανάλυση των ηθικών διλημμάτων για </w:t>
            </w:r>
            <w:r w:rsidRPr="006B1D78">
              <w:rPr>
                <w:rFonts w:asciiTheme="minorHAnsi" w:hAnsiTheme="minorHAnsi"/>
                <w:sz w:val="22"/>
                <w:szCs w:val="22"/>
              </w:rPr>
              <w:lastRenderedPageBreak/>
              <w:t xml:space="preserve">εφαρμογές της γενετικής στον άνθρωπο και τη φύση από θρησκευτική σκοπιά. </w:t>
            </w:r>
          </w:p>
          <w:p w:rsidR="00E564EF" w:rsidRPr="00B63C00" w:rsidRDefault="00E564EF" w:rsidP="00BE3820">
            <w:pPr>
              <w:pStyle w:val="Web1"/>
              <w:numPr>
                <w:ilvl w:val="0"/>
                <w:numId w:val="219"/>
              </w:numPr>
              <w:spacing w:after="0" w:line="240" w:lineRule="auto"/>
              <w:rPr>
                <w:rFonts w:asciiTheme="minorHAnsi" w:hAnsiTheme="minorHAnsi"/>
                <w:bCs/>
              </w:rPr>
            </w:pPr>
            <w:r w:rsidRPr="009E2F5A">
              <w:rPr>
                <w:rFonts w:asciiTheme="minorHAnsi" w:hAnsiTheme="minorHAnsi"/>
              </w:rPr>
              <w:t>Κριτική τοποθέτηση για ηθικές προεκτάσεις των εξελίξεων  της γενετικής.</w:t>
            </w:r>
          </w:p>
        </w:tc>
      </w:tr>
    </w:tbl>
    <w:p w:rsidR="00E564EF" w:rsidRPr="002416A1" w:rsidRDefault="00E564EF" w:rsidP="00026932">
      <w:pPr>
        <w:spacing w:after="0" w:line="240" w:lineRule="auto"/>
        <w:rPr>
          <w:rFonts w:asciiTheme="minorHAnsi" w:hAnsiTheme="minorHAnsi"/>
        </w:rPr>
      </w:pPr>
    </w:p>
    <w:p w:rsidR="00E564EF" w:rsidRPr="002416A1" w:rsidRDefault="00E564EF" w:rsidP="00026932">
      <w:pPr>
        <w:spacing w:after="0" w:line="240" w:lineRule="auto"/>
        <w:jc w:val="both"/>
        <w:rPr>
          <w:rFonts w:asciiTheme="minorHAnsi" w:hAnsiTheme="minorHAnsi" w:cs="Calibri"/>
          <w:sz w:val="28"/>
          <w:szCs w:val="24"/>
        </w:rPr>
      </w:pPr>
      <w:r w:rsidRPr="002416A1">
        <w:rPr>
          <w:rFonts w:asciiTheme="minorHAnsi" w:hAnsiTheme="minorHAnsi" w:cs="Calibri"/>
          <w:sz w:val="28"/>
          <w:szCs w:val="24"/>
        </w:rPr>
        <w:t>Προτεινόμενη Μέθοδος - Ενδεικτικές Δραστηριότητες</w:t>
      </w:r>
    </w:p>
    <w:p w:rsidR="00E564EF" w:rsidRPr="002416A1" w:rsidRDefault="00E564EF" w:rsidP="00026932">
      <w:pPr>
        <w:spacing w:after="0" w:line="240" w:lineRule="auto"/>
        <w:jc w:val="both"/>
        <w:rPr>
          <w:rFonts w:asciiTheme="minorHAnsi" w:hAnsiTheme="minorHAnsi"/>
          <w:sz w:val="24"/>
          <w:szCs w:val="24"/>
          <w:shd w:val="clear" w:color="auto" w:fill="FFFF00"/>
        </w:rPr>
      </w:pPr>
    </w:p>
    <w:p w:rsidR="00E564EF" w:rsidRPr="002416A1" w:rsidRDefault="00E564EF" w:rsidP="00026932">
      <w:pPr>
        <w:spacing w:after="0" w:line="240" w:lineRule="auto"/>
        <w:jc w:val="both"/>
        <w:rPr>
          <w:rFonts w:asciiTheme="minorHAnsi" w:hAnsiTheme="minorHAnsi"/>
          <w:sz w:val="24"/>
          <w:szCs w:val="24"/>
        </w:rPr>
      </w:pPr>
      <w:r w:rsidRPr="002416A1">
        <w:rPr>
          <w:rFonts w:asciiTheme="minorHAnsi" w:hAnsiTheme="minorHAnsi"/>
          <w:sz w:val="24"/>
          <w:szCs w:val="24"/>
        </w:rPr>
        <w:t xml:space="preserve">Επιλέγεται η </w:t>
      </w:r>
      <w:r w:rsidRPr="002416A1">
        <w:rPr>
          <w:rFonts w:asciiTheme="minorHAnsi" w:hAnsiTheme="minorHAnsi"/>
          <w:b/>
          <w:sz w:val="24"/>
          <w:szCs w:val="24"/>
        </w:rPr>
        <w:t>διερευνητική</w:t>
      </w:r>
      <w:r w:rsidRPr="002416A1">
        <w:rPr>
          <w:rFonts w:asciiTheme="minorHAnsi" w:hAnsiTheme="minorHAnsi"/>
          <w:sz w:val="24"/>
          <w:szCs w:val="24"/>
        </w:rPr>
        <w:t xml:space="preserve"> μέθοδος, σύμφωνα με τα προβλεπόμενα στο ΠΣ. </w:t>
      </w:r>
    </w:p>
    <w:p w:rsidR="00E564EF" w:rsidRPr="002416A1" w:rsidRDefault="00E564EF" w:rsidP="00026932">
      <w:pPr>
        <w:spacing w:after="0" w:line="240" w:lineRule="auto"/>
        <w:jc w:val="both"/>
        <w:rPr>
          <w:rFonts w:asciiTheme="minorHAnsi" w:hAnsiTheme="minorHAnsi"/>
          <w:sz w:val="24"/>
          <w:szCs w:val="24"/>
        </w:rPr>
      </w:pPr>
    </w:p>
    <w:p w:rsidR="00E564EF" w:rsidRPr="002416A1" w:rsidRDefault="00E564EF" w:rsidP="00026932">
      <w:pPr>
        <w:pStyle w:val="Web1"/>
        <w:spacing w:after="0" w:line="240" w:lineRule="auto"/>
        <w:jc w:val="both"/>
        <w:rPr>
          <w:rFonts w:asciiTheme="minorHAnsi" w:hAnsiTheme="minorHAnsi"/>
          <w:sz w:val="24"/>
        </w:rPr>
      </w:pPr>
      <w:r w:rsidRPr="002416A1">
        <w:rPr>
          <w:rFonts w:asciiTheme="minorHAnsi" w:hAnsiTheme="minorHAnsi"/>
          <w:b/>
          <w:bCs/>
          <w:sz w:val="24"/>
        </w:rPr>
        <w:t>Παρουσιάζοντας</w:t>
      </w:r>
      <w:r w:rsidRPr="002416A1">
        <w:rPr>
          <w:rFonts w:asciiTheme="minorHAnsi" w:hAnsiTheme="minorHAnsi"/>
          <w:sz w:val="24"/>
        </w:rPr>
        <w:t xml:space="preserve">: </w:t>
      </w:r>
    </w:p>
    <w:p w:rsidR="00E564EF" w:rsidRPr="002416A1" w:rsidRDefault="00E564EF" w:rsidP="00026932">
      <w:pPr>
        <w:pStyle w:val="12"/>
        <w:widowControl w:val="0"/>
        <w:suppressAutoHyphens/>
        <w:spacing w:after="0" w:line="240" w:lineRule="auto"/>
        <w:ind w:left="0"/>
        <w:contextualSpacing w:val="0"/>
        <w:jc w:val="both"/>
        <w:rPr>
          <w:rFonts w:asciiTheme="minorHAnsi" w:hAnsiTheme="minorHAnsi"/>
          <w:sz w:val="24"/>
        </w:rPr>
      </w:pPr>
      <w:r w:rsidRPr="002416A1">
        <w:rPr>
          <w:rFonts w:asciiTheme="minorHAnsi" w:hAnsiTheme="minorHAnsi"/>
          <w:i/>
          <w:sz w:val="24"/>
        </w:rPr>
        <w:t>Η Γενετική στον σύγχρονο κόσμο.</w:t>
      </w:r>
      <w:r w:rsidRPr="002416A1">
        <w:rPr>
          <w:rFonts w:asciiTheme="minorHAnsi" w:hAnsiTheme="minorHAnsi"/>
          <w:sz w:val="24"/>
        </w:rPr>
        <w:t xml:space="preserve"> </w:t>
      </w:r>
    </w:p>
    <w:p w:rsidR="00E564EF" w:rsidRPr="002416A1" w:rsidRDefault="00E564EF" w:rsidP="00BE3820">
      <w:pPr>
        <w:pStyle w:val="12"/>
        <w:widowControl w:val="0"/>
        <w:numPr>
          <w:ilvl w:val="0"/>
          <w:numId w:val="210"/>
        </w:numPr>
        <w:suppressAutoHyphens/>
        <w:spacing w:after="0" w:line="240" w:lineRule="auto"/>
        <w:contextualSpacing w:val="0"/>
        <w:jc w:val="both"/>
        <w:rPr>
          <w:rFonts w:asciiTheme="minorHAnsi" w:hAnsiTheme="minorHAnsi"/>
          <w:sz w:val="24"/>
        </w:rPr>
      </w:pPr>
      <w:r w:rsidRPr="002416A1">
        <w:rPr>
          <w:rFonts w:asciiTheme="minorHAnsi" w:hAnsiTheme="minorHAnsi"/>
          <w:sz w:val="24"/>
        </w:rPr>
        <w:t xml:space="preserve">«Πέντε π και ένα γ – Συγκεκριμένη σειρά ερωτήσεων»: Με βάση την περιγραφή για τη Γενετική Μηχανική στο βιβλίο της Βιολογίας Θετικής Κατεύθυνσης Γ΄ Λυκείου οι μαθητές/ μαθήτριες εντοπίζουν πληροφορίες. </w:t>
      </w:r>
    </w:p>
    <w:p w:rsidR="00E564EF" w:rsidRPr="002416A1" w:rsidRDefault="00E564EF" w:rsidP="00BE3820">
      <w:pPr>
        <w:pStyle w:val="12"/>
        <w:widowControl w:val="0"/>
        <w:numPr>
          <w:ilvl w:val="0"/>
          <w:numId w:val="210"/>
        </w:numPr>
        <w:suppressAutoHyphens/>
        <w:spacing w:after="0" w:line="240" w:lineRule="auto"/>
        <w:contextualSpacing w:val="0"/>
        <w:jc w:val="both"/>
        <w:rPr>
          <w:rFonts w:asciiTheme="minorHAnsi" w:hAnsiTheme="minorHAnsi"/>
          <w:sz w:val="24"/>
        </w:rPr>
      </w:pPr>
      <w:r w:rsidRPr="002416A1">
        <w:rPr>
          <w:rFonts w:asciiTheme="minorHAnsi" w:hAnsiTheme="minorHAnsi"/>
          <w:sz w:val="24"/>
        </w:rPr>
        <w:t xml:space="preserve">Εναλλακτικά: </w:t>
      </w:r>
    </w:p>
    <w:p w:rsidR="00E564EF" w:rsidRPr="002416A1" w:rsidRDefault="00E564EF" w:rsidP="00026932">
      <w:pPr>
        <w:pStyle w:val="12"/>
        <w:spacing w:after="0" w:line="240" w:lineRule="auto"/>
        <w:ind w:left="426"/>
        <w:contextualSpacing w:val="0"/>
        <w:jc w:val="both"/>
        <w:rPr>
          <w:rFonts w:asciiTheme="minorHAnsi" w:hAnsiTheme="minorHAnsi"/>
          <w:noProof/>
          <w:sz w:val="24"/>
        </w:rPr>
      </w:pPr>
      <w:r w:rsidRPr="002416A1">
        <w:rPr>
          <w:rFonts w:asciiTheme="minorHAnsi" w:hAnsiTheme="minorHAnsi"/>
        </w:rPr>
        <w:t>«</w:t>
      </w:r>
      <w:r w:rsidRPr="002416A1">
        <w:rPr>
          <w:rFonts w:asciiTheme="minorHAnsi" w:hAnsiTheme="minorHAnsi"/>
          <w:sz w:val="24"/>
        </w:rPr>
        <w:t>Ιστοεξερεύνηση μέσω διαδικτύου σε ομαδοσυνεργασία</w:t>
      </w:r>
      <w:r w:rsidRPr="002416A1">
        <w:rPr>
          <w:rFonts w:asciiTheme="minorHAnsi" w:hAnsiTheme="minorHAnsi"/>
        </w:rPr>
        <w:t>»</w:t>
      </w:r>
      <w:r w:rsidRPr="002416A1">
        <w:rPr>
          <w:rFonts w:asciiTheme="minorHAnsi" w:hAnsiTheme="minorHAnsi"/>
          <w:sz w:val="24"/>
        </w:rPr>
        <w:t>: Οι μαθητές/ μαθήτριες χωρίζονται σε ομάδες και αναζητούν στο διαδίκτυο έννοιες (διαφορετικές η κάθε ομάδα) όπως κλωνοποίηση, γενετικά τροποποιημένα προϊόντα, ευγονική, θεραπεία με βλαστοκύτταρα κ</w:t>
      </w:r>
      <w:r w:rsidR="00CA47FA">
        <w:rPr>
          <w:rFonts w:asciiTheme="minorHAnsi" w:hAnsiTheme="minorHAnsi"/>
          <w:sz w:val="24"/>
        </w:rPr>
        <w:t>.</w:t>
      </w:r>
      <w:r w:rsidRPr="002416A1">
        <w:rPr>
          <w:rFonts w:asciiTheme="minorHAnsi" w:hAnsiTheme="minorHAnsi"/>
          <w:sz w:val="24"/>
        </w:rPr>
        <w:t xml:space="preserve">λπ., τις καταγράφουν και παρουσιάζουν στην ολομέλεια της τάξης τα θετικά επιτεύγματα και τον λόγο ανάπτυξής τους. </w:t>
      </w:r>
    </w:p>
    <w:p w:rsidR="00E564EF" w:rsidRPr="002416A1" w:rsidRDefault="00E564EF" w:rsidP="00026932">
      <w:pPr>
        <w:pStyle w:val="12"/>
        <w:spacing w:after="0" w:line="240" w:lineRule="auto"/>
        <w:contextualSpacing w:val="0"/>
        <w:jc w:val="both"/>
        <w:rPr>
          <w:rFonts w:asciiTheme="minorHAnsi" w:hAnsiTheme="minorHAnsi"/>
          <w:sz w:val="24"/>
        </w:rPr>
      </w:pPr>
      <w:r w:rsidRPr="002416A1">
        <w:rPr>
          <w:rFonts w:asciiTheme="minorHAnsi" w:hAnsiTheme="minorHAnsi"/>
          <w:sz w:val="24"/>
        </w:rPr>
        <w:t xml:space="preserve"> </w:t>
      </w:r>
    </w:p>
    <w:p w:rsidR="00E564EF" w:rsidRPr="002416A1" w:rsidRDefault="00E564EF" w:rsidP="00026932">
      <w:pPr>
        <w:pStyle w:val="Web1"/>
        <w:spacing w:after="0" w:line="240" w:lineRule="auto"/>
        <w:jc w:val="both"/>
        <w:rPr>
          <w:rFonts w:asciiTheme="minorHAnsi" w:hAnsiTheme="minorHAnsi"/>
          <w:sz w:val="24"/>
        </w:rPr>
      </w:pPr>
      <w:r w:rsidRPr="002416A1">
        <w:rPr>
          <w:rFonts w:asciiTheme="minorHAnsi" w:hAnsiTheme="minorHAnsi"/>
          <w:b/>
          <w:bCs/>
          <w:sz w:val="24"/>
        </w:rPr>
        <w:t>Εφαρμόζοντας</w:t>
      </w:r>
      <w:r w:rsidRPr="002416A1">
        <w:rPr>
          <w:rFonts w:asciiTheme="minorHAnsi" w:hAnsiTheme="minorHAnsi"/>
          <w:sz w:val="24"/>
        </w:rPr>
        <w:t xml:space="preserve">: </w:t>
      </w:r>
    </w:p>
    <w:p w:rsidR="00E564EF" w:rsidRPr="002416A1" w:rsidRDefault="00E564EF" w:rsidP="00026932">
      <w:pPr>
        <w:pStyle w:val="Web1"/>
        <w:spacing w:after="0" w:line="240" w:lineRule="auto"/>
        <w:jc w:val="both"/>
        <w:rPr>
          <w:rFonts w:asciiTheme="minorHAnsi" w:hAnsiTheme="minorHAnsi"/>
          <w:i/>
          <w:sz w:val="24"/>
        </w:rPr>
      </w:pPr>
      <w:r w:rsidRPr="002416A1">
        <w:rPr>
          <w:rFonts w:asciiTheme="minorHAnsi" w:hAnsiTheme="minorHAnsi"/>
          <w:i/>
          <w:sz w:val="24"/>
        </w:rPr>
        <w:t>Γενετική μηχανική και ανθρώπινα δικαιώματα.</w:t>
      </w:r>
    </w:p>
    <w:p w:rsidR="00E564EF" w:rsidRPr="002416A1" w:rsidRDefault="00E564EF" w:rsidP="00BE3820">
      <w:pPr>
        <w:pStyle w:val="12"/>
        <w:widowControl w:val="0"/>
        <w:numPr>
          <w:ilvl w:val="0"/>
          <w:numId w:val="210"/>
        </w:numPr>
        <w:suppressAutoHyphens/>
        <w:spacing w:after="0" w:line="240" w:lineRule="auto"/>
        <w:contextualSpacing w:val="0"/>
        <w:jc w:val="both"/>
        <w:rPr>
          <w:rFonts w:asciiTheme="minorHAnsi" w:hAnsiTheme="minorHAnsi"/>
          <w:sz w:val="24"/>
        </w:rPr>
      </w:pPr>
      <w:r w:rsidRPr="002416A1">
        <w:rPr>
          <w:rFonts w:asciiTheme="minorHAnsi" w:hAnsiTheme="minorHAnsi"/>
          <w:sz w:val="24"/>
        </w:rPr>
        <w:t>«Παραγωγή κάρτας γνώσεων σε Ομαδοσυνεργασία»: Δίνεται κείμενο σχετικά με τα ανθρώπινα δικαιώματα και την Βιοϊατρική (π.χ. κεφ. I</w:t>
      </w:r>
      <w:r w:rsidRPr="002416A1">
        <w:rPr>
          <w:rFonts w:asciiTheme="minorHAnsi" w:hAnsiTheme="minorHAnsi"/>
          <w:sz w:val="24"/>
          <w:lang w:val="en-US"/>
        </w:rPr>
        <w:t>V</w:t>
      </w:r>
      <w:r w:rsidRPr="002416A1">
        <w:rPr>
          <w:rFonts w:asciiTheme="minorHAnsi" w:hAnsiTheme="minorHAnsi"/>
          <w:sz w:val="24"/>
        </w:rPr>
        <w:t xml:space="preserve"> και </w:t>
      </w:r>
      <w:r w:rsidRPr="002416A1">
        <w:rPr>
          <w:rFonts w:asciiTheme="minorHAnsi" w:hAnsiTheme="minorHAnsi"/>
          <w:sz w:val="24"/>
          <w:lang w:val="en-US"/>
        </w:rPr>
        <w:t>V</w:t>
      </w:r>
      <w:r w:rsidRPr="002416A1">
        <w:rPr>
          <w:rFonts w:asciiTheme="minorHAnsi" w:hAnsiTheme="minorHAnsi"/>
          <w:sz w:val="24"/>
        </w:rPr>
        <w:t xml:space="preserve"> από τη Σύμβαση Οβιέδο). Οι μαθητές/ μαθήτριες σε ομάδες δημιουργούν εννοιολογικό χάρτη και ταξινομούν τις εφαρμογές  της Γενετικής Μηχανικής σε σχέση με την προστασία των ανθρωπίνων δικαιωμάτων. </w:t>
      </w:r>
    </w:p>
    <w:p w:rsidR="00E564EF" w:rsidRPr="002416A1" w:rsidRDefault="00E564EF" w:rsidP="00BE3820">
      <w:pPr>
        <w:pStyle w:val="12"/>
        <w:widowControl w:val="0"/>
        <w:numPr>
          <w:ilvl w:val="0"/>
          <w:numId w:val="210"/>
        </w:numPr>
        <w:suppressAutoHyphens/>
        <w:spacing w:after="0" w:line="240" w:lineRule="auto"/>
        <w:contextualSpacing w:val="0"/>
        <w:jc w:val="both"/>
        <w:rPr>
          <w:rFonts w:asciiTheme="minorHAnsi" w:hAnsiTheme="minorHAnsi"/>
          <w:sz w:val="24"/>
        </w:rPr>
      </w:pPr>
      <w:r w:rsidRPr="002416A1">
        <w:rPr>
          <w:rFonts w:asciiTheme="minorHAnsi" w:hAnsiTheme="minorHAnsi"/>
          <w:sz w:val="24"/>
        </w:rPr>
        <w:t>Εναλλακτικά:</w:t>
      </w:r>
    </w:p>
    <w:p w:rsidR="00E564EF" w:rsidRPr="006621B3" w:rsidRDefault="00E564EF" w:rsidP="00026932">
      <w:pPr>
        <w:pStyle w:val="12"/>
        <w:spacing w:after="0" w:line="240" w:lineRule="auto"/>
        <w:ind w:left="426"/>
        <w:contextualSpacing w:val="0"/>
        <w:jc w:val="both"/>
        <w:rPr>
          <w:rFonts w:asciiTheme="minorHAnsi" w:hAnsiTheme="minorHAnsi"/>
          <w:sz w:val="24"/>
        </w:rPr>
      </w:pPr>
      <w:r w:rsidRPr="006621B3">
        <w:rPr>
          <w:rFonts w:asciiTheme="minorHAnsi" w:hAnsiTheme="minorHAnsi"/>
          <w:sz w:val="24"/>
        </w:rPr>
        <w:t xml:space="preserve"> «Μελέτη περίπτωσης»: Οι μαθητές/μαθήτριες σε ομαδοσυνεργασία μελετούν περιπτώσεις από τη σύγχρονη ειδησεογραφία όπου η Γενετική Μηχανική απειλεί τα ανθρώπινα δικαιώματα (π.χ</w:t>
      </w:r>
      <w:r w:rsidRPr="006621B3">
        <w:rPr>
          <w:rFonts w:asciiTheme="minorHAnsi" w:hAnsiTheme="minorHAnsi"/>
          <w:sz w:val="24"/>
          <w:szCs w:val="24"/>
        </w:rPr>
        <w:t xml:space="preserve">. Βρετανία 2016: Η </w:t>
      </w:r>
      <w:r w:rsidR="001811F1" w:rsidRPr="001811F1">
        <w:rPr>
          <w:rFonts w:asciiTheme="minorHAnsi" w:hAnsiTheme="minorHAnsi" w:cs="Helvetica"/>
          <w:sz w:val="24"/>
          <w:szCs w:val="24"/>
          <w:shd w:val="clear" w:color="auto" w:fill="FFFFFF"/>
        </w:rPr>
        <w:t>Αρχή για την Ανθρώπινη Γονιμοποίηση και Εμβρυολογία (HFEA) έδωσε άδεια για πειράματα τροποποίησης  ανθρώπινων εμβρύων στο Ινστιτούτο Francis Crick, στο Λονδίνο ) και επισημαίνουν τους ηθικούς προβληματισμούς.</w:t>
      </w:r>
    </w:p>
    <w:p w:rsidR="00E564EF" w:rsidRPr="002416A1" w:rsidRDefault="00E564EF" w:rsidP="00026932">
      <w:pPr>
        <w:pStyle w:val="12"/>
        <w:spacing w:after="0" w:line="240" w:lineRule="auto"/>
        <w:ind w:left="0"/>
        <w:contextualSpacing w:val="0"/>
        <w:jc w:val="both"/>
        <w:rPr>
          <w:rFonts w:asciiTheme="minorHAnsi" w:hAnsiTheme="minorHAnsi"/>
          <w:b/>
          <w:bCs/>
          <w:sz w:val="24"/>
        </w:rPr>
      </w:pPr>
    </w:p>
    <w:p w:rsidR="00E564EF" w:rsidRPr="002416A1" w:rsidRDefault="00E564EF" w:rsidP="00026932">
      <w:pPr>
        <w:pStyle w:val="12"/>
        <w:spacing w:after="0" w:line="240" w:lineRule="auto"/>
        <w:ind w:left="0"/>
        <w:contextualSpacing w:val="0"/>
        <w:jc w:val="both"/>
        <w:rPr>
          <w:rFonts w:asciiTheme="minorHAnsi" w:hAnsiTheme="minorHAnsi"/>
          <w:sz w:val="24"/>
        </w:rPr>
      </w:pPr>
      <w:r w:rsidRPr="002416A1">
        <w:rPr>
          <w:rFonts w:asciiTheme="minorHAnsi" w:hAnsiTheme="minorHAnsi"/>
          <w:b/>
          <w:bCs/>
          <w:sz w:val="24"/>
        </w:rPr>
        <w:t>Διερευνώντας</w:t>
      </w:r>
      <w:r w:rsidRPr="002416A1">
        <w:rPr>
          <w:rFonts w:asciiTheme="minorHAnsi" w:hAnsiTheme="minorHAnsi"/>
          <w:sz w:val="24"/>
        </w:rPr>
        <w:t xml:space="preserve">: </w:t>
      </w:r>
    </w:p>
    <w:p w:rsidR="00E564EF" w:rsidRPr="002416A1" w:rsidRDefault="00E564EF" w:rsidP="00026932">
      <w:pPr>
        <w:pStyle w:val="12"/>
        <w:spacing w:after="0" w:line="240" w:lineRule="auto"/>
        <w:ind w:left="0"/>
        <w:contextualSpacing w:val="0"/>
        <w:jc w:val="both"/>
        <w:rPr>
          <w:rFonts w:asciiTheme="minorHAnsi" w:hAnsiTheme="minorHAnsi"/>
          <w:i/>
          <w:sz w:val="24"/>
        </w:rPr>
      </w:pPr>
      <w:r w:rsidRPr="002416A1">
        <w:rPr>
          <w:rFonts w:asciiTheme="minorHAnsi" w:hAnsiTheme="minorHAnsi"/>
          <w:i/>
          <w:sz w:val="24"/>
        </w:rPr>
        <w:t>Θέσεις του Χριστιανισμού για τη Γενετική Μηχανική.</w:t>
      </w:r>
    </w:p>
    <w:p w:rsidR="00E564EF" w:rsidRPr="008A1453" w:rsidRDefault="00E564EF" w:rsidP="00BE3820">
      <w:pPr>
        <w:pStyle w:val="12"/>
        <w:widowControl w:val="0"/>
        <w:numPr>
          <w:ilvl w:val="0"/>
          <w:numId w:val="206"/>
        </w:numPr>
        <w:suppressAutoHyphens/>
        <w:spacing w:after="0" w:line="240" w:lineRule="auto"/>
        <w:contextualSpacing w:val="0"/>
        <w:jc w:val="both"/>
        <w:rPr>
          <w:rFonts w:asciiTheme="minorHAnsi" w:hAnsiTheme="minorHAnsi"/>
          <w:sz w:val="28"/>
        </w:rPr>
      </w:pPr>
      <w:r w:rsidRPr="002416A1">
        <w:rPr>
          <w:rFonts w:asciiTheme="minorHAnsi" w:hAnsiTheme="minorHAnsi"/>
          <w:sz w:val="24"/>
        </w:rPr>
        <w:t>«Επεξεργασία κειμένου με καθοδηγητικές ερωτήσεις»: Οι μαθητές/ μαθήτριες σε ομάδες επεξεργάζονται θεολογικά κείμενα που περιέχουν θέσεις του Χριστιανισμού για τη Γενετική Μηχανική (π.χ. Γιαμβριά Χ</w:t>
      </w:r>
      <w:r w:rsidRPr="00CA47FA">
        <w:rPr>
          <w:rFonts w:asciiTheme="minorHAnsi" w:hAnsiTheme="minorHAnsi"/>
          <w:sz w:val="24"/>
        </w:rPr>
        <w:t>.,</w:t>
      </w:r>
      <w:r w:rsidRPr="008A1453">
        <w:rPr>
          <w:rFonts w:asciiTheme="minorHAnsi" w:hAnsiTheme="minorHAnsi"/>
        </w:rPr>
        <w:t xml:space="preserve"> </w:t>
      </w:r>
      <w:r w:rsidR="001811F1" w:rsidRPr="001811F1">
        <w:rPr>
          <w:rFonts w:asciiTheme="minorHAnsi" w:hAnsiTheme="minorHAnsi"/>
          <w:sz w:val="24"/>
          <w:szCs w:val="24"/>
        </w:rPr>
        <w:t>1997</w:t>
      </w:r>
      <w:r w:rsidR="00467F9A">
        <w:rPr>
          <w:rFonts w:asciiTheme="minorHAnsi" w:hAnsiTheme="minorHAnsi"/>
          <w:sz w:val="24"/>
          <w:szCs w:val="24"/>
        </w:rPr>
        <w:t xml:space="preserve">, </w:t>
      </w:r>
      <w:r w:rsidR="00BF3035" w:rsidRPr="00467F9A">
        <w:rPr>
          <w:rFonts w:asciiTheme="minorHAnsi" w:hAnsiTheme="minorHAnsi"/>
          <w:sz w:val="24"/>
          <w:szCs w:val="24"/>
        </w:rPr>
        <w:t>Μητρ</w:t>
      </w:r>
      <w:r w:rsidR="00BF3035" w:rsidRPr="008A1453">
        <w:rPr>
          <w:rFonts w:asciiTheme="minorHAnsi" w:hAnsiTheme="minorHAnsi"/>
          <w:sz w:val="24"/>
        </w:rPr>
        <w:t>. Μεσογαίας Νικολάου,</w:t>
      </w:r>
      <w:r w:rsidR="00467F9A">
        <w:rPr>
          <w:rFonts w:asciiTheme="minorHAnsi" w:hAnsiTheme="minorHAnsi"/>
          <w:sz w:val="24"/>
        </w:rPr>
        <w:t>2007</w:t>
      </w:r>
      <w:r w:rsidR="00BF3035" w:rsidRPr="008A1453">
        <w:rPr>
          <w:rFonts w:asciiTheme="minorHAnsi" w:hAnsiTheme="minorHAnsi"/>
          <w:sz w:val="24"/>
        </w:rPr>
        <w:t>).</w:t>
      </w:r>
      <w:r w:rsidR="00BF3035" w:rsidRPr="008A1453">
        <w:rPr>
          <w:rFonts w:asciiTheme="minorHAnsi" w:hAnsiTheme="minorHAnsi"/>
          <w:sz w:val="28"/>
        </w:rPr>
        <w:t xml:space="preserve"> </w:t>
      </w:r>
    </w:p>
    <w:p w:rsidR="00E564EF" w:rsidRPr="002416A1" w:rsidRDefault="00E564EF" w:rsidP="00BE3820">
      <w:pPr>
        <w:pStyle w:val="12"/>
        <w:widowControl w:val="0"/>
        <w:numPr>
          <w:ilvl w:val="0"/>
          <w:numId w:val="206"/>
        </w:numPr>
        <w:suppressAutoHyphens/>
        <w:spacing w:after="0" w:line="240" w:lineRule="auto"/>
        <w:contextualSpacing w:val="0"/>
        <w:jc w:val="both"/>
        <w:rPr>
          <w:rFonts w:asciiTheme="minorHAnsi" w:hAnsiTheme="minorHAnsi"/>
          <w:sz w:val="24"/>
        </w:rPr>
      </w:pPr>
      <w:r w:rsidRPr="002416A1">
        <w:rPr>
          <w:rFonts w:asciiTheme="minorHAnsi" w:hAnsiTheme="minorHAnsi"/>
          <w:sz w:val="24"/>
        </w:rPr>
        <w:t xml:space="preserve">Εναλλακτικά: </w:t>
      </w:r>
    </w:p>
    <w:p w:rsidR="00E564EF" w:rsidRPr="002416A1" w:rsidRDefault="00E564EF" w:rsidP="00026932">
      <w:pPr>
        <w:pStyle w:val="30"/>
        <w:ind w:left="426"/>
        <w:jc w:val="both"/>
        <w:rPr>
          <w:rFonts w:asciiTheme="minorHAnsi" w:hAnsiTheme="minorHAnsi"/>
        </w:rPr>
      </w:pPr>
      <w:r w:rsidRPr="002416A1">
        <w:rPr>
          <w:rFonts w:asciiTheme="minorHAnsi" w:hAnsiTheme="minorHAnsi"/>
        </w:rPr>
        <w:t xml:space="preserve">«Σύντομο κείμενο για εξασφάλιση πορισμάτων»: Σε ομαδοσυνεργασία οι </w:t>
      </w:r>
      <w:r w:rsidRPr="002416A1">
        <w:rPr>
          <w:rFonts w:asciiTheme="minorHAnsi" w:hAnsiTheme="minorHAnsi"/>
        </w:rPr>
        <w:lastRenderedPageBreak/>
        <w:t xml:space="preserve">μαθητές/ μαθήτριες επεξεργάζονται κείμενα (γνωματεύσεις – δελτία τύπου) από την ιστοσελίδα του </w:t>
      </w:r>
      <w:r w:rsidRPr="002416A1">
        <w:rPr>
          <w:rFonts w:asciiTheme="minorHAnsi" w:hAnsiTheme="minorHAnsi"/>
          <w:bCs/>
        </w:rPr>
        <w:t xml:space="preserve">Κέντρου Βιοϊατρικής Ηθικής και Δεοντολογίας </w:t>
      </w:r>
      <w:r w:rsidRPr="002416A1">
        <w:rPr>
          <w:rFonts w:asciiTheme="minorHAnsi" w:hAnsiTheme="minorHAnsi"/>
        </w:rPr>
        <w:t>και καταγράφουν επιγραμματικά τις βασικές αρχές της Εκκλησίας της Ελλάδος πάνω σε θέματα Γενετικής και Βιοηθικής.</w:t>
      </w:r>
    </w:p>
    <w:p w:rsidR="00E564EF" w:rsidRPr="002416A1" w:rsidRDefault="00E564EF" w:rsidP="00026932">
      <w:pPr>
        <w:spacing w:after="0" w:line="240" w:lineRule="auto"/>
        <w:jc w:val="both"/>
        <w:rPr>
          <w:rFonts w:asciiTheme="minorHAnsi" w:hAnsiTheme="minorHAnsi"/>
          <w:b/>
          <w:bCs/>
          <w:sz w:val="24"/>
        </w:rPr>
      </w:pPr>
    </w:p>
    <w:p w:rsidR="00E564EF" w:rsidRPr="002416A1" w:rsidRDefault="00E564EF" w:rsidP="00026932">
      <w:pPr>
        <w:spacing w:after="0" w:line="240" w:lineRule="auto"/>
        <w:jc w:val="both"/>
        <w:rPr>
          <w:rFonts w:asciiTheme="minorHAnsi" w:hAnsiTheme="minorHAnsi"/>
          <w:sz w:val="24"/>
        </w:rPr>
      </w:pPr>
      <w:r w:rsidRPr="002416A1">
        <w:rPr>
          <w:rFonts w:asciiTheme="minorHAnsi" w:hAnsiTheme="minorHAnsi"/>
          <w:b/>
          <w:bCs/>
          <w:sz w:val="24"/>
        </w:rPr>
        <w:t>Αναπλαισιώνοντας</w:t>
      </w:r>
      <w:r w:rsidRPr="002416A1">
        <w:rPr>
          <w:rFonts w:asciiTheme="minorHAnsi" w:hAnsiTheme="minorHAnsi"/>
          <w:sz w:val="24"/>
        </w:rPr>
        <w:t>:</w:t>
      </w:r>
    </w:p>
    <w:p w:rsidR="00E564EF" w:rsidRPr="002416A1" w:rsidRDefault="00E564EF" w:rsidP="00026932">
      <w:pPr>
        <w:pStyle w:val="12"/>
        <w:spacing w:after="0" w:line="240" w:lineRule="auto"/>
        <w:ind w:left="0"/>
        <w:contextualSpacing w:val="0"/>
        <w:jc w:val="both"/>
        <w:rPr>
          <w:rFonts w:asciiTheme="minorHAnsi" w:hAnsiTheme="minorHAnsi"/>
          <w:i/>
          <w:sz w:val="24"/>
        </w:rPr>
      </w:pPr>
      <w:r w:rsidRPr="002416A1">
        <w:rPr>
          <w:rFonts w:asciiTheme="minorHAnsi" w:hAnsiTheme="minorHAnsi"/>
          <w:i/>
          <w:sz w:val="24"/>
        </w:rPr>
        <w:t>Ηθικός προβληματισμός για εφαρμογές γενετικής στον άνθρωπο, τα φυτά ή τα ζώα.</w:t>
      </w:r>
    </w:p>
    <w:p w:rsidR="00E564EF" w:rsidRPr="002416A1" w:rsidRDefault="00E564EF" w:rsidP="00BE3820">
      <w:pPr>
        <w:pStyle w:val="12"/>
        <w:numPr>
          <w:ilvl w:val="0"/>
          <w:numId w:val="206"/>
        </w:numPr>
        <w:spacing w:after="0" w:line="240" w:lineRule="auto"/>
        <w:contextualSpacing w:val="0"/>
        <w:jc w:val="both"/>
        <w:rPr>
          <w:rFonts w:asciiTheme="minorHAnsi" w:hAnsiTheme="minorHAnsi"/>
          <w:sz w:val="24"/>
        </w:rPr>
      </w:pPr>
      <w:r w:rsidRPr="002416A1">
        <w:rPr>
          <w:rFonts w:asciiTheme="minorHAnsi" w:hAnsiTheme="minorHAnsi"/>
          <w:sz w:val="24"/>
        </w:rPr>
        <w:t>«Επ’ αυτού θα είχα να πω… με Σκέψου, Συζήτησε ανά 2 και ανά 4, Μοιράσου (</w:t>
      </w:r>
      <w:r w:rsidRPr="002416A1">
        <w:rPr>
          <w:rFonts w:asciiTheme="minorHAnsi" w:hAnsiTheme="minorHAnsi"/>
          <w:sz w:val="24"/>
          <w:lang w:val="en-US"/>
        </w:rPr>
        <w:t>TPSS</w:t>
      </w:r>
      <w:r w:rsidRPr="002416A1">
        <w:rPr>
          <w:rFonts w:asciiTheme="minorHAnsi" w:hAnsiTheme="minorHAnsi"/>
          <w:sz w:val="24"/>
        </w:rPr>
        <w:t>)»: Διαβάζεται ένα κείμενο (π.χ. Σαντέλ Μ.</w:t>
      </w:r>
      <w:r w:rsidR="00CA47FA">
        <w:rPr>
          <w:rFonts w:asciiTheme="minorHAnsi" w:hAnsiTheme="minorHAnsi"/>
          <w:sz w:val="24"/>
        </w:rPr>
        <w:t>,</w:t>
      </w:r>
      <w:r w:rsidR="00467F9A">
        <w:rPr>
          <w:rFonts w:asciiTheme="minorHAnsi" w:hAnsiTheme="minorHAnsi"/>
          <w:sz w:val="24"/>
        </w:rPr>
        <w:t xml:space="preserve"> 2011</w:t>
      </w:r>
      <w:r w:rsidRPr="002416A1">
        <w:rPr>
          <w:rFonts w:asciiTheme="minorHAnsi" w:hAnsiTheme="minorHAnsi"/>
          <w:sz w:val="24"/>
        </w:rPr>
        <w:t xml:space="preserve">) ή σενάριο (επιλεγμένο από την ειδησεογραφία ή κατασκευασμένο από τον/ την εκπαιδευτικό) με θέμα τις εφαρμογές Γενετικής στον άνθρωπο, τα φυτά ή τα ζώα. Οι μαθητές/ μαθήτριες καλούνται να τοποθετηθούν με επιχειρήματα. </w:t>
      </w:r>
    </w:p>
    <w:p w:rsidR="00E564EF" w:rsidRPr="002416A1" w:rsidRDefault="00E564EF" w:rsidP="00BE3820">
      <w:pPr>
        <w:pStyle w:val="12"/>
        <w:widowControl w:val="0"/>
        <w:numPr>
          <w:ilvl w:val="0"/>
          <w:numId w:val="206"/>
        </w:numPr>
        <w:suppressAutoHyphens/>
        <w:spacing w:after="0" w:line="240" w:lineRule="auto"/>
        <w:contextualSpacing w:val="0"/>
        <w:jc w:val="both"/>
        <w:rPr>
          <w:rFonts w:asciiTheme="minorHAnsi" w:hAnsiTheme="minorHAnsi"/>
          <w:sz w:val="24"/>
        </w:rPr>
      </w:pPr>
      <w:r w:rsidRPr="002416A1">
        <w:rPr>
          <w:rFonts w:asciiTheme="minorHAnsi" w:hAnsiTheme="minorHAnsi"/>
          <w:sz w:val="24"/>
        </w:rPr>
        <w:t>Εναλλακτικά:</w:t>
      </w:r>
    </w:p>
    <w:p w:rsidR="00E564EF" w:rsidRPr="002416A1" w:rsidRDefault="00E564EF" w:rsidP="00026932">
      <w:pPr>
        <w:pStyle w:val="12"/>
        <w:spacing w:after="0" w:line="240" w:lineRule="auto"/>
        <w:ind w:left="426"/>
        <w:contextualSpacing w:val="0"/>
        <w:jc w:val="both"/>
        <w:rPr>
          <w:rFonts w:asciiTheme="minorHAnsi" w:hAnsiTheme="minorHAnsi"/>
          <w:sz w:val="24"/>
        </w:rPr>
      </w:pPr>
      <w:r w:rsidRPr="002416A1">
        <w:rPr>
          <w:rFonts w:asciiTheme="minorHAnsi" w:hAnsiTheme="minorHAnsi"/>
          <w:sz w:val="24"/>
        </w:rPr>
        <w:t xml:space="preserve">«Κύκλος της συνείδησης»: Οι μαθητές/ μαθήτριες χωρίζονται σε δύο ομάδες και μελετούν κείμενα οργανισμών όπως </w:t>
      </w:r>
      <w:r w:rsidRPr="002416A1">
        <w:rPr>
          <w:rFonts w:asciiTheme="minorHAnsi" w:hAnsiTheme="minorHAnsi"/>
          <w:sz w:val="24"/>
          <w:lang w:val="en-US"/>
        </w:rPr>
        <w:t>Greenpeace</w:t>
      </w:r>
      <w:r w:rsidRPr="002416A1">
        <w:rPr>
          <w:rFonts w:asciiTheme="minorHAnsi" w:hAnsiTheme="minorHAnsi"/>
          <w:sz w:val="24"/>
        </w:rPr>
        <w:t xml:space="preserve"> και </w:t>
      </w:r>
      <w:r w:rsidRPr="002416A1">
        <w:rPr>
          <w:rFonts w:asciiTheme="minorHAnsi" w:hAnsiTheme="minorHAnsi"/>
          <w:sz w:val="24"/>
          <w:lang w:val="en-US"/>
        </w:rPr>
        <w:t>European</w:t>
      </w:r>
      <w:r w:rsidRPr="002416A1">
        <w:rPr>
          <w:rFonts w:asciiTheme="minorHAnsi" w:hAnsiTheme="minorHAnsi"/>
          <w:sz w:val="24"/>
        </w:rPr>
        <w:t xml:space="preserve"> </w:t>
      </w:r>
      <w:r w:rsidRPr="002416A1">
        <w:rPr>
          <w:rFonts w:asciiTheme="minorHAnsi" w:hAnsiTheme="minorHAnsi"/>
          <w:sz w:val="24"/>
          <w:lang w:val="en-US"/>
        </w:rPr>
        <w:t>Food</w:t>
      </w:r>
      <w:r w:rsidRPr="002416A1">
        <w:rPr>
          <w:rFonts w:asciiTheme="minorHAnsi" w:hAnsiTheme="minorHAnsi"/>
          <w:sz w:val="24"/>
        </w:rPr>
        <w:t xml:space="preserve"> </w:t>
      </w:r>
      <w:r w:rsidRPr="002416A1">
        <w:rPr>
          <w:rFonts w:asciiTheme="minorHAnsi" w:hAnsiTheme="minorHAnsi"/>
          <w:sz w:val="24"/>
          <w:lang w:val="en-US"/>
        </w:rPr>
        <w:t>Information</w:t>
      </w:r>
      <w:r w:rsidRPr="002416A1">
        <w:rPr>
          <w:rFonts w:asciiTheme="minorHAnsi" w:hAnsiTheme="minorHAnsi"/>
          <w:sz w:val="24"/>
        </w:rPr>
        <w:t xml:space="preserve"> </w:t>
      </w:r>
      <w:r w:rsidRPr="002416A1">
        <w:rPr>
          <w:rFonts w:asciiTheme="minorHAnsi" w:hAnsiTheme="minorHAnsi"/>
          <w:sz w:val="24"/>
          <w:lang w:val="en-US"/>
        </w:rPr>
        <w:t>Council</w:t>
      </w:r>
      <w:r w:rsidRPr="002416A1">
        <w:rPr>
          <w:rFonts w:asciiTheme="minorHAnsi" w:hAnsiTheme="minorHAnsi"/>
          <w:sz w:val="24"/>
        </w:rPr>
        <w:t xml:space="preserve"> σχετικά με τα γενετικά τροποποιημένα προϊόντα. Στη συνέχεια εκφράζουν ηθικούς προβληματισμούς με την τεχνική του κύκλου της συνείδησης.</w:t>
      </w:r>
    </w:p>
    <w:p w:rsidR="00E564EF" w:rsidRPr="002416A1" w:rsidRDefault="00E564EF" w:rsidP="00026932">
      <w:pPr>
        <w:spacing w:after="0" w:line="240" w:lineRule="auto"/>
        <w:jc w:val="both"/>
        <w:rPr>
          <w:rFonts w:asciiTheme="minorHAnsi" w:hAnsiTheme="minorHAnsi"/>
          <w:b/>
          <w:sz w:val="24"/>
        </w:rPr>
      </w:pPr>
    </w:p>
    <w:p w:rsidR="00E564EF" w:rsidRPr="002416A1" w:rsidRDefault="00E564EF" w:rsidP="00026932">
      <w:pPr>
        <w:spacing w:after="0" w:line="240" w:lineRule="auto"/>
        <w:jc w:val="both"/>
        <w:rPr>
          <w:rFonts w:asciiTheme="minorHAnsi" w:hAnsiTheme="minorHAnsi"/>
          <w:sz w:val="24"/>
        </w:rPr>
      </w:pPr>
      <w:r w:rsidRPr="002416A1">
        <w:rPr>
          <w:rFonts w:asciiTheme="minorHAnsi" w:hAnsiTheme="minorHAnsi"/>
          <w:b/>
          <w:sz w:val="24"/>
        </w:rPr>
        <w:t>Αξιολογώντας</w:t>
      </w:r>
      <w:r w:rsidRPr="002416A1">
        <w:rPr>
          <w:rFonts w:asciiTheme="minorHAnsi" w:hAnsiTheme="minorHAnsi"/>
          <w:sz w:val="24"/>
        </w:rPr>
        <w:t xml:space="preserve">: </w:t>
      </w:r>
    </w:p>
    <w:p w:rsidR="00E564EF" w:rsidRPr="002416A1" w:rsidRDefault="00E564EF" w:rsidP="00026932">
      <w:pPr>
        <w:pStyle w:val="30"/>
        <w:jc w:val="both"/>
        <w:rPr>
          <w:rFonts w:asciiTheme="minorHAnsi" w:hAnsiTheme="minorHAnsi"/>
        </w:rPr>
      </w:pPr>
      <w:r w:rsidRPr="002416A1">
        <w:rPr>
          <w:rFonts w:asciiTheme="minorHAnsi" w:hAnsiTheme="minorHAnsi"/>
          <w:i/>
        </w:rPr>
        <w:t xml:space="preserve">Κριτική τοποθέτηση πάνω σε ηθικά διλήμματα Γενετικής. </w:t>
      </w:r>
      <w:r w:rsidRPr="002416A1">
        <w:rPr>
          <w:rFonts w:asciiTheme="minorHAnsi" w:hAnsiTheme="minorHAnsi"/>
        </w:rPr>
        <w:t xml:space="preserve"> </w:t>
      </w:r>
    </w:p>
    <w:p w:rsidR="00E564EF" w:rsidRPr="002416A1" w:rsidRDefault="00E564EF" w:rsidP="00BE3820">
      <w:pPr>
        <w:pStyle w:val="30"/>
        <w:numPr>
          <w:ilvl w:val="0"/>
          <w:numId w:val="206"/>
        </w:numPr>
        <w:jc w:val="both"/>
        <w:rPr>
          <w:rFonts w:asciiTheme="minorHAnsi" w:hAnsiTheme="minorHAnsi"/>
          <w:szCs w:val="22"/>
        </w:rPr>
      </w:pPr>
      <w:r w:rsidRPr="002416A1">
        <w:rPr>
          <w:rFonts w:asciiTheme="minorHAnsi" w:hAnsiTheme="minorHAnsi"/>
        </w:rPr>
        <w:t xml:space="preserve">«Ερωτήσεις προς ειδικούς»: Πραγματοποιείται παιδαγωγική επίσκεψη, ή  επικοινωνία μέσω </w:t>
      </w:r>
      <w:r w:rsidRPr="002416A1">
        <w:rPr>
          <w:rFonts w:asciiTheme="minorHAnsi" w:hAnsiTheme="minorHAnsi"/>
          <w:lang w:val="en-US"/>
        </w:rPr>
        <w:t>skype</w:t>
      </w:r>
      <w:r w:rsidRPr="002416A1">
        <w:rPr>
          <w:rFonts w:asciiTheme="minorHAnsi" w:hAnsiTheme="minorHAnsi"/>
        </w:rPr>
        <w:t xml:space="preserve">, ή καλείται στην τάξη ειδικός επιστήμονας ή θεολόγος σχετικός με τα ηθικά διλήμματα Γενετικής. Ακολουθεί αξιολόγηση των απαντήσεων με καθοδηγούμενο διάλογο. </w:t>
      </w:r>
    </w:p>
    <w:p w:rsidR="00E564EF" w:rsidRPr="002416A1" w:rsidRDefault="00E564EF" w:rsidP="00BE3820">
      <w:pPr>
        <w:pStyle w:val="30"/>
        <w:numPr>
          <w:ilvl w:val="0"/>
          <w:numId w:val="206"/>
        </w:numPr>
        <w:jc w:val="both"/>
        <w:rPr>
          <w:rFonts w:asciiTheme="minorHAnsi" w:hAnsiTheme="minorHAnsi"/>
          <w:szCs w:val="22"/>
        </w:rPr>
      </w:pPr>
      <w:r w:rsidRPr="002416A1">
        <w:rPr>
          <w:rFonts w:asciiTheme="minorHAnsi" w:hAnsiTheme="minorHAnsi"/>
          <w:szCs w:val="22"/>
        </w:rPr>
        <w:t xml:space="preserve">Εναλλακτικά: </w:t>
      </w:r>
    </w:p>
    <w:p w:rsidR="00E564EF" w:rsidRPr="002416A1" w:rsidRDefault="00E564EF" w:rsidP="00026932">
      <w:pPr>
        <w:pStyle w:val="30"/>
        <w:ind w:left="426"/>
        <w:jc w:val="both"/>
        <w:rPr>
          <w:rFonts w:asciiTheme="minorHAnsi" w:hAnsiTheme="minorHAnsi"/>
        </w:rPr>
      </w:pPr>
      <w:r w:rsidRPr="002416A1">
        <w:rPr>
          <w:rFonts w:asciiTheme="minorHAnsi" w:hAnsiTheme="minorHAnsi"/>
        </w:rPr>
        <w:t xml:space="preserve">«Θετικό-αρνητικό»: Διαβάζονται σύντομες φράσεις που συνδέουν τις εφαρμογές της Γενετικής Μηχανικής με τα ανθρώπινα δικαιώματα (π.χ. «Η δημιουργία εμβρύων για ερευνητικούς σκοπούς παραβιάζει το δικαίωμα στη ζωή», «Τα μεταλλαγμένα προϊόντα υπερασπίζονται το δικαίωμα στη ζωή των υποσιτισμένων ανθρώπων», «Η έρευνα σε έμβρυα </w:t>
      </w:r>
      <w:r w:rsidRPr="002416A1">
        <w:rPr>
          <w:rFonts w:asciiTheme="minorHAnsi" w:hAnsiTheme="minorHAnsi"/>
          <w:lang w:val="en-US"/>
        </w:rPr>
        <w:t>in</w:t>
      </w:r>
      <w:r w:rsidRPr="002416A1">
        <w:rPr>
          <w:rFonts w:asciiTheme="minorHAnsi" w:hAnsiTheme="minorHAnsi"/>
        </w:rPr>
        <w:t xml:space="preserve"> </w:t>
      </w:r>
      <w:r w:rsidRPr="002416A1">
        <w:rPr>
          <w:rFonts w:asciiTheme="minorHAnsi" w:hAnsiTheme="minorHAnsi"/>
          <w:lang w:val="en-US"/>
        </w:rPr>
        <w:t>vitro</w:t>
      </w:r>
      <w:r w:rsidRPr="002416A1">
        <w:rPr>
          <w:rFonts w:asciiTheme="minorHAnsi" w:hAnsiTheme="minorHAnsi"/>
        </w:rPr>
        <w:t xml:space="preserve"> παραβιάζει την ελευθερία του ανθρώπου», «Κανένα νεογέννητο παιδί δεν θα έπρεπε να αναγνωρίζεται ως ανθρώπινο πριν περάσει από ορισμένα τεστ για τα γενετικά του χαρίσματα… Αν αποτύχει σ΄ αυτά τα τεστ, χάνει το δικαίωμα στη ζωή. (</w:t>
      </w:r>
      <w:r w:rsidRPr="002416A1">
        <w:rPr>
          <w:rFonts w:asciiTheme="minorHAnsi" w:hAnsiTheme="minorHAnsi"/>
          <w:lang w:val="en-US"/>
        </w:rPr>
        <w:t>Francis</w:t>
      </w:r>
      <w:r w:rsidRPr="002416A1">
        <w:rPr>
          <w:rFonts w:asciiTheme="minorHAnsi" w:hAnsiTheme="minorHAnsi"/>
        </w:rPr>
        <w:t xml:space="preserve"> </w:t>
      </w:r>
      <w:r w:rsidRPr="002416A1">
        <w:rPr>
          <w:rFonts w:asciiTheme="minorHAnsi" w:hAnsiTheme="minorHAnsi"/>
          <w:lang w:val="en-US"/>
        </w:rPr>
        <w:t>Crick</w:t>
      </w:r>
      <w:r w:rsidRPr="002416A1">
        <w:rPr>
          <w:rFonts w:asciiTheme="minorHAnsi" w:hAnsiTheme="minorHAnsi"/>
        </w:rPr>
        <w:t xml:space="preserve">, Νόμπελ ιατρικής για </w:t>
      </w:r>
      <w:r w:rsidRPr="002416A1">
        <w:rPr>
          <w:rFonts w:asciiTheme="minorHAnsi" w:hAnsiTheme="minorHAnsi"/>
          <w:lang w:val="en-US"/>
        </w:rPr>
        <w:t>DNA</w:t>
      </w:r>
      <w:r w:rsidRPr="002416A1">
        <w:rPr>
          <w:rFonts w:asciiTheme="minorHAnsi" w:hAnsiTheme="minorHAnsi"/>
        </w:rPr>
        <w:t xml:space="preserve">)» κ.ά.). Οι μαθητές/ μαθήτριες καλούνται να πάρουν θέση και να αιτιολογήσουν την στάση τους σε κάθε ερώτημα χωριστά. </w:t>
      </w:r>
    </w:p>
    <w:p w:rsidR="00E564EF" w:rsidRPr="002416A1" w:rsidRDefault="00E564EF" w:rsidP="00026932">
      <w:pPr>
        <w:spacing w:after="0" w:line="240" w:lineRule="auto"/>
        <w:rPr>
          <w:rFonts w:asciiTheme="minorHAnsi" w:hAnsiTheme="minorHAnsi" w:cs="Calibri"/>
          <w:sz w:val="24"/>
          <w:szCs w:val="24"/>
        </w:rPr>
      </w:pPr>
    </w:p>
    <w:p w:rsidR="00E564EF" w:rsidRPr="002416A1" w:rsidRDefault="00E564EF" w:rsidP="00026932">
      <w:pPr>
        <w:spacing w:after="0" w:line="240" w:lineRule="auto"/>
        <w:rPr>
          <w:rFonts w:asciiTheme="minorHAnsi" w:hAnsiTheme="minorHAnsi" w:cs="Calibri"/>
          <w:sz w:val="28"/>
          <w:szCs w:val="28"/>
        </w:rPr>
      </w:pPr>
      <w:r w:rsidRPr="002416A1">
        <w:rPr>
          <w:rFonts w:asciiTheme="minorHAnsi" w:hAnsiTheme="minorHAnsi" w:cs="Calibri"/>
          <w:sz w:val="28"/>
          <w:szCs w:val="28"/>
        </w:rPr>
        <w:t>Προτεινόμενο Εκπαιδευτικό Υλικό</w:t>
      </w:r>
    </w:p>
    <w:p w:rsidR="00E564EF" w:rsidRPr="002416A1" w:rsidRDefault="00E564EF" w:rsidP="00026932">
      <w:pPr>
        <w:spacing w:after="0" w:line="240" w:lineRule="auto"/>
        <w:rPr>
          <w:rFonts w:asciiTheme="minorHAnsi" w:hAnsiTheme="minorHAnsi" w:cs="Calibri"/>
          <w:sz w:val="24"/>
          <w:szCs w:val="28"/>
        </w:rPr>
      </w:pPr>
    </w:p>
    <w:p w:rsidR="00A425EA" w:rsidRPr="00A425EA" w:rsidRDefault="00A425EA" w:rsidP="00BE3820">
      <w:pPr>
        <w:numPr>
          <w:ilvl w:val="0"/>
          <w:numId w:val="237"/>
        </w:numPr>
        <w:spacing w:after="0" w:line="240" w:lineRule="auto"/>
        <w:rPr>
          <w:rFonts w:asciiTheme="minorHAnsi" w:eastAsia="Times New Roman" w:hAnsiTheme="minorHAnsi" w:cs="Arial"/>
          <w:bCs/>
          <w:sz w:val="24"/>
          <w:szCs w:val="24"/>
          <w:lang w:eastAsia="el-GR"/>
        </w:rPr>
      </w:pPr>
      <w:r w:rsidRPr="00A425EA">
        <w:rPr>
          <w:rFonts w:asciiTheme="minorHAnsi" w:eastAsia="Times New Roman" w:hAnsiTheme="minorHAnsi" w:cs="Arial"/>
          <w:bCs/>
          <w:sz w:val="24"/>
          <w:szCs w:val="24"/>
          <w:lang w:eastAsia="el-GR"/>
        </w:rPr>
        <w:t>Εκπαιδευτικό υλικό ΥΠ.Π.Ε.Θ.:</w:t>
      </w:r>
    </w:p>
    <w:p w:rsidR="00A425EA" w:rsidRPr="00A425EA" w:rsidRDefault="00A425EA" w:rsidP="00026932">
      <w:pPr>
        <w:spacing w:after="0" w:line="240" w:lineRule="auto"/>
        <w:ind w:left="360"/>
        <w:rPr>
          <w:rFonts w:asciiTheme="minorHAnsi" w:eastAsia="Times New Roman" w:hAnsiTheme="minorHAnsi" w:cs="Arial"/>
          <w:iCs/>
          <w:sz w:val="24"/>
          <w:szCs w:val="24"/>
          <w:lang w:eastAsia="el-GR"/>
        </w:rPr>
      </w:pPr>
      <w:r w:rsidRPr="00A425EA">
        <w:rPr>
          <w:rFonts w:asciiTheme="minorHAnsi" w:eastAsia="Times New Roman" w:hAnsiTheme="minorHAnsi" w:cs="Arial"/>
          <w:sz w:val="24"/>
          <w:szCs w:val="24"/>
          <w:lang w:eastAsia="el-GR"/>
        </w:rPr>
        <w:t xml:space="preserve">α) Ψηφιακό Σχολείο / </w:t>
      </w:r>
      <w:r w:rsidRPr="00A425EA">
        <w:rPr>
          <w:rFonts w:asciiTheme="minorHAnsi" w:eastAsia="Times New Roman" w:hAnsiTheme="minorHAnsi" w:cs="Arial"/>
          <w:iCs/>
          <w:sz w:val="24"/>
          <w:szCs w:val="24"/>
          <w:lang w:eastAsia="el-GR"/>
        </w:rPr>
        <w:t>Προγράμματα Σπουδών / Επιμορφωτικό υλικό πιλοτικών / Εικαστικό υλικό.</w:t>
      </w:r>
    </w:p>
    <w:p w:rsidR="00A425EA" w:rsidRPr="00A425EA" w:rsidRDefault="00A425EA" w:rsidP="00026932">
      <w:pPr>
        <w:spacing w:after="0" w:line="240" w:lineRule="auto"/>
        <w:ind w:left="360"/>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β) Θρησκευτικά Γ΄ Λυκείου (2014), Δ.Ε 13, 14.</w:t>
      </w:r>
    </w:p>
    <w:p w:rsidR="00A425EA" w:rsidRPr="00A425EA" w:rsidRDefault="00A425EA" w:rsidP="00026932">
      <w:pPr>
        <w:spacing w:after="0" w:line="240" w:lineRule="auto"/>
        <w:ind w:left="360"/>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γ) Βιολογία Θετικής Κατεύθυνσης Γ’ Λυκείου (2014), Δ.Ε. 12.</w:t>
      </w:r>
    </w:p>
    <w:p w:rsidR="00A425EA" w:rsidRPr="00A425EA" w:rsidRDefault="00A425EA" w:rsidP="00BE3820">
      <w:pPr>
        <w:numPr>
          <w:ilvl w:val="0"/>
          <w:numId w:val="236"/>
        </w:numPr>
        <w:spacing w:after="0" w:line="240" w:lineRule="auto"/>
        <w:rPr>
          <w:rFonts w:asciiTheme="minorHAnsi" w:eastAsia="Times New Roman" w:hAnsiTheme="minorHAnsi" w:cs="Arial"/>
          <w:bCs/>
          <w:sz w:val="24"/>
          <w:szCs w:val="24"/>
          <w:lang w:eastAsia="el-GR"/>
        </w:rPr>
      </w:pPr>
      <w:r w:rsidRPr="00A425EA">
        <w:rPr>
          <w:rFonts w:asciiTheme="minorHAnsi" w:eastAsia="Times New Roman" w:hAnsiTheme="minorHAnsi" w:cs="Arial"/>
          <w:bCs/>
          <w:sz w:val="24"/>
          <w:szCs w:val="24"/>
          <w:lang w:eastAsia="el-GR"/>
        </w:rPr>
        <w:t xml:space="preserve">Ιστοσελίδα Κέντρου Βιοϊατρικής Ηθικής και Δεοντολογίας: </w:t>
      </w:r>
      <w:hyperlink r:id="rId486" w:history="1">
        <w:r w:rsidRPr="00A425EA">
          <w:rPr>
            <w:rStyle w:val="-"/>
            <w:rFonts w:asciiTheme="minorHAnsi" w:eastAsia="Times New Roman" w:hAnsiTheme="minorHAnsi" w:cs="Arial"/>
            <w:bCs/>
            <w:color w:val="auto"/>
            <w:sz w:val="24"/>
            <w:szCs w:val="24"/>
            <w:lang w:eastAsia="el-GR"/>
          </w:rPr>
          <w:t>http://www.bioethics.org.gr/03_frame.html</w:t>
        </w:r>
      </w:hyperlink>
    </w:p>
    <w:p w:rsidR="00A425EA" w:rsidRPr="00A425EA" w:rsidRDefault="00A425EA" w:rsidP="00BE3820">
      <w:pPr>
        <w:numPr>
          <w:ilvl w:val="0"/>
          <w:numId w:val="236"/>
        </w:numPr>
        <w:spacing w:after="0" w:line="240" w:lineRule="auto"/>
        <w:rPr>
          <w:rFonts w:asciiTheme="minorHAnsi" w:eastAsia="Times New Roman" w:hAnsiTheme="minorHAnsi" w:cs="Arial"/>
          <w:bCs/>
          <w:sz w:val="24"/>
          <w:szCs w:val="24"/>
          <w:lang w:eastAsia="el-GR"/>
        </w:rPr>
      </w:pPr>
      <w:r w:rsidRPr="00A425EA">
        <w:rPr>
          <w:rFonts w:asciiTheme="minorHAnsi" w:eastAsia="Times New Roman" w:hAnsiTheme="minorHAnsi" w:cs="Arial"/>
          <w:bCs/>
          <w:sz w:val="24"/>
          <w:szCs w:val="24"/>
          <w:lang w:eastAsia="el-GR"/>
        </w:rPr>
        <w:t xml:space="preserve">Ιστοσελίδες σχετικά με τα γενετικά τροποποιημένα τρόφιμα: </w:t>
      </w:r>
    </w:p>
    <w:p w:rsidR="00A425EA" w:rsidRPr="00A425EA" w:rsidRDefault="00A425EA" w:rsidP="00BE3820">
      <w:pPr>
        <w:numPr>
          <w:ilvl w:val="1"/>
          <w:numId w:val="206"/>
        </w:numPr>
        <w:tabs>
          <w:tab w:val="clear" w:pos="1440"/>
          <w:tab w:val="num" w:pos="709"/>
        </w:tabs>
        <w:spacing w:after="0" w:line="240" w:lineRule="auto"/>
        <w:rPr>
          <w:rFonts w:asciiTheme="minorHAnsi" w:eastAsia="Times New Roman" w:hAnsiTheme="minorHAnsi" w:cs="Arial"/>
          <w:bCs/>
          <w:sz w:val="24"/>
          <w:szCs w:val="24"/>
          <w:lang w:val="en-US" w:eastAsia="el-GR"/>
        </w:rPr>
      </w:pPr>
      <w:r w:rsidRPr="00A425EA">
        <w:rPr>
          <w:rFonts w:asciiTheme="minorHAnsi" w:eastAsia="Times New Roman" w:hAnsiTheme="minorHAnsi" w:cs="Arial"/>
          <w:bCs/>
          <w:sz w:val="24"/>
          <w:szCs w:val="24"/>
          <w:lang w:val="en-US" w:eastAsia="el-GR"/>
        </w:rPr>
        <w:t xml:space="preserve">Greenpeace: </w:t>
      </w:r>
      <w:hyperlink r:id="rId487" w:history="1">
        <w:r w:rsidRPr="00A425EA">
          <w:rPr>
            <w:rStyle w:val="-"/>
            <w:rFonts w:asciiTheme="minorHAnsi" w:eastAsia="Times New Roman" w:hAnsiTheme="minorHAnsi" w:cs="Arial"/>
            <w:bCs/>
            <w:color w:val="auto"/>
            <w:sz w:val="24"/>
            <w:szCs w:val="24"/>
            <w:lang w:val="en-US" w:eastAsia="el-GR"/>
          </w:rPr>
          <w:t>http://www.greenpeace.org/greece/el/</w:t>
        </w:r>
      </w:hyperlink>
    </w:p>
    <w:p w:rsidR="00A425EA" w:rsidRPr="00A85F1E" w:rsidRDefault="00A425EA" w:rsidP="00BE3820">
      <w:pPr>
        <w:numPr>
          <w:ilvl w:val="1"/>
          <w:numId w:val="206"/>
        </w:numPr>
        <w:tabs>
          <w:tab w:val="clear" w:pos="1440"/>
          <w:tab w:val="num" w:pos="709"/>
        </w:tabs>
        <w:spacing w:after="0" w:line="240" w:lineRule="auto"/>
        <w:rPr>
          <w:rFonts w:asciiTheme="minorHAnsi" w:eastAsia="Times New Roman" w:hAnsiTheme="minorHAnsi" w:cs="Arial"/>
          <w:bCs/>
          <w:sz w:val="24"/>
          <w:szCs w:val="24"/>
          <w:lang w:val="en-US" w:eastAsia="el-GR"/>
        </w:rPr>
      </w:pPr>
      <w:r w:rsidRPr="00A425EA">
        <w:rPr>
          <w:rFonts w:asciiTheme="minorHAnsi" w:eastAsia="Times New Roman" w:hAnsiTheme="minorHAnsi" w:cs="Arial"/>
          <w:bCs/>
          <w:sz w:val="24"/>
          <w:szCs w:val="24"/>
          <w:lang w:val="en-US" w:eastAsia="el-GR"/>
        </w:rPr>
        <w:lastRenderedPageBreak/>
        <w:t xml:space="preserve">European Food Information Council: </w:t>
      </w:r>
      <w:hyperlink r:id="rId488" w:history="1">
        <w:r w:rsidR="00A85F1E" w:rsidRPr="00A32CC3">
          <w:rPr>
            <w:rStyle w:val="-"/>
            <w:rFonts w:asciiTheme="minorHAnsi" w:eastAsia="Times New Roman" w:hAnsiTheme="minorHAnsi" w:cs="Arial"/>
            <w:bCs/>
            <w:sz w:val="24"/>
            <w:szCs w:val="24"/>
            <w:lang w:val="en-US" w:eastAsia="el-GR"/>
          </w:rPr>
          <w:t>http://www.eufic.org/page/el/food-technology/gmos/</w:t>
        </w:r>
      </w:hyperlink>
    </w:p>
    <w:p w:rsidR="00A85F1E" w:rsidRPr="00A85F1E" w:rsidRDefault="00A85F1E" w:rsidP="00BE3820">
      <w:pPr>
        <w:pStyle w:val="a4"/>
        <w:numPr>
          <w:ilvl w:val="0"/>
          <w:numId w:val="206"/>
        </w:numPr>
        <w:spacing w:after="0" w:line="240" w:lineRule="auto"/>
        <w:rPr>
          <w:rFonts w:asciiTheme="minorHAnsi" w:hAnsiTheme="minorHAnsi" w:cs="Arial"/>
          <w:bCs/>
          <w:sz w:val="24"/>
          <w:szCs w:val="24"/>
          <w:lang w:val="en-US"/>
        </w:rPr>
      </w:pPr>
      <w:r>
        <w:rPr>
          <w:rFonts w:asciiTheme="minorHAnsi" w:hAnsiTheme="minorHAnsi" w:cs="Arial"/>
          <w:bCs/>
          <w:sz w:val="24"/>
          <w:szCs w:val="24"/>
        </w:rPr>
        <w:t xml:space="preserve">Βιβλιογραφία: </w:t>
      </w:r>
    </w:p>
    <w:p w:rsidR="00A425EA" w:rsidRPr="00A425EA" w:rsidRDefault="00A425EA" w:rsidP="00BE3820">
      <w:pPr>
        <w:numPr>
          <w:ilvl w:val="0"/>
          <w:numId w:val="470"/>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 xml:space="preserve">Γιαμβριάς, Χ. (1997). </w:t>
      </w:r>
      <w:r w:rsidRPr="00A425EA">
        <w:rPr>
          <w:rFonts w:asciiTheme="minorHAnsi" w:eastAsia="Times New Roman" w:hAnsiTheme="minorHAnsi" w:cs="Arial"/>
          <w:i/>
          <w:sz w:val="24"/>
          <w:szCs w:val="24"/>
          <w:lang w:eastAsia="el-GR"/>
        </w:rPr>
        <w:t>Οι σύγχρονες εξελίξεις των Βιολογικών επιστημών πρόκληση για τον σημερινό άνθρωπο</w:t>
      </w:r>
      <w:r w:rsidRPr="00A425EA">
        <w:rPr>
          <w:rFonts w:asciiTheme="minorHAnsi" w:eastAsia="Times New Roman" w:hAnsiTheme="minorHAnsi" w:cs="Arial"/>
          <w:sz w:val="24"/>
          <w:szCs w:val="24"/>
          <w:lang w:eastAsia="el-GR"/>
        </w:rPr>
        <w:t>, Περιοδικό Ακτίνες, Αριθμ. 579.</w:t>
      </w:r>
    </w:p>
    <w:p w:rsidR="00A425EA" w:rsidRPr="00A425EA" w:rsidRDefault="00A425EA" w:rsidP="00BE3820">
      <w:pPr>
        <w:numPr>
          <w:ilvl w:val="0"/>
          <w:numId w:val="470"/>
        </w:numPr>
        <w:spacing w:after="0" w:line="240" w:lineRule="auto"/>
        <w:rPr>
          <w:rFonts w:asciiTheme="minorHAnsi" w:eastAsia="Times New Roman" w:hAnsiTheme="minorHAnsi" w:cs="Arial"/>
          <w:i/>
          <w:sz w:val="24"/>
          <w:szCs w:val="24"/>
          <w:lang w:eastAsia="el-GR"/>
        </w:rPr>
      </w:pPr>
      <w:r w:rsidRPr="00A425EA">
        <w:rPr>
          <w:rFonts w:asciiTheme="minorHAnsi" w:eastAsia="Times New Roman" w:hAnsiTheme="minorHAnsi" w:cs="Arial"/>
          <w:i/>
          <w:sz w:val="24"/>
          <w:szCs w:val="24"/>
          <w:lang w:eastAsia="el-GR"/>
        </w:rPr>
        <w:t xml:space="preserve">Σύμβαση για τα Ανθρώπινα Δικαιώματα και τη Βιοϊατρική, </w:t>
      </w:r>
      <w:r w:rsidRPr="00A425EA">
        <w:rPr>
          <w:rFonts w:asciiTheme="minorHAnsi" w:eastAsia="Times New Roman" w:hAnsiTheme="minorHAnsi" w:cs="Arial"/>
          <w:sz w:val="24"/>
          <w:szCs w:val="24"/>
          <w:lang w:eastAsia="el-GR"/>
        </w:rPr>
        <w:t>Οβιέδο</w:t>
      </w:r>
      <w:r w:rsidRPr="00A425EA">
        <w:rPr>
          <w:rFonts w:asciiTheme="minorHAnsi" w:eastAsia="Times New Roman" w:hAnsiTheme="minorHAnsi" w:cs="Arial"/>
          <w:i/>
          <w:sz w:val="24"/>
          <w:szCs w:val="24"/>
          <w:lang w:eastAsia="el-GR"/>
        </w:rPr>
        <w:t xml:space="preserve"> </w:t>
      </w:r>
      <w:r w:rsidRPr="00A425EA">
        <w:rPr>
          <w:rFonts w:asciiTheme="minorHAnsi" w:eastAsia="Times New Roman" w:hAnsiTheme="minorHAnsi" w:cs="Arial"/>
          <w:sz w:val="24"/>
          <w:szCs w:val="24"/>
          <w:lang w:eastAsia="el-GR"/>
        </w:rPr>
        <w:t>1997</w:t>
      </w:r>
      <w:r w:rsidRPr="00A425EA">
        <w:rPr>
          <w:rFonts w:asciiTheme="minorHAnsi" w:eastAsia="Times New Roman" w:hAnsiTheme="minorHAnsi" w:cs="Arial"/>
          <w:i/>
          <w:sz w:val="24"/>
          <w:szCs w:val="24"/>
          <w:lang w:eastAsia="el-GR"/>
        </w:rPr>
        <w:t xml:space="preserve">, </w:t>
      </w:r>
      <w:r w:rsidRPr="00A425EA">
        <w:rPr>
          <w:rFonts w:asciiTheme="minorHAnsi" w:eastAsia="Times New Roman" w:hAnsiTheme="minorHAnsi" w:cs="Arial"/>
          <w:sz w:val="24"/>
          <w:szCs w:val="24"/>
          <w:lang w:eastAsia="el-GR"/>
        </w:rPr>
        <w:t>διαθέσιμο στο</w:t>
      </w:r>
      <w:r w:rsidRPr="00A425EA">
        <w:rPr>
          <w:rFonts w:asciiTheme="minorHAnsi" w:eastAsia="Times New Roman" w:hAnsiTheme="minorHAnsi" w:cs="Arial"/>
          <w:i/>
          <w:sz w:val="24"/>
          <w:szCs w:val="24"/>
          <w:lang w:eastAsia="el-GR"/>
        </w:rPr>
        <w:t>:</w:t>
      </w:r>
      <w:r w:rsidRPr="00A425EA">
        <w:rPr>
          <w:rFonts w:asciiTheme="minorHAnsi" w:eastAsia="Times New Roman" w:hAnsiTheme="minorHAnsi" w:cs="Arial"/>
          <w:sz w:val="24"/>
          <w:szCs w:val="24"/>
          <w:lang w:eastAsia="el-GR"/>
        </w:rPr>
        <w:t xml:space="preserve"> </w:t>
      </w:r>
      <w:hyperlink r:id="rId489" w:history="1">
        <w:r w:rsidRPr="00A425EA">
          <w:rPr>
            <w:rStyle w:val="-"/>
            <w:rFonts w:asciiTheme="minorHAnsi" w:eastAsia="Times New Roman" w:hAnsiTheme="minorHAnsi" w:cs="Arial"/>
            <w:color w:val="auto"/>
            <w:sz w:val="24"/>
            <w:szCs w:val="24"/>
            <w:lang w:eastAsia="el-GR"/>
          </w:rPr>
          <w:t>http://fst.aua.gr/sites/fst.aua.gr/files/oviedo_convention_gr.pdf</w:t>
        </w:r>
      </w:hyperlink>
    </w:p>
    <w:p w:rsidR="00A425EA" w:rsidRPr="00A425EA" w:rsidRDefault="00A425EA" w:rsidP="00BE3820">
      <w:pPr>
        <w:numPr>
          <w:ilvl w:val="0"/>
          <w:numId w:val="470"/>
        </w:numPr>
        <w:spacing w:after="0" w:line="240" w:lineRule="auto"/>
        <w:rPr>
          <w:rFonts w:asciiTheme="minorHAnsi" w:eastAsia="Times New Roman" w:hAnsiTheme="minorHAnsi" w:cs="Arial"/>
          <w:bCs/>
          <w:sz w:val="24"/>
          <w:szCs w:val="24"/>
          <w:lang w:eastAsia="el-GR"/>
        </w:rPr>
      </w:pPr>
      <w:r w:rsidRPr="00A425EA">
        <w:rPr>
          <w:rFonts w:asciiTheme="minorHAnsi" w:eastAsia="Times New Roman" w:hAnsiTheme="minorHAnsi" w:cs="Arial"/>
          <w:bCs/>
          <w:sz w:val="24"/>
          <w:szCs w:val="24"/>
          <w:lang w:eastAsia="el-GR"/>
        </w:rPr>
        <w:t xml:space="preserve">Σαντέλ, Μ. (2011). </w:t>
      </w:r>
      <w:r w:rsidRPr="00A425EA">
        <w:rPr>
          <w:rFonts w:asciiTheme="minorHAnsi" w:eastAsia="Times New Roman" w:hAnsiTheme="minorHAnsi" w:cs="Arial"/>
          <w:bCs/>
          <w:i/>
          <w:sz w:val="24"/>
          <w:szCs w:val="24"/>
          <w:lang w:eastAsia="el-GR"/>
        </w:rPr>
        <w:t xml:space="preserve">Ενάντια στην τελειότητα: Η ηθική στην εποχή της γενετικής μηχανικής. </w:t>
      </w:r>
      <w:r w:rsidRPr="00A425EA">
        <w:rPr>
          <w:rFonts w:asciiTheme="minorHAnsi" w:eastAsia="Times New Roman" w:hAnsiTheme="minorHAnsi" w:cs="Arial"/>
          <w:bCs/>
          <w:sz w:val="24"/>
          <w:szCs w:val="24"/>
          <w:lang w:eastAsia="el-GR"/>
        </w:rPr>
        <w:t>εκδ Αλεξάνδρεια.</w:t>
      </w:r>
    </w:p>
    <w:p w:rsidR="00A425EA" w:rsidRPr="00A425EA" w:rsidRDefault="00A425EA" w:rsidP="00BE3820">
      <w:pPr>
        <w:numPr>
          <w:ilvl w:val="0"/>
          <w:numId w:val="470"/>
        </w:numPr>
        <w:spacing w:after="0" w:line="240" w:lineRule="auto"/>
        <w:rPr>
          <w:rFonts w:asciiTheme="minorHAnsi" w:eastAsia="Times New Roman" w:hAnsiTheme="minorHAnsi" w:cs="Arial"/>
          <w:bCs/>
          <w:sz w:val="24"/>
          <w:szCs w:val="24"/>
          <w:lang w:eastAsia="el-GR"/>
        </w:rPr>
      </w:pPr>
      <w:r w:rsidRPr="00A425EA">
        <w:rPr>
          <w:rFonts w:asciiTheme="minorHAnsi" w:eastAsia="Times New Roman" w:hAnsiTheme="minorHAnsi" w:cs="Arial"/>
          <w:bCs/>
          <w:sz w:val="24"/>
          <w:szCs w:val="24"/>
          <w:lang w:eastAsia="el-GR"/>
        </w:rPr>
        <w:t>Τσουκαλάς, Κ. (1994</w:t>
      </w:r>
      <w:r w:rsidRPr="00A425EA">
        <w:rPr>
          <w:rFonts w:asciiTheme="minorHAnsi" w:eastAsia="Times New Roman" w:hAnsiTheme="minorHAnsi" w:cs="Arial"/>
          <w:bCs/>
          <w:i/>
          <w:sz w:val="24"/>
          <w:szCs w:val="24"/>
          <w:lang w:eastAsia="el-GR"/>
        </w:rPr>
        <w:t>). Βιοτεχνολογία και ανθρώπινα δικαιώματα</w:t>
      </w:r>
      <w:r w:rsidRPr="00A425EA">
        <w:rPr>
          <w:rFonts w:asciiTheme="minorHAnsi" w:eastAsia="Times New Roman" w:hAnsiTheme="minorHAnsi" w:cs="Arial"/>
          <w:bCs/>
          <w:sz w:val="24"/>
          <w:szCs w:val="24"/>
          <w:lang w:eastAsia="el-GR"/>
        </w:rPr>
        <w:t>, διαθέσιμο στο:</w:t>
      </w:r>
      <w:r w:rsidRPr="00A425EA">
        <w:rPr>
          <w:rFonts w:asciiTheme="minorHAnsi" w:eastAsia="Times New Roman" w:hAnsiTheme="minorHAnsi" w:cs="Arial"/>
          <w:b/>
          <w:bCs/>
          <w:sz w:val="24"/>
          <w:szCs w:val="24"/>
          <w:lang w:eastAsia="el-GR"/>
        </w:rPr>
        <w:t xml:space="preserve">  </w:t>
      </w:r>
      <w:hyperlink r:id="rId490" w:history="1">
        <w:r w:rsidRPr="00A425EA">
          <w:rPr>
            <w:rStyle w:val="-"/>
            <w:rFonts w:asciiTheme="minorHAnsi" w:eastAsia="Times New Roman" w:hAnsiTheme="minorHAnsi" w:cs="Arial"/>
            <w:bCs/>
            <w:color w:val="auto"/>
            <w:sz w:val="24"/>
            <w:szCs w:val="24"/>
            <w:lang w:eastAsia="el-GR"/>
          </w:rPr>
          <w:t>http://www.tovima.gr/opinions/article/?aid=121994</w:t>
        </w:r>
      </w:hyperlink>
    </w:p>
    <w:p w:rsidR="00A425EA" w:rsidRPr="00A425EA" w:rsidRDefault="00A425EA" w:rsidP="00BE3820">
      <w:pPr>
        <w:numPr>
          <w:ilvl w:val="0"/>
          <w:numId w:val="470"/>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 xml:space="preserve">Χατζηνικολάου, Ν., Μητρ. Μεσογαίας. (2007). </w:t>
      </w:r>
      <w:r w:rsidRPr="00A425EA">
        <w:rPr>
          <w:rFonts w:asciiTheme="minorHAnsi" w:eastAsia="Times New Roman" w:hAnsiTheme="minorHAnsi" w:cs="Arial"/>
          <w:i/>
          <w:sz w:val="24"/>
          <w:szCs w:val="24"/>
          <w:lang w:eastAsia="el-GR"/>
        </w:rPr>
        <w:t>Ελεύθεροι από το Γονιδίωμα: Προσεγγίσεις Ορθόδοξης Βιοηθικής</w:t>
      </w:r>
      <w:r w:rsidRPr="00A425EA">
        <w:rPr>
          <w:rFonts w:asciiTheme="minorHAnsi" w:eastAsia="Times New Roman" w:hAnsiTheme="minorHAnsi" w:cs="Arial"/>
          <w:sz w:val="24"/>
          <w:szCs w:val="24"/>
          <w:lang w:eastAsia="el-GR"/>
        </w:rPr>
        <w:t xml:space="preserve">. Αθήνα: Σταμούλης.  </w:t>
      </w:r>
    </w:p>
    <w:p w:rsidR="00A425EA" w:rsidRPr="00A425EA" w:rsidRDefault="00A425EA" w:rsidP="00026932">
      <w:pPr>
        <w:spacing w:after="0" w:line="240" w:lineRule="auto"/>
        <w:ind w:left="360"/>
        <w:rPr>
          <w:rFonts w:asciiTheme="minorHAnsi" w:eastAsia="Times New Roman" w:hAnsiTheme="minorHAnsi" w:cs="Arial"/>
          <w:sz w:val="24"/>
          <w:szCs w:val="24"/>
          <w:lang w:eastAsia="el-GR"/>
        </w:rPr>
      </w:pPr>
    </w:p>
    <w:p w:rsidR="00A425EA" w:rsidRPr="00A425EA" w:rsidRDefault="00A425EA" w:rsidP="00026932">
      <w:pPr>
        <w:spacing w:after="0" w:line="240" w:lineRule="auto"/>
        <w:ind w:left="360"/>
        <w:rPr>
          <w:rFonts w:asciiTheme="minorHAnsi" w:eastAsia="Times New Roman" w:hAnsiTheme="minorHAnsi" w:cs="Arial"/>
          <w:bCs/>
          <w:sz w:val="24"/>
          <w:szCs w:val="24"/>
          <w:lang w:eastAsia="el-GR"/>
        </w:rPr>
      </w:pPr>
      <w:r w:rsidRPr="00A425EA">
        <w:rPr>
          <w:rFonts w:asciiTheme="minorHAnsi" w:eastAsia="Times New Roman" w:hAnsiTheme="minorHAnsi" w:cs="Arial"/>
          <w:sz w:val="24"/>
          <w:szCs w:val="24"/>
          <w:lang w:eastAsia="el-GR"/>
        </w:rPr>
        <w:t xml:space="preserve"> [Σημείωση: Στην προτεινόμενη περαιτέρω βιβλιογραφία για τον/ την εκπαιδευτικό τα βιβλία προσφέρονται και για επιλογή αποσπασμάτων].</w:t>
      </w:r>
    </w:p>
    <w:p w:rsidR="00A425EA" w:rsidRPr="00A425EA" w:rsidRDefault="00A425EA" w:rsidP="00026932">
      <w:pPr>
        <w:spacing w:after="0" w:line="240" w:lineRule="auto"/>
        <w:ind w:left="360"/>
        <w:rPr>
          <w:rFonts w:asciiTheme="minorHAnsi" w:eastAsia="Times New Roman" w:hAnsiTheme="minorHAnsi" w:cs="Arial"/>
          <w:bCs/>
          <w:sz w:val="24"/>
          <w:szCs w:val="24"/>
          <w:lang w:eastAsia="el-GR"/>
        </w:rPr>
      </w:pPr>
    </w:p>
    <w:p w:rsidR="00A425EA" w:rsidRPr="00A425EA" w:rsidRDefault="00A425EA" w:rsidP="00026932">
      <w:pPr>
        <w:spacing w:after="0" w:line="240" w:lineRule="auto"/>
        <w:ind w:left="360"/>
        <w:rPr>
          <w:rFonts w:asciiTheme="minorHAnsi" w:eastAsia="Times New Roman" w:hAnsiTheme="minorHAnsi" w:cs="Arial"/>
          <w:bCs/>
          <w:sz w:val="28"/>
          <w:szCs w:val="28"/>
          <w:lang w:eastAsia="el-GR"/>
        </w:rPr>
      </w:pPr>
      <w:r w:rsidRPr="00A425EA">
        <w:rPr>
          <w:rFonts w:asciiTheme="minorHAnsi" w:eastAsia="Times New Roman" w:hAnsiTheme="minorHAnsi" w:cs="Arial"/>
          <w:bCs/>
          <w:sz w:val="28"/>
          <w:szCs w:val="28"/>
          <w:lang w:eastAsia="el-GR"/>
        </w:rPr>
        <w:t>Περαιτέρω ενδεικτική βιβλιογραφία για τον/ την εκπαιδευτικό</w:t>
      </w:r>
    </w:p>
    <w:p w:rsidR="00A425EA" w:rsidRPr="00A425EA" w:rsidRDefault="00A425EA" w:rsidP="00026932">
      <w:pPr>
        <w:spacing w:after="0" w:line="240" w:lineRule="auto"/>
        <w:ind w:left="360"/>
        <w:rPr>
          <w:rFonts w:asciiTheme="minorHAnsi" w:eastAsia="Times New Roman" w:hAnsiTheme="minorHAnsi" w:cs="Arial"/>
          <w:sz w:val="24"/>
          <w:szCs w:val="24"/>
          <w:lang w:eastAsia="el-GR"/>
        </w:rPr>
      </w:pPr>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 xml:space="preserve">Engelhardt, Tristram H., (2001). </w:t>
      </w:r>
      <w:r w:rsidRPr="00A425EA">
        <w:rPr>
          <w:rFonts w:asciiTheme="minorHAnsi" w:eastAsia="Times New Roman" w:hAnsiTheme="minorHAnsi" w:cs="Arial"/>
          <w:i/>
          <w:sz w:val="24"/>
          <w:szCs w:val="24"/>
          <w:lang w:eastAsia="el-GR"/>
        </w:rPr>
        <w:t>Βιοηθικά διλήμματα: Η περίπτωση της κλωνοποίησης</w:t>
      </w:r>
      <w:r w:rsidRPr="00A425EA">
        <w:rPr>
          <w:rFonts w:asciiTheme="minorHAnsi" w:eastAsia="Times New Roman" w:hAnsiTheme="minorHAnsi" w:cs="Arial"/>
          <w:sz w:val="24"/>
          <w:szCs w:val="24"/>
          <w:lang w:eastAsia="el-GR"/>
        </w:rPr>
        <w:t>, περ. "Πεμπτουσία", τευχ. 6.</w:t>
      </w:r>
    </w:p>
    <w:p w:rsidR="00A425EA" w:rsidRPr="00A425EA" w:rsidRDefault="00E04453" w:rsidP="00BE3820">
      <w:pPr>
        <w:numPr>
          <w:ilvl w:val="0"/>
          <w:numId w:val="383"/>
        </w:numPr>
        <w:spacing w:after="0" w:line="240" w:lineRule="auto"/>
        <w:rPr>
          <w:rFonts w:asciiTheme="minorHAnsi" w:eastAsia="Times New Roman" w:hAnsiTheme="minorHAnsi" w:cs="Arial"/>
          <w:bCs/>
          <w:sz w:val="24"/>
          <w:szCs w:val="24"/>
          <w:lang w:eastAsia="el-GR"/>
        </w:rPr>
      </w:pPr>
      <w:hyperlink r:id="rId491" w:history="1">
        <w:r w:rsidR="00A425EA" w:rsidRPr="00A425EA">
          <w:rPr>
            <w:rStyle w:val="-"/>
            <w:rFonts w:asciiTheme="minorHAnsi" w:eastAsia="Times New Roman" w:hAnsiTheme="minorHAnsi" w:cs="Arial"/>
            <w:bCs/>
            <w:color w:val="auto"/>
            <w:sz w:val="24"/>
            <w:szCs w:val="24"/>
            <w:lang w:eastAsia="el-GR"/>
          </w:rPr>
          <w:t>Habermas</w:t>
        </w:r>
      </w:hyperlink>
      <w:r w:rsidR="00A425EA" w:rsidRPr="00A425EA">
        <w:rPr>
          <w:rFonts w:asciiTheme="minorHAnsi" w:eastAsia="Times New Roman" w:hAnsiTheme="minorHAnsi" w:cs="Arial"/>
          <w:bCs/>
          <w:sz w:val="24"/>
          <w:szCs w:val="24"/>
          <w:lang w:eastAsia="el-GR"/>
        </w:rPr>
        <w:t>, </w:t>
      </w:r>
      <w:r w:rsidR="00A425EA" w:rsidRPr="00A425EA">
        <w:rPr>
          <w:rFonts w:asciiTheme="minorHAnsi" w:eastAsia="Times New Roman" w:hAnsiTheme="minorHAnsi" w:cs="Arial"/>
          <w:bCs/>
          <w:sz w:val="24"/>
          <w:szCs w:val="24"/>
          <w:lang w:val="en-US" w:eastAsia="el-GR"/>
        </w:rPr>
        <w:t>J</w:t>
      </w:r>
      <w:r w:rsidR="00A425EA" w:rsidRPr="00A425EA">
        <w:rPr>
          <w:rFonts w:asciiTheme="minorHAnsi" w:eastAsia="Times New Roman" w:hAnsiTheme="minorHAnsi" w:cs="Arial"/>
          <w:bCs/>
          <w:sz w:val="24"/>
          <w:szCs w:val="24"/>
          <w:lang w:eastAsia="el-GR"/>
        </w:rPr>
        <w:t xml:space="preserve">. (2004). </w:t>
      </w:r>
      <w:hyperlink r:id="rId492" w:history="1">
        <w:r w:rsidR="00A425EA" w:rsidRPr="00A425EA">
          <w:rPr>
            <w:rStyle w:val="-"/>
            <w:rFonts w:asciiTheme="minorHAnsi" w:eastAsia="Times New Roman" w:hAnsiTheme="minorHAnsi" w:cs="Arial"/>
            <w:bCs/>
            <w:i/>
            <w:color w:val="auto"/>
            <w:sz w:val="24"/>
            <w:szCs w:val="24"/>
            <w:lang w:eastAsia="el-GR"/>
          </w:rPr>
          <w:t>Το μέλλον της ανθρώπινης φύσης: Πίστη και γνώση</w:t>
        </w:r>
      </w:hyperlink>
      <w:r w:rsidR="00A425EA" w:rsidRPr="00A425EA">
        <w:rPr>
          <w:rFonts w:asciiTheme="minorHAnsi" w:eastAsia="Times New Roman" w:hAnsiTheme="minorHAnsi" w:cs="Arial"/>
          <w:bCs/>
          <w:i/>
          <w:sz w:val="24"/>
          <w:szCs w:val="24"/>
          <w:lang w:eastAsia="el-GR"/>
        </w:rPr>
        <w:t xml:space="preserve">, </w:t>
      </w:r>
      <w:r w:rsidR="00A425EA" w:rsidRPr="00A425EA">
        <w:rPr>
          <w:rFonts w:asciiTheme="minorHAnsi" w:eastAsia="Times New Roman" w:hAnsiTheme="minorHAnsi" w:cs="Arial"/>
          <w:bCs/>
          <w:sz w:val="24"/>
          <w:szCs w:val="24"/>
          <w:lang w:eastAsia="el-GR"/>
        </w:rPr>
        <w:t>Scripta.</w:t>
      </w:r>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Βιδάλη Τ.Κ., Μανωλάκου Κ., Μπάλια, Γ.(2004)</w:t>
      </w:r>
      <w:r w:rsidRPr="00A425EA">
        <w:rPr>
          <w:rFonts w:asciiTheme="minorHAnsi" w:eastAsia="Times New Roman" w:hAnsiTheme="minorHAnsi" w:cs="Arial"/>
          <w:i/>
          <w:sz w:val="24"/>
          <w:szCs w:val="24"/>
          <w:lang w:eastAsia="el-GR"/>
        </w:rPr>
        <w:t> </w:t>
      </w:r>
      <w:r w:rsidRPr="00A425EA">
        <w:rPr>
          <w:rFonts w:asciiTheme="minorHAnsi" w:eastAsia="Times New Roman" w:hAnsiTheme="minorHAnsi" w:cs="Arial"/>
          <w:bCs/>
          <w:i/>
          <w:sz w:val="24"/>
          <w:szCs w:val="24"/>
          <w:lang w:eastAsia="el-GR"/>
        </w:rPr>
        <w:t>Γενετικά τροποποιημένοι οργανισμοί και βιώσιμη ανάπτυξη,</w:t>
      </w:r>
      <w:r w:rsidRPr="00A425EA">
        <w:rPr>
          <w:rFonts w:asciiTheme="minorHAnsi" w:eastAsia="Times New Roman" w:hAnsiTheme="minorHAnsi" w:cs="Arial"/>
          <w:i/>
          <w:sz w:val="24"/>
          <w:szCs w:val="24"/>
          <w:lang w:eastAsia="el-GR"/>
        </w:rPr>
        <w:t> </w:t>
      </w:r>
      <w:r w:rsidRPr="00A425EA">
        <w:rPr>
          <w:rFonts w:asciiTheme="minorHAnsi" w:eastAsia="Times New Roman" w:hAnsiTheme="minorHAnsi" w:cs="Arial"/>
          <w:sz w:val="24"/>
          <w:szCs w:val="24"/>
          <w:lang w:eastAsia="el-GR"/>
        </w:rPr>
        <w:t>, Αθήνα-Κομοτηνή: Α.Ν. Σάκκουλα.</w:t>
      </w:r>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 xml:space="preserve"> Βλάχου, Ι. Μητρ. Ναυπάκτου και Αγίου Βλασίου</w:t>
      </w:r>
      <w:r w:rsidRPr="00A425EA">
        <w:rPr>
          <w:rFonts w:asciiTheme="minorHAnsi" w:eastAsia="Times New Roman" w:hAnsiTheme="minorHAnsi" w:cs="Arial"/>
          <w:i/>
          <w:sz w:val="24"/>
          <w:szCs w:val="24"/>
          <w:lang w:eastAsia="el-GR"/>
        </w:rPr>
        <w:t>. (</w:t>
      </w:r>
      <w:r w:rsidRPr="00A425EA">
        <w:rPr>
          <w:rFonts w:asciiTheme="minorHAnsi" w:eastAsia="Times New Roman" w:hAnsiTheme="minorHAnsi" w:cs="Arial"/>
          <w:sz w:val="24"/>
          <w:szCs w:val="24"/>
          <w:lang w:eastAsia="el-GR"/>
        </w:rPr>
        <w:t xml:space="preserve">1997) </w:t>
      </w:r>
      <w:r w:rsidRPr="00A425EA">
        <w:rPr>
          <w:rFonts w:asciiTheme="minorHAnsi" w:eastAsia="Times New Roman" w:hAnsiTheme="minorHAnsi" w:cs="Arial"/>
          <w:i/>
          <w:sz w:val="24"/>
          <w:szCs w:val="24"/>
          <w:lang w:eastAsia="el-GR"/>
        </w:rPr>
        <w:t>Κλωνισμός και κλωνοποίηση</w:t>
      </w:r>
      <w:r w:rsidRPr="00A425EA">
        <w:rPr>
          <w:rFonts w:asciiTheme="minorHAnsi" w:eastAsia="Times New Roman" w:hAnsiTheme="minorHAnsi" w:cs="Arial"/>
          <w:sz w:val="24"/>
          <w:szCs w:val="24"/>
          <w:lang w:eastAsia="el-GR"/>
        </w:rPr>
        <w:t xml:space="preserve">, εφ. Εκκλησιαστική Αλήθεια, αρ. φ. 429. </w:t>
      </w:r>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 xml:space="preserve">Γρινιεζάκη, Μ. Αρχιμ. (2005). </w:t>
      </w:r>
      <w:r w:rsidRPr="00A425EA">
        <w:rPr>
          <w:rFonts w:asciiTheme="minorHAnsi" w:eastAsia="Times New Roman" w:hAnsiTheme="minorHAnsi" w:cs="Arial"/>
          <w:i/>
          <w:sz w:val="24"/>
          <w:szCs w:val="24"/>
          <w:lang w:eastAsia="el-GR"/>
        </w:rPr>
        <w:t>Κλωνοποίηση, Ηθικοκοινωνικές και θεολογικές συνιστώσες</w:t>
      </w:r>
      <w:r w:rsidRPr="00A425EA">
        <w:rPr>
          <w:rFonts w:asciiTheme="minorHAnsi" w:eastAsia="Times New Roman" w:hAnsiTheme="minorHAnsi" w:cs="Arial"/>
          <w:sz w:val="24"/>
          <w:szCs w:val="24"/>
          <w:lang w:eastAsia="el-GR"/>
        </w:rPr>
        <w:t>, από το </w:t>
      </w:r>
      <w:r w:rsidRPr="00A425EA">
        <w:rPr>
          <w:rFonts w:asciiTheme="minorHAnsi" w:eastAsia="Times New Roman" w:hAnsiTheme="minorHAnsi" w:cs="Arial"/>
          <w:i/>
          <w:sz w:val="24"/>
          <w:szCs w:val="24"/>
          <w:lang w:eastAsia="el-GR"/>
        </w:rPr>
        <w:t>Παντοδαπά της Βιοηθικής</w:t>
      </w:r>
      <w:r w:rsidRPr="00A425EA">
        <w:rPr>
          <w:rFonts w:asciiTheme="minorHAnsi" w:eastAsia="Times New Roman" w:hAnsiTheme="minorHAnsi" w:cs="Arial"/>
          <w:sz w:val="24"/>
          <w:szCs w:val="24"/>
          <w:lang w:eastAsia="el-GR"/>
        </w:rPr>
        <w:t xml:space="preserve">, Αθήνα:Ακριτάς. </w:t>
      </w:r>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Διαμαντής Δ., Εμμανουηλίδης Ε., Κρυωνίδης Δ., Κυνηγόπουλος Σ., Νεοκλέους Ν., Τσιλώνης Β. (Μτφρ),(2006). </w:t>
      </w:r>
      <w:r w:rsidRPr="00A425EA">
        <w:rPr>
          <w:rFonts w:asciiTheme="minorHAnsi" w:eastAsia="Times New Roman" w:hAnsiTheme="minorHAnsi" w:cs="Arial"/>
          <w:bCs/>
          <w:i/>
          <w:sz w:val="24"/>
          <w:szCs w:val="24"/>
          <w:lang w:eastAsia="el-GR"/>
        </w:rPr>
        <w:t>Ζητήματα Βιοτεχνολογίας-Κλωνοποίηση</w:t>
      </w:r>
      <w:r w:rsidRPr="00A425EA">
        <w:rPr>
          <w:rFonts w:asciiTheme="minorHAnsi" w:eastAsia="Times New Roman" w:hAnsiTheme="minorHAnsi" w:cs="Arial"/>
          <w:sz w:val="24"/>
          <w:szCs w:val="24"/>
          <w:lang w:eastAsia="el-GR"/>
        </w:rPr>
        <w:t>, Αθήνα-Θεσσαλονίκη: Σάκκουλα.</w:t>
      </w:r>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Ευρωπαϊκό Εργαστήριο Μοριακής Βιολογίας, (2006).</w:t>
      </w:r>
      <w:r w:rsidRPr="00A425EA">
        <w:rPr>
          <w:rFonts w:asciiTheme="minorHAnsi" w:eastAsia="Times New Roman" w:hAnsiTheme="minorHAnsi" w:cs="Arial"/>
          <w:i/>
          <w:sz w:val="24"/>
          <w:szCs w:val="24"/>
          <w:lang w:eastAsia="el-GR"/>
        </w:rPr>
        <w:t>Το μέλλον των βιοεπιστημών</w:t>
      </w:r>
      <w:r w:rsidRPr="00A425EA">
        <w:rPr>
          <w:rFonts w:asciiTheme="minorHAnsi" w:eastAsia="Times New Roman" w:hAnsiTheme="minorHAnsi" w:cs="Arial"/>
          <w:sz w:val="24"/>
          <w:szCs w:val="24"/>
          <w:lang w:eastAsia="el-GR"/>
        </w:rPr>
        <w:t xml:space="preserve">, Ηράκλειο: Πανεπιστημιακές Εκδόσεις Κρήτης. </w:t>
      </w:r>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Ίνδικτος, Αφιέρωμα: Βιοτεχνολογία και Βιοηθική, (2001)., τχ. 14.</w:t>
      </w:r>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 xml:space="preserve">Κόιος, Ν. (2003). </w:t>
      </w:r>
      <w:r w:rsidRPr="00A425EA">
        <w:rPr>
          <w:rFonts w:asciiTheme="minorHAnsi" w:eastAsia="Times New Roman" w:hAnsiTheme="minorHAnsi" w:cs="Arial"/>
          <w:i/>
          <w:sz w:val="24"/>
          <w:szCs w:val="24"/>
          <w:lang w:eastAsia="el-GR"/>
        </w:rPr>
        <w:t xml:space="preserve">Ηθική Θεώρηση των Τεχνικών Παρεμβάσεων στο ανθρώπινο γονιδίωμα, </w:t>
      </w:r>
      <w:r w:rsidRPr="00A425EA">
        <w:rPr>
          <w:rFonts w:asciiTheme="minorHAnsi" w:eastAsia="Times New Roman" w:hAnsiTheme="minorHAnsi" w:cs="Arial"/>
          <w:sz w:val="24"/>
          <w:szCs w:val="24"/>
          <w:lang w:eastAsia="el-GR"/>
        </w:rPr>
        <w:t>Αθήνα: Κέντρο Βιοϊατρικής Ηθικής και Δεοντολογίας</w:t>
      </w:r>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 xml:space="preserve">Νησιώτης, Ν. (2004). </w:t>
      </w:r>
      <w:r w:rsidRPr="00A425EA">
        <w:rPr>
          <w:rFonts w:asciiTheme="minorHAnsi" w:eastAsia="Times New Roman" w:hAnsiTheme="minorHAnsi" w:cs="Arial"/>
          <w:i/>
          <w:iCs/>
          <w:sz w:val="24"/>
          <w:szCs w:val="24"/>
          <w:lang w:eastAsia="el-GR"/>
        </w:rPr>
        <w:t>Από την Ύπαρξη στη Συνύπαρξη: Κοινωνία – Τεχνολογία – Θρησκεία</w:t>
      </w:r>
      <w:r w:rsidRPr="00A425EA">
        <w:rPr>
          <w:rFonts w:asciiTheme="minorHAnsi" w:eastAsia="Times New Roman" w:hAnsiTheme="minorHAnsi" w:cs="Arial"/>
          <w:sz w:val="24"/>
          <w:szCs w:val="24"/>
          <w:lang w:eastAsia="el-GR"/>
        </w:rPr>
        <w:t>. Αθήνα: Μαΐστρος.</w:t>
      </w:r>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Νικολαΐδης, Α. (2006). </w:t>
      </w:r>
      <w:r w:rsidRPr="00A425EA">
        <w:rPr>
          <w:rFonts w:asciiTheme="minorHAnsi" w:eastAsia="Times New Roman" w:hAnsiTheme="minorHAnsi" w:cs="Arial"/>
          <w:i/>
          <w:sz w:val="24"/>
          <w:szCs w:val="24"/>
          <w:lang w:eastAsia="el-GR"/>
        </w:rPr>
        <w:t>Από τη Γένεση στη Γενετική</w:t>
      </w:r>
      <w:r w:rsidRPr="00A425EA">
        <w:rPr>
          <w:rFonts w:asciiTheme="minorHAnsi" w:eastAsia="Times New Roman" w:hAnsiTheme="minorHAnsi" w:cs="Arial"/>
          <w:sz w:val="24"/>
          <w:szCs w:val="24"/>
          <w:lang w:eastAsia="el-GR"/>
        </w:rPr>
        <w:t xml:space="preserve">, Αθήνα: Γρηγόρης. </w:t>
      </w:r>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 xml:space="preserve">Οδηγίες από Ρωμαιοκαθολική Σύνοδο για τη Διδασκαλία της Πίστης (2008), </w:t>
      </w:r>
      <w:r w:rsidRPr="00A425EA">
        <w:rPr>
          <w:rFonts w:asciiTheme="minorHAnsi" w:eastAsia="Times New Roman" w:hAnsiTheme="minorHAnsi" w:cs="Arial"/>
          <w:i/>
          <w:sz w:val="24"/>
          <w:szCs w:val="24"/>
          <w:lang w:val="en-US" w:eastAsia="el-GR"/>
        </w:rPr>
        <w:t>Instruction</w:t>
      </w:r>
      <w:r w:rsidRPr="00A425EA">
        <w:rPr>
          <w:rFonts w:asciiTheme="minorHAnsi" w:eastAsia="Times New Roman" w:hAnsiTheme="minorHAnsi" w:cs="Arial"/>
          <w:i/>
          <w:sz w:val="24"/>
          <w:szCs w:val="24"/>
          <w:lang w:eastAsia="el-GR"/>
        </w:rPr>
        <w:t xml:space="preserve"> </w:t>
      </w:r>
      <w:r w:rsidRPr="00A425EA">
        <w:rPr>
          <w:rFonts w:asciiTheme="minorHAnsi" w:eastAsia="Times New Roman" w:hAnsiTheme="minorHAnsi" w:cs="Arial"/>
          <w:i/>
          <w:sz w:val="24"/>
          <w:szCs w:val="24"/>
          <w:lang w:val="en-US" w:eastAsia="el-GR"/>
        </w:rPr>
        <w:t>Dignitas</w:t>
      </w:r>
      <w:r w:rsidRPr="00A425EA">
        <w:rPr>
          <w:rFonts w:asciiTheme="minorHAnsi" w:eastAsia="Times New Roman" w:hAnsiTheme="minorHAnsi" w:cs="Arial"/>
          <w:i/>
          <w:sz w:val="24"/>
          <w:szCs w:val="24"/>
          <w:lang w:eastAsia="el-GR"/>
        </w:rPr>
        <w:t xml:space="preserve"> </w:t>
      </w:r>
      <w:r w:rsidRPr="00A425EA">
        <w:rPr>
          <w:rFonts w:asciiTheme="minorHAnsi" w:eastAsia="Times New Roman" w:hAnsiTheme="minorHAnsi" w:cs="Arial"/>
          <w:i/>
          <w:sz w:val="24"/>
          <w:szCs w:val="24"/>
          <w:lang w:val="en-US" w:eastAsia="el-GR"/>
        </w:rPr>
        <w:t>Personae</w:t>
      </w:r>
      <w:r w:rsidRPr="00A425EA">
        <w:rPr>
          <w:rFonts w:asciiTheme="minorHAnsi" w:eastAsia="Times New Roman" w:hAnsiTheme="minorHAnsi" w:cs="Arial"/>
          <w:i/>
          <w:sz w:val="24"/>
          <w:szCs w:val="24"/>
          <w:lang w:eastAsia="el-GR"/>
        </w:rPr>
        <w:t xml:space="preserve">: </w:t>
      </w:r>
      <w:r w:rsidRPr="00A425EA">
        <w:rPr>
          <w:rFonts w:asciiTheme="minorHAnsi" w:eastAsia="Times New Roman" w:hAnsiTheme="minorHAnsi" w:cs="Arial"/>
          <w:i/>
          <w:sz w:val="24"/>
          <w:szCs w:val="24"/>
          <w:lang w:val="en-US" w:eastAsia="el-GR"/>
        </w:rPr>
        <w:t>On</w:t>
      </w:r>
      <w:r w:rsidRPr="00A425EA">
        <w:rPr>
          <w:rFonts w:asciiTheme="minorHAnsi" w:eastAsia="Times New Roman" w:hAnsiTheme="minorHAnsi" w:cs="Arial"/>
          <w:i/>
          <w:sz w:val="24"/>
          <w:szCs w:val="24"/>
          <w:lang w:eastAsia="el-GR"/>
        </w:rPr>
        <w:t xml:space="preserve"> </w:t>
      </w:r>
      <w:r w:rsidRPr="00A425EA">
        <w:rPr>
          <w:rFonts w:asciiTheme="minorHAnsi" w:eastAsia="Times New Roman" w:hAnsiTheme="minorHAnsi" w:cs="Arial"/>
          <w:i/>
          <w:sz w:val="24"/>
          <w:szCs w:val="24"/>
          <w:lang w:val="en-US" w:eastAsia="el-GR"/>
        </w:rPr>
        <w:t>certain</w:t>
      </w:r>
      <w:r w:rsidRPr="00A425EA">
        <w:rPr>
          <w:rFonts w:asciiTheme="minorHAnsi" w:eastAsia="Times New Roman" w:hAnsiTheme="minorHAnsi" w:cs="Arial"/>
          <w:i/>
          <w:sz w:val="24"/>
          <w:szCs w:val="24"/>
          <w:lang w:eastAsia="el-GR"/>
        </w:rPr>
        <w:t xml:space="preserve"> </w:t>
      </w:r>
      <w:r w:rsidRPr="00A425EA">
        <w:rPr>
          <w:rFonts w:asciiTheme="minorHAnsi" w:eastAsia="Times New Roman" w:hAnsiTheme="minorHAnsi" w:cs="Arial"/>
          <w:i/>
          <w:sz w:val="24"/>
          <w:szCs w:val="24"/>
          <w:lang w:val="en-US" w:eastAsia="el-GR"/>
        </w:rPr>
        <w:t>Bioethical</w:t>
      </w:r>
      <w:r w:rsidRPr="00A425EA">
        <w:rPr>
          <w:rFonts w:asciiTheme="minorHAnsi" w:eastAsia="Times New Roman" w:hAnsiTheme="minorHAnsi" w:cs="Arial"/>
          <w:i/>
          <w:sz w:val="24"/>
          <w:szCs w:val="24"/>
          <w:lang w:eastAsia="el-GR"/>
        </w:rPr>
        <w:t xml:space="preserve"> </w:t>
      </w:r>
      <w:r w:rsidRPr="00A425EA">
        <w:rPr>
          <w:rFonts w:asciiTheme="minorHAnsi" w:eastAsia="Times New Roman" w:hAnsiTheme="minorHAnsi" w:cs="Arial"/>
          <w:i/>
          <w:sz w:val="24"/>
          <w:szCs w:val="24"/>
          <w:lang w:val="en-US" w:eastAsia="el-GR"/>
        </w:rPr>
        <w:t>Questions</w:t>
      </w:r>
      <w:r w:rsidRPr="00A425EA">
        <w:rPr>
          <w:rFonts w:asciiTheme="minorHAnsi" w:eastAsia="Times New Roman" w:hAnsiTheme="minorHAnsi" w:cs="Arial"/>
          <w:sz w:val="24"/>
          <w:szCs w:val="24"/>
          <w:lang w:eastAsia="el-GR"/>
        </w:rPr>
        <w:t xml:space="preserve">, διαθέσιμο στο: </w:t>
      </w:r>
      <w:hyperlink r:id="rId493" w:history="1">
        <w:r w:rsidRPr="00A425EA">
          <w:rPr>
            <w:rStyle w:val="-"/>
            <w:rFonts w:asciiTheme="minorHAnsi" w:eastAsia="Times New Roman" w:hAnsiTheme="minorHAnsi" w:cs="Arial"/>
            <w:color w:val="auto"/>
            <w:sz w:val="24"/>
            <w:szCs w:val="24"/>
            <w:lang w:val="en-US" w:eastAsia="el-GR"/>
          </w:rPr>
          <w:t>http</w:t>
        </w:r>
        <w:r w:rsidRPr="00A425EA">
          <w:rPr>
            <w:rStyle w:val="-"/>
            <w:rFonts w:asciiTheme="minorHAnsi" w:eastAsia="Times New Roman" w:hAnsiTheme="minorHAnsi" w:cs="Arial"/>
            <w:color w:val="auto"/>
            <w:sz w:val="24"/>
            <w:szCs w:val="24"/>
            <w:lang w:eastAsia="el-GR"/>
          </w:rPr>
          <w:t>://</w:t>
        </w:r>
        <w:r w:rsidRPr="00A425EA">
          <w:rPr>
            <w:rStyle w:val="-"/>
            <w:rFonts w:asciiTheme="minorHAnsi" w:eastAsia="Times New Roman" w:hAnsiTheme="minorHAnsi" w:cs="Arial"/>
            <w:color w:val="auto"/>
            <w:sz w:val="24"/>
            <w:szCs w:val="24"/>
            <w:lang w:val="en-US" w:eastAsia="el-GR"/>
          </w:rPr>
          <w:t>www</w:t>
        </w:r>
        <w:r w:rsidRPr="00A425EA">
          <w:rPr>
            <w:rStyle w:val="-"/>
            <w:rFonts w:asciiTheme="minorHAnsi" w:eastAsia="Times New Roman" w:hAnsiTheme="minorHAnsi" w:cs="Arial"/>
            <w:color w:val="auto"/>
            <w:sz w:val="24"/>
            <w:szCs w:val="24"/>
            <w:lang w:eastAsia="el-GR"/>
          </w:rPr>
          <w:t>.</w:t>
        </w:r>
        <w:r w:rsidRPr="00A425EA">
          <w:rPr>
            <w:rStyle w:val="-"/>
            <w:rFonts w:asciiTheme="minorHAnsi" w:eastAsia="Times New Roman" w:hAnsiTheme="minorHAnsi" w:cs="Arial"/>
            <w:color w:val="auto"/>
            <w:sz w:val="24"/>
            <w:szCs w:val="24"/>
            <w:lang w:val="en-US" w:eastAsia="el-GR"/>
          </w:rPr>
          <w:t>vatican</w:t>
        </w:r>
        <w:r w:rsidRPr="00A425EA">
          <w:rPr>
            <w:rStyle w:val="-"/>
            <w:rFonts w:asciiTheme="minorHAnsi" w:eastAsia="Times New Roman" w:hAnsiTheme="minorHAnsi" w:cs="Arial"/>
            <w:color w:val="auto"/>
            <w:sz w:val="24"/>
            <w:szCs w:val="24"/>
            <w:lang w:eastAsia="el-GR"/>
          </w:rPr>
          <w:t>.</w:t>
        </w:r>
        <w:r w:rsidRPr="00A425EA">
          <w:rPr>
            <w:rStyle w:val="-"/>
            <w:rFonts w:asciiTheme="minorHAnsi" w:eastAsia="Times New Roman" w:hAnsiTheme="minorHAnsi" w:cs="Arial"/>
            <w:color w:val="auto"/>
            <w:sz w:val="24"/>
            <w:szCs w:val="24"/>
            <w:lang w:val="en-US" w:eastAsia="el-GR"/>
          </w:rPr>
          <w:t>va</w:t>
        </w:r>
        <w:r w:rsidRPr="00A425EA">
          <w:rPr>
            <w:rStyle w:val="-"/>
            <w:rFonts w:asciiTheme="minorHAnsi" w:eastAsia="Times New Roman" w:hAnsiTheme="minorHAnsi" w:cs="Arial"/>
            <w:color w:val="auto"/>
            <w:sz w:val="24"/>
            <w:szCs w:val="24"/>
            <w:lang w:eastAsia="el-GR"/>
          </w:rPr>
          <w:t>/</w:t>
        </w:r>
        <w:r w:rsidRPr="00A425EA">
          <w:rPr>
            <w:rStyle w:val="-"/>
            <w:rFonts w:asciiTheme="minorHAnsi" w:eastAsia="Times New Roman" w:hAnsiTheme="minorHAnsi" w:cs="Arial"/>
            <w:color w:val="auto"/>
            <w:sz w:val="24"/>
            <w:szCs w:val="24"/>
            <w:lang w:val="en-US" w:eastAsia="el-GR"/>
          </w:rPr>
          <w:t>roman</w:t>
        </w:r>
        <w:r w:rsidRPr="00A425EA">
          <w:rPr>
            <w:rStyle w:val="-"/>
            <w:rFonts w:asciiTheme="minorHAnsi" w:eastAsia="Times New Roman" w:hAnsiTheme="minorHAnsi" w:cs="Arial"/>
            <w:color w:val="auto"/>
            <w:sz w:val="24"/>
            <w:szCs w:val="24"/>
            <w:lang w:eastAsia="el-GR"/>
          </w:rPr>
          <w:t>_</w:t>
        </w:r>
        <w:r w:rsidRPr="00A425EA">
          <w:rPr>
            <w:rStyle w:val="-"/>
            <w:rFonts w:asciiTheme="minorHAnsi" w:eastAsia="Times New Roman" w:hAnsiTheme="minorHAnsi" w:cs="Arial"/>
            <w:color w:val="auto"/>
            <w:sz w:val="24"/>
            <w:szCs w:val="24"/>
            <w:lang w:val="en-US" w:eastAsia="el-GR"/>
          </w:rPr>
          <w:t>curia</w:t>
        </w:r>
        <w:r w:rsidRPr="00A425EA">
          <w:rPr>
            <w:rStyle w:val="-"/>
            <w:rFonts w:asciiTheme="minorHAnsi" w:eastAsia="Times New Roman" w:hAnsiTheme="minorHAnsi" w:cs="Arial"/>
            <w:color w:val="auto"/>
            <w:sz w:val="24"/>
            <w:szCs w:val="24"/>
            <w:lang w:eastAsia="el-GR"/>
          </w:rPr>
          <w:t>/</w:t>
        </w:r>
        <w:r w:rsidRPr="00A425EA">
          <w:rPr>
            <w:rStyle w:val="-"/>
            <w:rFonts w:asciiTheme="minorHAnsi" w:eastAsia="Times New Roman" w:hAnsiTheme="minorHAnsi" w:cs="Arial"/>
            <w:color w:val="auto"/>
            <w:sz w:val="24"/>
            <w:szCs w:val="24"/>
            <w:lang w:val="en-US" w:eastAsia="el-GR"/>
          </w:rPr>
          <w:t>congregations</w:t>
        </w:r>
        <w:r w:rsidRPr="00A425EA">
          <w:rPr>
            <w:rStyle w:val="-"/>
            <w:rFonts w:asciiTheme="minorHAnsi" w:eastAsia="Times New Roman" w:hAnsiTheme="minorHAnsi" w:cs="Arial"/>
            <w:color w:val="auto"/>
            <w:sz w:val="24"/>
            <w:szCs w:val="24"/>
            <w:lang w:eastAsia="el-GR"/>
          </w:rPr>
          <w:t>/</w:t>
        </w:r>
        <w:r w:rsidRPr="00A425EA">
          <w:rPr>
            <w:rStyle w:val="-"/>
            <w:rFonts w:asciiTheme="minorHAnsi" w:eastAsia="Times New Roman" w:hAnsiTheme="minorHAnsi" w:cs="Arial"/>
            <w:color w:val="auto"/>
            <w:sz w:val="24"/>
            <w:szCs w:val="24"/>
            <w:lang w:val="en-US" w:eastAsia="el-GR"/>
          </w:rPr>
          <w:t>cfaith</w:t>
        </w:r>
        <w:r w:rsidRPr="00A425EA">
          <w:rPr>
            <w:rStyle w:val="-"/>
            <w:rFonts w:asciiTheme="minorHAnsi" w:eastAsia="Times New Roman" w:hAnsiTheme="minorHAnsi" w:cs="Arial"/>
            <w:color w:val="auto"/>
            <w:sz w:val="24"/>
            <w:szCs w:val="24"/>
            <w:lang w:eastAsia="el-GR"/>
          </w:rPr>
          <w:t>/</w:t>
        </w:r>
        <w:r w:rsidRPr="00A425EA">
          <w:rPr>
            <w:rStyle w:val="-"/>
            <w:rFonts w:asciiTheme="minorHAnsi" w:eastAsia="Times New Roman" w:hAnsiTheme="minorHAnsi" w:cs="Arial"/>
            <w:color w:val="auto"/>
            <w:sz w:val="24"/>
            <w:szCs w:val="24"/>
            <w:lang w:val="en-US" w:eastAsia="el-GR"/>
          </w:rPr>
          <w:t>documents</w:t>
        </w:r>
        <w:r w:rsidRPr="00A425EA">
          <w:rPr>
            <w:rStyle w:val="-"/>
            <w:rFonts w:asciiTheme="minorHAnsi" w:eastAsia="Times New Roman" w:hAnsiTheme="minorHAnsi" w:cs="Arial"/>
            <w:color w:val="auto"/>
            <w:sz w:val="24"/>
            <w:szCs w:val="24"/>
            <w:lang w:eastAsia="el-GR"/>
          </w:rPr>
          <w:t>/</w:t>
        </w:r>
        <w:r w:rsidRPr="00A425EA">
          <w:rPr>
            <w:rStyle w:val="-"/>
            <w:rFonts w:asciiTheme="minorHAnsi" w:eastAsia="Times New Roman" w:hAnsiTheme="minorHAnsi" w:cs="Arial"/>
            <w:color w:val="auto"/>
            <w:sz w:val="24"/>
            <w:szCs w:val="24"/>
            <w:lang w:val="en-US" w:eastAsia="el-GR"/>
          </w:rPr>
          <w:t>rc</w:t>
        </w:r>
        <w:r w:rsidRPr="00A425EA">
          <w:rPr>
            <w:rStyle w:val="-"/>
            <w:rFonts w:asciiTheme="minorHAnsi" w:eastAsia="Times New Roman" w:hAnsiTheme="minorHAnsi" w:cs="Arial"/>
            <w:color w:val="auto"/>
            <w:sz w:val="24"/>
            <w:szCs w:val="24"/>
            <w:lang w:eastAsia="el-GR"/>
          </w:rPr>
          <w:t>_</w:t>
        </w:r>
        <w:r w:rsidRPr="00A425EA">
          <w:rPr>
            <w:rStyle w:val="-"/>
            <w:rFonts w:asciiTheme="minorHAnsi" w:eastAsia="Times New Roman" w:hAnsiTheme="minorHAnsi" w:cs="Arial"/>
            <w:color w:val="auto"/>
            <w:sz w:val="24"/>
            <w:szCs w:val="24"/>
            <w:lang w:val="en-US" w:eastAsia="el-GR"/>
          </w:rPr>
          <w:t>con</w:t>
        </w:r>
        <w:r w:rsidRPr="00A425EA">
          <w:rPr>
            <w:rStyle w:val="-"/>
            <w:rFonts w:asciiTheme="minorHAnsi" w:eastAsia="Times New Roman" w:hAnsiTheme="minorHAnsi" w:cs="Arial"/>
            <w:color w:val="auto"/>
            <w:sz w:val="24"/>
            <w:szCs w:val="24"/>
            <w:lang w:eastAsia="el-GR"/>
          </w:rPr>
          <w:t>_</w:t>
        </w:r>
        <w:r w:rsidRPr="00A425EA">
          <w:rPr>
            <w:rStyle w:val="-"/>
            <w:rFonts w:asciiTheme="minorHAnsi" w:eastAsia="Times New Roman" w:hAnsiTheme="minorHAnsi" w:cs="Arial"/>
            <w:color w:val="auto"/>
            <w:sz w:val="24"/>
            <w:szCs w:val="24"/>
            <w:lang w:val="en-US" w:eastAsia="el-GR"/>
          </w:rPr>
          <w:t>cfaith</w:t>
        </w:r>
        <w:r w:rsidRPr="00A425EA">
          <w:rPr>
            <w:rStyle w:val="-"/>
            <w:rFonts w:asciiTheme="minorHAnsi" w:eastAsia="Times New Roman" w:hAnsiTheme="minorHAnsi" w:cs="Arial"/>
            <w:color w:val="auto"/>
            <w:sz w:val="24"/>
            <w:szCs w:val="24"/>
            <w:lang w:eastAsia="el-GR"/>
          </w:rPr>
          <w:t>_</w:t>
        </w:r>
        <w:r w:rsidRPr="00A425EA">
          <w:rPr>
            <w:rStyle w:val="-"/>
            <w:rFonts w:asciiTheme="minorHAnsi" w:eastAsia="Times New Roman" w:hAnsiTheme="minorHAnsi" w:cs="Arial"/>
            <w:color w:val="auto"/>
            <w:sz w:val="24"/>
            <w:szCs w:val="24"/>
            <w:lang w:val="en-US" w:eastAsia="el-GR"/>
          </w:rPr>
          <w:t>doc</w:t>
        </w:r>
        <w:r w:rsidRPr="00A425EA">
          <w:rPr>
            <w:rStyle w:val="-"/>
            <w:rFonts w:asciiTheme="minorHAnsi" w:eastAsia="Times New Roman" w:hAnsiTheme="minorHAnsi" w:cs="Arial"/>
            <w:color w:val="auto"/>
            <w:sz w:val="24"/>
            <w:szCs w:val="24"/>
            <w:lang w:eastAsia="el-GR"/>
          </w:rPr>
          <w:t>_20081208_</w:t>
        </w:r>
        <w:r w:rsidRPr="00A425EA">
          <w:rPr>
            <w:rStyle w:val="-"/>
            <w:rFonts w:asciiTheme="minorHAnsi" w:eastAsia="Times New Roman" w:hAnsiTheme="minorHAnsi" w:cs="Arial"/>
            <w:color w:val="auto"/>
            <w:sz w:val="24"/>
            <w:szCs w:val="24"/>
            <w:lang w:val="en-US" w:eastAsia="el-GR"/>
          </w:rPr>
          <w:t>dignitas</w:t>
        </w:r>
        <w:r w:rsidRPr="00A425EA">
          <w:rPr>
            <w:rStyle w:val="-"/>
            <w:rFonts w:asciiTheme="minorHAnsi" w:eastAsia="Times New Roman" w:hAnsiTheme="minorHAnsi" w:cs="Arial"/>
            <w:color w:val="auto"/>
            <w:sz w:val="24"/>
            <w:szCs w:val="24"/>
            <w:lang w:eastAsia="el-GR"/>
          </w:rPr>
          <w:t>-</w:t>
        </w:r>
        <w:r w:rsidRPr="00A425EA">
          <w:rPr>
            <w:rStyle w:val="-"/>
            <w:rFonts w:asciiTheme="minorHAnsi" w:eastAsia="Times New Roman" w:hAnsiTheme="minorHAnsi" w:cs="Arial"/>
            <w:color w:val="auto"/>
            <w:sz w:val="24"/>
            <w:szCs w:val="24"/>
            <w:lang w:val="en-US" w:eastAsia="el-GR"/>
          </w:rPr>
          <w:t>personae</w:t>
        </w:r>
        <w:r w:rsidRPr="00A425EA">
          <w:rPr>
            <w:rStyle w:val="-"/>
            <w:rFonts w:asciiTheme="minorHAnsi" w:eastAsia="Times New Roman" w:hAnsiTheme="minorHAnsi" w:cs="Arial"/>
            <w:color w:val="auto"/>
            <w:sz w:val="24"/>
            <w:szCs w:val="24"/>
            <w:lang w:eastAsia="el-GR"/>
          </w:rPr>
          <w:t>_</w:t>
        </w:r>
        <w:r w:rsidRPr="00A425EA">
          <w:rPr>
            <w:rStyle w:val="-"/>
            <w:rFonts w:asciiTheme="minorHAnsi" w:eastAsia="Times New Roman" w:hAnsiTheme="minorHAnsi" w:cs="Arial"/>
            <w:color w:val="auto"/>
            <w:sz w:val="24"/>
            <w:szCs w:val="24"/>
            <w:lang w:val="en-US" w:eastAsia="el-GR"/>
          </w:rPr>
          <w:t>en</w:t>
        </w:r>
        <w:r w:rsidRPr="00A425EA">
          <w:rPr>
            <w:rStyle w:val="-"/>
            <w:rFonts w:asciiTheme="minorHAnsi" w:eastAsia="Times New Roman" w:hAnsiTheme="minorHAnsi" w:cs="Arial"/>
            <w:color w:val="auto"/>
            <w:sz w:val="24"/>
            <w:szCs w:val="24"/>
            <w:lang w:eastAsia="el-GR"/>
          </w:rPr>
          <w:t>.</w:t>
        </w:r>
        <w:r w:rsidRPr="00A425EA">
          <w:rPr>
            <w:rStyle w:val="-"/>
            <w:rFonts w:asciiTheme="minorHAnsi" w:eastAsia="Times New Roman" w:hAnsiTheme="minorHAnsi" w:cs="Arial"/>
            <w:color w:val="auto"/>
            <w:sz w:val="24"/>
            <w:szCs w:val="24"/>
            <w:lang w:val="en-US" w:eastAsia="el-GR"/>
          </w:rPr>
          <w:t>html</w:t>
        </w:r>
      </w:hyperlink>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Σταυρόπουλου, Α. Γενετική πρόβλεψη. Δυνατότητες και προβλήματα. Θεολογική διάσταση του θέματος, περ. "Ιατρική", τ. 30, τευχ. 2.</w:t>
      </w:r>
      <w:r w:rsidRPr="00A425EA">
        <w:rPr>
          <w:rFonts w:asciiTheme="minorHAnsi" w:eastAsia="Times New Roman" w:hAnsiTheme="minorHAnsi" w:cs="Arial"/>
          <w:bCs/>
          <w:sz w:val="24"/>
          <w:szCs w:val="24"/>
          <w:lang w:eastAsia="el-GR"/>
        </w:rPr>
        <w:t xml:space="preserve"> </w:t>
      </w:r>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bCs/>
          <w:sz w:val="24"/>
          <w:szCs w:val="24"/>
          <w:lang w:eastAsia="el-GR"/>
        </w:rPr>
        <w:lastRenderedPageBreak/>
        <w:t>Φανάρας,</w:t>
      </w:r>
      <w:r w:rsidRPr="00A425EA">
        <w:rPr>
          <w:rFonts w:asciiTheme="minorHAnsi" w:eastAsia="Times New Roman" w:hAnsiTheme="minorHAnsi" w:cs="Arial"/>
          <w:sz w:val="24"/>
          <w:szCs w:val="24"/>
          <w:lang w:eastAsia="el-GR"/>
        </w:rPr>
        <w:t xml:space="preserve"> Β. </w:t>
      </w:r>
      <w:r w:rsidRPr="00A425EA">
        <w:rPr>
          <w:rFonts w:asciiTheme="minorHAnsi" w:eastAsia="Times New Roman" w:hAnsiTheme="minorHAnsi" w:cs="Arial"/>
          <w:bCs/>
          <w:sz w:val="24"/>
          <w:szCs w:val="24"/>
          <w:lang w:eastAsia="el-GR"/>
        </w:rPr>
        <w:t>(2010). Stem Cell Research: Aspects from the Orthodox Christian Perspective, </w:t>
      </w:r>
      <w:r w:rsidRPr="00A425EA">
        <w:rPr>
          <w:rFonts w:asciiTheme="minorHAnsi" w:eastAsia="Times New Roman" w:hAnsiTheme="minorHAnsi" w:cs="Arial"/>
          <w:bCs/>
          <w:i/>
          <w:iCs/>
          <w:sz w:val="24"/>
          <w:szCs w:val="24"/>
          <w:lang w:eastAsia="el-GR"/>
        </w:rPr>
        <w:t>Επιστημονική Επιθεώρηση του Μεταπτυχιακού Προγράμματος "Σπουδές στην Ορθόδοξη θεολογία",</w:t>
      </w:r>
      <w:r w:rsidRPr="00A425EA">
        <w:rPr>
          <w:rFonts w:asciiTheme="minorHAnsi" w:eastAsia="Times New Roman" w:hAnsiTheme="minorHAnsi" w:cs="Arial"/>
          <w:bCs/>
          <w:sz w:val="24"/>
          <w:szCs w:val="24"/>
          <w:lang w:eastAsia="el-GR"/>
        </w:rPr>
        <w:t xml:space="preserve"> τόμος Α. Πάτρα: ΕΑΠ, σσ. 285-291. </w:t>
      </w:r>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bCs/>
          <w:sz w:val="24"/>
          <w:szCs w:val="24"/>
          <w:lang w:eastAsia="el-GR"/>
        </w:rPr>
        <w:t>Φανάρας,</w:t>
      </w:r>
      <w:r w:rsidRPr="00A425EA">
        <w:rPr>
          <w:rFonts w:asciiTheme="minorHAnsi" w:eastAsia="Times New Roman" w:hAnsiTheme="minorHAnsi" w:cs="Arial"/>
          <w:sz w:val="24"/>
          <w:szCs w:val="24"/>
          <w:lang w:eastAsia="el-GR"/>
        </w:rPr>
        <w:t xml:space="preserve"> Β. (2013). Βιοηθικός προβληματισμός στο σχολείο, </w:t>
      </w:r>
      <w:r w:rsidRPr="00A425EA">
        <w:rPr>
          <w:rFonts w:asciiTheme="minorHAnsi" w:eastAsia="Times New Roman" w:hAnsiTheme="minorHAnsi" w:cs="Arial"/>
          <w:i/>
          <w:sz w:val="24"/>
          <w:szCs w:val="24"/>
          <w:lang w:eastAsia="el-GR"/>
        </w:rPr>
        <w:t>Ανάλεκτα Πεμπτουσίας</w:t>
      </w:r>
      <w:r w:rsidRPr="00A425EA">
        <w:rPr>
          <w:rFonts w:asciiTheme="minorHAnsi" w:eastAsia="Times New Roman" w:hAnsiTheme="minorHAnsi" w:cs="Arial"/>
          <w:sz w:val="24"/>
          <w:szCs w:val="24"/>
          <w:lang w:eastAsia="el-GR"/>
        </w:rPr>
        <w:t>, τχ. 13 (Αύγουστος 2013), σσ. 5-7.</w:t>
      </w:r>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 xml:space="preserve">Χατζηνικολάου, Ν., Μητρ. Μεσογαίας. (2008). Περί Βιοηθικής και σύγχρονου τρόπου ζωής: Συνέντευξη στους μαθητές της Γ' τάξης του Βαρβακείου Λυκείου, περ. Πυρφόρος, τχ. 7., διαθέσιμο στο: </w:t>
      </w:r>
      <w:hyperlink r:id="rId494" w:history="1">
        <w:r w:rsidRPr="00A425EA">
          <w:rPr>
            <w:rStyle w:val="-"/>
            <w:rFonts w:asciiTheme="minorHAnsi" w:eastAsia="Times New Roman" w:hAnsiTheme="minorHAnsi" w:cs="Arial"/>
            <w:color w:val="auto"/>
            <w:sz w:val="24"/>
            <w:szCs w:val="24"/>
            <w:lang w:eastAsia="el-GR"/>
          </w:rPr>
          <w:t>http://www.imml.gr/index.php?option=com_content&amp;view=article&amp;id=99:7-2008&amp;catid=21:2012-01-29-11-12-32</w:t>
        </w:r>
      </w:hyperlink>
      <w:r w:rsidRPr="00A425EA">
        <w:rPr>
          <w:rFonts w:asciiTheme="minorHAnsi" w:eastAsia="Times New Roman" w:hAnsiTheme="minorHAnsi" w:cs="Arial"/>
          <w:sz w:val="24"/>
          <w:szCs w:val="24"/>
          <w:lang w:eastAsia="el-GR"/>
        </w:rPr>
        <w:t xml:space="preserve">  </w:t>
      </w:r>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 xml:space="preserve">Χατζηνικολάου, Ν., Μητροπολίτης Μεσογαίας και Λαυρεωτικής (2014). </w:t>
      </w:r>
      <w:r w:rsidRPr="00A425EA">
        <w:rPr>
          <w:rFonts w:asciiTheme="minorHAnsi" w:eastAsia="Times New Roman" w:hAnsiTheme="minorHAnsi" w:cs="Arial"/>
          <w:i/>
          <w:sz w:val="24"/>
          <w:szCs w:val="24"/>
          <w:lang w:eastAsia="el-GR"/>
        </w:rPr>
        <w:t>Βιοηθικά διλήμματα και ποιμαντικοί προβληματισμοί.</w:t>
      </w:r>
      <w:r w:rsidRPr="00A425EA">
        <w:rPr>
          <w:rFonts w:asciiTheme="minorHAnsi" w:eastAsia="Times New Roman" w:hAnsiTheme="minorHAnsi" w:cs="Arial"/>
          <w:sz w:val="24"/>
          <w:szCs w:val="24"/>
          <w:lang w:eastAsia="el-GR"/>
        </w:rPr>
        <w:t xml:space="preserve"> Εισήγηση στην Ι. Σύνοδο της Εκκλησίας της Ελλάδος (9 Οκτωβρίου 2014). Στο: </w:t>
      </w:r>
      <w:hyperlink r:id="rId495" w:history="1">
        <w:r w:rsidRPr="00A425EA">
          <w:rPr>
            <w:rStyle w:val="-"/>
            <w:rFonts w:asciiTheme="minorHAnsi" w:eastAsia="Times New Roman" w:hAnsiTheme="minorHAnsi" w:cs="Arial"/>
            <w:color w:val="auto"/>
            <w:sz w:val="24"/>
            <w:szCs w:val="24"/>
            <w:lang w:eastAsia="el-GR"/>
          </w:rPr>
          <w:t>http://www.ecclesia.gr/greek/holysynod/syn_october_2014.pdf</w:t>
        </w:r>
      </w:hyperlink>
      <w:r w:rsidRPr="00A425EA">
        <w:rPr>
          <w:rFonts w:asciiTheme="minorHAnsi" w:eastAsia="Times New Roman" w:hAnsiTheme="minorHAnsi" w:cs="Arial"/>
          <w:sz w:val="24"/>
          <w:szCs w:val="24"/>
          <w:lang w:eastAsia="el-GR"/>
        </w:rPr>
        <w:t xml:space="preserve">. </w:t>
      </w:r>
    </w:p>
    <w:p w:rsidR="00A425EA" w:rsidRPr="00A425EA" w:rsidRDefault="00A425EA" w:rsidP="00BE3820">
      <w:pPr>
        <w:numPr>
          <w:ilvl w:val="0"/>
          <w:numId w:val="383"/>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 xml:space="preserve">Χριστοδούλου,  Αρχ. Αθηνών, (1984). </w:t>
      </w:r>
      <w:r w:rsidRPr="00A425EA">
        <w:rPr>
          <w:rFonts w:asciiTheme="minorHAnsi" w:eastAsia="Times New Roman" w:hAnsiTheme="minorHAnsi" w:cs="Arial"/>
          <w:i/>
          <w:sz w:val="24"/>
          <w:szCs w:val="24"/>
          <w:lang w:eastAsia="el-GR"/>
        </w:rPr>
        <w:t>Προβληματισμοί από την εξέλιξη της Γενετικής τεχνολογίας</w:t>
      </w:r>
      <w:r w:rsidRPr="00A425EA">
        <w:rPr>
          <w:rFonts w:asciiTheme="minorHAnsi" w:eastAsia="Times New Roman" w:hAnsiTheme="minorHAnsi" w:cs="Arial"/>
          <w:sz w:val="24"/>
          <w:szCs w:val="24"/>
          <w:lang w:eastAsia="el-GR"/>
        </w:rPr>
        <w:t>. Βόλος.</w:t>
      </w:r>
    </w:p>
    <w:p w:rsidR="00A425EA" w:rsidRPr="00A425EA" w:rsidRDefault="00A425EA" w:rsidP="00BE3820">
      <w:pPr>
        <w:numPr>
          <w:ilvl w:val="0"/>
          <w:numId w:val="236"/>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Βίντεο</w:t>
      </w:r>
      <w:r w:rsidRPr="00A425EA">
        <w:rPr>
          <w:rFonts w:asciiTheme="minorHAnsi" w:eastAsia="Times New Roman" w:hAnsiTheme="minorHAnsi" w:cs="Arial"/>
          <w:sz w:val="24"/>
          <w:szCs w:val="24"/>
          <w:lang w:val="en-US" w:eastAsia="el-GR"/>
        </w:rPr>
        <w:t xml:space="preserve"> (</w:t>
      </w:r>
      <w:r w:rsidRPr="00A425EA">
        <w:rPr>
          <w:rFonts w:asciiTheme="minorHAnsi" w:eastAsia="Times New Roman" w:hAnsiTheme="minorHAnsi" w:cs="Arial"/>
          <w:sz w:val="24"/>
          <w:szCs w:val="24"/>
          <w:lang w:eastAsia="el-GR"/>
        </w:rPr>
        <w:t xml:space="preserve">διαθέσιμα στο διαδίκτυο): </w:t>
      </w:r>
    </w:p>
    <w:p w:rsidR="00A425EA" w:rsidRPr="00A425EA" w:rsidRDefault="00A425EA" w:rsidP="00BE3820">
      <w:pPr>
        <w:numPr>
          <w:ilvl w:val="0"/>
          <w:numId w:val="329"/>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 xml:space="preserve">«Βλαστοκύτταρα Ηθικός και θεολογικός προβληματισμός». </w:t>
      </w:r>
    </w:p>
    <w:p w:rsidR="00A425EA" w:rsidRPr="00A425EA" w:rsidRDefault="00A425EA" w:rsidP="00BE3820">
      <w:pPr>
        <w:numPr>
          <w:ilvl w:val="0"/>
          <w:numId w:val="329"/>
        </w:numPr>
        <w:spacing w:after="0" w:line="240" w:lineRule="auto"/>
        <w:rPr>
          <w:rFonts w:asciiTheme="minorHAnsi" w:eastAsia="Times New Roman" w:hAnsiTheme="minorHAnsi" w:cs="Arial"/>
          <w:sz w:val="24"/>
          <w:szCs w:val="24"/>
          <w:lang w:eastAsia="el-GR"/>
        </w:rPr>
      </w:pPr>
      <w:r w:rsidRPr="00A425EA">
        <w:rPr>
          <w:rFonts w:asciiTheme="minorHAnsi" w:eastAsia="Times New Roman" w:hAnsiTheme="minorHAnsi" w:cs="Arial"/>
          <w:sz w:val="24"/>
          <w:szCs w:val="24"/>
          <w:lang w:eastAsia="el-GR"/>
        </w:rPr>
        <w:t xml:space="preserve">«Το πολύτιμο κύτταρο», Εξάντας. </w:t>
      </w:r>
    </w:p>
    <w:p w:rsidR="00A425EA" w:rsidRPr="00A425EA" w:rsidRDefault="00A425EA" w:rsidP="00BE3820">
      <w:pPr>
        <w:numPr>
          <w:ilvl w:val="0"/>
          <w:numId w:val="329"/>
        </w:numPr>
        <w:spacing w:after="0" w:line="240" w:lineRule="auto"/>
        <w:rPr>
          <w:rFonts w:asciiTheme="minorHAnsi" w:eastAsia="Times New Roman" w:hAnsiTheme="minorHAnsi" w:cs="Arial"/>
          <w:bCs/>
          <w:sz w:val="24"/>
          <w:szCs w:val="24"/>
          <w:lang w:eastAsia="el-GR"/>
        </w:rPr>
      </w:pPr>
      <w:bookmarkStart w:id="4" w:name="eow-title1"/>
      <w:bookmarkStart w:id="5" w:name="watch-headline-title1"/>
      <w:bookmarkEnd w:id="4"/>
      <w:bookmarkEnd w:id="5"/>
      <w:r w:rsidRPr="00A425EA">
        <w:rPr>
          <w:rFonts w:asciiTheme="minorHAnsi" w:eastAsia="Times New Roman" w:hAnsiTheme="minorHAnsi" w:cs="Arial"/>
          <w:sz w:val="24"/>
          <w:szCs w:val="24"/>
          <w:lang w:eastAsia="el-GR"/>
        </w:rPr>
        <w:t>«Μεταλλαγμένα τρόφιμα».</w:t>
      </w:r>
    </w:p>
    <w:p w:rsidR="00A425EA" w:rsidRPr="00A425EA" w:rsidRDefault="00A425EA" w:rsidP="00BE3820">
      <w:pPr>
        <w:numPr>
          <w:ilvl w:val="0"/>
          <w:numId w:val="329"/>
        </w:numPr>
        <w:spacing w:after="0" w:line="240" w:lineRule="auto"/>
        <w:rPr>
          <w:rFonts w:asciiTheme="minorHAnsi" w:eastAsia="Times New Roman" w:hAnsiTheme="minorHAnsi" w:cs="Arial"/>
          <w:bCs/>
          <w:sz w:val="24"/>
          <w:szCs w:val="24"/>
          <w:lang w:eastAsia="el-GR"/>
        </w:rPr>
      </w:pPr>
      <w:r w:rsidRPr="00A425EA">
        <w:rPr>
          <w:rFonts w:asciiTheme="minorHAnsi" w:eastAsia="Times New Roman" w:hAnsiTheme="minorHAnsi" w:cs="Arial"/>
          <w:bCs/>
          <w:sz w:val="24"/>
          <w:szCs w:val="24"/>
          <w:lang w:eastAsia="el-GR"/>
        </w:rPr>
        <w:t xml:space="preserve">Βίντεο με θέμα υγιεινή διατροφή χωρίς μεταλλαγμένα. </w:t>
      </w:r>
    </w:p>
    <w:p w:rsidR="00E564EF" w:rsidRDefault="00E564EF" w:rsidP="00026932">
      <w:pPr>
        <w:spacing w:after="0" w:line="240" w:lineRule="auto"/>
        <w:ind w:left="360"/>
        <w:rPr>
          <w:rFonts w:asciiTheme="minorHAnsi" w:eastAsia="Times New Roman" w:hAnsiTheme="minorHAnsi" w:cs="Arial"/>
          <w:color w:val="8A171C"/>
          <w:sz w:val="24"/>
          <w:szCs w:val="24"/>
          <w:lang w:eastAsia="el-GR"/>
        </w:rPr>
      </w:pPr>
    </w:p>
    <w:p w:rsidR="000346F0" w:rsidRPr="002416A1" w:rsidRDefault="000346F0" w:rsidP="00026932">
      <w:pPr>
        <w:spacing w:after="0" w:line="240" w:lineRule="auto"/>
        <w:ind w:left="360"/>
        <w:rPr>
          <w:rFonts w:asciiTheme="minorHAnsi" w:eastAsia="Times New Roman" w:hAnsiTheme="minorHAnsi" w:cs="Arial"/>
          <w:color w:val="8A171C"/>
          <w:sz w:val="24"/>
          <w:szCs w:val="24"/>
          <w:lang w:eastAsia="el-GR"/>
        </w:rPr>
      </w:pPr>
    </w:p>
    <w:p w:rsidR="00E564EF" w:rsidRPr="002416A1" w:rsidRDefault="00E564EF" w:rsidP="00026932">
      <w:pPr>
        <w:spacing w:after="0" w:line="240" w:lineRule="auto"/>
        <w:rPr>
          <w:rFonts w:asciiTheme="minorHAnsi" w:hAnsiTheme="minorHAnsi"/>
        </w:rPr>
      </w:pPr>
    </w:p>
    <w:tbl>
      <w:tblPr>
        <w:tblW w:w="0" w:type="auto"/>
        <w:tblInd w:w="-5" w:type="dxa"/>
        <w:tblLayout w:type="fixed"/>
        <w:tblCellMar>
          <w:top w:w="57" w:type="dxa"/>
          <w:bottom w:w="57" w:type="dxa"/>
        </w:tblCellMar>
        <w:tblLook w:val="0000"/>
      </w:tblPr>
      <w:tblGrid>
        <w:gridCol w:w="8620"/>
      </w:tblGrid>
      <w:tr w:rsidR="00E564EF" w:rsidRPr="002416A1" w:rsidTr="00E564EF">
        <w:tc>
          <w:tcPr>
            <w:tcW w:w="8620" w:type="dxa"/>
            <w:tcBorders>
              <w:top w:val="single" w:sz="4" w:space="0" w:color="808080"/>
              <w:left w:val="single" w:sz="4" w:space="0" w:color="808080"/>
              <w:bottom w:val="single" w:sz="4" w:space="0" w:color="808080"/>
              <w:right w:val="single" w:sz="4" w:space="0" w:color="808080"/>
            </w:tcBorders>
            <w:shd w:val="clear" w:color="auto" w:fill="4F81BD"/>
          </w:tcPr>
          <w:p w:rsidR="00E564EF" w:rsidRPr="002416A1" w:rsidRDefault="00E564EF" w:rsidP="00026932">
            <w:pPr>
              <w:snapToGrid w:val="0"/>
              <w:spacing w:after="0" w:line="240" w:lineRule="auto"/>
              <w:jc w:val="center"/>
              <w:rPr>
                <w:rFonts w:asciiTheme="minorHAnsi" w:hAnsiTheme="minorHAnsi"/>
                <w:b/>
                <w:bCs/>
                <w:color w:val="FFFFFF"/>
                <w:sz w:val="24"/>
                <w:szCs w:val="24"/>
              </w:rPr>
            </w:pPr>
            <w:r w:rsidRPr="002416A1">
              <w:rPr>
                <w:rFonts w:asciiTheme="minorHAnsi" w:hAnsiTheme="minorHAnsi"/>
                <w:b/>
                <w:bCs/>
                <w:color w:val="FFFFFF"/>
                <w:sz w:val="24"/>
                <w:szCs w:val="24"/>
              </w:rPr>
              <w:t>1.4 ΟΙΚΟΛΟΓΙΑ (4</w:t>
            </w:r>
            <w:r w:rsidRPr="002416A1">
              <w:rPr>
                <w:rFonts w:asciiTheme="minorHAnsi" w:hAnsiTheme="minorHAnsi"/>
                <w:b/>
                <w:bCs/>
                <w:color w:val="FFFFFF"/>
                <w:sz w:val="24"/>
                <w:szCs w:val="24"/>
                <w:vertAlign w:val="superscript"/>
              </w:rPr>
              <w:t>ο</w:t>
            </w:r>
            <w:r w:rsidRPr="002416A1">
              <w:rPr>
                <w:rFonts w:asciiTheme="minorHAnsi" w:hAnsiTheme="minorHAnsi"/>
                <w:b/>
                <w:bCs/>
                <w:color w:val="FFFFFF"/>
                <w:sz w:val="24"/>
                <w:szCs w:val="24"/>
              </w:rPr>
              <w:t xml:space="preserve"> δίωρο)</w:t>
            </w:r>
          </w:p>
        </w:tc>
      </w:tr>
    </w:tbl>
    <w:p w:rsidR="00E564EF" w:rsidRPr="002416A1" w:rsidRDefault="00E564EF" w:rsidP="00026932">
      <w:pPr>
        <w:spacing w:after="0" w:line="240" w:lineRule="auto"/>
        <w:rPr>
          <w:rFonts w:asciiTheme="minorHAnsi" w:hAnsiTheme="minorHAnsi"/>
        </w:rPr>
      </w:pPr>
    </w:p>
    <w:tbl>
      <w:tblPr>
        <w:tblW w:w="0" w:type="auto"/>
        <w:tblInd w:w="-5"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top w:w="57" w:type="dxa"/>
          <w:bottom w:w="57" w:type="dxa"/>
        </w:tblCellMar>
        <w:tblLook w:val="0000"/>
      </w:tblPr>
      <w:tblGrid>
        <w:gridCol w:w="4305"/>
        <w:gridCol w:w="4315"/>
      </w:tblGrid>
      <w:tr w:rsidR="00E564EF" w:rsidRPr="002416A1" w:rsidTr="00E564EF">
        <w:trPr>
          <w:trHeight w:val="496"/>
        </w:trPr>
        <w:tc>
          <w:tcPr>
            <w:tcW w:w="4305" w:type="dxa"/>
            <w:shd w:val="clear" w:color="auto" w:fill="B8CCE4"/>
            <w:vAlign w:val="center"/>
          </w:tcPr>
          <w:p w:rsidR="00E564EF" w:rsidRPr="00B63C00" w:rsidRDefault="00E564EF" w:rsidP="00026932">
            <w:pPr>
              <w:snapToGrid w:val="0"/>
              <w:spacing w:after="0" w:line="240" w:lineRule="auto"/>
              <w:jc w:val="center"/>
              <w:rPr>
                <w:rFonts w:asciiTheme="minorHAnsi" w:hAnsiTheme="minorHAnsi"/>
                <w:bCs/>
              </w:rPr>
            </w:pPr>
            <w:r w:rsidRPr="00B63C00">
              <w:rPr>
                <w:rFonts w:asciiTheme="minorHAnsi" w:hAnsiTheme="minorHAnsi"/>
                <w:bCs/>
              </w:rPr>
              <w:t>Προσδοκώμενα Μαθησιακά Αποτελέσματα</w:t>
            </w:r>
          </w:p>
        </w:tc>
        <w:tc>
          <w:tcPr>
            <w:tcW w:w="4315" w:type="dxa"/>
            <w:shd w:val="clear" w:color="auto" w:fill="B8CCE4"/>
            <w:vAlign w:val="center"/>
          </w:tcPr>
          <w:p w:rsidR="00E564EF" w:rsidRPr="006B1D78" w:rsidRDefault="00E564EF" w:rsidP="00026932">
            <w:pPr>
              <w:snapToGrid w:val="0"/>
              <w:spacing w:after="0" w:line="240" w:lineRule="auto"/>
              <w:jc w:val="center"/>
              <w:rPr>
                <w:rFonts w:asciiTheme="minorHAnsi" w:hAnsiTheme="minorHAnsi"/>
              </w:rPr>
            </w:pPr>
            <w:r w:rsidRPr="006B1D78">
              <w:rPr>
                <w:rFonts w:asciiTheme="minorHAnsi" w:hAnsiTheme="minorHAnsi"/>
              </w:rPr>
              <w:t>Αξιολόγηση</w:t>
            </w:r>
          </w:p>
        </w:tc>
      </w:tr>
      <w:tr w:rsidR="00E564EF" w:rsidRPr="002416A1" w:rsidTr="00E564EF">
        <w:tc>
          <w:tcPr>
            <w:tcW w:w="4305" w:type="dxa"/>
            <w:shd w:val="clear" w:color="auto" w:fill="DBE5F1"/>
          </w:tcPr>
          <w:p w:rsidR="00E564EF" w:rsidRPr="00B63C00" w:rsidRDefault="001811F1" w:rsidP="00026932">
            <w:pPr>
              <w:snapToGrid w:val="0"/>
              <w:spacing w:after="0" w:line="240" w:lineRule="auto"/>
              <w:rPr>
                <w:rFonts w:asciiTheme="minorHAnsi" w:hAnsiTheme="minorHAnsi"/>
                <w:bCs/>
              </w:rPr>
            </w:pPr>
            <w:r w:rsidRPr="001811F1">
              <w:rPr>
                <w:rFonts w:asciiTheme="minorHAnsi" w:hAnsiTheme="minorHAnsi"/>
                <w:bCs/>
              </w:rPr>
              <w:t xml:space="preserve"> Οι μαθητές/ μαθήτριες να:</w:t>
            </w:r>
          </w:p>
          <w:p w:rsidR="00E564EF" w:rsidRPr="00B63C00" w:rsidRDefault="00E564EF" w:rsidP="00BE3820">
            <w:pPr>
              <w:pStyle w:val="Web"/>
              <w:numPr>
                <w:ilvl w:val="0"/>
                <w:numId w:val="219"/>
              </w:numPr>
              <w:spacing w:before="0" w:beforeAutospacing="0" w:after="0" w:afterAutospacing="0"/>
              <w:rPr>
                <w:rFonts w:asciiTheme="minorHAnsi" w:hAnsiTheme="minorHAnsi"/>
                <w:sz w:val="22"/>
                <w:szCs w:val="22"/>
              </w:rPr>
            </w:pPr>
            <w:r w:rsidRPr="00B63C00">
              <w:rPr>
                <w:rFonts w:asciiTheme="minorHAnsi" w:hAnsiTheme="minorHAnsi"/>
                <w:sz w:val="22"/>
                <w:szCs w:val="22"/>
              </w:rPr>
              <w:t xml:space="preserve">αξιολογούν τις θέσεις του Χριστιανισμού για το φυσικό περιβάλλον και την ευθύνη του ανθρώπου απέναντι σε αυτό, </w:t>
            </w:r>
          </w:p>
          <w:p w:rsidR="00E564EF" w:rsidRPr="009E2F5A" w:rsidRDefault="00E564EF" w:rsidP="00BE3820">
            <w:pPr>
              <w:pStyle w:val="Web"/>
              <w:numPr>
                <w:ilvl w:val="0"/>
                <w:numId w:val="219"/>
              </w:numPr>
              <w:spacing w:before="0" w:beforeAutospacing="0" w:after="0" w:afterAutospacing="0"/>
              <w:rPr>
                <w:rFonts w:asciiTheme="minorHAnsi" w:hAnsiTheme="minorHAnsi"/>
                <w:sz w:val="22"/>
                <w:szCs w:val="22"/>
              </w:rPr>
            </w:pPr>
            <w:r w:rsidRPr="006B1D78">
              <w:rPr>
                <w:rFonts w:asciiTheme="minorHAnsi" w:hAnsiTheme="minorHAnsi"/>
                <w:sz w:val="22"/>
                <w:szCs w:val="22"/>
              </w:rPr>
              <w:t>διατυπώνουν συλλογισμούς για τον ρόλο των θρησκειών και των εκπροσώπων τους σε ζητήματα διαφύλαξης του φυσικού περιβάλ</w:t>
            </w:r>
            <w:r w:rsidRPr="009E2F5A">
              <w:rPr>
                <w:rFonts w:asciiTheme="minorHAnsi" w:hAnsiTheme="minorHAnsi"/>
                <w:sz w:val="22"/>
                <w:szCs w:val="22"/>
              </w:rPr>
              <w:t>λοντος,</w:t>
            </w:r>
          </w:p>
          <w:p w:rsidR="00E564EF" w:rsidRPr="00B63C00" w:rsidRDefault="00E564EF" w:rsidP="00BE3820">
            <w:pPr>
              <w:pStyle w:val="Web1"/>
              <w:numPr>
                <w:ilvl w:val="0"/>
                <w:numId w:val="219"/>
              </w:numPr>
              <w:spacing w:after="0" w:line="240" w:lineRule="auto"/>
              <w:rPr>
                <w:rFonts w:asciiTheme="minorHAnsi" w:hAnsiTheme="minorHAnsi"/>
              </w:rPr>
            </w:pPr>
            <w:r w:rsidRPr="00690A69">
              <w:rPr>
                <w:rFonts w:asciiTheme="minorHAnsi" w:hAnsiTheme="minorHAnsi"/>
              </w:rPr>
              <w:t>αναγνωρίζουν την ευθύνη του πιστού για την οικολογική κρίση.</w:t>
            </w:r>
          </w:p>
        </w:tc>
        <w:tc>
          <w:tcPr>
            <w:tcW w:w="4315" w:type="dxa"/>
            <w:shd w:val="clear" w:color="auto" w:fill="DBE5F1"/>
          </w:tcPr>
          <w:p w:rsidR="00E564EF" w:rsidRPr="00B63C00" w:rsidRDefault="00E564EF" w:rsidP="00BE3820">
            <w:pPr>
              <w:pStyle w:val="Web"/>
              <w:numPr>
                <w:ilvl w:val="0"/>
                <w:numId w:val="219"/>
              </w:numPr>
              <w:spacing w:before="0" w:beforeAutospacing="0" w:after="0" w:afterAutospacing="0"/>
              <w:rPr>
                <w:rFonts w:asciiTheme="minorHAnsi" w:hAnsiTheme="minorHAnsi"/>
                <w:sz w:val="22"/>
                <w:szCs w:val="22"/>
              </w:rPr>
            </w:pPr>
            <w:r w:rsidRPr="00B63C00">
              <w:rPr>
                <w:rFonts w:asciiTheme="minorHAnsi" w:hAnsiTheme="minorHAnsi"/>
                <w:sz w:val="22"/>
                <w:szCs w:val="22"/>
              </w:rPr>
              <w:t>Αξιολόγηση της διδασκαλίας του Χριστιανισμού για το περιβάλλον και την ευθύνη του ανθρώπου απέναντι σε αυτό.</w:t>
            </w:r>
          </w:p>
          <w:p w:rsidR="00E564EF" w:rsidRPr="009E2F5A" w:rsidRDefault="00E564EF" w:rsidP="00BE3820">
            <w:pPr>
              <w:pStyle w:val="Web"/>
              <w:numPr>
                <w:ilvl w:val="0"/>
                <w:numId w:val="219"/>
              </w:numPr>
              <w:spacing w:before="0" w:beforeAutospacing="0" w:after="0" w:afterAutospacing="0"/>
              <w:rPr>
                <w:rFonts w:asciiTheme="minorHAnsi" w:hAnsiTheme="minorHAnsi"/>
                <w:sz w:val="22"/>
                <w:szCs w:val="22"/>
              </w:rPr>
            </w:pPr>
            <w:r w:rsidRPr="006B1D78">
              <w:rPr>
                <w:rFonts w:asciiTheme="minorHAnsi" w:hAnsiTheme="minorHAnsi"/>
                <w:sz w:val="22"/>
                <w:szCs w:val="22"/>
              </w:rPr>
              <w:t>Κριτική των θέσεων των θρησκειών και των εκπροσώπων τους για τη διατύπωση οικο</w:t>
            </w:r>
            <w:r w:rsidRPr="009E2F5A">
              <w:rPr>
                <w:rFonts w:asciiTheme="minorHAnsi" w:hAnsiTheme="minorHAnsi"/>
                <w:sz w:val="22"/>
                <w:szCs w:val="22"/>
              </w:rPr>
              <w:t xml:space="preserve">υμενικών λύσεων σε οικολογικά ζητήματα. </w:t>
            </w:r>
          </w:p>
          <w:p w:rsidR="00E564EF" w:rsidRPr="00B63C00" w:rsidRDefault="00E564EF" w:rsidP="00BE3820">
            <w:pPr>
              <w:pStyle w:val="Web1"/>
              <w:numPr>
                <w:ilvl w:val="0"/>
                <w:numId w:val="219"/>
              </w:numPr>
              <w:spacing w:after="0" w:line="240" w:lineRule="auto"/>
              <w:rPr>
                <w:rFonts w:asciiTheme="minorHAnsi" w:hAnsiTheme="minorHAnsi"/>
                <w:bCs/>
              </w:rPr>
            </w:pPr>
            <w:r w:rsidRPr="00690A69">
              <w:rPr>
                <w:rFonts w:asciiTheme="minorHAnsi" w:hAnsiTheme="minorHAnsi"/>
              </w:rPr>
              <w:t>Προσδιορισμός της προσωπικής ευθύνης του πιστού για την οικολογική κρίση.</w:t>
            </w:r>
          </w:p>
        </w:tc>
      </w:tr>
    </w:tbl>
    <w:p w:rsidR="00E564EF" w:rsidRPr="002416A1" w:rsidRDefault="00E564EF" w:rsidP="00026932">
      <w:pPr>
        <w:spacing w:after="0" w:line="240" w:lineRule="auto"/>
        <w:rPr>
          <w:rFonts w:asciiTheme="minorHAnsi" w:hAnsiTheme="minorHAnsi"/>
        </w:rPr>
      </w:pPr>
    </w:p>
    <w:p w:rsidR="00E564EF" w:rsidRPr="002416A1" w:rsidRDefault="00E564EF" w:rsidP="00026932">
      <w:pPr>
        <w:spacing w:after="0" w:line="240" w:lineRule="auto"/>
        <w:jc w:val="both"/>
        <w:rPr>
          <w:rFonts w:asciiTheme="minorHAnsi" w:hAnsiTheme="minorHAnsi" w:cs="Calibri"/>
          <w:sz w:val="28"/>
          <w:szCs w:val="24"/>
        </w:rPr>
      </w:pPr>
      <w:r w:rsidRPr="002416A1">
        <w:rPr>
          <w:rFonts w:asciiTheme="minorHAnsi" w:hAnsiTheme="minorHAnsi" w:cs="Calibri"/>
          <w:sz w:val="28"/>
          <w:szCs w:val="24"/>
        </w:rPr>
        <w:t>Προτεινόμενη Μέθοδος - Ενδεικτικές Δραστηριότητες</w:t>
      </w:r>
    </w:p>
    <w:p w:rsidR="00E564EF" w:rsidRPr="002416A1" w:rsidRDefault="00E564EF" w:rsidP="00026932">
      <w:pPr>
        <w:spacing w:after="0" w:line="240" w:lineRule="auto"/>
        <w:jc w:val="both"/>
        <w:rPr>
          <w:rFonts w:asciiTheme="minorHAnsi" w:hAnsiTheme="minorHAnsi"/>
          <w:sz w:val="24"/>
          <w:szCs w:val="24"/>
          <w:shd w:val="clear" w:color="auto" w:fill="FFFF00"/>
        </w:rPr>
      </w:pPr>
    </w:p>
    <w:p w:rsidR="00E564EF" w:rsidRPr="002416A1" w:rsidRDefault="00E564EF" w:rsidP="00026932">
      <w:pPr>
        <w:spacing w:after="0" w:line="240" w:lineRule="auto"/>
        <w:jc w:val="both"/>
        <w:rPr>
          <w:rFonts w:asciiTheme="minorHAnsi" w:hAnsiTheme="minorHAnsi"/>
          <w:sz w:val="24"/>
          <w:szCs w:val="24"/>
        </w:rPr>
      </w:pPr>
      <w:r w:rsidRPr="002416A1">
        <w:rPr>
          <w:rFonts w:asciiTheme="minorHAnsi" w:hAnsiTheme="minorHAnsi"/>
          <w:sz w:val="24"/>
          <w:szCs w:val="24"/>
        </w:rPr>
        <w:t xml:space="preserve">Επιλέγεται η </w:t>
      </w:r>
      <w:r w:rsidRPr="002416A1">
        <w:rPr>
          <w:rFonts w:asciiTheme="minorHAnsi" w:hAnsiTheme="minorHAnsi"/>
          <w:b/>
          <w:sz w:val="24"/>
          <w:szCs w:val="24"/>
        </w:rPr>
        <w:t>διερευνητική</w:t>
      </w:r>
      <w:r w:rsidRPr="002416A1">
        <w:rPr>
          <w:rFonts w:asciiTheme="minorHAnsi" w:hAnsiTheme="minorHAnsi"/>
          <w:sz w:val="24"/>
          <w:szCs w:val="24"/>
        </w:rPr>
        <w:t xml:space="preserve"> μέθοδος, σύμφωνα με τα προβλεπόμενα στο ΠΣ. </w:t>
      </w:r>
    </w:p>
    <w:p w:rsidR="00E564EF" w:rsidRPr="002416A1" w:rsidRDefault="00E564EF" w:rsidP="00026932">
      <w:pPr>
        <w:spacing w:after="0" w:line="240" w:lineRule="auto"/>
        <w:jc w:val="both"/>
        <w:rPr>
          <w:rFonts w:asciiTheme="minorHAnsi" w:hAnsiTheme="minorHAnsi"/>
          <w:sz w:val="24"/>
          <w:szCs w:val="24"/>
        </w:rPr>
      </w:pPr>
    </w:p>
    <w:p w:rsidR="00E564EF" w:rsidRPr="002416A1" w:rsidRDefault="00E564EF" w:rsidP="00026932">
      <w:pPr>
        <w:pStyle w:val="Web1"/>
        <w:spacing w:after="0" w:line="240" w:lineRule="auto"/>
        <w:jc w:val="both"/>
        <w:rPr>
          <w:rFonts w:asciiTheme="minorHAnsi" w:hAnsiTheme="minorHAnsi"/>
          <w:sz w:val="24"/>
          <w:szCs w:val="24"/>
        </w:rPr>
      </w:pPr>
      <w:r w:rsidRPr="002416A1">
        <w:rPr>
          <w:rFonts w:asciiTheme="minorHAnsi" w:hAnsiTheme="minorHAnsi"/>
          <w:b/>
          <w:bCs/>
          <w:sz w:val="24"/>
          <w:szCs w:val="24"/>
        </w:rPr>
        <w:t>Παρουσιάζοντας</w:t>
      </w:r>
      <w:r w:rsidRPr="002416A1">
        <w:rPr>
          <w:rFonts w:asciiTheme="minorHAnsi" w:hAnsiTheme="minorHAnsi"/>
          <w:sz w:val="24"/>
          <w:szCs w:val="24"/>
        </w:rPr>
        <w:t>:</w:t>
      </w:r>
    </w:p>
    <w:p w:rsidR="00E564EF" w:rsidRPr="002416A1" w:rsidRDefault="00E564EF" w:rsidP="00026932">
      <w:pPr>
        <w:pStyle w:val="Web1"/>
        <w:spacing w:after="0" w:line="240" w:lineRule="auto"/>
        <w:jc w:val="both"/>
        <w:rPr>
          <w:rFonts w:asciiTheme="minorHAnsi" w:hAnsiTheme="minorHAnsi"/>
          <w:bCs/>
          <w:i/>
          <w:sz w:val="24"/>
          <w:szCs w:val="24"/>
        </w:rPr>
      </w:pPr>
      <w:r w:rsidRPr="002416A1" w:rsidDel="00EB5F5A">
        <w:rPr>
          <w:rFonts w:asciiTheme="minorHAnsi" w:hAnsiTheme="minorHAnsi"/>
          <w:bCs/>
          <w:i/>
          <w:sz w:val="24"/>
          <w:szCs w:val="24"/>
        </w:rPr>
        <w:t xml:space="preserve"> </w:t>
      </w:r>
      <w:r w:rsidRPr="002416A1">
        <w:rPr>
          <w:rFonts w:asciiTheme="minorHAnsi" w:hAnsiTheme="minorHAnsi"/>
          <w:bCs/>
          <w:i/>
          <w:sz w:val="24"/>
          <w:szCs w:val="24"/>
        </w:rPr>
        <w:t xml:space="preserve">Δημιουργία και άνθρωπος </w:t>
      </w:r>
    </w:p>
    <w:p w:rsidR="00E564EF" w:rsidRPr="002416A1" w:rsidRDefault="00E564EF" w:rsidP="00BE3820">
      <w:pPr>
        <w:pStyle w:val="Web1"/>
        <w:numPr>
          <w:ilvl w:val="0"/>
          <w:numId w:val="212"/>
        </w:numPr>
        <w:spacing w:after="0" w:line="240" w:lineRule="auto"/>
        <w:jc w:val="both"/>
        <w:rPr>
          <w:rFonts w:asciiTheme="minorHAnsi" w:hAnsiTheme="minorHAnsi"/>
          <w:sz w:val="24"/>
          <w:szCs w:val="24"/>
        </w:rPr>
      </w:pPr>
      <w:r w:rsidRPr="002416A1">
        <w:rPr>
          <w:rFonts w:asciiTheme="minorHAnsi" w:hAnsiTheme="minorHAnsi"/>
          <w:sz w:val="24"/>
          <w:szCs w:val="24"/>
        </w:rPr>
        <w:lastRenderedPageBreak/>
        <w:t>«Έντεχνος Συλλογισμός (</w:t>
      </w:r>
      <w:r w:rsidRPr="002416A1">
        <w:rPr>
          <w:rFonts w:asciiTheme="minorHAnsi" w:hAnsiTheme="minorHAnsi"/>
          <w:sz w:val="24"/>
          <w:szCs w:val="24"/>
          <w:lang w:val="en-US"/>
        </w:rPr>
        <w:t>Artful</w:t>
      </w:r>
      <w:r w:rsidRPr="002416A1">
        <w:rPr>
          <w:rFonts w:asciiTheme="minorHAnsi" w:hAnsiTheme="minorHAnsi"/>
          <w:sz w:val="24"/>
          <w:szCs w:val="24"/>
        </w:rPr>
        <w:t xml:space="preserve"> </w:t>
      </w:r>
      <w:r w:rsidRPr="002416A1">
        <w:rPr>
          <w:rFonts w:asciiTheme="minorHAnsi" w:hAnsiTheme="minorHAnsi"/>
          <w:sz w:val="24"/>
          <w:szCs w:val="24"/>
          <w:lang w:val="en-US"/>
        </w:rPr>
        <w:t>Thinking</w:t>
      </w:r>
      <w:r w:rsidRPr="002416A1">
        <w:rPr>
          <w:rFonts w:asciiTheme="minorHAnsi" w:hAnsiTheme="minorHAnsi"/>
          <w:sz w:val="24"/>
          <w:szCs w:val="24"/>
        </w:rPr>
        <w:t xml:space="preserve">): Δημιουργικές ερωτήσεις». Προβολή φωτογραφιών με περιβαλλοντικά θέματα, αγιογραφιών εμπνευσμένων από τη Γένεση ή αποσπάσματος ντοκιμαντέρ / ταινίας (π.χ. </w:t>
      </w:r>
      <w:r w:rsidR="00CA47FA">
        <w:rPr>
          <w:rFonts w:asciiTheme="minorHAnsi" w:hAnsiTheme="minorHAnsi"/>
          <w:sz w:val="24"/>
          <w:szCs w:val="24"/>
        </w:rPr>
        <w:t>«</w:t>
      </w:r>
      <w:r w:rsidRPr="002416A1">
        <w:rPr>
          <w:rFonts w:asciiTheme="minorHAnsi" w:hAnsiTheme="minorHAnsi"/>
          <w:sz w:val="24"/>
          <w:szCs w:val="24"/>
          <w:lang w:val="en-US"/>
        </w:rPr>
        <w:t>Man</w:t>
      </w:r>
      <w:r w:rsidR="00CA47FA">
        <w:rPr>
          <w:rFonts w:asciiTheme="minorHAnsi" w:hAnsiTheme="minorHAnsi"/>
          <w:sz w:val="24"/>
          <w:szCs w:val="24"/>
        </w:rPr>
        <w:t>»</w:t>
      </w:r>
      <w:r w:rsidRPr="002416A1">
        <w:rPr>
          <w:rFonts w:asciiTheme="minorHAnsi" w:hAnsiTheme="minorHAnsi"/>
          <w:sz w:val="24"/>
          <w:szCs w:val="24"/>
        </w:rPr>
        <w:t xml:space="preserve">, </w:t>
      </w:r>
      <w:r w:rsidR="00CA47FA">
        <w:rPr>
          <w:rFonts w:asciiTheme="minorHAnsi" w:hAnsiTheme="minorHAnsi"/>
          <w:sz w:val="24"/>
          <w:szCs w:val="24"/>
        </w:rPr>
        <w:t>«</w:t>
      </w:r>
      <w:r w:rsidRPr="002416A1">
        <w:rPr>
          <w:rFonts w:asciiTheme="minorHAnsi" w:hAnsiTheme="minorHAnsi"/>
          <w:sz w:val="24"/>
          <w:szCs w:val="24"/>
        </w:rPr>
        <w:t>Έριν Μπρόκοβιτς</w:t>
      </w:r>
      <w:r w:rsidR="00CA47FA">
        <w:rPr>
          <w:rFonts w:asciiTheme="minorHAnsi" w:hAnsiTheme="minorHAnsi"/>
          <w:sz w:val="24"/>
          <w:szCs w:val="24"/>
        </w:rPr>
        <w:t>»</w:t>
      </w:r>
      <w:r w:rsidRPr="002416A1">
        <w:rPr>
          <w:rFonts w:asciiTheme="minorHAnsi" w:hAnsiTheme="minorHAnsi"/>
          <w:sz w:val="24"/>
          <w:szCs w:val="24"/>
        </w:rPr>
        <w:t xml:space="preserve"> κ</w:t>
      </w:r>
      <w:r w:rsidR="00CA47FA">
        <w:rPr>
          <w:rFonts w:asciiTheme="minorHAnsi" w:hAnsiTheme="minorHAnsi"/>
          <w:sz w:val="24"/>
          <w:szCs w:val="24"/>
        </w:rPr>
        <w:t>.ά</w:t>
      </w:r>
      <w:r w:rsidRPr="002416A1">
        <w:rPr>
          <w:rFonts w:asciiTheme="minorHAnsi" w:hAnsiTheme="minorHAnsi"/>
          <w:sz w:val="24"/>
          <w:szCs w:val="24"/>
        </w:rPr>
        <w:t>.)</w:t>
      </w:r>
      <w:r w:rsidRPr="002416A1">
        <w:rPr>
          <w:rFonts w:asciiTheme="minorHAnsi" w:hAnsiTheme="minorHAnsi"/>
          <w:color w:val="000000"/>
          <w:sz w:val="24"/>
          <w:szCs w:val="24"/>
        </w:rPr>
        <w:t>. Θ</w:t>
      </w:r>
      <w:r w:rsidRPr="002416A1">
        <w:rPr>
          <w:rFonts w:asciiTheme="minorHAnsi" w:hAnsiTheme="minorHAnsi"/>
          <w:sz w:val="24"/>
          <w:szCs w:val="24"/>
        </w:rPr>
        <w:t xml:space="preserve">εωρήσεις των μαθητών/μαθητριών για τη σχέση ανθρώπου και δημιουργίας, την περιβαλλοντική κρίση και τον παράγοντα οικονομία-κέρδος. </w:t>
      </w:r>
    </w:p>
    <w:p w:rsidR="00E564EF" w:rsidRPr="002416A1" w:rsidRDefault="00E564EF" w:rsidP="00BE3820">
      <w:pPr>
        <w:pStyle w:val="12"/>
        <w:numPr>
          <w:ilvl w:val="0"/>
          <w:numId w:val="212"/>
        </w:numPr>
        <w:suppressAutoHyphens/>
        <w:spacing w:after="0" w:line="240" w:lineRule="auto"/>
        <w:contextualSpacing w:val="0"/>
        <w:jc w:val="both"/>
        <w:rPr>
          <w:rFonts w:asciiTheme="minorHAnsi" w:hAnsiTheme="minorHAnsi"/>
          <w:color w:val="000000"/>
          <w:sz w:val="24"/>
          <w:szCs w:val="24"/>
        </w:rPr>
      </w:pPr>
      <w:r w:rsidRPr="002416A1">
        <w:rPr>
          <w:rFonts w:asciiTheme="minorHAnsi" w:hAnsiTheme="minorHAnsi"/>
          <w:color w:val="000000"/>
          <w:sz w:val="24"/>
          <w:szCs w:val="24"/>
        </w:rPr>
        <w:t>Εναλλακτικά:</w:t>
      </w:r>
    </w:p>
    <w:p w:rsidR="00E564EF" w:rsidRPr="002416A1" w:rsidRDefault="00E564EF" w:rsidP="00026932">
      <w:pPr>
        <w:pStyle w:val="Web1"/>
        <w:spacing w:after="0" w:line="240" w:lineRule="auto"/>
        <w:ind w:left="426"/>
        <w:jc w:val="both"/>
        <w:rPr>
          <w:rFonts w:asciiTheme="minorHAnsi" w:hAnsiTheme="minorHAnsi"/>
          <w:sz w:val="24"/>
          <w:szCs w:val="24"/>
        </w:rPr>
      </w:pPr>
      <w:r w:rsidRPr="002416A1">
        <w:rPr>
          <w:rFonts w:asciiTheme="minorHAnsi" w:hAnsiTheme="minorHAnsi"/>
          <w:color w:val="000000"/>
          <w:sz w:val="24"/>
          <w:szCs w:val="24"/>
        </w:rPr>
        <w:t>«Χάρτης εννοιών»: Οι μαθητές/μαθήτριες κατασκευάζουν εννοιολογικό χάρτη με θέμα ‘άνθρωπος και δημιουργία</w:t>
      </w:r>
      <w:r w:rsidR="00467F9A">
        <w:rPr>
          <w:rFonts w:asciiTheme="minorHAnsi" w:hAnsiTheme="minorHAnsi"/>
          <w:color w:val="000000"/>
          <w:sz w:val="24"/>
          <w:szCs w:val="24"/>
        </w:rPr>
        <w:t>’</w:t>
      </w:r>
      <w:r w:rsidRPr="002416A1">
        <w:rPr>
          <w:rFonts w:asciiTheme="minorHAnsi" w:hAnsiTheme="minorHAnsi"/>
          <w:color w:val="000000"/>
          <w:sz w:val="24"/>
          <w:szCs w:val="24"/>
        </w:rPr>
        <w:t>.</w:t>
      </w:r>
    </w:p>
    <w:p w:rsidR="00E564EF" w:rsidRPr="002416A1" w:rsidRDefault="00E564EF" w:rsidP="00026932">
      <w:pPr>
        <w:pStyle w:val="Web1"/>
        <w:spacing w:after="0" w:line="240" w:lineRule="auto"/>
        <w:jc w:val="both"/>
        <w:rPr>
          <w:rFonts w:asciiTheme="minorHAnsi" w:hAnsiTheme="minorHAnsi"/>
          <w:b/>
          <w:bCs/>
          <w:sz w:val="24"/>
          <w:szCs w:val="24"/>
        </w:rPr>
      </w:pPr>
    </w:p>
    <w:p w:rsidR="00467F9A" w:rsidRDefault="00E564EF" w:rsidP="00026932">
      <w:pPr>
        <w:pStyle w:val="Web1"/>
        <w:spacing w:after="0" w:line="240" w:lineRule="auto"/>
        <w:jc w:val="both"/>
        <w:rPr>
          <w:rFonts w:asciiTheme="minorHAnsi" w:hAnsiTheme="minorHAnsi"/>
          <w:sz w:val="24"/>
          <w:szCs w:val="24"/>
        </w:rPr>
      </w:pPr>
      <w:r w:rsidRPr="002416A1">
        <w:rPr>
          <w:rFonts w:asciiTheme="minorHAnsi" w:hAnsiTheme="minorHAnsi"/>
          <w:b/>
          <w:bCs/>
          <w:sz w:val="24"/>
          <w:szCs w:val="24"/>
        </w:rPr>
        <w:t>Εφαρμόζοντας</w:t>
      </w:r>
      <w:r w:rsidRPr="002416A1">
        <w:rPr>
          <w:rFonts w:asciiTheme="minorHAnsi" w:hAnsiTheme="minorHAnsi"/>
          <w:sz w:val="24"/>
          <w:szCs w:val="24"/>
        </w:rPr>
        <w:t xml:space="preserve">: </w:t>
      </w:r>
    </w:p>
    <w:p w:rsidR="00E564EF" w:rsidRPr="002416A1" w:rsidRDefault="00E564EF" w:rsidP="00026932">
      <w:pPr>
        <w:pStyle w:val="Web1"/>
        <w:spacing w:after="0" w:line="240" w:lineRule="auto"/>
        <w:jc w:val="both"/>
        <w:rPr>
          <w:rFonts w:asciiTheme="minorHAnsi" w:hAnsiTheme="minorHAnsi"/>
          <w:i/>
          <w:sz w:val="24"/>
          <w:szCs w:val="24"/>
        </w:rPr>
      </w:pPr>
      <w:r w:rsidRPr="002416A1">
        <w:rPr>
          <w:rFonts w:asciiTheme="minorHAnsi" w:hAnsiTheme="minorHAnsi"/>
          <w:i/>
          <w:sz w:val="24"/>
          <w:szCs w:val="24"/>
        </w:rPr>
        <w:t>Οικολογικοί προβληματισμοί.</w:t>
      </w:r>
    </w:p>
    <w:p w:rsidR="00E564EF" w:rsidRPr="002416A1" w:rsidRDefault="00E564EF" w:rsidP="00BE3820">
      <w:pPr>
        <w:pStyle w:val="12"/>
        <w:numPr>
          <w:ilvl w:val="0"/>
          <w:numId w:val="212"/>
        </w:numPr>
        <w:suppressAutoHyphens/>
        <w:spacing w:after="0" w:line="240" w:lineRule="auto"/>
        <w:contextualSpacing w:val="0"/>
        <w:jc w:val="both"/>
        <w:rPr>
          <w:rFonts w:asciiTheme="minorHAnsi" w:hAnsiTheme="minorHAnsi"/>
          <w:color w:val="000000"/>
          <w:sz w:val="24"/>
          <w:szCs w:val="24"/>
        </w:rPr>
      </w:pPr>
      <w:r w:rsidRPr="002416A1">
        <w:rPr>
          <w:rFonts w:asciiTheme="minorHAnsi" w:hAnsiTheme="minorHAnsi"/>
          <w:color w:val="000000"/>
          <w:sz w:val="24"/>
          <w:szCs w:val="24"/>
        </w:rPr>
        <w:t>«Υπέρ και κατά»: Με «σκέψου, γράψε, συζήτησε, μοιράσου (</w:t>
      </w:r>
      <w:r w:rsidRPr="002416A1">
        <w:rPr>
          <w:rFonts w:asciiTheme="minorHAnsi" w:hAnsiTheme="minorHAnsi"/>
          <w:color w:val="000000"/>
          <w:sz w:val="24"/>
          <w:szCs w:val="24"/>
          <w:lang w:val="en-US"/>
        </w:rPr>
        <w:t>TWPS</w:t>
      </w:r>
      <w:r w:rsidRPr="002416A1">
        <w:rPr>
          <w:rFonts w:asciiTheme="minorHAnsi" w:hAnsiTheme="minorHAnsi"/>
          <w:color w:val="000000"/>
          <w:sz w:val="24"/>
          <w:szCs w:val="24"/>
        </w:rPr>
        <w:t>)» μελέτη κειμένου και σύνταξη επιχειρημάτων υπέρ ή κατά της θεωρίας του Οικοκεντρισμού ή της Βαθιάς Οικολογίας</w:t>
      </w:r>
      <w:r w:rsidR="000346F0">
        <w:rPr>
          <w:rFonts w:asciiTheme="minorHAnsi" w:hAnsiTheme="minorHAnsi"/>
          <w:color w:val="000000"/>
          <w:sz w:val="24"/>
          <w:szCs w:val="24"/>
        </w:rPr>
        <w:t xml:space="preserve"> </w:t>
      </w:r>
      <w:r w:rsidR="000346F0" w:rsidRPr="000346F0">
        <w:rPr>
          <w:rFonts w:asciiTheme="minorHAnsi" w:hAnsiTheme="minorHAnsi"/>
          <w:color w:val="000000"/>
          <w:sz w:val="24"/>
          <w:szCs w:val="24"/>
        </w:rPr>
        <w:t xml:space="preserve">(π.χ. </w:t>
      </w:r>
      <w:r w:rsidR="000346F0">
        <w:rPr>
          <w:rFonts w:asciiTheme="minorHAnsi" w:hAnsiTheme="minorHAnsi"/>
          <w:color w:val="000000"/>
          <w:sz w:val="24"/>
          <w:szCs w:val="24"/>
        </w:rPr>
        <w:t>Γεωργόπουλος και Καραγεωργάκης)</w:t>
      </w:r>
      <w:r w:rsidRPr="002416A1">
        <w:rPr>
          <w:rFonts w:asciiTheme="minorHAnsi" w:hAnsiTheme="minorHAnsi"/>
          <w:color w:val="000000"/>
          <w:sz w:val="24"/>
          <w:szCs w:val="24"/>
        </w:rPr>
        <w:t xml:space="preserve">. </w:t>
      </w:r>
    </w:p>
    <w:p w:rsidR="00E564EF" w:rsidRPr="002416A1" w:rsidRDefault="00E564EF" w:rsidP="00BE3820">
      <w:pPr>
        <w:pStyle w:val="12"/>
        <w:numPr>
          <w:ilvl w:val="0"/>
          <w:numId w:val="212"/>
        </w:numPr>
        <w:suppressAutoHyphens/>
        <w:spacing w:after="0" w:line="240" w:lineRule="auto"/>
        <w:contextualSpacing w:val="0"/>
        <w:jc w:val="both"/>
        <w:rPr>
          <w:rFonts w:asciiTheme="minorHAnsi" w:hAnsiTheme="minorHAnsi"/>
          <w:color w:val="000000"/>
          <w:sz w:val="24"/>
          <w:szCs w:val="24"/>
        </w:rPr>
      </w:pPr>
      <w:r w:rsidRPr="002416A1">
        <w:rPr>
          <w:rFonts w:asciiTheme="minorHAnsi" w:hAnsiTheme="minorHAnsi"/>
          <w:sz w:val="24"/>
          <w:szCs w:val="24"/>
        </w:rPr>
        <w:t>Εναλλακτικά:</w:t>
      </w:r>
    </w:p>
    <w:p w:rsidR="00E564EF" w:rsidRPr="002416A1" w:rsidRDefault="00E564EF" w:rsidP="00026932">
      <w:pPr>
        <w:pStyle w:val="Web1"/>
        <w:spacing w:after="0" w:line="240" w:lineRule="auto"/>
        <w:ind w:left="426"/>
        <w:jc w:val="both"/>
        <w:rPr>
          <w:rFonts w:asciiTheme="minorHAnsi" w:hAnsiTheme="minorHAnsi"/>
          <w:sz w:val="24"/>
          <w:szCs w:val="24"/>
        </w:rPr>
      </w:pPr>
      <w:r w:rsidRPr="002416A1">
        <w:rPr>
          <w:rFonts w:asciiTheme="minorHAnsi" w:hAnsiTheme="minorHAnsi"/>
          <w:color w:val="000000"/>
          <w:sz w:val="24"/>
          <w:szCs w:val="24"/>
        </w:rPr>
        <w:t>«Συζήτηση στρογγυλής τραπέζης»: Οι μαθητές/μαθήτριες, που έχουν προετοιμαστεί από το σπίτι και εργαστεί σε ομαδοσυνεργασία, παρουσιάζουν διάφορες πτυχές προβλημάτων που αφορούν το περιβάλλον (π</w:t>
      </w:r>
      <w:r w:rsidR="00CA47FA">
        <w:rPr>
          <w:rFonts w:asciiTheme="minorHAnsi" w:hAnsiTheme="minorHAnsi"/>
          <w:color w:val="000000"/>
          <w:sz w:val="24"/>
          <w:szCs w:val="24"/>
        </w:rPr>
        <w:t>.</w:t>
      </w:r>
      <w:r w:rsidRPr="002416A1">
        <w:rPr>
          <w:rFonts w:asciiTheme="minorHAnsi" w:hAnsiTheme="minorHAnsi"/>
          <w:color w:val="000000"/>
          <w:sz w:val="24"/>
          <w:szCs w:val="24"/>
        </w:rPr>
        <w:t>χ. Δικαιώματα ζώων, φαινόμενο θερμοκηπίου, ρύπανση θαλασσών κ</w:t>
      </w:r>
      <w:r w:rsidR="00CA47FA">
        <w:rPr>
          <w:rFonts w:asciiTheme="minorHAnsi" w:hAnsiTheme="minorHAnsi"/>
          <w:color w:val="000000"/>
          <w:sz w:val="24"/>
          <w:szCs w:val="24"/>
        </w:rPr>
        <w:t>.</w:t>
      </w:r>
      <w:r w:rsidRPr="002416A1">
        <w:rPr>
          <w:rFonts w:asciiTheme="minorHAnsi" w:hAnsiTheme="minorHAnsi"/>
          <w:color w:val="000000"/>
          <w:sz w:val="24"/>
          <w:szCs w:val="24"/>
        </w:rPr>
        <w:t>λπ).</w:t>
      </w:r>
    </w:p>
    <w:p w:rsidR="00E564EF" w:rsidRPr="002416A1" w:rsidRDefault="00E564EF" w:rsidP="00026932">
      <w:pPr>
        <w:pStyle w:val="Web1"/>
        <w:spacing w:after="0" w:line="240" w:lineRule="auto"/>
        <w:jc w:val="both"/>
        <w:rPr>
          <w:rFonts w:asciiTheme="minorHAnsi" w:hAnsiTheme="minorHAnsi"/>
          <w:b/>
          <w:bCs/>
          <w:sz w:val="24"/>
          <w:szCs w:val="24"/>
        </w:rPr>
      </w:pPr>
    </w:p>
    <w:p w:rsidR="00E564EF" w:rsidRPr="002416A1" w:rsidRDefault="00E564EF" w:rsidP="00026932">
      <w:pPr>
        <w:pStyle w:val="Web1"/>
        <w:spacing w:after="0" w:line="240" w:lineRule="auto"/>
        <w:jc w:val="both"/>
        <w:rPr>
          <w:rFonts w:asciiTheme="minorHAnsi" w:hAnsiTheme="minorHAnsi"/>
          <w:sz w:val="24"/>
          <w:szCs w:val="24"/>
        </w:rPr>
      </w:pPr>
      <w:r w:rsidRPr="002416A1">
        <w:rPr>
          <w:rFonts w:asciiTheme="minorHAnsi" w:hAnsiTheme="minorHAnsi"/>
          <w:b/>
          <w:bCs/>
          <w:sz w:val="24"/>
          <w:szCs w:val="24"/>
        </w:rPr>
        <w:t>Διερευνώντας</w:t>
      </w:r>
      <w:r w:rsidRPr="002416A1">
        <w:rPr>
          <w:rFonts w:asciiTheme="minorHAnsi" w:hAnsiTheme="minorHAnsi"/>
          <w:sz w:val="24"/>
          <w:szCs w:val="24"/>
        </w:rPr>
        <w:t xml:space="preserve">: </w:t>
      </w:r>
    </w:p>
    <w:p w:rsidR="00E564EF" w:rsidRPr="002416A1" w:rsidRDefault="00E564EF" w:rsidP="00026932">
      <w:pPr>
        <w:pStyle w:val="Web1"/>
        <w:spacing w:after="0" w:line="240" w:lineRule="auto"/>
        <w:jc w:val="both"/>
        <w:rPr>
          <w:rFonts w:asciiTheme="minorHAnsi" w:hAnsiTheme="minorHAnsi" w:cs="Calibri"/>
          <w:i/>
          <w:sz w:val="24"/>
          <w:szCs w:val="24"/>
        </w:rPr>
      </w:pPr>
      <w:r w:rsidRPr="002416A1">
        <w:rPr>
          <w:rFonts w:asciiTheme="minorHAnsi" w:hAnsiTheme="minorHAnsi" w:cs="Calibri"/>
          <w:i/>
          <w:sz w:val="24"/>
          <w:szCs w:val="24"/>
        </w:rPr>
        <w:t>Οικοθεολογία: Η χριστιανική θεολογία για το περιβάλλον.</w:t>
      </w:r>
    </w:p>
    <w:p w:rsidR="00E564EF" w:rsidRPr="002416A1" w:rsidRDefault="00E564EF" w:rsidP="00BE3820">
      <w:pPr>
        <w:pStyle w:val="16"/>
        <w:numPr>
          <w:ilvl w:val="0"/>
          <w:numId w:val="206"/>
        </w:numPr>
        <w:spacing w:after="0" w:line="240" w:lineRule="auto"/>
        <w:jc w:val="both"/>
        <w:rPr>
          <w:rFonts w:asciiTheme="minorHAnsi" w:hAnsiTheme="minorHAnsi"/>
          <w:color w:val="000000"/>
          <w:sz w:val="24"/>
          <w:szCs w:val="24"/>
        </w:rPr>
      </w:pPr>
      <w:r w:rsidRPr="002416A1">
        <w:rPr>
          <w:rFonts w:asciiTheme="minorHAnsi" w:hAnsiTheme="minorHAnsi"/>
          <w:sz w:val="24"/>
          <w:szCs w:val="24"/>
        </w:rPr>
        <w:t>«Επιλογή και υπομνηματισμός αφορισμών»: Οι μαθητές/ μαθήτριες διερευνούν ανά ζεύγη (</w:t>
      </w:r>
      <w:r w:rsidRPr="002416A1">
        <w:rPr>
          <w:rFonts w:asciiTheme="minorHAnsi" w:hAnsiTheme="minorHAnsi"/>
          <w:sz w:val="24"/>
          <w:szCs w:val="24"/>
          <w:lang w:val="en-US"/>
        </w:rPr>
        <w:t>TPS</w:t>
      </w:r>
      <w:r w:rsidRPr="002416A1">
        <w:rPr>
          <w:rFonts w:asciiTheme="minorHAnsi" w:hAnsiTheme="minorHAnsi"/>
          <w:sz w:val="24"/>
          <w:szCs w:val="24"/>
        </w:rPr>
        <w:t xml:space="preserve">) αποφθέγματα Αγίων, θεολόγων και χριστιανών που αναφέρονται στο περιβάλλον. </w:t>
      </w:r>
    </w:p>
    <w:p w:rsidR="00E564EF" w:rsidRPr="002416A1" w:rsidRDefault="00E564EF" w:rsidP="00BE3820">
      <w:pPr>
        <w:pStyle w:val="16"/>
        <w:numPr>
          <w:ilvl w:val="0"/>
          <w:numId w:val="206"/>
        </w:numPr>
        <w:spacing w:after="0" w:line="240" w:lineRule="auto"/>
        <w:jc w:val="both"/>
        <w:rPr>
          <w:rFonts w:asciiTheme="minorHAnsi" w:hAnsiTheme="minorHAnsi"/>
          <w:color w:val="000000"/>
          <w:sz w:val="24"/>
          <w:szCs w:val="24"/>
        </w:rPr>
      </w:pPr>
      <w:r w:rsidRPr="002416A1">
        <w:rPr>
          <w:rFonts w:asciiTheme="minorHAnsi" w:hAnsiTheme="minorHAnsi"/>
          <w:sz w:val="24"/>
          <w:szCs w:val="24"/>
        </w:rPr>
        <w:t>Εναλλακτικά:</w:t>
      </w:r>
    </w:p>
    <w:p w:rsidR="00E564EF" w:rsidRPr="002416A1" w:rsidRDefault="00E564EF" w:rsidP="00026932">
      <w:pPr>
        <w:pStyle w:val="16"/>
        <w:spacing w:after="0" w:line="240" w:lineRule="auto"/>
        <w:ind w:left="426"/>
        <w:jc w:val="both"/>
        <w:rPr>
          <w:rFonts w:asciiTheme="minorHAnsi" w:hAnsiTheme="minorHAnsi"/>
          <w:color w:val="000000"/>
          <w:sz w:val="24"/>
          <w:szCs w:val="24"/>
        </w:rPr>
      </w:pPr>
      <w:r w:rsidRPr="002416A1">
        <w:rPr>
          <w:rFonts w:asciiTheme="minorHAnsi" w:hAnsiTheme="minorHAnsi"/>
          <w:sz w:val="24"/>
          <w:szCs w:val="24"/>
        </w:rPr>
        <w:t>«Επιβραδυνόμενη θεώρηση του κειμένου»: Επεξεργασία θεολογικού κειμένου (π.χ. του Μητρ. Περγάμου Ι. Ζηζιούλα) με φύλλο εργασίας και «Σκέψου, Συζήτησε, Μοιράσου (TPS)».</w:t>
      </w:r>
    </w:p>
    <w:p w:rsidR="00E564EF" w:rsidRPr="002416A1" w:rsidRDefault="00E564EF" w:rsidP="00026932">
      <w:pPr>
        <w:pStyle w:val="Web1"/>
        <w:spacing w:after="0" w:line="240" w:lineRule="auto"/>
        <w:jc w:val="both"/>
        <w:rPr>
          <w:rFonts w:asciiTheme="minorHAnsi" w:hAnsiTheme="minorHAnsi"/>
          <w:sz w:val="24"/>
          <w:szCs w:val="24"/>
        </w:rPr>
      </w:pPr>
    </w:p>
    <w:p w:rsidR="00E564EF" w:rsidRPr="002416A1" w:rsidRDefault="00E564EF" w:rsidP="00026932">
      <w:pPr>
        <w:spacing w:after="0" w:line="240" w:lineRule="auto"/>
        <w:jc w:val="both"/>
        <w:rPr>
          <w:rFonts w:asciiTheme="minorHAnsi" w:hAnsiTheme="minorHAnsi"/>
          <w:sz w:val="24"/>
          <w:szCs w:val="24"/>
        </w:rPr>
      </w:pPr>
      <w:r w:rsidRPr="002416A1">
        <w:rPr>
          <w:rFonts w:asciiTheme="minorHAnsi" w:hAnsiTheme="minorHAnsi"/>
          <w:b/>
          <w:bCs/>
          <w:sz w:val="24"/>
          <w:szCs w:val="24"/>
        </w:rPr>
        <w:t>Αναπλαισιώνοντας</w:t>
      </w:r>
      <w:r w:rsidRPr="002416A1">
        <w:rPr>
          <w:rFonts w:asciiTheme="minorHAnsi" w:hAnsiTheme="minorHAnsi"/>
          <w:sz w:val="24"/>
          <w:szCs w:val="24"/>
        </w:rPr>
        <w:t>:</w:t>
      </w:r>
    </w:p>
    <w:p w:rsidR="00E564EF" w:rsidRPr="002416A1" w:rsidRDefault="00E564EF" w:rsidP="00026932">
      <w:pPr>
        <w:spacing w:after="0" w:line="240" w:lineRule="auto"/>
        <w:jc w:val="both"/>
        <w:rPr>
          <w:rFonts w:asciiTheme="minorHAnsi" w:hAnsiTheme="minorHAnsi"/>
          <w:i/>
          <w:sz w:val="24"/>
          <w:szCs w:val="24"/>
        </w:rPr>
      </w:pPr>
      <w:r w:rsidRPr="002416A1">
        <w:rPr>
          <w:rFonts w:asciiTheme="minorHAnsi" w:hAnsiTheme="minorHAnsi"/>
          <w:i/>
          <w:sz w:val="24"/>
          <w:szCs w:val="24"/>
        </w:rPr>
        <w:t>Προβληματισμοί για τη δράση των εκπροσώπων του Χριστιανισμού και των θρησκειών ως προς το οικολογικό ζήτημα.</w:t>
      </w:r>
    </w:p>
    <w:p w:rsidR="00E564EF" w:rsidRPr="002416A1" w:rsidRDefault="00E564EF" w:rsidP="00BE3820">
      <w:pPr>
        <w:pStyle w:val="Web1"/>
        <w:numPr>
          <w:ilvl w:val="0"/>
          <w:numId w:val="206"/>
        </w:numPr>
        <w:spacing w:after="0" w:line="240" w:lineRule="auto"/>
        <w:jc w:val="both"/>
        <w:rPr>
          <w:rFonts w:asciiTheme="minorHAnsi" w:hAnsiTheme="minorHAnsi"/>
          <w:color w:val="000000"/>
          <w:sz w:val="24"/>
          <w:szCs w:val="24"/>
        </w:rPr>
      </w:pPr>
      <w:r w:rsidRPr="002416A1">
        <w:rPr>
          <w:rFonts w:asciiTheme="minorHAnsi" w:hAnsiTheme="minorHAnsi"/>
          <w:sz w:val="24"/>
          <w:szCs w:val="24"/>
        </w:rPr>
        <w:t>«Μελέτη περίπτωσης»:</w:t>
      </w:r>
      <w:r w:rsidRPr="002416A1">
        <w:rPr>
          <w:rFonts w:asciiTheme="minorHAnsi" w:hAnsiTheme="minorHAnsi"/>
          <w:color w:val="000000"/>
          <w:sz w:val="24"/>
          <w:szCs w:val="24"/>
        </w:rPr>
        <w:t xml:space="preserve"> </w:t>
      </w:r>
      <w:r w:rsidR="00453811">
        <w:rPr>
          <w:rFonts w:asciiTheme="minorHAnsi" w:hAnsiTheme="minorHAnsi"/>
          <w:sz w:val="24"/>
          <w:szCs w:val="24"/>
        </w:rPr>
        <w:t>Ο</w:t>
      </w:r>
      <w:r w:rsidRPr="002416A1">
        <w:rPr>
          <w:rFonts w:asciiTheme="minorHAnsi" w:hAnsiTheme="minorHAnsi"/>
          <w:sz w:val="24"/>
          <w:szCs w:val="24"/>
        </w:rPr>
        <w:t xml:space="preserve"> </w:t>
      </w:r>
      <w:r w:rsidR="00453811">
        <w:rPr>
          <w:rFonts w:asciiTheme="minorHAnsi" w:hAnsiTheme="minorHAnsi"/>
          <w:sz w:val="24"/>
          <w:szCs w:val="24"/>
        </w:rPr>
        <w:t>«</w:t>
      </w:r>
      <w:r w:rsidRPr="002416A1">
        <w:rPr>
          <w:rFonts w:asciiTheme="minorHAnsi" w:hAnsiTheme="minorHAnsi"/>
          <w:sz w:val="24"/>
          <w:szCs w:val="24"/>
        </w:rPr>
        <w:t>Πράσινος Πατριάρχης</w:t>
      </w:r>
      <w:r w:rsidR="00453811">
        <w:rPr>
          <w:rFonts w:asciiTheme="minorHAnsi" w:hAnsiTheme="minorHAnsi"/>
          <w:sz w:val="24"/>
          <w:szCs w:val="24"/>
        </w:rPr>
        <w:t>»»</w:t>
      </w:r>
      <w:r w:rsidRPr="002416A1">
        <w:rPr>
          <w:rFonts w:asciiTheme="minorHAnsi" w:hAnsiTheme="minorHAnsi"/>
          <w:sz w:val="24"/>
          <w:szCs w:val="24"/>
        </w:rPr>
        <w:t xml:space="preserve">: Οι μαθητές/ μαθήτριες σε ομαδοσυνεργασία μελετούν τους σκοπούς, τη θεματολογία των εν πλω συμποσίων και της Διακήρυξης της Βενετίας, προβληματίζονται για την αποτελεσματικότητά τους και το παγκόσμιο μήνυμά τους, τη σημασία της συμμετοχής πολλών θρησκευτικών ανδρών και γυναικών, εκπροσώπων των παγκοσμίων θρησκειών του κόσμου. </w:t>
      </w:r>
    </w:p>
    <w:p w:rsidR="00E564EF" w:rsidRPr="002416A1" w:rsidRDefault="00E564EF" w:rsidP="00BE3820">
      <w:pPr>
        <w:pStyle w:val="Web1"/>
        <w:numPr>
          <w:ilvl w:val="0"/>
          <w:numId w:val="206"/>
        </w:numPr>
        <w:spacing w:after="0" w:line="240" w:lineRule="auto"/>
        <w:jc w:val="both"/>
        <w:rPr>
          <w:rFonts w:asciiTheme="minorHAnsi" w:hAnsiTheme="minorHAnsi"/>
          <w:color w:val="000000"/>
          <w:sz w:val="24"/>
          <w:szCs w:val="24"/>
        </w:rPr>
      </w:pPr>
      <w:r w:rsidRPr="002416A1">
        <w:rPr>
          <w:rFonts w:asciiTheme="minorHAnsi" w:hAnsiTheme="minorHAnsi"/>
          <w:color w:val="000000"/>
          <w:sz w:val="24"/>
          <w:szCs w:val="24"/>
        </w:rPr>
        <w:t>Εναλλακτικά:</w:t>
      </w:r>
    </w:p>
    <w:p w:rsidR="00E564EF" w:rsidRPr="002416A1" w:rsidRDefault="00E564EF" w:rsidP="00026932">
      <w:pPr>
        <w:pStyle w:val="Web1"/>
        <w:spacing w:after="0" w:line="240" w:lineRule="auto"/>
        <w:ind w:left="426"/>
        <w:jc w:val="both"/>
        <w:rPr>
          <w:rFonts w:asciiTheme="minorHAnsi" w:hAnsiTheme="minorHAnsi"/>
          <w:sz w:val="24"/>
          <w:szCs w:val="24"/>
        </w:rPr>
      </w:pPr>
      <w:r w:rsidRPr="002416A1">
        <w:rPr>
          <w:rFonts w:asciiTheme="minorHAnsi" w:hAnsiTheme="minorHAnsi"/>
          <w:sz w:val="24"/>
          <w:szCs w:val="24"/>
        </w:rPr>
        <w:t xml:space="preserve">Οι μαθητές/ μαθήτριες σχολιάζουν αποσπάσματα από την εγκύκλιο του Πάπα Φραγκίσκου </w:t>
      </w:r>
      <w:r w:rsidR="00453811">
        <w:rPr>
          <w:rFonts w:asciiTheme="minorHAnsi" w:hAnsiTheme="minorHAnsi"/>
          <w:sz w:val="24"/>
          <w:szCs w:val="24"/>
        </w:rPr>
        <w:t>«</w:t>
      </w:r>
      <w:r w:rsidRPr="002416A1">
        <w:rPr>
          <w:rFonts w:asciiTheme="minorHAnsi" w:hAnsiTheme="minorHAnsi"/>
          <w:sz w:val="24"/>
          <w:szCs w:val="24"/>
        </w:rPr>
        <w:t>Δοξασμένος να ‘σαι</w:t>
      </w:r>
      <w:r w:rsidR="00467F9A">
        <w:rPr>
          <w:rFonts w:asciiTheme="minorHAnsi" w:hAnsiTheme="minorHAnsi"/>
          <w:sz w:val="24"/>
          <w:szCs w:val="24"/>
        </w:rPr>
        <w:t xml:space="preserve"> </w:t>
      </w:r>
      <w:r w:rsidRPr="002416A1">
        <w:rPr>
          <w:rFonts w:asciiTheme="minorHAnsi" w:hAnsiTheme="minorHAnsi"/>
          <w:sz w:val="24"/>
          <w:szCs w:val="24"/>
        </w:rPr>
        <w:t>- Για την φροντίδα του κοινού μας οίκου (</w:t>
      </w:r>
      <w:r w:rsidRPr="002416A1">
        <w:rPr>
          <w:rFonts w:asciiTheme="minorHAnsi" w:hAnsiTheme="minorHAnsi"/>
          <w:sz w:val="24"/>
          <w:szCs w:val="24"/>
          <w:lang w:val="en-US"/>
        </w:rPr>
        <w:t>Laudato</w:t>
      </w:r>
      <w:r w:rsidRPr="002416A1">
        <w:rPr>
          <w:rFonts w:asciiTheme="minorHAnsi" w:hAnsiTheme="minorHAnsi"/>
          <w:sz w:val="24"/>
          <w:szCs w:val="24"/>
        </w:rPr>
        <w:t xml:space="preserve"> </w:t>
      </w:r>
      <w:r w:rsidRPr="002416A1">
        <w:rPr>
          <w:rFonts w:asciiTheme="minorHAnsi" w:hAnsiTheme="minorHAnsi"/>
          <w:sz w:val="24"/>
          <w:szCs w:val="24"/>
          <w:lang w:val="en-US"/>
        </w:rPr>
        <w:t>Si</w:t>
      </w:r>
      <w:r w:rsidRPr="002416A1">
        <w:rPr>
          <w:rFonts w:asciiTheme="minorHAnsi" w:hAnsiTheme="minorHAnsi"/>
          <w:sz w:val="24"/>
          <w:szCs w:val="24"/>
        </w:rPr>
        <w:t>)</w:t>
      </w:r>
      <w:r w:rsidR="00453811">
        <w:rPr>
          <w:rFonts w:asciiTheme="minorHAnsi" w:hAnsiTheme="minorHAnsi"/>
          <w:sz w:val="24"/>
          <w:szCs w:val="24"/>
        </w:rPr>
        <w:t>»</w:t>
      </w:r>
      <w:r w:rsidRPr="002416A1">
        <w:rPr>
          <w:rFonts w:asciiTheme="minorHAnsi" w:hAnsiTheme="minorHAnsi"/>
          <w:sz w:val="24"/>
          <w:szCs w:val="24"/>
        </w:rPr>
        <w:t xml:space="preserve"> καθώς και τη σχετική δήλωση του Αμερικανού πολιτικού.</w:t>
      </w:r>
    </w:p>
    <w:p w:rsidR="00E564EF" w:rsidRPr="002416A1" w:rsidRDefault="00E564EF" w:rsidP="00026932">
      <w:pPr>
        <w:spacing w:after="0" w:line="240" w:lineRule="auto"/>
        <w:jc w:val="both"/>
        <w:rPr>
          <w:rFonts w:asciiTheme="minorHAnsi" w:hAnsiTheme="minorHAnsi"/>
          <w:b/>
          <w:sz w:val="24"/>
          <w:szCs w:val="24"/>
        </w:rPr>
      </w:pPr>
    </w:p>
    <w:p w:rsidR="00E564EF" w:rsidRPr="002416A1" w:rsidRDefault="00E564EF" w:rsidP="00026932">
      <w:pPr>
        <w:spacing w:after="0" w:line="240" w:lineRule="auto"/>
        <w:jc w:val="both"/>
        <w:rPr>
          <w:rFonts w:asciiTheme="minorHAnsi" w:hAnsiTheme="minorHAnsi"/>
          <w:sz w:val="24"/>
          <w:szCs w:val="24"/>
        </w:rPr>
      </w:pPr>
      <w:r w:rsidRPr="002416A1">
        <w:rPr>
          <w:rFonts w:asciiTheme="minorHAnsi" w:hAnsiTheme="minorHAnsi"/>
          <w:b/>
          <w:sz w:val="24"/>
          <w:szCs w:val="24"/>
        </w:rPr>
        <w:t>Αξιολογώντας</w:t>
      </w:r>
      <w:r w:rsidRPr="002416A1">
        <w:rPr>
          <w:rFonts w:asciiTheme="minorHAnsi" w:hAnsiTheme="minorHAnsi"/>
          <w:sz w:val="24"/>
          <w:szCs w:val="24"/>
        </w:rPr>
        <w:t xml:space="preserve">: </w:t>
      </w:r>
    </w:p>
    <w:p w:rsidR="00E564EF" w:rsidRPr="002416A1" w:rsidRDefault="00E564EF" w:rsidP="00026932">
      <w:pPr>
        <w:spacing w:after="0" w:line="240" w:lineRule="auto"/>
        <w:jc w:val="both"/>
        <w:rPr>
          <w:rFonts w:asciiTheme="minorHAnsi" w:hAnsiTheme="minorHAnsi"/>
          <w:i/>
          <w:sz w:val="24"/>
          <w:szCs w:val="24"/>
        </w:rPr>
      </w:pPr>
      <w:r w:rsidRPr="002416A1">
        <w:rPr>
          <w:rFonts w:asciiTheme="minorHAnsi" w:hAnsiTheme="minorHAnsi"/>
          <w:i/>
          <w:sz w:val="24"/>
          <w:szCs w:val="24"/>
        </w:rPr>
        <w:t>Η ευθύνη του πιστού για το περιβάλλον.</w:t>
      </w:r>
    </w:p>
    <w:p w:rsidR="00E564EF" w:rsidRPr="002416A1" w:rsidRDefault="00E564EF" w:rsidP="00BE3820">
      <w:pPr>
        <w:pStyle w:val="12"/>
        <w:numPr>
          <w:ilvl w:val="0"/>
          <w:numId w:val="209"/>
        </w:numPr>
        <w:suppressAutoHyphens/>
        <w:spacing w:after="0" w:line="240" w:lineRule="auto"/>
        <w:contextualSpacing w:val="0"/>
        <w:jc w:val="both"/>
        <w:rPr>
          <w:rFonts w:asciiTheme="minorHAnsi" w:hAnsiTheme="minorHAnsi"/>
          <w:bCs/>
          <w:sz w:val="24"/>
          <w:szCs w:val="24"/>
        </w:rPr>
      </w:pPr>
      <w:r w:rsidRPr="002416A1">
        <w:rPr>
          <w:rFonts w:asciiTheme="minorHAnsi" w:hAnsiTheme="minorHAnsi"/>
          <w:sz w:val="24"/>
          <w:szCs w:val="24"/>
        </w:rPr>
        <w:lastRenderedPageBreak/>
        <w:t>«Επιτόπια μελέτη ζητήματος»: Ανάληψη πρωτοβουλιών για ευαισθητοποίηση και  δράσεις που αφορούν την προστασία του περιβάλλοντος με την ενεργή συμμετοχή μαθητών και μαθητριών, αλλά και ειδικών (π.χ. ανακύκλωση, αναδάσωση, εθελοντική δασοπροστασία, καθαρισμός παραλίας κλπ).</w:t>
      </w:r>
    </w:p>
    <w:p w:rsidR="00E564EF" w:rsidRPr="002416A1" w:rsidRDefault="00E564EF" w:rsidP="00BE3820">
      <w:pPr>
        <w:pStyle w:val="12"/>
        <w:numPr>
          <w:ilvl w:val="0"/>
          <w:numId w:val="209"/>
        </w:numPr>
        <w:suppressAutoHyphens/>
        <w:spacing w:after="0" w:line="240" w:lineRule="auto"/>
        <w:contextualSpacing w:val="0"/>
        <w:jc w:val="both"/>
        <w:rPr>
          <w:rFonts w:asciiTheme="minorHAnsi" w:hAnsiTheme="minorHAnsi"/>
          <w:bCs/>
          <w:sz w:val="24"/>
          <w:szCs w:val="24"/>
        </w:rPr>
      </w:pPr>
      <w:r w:rsidRPr="002416A1">
        <w:rPr>
          <w:rFonts w:asciiTheme="minorHAnsi" w:hAnsiTheme="minorHAnsi"/>
          <w:sz w:val="24"/>
          <w:szCs w:val="24"/>
        </w:rPr>
        <w:t>Εναλλακτικά:</w:t>
      </w:r>
    </w:p>
    <w:p w:rsidR="00E564EF" w:rsidRPr="002416A1" w:rsidRDefault="00E564EF" w:rsidP="00026932">
      <w:pPr>
        <w:pStyle w:val="12"/>
        <w:suppressAutoHyphens/>
        <w:spacing w:after="0" w:line="240" w:lineRule="auto"/>
        <w:ind w:left="426"/>
        <w:contextualSpacing w:val="0"/>
        <w:jc w:val="both"/>
        <w:rPr>
          <w:rFonts w:asciiTheme="minorHAnsi" w:hAnsiTheme="minorHAnsi"/>
          <w:bCs/>
          <w:sz w:val="24"/>
          <w:szCs w:val="24"/>
        </w:rPr>
      </w:pPr>
      <w:r w:rsidRPr="002416A1">
        <w:rPr>
          <w:rFonts w:asciiTheme="minorHAnsi" w:hAnsiTheme="minorHAnsi"/>
          <w:sz w:val="24"/>
          <w:szCs w:val="24"/>
        </w:rPr>
        <w:t>«Πίνακας πληροφόρησης»: Οι μαθητές/ μαθήτριες ετοιμάζουν πίνακα  με φωτογραφικό υλικό, κείμενα προβληματισμού και προσωπικές σκέψεις για το  θέμα «πίστη και οικολογία» με σκοπό να συμμετάσχουν σε μια παρέμβαση ενημέρωσης και ευαισθητοποίησης των συμμαθητών/συμμαθητριών τους και της κοινωνίας ευρύτερα.</w:t>
      </w:r>
    </w:p>
    <w:p w:rsidR="00E564EF" w:rsidRPr="002416A1" w:rsidRDefault="00E564EF" w:rsidP="00026932">
      <w:pPr>
        <w:spacing w:after="0" w:line="240" w:lineRule="auto"/>
        <w:rPr>
          <w:rFonts w:asciiTheme="minorHAnsi" w:hAnsiTheme="minorHAnsi" w:cs="Calibri"/>
          <w:sz w:val="24"/>
          <w:szCs w:val="24"/>
        </w:rPr>
      </w:pPr>
    </w:p>
    <w:p w:rsidR="00E564EF" w:rsidRPr="002416A1" w:rsidRDefault="00E564EF" w:rsidP="00026932">
      <w:pPr>
        <w:spacing w:after="0" w:line="240" w:lineRule="auto"/>
        <w:rPr>
          <w:rFonts w:asciiTheme="minorHAnsi" w:hAnsiTheme="minorHAnsi" w:cs="Calibri"/>
          <w:sz w:val="28"/>
        </w:rPr>
      </w:pPr>
      <w:r w:rsidRPr="002416A1">
        <w:rPr>
          <w:rFonts w:asciiTheme="minorHAnsi" w:hAnsiTheme="minorHAnsi" w:cs="Calibri"/>
          <w:sz w:val="28"/>
        </w:rPr>
        <w:t>Προτεινόμενο Εκπαιδευτικό Υλικό</w:t>
      </w:r>
    </w:p>
    <w:p w:rsidR="00E564EF" w:rsidRPr="002416A1" w:rsidRDefault="00E564EF" w:rsidP="00026932">
      <w:pPr>
        <w:spacing w:after="0" w:line="240" w:lineRule="auto"/>
        <w:rPr>
          <w:rFonts w:asciiTheme="minorHAnsi" w:hAnsiTheme="minorHAnsi" w:cs="Calibri"/>
          <w:sz w:val="28"/>
        </w:rPr>
      </w:pPr>
    </w:p>
    <w:p w:rsidR="000346F0" w:rsidRPr="000346F0" w:rsidRDefault="000346F0" w:rsidP="00BE3820">
      <w:pPr>
        <w:numPr>
          <w:ilvl w:val="0"/>
          <w:numId w:val="238"/>
        </w:numPr>
        <w:spacing w:after="0" w:line="240" w:lineRule="auto"/>
        <w:rPr>
          <w:rFonts w:asciiTheme="minorHAnsi" w:hAnsiTheme="minorHAnsi"/>
          <w:sz w:val="24"/>
          <w:szCs w:val="24"/>
        </w:rPr>
      </w:pPr>
      <w:r w:rsidRPr="000346F0">
        <w:rPr>
          <w:rFonts w:asciiTheme="minorHAnsi" w:hAnsiTheme="minorHAnsi"/>
          <w:sz w:val="24"/>
          <w:szCs w:val="24"/>
        </w:rPr>
        <w:t>Εκπαιδευτικό υλικό ΥΠ.Π.Ε.Θ.:</w:t>
      </w:r>
    </w:p>
    <w:p w:rsidR="000346F0" w:rsidRPr="000346F0" w:rsidRDefault="000346F0" w:rsidP="00A85F1E">
      <w:pPr>
        <w:spacing w:after="0" w:line="240" w:lineRule="auto"/>
        <w:ind w:firstLine="426"/>
        <w:rPr>
          <w:rFonts w:asciiTheme="minorHAnsi" w:hAnsiTheme="minorHAnsi"/>
          <w:sz w:val="24"/>
          <w:szCs w:val="24"/>
        </w:rPr>
      </w:pPr>
      <w:r w:rsidRPr="000346F0">
        <w:rPr>
          <w:rFonts w:asciiTheme="minorHAnsi" w:hAnsiTheme="minorHAnsi"/>
          <w:sz w:val="24"/>
          <w:szCs w:val="24"/>
        </w:rPr>
        <w:t xml:space="preserve">α) Ψηφιακό Σχολείο / Διαδραστικά Βιβλία Μαθητή/ Μαθήτριας: </w:t>
      </w:r>
    </w:p>
    <w:p w:rsidR="000346F0" w:rsidRPr="000346F0" w:rsidRDefault="000346F0" w:rsidP="00BE3820">
      <w:pPr>
        <w:numPr>
          <w:ilvl w:val="0"/>
          <w:numId w:val="239"/>
        </w:numPr>
        <w:spacing w:after="0" w:line="240" w:lineRule="auto"/>
        <w:rPr>
          <w:rFonts w:asciiTheme="minorHAnsi" w:hAnsiTheme="minorHAnsi"/>
          <w:sz w:val="24"/>
          <w:szCs w:val="24"/>
        </w:rPr>
      </w:pPr>
      <w:r w:rsidRPr="000346F0">
        <w:rPr>
          <w:rFonts w:asciiTheme="minorHAnsi" w:hAnsiTheme="minorHAnsi"/>
          <w:sz w:val="24"/>
          <w:szCs w:val="24"/>
        </w:rPr>
        <w:t xml:space="preserve">Γ΄ Γυμνασίου ΔΕ 34: Διαδραστικό παιχνίδι οικολογίας: Οικουμενικό Πατριαρχείο, </w:t>
      </w:r>
      <w:hyperlink r:id="rId496" w:history="1">
        <w:r w:rsidRPr="000346F0">
          <w:rPr>
            <w:rStyle w:val="-"/>
            <w:rFonts w:asciiTheme="minorHAnsi" w:hAnsiTheme="minorHAnsi"/>
            <w:color w:val="auto"/>
            <w:sz w:val="24"/>
            <w:szCs w:val="24"/>
          </w:rPr>
          <w:t>http://ebooks.edu.gr/modules/ebook/show.php/DSGYM-C117/510/3333,13448/extras/html/kef6_en34_green_game_popup.htm</w:t>
        </w:r>
      </w:hyperlink>
      <w:r w:rsidRPr="000346F0">
        <w:rPr>
          <w:rFonts w:asciiTheme="minorHAnsi" w:hAnsiTheme="minorHAnsi"/>
          <w:sz w:val="24"/>
          <w:szCs w:val="24"/>
        </w:rPr>
        <w:t>.</w:t>
      </w:r>
    </w:p>
    <w:p w:rsidR="000346F0" w:rsidRPr="000346F0" w:rsidRDefault="000346F0" w:rsidP="00BE3820">
      <w:pPr>
        <w:numPr>
          <w:ilvl w:val="0"/>
          <w:numId w:val="239"/>
        </w:numPr>
        <w:spacing w:after="0" w:line="240" w:lineRule="auto"/>
        <w:rPr>
          <w:rFonts w:asciiTheme="minorHAnsi" w:hAnsiTheme="minorHAnsi"/>
          <w:sz w:val="24"/>
          <w:szCs w:val="24"/>
        </w:rPr>
      </w:pPr>
      <w:r w:rsidRPr="000346F0">
        <w:rPr>
          <w:rFonts w:asciiTheme="minorHAnsi" w:hAnsiTheme="minorHAnsi"/>
          <w:sz w:val="24"/>
          <w:szCs w:val="24"/>
        </w:rPr>
        <w:t>Γ΄ Γυμνασίου ΔΕ 34: Συλλογή φωτογραφιών/Δράσεις του Οικουμενικού Πατριαρχείου/Οικολογία:</w:t>
      </w:r>
    </w:p>
    <w:p w:rsidR="000346F0" w:rsidRPr="000346F0" w:rsidRDefault="00E04453" w:rsidP="00BE3820">
      <w:pPr>
        <w:numPr>
          <w:ilvl w:val="0"/>
          <w:numId w:val="239"/>
        </w:numPr>
        <w:spacing w:after="0" w:line="240" w:lineRule="auto"/>
        <w:rPr>
          <w:rFonts w:asciiTheme="minorHAnsi" w:hAnsiTheme="minorHAnsi"/>
          <w:sz w:val="24"/>
          <w:szCs w:val="24"/>
        </w:rPr>
      </w:pPr>
      <w:hyperlink r:id="rId497" w:history="1">
        <w:r w:rsidR="000346F0" w:rsidRPr="000346F0">
          <w:rPr>
            <w:rStyle w:val="-"/>
            <w:rFonts w:asciiTheme="minorHAnsi" w:hAnsiTheme="minorHAnsi"/>
            <w:color w:val="auto"/>
            <w:sz w:val="24"/>
            <w:szCs w:val="24"/>
          </w:rPr>
          <w:t>http://ebooks.edu.gr/modules/ebook/show.php/DSGYM-C117/510/3333,13448/extras/html/kef6_en34_oikoymeniko_pat_popup.htm</w:t>
        </w:r>
      </w:hyperlink>
      <w:r w:rsidR="000346F0" w:rsidRPr="000346F0">
        <w:rPr>
          <w:rFonts w:asciiTheme="minorHAnsi" w:hAnsiTheme="minorHAnsi"/>
          <w:sz w:val="24"/>
          <w:szCs w:val="24"/>
        </w:rPr>
        <w:t>.</w:t>
      </w:r>
    </w:p>
    <w:p w:rsidR="000346F0" w:rsidRPr="000346F0" w:rsidRDefault="000346F0" w:rsidP="00BE3820">
      <w:pPr>
        <w:numPr>
          <w:ilvl w:val="0"/>
          <w:numId w:val="239"/>
        </w:numPr>
        <w:spacing w:after="0" w:line="240" w:lineRule="auto"/>
        <w:rPr>
          <w:rFonts w:asciiTheme="minorHAnsi" w:hAnsiTheme="minorHAnsi"/>
          <w:sz w:val="24"/>
          <w:szCs w:val="24"/>
        </w:rPr>
      </w:pPr>
      <w:r w:rsidRPr="000346F0">
        <w:rPr>
          <w:rFonts w:asciiTheme="minorHAnsi" w:hAnsiTheme="minorHAnsi"/>
          <w:sz w:val="24"/>
          <w:szCs w:val="24"/>
        </w:rPr>
        <w:t>Θρησκευτικά Γ΄ Λυκείου (2014). ΔΕ 15: σ. 133, και σ. 135κ. εξ. (βλ. ειδικά τον επίλογο).</w:t>
      </w:r>
    </w:p>
    <w:p w:rsidR="000346F0" w:rsidRPr="000346F0" w:rsidRDefault="000346F0" w:rsidP="00A85F1E">
      <w:pPr>
        <w:spacing w:after="0" w:line="240" w:lineRule="auto"/>
        <w:ind w:firstLine="426"/>
        <w:rPr>
          <w:rFonts w:asciiTheme="minorHAnsi" w:hAnsiTheme="minorHAnsi"/>
          <w:sz w:val="24"/>
          <w:szCs w:val="24"/>
        </w:rPr>
      </w:pPr>
      <w:r w:rsidRPr="000346F0">
        <w:rPr>
          <w:rFonts w:asciiTheme="minorHAnsi" w:hAnsiTheme="minorHAnsi"/>
          <w:sz w:val="24"/>
          <w:szCs w:val="24"/>
        </w:rPr>
        <w:t xml:space="preserve">β) Αποθετήριο Μαθησιακών Αντικειμένων «Φωτόδεντρο»: </w:t>
      </w:r>
    </w:p>
    <w:p w:rsidR="000346F0" w:rsidRPr="000346F0" w:rsidRDefault="000346F0" w:rsidP="00BE3820">
      <w:pPr>
        <w:numPr>
          <w:ilvl w:val="0"/>
          <w:numId w:val="240"/>
        </w:numPr>
        <w:spacing w:after="0" w:line="240" w:lineRule="auto"/>
        <w:rPr>
          <w:rFonts w:asciiTheme="minorHAnsi" w:hAnsiTheme="minorHAnsi"/>
          <w:sz w:val="24"/>
          <w:szCs w:val="24"/>
        </w:rPr>
      </w:pPr>
      <w:r w:rsidRPr="000346F0">
        <w:rPr>
          <w:rFonts w:asciiTheme="minorHAnsi" w:hAnsiTheme="minorHAnsi"/>
          <w:sz w:val="24"/>
          <w:szCs w:val="24"/>
        </w:rPr>
        <w:t xml:space="preserve">Συλλογή εικόνων: Η δημιουργία του κόσμου: βυζαντινές εικόνες, </w:t>
      </w:r>
      <w:hyperlink r:id="rId498" w:history="1">
        <w:r w:rsidRPr="000346F0">
          <w:rPr>
            <w:rStyle w:val="-"/>
            <w:rFonts w:asciiTheme="minorHAnsi" w:hAnsiTheme="minorHAnsi"/>
            <w:color w:val="auto"/>
            <w:sz w:val="24"/>
            <w:szCs w:val="24"/>
          </w:rPr>
          <w:t>http://photodentro.edu.gr/lor/r/8521/868</w:t>
        </w:r>
      </w:hyperlink>
      <w:r w:rsidRPr="000346F0">
        <w:rPr>
          <w:rFonts w:asciiTheme="minorHAnsi" w:hAnsiTheme="minorHAnsi"/>
          <w:sz w:val="24"/>
          <w:szCs w:val="24"/>
        </w:rPr>
        <w:t xml:space="preserve">. </w:t>
      </w:r>
    </w:p>
    <w:p w:rsidR="000346F0" w:rsidRPr="000346F0" w:rsidRDefault="000346F0" w:rsidP="00BE3820">
      <w:pPr>
        <w:numPr>
          <w:ilvl w:val="0"/>
          <w:numId w:val="240"/>
        </w:numPr>
        <w:spacing w:after="0" w:line="240" w:lineRule="auto"/>
        <w:rPr>
          <w:rFonts w:asciiTheme="minorHAnsi" w:hAnsiTheme="minorHAnsi"/>
          <w:sz w:val="24"/>
          <w:szCs w:val="24"/>
        </w:rPr>
      </w:pPr>
      <w:r w:rsidRPr="000346F0">
        <w:rPr>
          <w:rFonts w:asciiTheme="minorHAnsi" w:hAnsiTheme="minorHAnsi"/>
          <w:sz w:val="24"/>
          <w:szCs w:val="24"/>
        </w:rPr>
        <w:t xml:space="preserve">Συλλογή φωτογραφιών : Φωτογραφίες από το διάστημα: </w:t>
      </w:r>
    </w:p>
    <w:p w:rsidR="000346F0" w:rsidRPr="000346F0" w:rsidRDefault="00E04453" w:rsidP="00A85F1E">
      <w:pPr>
        <w:spacing w:after="0" w:line="240" w:lineRule="auto"/>
        <w:ind w:firstLine="426"/>
        <w:rPr>
          <w:rFonts w:asciiTheme="minorHAnsi" w:hAnsiTheme="minorHAnsi"/>
          <w:sz w:val="24"/>
          <w:szCs w:val="24"/>
        </w:rPr>
      </w:pPr>
      <w:hyperlink r:id="rId499" w:history="1">
        <w:r w:rsidR="00A85F1E" w:rsidRPr="00A32CC3">
          <w:rPr>
            <w:rStyle w:val="-"/>
            <w:rFonts w:asciiTheme="minorHAnsi" w:hAnsiTheme="minorHAnsi"/>
            <w:sz w:val="24"/>
            <w:szCs w:val="24"/>
          </w:rPr>
          <w:t>http://photodentro.edu.gr/lor/r/8521/4239</w:t>
        </w:r>
      </w:hyperlink>
      <w:r w:rsidR="000346F0" w:rsidRPr="000346F0">
        <w:rPr>
          <w:rFonts w:asciiTheme="minorHAnsi" w:hAnsiTheme="minorHAnsi"/>
          <w:sz w:val="24"/>
          <w:szCs w:val="24"/>
        </w:rPr>
        <w:t xml:space="preserve">. </w:t>
      </w:r>
    </w:p>
    <w:p w:rsidR="000346F0" w:rsidRPr="000346F0" w:rsidRDefault="000346F0" w:rsidP="00BE3820">
      <w:pPr>
        <w:numPr>
          <w:ilvl w:val="0"/>
          <w:numId w:val="240"/>
        </w:numPr>
        <w:spacing w:after="0" w:line="240" w:lineRule="auto"/>
        <w:rPr>
          <w:rFonts w:asciiTheme="minorHAnsi" w:hAnsiTheme="minorHAnsi"/>
          <w:sz w:val="24"/>
          <w:szCs w:val="24"/>
        </w:rPr>
      </w:pPr>
      <w:r w:rsidRPr="000346F0">
        <w:rPr>
          <w:rFonts w:asciiTheme="minorHAnsi" w:hAnsiTheme="minorHAnsi"/>
          <w:sz w:val="24"/>
          <w:szCs w:val="24"/>
        </w:rPr>
        <w:t xml:space="preserve">Δραστηριότητα: Τα Οικολογικά προβλήματα, </w:t>
      </w:r>
    </w:p>
    <w:p w:rsidR="000346F0" w:rsidRPr="000346F0" w:rsidRDefault="00E04453" w:rsidP="00A85F1E">
      <w:pPr>
        <w:spacing w:after="0" w:line="240" w:lineRule="auto"/>
        <w:ind w:firstLine="426"/>
        <w:rPr>
          <w:rFonts w:asciiTheme="minorHAnsi" w:hAnsiTheme="minorHAnsi"/>
          <w:sz w:val="24"/>
          <w:szCs w:val="24"/>
        </w:rPr>
      </w:pPr>
      <w:hyperlink r:id="rId500" w:history="1">
        <w:r w:rsidR="00A85F1E" w:rsidRPr="00A32CC3">
          <w:rPr>
            <w:rStyle w:val="-"/>
            <w:rFonts w:asciiTheme="minorHAnsi" w:hAnsiTheme="minorHAnsi"/>
            <w:sz w:val="24"/>
            <w:szCs w:val="24"/>
          </w:rPr>
          <w:t>http://photodentro.edu.gr/lor/r/8521/971</w:t>
        </w:r>
      </w:hyperlink>
      <w:r w:rsidR="000346F0" w:rsidRPr="000346F0">
        <w:rPr>
          <w:rFonts w:asciiTheme="minorHAnsi" w:hAnsiTheme="minorHAnsi"/>
          <w:sz w:val="24"/>
          <w:szCs w:val="24"/>
        </w:rPr>
        <w:t xml:space="preserve">. </w:t>
      </w:r>
    </w:p>
    <w:p w:rsidR="000346F0" w:rsidRPr="000346F0" w:rsidRDefault="000346F0" w:rsidP="00A85F1E">
      <w:pPr>
        <w:spacing w:after="0" w:line="240" w:lineRule="auto"/>
        <w:ind w:left="426"/>
        <w:rPr>
          <w:rFonts w:asciiTheme="minorHAnsi" w:hAnsiTheme="minorHAnsi"/>
          <w:sz w:val="24"/>
          <w:szCs w:val="24"/>
        </w:rPr>
      </w:pPr>
      <w:r w:rsidRPr="000346F0">
        <w:rPr>
          <w:rFonts w:asciiTheme="minorHAnsi" w:hAnsiTheme="minorHAnsi"/>
          <w:sz w:val="24"/>
          <w:szCs w:val="24"/>
        </w:rPr>
        <w:t>γ) Ψηφιακό Σχολείο / Προγράμματα Σπουδών / Επιμορφωτικό υλικό πιλοτικών / Εικαστικό υλικό.</w:t>
      </w:r>
    </w:p>
    <w:p w:rsidR="000346F0" w:rsidRPr="000346F0" w:rsidRDefault="000346F0" w:rsidP="00026932">
      <w:pPr>
        <w:spacing w:after="0" w:line="240" w:lineRule="auto"/>
        <w:rPr>
          <w:rFonts w:asciiTheme="minorHAnsi" w:hAnsiTheme="minorHAnsi"/>
          <w:sz w:val="24"/>
          <w:szCs w:val="24"/>
        </w:rPr>
      </w:pPr>
      <w:r w:rsidRPr="000346F0">
        <w:rPr>
          <w:rFonts w:asciiTheme="minorHAnsi" w:hAnsiTheme="minorHAnsi"/>
          <w:sz w:val="24"/>
          <w:szCs w:val="24"/>
        </w:rPr>
        <w:t xml:space="preserve">- Κινηματογραφικές ταινίες και </w:t>
      </w:r>
      <w:r w:rsidRPr="000346F0">
        <w:rPr>
          <w:rFonts w:asciiTheme="minorHAnsi" w:hAnsiTheme="minorHAnsi"/>
          <w:sz w:val="24"/>
          <w:szCs w:val="24"/>
          <w:lang w:val="en-US"/>
        </w:rPr>
        <w:t>animation</w:t>
      </w:r>
      <w:r w:rsidRPr="000346F0">
        <w:rPr>
          <w:rFonts w:asciiTheme="minorHAnsi" w:hAnsiTheme="minorHAnsi"/>
          <w:sz w:val="24"/>
          <w:szCs w:val="24"/>
        </w:rPr>
        <w:t>:</w:t>
      </w:r>
    </w:p>
    <w:p w:rsidR="000346F0" w:rsidRPr="000346F0" w:rsidRDefault="000346F0" w:rsidP="00BE3820">
      <w:pPr>
        <w:numPr>
          <w:ilvl w:val="0"/>
          <w:numId w:val="241"/>
        </w:numPr>
        <w:spacing w:after="0" w:line="240" w:lineRule="auto"/>
        <w:rPr>
          <w:rFonts w:asciiTheme="minorHAnsi" w:hAnsiTheme="minorHAnsi"/>
          <w:sz w:val="24"/>
          <w:szCs w:val="24"/>
        </w:rPr>
      </w:pPr>
      <w:r w:rsidRPr="000346F0">
        <w:rPr>
          <w:rFonts w:asciiTheme="minorHAnsi" w:hAnsiTheme="minorHAnsi"/>
          <w:i/>
          <w:sz w:val="24"/>
          <w:szCs w:val="24"/>
          <w:lang w:val="en-US"/>
        </w:rPr>
        <w:t>Man</w:t>
      </w:r>
      <w:r w:rsidRPr="000346F0">
        <w:rPr>
          <w:rFonts w:asciiTheme="minorHAnsi" w:hAnsiTheme="minorHAnsi"/>
          <w:sz w:val="24"/>
          <w:szCs w:val="24"/>
        </w:rPr>
        <w:t xml:space="preserve"> Σκην. </w:t>
      </w:r>
      <w:r w:rsidRPr="000346F0">
        <w:rPr>
          <w:rFonts w:asciiTheme="minorHAnsi" w:hAnsiTheme="minorHAnsi"/>
          <w:sz w:val="24"/>
          <w:szCs w:val="24"/>
          <w:lang w:val="en-US"/>
        </w:rPr>
        <w:t>Cutts</w:t>
      </w:r>
      <w:r w:rsidRPr="000346F0">
        <w:rPr>
          <w:rFonts w:asciiTheme="minorHAnsi" w:hAnsiTheme="minorHAnsi"/>
          <w:sz w:val="24"/>
          <w:szCs w:val="24"/>
        </w:rPr>
        <w:t xml:space="preserve"> </w:t>
      </w:r>
      <w:r w:rsidRPr="000346F0">
        <w:rPr>
          <w:rFonts w:asciiTheme="minorHAnsi" w:hAnsiTheme="minorHAnsi"/>
          <w:sz w:val="24"/>
          <w:szCs w:val="24"/>
          <w:lang w:val="en-US"/>
        </w:rPr>
        <w:t>S</w:t>
      </w:r>
      <w:r w:rsidRPr="000346F0">
        <w:rPr>
          <w:rFonts w:asciiTheme="minorHAnsi" w:hAnsiTheme="minorHAnsi"/>
          <w:sz w:val="24"/>
          <w:szCs w:val="24"/>
        </w:rPr>
        <w:t>.</w:t>
      </w:r>
    </w:p>
    <w:p w:rsidR="000346F0" w:rsidRPr="00A85F1E" w:rsidRDefault="000346F0" w:rsidP="00BE3820">
      <w:pPr>
        <w:numPr>
          <w:ilvl w:val="0"/>
          <w:numId w:val="241"/>
        </w:numPr>
        <w:spacing w:after="0" w:line="240" w:lineRule="auto"/>
        <w:rPr>
          <w:rFonts w:asciiTheme="minorHAnsi" w:hAnsiTheme="minorHAnsi"/>
          <w:sz w:val="24"/>
          <w:szCs w:val="24"/>
        </w:rPr>
      </w:pPr>
      <w:r w:rsidRPr="00A85F1E">
        <w:rPr>
          <w:rFonts w:asciiTheme="minorHAnsi" w:hAnsiTheme="minorHAnsi"/>
          <w:i/>
          <w:sz w:val="24"/>
          <w:szCs w:val="24"/>
        </w:rPr>
        <w:t xml:space="preserve"> Έριν Μπρόκοβιτς</w:t>
      </w:r>
      <w:r w:rsidRPr="00A85F1E">
        <w:rPr>
          <w:rFonts w:asciiTheme="minorHAnsi" w:hAnsiTheme="minorHAnsi"/>
          <w:sz w:val="24"/>
          <w:szCs w:val="24"/>
        </w:rPr>
        <w:t xml:space="preserve">, (2000) σκην. Στ. Σόντεμπεργκ.  </w:t>
      </w:r>
    </w:p>
    <w:p w:rsidR="000346F0" w:rsidRPr="000346F0" w:rsidRDefault="000346F0" w:rsidP="00026932">
      <w:pPr>
        <w:spacing w:after="0" w:line="240" w:lineRule="auto"/>
        <w:rPr>
          <w:rFonts w:asciiTheme="minorHAnsi" w:hAnsiTheme="minorHAnsi"/>
          <w:sz w:val="24"/>
          <w:szCs w:val="24"/>
        </w:rPr>
      </w:pPr>
      <w:r w:rsidRPr="000346F0">
        <w:rPr>
          <w:rFonts w:asciiTheme="minorHAnsi" w:hAnsiTheme="minorHAnsi"/>
          <w:sz w:val="24"/>
          <w:szCs w:val="24"/>
        </w:rPr>
        <w:t>- Παγκόσμιοι Οργανισμοί για το Περιβάλλον και την Οικολογία:</w:t>
      </w:r>
    </w:p>
    <w:p w:rsidR="000346F0" w:rsidRPr="000346F0" w:rsidRDefault="00E04453" w:rsidP="00026932">
      <w:pPr>
        <w:spacing w:after="0" w:line="240" w:lineRule="auto"/>
        <w:rPr>
          <w:rFonts w:asciiTheme="minorHAnsi" w:hAnsiTheme="minorHAnsi"/>
          <w:sz w:val="24"/>
          <w:szCs w:val="24"/>
        </w:rPr>
      </w:pPr>
      <w:hyperlink r:id="rId501" w:history="1">
        <w:r w:rsidR="000346F0" w:rsidRPr="000346F0">
          <w:rPr>
            <w:rStyle w:val="-"/>
            <w:rFonts w:asciiTheme="minorHAnsi" w:hAnsiTheme="minorHAnsi"/>
            <w:color w:val="auto"/>
            <w:sz w:val="24"/>
            <w:szCs w:val="24"/>
          </w:rPr>
          <w:t>http://eepf.gr/sites/eepf.gr/files/magazines/Fysi133web.pdf</w:t>
        </w:r>
      </w:hyperlink>
    </w:p>
    <w:p w:rsidR="000346F0" w:rsidRPr="000346F0" w:rsidRDefault="00E04453" w:rsidP="00026932">
      <w:pPr>
        <w:spacing w:after="0" w:line="240" w:lineRule="auto"/>
        <w:rPr>
          <w:rFonts w:asciiTheme="minorHAnsi" w:hAnsiTheme="minorHAnsi"/>
          <w:sz w:val="24"/>
          <w:szCs w:val="24"/>
        </w:rPr>
      </w:pPr>
      <w:hyperlink r:id="rId502" w:history="1">
        <w:r w:rsidR="000346F0" w:rsidRPr="000346F0">
          <w:rPr>
            <w:rStyle w:val="-"/>
            <w:rFonts w:asciiTheme="minorHAnsi" w:hAnsiTheme="minorHAnsi"/>
            <w:color w:val="auto"/>
            <w:sz w:val="24"/>
            <w:szCs w:val="24"/>
          </w:rPr>
          <w:t>http://webecoist.momtastic.com/2008/09/24/25-environmental-agencies-and-organizations</w:t>
        </w:r>
      </w:hyperlink>
      <w:r w:rsidR="000346F0" w:rsidRPr="000346F0">
        <w:rPr>
          <w:rFonts w:asciiTheme="minorHAnsi" w:hAnsiTheme="minorHAnsi"/>
          <w:sz w:val="24"/>
          <w:szCs w:val="24"/>
        </w:rPr>
        <w:t>.</w:t>
      </w:r>
    </w:p>
    <w:p w:rsidR="000346F0" w:rsidRPr="000346F0" w:rsidRDefault="00E04453" w:rsidP="00026932">
      <w:pPr>
        <w:spacing w:after="0" w:line="240" w:lineRule="auto"/>
        <w:rPr>
          <w:rFonts w:asciiTheme="minorHAnsi" w:hAnsiTheme="minorHAnsi"/>
          <w:sz w:val="24"/>
          <w:szCs w:val="24"/>
        </w:rPr>
      </w:pPr>
      <w:hyperlink r:id="rId503" w:history="1">
        <w:r w:rsidR="000346F0" w:rsidRPr="000346F0">
          <w:rPr>
            <w:rStyle w:val="-"/>
            <w:rFonts w:asciiTheme="minorHAnsi" w:hAnsiTheme="minorHAnsi"/>
            <w:color w:val="auto"/>
            <w:sz w:val="24"/>
            <w:szCs w:val="24"/>
          </w:rPr>
          <w:t>http://www.econews.gr/index.php?s=%CE%B1%CE%BC%CE%B1%CE%B6%CE%BF%CE%BD%CE%B9%CE%BF%CF%82</w:t>
        </w:r>
      </w:hyperlink>
      <w:r w:rsidR="000346F0" w:rsidRPr="000346F0">
        <w:rPr>
          <w:rFonts w:asciiTheme="minorHAnsi" w:hAnsiTheme="minorHAnsi"/>
          <w:sz w:val="24"/>
          <w:szCs w:val="24"/>
        </w:rPr>
        <w:t>.</w:t>
      </w:r>
    </w:p>
    <w:p w:rsidR="000346F0" w:rsidRPr="000346F0" w:rsidRDefault="00E04453" w:rsidP="00026932">
      <w:pPr>
        <w:spacing w:after="0" w:line="240" w:lineRule="auto"/>
        <w:rPr>
          <w:rFonts w:asciiTheme="minorHAnsi" w:hAnsiTheme="minorHAnsi"/>
          <w:sz w:val="24"/>
          <w:szCs w:val="24"/>
        </w:rPr>
      </w:pPr>
      <w:hyperlink r:id="rId504" w:history="1">
        <w:r w:rsidR="000346F0" w:rsidRPr="000346F0">
          <w:rPr>
            <w:rStyle w:val="-"/>
            <w:rFonts w:asciiTheme="minorHAnsi" w:hAnsiTheme="minorHAnsi"/>
            <w:color w:val="auto"/>
            <w:sz w:val="24"/>
            <w:szCs w:val="24"/>
          </w:rPr>
          <w:t>http://www.unesco.org/new/en/natural-sciences/special-themes/science-education/environment</w:t>
        </w:r>
      </w:hyperlink>
      <w:r w:rsidR="000346F0" w:rsidRPr="000346F0">
        <w:rPr>
          <w:rFonts w:asciiTheme="minorHAnsi" w:hAnsiTheme="minorHAnsi"/>
          <w:sz w:val="24"/>
          <w:szCs w:val="24"/>
        </w:rPr>
        <w:t>.</w:t>
      </w:r>
    </w:p>
    <w:p w:rsidR="000346F0" w:rsidRPr="00A85F1E" w:rsidRDefault="00A85F1E" w:rsidP="00BE3820">
      <w:pPr>
        <w:pStyle w:val="a4"/>
        <w:numPr>
          <w:ilvl w:val="0"/>
          <w:numId w:val="238"/>
        </w:numPr>
        <w:spacing w:after="0" w:line="240" w:lineRule="auto"/>
        <w:ind w:left="284" w:hanging="284"/>
        <w:rPr>
          <w:rFonts w:asciiTheme="minorHAnsi" w:hAnsiTheme="minorHAnsi"/>
          <w:sz w:val="24"/>
          <w:szCs w:val="24"/>
        </w:rPr>
      </w:pPr>
      <w:r w:rsidRPr="00A85F1E">
        <w:rPr>
          <w:rFonts w:asciiTheme="minorHAnsi" w:hAnsiTheme="minorHAnsi"/>
          <w:sz w:val="24"/>
          <w:szCs w:val="24"/>
        </w:rPr>
        <w:t>Βιβλιογραφία:</w:t>
      </w:r>
    </w:p>
    <w:p w:rsidR="000346F0" w:rsidRPr="000346F0" w:rsidRDefault="000346F0" w:rsidP="00BE3820">
      <w:pPr>
        <w:numPr>
          <w:ilvl w:val="0"/>
          <w:numId w:val="479"/>
        </w:numPr>
        <w:spacing w:after="0" w:line="240" w:lineRule="auto"/>
        <w:rPr>
          <w:rFonts w:asciiTheme="minorHAnsi" w:hAnsiTheme="minorHAnsi"/>
          <w:sz w:val="24"/>
          <w:szCs w:val="24"/>
        </w:rPr>
      </w:pPr>
      <w:r w:rsidRPr="000346F0">
        <w:rPr>
          <w:rFonts w:asciiTheme="minorHAnsi" w:hAnsiTheme="minorHAnsi"/>
          <w:sz w:val="24"/>
          <w:szCs w:val="24"/>
        </w:rPr>
        <w:t xml:space="preserve">Γεωργόπουλος, Α., Καραγεωργάκης, Στ. (2005). </w:t>
      </w:r>
      <w:r w:rsidRPr="000346F0">
        <w:rPr>
          <w:rFonts w:asciiTheme="minorHAnsi" w:hAnsiTheme="minorHAnsi"/>
          <w:i/>
          <w:sz w:val="24"/>
          <w:szCs w:val="24"/>
        </w:rPr>
        <w:t>Όταν η Περιβαλλοντική Ηθική συναντά την Πολιτική Οικολογία</w:t>
      </w:r>
      <w:r w:rsidRPr="000346F0">
        <w:rPr>
          <w:rFonts w:asciiTheme="minorHAnsi" w:hAnsiTheme="minorHAnsi"/>
          <w:sz w:val="24"/>
          <w:szCs w:val="24"/>
        </w:rPr>
        <w:t xml:space="preserve">,  στο Γεωργόπουλος, Α. (επ.) </w:t>
      </w:r>
      <w:r w:rsidRPr="000346F0">
        <w:rPr>
          <w:rFonts w:asciiTheme="minorHAnsi" w:hAnsiTheme="minorHAnsi"/>
          <w:i/>
          <w:sz w:val="24"/>
          <w:szCs w:val="24"/>
        </w:rPr>
        <w:t xml:space="preserve">Περιβαλλοντική </w:t>
      </w:r>
      <w:r w:rsidRPr="000346F0">
        <w:rPr>
          <w:rFonts w:asciiTheme="minorHAnsi" w:hAnsiTheme="minorHAnsi"/>
          <w:i/>
          <w:sz w:val="24"/>
          <w:szCs w:val="24"/>
        </w:rPr>
        <w:lastRenderedPageBreak/>
        <w:t>Εκπαίδευση, Ο νέος πολιτισμός που αναδύεται</w:t>
      </w:r>
      <w:r w:rsidRPr="000346F0">
        <w:rPr>
          <w:rFonts w:asciiTheme="minorHAnsi" w:hAnsiTheme="minorHAnsi"/>
          <w:sz w:val="24"/>
          <w:szCs w:val="24"/>
        </w:rPr>
        <w:t xml:space="preserve">, Αθήνα: Gutenberg. Διατίθεται στο: </w:t>
      </w:r>
      <w:hyperlink r:id="rId505" w:history="1">
        <w:r w:rsidRPr="000346F0">
          <w:rPr>
            <w:rStyle w:val="-"/>
            <w:rFonts w:asciiTheme="minorHAnsi" w:hAnsiTheme="minorHAnsi"/>
            <w:color w:val="auto"/>
            <w:sz w:val="24"/>
            <w:szCs w:val="24"/>
          </w:rPr>
          <w:t>http://users.auth.gr/~ageorgop/files/politiki_ikologia.pdf</w:t>
        </w:r>
      </w:hyperlink>
    </w:p>
    <w:p w:rsidR="000346F0" w:rsidRPr="000346F0" w:rsidRDefault="000346F0" w:rsidP="00BE3820">
      <w:pPr>
        <w:numPr>
          <w:ilvl w:val="0"/>
          <w:numId w:val="479"/>
        </w:numPr>
        <w:spacing w:after="0" w:line="240" w:lineRule="auto"/>
        <w:rPr>
          <w:rFonts w:asciiTheme="minorHAnsi" w:hAnsiTheme="minorHAnsi"/>
          <w:sz w:val="24"/>
          <w:szCs w:val="24"/>
        </w:rPr>
      </w:pPr>
      <w:r w:rsidRPr="000346F0">
        <w:rPr>
          <w:rFonts w:asciiTheme="minorHAnsi" w:hAnsiTheme="minorHAnsi"/>
          <w:sz w:val="24"/>
          <w:szCs w:val="24"/>
        </w:rPr>
        <w:t xml:space="preserve">Ζηζιούλας, Ι. Μητρ. Περγάμου. (2002). </w:t>
      </w:r>
      <w:r w:rsidRPr="000346F0">
        <w:rPr>
          <w:rFonts w:asciiTheme="minorHAnsi" w:hAnsiTheme="minorHAnsi"/>
          <w:i/>
          <w:sz w:val="24"/>
          <w:szCs w:val="24"/>
        </w:rPr>
        <w:t>Ο άνθρωπος και το περιβάλλον: Ορθόδοξη θεολογική προσέγγιση</w:t>
      </w:r>
      <w:r w:rsidRPr="000346F0">
        <w:rPr>
          <w:rFonts w:asciiTheme="minorHAnsi" w:hAnsiTheme="minorHAnsi"/>
          <w:sz w:val="24"/>
          <w:szCs w:val="24"/>
        </w:rPr>
        <w:t xml:space="preserve">, Από τα πρακτικά του διεθνούς επιστημονικού συνεδρίου «Επιστήμες Τεχνολογίες αιχμής και Ορθοδοξία», διατίθεται στο: </w:t>
      </w:r>
      <w:hyperlink r:id="rId506" w:history="1">
        <w:r w:rsidRPr="000346F0">
          <w:rPr>
            <w:rStyle w:val="-"/>
            <w:rFonts w:asciiTheme="minorHAnsi" w:hAnsiTheme="minorHAnsi"/>
            <w:color w:val="auto"/>
            <w:sz w:val="24"/>
            <w:szCs w:val="24"/>
          </w:rPr>
          <w:t>http://www.apostoliki-diakonia.gr/gr_main/catehism/theologia_zoi/themata.asp?cat=poim&amp;contents=contents_technology.asp&amp;main=technology&amp;file=Pergamou.htm</w:t>
        </w:r>
      </w:hyperlink>
    </w:p>
    <w:p w:rsidR="000346F0" w:rsidRPr="000346F0" w:rsidRDefault="000346F0" w:rsidP="00BE3820">
      <w:pPr>
        <w:numPr>
          <w:ilvl w:val="0"/>
          <w:numId w:val="479"/>
        </w:numPr>
        <w:spacing w:after="0" w:line="240" w:lineRule="auto"/>
        <w:rPr>
          <w:rFonts w:asciiTheme="minorHAnsi" w:hAnsiTheme="minorHAnsi"/>
          <w:sz w:val="24"/>
          <w:szCs w:val="24"/>
        </w:rPr>
      </w:pPr>
      <w:r w:rsidRPr="000346F0">
        <w:rPr>
          <w:rFonts w:asciiTheme="minorHAnsi" w:hAnsiTheme="minorHAnsi"/>
          <w:sz w:val="24"/>
          <w:szCs w:val="24"/>
        </w:rPr>
        <w:t xml:space="preserve">Κοινή Διακήρυξη Πάπα Ιωάννη Παύλου Β΄και Οικουμενικού Πατριάρχη Βαρθολομαίου, Βενετία 2002, διατίθεται στο: </w:t>
      </w:r>
      <w:hyperlink r:id="rId507" w:history="1">
        <w:r w:rsidRPr="000346F0">
          <w:rPr>
            <w:rStyle w:val="-"/>
            <w:rFonts w:asciiTheme="minorHAnsi" w:hAnsiTheme="minorHAnsi"/>
            <w:color w:val="auto"/>
            <w:sz w:val="24"/>
            <w:szCs w:val="24"/>
          </w:rPr>
          <w:t>http://www.naturazante.com/2007/07/blog-post_3164.html</w:t>
        </w:r>
      </w:hyperlink>
    </w:p>
    <w:p w:rsidR="000346F0" w:rsidRPr="000346F0" w:rsidRDefault="000346F0" w:rsidP="00BE3820">
      <w:pPr>
        <w:numPr>
          <w:ilvl w:val="0"/>
          <w:numId w:val="479"/>
        </w:numPr>
        <w:spacing w:after="0" w:line="240" w:lineRule="auto"/>
        <w:rPr>
          <w:rFonts w:asciiTheme="minorHAnsi" w:hAnsiTheme="minorHAnsi"/>
          <w:sz w:val="24"/>
          <w:szCs w:val="24"/>
        </w:rPr>
      </w:pPr>
      <w:r w:rsidRPr="000346F0">
        <w:rPr>
          <w:rFonts w:asciiTheme="minorHAnsi" w:hAnsiTheme="minorHAnsi"/>
          <w:sz w:val="24"/>
          <w:szCs w:val="24"/>
        </w:rPr>
        <w:t>Φιλοκαλία των Νηπτικών και Ασκητικών Ισαάκ του Σύρου,(1991).Θεσσαλονίκη:  Πατερικές Εκδόσεις Γρηγόριος ο Παλαμάς.</w:t>
      </w:r>
    </w:p>
    <w:p w:rsidR="000346F0" w:rsidRPr="000346F0" w:rsidRDefault="000346F0" w:rsidP="00BE3820">
      <w:pPr>
        <w:numPr>
          <w:ilvl w:val="0"/>
          <w:numId w:val="479"/>
        </w:numPr>
        <w:spacing w:after="0" w:line="240" w:lineRule="auto"/>
        <w:rPr>
          <w:rFonts w:asciiTheme="minorHAnsi" w:hAnsiTheme="minorHAnsi"/>
          <w:sz w:val="24"/>
          <w:szCs w:val="24"/>
        </w:rPr>
      </w:pPr>
      <w:r w:rsidRPr="000346F0">
        <w:rPr>
          <w:rFonts w:asciiTheme="minorHAnsi" w:hAnsiTheme="minorHAnsi"/>
          <w:sz w:val="24"/>
          <w:szCs w:val="24"/>
        </w:rPr>
        <w:t xml:space="preserve">Φραγκίσκος, Πάπας (2015), </w:t>
      </w:r>
      <w:r w:rsidRPr="000346F0">
        <w:rPr>
          <w:rFonts w:asciiTheme="minorHAnsi" w:hAnsiTheme="minorHAnsi"/>
          <w:i/>
          <w:sz w:val="24"/>
          <w:szCs w:val="24"/>
        </w:rPr>
        <w:t>Εγκύκλιος:</w:t>
      </w:r>
      <w:r w:rsidRPr="000346F0">
        <w:rPr>
          <w:rFonts w:asciiTheme="minorHAnsi" w:hAnsiTheme="minorHAnsi"/>
          <w:sz w:val="24"/>
          <w:szCs w:val="24"/>
        </w:rPr>
        <w:t xml:space="preserve"> </w:t>
      </w:r>
      <w:r w:rsidRPr="000346F0">
        <w:rPr>
          <w:rFonts w:asciiTheme="minorHAnsi" w:hAnsiTheme="minorHAnsi"/>
          <w:i/>
          <w:sz w:val="24"/>
          <w:szCs w:val="24"/>
        </w:rPr>
        <w:t xml:space="preserve">Δοξασμένος να’σαι» (Laudato Si), Για την φροντίδα του κοινού μας σπιτιού, </w:t>
      </w:r>
      <w:r w:rsidRPr="000346F0">
        <w:rPr>
          <w:rFonts w:asciiTheme="minorHAnsi" w:hAnsiTheme="minorHAnsi"/>
          <w:sz w:val="24"/>
          <w:szCs w:val="24"/>
        </w:rPr>
        <w:t>διατίθεται στο:</w:t>
      </w:r>
      <w:r w:rsidRPr="000346F0">
        <w:rPr>
          <w:rFonts w:asciiTheme="minorHAnsi" w:hAnsiTheme="minorHAnsi"/>
          <w:i/>
          <w:sz w:val="24"/>
          <w:szCs w:val="24"/>
        </w:rPr>
        <w:t xml:space="preserve"> </w:t>
      </w:r>
      <w:hyperlink r:id="rId508" w:history="1">
        <w:r w:rsidRPr="000346F0">
          <w:rPr>
            <w:rStyle w:val="-"/>
            <w:rFonts w:asciiTheme="minorHAnsi" w:hAnsiTheme="minorHAnsi"/>
            <w:color w:val="auto"/>
            <w:sz w:val="24"/>
            <w:szCs w:val="24"/>
            <w:lang w:val="en-US"/>
          </w:rPr>
          <w:t>http</w:t>
        </w:r>
        <w:r w:rsidRPr="000346F0">
          <w:rPr>
            <w:rStyle w:val="-"/>
            <w:rFonts w:asciiTheme="minorHAnsi" w:hAnsiTheme="minorHAnsi"/>
            <w:color w:val="auto"/>
            <w:sz w:val="24"/>
            <w:szCs w:val="24"/>
          </w:rPr>
          <w:t>://</w:t>
        </w:r>
        <w:r w:rsidRPr="000346F0">
          <w:rPr>
            <w:rStyle w:val="-"/>
            <w:rFonts w:asciiTheme="minorHAnsi" w:hAnsiTheme="minorHAnsi"/>
            <w:color w:val="auto"/>
            <w:sz w:val="24"/>
            <w:szCs w:val="24"/>
            <w:lang w:val="en-US"/>
          </w:rPr>
          <w:t>kantam</w:t>
        </w:r>
        <w:r w:rsidRPr="000346F0">
          <w:rPr>
            <w:rStyle w:val="-"/>
            <w:rFonts w:asciiTheme="minorHAnsi" w:hAnsiTheme="minorHAnsi"/>
            <w:color w:val="auto"/>
            <w:sz w:val="24"/>
            <w:szCs w:val="24"/>
          </w:rPr>
          <w:t>.</w:t>
        </w:r>
        <w:r w:rsidRPr="000346F0">
          <w:rPr>
            <w:rStyle w:val="-"/>
            <w:rFonts w:asciiTheme="minorHAnsi" w:hAnsiTheme="minorHAnsi"/>
            <w:color w:val="auto"/>
            <w:sz w:val="24"/>
            <w:szCs w:val="24"/>
            <w:lang w:val="en-US"/>
          </w:rPr>
          <w:t>gr</w:t>
        </w:r>
        <w:r w:rsidRPr="000346F0">
          <w:rPr>
            <w:rStyle w:val="-"/>
            <w:rFonts w:asciiTheme="minorHAnsi" w:hAnsiTheme="minorHAnsi"/>
            <w:color w:val="auto"/>
            <w:sz w:val="24"/>
            <w:szCs w:val="24"/>
          </w:rPr>
          <w:t>/</w:t>
        </w:r>
        <w:r w:rsidRPr="000346F0">
          <w:rPr>
            <w:rStyle w:val="-"/>
            <w:rFonts w:asciiTheme="minorHAnsi" w:hAnsiTheme="minorHAnsi"/>
            <w:color w:val="auto"/>
            <w:sz w:val="24"/>
            <w:szCs w:val="24"/>
            <w:lang w:val="en-US"/>
          </w:rPr>
          <w:t>index</w:t>
        </w:r>
        <w:r w:rsidRPr="000346F0">
          <w:rPr>
            <w:rStyle w:val="-"/>
            <w:rFonts w:asciiTheme="minorHAnsi" w:hAnsiTheme="minorHAnsi"/>
            <w:color w:val="auto"/>
            <w:sz w:val="24"/>
            <w:szCs w:val="24"/>
          </w:rPr>
          <w:t>.</w:t>
        </w:r>
        <w:r w:rsidRPr="000346F0">
          <w:rPr>
            <w:rStyle w:val="-"/>
            <w:rFonts w:asciiTheme="minorHAnsi" w:hAnsiTheme="minorHAnsi"/>
            <w:color w:val="auto"/>
            <w:sz w:val="24"/>
            <w:szCs w:val="24"/>
            <w:lang w:val="en-US"/>
          </w:rPr>
          <w:t>php</w:t>
        </w:r>
        <w:r w:rsidRPr="000346F0">
          <w:rPr>
            <w:rStyle w:val="-"/>
            <w:rFonts w:asciiTheme="minorHAnsi" w:hAnsiTheme="minorHAnsi"/>
            <w:color w:val="auto"/>
            <w:sz w:val="24"/>
            <w:szCs w:val="24"/>
          </w:rPr>
          <w:t>/</w:t>
        </w:r>
        <w:r w:rsidRPr="000346F0">
          <w:rPr>
            <w:rStyle w:val="-"/>
            <w:rFonts w:asciiTheme="minorHAnsi" w:hAnsiTheme="minorHAnsi"/>
            <w:color w:val="auto"/>
            <w:sz w:val="24"/>
            <w:szCs w:val="24"/>
            <w:lang w:val="en-US"/>
          </w:rPr>
          <w:t>el</w:t>
        </w:r>
        <w:r w:rsidRPr="000346F0">
          <w:rPr>
            <w:rStyle w:val="-"/>
            <w:rFonts w:asciiTheme="minorHAnsi" w:hAnsiTheme="minorHAnsi"/>
            <w:color w:val="auto"/>
            <w:sz w:val="24"/>
            <w:szCs w:val="24"/>
          </w:rPr>
          <w:t>/</w:t>
        </w:r>
        <w:r w:rsidRPr="000346F0">
          <w:rPr>
            <w:rStyle w:val="-"/>
            <w:rFonts w:asciiTheme="minorHAnsi" w:hAnsiTheme="minorHAnsi"/>
            <w:color w:val="auto"/>
            <w:sz w:val="24"/>
            <w:szCs w:val="24"/>
            <w:lang w:val="en-US"/>
          </w:rPr>
          <w:t>neolaia</w:t>
        </w:r>
        <w:r w:rsidRPr="000346F0">
          <w:rPr>
            <w:rStyle w:val="-"/>
            <w:rFonts w:asciiTheme="minorHAnsi" w:hAnsiTheme="minorHAnsi"/>
            <w:color w:val="auto"/>
            <w:sz w:val="24"/>
            <w:szCs w:val="24"/>
          </w:rPr>
          <w:t>/44-2015/1078-2015-06-23-04-00-21</w:t>
        </w:r>
      </w:hyperlink>
    </w:p>
    <w:p w:rsidR="000346F0" w:rsidRPr="000346F0" w:rsidRDefault="000346F0" w:rsidP="00026932">
      <w:pPr>
        <w:spacing w:after="0" w:line="240" w:lineRule="auto"/>
        <w:rPr>
          <w:rFonts w:asciiTheme="minorHAnsi" w:hAnsiTheme="minorHAnsi"/>
          <w:sz w:val="24"/>
          <w:szCs w:val="24"/>
        </w:rPr>
      </w:pPr>
    </w:p>
    <w:p w:rsidR="000346F0" w:rsidRPr="000346F0" w:rsidRDefault="000346F0" w:rsidP="00026932">
      <w:pPr>
        <w:spacing w:after="0" w:line="240" w:lineRule="auto"/>
        <w:rPr>
          <w:rFonts w:asciiTheme="minorHAnsi" w:hAnsiTheme="minorHAnsi"/>
          <w:sz w:val="24"/>
          <w:szCs w:val="24"/>
        </w:rPr>
      </w:pPr>
      <w:r w:rsidRPr="000346F0">
        <w:rPr>
          <w:rFonts w:asciiTheme="minorHAnsi" w:hAnsiTheme="minorHAnsi"/>
          <w:sz w:val="24"/>
          <w:szCs w:val="24"/>
        </w:rPr>
        <w:t>[Σημείωση: Στην προτεινόμενη περαιτέρω ενδεικτική βιβλιογραφία για τον/την εκπαιδευτικό τα βιβλία προσφέρονται και για επιλογή αποσπασμάτων].</w:t>
      </w:r>
    </w:p>
    <w:p w:rsidR="000346F0" w:rsidRPr="000346F0" w:rsidRDefault="000346F0" w:rsidP="00026932">
      <w:pPr>
        <w:spacing w:after="0" w:line="240" w:lineRule="auto"/>
        <w:rPr>
          <w:rFonts w:asciiTheme="minorHAnsi" w:hAnsiTheme="minorHAnsi"/>
          <w:sz w:val="24"/>
          <w:szCs w:val="24"/>
        </w:rPr>
      </w:pPr>
    </w:p>
    <w:p w:rsidR="000346F0" w:rsidRPr="000346F0" w:rsidRDefault="000346F0" w:rsidP="00026932">
      <w:pPr>
        <w:spacing w:after="0" w:line="240" w:lineRule="auto"/>
        <w:rPr>
          <w:rFonts w:asciiTheme="minorHAnsi" w:hAnsiTheme="minorHAnsi"/>
          <w:bCs/>
          <w:sz w:val="28"/>
          <w:szCs w:val="28"/>
        </w:rPr>
      </w:pPr>
      <w:r w:rsidRPr="000346F0">
        <w:rPr>
          <w:rFonts w:asciiTheme="minorHAnsi" w:hAnsiTheme="minorHAnsi"/>
          <w:bCs/>
          <w:sz w:val="28"/>
          <w:szCs w:val="28"/>
        </w:rPr>
        <w:t>Περαιτέρω ενδεικτική βιβλιογραφία για τον/ την εκπαιδευτικό</w:t>
      </w:r>
    </w:p>
    <w:p w:rsidR="000346F0" w:rsidRPr="000346F0" w:rsidRDefault="000346F0" w:rsidP="00026932">
      <w:pPr>
        <w:spacing w:after="0" w:line="240" w:lineRule="auto"/>
        <w:rPr>
          <w:rFonts w:asciiTheme="minorHAnsi" w:hAnsiTheme="minorHAnsi"/>
          <w:sz w:val="24"/>
          <w:szCs w:val="24"/>
        </w:rPr>
      </w:pP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 xml:space="preserve">Ware, Κάλλιστος (Επίσκοπος Διοκλείας) (2009). </w:t>
      </w:r>
      <w:r w:rsidRPr="000346F0">
        <w:rPr>
          <w:rFonts w:asciiTheme="minorHAnsi" w:hAnsiTheme="minorHAnsi"/>
          <w:i/>
          <w:iCs/>
          <w:sz w:val="24"/>
          <w:szCs w:val="24"/>
        </w:rPr>
        <w:t>Οικολογική Κρίση και Ελπίδα</w:t>
      </w:r>
      <w:r w:rsidRPr="000346F0">
        <w:rPr>
          <w:rFonts w:asciiTheme="minorHAnsi" w:hAnsiTheme="minorHAnsi"/>
          <w:sz w:val="24"/>
          <w:szCs w:val="24"/>
        </w:rPr>
        <w:t xml:space="preserve">. Αθήνα: Ο Λόγος. </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Αγουρίδης, Σ. (1996). «Οικολογία και θεολογία», </w:t>
      </w:r>
      <w:r w:rsidRPr="000346F0">
        <w:rPr>
          <w:rFonts w:asciiTheme="minorHAnsi" w:hAnsiTheme="minorHAnsi"/>
          <w:i/>
          <w:sz w:val="24"/>
          <w:szCs w:val="24"/>
        </w:rPr>
        <w:t>Νέα Οικολογία</w:t>
      </w:r>
      <w:r w:rsidRPr="000346F0">
        <w:rPr>
          <w:rFonts w:asciiTheme="minorHAnsi" w:hAnsiTheme="minorHAnsi"/>
          <w:sz w:val="24"/>
          <w:szCs w:val="24"/>
        </w:rPr>
        <w:t>, 11/1996, σ. 145.</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 xml:space="preserve">Γιαγκάζογλου, Σ. (1995) Ο κόσμος και ο άνθρωπος: Μετα-οικολογικές πτυχές στη θεολογία του Αγίου Γρηγορίου Παλαμά, </w:t>
      </w:r>
      <w:r w:rsidRPr="000346F0">
        <w:rPr>
          <w:rFonts w:asciiTheme="minorHAnsi" w:hAnsiTheme="minorHAnsi"/>
          <w:i/>
          <w:sz w:val="24"/>
          <w:szCs w:val="24"/>
        </w:rPr>
        <w:t>Σύναξη</w:t>
      </w:r>
      <w:r w:rsidRPr="000346F0">
        <w:rPr>
          <w:rFonts w:asciiTheme="minorHAnsi" w:hAnsiTheme="minorHAnsi"/>
          <w:sz w:val="24"/>
          <w:szCs w:val="24"/>
        </w:rPr>
        <w:t xml:space="preserve"> τ.53</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 xml:space="preserve">Γκουτζιούδης, Μ.(2013). </w:t>
      </w:r>
      <w:r w:rsidRPr="000346F0">
        <w:rPr>
          <w:rFonts w:asciiTheme="minorHAnsi" w:hAnsiTheme="minorHAnsi"/>
          <w:i/>
          <w:iCs/>
          <w:sz w:val="24"/>
          <w:szCs w:val="24"/>
        </w:rPr>
        <w:t>Φύσις θηρίων: Η χρήση της ζωικής ποικιλότητας στην Καινή Διαθήκη και στο περιβάλλον της</w:t>
      </w:r>
      <w:r w:rsidRPr="000346F0">
        <w:rPr>
          <w:rFonts w:asciiTheme="minorHAnsi" w:hAnsiTheme="minorHAnsi"/>
          <w:sz w:val="24"/>
          <w:szCs w:val="24"/>
        </w:rPr>
        <w:t xml:space="preserve">. Θεσσαλονίκη: Μέθεξις. </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 xml:space="preserve">Ζάρρας, Κ. (2011).  </w:t>
      </w:r>
      <w:r w:rsidRPr="000346F0">
        <w:rPr>
          <w:rFonts w:asciiTheme="minorHAnsi" w:hAnsiTheme="minorHAnsi"/>
          <w:i/>
          <w:iCs/>
          <w:sz w:val="24"/>
          <w:szCs w:val="24"/>
        </w:rPr>
        <w:t>Αρχαίος Ιουδαϊσμός, Μελέτες Α΄.</w:t>
      </w:r>
      <w:r w:rsidRPr="000346F0">
        <w:rPr>
          <w:rFonts w:asciiTheme="minorHAnsi" w:hAnsiTheme="minorHAnsi"/>
          <w:sz w:val="24"/>
          <w:szCs w:val="24"/>
        </w:rPr>
        <w:t xml:space="preserve"> Αθήνα: Έννοια, σ. 199-213 (‘Ανθρωπος Χοϊκός και Άνθρωπος Ουράνιος. Μια Ιουδαϊκή ανάγνωση για τον «έσχατο Αδάμ» του Α. Κορ. 15, 45-49) και σσ. 271-280 (Περίγραμμα για το ζήτημα της Ελεύθερης Βούλησης στον Ιουδαϊσμό).</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 xml:space="preserve">Ζηζιούλας Ι. (1994). </w:t>
      </w:r>
      <w:r w:rsidRPr="000346F0">
        <w:rPr>
          <w:rFonts w:asciiTheme="minorHAnsi" w:hAnsiTheme="minorHAnsi"/>
          <w:i/>
          <w:sz w:val="24"/>
          <w:szCs w:val="24"/>
        </w:rPr>
        <w:t>Η κτίση ως ευχαριστία</w:t>
      </w:r>
      <w:r w:rsidRPr="000346F0">
        <w:rPr>
          <w:rFonts w:asciiTheme="minorHAnsi" w:hAnsiTheme="minorHAnsi"/>
          <w:sz w:val="24"/>
          <w:szCs w:val="24"/>
        </w:rPr>
        <w:t>, Ακρίτας: Αθήνα (ιδίως, σ. 123).</w:t>
      </w:r>
    </w:p>
    <w:p w:rsidR="000346F0" w:rsidRPr="000346F0" w:rsidRDefault="000346F0" w:rsidP="00BE3820">
      <w:pPr>
        <w:numPr>
          <w:ilvl w:val="0"/>
          <w:numId w:val="478"/>
        </w:numPr>
        <w:spacing w:after="0" w:line="240" w:lineRule="auto"/>
        <w:rPr>
          <w:rFonts w:asciiTheme="minorHAnsi" w:hAnsiTheme="minorHAnsi"/>
          <w:iCs/>
          <w:sz w:val="24"/>
          <w:szCs w:val="24"/>
        </w:rPr>
      </w:pPr>
      <w:r w:rsidRPr="000346F0">
        <w:rPr>
          <w:rFonts w:asciiTheme="minorHAnsi" w:hAnsiTheme="minorHAnsi"/>
          <w:sz w:val="24"/>
          <w:szCs w:val="24"/>
        </w:rPr>
        <w:t xml:space="preserve">Ζηζιούλας, Ι. Μητρ. Περγάμου. </w:t>
      </w:r>
      <w:r w:rsidRPr="000346F0">
        <w:rPr>
          <w:rFonts w:asciiTheme="minorHAnsi" w:hAnsiTheme="minorHAnsi"/>
          <w:iCs/>
          <w:sz w:val="24"/>
          <w:szCs w:val="24"/>
        </w:rPr>
        <w:t xml:space="preserve"> </w:t>
      </w:r>
      <w:r w:rsidRPr="000346F0">
        <w:rPr>
          <w:rFonts w:asciiTheme="minorHAnsi" w:hAnsiTheme="minorHAnsi"/>
          <w:sz w:val="24"/>
          <w:szCs w:val="24"/>
        </w:rPr>
        <w:t xml:space="preserve">(2001). Ο άνθρωπος ιερέας της κτίσεως. Μια συμβολή στη συζήτηση του οικολογικού προβλήματος. Στο </w:t>
      </w:r>
      <w:r w:rsidRPr="000346F0">
        <w:rPr>
          <w:rFonts w:asciiTheme="minorHAnsi" w:hAnsiTheme="minorHAnsi"/>
          <w:sz w:val="24"/>
          <w:szCs w:val="24"/>
          <w:lang w:val="en-US"/>
        </w:rPr>
        <w:t>Walker</w:t>
      </w:r>
      <w:r w:rsidRPr="000346F0">
        <w:rPr>
          <w:rFonts w:asciiTheme="minorHAnsi" w:hAnsiTheme="minorHAnsi"/>
          <w:sz w:val="24"/>
          <w:szCs w:val="24"/>
        </w:rPr>
        <w:t xml:space="preserve">, </w:t>
      </w:r>
      <w:r w:rsidRPr="000346F0">
        <w:rPr>
          <w:rFonts w:asciiTheme="minorHAnsi" w:hAnsiTheme="minorHAnsi"/>
          <w:sz w:val="24"/>
          <w:szCs w:val="24"/>
          <w:lang w:val="en-US"/>
        </w:rPr>
        <w:t>A</w:t>
      </w:r>
      <w:r w:rsidRPr="000346F0">
        <w:rPr>
          <w:rFonts w:asciiTheme="minorHAnsi" w:hAnsiTheme="minorHAnsi"/>
          <w:sz w:val="24"/>
          <w:szCs w:val="24"/>
        </w:rPr>
        <w:t xml:space="preserve">. &amp; Καρράς, Κ. (Επιμ.). </w:t>
      </w:r>
      <w:r w:rsidRPr="000346F0">
        <w:rPr>
          <w:rFonts w:asciiTheme="minorHAnsi" w:hAnsiTheme="minorHAnsi"/>
          <w:i/>
          <w:sz w:val="24"/>
          <w:szCs w:val="24"/>
        </w:rPr>
        <w:t>Ζωντανή Ορθοδοξία στον σύγχρονο κόσμο</w:t>
      </w:r>
      <w:r w:rsidRPr="000346F0">
        <w:rPr>
          <w:rFonts w:asciiTheme="minorHAnsi" w:hAnsiTheme="minorHAnsi"/>
          <w:sz w:val="24"/>
          <w:szCs w:val="24"/>
        </w:rPr>
        <w:t>. Αθήνα: Εστία.</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 xml:space="preserve">Ζιάκα, Α. (2008). «Η έννοια του σώματος στο Ισλάμ», στο Π.Παχής (Επιμ.), </w:t>
      </w:r>
      <w:r w:rsidRPr="000346F0">
        <w:rPr>
          <w:rFonts w:asciiTheme="minorHAnsi" w:hAnsiTheme="minorHAnsi"/>
          <w:i/>
          <w:iCs/>
          <w:sz w:val="24"/>
          <w:szCs w:val="24"/>
        </w:rPr>
        <w:t>Φιλία και Κοινωνία</w:t>
      </w:r>
      <w:r w:rsidRPr="000346F0">
        <w:rPr>
          <w:rFonts w:asciiTheme="minorHAnsi" w:hAnsiTheme="minorHAnsi"/>
          <w:sz w:val="24"/>
          <w:szCs w:val="24"/>
        </w:rPr>
        <w:t>. Θεσσαλονίκη: Βάνιας, σσ. 703-742</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 xml:space="preserve">Ζιάκα, Α. (2010). </w:t>
      </w:r>
      <w:r w:rsidRPr="000346F0">
        <w:rPr>
          <w:rFonts w:asciiTheme="minorHAnsi" w:hAnsiTheme="minorHAnsi"/>
          <w:i/>
          <w:iCs/>
          <w:sz w:val="24"/>
          <w:szCs w:val="24"/>
        </w:rPr>
        <w:t>Διαθρησκειακοί Διάλογοι,  τ. Β΄: Η συνάντηση του Χριστιανισμού με το Ισλάμ,</w:t>
      </w:r>
      <w:r w:rsidRPr="000346F0">
        <w:rPr>
          <w:rFonts w:asciiTheme="minorHAnsi" w:hAnsiTheme="minorHAnsi"/>
          <w:sz w:val="24"/>
          <w:szCs w:val="24"/>
        </w:rPr>
        <w:t xml:space="preserve"> Θεσσαλονίκη: Πουρναρά, σσ. 165-170 (Διάλογοι και Πρωτοβουλίες του Οικουμενικού Πατριαρχείου για την προστασία του Περιβάλλοντος: α) τα ετήσια οικολογικά συνέδρια στη Χάλκη και β) τα «εν πλω» Διεθνή Οικολογικά Συμπόσια)</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lastRenderedPageBreak/>
        <w:t>Ζιάκας, Γρ. (2008</w:t>
      </w:r>
      <w:r w:rsidRPr="000346F0">
        <w:rPr>
          <w:rFonts w:asciiTheme="minorHAnsi" w:hAnsiTheme="minorHAnsi"/>
          <w:i/>
          <w:iCs/>
          <w:sz w:val="24"/>
          <w:szCs w:val="24"/>
        </w:rPr>
        <w:t>). Θρησκείες και Πολιτισμοί της Ασίας: Ινδοϊσμός, Ταοϊσμός, Κομφουκισμός, Βουδισμός, Θιβέτ και Ιαπωνία</w:t>
      </w:r>
      <w:r w:rsidRPr="000346F0">
        <w:rPr>
          <w:rFonts w:asciiTheme="minorHAnsi" w:hAnsiTheme="minorHAnsi"/>
          <w:sz w:val="24"/>
          <w:szCs w:val="24"/>
        </w:rPr>
        <w:t>. Θεσσαλονίκη: Κορν. Σφακιανάκη.</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Θεόκριτοφ, Ε.</w:t>
      </w:r>
      <w:r w:rsidRPr="000346F0">
        <w:rPr>
          <w:rFonts w:asciiTheme="minorHAnsi" w:hAnsiTheme="minorHAnsi"/>
          <w:i/>
          <w:sz w:val="24"/>
          <w:szCs w:val="24"/>
        </w:rPr>
        <w:t xml:space="preserve"> </w:t>
      </w:r>
      <w:r w:rsidRPr="000346F0">
        <w:rPr>
          <w:rFonts w:asciiTheme="minorHAnsi" w:hAnsiTheme="minorHAnsi"/>
          <w:sz w:val="24"/>
          <w:szCs w:val="24"/>
        </w:rPr>
        <w:t>(2003).</w:t>
      </w:r>
      <w:r w:rsidRPr="000346F0">
        <w:rPr>
          <w:rFonts w:asciiTheme="minorHAnsi" w:hAnsiTheme="minorHAnsi"/>
          <w:i/>
          <w:sz w:val="24"/>
          <w:szCs w:val="24"/>
        </w:rPr>
        <w:t xml:space="preserve"> </w:t>
      </w:r>
      <w:r w:rsidRPr="000346F0">
        <w:rPr>
          <w:rFonts w:asciiTheme="minorHAnsi" w:hAnsiTheme="minorHAnsi"/>
          <w:i/>
          <w:iCs/>
          <w:sz w:val="24"/>
          <w:szCs w:val="24"/>
        </w:rPr>
        <w:t>Οικοσύστημα και Ανθρώπινη Κυριαρχία: Σπουδή στη Θεωρία και την Πράξη των Πατέρων της Ανατολής</w:t>
      </w:r>
      <w:r w:rsidRPr="000346F0">
        <w:rPr>
          <w:rFonts w:asciiTheme="minorHAnsi" w:hAnsiTheme="minorHAnsi"/>
          <w:sz w:val="24"/>
          <w:szCs w:val="24"/>
        </w:rPr>
        <w:t>. Αθήνα: Μαΐστρος.</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 xml:space="preserve">Κεσελόπουλος, Α. (1989). </w:t>
      </w:r>
      <w:r w:rsidRPr="000346F0">
        <w:rPr>
          <w:rFonts w:asciiTheme="minorHAnsi" w:hAnsiTheme="minorHAnsi"/>
          <w:i/>
          <w:sz w:val="24"/>
          <w:szCs w:val="24"/>
        </w:rPr>
        <w:t>Άνθρωπος και φυσικό περιβάλλον</w:t>
      </w:r>
      <w:r w:rsidRPr="000346F0">
        <w:rPr>
          <w:rFonts w:asciiTheme="minorHAnsi" w:hAnsiTheme="minorHAnsi"/>
          <w:sz w:val="24"/>
          <w:szCs w:val="24"/>
        </w:rPr>
        <w:t>. Αθήνα: Δόμος.</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 xml:space="preserve">Κεσελόπουλος, Α. (1991). Θεολογικές επισημάνσεις για την οικολογική κρίση. </w:t>
      </w:r>
      <w:r w:rsidRPr="000346F0">
        <w:rPr>
          <w:rFonts w:asciiTheme="minorHAnsi" w:hAnsiTheme="minorHAnsi"/>
          <w:i/>
          <w:iCs/>
          <w:sz w:val="24"/>
          <w:szCs w:val="24"/>
        </w:rPr>
        <w:t>Έξοδος,</w:t>
      </w:r>
      <w:r w:rsidRPr="000346F0">
        <w:rPr>
          <w:rFonts w:asciiTheme="minorHAnsi" w:hAnsiTheme="minorHAnsi"/>
          <w:sz w:val="24"/>
          <w:szCs w:val="24"/>
        </w:rPr>
        <w:t xml:space="preserve"> Άνοιξη-Καλοκαίρι, αρ. 5.</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 xml:space="preserve">Ματσούκας, Ν. (1996). </w:t>
      </w:r>
      <w:r w:rsidRPr="000346F0">
        <w:rPr>
          <w:rFonts w:asciiTheme="minorHAnsi" w:hAnsiTheme="minorHAnsi"/>
          <w:i/>
          <w:iCs/>
          <w:sz w:val="24"/>
          <w:szCs w:val="24"/>
        </w:rPr>
        <w:t>Δογματική και Συμβολική θεολογία Β΄</w:t>
      </w:r>
      <w:r w:rsidRPr="000346F0">
        <w:rPr>
          <w:rFonts w:asciiTheme="minorHAnsi" w:hAnsiTheme="minorHAnsi"/>
          <w:sz w:val="24"/>
          <w:szCs w:val="24"/>
        </w:rPr>
        <w:t xml:space="preserve">. Θεσσαλονίκη: Πουρναράς, σσ. 168 – 169. </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 xml:space="preserve">Ματσούκας, Ν. (2002). </w:t>
      </w:r>
      <w:r w:rsidRPr="000346F0">
        <w:rPr>
          <w:rFonts w:asciiTheme="minorHAnsi" w:hAnsiTheme="minorHAnsi"/>
          <w:i/>
          <w:iCs/>
          <w:sz w:val="24"/>
          <w:szCs w:val="24"/>
        </w:rPr>
        <w:t>Παλαιάς και Καινής Διαθήκης, σημεία νοήματα, αποτυπώματα</w:t>
      </w:r>
      <w:r w:rsidRPr="000346F0">
        <w:rPr>
          <w:rFonts w:asciiTheme="minorHAnsi" w:hAnsiTheme="minorHAnsi"/>
          <w:sz w:val="24"/>
          <w:szCs w:val="24"/>
        </w:rPr>
        <w:t xml:space="preserve">. Θεσσαλονίκη: Πουρναράς, 2002, σ. 25. </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Νάντσου, Θ. (1999). Περιβάλλον και Ορθόδοξη Παράδοση. </w:t>
      </w:r>
      <w:r w:rsidRPr="000346F0">
        <w:rPr>
          <w:rFonts w:asciiTheme="minorHAnsi" w:hAnsiTheme="minorHAnsi"/>
          <w:i/>
          <w:iCs/>
          <w:sz w:val="24"/>
          <w:szCs w:val="24"/>
        </w:rPr>
        <w:t>Νέα Οικολογία</w:t>
      </w:r>
      <w:r w:rsidRPr="000346F0">
        <w:rPr>
          <w:rFonts w:asciiTheme="minorHAnsi" w:hAnsiTheme="minorHAnsi"/>
          <w:sz w:val="24"/>
          <w:szCs w:val="24"/>
        </w:rPr>
        <w:t xml:space="preserve">, 4, αρ. 173. </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 xml:space="preserve">Νησιώτης, Ν. (2004). </w:t>
      </w:r>
      <w:r w:rsidRPr="000346F0">
        <w:rPr>
          <w:rFonts w:asciiTheme="minorHAnsi" w:hAnsiTheme="minorHAnsi"/>
          <w:i/>
          <w:iCs/>
          <w:sz w:val="24"/>
          <w:szCs w:val="24"/>
        </w:rPr>
        <w:t>Από την Ύπαρξη στη Συνύπαρξη: Κοινωνία – Τεχνολογία – Θρησκεία</w:t>
      </w:r>
      <w:r w:rsidRPr="000346F0">
        <w:rPr>
          <w:rFonts w:asciiTheme="minorHAnsi" w:hAnsiTheme="minorHAnsi"/>
          <w:sz w:val="24"/>
          <w:szCs w:val="24"/>
        </w:rPr>
        <w:t>. Αθήνα: Μαΐστρος.</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 xml:space="preserve">Νικηταρά, Π. Αρχιμ. </w:t>
      </w:r>
      <w:r w:rsidRPr="000346F0">
        <w:rPr>
          <w:rFonts w:asciiTheme="minorHAnsi" w:hAnsiTheme="minorHAnsi"/>
          <w:i/>
          <w:sz w:val="24"/>
          <w:szCs w:val="24"/>
        </w:rPr>
        <w:t>Γέροντας Αμφιλόχιος Μακρής: Μια σύγχρονη μορφή της Πάτμου</w:t>
      </w:r>
      <w:r w:rsidRPr="000346F0">
        <w:rPr>
          <w:rFonts w:asciiTheme="minorHAnsi" w:hAnsiTheme="minorHAnsi"/>
          <w:sz w:val="24"/>
          <w:szCs w:val="24"/>
        </w:rPr>
        <w:t>. Αθήνα: Επτάλοφος</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 xml:space="preserve">Νικολαϊδης, Α. (1990). </w:t>
      </w:r>
      <w:r w:rsidRPr="000346F0">
        <w:rPr>
          <w:rFonts w:asciiTheme="minorHAnsi" w:hAnsiTheme="minorHAnsi"/>
          <w:i/>
          <w:iCs/>
          <w:sz w:val="24"/>
          <w:szCs w:val="24"/>
        </w:rPr>
        <w:t>Η Κοσμολογία της Άσκησης και της Παραίτησης</w:t>
      </w:r>
      <w:r w:rsidRPr="000346F0">
        <w:rPr>
          <w:rFonts w:asciiTheme="minorHAnsi" w:hAnsiTheme="minorHAnsi"/>
          <w:sz w:val="24"/>
          <w:szCs w:val="24"/>
        </w:rPr>
        <w:t xml:space="preserve">. Κατερίνη: Τέρτιος. </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 xml:space="preserve">Οικονόμου, Η. (1989). Ορθοδοξία και Οικολογία, περ. </w:t>
      </w:r>
      <w:r w:rsidRPr="000346F0">
        <w:rPr>
          <w:rFonts w:asciiTheme="minorHAnsi" w:hAnsiTheme="minorHAnsi"/>
          <w:i/>
          <w:sz w:val="24"/>
          <w:szCs w:val="24"/>
        </w:rPr>
        <w:t>Εκκλησία</w:t>
      </w:r>
      <w:r w:rsidRPr="000346F0">
        <w:rPr>
          <w:rFonts w:asciiTheme="minorHAnsi" w:hAnsiTheme="minorHAnsi"/>
          <w:sz w:val="24"/>
          <w:szCs w:val="24"/>
        </w:rPr>
        <w:t>, 15/3/1989, αρ. 5.</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Σαχινίδου, Ι. (2012). Η κρίση της Κτίσης. Στο Ε. Φίλης (Επιμ.).</w:t>
      </w:r>
      <w:r w:rsidRPr="000346F0">
        <w:rPr>
          <w:rFonts w:asciiTheme="minorHAnsi" w:hAnsiTheme="minorHAnsi"/>
          <w:i/>
          <w:iCs/>
          <w:sz w:val="24"/>
          <w:szCs w:val="24"/>
        </w:rPr>
        <w:t xml:space="preserve"> Βιώνοντας την Κρίση</w:t>
      </w:r>
      <w:r w:rsidRPr="000346F0">
        <w:rPr>
          <w:rFonts w:asciiTheme="minorHAnsi" w:hAnsiTheme="minorHAnsi"/>
          <w:sz w:val="24"/>
          <w:szCs w:val="24"/>
        </w:rPr>
        <w:t>. Αθήνα: Ο Λόγος, σσ. 89-105.</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Στύλιος, Ε. (Επίσκοπος Αχελώου) (1987). </w:t>
      </w:r>
      <w:r w:rsidRPr="000346F0">
        <w:rPr>
          <w:rFonts w:asciiTheme="minorHAnsi" w:hAnsiTheme="minorHAnsi"/>
          <w:i/>
          <w:iCs/>
          <w:sz w:val="24"/>
          <w:szCs w:val="24"/>
        </w:rPr>
        <w:t>Άνθρωπος και περιβάλλον: Η χριστιανική άποψη για το οικολογικό πρόβλημα</w:t>
      </w:r>
      <w:r w:rsidRPr="000346F0">
        <w:rPr>
          <w:rFonts w:asciiTheme="minorHAnsi" w:hAnsiTheme="minorHAnsi"/>
          <w:sz w:val="24"/>
          <w:szCs w:val="24"/>
        </w:rPr>
        <w:t>. Αθήνα: Εκκλησία της Ελλάδος (επανέκδ. 1989).</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Τσαλαμπούνη, Α. (2014). Η οικολογική ερμηνεία των βιβλικών κειμένων: το παράδειγμα των αποστολικών κειμένων. Θεολογία, τ.85(4), σσ. 303-327.</w:t>
      </w:r>
    </w:p>
    <w:p w:rsidR="000346F0" w:rsidRPr="000346F0" w:rsidRDefault="000346F0" w:rsidP="00BE3820">
      <w:pPr>
        <w:numPr>
          <w:ilvl w:val="0"/>
          <w:numId w:val="478"/>
        </w:numPr>
        <w:spacing w:after="0" w:line="240" w:lineRule="auto"/>
        <w:rPr>
          <w:rFonts w:asciiTheme="minorHAnsi" w:hAnsiTheme="minorHAnsi"/>
          <w:sz w:val="24"/>
          <w:szCs w:val="24"/>
        </w:rPr>
      </w:pPr>
      <w:r w:rsidRPr="000346F0">
        <w:rPr>
          <w:rFonts w:asciiTheme="minorHAnsi" w:hAnsiTheme="minorHAnsi"/>
          <w:sz w:val="24"/>
          <w:szCs w:val="24"/>
        </w:rPr>
        <w:t xml:space="preserve">Τσερώνη, Α. </w:t>
      </w:r>
      <w:r w:rsidRPr="000346F0">
        <w:rPr>
          <w:rFonts w:asciiTheme="minorHAnsi" w:hAnsiTheme="minorHAnsi"/>
          <w:i/>
          <w:sz w:val="24"/>
          <w:szCs w:val="24"/>
        </w:rPr>
        <w:t>Οι εγγενείς Ηθικές Αξίες στη Βαθιά Οικολογία και τη θεωρία της Βιώσιμης Ανάπτυξης</w:t>
      </w:r>
      <w:r w:rsidRPr="000346F0">
        <w:rPr>
          <w:rFonts w:asciiTheme="minorHAnsi" w:hAnsiTheme="minorHAnsi"/>
          <w:sz w:val="24"/>
          <w:szCs w:val="24"/>
        </w:rPr>
        <w:t xml:space="preserve">, διατίθεται στο: </w:t>
      </w:r>
      <w:r w:rsidRPr="000346F0">
        <w:rPr>
          <w:rFonts w:asciiTheme="minorHAnsi" w:hAnsiTheme="minorHAnsi"/>
          <w:sz w:val="24"/>
          <w:szCs w:val="24"/>
          <w:lang w:val="en-US"/>
        </w:rPr>
        <w:t>filosofia</w:t>
      </w:r>
      <w:r w:rsidRPr="000346F0">
        <w:rPr>
          <w:rFonts w:asciiTheme="minorHAnsi" w:hAnsiTheme="minorHAnsi"/>
          <w:sz w:val="24"/>
          <w:szCs w:val="24"/>
        </w:rPr>
        <w:t>.</w:t>
      </w:r>
      <w:r w:rsidRPr="000346F0">
        <w:rPr>
          <w:rFonts w:asciiTheme="minorHAnsi" w:hAnsiTheme="minorHAnsi"/>
          <w:sz w:val="24"/>
          <w:szCs w:val="24"/>
          <w:lang w:val="en-US"/>
        </w:rPr>
        <w:t>gr</w:t>
      </w:r>
      <w:r w:rsidRPr="000346F0">
        <w:rPr>
          <w:rFonts w:asciiTheme="minorHAnsi" w:hAnsiTheme="minorHAnsi"/>
          <w:sz w:val="24"/>
          <w:szCs w:val="24"/>
        </w:rPr>
        <w:t xml:space="preserve">  και στο http://www.ethics.gr/content.php?id=21</w:t>
      </w:r>
    </w:p>
    <w:p w:rsidR="00E564EF" w:rsidRDefault="00E564EF" w:rsidP="00026932">
      <w:pPr>
        <w:spacing w:after="0" w:line="240" w:lineRule="auto"/>
        <w:rPr>
          <w:rFonts w:asciiTheme="minorHAnsi" w:hAnsiTheme="minorHAnsi"/>
          <w:b/>
          <w:color w:val="002060"/>
          <w:sz w:val="24"/>
          <w:szCs w:val="24"/>
        </w:rPr>
      </w:pPr>
    </w:p>
    <w:p w:rsidR="00B11AAA" w:rsidRPr="002416A1" w:rsidRDefault="00B11AAA" w:rsidP="00026932">
      <w:pPr>
        <w:spacing w:after="0" w:line="240" w:lineRule="auto"/>
        <w:rPr>
          <w:rFonts w:asciiTheme="minorHAnsi" w:hAnsiTheme="minorHAnsi"/>
          <w:b/>
          <w:color w:val="002060"/>
          <w:sz w:val="24"/>
          <w:szCs w:val="24"/>
        </w:rPr>
      </w:pPr>
    </w:p>
    <w:p w:rsidR="00A85F1E" w:rsidRDefault="00A85F1E">
      <w:pPr>
        <w:spacing w:after="0" w:line="240" w:lineRule="auto"/>
        <w:rPr>
          <w:b/>
          <w:sz w:val="24"/>
          <w:szCs w:val="24"/>
        </w:rPr>
      </w:pPr>
      <w:r>
        <w:rPr>
          <w:b/>
          <w:sz w:val="24"/>
          <w:szCs w:val="24"/>
        </w:rPr>
        <w:br w:type="page"/>
      </w:r>
    </w:p>
    <w:p w:rsidR="00BC1D15" w:rsidRPr="00A85F1E" w:rsidRDefault="00BC1D15" w:rsidP="00026932">
      <w:pPr>
        <w:spacing w:after="0" w:line="240" w:lineRule="auto"/>
        <w:jc w:val="center"/>
        <w:rPr>
          <w:b/>
          <w:color w:val="002060"/>
          <w:sz w:val="24"/>
          <w:szCs w:val="24"/>
        </w:rPr>
      </w:pPr>
      <w:r w:rsidRPr="00A85F1E">
        <w:rPr>
          <w:b/>
          <w:color w:val="002060"/>
          <w:sz w:val="24"/>
          <w:szCs w:val="24"/>
        </w:rPr>
        <w:lastRenderedPageBreak/>
        <w:t>Θ.Ε. 2 ΠΡΟΚΛΗΣΕΙΣ</w:t>
      </w:r>
    </w:p>
    <w:p w:rsidR="00BC1D15" w:rsidRPr="00790917" w:rsidRDefault="00BC1D15" w:rsidP="00026932">
      <w:pPr>
        <w:spacing w:after="0" w:line="240" w:lineRule="auto"/>
        <w:jc w:val="center"/>
        <w:rPr>
          <w:color w:val="002060"/>
          <w:sz w:val="24"/>
          <w:szCs w:val="24"/>
        </w:rPr>
      </w:pPr>
      <w:r w:rsidRPr="00790917">
        <w:rPr>
          <w:color w:val="002060"/>
          <w:sz w:val="24"/>
          <w:szCs w:val="24"/>
        </w:rPr>
        <w:t>(</w:t>
      </w:r>
      <w:r w:rsidRPr="00A85F1E">
        <w:rPr>
          <w:color w:val="002060"/>
          <w:sz w:val="24"/>
          <w:szCs w:val="24"/>
        </w:rPr>
        <w:t>πλούτος</w:t>
      </w:r>
      <w:r w:rsidRPr="00790917">
        <w:rPr>
          <w:color w:val="002060"/>
          <w:sz w:val="24"/>
          <w:szCs w:val="24"/>
        </w:rPr>
        <w:t>, εργασία, συμβίωση, επανάσταση)</w:t>
      </w:r>
    </w:p>
    <w:p w:rsidR="00BC1D15" w:rsidRPr="00790917" w:rsidRDefault="00BC1D15" w:rsidP="00026932">
      <w:pPr>
        <w:spacing w:after="0" w:line="240" w:lineRule="auto"/>
        <w:jc w:val="cente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BC1D15" w:rsidRPr="00790917" w:rsidTr="00BC1D15">
        <w:tc>
          <w:tcPr>
            <w:tcW w:w="8613" w:type="dxa"/>
            <w:shd w:val="clear" w:color="auto" w:fill="4F81BD"/>
          </w:tcPr>
          <w:p w:rsidR="00BC1D15" w:rsidRPr="00790917" w:rsidRDefault="00BC1D15" w:rsidP="00026932">
            <w:pPr>
              <w:spacing w:after="0" w:line="240" w:lineRule="auto"/>
              <w:jc w:val="center"/>
              <w:rPr>
                <w:b/>
                <w:bCs/>
                <w:color w:val="FFFFFF"/>
                <w:sz w:val="24"/>
                <w:szCs w:val="24"/>
              </w:rPr>
            </w:pPr>
            <w:r w:rsidRPr="00790917">
              <w:rPr>
                <w:b/>
                <w:bCs/>
                <w:color w:val="FFFFFF"/>
                <w:sz w:val="24"/>
                <w:szCs w:val="24"/>
              </w:rPr>
              <w:t>2.1 ΠΛΟΥΤΟΣ (1</w:t>
            </w:r>
            <w:r w:rsidRPr="00790917">
              <w:rPr>
                <w:b/>
                <w:bCs/>
                <w:color w:val="FFFFFF"/>
                <w:sz w:val="24"/>
                <w:szCs w:val="24"/>
                <w:vertAlign w:val="superscript"/>
              </w:rPr>
              <w:t>ο</w:t>
            </w:r>
            <w:r w:rsidRPr="00790917">
              <w:rPr>
                <w:b/>
                <w:bCs/>
                <w:color w:val="FFFFFF"/>
                <w:sz w:val="24"/>
                <w:szCs w:val="24"/>
              </w:rPr>
              <w:t xml:space="preserve"> δίωρο)</w:t>
            </w:r>
          </w:p>
        </w:tc>
      </w:tr>
    </w:tbl>
    <w:p w:rsidR="00BC1D15" w:rsidRPr="00790917" w:rsidRDefault="00BC1D15" w:rsidP="00026932">
      <w:pPr>
        <w:spacing w:after="0" w:line="240" w:lineRule="auto"/>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BC1D15" w:rsidRPr="000863E2" w:rsidTr="00BC1D15">
        <w:trPr>
          <w:trHeight w:val="496"/>
        </w:trPr>
        <w:tc>
          <w:tcPr>
            <w:tcW w:w="4306" w:type="dxa"/>
            <w:shd w:val="clear" w:color="auto" w:fill="B8CCE4"/>
            <w:vAlign w:val="center"/>
          </w:tcPr>
          <w:p w:rsidR="00BC1D15" w:rsidRPr="00B63C00" w:rsidRDefault="00BC1D15" w:rsidP="00026932">
            <w:pPr>
              <w:spacing w:after="0" w:line="240" w:lineRule="auto"/>
              <w:jc w:val="center"/>
              <w:rPr>
                <w:b/>
                <w:bCs/>
              </w:rPr>
            </w:pPr>
            <w:r w:rsidRPr="00B63C00">
              <w:rPr>
                <w:bCs/>
              </w:rPr>
              <w:t>Προσδοκώμενα Μαθησιακά Αποτελέσματα</w:t>
            </w:r>
          </w:p>
        </w:tc>
        <w:tc>
          <w:tcPr>
            <w:tcW w:w="4307" w:type="dxa"/>
            <w:shd w:val="clear" w:color="auto" w:fill="B8CCE4"/>
            <w:vAlign w:val="center"/>
          </w:tcPr>
          <w:p w:rsidR="00BC1D15" w:rsidRPr="006B1D78" w:rsidRDefault="00BC1D15" w:rsidP="00026932">
            <w:pPr>
              <w:spacing w:after="0" w:line="240" w:lineRule="auto"/>
              <w:jc w:val="center"/>
            </w:pPr>
            <w:r w:rsidRPr="006B1D78">
              <w:t>Αξιολόγηση</w:t>
            </w:r>
          </w:p>
        </w:tc>
      </w:tr>
      <w:tr w:rsidR="00BC1D15" w:rsidRPr="00790917" w:rsidTr="00BC1D15">
        <w:tc>
          <w:tcPr>
            <w:tcW w:w="4306" w:type="dxa"/>
            <w:shd w:val="clear" w:color="auto" w:fill="DBE5F1"/>
          </w:tcPr>
          <w:p w:rsidR="00BC1D15" w:rsidRPr="00B63C00" w:rsidRDefault="001811F1" w:rsidP="00026932">
            <w:pPr>
              <w:spacing w:after="0" w:line="240" w:lineRule="auto"/>
              <w:rPr>
                <w:bCs/>
              </w:rPr>
            </w:pPr>
            <w:r w:rsidRPr="001811F1">
              <w:rPr>
                <w:bCs/>
              </w:rPr>
              <w:t xml:space="preserve">Οι μαθητές/ μαθήτριες να: </w:t>
            </w:r>
          </w:p>
          <w:p w:rsidR="00BC1D15" w:rsidRPr="009E2F5A" w:rsidRDefault="00BC1D15" w:rsidP="00026932">
            <w:pPr>
              <w:pStyle w:val="11"/>
              <w:numPr>
                <w:ilvl w:val="0"/>
                <w:numId w:val="2"/>
              </w:numPr>
              <w:spacing w:line="240" w:lineRule="auto"/>
              <w:ind w:left="142" w:hanging="142"/>
              <w:rPr>
                <w:rFonts w:ascii="Calibri" w:hAnsi="Calibri" w:cs="Calibri"/>
                <w:bCs/>
                <w:szCs w:val="22"/>
              </w:rPr>
            </w:pPr>
            <w:r w:rsidRPr="00B63C00">
              <w:rPr>
                <w:rFonts w:ascii="Calibri" w:hAnsi="Calibri" w:cs="Calibri"/>
                <w:bCs/>
                <w:szCs w:val="22"/>
              </w:rPr>
              <w:t>προσδιορίζουν τις θέσεις</w:t>
            </w:r>
            <w:r w:rsidRPr="006B1D78">
              <w:rPr>
                <w:rFonts w:ascii="Calibri" w:hAnsi="Calibri" w:cs="Calibri"/>
                <w:bCs/>
                <w:szCs w:val="22"/>
              </w:rPr>
              <w:t xml:space="preserve"> του Χριστιανισμού και άλλων θρησκευτικών παραδόσεων για τον πλούτο, τη φτώχεια και την ιδιοκτ</w:t>
            </w:r>
            <w:r w:rsidRPr="009E2F5A">
              <w:rPr>
                <w:rFonts w:ascii="Calibri" w:hAnsi="Calibri" w:cs="Calibri"/>
                <w:bCs/>
                <w:szCs w:val="22"/>
              </w:rPr>
              <w:t xml:space="preserve">ησία, </w:t>
            </w:r>
          </w:p>
          <w:p w:rsidR="00BC1D15" w:rsidRPr="00B63C00" w:rsidRDefault="00BC1D15" w:rsidP="00026932">
            <w:pPr>
              <w:numPr>
                <w:ilvl w:val="0"/>
                <w:numId w:val="2"/>
              </w:numPr>
              <w:spacing w:after="0" w:line="240" w:lineRule="auto"/>
              <w:ind w:left="142" w:hanging="142"/>
              <w:rPr>
                <w:rFonts w:cs="Arial"/>
                <w:bCs/>
                <w:color w:val="000000"/>
              </w:rPr>
            </w:pPr>
            <w:r w:rsidRPr="00690A69">
              <w:rPr>
                <w:rFonts w:cs="Calibri"/>
                <w:bCs/>
              </w:rPr>
              <w:t xml:space="preserve">αναδεικνύουν κριτήρια για την ατομική και συλλογική ευθύνη των πιστών στη </w:t>
            </w:r>
            <w:r w:rsidRPr="009B0884">
              <w:rPr>
                <w:rFonts w:cs="Calibri"/>
                <w:bCs/>
              </w:rPr>
              <w:t>διαχείριση του πλούτου.</w:t>
            </w:r>
          </w:p>
        </w:tc>
        <w:tc>
          <w:tcPr>
            <w:tcW w:w="4307" w:type="dxa"/>
            <w:shd w:val="clear" w:color="auto" w:fill="DBE5F1"/>
          </w:tcPr>
          <w:p w:rsidR="00BC1D15" w:rsidRPr="006B1D78" w:rsidRDefault="00BC1D15" w:rsidP="00026932">
            <w:pPr>
              <w:pStyle w:val="Web"/>
              <w:numPr>
                <w:ilvl w:val="0"/>
                <w:numId w:val="2"/>
              </w:numPr>
              <w:spacing w:before="0" w:beforeAutospacing="0" w:after="0" w:afterAutospacing="0"/>
              <w:rPr>
                <w:rFonts w:ascii="Calibri" w:hAnsi="Calibri"/>
                <w:sz w:val="22"/>
                <w:szCs w:val="22"/>
              </w:rPr>
            </w:pPr>
            <w:r w:rsidRPr="00B63C00">
              <w:rPr>
                <w:rFonts w:ascii="Calibri" w:hAnsi="Calibri"/>
                <w:sz w:val="22"/>
                <w:szCs w:val="22"/>
              </w:rPr>
              <w:t>Προσδιορισμός θέσεων του Χριστιανισμού και άλλων θρησκευτικών παραδόσεων για τον πλούτο, τη φτώχεια και την ιδιοκτησία</w:t>
            </w:r>
            <w:r w:rsidRPr="006B1D78">
              <w:rPr>
                <w:rFonts w:ascii="Calibri" w:hAnsi="Calibri"/>
                <w:sz w:val="22"/>
                <w:szCs w:val="22"/>
              </w:rPr>
              <w:t xml:space="preserve">. </w:t>
            </w:r>
          </w:p>
          <w:p w:rsidR="00BC1D15" w:rsidRPr="009B0884" w:rsidRDefault="00BC1D15" w:rsidP="00026932">
            <w:pPr>
              <w:pStyle w:val="Web"/>
              <w:numPr>
                <w:ilvl w:val="0"/>
                <w:numId w:val="2"/>
              </w:numPr>
              <w:spacing w:before="0" w:beforeAutospacing="0" w:after="0" w:afterAutospacing="0"/>
              <w:rPr>
                <w:rFonts w:ascii="Calibri" w:hAnsi="Calibri"/>
                <w:sz w:val="22"/>
                <w:szCs w:val="22"/>
              </w:rPr>
            </w:pPr>
            <w:r w:rsidRPr="009E2F5A">
              <w:rPr>
                <w:rFonts w:ascii="Calibri" w:hAnsi="Calibri"/>
                <w:sz w:val="22"/>
                <w:szCs w:val="22"/>
              </w:rPr>
              <w:t xml:space="preserve">Έκφραση επιχειρημάτων, με θρησκευτικούς όρους, για ζητήματα </w:t>
            </w:r>
            <w:r w:rsidRPr="00690A69">
              <w:rPr>
                <w:rFonts w:ascii="Calibri" w:hAnsi="Calibri" w:cs="Calibri"/>
                <w:bCs/>
                <w:sz w:val="22"/>
                <w:szCs w:val="22"/>
              </w:rPr>
              <w:t>διαχείρισης του πλούτου</w:t>
            </w:r>
            <w:r w:rsidRPr="009B0884">
              <w:rPr>
                <w:rFonts w:ascii="Calibri" w:hAnsi="Calibri"/>
                <w:sz w:val="22"/>
                <w:szCs w:val="22"/>
              </w:rPr>
              <w:t xml:space="preserve">. </w:t>
            </w:r>
          </w:p>
        </w:tc>
      </w:tr>
    </w:tbl>
    <w:p w:rsidR="00BC1D15" w:rsidRPr="00790917" w:rsidRDefault="00BC1D15" w:rsidP="00026932">
      <w:pPr>
        <w:spacing w:after="0" w:line="240" w:lineRule="auto"/>
        <w:rPr>
          <w:rFonts w:cs="Calibri"/>
        </w:rPr>
      </w:pPr>
    </w:p>
    <w:p w:rsidR="00BC1D15" w:rsidRPr="00790917" w:rsidRDefault="00BC1D15" w:rsidP="00026932">
      <w:pPr>
        <w:spacing w:after="0" w:line="240" w:lineRule="auto"/>
        <w:jc w:val="both"/>
        <w:rPr>
          <w:rFonts w:cs="Calibri"/>
          <w:sz w:val="28"/>
          <w:szCs w:val="24"/>
        </w:rPr>
      </w:pPr>
      <w:r w:rsidRPr="00790917">
        <w:rPr>
          <w:rFonts w:cs="Calibri"/>
          <w:sz w:val="28"/>
          <w:szCs w:val="24"/>
        </w:rPr>
        <w:t>Προτεινόμενη Μέθοδος - Ενδεικτικές Δραστηριότητες</w:t>
      </w:r>
    </w:p>
    <w:p w:rsidR="00BC1D15" w:rsidRPr="00790917" w:rsidRDefault="00BC1D15" w:rsidP="00026932">
      <w:pPr>
        <w:spacing w:after="0" w:line="240" w:lineRule="auto"/>
        <w:jc w:val="both"/>
        <w:rPr>
          <w:sz w:val="24"/>
          <w:szCs w:val="24"/>
          <w:highlight w:val="yellow"/>
        </w:rPr>
      </w:pPr>
    </w:p>
    <w:p w:rsidR="00BC1D15" w:rsidRPr="00790917" w:rsidRDefault="00BC1D15" w:rsidP="00026932">
      <w:pPr>
        <w:spacing w:after="0" w:line="240" w:lineRule="auto"/>
        <w:jc w:val="both"/>
        <w:rPr>
          <w:sz w:val="24"/>
          <w:szCs w:val="24"/>
        </w:rPr>
      </w:pPr>
      <w:r w:rsidRPr="00790917">
        <w:rPr>
          <w:sz w:val="24"/>
          <w:szCs w:val="24"/>
        </w:rPr>
        <w:t xml:space="preserve">Επιλέγεται η </w:t>
      </w:r>
      <w:r w:rsidRPr="00790917">
        <w:rPr>
          <w:b/>
          <w:sz w:val="24"/>
          <w:szCs w:val="24"/>
        </w:rPr>
        <w:t>διερευνητική</w:t>
      </w:r>
      <w:r w:rsidRPr="00790917">
        <w:rPr>
          <w:sz w:val="24"/>
          <w:szCs w:val="24"/>
        </w:rPr>
        <w:t xml:space="preserve"> μέθοδος, σύμφωνα με τα προβλεπόμενα στο ΠΣ. </w:t>
      </w:r>
    </w:p>
    <w:p w:rsidR="00BC1D15" w:rsidRPr="00790917" w:rsidRDefault="00BC1D15" w:rsidP="00026932">
      <w:pPr>
        <w:spacing w:after="0" w:line="240" w:lineRule="auto"/>
        <w:jc w:val="both"/>
        <w:rPr>
          <w:b/>
          <w:bCs/>
          <w:sz w:val="24"/>
          <w:szCs w:val="24"/>
        </w:rPr>
      </w:pPr>
    </w:p>
    <w:p w:rsidR="00BC1D15" w:rsidRPr="00790917" w:rsidRDefault="00BC1D15" w:rsidP="00026932">
      <w:pPr>
        <w:spacing w:after="0" w:line="240" w:lineRule="auto"/>
        <w:jc w:val="both"/>
        <w:rPr>
          <w:sz w:val="24"/>
          <w:szCs w:val="24"/>
        </w:rPr>
      </w:pPr>
      <w:r w:rsidRPr="00790917">
        <w:rPr>
          <w:b/>
          <w:bCs/>
          <w:sz w:val="24"/>
          <w:szCs w:val="24"/>
        </w:rPr>
        <w:t>Παρουσιάζοντας</w:t>
      </w:r>
      <w:r w:rsidRPr="00790917">
        <w:rPr>
          <w:sz w:val="24"/>
          <w:szCs w:val="24"/>
        </w:rPr>
        <w:t xml:space="preserve">: </w:t>
      </w:r>
    </w:p>
    <w:p w:rsidR="00BC1D15" w:rsidRPr="00790917" w:rsidRDefault="00BC1D15" w:rsidP="00026932">
      <w:pPr>
        <w:spacing w:after="0" w:line="240" w:lineRule="auto"/>
        <w:jc w:val="both"/>
        <w:rPr>
          <w:i/>
          <w:sz w:val="24"/>
          <w:szCs w:val="24"/>
        </w:rPr>
      </w:pPr>
      <w:r w:rsidRPr="00790917">
        <w:rPr>
          <w:i/>
          <w:sz w:val="24"/>
          <w:szCs w:val="24"/>
        </w:rPr>
        <w:t>Θρησκευτικές αντιλήψεις για τον πλούτο</w:t>
      </w:r>
      <w:r>
        <w:rPr>
          <w:i/>
          <w:sz w:val="24"/>
          <w:szCs w:val="24"/>
        </w:rPr>
        <w:t>,</w:t>
      </w:r>
      <w:r w:rsidRPr="00790917">
        <w:rPr>
          <w:i/>
          <w:sz w:val="24"/>
          <w:szCs w:val="24"/>
        </w:rPr>
        <w:t xml:space="preserve"> </w:t>
      </w:r>
      <w:r>
        <w:rPr>
          <w:i/>
          <w:sz w:val="24"/>
          <w:szCs w:val="24"/>
        </w:rPr>
        <w:t xml:space="preserve">και </w:t>
      </w:r>
      <w:r w:rsidRPr="00790917">
        <w:rPr>
          <w:i/>
          <w:sz w:val="24"/>
          <w:szCs w:val="24"/>
        </w:rPr>
        <w:t>τη φτώχεια</w:t>
      </w:r>
      <w:r>
        <w:rPr>
          <w:i/>
          <w:sz w:val="24"/>
          <w:szCs w:val="24"/>
        </w:rPr>
        <w:t>.</w:t>
      </w:r>
    </w:p>
    <w:p w:rsidR="00BC1D15" w:rsidRDefault="00BC1D15" w:rsidP="00026932">
      <w:pPr>
        <w:spacing w:after="0" w:line="240" w:lineRule="auto"/>
        <w:ind w:left="284" w:hanging="284"/>
        <w:contextualSpacing/>
        <w:jc w:val="both"/>
        <w:rPr>
          <w:sz w:val="24"/>
          <w:szCs w:val="24"/>
        </w:rPr>
      </w:pPr>
      <w:r w:rsidRPr="00790917" w:rsidDel="00A431F7">
        <w:rPr>
          <w:sz w:val="24"/>
          <w:szCs w:val="24"/>
        </w:rPr>
        <w:t xml:space="preserve"> </w:t>
      </w:r>
      <w:r>
        <w:rPr>
          <w:sz w:val="24"/>
          <w:szCs w:val="24"/>
        </w:rPr>
        <w:t>- «Κοιτάζοντας : Δέκα επί δύο»: Προβάλλεται ή δίνεται σε φωτοτυπία</w:t>
      </w:r>
      <w:r w:rsidRPr="00790917">
        <w:rPr>
          <w:sz w:val="24"/>
          <w:szCs w:val="24"/>
        </w:rPr>
        <w:t xml:space="preserve"> </w:t>
      </w:r>
      <w:r>
        <w:rPr>
          <w:sz w:val="24"/>
          <w:szCs w:val="24"/>
        </w:rPr>
        <w:t xml:space="preserve">το έργο τέχνης </w:t>
      </w:r>
      <w:r w:rsidR="00453811">
        <w:rPr>
          <w:sz w:val="24"/>
          <w:szCs w:val="24"/>
        </w:rPr>
        <w:t>«</w:t>
      </w:r>
      <w:r>
        <w:rPr>
          <w:sz w:val="24"/>
          <w:szCs w:val="24"/>
        </w:rPr>
        <w:t>C</w:t>
      </w:r>
      <w:r>
        <w:rPr>
          <w:sz w:val="24"/>
          <w:szCs w:val="24"/>
          <w:lang w:val="en-US"/>
        </w:rPr>
        <w:t>hrist</w:t>
      </w:r>
      <w:r w:rsidRPr="00011CA2">
        <w:rPr>
          <w:sz w:val="24"/>
          <w:szCs w:val="24"/>
        </w:rPr>
        <w:t xml:space="preserve"> </w:t>
      </w:r>
      <w:r>
        <w:rPr>
          <w:sz w:val="24"/>
          <w:szCs w:val="24"/>
          <w:lang w:val="en-US"/>
        </w:rPr>
        <w:t>in</w:t>
      </w:r>
      <w:r w:rsidRPr="00011CA2">
        <w:rPr>
          <w:sz w:val="24"/>
          <w:szCs w:val="24"/>
        </w:rPr>
        <w:t xml:space="preserve"> </w:t>
      </w:r>
      <w:r>
        <w:rPr>
          <w:sz w:val="24"/>
          <w:szCs w:val="24"/>
          <w:lang w:val="en-US"/>
        </w:rPr>
        <w:t>the</w:t>
      </w:r>
      <w:r w:rsidRPr="00011CA2">
        <w:rPr>
          <w:sz w:val="24"/>
          <w:szCs w:val="24"/>
        </w:rPr>
        <w:t xml:space="preserve"> </w:t>
      </w:r>
      <w:r>
        <w:rPr>
          <w:sz w:val="24"/>
          <w:szCs w:val="24"/>
          <w:lang w:val="en-US"/>
        </w:rPr>
        <w:t>breadline</w:t>
      </w:r>
      <w:r w:rsidR="00453811">
        <w:rPr>
          <w:sz w:val="24"/>
          <w:szCs w:val="24"/>
        </w:rPr>
        <w:t>»</w:t>
      </w:r>
      <w:r>
        <w:rPr>
          <w:sz w:val="24"/>
          <w:szCs w:val="24"/>
        </w:rPr>
        <w:t xml:space="preserve"> του </w:t>
      </w:r>
      <w:r w:rsidRPr="00D21B72">
        <w:rPr>
          <w:sz w:val="24"/>
          <w:szCs w:val="24"/>
        </w:rPr>
        <w:t>Eichenberg</w:t>
      </w:r>
      <w:r>
        <w:rPr>
          <w:sz w:val="24"/>
          <w:szCs w:val="24"/>
        </w:rPr>
        <w:t>.</w:t>
      </w:r>
    </w:p>
    <w:p w:rsidR="00BC1D15" w:rsidRPr="00790917" w:rsidRDefault="00BC1D15" w:rsidP="00026932">
      <w:pPr>
        <w:numPr>
          <w:ilvl w:val="0"/>
          <w:numId w:val="3"/>
        </w:numPr>
        <w:spacing w:after="0" w:line="240" w:lineRule="auto"/>
        <w:ind w:left="284" w:hanging="284"/>
        <w:jc w:val="both"/>
        <w:rPr>
          <w:sz w:val="24"/>
          <w:szCs w:val="24"/>
        </w:rPr>
      </w:pPr>
      <w:r w:rsidRPr="00790917">
        <w:rPr>
          <w:sz w:val="24"/>
          <w:szCs w:val="24"/>
        </w:rPr>
        <w:t xml:space="preserve">Εναλλακτικά: </w:t>
      </w:r>
    </w:p>
    <w:p w:rsidR="00BC1D15" w:rsidRDefault="00BC1D15" w:rsidP="00026932">
      <w:pPr>
        <w:spacing w:after="0" w:line="240" w:lineRule="auto"/>
        <w:ind w:left="284"/>
        <w:jc w:val="both"/>
        <w:rPr>
          <w:sz w:val="24"/>
          <w:szCs w:val="24"/>
        </w:rPr>
      </w:pPr>
      <w:r>
        <w:rPr>
          <w:sz w:val="24"/>
          <w:szCs w:val="24"/>
        </w:rPr>
        <w:t>«Κολλάζ ή Απεικονίσεις με φαντασία»: Ο/</w:t>
      </w:r>
      <w:r w:rsidR="00756D7A">
        <w:rPr>
          <w:sz w:val="24"/>
          <w:szCs w:val="24"/>
        </w:rPr>
        <w:t>Η</w:t>
      </w:r>
      <w:r>
        <w:rPr>
          <w:sz w:val="24"/>
          <w:szCs w:val="24"/>
        </w:rPr>
        <w:t xml:space="preserve"> εκπαιδευτικός γράφει στον πίνακα χωρίο από Αγία Γραφή σχετικά με τον πλούτο (πχ. Μτ 6, 19-21).Οι μαθητές/</w:t>
      </w:r>
      <w:r w:rsidR="004E3D82">
        <w:rPr>
          <w:sz w:val="24"/>
          <w:szCs w:val="24"/>
        </w:rPr>
        <w:t>μαθή</w:t>
      </w:r>
      <w:r>
        <w:rPr>
          <w:sz w:val="24"/>
          <w:szCs w:val="24"/>
        </w:rPr>
        <w:t xml:space="preserve">τριες, αφού διαβάσουν, μετατρέπουν τις σκέψεις και τα συναισθήματά τους σε σχέδια ή φωτογραφικές συνθέσεις. </w:t>
      </w:r>
    </w:p>
    <w:p w:rsidR="00BC1D15" w:rsidRPr="00620124" w:rsidRDefault="00BC1D15" w:rsidP="00026932">
      <w:pPr>
        <w:spacing w:after="0" w:line="240" w:lineRule="auto"/>
        <w:ind w:left="284"/>
        <w:jc w:val="both"/>
        <w:rPr>
          <w:sz w:val="24"/>
          <w:szCs w:val="24"/>
        </w:rPr>
      </w:pPr>
      <w:r w:rsidRPr="00790917">
        <w:rPr>
          <w:sz w:val="24"/>
          <w:szCs w:val="24"/>
        </w:rPr>
        <w:t xml:space="preserve"> </w:t>
      </w:r>
    </w:p>
    <w:p w:rsidR="00BC1D15" w:rsidRPr="00790917" w:rsidRDefault="00BC1D15" w:rsidP="00026932">
      <w:pPr>
        <w:spacing w:after="0" w:line="240" w:lineRule="auto"/>
        <w:jc w:val="both"/>
        <w:rPr>
          <w:sz w:val="24"/>
          <w:szCs w:val="24"/>
        </w:rPr>
      </w:pPr>
      <w:r w:rsidRPr="00790917">
        <w:rPr>
          <w:b/>
          <w:bCs/>
          <w:sz w:val="24"/>
          <w:szCs w:val="24"/>
        </w:rPr>
        <w:t>Εφαρμόζοντας</w:t>
      </w:r>
      <w:r w:rsidRPr="00790917">
        <w:rPr>
          <w:sz w:val="24"/>
          <w:szCs w:val="24"/>
        </w:rPr>
        <w:t xml:space="preserve">: </w:t>
      </w:r>
    </w:p>
    <w:p w:rsidR="00BC1D15" w:rsidRPr="00790917" w:rsidRDefault="00BC1D15" w:rsidP="00026932">
      <w:pPr>
        <w:spacing w:after="0" w:line="240" w:lineRule="auto"/>
        <w:jc w:val="both"/>
        <w:rPr>
          <w:i/>
          <w:sz w:val="24"/>
          <w:szCs w:val="24"/>
        </w:rPr>
      </w:pPr>
      <w:r w:rsidRPr="00790917">
        <w:rPr>
          <w:i/>
          <w:sz w:val="24"/>
          <w:szCs w:val="24"/>
        </w:rPr>
        <w:t xml:space="preserve">Ζητήματα που προκύπτουν από τη διάκριση μεταξύ πνευματικού και υλικού πλούτου στην Ορθόδοξη Εκκλησία και σε άλλες θρησκευτικές παραδόσεις. </w:t>
      </w:r>
    </w:p>
    <w:p w:rsidR="00BC1D15" w:rsidRPr="005E6549" w:rsidRDefault="00BC1D15" w:rsidP="00BE3820">
      <w:pPr>
        <w:pStyle w:val="a4"/>
        <w:numPr>
          <w:ilvl w:val="0"/>
          <w:numId w:val="377"/>
        </w:numPr>
        <w:spacing w:after="0" w:line="240" w:lineRule="auto"/>
        <w:jc w:val="both"/>
        <w:rPr>
          <w:sz w:val="24"/>
          <w:szCs w:val="24"/>
        </w:rPr>
      </w:pPr>
      <w:r w:rsidRPr="005E6549">
        <w:rPr>
          <w:sz w:val="24"/>
          <w:szCs w:val="24"/>
        </w:rPr>
        <w:t>«</w:t>
      </w:r>
      <w:r>
        <w:rPr>
          <w:sz w:val="24"/>
          <w:szCs w:val="24"/>
        </w:rPr>
        <w:t>Σύγκριση κειμένων και Σκέψου, Συζήτησε ανά 2 και ανά 4, Μοιράσου (</w:t>
      </w:r>
      <w:r>
        <w:rPr>
          <w:sz w:val="24"/>
          <w:szCs w:val="24"/>
          <w:lang w:val="en-US"/>
        </w:rPr>
        <w:t>TPSS</w:t>
      </w:r>
      <w:r w:rsidRPr="00011CA2">
        <w:rPr>
          <w:sz w:val="24"/>
          <w:szCs w:val="24"/>
        </w:rPr>
        <w:t>)</w:t>
      </w:r>
      <w:r w:rsidRPr="005E6549">
        <w:rPr>
          <w:sz w:val="24"/>
          <w:szCs w:val="24"/>
        </w:rPr>
        <w:t>»: Δίνονται στους μαθητές</w:t>
      </w:r>
      <w:r>
        <w:rPr>
          <w:sz w:val="24"/>
          <w:szCs w:val="24"/>
        </w:rPr>
        <w:t>/</w:t>
      </w:r>
      <w:r w:rsidR="00346A77">
        <w:rPr>
          <w:sz w:val="24"/>
          <w:szCs w:val="24"/>
        </w:rPr>
        <w:t>μαθή</w:t>
      </w:r>
      <w:r>
        <w:rPr>
          <w:sz w:val="24"/>
          <w:szCs w:val="24"/>
        </w:rPr>
        <w:t>τριες</w:t>
      </w:r>
      <w:r w:rsidRPr="005E6549">
        <w:rPr>
          <w:sz w:val="24"/>
          <w:szCs w:val="24"/>
        </w:rPr>
        <w:t xml:space="preserve"> κείμενα σε φύλλο εργασίας και τους ζητείται να αποτυπώσουν τα κύρια σημεία του κειμένου</w:t>
      </w:r>
      <w:r w:rsidR="00467F9A">
        <w:rPr>
          <w:sz w:val="24"/>
          <w:szCs w:val="24"/>
        </w:rPr>
        <w:t>.</w:t>
      </w:r>
      <w:r w:rsidRPr="005E6549">
        <w:rPr>
          <w:sz w:val="24"/>
          <w:szCs w:val="24"/>
        </w:rPr>
        <w:t xml:space="preserve"> (Κατά το δυνατόν, δεν αποκαλύπτεται εξαρχής η θρησκευτική προέλευση των παραθεμάτων και ζητείται από τους μαθητές να εικάσουν με βάση τα στοιχεία που διαθέτουν). Σε ολομέλεια ενημερώνουν για τα πορίσματα των ομάδων και συζητούν ομοιότητες και διαφορές</w:t>
      </w:r>
      <w:r w:rsidR="00D533F3">
        <w:rPr>
          <w:sz w:val="24"/>
          <w:szCs w:val="24"/>
        </w:rPr>
        <w:t xml:space="preserve"> </w:t>
      </w:r>
      <w:r w:rsidRPr="00011CA2">
        <w:rPr>
          <w:sz w:val="24"/>
          <w:szCs w:val="24"/>
        </w:rPr>
        <w:t>(π.</w:t>
      </w:r>
      <w:r>
        <w:rPr>
          <w:sz w:val="24"/>
          <w:szCs w:val="24"/>
        </w:rPr>
        <w:t>χ.</w:t>
      </w:r>
      <w:r w:rsidRPr="005E6549">
        <w:rPr>
          <w:sz w:val="24"/>
          <w:szCs w:val="24"/>
        </w:rPr>
        <w:t>: Το παράδειγμα της «Βασιλειάδας»</w:t>
      </w:r>
      <w:r>
        <w:rPr>
          <w:sz w:val="24"/>
          <w:szCs w:val="24"/>
        </w:rPr>
        <w:t>,</w:t>
      </w:r>
      <w:r w:rsidRPr="005E6549">
        <w:rPr>
          <w:sz w:val="24"/>
          <w:szCs w:val="24"/>
        </w:rPr>
        <w:t xml:space="preserve"> </w:t>
      </w:r>
      <w:r>
        <w:rPr>
          <w:sz w:val="24"/>
          <w:szCs w:val="24"/>
        </w:rPr>
        <w:t>κ</w:t>
      </w:r>
      <w:r w:rsidRPr="005E6549">
        <w:rPr>
          <w:sz w:val="24"/>
          <w:szCs w:val="24"/>
        </w:rPr>
        <w:t>οινωνικές τάξεις και το ζήτημα του πλούτου στον Ινδουισμό</w:t>
      </w:r>
      <w:r>
        <w:rPr>
          <w:sz w:val="24"/>
          <w:szCs w:val="24"/>
        </w:rPr>
        <w:t>,</w:t>
      </w:r>
      <w:r w:rsidRPr="005E6549">
        <w:rPr>
          <w:sz w:val="24"/>
          <w:szCs w:val="24"/>
        </w:rPr>
        <w:t xml:space="preserve"> </w:t>
      </w:r>
      <w:r>
        <w:rPr>
          <w:sz w:val="24"/>
          <w:szCs w:val="24"/>
        </w:rPr>
        <w:t>τ</w:t>
      </w:r>
      <w:r w:rsidRPr="005E6549">
        <w:rPr>
          <w:sz w:val="24"/>
          <w:szCs w:val="24"/>
        </w:rPr>
        <w:t>ο παράδειγμα του Καλανού</w:t>
      </w:r>
      <w:r>
        <w:rPr>
          <w:sz w:val="24"/>
          <w:szCs w:val="24"/>
        </w:rPr>
        <w:t>,</w:t>
      </w:r>
      <w:r w:rsidRPr="005E6549">
        <w:rPr>
          <w:sz w:val="24"/>
          <w:szCs w:val="24"/>
        </w:rPr>
        <w:t xml:space="preserve"> </w:t>
      </w:r>
      <w:r>
        <w:rPr>
          <w:sz w:val="24"/>
          <w:szCs w:val="24"/>
        </w:rPr>
        <w:t>-</w:t>
      </w:r>
      <w:r w:rsidRPr="005E6549">
        <w:rPr>
          <w:sz w:val="24"/>
          <w:szCs w:val="24"/>
        </w:rPr>
        <w:t>Ινδ</w:t>
      </w:r>
      <w:r>
        <w:rPr>
          <w:sz w:val="24"/>
          <w:szCs w:val="24"/>
        </w:rPr>
        <w:t>ού</w:t>
      </w:r>
      <w:r w:rsidRPr="005E6549">
        <w:rPr>
          <w:sz w:val="24"/>
          <w:szCs w:val="24"/>
        </w:rPr>
        <w:t xml:space="preserve"> ασκητή-«γυμνοσοφιστή», </w:t>
      </w:r>
      <w:r>
        <w:rPr>
          <w:sz w:val="24"/>
          <w:szCs w:val="24"/>
        </w:rPr>
        <w:t xml:space="preserve">η </w:t>
      </w:r>
      <w:r w:rsidRPr="005E6549">
        <w:rPr>
          <w:sz w:val="24"/>
          <w:szCs w:val="24"/>
        </w:rPr>
        <w:t>περίπτωση των Ντάλιτ</w:t>
      </w:r>
      <w:r>
        <w:rPr>
          <w:sz w:val="24"/>
          <w:szCs w:val="24"/>
        </w:rPr>
        <w:t>, η</w:t>
      </w:r>
      <w:r w:rsidR="00756D7A">
        <w:rPr>
          <w:sz w:val="24"/>
          <w:szCs w:val="24"/>
        </w:rPr>
        <w:t xml:space="preserve"> </w:t>
      </w:r>
      <w:r w:rsidRPr="005E6549">
        <w:rPr>
          <w:sz w:val="24"/>
          <w:szCs w:val="24"/>
        </w:rPr>
        <w:t>στάση του Βούδα απέναντι στον ασκητισμό και τα υλικά αγαθά</w:t>
      </w:r>
      <w:r>
        <w:rPr>
          <w:sz w:val="24"/>
          <w:szCs w:val="24"/>
        </w:rPr>
        <w:t>,</w:t>
      </w:r>
      <w:r w:rsidRPr="005E6549">
        <w:rPr>
          <w:sz w:val="24"/>
          <w:szCs w:val="24"/>
        </w:rPr>
        <w:t xml:space="preserve"> η έννοια του «άριστου μέτρου», κ.ά</w:t>
      </w:r>
      <w:r>
        <w:rPr>
          <w:sz w:val="24"/>
          <w:szCs w:val="24"/>
        </w:rPr>
        <w:t>.)</w:t>
      </w:r>
      <w:r w:rsidRPr="005E6549">
        <w:rPr>
          <w:sz w:val="24"/>
          <w:szCs w:val="24"/>
        </w:rPr>
        <w:t>.</w:t>
      </w:r>
    </w:p>
    <w:p w:rsidR="00BC1D15" w:rsidRPr="00BC1D15" w:rsidRDefault="00BC1D15" w:rsidP="00026932">
      <w:pPr>
        <w:numPr>
          <w:ilvl w:val="0"/>
          <w:numId w:val="3"/>
        </w:numPr>
        <w:spacing w:after="0" w:line="240" w:lineRule="auto"/>
        <w:ind w:left="284" w:hanging="284"/>
        <w:jc w:val="both"/>
        <w:rPr>
          <w:sz w:val="24"/>
          <w:szCs w:val="24"/>
        </w:rPr>
      </w:pPr>
      <w:r w:rsidRPr="00790917">
        <w:rPr>
          <w:sz w:val="24"/>
          <w:szCs w:val="24"/>
        </w:rPr>
        <w:t>Εναλλακτικά:</w:t>
      </w:r>
    </w:p>
    <w:p w:rsidR="00BC1D15" w:rsidRPr="00790917" w:rsidRDefault="00BC1D15" w:rsidP="00026932">
      <w:pPr>
        <w:spacing w:after="0" w:line="240" w:lineRule="auto"/>
        <w:ind w:left="360"/>
        <w:jc w:val="both"/>
        <w:rPr>
          <w:sz w:val="24"/>
          <w:szCs w:val="24"/>
        </w:rPr>
      </w:pPr>
      <w:r>
        <w:rPr>
          <w:sz w:val="24"/>
          <w:szCs w:val="24"/>
        </w:rPr>
        <w:t>«Γράφουν υποχρεωτικά»: Οι μαθητές/ μαθήτριες γράφουν μία αυθόρμητη σκέψη με αφορμή κείμενο σχετικό με τον πνευματικό και υλικό πλούτο (π</w:t>
      </w:r>
      <w:r w:rsidR="00453811">
        <w:rPr>
          <w:sz w:val="24"/>
          <w:szCs w:val="24"/>
        </w:rPr>
        <w:t>.</w:t>
      </w:r>
      <w:r w:rsidR="00810752">
        <w:rPr>
          <w:sz w:val="24"/>
          <w:szCs w:val="24"/>
        </w:rPr>
        <w:t>χ. Φώτη Κόντογλου</w:t>
      </w:r>
      <w:r>
        <w:rPr>
          <w:sz w:val="24"/>
          <w:szCs w:val="24"/>
        </w:rPr>
        <w:t>).</w:t>
      </w:r>
    </w:p>
    <w:p w:rsidR="00BC1D15" w:rsidRDefault="00BC1D15" w:rsidP="00026932">
      <w:pPr>
        <w:spacing w:after="0" w:line="240" w:lineRule="auto"/>
        <w:jc w:val="both"/>
        <w:rPr>
          <w:b/>
          <w:bCs/>
          <w:sz w:val="24"/>
          <w:szCs w:val="24"/>
        </w:rPr>
      </w:pPr>
    </w:p>
    <w:p w:rsidR="00BC1D15" w:rsidRPr="00790917" w:rsidRDefault="00BC1D15" w:rsidP="00026932">
      <w:pPr>
        <w:spacing w:after="0" w:line="240" w:lineRule="auto"/>
        <w:jc w:val="both"/>
        <w:rPr>
          <w:sz w:val="24"/>
          <w:szCs w:val="24"/>
        </w:rPr>
      </w:pPr>
      <w:r w:rsidRPr="00790917">
        <w:rPr>
          <w:b/>
          <w:bCs/>
          <w:sz w:val="24"/>
          <w:szCs w:val="24"/>
        </w:rPr>
        <w:t>Διερευνώντας:</w:t>
      </w:r>
    </w:p>
    <w:p w:rsidR="00BC1D15" w:rsidRPr="00470F3F" w:rsidRDefault="00BC1D15" w:rsidP="00026932">
      <w:pPr>
        <w:spacing w:after="0" w:line="240" w:lineRule="auto"/>
        <w:jc w:val="both"/>
        <w:rPr>
          <w:i/>
          <w:strike/>
          <w:sz w:val="24"/>
          <w:szCs w:val="24"/>
        </w:rPr>
      </w:pPr>
      <w:r w:rsidRPr="00790917">
        <w:rPr>
          <w:i/>
          <w:sz w:val="24"/>
          <w:szCs w:val="24"/>
        </w:rPr>
        <w:t>Η σχέση της θρησκείας και των κοινωνικών και οικονομικών συνθηκών διαβίωσης</w:t>
      </w:r>
      <w:r>
        <w:rPr>
          <w:i/>
          <w:sz w:val="24"/>
          <w:szCs w:val="24"/>
        </w:rPr>
        <w:t>.</w:t>
      </w:r>
      <w:r w:rsidRPr="009C614A">
        <w:rPr>
          <w:i/>
          <w:sz w:val="24"/>
          <w:szCs w:val="24"/>
        </w:rPr>
        <w:t xml:space="preserve"> </w:t>
      </w:r>
    </w:p>
    <w:p w:rsidR="00BC1D15" w:rsidRPr="00790917" w:rsidRDefault="00BC1D15" w:rsidP="00BE3820">
      <w:pPr>
        <w:numPr>
          <w:ilvl w:val="0"/>
          <w:numId w:val="224"/>
        </w:numPr>
        <w:spacing w:after="0" w:line="240" w:lineRule="auto"/>
        <w:ind w:left="284" w:hanging="284"/>
        <w:jc w:val="both"/>
        <w:rPr>
          <w:sz w:val="24"/>
          <w:szCs w:val="24"/>
        </w:rPr>
      </w:pPr>
      <w:r w:rsidRPr="00790917">
        <w:rPr>
          <w:sz w:val="24"/>
          <w:szCs w:val="24"/>
        </w:rPr>
        <w:t>Οι μαθητές</w:t>
      </w:r>
      <w:r>
        <w:rPr>
          <w:sz w:val="24"/>
          <w:szCs w:val="24"/>
        </w:rPr>
        <w:t>/</w:t>
      </w:r>
      <w:r w:rsidR="004E3D82">
        <w:rPr>
          <w:sz w:val="24"/>
          <w:szCs w:val="24"/>
        </w:rPr>
        <w:t>μαθή</w:t>
      </w:r>
      <w:r>
        <w:rPr>
          <w:sz w:val="24"/>
          <w:szCs w:val="24"/>
        </w:rPr>
        <w:t>τριες</w:t>
      </w:r>
      <w:r w:rsidRPr="00790917">
        <w:rPr>
          <w:sz w:val="24"/>
          <w:szCs w:val="24"/>
        </w:rPr>
        <w:t xml:space="preserve"> ερευνούν ομαδοσυνεργατικά θρησκευτικές προσεγγίσεις για θέματα πλούτου και φτώχειας. Δίνεται φύλλο εργασίας με καθοδηγητικές ερωτήσεις</w:t>
      </w:r>
      <w:r>
        <w:rPr>
          <w:sz w:val="24"/>
          <w:szCs w:val="24"/>
        </w:rPr>
        <w:t xml:space="preserve"> και αποσπάσματα ιερών κειμένων</w:t>
      </w:r>
      <w:r w:rsidRPr="00790917">
        <w:rPr>
          <w:sz w:val="24"/>
          <w:szCs w:val="24"/>
        </w:rPr>
        <w:t xml:space="preserve"> </w:t>
      </w:r>
      <w:r w:rsidR="00453811">
        <w:rPr>
          <w:sz w:val="24"/>
          <w:szCs w:val="24"/>
        </w:rPr>
        <w:t>π</w:t>
      </w:r>
      <w:r w:rsidRPr="00790917">
        <w:rPr>
          <w:sz w:val="24"/>
          <w:szCs w:val="24"/>
        </w:rPr>
        <w:t>.χ.:</w:t>
      </w:r>
      <w:r>
        <w:rPr>
          <w:sz w:val="24"/>
          <w:szCs w:val="24"/>
        </w:rPr>
        <w:t xml:space="preserve"> Αγία Γραφή, </w:t>
      </w:r>
      <w:r w:rsidRPr="00790917">
        <w:rPr>
          <w:sz w:val="24"/>
          <w:szCs w:val="24"/>
        </w:rPr>
        <w:t xml:space="preserve"> </w:t>
      </w:r>
      <w:r>
        <w:rPr>
          <w:sz w:val="24"/>
          <w:szCs w:val="24"/>
        </w:rPr>
        <w:t xml:space="preserve">Κοράνιο, Μπακαβάτ Γκιτά, Κομφούκιος </w:t>
      </w:r>
      <w:r w:rsidR="0060382E">
        <w:rPr>
          <w:sz w:val="24"/>
          <w:szCs w:val="24"/>
        </w:rPr>
        <w:t>κ.λπ.</w:t>
      </w:r>
      <w:r>
        <w:rPr>
          <w:sz w:val="24"/>
          <w:szCs w:val="24"/>
        </w:rPr>
        <w:t xml:space="preserve"> </w:t>
      </w:r>
      <w:r w:rsidRPr="00790917">
        <w:rPr>
          <w:sz w:val="24"/>
          <w:szCs w:val="24"/>
        </w:rPr>
        <w:t xml:space="preserve">Εξετάζεται το θέμα </w:t>
      </w:r>
      <w:r>
        <w:rPr>
          <w:sz w:val="24"/>
          <w:szCs w:val="24"/>
        </w:rPr>
        <w:t xml:space="preserve">διαχείρισης πλούτου, ή </w:t>
      </w:r>
      <w:r w:rsidRPr="00790917">
        <w:rPr>
          <w:sz w:val="24"/>
          <w:szCs w:val="24"/>
        </w:rPr>
        <w:t>της ανισότητας μεταξύ πλουσίου και φτωχού</w:t>
      </w:r>
      <w:r>
        <w:rPr>
          <w:sz w:val="24"/>
          <w:szCs w:val="24"/>
        </w:rPr>
        <w:t>, ή</w:t>
      </w:r>
      <w:r w:rsidRPr="00790917">
        <w:rPr>
          <w:sz w:val="24"/>
          <w:szCs w:val="24"/>
        </w:rPr>
        <w:t xml:space="preserve"> το θρησκευτικό ιδεώδες διάκρισης μεταξύ «ευσεβών και ασεβών» σε </w:t>
      </w:r>
      <w:r>
        <w:rPr>
          <w:sz w:val="24"/>
          <w:szCs w:val="24"/>
        </w:rPr>
        <w:t>καινοδιαθηκικά</w:t>
      </w:r>
      <w:r w:rsidRPr="00790917">
        <w:rPr>
          <w:sz w:val="24"/>
          <w:szCs w:val="24"/>
        </w:rPr>
        <w:t xml:space="preserve"> </w:t>
      </w:r>
      <w:r>
        <w:rPr>
          <w:sz w:val="24"/>
          <w:szCs w:val="24"/>
        </w:rPr>
        <w:t>κείμενα</w:t>
      </w:r>
      <w:r w:rsidR="00756D7A">
        <w:rPr>
          <w:sz w:val="24"/>
          <w:szCs w:val="24"/>
        </w:rPr>
        <w:t xml:space="preserve"> </w:t>
      </w:r>
      <w:r w:rsidRPr="00790917">
        <w:rPr>
          <w:sz w:val="24"/>
          <w:szCs w:val="24"/>
        </w:rPr>
        <w:t xml:space="preserve">(λ.χ. </w:t>
      </w:r>
      <w:r>
        <w:rPr>
          <w:sz w:val="24"/>
          <w:szCs w:val="24"/>
        </w:rPr>
        <w:t xml:space="preserve">Λκ 16, 19-31: </w:t>
      </w:r>
      <w:r w:rsidRPr="00790917">
        <w:rPr>
          <w:sz w:val="24"/>
          <w:szCs w:val="24"/>
        </w:rPr>
        <w:t>πλούσιος και φτωχός Λάζαρος) ή ακόμη σε ιερά κείμενα του Ιουδαϊσμού (Σειρ 13, 15-16, Ιωβηλαίο έτος)</w:t>
      </w:r>
      <w:r>
        <w:rPr>
          <w:sz w:val="24"/>
          <w:szCs w:val="24"/>
        </w:rPr>
        <w:t>.</w:t>
      </w:r>
    </w:p>
    <w:p w:rsidR="00BC1D15" w:rsidRPr="00790917" w:rsidRDefault="00BC1D15" w:rsidP="00BE3820">
      <w:pPr>
        <w:numPr>
          <w:ilvl w:val="0"/>
          <w:numId w:val="224"/>
        </w:numPr>
        <w:spacing w:after="0" w:line="240" w:lineRule="auto"/>
        <w:ind w:left="284" w:hanging="284"/>
        <w:jc w:val="both"/>
        <w:rPr>
          <w:sz w:val="24"/>
          <w:szCs w:val="24"/>
        </w:rPr>
      </w:pPr>
      <w:r w:rsidRPr="00790917">
        <w:rPr>
          <w:sz w:val="24"/>
          <w:szCs w:val="24"/>
        </w:rPr>
        <w:t>Εναλλακτικά:</w:t>
      </w:r>
    </w:p>
    <w:p w:rsidR="00BC1D15" w:rsidRPr="00225688" w:rsidRDefault="00BC1D15" w:rsidP="00026932">
      <w:pPr>
        <w:spacing w:after="0" w:line="240" w:lineRule="auto"/>
        <w:ind w:left="284"/>
        <w:jc w:val="both"/>
        <w:rPr>
          <w:sz w:val="24"/>
          <w:szCs w:val="24"/>
        </w:rPr>
      </w:pPr>
      <w:r>
        <w:rPr>
          <w:sz w:val="24"/>
          <w:szCs w:val="24"/>
        </w:rPr>
        <w:t>«Σκέψου, Γράψε, Συζήτησε, Μοιράσου (TWPS)»: Οι μαθητές/</w:t>
      </w:r>
      <w:r w:rsidR="004E3D82">
        <w:rPr>
          <w:sz w:val="24"/>
          <w:szCs w:val="24"/>
        </w:rPr>
        <w:t>μαθή</w:t>
      </w:r>
      <w:r>
        <w:rPr>
          <w:sz w:val="24"/>
          <w:szCs w:val="24"/>
        </w:rPr>
        <w:t>τριες προβληματίζονται με βάση Πατερικό κείμενο σχετικά με την κοινωνική ανισότητα πχ. Αγ. Ιωάννου Χρυσοστόμου, Μεγάλου Βασιλείου κ</w:t>
      </w:r>
      <w:r w:rsidR="000041FE">
        <w:rPr>
          <w:sz w:val="24"/>
          <w:szCs w:val="24"/>
        </w:rPr>
        <w:t>.</w:t>
      </w:r>
      <w:r>
        <w:rPr>
          <w:sz w:val="24"/>
          <w:szCs w:val="24"/>
        </w:rPr>
        <w:t>λπ.</w:t>
      </w:r>
    </w:p>
    <w:p w:rsidR="00BC1D15" w:rsidRDefault="00BC1D15" w:rsidP="00026932">
      <w:pPr>
        <w:spacing w:after="0" w:line="240" w:lineRule="auto"/>
        <w:jc w:val="both"/>
        <w:rPr>
          <w:b/>
          <w:bCs/>
          <w:sz w:val="24"/>
          <w:szCs w:val="24"/>
        </w:rPr>
      </w:pPr>
    </w:p>
    <w:p w:rsidR="00BC1D15" w:rsidRDefault="00BC1D15" w:rsidP="00026932">
      <w:pPr>
        <w:spacing w:after="0" w:line="240" w:lineRule="auto"/>
        <w:jc w:val="both"/>
        <w:rPr>
          <w:sz w:val="24"/>
          <w:szCs w:val="24"/>
        </w:rPr>
      </w:pPr>
      <w:r w:rsidRPr="00790917">
        <w:rPr>
          <w:b/>
          <w:bCs/>
          <w:sz w:val="24"/>
          <w:szCs w:val="24"/>
        </w:rPr>
        <w:t>Αναπλαισιώνοντας</w:t>
      </w:r>
      <w:r w:rsidRPr="00790917">
        <w:rPr>
          <w:sz w:val="24"/>
          <w:szCs w:val="24"/>
        </w:rPr>
        <w:t>:</w:t>
      </w:r>
    </w:p>
    <w:p w:rsidR="00595230" w:rsidRPr="008A1453" w:rsidRDefault="00896F44" w:rsidP="00026932">
      <w:pPr>
        <w:spacing w:after="0" w:line="240" w:lineRule="auto"/>
        <w:jc w:val="both"/>
        <w:rPr>
          <w:rFonts w:cs="Trebuchet MS"/>
          <w:i/>
          <w:sz w:val="24"/>
          <w:szCs w:val="24"/>
        </w:rPr>
      </w:pPr>
      <w:r w:rsidRPr="00896F44">
        <w:rPr>
          <w:rFonts w:cs="Trebuchet MS"/>
          <w:i/>
          <w:sz w:val="24"/>
          <w:szCs w:val="24"/>
        </w:rPr>
        <w:t>Ο ρόλος της Εκκλησίας στην αντιμετώπιση κρίσιμων κοινωνικών καταστάσεων.</w:t>
      </w:r>
    </w:p>
    <w:p w:rsidR="001811F1" w:rsidRDefault="00BC1D15" w:rsidP="00BE3820">
      <w:pPr>
        <w:pStyle w:val="a4"/>
        <w:numPr>
          <w:ilvl w:val="0"/>
          <w:numId w:val="224"/>
        </w:numPr>
        <w:spacing w:after="0"/>
        <w:jc w:val="both"/>
      </w:pPr>
      <w:r w:rsidRPr="00161BD1">
        <w:rPr>
          <w:sz w:val="24"/>
          <w:szCs w:val="24"/>
        </w:rPr>
        <w:t>«Μελέτη περίπτωσης»: Π</w:t>
      </w:r>
      <w:r w:rsidR="00B26AAB">
        <w:rPr>
          <w:sz w:val="24"/>
          <w:szCs w:val="24"/>
        </w:rPr>
        <w:t>.</w:t>
      </w:r>
      <w:r w:rsidRPr="00161BD1">
        <w:rPr>
          <w:sz w:val="24"/>
          <w:szCs w:val="24"/>
        </w:rPr>
        <w:t xml:space="preserve"> Στρατής Δήμου και η προσφυγική κρίση στη Λέσβο, ή π. Αντώνιος Παπανικολάου και </w:t>
      </w:r>
      <w:r w:rsidR="000041FE">
        <w:rPr>
          <w:sz w:val="24"/>
          <w:szCs w:val="24"/>
        </w:rPr>
        <w:t>«</w:t>
      </w:r>
      <w:r w:rsidRPr="00161BD1">
        <w:rPr>
          <w:sz w:val="24"/>
          <w:szCs w:val="24"/>
        </w:rPr>
        <w:t>Κιβωτός του κόσμου</w:t>
      </w:r>
      <w:r w:rsidR="000041FE">
        <w:rPr>
          <w:sz w:val="24"/>
          <w:szCs w:val="24"/>
        </w:rPr>
        <w:t>»</w:t>
      </w:r>
      <w:r w:rsidRPr="00161BD1">
        <w:rPr>
          <w:sz w:val="24"/>
          <w:szCs w:val="24"/>
        </w:rPr>
        <w:t>, ή π. Θεμιστοκλής Αδαμόπουλος στη Σιέρρα Λεόνε, ή άλλες ιεραποστολικές προσπάθειες σε χώρες του τρίτου κόσμου.</w:t>
      </w:r>
    </w:p>
    <w:p w:rsidR="00BC1D15" w:rsidRDefault="00BC1D15" w:rsidP="00BE3820">
      <w:pPr>
        <w:numPr>
          <w:ilvl w:val="0"/>
          <w:numId w:val="224"/>
        </w:numPr>
        <w:spacing w:after="0" w:line="240" w:lineRule="auto"/>
        <w:contextualSpacing/>
        <w:jc w:val="both"/>
        <w:rPr>
          <w:sz w:val="24"/>
          <w:szCs w:val="24"/>
        </w:rPr>
      </w:pPr>
      <w:r w:rsidRPr="00790917">
        <w:rPr>
          <w:sz w:val="24"/>
          <w:szCs w:val="24"/>
        </w:rPr>
        <w:t>Εναλλακτικά:</w:t>
      </w:r>
    </w:p>
    <w:p w:rsidR="00BC1D15" w:rsidRPr="00790917" w:rsidRDefault="00BC1D15" w:rsidP="00026932">
      <w:pPr>
        <w:spacing w:after="0" w:line="240" w:lineRule="auto"/>
        <w:ind w:left="360"/>
        <w:contextualSpacing/>
        <w:jc w:val="both"/>
        <w:rPr>
          <w:sz w:val="24"/>
          <w:szCs w:val="24"/>
        </w:rPr>
      </w:pPr>
      <w:r>
        <w:rPr>
          <w:sz w:val="24"/>
          <w:szCs w:val="24"/>
        </w:rPr>
        <w:t>«Ιστοεξερεύνηση μέσω διαδικτύου ή επιτόπια μελέτη ζητήματος»: Οι μαθητές/</w:t>
      </w:r>
      <w:r w:rsidR="004E3D82">
        <w:rPr>
          <w:sz w:val="24"/>
          <w:szCs w:val="24"/>
        </w:rPr>
        <w:t>μαθή</w:t>
      </w:r>
      <w:r>
        <w:rPr>
          <w:sz w:val="24"/>
          <w:szCs w:val="24"/>
        </w:rPr>
        <w:t>τριες σε ομαδοσυνεργασία συμπληρώνουν φύλλο εργασίας καθώς επισκέπτονται ιστοσελίδες Μητροπόλεων ή ενορίες και ενημερώνονται σχετικά με το φιλανθρωπικό τους έργο.</w:t>
      </w:r>
    </w:p>
    <w:p w:rsidR="00BC1D15" w:rsidRPr="00790917" w:rsidRDefault="00BC1D15" w:rsidP="00026932">
      <w:pPr>
        <w:spacing w:after="0" w:line="240" w:lineRule="auto"/>
        <w:jc w:val="both"/>
        <w:rPr>
          <w:b/>
          <w:sz w:val="24"/>
          <w:szCs w:val="24"/>
        </w:rPr>
      </w:pPr>
    </w:p>
    <w:p w:rsidR="00BC1D15" w:rsidRPr="00790917" w:rsidRDefault="00BC1D15" w:rsidP="00026932">
      <w:pPr>
        <w:spacing w:after="0" w:line="240" w:lineRule="auto"/>
        <w:jc w:val="both"/>
        <w:rPr>
          <w:sz w:val="24"/>
          <w:szCs w:val="24"/>
        </w:rPr>
      </w:pPr>
      <w:r w:rsidRPr="00790917">
        <w:rPr>
          <w:b/>
          <w:sz w:val="24"/>
          <w:szCs w:val="24"/>
        </w:rPr>
        <w:t>Αξιολογώντας</w:t>
      </w:r>
      <w:r w:rsidRPr="00790917">
        <w:rPr>
          <w:sz w:val="24"/>
          <w:szCs w:val="24"/>
        </w:rPr>
        <w:t>:</w:t>
      </w:r>
    </w:p>
    <w:p w:rsidR="00BC1D15" w:rsidRPr="00790917" w:rsidRDefault="00BC1D15" w:rsidP="00026932">
      <w:pPr>
        <w:spacing w:after="0" w:line="240" w:lineRule="auto"/>
        <w:jc w:val="both"/>
        <w:rPr>
          <w:i/>
          <w:sz w:val="24"/>
          <w:szCs w:val="24"/>
        </w:rPr>
      </w:pPr>
      <w:r w:rsidRPr="008B7D94">
        <w:rPr>
          <w:i/>
          <w:sz w:val="24"/>
          <w:szCs w:val="24"/>
        </w:rPr>
        <w:t xml:space="preserve"> </w:t>
      </w:r>
      <w:r w:rsidRPr="00790917">
        <w:rPr>
          <w:i/>
          <w:sz w:val="24"/>
          <w:szCs w:val="24"/>
        </w:rPr>
        <w:t>Αναφορές σε ατομικές και συλλογικές ευθύνες για το φαινόμενο του αθέμιτου πλουτισμού. Η ευθύνη των πιστών.</w:t>
      </w:r>
    </w:p>
    <w:p w:rsidR="00BC1D15" w:rsidRPr="00790917" w:rsidRDefault="00BC1D15" w:rsidP="00BE3820">
      <w:pPr>
        <w:keepNext/>
        <w:keepLines/>
        <w:numPr>
          <w:ilvl w:val="0"/>
          <w:numId w:val="224"/>
        </w:numPr>
        <w:spacing w:after="0" w:line="240" w:lineRule="auto"/>
        <w:contextualSpacing/>
        <w:jc w:val="both"/>
        <w:outlineLvl w:val="4"/>
        <w:rPr>
          <w:rFonts w:cs="Trebuchet MS"/>
          <w:sz w:val="24"/>
          <w:szCs w:val="24"/>
        </w:rPr>
      </w:pPr>
      <w:r>
        <w:rPr>
          <w:sz w:val="24"/>
          <w:szCs w:val="24"/>
        </w:rPr>
        <w:t xml:space="preserve">«Έντεχνος συλλογισμός (Artful Thinking). </w:t>
      </w:r>
      <w:r w:rsidRPr="003C12F4">
        <w:rPr>
          <w:sz w:val="24"/>
          <w:szCs w:val="24"/>
        </w:rPr>
        <w:t>Συνδ</w:t>
      </w:r>
      <w:r>
        <w:rPr>
          <w:sz w:val="24"/>
          <w:szCs w:val="24"/>
        </w:rPr>
        <w:t xml:space="preserve">έοντας, Επεκτείνοντας, Προκαλώντας και Σκέψου, Γράψε, Συζήτησε, </w:t>
      </w:r>
      <w:r>
        <w:rPr>
          <w:sz w:val="24"/>
          <w:szCs w:val="24"/>
          <w:lang w:val="en-US"/>
        </w:rPr>
        <w:t>M</w:t>
      </w:r>
      <w:r>
        <w:rPr>
          <w:sz w:val="24"/>
          <w:szCs w:val="24"/>
        </w:rPr>
        <w:t xml:space="preserve">οιράσου (TWPS)»: </w:t>
      </w:r>
      <w:r w:rsidRPr="00790917">
        <w:rPr>
          <w:rFonts w:cs="Trebuchet MS"/>
          <w:sz w:val="24"/>
          <w:szCs w:val="24"/>
        </w:rPr>
        <w:t>Προβολή αποσπάσματος ντοκιμαντέρ</w:t>
      </w:r>
      <w:r>
        <w:rPr>
          <w:rFonts w:cs="Trebuchet MS"/>
          <w:sz w:val="24"/>
          <w:szCs w:val="24"/>
        </w:rPr>
        <w:t xml:space="preserve"> ή σκίτσων που απεικονίζουν τις διαφορές πλούσιων και φτωχών (πχ. «</w:t>
      </w:r>
      <w:r w:rsidRPr="00790917">
        <w:rPr>
          <w:rFonts w:cs="Trebuchet MS"/>
          <w:sz w:val="24"/>
          <w:szCs w:val="24"/>
        </w:rPr>
        <w:t>Αλληλεγγύη: Το αντίδοτο στη φτώχεια</w:t>
      </w:r>
      <w:r>
        <w:rPr>
          <w:rFonts w:cs="Trebuchet MS"/>
          <w:sz w:val="24"/>
          <w:szCs w:val="24"/>
        </w:rPr>
        <w:t xml:space="preserve">», σκίτσα του </w:t>
      </w:r>
      <w:r>
        <w:rPr>
          <w:rFonts w:cs="Trebuchet MS"/>
          <w:sz w:val="24"/>
          <w:szCs w:val="24"/>
          <w:lang w:val="en-US"/>
        </w:rPr>
        <w:t>Pawel</w:t>
      </w:r>
      <w:r w:rsidRPr="00011CA2">
        <w:rPr>
          <w:rFonts w:cs="Trebuchet MS"/>
          <w:sz w:val="24"/>
          <w:szCs w:val="24"/>
        </w:rPr>
        <w:t xml:space="preserve"> </w:t>
      </w:r>
      <w:r>
        <w:rPr>
          <w:rFonts w:cs="Trebuchet MS"/>
          <w:sz w:val="24"/>
          <w:szCs w:val="24"/>
          <w:lang w:val="en-US"/>
        </w:rPr>
        <w:t>Kuczynski</w:t>
      </w:r>
      <w:r>
        <w:rPr>
          <w:rFonts w:cs="Trebuchet MS"/>
          <w:sz w:val="24"/>
          <w:szCs w:val="24"/>
        </w:rPr>
        <w:t>, ή του</w:t>
      </w:r>
      <w:r w:rsidRPr="00011CA2">
        <w:rPr>
          <w:rFonts w:cs="Trebuchet MS"/>
          <w:sz w:val="24"/>
          <w:szCs w:val="24"/>
        </w:rPr>
        <w:t xml:space="preserve"> </w:t>
      </w:r>
      <w:r>
        <w:rPr>
          <w:rFonts w:cs="Trebuchet MS"/>
          <w:sz w:val="24"/>
          <w:szCs w:val="24"/>
          <w:lang w:val="en-US"/>
        </w:rPr>
        <w:t>Quino</w:t>
      </w:r>
      <w:r>
        <w:rPr>
          <w:rFonts w:cs="Trebuchet MS"/>
          <w:sz w:val="24"/>
          <w:szCs w:val="24"/>
        </w:rPr>
        <w:t xml:space="preserve"> κ.ά</w:t>
      </w:r>
      <w:r w:rsidRPr="00790917">
        <w:rPr>
          <w:rFonts w:cs="Trebuchet MS"/>
          <w:sz w:val="24"/>
          <w:szCs w:val="24"/>
        </w:rPr>
        <w:t>). Οι μαθητές</w:t>
      </w:r>
      <w:r w:rsidR="00467F9A">
        <w:rPr>
          <w:rFonts w:cs="Trebuchet MS"/>
          <w:sz w:val="24"/>
          <w:szCs w:val="24"/>
        </w:rPr>
        <w:t>/μαθήτριες</w:t>
      </w:r>
      <w:r w:rsidRPr="00790917">
        <w:rPr>
          <w:rFonts w:cs="Trebuchet MS"/>
          <w:sz w:val="24"/>
          <w:szCs w:val="24"/>
        </w:rPr>
        <w:t xml:space="preserve"> εκφράζουν σκέψεις και </w:t>
      </w:r>
      <w:r>
        <w:rPr>
          <w:rFonts w:cs="Trebuchet MS"/>
          <w:sz w:val="24"/>
          <w:szCs w:val="24"/>
        </w:rPr>
        <w:t>προτάσεις σχετικά με την προσωπική ευθύνη απέναντι στη φτώχεια και τον αθέμιτο πλουτισμό.</w:t>
      </w:r>
    </w:p>
    <w:p w:rsidR="00BC1D15" w:rsidRPr="00790917" w:rsidRDefault="00BC1D15" w:rsidP="00BE3820">
      <w:pPr>
        <w:keepNext/>
        <w:keepLines/>
        <w:numPr>
          <w:ilvl w:val="0"/>
          <w:numId w:val="224"/>
        </w:numPr>
        <w:spacing w:after="0" w:line="240" w:lineRule="auto"/>
        <w:contextualSpacing/>
        <w:jc w:val="both"/>
        <w:outlineLvl w:val="4"/>
        <w:rPr>
          <w:rFonts w:cs="Trebuchet MS"/>
          <w:sz w:val="24"/>
          <w:szCs w:val="24"/>
        </w:rPr>
      </w:pPr>
      <w:r w:rsidRPr="00790917">
        <w:rPr>
          <w:rFonts w:cs="Trebuchet MS"/>
          <w:sz w:val="24"/>
          <w:szCs w:val="24"/>
        </w:rPr>
        <w:t>Εναλλακτικά:</w:t>
      </w:r>
    </w:p>
    <w:p w:rsidR="00BC1D15" w:rsidRDefault="00BC1D15" w:rsidP="00026932">
      <w:pPr>
        <w:spacing w:after="0" w:line="240" w:lineRule="auto"/>
        <w:ind w:left="360"/>
        <w:contextualSpacing/>
        <w:jc w:val="both"/>
        <w:rPr>
          <w:sz w:val="24"/>
          <w:szCs w:val="24"/>
        </w:rPr>
      </w:pPr>
      <w:r>
        <w:rPr>
          <w:sz w:val="24"/>
          <w:szCs w:val="24"/>
        </w:rPr>
        <w:t>«Δραματοποίηση και θέατρο Φόρουμ»: Οι μαθητές/</w:t>
      </w:r>
      <w:r w:rsidR="00467F9A">
        <w:rPr>
          <w:sz w:val="24"/>
          <w:szCs w:val="24"/>
        </w:rPr>
        <w:t>μαθή</w:t>
      </w:r>
      <w:r>
        <w:rPr>
          <w:sz w:val="24"/>
          <w:szCs w:val="24"/>
        </w:rPr>
        <w:t>τριες σε ομαδοσυνεργασία σχεδιάζουν και παίζουν στην ολομέλεια σύντομο υποθετικό σενάριο με θέμα τον αθέμιτο πλουτισμό. Το τέλος μένει ανοιχτό και καλούνται τα μέλη της άλλης ομάδας να πάρουν θέση και να δώσουν λύση στο πρόβλημα που τίθεται.</w:t>
      </w:r>
    </w:p>
    <w:p w:rsidR="00BC1D15" w:rsidRPr="00790917" w:rsidRDefault="00BC1D15" w:rsidP="00026932">
      <w:pPr>
        <w:spacing w:after="0" w:line="240" w:lineRule="auto"/>
        <w:ind w:left="360"/>
        <w:contextualSpacing/>
        <w:jc w:val="both"/>
        <w:rPr>
          <w:sz w:val="24"/>
          <w:szCs w:val="24"/>
        </w:rPr>
      </w:pPr>
    </w:p>
    <w:p w:rsidR="00BC1D15" w:rsidRPr="00790917" w:rsidRDefault="00BC1D15" w:rsidP="00026932">
      <w:pPr>
        <w:spacing w:after="0" w:line="240" w:lineRule="auto"/>
        <w:rPr>
          <w:rFonts w:cs="Calibri"/>
          <w:sz w:val="28"/>
        </w:rPr>
      </w:pPr>
      <w:r w:rsidRPr="00790917">
        <w:rPr>
          <w:rFonts w:cs="Calibri"/>
          <w:sz w:val="28"/>
        </w:rPr>
        <w:t>Προτεινόμενο Εκπαιδευτικό Υλικό</w:t>
      </w:r>
    </w:p>
    <w:p w:rsidR="00BC1D15" w:rsidRPr="00790917" w:rsidRDefault="00BC1D15" w:rsidP="00026932">
      <w:pPr>
        <w:spacing w:after="0" w:line="240" w:lineRule="auto"/>
        <w:rPr>
          <w:rFonts w:cs="Calibri"/>
          <w:sz w:val="24"/>
        </w:rPr>
      </w:pPr>
    </w:p>
    <w:p w:rsidR="00810752" w:rsidRPr="00810752" w:rsidRDefault="00810752" w:rsidP="00BE3820">
      <w:pPr>
        <w:numPr>
          <w:ilvl w:val="0"/>
          <w:numId w:val="242"/>
        </w:numPr>
        <w:spacing w:after="0" w:line="240" w:lineRule="auto"/>
        <w:contextualSpacing/>
        <w:rPr>
          <w:bCs/>
          <w:sz w:val="24"/>
          <w:szCs w:val="24"/>
        </w:rPr>
      </w:pPr>
      <w:r w:rsidRPr="00810752">
        <w:rPr>
          <w:bCs/>
          <w:iCs/>
          <w:sz w:val="24"/>
          <w:szCs w:val="24"/>
        </w:rPr>
        <w:t>Εκπαιδευτικό υλικό ΥΠ.Π.Ε.Θ.:</w:t>
      </w:r>
    </w:p>
    <w:p w:rsidR="00810752" w:rsidRPr="00810752" w:rsidRDefault="00810752" w:rsidP="00026932">
      <w:pPr>
        <w:spacing w:after="0" w:line="240" w:lineRule="auto"/>
        <w:ind w:left="318"/>
        <w:contextualSpacing/>
        <w:rPr>
          <w:sz w:val="24"/>
          <w:szCs w:val="24"/>
        </w:rPr>
      </w:pPr>
      <w:r w:rsidRPr="00810752">
        <w:rPr>
          <w:iCs/>
          <w:sz w:val="24"/>
          <w:szCs w:val="24"/>
        </w:rPr>
        <w:t>α) Ψηφιακό Σχολείο / Διαδραστικά Βιβλία Μαθητή/ μαθήτριας:</w:t>
      </w:r>
      <w:r w:rsidRPr="00810752">
        <w:rPr>
          <w:sz w:val="24"/>
          <w:szCs w:val="24"/>
        </w:rPr>
        <w:t xml:space="preserve"> </w:t>
      </w:r>
    </w:p>
    <w:p w:rsidR="00810752" w:rsidRPr="00810752" w:rsidRDefault="00810752" w:rsidP="00026932">
      <w:pPr>
        <w:spacing w:after="0" w:line="240" w:lineRule="auto"/>
        <w:ind w:left="318"/>
        <w:contextualSpacing/>
        <w:rPr>
          <w:sz w:val="24"/>
          <w:szCs w:val="24"/>
        </w:rPr>
      </w:pPr>
      <w:r w:rsidRPr="00810752">
        <w:rPr>
          <w:sz w:val="24"/>
          <w:szCs w:val="24"/>
        </w:rPr>
        <w:t xml:space="preserve">Β΄ Λυκείου ΔΕ 16: Πώς αξιολογούνται οι άνθρωποι στη Βασιλεία του Θεού, </w:t>
      </w:r>
    </w:p>
    <w:p w:rsidR="00810752" w:rsidRPr="00810752" w:rsidRDefault="00E04453" w:rsidP="00026932">
      <w:pPr>
        <w:spacing w:after="0" w:line="240" w:lineRule="auto"/>
        <w:ind w:left="318"/>
        <w:contextualSpacing/>
        <w:rPr>
          <w:sz w:val="24"/>
          <w:szCs w:val="24"/>
        </w:rPr>
      </w:pPr>
      <w:hyperlink r:id="rId509" w:history="1">
        <w:r w:rsidR="00810752" w:rsidRPr="00810752">
          <w:rPr>
            <w:rStyle w:val="-"/>
            <w:sz w:val="24"/>
            <w:szCs w:val="24"/>
          </w:rPr>
          <w:t>http://ebooks.edu.gr/modules/ebook/show.php/DSGL-B126/498/3244,13180</w:t>
        </w:r>
      </w:hyperlink>
      <w:r w:rsidR="00810752" w:rsidRPr="00810752">
        <w:rPr>
          <w:sz w:val="24"/>
          <w:szCs w:val="24"/>
        </w:rPr>
        <w:t xml:space="preserve">. </w:t>
      </w:r>
    </w:p>
    <w:p w:rsidR="00810752" w:rsidRPr="00810752" w:rsidRDefault="00810752" w:rsidP="00026932">
      <w:pPr>
        <w:spacing w:after="0" w:line="240" w:lineRule="auto"/>
        <w:ind w:left="318"/>
        <w:contextualSpacing/>
        <w:rPr>
          <w:sz w:val="24"/>
          <w:szCs w:val="24"/>
        </w:rPr>
      </w:pPr>
      <w:r w:rsidRPr="00810752">
        <w:rPr>
          <w:sz w:val="24"/>
          <w:szCs w:val="24"/>
        </w:rPr>
        <w:t xml:space="preserve">β) Αποθετήριο Μαθησιακών Αντικειμένων «Φωτόδεντρο»: </w:t>
      </w:r>
    </w:p>
    <w:p w:rsidR="00810752" w:rsidRPr="00810752" w:rsidRDefault="00810752" w:rsidP="00BE3820">
      <w:pPr>
        <w:numPr>
          <w:ilvl w:val="0"/>
          <w:numId w:val="247"/>
        </w:numPr>
        <w:spacing w:after="0" w:line="240" w:lineRule="auto"/>
        <w:contextualSpacing/>
        <w:rPr>
          <w:sz w:val="24"/>
          <w:szCs w:val="24"/>
        </w:rPr>
      </w:pPr>
      <w:r w:rsidRPr="00810752">
        <w:rPr>
          <w:sz w:val="24"/>
          <w:szCs w:val="24"/>
        </w:rPr>
        <w:t xml:space="preserve">Δραστηριότητα : Η αληθινή χαρά-Μακαρισμοί, </w:t>
      </w:r>
      <w:hyperlink r:id="rId510" w:history="1">
        <w:r w:rsidRPr="00810752">
          <w:rPr>
            <w:rStyle w:val="-"/>
            <w:iCs/>
            <w:sz w:val="24"/>
            <w:szCs w:val="24"/>
          </w:rPr>
          <w:t>http://photodentro.edu.gr/lor/r/8521/7288</w:t>
        </w:r>
      </w:hyperlink>
      <w:r w:rsidRPr="00810752">
        <w:rPr>
          <w:iCs/>
          <w:sz w:val="24"/>
          <w:szCs w:val="24"/>
        </w:rPr>
        <w:t xml:space="preserve">. </w:t>
      </w:r>
    </w:p>
    <w:p w:rsidR="00810752" w:rsidRPr="00810752" w:rsidRDefault="00810752" w:rsidP="00BE3820">
      <w:pPr>
        <w:numPr>
          <w:ilvl w:val="0"/>
          <w:numId w:val="247"/>
        </w:numPr>
        <w:spacing w:after="0" w:line="240" w:lineRule="auto"/>
        <w:contextualSpacing/>
        <w:rPr>
          <w:iCs/>
          <w:sz w:val="24"/>
          <w:szCs w:val="24"/>
        </w:rPr>
      </w:pPr>
      <w:r w:rsidRPr="00810752">
        <w:rPr>
          <w:iCs/>
          <w:sz w:val="24"/>
          <w:szCs w:val="24"/>
        </w:rPr>
        <w:t>Δραστηριότητα: Η δικαιοσύνη του κόσμου και της Εκκλησίας,</w:t>
      </w:r>
    </w:p>
    <w:p w:rsidR="00810752" w:rsidRPr="00810752" w:rsidRDefault="00E04453" w:rsidP="00026932">
      <w:pPr>
        <w:spacing w:after="0" w:line="240" w:lineRule="auto"/>
        <w:ind w:left="318"/>
        <w:contextualSpacing/>
        <w:rPr>
          <w:iCs/>
          <w:sz w:val="24"/>
          <w:szCs w:val="24"/>
        </w:rPr>
      </w:pPr>
      <w:hyperlink r:id="rId511" w:history="1">
        <w:r w:rsidR="00810752" w:rsidRPr="00810752">
          <w:rPr>
            <w:rStyle w:val="-"/>
            <w:iCs/>
            <w:sz w:val="24"/>
            <w:szCs w:val="24"/>
          </w:rPr>
          <w:t>http://photodentro.edu.gr/lor/r/8521/4532</w:t>
        </w:r>
      </w:hyperlink>
      <w:r w:rsidR="00810752" w:rsidRPr="00810752">
        <w:rPr>
          <w:iCs/>
          <w:sz w:val="24"/>
          <w:szCs w:val="24"/>
        </w:rPr>
        <w:t xml:space="preserve">. </w:t>
      </w:r>
    </w:p>
    <w:p w:rsidR="00810752" w:rsidRPr="00810752" w:rsidRDefault="00810752" w:rsidP="00BE3820">
      <w:pPr>
        <w:numPr>
          <w:ilvl w:val="0"/>
          <w:numId w:val="247"/>
        </w:numPr>
        <w:spacing w:after="0" w:line="240" w:lineRule="auto"/>
        <w:contextualSpacing/>
        <w:rPr>
          <w:iCs/>
          <w:sz w:val="24"/>
          <w:szCs w:val="24"/>
        </w:rPr>
      </w:pPr>
      <w:r w:rsidRPr="00810752">
        <w:rPr>
          <w:iCs/>
          <w:sz w:val="24"/>
          <w:szCs w:val="24"/>
        </w:rPr>
        <w:t>Δραστηριότητα : Η Βασιλεία του Θεού - Τα πρότυπα των ανθρώπων,</w:t>
      </w:r>
    </w:p>
    <w:p w:rsidR="00810752" w:rsidRPr="00810752" w:rsidRDefault="00E04453" w:rsidP="00026932">
      <w:pPr>
        <w:spacing w:after="0" w:line="240" w:lineRule="auto"/>
        <w:ind w:left="318"/>
        <w:contextualSpacing/>
        <w:rPr>
          <w:iCs/>
          <w:sz w:val="24"/>
          <w:szCs w:val="24"/>
        </w:rPr>
      </w:pPr>
      <w:hyperlink r:id="rId512" w:history="1">
        <w:r w:rsidR="00810752" w:rsidRPr="00810752">
          <w:rPr>
            <w:rStyle w:val="-"/>
            <w:iCs/>
            <w:sz w:val="24"/>
            <w:szCs w:val="24"/>
          </w:rPr>
          <w:t>http://photodentro.edu.gr/lor/r/8521/4488</w:t>
        </w:r>
      </w:hyperlink>
      <w:r w:rsidR="00810752" w:rsidRPr="00810752">
        <w:rPr>
          <w:iCs/>
          <w:sz w:val="24"/>
          <w:szCs w:val="24"/>
        </w:rPr>
        <w:t xml:space="preserve">. </w:t>
      </w:r>
    </w:p>
    <w:p w:rsidR="00810752" w:rsidRPr="00810752" w:rsidRDefault="00810752" w:rsidP="00026932">
      <w:pPr>
        <w:spacing w:after="0" w:line="240" w:lineRule="auto"/>
        <w:ind w:left="318"/>
        <w:contextualSpacing/>
        <w:rPr>
          <w:sz w:val="24"/>
          <w:szCs w:val="24"/>
        </w:rPr>
      </w:pPr>
      <w:r w:rsidRPr="00810752">
        <w:rPr>
          <w:sz w:val="24"/>
          <w:szCs w:val="24"/>
        </w:rPr>
        <w:t xml:space="preserve">γ) </w:t>
      </w:r>
      <w:r w:rsidRPr="00810752">
        <w:rPr>
          <w:iCs/>
          <w:sz w:val="24"/>
          <w:szCs w:val="24"/>
        </w:rPr>
        <w:t>Ψηφιακό Σχολείο / Προγράμματα Σπουδών / Επιμορφωτικό υλικό πιλοτικών / Εικαστικό υλικό.</w:t>
      </w:r>
      <w:r w:rsidRPr="00810752">
        <w:rPr>
          <w:sz w:val="24"/>
          <w:szCs w:val="24"/>
        </w:rPr>
        <w:t xml:space="preserve"> </w:t>
      </w:r>
    </w:p>
    <w:p w:rsidR="00810752" w:rsidRPr="00810752" w:rsidRDefault="00810752" w:rsidP="00026932">
      <w:pPr>
        <w:spacing w:after="0" w:line="240" w:lineRule="auto"/>
        <w:ind w:left="318"/>
        <w:contextualSpacing/>
        <w:rPr>
          <w:iCs/>
          <w:sz w:val="24"/>
          <w:szCs w:val="24"/>
        </w:rPr>
      </w:pPr>
      <w:r w:rsidRPr="00810752">
        <w:rPr>
          <w:iCs/>
          <w:sz w:val="24"/>
          <w:szCs w:val="24"/>
        </w:rPr>
        <w:t xml:space="preserve">δ) </w:t>
      </w:r>
      <w:r w:rsidRPr="00810752">
        <w:rPr>
          <w:sz w:val="24"/>
          <w:szCs w:val="24"/>
        </w:rPr>
        <w:t>Εκπαιδευτικά λογισμικά ΥΠ.Π.Ε.Θ./Ι.Ε.Π./</w:t>
      </w:r>
      <w:r w:rsidRPr="00810752">
        <w:rPr>
          <w:sz w:val="24"/>
          <w:szCs w:val="24"/>
          <w:lang w:val="en-US"/>
        </w:rPr>
        <w:t>K</w:t>
      </w:r>
      <w:r w:rsidRPr="00810752">
        <w:rPr>
          <w:sz w:val="24"/>
          <w:szCs w:val="24"/>
        </w:rPr>
        <w:t>ίρκη, Όψεις Θρησκείας/ Ινδουισμός.</w:t>
      </w:r>
    </w:p>
    <w:p w:rsidR="00810752" w:rsidRPr="00810752" w:rsidRDefault="00810752" w:rsidP="00026932">
      <w:pPr>
        <w:spacing w:after="0" w:line="240" w:lineRule="auto"/>
        <w:ind w:left="318"/>
        <w:contextualSpacing/>
        <w:rPr>
          <w:iCs/>
          <w:sz w:val="24"/>
          <w:szCs w:val="24"/>
        </w:rPr>
      </w:pPr>
      <w:r w:rsidRPr="00810752">
        <w:rPr>
          <w:sz w:val="24"/>
          <w:szCs w:val="24"/>
        </w:rPr>
        <w:t>ε) Θρησκευτικά Β΄ Γυμνασίου (2014), σ. 72, και Θρησκευτικά Β΄ Γυμνασίου ΔΕ 16: Ποίημα, Ρ. Φολερώ «Τα χέρια τ’ αδειανά» (για την ανάληψη ευθύνης).</w:t>
      </w:r>
    </w:p>
    <w:p w:rsidR="00810752" w:rsidRPr="00810752" w:rsidRDefault="00810752" w:rsidP="00BE3820">
      <w:pPr>
        <w:numPr>
          <w:ilvl w:val="0"/>
          <w:numId w:val="242"/>
        </w:numPr>
        <w:spacing w:after="0" w:line="240" w:lineRule="auto"/>
        <w:contextualSpacing/>
        <w:rPr>
          <w:sz w:val="24"/>
          <w:szCs w:val="24"/>
        </w:rPr>
      </w:pPr>
      <w:r w:rsidRPr="00810752">
        <w:rPr>
          <w:sz w:val="24"/>
          <w:szCs w:val="24"/>
        </w:rPr>
        <w:t xml:space="preserve">Βιβλικά κείμενα: </w:t>
      </w:r>
    </w:p>
    <w:p w:rsidR="00810752" w:rsidRPr="00810752" w:rsidRDefault="00810752" w:rsidP="00BE3820">
      <w:pPr>
        <w:numPr>
          <w:ilvl w:val="0"/>
          <w:numId w:val="243"/>
        </w:numPr>
        <w:spacing w:after="0" w:line="240" w:lineRule="auto"/>
        <w:contextualSpacing/>
        <w:rPr>
          <w:sz w:val="24"/>
          <w:szCs w:val="24"/>
        </w:rPr>
      </w:pPr>
      <w:r w:rsidRPr="00810752">
        <w:rPr>
          <w:sz w:val="24"/>
          <w:szCs w:val="24"/>
        </w:rPr>
        <w:t xml:space="preserve">Σειρ 13, 15-26. </w:t>
      </w:r>
    </w:p>
    <w:p w:rsidR="00810752" w:rsidRPr="00810752" w:rsidRDefault="00810752" w:rsidP="00BE3820">
      <w:pPr>
        <w:numPr>
          <w:ilvl w:val="0"/>
          <w:numId w:val="243"/>
        </w:numPr>
        <w:spacing w:after="0" w:line="240" w:lineRule="auto"/>
        <w:contextualSpacing/>
        <w:rPr>
          <w:sz w:val="24"/>
          <w:szCs w:val="24"/>
        </w:rPr>
      </w:pPr>
      <w:r w:rsidRPr="00810752">
        <w:rPr>
          <w:sz w:val="24"/>
          <w:szCs w:val="24"/>
        </w:rPr>
        <w:t xml:space="preserve">Λευ25: 8-10 (το Ιωβηλαίο έτος στους Ιουδαίους). </w:t>
      </w:r>
    </w:p>
    <w:p w:rsidR="00810752" w:rsidRPr="00810752" w:rsidRDefault="00810752" w:rsidP="00026932">
      <w:pPr>
        <w:spacing w:after="0" w:line="240" w:lineRule="auto"/>
        <w:ind w:left="318"/>
        <w:contextualSpacing/>
        <w:rPr>
          <w:sz w:val="24"/>
          <w:szCs w:val="24"/>
        </w:rPr>
      </w:pPr>
      <w:r w:rsidRPr="00810752">
        <w:rPr>
          <w:sz w:val="24"/>
          <w:szCs w:val="24"/>
        </w:rPr>
        <w:t>Λκ 16, 19-31.</w:t>
      </w:r>
    </w:p>
    <w:p w:rsidR="00810752" w:rsidRPr="00810752" w:rsidRDefault="00810752" w:rsidP="00BE3820">
      <w:pPr>
        <w:numPr>
          <w:ilvl w:val="0"/>
          <w:numId w:val="243"/>
        </w:numPr>
        <w:spacing w:after="0" w:line="240" w:lineRule="auto"/>
        <w:contextualSpacing/>
        <w:rPr>
          <w:sz w:val="24"/>
          <w:szCs w:val="24"/>
        </w:rPr>
      </w:pPr>
      <w:r w:rsidRPr="00810752">
        <w:rPr>
          <w:sz w:val="24"/>
          <w:szCs w:val="24"/>
        </w:rPr>
        <w:t>Ιακ 5, 4 και Πραξ 4, 32-35.</w:t>
      </w:r>
    </w:p>
    <w:p w:rsidR="00810752" w:rsidRPr="00931102" w:rsidRDefault="00810752" w:rsidP="00BE3820">
      <w:pPr>
        <w:numPr>
          <w:ilvl w:val="0"/>
          <w:numId w:val="242"/>
        </w:numPr>
        <w:spacing w:after="0" w:line="240" w:lineRule="auto"/>
        <w:ind w:left="318"/>
        <w:contextualSpacing/>
        <w:rPr>
          <w:sz w:val="24"/>
          <w:szCs w:val="24"/>
        </w:rPr>
      </w:pPr>
      <w:r w:rsidRPr="00931102">
        <w:rPr>
          <w:sz w:val="24"/>
          <w:szCs w:val="24"/>
        </w:rPr>
        <w:t>Πατερικά κείμενα: PG 56,147 - 48,974 - 50,663, PG 60, 535-538 (κείμενα του Ιω. Χρυσοστόμου, Γρηγορίου Νύσσης, Κατά Τοκιζόντων 5, PG 29, 277C-280A Βασιλείου Καισαρείας, Εις το «καθελώ μου τας αποθήκας» 7, PG 31:276C-277Α, και Κατά Τοκιζόντων 4, PG 29, 276Β</w:t>
      </w:r>
      <w:r w:rsidR="00931102" w:rsidRPr="00931102">
        <w:rPr>
          <w:sz w:val="24"/>
          <w:szCs w:val="24"/>
        </w:rPr>
        <w:t>.</w:t>
      </w:r>
    </w:p>
    <w:p w:rsidR="00810752" w:rsidRPr="00810752" w:rsidRDefault="00810752" w:rsidP="00BE3820">
      <w:pPr>
        <w:numPr>
          <w:ilvl w:val="0"/>
          <w:numId w:val="242"/>
        </w:numPr>
        <w:spacing w:after="0" w:line="240" w:lineRule="auto"/>
        <w:contextualSpacing/>
        <w:rPr>
          <w:sz w:val="24"/>
          <w:szCs w:val="24"/>
        </w:rPr>
      </w:pPr>
      <w:r w:rsidRPr="00810752">
        <w:rPr>
          <w:sz w:val="24"/>
          <w:szCs w:val="24"/>
        </w:rPr>
        <w:t>Κοράνιο 2, 275 (Η κορανική επιταγή για απαγόρευση των τόκων από δανεισμό και η θρησκευτική προτροπή για υγιείς εμπορικές συναλλαγές).</w:t>
      </w:r>
    </w:p>
    <w:p w:rsidR="00810752" w:rsidRPr="00810752" w:rsidRDefault="00810752" w:rsidP="00BE3820">
      <w:pPr>
        <w:numPr>
          <w:ilvl w:val="0"/>
          <w:numId w:val="242"/>
        </w:numPr>
        <w:spacing w:after="0" w:line="240" w:lineRule="auto"/>
        <w:contextualSpacing/>
        <w:rPr>
          <w:sz w:val="24"/>
          <w:szCs w:val="24"/>
        </w:rPr>
      </w:pPr>
      <w:r w:rsidRPr="00810752">
        <w:rPr>
          <w:sz w:val="24"/>
          <w:szCs w:val="24"/>
        </w:rPr>
        <w:t>Τα Ανάλεκτα του Κομφουκίου, μετ. Σωτήρης Χαλικιάς, Ίνδικτος.</w:t>
      </w:r>
    </w:p>
    <w:p w:rsidR="00810752" w:rsidRPr="00810752" w:rsidRDefault="00810752" w:rsidP="00BE3820">
      <w:pPr>
        <w:numPr>
          <w:ilvl w:val="0"/>
          <w:numId w:val="242"/>
        </w:numPr>
        <w:spacing w:after="0" w:line="240" w:lineRule="auto"/>
        <w:contextualSpacing/>
        <w:rPr>
          <w:sz w:val="24"/>
          <w:szCs w:val="24"/>
        </w:rPr>
      </w:pPr>
      <w:r w:rsidRPr="00810752">
        <w:rPr>
          <w:sz w:val="24"/>
          <w:szCs w:val="24"/>
        </w:rPr>
        <w:t>Μπαγκαβάτ Γκιτά, Κεφ. 3, 12 -13</w:t>
      </w:r>
    </w:p>
    <w:p w:rsidR="00810752" w:rsidRPr="00810752" w:rsidRDefault="00810752" w:rsidP="00BE3820">
      <w:pPr>
        <w:numPr>
          <w:ilvl w:val="0"/>
          <w:numId w:val="242"/>
        </w:numPr>
        <w:spacing w:after="0" w:line="240" w:lineRule="auto"/>
        <w:contextualSpacing/>
        <w:rPr>
          <w:sz w:val="24"/>
          <w:szCs w:val="24"/>
        </w:rPr>
      </w:pPr>
      <w:r w:rsidRPr="00810752">
        <w:rPr>
          <w:sz w:val="24"/>
          <w:szCs w:val="24"/>
        </w:rPr>
        <w:t>Νταμαπάντα: τα λόγια του Βούδα, 13, 177</w:t>
      </w:r>
    </w:p>
    <w:p w:rsidR="00810752" w:rsidRPr="00931102" w:rsidRDefault="00931102" w:rsidP="00BE3820">
      <w:pPr>
        <w:pStyle w:val="a4"/>
        <w:numPr>
          <w:ilvl w:val="0"/>
          <w:numId w:val="242"/>
        </w:numPr>
        <w:spacing w:after="0" w:line="240" w:lineRule="auto"/>
        <w:rPr>
          <w:sz w:val="24"/>
          <w:szCs w:val="24"/>
        </w:rPr>
      </w:pPr>
      <w:r>
        <w:rPr>
          <w:sz w:val="24"/>
          <w:szCs w:val="24"/>
        </w:rPr>
        <w:t xml:space="preserve">Βιβλιογραφία: </w:t>
      </w:r>
    </w:p>
    <w:p w:rsidR="00810752" w:rsidRPr="00810752" w:rsidRDefault="00810752" w:rsidP="00BE3820">
      <w:pPr>
        <w:numPr>
          <w:ilvl w:val="0"/>
          <w:numId w:val="480"/>
        </w:numPr>
        <w:spacing w:after="0" w:line="240" w:lineRule="auto"/>
        <w:contextualSpacing/>
        <w:rPr>
          <w:sz w:val="24"/>
          <w:szCs w:val="24"/>
        </w:rPr>
      </w:pPr>
      <w:r w:rsidRPr="00810752">
        <w:rPr>
          <w:sz w:val="24"/>
          <w:szCs w:val="24"/>
        </w:rPr>
        <w:t xml:space="preserve">Κόντογλου, Φώτης, (2001). </w:t>
      </w:r>
      <w:r w:rsidRPr="00810752">
        <w:rPr>
          <w:i/>
          <w:sz w:val="24"/>
          <w:szCs w:val="24"/>
        </w:rPr>
        <w:t>Μυστικά Άνθη</w:t>
      </w:r>
      <w:r w:rsidRPr="00810752">
        <w:rPr>
          <w:sz w:val="24"/>
          <w:szCs w:val="24"/>
        </w:rPr>
        <w:t xml:space="preserve">, Αθήνα: Παπαδημητρίου. </w:t>
      </w:r>
    </w:p>
    <w:p w:rsidR="00810752" w:rsidRPr="00810752" w:rsidRDefault="00810752" w:rsidP="00BE3820">
      <w:pPr>
        <w:numPr>
          <w:ilvl w:val="0"/>
          <w:numId w:val="480"/>
        </w:numPr>
        <w:spacing w:after="0" w:line="240" w:lineRule="auto"/>
        <w:contextualSpacing/>
        <w:rPr>
          <w:sz w:val="24"/>
          <w:szCs w:val="24"/>
        </w:rPr>
      </w:pPr>
      <w:r w:rsidRPr="00810752">
        <w:rPr>
          <w:sz w:val="24"/>
          <w:szCs w:val="24"/>
        </w:rPr>
        <w:t>Ζιάκας, Γρ. (</w:t>
      </w:r>
      <w:r w:rsidRPr="00810752">
        <w:rPr>
          <w:sz w:val="24"/>
          <w:szCs w:val="24"/>
          <w:vertAlign w:val="superscript"/>
        </w:rPr>
        <w:t>3</w:t>
      </w:r>
      <w:r w:rsidRPr="00810752">
        <w:rPr>
          <w:sz w:val="24"/>
          <w:szCs w:val="24"/>
        </w:rPr>
        <w:t xml:space="preserve">2008). </w:t>
      </w:r>
      <w:r w:rsidRPr="00810752">
        <w:rPr>
          <w:i/>
          <w:sz w:val="24"/>
          <w:szCs w:val="24"/>
        </w:rPr>
        <w:t>Θρησκείες και Πολιτισμοί της Ασίας: Ινδοϊσμός, Ταοϊσμός, Κομφουκισμός, Βουδισμός, Θιβέτ και Ιαπωνία</w:t>
      </w:r>
      <w:r w:rsidRPr="00810752">
        <w:rPr>
          <w:sz w:val="24"/>
          <w:szCs w:val="24"/>
        </w:rPr>
        <w:t>. Θεσσαλονίκη: εκδ. Κορν. Σφακιανάκη, σ. 152-153 (οι κοινωνικές τάξεις στην Ινδία), σσ. 45-46 (Καλανός) και σ. 280-283 (Βούδας, «άριστο μέτρο», πειρασμοί).</w:t>
      </w:r>
    </w:p>
    <w:p w:rsidR="00810752" w:rsidRPr="00931102" w:rsidRDefault="00810752" w:rsidP="00BE3820">
      <w:pPr>
        <w:numPr>
          <w:ilvl w:val="0"/>
          <w:numId w:val="480"/>
        </w:numPr>
        <w:spacing w:after="0" w:line="240" w:lineRule="auto"/>
        <w:ind w:left="318"/>
        <w:contextualSpacing/>
        <w:rPr>
          <w:sz w:val="24"/>
          <w:szCs w:val="24"/>
        </w:rPr>
      </w:pPr>
      <w:r w:rsidRPr="00931102">
        <w:rPr>
          <w:sz w:val="24"/>
          <w:szCs w:val="24"/>
        </w:rPr>
        <w:t xml:space="preserve">Χούττουνεν, π. Χέικκι (2010). Ντάλιτς. Μτφρ. Ι. Ροϊλίδης. </w:t>
      </w:r>
      <w:r w:rsidRPr="00931102">
        <w:rPr>
          <w:i/>
          <w:sz w:val="24"/>
          <w:szCs w:val="24"/>
        </w:rPr>
        <w:t>Βημόθυρο</w:t>
      </w:r>
      <w:r w:rsidRPr="00931102">
        <w:rPr>
          <w:sz w:val="24"/>
          <w:szCs w:val="24"/>
        </w:rPr>
        <w:t>, τχ. 2-3 (2010), σσ. 89-92.</w:t>
      </w:r>
    </w:p>
    <w:p w:rsidR="00810752" w:rsidRPr="00810752" w:rsidRDefault="00810752" w:rsidP="00BE3820">
      <w:pPr>
        <w:numPr>
          <w:ilvl w:val="0"/>
          <w:numId w:val="244"/>
        </w:numPr>
        <w:spacing w:after="0" w:line="240" w:lineRule="auto"/>
        <w:contextualSpacing/>
        <w:rPr>
          <w:sz w:val="24"/>
          <w:szCs w:val="24"/>
        </w:rPr>
      </w:pPr>
      <w:r w:rsidRPr="00810752">
        <w:rPr>
          <w:sz w:val="24"/>
          <w:szCs w:val="24"/>
        </w:rPr>
        <w:t xml:space="preserve">Οπτικοακουστικό υλικό πάνω στα ζητήματα του πλούτου - φτώχειας και του ρόλου της Εκκλησίας και του Κράτους. Προτείνονται: </w:t>
      </w:r>
    </w:p>
    <w:p w:rsidR="00810752" w:rsidRPr="00810752" w:rsidRDefault="00810752" w:rsidP="00BE3820">
      <w:pPr>
        <w:numPr>
          <w:ilvl w:val="0"/>
          <w:numId w:val="246"/>
        </w:numPr>
        <w:spacing w:after="0" w:line="240" w:lineRule="auto"/>
        <w:ind w:hanging="153"/>
        <w:contextualSpacing/>
        <w:rPr>
          <w:b/>
          <w:bCs/>
          <w:sz w:val="24"/>
          <w:szCs w:val="24"/>
        </w:rPr>
      </w:pPr>
      <w:r w:rsidRPr="00810752">
        <w:rPr>
          <w:bCs/>
          <w:sz w:val="24"/>
          <w:szCs w:val="24"/>
        </w:rPr>
        <w:t>«Αλληλεγγύη: Το αντίδοτο στη Φτώχεια», Ντοκιμαντέρ του Στ. Κούλογλου, Ρεπορτάζ Χωρίς Σύνορα</w:t>
      </w:r>
      <w:r w:rsidRPr="00810752">
        <w:rPr>
          <w:b/>
          <w:bCs/>
          <w:sz w:val="24"/>
          <w:szCs w:val="24"/>
        </w:rPr>
        <w:t>.</w:t>
      </w:r>
      <w:r w:rsidRPr="00810752">
        <w:rPr>
          <w:bCs/>
          <w:sz w:val="24"/>
          <w:szCs w:val="24"/>
        </w:rPr>
        <w:t xml:space="preserve"> </w:t>
      </w:r>
    </w:p>
    <w:p w:rsidR="00810752" w:rsidRPr="00810752" w:rsidRDefault="00810752" w:rsidP="00BE3820">
      <w:pPr>
        <w:numPr>
          <w:ilvl w:val="0"/>
          <w:numId w:val="246"/>
        </w:numPr>
        <w:spacing w:after="0" w:line="240" w:lineRule="auto"/>
        <w:ind w:hanging="153"/>
        <w:contextualSpacing/>
        <w:rPr>
          <w:b/>
          <w:bCs/>
          <w:sz w:val="24"/>
          <w:szCs w:val="24"/>
        </w:rPr>
      </w:pPr>
      <w:r w:rsidRPr="00810752">
        <w:rPr>
          <w:bCs/>
          <w:sz w:val="24"/>
          <w:szCs w:val="24"/>
        </w:rPr>
        <w:t xml:space="preserve">«Κιβωτός του Κόσμου»: </w:t>
      </w:r>
      <w:hyperlink r:id="rId513" w:history="1">
        <w:r w:rsidRPr="00810752">
          <w:rPr>
            <w:rStyle w:val="-"/>
            <w:bCs/>
            <w:sz w:val="24"/>
            <w:szCs w:val="24"/>
          </w:rPr>
          <w:t>http://kivotostoukosmou.org/kivotos/content/view/14/30/lang,el/</w:t>
        </w:r>
      </w:hyperlink>
    </w:p>
    <w:p w:rsidR="00810752" w:rsidRPr="00810752" w:rsidRDefault="00810752" w:rsidP="00BE3820">
      <w:pPr>
        <w:numPr>
          <w:ilvl w:val="0"/>
          <w:numId w:val="246"/>
        </w:numPr>
        <w:spacing w:after="0" w:line="240" w:lineRule="auto"/>
        <w:ind w:hanging="153"/>
        <w:contextualSpacing/>
        <w:rPr>
          <w:bCs/>
          <w:sz w:val="24"/>
          <w:szCs w:val="24"/>
        </w:rPr>
      </w:pPr>
      <w:r w:rsidRPr="00810752">
        <w:rPr>
          <w:bCs/>
          <w:sz w:val="24"/>
          <w:szCs w:val="24"/>
        </w:rPr>
        <w:t xml:space="preserve">Ιερά Μητρόπολη Νεαπόλεως &amp; Σταυροπόλεως: «Ο φάρος του Κόσμου»: </w:t>
      </w:r>
      <w:hyperlink r:id="rId514" w:history="1">
        <w:r w:rsidRPr="00810752">
          <w:rPr>
            <w:rStyle w:val="-"/>
            <w:bCs/>
            <w:sz w:val="24"/>
            <w:szCs w:val="24"/>
          </w:rPr>
          <w:t>http://www.farostoukosmou.gr/</w:t>
        </w:r>
      </w:hyperlink>
    </w:p>
    <w:p w:rsidR="00810752" w:rsidRPr="00810752" w:rsidRDefault="00810752" w:rsidP="00BE3820">
      <w:pPr>
        <w:numPr>
          <w:ilvl w:val="0"/>
          <w:numId w:val="246"/>
        </w:numPr>
        <w:spacing w:after="0" w:line="240" w:lineRule="auto"/>
        <w:ind w:hanging="153"/>
        <w:contextualSpacing/>
        <w:rPr>
          <w:bCs/>
          <w:sz w:val="24"/>
          <w:szCs w:val="24"/>
          <w:u w:val="single"/>
        </w:rPr>
      </w:pPr>
      <w:r w:rsidRPr="00810752">
        <w:rPr>
          <w:sz w:val="24"/>
          <w:szCs w:val="24"/>
        </w:rPr>
        <w:lastRenderedPageBreak/>
        <w:t xml:space="preserve">Οπτικοακουστικό αρχείο ΕΡΤ: </w:t>
      </w:r>
      <w:hyperlink r:id="rId515" w:history="1">
        <w:r w:rsidRPr="00810752">
          <w:rPr>
            <w:rStyle w:val="-"/>
            <w:sz w:val="24"/>
            <w:szCs w:val="24"/>
          </w:rPr>
          <w:t>http://www.hprt-archives.gr/V3/public/main/d--index-</w:t>
        </w:r>
      </w:hyperlink>
      <w:r w:rsidRPr="00810752">
        <w:rPr>
          <w:sz w:val="24"/>
          <w:szCs w:val="24"/>
        </w:rPr>
        <w:t xml:space="preserve"> (ΘΕΑΤΡΟ ΤΗΣ ΔΕΥΤΕΡΑΣ: Το ημερολόγιο ενός Τρελού).</w:t>
      </w:r>
      <w:r w:rsidRPr="00810752">
        <w:rPr>
          <w:b/>
          <w:sz w:val="24"/>
          <w:szCs w:val="24"/>
        </w:rPr>
        <w:t xml:space="preserve"> </w:t>
      </w:r>
    </w:p>
    <w:p w:rsidR="00810752" w:rsidRPr="00810752" w:rsidRDefault="00810752" w:rsidP="00BE3820">
      <w:pPr>
        <w:numPr>
          <w:ilvl w:val="0"/>
          <w:numId w:val="246"/>
        </w:numPr>
        <w:spacing w:after="0" w:line="240" w:lineRule="auto"/>
        <w:ind w:hanging="153"/>
        <w:contextualSpacing/>
        <w:rPr>
          <w:bCs/>
          <w:sz w:val="24"/>
          <w:szCs w:val="24"/>
          <w:u w:val="single"/>
        </w:rPr>
      </w:pPr>
      <w:r w:rsidRPr="00810752">
        <w:rPr>
          <w:sz w:val="24"/>
          <w:szCs w:val="24"/>
        </w:rPr>
        <w:t xml:space="preserve">Για τους Ντάλιτ: </w:t>
      </w:r>
      <w:hyperlink r:id="rId516" w:history="1">
        <w:r w:rsidRPr="00810752">
          <w:rPr>
            <w:rStyle w:val="-"/>
            <w:sz w:val="24"/>
            <w:szCs w:val="24"/>
          </w:rPr>
          <w:t>http://www.exandasdocumentaries.com/documentaries/chronologically/2005-2006/114-the-untouchables-</w:t>
        </w:r>
      </w:hyperlink>
    </w:p>
    <w:p w:rsidR="00810752" w:rsidRPr="00810752" w:rsidRDefault="00810752" w:rsidP="00BE3820">
      <w:pPr>
        <w:numPr>
          <w:ilvl w:val="0"/>
          <w:numId w:val="297"/>
        </w:numPr>
        <w:spacing w:after="0" w:line="240" w:lineRule="auto"/>
        <w:ind w:left="284" w:hanging="284"/>
        <w:contextualSpacing/>
        <w:rPr>
          <w:bCs/>
          <w:sz w:val="24"/>
          <w:szCs w:val="24"/>
          <w:u w:val="single"/>
        </w:rPr>
      </w:pPr>
      <w:r w:rsidRPr="00810752">
        <w:rPr>
          <w:sz w:val="24"/>
          <w:szCs w:val="24"/>
        </w:rPr>
        <w:t>Κόμικ:</w:t>
      </w:r>
    </w:p>
    <w:p w:rsidR="00810752" w:rsidRPr="00F25312" w:rsidRDefault="00810752" w:rsidP="00026932">
      <w:pPr>
        <w:spacing w:after="0" w:line="240" w:lineRule="auto"/>
        <w:ind w:left="318"/>
        <w:contextualSpacing/>
        <w:rPr>
          <w:sz w:val="24"/>
          <w:szCs w:val="24"/>
          <w:lang w:val="de-CH"/>
        </w:rPr>
      </w:pPr>
      <w:r w:rsidRPr="00F25312">
        <w:rPr>
          <w:sz w:val="24"/>
          <w:szCs w:val="24"/>
          <w:lang w:val="de-CH"/>
        </w:rPr>
        <w:t xml:space="preserve"> Pawel Kuczynski</w:t>
      </w:r>
      <w:r w:rsidRPr="00F25312">
        <w:rPr>
          <w:b/>
          <w:sz w:val="24"/>
          <w:szCs w:val="24"/>
          <w:lang w:val="de-CH"/>
        </w:rPr>
        <w:t xml:space="preserve">: </w:t>
      </w:r>
      <w:hyperlink r:id="rId517" w:history="1">
        <w:r w:rsidRPr="00F25312">
          <w:rPr>
            <w:rStyle w:val="-"/>
            <w:sz w:val="24"/>
            <w:szCs w:val="24"/>
            <w:lang w:val="de-CH"/>
          </w:rPr>
          <w:t>http://pawelkuczynski.com/Strona-g-owna/Home</w:t>
        </w:r>
      </w:hyperlink>
    </w:p>
    <w:p w:rsidR="00810752" w:rsidRPr="00810752" w:rsidRDefault="00810752" w:rsidP="00026932">
      <w:pPr>
        <w:spacing w:after="0" w:line="240" w:lineRule="auto"/>
        <w:ind w:left="318"/>
        <w:contextualSpacing/>
        <w:rPr>
          <w:sz w:val="24"/>
          <w:szCs w:val="24"/>
        </w:rPr>
      </w:pPr>
      <w:r w:rsidRPr="00810752">
        <w:rPr>
          <w:sz w:val="24"/>
          <w:szCs w:val="24"/>
          <w:lang w:val="en-US"/>
        </w:rPr>
        <w:t>Quino</w:t>
      </w:r>
      <w:r w:rsidRPr="00810752">
        <w:rPr>
          <w:sz w:val="24"/>
          <w:szCs w:val="24"/>
        </w:rPr>
        <w:t xml:space="preserve">,(1987). </w:t>
      </w:r>
      <w:r w:rsidRPr="00810752">
        <w:rPr>
          <w:i/>
          <w:sz w:val="24"/>
          <w:szCs w:val="24"/>
        </w:rPr>
        <w:t>Κινολογίες</w:t>
      </w:r>
      <w:r w:rsidRPr="00810752">
        <w:rPr>
          <w:sz w:val="24"/>
          <w:szCs w:val="24"/>
        </w:rPr>
        <w:t xml:space="preserve">, Αθήνα: </w:t>
      </w:r>
      <w:r w:rsidRPr="00810752">
        <w:rPr>
          <w:sz w:val="24"/>
          <w:szCs w:val="24"/>
          <w:lang w:val="en-US"/>
        </w:rPr>
        <w:t>Ars</w:t>
      </w:r>
      <w:r w:rsidRPr="00810752">
        <w:rPr>
          <w:sz w:val="24"/>
          <w:szCs w:val="24"/>
        </w:rPr>
        <w:t xml:space="preserve"> </w:t>
      </w:r>
      <w:r w:rsidRPr="00810752">
        <w:rPr>
          <w:sz w:val="24"/>
          <w:szCs w:val="24"/>
          <w:lang w:val="en-US"/>
        </w:rPr>
        <w:t>Longa</w:t>
      </w:r>
      <w:r w:rsidRPr="00810752">
        <w:rPr>
          <w:sz w:val="24"/>
          <w:szCs w:val="24"/>
        </w:rPr>
        <w:t>.</w:t>
      </w:r>
    </w:p>
    <w:p w:rsidR="00810752" w:rsidRPr="00810752" w:rsidRDefault="00810752" w:rsidP="00BE3820">
      <w:pPr>
        <w:numPr>
          <w:ilvl w:val="0"/>
          <w:numId w:val="297"/>
        </w:numPr>
        <w:spacing w:after="0" w:line="240" w:lineRule="auto"/>
        <w:ind w:left="284" w:hanging="284"/>
        <w:contextualSpacing/>
        <w:rPr>
          <w:sz w:val="24"/>
          <w:szCs w:val="24"/>
        </w:rPr>
      </w:pPr>
      <w:r w:rsidRPr="00810752">
        <w:rPr>
          <w:sz w:val="24"/>
          <w:szCs w:val="24"/>
        </w:rPr>
        <w:t>Υλικό για το Θέατρο Φόρουμ:</w:t>
      </w:r>
    </w:p>
    <w:p w:rsidR="00810752" w:rsidRPr="00810752" w:rsidRDefault="00810752" w:rsidP="00026932">
      <w:pPr>
        <w:spacing w:after="0" w:line="240" w:lineRule="auto"/>
        <w:ind w:left="318"/>
        <w:contextualSpacing/>
        <w:rPr>
          <w:sz w:val="24"/>
          <w:szCs w:val="24"/>
        </w:rPr>
      </w:pPr>
      <w:r w:rsidRPr="00810752">
        <w:rPr>
          <w:sz w:val="24"/>
          <w:szCs w:val="24"/>
        </w:rPr>
        <w:t xml:space="preserve">1. </w:t>
      </w:r>
      <w:hyperlink r:id="rId518">
        <w:r w:rsidRPr="00810752">
          <w:rPr>
            <w:rStyle w:val="-"/>
            <w:sz w:val="24"/>
            <w:szCs w:val="24"/>
          </w:rPr>
          <w:t>http://dide-anatol.att.sch.gr/perival/FAKELLOS_MIKRES-SKINES/indexMIKRES-SKINES.htm</w:t>
        </w:r>
      </w:hyperlink>
      <w:r w:rsidRPr="00810752">
        <w:rPr>
          <w:sz w:val="24"/>
          <w:szCs w:val="24"/>
        </w:rPr>
        <w:t>.</w:t>
      </w:r>
    </w:p>
    <w:p w:rsidR="00810752" w:rsidRPr="00810752" w:rsidRDefault="00810752" w:rsidP="00026932">
      <w:pPr>
        <w:spacing w:after="0" w:line="240" w:lineRule="auto"/>
        <w:ind w:left="318"/>
        <w:contextualSpacing/>
        <w:rPr>
          <w:sz w:val="24"/>
          <w:szCs w:val="24"/>
        </w:rPr>
      </w:pPr>
      <w:r w:rsidRPr="00810752">
        <w:rPr>
          <w:sz w:val="24"/>
          <w:szCs w:val="24"/>
        </w:rPr>
        <w:t>2.</w:t>
      </w:r>
      <w:hyperlink r:id="rId519">
        <w:r w:rsidRPr="00810752">
          <w:rPr>
            <w:rStyle w:val="-"/>
            <w:sz w:val="24"/>
            <w:szCs w:val="24"/>
          </w:rPr>
          <w:t>http://dide-anatol.att.sch.gr/perival/FAKELLOS_DIAFYGES/theatro%20forum21.5_low.pdf</w:t>
        </w:r>
      </w:hyperlink>
      <w:r w:rsidRPr="00810752">
        <w:rPr>
          <w:sz w:val="24"/>
          <w:szCs w:val="24"/>
        </w:rPr>
        <w:t>.</w:t>
      </w:r>
    </w:p>
    <w:p w:rsidR="00810752" w:rsidRPr="00810752" w:rsidRDefault="00810752" w:rsidP="00026932">
      <w:pPr>
        <w:spacing w:after="0" w:line="240" w:lineRule="auto"/>
        <w:ind w:left="318"/>
        <w:contextualSpacing/>
        <w:rPr>
          <w:sz w:val="24"/>
          <w:szCs w:val="24"/>
        </w:rPr>
      </w:pPr>
    </w:p>
    <w:p w:rsidR="00810752" w:rsidRPr="00810752" w:rsidRDefault="00810752" w:rsidP="00026932">
      <w:pPr>
        <w:spacing w:after="0" w:line="240" w:lineRule="auto"/>
        <w:ind w:left="318"/>
        <w:contextualSpacing/>
        <w:rPr>
          <w:sz w:val="24"/>
          <w:szCs w:val="24"/>
        </w:rPr>
      </w:pPr>
      <w:r w:rsidRPr="00810752">
        <w:rPr>
          <w:sz w:val="24"/>
          <w:szCs w:val="24"/>
        </w:rPr>
        <w:t>[Σημείωση: Στην προτεινόμενη περαιτέρω βιβλιογραφία για τον/ την εκπαιδευτικό τα βιβλία προσφέρονται και για επιλογή αποσπασμάτων].</w:t>
      </w:r>
    </w:p>
    <w:p w:rsidR="00810752" w:rsidRPr="00810752" w:rsidRDefault="00810752" w:rsidP="00026932">
      <w:pPr>
        <w:spacing w:after="0" w:line="240" w:lineRule="auto"/>
        <w:ind w:left="318"/>
        <w:contextualSpacing/>
      </w:pPr>
    </w:p>
    <w:p w:rsidR="00810752" w:rsidRPr="00810752" w:rsidRDefault="00810752" w:rsidP="00026932">
      <w:pPr>
        <w:spacing w:after="0" w:line="240" w:lineRule="auto"/>
        <w:ind w:left="318"/>
        <w:contextualSpacing/>
        <w:rPr>
          <w:bCs/>
          <w:sz w:val="28"/>
          <w:szCs w:val="28"/>
        </w:rPr>
      </w:pPr>
      <w:r w:rsidRPr="00810752">
        <w:rPr>
          <w:bCs/>
          <w:sz w:val="28"/>
          <w:szCs w:val="28"/>
        </w:rPr>
        <w:t>Περαιτέρω ενδεικτική βιβλιογραφία για τον/ την εκπαιδευτικό</w:t>
      </w:r>
    </w:p>
    <w:p w:rsidR="00810752" w:rsidRPr="00810752" w:rsidRDefault="00810752" w:rsidP="00026932">
      <w:pPr>
        <w:spacing w:after="0" w:line="240" w:lineRule="auto"/>
        <w:ind w:left="318"/>
        <w:contextualSpacing/>
        <w:rPr>
          <w:b/>
        </w:rPr>
      </w:pPr>
    </w:p>
    <w:p w:rsidR="00810752" w:rsidRPr="00810752" w:rsidRDefault="00810752" w:rsidP="00BE3820">
      <w:pPr>
        <w:numPr>
          <w:ilvl w:val="0"/>
          <w:numId w:val="245"/>
        </w:numPr>
        <w:spacing w:after="0" w:line="240" w:lineRule="auto"/>
        <w:contextualSpacing/>
        <w:rPr>
          <w:sz w:val="24"/>
          <w:szCs w:val="24"/>
        </w:rPr>
      </w:pPr>
      <w:r w:rsidRPr="00F25312">
        <w:rPr>
          <w:sz w:val="24"/>
          <w:szCs w:val="24"/>
          <w:lang w:val="de-CH"/>
        </w:rPr>
        <w:t xml:space="preserve">Duchrow, U., Hinkelammert, F.-J. (2013). </w:t>
      </w:r>
      <w:r w:rsidRPr="00810752">
        <w:rPr>
          <w:i/>
          <w:sz w:val="24"/>
          <w:szCs w:val="24"/>
        </w:rPr>
        <w:t>Ιδιοκτησία για τους ανθρώπους, όχι για το κέρδος: Εναλλακτικές στην παγκόσμια τυραννία του κεφαλαίου</w:t>
      </w:r>
      <w:r w:rsidRPr="00810752">
        <w:rPr>
          <w:sz w:val="24"/>
          <w:szCs w:val="24"/>
        </w:rPr>
        <w:t>, Αθήνα: Άρτος Ζωής.</w:t>
      </w:r>
    </w:p>
    <w:p w:rsidR="00810752" w:rsidRPr="00810752" w:rsidRDefault="00810752" w:rsidP="00BE3820">
      <w:pPr>
        <w:numPr>
          <w:ilvl w:val="0"/>
          <w:numId w:val="245"/>
        </w:numPr>
        <w:spacing w:after="0" w:line="240" w:lineRule="auto"/>
        <w:contextualSpacing/>
        <w:rPr>
          <w:sz w:val="24"/>
          <w:szCs w:val="24"/>
        </w:rPr>
      </w:pPr>
      <w:r w:rsidRPr="00810752">
        <w:rPr>
          <w:sz w:val="24"/>
          <w:szCs w:val="24"/>
        </w:rPr>
        <w:t xml:space="preserve">Αφιέρωμα: Θεολογία και οικονομία. Προσεγγίσεις στη σύγχρονη κρίση. Μέρος Α΄ </w:t>
      </w:r>
      <w:r w:rsidRPr="00810752">
        <w:rPr>
          <w:i/>
          <w:sz w:val="24"/>
          <w:szCs w:val="24"/>
        </w:rPr>
        <w:t>Θεολογία</w:t>
      </w:r>
      <w:r w:rsidRPr="00810752">
        <w:rPr>
          <w:sz w:val="24"/>
          <w:szCs w:val="24"/>
        </w:rPr>
        <w:t xml:space="preserve"> Τόμος 83, τεύχος 2</w:t>
      </w:r>
      <w:r w:rsidRPr="00810752">
        <w:rPr>
          <w:sz w:val="24"/>
          <w:szCs w:val="24"/>
          <w:vertAlign w:val="superscript"/>
        </w:rPr>
        <w:t>ο</w:t>
      </w:r>
      <w:r w:rsidRPr="00810752">
        <w:rPr>
          <w:sz w:val="24"/>
          <w:szCs w:val="24"/>
        </w:rPr>
        <w:t>, Απρίλιος-Ιούνιος 2012 /</w:t>
      </w:r>
      <w:r w:rsidRPr="00810752">
        <w:rPr>
          <w:bCs/>
          <w:sz w:val="24"/>
          <w:szCs w:val="24"/>
        </w:rPr>
        <w:t xml:space="preserve"> Μέρος Β΄</w:t>
      </w:r>
      <w:r w:rsidRPr="00810752">
        <w:rPr>
          <w:i/>
          <w:sz w:val="24"/>
          <w:szCs w:val="24"/>
        </w:rPr>
        <w:t xml:space="preserve"> Θεολογία</w:t>
      </w:r>
      <w:r w:rsidRPr="00810752">
        <w:rPr>
          <w:sz w:val="24"/>
          <w:szCs w:val="24"/>
        </w:rPr>
        <w:t xml:space="preserve"> Τόμος 83, τεύχος 4</w:t>
      </w:r>
      <w:r w:rsidRPr="00810752">
        <w:rPr>
          <w:sz w:val="24"/>
          <w:szCs w:val="24"/>
          <w:vertAlign w:val="superscript"/>
        </w:rPr>
        <w:t>ο</w:t>
      </w:r>
      <w:r w:rsidRPr="00810752">
        <w:rPr>
          <w:sz w:val="24"/>
          <w:szCs w:val="24"/>
        </w:rPr>
        <w:t xml:space="preserve">, Οκτώβριος-Δεκέμβριος 2012 (ψηφιακό αρχείο: </w:t>
      </w:r>
      <w:hyperlink r:id="rId520" w:history="1">
        <w:r w:rsidRPr="00810752">
          <w:rPr>
            <w:rStyle w:val="-"/>
            <w:sz w:val="24"/>
            <w:szCs w:val="24"/>
          </w:rPr>
          <w:t>http://www.ecclesia.gr/greek/press/theologia/index.asp</w:t>
        </w:r>
      </w:hyperlink>
      <w:r w:rsidRPr="00810752">
        <w:rPr>
          <w:sz w:val="24"/>
          <w:szCs w:val="24"/>
        </w:rPr>
        <w:t>).</w:t>
      </w:r>
    </w:p>
    <w:p w:rsidR="00810752" w:rsidRPr="00810752" w:rsidRDefault="00810752" w:rsidP="00BE3820">
      <w:pPr>
        <w:numPr>
          <w:ilvl w:val="0"/>
          <w:numId w:val="245"/>
        </w:numPr>
        <w:spacing w:after="0" w:line="240" w:lineRule="auto"/>
        <w:contextualSpacing/>
        <w:rPr>
          <w:sz w:val="24"/>
          <w:szCs w:val="24"/>
        </w:rPr>
      </w:pPr>
      <w:r w:rsidRPr="00810752">
        <w:rPr>
          <w:sz w:val="24"/>
          <w:szCs w:val="24"/>
        </w:rPr>
        <w:t xml:space="preserve">Αργυρόπουλος, Ανδρ. (2010). </w:t>
      </w:r>
      <w:r w:rsidRPr="00810752">
        <w:rPr>
          <w:i/>
          <w:sz w:val="24"/>
          <w:szCs w:val="24"/>
        </w:rPr>
        <w:t>Το επαναστατικό μήνυμα των τριών ιεραρχών</w:t>
      </w:r>
      <w:r w:rsidRPr="00810752">
        <w:rPr>
          <w:sz w:val="24"/>
          <w:szCs w:val="24"/>
        </w:rPr>
        <w:t xml:space="preserve">. Αθήνα: Έξοδος. </w:t>
      </w:r>
    </w:p>
    <w:p w:rsidR="00810752" w:rsidRPr="00810752" w:rsidRDefault="00810752" w:rsidP="00BE3820">
      <w:pPr>
        <w:numPr>
          <w:ilvl w:val="0"/>
          <w:numId w:val="245"/>
        </w:numPr>
        <w:spacing w:after="0" w:line="240" w:lineRule="auto"/>
        <w:contextualSpacing/>
        <w:rPr>
          <w:bCs/>
          <w:sz w:val="24"/>
          <w:szCs w:val="24"/>
        </w:rPr>
      </w:pPr>
      <w:r w:rsidRPr="00810752">
        <w:rPr>
          <w:sz w:val="24"/>
          <w:szCs w:val="24"/>
        </w:rPr>
        <w:t xml:space="preserve">Γκουτζιούδης, Μ. (2009). Ιωβηλαίο έτος και κοινωνική δικαιοσύνη: Μία διακήρυξη της ελευθερίας. </w:t>
      </w:r>
      <w:r w:rsidRPr="00810752">
        <w:rPr>
          <w:bCs/>
          <w:i/>
          <w:sz w:val="24"/>
          <w:szCs w:val="24"/>
        </w:rPr>
        <w:t>Δελτίο Βιβλικών Μελετών</w:t>
      </w:r>
      <w:r w:rsidRPr="00810752">
        <w:rPr>
          <w:bCs/>
          <w:sz w:val="24"/>
          <w:szCs w:val="24"/>
        </w:rPr>
        <w:t>,  τχ. 27 (2009).</w:t>
      </w:r>
      <w:r w:rsidRPr="00810752">
        <w:rPr>
          <w:sz w:val="24"/>
          <w:szCs w:val="24"/>
        </w:rPr>
        <w:t xml:space="preserve"> </w:t>
      </w:r>
    </w:p>
    <w:p w:rsidR="00810752" w:rsidRPr="00810752" w:rsidRDefault="00810752" w:rsidP="00BE3820">
      <w:pPr>
        <w:numPr>
          <w:ilvl w:val="0"/>
          <w:numId w:val="245"/>
        </w:numPr>
        <w:spacing w:after="0" w:line="240" w:lineRule="auto"/>
        <w:contextualSpacing/>
        <w:rPr>
          <w:bCs/>
          <w:sz w:val="24"/>
          <w:szCs w:val="24"/>
        </w:rPr>
      </w:pPr>
      <w:r w:rsidRPr="00810752">
        <w:rPr>
          <w:sz w:val="24"/>
          <w:szCs w:val="24"/>
        </w:rPr>
        <w:t xml:space="preserve">Καραβιδόπουλος, Ιω. (2013). </w:t>
      </w:r>
      <w:r w:rsidRPr="00810752">
        <w:rPr>
          <w:i/>
          <w:sz w:val="24"/>
          <w:szCs w:val="24"/>
        </w:rPr>
        <w:t>Η παραβολή του πλουσίου και του φτωχού Λαζάρου</w:t>
      </w:r>
      <w:r w:rsidRPr="00810752">
        <w:rPr>
          <w:bCs/>
          <w:sz w:val="24"/>
          <w:szCs w:val="24"/>
        </w:rPr>
        <w:t xml:space="preserve"> (Δημοσιευμένο στο διαδίκτυο). </w:t>
      </w:r>
    </w:p>
    <w:p w:rsidR="00810752" w:rsidRPr="00810752" w:rsidRDefault="00810752" w:rsidP="00BE3820">
      <w:pPr>
        <w:numPr>
          <w:ilvl w:val="0"/>
          <w:numId w:val="245"/>
        </w:numPr>
        <w:spacing w:after="0" w:line="240" w:lineRule="auto"/>
        <w:contextualSpacing/>
        <w:rPr>
          <w:sz w:val="24"/>
          <w:szCs w:val="24"/>
        </w:rPr>
      </w:pPr>
      <w:r w:rsidRPr="00810752">
        <w:rPr>
          <w:sz w:val="24"/>
          <w:szCs w:val="24"/>
        </w:rPr>
        <w:t xml:space="preserve">Μπουγάτσος, Ν. (1983). </w:t>
      </w:r>
      <w:r w:rsidRPr="00810752">
        <w:rPr>
          <w:i/>
          <w:sz w:val="24"/>
          <w:szCs w:val="24"/>
        </w:rPr>
        <w:t>Καπιταλισμός και Ορθόδοξος</w:t>
      </w:r>
      <w:r w:rsidRPr="00810752">
        <w:rPr>
          <w:b/>
          <w:i/>
          <w:sz w:val="24"/>
          <w:szCs w:val="24"/>
        </w:rPr>
        <w:t xml:space="preserve"> </w:t>
      </w:r>
      <w:r w:rsidRPr="00810752">
        <w:rPr>
          <w:i/>
          <w:sz w:val="24"/>
          <w:szCs w:val="24"/>
        </w:rPr>
        <w:t>Χριστιανισμός</w:t>
      </w:r>
      <w:r w:rsidRPr="00810752">
        <w:rPr>
          <w:sz w:val="24"/>
          <w:szCs w:val="24"/>
        </w:rPr>
        <w:t>. Αθήνα: Μήνυμα.</w:t>
      </w:r>
    </w:p>
    <w:p w:rsidR="00810752" w:rsidRPr="00810752" w:rsidRDefault="00810752" w:rsidP="00BE3820">
      <w:pPr>
        <w:numPr>
          <w:ilvl w:val="0"/>
          <w:numId w:val="245"/>
        </w:numPr>
        <w:spacing w:after="0" w:line="240" w:lineRule="auto"/>
        <w:contextualSpacing/>
        <w:rPr>
          <w:sz w:val="24"/>
          <w:szCs w:val="24"/>
        </w:rPr>
      </w:pPr>
      <w:r w:rsidRPr="00810752">
        <w:rPr>
          <w:sz w:val="24"/>
          <w:szCs w:val="24"/>
        </w:rPr>
        <w:t xml:space="preserve">Παπαθανασίου, Θ. (2002). </w:t>
      </w:r>
      <w:r w:rsidRPr="00810752">
        <w:rPr>
          <w:i/>
          <w:sz w:val="24"/>
          <w:szCs w:val="24"/>
        </w:rPr>
        <w:t>Κοινωνική Δικαιοσύνη και Ορθόδοξη Θεολογία. Μια προκήρυξη</w:t>
      </w:r>
      <w:r w:rsidRPr="00810752">
        <w:rPr>
          <w:sz w:val="24"/>
          <w:szCs w:val="24"/>
        </w:rPr>
        <w:t>. Αθήνα: Ακρίτας.</w:t>
      </w:r>
    </w:p>
    <w:p w:rsidR="00810752" w:rsidRPr="00810752" w:rsidRDefault="00810752" w:rsidP="00BE3820">
      <w:pPr>
        <w:numPr>
          <w:ilvl w:val="0"/>
          <w:numId w:val="245"/>
        </w:numPr>
        <w:spacing w:after="0" w:line="240" w:lineRule="auto"/>
        <w:contextualSpacing/>
        <w:rPr>
          <w:sz w:val="24"/>
          <w:szCs w:val="24"/>
        </w:rPr>
      </w:pPr>
      <w:r w:rsidRPr="00810752">
        <w:rPr>
          <w:sz w:val="24"/>
          <w:szCs w:val="24"/>
        </w:rPr>
        <w:t>Πουλλή, Ζ. (2015). Βασιλειάδες των ημερών μας (δημοσιευμένο στο διαδίκτυο).</w:t>
      </w:r>
    </w:p>
    <w:p w:rsidR="00810752" w:rsidRPr="00810752" w:rsidRDefault="00810752" w:rsidP="00BE3820">
      <w:pPr>
        <w:numPr>
          <w:ilvl w:val="0"/>
          <w:numId w:val="245"/>
        </w:numPr>
        <w:spacing w:after="0" w:line="240" w:lineRule="auto"/>
        <w:contextualSpacing/>
        <w:rPr>
          <w:sz w:val="24"/>
          <w:szCs w:val="24"/>
        </w:rPr>
      </w:pPr>
      <w:r w:rsidRPr="00810752">
        <w:rPr>
          <w:sz w:val="24"/>
          <w:szCs w:val="24"/>
        </w:rPr>
        <w:t xml:space="preserve"> Ροδίτης, Γ. (1970), </w:t>
      </w:r>
      <w:r w:rsidRPr="00810752">
        <w:rPr>
          <w:i/>
          <w:sz w:val="24"/>
          <w:szCs w:val="24"/>
        </w:rPr>
        <w:t>Χριστιανισμός και πλούτος</w:t>
      </w:r>
      <w:r w:rsidRPr="00810752">
        <w:rPr>
          <w:sz w:val="24"/>
          <w:szCs w:val="24"/>
        </w:rPr>
        <w:t xml:space="preserve">, Αθήνα: Χριστιανική Δημοκρατία. (διαθέσιμο στο: </w:t>
      </w:r>
      <w:hyperlink r:id="rId521" w:history="1">
        <w:r w:rsidRPr="00810752">
          <w:rPr>
            <w:rStyle w:val="-"/>
            <w:sz w:val="24"/>
            <w:szCs w:val="24"/>
          </w:rPr>
          <w:t>http://www.imdlibrary.gr/index.php/el/component/flippingbook/book/145</w:t>
        </w:r>
      </w:hyperlink>
      <w:r w:rsidRPr="00810752">
        <w:rPr>
          <w:sz w:val="24"/>
          <w:szCs w:val="24"/>
        </w:rPr>
        <w:t xml:space="preserve"> )</w:t>
      </w:r>
    </w:p>
    <w:p w:rsidR="00810752" w:rsidRPr="00810752" w:rsidRDefault="00810752" w:rsidP="00026932">
      <w:pPr>
        <w:spacing w:after="0" w:line="240" w:lineRule="auto"/>
        <w:ind w:left="318"/>
        <w:contextualSpacing/>
        <w:rPr>
          <w:sz w:val="24"/>
          <w:szCs w:val="24"/>
        </w:rPr>
      </w:pPr>
      <w:r w:rsidRPr="00810752">
        <w:rPr>
          <w:sz w:val="24"/>
          <w:szCs w:val="24"/>
        </w:rPr>
        <w:t xml:space="preserve">8   Σύναξη περιοδικό, (2016). τχ. 138 αφιέρωμα: </w:t>
      </w:r>
      <w:r w:rsidRPr="00810752">
        <w:rPr>
          <w:i/>
          <w:sz w:val="24"/>
          <w:szCs w:val="24"/>
        </w:rPr>
        <w:t>Εκκλησία και χρήμα</w:t>
      </w:r>
      <w:r w:rsidRPr="00810752">
        <w:rPr>
          <w:sz w:val="24"/>
          <w:szCs w:val="24"/>
        </w:rPr>
        <w:t>.</w:t>
      </w:r>
    </w:p>
    <w:p w:rsidR="008F35CF" w:rsidRDefault="008F35CF" w:rsidP="00026932">
      <w:pPr>
        <w:spacing w:after="0" w:line="240" w:lineRule="auto"/>
        <w:ind w:left="318"/>
        <w:contextualSpacing/>
      </w:pPr>
    </w:p>
    <w:p w:rsidR="00E35356" w:rsidRPr="00790917" w:rsidRDefault="00E35356" w:rsidP="00026932">
      <w:pPr>
        <w:spacing w:after="0" w:line="240" w:lineRule="auto"/>
        <w:ind w:left="318"/>
        <w:contextualSpacing/>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E055E0" w:rsidRPr="00790917" w:rsidTr="002E6A92">
        <w:tc>
          <w:tcPr>
            <w:tcW w:w="8613" w:type="dxa"/>
            <w:shd w:val="clear" w:color="auto" w:fill="4F81BD"/>
          </w:tcPr>
          <w:p w:rsidR="00E055E0" w:rsidRPr="00790917" w:rsidRDefault="00E055E0" w:rsidP="00026932">
            <w:pPr>
              <w:spacing w:after="0" w:line="240" w:lineRule="auto"/>
              <w:jc w:val="center"/>
              <w:rPr>
                <w:b/>
                <w:bCs/>
                <w:color w:val="FFFFFF"/>
                <w:sz w:val="24"/>
                <w:szCs w:val="24"/>
              </w:rPr>
            </w:pPr>
            <w:r w:rsidRPr="00790917">
              <w:rPr>
                <w:b/>
                <w:bCs/>
                <w:color w:val="FFFFFF"/>
                <w:sz w:val="24"/>
                <w:szCs w:val="24"/>
              </w:rPr>
              <w:t>2.2 ΕΡΓΑΣΙΑ (2</w:t>
            </w:r>
            <w:r w:rsidRPr="00790917">
              <w:rPr>
                <w:b/>
                <w:bCs/>
                <w:color w:val="FFFFFF"/>
                <w:sz w:val="24"/>
                <w:szCs w:val="24"/>
                <w:vertAlign w:val="superscript"/>
              </w:rPr>
              <w:t>ο</w:t>
            </w:r>
            <w:r w:rsidRPr="00790917">
              <w:rPr>
                <w:b/>
                <w:bCs/>
                <w:color w:val="FFFFFF"/>
                <w:sz w:val="24"/>
                <w:szCs w:val="24"/>
              </w:rPr>
              <w:t xml:space="preserve"> δίωρο)</w:t>
            </w:r>
          </w:p>
        </w:tc>
      </w:tr>
    </w:tbl>
    <w:p w:rsidR="00E055E0" w:rsidRPr="00790917" w:rsidRDefault="00E055E0" w:rsidP="00026932">
      <w:pPr>
        <w:spacing w:after="0" w:line="240" w:lineRule="auto"/>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E055E0" w:rsidRPr="000863E2" w:rsidTr="002E6A92">
        <w:trPr>
          <w:trHeight w:val="496"/>
        </w:trPr>
        <w:tc>
          <w:tcPr>
            <w:tcW w:w="4306" w:type="dxa"/>
            <w:shd w:val="clear" w:color="auto" w:fill="B8CCE4"/>
            <w:vAlign w:val="center"/>
          </w:tcPr>
          <w:p w:rsidR="00E055E0" w:rsidRPr="009E2F5A" w:rsidRDefault="00E055E0" w:rsidP="00026932">
            <w:pPr>
              <w:spacing w:after="0" w:line="240" w:lineRule="auto"/>
              <w:jc w:val="center"/>
              <w:rPr>
                <w:b/>
                <w:bCs/>
              </w:rPr>
            </w:pPr>
            <w:r w:rsidRPr="006B1D78">
              <w:rPr>
                <w:bCs/>
              </w:rPr>
              <w:lastRenderedPageBreak/>
              <w:t>Προσδοκώμενα Μαθησιακά Αποτελέσματα</w:t>
            </w:r>
          </w:p>
        </w:tc>
        <w:tc>
          <w:tcPr>
            <w:tcW w:w="4307" w:type="dxa"/>
            <w:shd w:val="clear" w:color="auto" w:fill="B8CCE4"/>
            <w:vAlign w:val="center"/>
          </w:tcPr>
          <w:p w:rsidR="00E055E0" w:rsidRPr="00690A69" w:rsidRDefault="00E055E0" w:rsidP="00026932">
            <w:pPr>
              <w:spacing w:after="0" w:line="240" w:lineRule="auto"/>
              <w:jc w:val="center"/>
            </w:pPr>
            <w:r w:rsidRPr="00690A69">
              <w:t>Αξιολόγηση</w:t>
            </w:r>
          </w:p>
        </w:tc>
      </w:tr>
      <w:tr w:rsidR="00E055E0" w:rsidRPr="00790917" w:rsidTr="002E6A92">
        <w:tc>
          <w:tcPr>
            <w:tcW w:w="4306" w:type="dxa"/>
            <w:shd w:val="clear" w:color="auto" w:fill="DBE5F1"/>
          </w:tcPr>
          <w:p w:rsidR="00E055E0" w:rsidRPr="006B1D78" w:rsidRDefault="001811F1" w:rsidP="00026932">
            <w:pPr>
              <w:spacing w:after="0" w:line="240" w:lineRule="auto"/>
              <w:rPr>
                <w:b/>
                <w:bCs/>
              </w:rPr>
            </w:pPr>
            <w:r w:rsidRPr="001811F1">
              <w:rPr>
                <w:bCs/>
              </w:rPr>
              <w:t>Οι μαθητές/ μαθήτριες να:</w:t>
            </w:r>
          </w:p>
          <w:p w:rsidR="00E055E0" w:rsidRPr="009B0884" w:rsidRDefault="00E055E0" w:rsidP="00BE3820">
            <w:pPr>
              <w:pStyle w:val="Web"/>
              <w:numPr>
                <w:ilvl w:val="0"/>
                <w:numId w:val="225"/>
              </w:numPr>
              <w:spacing w:before="0" w:beforeAutospacing="0" w:after="0" w:afterAutospacing="0"/>
              <w:ind w:left="142" w:hanging="142"/>
              <w:rPr>
                <w:rFonts w:ascii="Calibri" w:hAnsi="Calibri"/>
                <w:b/>
                <w:bCs/>
                <w:sz w:val="22"/>
                <w:szCs w:val="22"/>
                <w:lang w:eastAsia="en-US"/>
              </w:rPr>
            </w:pPr>
            <w:r w:rsidRPr="006B1D78">
              <w:rPr>
                <w:rFonts w:ascii="Calibri" w:hAnsi="Calibri"/>
                <w:bCs/>
                <w:sz w:val="22"/>
                <w:szCs w:val="22"/>
                <w:lang w:eastAsia="en-US"/>
              </w:rPr>
              <w:t xml:space="preserve">διερευνούν με θρησκευτικά κριτήρια </w:t>
            </w:r>
            <w:r w:rsidRPr="009E2F5A">
              <w:rPr>
                <w:rFonts w:ascii="Calibri" w:hAnsi="Calibri"/>
                <w:bCs/>
                <w:sz w:val="22"/>
                <w:szCs w:val="22"/>
                <w:lang w:eastAsia="en-US"/>
              </w:rPr>
              <w:t xml:space="preserve">τα ηθικά ζητήματα  που σχετίζονται με την </w:t>
            </w:r>
            <w:r w:rsidRPr="00690A69">
              <w:rPr>
                <w:rFonts w:ascii="Calibri" w:hAnsi="Calibri"/>
                <w:bCs/>
                <w:sz w:val="22"/>
                <w:szCs w:val="22"/>
                <w:lang w:eastAsia="en-US"/>
              </w:rPr>
              <w:t>εργασία και τις εργασιακές δομές και σχέσεις,</w:t>
            </w:r>
          </w:p>
          <w:p w:rsidR="00E055E0" w:rsidRPr="00A85E09" w:rsidRDefault="00E055E0" w:rsidP="00BE3820">
            <w:pPr>
              <w:pStyle w:val="Web"/>
              <w:numPr>
                <w:ilvl w:val="0"/>
                <w:numId w:val="225"/>
              </w:numPr>
              <w:spacing w:before="0" w:beforeAutospacing="0" w:after="0" w:afterAutospacing="0"/>
              <w:ind w:left="142" w:hanging="142"/>
              <w:rPr>
                <w:rFonts w:ascii="Calibri" w:hAnsi="Calibri"/>
                <w:b/>
                <w:bCs/>
                <w:sz w:val="22"/>
                <w:szCs w:val="22"/>
                <w:lang w:eastAsia="en-US"/>
              </w:rPr>
            </w:pPr>
            <w:r w:rsidRPr="004E3D82">
              <w:rPr>
                <w:rFonts w:ascii="Calibri" w:hAnsi="Calibri"/>
                <w:bCs/>
                <w:sz w:val="22"/>
                <w:szCs w:val="22"/>
                <w:lang w:eastAsia="en-US"/>
              </w:rPr>
              <w:t>διακρίνουν τις θέσ</w:t>
            </w:r>
            <w:r w:rsidRPr="00346A77">
              <w:rPr>
                <w:rFonts w:ascii="Calibri" w:hAnsi="Calibri"/>
                <w:bCs/>
                <w:sz w:val="22"/>
                <w:szCs w:val="22"/>
                <w:lang w:eastAsia="en-US"/>
              </w:rPr>
              <w:t xml:space="preserve">εις του Χριστιανισμού και άλλων θρησκευτικών παραδόσεων σχετικά </w:t>
            </w:r>
            <w:r w:rsidRPr="00A85E09">
              <w:rPr>
                <w:rFonts w:ascii="Calibri" w:hAnsi="Calibri"/>
                <w:bCs/>
                <w:sz w:val="22"/>
                <w:szCs w:val="22"/>
                <w:lang w:eastAsia="en-US"/>
              </w:rPr>
              <w:t xml:space="preserve">με την εργασία. </w:t>
            </w:r>
          </w:p>
        </w:tc>
        <w:tc>
          <w:tcPr>
            <w:tcW w:w="4307" w:type="dxa"/>
            <w:shd w:val="clear" w:color="auto" w:fill="DBE5F1"/>
          </w:tcPr>
          <w:p w:rsidR="00E055E0" w:rsidRPr="003B4196" w:rsidRDefault="00E055E0" w:rsidP="00BE3820">
            <w:pPr>
              <w:pStyle w:val="Web"/>
              <w:numPr>
                <w:ilvl w:val="0"/>
                <w:numId w:val="225"/>
              </w:numPr>
              <w:spacing w:before="0" w:beforeAutospacing="0" w:after="0" w:afterAutospacing="0"/>
              <w:rPr>
                <w:rFonts w:ascii="Calibri" w:hAnsi="Calibri"/>
                <w:sz w:val="22"/>
                <w:szCs w:val="22"/>
                <w:lang w:eastAsia="en-US"/>
              </w:rPr>
            </w:pPr>
            <w:r w:rsidRPr="009D0870">
              <w:rPr>
                <w:rFonts w:ascii="Calibri" w:hAnsi="Calibri"/>
                <w:sz w:val="22"/>
                <w:szCs w:val="22"/>
                <w:lang w:eastAsia="en-US"/>
              </w:rPr>
              <w:t xml:space="preserve">Αναγνώριση </w:t>
            </w:r>
            <w:r w:rsidRPr="00F81A17">
              <w:rPr>
                <w:rFonts w:ascii="Calibri" w:hAnsi="Calibri"/>
                <w:sz w:val="22"/>
                <w:szCs w:val="22"/>
                <w:lang w:eastAsia="en-US"/>
              </w:rPr>
              <w:t xml:space="preserve">θρησκευτικών και ηθικών παραμέτρων στην εργασία, </w:t>
            </w:r>
            <w:r w:rsidRPr="00D03F8C">
              <w:rPr>
                <w:rFonts w:ascii="Calibri" w:hAnsi="Calibri"/>
                <w:sz w:val="22"/>
                <w:szCs w:val="22"/>
                <w:lang w:eastAsia="en-US"/>
              </w:rPr>
              <w:t>σ</w:t>
            </w:r>
            <w:r w:rsidRPr="00525E4D">
              <w:rPr>
                <w:rFonts w:ascii="Calibri" w:hAnsi="Calibri"/>
                <w:sz w:val="22"/>
                <w:szCs w:val="22"/>
                <w:lang w:eastAsia="en-US"/>
              </w:rPr>
              <w:t xml:space="preserve">την ανεργία, </w:t>
            </w:r>
            <w:r w:rsidRPr="00C02928">
              <w:rPr>
                <w:rFonts w:ascii="Calibri" w:hAnsi="Calibri"/>
                <w:sz w:val="22"/>
                <w:szCs w:val="22"/>
                <w:lang w:eastAsia="en-US"/>
              </w:rPr>
              <w:t>σ</w:t>
            </w:r>
            <w:r w:rsidRPr="00E14AD7">
              <w:rPr>
                <w:rFonts w:ascii="Calibri" w:hAnsi="Calibri"/>
                <w:sz w:val="22"/>
                <w:szCs w:val="22"/>
                <w:lang w:eastAsia="en-US"/>
              </w:rPr>
              <w:t xml:space="preserve">την απασχόληση και </w:t>
            </w:r>
            <w:r w:rsidRPr="006F349B">
              <w:rPr>
                <w:rFonts w:ascii="Calibri" w:hAnsi="Calibri"/>
                <w:sz w:val="22"/>
                <w:szCs w:val="22"/>
                <w:lang w:eastAsia="en-US"/>
              </w:rPr>
              <w:t>σ</w:t>
            </w:r>
            <w:r w:rsidRPr="003B4196">
              <w:rPr>
                <w:rFonts w:ascii="Calibri" w:hAnsi="Calibri"/>
                <w:sz w:val="22"/>
                <w:szCs w:val="22"/>
                <w:lang w:eastAsia="en-US"/>
              </w:rPr>
              <w:t xml:space="preserve">την εργασιακή εκμετάλλευση. </w:t>
            </w:r>
          </w:p>
          <w:p w:rsidR="00E055E0" w:rsidRPr="0021467E" w:rsidRDefault="00E055E0" w:rsidP="00BE3820">
            <w:pPr>
              <w:pStyle w:val="Web"/>
              <w:numPr>
                <w:ilvl w:val="0"/>
                <w:numId w:val="225"/>
              </w:numPr>
              <w:spacing w:before="0" w:beforeAutospacing="0" w:after="0" w:afterAutospacing="0"/>
              <w:rPr>
                <w:rFonts w:ascii="Calibri" w:hAnsi="Calibri"/>
                <w:sz w:val="22"/>
                <w:szCs w:val="22"/>
                <w:lang w:eastAsia="en-US"/>
              </w:rPr>
            </w:pPr>
            <w:r w:rsidRPr="00FC5974">
              <w:rPr>
                <w:rFonts w:ascii="Calibri" w:hAnsi="Calibri"/>
                <w:sz w:val="22"/>
                <w:szCs w:val="22"/>
                <w:lang w:eastAsia="en-US"/>
              </w:rPr>
              <w:t xml:space="preserve">Παρουσίαση θεωρήσεων της εργασίας στον Χριστιανισμό και </w:t>
            </w:r>
            <w:r w:rsidRPr="0060525D">
              <w:rPr>
                <w:rFonts w:ascii="Calibri" w:hAnsi="Calibri"/>
                <w:sz w:val="22"/>
                <w:szCs w:val="22"/>
                <w:lang w:eastAsia="en-US"/>
              </w:rPr>
              <w:t xml:space="preserve">σε </w:t>
            </w:r>
            <w:r w:rsidRPr="00810A95">
              <w:rPr>
                <w:rFonts w:ascii="Calibri" w:hAnsi="Calibri"/>
                <w:sz w:val="22"/>
                <w:szCs w:val="22"/>
                <w:lang w:eastAsia="en-US"/>
              </w:rPr>
              <w:t xml:space="preserve">άλλες </w:t>
            </w:r>
            <w:r w:rsidRPr="00F13623">
              <w:rPr>
                <w:rFonts w:ascii="Calibri" w:hAnsi="Calibri"/>
                <w:sz w:val="22"/>
                <w:szCs w:val="22"/>
                <w:lang w:eastAsia="en-US"/>
              </w:rPr>
              <w:t>θρησκευτικές παραδόσεις</w:t>
            </w:r>
            <w:r w:rsidRPr="0097206F">
              <w:rPr>
                <w:rFonts w:ascii="Calibri" w:hAnsi="Calibri"/>
                <w:sz w:val="22"/>
                <w:szCs w:val="22"/>
                <w:lang w:eastAsia="en-US"/>
              </w:rPr>
              <w:t xml:space="preserve">. </w:t>
            </w:r>
          </w:p>
        </w:tc>
      </w:tr>
    </w:tbl>
    <w:p w:rsidR="00E055E0" w:rsidRPr="00790917" w:rsidRDefault="00E055E0" w:rsidP="00026932">
      <w:pPr>
        <w:spacing w:after="0" w:line="240" w:lineRule="auto"/>
        <w:rPr>
          <w:rFonts w:cs="Calibri"/>
        </w:rPr>
      </w:pPr>
    </w:p>
    <w:p w:rsidR="00E055E0" w:rsidRPr="00790917" w:rsidRDefault="00E055E0" w:rsidP="00026932">
      <w:pPr>
        <w:spacing w:after="0" w:line="240" w:lineRule="auto"/>
        <w:jc w:val="both"/>
        <w:rPr>
          <w:rFonts w:cs="Calibri"/>
          <w:sz w:val="28"/>
          <w:szCs w:val="24"/>
        </w:rPr>
      </w:pPr>
      <w:r w:rsidRPr="00790917">
        <w:rPr>
          <w:rFonts w:cs="Calibri"/>
          <w:sz w:val="28"/>
          <w:szCs w:val="24"/>
        </w:rPr>
        <w:t>Προτεινόμενη Μέθοδος - Ενδεικτικές Δραστηριότητες</w:t>
      </w:r>
    </w:p>
    <w:p w:rsidR="00E055E0" w:rsidRPr="00790917" w:rsidRDefault="00E055E0" w:rsidP="00026932">
      <w:pPr>
        <w:spacing w:after="0" w:line="240" w:lineRule="auto"/>
        <w:jc w:val="both"/>
        <w:rPr>
          <w:sz w:val="24"/>
          <w:szCs w:val="24"/>
          <w:highlight w:val="yellow"/>
        </w:rPr>
      </w:pPr>
    </w:p>
    <w:p w:rsidR="00E055E0" w:rsidRPr="00790917" w:rsidRDefault="00E055E0" w:rsidP="00026932">
      <w:pPr>
        <w:spacing w:after="0" w:line="240" w:lineRule="auto"/>
        <w:jc w:val="both"/>
        <w:rPr>
          <w:sz w:val="24"/>
          <w:szCs w:val="24"/>
        </w:rPr>
      </w:pPr>
      <w:r w:rsidRPr="00790917">
        <w:rPr>
          <w:sz w:val="24"/>
          <w:szCs w:val="24"/>
        </w:rPr>
        <w:t xml:space="preserve">Επιλέγεται η </w:t>
      </w:r>
      <w:r w:rsidRPr="00790917">
        <w:rPr>
          <w:b/>
          <w:sz w:val="24"/>
          <w:szCs w:val="24"/>
        </w:rPr>
        <w:t>διερευνητική</w:t>
      </w:r>
      <w:r w:rsidRPr="00790917">
        <w:rPr>
          <w:sz w:val="24"/>
          <w:szCs w:val="24"/>
        </w:rPr>
        <w:t xml:space="preserve"> μέθοδος, σύμφωνα με τα προβλεπόμενα στο ΠΣ. </w:t>
      </w:r>
    </w:p>
    <w:p w:rsidR="00E055E0" w:rsidRPr="00790917" w:rsidRDefault="00E055E0" w:rsidP="00026932">
      <w:pPr>
        <w:spacing w:after="0" w:line="240" w:lineRule="auto"/>
        <w:jc w:val="both"/>
        <w:rPr>
          <w:sz w:val="24"/>
          <w:szCs w:val="24"/>
        </w:rPr>
      </w:pPr>
    </w:p>
    <w:p w:rsidR="00E055E0" w:rsidRPr="00790917" w:rsidRDefault="00E055E0" w:rsidP="00026932">
      <w:pPr>
        <w:spacing w:after="0" w:line="240" w:lineRule="auto"/>
        <w:jc w:val="both"/>
        <w:rPr>
          <w:sz w:val="24"/>
          <w:szCs w:val="24"/>
        </w:rPr>
      </w:pPr>
      <w:r w:rsidRPr="00790917">
        <w:rPr>
          <w:b/>
          <w:sz w:val="24"/>
          <w:szCs w:val="24"/>
        </w:rPr>
        <w:t>Παρουσιάζοντας</w:t>
      </w:r>
      <w:r w:rsidRPr="00790917">
        <w:rPr>
          <w:sz w:val="24"/>
          <w:szCs w:val="24"/>
        </w:rPr>
        <w:t xml:space="preserve">: </w:t>
      </w:r>
      <w:r w:rsidRPr="00136754">
        <w:rPr>
          <w:i/>
          <w:sz w:val="24"/>
          <w:szCs w:val="24"/>
        </w:rPr>
        <w:t>Εργασία και Αεργία</w:t>
      </w:r>
    </w:p>
    <w:p w:rsidR="001811F1" w:rsidRDefault="00E055E0" w:rsidP="00BE3820">
      <w:pPr>
        <w:pStyle w:val="a4"/>
        <w:numPr>
          <w:ilvl w:val="0"/>
          <w:numId w:val="225"/>
        </w:numPr>
        <w:spacing w:after="0"/>
        <w:jc w:val="both"/>
        <w:rPr>
          <w:sz w:val="24"/>
          <w:szCs w:val="24"/>
        </w:rPr>
      </w:pPr>
      <w:r w:rsidRPr="00136754">
        <w:rPr>
          <w:i/>
          <w:color w:val="0000FF"/>
          <w:sz w:val="24"/>
          <w:szCs w:val="24"/>
        </w:rPr>
        <w:t xml:space="preserve"> </w:t>
      </w:r>
      <w:r w:rsidRPr="00136754">
        <w:rPr>
          <w:rFonts w:cs="Calibri"/>
          <w:sz w:val="24"/>
          <w:szCs w:val="24"/>
        </w:rPr>
        <w:t xml:space="preserve">«Αξιολογική επιλογή κειμένων»: Ερμηνεία των όρων </w:t>
      </w:r>
      <w:r w:rsidR="000041FE">
        <w:rPr>
          <w:rFonts w:cs="Calibri"/>
          <w:sz w:val="24"/>
          <w:szCs w:val="24"/>
        </w:rPr>
        <w:t>«</w:t>
      </w:r>
      <w:r w:rsidRPr="00136754">
        <w:rPr>
          <w:rFonts w:cs="Calibri"/>
          <w:sz w:val="24"/>
          <w:szCs w:val="24"/>
        </w:rPr>
        <w:t>εργασία</w:t>
      </w:r>
      <w:r w:rsidR="000041FE">
        <w:rPr>
          <w:rFonts w:cs="Calibri"/>
          <w:sz w:val="24"/>
          <w:szCs w:val="24"/>
        </w:rPr>
        <w:t>»</w:t>
      </w:r>
      <w:r w:rsidRPr="00136754">
        <w:rPr>
          <w:rFonts w:cs="Calibri"/>
          <w:sz w:val="24"/>
          <w:szCs w:val="24"/>
        </w:rPr>
        <w:t xml:space="preserve"> και </w:t>
      </w:r>
      <w:r w:rsidR="000041FE">
        <w:rPr>
          <w:rFonts w:cs="Calibri"/>
          <w:sz w:val="24"/>
          <w:szCs w:val="24"/>
        </w:rPr>
        <w:t>«</w:t>
      </w:r>
      <w:r w:rsidRPr="00136754">
        <w:rPr>
          <w:rFonts w:cs="Calibri"/>
          <w:sz w:val="24"/>
          <w:szCs w:val="24"/>
        </w:rPr>
        <w:t>αεργία</w:t>
      </w:r>
      <w:r w:rsidR="000041FE">
        <w:rPr>
          <w:rFonts w:cs="Calibri"/>
          <w:sz w:val="24"/>
          <w:szCs w:val="24"/>
        </w:rPr>
        <w:t>»</w:t>
      </w:r>
      <w:r w:rsidRPr="00136754">
        <w:rPr>
          <w:rFonts w:cs="Calibri"/>
          <w:sz w:val="24"/>
          <w:szCs w:val="24"/>
        </w:rPr>
        <w:t xml:space="preserve"> μέσα από Αγιογραφικά χωρία, πατερικά κείμενα και αποσπάσματα από το Γεροντικό (π.χ. </w:t>
      </w:r>
      <w:r w:rsidRPr="00136754">
        <w:rPr>
          <w:sz w:val="24"/>
          <w:szCs w:val="24"/>
        </w:rPr>
        <w:t>Β</w:t>
      </w:r>
      <w:r w:rsidR="004773FE">
        <w:rPr>
          <w:sz w:val="24"/>
          <w:szCs w:val="24"/>
        </w:rPr>
        <w:t>’</w:t>
      </w:r>
      <w:r w:rsidRPr="00136754">
        <w:rPr>
          <w:sz w:val="24"/>
          <w:szCs w:val="24"/>
        </w:rPr>
        <w:t xml:space="preserve"> Θεσ. 3, 10, Μτ. 5, 16, Ιακ. 2, 17, Θε</w:t>
      </w:r>
      <w:r w:rsidR="004773FE">
        <w:rPr>
          <w:sz w:val="24"/>
          <w:szCs w:val="24"/>
        </w:rPr>
        <w:t>σ.</w:t>
      </w:r>
      <w:r w:rsidRPr="00136754">
        <w:rPr>
          <w:sz w:val="24"/>
          <w:szCs w:val="24"/>
        </w:rPr>
        <w:t xml:space="preserve"> Α΄ 4, 11, Παροιμίες 6, 6-11, Αβάς Αμμωνάς, Γεροντικό. Ιωάννης ο Χρυσόστομος,1</w:t>
      </w:r>
      <w:r w:rsidRPr="00136754">
        <w:rPr>
          <w:sz w:val="24"/>
          <w:szCs w:val="24"/>
          <w:vertAlign w:val="superscript"/>
        </w:rPr>
        <w:t>ος</w:t>
      </w:r>
      <w:r w:rsidRPr="00136754">
        <w:rPr>
          <w:sz w:val="24"/>
          <w:szCs w:val="24"/>
        </w:rPr>
        <w:t xml:space="preserve">  λόγος στο </w:t>
      </w:r>
      <w:r w:rsidR="00B26AAB">
        <w:rPr>
          <w:sz w:val="24"/>
          <w:szCs w:val="24"/>
        </w:rPr>
        <w:t>«</w:t>
      </w:r>
      <w:r w:rsidRPr="00136754">
        <w:rPr>
          <w:sz w:val="24"/>
          <w:szCs w:val="24"/>
        </w:rPr>
        <w:t>Ασπάσασθε Πρίσκιλλαν και Ακύλαν</w:t>
      </w:r>
      <w:r w:rsidR="00B26AAB">
        <w:rPr>
          <w:sz w:val="24"/>
          <w:szCs w:val="24"/>
        </w:rPr>
        <w:t>»</w:t>
      </w:r>
      <w:r w:rsidRPr="00136754">
        <w:rPr>
          <w:sz w:val="24"/>
          <w:szCs w:val="24"/>
        </w:rPr>
        <w:t>)</w:t>
      </w:r>
      <w:r w:rsidRPr="00136754">
        <w:rPr>
          <w:rFonts w:cs="Calibri"/>
          <w:sz w:val="24"/>
          <w:szCs w:val="24"/>
        </w:rPr>
        <w:t>.</w:t>
      </w:r>
    </w:p>
    <w:p w:rsidR="001811F1" w:rsidRDefault="00E055E0" w:rsidP="00BE3820">
      <w:pPr>
        <w:pStyle w:val="a4"/>
        <w:numPr>
          <w:ilvl w:val="0"/>
          <w:numId w:val="225"/>
        </w:numPr>
        <w:spacing w:after="0"/>
        <w:jc w:val="both"/>
        <w:rPr>
          <w:rFonts w:cs="Calibri"/>
          <w:sz w:val="24"/>
          <w:szCs w:val="24"/>
        </w:rPr>
      </w:pPr>
      <w:r w:rsidRPr="00136754">
        <w:rPr>
          <w:rFonts w:cs="Calibri"/>
          <w:sz w:val="24"/>
          <w:szCs w:val="24"/>
        </w:rPr>
        <w:t>Εναλλακτικά:</w:t>
      </w:r>
    </w:p>
    <w:p w:rsidR="00E055E0" w:rsidRPr="00011CA2" w:rsidRDefault="00E055E0" w:rsidP="00026932">
      <w:pPr>
        <w:pStyle w:val="a4"/>
        <w:spacing w:after="0" w:line="240" w:lineRule="auto"/>
        <w:ind w:left="360"/>
        <w:jc w:val="both"/>
        <w:rPr>
          <w:rFonts w:cs="Calibri"/>
          <w:sz w:val="24"/>
          <w:szCs w:val="24"/>
        </w:rPr>
      </w:pPr>
      <w:r>
        <w:rPr>
          <w:rFonts w:cs="Calibri"/>
          <w:sz w:val="24"/>
          <w:szCs w:val="24"/>
        </w:rPr>
        <w:t xml:space="preserve">«Μετάδοση βίντεο»: Προβάλλεται απόσπασμα από ντοκιμαντέρ ή ταινία με θέμα την εργασία (π.χ. </w:t>
      </w:r>
      <w:r w:rsidR="00B26AAB">
        <w:rPr>
          <w:rFonts w:cs="Calibri"/>
          <w:sz w:val="24"/>
          <w:szCs w:val="24"/>
        </w:rPr>
        <w:t>«</w:t>
      </w:r>
      <w:r>
        <w:rPr>
          <w:rFonts w:cs="Calibri"/>
          <w:sz w:val="24"/>
          <w:szCs w:val="24"/>
          <w:lang w:val="en-US"/>
        </w:rPr>
        <w:t>Agora</w:t>
      </w:r>
      <w:r w:rsidRPr="00011CA2">
        <w:rPr>
          <w:rFonts w:cs="Calibri"/>
          <w:sz w:val="24"/>
          <w:szCs w:val="24"/>
        </w:rPr>
        <w:t xml:space="preserve">: </w:t>
      </w:r>
      <w:r>
        <w:rPr>
          <w:rFonts w:cs="Calibri"/>
          <w:sz w:val="24"/>
          <w:szCs w:val="24"/>
          <w:lang w:val="en-US"/>
        </w:rPr>
        <w:t>From</w:t>
      </w:r>
      <w:r w:rsidRPr="00011CA2">
        <w:rPr>
          <w:rFonts w:cs="Calibri"/>
          <w:sz w:val="24"/>
          <w:szCs w:val="24"/>
        </w:rPr>
        <w:t xml:space="preserve"> </w:t>
      </w:r>
      <w:r>
        <w:rPr>
          <w:rFonts w:cs="Calibri"/>
          <w:sz w:val="24"/>
          <w:szCs w:val="24"/>
          <w:lang w:val="en-US"/>
        </w:rPr>
        <w:t>democracy</w:t>
      </w:r>
      <w:r w:rsidRPr="00011CA2">
        <w:rPr>
          <w:rFonts w:cs="Calibri"/>
          <w:sz w:val="24"/>
          <w:szCs w:val="24"/>
        </w:rPr>
        <w:t xml:space="preserve"> </w:t>
      </w:r>
      <w:r>
        <w:rPr>
          <w:rFonts w:cs="Calibri"/>
          <w:sz w:val="24"/>
          <w:szCs w:val="24"/>
          <w:lang w:val="en-US"/>
        </w:rPr>
        <w:t>to</w:t>
      </w:r>
      <w:r w:rsidRPr="00011CA2">
        <w:rPr>
          <w:rFonts w:cs="Calibri"/>
          <w:sz w:val="24"/>
          <w:szCs w:val="24"/>
        </w:rPr>
        <w:t xml:space="preserve"> </w:t>
      </w:r>
      <w:r>
        <w:rPr>
          <w:rFonts w:cs="Calibri"/>
          <w:sz w:val="24"/>
          <w:szCs w:val="24"/>
          <w:lang w:val="en-US"/>
        </w:rPr>
        <w:t>market</w:t>
      </w:r>
      <w:r w:rsidR="00B26AAB">
        <w:rPr>
          <w:rFonts w:cs="Calibri"/>
          <w:sz w:val="24"/>
          <w:szCs w:val="24"/>
        </w:rPr>
        <w:t>»</w:t>
      </w:r>
      <w:r w:rsidRPr="00011CA2">
        <w:rPr>
          <w:rFonts w:cs="Calibri"/>
          <w:sz w:val="24"/>
          <w:szCs w:val="24"/>
        </w:rPr>
        <w:t xml:space="preserve">, </w:t>
      </w:r>
      <w:r w:rsidR="00B26AAB">
        <w:rPr>
          <w:rFonts w:cs="Calibri"/>
          <w:sz w:val="24"/>
          <w:szCs w:val="24"/>
        </w:rPr>
        <w:t>«</w:t>
      </w:r>
      <w:r>
        <w:rPr>
          <w:rFonts w:cs="Calibri"/>
          <w:sz w:val="24"/>
          <w:szCs w:val="24"/>
        </w:rPr>
        <w:t>Το κυνήγι της ευτυχίας</w:t>
      </w:r>
      <w:r w:rsidR="00B26AAB">
        <w:rPr>
          <w:rFonts w:cs="Calibri"/>
          <w:sz w:val="24"/>
          <w:szCs w:val="24"/>
        </w:rPr>
        <w:t>»</w:t>
      </w:r>
      <w:r>
        <w:rPr>
          <w:rFonts w:cs="Calibri"/>
          <w:sz w:val="24"/>
          <w:szCs w:val="24"/>
        </w:rPr>
        <w:t xml:space="preserve">,  </w:t>
      </w:r>
      <w:r w:rsidR="00B26AAB">
        <w:rPr>
          <w:rFonts w:cs="Calibri"/>
          <w:sz w:val="24"/>
          <w:szCs w:val="24"/>
        </w:rPr>
        <w:t>«</w:t>
      </w:r>
      <w:r w:rsidRPr="00C92703">
        <w:rPr>
          <w:rFonts w:cs="Calibri"/>
          <w:sz w:val="24"/>
          <w:szCs w:val="24"/>
        </w:rPr>
        <w:t>Δυο ημέρες, μια νύχτα</w:t>
      </w:r>
      <w:r w:rsidR="00B26AAB">
        <w:rPr>
          <w:rFonts w:cs="Calibri"/>
          <w:sz w:val="24"/>
          <w:szCs w:val="24"/>
        </w:rPr>
        <w:t>»</w:t>
      </w:r>
      <w:r>
        <w:rPr>
          <w:rFonts w:cs="Calibri"/>
          <w:sz w:val="24"/>
          <w:szCs w:val="24"/>
        </w:rPr>
        <w:t xml:space="preserve">, </w:t>
      </w:r>
      <w:r w:rsidR="00B26AAB">
        <w:rPr>
          <w:rFonts w:cs="Calibri"/>
          <w:sz w:val="24"/>
          <w:szCs w:val="24"/>
        </w:rPr>
        <w:t>«</w:t>
      </w:r>
      <w:r>
        <w:rPr>
          <w:rFonts w:cs="Calibri"/>
          <w:sz w:val="24"/>
          <w:szCs w:val="24"/>
        </w:rPr>
        <w:t>Εργασία</w:t>
      </w:r>
      <w:r w:rsidR="00B26AAB">
        <w:rPr>
          <w:rFonts w:cs="Calibri"/>
          <w:sz w:val="24"/>
          <w:szCs w:val="24"/>
        </w:rPr>
        <w:t>»</w:t>
      </w:r>
      <w:r w:rsidRPr="00C92703">
        <w:rPr>
          <w:rFonts w:cs="Calibri"/>
          <w:sz w:val="24"/>
          <w:szCs w:val="24"/>
        </w:rPr>
        <w:t xml:space="preserve"> </w:t>
      </w:r>
      <w:r>
        <w:rPr>
          <w:rFonts w:cs="Calibri"/>
          <w:sz w:val="24"/>
          <w:szCs w:val="24"/>
        </w:rPr>
        <w:t>κ.</w:t>
      </w:r>
      <w:r w:rsidR="001F44AB">
        <w:rPr>
          <w:rFonts w:cs="Calibri"/>
          <w:sz w:val="24"/>
          <w:szCs w:val="24"/>
        </w:rPr>
        <w:t>ά</w:t>
      </w:r>
      <w:r>
        <w:rPr>
          <w:rFonts w:cs="Calibri"/>
          <w:sz w:val="24"/>
          <w:szCs w:val="24"/>
        </w:rPr>
        <w:t>.) και οι μαθητές</w:t>
      </w:r>
      <w:r w:rsidR="001F44AB">
        <w:rPr>
          <w:rFonts w:cs="Calibri"/>
          <w:sz w:val="24"/>
          <w:szCs w:val="24"/>
        </w:rPr>
        <w:t>/</w:t>
      </w:r>
      <w:r>
        <w:rPr>
          <w:rFonts w:cs="Calibri"/>
          <w:sz w:val="24"/>
          <w:szCs w:val="24"/>
        </w:rPr>
        <w:t xml:space="preserve">μαθήτριες συμπληρώνουν σχετικό φύλλο εργασίας με ερωτήσεις που αφορούν την εργασία, την αεργία, την ανεργία, τον ανταγωνισμό κ.λπ. </w:t>
      </w:r>
    </w:p>
    <w:p w:rsidR="00E055E0" w:rsidRDefault="00E055E0" w:rsidP="00026932">
      <w:pPr>
        <w:spacing w:after="0" w:line="240" w:lineRule="auto"/>
        <w:contextualSpacing/>
        <w:jc w:val="both"/>
        <w:rPr>
          <w:b/>
          <w:sz w:val="24"/>
          <w:szCs w:val="24"/>
        </w:rPr>
      </w:pPr>
    </w:p>
    <w:p w:rsidR="00E055E0" w:rsidRPr="00790917" w:rsidRDefault="00E055E0" w:rsidP="00026932">
      <w:pPr>
        <w:spacing w:after="0" w:line="240" w:lineRule="auto"/>
        <w:contextualSpacing/>
        <w:jc w:val="both"/>
        <w:rPr>
          <w:sz w:val="24"/>
          <w:szCs w:val="24"/>
        </w:rPr>
      </w:pPr>
      <w:r w:rsidRPr="00790917">
        <w:rPr>
          <w:b/>
          <w:sz w:val="24"/>
          <w:szCs w:val="24"/>
        </w:rPr>
        <w:t>Εφαρμόζοντας</w:t>
      </w:r>
      <w:r w:rsidRPr="00790917">
        <w:rPr>
          <w:sz w:val="24"/>
          <w:szCs w:val="24"/>
        </w:rPr>
        <w:t xml:space="preserve">: </w:t>
      </w:r>
    </w:p>
    <w:p w:rsidR="00E055E0" w:rsidRDefault="00E055E0" w:rsidP="00026932">
      <w:pPr>
        <w:spacing w:after="0" w:line="240" w:lineRule="auto"/>
        <w:ind w:left="360"/>
        <w:contextualSpacing/>
        <w:jc w:val="both"/>
        <w:rPr>
          <w:rFonts w:cs="Calibri"/>
          <w:sz w:val="24"/>
          <w:szCs w:val="24"/>
        </w:rPr>
      </w:pPr>
      <w:r w:rsidRPr="00790917">
        <w:rPr>
          <w:i/>
          <w:sz w:val="24"/>
          <w:szCs w:val="24"/>
        </w:rPr>
        <w:t>Ηθικά ζητήματα στον χώρο των εργασιακών σχέσεων</w:t>
      </w:r>
      <w:r>
        <w:rPr>
          <w:i/>
          <w:sz w:val="24"/>
          <w:szCs w:val="24"/>
        </w:rPr>
        <w:t xml:space="preserve">. </w:t>
      </w:r>
      <w:r w:rsidDel="005635B6">
        <w:rPr>
          <w:rFonts w:cs="Calibri"/>
          <w:sz w:val="24"/>
          <w:szCs w:val="24"/>
        </w:rPr>
        <w:t xml:space="preserve"> </w:t>
      </w:r>
    </w:p>
    <w:p w:rsidR="00E055E0" w:rsidRDefault="00E055E0" w:rsidP="00BE3820">
      <w:pPr>
        <w:numPr>
          <w:ilvl w:val="0"/>
          <w:numId w:val="225"/>
        </w:numPr>
        <w:spacing w:after="0" w:line="240" w:lineRule="auto"/>
        <w:contextualSpacing/>
        <w:jc w:val="both"/>
        <w:rPr>
          <w:rFonts w:cs="Calibri"/>
          <w:sz w:val="24"/>
          <w:szCs w:val="24"/>
        </w:rPr>
      </w:pPr>
      <w:r w:rsidRPr="003F1FDF">
        <w:rPr>
          <w:rFonts w:cs="Calibri"/>
          <w:sz w:val="24"/>
          <w:szCs w:val="24"/>
        </w:rPr>
        <w:t>«</w:t>
      </w:r>
      <w:r>
        <w:rPr>
          <w:rFonts w:cs="Calibri"/>
          <w:sz w:val="24"/>
          <w:szCs w:val="24"/>
        </w:rPr>
        <w:t>Σύγκριση κειμένων και Σκέψου, Συζήτησε, Μοιράσου (</w:t>
      </w:r>
      <w:r>
        <w:rPr>
          <w:rFonts w:cs="Calibri"/>
          <w:sz w:val="24"/>
          <w:szCs w:val="24"/>
          <w:lang w:val="en-US"/>
        </w:rPr>
        <w:t>TPS</w:t>
      </w:r>
      <w:r w:rsidRPr="00011CA2">
        <w:rPr>
          <w:rFonts w:cs="Calibri"/>
          <w:sz w:val="24"/>
          <w:szCs w:val="24"/>
        </w:rPr>
        <w:t>)</w:t>
      </w:r>
      <w:r>
        <w:rPr>
          <w:rFonts w:cs="Calibri"/>
          <w:sz w:val="24"/>
          <w:szCs w:val="24"/>
        </w:rPr>
        <w:t>»:</w:t>
      </w:r>
      <w:r w:rsidRPr="003F1FDF">
        <w:rPr>
          <w:rFonts w:cs="Calibri"/>
          <w:sz w:val="24"/>
          <w:szCs w:val="24"/>
        </w:rPr>
        <w:t xml:space="preserve">» </w:t>
      </w:r>
      <w:r>
        <w:rPr>
          <w:sz w:val="24"/>
          <w:szCs w:val="24"/>
        </w:rPr>
        <w:t xml:space="preserve"> Οι μαθητές/ μαθήτριες μελετούν</w:t>
      </w:r>
      <w:r w:rsidRPr="003F1FDF">
        <w:rPr>
          <w:rFonts w:cs="Calibri"/>
          <w:sz w:val="24"/>
          <w:szCs w:val="24"/>
        </w:rPr>
        <w:t xml:space="preserve"> </w:t>
      </w:r>
      <w:r w:rsidRPr="003F1FDF">
        <w:rPr>
          <w:sz w:val="24"/>
          <w:szCs w:val="24"/>
        </w:rPr>
        <w:t>την Οικουμενική Διακήρυξη των</w:t>
      </w:r>
      <w:r>
        <w:rPr>
          <w:sz w:val="24"/>
          <w:szCs w:val="24"/>
        </w:rPr>
        <w:t xml:space="preserve"> Ανθρωπίνων Δικαιωμάτων του ΟΗΕ (άρθρα 23-25). Στη συνέχεια διαβάζουν</w:t>
      </w:r>
      <w:r>
        <w:rPr>
          <w:rFonts w:cs="Calibri"/>
          <w:sz w:val="24"/>
          <w:szCs w:val="24"/>
        </w:rPr>
        <w:t xml:space="preserve"> </w:t>
      </w:r>
      <w:r w:rsidRPr="003F1FDF">
        <w:rPr>
          <w:rFonts w:cs="Calibri"/>
          <w:sz w:val="24"/>
          <w:szCs w:val="24"/>
        </w:rPr>
        <w:t>άρθρα</w:t>
      </w:r>
      <w:r>
        <w:rPr>
          <w:rFonts w:cs="Calibri"/>
          <w:sz w:val="24"/>
          <w:szCs w:val="24"/>
        </w:rPr>
        <w:t xml:space="preserve"> απ’ τον ημερήσιο Τύπο</w:t>
      </w:r>
      <w:r w:rsidRPr="003F1FDF">
        <w:rPr>
          <w:rFonts w:cs="Calibri"/>
          <w:sz w:val="24"/>
          <w:szCs w:val="24"/>
        </w:rPr>
        <w:t xml:space="preserve"> ή </w:t>
      </w:r>
      <w:r>
        <w:rPr>
          <w:rFonts w:cs="Calibri"/>
          <w:sz w:val="24"/>
          <w:szCs w:val="24"/>
        </w:rPr>
        <w:t>παρακολουθούν βίντεο</w:t>
      </w:r>
      <w:r w:rsidRPr="003F1FDF">
        <w:rPr>
          <w:rFonts w:cs="Calibri"/>
          <w:sz w:val="24"/>
          <w:szCs w:val="24"/>
        </w:rPr>
        <w:t xml:space="preserve"> που αφορούν </w:t>
      </w:r>
      <w:r>
        <w:rPr>
          <w:rFonts w:cs="Calibri"/>
          <w:sz w:val="24"/>
          <w:szCs w:val="24"/>
        </w:rPr>
        <w:t xml:space="preserve">σύγχρονες περιπτώσεις δυσμενών </w:t>
      </w:r>
      <w:r w:rsidRPr="003F1FDF">
        <w:rPr>
          <w:rFonts w:cs="Calibri"/>
          <w:sz w:val="24"/>
          <w:szCs w:val="24"/>
        </w:rPr>
        <w:t>συνθ</w:t>
      </w:r>
      <w:r>
        <w:rPr>
          <w:rFonts w:cs="Calibri"/>
          <w:sz w:val="24"/>
          <w:szCs w:val="24"/>
        </w:rPr>
        <w:t>ηκών</w:t>
      </w:r>
      <w:r w:rsidRPr="003F1FDF">
        <w:rPr>
          <w:rFonts w:cs="Calibri"/>
          <w:sz w:val="24"/>
          <w:szCs w:val="24"/>
        </w:rPr>
        <w:t xml:space="preserve"> εργασίας (π.χ. </w:t>
      </w:r>
      <w:r>
        <w:rPr>
          <w:rFonts w:cs="Calibri"/>
          <w:sz w:val="24"/>
          <w:szCs w:val="24"/>
        </w:rPr>
        <w:t xml:space="preserve">σε </w:t>
      </w:r>
      <w:r w:rsidRPr="003F1FDF">
        <w:rPr>
          <w:rFonts w:cs="Calibri"/>
          <w:sz w:val="24"/>
          <w:szCs w:val="24"/>
        </w:rPr>
        <w:t>εργοστάσια στην Κίνα, Ινδία</w:t>
      </w:r>
      <w:r>
        <w:rPr>
          <w:rFonts w:cs="Calibri"/>
          <w:sz w:val="24"/>
          <w:szCs w:val="24"/>
        </w:rPr>
        <w:t>, Αμερική</w:t>
      </w:r>
      <w:r w:rsidRPr="003F1FDF">
        <w:rPr>
          <w:rFonts w:cs="Calibri"/>
          <w:sz w:val="24"/>
          <w:szCs w:val="24"/>
        </w:rPr>
        <w:t xml:space="preserve"> </w:t>
      </w:r>
      <w:r w:rsidR="0060382E">
        <w:rPr>
          <w:rFonts w:cs="Calibri"/>
          <w:sz w:val="24"/>
          <w:szCs w:val="24"/>
        </w:rPr>
        <w:t>κ.λπ.</w:t>
      </w:r>
      <w:r>
        <w:rPr>
          <w:rFonts w:cs="Calibri"/>
          <w:sz w:val="24"/>
          <w:szCs w:val="24"/>
        </w:rPr>
        <w:t xml:space="preserve"> ή σε ευρωπαϊκές αλυσίδες καταστημάτων </w:t>
      </w:r>
      <w:r w:rsidRPr="003F1FDF">
        <w:rPr>
          <w:rFonts w:cs="Calibri"/>
          <w:sz w:val="24"/>
          <w:szCs w:val="24"/>
        </w:rPr>
        <w:t>κ.</w:t>
      </w:r>
      <w:r w:rsidR="000041FE">
        <w:rPr>
          <w:rFonts w:cs="Calibri"/>
          <w:sz w:val="24"/>
          <w:szCs w:val="24"/>
        </w:rPr>
        <w:t>ά</w:t>
      </w:r>
      <w:r w:rsidRPr="003F1FDF">
        <w:rPr>
          <w:rFonts w:cs="Calibri"/>
          <w:sz w:val="24"/>
          <w:szCs w:val="24"/>
        </w:rPr>
        <w:t>.)</w:t>
      </w:r>
      <w:r>
        <w:rPr>
          <w:rFonts w:cs="Calibri"/>
          <w:sz w:val="24"/>
          <w:szCs w:val="24"/>
        </w:rPr>
        <w:t xml:space="preserve">. Ακολουθεί συζήτηση. </w:t>
      </w:r>
    </w:p>
    <w:p w:rsidR="00E055E0" w:rsidRPr="00CE42EA" w:rsidRDefault="00E055E0" w:rsidP="00BE3820">
      <w:pPr>
        <w:numPr>
          <w:ilvl w:val="0"/>
          <w:numId w:val="225"/>
        </w:numPr>
        <w:spacing w:after="0" w:line="240" w:lineRule="auto"/>
        <w:contextualSpacing/>
        <w:jc w:val="both"/>
        <w:rPr>
          <w:sz w:val="24"/>
          <w:szCs w:val="24"/>
        </w:rPr>
      </w:pPr>
      <w:r w:rsidRPr="00CE42EA">
        <w:rPr>
          <w:rFonts w:cs="Calibri"/>
          <w:sz w:val="24"/>
          <w:szCs w:val="24"/>
        </w:rPr>
        <w:t>Εναλλακτικά:</w:t>
      </w:r>
    </w:p>
    <w:p w:rsidR="00E055E0" w:rsidRDefault="00E055E0" w:rsidP="00026932">
      <w:pPr>
        <w:spacing w:after="0" w:line="240" w:lineRule="auto"/>
        <w:ind w:left="360"/>
        <w:contextualSpacing/>
        <w:jc w:val="both"/>
        <w:rPr>
          <w:sz w:val="24"/>
          <w:szCs w:val="24"/>
        </w:rPr>
      </w:pPr>
      <w:r>
        <w:rPr>
          <w:sz w:val="24"/>
          <w:szCs w:val="24"/>
        </w:rPr>
        <w:t xml:space="preserve">«Συζήτηση στρογγυλής τραπέζης»: Οι μαθητές/ μαθήτριες σε ομαδοσυνεργασία επεξεργάζονται στοιχεία στατιστικών και άρθρων από τον ημερήσιο Τύπο με θέματα που αφορούν την παιδική εργασία, την εκμετάλλευση, την εμπορία ανθρώπων </w:t>
      </w:r>
      <w:r w:rsidR="0060382E">
        <w:rPr>
          <w:sz w:val="24"/>
          <w:szCs w:val="24"/>
        </w:rPr>
        <w:t>κ.λπ.</w:t>
      </w:r>
      <w:r>
        <w:rPr>
          <w:sz w:val="24"/>
          <w:szCs w:val="24"/>
        </w:rPr>
        <w:t xml:space="preserve"> (διαφορετικό θέμα η κάθε ομάδα) και τα παρουσιάζουν στην ολομέλεια της τάξης, η οποία και θέτει ερωτήματα προς συζήτηση.</w:t>
      </w:r>
    </w:p>
    <w:p w:rsidR="00E055E0" w:rsidRPr="0048415E" w:rsidRDefault="00E055E0" w:rsidP="00026932">
      <w:pPr>
        <w:spacing w:after="0" w:line="240" w:lineRule="auto"/>
        <w:ind w:left="360"/>
        <w:contextualSpacing/>
        <w:jc w:val="both"/>
        <w:rPr>
          <w:rFonts w:cs="Calibri"/>
          <w:sz w:val="24"/>
          <w:szCs w:val="24"/>
        </w:rPr>
      </w:pPr>
    </w:p>
    <w:p w:rsidR="00E055E0" w:rsidRPr="00790917" w:rsidRDefault="00E055E0" w:rsidP="00026932">
      <w:pPr>
        <w:spacing w:after="0" w:line="240" w:lineRule="auto"/>
        <w:jc w:val="both"/>
        <w:rPr>
          <w:sz w:val="24"/>
          <w:szCs w:val="24"/>
        </w:rPr>
      </w:pPr>
      <w:r w:rsidRPr="00790917">
        <w:rPr>
          <w:b/>
          <w:sz w:val="24"/>
          <w:szCs w:val="24"/>
        </w:rPr>
        <w:t>Διερευνώντας</w:t>
      </w:r>
      <w:r w:rsidRPr="00790917">
        <w:rPr>
          <w:sz w:val="24"/>
          <w:szCs w:val="24"/>
        </w:rPr>
        <w:t xml:space="preserve">: </w:t>
      </w:r>
    </w:p>
    <w:p w:rsidR="00E055E0" w:rsidRPr="009C0F5B" w:rsidRDefault="00E055E0" w:rsidP="00026932">
      <w:pPr>
        <w:spacing w:after="0" w:line="240" w:lineRule="auto"/>
        <w:contextualSpacing/>
        <w:jc w:val="both"/>
        <w:rPr>
          <w:sz w:val="24"/>
          <w:szCs w:val="24"/>
        </w:rPr>
      </w:pPr>
      <w:r>
        <w:rPr>
          <w:i/>
          <w:sz w:val="24"/>
          <w:szCs w:val="24"/>
        </w:rPr>
        <w:t>Θρησκευτικές προσεγγίσεις σ</w:t>
      </w:r>
      <w:r w:rsidRPr="00790917">
        <w:rPr>
          <w:i/>
          <w:sz w:val="24"/>
          <w:szCs w:val="24"/>
        </w:rPr>
        <w:t>το ζήτημα της εργασίας</w:t>
      </w:r>
      <w:r>
        <w:rPr>
          <w:i/>
          <w:sz w:val="24"/>
          <w:szCs w:val="24"/>
        </w:rPr>
        <w:t>.</w:t>
      </w:r>
    </w:p>
    <w:p w:rsidR="00E055E0" w:rsidRPr="009C0F5B" w:rsidRDefault="00E055E0" w:rsidP="00BE3820">
      <w:pPr>
        <w:numPr>
          <w:ilvl w:val="0"/>
          <w:numId w:val="229"/>
        </w:numPr>
        <w:spacing w:after="0" w:line="240" w:lineRule="auto"/>
        <w:contextualSpacing/>
        <w:jc w:val="both"/>
        <w:rPr>
          <w:sz w:val="24"/>
          <w:szCs w:val="24"/>
        </w:rPr>
      </w:pPr>
      <w:r>
        <w:rPr>
          <w:sz w:val="24"/>
          <w:szCs w:val="24"/>
        </w:rPr>
        <w:lastRenderedPageBreak/>
        <w:t xml:space="preserve">«Μαρκάρισμα και υπογράμμιση κειμένου»: Υπογραμμίζονται τα σπουδαιότερα σημεία, έννοιες–κλειδιά θεολογικού κειμένου σχετικού με την εργασία (π.χ. Σινόπουλου Π. </w:t>
      </w:r>
      <w:r w:rsidR="004773FE">
        <w:rPr>
          <w:sz w:val="24"/>
          <w:szCs w:val="24"/>
        </w:rPr>
        <w:t>, 1997).</w:t>
      </w:r>
    </w:p>
    <w:p w:rsidR="00E055E0" w:rsidRPr="00DE5F1A" w:rsidRDefault="00E055E0" w:rsidP="00BE3820">
      <w:pPr>
        <w:numPr>
          <w:ilvl w:val="0"/>
          <w:numId w:val="229"/>
        </w:numPr>
        <w:spacing w:after="0" w:line="240" w:lineRule="auto"/>
        <w:contextualSpacing/>
        <w:jc w:val="both"/>
        <w:rPr>
          <w:sz w:val="24"/>
          <w:szCs w:val="24"/>
        </w:rPr>
      </w:pPr>
      <w:r w:rsidRPr="00DE5F1A">
        <w:rPr>
          <w:sz w:val="24"/>
          <w:szCs w:val="24"/>
        </w:rPr>
        <w:t>Εναλλακτικά:</w:t>
      </w:r>
    </w:p>
    <w:p w:rsidR="00E055E0" w:rsidRDefault="00E055E0" w:rsidP="00026932">
      <w:pPr>
        <w:spacing w:after="0" w:line="240" w:lineRule="auto"/>
        <w:ind w:left="426"/>
        <w:jc w:val="both"/>
        <w:rPr>
          <w:sz w:val="24"/>
          <w:szCs w:val="24"/>
        </w:rPr>
      </w:pPr>
      <w:r>
        <w:rPr>
          <w:sz w:val="24"/>
          <w:szCs w:val="24"/>
        </w:rPr>
        <w:t>«Τοποθέτηση απέναντι στο κείμενο με Σκέψου, Συζήτησε ισότιμα, Μοιράσου (</w:t>
      </w:r>
      <w:r>
        <w:rPr>
          <w:sz w:val="24"/>
          <w:szCs w:val="24"/>
          <w:lang w:val="en-US"/>
        </w:rPr>
        <w:t>TTPS</w:t>
      </w:r>
      <w:r w:rsidRPr="00011CA2">
        <w:rPr>
          <w:sz w:val="24"/>
          <w:szCs w:val="24"/>
        </w:rPr>
        <w:t>)</w:t>
      </w:r>
      <w:r>
        <w:rPr>
          <w:sz w:val="24"/>
          <w:szCs w:val="24"/>
        </w:rPr>
        <w:t>»: Εκφράζονται απόψεις με αφορμή θεολογικό κείμενο για την εργασία (π.χ. Σ. Μπουλγκάκωφ).</w:t>
      </w:r>
    </w:p>
    <w:p w:rsidR="00E055E0" w:rsidRPr="00CC230E" w:rsidRDefault="00E055E0" w:rsidP="00026932">
      <w:pPr>
        <w:spacing w:after="0" w:line="240" w:lineRule="auto"/>
        <w:ind w:left="426"/>
        <w:jc w:val="both"/>
        <w:rPr>
          <w:sz w:val="24"/>
          <w:szCs w:val="24"/>
        </w:rPr>
      </w:pPr>
    </w:p>
    <w:p w:rsidR="00E055E0" w:rsidRDefault="00E055E0" w:rsidP="00026932">
      <w:pPr>
        <w:spacing w:after="0" w:line="240" w:lineRule="auto"/>
        <w:jc w:val="both"/>
        <w:rPr>
          <w:sz w:val="24"/>
          <w:szCs w:val="24"/>
        </w:rPr>
      </w:pPr>
      <w:r w:rsidRPr="00790917">
        <w:rPr>
          <w:b/>
          <w:sz w:val="24"/>
          <w:szCs w:val="24"/>
        </w:rPr>
        <w:t>Αναπλαισιώνοντας</w:t>
      </w:r>
      <w:r w:rsidRPr="00790917">
        <w:rPr>
          <w:sz w:val="24"/>
          <w:szCs w:val="24"/>
        </w:rPr>
        <w:t xml:space="preserve">: </w:t>
      </w:r>
    </w:p>
    <w:p w:rsidR="00E055E0" w:rsidRPr="00790917" w:rsidRDefault="00E055E0" w:rsidP="00026932">
      <w:pPr>
        <w:spacing w:after="0" w:line="240" w:lineRule="auto"/>
        <w:jc w:val="both"/>
        <w:rPr>
          <w:i/>
          <w:sz w:val="24"/>
          <w:szCs w:val="24"/>
        </w:rPr>
      </w:pPr>
      <w:r w:rsidRPr="00790917">
        <w:rPr>
          <w:i/>
          <w:sz w:val="24"/>
          <w:szCs w:val="24"/>
        </w:rPr>
        <w:t xml:space="preserve">Αποτύπωση ηθικών </w:t>
      </w:r>
      <w:r>
        <w:rPr>
          <w:i/>
          <w:sz w:val="24"/>
          <w:szCs w:val="24"/>
        </w:rPr>
        <w:t xml:space="preserve">πλαισίων με θρησκευτικά </w:t>
      </w:r>
      <w:r w:rsidRPr="00790917">
        <w:rPr>
          <w:i/>
          <w:sz w:val="24"/>
          <w:szCs w:val="24"/>
        </w:rPr>
        <w:t>κριτ</w:t>
      </w:r>
      <w:r>
        <w:rPr>
          <w:i/>
          <w:sz w:val="24"/>
          <w:szCs w:val="24"/>
        </w:rPr>
        <w:t>ήρια</w:t>
      </w:r>
      <w:r w:rsidRPr="00790917">
        <w:rPr>
          <w:i/>
          <w:sz w:val="24"/>
          <w:szCs w:val="24"/>
        </w:rPr>
        <w:t xml:space="preserve"> </w:t>
      </w:r>
      <w:r>
        <w:rPr>
          <w:i/>
          <w:sz w:val="24"/>
          <w:szCs w:val="24"/>
        </w:rPr>
        <w:t>σ</w:t>
      </w:r>
      <w:r w:rsidRPr="00790917">
        <w:rPr>
          <w:i/>
          <w:sz w:val="24"/>
          <w:szCs w:val="24"/>
        </w:rPr>
        <w:t>την προσέγγιση των</w:t>
      </w:r>
      <w:r>
        <w:rPr>
          <w:i/>
          <w:sz w:val="24"/>
          <w:szCs w:val="24"/>
        </w:rPr>
        <w:t xml:space="preserve"> </w:t>
      </w:r>
      <w:r w:rsidRPr="00790917">
        <w:rPr>
          <w:i/>
          <w:sz w:val="24"/>
          <w:szCs w:val="24"/>
        </w:rPr>
        <w:t>εργασιακ</w:t>
      </w:r>
      <w:r>
        <w:rPr>
          <w:i/>
          <w:sz w:val="24"/>
          <w:szCs w:val="24"/>
        </w:rPr>
        <w:t>ών</w:t>
      </w:r>
      <w:r w:rsidRPr="00790917">
        <w:rPr>
          <w:i/>
          <w:sz w:val="24"/>
          <w:szCs w:val="24"/>
        </w:rPr>
        <w:t xml:space="preserve"> ζητ</w:t>
      </w:r>
      <w:r>
        <w:rPr>
          <w:i/>
          <w:sz w:val="24"/>
          <w:szCs w:val="24"/>
        </w:rPr>
        <w:t>ημάτων</w:t>
      </w:r>
      <w:r w:rsidRPr="00790917">
        <w:rPr>
          <w:i/>
          <w:sz w:val="24"/>
          <w:szCs w:val="24"/>
        </w:rPr>
        <w:t>.</w:t>
      </w:r>
    </w:p>
    <w:p w:rsidR="00E055E0" w:rsidRPr="004E3D82" w:rsidRDefault="00E055E0" w:rsidP="00BE3820">
      <w:pPr>
        <w:numPr>
          <w:ilvl w:val="0"/>
          <w:numId w:val="229"/>
        </w:numPr>
        <w:spacing w:after="0" w:line="240" w:lineRule="auto"/>
        <w:ind w:left="357" w:hanging="357"/>
        <w:contextualSpacing/>
        <w:jc w:val="both"/>
        <w:rPr>
          <w:rFonts w:asciiTheme="minorHAnsi" w:hAnsiTheme="minorHAnsi" w:cs="Calibri"/>
          <w:sz w:val="24"/>
          <w:szCs w:val="24"/>
        </w:rPr>
      </w:pPr>
      <w:r>
        <w:rPr>
          <w:rFonts w:cs="Calibri"/>
          <w:sz w:val="24"/>
          <w:szCs w:val="24"/>
        </w:rPr>
        <w:t>«Γράφουν επιστολές»: Αξιοποιώντας τα κείμενα που επεξεργάστηκαν σε προηγούμενα στάδια οι μαθητές/</w:t>
      </w:r>
      <w:r w:rsidR="004773FE">
        <w:rPr>
          <w:rFonts w:cs="Calibri"/>
          <w:sz w:val="24"/>
          <w:szCs w:val="24"/>
        </w:rPr>
        <w:t>μαθή</w:t>
      </w:r>
      <w:r>
        <w:rPr>
          <w:rFonts w:cs="Calibri"/>
          <w:sz w:val="24"/>
          <w:szCs w:val="24"/>
        </w:rPr>
        <w:t xml:space="preserve">τριες σε ομαδοσυνεργασία συντάσσουν επιστολή που θέτει τα ηθικά πλαίσια συνθηκών εργασίας και που απευθύνεται στη Διεύθυνση μιας τοπικής βιοτεχνίας ή βιομηχανικής μονάδας ή αλυσίδας καταστημάτων ξεκινώντας με τη </w:t>
      </w:r>
      <w:r w:rsidRPr="004E3D82">
        <w:rPr>
          <w:rFonts w:cs="Calibri"/>
          <w:sz w:val="24"/>
          <w:szCs w:val="24"/>
        </w:rPr>
        <w:t xml:space="preserve">φράση που ήταν γραμμένη στο ναζιστικό στρατόπεδο συγκέντρωσης Νταχάου: </w:t>
      </w:r>
      <w:r w:rsidR="001811F1" w:rsidRPr="001811F1">
        <w:rPr>
          <w:rFonts w:asciiTheme="minorHAnsi" w:hAnsiTheme="minorHAnsi" w:cs="Arial"/>
          <w:sz w:val="24"/>
          <w:szCs w:val="24"/>
          <w:shd w:val="clear" w:color="auto" w:fill="FFFFFF"/>
        </w:rPr>
        <w:t>«</w:t>
      </w:r>
      <w:r w:rsidR="001811F1" w:rsidRPr="001811F1">
        <w:rPr>
          <w:rFonts w:asciiTheme="minorHAnsi" w:hAnsiTheme="minorHAnsi" w:cs="Arial"/>
          <w:bCs/>
          <w:sz w:val="24"/>
          <w:szCs w:val="24"/>
          <w:shd w:val="clear" w:color="auto" w:fill="FFFFFF"/>
        </w:rPr>
        <w:t>Arbeit macht frei</w:t>
      </w:r>
      <w:r w:rsidR="001811F1" w:rsidRPr="001811F1">
        <w:rPr>
          <w:rFonts w:asciiTheme="minorHAnsi" w:hAnsiTheme="minorHAnsi" w:cs="Arial"/>
          <w:sz w:val="24"/>
          <w:szCs w:val="24"/>
          <w:shd w:val="clear" w:color="auto" w:fill="FFFFFF"/>
        </w:rPr>
        <w:t>» (= Η εργασία απελευθερώνει).</w:t>
      </w:r>
    </w:p>
    <w:p w:rsidR="00E055E0" w:rsidRPr="0002369B" w:rsidRDefault="00E055E0" w:rsidP="00BE3820">
      <w:pPr>
        <w:numPr>
          <w:ilvl w:val="0"/>
          <w:numId w:val="229"/>
        </w:numPr>
        <w:spacing w:after="0" w:line="240" w:lineRule="auto"/>
        <w:contextualSpacing/>
        <w:jc w:val="both"/>
        <w:rPr>
          <w:sz w:val="24"/>
          <w:szCs w:val="24"/>
        </w:rPr>
      </w:pPr>
      <w:r w:rsidRPr="0002369B">
        <w:rPr>
          <w:sz w:val="24"/>
          <w:szCs w:val="24"/>
        </w:rPr>
        <w:t>Εναλλακτικά:</w:t>
      </w:r>
    </w:p>
    <w:p w:rsidR="00E055E0" w:rsidRDefault="00E055E0" w:rsidP="00026932">
      <w:pPr>
        <w:spacing w:after="0" w:line="240" w:lineRule="auto"/>
        <w:ind w:left="360"/>
        <w:contextualSpacing/>
        <w:jc w:val="both"/>
        <w:rPr>
          <w:sz w:val="24"/>
          <w:szCs w:val="24"/>
        </w:rPr>
      </w:pPr>
      <w:r w:rsidRPr="00DE5F1A">
        <w:rPr>
          <w:sz w:val="24"/>
          <w:szCs w:val="24"/>
        </w:rPr>
        <w:t xml:space="preserve">«Κείμενα με έμπνευση»: </w:t>
      </w:r>
      <w:r>
        <w:rPr>
          <w:sz w:val="24"/>
          <w:szCs w:val="24"/>
        </w:rPr>
        <w:t>Μ</w:t>
      </w:r>
      <w:r w:rsidRPr="00DE5F1A">
        <w:rPr>
          <w:sz w:val="24"/>
          <w:szCs w:val="24"/>
        </w:rPr>
        <w:t>ε ομαδοσυνεργασία οι μαθητές/</w:t>
      </w:r>
      <w:r>
        <w:rPr>
          <w:sz w:val="24"/>
          <w:szCs w:val="24"/>
        </w:rPr>
        <w:t>μαθή</w:t>
      </w:r>
      <w:r w:rsidRPr="00DE5F1A">
        <w:rPr>
          <w:sz w:val="24"/>
          <w:szCs w:val="24"/>
        </w:rPr>
        <w:t>τριες συντάσσουν πεζό ή ποιητικό κείμενο με αφορμή</w:t>
      </w:r>
      <w:r>
        <w:rPr>
          <w:sz w:val="24"/>
          <w:szCs w:val="24"/>
        </w:rPr>
        <w:t xml:space="preserve"> αγιογραφικά χωρία και</w:t>
      </w:r>
      <w:r w:rsidRPr="00DE5F1A">
        <w:rPr>
          <w:sz w:val="24"/>
          <w:szCs w:val="24"/>
        </w:rPr>
        <w:t xml:space="preserve"> αποφθέγματα Πατέρων της Εκκλησίας σχετικά με τη δ</w:t>
      </w:r>
      <w:r>
        <w:rPr>
          <w:sz w:val="24"/>
          <w:szCs w:val="24"/>
        </w:rPr>
        <w:t>ίκαιη μεταχείριση των εργατών. Προτείνεται να συνταχθούν φύλλα εργασίας για την κάθε ομάδα.</w:t>
      </w:r>
    </w:p>
    <w:p w:rsidR="00E055E0" w:rsidRPr="00790917" w:rsidRDefault="00E055E0" w:rsidP="00026932">
      <w:pPr>
        <w:spacing w:after="0" w:line="240" w:lineRule="auto"/>
        <w:ind w:left="360"/>
        <w:contextualSpacing/>
        <w:jc w:val="both"/>
        <w:rPr>
          <w:sz w:val="24"/>
          <w:szCs w:val="24"/>
        </w:rPr>
      </w:pPr>
    </w:p>
    <w:p w:rsidR="00E055E0" w:rsidRPr="00790917" w:rsidRDefault="00E055E0" w:rsidP="00026932">
      <w:pPr>
        <w:spacing w:after="0" w:line="240" w:lineRule="auto"/>
        <w:jc w:val="both"/>
        <w:rPr>
          <w:sz w:val="24"/>
          <w:szCs w:val="24"/>
        </w:rPr>
      </w:pPr>
      <w:r w:rsidRPr="00790917">
        <w:rPr>
          <w:b/>
          <w:sz w:val="24"/>
          <w:szCs w:val="24"/>
        </w:rPr>
        <w:t>Αξιολογώντας</w:t>
      </w:r>
      <w:r w:rsidRPr="00790917">
        <w:rPr>
          <w:sz w:val="24"/>
          <w:szCs w:val="24"/>
        </w:rPr>
        <w:t>:</w:t>
      </w:r>
    </w:p>
    <w:p w:rsidR="00E055E0" w:rsidRDefault="00E055E0" w:rsidP="00026932">
      <w:pPr>
        <w:spacing w:after="0" w:line="240" w:lineRule="auto"/>
        <w:contextualSpacing/>
        <w:jc w:val="both"/>
        <w:rPr>
          <w:sz w:val="24"/>
          <w:szCs w:val="24"/>
        </w:rPr>
      </w:pPr>
      <w:r w:rsidRPr="00011CA2">
        <w:rPr>
          <w:i/>
          <w:sz w:val="24"/>
          <w:szCs w:val="21"/>
        </w:rPr>
        <w:t xml:space="preserve">Ατομική και συλλογική ευθύνη των πιστών για ζητήματα που αφορούν στην εργασία. </w:t>
      </w:r>
      <w:r w:rsidRPr="003F1FDF">
        <w:rPr>
          <w:sz w:val="24"/>
          <w:szCs w:val="24"/>
        </w:rPr>
        <w:t xml:space="preserve"> </w:t>
      </w:r>
    </w:p>
    <w:p w:rsidR="00E055E0" w:rsidRPr="005635B6" w:rsidRDefault="00E055E0" w:rsidP="00BE3820">
      <w:pPr>
        <w:numPr>
          <w:ilvl w:val="0"/>
          <w:numId w:val="229"/>
        </w:numPr>
        <w:spacing w:after="0" w:line="240" w:lineRule="auto"/>
        <w:contextualSpacing/>
        <w:jc w:val="both"/>
        <w:rPr>
          <w:sz w:val="24"/>
          <w:szCs w:val="24"/>
        </w:rPr>
      </w:pPr>
      <w:r w:rsidRPr="003F1FDF">
        <w:rPr>
          <w:sz w:val="24"/>
          <w:szCs w:val="24"/>
        </w:rPr>
        <w:t xml:space="preserve"> «Παιχνίδι ρόλων» με υποθετικό σενάριο</w:t>
      </w:r>
      <w:r>
        <w:rPr>
          <w:sz w:val="24"/>
          <w:szCs w:val="24"/>
        </w:rPr>
        <w:t>:</w:t>
      </w:r>
      <w:r w:rsidRPr="003F1FDF">
        <w:rPr>
          <w:sz w:val="24"/>
          <w:szCs w:val="24"/>
        </w:rPr>
        <w:t xml:space="preserve"> Στην περιοχή του σχολείου υπάρχει ένα εργοστάσιο το οποίο κλείνει ή ανακαλύπτεται επιχείρηση (αγροτική ή άλλη) με εκμετάλλευση εργαζομένων δουλοκτητικού τύπου. Οι μαθητές</w:t>
      </w:r>
      <w:r>
        <w:rPr>
          <w:sz w:val="24"/>
          <w:szCs w:val="24"/>
        </w:rPr>
        <w:t>/</w:t>
      </w:r>
      <w:r w:rsidR="004773FE">
        <w:rPr>
          <w:sz w:val="24"/>
          <w:szCs w:val="24"/>
        </w:rPr>
        <w:t>μαθή</w:t>
      </w:r>
      <w:r>
        <w:rPr>
          <w:sz w:val="24"/>
          <w:szCs w:val="24"/>
        </w:rPr>
        <w:t>τριες σε ομαδοσυνεργασία (πρώτα σε μονάδες, στη συνέχεια σε δυάδες και τέλος σε  τετράδες) συζητούν</w:t>
      </w:r>
      <w:r w:rsidRPr="004C572C">
        <w:rPr>
          <w:sz w:val="24"/>
          <w:szCs w:val="24"/>
        </w:rPr>
        <w:t xml:space="preserve"> </w:t>
      </w:r>
      <w:r w:rsidRPr="003F1FDF">
        <w:rPr>
          <w:sz w:val="24"/>
          <w:szCs w:val="24"/>
        </w:rPr>
        <w:t>την προσωπική τους στάση</w:t>
      </w:r>
      <w:r>
        <w:rPr>
          <w:sz w:val="24"/>
          <w:szCs w:val="24"/>
        </w:rPr>
        <w:t>, αποφασίζουν και</w:t>
      </w:r>
      <w:r w:rsidRPr="003F1FDF">
        <w:rPr>
          <w:sz w:val="24"/>
          <w:szCs w:val="24"/>
        </w:rPr>
        <w:t xml:space="preserve"> </w:t>
      </w:r>
      <w:r>
        <w:rPr>
          <w:sz w:val="24"/>
          <w:szCs w:val="24"/>
        </w:rPr>
        <w:t>σκηνοθετούν</w:t>
      </w:r>
      <w:r w:rsidRPr="003F1FDF">
        <w:rPr>
          <w:sz w:val="24"/>
          <w:szCs w:val="24"/>
        </w:rPr>
        <w:t xml:space="preserve"> </w:t>
      </w:r>
      <w:r>
        <w:rPr>
          <w:sz w:val="24"/>
          <w:szCs w:val="24"/>
        </w:rPr>
        <w:t>/</w:t>
      </w:r>
      <w:r w:rsidRPr="003F1FDF">
        <w:rPr>
          <w:sz w:val="24"/>
          <w:szCs w:val="24"/>
        </w:rPr>
        <w:t>οργανώνουν τη συλλογική τους αντίδραση. Ιδιαίτερη έμφαση δίνουν στην ανάμειξη της τοπικής θρησκευτικής κοινότητας και γενικότερα την πνευματική διάσταση του θέματος.</w:t>
      </w:r>
      <w:r w:rsidRPr="005635B6">
        <w:rPr>
          <w:rFonts w:cs="Calibri"/>
          <w:sz w:val="24"/>
          <w:szCs w:val="24"/>
        </w:rPr>
        <w:t xml:space="preserve"> </w:t>
      </w:r>
    </w:p>
    <w:p w:rsidR="00E055E0" w:rsidRPr="003F1FDF" w:rsidRDefault="00E055E0" w:rsidP="00BE3820">
      <w:pPr>
        <w:numPr>
          <w:ilvl w:val="0"/>
          <w:numId w:val="229"/>
        </w:numPr>
        <w:spacing w:after="0" w:line="240" w:lineRule="auto"/>
        <w:contextualSpacing/>
        <w:jc w:val="both"/>
        <w:rPr>
          <w:sz w:val="24"/>
          <w:szCs w:val="24"/>
        </w:rPr>
      </w:pPr>
      <w:r w:rsidRPr="003F1FDF">
        <w:rPr>
          <w:sz w:val="24"/>
          <w:szCs w:val="24"/>
        </w:rPr>
        <w:t>Εναλλακτικά:</w:t>
      </w:r>
    </w:p>
    <w:p w:rsidR="00E055E0" w:rsidRPr="003F1FDF" w:rsidRDefault="00E055E0" w:rsidP="00026932">
      <w:pPr>
        <w:spacing w:after="0" w:line="240" w:lineRule="auto"/>
        <w:ind w:left="360"/>
        <w:contextualSpacing/>
        <w:jc w:val="both"/>
        <w:rPr>
          <w:sz w:val="24"/>
          <w:szCs w:val="24"/>
        </w:rPr>
      </w:pPr>
      <w:r w:rsidRPr="003F1FDF">
        <w:rPr>
          <w:sz w:val="24"/>
          <w:szCs w:val="24"/>
        </w:rPr>
        <w:t>«</w:t>
      </w:r>
      <w:r w:rsidRPr="003F1FDF">
        <w:rPr>
          <w:sz w:val="24"/>
          <w:szCs w:val="24"/>
          <w:lang w:val="en-US"/>
        </w:rPr>
        <w:t>Graffiti</w:t>
      </w:r>
      <w:r w:rsidRPr="003F1FDF">
        <w:rPr>
          <w:sz w:val="24"/>
          <w:szCs w:val="24"/>
        </w:rPr>
        <w:t>». Κατασκευή πλακάτ με συνθήματα</w:t>
      </w:r>
      <w:r>
        <w:rPr>
          <w:sz w:val="24"/>
          <w:szCs w:val="24"/>
        </w:rPr>
        <w:t xml:space="preserve"> </w:t>
      </w:r>
      <w:r w:rsidRPr="003F1FDF">
        <w:rPr>
          <w:sz w:val="24"/>
          <w:szCs w:val="24"/>
        </w:rPr>
        <w:t>για δικαιώματα και υποχρεώσεις που αφορούν την εργασία.</w:t>
      </w:r>
      <w:r>
        <w:rPr>
          <w:sz w:val="24"/>
          <w:szCs w:val="24"/>
        </w:rPr>
        <w:t xml:space="preserve"> Σκοπός είναι να χρησιμοποιήσουν όσα έμ</w:t>
      </w:r>
      <w:r w:rsidR="00756D7A">
        <w:rPr>
          <w:sz w:val="24"/>
          <w:szCs w:val="24"/>
        </w:rPr>
        <w:t>α</w:t>
      </w:r>
      <w:r>
        <w:rPr>
          <w:sz w:val="24"/>
          <w:szCs w:val="24"/>
        </w:rPr>
        <w:t>θαν στο μάθημα των Θρησκευτικών σε αυτή την ενότητα.</w:t>
      </w:r>
    </w:p>
    <w:p w:rsidR="00E055E0" w:rsidRDefault="00E055E0" w:rsidP="00026932">
      <w:pPr>
        <w:tabs>
          <w:tab w:val="left" w:pos="3048"/>
        </w:tabs>
        <w:spacing w:after="0" w:line="240" w:lineRule="auto"/>
        <w:ind w:left="360"/>
        <w:contextualSpacing/>
        <w:jc w:val="both"/>
        <w:rPr>
          <w:sz w:val="24"/>
          <w:szCs w:val="24"/>
        </w:rPr>
      </w:pPr>
    </w:p>
    <w:p w:rsidR="00E055E0" w:rsidRPr="00790917" w:rsidRDefault="00E055E0" w:rsidP="00026932">
      <w:pPr>
        <w:spacing w:after="0" w:line="240" w:lineRule="auto"/>
        <w:rPr>
          <w:rFonts w:cs="Calibri"/>
          <w:sz w:val="28"/>
        </w:rPr>
      </w:pPr>
      <w:r w:rsidRPr="00790917">
        <w:rPr>
          <w:rFonts w:cs="Calibri"/>
          <w:sz w:val="28"/>
        </w:rPr>
        <w:t>Προτεινόμενο Εκπαιδευτικό Υλικό</w:t>
      </w:r>
    </w:p>
    <w:p w:rsidR="00E055E0" w:rsidRDefault="00E055E0" w:rsidP="00026932">
      <w:pPr>
        <w:spacing w:after="0" w:line="240" w:lineRule="auto"/>
        <w:jc w:val="both"/>
      </w:pPr>
    </w:p>
    <w:p w:rsidR="00EC15B2" w:rsidRPr="00EC15B2" w:rsidRDefault="00EC15B2" w:rsidP="00BE3820">
      <w:pPr>
        <w:numPr>
          <w:ilvl w:val="0"/>
          <w:numId w:val="253"/>
        </w:numPr>
        <w:spacing w:after="0" w:line="240" w:lineRule="auto"/>
        <w:jc w:val="both"/>
        <w:rPr>
          <w:rFonts w:cs="Calibri"/>
          <w:bCs/>
          <w:sz w:val="24"/>
          <w:szCs w:val="24"/>
        </w:rPr>
      </w:pPr>
      <w:r w:rsidRPr="00EC15B2">
        <w:rPr>
          <w:rFonts w:cs="Calibri"/>
          <w:iCs/>
          <w:sz w:val="24"/>
          <w:szCs w:val="24"/>
        </w:rPr>
        <w:t>Εκπαιδευτικό υλικό ΥΠ.Π.Ε.Θ.:</w:t>
      </w:r>
    </w:p>
    <w:p w:rsidR="00EC15B2" w:rsidRPr="00EC15B2" w:rsidRDefault="00EC15B2" w:rsidP="00026932">
      <w:pPr>
        <w:spacing w:after="0" w:line="240" w:lineRule="auto"/>
        <w:jc w:val="both"/>
        <w:rPr>
          <w:rFonts w:cs="Calibri"/>
          <w:bCs/>
          <w:sz w:val="24"/>
          <w:szCs w:val="24"/>
        </w:rPr>
      </w:pPr>
      <w:r w:rsidRPr="00EC15B2">
        <w:rPr>
          <w:rFonts w:cs="Calibri"/>
          <w:iCs/>
          <w:sz w:val="24"/>
          <w:szCs w:val="24"/>
        </w:rPr>
        <w:t xml:space="preserve">α) Ψηφιακό Σχολείο / Διαδραστικά Βιβλία Μαθητή/Μαθήτριας: </w:t>
      </w:r>
    </w:p>
    <w:p w:rsidR="00EC15B2" w:rsidRPr="00EC15B2" w:rsidRDefault="00EC15B2" w:rsidP="00026932">
      <w:pPr>
        <w:spacing w:after="0" w:line="240" w:lineRule="auto"/>
        <w:jc w:val="both"/>
        <w:rPr>
          <w:rFonts w:cs="Calibri"/>
          <w:sz w:val="24"/>
          <w:szCs w:val="24"/>
        </w:rPr>
      </w:pPr>
      <w:r w:rsidRPr="00EC15B2">
        <w:rPr>
          <w:rFonts w:cs="Calibri"/>
          <w:sz w:val="24"/>
          <w:szCs w:val="24"/>
          <w:lang w:val="en-US"/>
        </w:rPr>
        <w:t>B</w:t>
      </w:r>
      <w:r w:rsidRPr="00EC15B2">
        <w:rPr>
          <w:rFonts w:cs="Calibri"/>
          <w:sz w:val="24"/>
          <w:szCs w:val="24"/>
        </w:rPr>
        <w:t xml:space="preserve">΄ Γυμνασίου ΔΕ 17: </w:t>
      </w:r>
      <w:hyperlink r:id="rId522" w:history="1">
        <w:r w:rsidRPr="00EC15B2">
          <w:rPr>
            <w:rStyle w:val="-"/>
            <w:rFonts w:cs="Calibri"/>
            <w:sz w:val="24"/>
            <w:szCs w:val="24"/>
          </w:rPr>
          <w:t>http://ebooks.edu.gr/modules/ebook/show.php/DSGYM-B118/381/2537,9848</w:t>
        </w:r>
      </w:hyperlink>
      <w:r w:rsidRPr="00EC15B2">
        <w:rPr>
          <w:rFonts w:cs="Calibri"/>
          <w:sz w:val="24"/>
          <w:szCs w:val="24"/>
        </w:rPr>
        <w:t xml:space="preserve">. </w:t>
      </w:r>
    </w:p>
    <w:p w:rsidR="00EC15B2" w:rsidRPr="00EC15B2" w:rsidRDefault="00EC15B2" w:rsidP="00026932">
      <w:pPr>
        <w:spacing w:after="0" w:line="240" w:lineRule="auto"/>
        <w:jc w:val="both"/>
        <w:rPr>
          <w:rFonts w:cs="Calibri"/>
          <w:sz w:val="24"/>
          <w:szCs w:val="24"/>
        </w:rPr>
      </w:pPr>
      <w:r w:rsidRPr="00EC15B2">
        <w:rPr>
          <w:rFonts w:cs="Calibri"/>
          <w:sz w:val="24"/>
          <w:szCs w:val="24"/>
        </w:rPr>
        <w:t xml:space="preserve">Β) Αποθετήριο Μαθησιακών Αντικειμένων «Φωτόδεντρο: </w:t>
      </w:r>
    </w:p>
    <w:p w:rsidR="00EC15B2" w:rsidRPr="00EC15B2" w:rsidRDefault="00EC15B2" w:rsidP="00026932">
      <w:pPr>
        <w:spacing w:after="0" w:line="240" w:lineRule="auto"/>
        <w:jc w:val="both"/>
        <w:rPr>
          <w:rFonts w:cs="Calibri"/>
          <w:sz w:val="24"/>
          <w:szCs w:val="24"/>
        </w:rPr>
      </w:pPr>
      <w:r w:rsidRPr="00EC15B2">
        <w:rPr>
          <w:rFonts w:cs="Calibri"/>
          <w:sz w:val="24"/>
          <w:szCs w:val="24"/>
        </w:rPr>
        <w:lastRenderedPageBreak/>
        <w:t xml:space="preserve">1. Συλλογή εικόνων: Ο Ιησούς ευλογεί τα παιδιά, </w:t>
      </w:r>
      <w:hyperlink r:id="rId523" w:history="1">
        <w:r w:rsidRPr="00EC15B2">
          <w:rPr>
            <w:rStyle w:val="-"/>
            <w:rFonts w:cs="Calibri"/>
            <w:sz w:val="24"/>
            <w:szCs w:val="24"/>
          </w:rPr>
          <w:t>http://photodentro.edu.gr/lor/r/8521/7363</w:t>
        </w:r>
      </w:hyperlink>
      <w:r w:rsidRPr="00EC15B2">
        <w:rPr>
          <w:rFonts w:cs="Calibri"/>
          <w:sz w:val="24"/>
          <w:szCs w:val="24"/>
        </w:rPr>
        <w:t xml:space="preserve">. </w:t>
      </w:r>
    </w:p>
    <w:p w:rsidR="00EC15B2" w:rsidRPr="00EC15B2" w:rsidRDefault="00EC15B2" w:rsidP="00026932">
      <w:pPr>
        <w:spacing w:after="0" w:line="240" w:lineRule="auto"/>
        <w:jc w:val="both"/>
        <w:rPr>
          <w:rFonts w:cs="Calibri"/>
          <w:iCs/>
          <w:sz w:val="24"/>
          <w:szCs w:val="24"/>
        </w:rPr>
      </w:pPr>
      <w:r w:rsidRPr="00EC15B2">
        <w:rPr>
          <w:rFonts w:cs="Calibri"/>
          <w:sz w:val="24"/>
          <w:szCs w:val="24"/>
        </w:rPr>
        <w:t xml:space="preserve">γ) </w:t>
      </w:r>
      <w:r w:rsidRPr="00EC15B2">
        <w:rPr>
          <w:rFonts w:cs="Calibri"/>
          <w:iCs/>
          <w:sz w:val="24"/>
          <w:szCs w:val="24"/>
        </w:rPr>
        <w:t>Προγράμματα Σπουδών / Επιμορφωτικό υλικό πιλοτικών / Εικαστικό υλικό.</w:t>
      </w:r>
    </w:p>
    <w:p w:rsidR="00EC15B2" w:rsidRPr="00EC15B2" w:rsidRDefault="00EC15B2" w:rsidP="00BE3820">
      <w:pPr>
        <w:numPr>
          <w:ilvl w:val="0"/>
          <w:numId w:val="226"/>
        </w:numPr>
        <w:spacing w:after="0" w:line="240" w:lineRule="auto"/>
        <w:jc w:val="both"/>
        <w:rPr>
          <w:rFonts w:cs="Calibri"/>
          <w:sz w:val="24"/>
          <w:szCs w:val="24"/>
        </w:rPr>
      </w:pPr>
      <w:r w:rsidRPr="00EC15B2">
        <w:rPr>
          <w:rFonts w:cs="Calibri"/>
          <w:sz w:val="24"/>
          <w:szCs w:val="24"/>
        </w:rPr>
        <w:t xml:space="preserve">Βιβλικά κείμενα: </w:t>
      </w:r>
    </w:p>
    <w:p w:rsidR="00EC15B2" w:rsidRPr="00EC15B2" w:rsidRDefault="00EC15B2" w:rsidP="00BE3820">
      <w:pPr>
        <w:numPr>
          <w:ilvl w:val="0"/>
          <w:numId w:val="251"/>
        </w:numPr>
        <w:spacing w:after="0" w:line="240" w:lineRule="auto"/>
        <w:jc w:val="both"/>
        <w:rPr>
          <w:rFonts w:cs="Calibri"/>
          <w:sz w:val="24"/>
          <w:szCs w:val="24"/>
        </w:rPr>
      </w:pPr>
      <w:r w:rsidRPr="00EC15B2">
        <w:rPr>
          <w:rFonts w:cs="Calibri"/>
          <w:sz w:val="24"/>
          <w:szCs w:val="24"/>
        </w:rPr>
        <w:t xml:space="preserve">Β Θεσ 3,10 </w:t>
      </w:r>
    </w:p>
    <w:p w:rsidR="00EC15B2" w:rsidRPr="00EC15B2" w:rsidRDefault="00EC15B2" w:rsidP="00BE3820">
      <w:pPr>
        <w:numPr>
          <w:ilvl w:val="0"/>
          <w:numId w:val="251"/>
        </w:numPr>
        <w:spacing w:after="0" w:line="240" w:lineRule="auto"/>
        <w:jc w:val="both"/>
        <w:rPr>
          <w:rFonts w:cs="Calibri"/>
          <w:sz w:val="24"/>
          <w:szCs w:val="24"/>
        </w:rPr>
      </w:pPr>
      <w:r w:rsidRPr="00EC15B2">
        <w:rPr>
          <w:rFonts w:cs="Calibri"/>
          <w:sz w:val="24"/>
          <w:szCs w:val="24"/>
        </w:rPr>
        <w:t>Γέν, 1, 28. 2,15</w:t>
      </w:r>
    </w:p>
    <w:p w:rsidR="00EC15B2" w:rsidRPr="00EC15B2" w:rsidRDefault="00EC15B2" w:rsidP="00BE3820">
      <w:pPr>
        <w:numPr>
          <w:ilvl w:val="0"/>
          <w:numId w:val="251"/>
        </w:numPr>
        <w:spacing w:after="0" w:line="240" w:lineRule="auto"/>
        <w:jc w:val="both"/>
        <w:rPr>
          <w:rFonts w:cs="Calibri"/>
          <w:sz w:val="24"/>
          <w:szCs w:val="24"/>
        </w:rPr>
      </w:pPr>
      <w:r w:rsidRPr="00EC15B2">
        <w:rPr>
          <w:rFonts w:cs="Calibri"/>
          <w:sz w:val="24"/>
          <w:szCs w:val="24"/>
        </w:rPr>
        <w:t>Εξ 20,8 κ.εξ. 6,31 κ.εξ.</w:t>
      </w:r>
    </w:p>
    <w:p w:rsidR="00EC15B2" w:rsidRPr="00EC15B2" w:rsidRDefault="00EC15B2" w:rsidP="00BE3820">
      <w:pPr>
        <w:numPr>
          <w:ilvl w:val="0"/>
          <w:numId w:val="251"/>
        </w:numPr>
        <w:spacing w:after="0" w:line="240" w:lineRule="auto"/>
        <w:jc w:val="both"/>
        <w:rPr>
          <w:rFonts w:cs="Calibri"/>
          <w:sz w:val="24"/>
          <w:szCs w:val="24"/>
        </w:rPr>
      </w:pPr>
      <w:r w:rsidRPr="00EC15B2">
        <w:rPr>
          <w:rFonts w:cs="Calibri"/>
          <w:sz w:val="24"/>
          <w:szCs w:val="24"/>
        </w:rPr>
        <w:t>Μκ 6,3.</w:t>
      </w:r>
    </w:p>
    <w:p w:rsidR="00EC15B2" w:rsidRPr="00EC15B2" w:rsidRDefault="00EC15B2" w:rsidP="00BE3820">
      <w:pPr>
        <w:numPr>
          <w:ilvl w:val="0"/>
          <w:numId w:val="251"/>
        </w:numPr>
        <w:spacing w:after="0" w:line="240" w:lineRule="auto"/>
        <w:jc w:val="both"/>
        <w:rPr>
          <w:rFonts w:cs="Calibri"/>
          <w:sz w:val="24"/>
          <w:szCs w:val="24"/>
        </w:rPr>
      </w:pPr>
      <w:r w:rsidRPr="00EC15B2">
        <w:rPr>
          <w:rFonts w:cs="Calibri"/>
          <w:sz w:val="24"/>
          <w:szCs w:val="24"/>
        </w:rPr>
        <w:t xml:space="preserve">Μκ 2,27 </w:t>
      </w:r>
    </w:p>
    <w:p w:rsidR="00EC15B2" w:rsidRPr="00EC15B2" w:rsidRDefault="00EC15B2" w:rsidP="00BE3820">
      <w:pPr>
        <w:numPr>
          <w:ilvl w:val="0"/>
          <w:numId w:val="251"/>
        </w:numPr>
        <w:spacing w:after="0" w:line="240" w:lineRule="auto"/>
        <w:jc w:val="both"/>
        <w:rPr>
          <w:rFonts w:cs="Calibri"/>
          <w:sz w:val="24"/>
          <w:szCs w:val="24"/>
        </w:rPr>
      </w:pPr>
      <w:r w:rsidRPr="00EC15B2">
        <w:rPr>
          <w:rFonts w:cs="Calibri"/>
          <w:sz w:val="24"/>
          <w:szCs w:val="24"/>
        </w:rPr>
        <w:t>Πρμ 31,18.</w:t>
      </w:r>
    </w:p>
    <w:p w:rsidR="00EC15B2" w:rsidRPr="00EC15B2" w:rsidRDefault="00EC15B2" w:rsidP="00BE3820">
      <w:pPr>
        <w:numPr>
          <w:ilvl w:val="0"/>
          <w:numId w:val="226"/>
        </w:numPr>
        <w:spacing w:after="0" w:line="240" w:lineRule="auto"/>
        <w:jc w:val="both"/>
        <w:rPr>
          <w:rFonts w:cs="Calibri"/>
          <w:sz w:val="24"/>
          <w:szCs w:val="24"/>
        </w:rPr>
      </w:pPr>
      <w:r w:rsidRPr="00EC15B2">
        <w:rPr>
          <w:rFonts w:cs="Calibri"/>
          <w:sz w:val="24"/>
          <w:szCs w:val="24"/>
        </w:rPr>
        <w:t xml:space="preserve">Πατερικά κείμενα: </w:t>
      </w:r>
    </w:p>
    <w:p w:rsidR="00EC15B2" w:rsidRPr="00EC15B2" w:rsidRDefault="00EC15B2" w:rsidP="00BE3820">
      <w:pPr>
        <w:numPr>
          <w:ilvl w:val="0"/>
          <w:numId w:val="252"/>
        </w:numPr>
        <w:spacing w:after="0" w:line="240" w:lineRule="auto"/>
        <w:jc w:val="both"/>
        <w:rPr>
          <w:rFonts w:cs="Calibri"/>
          <w:sz w:val="24"/>
          <w:szCs w:val="24"/>
        </w:rPr>
      </w:pPr>
      <w:r w:rsidRPr="00EC15B2">
        <w:rPr>
          <w:rFonts w:cs="Calibri"/>
          <w:sz w:val="24"/>
          <w:szCs w:val="24"/>
        </w:rPr>
        <w:t>Ιω. Χρυσοστόμου λόγος στο ‘Ασπάσασθε την Πρίσκιλλαν και Ακύλαν’ Ε.Π. 51, 193-194 και 196.</w:t>
      </w:r>
    </w:p>
    <w:p w:rsidR="00EC15B2" w:rsidRPr="00EC15B2" w:rsidRDefault="00EC15B2" w:rsidP="00BE3820">
      <w:pPr>
        <w:numPr>
          <w:ilvl w:val="0"/>
          <w:numId w:val="252"/>
        </w:numPr>
        <w:spacing w:after="0" w:line="240" w:lineRule="auto"/>
        <w:jc w:val="both"/>
        <w:rPr>
          <w:rFonts w:cs="Calibri"/>
          <w:sz w:val="24"/>
          <w:szCs w:val="24"/>
        </w:rPr>
      </w:pPr>
      <w:r w:rsidRPr="00EC15B2">
        <w:rPr>
          <w:rFonts w:cs="Calibri"/>
          <w:sz w:val="24"/>
          <w:szCs w:val="24"/>
        </w:rPr>
        <w:t>Αββά Αμμωνά, Περί της χαράς της ψυχής του αρξαμένου δουλεύσαι τω Θεώ, ΒΕΠΕΣ τ. 40, σελ. 70.</w:t>
      </w:r>
    </w:p>
    <w:p w:rsidR="00EC15B2" w:rsidRPr="00931102" w:rsidRDefault="00931102" w:rsidP="00BE3820">
      <w:pPr>
        <w:pStyle w:val="a4"/>
        <w:numPr>
          <w:ilvl w:val="0"/>
          <w:numId w:val="228"/>
        </w:numPr>
        <w:spacing w:after="0" w:line="240" w:lineRule="auto"/>
        <w:jc w:val="both"/>
        <w:rPr>
          <w:rFonts w:cs="Calibri"/>
          <w:sz w:val="24"/>
          <w:szCs w:val="24"/>
        </w:rPr>
      </w:pPr>
      <w:r>
        <w:rPr>
          <w:rFonts w:cs="Calibri"/>
          <w:sz w:val="24"/>
          <w:szCs w:val="24"/>
        </w:rPr>
        <w:t xml:space="preserve">Βιβλιογραφία: </w:t>
      </w:r>
    </w:p>
    <w:p w:rsidR="00EC15B2" w:rsidRPr="00EC15B2" w:rsidRDefault="00EC15B2" w:rsidP="00BE3820">
      <w:pPr>
        <w:numPr>
          <w:ilvl w:val="0"/>
          <w:numId w:val="492"/>
        </w:numPr>
        <w:spacing w:after="0" w:line="240" w:lineRule="auto"/>
        <w:ind w:left="851" w:hanging="284"/>
        <w:jc w:val="both"/>
        <w:rPr>
          <w:rFonts w:cs="Calibri"/>
          <w:sz w:val="24"/>
          <w:szCs w:val="24"/>
        </w:rPr>
      </w:pPr>
      <w:r w:rsidRPr="00EC15B2">
        <w:rPr>
          <w:rFonts w:cs="Calibri"/>
          <w:sz w:val="24"/>
          <w:szCs w:val="24"/>
          <w:lang w:val="en-US"/>
        </w:rPr>
        <w:t>OHE</w:t>
      </w:r>
      <w:r w:rsidRPr="00EC15B2">
        <w:rPr>
          <w:rFonts w:cs="Calibri"/>
          <w:sz w:val="24"/>
          <w:szCs w:val="24"/>
        </w:rPr>
        <w:t xml:space="preserve">: Οικουμενική Διακήρυξη για τα Ανθρώπινα Δικαιώματα (άρθρα 23 και 24), </w:t>
      </w:r>
      <w:hyperlink r:id="rId524" w:history="1">
        <w:r w:rsidRPr="00EC15B2">
          <w:rPr>
            <w:rStyle w:val="-"/>
            <w:rFonts w:cs="Calibri"/>
            <w:sz w:val="24"/>
            <w:szCs w:val="24"/>
          </w:rPr>
          <w:t>http://www.ohchr.org/EN/UDHR/Documents/UDHR_Translations/grk.pdf</w:t>
        </w:r>
      </w:hyperlink>
    </w:p>
    <w:p w:rsidR="00EC15B2" w:rsidRPr="00EC15B2" w:rsidRDefault="00EC15B2" w:rsidP="00BE3820">
      <w:pPr>
        <w:numPr>
          <w:ilvl w:val="0"/>
          <w:numId w:val="492"/>
        </w:numPr>
        <w:spacing w:after="0" w:line="240" w:lineRule="auto"/>
        <w:ind w:left="851" w:hanging="284"/>
        <w:jc w:val="both"/>
        <w:rPr>
          <w:rFonts w:cs="Calibri"/>
          <w:sz w:val="24"/>
          <w:szCs w:val="24"/>
        </w:rPr>
      </w:pPr>
      <w:r w:rsidRPr="00EC15B2">
        <w:rPr>
          <w:rFonts w:cs="Calibri"/>
          <w:sz w:val="24"/>
          <w:szCs w:val="24"/>
        </w:rPr>
        <w:t xml:space="preserve">Μπουλγκάκωφ, Σ. (1964). Ορθοδοξία και οικονομική ζωή, περ. </w:t>
      </w:r>
      <w:r w:rsidRPr="00EC15B2">
        <w:rPr>
          <w:rFonts w:cs="Calibri"/>
          <w:i/>
          <w:sz w:val="24"/>
          <w:szCs w:val="24"/>
        </w:rPr>
        <w:t>Σύνορο</w:t>
      </w:r>
      <w:r w:rsidRPr="00EC15B2">
        <w:rPr>
          <w:rFonts w:cs="Calibri"/>
          <w:sz w:val="24"/>
          <w:szCs w:val="24"/>
        </w:rPr>
        <w:t xml:space="preserve"> τ.31 σελ 152-161. Διατίθεται στο: </w:t>
      </w:r>
      <w:hyperlink r:id="rId525" w:history="1">
        <w:r w:rsidRPr="00EC15B2">
          <w:rPr>
            <w:rStyle w:val="-"/>
            <w:rFonts w:cs="Calibri"/>
            <w:sz w:val="24"/>
            <w:szCs w:val="24"/>
          </w:rPr>
          <w:t>http://www.imdlibrary.gr/index.php/el/2013-01-14-09-09-13/periodika/sinoro/book/244-synoro-31-fthinoporo-1964/23-2013-03-21-12-46-45</w:t>
        </w:r>
      </w:hyperlink>
    </w:p>
    <w:p w:rsidR="00EC15B2" w:rsidRPr="00EC15B2" w:rsidRDefault="00EC15B2" w:rsidP="00BE3820">
      <w:pPr>
        <w:numPr>
          <w:ilvl w:val="0"/>
          <w:numId w:val="492"/>
        </w:numPr>
        <w:spacing w:after="0" w:line="240" w:lineRule="auto"/>
        <w:ind w:left="851" w:hanging="284"/>
        <w:jc w:val="both"/>
        <w:rPr>
          <w:rFonts w:cs="Calibri"/>
          <w:sz w:val="24"/>
          <w:szCs w:val="24"/>
        </w:rPr>
      </w:pPr>
      <w:r w:rsidRPr="00EC15B2">
        <w:rPr>
          <w:rFonts w:cs="Calibri"/>
          <w:sz w:val="24"/>
          <w:szCs w:val="24"/>
        </w:rPr>
        <w:t>Σινόπουλος, Π. (1997).</w:t>
      </w:r>
      <w:r w:rsidRPr="00EC15B2">
        <w:rPr>
          <w:rFonts w:cs="Calibri"/>
          <w:i/>
          <w:sz w:val="24"/>
          <w:szCs w:val="24"/>
        </w:rPr>
        <w:t xml:space="preserve"> Η εργασία ως θεϊκή εντολή και ανθρώπινη ανάγκη</w:t>
      </w:r>
      <w:r w:rsidRPr="00EC15B2">
        <w:rPr>
          <w:rFonts w:cs="Calibri"/>
          <w:sz w:val="24"/>
          <w:szCs w:val="24"/>
        </w:rPr>
        <w:t xml:space="preserve">, στο </w:t>
      </w:r>
      <w:r w:rsidRPr="00EC15B2">
        <w:rPr>
          <w:rFonts w:cs="Calibri"/>
          <w:i/>
          <w:sz w:val="24"/>
          <w:szCs w:val="24"/>
        </w:rPr>
        <w:t>Εργασία και σχέσεις αλληλεγγύης οικογενειακού τύπου</w:t>
      </w:r>
      <w:r w:rsidRPr="00EC15B2">
        <w:rPr>
          <w:rFonts w:cs="Calibri"/>
          <w:sz w:val="24"/>
          <w:szCs w:val="24"/>
        </w:rPr>
        <w:t>, Αθήνα: εκδ. Εθνικού Κέντρου Κοινωνικών Ερευνών, σελ. 65-71, διατίθεται στο: http://www.apostoliki-diakonia.gr/gr_main/catehism/theologia_zoi/themata.asp?cat=poim&amp;NF=1&amp;main=texts&amp;file=6.htm</w:t>
      </w:r>
    </w:p>
    <w:p w:rsidR="00EC15B2" w:rsidRPr="00EC15B2" w:rsidRDefault="00EC15B2" w:rsidP="00BE3820">
      <w:pPr>
        <w:numPr>
          <w:ilvl w:val="0"/>
          <w:numId w:val="492"/>
        </w:numPr>
        <w:spacing w:after="0" w:line="240" w:lineRule="auto"/>
        <w:ind w:left="851" w:hanging="284"/>
        <w:jc w:val="both"/>
        <w:rPr>
          <w:rFonts w:cs="Calibri"/>
          <w:sz w:val="24"/>
          <w:szCs w:val="24"/>
        </w:rPr>
      </w:pPr>
      <w:r w:rsidRPr="00EC15B2">
        <w:rPr>
          <w:rFonts w:cs="Calibri"/>
          <w:sz w:val="24"/>
          <w:szCs w:val="24"/>
        </w:rPr>
        <w:t>Οπτικοακουστικό υλικό:</w:t>
      </w:r>
    </w:p>
    <w:p w:rsidR="00EC15B2" w:rsidRPr="00EC15B2" w:rsidRDefault="00EC15B2" w:rsidP="00BE3820">
      <w:pPr>
        <w:numPr>
          <w:ilvl w:val="0"/>
          <w:numId w:val="492"/>
        </w:numPr>
        <w:spacing w:after="0" w:line="240" w:lineRule="auto"/>
        <w:ind w:left="851" w:hanging="284"/>
        <w:jc w:val="both"/>
        <w:rPr>
          <w:rFonts w:cs="Calibri"/>
          <w:sz w:val="24"/>
          <w:szCs w:val="24"/>
          <w:lang w:val="en-US"/>
        </w:rPr>
      </w:pPr>
      <w:r w:rsidRPr="00EC15B2">
        <w:rPr>
          <w:rFonts w:cs="Calibri"/>
          <w:sz w:val="24"/>
          <w:szCs w:val="24"/>
        </w:rPr>
        <w:t>Ντοκιμαντέρ</w:t>
      </w:r>
      <w:r w:rsidRPr="00EC15B2">
        <w:rPr>
          <w:rFonts w:cs="Calibri"/>
          <w:sz w:val="24"/>
          <w:szCs w:val="24"/>
          <w:lang w:val="en-US"/>
        </w:rPr>
        <w:t xml:space="preserve">: </w:t>
      </w:r>
      <w:r w:rsidRPr="00EC15B2">
        <w:rPr>
          <w:rFonts w:cs="Calibri"/>
          <w:sz w:val="24"/>
          <w:szCs w:val="24"/>
        </w:rPr>
        <w:t>Αυγερόπουλος</w:t>
      </w:r>
      <w:r w:rsidRPr="00EC15B2">
        <w:rPr>
          <w:rFonts w:cs="Calibri"/>
          <w:sz w:val="24"/>
          <w:szCs w:val="24"/>
          <w:lang w:val="en-US"/>
        </w:rPr>
        <w:t xml:space="preserve">, </w:t>
      </w:r>
      <w:r w:rsidRPr="00EC15B2">
        <w:rPr>
          <w:rFonts w:cs="Calibri"/>
          <w:sz w:val="24"/>
          <w:szCs w:val="24"/>
        </w:rPr>
        <w:t>Γ</w:t>
      </w:r>
      <w:r w:rsidRPr="00EC15B2">
        <w:rPr>
          <w:rFonts w:cs="Calibri"/>
          <w:sz w:val="24"/>
          <w:szCs w:val="24"/>
          <w:lang w:val="en-US"/>
        </w:rPr>
        <w:t>. (2014). «</w:t>
      </w:r>
      <w:r w:rsidRPr="00EC15B2">
        <w:rPr>
          <w:rFonts w:cs="Calibri"/>
          <w:sz w:val="24"/>
          <w:szCs w:val="24"/>
        </w:rPr>
        <w:t>Α</w:t>
      </w:r>
      <w:r w:rsidRPr="00EC15B2">
        <w:rPr>
          <w:rFonts w:cs="Calibri"/>
          <w:sz w:val="24"/>
          <w:szCs w:val="24"/>
          <w:lang w:val="en-US"/>
        </w:rPr>
        <w:t>gora. From Democracy to the Market».</w:t>
      </w:r>
    </w:p>
    <w:p w:rsidR="00EC15B2" w:rsidRPr="00EC15B2" w:rsidRDefault="00EC15B2" w:rsidP="00BE3820">
      <w:pPr>
        <w:numPr>
          <w:ilvl w:val="0"/>
          <w:numId w:val="492"/>
        </w:numPr>
        <w:spacing w:after="0" w:line="240" w:lineRule="auto"/>
        <w:ind w:left="851" w:hanging="284"/>
        <w:jc w:val="both"/>
        <w:rPr>
          <w:rFonts w:cs="Calibri"/>
          <w:sz w:val="24"/>
          <w:szCs w:val="24"/>
        </w:rPr>
      </w:pPr>
      <w:r w:rsidRPr="00EC15B2">
        <w:rPr>
          <w:rFonts w:cs="Calibri"/>
          <w:sz w:val="24"/>
          <w:szCs w:val="24"/>
        </w:rPr>
        <w:t>«Εργασία» ταινία μικρού μήκους κινουμένων σχεδίων του Patricio Plaza  σκην. Santiago Grasso.</w:t>
      </w:r>
    </w:p>
    <w:p w:rsidR="00EC15B2" w:rsidRPr="00EC15B2" w:rsidRDefault="00EC15B2" w:rsidP="00BE3820">
      <w:pPr>
        <w:numPr>
          <w:ilvl w:val="0"/>
          <w:numId w:val="492"/>
        </w:numPr>
        <w:spacing w:after="0" w:line="240" w:lineRule="auto"/>
        <w:ind w:left="851" w:hanging="284"/>
        <w:jc w:val="both"/>
        <w:rPr>
          <w:rFonts w:cs="Calibri"/>
          <w:sz w:val="24"/>
          <w:szCs w:val="24"/>
        </w:rPr>
      </w:pPr>
      <w:r w:rsidRPr="00EC15B2">
        <w:rPr>
          <w:rFonts w:cs="Calibri"/>
          <w:sz w:val="24"/>
          <w:szCs w:val="24"/>
        </w:rPr>
        <w:t xml:space="preserve">«Το κυνήγι της ευτυχίας» (2006) σκην. Μουτσίνο Γκ. </w:t>
      </w:r>
    </w:p>
    <w:p w:rsidR="00EC15B2" w:rsidRPr="00EC15B2" w:rsidRDefault="00EC15B2" w:rsidP="00BE3820">
      <w:pPr>
        <w:numPr>
          <w:ilvl w:val="0"/>
          <w:numId w:val="492"/>
        </w:numPr>
        <w:spacing w:after="0" w:line="240" w:lineRule="auto"/>
        <w:ind w:left="851" w:hanging="284"/>
        <w:jc w:val="both"/>
        <w:rPr>
          <w:rFonts w:cs="Calibri"/>
          <w:sz w:val="24"/>
          <w:szCs w:val="24"/>
        </w:rPr>
      </w:pPr>
      <w:r w:rsidRPr="00EC15B2">
        <w:rPr>
          <w:rFonts w:cs="Calibri"/>
          <w:sz w:val="24"/>
          <w:szCs w:val="24"/>
        </w:rPr>
        <w:t>«Δυο μέρες μια νύχτα» (2014) Νταρτνέν Λ. κ Ζ.Π.</w:t>
      </w:r>
    </w:p>
    <w:p w:rsidR="00EC15B2" w:rsidRPr="00EC15B2" w:rsidRDefault="00EC15B2" w:rsidP="00026932">
      <w:pPr>
        <w:spacing w:after="0" w:line="240" w:lineRule="auto"/>
        <w:jc w:val="both"/>
        <w:rPr>
          <w:rFonts w:cs="Calibri"/>
          <w:sz w:val="24"/>
          <w:szCs w:val="24"/>
        </w:rPr>
      </w:pPr>
    </w:p>
    <w:p w:rsidR="00EC15B2" w:rsidRPr="00EC15B2" w:rsidRDefault="00EC15B2" w:rsidP="00026932">
      <w:pPr>
        <w:spacing w:after="0" w:line="240" w:lineRule="auto"/>
        <w:jc w:val="both"/>
        <w:rPr>
          <w:rFonts w:cs="Calibri"/>
          <w:sz w:val="24"/>
          <w:szCs w:val="24"/>
        </w:rPr>
      </w:pPr>
      <w:r w:rsidRPr="00EC15B2">
        <w:rPr>
          <w:rFonts w:cs="Calibri"/>
          <w:sz w:val="24"/>
          <w:szCs w:val="24"/>
        </w:rPr>
        <w:t>[Σημείωση: Στην προτεινόμενη περαιτέρω βιβλιογραφία για τον/ την εκπαιδευτικό   τα βιβλία προσφέρονται και για επιλογή αποσπασμάτων].</w:t>
      </w:r>
    </w:p>
    <w:p w:rsidR="00EC15B2" w:rsidRPr="00EC15B2" w:rsidRDefault="00EC15B2" w:rsidP="00026932">
      <w:pPr>
        <w:spacing w:after="0" w:line="240" w:lineRule="auto"/>
        <w:jc w:val="both"/>
        <w:rPr>
          <w:rFonts w:cs="Calibri"/>
          <w:bCs/>
          <w:sz w:val="24"/>
          <w:szCs w:val="24"/>
        </w:rPr>
      </w:pPr>
    </w:p>
    <w:p w:rsidR="00EC15B2" w:rsidRPr="00EC15B2" w:rsidRDefault="00EC15B2" w:rsidP="00026932">
      <w:pPr>
        <w:spacing w:after="0" w:line="240" w:lineRule="auto"/>
        <w:jc w:val="both"/>
        <w:rPr>
          <w:rFonts w:cs="Calibri"/>
          <w:bCs/>
          <w:sz w:val="28"/>
          <w:szCs w:val="28"/>
        </w:rPr>
      </w:pPr>
      <w:r w:rsidRPr="00EC15B2">
        <w:rPr>
          <w:rFonts w:cs="Calibri"/>
          <w:bCs/>
          <w:sz w:val="24"/>
          <w:szCs w:val="24"/>
        </w:rPr>
        <w:t xml:space="preserve"> </w:t>
      </w:r>
      <w:r w:rsidRPr="00EC15B2">
        <w:rPr>
          <w:rFonts w:cs="Calibri"/>
          <w:bCs/>
          <w:sz w:val="28"/>
          <w:szCs w:val="28"/>
        </w:rPr>
        <w:t>Περαιτέρω ενδεικτική βιβλιογραφία για τον/την εκπαιδευτικό</w:t>
      </w:r>
    </w:p>
    <w:p w:rsidR="00EC15B2" w:rsidRPr="00EC15B2" w:rsidRDefault="00EC15B2" w:rsidP="00026932">
      <w:pPr>
        <w:spacing w:after="0" w:line="240" w:lineRule="auto"/>
        <w:jc w:val="both"/>
        <w:rPr>
          <w:rFonts w:cs="Calibri"/>
          <w:bCs/>
          <w:sz w:val="24"/>
          <w:szCs w:val="24"/>
        </w:rPr>
      </w:pPr>
    </w:p>
    <w:p w:rsidR="00EC15B2" w:rsidRPr="00EC15B2" w:rsidRDefault="00EC15B2" w:rsidP="00BE3820">
      <w:pPr>
        <w:numPr>
          <w:ilvl w:val="0"/>
          <w:numId w:val="226"/>
        </w:numPr>
        <w:spacing w:after="0" w:line="240" w:lineRule="auto"/>
        <w:ind w:left="284" w:hanging="284"/>
        <w:jc w:val="both"/>
        <w:rPr>
          <w:rFonts w:cs="Calibri"/>
          <w:sz w:val="24"/>
          <w:szCs w:val="24"/>
        </w:rPr>
      </w:pPr>
      <w:r w:rsidRPr="00EC15B2">
        <w:rPr>
          <w:rFonts w:cs="Calibri"/>
          <w:sz w:val="24"/>
          <w:szCs w:val="24"/>
        </w:rPr>
        <w:t xml:space="preserve">Πατερικά κείμενα: </w:t>
      </w:r>
    </w:p>
    <w:p w:rsidR="00EC15B2" w:rsidRPr="00EC15B2" w:rsidRDefault="00EC15B2" w:rsidP="00BE3820">
      <w:pPr>
        <w:numPr>
          <w:ilvl w:val="0"/>
          <w:numId w:val="493"/>
        </w:numPr>
        <w:spacing w:after="0" w:line="240" w:lineRule="auto"/>
        <w:ind w:left="567" w:hanging="141"/>
        <w:jc w:val="both"/>
        <w:rPr>
          <w:rFonts w:cs="Calibri"/>
          <w:sz w:val="24"/>
          <w:szCs w:val="24"/>
        </w:rPr>
      </w:pPr>
      <w:r w:rsidRPr="00EC15B2">
        <w:rPr>
          <w:rFonts w:cs="Calibri"/>
          <w:sz w:val="24"/>
          <w:szCs w:val="24"/>
        </w:rPr>
        <w:t xml:space="preserve">Γρ. Ναζιανζηνού, </w:t>
      </w:r>
      <w:r w:rsidRPr="00EC15B2">
        <w:rPr>
          <w:rFonts w:cs="Calibri"/>
          <w:sz w:val="24"/>
          <w:szCs w:val="24"/>
          <w:lang w:val="en-US"/>
        </w:rPr>
        <w:t>PG</w:t>
      </w:r>
      <w:r w:rsidRPr="00EC15B2">
        <w:rPr>
          <w:rFonts w:cs="Calibri"/>
          <w:sz w:val="24"/>
          <w:szCs w:val="24"/>
        </w:rPr>
        <w:t>, 23, 37</w:t>
      </w:r>
    </w:p>
    <w:p w:rsidR="00EC15B2" w:rsidRPr="00EC15B2" w:rsidRDefault="00EC15B2" w:rsidP="00BE3820">
      <w:pPr>
        <w:numPr>
          <w:ilvl w:val="0"/>
          <w:numId w:val="493"/>
        </w:numPr>
        <w:spacing w:after="0" w:line="240" w:lineRule="auto"/>
        <w:ind w:left="567" w:hanging="141"/>
        <w:jc w:val="both"/>
        <w:rPr>
          <w:rFonts w:cs="Calibri"/>
          <w:sz w:val="24"/>
          <w:szCs w:val="24"/>
        </w:rPr>
      </w:pPr>
      <w:r w:rsidRPr="00EC15B2">
        <w:rPr>
          <w:rFonts w:cs="Calibri"/>
          <w:sz w:val="24"/>
          <w:szCs w:val="24"/>
        </w:rPr>
        <w:t xml:space="preserve">Ιω. Χρυσοστόμου, </w:t>
      </w:r>
      <w:r w:rsidRPr="00EC15B2">
        <w:rPr>
          <w:rFonts w:cs="Calibri"/>
          <w:sz w:val="24"/>
          <w:szCs w:val="24"/>
          <w:lang w:val="en-US"/>
        </w:rPr>
        <w:t>PG</w:t>
      </w:r>
      <w:r w:rsidRPr="00EC15B2">
        <w:rPr>
          <w:rFonts w:cs="Calibri"/>
          <w:sz w:val="24"/>
          <w:szCs w:val="24"/>
        </w:rPr>
        <w:t>,60, 255. 61, 168 και 452.</w:t>
      </w:r>
    </w:p>
    <w:p w:rsidR="00EC15B2" w:rsidRPr="00931102" w:rsidRDefault="00931102" w:rsidP="00BE3820">
      <w:pPr>
        <w:pStyle w:val="a4"/>
        <w:numPr>
          <w:ilvl w:val="0"/>
          <w:numId w:val="226"/>
        </w:numPr>
        <w:spacing w:after="0" w:line="240" w:lineRule="auto"/>
        <w:ind w:left="284" w:hanging="284"/>
        <w:jc w:val="both"/>
        <w:rPr>
          <w:rFonts w:cs="Calibri"/>
          <w:sz w:val="24"/>
          <w:szCs w:val="24"/>
        </w:rPr>
      </w:pPr>
      <w:r>
        <w:rPr>
          <w:rFonts w:cs="Calibri"/>
          <w:sz w:val="24"/>
          <w:szCs w:val="24"/>
        </w:rPr>
        <w:t xml:space="preserve">Βιβλιογραφία: </w:t>
      </w:r>
    </w:p>
    <w:p w:rsidR="00EC15B2" w:rsidRPr="00EC15B2" w:rsidRDefault="00EC15B2" w:rsidP="00BE3820">
      <w:pPr>
        <w:numPr>
          <w:ilvl w:val="0"/>
          <w:numId w:val="248"/>
        </w:numPr>
        <w:spacing w:after="0" w:line="240" w:lineRule="auto"/>
        <w:ind w:left="426" w:hanging="284"/>
        <w:jc w:val="both"/>
        <w:rPr>
          <w:rFonts w:cs="Calibri"/>
          <w:sz w:val="24"/>
          <w:szCs w:val="24"/>
        </w:rPr>
      </w:pPr>
      <w:r w:rsidRPr="00EC15B2">
        <w:rPr>
          <w:rFonts w:cs="Calibri"/>
          <w:sz w:val="24"/>
          <w:szCs w:val="24"/>
        </w:rPr>
        <w:t xml:space="preserve">Engels, Fr. (1985). </w:t>
      </w:r>
      <w:r w:rsidRPr="00EC15B2">
        <w:rPr>
          <w:rFonts w:cs="Calibri"/>
          <w:i/>
          <w:sz w:val="24"/>
          <w:szCs w:val="24"/>
        </w:rPr>
        <w:t>Η Κατάσταση της Εργατικής Τάξης στην Αγγλία</w:t>
      </w:r>
      <w:r w:rsidRPr="00EC15B2">
        <w:rPr>
          <w:rFonts w:cs="Calibri"/>
          <w:sz w:val="24"/>
          <w:szCs w:val="24"/>
        </w:rPr>
        <w:t xml:space="preserve">. Μτφρ. Λευτέρη Αποστόλου. Αθήνα: Δημιουργία. </w:t>
      </w:r>
    </w:p>
    <w:p w:rsidR="00EC15B2" w:rsidRPr="00EC15B2" w:rsidRDefault="00EC15B2" w:rsidP="00BE3820">
      <w:pPr>
        <w:numPr>
          <w:ilvl w:val="0"/>
          <w:numId w:val="248"/>
        </w:numPr>
        <w:spacing w:after="0" w:line="240" w:lineRule="auto"/>
        <w:ind w:left="426" w:hanging="284"/>
        <w:jc w:val="both"/>
        <w:rPr>
          <w:rFonts w:cs="Calibri"/>
          <w:sz w:val="24"/>
          <w:szCs w:val="24"/>
        </w:rPr>
      </w:pPr>
      <w:r w:rsidRPr="00EC15B2">
        <w:rPr>
          <w:rFonts w:cs="Calibri"/>
          <w:sz w:val="24"/>
          <w:szCs w:val="24"/>
          <w:lang w:val="en-US"/>
        </w:rPr>
        <w:lastRenderedPageBreak/>
        <w:t>Febvre</w:t>
      </w:r>
      <w:r w:rsidRPr="00EC15B2">
        <w:rPr>
          <w:rFonts w:cs="Calibri"/>
          <w:sz w:val="24"/>
          <w:szCs w:val="24"/>
        </w:rPr>
        <w:t xml:space="preserve">, </w:t>
      </w:r>
      <w:r w:rsidRPr="00EC15B2">
        <w:rPr>
          <w:rFonts w:cs="Calibri"/>
          <w:sz w:val="24"/>
          <w:szCs w:val="24"/>
          <w:lang w:val="en-US"/>
        </w:rPr>
        <w:t>J</w:t>
      </w:r>
      <w:r w:rsidRPr="00EC15B2">
        <w:rPr>
          <w:rFonts w:cs="Calibri"/>
          <w:sz w:val="24"/>
          <w:szCs w:val="24"/>
        </w:rPr>
        <w:t xml:space="preserve">. Η ηθική της εργασίας στον χριστιανισμό, διατίθεται στο: </w:t>
      </w:r>
      <w:hyperlink r:id="rId526" w:history="1">
        <w:r w:rsidRPr="00EC15B2">
          <w:rPr>
            <w:rStyle w:val="-"/>
            <w:rFonts w:cs="Calibri"/>
            <w:sz w:val="24"/>
            <w:szCs w:val="24"/>
          </w:rPr>
          <w:t>https://risinggalaxy.wordpress.com/2011/12/11/%CE%B3%CE%B9%CE%B1-%CF%84%CE%B7%CE%BD-%CE%B7%CE%B8%CE%B9%CE%BA%CE%AE-%CF%84%CE%B7%CF%82-%CE%B5%CF%81%CE%B3%CE%B1%CF%83%CE%AF%CE%B1%CF%82/</w:t>
        </w:r>
      </w:hyperlink>
    </w:p>
    <w:p w:rsidR="00EC15B2" w:rsidRPr="00EC15B2" w:rsidRDefault="00EC15B2" w:rsidP="00BE3820">
      <w:pPr>
        <w:numPr>
          <w:ilvl w:val="0"/>
          <w:numId w:val="248"/>
        </w:numPr>
        <w:spacing w:after="0" w:line="240" w:lineRule="auto"/>
        <w:ind w:left="426" w:hanging="284"/>
        <w:jc w:val="both"/>
        <w:rPr>
          <w:rFonts w:cs="Calibri"/>
          <w:sz w:val="24"/>
          <w:szCs w:val="24"/>
          <w:lang w:val="en-US"/>
        </w:rPr>
      </w:pPr>
      <w:r w:rsidRPr="00EC15B2">
        <w:rPr>
          <w:rFonts w:cs="Calibri"/>
          <w:sz w:val="24"/>
          <w:szCs w:val="24"/>
          <w:lang w:val="en-US"/>
        </w:rPr>
        <w:t xml:space="preserve">Forest, J. (2013). </w:t>
      </w:r>
      <w:r w:rsidRPr="00EC15B2">
        <w:rPr>
          <w:rFonts w:cs="Calibri"/>
          <w:i/>
          <w:sz w:val="24"/>
          <w:szCs w:val="24"/>
          <w:lang w:val="en-US"/>
        </w:rPr>
        <w:t>Servant of God Dorothy Day</w:t>
      </w:r>
      <w:r w:rsidRPr="00EC15B2">
        <w:rPr>
          <w:rFonts w:cs="Calibri"/>
          <w:sz w:val="24"/>
          <w:szCs w:val="24"/>
          <w:lang w:val="en-US"/>
        </w:rPr>
        <w:t>, διατ</w:t>
      </w:r>
      <w:r w:rsidRPr="00EC15B2">
        <w:rPr>
          <w:rFonts w:cs="Calibri"/>
          <w:sz w:val="24"/>
          <w:szCs w:val="24"/>
        </w:rPr>
        <w:t>ίθεται</w:t>
      </w:r>
      <w:r w:rsidRPr="00EC15B2">
        <w:rPr>
          <w:rFonts w:cs="Calibri"/>
          <w:sz w:val="24"/>
          <w:szCs w:val="24"/>
          <w:lang w:val="en-US"/>
        </w:rPr>
        <w:t xml:space="preserve"> </w:t>
      </w:r>
      <w:r w:rsidRPr="00EC15B2">
        <w:rPr>
          <w:rFonts w:cs="Calibri"/>
          <w:sz w:val="24"/>
          <w:szCs w:val="24"/>
        </w:rPr>
        <w:t>στο</w:t>
      </w:r>
      <w:r w:rsidRPr="00EC15B2">
        <w:rPr>
          <w:rFonts w:cs="Calibri"/>
          <w:sz w:val="24"/>
          <w:szCs w:val="24"/>
          <w:lang w:val="en-US"/>
        </w:rPr>
        <w:t xml:space="preserve">:   </w:t>
      </w:r>
      <w:hyperlink r:id="rId527" w:history="1">
        <w:r w:rsidRPr="00EC15B2">
          <w:rPr>
            <w:rStyle w:val="-"/>
            <w:rFonts w:cs="Calibri"/>
            <w:sz w:val="24"/>
            <w:szCs w:val="24"/>
            <w:lang w:val="en-US"/>
          </w:rPr>
          <w:t>http://www.catholicworker.org/dorothyday/servant-of-god.html</w:t>
        </w:r>
      </w:hyperlink>
    </w:p>
    <w:p w:rsidR="00EC15B2" w:rsidRPr="00EC15B2" w:rsidRDefault="00EC15B2" w:rsidP="00BE3820">
      <w:pPr>
        <w:numPr>
          <w:ilvl w:val="0"/>
          <w:numId w:val="248"/>
        </w:numPr>
        <w:spacing w:after="0" w:line="240" w:lineRule="auto"/>
        <w:ind w:left="426" w:hanging="284"/>
        <w:jc w:val="both"/>
        <w:rPr>
          <w:rFonts w:cs="Calibri"/>
          <w:sz w:val="24"/>
          <w:szCs w:val="24"/>
        </w:rPr>
      </w:pPr>
      <w:r w:rsidRPr="00EC15B2">
        <w:rPr>
          <w:rFonts w:cs="Calibri"/>
          <w:sz w:val="24"/>
          <w:szCs w:val="24"/>
        </w:rPr>
        <w:t xml:space="preserve">Βέμπερ, Μ. (2010). </w:t>
      </w:r>
      <w:r w:rsidRPr="00EC15B2">
        <w:rPr>
          <w:rFonts w:cs="Calibri"/>
          <w:i/>
          <w:sz w:val="24"/>
          <w:szCs w:val="24"/>
        </w:rPr>
        <w:t xml:space="preserve">Η Προτεσταντική Ηθική και το Πνεύμα του Καπιταλισμού, </w:t>
      </w:r>
      <w:r w:rsidRPr="00EC15B2">
        <w:rPr>
          <w:rFonts w:cs="Calibri"/>
          <w:sz w:val="24"/>
          <w:szCs w:val="24"/>
        </w:rPr>
        <w:t>μτφρ. Δ. Κούρτοβικ. Αθήνα: Το Βήμα. Δημοσιευμένο και στο</w:t>
      </w:r>
    </w:p>
    <w:p w:rsidR="00EC15B2" w:rsidRPr="00EC15B2" w:rsidRDefault="00E04453" w:rsidP="00583B33">
      <w:pPr>
        <w:spacing w:after="0" w:line="240" w:lineRule="auto"/>
        <w:ind w:left="710" w:hanging="284"/>
        <w:jc w:val="both"/>
        <w:rPr>
          <w:rFonts w:cs="Calibri"/>
          <w:sz w:val="24"/>
          <w:szCs w:val="24"/>
          <w:u w:val="single"/>
        </w:rPr>
      </w:pPr>
      <w:hyperlink r:id="rId528" w:history="1">
        <w:r w:rsidR="00EC15B2" w:rsidRPr="00EC15B2">
          <w:rPr>
            <w:rStyle w:val="-"/>
            <w:rFonts w:cs="Calibri"/>
            <w:sz w:val="24"/>
            <w:szCs w:val="24"/>
            <w:lang w:val="en-US"/>
          </w:rPr>
          <w:t>http</w:t>
        </w:r>
        <w:r w:rsidR="00EC15B2" w:rsidRPr="00EC15B2">
          <w:rPr>
            <w:rStyle w:val="-"/>
            <w:rFonts w:cs="Calibri"/>
            <w:sz w:val="24"/>
            <w:szCs w:val="24"/>
          </w:rPr>
          <w:t>://</w:t>
        </w:r>
        <w:r w:rsidR="00EC15B2" w:rsidRPr="00EC15B2">
          <w:rPr>
            <w:rStyle w:val="-"/>
            <w:rFonts w:cs="Calibri"/>
            <w:sz w:val="24"/>
            <w:szCs w:val="24"/>
            <w:lang w:val="en-US"/>
          </w:rPr>
          <w:t>compus</w:t>
        </w:r>
        <w:r w:rsidR="00EC15B2" w:rsidRPr="00EC15B2">
          <w:rPr>
            <w:rStyle w:val="-"/>
            <w:rFonts w:cs="Calibri"/>
            <w:sz w:val="24"/>
            <w:szCs w:val="24"/>
          </w:rPr>
          <w:t>.</w:t>
        </w:r>
        <w:r w:rsidR="00EC15B2" w:rsidRPr="00EC15B2">
          <w:rPr>
            <w:rStyle w:val="-"/>
            <w:rFonts w:cs="Calibri"/>
            <w:sz w:val="24"/>
            <w:szCs w:val="24"/>
            <w:lang w:val="en-US"/>
          </w:rPr>
          <w:t>uom</w:t>
        </w:r>
        <w:r w:rsidR="00EC15B2" w:rsidRPr="00EC15B2">
          <w:rPr>
            <w:rStyle w:val="-"/>
            <w:rFonts w:cs="Calibri"/>
            <w:sz w:val="24"/>
            <w:szCs w:val="24"/>
          </w:rPr>
          <w:t>.</w:t>
        </w:r>
        <w:r w:rsidR="00EC15B2" w:rsidRPr="00EC15B2">
          <w:rPr>
            <w:rStyle w:val="-"/>
            <w:rFonts w:cs="Calibri"/>
            <w:sz w:val="24"/>
            <w:szCs w:val="24"/>
            <w:lang w:val="en-US"/>
          </w:rPr>
          <w:t>gr</w:t>
        </w:r>
        <w:r w:rsidR="00EC15B2" w:rsidRPr="00EC15B2">
          <w:rPr>
            <w:rStyle w:val="-"/>
            <w:rFonts w:cs="Calibri"/>
            <w:sz w:val="24"/>
            <w:szCs w:val="24"/>
          </w:rPr>
          <w:t>/</w:t>
        </w:r>
        <w:r w:rsidR="00EC15B2" w:rsidRPr="00EC15B2">
          <w:rPr>
            <w:rStyle w:val="-"/>
            <w:rFonts w:cs="Calibri"/>
            <w:sz w:val="24"/>
            <w:szCs w:val="24"/>
            <w:lang w:val="en-US"/>
          </w:rPr>
          <w:t>BA</w:t>
        </w:r>
        <w:r w:rsidR="00EC15B2" w:rsidRPr="00EC15B2">
          <w:rPr>
            <w:rStyle w:val="-"/>
            <w:rFonts w:cs="Calibri"/>
            <w:sz w:val="24"/>
            <w:szCs w:val="24"/>
          </w:rPr>
          <w:t>192/</w:t>
        </w:r>
        <w:r w:rsidR="00EC15B2" w:rsidRPr="00EC15B2">
          <w:rPr>
            <w:rStyle w:val="-"/>
            <w:rFonts w:cs="Calibri"/>
            <w:sz w:val="24"/>
            <w:szCs w:val="24"/>
            <w:lang w:val="en-US"/>
          </w:rPr>
          <w:t>document</w:t>
        </w:r>
        <w:r w:rsidR="00EC15B2" w:rsidRPr="00EC15B2">
          <w:rPr>
            <w:rStyle w:val="-"/>
            <w:rFonts w:cs="Calibri"/>
            <w:sz w:val="24"/>
            <w:szCs w:val="24"/>
          </w:rPr>
          <w:t>/</w:t>
        </w:r>
        <w:r w:rsidR="00EC15B2" w:rsidRPr="00EC15B2">
          <w:rPr>
            <w:rStyle w:val="-"/>
            <w:rFonts w:cs="Calibri"/>
            <w:sz w:val="24"/>
            <w:szCs w:val="24"/>
            <w:lang w:val="en-US"/>
          </w:rPr>
          <w:t>Dialeksh</w:t>
        </w:r>
        <w:r w:rsidR="00EC15B2" w:rsidRPr="00EC15B2">
          <w:rPr>
            <w:rStyle w:val="-"/>
            <w:rFonts w:cs="Calibri"/>
            <w:sz w:val="24"/>
            <w:szCs w:val="24"/>
          </w:rPr>
          <w:t>_04/</w:t>
        </w:r>
        <w:r w:rsidR="00EC15B2" w:rsidRPr="00EC15B2">
          <w:rPr>
            <w:rStyle w:val="-"/>
            <w:rFonts w:cs="Calibri"/>
            <w:sz w:val="24"/>
            <w:szCs w:val="24"/>
            <w:lang w:val="en-US"/>
          </w:rPr>
          <w:t>Weber</w:t>
        </w:r>
        <w:r w:rsidR="00EC15B2" w:rsidRPr="00EC15B2">
          <w:rPr>
            <w:rStyle w:val="-"/>
            <w:rFonts w:cs="Calibri"/>
            <w:sz w:val="24"/>
            <w:szCs w:val="24"/>
          </w:rPr>
          <w:t>_</w:t>
        </w:r>
        <w:r w:rsidR="00EC15B2" w:rsidRPr="00EC15B2">
          <w:rPr>
            <w:rStyle w:val="-"/>
            <w:rFonts w:cs="Calibri"/>
            <w:sz w:val="24"/>
            <w:szCs w:val="24"/>
            <w:lang w:val="en-US"/>
          </w:rPr>
          <w:t>Max</w:t>
        </w:r>
        <w:r w:rsidR="00EC15B2" w:rsidRPr="00EC15B2">
          <w:rPr>
            <w:rStyle w:val="-"/>
            <w:rFonts w:cs="Calibri"/>
            <w:sz w:val="24"/>
            <w:szCs w:val="24"/>
          </w:rPr>
          <w:t>_-_</w:t>
        </w:r>
        <w:r w:rsidR="00EC15B2" w:rsidRPr="00EC15B2">
          <w:rPr>
            <w:rStyle w:val="-"/>
            <w:rFonts w:cs="Calibri"/>
            <w:sz w:val="24"/>
            <w:szCs w:val="24"/>
            <w:lang w:val="en-US"/>
          </w:rPr>
          <w:t>H</w:t>
        </w:r>
        <w:r w:rsidR="00EC15B2" w:rsidRPr="00EC15B2">
          <w:rPr>
            <w:rStyle w:val="-"/>
            <w:rFonts w:cs="Calibri"/>
            <w:sz w:val="24"/>
            <w:szCs w:val="24"/>
          </w:rPr>
          <w:t>_</w:t>
        </w:r>
        <w:r w:rsidR="00EC15B2" w:rsidRPr="00EC15B2">
          <w:rPr>
            <w:rStyle w:val="-"/>
            <w:rFonts w:cs="Calibri"/>
            <w:sz w:val="24"/>
            <w:szCs w:val="24"/>
            <w:lang w:val="en-US"/>
          </w:rPr>
          <w:t>protestantikh</w:t>
        </w:r>
        <w:r w:rsidR="00EC15B2" w:rsidRPr="00EC15B2">
          <w:rPr>
            <w:rStyle w:val="-"/>
            <w:rFonts w:cs="Calibri"/>
            <w:sz w:val="24"/>
            <w:szCs w:val="24"/>
          </w:rPr>
          <w:t>_</w:t>
        </w:r>
        <w:r w:rsidR="00EC15B2" w:rsidRPr="00EC15B2">
          <w:rPr>
            <w:rStyle w:val="-"/>
            <w:rFonts w:cs="Calibri"/>
            <w:sz w:val="24"/>
            <w:szCs w:val="24"/>
            <w:lang w:val="en-US"/>
          </w:rPr>
          <w:t>hthikh</w:t>
        </w:r>
        <w:r w:rsidR="00EC15B2" w:rsidRPr="00EC15B2">
          <w:rPr>
            <w:rStyle w:val="-"/>
            <w:rFonts w:cs="Calibri"/>
            <w:sz w:val="24"/>
            <w:szCs w:val="24"/>
          </w:rPr>
          <w:t>_</w:t>
        </w:r>
        <w:r w:rsidR="00EC15B2" w:rsidRPr="00EC15B2">
          <w:rPr>
            <w:rStyle w:val="-"/>
            <w:rFonts w:cs="Calibri"/>
            <w:sz w:val="24"/>
            <w:szCs w:val="24"/>
            <w:lang w:val="en-US"/>
          </w:rPr>
          <w:t>kai</w:t>
        </w:r>
        <w:r w:rsidR="00EC15B2" w:rsidRPr="00EC15B2">
          <w:rPr>
            <w:rStyle w:val="-"/>
            <w:rFonts w:cs="Calibri"/>
            <w:sz w:val="24"/>
            <w:szCs w:val="24"/>
          </w:rPr>
          <w:t>_</w:t>
        </w:r>
        <w:r w:rsidR="00EC15B2" w:rsidRPr="00EC15B2">
          <w:rPr>
            <w:rStyle w:val="-"/>
            <w:rFonts w:cs="Calibri"/>
            <w:sz w:val="24"/>
            <w:szCs w:val="24"/>
            <w:lang w:val="en-US"/>
          </w:rPr>
          <w:t>to</w:t>
        </w:r>
        <w:r w:rsidR="00EC15B2" w:rsidRPr="00EC15B2">
          <w:rPr>
            <w:rStyle w:val="-"/>
            <w:rFonts w:cs="Calibri"/>
            <w:sz w:val="24"/>
            <w:szCs w:val="24"/>
          </w:rPr>
          <w:t>_</w:t>
        </w:r>
        <w:r w:rsidR="00EC15B2" w:rsidRPr="00EC15B2">
          <w:rPr>
            <w:rStyle w:val="-"/>
            <w:rFonts w:cs="Calibri"/>
            <w:sz w:val="24"/>
            <w:szCs w:val="24"/>
            <w:lang w:val="en-US"/>
          </w:rPr>
          <w:t>pneuma</w:t>
        </w:r>
        <w:r w:rsidR="00EC15B2" w:rsidRPr="00EC15B2">
          <w:rPr>
            <w:rStyle w:val="-"/>
            <w:rFonts w:cs="Calibri"/>
            <w:sz w:val="24"/>
            <w:szCs w:val="24"/>
          </w:rPr>
          <w:t>_</w:t>
        </w:r>
        <w:r w:rsidR="00EC15B2" w:rsidRPr="00EC15B2">
          <w:rPr>
            <w:rStyle w:val="-"/>
            <w:rFonts w:cs="Calibri"/>
            <w:sz w:val="24"/>
            <w:szCs w:val="24"/>
            <w:lang w:val="en-US"/>
          </w:rPr>
          <w:t>tou</w:t>
        </w:r>
        <w:r w:rsidR="00EC15B2" w:rsidRPr="00EC15B2">
          <w:rPr>
            <w:rStyle w:val="-"/>
            <w:rFonts w:cs="Calibri"/>
            <w:sz w:val="24"/>
            <w:szCs w:val="24"/>
          </w:rPr>
          <w:t>_</w:t>
        </w:r>
        <w:r w:rsidR="00EC15B2" w:rsidRPr="00EC15B2">
          <w:rPr>
            <w:rStyle w:val="-"/>
            <w:rFonts w:cs="Calibri"/>
            <w:sz w:val="24"/>
            <w:szCs w:val="24"/>
            <w:lang w:val="en-US"/>
          </w:rPr>
          <w:t>kapitalismou</w:t>
        </w:r>
        <w:r w:rsidR="00EC15B2" w:rsidRPr="00EC15B2">
          <w:rPr>
            <w:rStyle w:val="-"/>
            <w:rFonts w:cs="Calibri"/>
            <w:sz w:val="24"/>
            <w:szCs w:val="24"/>
          </w:rPr>
          <w:t>.</w:t>
        </w:r>
        <w:r w:rsidR="00EC15B2" w:rsidRPr="00EC15B2">
          <w:rPr>
            <w:rStyle w:val="-"/>
            <w:rFonts w:cs="Calibri"/>
            <w:sz w:val="24"/>
            <w:szCs w:val="24"/>
            <w:lang w:val="en-US"/>
          </w:rPr>
          <w:t>pdf</w:t>
        </w:r>
      </w:hyperlink>
      <w:r w:rsidR="00EC15B2" w:rsidRPr="00EC15B2">
        <w:rPr>
          <w:rFonts w:cs="Calibri"/>
          <w:sz w:val="24"/>
          <w:szCs w:val="24"/>
        </w:rPr>
        <w:t>.</w:t>
      </w:r>
    </w:p>
    <w:p w:rsidR="00EC15B2" w:rsidRPr="00EC15B2" w:rsidRDefault="00EC15B2" w:rsidP="00BE3820">
      <w:pPr>
        <w:numPr>
          <w:ilvl w:val="0"/>
          <w:numId w:val="248"/>
        </w:numPr>
        <w:spacing w:after="0" w:line="240" w:lineRule="auto"/>
        <w:ind w:left="426" w:hanging="284"/>
        <w:jc w:val="both"/>
        <w:rPr>
          <w:rFonts w:cs="Calibri"/>
          <w:sz w:val="24"/>
          <w:szCs w:val="24"/>
        </w:rPr>
      </w:pPr>
      <w:r w:rsidRPr="00EC15B2">
        <w:rPr>
          <w:rFonts w:cs="Calibri"/>
          <w:sz w:val="24"/>
          <w:szCs w:val="24"/>
        </w:rPr>
        <w:t xml:space="preserve">Κυρτάτας, Δ. (1987). </w:t>
      </w:r>
      <w:r w:rsidRPr="00EC15B2">
        <w:rPr>
          <w:rFonts w:cs="Calibri"/>
          <w:i/>
          <w:sz w:val="24"/>
          <w:szCs w:val="24"/>
        </w:rPr>
        <w:t xml:space="preserve">Δούλοι, Δουλεία και Δουλοκτητικός Τρόπος Παραγωγής. </w:t>
      </w:r>
      <w:r w:rsidRPr="00EC15B2">
        <w:rPr>
          <w:rFonts w:cs="Calibri"/>
          <w:bCs/>
          <w:sz w:val="24"/>
          <w:szCs w:val="24"/>
        </w:rPr>
        <w:t>Αθήνα:</w:t>
      </w:r>
      <w:r w:rsidRPr="00EC15B2">
        <w:rPr>
          <w:rFonts w:cs="Calibri"/>
          <w:sz w:val="24"/>
          <w:szCs w:val="24"/>
        </w:rPr>
        <w:t xml:space="preserve"> Πολιτεία.</w:t>
      </w:r>
    </w:p>
    <w:p w:rsidR="00EC15B2" w:rsidRPr="00EC15B2" w:rsidRDefault="00EC15B2" w:rsidP="00BE3820">
      <w:pPr>
        <w:numPr>
          <w:ilvl w:val="0"/>
          <w:numId w:val="248"/>
        </w:numPr>
        <w:spacing w:after="0" w:line="240" w:lineRule="auto"/>
        <w:ind w:left="426" w:hanging="284"/>
        <w:jc w:val="both"/>
        <w:rPr>
          <w:rFonts w:cs="Calibri"/>
          <w:sz w:val="24"/>
          <w:szCs w:val="24"/>
        </w:rPr>
      </w:pPr>
      <w:r w:rsidRPr="00EC15B2">
        <w:rPr>
          <w:rFonts w:cs="Calibri"/>
          <w:sz w:val="24"/>
          <w:szCs w:val="24"/>
        </w:rPr>
        <w:t xml:space="preserve">Κωστόπουλος, Κ. (2014). </w:t>
      </w:r>
      <w:r w:rsidRPr="00EC15B2">
        <w:rPr>
          <w:rFonts w:cs="Calibri"/>
          <w:i/>
          <w:sz w:val="24"/>
          <w:szCs w:val="24"/>
        </w:rPr>
        <w:t>Η εργασία στην Ορθόδοξη χριστιανική παράδοση</w:t>
      </w:r>
      <w:r w:rsidRPr="00EC15B2">
        <w:rPr>
          <w:rFonts w:cs="Calibri"/>
          <w:sz w:val="24"/>
          <w:szCs w:val="24"/>
        </w:rPr>
        <w:t xml:space="preserve">, διατίθεται στο: </w:t>
      </w:r>
      <w:hyperlink r:id="rId529" w:history="1">
        <w:r w:rsidRPr="00EC15B2">
          <w:rPr>
            <w:rStyle w:val="-"/>
            <w:rFonts w:cs="Calibri"/>
            <w:sz w:val="24"/>
            <w:szCs w:val="24"/>
          </w:rPr>
          <w:t>https://www.pemptousia.gr/2014/04/i-ergasia-stin-orthodoxi-christianiki-p/</w:t>
        </w:r>
      </w:hyperlink>
    </w:p>
    <w:p w:rsidR="00EC15B2" w:rsidRPr="00EC15B2" w:rsidRDefault="00EC15B2" w:rsidP="00BE3820">
      <w:pPr>
        <w:numPr>
          <w:ilvl w:val="0"/>
          <w:numId w:val="248"/>
        </w:numPr>
        <w:spacing w:after="0" w:line="240" w:lineRule="auto"/>
        <w:ind w:left="426" w:hanging="284"/>
        <w:jc w:val="both"/>
        <w:rPr>
          <w:rFonts w:cs="Calibri"/>
          <w:sz w:val="24"/>
          <w:szCs w:val="24"/>
        </w:rPr>
      </w:pPr>
      <w:r w:rsidRPr="00EC15B2">
        <w:rPr>
          <w:rFonts w:cs="Calibri"/>
          <w:sz w:val="24"/>
          <w:szCs w:val="24"/>
        </w:rPr>
        <w:t xml:space="preserve">Λέκκος, Ε. (2010). </w:t>
      </w:r>
      <w:r w:rsidRPr="00EC15B2">
        <w:rPr>
          <w:rFonts w:cs="Calibri"/>
          <w:i/>
          <w:sz w:val="24"/>
          <w:szCs w:val="24"/>
        </w:rPr>
        <w:t>Εργασία, αεργία και Εκκλησία</w:t>
      </w:r>
      <w:r w:rsidRPr="00EC15B2">
        <w:rPr>
          <w:rFonts w:cs="Calibri"/>
          <w:sz w:val="24"/>
          <w:szCs w:val="24"/>
        </w:rPr>
        <w:t xml:space="preserve">, περ. Εγκέφαλος , 47(4):170-175, διατίθεται στο: </w:t>
      </w:r>
      <w:hyperlink r:id="rId530" w:history="1">
        <w:r w:rsidRPr="00EC15B2">
          <w:rPr>
            <w:rStyle w:val="-"/>
            <w:rFonts w:cs="Calibri"/>
            <w:sz w:val="24"/>
            <w:szCs w:val="24"/>
          </w:rPr>
          <w:t>http://www.encephalos.gr/full/47-4-03g.htm</w:t>
        </w:r>
      </w:hyperlink>
    </w:p>
    <w:p w:rsidR="00EC15B2" w:rsidRPr="00EC15B2" w:rsidRDefault="00EC15B2" w:rsidP="00BE3820">
      <w:pPr>
        <w:numPr>
          <w:ilvl w:val="0"/>
          <w:numId w:val="248"/>
        </w:numPr>
        <w:spacing w:after="0" w:line="240" w:lineRule="auto"/>
        <w:ind w:left="426" w:hanging="284"/>
        <w:jc w:val="both"/>
        <w:rPr>
          <w:rFonts w:cs="Calibri"/>
          <w:bCs/>
          <w:sz w:val="24"/>
          <w:szCs w:val="24"/>
        </w:rPr>
      </w:pPr>
      <w:r w:rsidRPr="00EC15B2">
        <w:rPr>
          <w:rFonts w:cs="Calibri"/>
          <w:bCs/>
          <w:sz w:val="24"/>
          <w:szCs w:val="24"/>
        </w:rPr>
        <w:t xml:space="preserve">Μπουγάτσος, Ν. (1983). </w:t>
      </w:r>
      <w:r w:rsidRPr="00EC15B2">
        <w:rPr>
          <w:rFonts w:cs="Calibri"/>
          <w:bCs/>
          <w:i/>
          <w:sz w:val="24"/>
          <w:szCs w:val="24"/>
        </w:rPr>
        <w:t xml:space="preserve">Καπιταλισμός και Ορθόδοξος Χριστιανισμός. </w:t>
      </w:r>
      <w:r w:rsidRPr="00EC15B2">
        <w:rPr>
          <w:rFonts w:cs="Calibri"/>
          <w:bCs/>
          <w:sz w:val="24"/>
          <w:szCs w:val="24"/>
        </w:rPr>
        <w:t>Αθήνα: Μήνυμα.</w:t>
      </w:r>
    </w:p>
    <w:p w:rsidR="00EC15B2" w:rsidRPr="00EC15B2" w:rsidRDefault="00EC15B2" w:rsidP="00BE3820">
      <w:pPr>
        <w:numPr>
          <w:ilvl w:val="0"/>
          <w:numId w:val="248"/>
        </w:numPr>
        <w:spacing w:after="0" w:line="240" w:lineRule="auto"/>
        <w:ind w:left="426" w:hanging="284"/>
        <w:jc w:val="both"/>
        <w:rPr>
          <w:rFonts w:cs="Calibri"/>
          <w:bCs/>
          <w:sz w:val="24"/>
          <w:szCs w:val="24"/>
        </w:rPr>
      </w:pPr>
      <w:r w:rsidRPr="00EC15B2">
        <w:rPr>
          <w:rFonts w:cs="Calibri"/>
          <w:bCs/>
          <w:sz w:val="24"/>
          <w:szCs w:val="24"/>
        </w:rPr>
        <w:t xml:space="preserve">Μπρατσιώτης, Π. (1959). </w:t>
      </w:r>
      <w:r w:rsidRPr="00EC15B2">
        <w:rPr>
          <w:rFonts w:cs="Calibri"/>
          <w:bCs/>
          <w:i/>
          <w:sz w:val="24"/>
          <w:szCs w:val="24"/>
        </w:rPr>
        <w:t>Χριστιανισμός και εργασία</w:t>
      </w:r>
      <w:r w:rsidRPr="00EC15B2">
        <w:rPr>
          <w:rFonts w:cs="Calibri"/>
          <w:bCs/>
          <w:sz w:val="24"/>
          <w:szCs w:val="24"/>
        </w:rPr>
        <w:t>, Αθήνα.</w:t>
      </w:r>
    </w:p>
    <w:p w:rsidR="00EC15B2" w:rsidRPr="00EC15B2" w:rsidRDefault="00EC15B2" w:rsidP="00BE3820">
      <w:pPr>
        <w:numPr>
          <w:ilvl w:val="0"/>
          <w:numId w:val="248"/>
        </w:numPr>
        <w:spacing w:after="0" w:line="240" w:lineRule="auto"/>
        <w:ind w:left="426" w:hanging="284"/>
        <w:jc w:val="both"/>
        <w:rPr>
          <w:rFonts w:cs="Calibri"/>
          <w:bCs/>
          <w:sz w:val="24"/>
          <w:szCs w:val="24"/>
        </w:rPr>
      </w:pPr>
      <w:r w:rsidRPr="00EC15B2">
        <w:rPr>
          <w:rFonts w:cs="Calibri"/>
          <w:bCs/>
          <w:sz w:val="24"/>
          <w:szCs w:val="24"/>
        </w:rPr>
        <w:t xml:space="preserve">Νικολαΐδης, Α. (2013). </w:t>
      </w:r>
      <w:r w:rsidRPr="00EC15B2">
        <w:rPr>
          <w:rFonts w:cs="Calibri"/>
          <w:bCs/>
          <w:i/>
          <w:sz w:val="24"/>
          <w:szCs w:val="24"/>
        </w:rPr>
        <w:t>Κοινωνικός Χριστιανισμός: Η χριστιανική κοινωνιολογία του Π. Μπρατσιώτη</w:t>
      </w:r>
      <w:r w:rsidRPr="00EC15B2">
        <w:rPr>
          <w:rFonts w:cs="Calibri"/>
          <w:bCs/>
          <w:sz w:val="24"/>
          <w:szCs w:val="24"/>
        </w:rPr>
        <w:t>, Αθήνα: Γρηγόρης.</w:t>
      </w:r>
    </w:p>
    <w:p w:rsidR="00EC15B2" w:rsidRPr="00EC15B2" w:rsidRDefault="00EC15B2" w:rsidP="00BE3820">
      <w:pPr>
        <w:numPr>
          <w:ilvl w:val="0"/>
          <w:numId w:val="248"/>
        </w:numPr>
        <w:spacing w:after="0" w:line="240" w:lineRule="auto"/>
        <w:ind w:left="426" w:hanging="284"/>
        <w:jc w:val="both"/>
        <w:rPr>
          <w:rFonts w:cs="Calibri"/>
          <w:sz w:val="24"/>
          <w:szCs w:val="24"/>
        </w:rPr>
      </w:pPr>
      <w:r w:rsidRPr="00EC15B2">
        <w:rPr>
          <w:rFonts w:cs="Calibri"/>
          <w:sz w:val="24"/>
          <w:szCs w:val="24"/>
        </w:rPr>
        <w:t xml:space="preserve">Παλαμάς, Κ. (1928). Εμείς οι Εργάτες (από τη συλλογή: </w:t>
      </w:r>
      <w:r w:rsidRPr="00EC15B2">
        <w:rPr>
          <w:rFonts w:cs="Calibri"/>
          <w:i/>
          <w:sz w:val="24"/>
          <w:szCs w:val="24"/>
        </w:rPr>
        <w:t>Δειλοί και Σκληροί Στίχοι)</w:t>
      </w:r>
      <w:r w:rsidRPr="00EC15B2">
        <w:rPr>
          <w:rFonts w:cs="Calibri"/>
          <w:sz w:val="24"/>
          <w:szCs w:val="24"/>
        </w:rPr>
        <w:t xml:space="preserve">. Σικάγο, </w:t>
      </w:r>
      <w:r w:rsidRPr="00EC15B2">
        <w:rPr>
          <w:rFonts w:cs="Calibri"/>
          <w:i/>
          <w:sz w:val="24"/>
          <w:szCs w:val="24"/>
        </w:rPr>
        <w:t>Ανθολογία Νεοελληνικής Ποίησης</w:t>
      </w:r>
      <w:r w:rsidRPr="00EC15B2">
        <w:rPr>
          <w:rFonts w:cs="Calibri"/>
          <w:sz w:val="24"/>
          <w:szCs w:val="24"/>
        </w:rPr>
        <w:t xml:space="preserve"> του Μιχ. Περάνθη, τόμος Α’, σ. 76.</w:t>
      </w:r>
    </w:p>
    <w:p w:rsidR="00EC15B2" w:rsidRPr="00EC15B2" w:rsidRDefault="00EC15B2" w:rsidP="00BE3820">
      <w:pPr>
        <w:numPr>
          <w:ilvl w:val="0"/>
          <w:numId w:val="248"/>
        </w:numPr>
        <w:spacing w:after="0" w:line="240" w:lineRule="auto"/>
        <w:ind w:left="426" w:hanging="284"/>
        <w:jc w:val="both"/>
        <w:rPr>
          <w:rFonts w:cs="Calibri"/>
          <w:bCs/>
          <w:sz w:val="24"/>
          <w:szCs w:val="24"/>
        </w:rPr>
      </w:pPr>
      <w:r w:rsidRPr="00EC15B2">
        <w:rPr>
          <w:rFonts w:cs="Calibri"/>
          <w:bCs/>
          <w:sz w:val="24"/>
          <w:szCs w:val="24"/>
        </w:rPr>
        <w:t xml:space="preserve">Παπαθανασίου, Α. (2002). </w:t>
      </w:r>
      <w:r w:rsidRPr="00EC15B2">
        <w:rPr>
          <w:rFonts w:cs="Calibri"/>
          <w:bCs/>
          <w:i/>
          <w:sz w:val="24"/>
          <w:szCs w:val="24"/>
        </w:rPr>
        <w:t xml:space="preserve">Κοινωνική Δικαιοσύνη και Ορθόδοξη Θεολογία. Μια προκήρυξη. </w:t>
      </w:r>
      <w:r w:rsidRPr="00EC15B2">
        <w:rPr>
          <w:rFonts w:cs="Calibri"/>
          <w:bCs/>
          <w:sz w:val="24"/>
          <w:szCs w:val="24"/>
        </w:rPr>
        <w:t>Αθήνα: Ακρίτας.</w:t>
      </w:r>
    </w:p>
    <w:p w:rsidR="00EC15B2" w:rsidRPr="00EC15B2" w:rsidRDefault="00EC15B2" w:rsidP="00BE3820">
      <w:pPr>
        <w:numPr>
          <w:ilvl w:val="0"/>
          <w:numId w:val="248"/>
        </w:numPr>
        <w:spacing w:after="0" w:line="240" w:lineRule="auto"/>
        <w:ind w:left="426" w:hanging="284"/>
        <w:jc w:val="both"/>
        <w:rPr>
          <w:rFonts w:cs="Calibri"/>
          <w:sz w:val="24"/>
          <w:szCs w:val="24"/>
        </w:rPr>
      </w:pPr>
      <w:r w:rsidRPr="00EC15B2">
        <w:rPr>
          <w:rFonts w:cs="Calibri"/>
          <w:sz w:val="24"/>
          <w:szCs w:val="24"/>
        </w:rPr>
        <w:t xml:space="preserve">Παπαθανασίου, Αθ. (2000). Ορθόδοξη θεολογία και κοινωνική δικαιοσύνη: Ένα διάγραμμα, στο περ. </w:t>
      </w:r>
      <w:r w:rsidRPr="00EC15B2">
        <w:rPr>
          <w:rFonts w:cs="Calibri"/>
          <w:i/>
          <w:sz w:val="24"/>
          <w:szCs w:val="24"/>
        </w:rPr>
        <w:t>Νέα Κοινωνιολογία</w:t>
      </w:r>
      <w:r w:rsidRPr="00EC15B2">
        <w:rPr>
          <w:rFonts w:cs="Calibri"/>
          <w:sz w:val="24"/>
          <w:szCs w:val="24"/>
        </w:rPr>
        <w:t xml:space="preserve">, τ. 30,  διατίθεται στο: </w:t>
      </w:r>
      <w:hyperlink r:id="rId531" w:history="1">
        <w:r w:rsidRPr="00EC15B2">
          <w:rPr>
            <w:rStyle w:val="-"/>
            <w:rFonts w:cs="Calibri"/>
            <w:sz w:val="24"/>
            <w:szCs w:val="24"/>
          </w:rPr>
          <w:t>http://www.newsociology.gr/teyxh/pdfs/30.pdf</w:t>
        </w:r>
      </w:hyperlink>
    </w:p>
    <w:p w:rsidR="00EC15B2" w:rsidRPr="00EC15B2" w:rsidRDefault="00EC15B2" w:rsidP="00BE3820">
      <w:pPr>
        <w:numPr>
          <w:ilvl w:val="0"/>
          <w:numId w:val="248"/>
        </w:numPr>
        <w:spacing w:after="0" w:line="240" w:lineRule="auto"/>
        <w:ind w:left="426" w:hanging="284"/>
        <w:jc w:val="both"/>
        <w:rPr>
          <w:rFonts w:cs="Calibri"/>
          <w:sz w:val="24"/>
          <w:szCs w:val="24"/>
        </w:rPr>
      </w:pPr>
      <w:r w:rsidRPr="00EC15B2">
        <w:rPr>
          <w:rFonts w:cs="Calibri"/>
          <w:sz w:val="24"/>
          <w:szCs w:val="24"/>
        </w:rPr>
        <w:t>Πεσσόα, Φερν. (</w:t>
      </w:r>
      <w:r w:rsidRPr="00EC15B2">
        <w:rPr>
          <w:rFonts w:cs="Calibri"/>
          <w:sz w:val="24"/>
          <w:szCs w:val="24"/>
          <w:vertAlign w:val="superscript"/>
        </w:rPr>
        <w:t>4</w:t>
      </w:r>
      <w:r w:rsidRPr="00EC15B2">
        <w:rPr>
          <w:rFonts w:cs="Calibri"/>
          <w:sz w:val="24"/>
          <w:szCs w:val="24"/>
        </w:rPr>
        <w:t xml:space="preserve">1997). Ονειροπολώντας σήμερα. Στο Ιδίου. </w:t>
      </w:r>
      <w:r w:rsidRPr="00EC15B2">
        <w:rPr>
          <w:rFonts w:cs="Calibri"/>
          <w:i/>
          <w:sz w:val="24"/>
          <w:szCs w:val="24"/>
        </w:rPr>
        <w:t>Το Βιβλίο της ανησυχίας</w:t>
      </w:r>
      <w:r w:rsidRPr="00EC15B2">
        <w:rPr>
          <w:rFonts w:cs="Calibri"/>
          <w:sz w:val="24"/>
          <w:szCs w:val="24"/>
        </w:rPr>
        <w:t>. Μτρφ. Άννυ Σπυράκου. Αθήνα: Αλεξάνδρεια, σσ. 35-37.</w:t>
      </w:r>
    </w:p>
    <w:p w:rsidR="00EC15B2" w:rsidRPr="00EC15B2" w:rsidRDefault="00EC15B2" w:rsidP="00BE3820">
      <w:pPr>
        <w:numPr>
          <w:ilvl w:val="0"/>
          <w:numId w:val="248"/>
        </w:numPr>
        <w:spacing w:after="0" w:line="240" w:lineRule="auto"/>
        <w:ind w:left="426" w:hanging="284"/>
        <w:jc w:val="both"/>
        <w:rPr>
          <w:rFonts w:cs="Calibri"/>
          <w:sz w:val="24"/>
          <w:szCs w:val="24"/>
        </w:rPr>
      </w:pPr>
      <w:r w:rsidRPr="00EC15B2">
        <w:rPr>
          <w:rFonts w:cs="Calibri"/>
          <w:sz w:val="24"/>
          <w:szCs w:val="24"/>
        </w:rPr>
        <w:t xml:space="preserve">Ρουσσώ, Ζαν Ζακ. (2012). </w:t>
      </w:r>
      <w:r w:rsidRPr="00EC15B2">
        <w:rPr>
          <w:rFonts w:cs="Calibri"/>
          <w:i/>
          <w:sz w:val="24"/>
          <w:szCs w:val="24"/>
        </w:rPr>
        <w:t>Το Κοινωνικό Συμβόλαιο.</w:t>
      </w:r>
      <w:r w:rsidRPr="00EC15B2">
        <w:rPr>
          <w:rFonts w:cs="Calibri"/>
          <w:sz w:val="24"/>
          <w:szCs w:val="24"/>
        </w:rPr>
        <w:t xml:space="preserve"> Αθήνα: Πόλις. </w:t>
      </w:r>
    </w:p>
    <w:p w:rsidR="00EC15B2" w:rsidRPr="00EC15B2" w:rsidRDefault="00EC15B2" w:rsidP="00026932">
      <w:pPr>
        <w:spacing w:after="0" w:line="240" w:lineRule="auto"/>
        <w:jc w:val="both"/>
        <w:rPr>
          <w:rFonts w:cs="Calibri"/>
          <w:sz w:val="24"/>
          <w:szCs w:val="24"/>
          <w:lang w:val="en-US"/>
        </w:rPr>
      </w:pPr>
    </w:p>
    <w:p w:rsidR="00EC15B2" w:rsidRPr="00EC15B2" w:rsidRDefault="00EC15B2" w:rsidP="00BE3820">
      <w:pPr>
        <w:numPr>
          <w:ilvl w:val="0"/>
          <w:numId w:val="228"/>
        </w:numPr>
        <w:spacing w:after="0" w:line="240" w:lineRule="auto"/>
        <w:ind w:left="284" w:hanging="284"/>
        <w:jc w:val="both"/>
        <w:rPr>
          <w:rFonts w:cs="Calibri"/>
          <w:sz w:val="24"/>
          <w:szCs w:val="24"/>
        </w:rPr>
      </w:pPr>
      <w:r w:rsidRPr="00EC15B2">
        <w:rPr>
          <w:rFonts w:cs="Calibri"/>
          <w:sz w:val="24"/>
          <w:szCs w:val="24"/>
        </w:rPr>
        <w:t>Οπτικοακουστικό υλικό πάνω σε ζητήματα εργασίας, δικαιωμάτων, παιδικής εργασίας κ.λπ.</w:t>
      </w:r>
    </w:p>
    <w:p w:rsidR="00EC15B2" w:rsidRPr="00EC15B2" w:rsidRDefault="00EC15B2" w:rsidP="00BE3820">
      <w:pPr>
        <w:numPr>
          <w:ilvl w:val="0"/>
          <w:numId w:val="227"/>
        </w:numPr>
        <w:spacing w:after="0" w:line="240" w:lineRule="auto"/>
        <w:ind w:left="426" w:hanging="142"/>
        <w:jc w:val="both"/>
        <w:rPr>
          <w:rFonts w:cs="Calibri"/>
          <w:sz w:val="24"/>
          <w:szCs w:val="24"/>
        </w:rPr>
      </w:pPr>
      <w:r w:rsidRPr="00EC15B2">
        <w:rPr>
          <w:rFonts w:cs="Calibri"/>
          <w:sz w:val="24"/>
          <w:szCs w:val="24"/>
        </w:rPr>
        <w:t>Ντοκιμαντέρ</w:t>
      </w:r>
      <w:r w:rsidRPr="00EC15B2">
        <w:rPr>
          <w:rFonts w:cs="Calibri"/>
          <w:b/>
          <w:sz w:val="24"/>
          <w:szCs w:val="24"/>
        </w:rPr>
        <w:t>:</w:t>
      </w:r>
      <w:r w:rsidRPr="00EC15B2">
        <w:rPr>
          <w:rFonts w:cs="Calibri"/>
          <w:sz w:val="24"/>
          <w:szCs w:val="24"/>
        </w:rPr>
        <w:t xml:space="preserve"> Στ. Κούλογλου, Ρεπορτάζ Χωρίς Σύνορα, «Αλληλεγγύη: Το αντίδοτο στη Φτώχεια». Δημοσιευμένο στο</w:t>
      </w:r>
    </w:p>
    <w:p w:rsidR="00EC15B2" w:rsidRPr="00EC15B2" w:rsidRDefault="00EC15B2" w:rsidP="00026932">
      <w:pPr>
        <w:spacing w:after="0" w:line="240" w:lineRule="auto"/>
        <w:jc w:val="both"/>
        <w:rPr>
          <w:rFonts w:cs="Calibri"/>
          <w:sz w:val="24"/>
          <w:szCs w:val="24"/>
        </w:rPr>
      </w:pPr>
      <w:r w:rsidRPr="00EC15B2">
        <w:rPr>
          <w:rFonts w:cs="Calibri"/>
          <w:sz w:val="24"/>
          <w:szCs w:val="24"/>
        </w:rPr>
        <w:t xml:space="preserve"> </w:t>
      </w:r>
      <w:hyperlink r:id="rId532" w:history="1">
        <w:r w:rsidRPr="00EC15B2">
          <w:rPr>
            <w:rStyle w:val="-"/>
            <w:rFonts w:cs="Calibri"/>
            <w:sz w:val="24"/>
            <w:szCs w:val="24"/>
          </w:rPr>
          <w:t>http://www.ntokimanter.net/2013/04/allileggii-ntokimanter-reportaz-xoris-sinora.html</w:t>
        </w:r>
      </w:hyperlink>
      <w:r w:rsidRPr="00EC15B2">
        <w:rPr>
          <w:rFonts w:cs="Calibri"/>
          <w:sz w:val="24"/>
          <w:szCs w:val="24"/>
        </w:rPr>
        <w:t>.</w:t>
      </w:r>
    </w:p>
    <w:p w:rsidR="00EC15B2" w:rsidRPr="00EC15B2" w:rsidRDefault="00EC15B2" w:rsidP="00BE3820">
      <w:pPr>
        <w:numPr>
          <w:ilvl w:val="0"/>
          <w:numId w:val="249"/>
        </w:numPr>
        <w:spacing w:after="0" w:line="240" w:lineRule="auto"/>
        <w:jc w:val="both"/>
        <w:rPr>
          <w:rFonts w:cs="Calibri"/>
          <w:sz w:val="24"/>
          <w:szCs w:val="24"/>
        </w:rPr>
      </w:pPr>
      <w:r w:rsidRPr="00EC15B2">
        <w:rPr>
          <w:rFonts w:cs="Calibri"/>
          <w:sz w:val="24"/>
          <w:szCs w:val="24"/>
        </w:rPr>
        <w:t>Ευρωπαϊκά και Διεθνή Κείμενα για την υπεράσπιση των Δικαιωμάτων του Ανθρώπου και την Εργασία:</w:t>
      </w:r>
    </w:p>
    <w:p w:rsidR="00EC15B2" w:rsidRPr="00EC15B2" w:rsidRDefault="00EC15B2" w:rsidP="00BE3820">
      <w:pPr>
        <w:numPr>
          <w:ilvl w:val="0"/>
          <w:numId w:val="250"/>
        </w:numPr>
        <w:spacing w:after="0" w:line="240" w:lineRule="auto"/>
        <w:ind w:left="284" w:hanging="142"/>
        <w:jc w:val="both"/>
        <w:rPr>
          <w:rFonts w:cs="Calibri"/>
          <w:sz w:val="24"/>
          <w:szCs w:val="24"/>
        </w:rPr>
      </w:pPr>
      <w:r w:rsidRPr="00EC15B2">
        <w:rPr>
          <w:rFonts w:cs="Calibri"/>
          <w:sz w:val="24"/>
          <w:szCs w:val="24"/>
        </w:rPr>
        <w:t xml:space="preserve">Χάρτης Θεμελιωδών Δικαιωμάτων της Ευρωπαϊκής Ένωσης (κυρίως άρθρα 4,5,12,15,16). Δημοσιευμένος στο </w:t>
      </w:r>
      <w:hyperlink r:id="rId533" w:history="1">
        <w:r w:rsidRPr="00EC15B2">
          <w:rPr>
            <w:rStyle w:val="-"/>
            <w:rFonts w:cs="Calibri"/>
            <w:sz w:val="24"/>
            <w:szCs w:val="24"/>
          </w:rPr>
          <w:t>http://www.europarl.europa.eu/charter/pdf/text_el.pdf</w:t>
        </w:r>
      </w:hyperlink>
    </w:p>
    <w:p w:rsidR="00EC15B2" w:rsidRPr="00EC15B2" w:rsidRDefault="00EC15B2" w:rsidP="00BE3820">
      <w:pPr>
        <w:numPr>
          <w:ilvl w:val="0"/>
          <w:numId w:val="250"/>
        </w:numPr>
        <w:spacing w:after="0" w:line="240" w:lineRule="auto"/>
        <w:ind w:left="284" w:hanging="142"/>
        <w:jc w:val="both"/>
        <w:rPr>
          <w:rFonts w:cs="Calibri"/>
          <w:sz w:val="24"/>
          <w:szCs w:val="24"/>
        </w:rPr>
      </w:pPr>
      <w:r w:rsidRPr="00EC15B2">
        <w:rPr>
          <w:rFonts w:cs="Calibri"/>
          <w:sz w:val="24"/>
          <w:szCs w:val="24"/>
        </w:rPr>
        <w:t xml:space="preserve">Ευρωπαϊκή Πύλη για την επαγγελματική κινητικότητα. Δημοσιευμένη στο </w:t>
      </w:r>
      <w:hyperlink r:id="rId534" w:history="1">
        <w:r w:rsidRPr="00EC15B2">
          <w:rPr>
            <w:rStyle w:val="-"/>
            <w:rFonts w:cs="Calibri"/>
            <w:sz w:val="24"/>
            <w:szCs w:val="24"/>
          </w:rPr>
          <w:t>https://ec.europa.eu/eures/main.jsp?countryId=GR&amp;acro=lw&amp;parentId=0&amp;catId=0</w:t>
        </w:r>
        <w:r w:rsidRPr="00EC15B2">
          <w:rPr>
            <w:rStyle w:val="-"/>
            <w:rFonts w:cs="Calibri"/>
            <w:sz w:val="24"/>
            <w:szCs w:val="24"/>
          </w:rPr>
          <w:lastRenderedPageBreak/>
          <w:t>&amp;regionIdForAdvisor=&amp;regionIdForSE=&amp;regionString=GR0|%20:&amp;lang=el&amp;app=3.9.1p2-build-2&amp;pageCode=greece</w:t>
        </w:r>
      </w:hyperlink>
    </w:p>
    <w:p w:rsidR="00EC15B2" w:rsidRPr="00EC15B2" w:rsidRDefault="00EC15B2" w:rsidP="00BE3820">
      <w:pPr>
        <w:numPr>
          <w:ilvl w:val="0"/>
          <w:numId w:val="250"/>
        </w:numPr>
        <w:spacing w:after="0" w:line="240" w:lineRule="auto"/>
        <w:ind w:left="284" w:hanging="142"/>
        <w:jc w:val="both"/>
        <w:rPr>
          <w:rFonts w:cs="Calibri"/>
          <w:sz w:val="24"/>
          <w:szCs w:val="24"/>
        </w:rPr>
      </w:pPr>
      <w:r w:rsidRPr="00EC15B2">
        <w:rPr>
          <w:rFonts w:cs="Calibri"/>
          <w:i/>
          <w:sz w:val="24"/>
          <w:szCs w:val="24"/>
        </w:rPr>
        <w:t>Οι αρχές του κοινωνικού δόγματος της Ρωσικής Ορθόδοξης Εκκλησίας: VI. Η εργασία και οι καρποί αυτής</w:t>
      </w:r>
      <w:r w:rsidRPr="00EC15B2">
        <w:rPr>
          <w:rFonts w:cs="Calibri"/>
          <w:sz w:val="24"/>
          <w:szCs w:val="24"/>
        </w:rPr>
        <w:t xml:space="preserve">, διατίθεται στο </w:t>
      </w:r>
      <w:hyperlink r:id="rId535" w:history="1">
        <w:r w:rsidRPr="00EC15B2">
          <w:rPr>
            <w:rStyle w:val="-"/>
            <w:rFonts w:cs="Calibri"/>
            <w:sz w:val="24"/>
            <w:szCs w:val="24"/>
          </w:rPr>
          <w:t>https://mospat.ru/gr/documents/social-concepts/vi/</w:t>
        </w:r>
      </w:hyperlink>
    </w:p>
    <w:p w:rsidR="00EC15B2" w:rsidRPr="00EC15B2" w:rsidRDefault="00EC15B2" w:rsidP="00026932">
      <w:pPr>
        <w:spacing w:after="0" w:line="240" w:lineRule="auto"/>
        <w:jc w:val="both"/>
        <w:rPr>
          <w:rFonts w:cs="Calibri"/>
          <w:sz w:val="24"/>
          <w:szCs w:val="24"/>
        </w:rPr>
      </w:pPr>
    </w:p>
    <w:p w:rsidR="00537EC1" w:rsidRDefault="00537EC1" w:rsidP="00026932">
      <w:pPr>
        <w:spacing w:after="0" w:line="240" w:lineRule="auto"/>
        <w:jc w:val="both"/>
        <w:rPr>
          <w:rFonts w:cs="Calibri"/>
          <w:sz w:val="24"/>
          <w:szCs w:val="24"/>
        </w:rPr>
      </w:pPr>
    </w:p>
    <w:p w:rsidR="008F35CF" w:rsidRPr="00790917" w:rsidRDefault="008F35CF" w:rsidP="00026932">
      <w:pPr>
        <w:spacing w:after="0" w:line="240" w:lineRule="auto"/>
        <w:rPr>
          <w:sz w:val="20"/>
          <w:szCs w:val="20"/>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537EC1" w:rsidRPr="00790917" w:rsidTr="003E119B">
        <w:tc>
          <w:tcPr>
            <w:tcW w:w="8613" w:type="dxa"/>
            <w:shd w:val="clear" w:color="auto" w:fill="4F81BD"/>
          </w:tcPr>
          <w:p w:rsidR="00537EC1" w:rsidRPr="00790917" w:rsidRDefault="00537EC1" w:rsidP="00026932">
            <w:pPr>
              <w:spacing w:after="0" w:line="240" w:lineRule="auto"/>
              <w:jc w:val="center"/>
              <w:rPr>
                <w:b/>
                <w:bCs/>
                <w:color w:val="FFFFFF"/>
                <w:sz w:val="24"/>
              </w:rPr>
            </w:pPr>
            <w:r w:rsidRPr="00790917">
              <w:rPr>
                <w:b/>
                <w:bCs/>
                <w:color w:val="FFFFFF"/>
                <w:sz w:val="24"/>
              </w:rPr>
              <w:t>2.3 ΣΥΜΒΙΩΣΗ (3</w:t>
            </w:r>
            <w:r w:rsidRPr="00790917">
              <w:rPr>
                <w:b/>
                <w:bCs/>
                <w:color w:val="FFFFFF"/>
                <w:sz w:val="24"/>
                <w:vertAlign w:val="superscript"/>
              </w:rPr>
              <w:t>ο</w:t>
            </w:r>
            <w:r w:rsidRPr="00790917">
              <w:rPr>
                <w:b/>
                <w:bCs/>
                <w:color w:val="FFFFFF"/>
                <w:sz w:val="24"/>
              </w:rPr>
              <w:t xml:space="preserve"> δίωρο)</w:t>
            </w:r>
          </w:p>
        </w:tc>
      </w:tr>
    </w:tbl>
    <w:p w:rsidR="00537EC1" w:rsidRPr="00790917" w:rsidRDefault="00537EC1" w:rsidP="00026932">
      <w:pPr>
        <w:spacing w:after="0" w:line="240" w:lineRule="auto"/>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537EC1" w:rsidRPr="000863E2" w:rsidTr="003E119B">
        <w:trPr>
          <w:trHeight w:val="496"/>
        </w:trPr>
        <w:tc>
          <w:tcPr>
            <w:tcW w:w="4306" w:type="dxa"/>
            <w:shd w:val="clear" w:color="auto" w:fill="B8CCE4"/>
            <w:vAlign w:val="center"/>
          </w:tcPr>
          <w:p w:rsidR="00537EC1" w:rsidRPr="006B1D78" w:rsidRDefault="00537EC1" w:rsidP="00026932">
            <w:pPr>
              <w:spacing w:after="0" w:line="240" w:lineRule="auto"/>
              <w:jc w:val="center"/>
              <w:rPr>
                <w:b/>
                <w:bCs/>
              </w:rPr>
            </w:pPr>
            <w:r w:rsidRPr="006B1D78">
              <w:rPr>
                <w:bCs/>
              </w:rPr>
              <w:t>Προσδοκώμενα Μαθησιακά Αποτελέσματα</w:t>
            </w:r>
          </w:p>
        </w:tc>
        <w:tc>
          <w:tcPr>
            <w:tcW w:w="4307" w:type="dxa"/>
            <w:shd w:val="clear" w:color="auto" w:fill="B8CCE4"/>
            <w:vAlign w:val="center"/>
          </w:tcPr>
          <w:p w:rsidR="00537EC1" w:rsidRPr="009E2F5A" w:rsidRDefault="00537EC1" w:rsidP="00026932">
            <w:pPr>
              <w:spacing w:after="0" w:line="240" w:lineRule="auto"/>
              <w:jc w:val="center"/>
            </w:pPr>
            <w:r w:rsidRPr="009E2F5A">
              <w:t>Αξιολόγηση</w:t>
            </w:r>
          </w:p>
        </w:tc>
      </w:tr>
      <w:tr w:rsidR="00537EC1" w:rsidRPr="00790917" w:rsidTr="003E119B">
        <w:tc>
          <w:tcPr>
            <w:tcW w:w="4306" w:type="dxa"/>
            <w:shd w:val="clear" w:color="auto" w:fill="DBE5F1"/>
          </w:tcPr>
          <w:p w:rsidR="00537EC1" w:rsidRPr="006B1D78" w:rsidRDefault="001811F1" w:rsidP="00026932">
            <w:pPr>
              <w:pStyle w:val="Web"/>
              <w:spacing w:before="0" w:beforeAutospacing="0" w:after="0" w:afterAutospacing="0"/>
              <w:rPr>
                <w:rFonts w:asciiTheme="minorHAnsi" w:hAnsiTheme="minorHAnsi"/>
                <w:bCs/>
                <w:sz w:val="22"/>
                <w:szCs w:val="22"/>
                <w:lang w:eastAsia="en-US"/>
              </w:rPr>
            </w:pPr>
            <w:r w:rsidRPr="001811F1">
              <w:rPr>
                <w:rFonts w:asciiTheme="minorHAnsi" w:hAnsiTheme="minorHAnsi"/>
                <w:bCs/>
                <w:sz w:val="22"/>
                <w:szCs w:val="22"/>
                <w:lang w:eastAsia="en-US"/>
              </w:rPr>
              <w:t>Οι μαθητές/μαθήτριες να:</w:t>
            </w:r>
          </w:p>
          <w:p w:rsidR="00537EC1" w:rsidRPr="006B1D78" w:rsidRDefault="001811F1" w:rsidP="00BE3820">
            <w:pPr>
              <w:numPr>
                <w:ilvl w:val="0"/>
                <w:numId w:val="225"/>
              </w:numPr>
              <w:spacing w:after="0" w:line="240" w:lineRule="auto"/>
              <w:rPr>
                <w:rFonts w:asciiTheme="minorHAnsi" w:hAnsiTheme="minorHAnsi"/>
              </w:rPr>
            </w:pPr>
            <w:r w:rsidRPr="001811F1">
              <w:rPr>
                <w:rFonts w:asciiTheme="minorHAnsi" w:hAnsiTheme="minorHAnsi"/>
              </w:rPr>
              <w:t xml:space="preserve">αναδεικνύουν τις διαστάσεις της Ορθόδοξης χριστιανικής διδασκαλίας και άλλων θρησκευτικών παραδόσεων για τη συμβίωση των ανθρώπων, τις σύγχρονες μορφές της και τη μοναξιά, </w:t>
            </w:r>
          </w:p>
          <w:p w:rsidR="00537EC1" w:rsidRPr="006B1D78" w:rsidRDefault="001811F1" w:rsidP="00BE3820">
            <w:pPr>
              <w:pStyle w:val="Web"/>
              <w:numPr>
                <w:ilvl w:val="0"/>
                <w:numId w:val="225"/>
              </w:numPr>
              <w:spacing w:before="0" w:beforeAutospacing="0" w:after="0" w:afterAutospacing="0"/>
              <w:rPr>
                <w:rFonts w:ascii="Calibri" w:hAnsi="Calibri"/>
                <w:bCs/>
                <w:sz w:val="22"/>
                <w:szCs w:val="22"/>
                <w:lang w:eastAsia="en-US"/>
              </w:rPr>
            </w:pPr>
            <w:r w:rsidRPr="001811F1">
              <w:rPr>
                <w:rFonts w:asciiTheme="minorHAnsi" w:hAnsiTheme="minorHAnsi"/>
                <w:sz w:val="22"/>
                <w:szCs w:val="22"/>
              </w:rPr>
              <w:t>αξιολογούν με θρησκευτικά κριτήρια τις δυνατότητες συμβίωσης των ανθρώπων.</w:t>
            </w:r>
          </w:p>
        </w:tc>
        <w:tc>
          <w:tcPr>
            <w:tcW w:w="4307" w:type="dxa"/>
            <w:shd w:val="clear" w:color="auto" w:fill="DBE5F1"/>
          </w:tcPr>
          <w:p w:rsidR="00537EC1" w:rsidRPr="006B1D78" w:rsidRDefault="001811F1" w:rsidP="00BE3820">
            <w:pPr>
              <w:numPr>
                <w:ilvl w:val="0"/>
                <w:numId w:val="225"/>
              </w:numPr>
              <w:spacing w:after="0" w:line="240" w:lineRule="auto"/>
            </w:pPr>
            <w:r w:rsidRPr="001811F1">
              <w:t>Παρουσίαση της χριστιανικής διδασκαλίας και άλλων θρησκευτικών αντιλήψεων για τη συμβίωση των ανθρώπων στο ζευγάρι, στην οικογένεια και στην κοινότητα και τη μοναξιά.</w:t>
            </w:r>
          </w:p>
          <w:p w:rsidR="00537EC1" w:rsidRPr="006B1D78" w:rsidRDefault="001811F1" w:rsidP="00BE3820">
            <w:pPr>
              <w:numPr>
                <w:ilvl w:val="0"/>
                <w:numId w:val="225"/>
              </w:numPr>
              <w:spacing w:after="0" w:line="240" w:lineRule="auto"/>
            </w:pPr>
            <w:r w:rsidRPr="001811F1">
              <w:t>Αξιολόγηση των κριτηρίων συμβίωσης σύμφωνα με τη χριστιανική διδασκαλία.</w:t>
            </w:r>
          </w:p>
        </w:tc>
      </w:tr>
    </w:tbl>
    <w:p w:rsidR="00537EC1" w:rsidRPr="00790917" w:rsidRDefault="00537EC1" w:rsidP="00026932">
      <w:pPr>
        <w:spacing w:after="0" w:line="240" w:lineRule="auto"/>
        <w:rPr>
          <w:rFonts w:cs="Calibri"/>
          <w:sz w:val="24"/>
        </w:rPr>
      </w:pPr>
    </w:p>
    <w:p w:rsidR="00537EC1" w:rsidRPr="00790917" w:rsidRDefault="00537EC1" w:rsidP="00026932">
      <w:pPr>
        <w:spacing w:after="0" w:line="240" w:lineRule="auto"/>
        <w:jc w:val="both"/>
        <w:rPr>
          <w:rFonts w:cs="Calibri"/>
          <w:sz w:val="28"/>
        </w:rPr>
      </w:pPr>
      <w:r w:rsidRPr="00790917">
        <w:rPr>
          <w:rFonts w:cs="Calibri"/>
          <w:sz w:val="28"/>
        </w:rPr>
        <w:t>Προτεινόμενη Μέθοδος - Ενδεικτικές Δραστηριότητες</w:t>
      </w:r>
    </w:p>
    <w:p w:rsidR="00537EC1" w:rsidRPr="00790917" w:rsidRDefault="00537EC1" w:rsidP="00026932">
      <w:pPr>
        <w:spacing w:after="0" w:line="240" w:lineRule="auto"/>
        <w:jc w:val="both"/>
        <w:rPr>
          <w:sz w:val="24"/>
          <w:szCs w:val="24"/>
          <w:highlight w:val="yellow"/>
        </w:rPr>
      </w:pPr>
    </w:p>
    <w:p w:rsidR="00537EC1" w:rsidRPr="00790917" w:rsidRDefault="00537EC1" w:rsidP="00026932">
      <w:pPr>
        <w:snapToGrid w:val="0"/>
        <w:spacing w:after="0" w:line="240" w:lineRule="auto"/>
        <w:jc w:val="both"/>
        <w:rPr>
          <w:color w:val="FF0000"/>
          <w:sz w:val="24"/>
          <w:szCs w:val="24"/>
        </w:rPr>
      </w:pPr>
      <w:r w:rsidRPr="00790917">
        <w:rPr>
          <w:sz w:val="24"/>
          <w:szCs w:val="24"/>
        </w:rPr>
        <w:t xml:space="preserve">Επιλέγεται η </w:t>
      </w:r>
      <w:r w:rsidRPr="00790917">
        <w:rPr>
          <w:b/>
          <w:sz w:val="24"/>
          <w:szCs w:val="24"/>
        </w:rPr>
        <w:t>βιωματική</w:t>
      </w:r>
      <w:r w:rsidRPr="00790917">
        <w:rPr>
          <w:sz w:val="24"/>
          <w:szCs w:val="24"/>
        </w:rPr>
        <w:t xml:space="preserve"> μέθοδος, σύμφωνα με τα προβλεπόμενα στο ΠΣ </w:t>
      </w:r>
      <w:r w:rsidRPr="00790917">
        <w:rPr>
          <w:sz w:val="24"/>
        </w:rPr>
        <w:t xml:space="preserve">. </w:t>
      </w:r>
    </w:p>
    <w:p w:rsidR="00537EC1" w:rsidRPr="00790917" w:rsidRDefault="00537EC1" w:rsidP="00026932">
      <w:pPr>
        <w:pStyle w:val="11"/>
        <w:snapToGrid w:val="0"/>
        <w:spacing w:line="240" w:lineRule="auto"/>
        <w:ind w:left="3" w:right="140" w:hanging="1"/>
        <w:rPr>
          <w:rFonts w:ascii="Calibri" w:hAnsi="Calibri" w:cs="Calibri"/>
          <w:color w:val="auto"/>
          <w:sz w:val="24"/>
          <w:szCs w:val="22"/>
        </w:rPr>
      </w:pPr>
    </w:p>
    <w:p w:rsidR="00537EC1" w:rsidRPr="00790917" w:rsidRDefault="00537EC1" w:rsidP="00026932">
      <w:pPr>
        <w:pStyle w:val="12"/>
        <w:spacing w:after="0" w:line="240" w:lineRule="auto"/>
        <w:ind w:left="0"/>
        <w:jc w:val="both"/>
        <w:rPr>
          <w:sz w:val="24"/>
        </w:rPr>
      </w:pPr>
      <w:r w:rsidRPr="00790917">
        <w:rPr>
          <w:b/>
          <w:sz w:val="24"/>
        </w:rPr>
        <w:t>Βιώνοντας</w:t>
      </w:r>
      <w:r w:rsidRPr="00790917">
        <w:rPr>
          <w:sz w:val="24"/>
        </w:rPr>
        <w:t xml:space="preserve">: </w:t>
      </w:r>
    </w:p>
    <w:p w:rsidR="004B43A1" w:rsidRDefault="00537EC1" w:rsidP="00026932">
      <w:pPr>
        <w:pStyle w:val="12"/>
        <w:spacing w:after="0" w:line="240" w:lineRule="auto"/>
        <w:ind w:left="0"/>
        <w:jc w:val="both"/>
        <w:rPr>
          <w:sz w:val="24"/>
          <w:szCs w:val="20"/>
        </w:rPr>
      </w:pPr>
      <w:r w:rsidRPr="00790917">
        <w:rPr>
          <w:i/>
          <w:sz w:val="24"/>
          <w:szCs w:val="20"/>
        </w:rPr>
        <w:t>Μορφές σύγχρονης συμβίωσης. Μοναξιά.</w:t>
      </w:r>
      <w:r w:rsidRPr="00790917">
        <w:rPr>
          <w:sz w:val="24"/>
          <w:szCs w:val="20"/>
        </w:rPr>
        <w:t xml:space="preserve"> </w:t>
      </w:r>
    </w:p>
    <w:p w:rsidR="00537EC1" w:rsidRPr="00790917" w:rsidRDefault="00537EC1" w:rsidP="00BE3820">
      <w:pPr>
        <w:pStyle w:val="12"/>
        <w:numPr>
          <w:ilvl w:val="0"/>
          <w:numId w:val="263"/>
        </w:numPr>
        <w:spacing w:after="0" w:line="240" w:lineRule="auto"/>
        <w:jc w:val="both"/>
        <w:rPr>
          <w:sz w:val="24"/>
          <w:szCs w:val="20"/>
        </w:rPr>
      </w:pPr>
      <w:r>
        <w:rPr>
          <w:sz w:val="24"/>
          <w:szCs w:val="20"/>
        </w:rPr>
        <w:t>«Μανιφέστο με αντικείμενα»: Οι μαθητές/</w:t>
      </w:r>
      <w:r w:rsidR="00756D7A">
        <w:rPr>
          <w:sz w:val="24"/>
          <w:szCs w:val="20"/>
        </w:rPr>
        <w:t>μαθή</w:t>
      </w:r>
      <w:r>
        <w:rPr>
          <w:sz w:val="24"/>
          <w:szCs w:val="20"/>
        </w:rPr>
        <w:t>τριες σε δυάδες σχηματίζουν κύκλο. Στο μέσο του κύκλου τοποθετούνται διάφορα σχολικά αντικείμενα (ψαλίδι, κόλλα, μολύβι, συνδετήρας, γόμα, τετράδιο, χάρακας, πινέζες, διαβήτης, μαρκαδόροι, αυτοκόλλητα χαρτάκια κ</w:t>
      </w:r>
      <w:r w:rsidR="000041FE">
        <w:rPr>
          <w:sz w:val="24"/>
          <w:szCs w:val="20"/>
        </w:rPr>
        <w:t>.</w:t>
      </w:r>
      <w:r>
        <w:rPr>
          <w:sz w:val="24"/>
          <w:szCs w:val="20"/>
        </w:rPr>
        <w:t xml:space="preserve">λπ.). Κάθε δυάδα με τη σειρά προχωράει στο μέσο του κύκλου, διαλέγει ένα αντικείμενο και λέει: </w:t>
      </w:r>
      <w:r w:rsidR="000041FE">
        <w:rPr>
          <w:sz w:val="24"/>
          <w:szCs w:val="20"/>
        </w:rPr>
        <w:t>«</w:t>
      </w:r>
      <w:r>
        <w:rPr>
          <w:sz w:val="24"/>
          <w:szCs w:val="20"/>
        </w:rPr>
        <w:t>η μοναξιά μοιάζει με…(το αντικείμενο που διάλεξε), γιατί..</w:t>
      </w:r>
      <w:r w:rsidR="000041FE">
        <w:rPr>
          <w:sz w:val="24"/>
          <w:szCs w:val="20"/>
        </w:rPr>
        <w:t>»</w:t>
      </w:r>
      <w:r>
        <w:rPr>
          <w:sz w:val="24"/>
          <w:szCs w:val="20"/>
        </w:rPr>
        <w:t xml:space="preserve">. Στη συνέχεια επαναλαμβάνεται το ίδιο λέγοντας: </w:t>
      </w:r>
      <w:r w:rsidR="000041FE">
        <w:rPr>
          <w:sz w:val="24"/>
          <w:szCs w:val="20"/>
        </w:rPr>
        <w:t>«</w:t>
      </w:r>
      <w:r>
        <w:rPr>
          <w:sz w:val="24"/>
          <w:szCs w:val="20"/>
        </w:rPr>
        <w:t>η συμβίωση μοιάζει με…, γιατί…</w:t>
      </w:r>
      <w:r w:rsidR="000041FE">
        <w:rPr>
          <w:sz w:val="24"/>
          <w:szCs w:val="20"/>
        </w:rPr>
        <w:t>»</w:t>
      </w:r>
      <w:r>
        <w:rPr>
          <w:sz w:val="24"/>
          <w:szCs w:val="20"/>
        </w:rPr>
        <w:t xml:space="preserve">. Τα παιδιά εκτός από την απλή κατάδειξη του αντικειμένου, μπορούν να το χρησιμοποιήσουν σύντομα (πχ. Να σχηματίσουν έναν κύκλο με τον διαβήτη, ή να γράψουν μια λέξη με τον μαρκαδόρο </w:t>
      </w:r>
      <w:r w:rsidR="0060382E">
        <w:rPr>
          <w:sz w:val="24"/>
          <w:szCs w:val="20"/>
        </w:rPr>
        <w:t>κ.λπ.</w:t>
      </w:r>
      <w:r>
        <w:rPr>
          <w:sz w:val="24"/>
          <w:szCs w:val="20"/>
        </w:rPr>
        <w:t>). Για εξοικονόμηση χρόνου μπορούν οι μισές δυάδες να ορίσουν τη συμβίωση και οι υπόλοιπες την μοναξιά.</w:t>
      </w:r>
    </w:p>
    <w:p w:rsidR="00537EC1" w:rsidRPr="00790917" w:rsidRDefault="00537EC1" w:rsidP="00BE3820">
      <w:pPr>
        <w:pStyle w:val="12"/>
        <w:numPr>
          <w:ilvl w:val="0"/>
          <w:numId w:val="263"/>
        </w:numPr>
        <w:spacing w:after="0" w:line="240" w:lineRule="auto"/>
        <w:jc w:val="both"/>
        <w:rPr>
          <w:sz w:val="24"/>
          <w:szCs w:val="20"/>
        </w:rPr>
      </w:pPr>
      <w:r w:rsidRPr="00790917">
        <w:rPr>
          <w:sz w:val="24"/>
          <w:szCs w:val="20"/>
        </w:rPr>
        <w:t>Εναλλακτικά:</w:t>
      </w:r>
    </w:p>
    <w:p w:rsidR="00537EC1" w:rsidRPr="00790917" w:rsidRDefault="00537EC1" w:rsidP="00026932">
      <w:pPr>
        <w:pStyle w:val="12"/>
        <w:spacing w:after="0" w:line="240" w:lineRule="auto"/>
        <w:ind w:left="360"/>
        <w:jc w:val="both"/>
        <w:rPr>
          <w:sz w:val="24"/>
          <w:szCs w:val="20"/>
        </w:rPr>
      </w:pPr>
      <w:r w:rsidRPr="00790917">
        <w:rPr>
          <w:sz w:val="24"/>
          <w:szCs w:val="20"/>
        </w:rPr>
        <w:t xml:space="preserve"> </w:t>
      </w:r>
      <w:r w:rsidRPr="00EE211B">
        <w:rPr>
          <w:sz w:val="24"/>
          <w:szCs w:val="20"/>
        </w:rPr>
        <w:t>«</w:t>
      </w:r>
      <w:r>
        <w:rPr>
          <w:sz w:val="24"/>
          <w:szCs w:val="20"/>
        </w:rPr>
        <w:t>Στο σκοινί της μπουγάδας</w:t>
      </w:r>
      <w:r w:rsidRPr="00EE211B">
        <w:rPr>
          <w:sz w:val="24"/>
          <w:szCs w:val="20"/>
        </w:rPr>
        <w:t>». Οι μαθητές</w:t>
      </w:r>
      <w:r w:rsidR="00756D7A">
        <w:rPr>
          <w:sz w:val="24"/>
          <w:szCs w:val="20"/>
        </w:rPr>
        <w:t>/μαθήτριες</w:t>
      </w:r>
      <w:r w:rsidRPr="00EE211B">
        <w:rPr>
          <w:sz w:val="24"/>
          <w:szCs w:val="20"/>
        </w:rPr>
        <w:t xml:space="preserve"> γράφουν σε χαρτάκια</w:t>
      </w:r>
      <w:r>
        <w:rPr>
          <w:sz w:val="24"/>
          <w:szCs w:val="20"/>
        </w:rPr>
        <w:t xml:space="preserve"> δύο</w:t>
      </w:r>
      <w:r w:rsidRPr="00EE211B">
        <w:rPr>
          <w:sz w:val="24"/>
          <w:szCs w:val="20"/>
        </w:rPr>
        <w:t xml:space="preserve"> θετικές και </w:t>
      </w:r>
      <w:r>
        <w:rPr>
          <w:sz w:val="24"/>
          <w:szCs w:val="20"/>
        </w:rPr>
        <w:t xml:space="preserve">δύο </w:t>
      </w:r>
      <w:r w:rsidRPr="00EE211B">
        <w:rPr>
          <w:sz w:val="24"/>
          <w:szCs w:val="20"/>
        </w:rPr>
        <w:t xml:space="preserve">αρνητικές πλευρές της προσωρινής τους συμβίωσης με τους συμμαθητές τους κατά τη διάρκεια </w:t>
      </w:r>
      <w:r>
        <w:rPr>
          <w:sz w:val="24"/>
          <w:szCs w:val="20"/>
        </w:rPr>
        <w:t xml:space="preserve">μονοήμερης ή </w:t>
      </w:r>
      <w:r w:rsidRPr="00EE211B">
        <w:rPr>
          <w:sz w:val="24"/>
          <w:szCs w:val="20"/>
        </w:rPr>
        <w:t>πολυήμερης εκδρομής</w:t>
      </w:r>
      <w:r>
        <w:rPr>
          <w:sz w:val="24"/>
          <w:szCs w:val="20"/>
        </w:rPr>
        <w:t xml:space="preserve"> ξεκινώντας με </w:t>
      </w:r>
      <w:r w:rsidR="000041FE">
        <w:rPr>
          <w:sz w:val="24"/>
          <w:szCs w:val="20"/>
        </w:rPr>
        <w:t>«</w:t>
      </w:r>
      <w:r>
        <w:rPr>
          <w:sz w:val="24"/>
          <w:szCs w:val="20"/>
        </w:rPr>
        <w:t>Αισθανόμουν υπέροχα με την παρέα μου όταν…</w:t>
      </w:r>
      <w:r w:rsidR="000041FE">
        <w:rPr>
          <w:sz w:val="24"/>
          <w:szCs w:val="20"/>
        </w:rPr>
        <w:t>»</w:t>
      </w:r>
      <w:r>
        <w:rPr>
          <w:sz w:val="24"/>
          <w:szCs w:val="20"/>
        </w:rPr>
        <w:t xml:space="preserve"> και </w:t>
      </w:r>
      <w:r w:rsidR="000041FE">
        <w:rPr>
          <w:sz w:val="24"/>
          <w:szCs w:val="20"/>
        </w:rPr>
        <w:t>«</w:t>
      </w:r>
      <w:r>
        <w:rPr>
          <w:sz w:val="24"/>
          <w:szCs w:val="20"/>
        </w:rPr>
        <w:t>Αισθάνθηκα μοναξιά όταν…</w:t>
      </w:r>
      <w:r w:rsidR="000041FE">
        <w:rPr>
          <w:sz w:val="24"/>
          <w:szCs w:val="20"/>
        </w:rPr>
        <w:t>»</w:t>
      </w:r>
      <w:r w:rsidRPr="00EE211B">
        <w:rPr>
          <w:sz w:val="24"/>
          <w:szCs w:val="20"/>
        </w:rPr>
        <w:t xml:space="preserve">. </w:t>
      </w:r>
      <w:r>
        <w:rPr>
          <w:sz w:val="24"/>
          <w:szCs w:val="20"/>
        </w:rPr>
        <w:t xml:space="preserve">Τους ζητείται να μην φέρνουν σε δύσκολη θέση άλλους. </w:t>
      </w:r>
      <w:r w:rsidRPr="00EE211B">
        <w:rPr>
          <w:sz w:val="24"/>
          <w:szCs w:val="20"/>
        </w:rPr>
        <w:t xml:space="preserve">Στη συνέχεια, τα </w:t>
      </w:r>
      <w:r>
        <w:rPr>
          <w:sz w:val="24"/>
          <w:szCs w:val="20"/>
        </w:rPr>
        <w:t xml:space="preserve">κρεμάνε με μανταλάκια σε  σκοινί. Ακολουθεί σύντομη συζήτηση. </w:t>
      </w:r>
    </w:p>
    <w:p w:rsidR="00537EC1" w:rsidRPr="00790917" w:rsidRDefault="00537EC1" w:rsidP="00026932">
      <w:pPr>
        <w:pStyle w:val="12"/>
        <w:spacing w:after="0" w:line="240" w:lineRule="auto"/>
        <w:ind w:left="0"/>
        <w:jc w:val="both"/>
        <w:rPr>
          <w:sz w:val="24"/>
          <w:szCs w:val="20"/>
        </w:rPr>
      </w:pPr>
    </w:p>
    <w:p w:rsidR="00537EC1" w:rsidRDefault="00537EC1" w:rsidP="00026932">
      <w:pPr>
        <w:pStyle w:val="12"/>
        <w:spacing w:after="0" w:line="240" w:lineRule="auto"/>
        <w:ind w:left="0"/>
        <w:jc w:val="both"/>
        <w:rPr>
          <w:sz w:val="24"/>
          <w:szCs w:val="20"/>
        </w:rPr>
      </w:pPr>
      <w:r w:rsidRPr="00790917">
        <w:rPr>
          <w:b/>
          <w:sz w:val="24"/>
          <w:szCs w:val="20"/>
        </w:rPr>
        <w:lastRenderedPageBreak/>
        <w:t>Νοηματοδοτώντας</w:t>
      </w:r>
      <w:r w:rsidRPr="00790917">
        <w:rPr>
          <w:sz w:val="24"/>
          <w:szCs w:val="20"/>
        </w:rPr>
        <w:t xml:space="preserve">: </w:t>
      </w:r>
    </w:p>
    <w:p w:rsidR="00537EC1" w:rsidRPr="00790917" w:rsidRDefault="00537EC1" w:rsidP="00026932">
      <w:pPr>
        <w:pStyle w:val="12"/>
        <w:spacing w:after="0" w:line="240" w:lineRule="auto"/>
        <w:ind w:left="0"/>
        <w:jc w:val="both"/>
        <w:rPr>
          <w:i/>
          <w:sz w:val="24"/>
          <w:szCs w:val="20"/>
        </w:rPr>
      </w:pPr>
      <w:r w:rsidRPr="00790917">
        <w:rPr>
          <w:i/>
          <w:sz w:val="24"/>
          <w:szCs w:val="20"/>
        </w:rPr>
        <w:t>Αναζήτηση του νοήματος της συμβίωσης στον θεσμό του γάμου και της οικογένειας.</w:t>
      </w:r>
    </w:p>
    <w:p w:rsidR="00537EC1" w:rsidRPr="00EB2967" w:rsidRDefault="00537EC1" w:rsidP="00026932">
      <w:pPr>
        <w:pStyle w:val="12"/>
        <w:spacing w:after="0" w:line="240" w:lineRule="auto"/>
        <w:ind w:left="426" w:hanging="426"/>
        <w:jc w:val="both"/>
        <w:rPr>
          <w:sz w:val="24"/>
          <w:szCs w:val="20"/>
        </w:rPr>
      </w:pPr>
      <w:r>
        <w:rPr>
          <w:sz w:val="24"/>
          <w:szCs w:val="20"/>
        </w:rPr>
        <w:t>- «Επιλογή και υπομνηματισμός αφορισμών»: Δίνονται σε φύλλο εργασίας αγιογραφικά χωρία ή αποφθέγματα πατερικά σχετικά με τον γάμο. Οι μαθητές/</w:t>
      </w:r>
      <w:r w:rsidR="00756D7A">
        <w:rPr>
          <w:sz w:val="24"/>
          <w:szCs w:val="20"/>
        </w:rPr>
        <w:t>μαθή</w:t>
      </w:r>
      <w:r>
        <w:rPr>
          <w:sz w:val="24"/>
          <w:szCs w:val="20"/>
        </w:rPr>
        <w:t>τριες σε δυάδες ξεχωρίζουν ένα και αιτιολογούν την επιλογή τους.</w:t>
      </w:r>
    </w:p>
    <w:p w:rsidR="00537EC1" w:rsidRPr="00790917" w:rsidRDefault="00537EC1" w:rsidP="00BE3820">
      <w:pPr>
        <w:pStyle w:val="12"/>
        <w:numPr>
          <w:ilvl w:val="0"/>
          <w:numId w:val="263"/>
        </w:numPr>
        <w:spacing w:after="0" w:line="240" w:lineRule="auto"/>
        <w:jc w:val="both"/>
        <w:rPr>
          <w:sz w:val="24"/>
          <w:szCs w:val="20"/>
        </w:rPr>
      </w:pPr>
      <w:r w:rsidRPr="00790917">
        <w:rPr>
          <w:sz w:val="24"/>
          <w:szCs w:val="20"/>
        </w:rPr>
        <w:t>Εναλλακτικά:</w:t>
      </w:r>
    </w:p>
    <w:p w:rsidR="001811F1" w:rsidRDefault="00537EC1" w:rsidP="00026932">
      <w:pPr>
        <w:spacing w:after="0" w:line="240" w:lineRule="auto"/>
        <w:ind w:left="360"/>
        <w:jc w:val="both"/>
        <w:rPr>
          <w:sz w:val="24"/>
        </w:rPr>
      </w:pPr>
      <w:r>
        <w:rPr>
          <w:sz w:val="24"/>
        </w:rPr>
        <w:t>«Σύγκριση κειμένων»: Σε ομαδοσυνεργασία οι μαθητές</w:t>
      </w:r>
      <w:r w:rsidR="00756D7A">
        <w:rPr>
          <w:sz w:val="24"/>
        </w:rPr>
        <w:t>/μαθήτριες</w:t>
      </w:r>
      <w:r>
        <w:rPr>
          <w:sz w:val="24"/>
        </w:rPr>
        <w:t xml:space="preserve"> μελετούν δύο κείμενα, ένα θεολογικό και ένα ψυχολογικό, (π.χ. π. Σταύρου Κοφινά – π. Φιλοθέου Φάρου και Δ. Καραγιάννη) και βρίσκουν τις κοινές αναφορές τους όσον αφορά το νόημα της συμβίωσης.</w:t>
      </w:r>
    </w:p>
    <w:p w:rsidR="00537EC1" w:rsidRPr="00790917" w:rsidRDefault="00537EC1" w:rsidP="00026932">
      <w:pPr>
        <w:pStyle w:val="12"/>
        <w:spacing w:after="0" w:line="240" w:lineRule="auto"/>
        <w:ind w:left="360"/>
        <w:jc w:val="both"/>
        <w:rPr>
          <w:sz w:val="24"/>
        </w:rPr>
      </w:pPr>
    </w:p>
    <w:p w:rsidR="00537EC1" w:rsidRPr="00790917" w:rsidRDefault="00537EC1" w:rsidP="00026932">
      <w:pPr>
        <w:pStyle w:val="12"/>
        <w:spacing w:after="0" w:line="240" w:lineRule="auto"/>
        <w:ind w:left="0"/>
        <w:jc w:val="both"/>
        <w:rPr>
          <w:sz w:val="24"/>
          <w:szCs w:val="20"/>
        </w:rPr>
      </w:pPr>
      <w:r w:rsidRPr="00790917">
        <w:rPr>
          <w:b/>
          <w:sz w:val="24"/>
          <w:szCs w:val="20"/>
        </w:rPr>
        <w:t>Αναλύοντας</w:t>
      </w:r>
      <w:r w:rsidRPr="00790917">
        <w:rPr>
          <w:sz w:val="24"/>
          <w:szCs w:val="20"/>
        </w:rPr>
        <w:t xml:space="preserve">: </w:t>
      </w:r>
    </w:p>
    <w:p w:rsidR="00537EC1" w:rsidRPr="00A1679E" w:rsidRDefault="00537EC1" w:rsidP="00026932">
      <w:pPr>
        <w:pStyle w:val="a5"/>
        <w:rPr>
          <w:rFonts w:ascii="Calibri" w:hAnsi="Calibri"/>
          <w:i/>
          <w:sz w:val="24"/>
          <w:szCs w:val="24"/>
        </w:rPr>
      </w:pPr>
      <w:r w:rsidRPr="00A1679E">
        <w:rPr>
          <w:rFonts w:ascii="Calibri" w:hAnsi="Calibri"/>
          <w:i/>
          <w:sz w:val="24"/>
          <w:szCs w:val="24"/>
        </w:rPr>
        <w:t>Η χριστιανική διδασκαλία για τη συμβίωση των ανθρώπων. Κοινωνία και σχέσεις προσώπων.</w:t>
      </w:r>
    </w:p>
    <w:p w:rsidR="00537EC1" w:rsidRPr="00470F3F" w:rsidRDefault="00537EC1" w:rsidP="00026932">
      <w:pPr>
        <w:pStyle w:val="20"/>
        <w:jc w:val="both"/>
        <w:rPr>
          <w:rFonts w:ascii="Calibri" w:hAnsi="Calibri"/>
          <w:i/>
          <w:strike/>
          <w:sz w:val="24"/>
        </w:rPr>
      </w:pPr>
    </w:p>
    <w:p w:rsidR="00537EC1" w:rsidRPr="00790917" w:rsidRDefault="00537EC1" w:rsidP="00BE3820">
      <w:pPr>
        <w:pStyle w:val="20"/>
        <w:numPr>
          <w:ilvl w:val="0"/>
          <w:numId w:val="264"/>
        </w:numPr>
        <w:jc w:val="both"/>
        <w:rPr>
          <w:rFonts w:ascii="Calibri" w:hAnsi="Calibri"/>
          <w:sz w:val="24"/>
        </w:rPr>
      </w:pPr>
      <w:r>
        <w:rPr>
          <w:rFonts w:ascii="Calibri" w:hAnsi="Calibri"/>
          <w:sz w:val="24"/>
        </w:rPr>
        <w:t>«Σιωπηλό ερέθισμα με κείμενο»: Ο/Η εκπαιδευτικός γράφει τον πίνακα απόφθεγμα από τη χριστιανική γραμματεία σχετικά με την συμβίωση (π. Αββά Ματώη). Κάθε μαθητής/</w:t>
      </w:r>
      <w:r w:rsidR="00756D7A">
        <w:rPr>
          <w:rFonts w:ascii="Calibri" w:hAnsi="Calibri"/>
          <w:sz w:val="24"/>
        </w:rPr>
        <w:t>μαθή</w:t>
      </w:r>
      <w:r>
        <w:rPr>
          <w:rFonts w:ascii="Calibri" w:hAnsi="Calibri"/>
          <w:sz w:val="24"/>
        </w:rPr>
        <w:t xml:space="preserve">τρια καλείται να σημειώσει σε χαρτί μία σκέψη. Ακολουθεί συζήτηση. </w:t>
      </w:r>
    </w:p>
    <w:p w:rsidR="00537EC1" w:rsidRPr="00912A89" w:rsidRDefault="00537EC1" w:rsidP="00BE3820">
      <w:pPr>
        <w:pStyle w:val="20"/>
        <w:numPr>
          <w:ilvl w:val="0"/>
          <w:numId w:val="264"/>
        </w:numPr>
        <w:jc w:val="both"/>
        <w:rPr>
          <w:rFonts w:ascii="Calibri" w:hAnsi="Calibri"/>
          <w:sz w:val="24"/>
        </w:rPr>
      </w:pPr>
      <w:r w:rsidRPr="00912A89">
        <w:rPr>
          <w:rFonts w:ascii="Calibri" w:hAnsi="Calibri"/>
          <w:sz w:val="24"/>
        </w:rPr>
        <w:t>Εναλλακτικά:</w:t>
      </w:r>
    </w:p>
    <w:p w:rsidR="00537EC1" w:rsidRPr="00790917" w:rsidRDefault="00537EC1" w:rsidP="00026932">
      <w:pPr>
        <w:spacing w:after="0" w:line="240" w:lineRule="auto"/>
        <w:ind w:left="426"/>
        <w:jc w:val="both"/>
        <w:rPr>
          <w:b/>
          <w:sz w:val="24"/>
          <w:szCs w:val="20"/>
        </w:rPr>
      </w:pPr>
      <w:r>
        <w:rPr>
          <w:sz w:val="24"/>
        </w:rPr>
        <w:t>«Τοποθέτηση απέναντι στο κείμενο με Σκέψου, Συζήτησε ανά 2 και ανά 4, Μοιράσου (</w:t>
      </w:r>
      <w:r>
        <w:rPr>
          <w:sz w:val="24"/>
          <w:lang w:val="en-US"/>
        </w:rPr>
        <w:t>TPSS</w:t>
      </w:r>
      <w:r w:rsidRPr="00F24C34">
        <w:rPr>
          <w:sz w:val="24"/>
        </w:rPr>
        <w:t>)</w:t>
      </w:r>
      <w:r>
        <w:rPr>
          <w:sz w:val="24"/>
        </w:rPr>
        <w:t>»: Ο</w:t>
      </w:r>
      <w:r w:rsidR="009B0884">
        <w:rPr>
          <w:sz w:val="24"/>
        </w:rPr>
        <w:t>ι</w:t>
      </w:r>
      <w:r>
        <w:rPr>
          <w:sz w:val="24"/>
        </w:rPr>
        <w:t xml:space="preserve"> μαθητές/</w:t>
      </w:r>
      <w:r w:rsidR="00756D7A">
        <w:rPr>
          <w:sz w:val="24"/>
        </w:rPr>
        <w:t>μαθή</w:t>
      </w:r>
      <w:r>
        <w:rPr>
          <w:sz w:val="24"/>
        </w:rPr>
        <w:t xml:space="preserve">τριες προβληματίζονται πάνω σε κείμενο σχετικό με την συνύπαρξη (π.χ. Γιαννουλάτος). </w:t>
      </w:r>
    </w:p>
    <w:p w:rsidR="00537EC1" w:rsidRDefault="00537EC1" w:rsidP="00026932">
      <w:pPr>
        <w:spacing w:after="0" w:line="240" w:lineRule="auto"/>
        <w:jc w:val="both"/>
        <w:rPr>
          <w:b/>
          <w:sz w:val="24"/>
          <w:szCs w:val="20"/>
        </w:rPr>
      </w:pPr>
    </w:p>
    <w:p w:rsidR="00537EC1" w:rsidRPr="00790917" w:rsidRDefault="00537EC1" w:rsidP="00026932">
      <w:pPr>
        <w:spacing w:after="0" w:line="240" w:lineRule="auto"/>
        <w:jc w:val="both"/>
        <w:rPr>
          <w:sz w:val="24"/>
          <w:szCs w:val="20"/>
        </w:rPr>
      </w:pPr>
      <w:r w:rsidRPr="00790917">
        <w:rPr>
          <w:b/>
          <w:sz w:val="24"/>
          <w:szCs w:val="20"/>
        </w:rPr>
        <w:t>Εφαρμόζοντας</w:t>
      </w:r>
      <w:r w:rsidRPr="00790917">
        <w:rPr>
          <w:sz w:val="24"/>
          <w:szCs w:val="20"/>
        </w:rPr>
        <w:t xml:space="preserve">: </w:t>
      </w:r>
    </w:p>
    <w:p w:rsidR="00537EC1" w:rsidRPr="00790917" w:rsidRDefault="00537EC1" w:rsidP="00026932">
      <w:pPr>
        <w:pStyle w:val="11"/>
        <w:spacing w:line="240" w:lineRule="auto"/>
        <w:ind w:left="3" w:right="140" w:hanging="1"/>
        <w:jc w:val="both"/>
        <w:rPr>
          <w:rFonts w:ascii="Calibri" w:hAnsi="Calibri" w:cs="Calibri"/>
          <w:i/>
          <w:color w:val="auto"/>
          <w:sz w:val="24"/>
        </w:rPr>
      </w:pPr>
      <w:r w:rsidRPr="00790917">
        <w:rPr>
          <w:rFonts w:ascii="Calibri" w:hAnsi="Calibri"/>
          <w:i/>
          <w:color w:val="auto"/>
          <w:sz w:val="24"/>
        </w:rPr>
        <w:t>Κριτήρια αγαστής συμβίωσης των ανθρώπων.</w:t>
      </w:r>
    </w:p>
    <w:p w:rsidR="00537EC1" w:rsidRPr="00A1679E" w:rsidRDefault="00537EC1" w:rsidP="00BE3820">
      <w:pPr>
        <w:pStyle w:val="11"/>
        <w:numPr>
          <w:ilvl w:val="0"/>
          <w:numId w:val="265"/>
        </w:numPr>
        <w:spacing w:line="240" w:lineRule="auto"/>
        <w:ind w:right="140"/>
        <w:jc w:val="both"/>
        <w:rPr>
          <w:rFonts w:ascii="Calibri" w:hAnsi="Calibri" w:cs="Calibri"/>
          <w:color w:val="auto"/>
          <w:sz w:val="24"/>
        </w:rPr>
      </w:pPr>
      <w:r w:rsidRPr="008A19DD">
        <w:rPr>
          <w:rFonts w:ascii="Calibri" w:hAnsi="Calibri"/>
          <w:sz w:val="24"/>
        </w:rPr>
        <w:t>«</w:t>
      </w:r>
      <w:r>
        <w:rPr>
          <w:rFonts w:ascii="Calibri" w:hAnsi="Calibri"/>
          <w:sz w:val="24"/>
        </w:rPr>
        <w:t>Πίνακας πληροφόρησης»: Οι μαθητές/</w:t>
      </w:r>
      <w:r w:rsidR="00756D7A">
        <w:rPr>
          <w:rFonts w:ascii="Calibri" w:hAnsi="Calibri"/>
          <w:sz w:val="24"/>
        </w:rPr>
        <w:t>μαθή</w:t>
      </w:r>
      <w:r>
        <w:rPr>
          <w:rFonts w:ascii="Calibri" w:hAnsi="Calibri"/>
          <w:sz w:val="24"/>
        </w:rPr>
        <w:t xml:space="preserve">τριες σε δυάδες συνεργάζονται για να γράψουν 2 κριτήρια αγαστής συμβίωσης των ανθρώπων. Τοποθετούνται σε πίνακα στην τάξη ως </w:t>
      </w:r>
      <w:r w:rsidR="001F44AB">
        <w:rPr>
          <w:rFonts w:ascii="Calibri" w:hAnsi="Calibri"/>
          <w:sz w:val="24"/>
        </w:rPr>
        <w:t>«</w:t>
      </w:r>
      <w:r>
        <w:rPr>
          <w:rFonts w:ascii="Calibri" w:hAnsi="Calibri"/>
          <w:sz w:val="24"/>
        </w:rPr>
        <w:t>δεκάλογος συμβίωσης</w:t>
      </w:r>
      <w:r w:rsidR="001F44AB">
        <w:rPr>
          <w:rFonts w:ascii="Calibri" w:hAnsi="Calibri"/>
          <w:sz w:val="24"/>
        </w:rPr>
        <w:t>»</w:t>
      </w:r>
      <w:r>
        <w:rPr>
          <w:rFonts w:ascii="Calibri" w:hAnsi="Calibri"/>
          <w:sz w:val="24"/>
        </w:rPr>
        <w:t xml:space="preserve"> μαζί με φωτογραφίες, ζωγραφιές, ή αποσπάσματα από τα κείμενα που επεξεργάστηκαν. </w:t>
      </w:r>
    </w:p>
    <w:p w:rsidR="00537EC1" w:rsidRPr="008A19DD" w:rsidRDefault="00537EC1" w:rsidP="00BE3820">
      <w:pPr>
        <w:pStyle w:val="11"/>
        <w:numPr>
          <w:ilvl w:val="0"/>
          <w:numId w:val="265"/>
        </w:numPr>
        <w:spacing w:line="240" w:lineRule="auto"/>
        <w:ind w:right="140"/>
        <w:jc w:val="both"/>
        <w:rPr>
          <w:rFonts w:ascii="Calibri" w:hAnsi="Calibri" w:cs="Calibri"/>
          <w:color w:val="auto"/>
          <w:sz w:val="24"/>
        </w:rPr>
      </w:pPr>
      <w:r w:rsidRPr="008A19DD">
        <w:rPr>
          <w:rFonts w:ascii="Calibri" w:hAnsi="Calibri" w:cs="Calibri"/>
          <w:color w:val="auto"/>
          <w:sz w:val="24"/>
        </w:rPr>
        <w:t>Εναλλακτικά:</w:t>
      </w:r>
    </w:p>
    <w:p w:rsidR="00537EC1" w:rsidRDefault="00537EC1" w:rsidP="00026932">
      <w:pPr>
        <w:pStyle w:val="20"/>
        <w:ind w:left="363"/>
        <w:jc w:val="both"/>
      </w:pPr>
      <w:r w:rsidRPr="00790917">
        <w:rPr>
          <w:rFonts w:ascii="Calibri" w:hAnsi="Calibri"/>
          <w:sz w:val="24"/>
        </w:rPr>
        <w:t>«</w:t>
      </w:r>
      <w:r w:rsidRPr="008A19DD">
        <w:rPr>
          <w:rFonts w:ascii="Calibri" w:hAnsi="Calibri"/>
          <w:sz w:val="24"/>
        </w:rPr>
        <w:t xml:space="preserve">Δημιουργούμε ένα </w:t>
      </w:r>
      <w:r w:rsidRPr="008A19DD">
        <w:rPr>
          <w:rFonts w:ascii="Calibri" w:hAnsi="Calibri"/>
          <w:sz w:val="24"/>
          <w:lang w:val="en-US"/>
        </w:rPr>
        <w:t>hip</w:t>
      </w:r>
      <w:r w:rsidRPr="00EA4C41">
        <w:rPr>
          <w:rFonts w:ascii="Calibri" w:hAnsi="Calibri"/>
          <w:sz w:val="24"/>
        </w:rPr>
        <w:t>-</w:t>
      </w:r>
      <w:r w:rsidRPr="008A19DD">
        <w:rPr>
          <w:rFonts w:ascii="Calibri" w:hAnsi="Calibri"/>
          <w:sz w:val="24"/>
          <w:lang w:val="en-US"/>
        </w:rPr>
        <w:t>hop</w:t>
      </w:r>
      <w:r w:rsidRPr="008A19DD">
        <w:rPr>
          <w:rFonts w:ascii="Calibri" w:hAnsi="Calibri"/>
          <w:sz w:val="24"/>
        </w:rPr>
        <w:t xml:space="preserve">»: </w:t>
      </w:r>
      <w:r>
        <w:rPr>
          <w:rFonts w:ascii="Calibri" w:hAnsi="Calibri"/>
          <w:sz w:val="24"/>
        </w:rPr>
        <w:t>Σε ομαδοσυνεργασία οι μαθητές/</w:t>
      </w:r>
      <w:r w:rsidR="00756D7A">
        <w:rPr>
          <w:rFonts w:ascii="Calibri" w:hAnsi="Calibri"/>
          <w:sz w:val="24"/>
        </w:rPr>
        <w:t>μαθή</w:t>
      </w:r>
      <w:r>
        <w:rPr>
          <w:rFonts w:ascii="Calibri" w:hAnsi="Calibri"/>
          <w:sz w:val="24"/>
        </w:rPr>
        <w:t xml:space="preserve">τριες πάνω σε ρυθμό συνθέτουν τα λόγια με θέμα την αγαστή συμβίωση των ανθρώπων σε διαφορετικά πλαίσια (σχολείο, οικογένεια, κοινότητα, φιλία κλπ). </w:t>
      </w:r>
    </w:p>
    <w:p w:rsidR="00537EC1" w:rsidRDefault="00537EC1" w:rsidP="00026932">
      <w:pPr>
        <w:spacing w:after="0" w:line="240" w:lineRule="auto"/>
        <w:rPr>
          <w:rFonts w:cs="Calibri"/>
          <w:sz w:val="28"/>
          <w:szCs w:val="20"/>
        </w:rPr>
      </w:pPr>
    </w:p>
    <w:p w:rsidR="00537EC1" w:rsidRPr="00790917" w:rsidRDefault="00537EC1" w:rsidP="00026932">
      <w:pPr>
        <w:spacing w:after="0" w:line="240" w:lineRule="auto"/>
        <w:rPr>
          <w:rFonts w:cs="Calibri"/>
          <w:sz w:val="24"/>
          <w:szCs w:val="20"/>
        </w:rPr>
      </w:pPr>
      <w:r w:rsidRPr="00790917">
        <w:rPr>
          <w:rFonts w:cs="Calibri"/>
          <w:sz w:val="28"/>
          <w:szCs w:val="20"/>
        </w:rPr>
        <w:t>Προτεινόμενο Εκπαιδευτικό Υλικό</w:t>
      </w:r>
    </w:p>
    <w:p w:rsidR="00537EC1" w:rsidRPr="00790917" w:rsidRDefault="00537EC1" w:rsidP="00026932">
      <w:pPr>
        <w:pStyle w:val="12"/>
        <w:spacing w:after="0" w:line="240" w:lineRule="auto"/>
        <w:ind w:left="403"/>
        <w:contextualSpacing w:val="0"/>
        <w:rPr>
          <w:sz w:val="20"/>
          <w:szCs w:val="20"/>
        </w:rPr>
      </w:pPr>
    </w:p>
    <w:p w:rsidR="006A001C" w:rsidRPr="006A001C" w:rsidRDefault="006A001C" w:rsidP="00BE3820">
      <w:pPr>
        <w:pStyle w:val="Web"/>
        <w:numPr>
          <w:ilvl w:val="0"/>
          <w:numId w:val="238"/>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Εκπαιδευτικό υλικό ΥΠ.Π.Ε.Θ.:</w:t>
      </w:r>
    </w:p>
    <w:p w:rsidR="006A001C" w:rsidRPr="006A001C" w:rsidRDefault="006A001C" w:rsidP="00026932">
      <w:pPr>
        <w:pStyle w:val="Web"/>
        <w:spacing w:before="0" w:beforeAutospacing="0" w:after="0" w:afterAutospacing="0"/>
        <w:ind w:left="567"/>
        <w:rPr>
          <w:rFonts w:asciiTheme="minorHAnsi" w:hAnsiTheme="minorHAnsi" w:cs="Helvetica"/>
          <w:shd w:val="clear" w:color="auto" w:fill="FFFFFF"/>
        </w:rPr>
      </w:pPr>
      <w:r w:rsidRPr="006A001C">
        <w:rPr>
          <w:rFonts w:asciiTheme="minorHAnsi" w:hAnsiTheme="minorHAnsi" w:cs="Helvetica"/>
          <w:shd w:val="clear" w:color="auto" w:fill="FFFFFF"/>
        </w:rPr>
        <w:t xml:space="preserve">α) Ψηφιακό Σχολείο / Διαδραστικά Βιβλία Μαθητή/Μαθήτριας: </w:t>
      </w:r>
    </w:p>
    <w:p w:rsidR="006A001C" w:rsidRPr="006A001C" w:rsidRDefault="006A001C" w:rsidP="00BE3820">
      <w:pPr>
        <w:pStyle w:val="Web"/>
        <w:numPr>
          <w:ilvl w:val="0"/>
          <w:numId w:val="266"/>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Α΄ Λυκείου ΔΕ 25: βίντεο (αποσπάσματα από το μυστήριο του γάμου), παρουσίαση και κουίζ (με τους συμβολισμούς στο μυστήριο του γάμου): </w:t>
      </w:r>
      <w:hyperlink r:id="rId536" w:history="1">
        <w:r w:rsidRPr="006A001C">
          <w:rPr>
            <w:rStyle w:val="-"/>
            <w:rFonts w:asciiTheme="minorHAnsi" w:hAnsiTheme="minorHAnsi" w:cs="Helvetica"/>
            <w:shd w:val="clear" w:color="auto" w:fill="FFFFFF"/>
          </w:rPr>
          <w:t>http://ebooks.edu.gr/modules/ebook/show.php/DSGL-A106/116/899,3350/</w:t>
        </w:r>
      </w:hyperlink>
    </w:p>
    <w:p w:rsidR="006A001C" w:rsidRPr="006A001C" w:rsidRDefault="006A001C" w:rsidP="00026932">
      <w:pPr>
        <w:pStyle w:val="Web"/>
        <w:spacing w:before="0" w:beforeAutospacing="0" w:after="0" w:afterAutospacing="0"/>
        <w:ind w:left="567"/>
        <w:rPr>
          <w:rFonts w:asciiTheme="minorHAnsi" w:hAnsiTheme="minorHAnsi" w:cs="Helvetica"/>
          <w:shd w:val="clear" w:color="auto" w:fill="FFFFFF"/>
        </w:rPr>
      </w:pPr>
      <w:r w:rsidRPr="006A001C">
        <w:rPr>
          <w:rFonts w:asciiTheme="minorHAnsi" w:hAnsiTheme="minorHAnsi" w:cs="Helvetica"/>
          <w:shd w:val="clear" w:color="auto" w:fill="FFFFFF"/>
        </w:rPr>
        <w:t xml:space="preserve">β) Αποθετήριο Μαθησιακών Αντικειμένων «Φωτόδεντρο»: </w:t>
      </w:r>
    </w:p>
    <w:p w:rsidR="006A001C" w:rsidRPr="006A001C" w:rsidRDefault="006A001C" w:rsidP="00BE3820">
      <w:pPr>
        <w:pStyle w:val="Web"/>
        <w:numPr>
          <w:ilvl w:val="0"/>
          <w:numId w:val="267"/>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Κουίζ: Ο συνάνθρωπος ως αδελφός, </w:t>
      </w:r>
      <w:hyperlink r:id="rId537" w:history="1">
        <w:r w:rsidRPr="006A001C">
          <w:rPr>
            <w:rStyle w:val="-"/>
            <w:rFonts w:asciiTheme="minorHAnsi" w:hAnsiTheme="minorHAnsi" w:cs="Helvetica"/>
            <w:shd w:val="clear" w:color="auto" w:fill="FFFFFF"/>
          </w:rPr>
          <w:t>http://photodentro.edu.gr/lor/r/8521/4560</w:t>
        </w:r>
      </w:hyperlink>
      <w:r w:rsidRPr="006A001C">
        <w:rPr>
          <w:rFonts w:asciiTheme="minorHAnsi" w:hAnsiTheme="minorHAnsi" w:cs="Helvetica"/>
          <w:shd w:val="clear" w:color="auto" w:fill="FFFFFF"/>
        </w:rPr>
        <w:t xml:space="preserve">. </w:t>
      </w:r>
    </w:p>
    <w:p w:rsidR="006A001C" w:rsidRPr="006A001C" w:rsidRDefault="006A001C" w:rsidP="00026932">
      <w:pPr>
        <w:pStyle w:val="Web"/>
        <w:spacing w:before="0" w:beforeAutospacing="0" w:after="0" w:afterAutospacing="0"/>
        <w:ind w:left="567"/>
        <w:rPr>
          <w:rFonts w:asciiTheme="minorHAnsi" w:hAnsiTheme="minorHAnsi" w:cs="Helvetica"/>
          <w:shd w:val="clear" w:color="auto" w:fill="FFFFFF"/>
        </w:rPr>
      </w:pPr>
      <w:r w:rsidRPr="006A001C">
        <w:rPr>
          <w:rFonts w:asciiTheme="minorHAnsi" w:hAnsiTheme="minorHAnsi" w:cs="Helvetica"/>
          <w:shd w:val="clear" w:color="auto" w:fill="FFFFFF"/>
        </w:rPr>
        <w:t>γ) Εκπαιδευτικά λογισμικά ΥΠ.Π.Ε.Θ. και εγκεκριμένα λογισμικά (</w:t>
      </w:r>
      <w:hyperlink r:id="rId538" w:history="1">
        <w:r w:rsidRPr="006A001C">
          <w:rPr>
            <w:rStyle w:val="-"/>
            <w:rFonts w:asciiTheme="minorHAnsi" w:hAnsiTheme="minorHAnsi" w:cs="Helvetica"/>
            <w:shd w:val="clear" w:color="auto" w:fill="FFFFFF"/>
          </w:rPr>
          <w:t>http://www.e-yliko.gr</w:t>
        </w:r>
      </w:hyperlink>
      <w:r w:rsidRPr="006A001C">
        <w:rPr>
          <w:rFonts w:asciiTheme="minorHAnsi" w:hAnsiTheme="minorHAnsi" w:cs="Helvetica"/>
          <w:shd w:val="clear" w:color="auto" w:fill="FFFFFF"/>
        </w:rPr>
        <w:t xml:space="preserve"> / </w:t>
      </w:r>
      <w:r w:rsidRPr="006A001C">
        <w:rPr>
          <w:rFonts w:asciiTheme="minorHAnsi" w:hAnsiTheme="minorHAnsi" w:cs="Helvetica"/>
          <w:iCs/>
          <w:shd w:val="clear" w:color="auto" w:fill="FFFFFF"/>
        </w:rPr>
        <w:t>Εκπαιδευτικό Υλικό</w:t>
      </w:r>
      <w:r w:rsidRPr="006A001C">
        <w:rPr>
          <w:rFonts w:asciiTheme="minorHAnsi" w:hAnsiTheme="minorHAnsi" w:cs="Helvetica"/>
          <w:shd w:val="clear" w:color="auto" w:fill="FFFFFF"/>
        </w:rPr>
        <w:t>):</w:t>
      </w:r>
    </w:p>
    <w:p w:rsidR="006A001C" w:rsidRPr="006A001C" w:rsidRDefault="006A001C" w:rsidP="00026932">
      <w:pPr>
        <w:pStyle w:val="Web"/>
        <w:spacing w:before="0" w:beforeAutospacing="0" w:after="0" w:afterAutospacing="0"/>
        <w:ind w:left="567"/>
        <w:rPr>
          <w:rFonts w:asciiTheme="minorHAnsi" w:hAnsiTheme="minorHAnsi" w:cs="Helvetica"/>
          <w:shd w:val="clear" w:color="auto" w:fill="FFFFFF"/>
        </w:rPr>
      </w:pPr>
      <w:r w:rsidRPr="006A001C">
        <w:rPr>
          <w:rFonts w:asciiTheme="minorHAnsi" w:hAnsiTheme="minorHAnsi" w:cs="Helvetica"/>
          <w:shd w:val="clear" w:color="auto" w:fill="FFFFFF"/>
        </w:rPr>
        <w:lastRenderedPageBreak/>
        <w:t>«Θρησκευτικά Α΄ Λυκείου»: Ο λειτουργικός πλούτος της Εκκλησίας / Λατρεία / Μυστήρια / Γάμος.</w:t>
      </w:r>
    </w:p>
    <w:p w:rsidR="006A001C" w:rsidRPr="006A001C" w:rsidRDefault="00931102" w:rsidP="00BE3820">
      <w:pPr>
        <w:pStyle w:val="Web"/>
        <w:numPr>
          <w:ilvl w:val="0"/>
          <w:numId w:val="238"/>
        </w:numPr>
        <w:spacing w:before="0" w:beforeAutospacing="0" w:after="0" w:afterAutospacing="0"/>
        <w:rPr>
          <w:rFonts w:asciiTheme="minorHAnsi" w:hAnsiTheme="minorHAnsi" w:cs="Helvetica"/>
          <w:shd w:val="clear" w:color="auto" w:fill="FFFFFF"/>
        </w:rPr>
      </w:pPr>
      <w:r>
        <w:rPr>
          <w:rFonts w:asciiTheme="minorHAnsi" w:hAnsiTheme="minorHAnsi" w:cs="Helvetica"/>
          <w:shd w:val="clear" w:color="auto" w:fill="FFFFFF"/>
        </w:rPr>
        <w:t xml:space="preserve">Βιβλιογραφία: </w:t>
      </w:r>
    </w:p>
    <w:p w:rsidR="006A001C" w:rsidRPr="006A001C" w:rsidRDefault="006A001C" w:rsidP="00BE3820">
      <w:pPr>
        <w:pStyle w:val="Web"/>
        <w:numPr>
          <w:ilvl w:val="0"/>
          <w:numId w:val="378"/>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Αββάς Ματώης, Αποφθέγματα, </w:t>
      </w:r>
      <w:r w:rsidRPr="006A001C">
        <w:rPr>
          <w:rFonts w:asciiTheme="minorHAnsi" w:hAnsiTheme="minorHAnsi" w:cs="Helvetica"/>
          <w:i/>
          <w:shd w:val="clear" w:color="auto" w:fill="FFFFFF"/>
        </w:rPr>
        <w:t>Ecclesiae Graecae monumenta</w:t>
      </w:r>
      <w:r w:rsidRPr="006A001C">
        <w:rPr>
          <w:rFonts w:asciiTheme="minorHAnsi" w:hAnsiTheme="minorHAnsi" w:cs="Helvetica"/>
          <w:shd w:val="clear" w:color="auto" w:fill="FFFFFF"/>
        </w:rPr>
        <w:t xml:space="preserve">, τ. 1, διατίθεται στο: </w:t>
      </w:r>
      <w:hyperlink r:id="rId539" w:anchor="v=onepage&amp;q=%CE%B1%CE%B2%CE%B2%CE%AC%CF%82%20%CE%9C%CE%B1%CF%84%CF%8E%CE%B7%CF%82&amp;f=false" w:history="1">
        <w:r w:rsidRPr="006A001C">
          <w:rPr>
            <w:rStyle w:val="-"/>
            <w:rFonts w:asciiTheme="minorHAnsi" w:hAnsiTheme="minorHAnsi" w:cs="Helvetica"/>
            <w:shd w:val="clear" w:color="auto" w:fill="FFFFFF"/>
          </w:rPr>
          <w:t>https://books.google.gr/books?id=H73B9uOByM4C&amp;pg=PA559&amp;lpg=PA559&amp;dq=%CE%B1%CE%B2%CE%B2%CE%AC%CF%82+%CE%9C%CE%B1%CF%84%CF%8E%CE%B7%CF%82&amp;source=bl&amp;ots=dyfSM5OjE9&amp;sig=xW1Uef9lvAoS6K5nm8GlrhJB3_g&amp;hl=el&amp;sa=X&amp;ved=0ahUKEwin_6uvrcrNAhUHORoKHY44BwUQ6AEITjAJ#v=onepage&amp;q=%CE%B1%CE%B2%CE%B2%CE%AC%CF%82%20%CE%9C%CE%B1%CF%84%CF%8E%CE%B7%CF%82&amp;f=false</w:t>
        </w:r>
      </w:hyperlink>
    </w:p>
    <w:p w:rsidR="006A001C" w:rsidRPr="006A001C" w:rsidRDefault="006A001C" w:rsidP="00BE3820">
      <w:pPr>
        <w:pStyle w:val="Web"/>
        <w:numPr>
          <w:ilvl w:val="0"/>
          <w:numId w:val="378"/>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Γιαννουλάτος, Αν. Αρχιεπίσκοπος Αλβανίας, (2015). </w:t>
      </w:r>
      <w:r w:rsidRPr="006A001C">
        <w:rPr>
          <w:rFonts w:asciiTheme="minorHAnsi" w:hAnsiTheme="minorHAnsi" w:cs="Helvetica"/>
          <w:i/>
          <w:shd w:val="clear" w:color="auto" w:fill="FFFFFF"/>
        </w:rPr>
        <w:t>Συνύπαρξη: Ειρήνη, φύση, φτώχεια, Τρομοκρατία, αξίες. Θρησκειολογική θεώρηση</w:t>
      </w:r>
      <w:r w:rsidRPr="006A001C">
        <w:rPr>
          <w:rFonts w:asciiTheme="minorHAnsi" w:hAnsiTheme="minorHAnsi" w:cs="Helvetica"/>
          <w:shd w:val="clear" w:color="auto" w:fill="FFFFFF"/>
        </w:rPr>
        <w:t>, Αθήνα: Αρμός.</w:t>
      </w:r>
    </w:p>
    <w:p w:rsidR="006A001C" w:rsidRPr="006A001C" w:rsidRDefault="006A001C" w:rsidP="00BE3820">
      <w:pPr>
        <w:pStyle w:val="Web"/>
        <w:numPr>
          <w:ilvl w:val="0"/>
          <w:numId w:val="378"/>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Καραγιάννης,  Δ. (2014). </w:t>
      </w:r>
      <w:r w:rsidRPr="006A001C">
        <w:rPr>
          <w:rFonts w:asciiTheme="minorHAnsi" w:hAnsiTheme="minorHAnsi" w:cs="Helvetica"/>
          <w:i/>
          <w:shd w:val="clear" w:color="auto" w:fill="FFFFFF"/>
        </w:rPr>
        <w:t xml:space="preserve">Έρωτας ή τίποτα, </w:t>
      </w:r>
      <w:r w:rsidRPr="006A001C">
        <w:rPr>
          <w:rFonts w:asciiTheme="minorHAnsi" w:hAnsiTheme="minorHAnsi" w:cs="Helvetica"/>
          <w:shd w:val="clear" w:color="auto" w:fill="FFFFFF"/>
        </w:rPr>
        <w:t>Αθήνα: Αρμός.</w:t>
      </w:r>
    </w:p>
    <w:p w:rsidR="006A001C" w:rsidRPr="006A001C" w:rsidRDefault="006A001C" w:rsidP="00BE3820">
      <w:pPr>
        <w:pStyle w:val="Web"/>
        <w:numPr>
          <w:ilvl w:val="0"/>
          <w:numId w:val="378"/>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Κοφινάς, π. Σ., Φάρος, π. Φ. (1991), </w:t>
      </w:r>
      <w:r w:rsidRPr="006A001C">
        <w:rPr>
          <w:rFonts w:asciiTheme="minorHAnsi" w:hAnsiTheme="minorHAnsi" w:cs="Helvetica"/>
          <w:i/>
          <w:shd w:val="clear" w:color="auto" w:fill="FFFFFF"/>
        </w:rPr>
        <w:t>Συζυγία</w:t>
      </w:r>
      <w:r w:rsidRPr="006A001C">
        <w:rPr>
          <w:rFonts w:asciiTheme="minorHAnsi" w:hAnsiTheme="minorHAnsi" w:cs="Helvetica"/>
          <w:shd w:val="clear" w:color="auto" w:fill="FFFFFF"/>
        </w:rPr>
        <w:t>, Αθήνα: Ακρίτας.</w:t>
      </w:r>
    </w:p>
    <w:p w:rsidR="006A001C" w:rsidRPr="006A001C" w:rsidRDefault="006A001C" w:rsidP="00026932">
      <w:pPr>
        <w:pStyle w:val="Web"/>
        <w:spacing w:before="0" w:beforeAutospacing="0" w:after="0" w:afterAutospacing="0"/>
        <w:ind w:left="567"/>
        <w:rPr>
          <w:rFonts w:asciiTheme="minorHAnsi" w:hAnsiTheme="minorHAnsi" w:cs="Helvetica"/>
          <w:shd w:val="clear" w:color="auto" w:fill="FFFFFF"/>
        </w:rPr>
      </w:pPr>
      <w:r w:rsidRPr="006A001C">
        <w:rPr>
          <w:rFonts w:asciiTheme="minorHAnsi" w:hAnsiTheme="minorHAnsi" w:cs="Helvetica"/>
          <w:shd w:val="clear" w:color="auto" w:fill="FFFFFF"/>
        </w:rPr>
        <w:tab/>
      </w:r>
    </w:p>
    <w:p w:rsidR="006A001C" w:rsidRPr="006A001C" w:rsidRDefault="006A001C" w:rsidP="00931102">
      <w:pPr>
        <w:pStyle w:val="Web"/>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[Σημείωση: Στην προτεινόμενη περαιτέρω βιβλιογραφία για τον/ την εκπαιδευτικό τα βιβλία προσφέρονται και για επιλογή αποσπασμάτων].</w:t>
      </w:r>
    </w:p>
    <w:p w:rsidR="00012A79" w:rsidRDefault="006A001C" w:rsidP="00026932">
      <w:pPr>
        <w:pStyle w:val="Web"/>
        <w:spacing w:before="0" w:beforeAutospacing="0" w:after="0" w:afterAutospacing="0"/>
        <w:ind w:left="567"/>
        <w:rPr>
          <w:rFonts w:asciiTheme="minorHAnsi" w:hAnsiTheme="minorHAnsi" w:cs="Helvetica"/>
          <w:bCs/>
          <w:shd w:val="clear" w:color="auto" w:fill="FFFFFF"/>
        </w:rPr>
      </w:pPr>
      <w:r w:rsidRPr="006A001C">
        <w:rPr>
          <w:rFonts w:asciiTheme="minorHAnsi" w:hAnsiTheme="minorHAnsi" w:cs="Helvetica"/>
          <w:bCs/>
          <w:shd w:val="clear" w:color="auto" w:fill="FFFFFF"/>
        </w:rPr>
        <w:t xml:space="preserve"> </w:t>
      </w:r>
    </w:p>
    <w:p w:rsidR="006A001C" w:rsidRDefault="006A001C" w:rsidP="00026932">
      <w:pPr>
        <w:pStyle w:val="Web"/>
        <w:spacing w:before="0" w:beforeAutospacing="0" w:after="0" w:afterAutospacing="0"/>
        <w:rPr>
          <w:rFonts w:asciiTheme="minorHAnsi" w:hAnsiTheme="minorHAnsi" w:cs="Helvetica"/>
          <w:bCs/>
          <w:sz w:val="28"/>
          <w:szCs w:val="28"/>
          <w:shd w:val="clear" w:color="auto" w:fill="FFFFFF"/>
        </w:rPr>
      </w:pPr>
      <w:r w:rsidRPr="006A001C">
        <w:rPr>
          <w:rFonts w:asciiTheme="minorHAnsi" w:hAnsiTheme="minorHAnsi" w:cs="Helvetica"/>
          <w:bCs/>
          <w:sz w:val="28"/>
          <w:szCs w:val="28"/>
          <w:shd w:val="clear" w:color="auto" w:fill="FFFFFF"/>
        </w:rPr>
        <w:t>Περαιτέρω ενδεικτική βιβλιογραφία για τον/την εκπαιδευτικό</w:t>
      </w:r>
    </w:p>
    <w:p w:rsidR="00931102" w:rsidRDefault="00931102" w:rsidP="00026932">
      <w:pPr>
        <w:pStyle w:val="Web"/>
        <w:spacing w:before="0" w:beforeAutospacing="0" w:after="0" w:afterAutospacing="0"/>
        <w:rPr>
          <w:rFonts w:asciiTheme="minorHAnsi" w:hAnsiTheme="minorHAnsi" w:cs="Helvetica"/>
          <w:bCs/>
          <w:sz w:val="28"/>
          <w:szCs w:val="28"/>
          <w:shd w:val="clear" w:color="auto" w:fill="FFFFFF"/>
        </w:rPr>
      </w:pPr>
    </w:p>
    <w:p w:rsidR="006A001C" w:rsidRPr="006A001C" w:rsidRDefault="006A001C" w:rsidP="00BE3820">
      <w:pPr>
        <w:pStyle w:val="Web"/>
        <w:numPr>
          <w:ilvl w:val="0"/>
          <w:numId w:val="238"/>
        </w:numPr>
        <w:spacing w:before="0" w:beforeAutospacing="0" w:after="0" w:afterAutospacing="0"/>
        <w:rPr>
          <w:rFonts w:asciiTheme="minorHAnsi" w:hAnsiTheme="minorHAnsi" w:cs="Helvetica"/>
          <w:bCs/>
          <w:shd w:val="clear" w:color="auto" w:fill="FFFFFF"/>
        </w:rPr>
      </w:pPr>
      <w:r w:rsidRPr="006A001C">
        <w:rPr>
          <w:rFonts w:asciiTheme="minorHAnsi" w:hAnsiTheme="minorHAnsi" w:cs="Helvetica"/>
          <w:bCs/>
          <w:shd w:val="clear" w:color="auto" w:fill="FFFFFF"/>
        </w:rPr>
        <w:t>Πατερικά κείμενα:</w:t>
      </w:r>
    </w:p>
    <w:p w:rsidR="006A001C" w:rsidRPr="006A001C" w:rsidRDefault="006A001C" w:rsidP="00BE3820">
      <w:pPr>
        <w:pStyle w:val="Web"/>
        <w:numPr>
          <w:ilvl w:val="0"/>
          <w:numId w:val="481"/>
        </w:numPr>
        <w:spacing w:before="0" w:beforeAutospacing="0" w:after="0" w:afterAutospacing="0"/>
        <w:ind w:hanging="153"/>
        <w:rPr>
          <w:rFonts w:asciiTheme="minorHAnsi" w:hAnsiTheme="minorHAnsi" w:cs="Helvetica"/>
          <w:shd w:val="clear" w:color="auto" w:fill="FFFFFF"/>
        </w:rPr>
      </w:pPr>
      <w:r w:rsidRPr="006A001C">
        <w:rPr>
          <w:rFonts w:asciiTheme="minorHAnsi" w:hAnsiTheme="minorHAnsi" w:cs="Helvetica"/>
          <w:shd w:val="clear" w:color="auto" w:fill="FFFFFF"/>
        </w:rPr>
        <w:t xml:space="preserve">Κλήμης Αλεξανδρέας, </w:t>
      </w:r>
      <w:r w:rsidRPr="006A001C">
        <w:rPr>
          <w:rFonts w:asciiTheme="minorHAnsi" w:hAnsiTheme="minorHAnsi" w:cs="Helvetica"/>
          <w:i/>
          <w:shd w:val="clear" w:color="auto" w:fill="FFFFFF"/>
        </w:rPr>
        <w:t>Στρωματεῖς Β΄</w:t>
      </w:r>
      <w:r w:rsidRPr="006A001C">
        <w:rPr>
          <w:rFonts w:asciiTheme="minorHAnsi" w:hAnsiTheme="minorHAnsi" w:cs="Helvetica"/>
          <w:shd w:val="clear" w:color="auto" w:fill="FFFFFF"/>
        </w:rPr>
        <w:t>, κεφ. ΧΙΙΙ, ΒΕΠ 7, σ. 358.</w:t>
      </w:r>
    </w:p>
    <w:p w:rsidR="006A001C" w:rsidRPr="006A001C" w:rsidRDefault="006A001C" w:rsidP="00BE3820">
      <w:pPr>
        <w:pStyle w:val="Web"/>
        <w:numPr>
          <w:ilvl w:val="0"/>
          <w:numId w:val="481"/>
        </w:numPr>
        <w:spacing w:before="0" w:beforeAutospacing="0" w:after="0" w:afterAutospacing="0"/>
        <w:ind w:hanging="153"/>
        <w:rPr>
          <w:rFonts w:asciiTheme="minorHAnsi" w:hAnsiTheme="minorHAnsi" w:cs="Helvetica"/>
          <w:shd w:val="clear" w:color="auto" w:fill="FFFFFF"/>
        </w:rPr>
      </w:pPr>
      <w:r w:rsidRPr="006A001C">
        <w:rPr>
          <w:rFonts w:asciiTheme="minorHAnsi" w:hAnsiTheme="minorHAnsi" w:cs="Helvetica"/>
          <w:shd w:val="clear" w:color="auto" w:fill="FFFFFF"/>
        </w:rPr>
        <w:t xml:space="preserve">Μάξιμος Ομολογητής, </w:t>
      </w:r>
      <w:r w:rsidRPr="006A001C">
        <w:rPr>
          <w:rFonts w:asciiTheme="minorHAnsi" w:hAnsiTheme="minorHAnsi" w:cs="Helvetica"/>
          <w:i/>
          <w:shd w:val="clear" w:color="auto" w:fill="FFFFFF"/>
        </w:rPr>
        <w:t>Περί ἀγάπης Κεφαλαίων, Ἑκατοντὰς Δευτέρα</w:t>
      </w:r>
      <w:r w:rsidRPr="006A001C">
        <w:rPr>
          <w:rFonts w:asciiTheme="minorHAnsi" w:hAnsiTheme="minorHAnsi" w:cs="Helvetica"/>
          <w:shd w:val="clear" w:color="auto" w:fill="FFFFFF"/>
        </w:rPr>
        <w:t>, Θ΄, Φιλοκαλία 3, σ. 15.</w:t>
      </w:r>
    </w:p>
    <w:p w:rsidR="006A001C" w:rsidRPr="006A001C" w:rsidRDefault="006A001C" w:rsidP="00BE3820">
      <w:pPr>
        <w:pStyle w:val="Web"/>
        <w:numPr>
          <w:ilvl w:val="0"/>
          <w:numId w:val="481"/>
        </w:numPr>
        <w:spacing w:before="0" w:beforeAutospacing="0" w:after="0" w:afterAutospacing="0"/>
        <w:ind w:hanging="153"/>
        <w:rPr>
          <w:rFonts w:asciiTheme="minorHAnsi" w:hAnsiTheme="minorHAnsi" w:cs="Helvetica"/>
          <w:shd w:val="clear" w:color="auto" w:fill="FFFFFF"/>
        </w:rPr>
      </w:pPr>
      <w:r w:rsidRPr="006A001C">
        <w:rPr>
          <w:rFonts w:asciiTheme="minorHAnsi" w:hAnsiTheme="minorHAnsi" w:cs="Helvetica"/>
          <w:shd w:val="clear" w:color="auto" w:fill="FFFFFF"/>
        </w:rPr>
        <w:t xml:space="preserve">Χρυσοστόμος Ιω. </w:t>
      </w:r>
      <w:r w:rsidRPr="006A001C">
        <w:rPr>
          <w:rFonts w:asciiTheme="minorHAnsi" w:hAnsiTheme="minorHAnsi" w:cs="Helvetica"/>
          <w:i/>
          <w:shd w:val="clear" w:color="auto" w:fill="FFFFFF"/>
        </w:rPr>
        <w:t>Ὁμιλία Ι΄, Εἰς Κολοσσαεῖς</w:t>
      </w:r>
      <w:r w:rsidRPr="006A001C">
        <w:rPr>
          <w:rFonts w:asciiTheme="minorHAnsi" w:hAnsiTheme="minorHAnsi" w:cs="Helvetica"/>
          <w:shd w:val="clear" w:color="auto" w:fill="FFFFFF"/>
        </w:rPr>
        <w:t xml:space="preserve">. </w:t>
      </w:r>
      <w:r w:rsidRPr="006A001C">
        <w:rPr>
          <w:rFonts w:asciiTheme="minorHAnsi" w:hAnsiTheme="minorHAnsi" w:cs="Helvetica"/>
          <w:shd w:val="clear" w:color="auto" w:fill="FFFFFF"/>
          <w:lang w:val="en-US"/>
        </w:rPr>
        <w:t>Migne</w:t>
      </w:r>
      <w:r w:rsidRPr="006A001C">
        <w:rPr>
          <w:rFonts w:asciiTheme="minorHAnsi" w:hAnsiTheme="minorHAnsi" w:cs="Helvetica"/>
          <w:shd w:val="clear" w:color="auto" w:fill="FFFFFF"/>
        </w:rPr>
        <w:t xml:space="preserve"> 62, στ. 365-66.</w:t>
      </w:r>
    </w:p>
    <w:p w:rsidR="006A001C" w:rsidRPr="006A001C" w:rsidRDefault="006A001C" w:rsidP="00BE3820">
      <w:pPr>
        <w:pStyle w:val="Web"/>
        <w:numPr>
          <w:ilvl w:val="0"/>
          <w:numId w:val="481"/>
        </w:numPr>
        <w:spacing w:before="0" w:beforeAutospacing="0" w:after="0" w:afterAutospacing="0"/>
        <w:ind w:hanging="153"/>
        <w:rPr>
          <w:rFonts w:asciiTheme="minorHAnsi" w:hAnsiTheme="minorHAnsi" w:cs="Helvetica"/>
          <w:shd w:val="clear" w:color="auto" w:fill="FFFFFF"/>
        </w:rPr>
      </w:pPr>
      <w:r w:rsidRPr="006A001C">
        <w:rPr>
          <w:rFonts w:asciiTheme="minorHAnsi" w:hAnsiTheme="minorHAnsi" w:cs="Helvetica"/>
          <w:shd w:val="clear" w:color="auto" w:fill="FFFFFF"/>
        </w:rPr>
        <w:t xml:space="preserve">Χρυσοστόμος Ιω. </w:t>
      </w:r>
      <w:r w:rsidRPr="006A001C">
        <w:rPr>
          <w:rFonts w:asciiTheme="minorHAnsi" w:hAnsiTheme="minorHAnsi" w:cs="Helvetica"/>
          <w:i/>
          <w:shd w:val="clear" w:color="auto" w:fill="FFFFFF"/>
        </w:rPr>
        <w:t>Ὁμιλία Κ΄, Εἰς Ἐφεσίους</w:t>
      </w:r>
      <w:r w:rsidRPr="006A001C">
        <w:rPr>
          <w:rFonts w:asciiTheme="minorHAnsi" w:hAnsiTheme="minorHAnsi" w:cs="Helvetica"/>
          <w:shd w:val="clear" w:color="auto" w:fill="FFFFFF"/>
        </w:rPr>
        <w:t>, ΕΠΕ 21, σ. 201, 214.</w:t>
      </w:r>
    </w:p>
    <w:p w:rsidR="006A001C" w:rsidRDefault="006A001C" w:rsidP="00BE3820">
      <w:pPr>
        <w:pStyle w:val="Web"/>
        <w:numPr>
          <w:ilvl w:val="0"/>
          <w:numId w:val="481"/>
        </w:numPr>
        <w:spacing w:before="0" w:beforeAutospacing="0" w:after="0" w:afterAutospacing="0"/>
        <w:ind w:hanging="153"/>
        <w:rPr>
          <w:rFonts w:asciiTheme="minorHAnsi" w:hAnsiTheme="minorHAnsi" w:cs="Helvetica"/>
          <w:shd w:val="clear" w:color="auto" w:fill="FFFFFF"/>
        </w:rPr>
      </w:pPr>
      <w:r w:rsidRPr="006A001C">
        <w:rPr>
          <w:rFonts w:asciiTheme="minorHAnsi" w:hAnsiTheme="minorHAnsi" w:cs="Helvetica"/>
          <w:shd w:val="clear" w:color="auto" w:fill="FFFFFF"/>
        </w:rPr>
        <w:t xml:space="preserve">Χρυσόστομος Ιω., </w:t>
      </w:r>
      <w:r w:rsidRPr="006A001C">
        <w:rPr>
          <w:rFonts w:asciiTheme="minorHAnsi" w:hAnsiTheme="minorHAnsi" w:cs="Helvetica"/>
          <w:i/>
          <w:shd w:val="clear" w:color="auto" w:fill="FFFFFF"/>
        </w:rPr>
        <w:t>Περὶ κενοδοξίας, καὶ ὅπως δεῖ τοὺς γονέας ἀνατρέφειν τά τέκνα</w:t>
      </w:r>
      <w:r w:rsidRPr="006A001C">
        <w:rPr>
          <w:rFonts w:asciiTheme="minorHAnsi" w:hAnsiTheme="minorHAnsi" w:cs="Helvetica"/>
          <w:shd w:val="clear" w:color="auto" w:fill="FFFFFF"/>
        </w:rPr>
        <w:t xml:space="preserve">, ΕΠΕ 30, σσ. 637-701. </w:t>
      </w:r>
    </w:p>
    <w:p w:rsidR="00931102" w:rsidRPr="006A001C" w:rsidRDefault="00931102" w:rsidP="00BE3820">
      <w:pPr>
        <w:pStyle w:val="Web"/>
        <w:numPr>
          <w:ilvl w:val="0"/>
          <w:numId w:val="238"/>
        </w:numPr>
        <w:spacing w:before="0" w:beforeAutospacing="0" w:after="0" w:afterAutospacing="0"/>
        <w:rPr>
          <w:rFonts w:asciiTheme="minorHAnsi" w:hAnsiTheme="minorHAnsi" w:cs="Helvetica"/>
          <w:shd w:val="clear" w:color="auto" w:fill="FFFFFF"/>
        </w:rPr>
      </w:pPr>
      <w:r>
        <w:rPr>
          <w:rFonts w:asciiTheme="minorHAnsi" w:hAnsiTheme="minorHAnsi" w:cs="Helvetica"/>
          <w:shd w:val="clear" w:color="auto" w:fill="FFFFFF"/>
        </w:rPr>
        <w:t xml:space="preserve">Βιβλιογραφία: </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Γκιμπράν, Χ. (1923). </w:t>
      </w:r>
      <w:r w:rsidRPr="006A001C">
        <w:rPr>
          <w:rFonts w:asciiTheme="minorHAnsi" w:hAnsiTheme="minorHAnsi" w:cs="Helvetica"/>
          <w:i/>
          <w:shd w:val="clear" w:color="auto" w:fill="FFFFFF"/>
        </w:rPr>
        <w:t>Προφήτης</w:t>
      </w:r>
      <w:r w:rsidRPr="006A001C">
        <w:rPr>
          <w:rFonts w:asciiTheme="minorHAnsi" w:hAnsiTheme="minorHAnsi" w:cs="Helvetica"/>
          <w:shd w:val="clear" w:color="auto" w:fill="FFFFFF"/>
        </w:rPr>
        <w:t>. (Ιδιαίτερα τα ποιήματα: «Για τα παιδιά» και «Για το γάμο»)</w:t>
      </w:r>
      <w:r w:rsidRPr="006A001C">
        <w:rPr>
          <w:rFonts w:asciiTheme="minorHAnsi" w:hAnsiTheme="minorHAnsi" w:cs="Helvetica"/>
          <w:b/>
          <w:shd w:val="clear" w:color="auto" w:fill="FFFFFF"/>
        </w:rPr>
        <w:t>.</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Ζιάκας, Γρ. (2003). Γυναίκα και οικογένεια στην παύλεια θεολογία και την ισλαμική κοινωνία. Στο Ι. Μ. Βεροίας, Ναούσης και Καμπανίας. </w:t>
      </w:r>
      <w:r w:rsidRPr="006A001C">
        <w:rPr>
          <w:rFonts w:asciiTheme="minorHAnsi" w:hAnsiTheme="minorHAnsi" w:cs="Helvetica"/>
          <w:i/>
          <w:shd w:val="clear" w:color="auto" w:fill="FFFFFF"/>
        </w:rPr>
        <w:t>Η γυναίκα κατά τον Απόστολο Παύλο. Πρακτικά Διεθνούς Επιστημονικού Συνεδρίου</w:t>
      </w:r>
      <w:r w:rsidRPr="006A001C">
        <w:rPr>
          <w:rFonts w:asciiTheme="minorHAnsi" w:hAnsiTheme="minorHAnsi" w:cs="Helvetica"/>
          <w:shd w:val="clear" w:color="auto" w:fill="FFFFFF"/>
        </w:rPr>
        <w:t xml:space="preserve"> (</w:t>
      </w:r>
      <w:r w:rsidRPr="006A001C">
        <w:rPr>
          <w:rFonts w:asciiTheme="minorHAnsi" w:hAnsiTheme="minorHAnsi" w:cs="Helvetica"/>
          <w:i/>
          <w:shd w:val="clear" w:color="auto" w:fill="FFFFFF"/>
        </w:rPr>
        <w:t>Βέροια, 26-28 Ιουνίου 2003)</w:t>
      </w:r>
      <w:r w:rsidRPr="006A001C">
        <w:rPr>
          <w:rFonts w:asciiTheme="minorHAnsi" w:hAnsiTheme="minorHAnsi" w:cs="Helvetica"/>
          <w:shd w:val="clear" w:color="auto" w:fill="FFFFFF"/>
        </w:rPr>
        <w:t xml:space="preserve"> (σσ. 159-170). Βέροια. Κείμενο του πολιτικού γάμου (στο διαδίκτυο).</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Ι. Σ. της Εκκλησίας της Ελλάδος (2004). </w:t>
      </w:r>
      <w:r w:rsidRPr="006A001C">
        <w:rPr>
          <w:rFonts w:asciiTheme="minorHAnsi" w:hAnsiTheme="minorHAnsi" w:cs="Helvetica"/>
          <w:i/>
          <w:shd w:val="clear" w:color="auto" w:fill="FFFFFF"/>
        </w:rPr>
        <w:t>Ο Γάμος στην Ορθόδοξη Εκκλησία. Πρακτικά Δ΄ Πανελληνίου Λειτουργικού Συμποσίου</w:t>
      </w:r>
      <w:r w:rsidRPr="006A001C">
        <w:rPr>
          <w:rFonts w:asciiTheme="minorHAnsi" w:hAnsiTheme="minorHAnsi" w:cs="Helvetica"/>
          <w:shd w:val="clear" w:color="auto" w:fill="FFFFFF"/>
        </w:rPr>
        <w:t>. Αθήνα: Επικοινωνιακής και Μορφωτικής Υπηρεσίας της Εκκλησίας της Ελλάδος.</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Καραβιδόπουλος, Ι. (2003). «Ἡ δὲ γυνὴ ἵνα φοβῆται τὸν ἄνδρα» (Εφ 5,33). Φόβος και αγάπη στη σχέση των συζύγων κατά τον Απ. Παύλο. Στο Ι. Μ. Βεροίας, Ναούσης και Καμπανίας (2003). </w:t>
      </w:r>
      <w:r w:rsidRPr="006A001C">
        <w:rPr>
          <w:rFonts w:asciiTheme="minorHAnsi" w:hAnsiTheme="minorHAnsi" w:cs="Helvetica"/>
          <w:i/>
          <w:shd w:val="clear" w:color="auto" w:fill="FFFFFF"/>
        </w:rPr>
        <w:t>Η γυναίκα κατά τον Απόστολο Παύλο. Πρακτικά Διεθνούς Επιστημονικού Συνεδρίου</w:t>
      </w:r>
      <w:r w:rsidRPr="006A001C">
        <w:rPr>
          <w:rFonts w:asciiTheme="minorHAnsi" w:hAnsiTheme="minorHAnsi" w:cs="Helvetica"/>
          <w:shd w:val="clear" w:color="auto" w:fill="FFFFFF"/>
        </w:rPr>
        <w:t xml:space="preserve"> (</w:t>
      </w:r>
      <w:r w:rsidRPr="006A001C">
        <w:rPr>
          <w:rFonts w:asciiTheme="minorHAnsi" w:hAnsiTheme="minorHAnsi" w:cs="Helvetica"/>
          <w:i/>
          <w:shd w:val="clear" w:color="auto" w:fill="FFFFFF"/>
        </w:rPr>
        <w:t>Βέροια, 26-28 Ιουνίου 2003)</w:t>
      </w:r>
      <w:r w:rsidRPr="006A001C">
        <w:rPr>
          <w:rFonts w:asciiTheme="minorHAnsi" w:hAnsiTheme="minorHAnsi" w:cs="Helvetica"/>
          <w:shd w:val="clear" w:color="auto" w:fill="FFFFFF"/>
        </w:rPr>
        <w:t xml:space="preserve"> (σσ. 189-201). Βέροια.</w:t>
      </w:r>
    </w:p>
    <w:p w:rsidR="006A001C" w:rsidRPr="00583B33" w:rsidRDefault="006A001C" w:rsidP="00BE3820">
      <w:pPr>
        <w:pStyle w:val="Web"/>
        <w:numPr>
          <w:ilvl w:val="0"/>
          <w:numId w:val="482"/>
        </w:numPr>
        <w:spacing w:before="0" w:beforeAutospacing="0" w:after="0" w:afterAutospacing="0"/>
        <w:rPr>
          <w:rFonts w:asciiTheme="minorHAnsi" w:hAnsiTheme="minorHAnsi" w:cs="Helvetica"/>
          <w:spacing w:val="-4"/>
          <w:shd w:val="clear" w:color="auto" w:fill="FFFFFF"/>
        </w:rPr>
      </w:pPr>
      <w:r w:rsidRPr="00583B33">
        <w:rPr>
          <w:rFonts w:asciiTheme="minorHAnsi" w:hAnsiTheme="minorHAnsi" w:cs="Helvetica"/>
          <w:spacing w:val="-4"/>
          <w:shd w:val="clear" w:color="auto" w:fill="FFFFFF"/>
        </w:rPr>
        <w:t xml:space="preserve">Κεσελόπουλος, Αν. (2003). </w:t>
      </w:r>
      <w:r w:rsidRPr="00583B33">
        <w:rPr>
          <w:rFonts w:asciiTheme="minorHAnsi" w:hAnsiTheme="minorHAnsi" w:cs="Helvetica"/>
          <w:i/>
          <w:spacing w:val="-4"/>
          <w:shd w:val="clear" w:color="auto" w:fill="FFFFFF"/>
        </w:rPr>
        <w:t>Προτάσεις ποιμαντικής θεολογίας</w:t>
      </w:r>
      <w:r w:rsidRPr="00583B33">
        <w:rPr>
          <w:rFonts w:asciiTheme="minorHAnsi" w:hAnsiTheme="minorHAnsi" w:cs="Helvetica"/>
          <w:spacing w:val="-4"/>
          <w:shd w:val="clear" w:color="auto" w:fill="FFFFFF"/>
        </w:rPr>
        <w:t>. Θεσσαλονίκη: Π. Πουρναρά. («Η μοναξιά ως υπαρξιακό και ποιμαντικό πρόβλημα», σσ. 289-315).</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lastRenderedPageBreak/>
        <w:t xml:space="preserve">Κογκούλης, Ι., Οικονόμου, Χρ., Σκαλτσής Π. (1996). </w:t>
      </w:r>
      <w:r w:rsidRPr="006A001C">
        <w:rPr>
          <w:rFonts w:asciiTheme="minorHAnsi" w:hAnsiTheme="minorHAnsi" w:cs="Helvetica"/>
          <w:i/>
          <w:shd w:val="clear" w:color="auto" w:fill="FFFFFF"/>
        </w:rPr>
        <w:t>Ο Γάμος</w:t>
      </w:r>
      <w:r w:rsidRPr="006A001C">
        <w:rPr>
          <w:rFonts w:asciiTheme="minorHAnsi" w:hAnsiTheme="minorHAnsi" w:cs="Helvetica"/>
          <w:shd w:val="clear" w:color="auto" w:fill="FFFFFF"/>
        </w:rPr>
        <w:t>. Θεσσαλονίκη: Ορθ. Χριστιανική Αδελφότητα «Λυδία». (Περιέχει όλα τα κείμενα της Ακολουθίας του Γάμου και σε μετάφραση, και τους συμβολισμούς του μυστηρίου).</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Μαντζαρίδης Γ. (1991). </w:t>
      </w:r>
      <w:r w:rsidRPr="006A001C">
        <w:rPr>
          <w:rFonts w:asciiTheme="minorHAnsi" w:hAnsiTheme="minorHAnsi" w:cs="Helvetica"/>
          <w:i/>
          <w:shd w:val="clear" w:color="auto" w:fill="FFFFFF"/>
        </w:rPr>
        <w:t>Χριστιανική Ηθική</w:t>
      </w:r>
      <w:r w:rsidRPr="006A001C">
        <w:rPr>
          <w:rFonts w:asciiTheme="minorHAnsi" w:hAnsiTheme="minorHAnsi" w:cs="Helvetica"/>
          <w:shd w:val="clear" w:color="auto" w:fill="FFFFFF"/>
        </w:rPr>
        <w:t>. Θεσσαλονίκη: Π. Πουρναρά, σσ. 295-329.</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Μαυρομάτης, Γ. (1988). </w:t>
      </w:r>
      <w:r w:rsidRPr="006A001C">
        <w:rPr>
          <w:rFonts w:asciiTheme="minorHAnsi" w:hAnsiTheme="minorHAnsi" w:cs="Helvetica"/>
          <w:i/>
          <w:shd w:val="clear" w:color="auto" w:fill="FFFFFF"/>
        </w:rPr>
        <w:t>«Το Μυστήριον της Αγάπης» (Ο Γάμος)</w:t>
      </w:r>
      <w:r w:rsidRPr="006A001C">
        <w:rPr>
          <w:rFonts w:asciiTheme="minorHAnsi" w:hAnsiTheme="minorHAnsi" w:cs="Helvetica"/>
          <w:shd w:val="clear" w:color="auto" w:fill="FFFFFF"/>
        </w:rPr>
        <w:t>. Κατερίνη: Τέρτιος.</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Νταμπούρ, Ιμπραχίμ Χαλίλ (1990). </w:t>
      </w:r>
      <w:r w:rsidRPr="006A001C">
        <w:rPr>
          <w:rFonts w:asciiTheme="minorHAnsi" w:hAnsiTheme="minorHAnsi" w:cs="Helvetica"/>
          <w:i/>
          <w:shd w:val="clear" w:color="auto" w:fill="FFFFFF"/>
        </w:rPr>
        <w:t>Γάμος και Οικογένεια κατά το Ισλάμ</w:t>
      </w:r>
      <w:r w:rsidRPr="006A001C">
        <w:rPr>
          <w:rFonts w:asciiTheme="minorHAnsi" w:hAnsiTheme="minorHAnsi" w:cs="Helvetica"/>
          <w:shd w:val="clear" w:color="auto" w:fill="FFFFFF"/>
        </w:rPr>
        <w:t xml:space="preserve">. (Διδ. διατριβή). Θεσσαλονίκη: Αριστοτέλειο Πανεπιστήμιο. </w:t>
      </w:r>
    </w:p>
    <w:p w:rsidR="006A001C" w:rsidRPr="00583B33" w:rsidRDefault="006A001C" w:rsidP="00BE3820">
      <w:pPr>
        <w:pStyle w:val="Web"/>
        <w:numPr>
          <w:ilvl w:val="0"/>
          <w:numId w:val="482"/>
        </w:numPr>
        <w:spacing w:before="0" w:beforeAutospacing="0" w:after="0" w:afterAutospacing="0"/>
        <w:rPr>
          <w:rFonts w:asciiTheme="minorHAnsi" w:hAnsiTheme="minorHAnsi" w:cs="Helvetica"/>
          <w:spacing w:val="-4"/>
          <w:shd w:val="clear" w:color="auto" w:fill="FFFFFF"/>
        </w:rPr>
      </w:pPr>
      <w:r w:rsidRPr="00583B33">
        <w:rPr>
          <w:rFonts w:asciiTheme="minorHAnsi" w:hAnsiTheme="minorHAnsi" w:cs="Helvetica"/>
          <w:spacing w:val="-4"/>
          <w:shd w:val="clear" w:color="auto" w:fill="FFFFFF"/>
        </w:rPr>
        <w:t xml:space="preserve">Οικονόμου, Χρ. (1983). </w:t>
      </w:r>
      <w:r w:rsidRPr="00583B33">
        <w:rPr>
          <w:rFonts w:asciiTheme="minorHAnsi" w:hAnsiTheme="minorHAnsi" w:cs="Helvetica"/>
          <w:i/>
          <w:spacing w:val="-4"/>
          <w:shd w:val="clear" w:color="auto" w:fill="FFFFFF"/>
        </w:rPr>
        <w:t>Ο γάμος ως θεσμός και μυστήριο</w:t>
      </w:r>
      <w:r w:rsidRPr="00583B33">
        <w:rPr>
          <w:rFonts w:asciiTheme="minorHAnsi" w:hAnsiTheme="minorHAnsi" w:cs="Helvetica"/>
          <w:spacing w:val="-4"/>
          <w:shd w:val="clear" w:color="auto" w:fill="FFFFFF"/>
        </w:rPr>
        <w:t xml:space="preserve">. Θεσσαλονίκη: Λυδία. </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Παΐσιος Αγιορείτης (2002). </w:t>
      </w:r>
      <w:r w:rsidRPr="006A001C">
        <w:rPr>
          <w:rFonts w:asciiTheme="minorHAnsi" w:hAnsiTheme="minorHAnsi" w:cs="Helvetica"/>
          <w:i/>
          <w:shd w:val="clear" w:color="auto" w:fill="FFFFFF"/>
        </w:rPr>
        <w:t>Οικογενειακή ζωή. Λόγοι Δ’</w:t>
      </w:r>
      <w:r w:rsidRPr="006A001C">
        <w:rPr>
          <w:rFonts w:asciiTheme="minorHAnsi" w:hAnsiTheme="minorHAnsi" w:cs="Helvetica"/>
          <w:shd w:val="clear" w:color="auto" w:fill="FFFFFF"/>
        </w:rPr>
        <w:t>. Σουρωτή Θεσσαλονίκης: Ι. Ησυχ. Ευαγγελιστή Ιωάννη Θεολόγου.</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Παντελίδου Κ., </w:t>
      </w:r>
      <w:r w:rsidRPr="006A001C">
        <w:rPr>
          <w:rFonts w:asciiTheme="minorHAnsi" w:hAnsiTheme="minorHAnsi" w:cs="Helvetica"/>
          <w:bCs/>
          <w:i/>
          <w:shd w:val="clear" w:color="auto" w:fill="FFFFFF"/>
        </w:rPr>
        <w:t>Παλαιό και νέο σύμφωνο συμβίωσης,</w:t>
      </w:r>
      <w:r w:rsidRPr="006A001C">
        <w:rPr>
          <w:rFonts w:asciiTheme="minorHAnsi" w:hAnsiTheme="minorHAnsi" w:cs="Helvetica"/>
          <w:shd w:val="clear" w:color="auto" w:fill="FFFFFF"/>
        </w:rPr>
        <w:t> </w:t>
      </w:r>
      <w:r w:rsidRPr="006A001C">
        <w:rPr>
          <w:rFonts w:asciiTheme="minorHAnsi" w:hAnsiTheme="minorHAnsi" w:cs="Helvetica"/>
          <w:i/>
          <w:iCs/>
          <w:shd w:val="clear" w:color="auto" w:fill="FFFFFF"/>
        </w:rPr>
        <w:t>Περιοδικό (έκδοση Δικηγορικού Συλλόγου Αθηνών) "Νομικό Βήμα"</w:t>
      </w:r>
      <w:r w:rsidRPr="006A001C">
        <w:rPr>
          <w:rFonts w:asciiTheme="minorHAnsi" w:hAnsiTheme="minorHAnsi" w:cs="Helvetica"/>
          <w:shd w:val="clear" w:color="auto" w:fill="FFFFFF"/>
        </w:rPr>
        <w:t> 2015, σ. 910-917</w:t>
      </w:r>
      <w:r w:rsidR="00583B33">
        <w:rPr>
          <w:rFonts w:asciiTheme="minorHAnsi" w:hAnsiTheme="minorHAnsi" w:cs="Helvetica"/>
          <w:shd w:val="clear" w:color="auto" w:fill="FFFFFF"/>
        </w:rPr>
        <w:t>.</w:t>
      </w:r>
      <w:r w:rsidRPr="006A001C">
        <w:rPr>
          <w:rFonts w:asciiTheme="minorHAnsi" w:hAnsiTheme="minorHAnsi" w:cs="Helvetica"/>
          <w:shd w:val="clear" w:color="auto" w:fill="FFFFFF"/>
        </w:rPr>
        <w:t> </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Παντελίδου, Κ., </w:t>
      </w:r>
      <w:r w:rsidRPr="006A001C">
        <w:rPr>
          <w:rFonts w:asciiTheme="minorHAnsi" w:hAnsiTheme="minorHAnsi" w:cs="Helvetica"/>
          <w:bCs/>
          <w:i/>
          <w:shd w:val="clear" w:color="auto" w:fill="FFFFFF"/>
        </w:rPr>
        <w:t>Το νέο σύμφωνο συμβίωσης,</w:t>
      </w:r>
      <w:r w:rsidRPr="006A001C">
        <w:rPr>
          <w:rFonts w:asciiTheme="minorHAnsi" w:hAnsiTheme="minorHAnsi" w:cs="Helvetica"/>
          <w:shd w:val="clear" w:color="auto" w:fill="FFFFFF"/>
        </w:rPr>
        <w:t> </w:t>
      </w:r>
      <w:r w:rsidRPr="006A001C">
        <w:rPr>
          <w:rFonts w:asciiTheme="minorHAnsi" w:hAnsiTheme="minorHAnsi" w:cs="Helvetica"/>
          <w:i/>
          <w:iCs/>
          <w:shd w:val="clear" w:color="auto" w:fill="FFFFFF"/>
        </w:rPr>
        <w:t>"Το Βήμα",</w:t>
      </w:r>
      <w:r w:rsidRPr="006A001C">
        <w:rPr>
          <w:rFonts w:asciiTheme="minorHAnsi" w:hAnsiTheme="minorHAnsi" w:cs="Helvetica"/>
          <w:shd w:val="clear" w:color="auto" w:fill="FFFFFF"/>
        </w:rPr>
        <w:t> 17 Ιουνίου 2015 </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Παράδειγμα πολιτικού γάμου: http://www.chania.gr/archive/nea/nea.madcon.gr/view_area_articles4658.html?topic_id=16&amp;level=3&amp;lang=gr</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Πατρώνος Γ. (2000). </w:t>
      </w:r>
      <w:r w:rsidRPr="006A001C">
        <w:rPr>
          <w:rFonts w:asciiTheme="minorHAnsi" w:hAnsiTheme="minorHAnsi" w:cs="Helvetica"/>
          <w:i/>
          <w:shd w:val="clear" w:color="auto" w:fill="FFFFFF"/>
        </w:rPr>
        <w:t>Θεολογία και Εμπειρία του Γάμου</w:t>
      </w:r>
      <w:r w:rsidRPr="006A001C">
        <w:rPr>
          <w:rFonts w:asciiTheme="minorHAnsi" w:hAnsiTheme="minorHAnsi" w:cs="Helvetica"/>
          <w:shd w:val="clear" w:color="auto" w:fill="FFFFFF"/>
        </w:rPr>
        <w:t>. Αθήνα: Δόμος.</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Φανάρας, Β. (2004). </w:t>
      </w:r>
      <w:r w:rsidRPr="006A001C">
        <w:rPr>
          <w:rFonts w:asciiTheme="minorHAnsi" w:hAnsiTheme="minorHAnsi" w:cs="Helvetica"/>
          <w:i/>
          <w:iCs/>
          <w:shd w:val="clear" w:color="auto" w:fill="FFFFFF"/>
        </w:rPr>
        <w:t>Τεκνογονία και Αντισύλληψη στον Ορθόδοξο Γάμο. Ηθικά σχόλια και σύγχρονη έρευνα</w:t>
      </w:r>
      <w:r w:rsidRPr="006A001C">
        <w:rPr>
          <w:rFonts w:asciiTheme="minorHAnsi" w:hAnsiTheme="minorHAnsi" w:cs="Helvetica"/>
          <w:i/>
          <w:shd w:val="clear" w:color="auto" w:fill="FFFFFF"/>
        </w:rPr>
        <w:t xml:space="preserve">. </w:t>
      </w:r>
      <w:r w:rsidRPr="006A001C">
        <w:rPr>
          <w:rFonts w:asciiTheme="minorHAnsi" w:hAnsiTheme="minorHAnsi" w:cs="Helvetica"/>
          <w:shd w:val="clear" w:color="auto" w:fill="FFFFFF"/>
        </w:rPr>
        <w:t>Θεσσαλονίκη: Το Παλίμψηστον.</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Φανάρας, Β. (2008). Η θέσις των Ορθοδόξων και των άλλων εκκλησιών και των θρησκειών για θέματα τεκνογονίας. Στο </w:t>
      </w:r>
      <w:r w:rsidRPr="006A001C">
        <w:rPr>
          <w:rFonts w:asciiTheme="minorHAnsi" w:hAnsiTheme="minorHAnsi" w:cs="Helvetica"/>
          <w:i/>
          <w:shd w:val="clear" w:color="auto" w:fill="FFFFFF"/>
        </w:rPr>
        <w:t>Πρακτικά της Διεπιστημονικής Σύσκεψης </w:t>
      </w:r>
      <w:r w:rsidRPr="006A001C">
        <w:rPr>
          <w:rFonts w:asciiTheme="minorHAnsi" w:hAnsiTheme="minorHAnsi" w:cs="Helvetica"/>
          <w:i/>
          <w:iCs/>
          <w:shd w:val="clear" w:color="auto" w:fill="FFFFFF"/>
        </w:rPr>
        <w:t>Περί Συζυγίας και Τεκνογονίας</w:t>
      </w:r>
      <w:r w:rsidRPr="006A001C">
        <w:rPr>
          <w:rFonts w:asciiTheme="minorHAnsi" w:hAnsiTheme="minorHAnsi" w:cs="Helvetica"/>
          <w:i/>
          <w:shd w:val="clear" w:color="auto" w:fill="FFFFFF"/>
        </w:rPr>
        <w:t> της Ειδικής Συνοδικής Επιτροπής Γάμου Τεκνογονίας, προστασίας παιδιού και δημογραφικού προβλήματος</w:t>
      </w:r>
      <w:r w:rsidRPr="006A001C">
        <w:rPr>
          <w:rFonts w:asciiTheme="minorHAnsi" w:hAnsiTheme="minorHAnsi" w:cs="Helvetica"/>
          <w:shd w:val="clear" w:color="auto" w:fill="FFFFFF"/>
        </w:rPr>
        <w:t xml:space="preserve"> (τ. 17) (σσ. 57-86). Αθήνα.</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Φάρος, Φ., Κοφινάς Στ. (1993). </w:t>
      </w:r>
      <w:r w:rsidRPr="006A001C">
        <w:rPr>
          <w:rFonts w:asciiTheme="minorHAnsi" w:hAnsiTheme="minorHAnsi" w:cs="Helvetica"/>
          <w:i/>
          <w:shd w:val="clear" w:color="auto" w:fill="FFFFFF"/>
        </w:rPr>
        <w:t>Γονείς και παιδιά</w:t>
      </w:r>
      <w:r w:rsidRPr="006A001C">
        <w:rPr>
          <w:rFonts w:asciiTheme="minorHAnsi" w:hAnsiTheme="minorHAnsi" w:cs="Helvetica"/>
          <w:shd w:val="clear" w:color="auto" w:fill="FFFFFF"/>
        </w:rPr>
        <w:t>. Αθήνα: Ακρίτας.</w:t>
      </w:r>
    </w:p>
    <w:p w:rsidR="006A001C" w:rsidRPr="006A001C" w:rsidRDefault="006A001C" w:rsidP="00BE3820">
      <w:pPr>
        <w:pStyle w:val="Web"/>
        <w:numPr>
          <w:ilvl w:val="0"/>
          <w:numId w:val="482"/>
        </w:numPr>
        <w:spacing w:before="0" w:beforeAutospacing="0" w:after="0" w:afterAutospacing="0"/>
        <w:rPr>
          <w:rFonts w:asciiTheme="minorHAnsi" w:hAnsiTheme="minorHAnsi" w:cs="Helvetica"/>
          <w:shd w:val="clear" w:color="auto" w:fill="FFFFFF"/>
        </w:rPr>
      </w:pPr>
      <w:r w:rsidRPr="006A001C">
        <w:rPr>
          <w:rFonts w:asciiTheme="minorHAnsi" w:hAnsiTheme="minorHAnsi" w:cs="Helvetica"/>
          <w:shd w:val="clear" w:color="auto" w:fill="FFFFFF"/>
        </w:rPr>
        <w:t xml:space="preserve">Φάρος, Φ., Κοφινάς Στ. (1995). </w:t>
      </w:r>
      <w:r w:rsidRPr="006A001C">
        <w:rPr>
          <w:rFonts w:asciiTheme="minorHAnsi" w:hAnsiTheme="minorHAnsi" w:cs="Helvetica"/>
          <w:i/>
          <w:shd w:val="clear" w:color="auto" w:fill="FFFFFF"/>
        </w:rPr>
        <w:t>Γάμος</w:t>
      </w:r>
      <w:r w:rsidRPr="006A001C">
        <w:rPr>
          <w:rFonts w:asciiTheme="minorHAnsi" w:hAnsiTheme="minorHAnsi" w:cs="Helvetica"/>
          <w:shd w:val="clear" w:color="auto" w:fill="FFFFFF"/>
        </w:rPr>
        <w:t>. Αθήνα: Ακρίτας.</w:t>
      </w:r>
    </w:p>
    <w:p w:rsidR="00537EC1" w:rsidRPr="00A1679E" w:rsidRDefault="00537EC1" w:rsidP="00026932">
      <w:pPr>
        <w:pStyle w:val="Web"/>
        <w:spacing w:before="0" w:beforeAutospacing="0" w:after="0" w:afterAutospacing="0"/>
        <w:ind w:left="567"/>
        <w:rPr>
          <w:rFonts w:asciiTheme="minorHAnsi" w:hAnsiTheme="minorHAnsi" w:cs="Helvetica"/>
          <w:shd w:val="clear" w:color="auto" w:fill="FFFFFF"/>
        </w:rPr>
      </w:pPr>
    </w:p>
    <w:p w:rsidR="00E055E0" w:rsidRDefault="00E055E0" w:rsidP="00026932">
      <w:pPr>
        <w:spacing w:after="0" w:line="240" w:lineRule="auto"/>
        <w:rPr>
          <w:sz w:val="20"/>
          <w:szCs w:val="20"/>
        </w:rPr>
      </w:pPr>
    </w:p>
    <w:p w:rsidR="00E35356" w:rsidRPr="00790917" w:rsidRDefault="00E35356" w:rsidP="00026932">
      <w:pPr>
        <w:spacing w:after="0" w:line="240" w:lineRule="auto"/>
        <w:rPr>
          <w:sz w:val="20"/>
          <w:szCs w:val="20"/>
        </w:rPr>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8613"/>
      </w:tblGrid>
      <w:tr w:rsidR="00E055E0" w:rsidRPr="00790917" w:rsidTr="002E6A92">
        <w:tc>
          <w:tcPr>
            <w:tcW w:w="8613" w:type="dxa"/>
            <w:shd w:val="clear" w:color="auto" w:fill="4F81BD"/>
          </w:tcPr>
          <w:p w:rsidR="00E055E0" w:rsidRPr="00790917" w:rsidRDefault="00E055E0" w:rsidP="00026932">
            <w:pPr>
              <w:spacing w:after="0" w:line="240" w:lineRule="auto"/>
              <w:jc w:val="center"/>
              <w:rPr>
                <w:b/>
                <w:bCs/>
                <w:color w:val="FFFFFF"/>
                <w:sz w:val="24"/>
                <w:szCs w:val="24"/>
              </w:rPr>
            </w:pPr>
            <w:r w:rsidRPr="00790917">
              <w:rPr>
                <w:b/>
                <w:bCs/>
                <w:color w:val="FFFFFF"/>
                <w:sz w:val="24"/>
                <w:szCs w:val="24"/>
              </w:rPr>
              <w:t>2.4 ΕΠΑΝΑΣΤΑΣΗ (4</w:t>
            </w:r>
            <w:r w:rsidRPr="00790917">
              <w:rPr>
                <w:b/>
                <w:bCs/>
                <w:color w:val="FFFFFF"/>
                <w:sz w:val="24"/>
                <w:szCs w:val="24"/>
                <w:vertAlign w:val="superscript"/>
              </w:rPr>
              <w:t xml:space="preserve">ο </w:t>
            </w:r>
            <w:r w:rsidRPr="00790917">
              <w:rPr>
                <w:b/>
                <w:bCs/>
                <w:color w:val="FFFFFF"/>
                <w:sz w:val="24"/>
                <w:szCs w:val="24"/>
              </w:rPr>
              <w:t>δίωρο)</w:t>
            </w:r>
          </w:p>
        </w:tc>
      </w:tr>
    </w:tbl>
    <w:p w:rsidR="00E055E0" w:rsidRPr="00790917" w:rsidRDefault="00E055E0" w:rsidP="00026932">
      <w:pPr>
        <w:spacing w:after="0" w:line="240" w:lineRule="auto"/>
      </w:pPr>
    </w:p>
    <w:tbl>
      <w:tblPr>
        <w:tblW w:w="8613"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ayout w:type="fixed"/>
        <w:tblCellMar>
          <w:top w:w="57" w:type="dxa"/>
          <w:bottom w:w="57" w:type="dxa"/>
        </w:tblCellMar>
        <w:tblLook w:val="00A0"/>
      </w:tblPr>
      <w:tblGrid>
        <w:gridCol w:w="4306"/>
        <w:gridCol w:w="4307"/>
      </w:tblGrid>
      <w:tr w:rsidR="00E055E0" w:rsidRPr="000863E2" w:rsidTr="002E6A92">
        <w:trPr>
          <w:trHeight w:val="496"/>
        </w:trPr>
        <w:tc>
          <w:tcPr>
            <w:tcW w:w="4306" w:type="dxa"/>
            <w:shd w:val="clear" w:color="auto" w:fill="B8CCE4"/>
            <w:vAlign w:val="center"/>
          </w:tcPr>
          <w:p w:rsidR="00E055E0" w:rsidRPr="006B1D78" w:rsidRDefault="00E055E0" w:rsidP="00026932">
            <w:pPr>
              <w:spacing w:after="0" w:line="240" w:lineRule="auto"/>
              <w:jc w:val="center"/>
              <w:rPr>
                <w:b/>
                <w:bCs/>
              </w:rPr>
            </w:pPr>
            <w:r w:rsidRPr="006B1D78">
              <w:rPr>
                <w:bCs/>
              </w:rPr>
              <w:t>Προσδοκώμενα Μαθησιακά Αποτελέσματα</w:t>
            </w:r>
          </w:p>
        </w:tc>
        <w:tc>
          <w:tcPr>
            <w:tcW w:w="4307" w:type="dxa"/>
            <w:shd w:val="clear" w:color="auto" w:fill="B8CCE4"/>
            <w:vAlign w:val="center"/>
          </w:tcPr>
          <w:p w:rsidR="00E055E0" w:rsidRPr="009E2F5A" w:rsidRDefault="00E055E0" w:rsidP="00026932">
            <w:pPr>
              <w:spacing w:after="0" w:line="240" w:lineRule="auto"/>
              <w:jc w:val="center"/>
            </w:pPr>
            <w:r w:rsidRPr="009E2F5A">
              <w:t>Αξιολόγηση</w:t>
            </w:r>
          </w:p>
        </w:tc>
      </w:tr>
      <w:tr w:rsidR="00E055E0" w:rsidRPr="00790917" w:rsidTr="002E6A92">
        <w:tc>
          <w:tcPr>
            <w:tcW w:w="4306" w:type="dxa"/>
            <w:shd w:val="clear" w:color="auto" w:fill="DBE5F1"/>
          </w:tcPr>
          <w:p w:rsidR="00E055E0" w:rsidRPr="006B1D78" w:rsidRDefault="001811F1" w:rsidP="00026932">
            <w:pPr>
              <w:spacing w:after="0" w:line="240" w:lineRule="auto"/>
              <w:rPr>
                <w:bCs/>
              </w:rPr>
            </w:pPr>
            <w:r w:rsidRPr="001811F1">
              <w:rPr>
                <w:bCs/>
              </w:rPr>
              <w:t>Οι μαθητές/ μαθήτριες να:</w:t>
            </w:r>
          </w:p>
          <w:p w:rsidR="00E055E0" w:rsidRPr="00690A69" w:rsidRDefault="00E055E0" w:rsidP="00BE3820">
            <w:pPr>
              <w:numPr>
                <w:ilvl w:val="0"/>
                <w:numId w:val="225"/>
              </w:numPr>
              <w:spacing w:after="0" w:line="240" w:lineRule="auto"/>
            </w:pPr>
            <w:r w:rsidRPr="006B1D78">
              <w:rPr>
                <w:rFonts w:cs="Arial"/>
                <w:bCs/>
                <w:color w:val="000000"/>
              </w:rPr>
              <w:t xml:space="preserve">διακρίνουν </w:t>
            </w:r>
            <w:r w:rsidRPr="009E2F5A">
              <w:rPr>
                <w:rFonts w:cs="Arial"/>
                <w:bCs/>
                <w:color w:val="000000"/>
              </w:rPr>
              <w:t>ενδεχόμενες σχέσεις των θρησκειών  με την επανάσταση,</w:t>
            </w:r>
          </w:p>
          <w:p w:rsidR="00E055E0" w:rsidRPr="00A85E09" w:rsidRDefault="00E055E0" w:rsidP="00BE3820">
            <w:pPr>
              <w:pStyle w:val="a4"/>
              <w:numPr>
                <w:ilvl w:val="0"/>
                <w:numId w:val="225"/>
              </w:numPr>
              <w:spacing w:after="0"/>
              <w:rPr>
                <w:b/>
                <w:bCs/>
                <w:lang w:eastAsia="en-US"/>
              </w:rPr>
            </w:pPr>
            <w:r w:rsidRPr="009B0884">
              <w:rPr>
                <w:bCs/>
                <w:lang w:eastAsia="en-US"/>
              </w:rPr>
              <w:t>αξιολογούν το επαναστατικό μήνυμα του Χριστού</w:t>
            </w:r>
            <w:r w:rsidRPr="004E3D82">
              <w:rPr>
                <w:bCs/>
                <w:lang w:eastAsia="en-US"/>
              </w:rPr>
              <w:t xml:space="preserve"> και τη σημασία του γι</w:t>
            </w:r>
            <w:r w:rsidRPr="00346A77">
              <w:rPr>
                <w:bCs/>
                <w:lang w:eastAsia="en-US"/>
              </w:rPr>
              <w:t>α τον άνθρωπο και τον κόσμο,</w:t>
            </w:r>
          </w:p>
          <w:p w:rsidR="00E055E0" w:rsidRPr="006B1D78" w:rsidRDefault="00E055E0" w:rsidP="00BE3820">
            <w:pPr>
              <w:numPr>
                <w:ilvl w:val="0"/>
                <w:numId w:val="225"/>
              </w:numPr>
              <w:spacing w:after="0" w:line="240" w:lineRule="auto"/>
              <w:rPr>
                <w:bCs/>
              </w:rPr>
            </w:pPr>
            <w:r w:rsidRPr="009D0870">
              <w:rPr>
                <w:rFonts w:cs="Arial"/>
                <w:bCs/>
                <w:color w:val="000000"/>
              </w:rPr>
              <w:t xml:space="preserve">αναλύουν με θρησκευτικά κριτήρια ζητήματα  επανάστασης και ριζοσπαστικής αλλαγής.  </w:t>
            </w:r>
          </w:p>
        </w:tc>
        <w:tc>
          <w:tcPr>
            <w:tcW w:w="4307" w:type="dxa"/>
            <w:shd w:val="clear" w:color="auto" w:fill="DBE5F1"/>
          </w:tcPr>
          <w:p w:rsidR="00E055E0" w:rsidRPr="009B0884" w:rsidRDefault="00E055E0" w:rsidP="00BE3820">
            <w:pPr>
              <w:pStyle w:val="Web"/>
              <w:numPr>
                <w:ilvl w:val="0"/>
                <w:numId w:val="225"/>
              </w:numPr>
              <w:spacing w:before="0" w:beforeAutospacing="0" w:after="0" w:afterAutospacing="0"/>
              <w:rPr>
                <w:rFonts w:ascii="Calibri" w:hAnsi="Calibri"/>
                <w:sz w:val="22"/>
                <w:szCs w:val="22"/>
              </w:rPr>
            </w:pPr>
            <w:r w:rsidRPr="006B1D78">
              <w:rPr>
                <w:rFonts w:ascii="Calibri" w:hAnsi="Calibri"/>
                <w:sz w:val="22"/>
                <w:szCs w:val="22"/>
              </w:rPr>
              <w:t xml:space="preserve">Εντοπισμός σχέσεων θρησκείας </w:t>
            </w:r>
            <w:r w:rsidRPr="009E2F5A">
              <w:rPr>
                <w:rFonts w:ascii="Calibri" w:hAnsi="Calibri"/>
                <w:sz w:val="22"/>
                <w:szCs w:val="22"/>
              </w:rPr>
              <w:t xml:space="preserve">και </w:t>
            </w:r>
            <w:r w:rsidRPr="00690A69">
              <w:rPr>
                <w:rFonts w:ascii="Calibri" w:hAnsi="Calibri"/>
                <w:sz w:val="22"/>
                <w:szCs w:val="22"/>
              </w:rPr>
              <w:t>επανάστασης με αναφορά σε παραδείγματα</w:t>
            </w:r>
            <w:r w:rsidRPr="009B0884">
              <w:rPr>
                <w:rFonts w:ascii="Calibri" w:hAnsi="Calibri"/>
                <w:sz w:val="22"/>
                <w:szCs w:val="22"/>
              </w:rPr>
              <w:t>.</w:t>
            </w:r>
          </w:p>
          <w:p w:rsidR="00E055E0" w:rsidRPr="009D0870" w:rsidRDefault="00E055E0" w:rsidP="00BE3820">
            <w:pPr>
              <w:pStyle w:val="Web"/>
              <w:numPr>
                <w:ilvl w:val="0"/>
                <w:numId w:val="225"/>
              </w:numPr>
              <w:spacing w:before="0" w:beforeAutospacing="0" w:after="0" w:afterAutospacing="0"/>
              <w:rPr>
                <w:rFonts w:ascii="Calibri" w:hAnsi="Calibri"/>
                <w:sz w:val="22"/>
                <w:szCs w:val="22"/>
              </w:rPr>
            </w:pPr>
            <w:r w:rsidRPr="004E3D82">
              <w:rPr>
                <w:rFonts w:ascii="Calibri" w:hAnsi="Calibri"/>
                <w:sz w:val="22"/>
                <w:szCs w:val="22"/>
              </w:rPr>
              <w:t>Αξιολόγηση του επαναστατικού μηνύματος του Χριστιανισμού</w:t>
            </w:r>
            <w:r w:rsidRPr="00346A77">
              <w:rPr>
                <w:rFonts w:ascii="Calibri" w:hAnsi="Calibri"/>
                <w:sz w:val="22"/>
                <w:szCs w:val="22"/>
              </w:rPr>
              <w:t xml:space="preserve"> και της σημασ</w:t>
            </w:r>
            <w:r w:rsidRPr="00A85E09">
              <w:rPr>
                <w:rFonts w:ascii="Calibri" w:hAnsi="Calibri"/>
                <w:sz w:val="22"/>
                <w:szCs w:val="22"/>
              </w:rPr>
              <w:t>ίας του για τον άνθρωπο και τον κόσμο</w:t>
            </w:r>
            <w:r w:rsidRPr="009D0870">
              <w:rPr>
                <w:rFonts w:ascii="Calibri" w:hAnsi="Calibri"/>
                <w:sz w:val="22"/>
                <w:szCs w:val="22"/>
              </w:rPr>
              <w:t>.</w:t>
            </w:r>
          </w:p>
          <w:p w:rsidR="00E055E0" w:rsidRPr="006B1D78" w:rsidRDefault="00E055E0" w:rsidP="00BE3820">
            <w:pPr>
              <w:numPr>
                <w:ilvl w:val="0"/>
                <w:numId w:val="225"/>
              </w:numPr>
              <w:spacing w:after="0" w:line="240" w:lineRule="auto"/>
              <w:rPr>
                <w:bCs/>
              </w:rPr>
            </w:pPr>
            <w:r w:rsidRPr="00D03F8C">
              <w:t xml:space="preserve">Κριτική με θρησκευτικά κριτήρια </w:t>
            </w:r>
            <w:r w:rsidRPr="00525E4D">
              <w:t xml:space="preserve">των </w:t>
            </w:r>
            <w:r w:rsidRPr="00C02928">
              <w:t>προκλήσεων και προσκλήσεων για επανάσταση και ριζική αλλαγή.</w:t>
            </w:r>
          </w:p>
        </w:tc>
      </w:tr>
    </w:tbl>
    <w:p w:rsidR="00E055E0" w:rsidRPr="00790917" w:rsidRDefault="00E055E0" w:rsidP="00026932">
      <w:pPr>
        <w:spacing w:after="0" w:line="240" w:lineRule="auto"/>
        <w:rPr>
          <w:rFonts w:cs="Calibri"/>
        </w:rPr>
      </w:pPr>
    </w:p>
    <w:p w:rsidR="00E055E0" w:rsidRPr="00790917" w:rsidRDefault="00E055E0" w:rsidP="00026932">
      <w:pPr>
        <w:spacing w:after="0" w:line="240" w:lineRule="auto"/>
        <w:jc w:val="both"/>
        <w:rPr>
          <w:rFonts w:cs="Calibri"/>
          <w:sz w:val="28"/>
          <w:szCs w:val="24"/>
        </w:rPr>
      </w:pPr>
      <w:r w:rsidRPr="00790917">
        <w:rPr>
          <w:rFonts w:cs="Calibri"/>
          <w:sz w:val="28"/>
          <w:szCs w:val="24"/>
        </w:rPr>
        <w:lastRenderedPageBreak/>
        <w:t>Προτεινόμενη Μέθοδος - Ενδεικτικές Δραστηριότητες</w:t>
      </w:r>
    </w:p>
    <w:p w:rsidR="00E055E0" w:rsidRPr="00790917" w:rsidRDefault="00E055E0" w:rsidP="00026932">
      <w:pPr>
        <w:spacing w:after="0" w:line="240" w:lineRule="auto"/>
        <w:jc w:val="both"/>
        <w:rPr>
          <w:sz w:val="24"/>
          <w:szCs w:val="24"/>
          <w:highlight w:val="yellow"/>
        </w:rPr>
      </w:pPr>
    </w:p>
    <w:p w:rsidR="00E055E0" w:rsidRDefault="00E055E0" w:rsidP="00026932">
      <w:pPr>
        <w:spacing w:after="0" w:line="240" w:lineRule="auto"/>
        <w:jc w:val="both"/>
        <w:rPr>
          <w:sz w:val="24"/>
          <w:szCs w:val="24"/>
        </w:rPr>
      </w:pPr>
      <w:r w:rsidRPr="00790917">
        <w:rPr>
          <w:sz w:val="24"/>
          <w:szCs w:val="24"/>
        </w:rPr>
        <w:t xml:space="preserve">Επιλέγεται η </w:t>
      </w:r>
      <w:r>
        <w:rPr>
          <w:b/>
          <w:sz w:val="24"/>
          <w:szCs w:val="24"/>
        </w:rPr>
        <w:t>βιωματική</w:t>
      </w:r>
      <w:r w:rsidRPr="00790917">
        <w:rPr>
          <w:sz w:val="24"/>
          <w:szCs w:val="24"/>
        </w:rPr>
        <w:t xml:space="preserve"> μέθοδος, σύμφωνα με τα προβλεπόμενα στο ΠΣ. </w:t>
      </w:r>
    </w:p>
    <w:p w:rsidR="00E055E0" w:rsidRPr="00790917" w:rsidRDefault="00E055E0" w:rsidP="00026932">
      <w:pPr>
        <w:spacing w:after="0" w:line="240" w:lineRule="auto"/>
        <w:jc w:val="both"/>
        <w:rPr>
          <w:sz w:val="24"/>
          <w:szCs w:val="24"/>
        </w:rPr>
      </w:pPr>
    </w:p>
    <w:p w:rsidR="00E055E0" w:rsidRPr="00790917" w:rsidRDefault="00E055E0" w:rsidP="00026932">
      <w:pPr>
        <w:spacing w:after="0" w:line="240" w:lineRule="auto"/>
        <w:jc w:val="both"/>
        <w:rPr>
          <w:sz w:val="24"/>
          <w:szCs w:val="24"/>
        </w:rPr>
      </w:pPr>
      <w:r>
        <w:rPr>
          <w:b/>
          <w:bCs/>
          <w:sz w:val="24"/>
          <w:szCs w:val="24"/>
        </w:rPr>
        <w:t>Βιώνοντας</w:t>
      </w:r>
      <w:r w:rsidRPr="00790917">
        <w:rPr>
          <w:sz w:val="24"/>
          <w:szCs w:val="24"/>
        </w:rPr>
        <w:t xml:space="preserve">: </w:t>
      </w:r>
    </w:p>
    <w:p w:rsidR="00E055E0" w:rsidRPr="00790917" w:rsidRDefault="00E055E0" w:rsidP="00026932">
      <w:pPr>
        <w:spacing w:after="0" w:line="240" w:lineRule="auto"/>
        <w:jc w:val="both"/>
        <w:rPr>
          <w:i/>
          <w:sz w:val="24"/>
          <w:szCs w:val="24"/>
        </w:rPr>
      </w:pPr>
      <w:r w:rsidRPr="00790917" w:rsidDel="00246639">
        <w:rPr>
          <w:i/>
          <w:sz w:val="24"/>
          <w:szCs w:val="24"/>
        </w:rPr>
        <w:t>Η έννοια της επανάστασης σε διαφορετικές καταστάσεις.</w:t>
      </w:r>
    </w:p>
    <w:p w:rsidR="00E055E0" w:rsidRDefault="00E055E0" w:rsidP="00BE3820">
      <w:pPr>
        <w:numPr>
          <w:ilvl w:val="0"/>
          <w:numId w:val="231"/>
        </w:numPr>
        <w:spacing w:after="0" w:line="240" w:lineRule="auto"/>
        <w:contextualSpacing/>
        <w:jc w:val="both"/>
        <w:rPr>
          <w:sz w:val="24"/>
          <w:szCs w:val="24"/>
        </w:rPr>
      </w:pPr>
      <w:r w:rsidRPr="00916EEA">
        <w:rPr>
          <w:sz w:val="24"/>
          <w:szCs w:val="24"/>
        </w:rPr>
        <w:t>«Έντεχνος συλλογισμός (</w:t>
      </w:r>
      <w:r w:rsidRPr="00916EEA">
        <w:rPr>
          <w:sz w:val="24"/>
          <w:szCs w:val="24"/>
          <w:lang w:val="en-US"/>
        </w:rPr>
        <w:t>Artful</w:t>
      </w:r>
      <w:r w:rsidRPr="00011CA2">
        <w:rPr>
          <w:sz w:val="24"/>
          <w:szCs w:val="24"/>
        </w:rPr>
        <w:t xml:space="preserve"> </w:t>
      </w:r>
      <w:r w:rsidRPr="00916EEA">
        <w:rPr>
          <w:sz w:val="24"/>
          <w:szCs w:val="24"/>
          <w:lang w:val="en-US"/>
        </w:rPr>
        <w:t>Thinking</w:t>
      </w:r>
      <w:r w:rsidRPr="00011CA2">
        <w:rPr>
          <w:sz w:val="24"/>
          <w:szCs w:val="24"/>
        </w:rPr>
        <w:t>)</w:t>
      </w:r>
      <w:r w:rsidRPr="00916EEA">
        <w:rPr>
          <w:sz w:val="24"/>
          <w:szCs w:val="24"/>
        </w:rPr>
        <w:t>, η Αρχή, η Μέση και το Τέλος»:</w:t>
      </w:r>
      <w:r w:rsidRPr="00D72260">
        <w:rPr>
          <w:sz w:val="24"/>
          <w:szCs w:val="24"/>
        </w:rPr>
        <w:t xml:space="preserve"> Εικόνες (έργα τέχνης ή φωτογραφικό υλικό) με την έννοια «επανάσταση»</w:t>
      </w:r>
      <w:r w:rsidRPr="00240FF2">
        <w:rPr>
          <w:sz w:val="24"/>
          <w:szCs w:val="24"/>
        </w:rPr>
        <w:t xml:space="preserve"> (π.χ</w:t>
      </w:r>
      <w:r w:rsidRPr="00192370">
        <w:rPr>
          <w:sz w:val="24"/>
          <w:szCs w:val="24"/>
        </w:rPr>
        <w:t>. φωτογραφίες απ’ την φοιτητική εξέγερση στην Τιεν αν</w:t>
      </w:r>
      <w:r w:rsidRPr="0044028E">
        <w:rPr>
          <w:sz w:val="24"/>
          <w:szCs w:val="24"/>
        </w:rPr>
        <w:t xml:space="preserve"> μεν</w:t>
      </w:r>
      <w:r w:rsidRPr="00350E7D">
        <w:rPr>
          <w:sz w:val="24"/>
          <w:szCs w:val="24"/>
        </w:rPr>
        <w:t xml:space="preserve">, </w:t>
      </w:r>
      <w:r w:rsidRPr="007B7102">
        <w:rPr>
          <w:sz w:val="24"/>
          <w:szCs w:val="24"/>
        </w:rPr>
        <w:t>Μάης του ’68,</w:t>
      </w:r>
      <w:r w:rsidRPr="00011CA2">
        <w:rPr>
          <w:sz w:val="24"/>
          <w:szCs w:val="24"/>
        </w:rPr>
        <w:t xml:space="preserve"> </w:t>
      </w:r>
      <w:r w:rsidRPr="00916EEA">
        <w:rPr>
          <w:sz w:val="24"/>
          <w:szCs w:val="24"/>
        </w:rPr>
        <w:t xml:space="preserve">πίνακας όπως η Έξοδος του Μεσολογγίου του Βρυζάκη, Η Ελευθερία οδηγεί το λαό του Ντελακρουά κλπ). </w:t>
      </w:r>
      <w:r>
        <w:rPr>
          <w:sz w:val="24"/>
          <w:szCs w:val="24"/>
        </w:rPr>
        <w:t>Σε ομαδοσυνεργασία οι μαθητές/</w:t>
      </w:r>
      <w:r w:rsidR="00756D7A">
        <w:rPr>
          <w:sz w:val="24"/>
          <w:szCs w:val="24"/>
        </w:rPr>
        <w:t>μαθή</w:t>
      </w:r>
      <w:r>
        <w:rPr>
          <w:sz w:val="24"/>
          <w:szCs w:val="24"/>
        </w:rPr>
        <w:t xml:space="preserve">τριες συνθέτουν σύντομη ιστορία χρησιμοποιώντας όποια φωτογραφία ή πίνακα θέλουν βάζοντάς τα ως αρχή, μέση, ή τέλος της διήγησής τους. </w:t>
      </w:r>
    </w:p>
    <w:p w:rsidR="00E055E0" w:rsidRPr="00916EEA" w:rsidRDefault="00E055E0" w:rsidP="00BE3820">
      <w:pPr>
        <w:numPr>
          <w:ilvl w:val="0"/>
          <w:numId w:val="231"/>
        </w:numPr>
        <w:spacing w:after="0" w:line="240" w:lineRule="auto"/>
        <w:contextualSpacing/>
        <w:jc w:val="both"/>
        <w:rPr>
          <w:sz w:val="24"/>
          <w:szCs w:val="24"/>
        </w:rPr>
      </w:pPr>
      <w:r w:rsidRPr="00916EEA">
        <w:rPr>
          <w:rFonts w:cs="Calibri"/>
          <w:sz w:val="24"/>
          <w:szCs w:val="24"/>
        </w:rPr>
        <w:t>Εναλλακτικά:</w:t>
      </w:r>
    </w:p>
    <w:p w:rsidR="00E055E0" w:rsidRPr="00987117" w:rsidRDefault="00E055E0" w:rsidP="00026932">
      <w:pPr>
        <w:pStyle w:val="a4"/>
        <w:spacing w:after="0" w:line="240" w:lineRule="auto"/>
        <w:ind w:left="360"/>
        <w:jc w:val="both"/>
        <w:rPr>
          <w:sz w:val="24"/>
          <w:szCs w:val="20"/>
        </w:rPr>
      </w:pPr>
      <w:r w:rsidRPr="00987117">
        <w:rPr>
          <w:sz w:val="24"/>
          <w:szCs w:val="20"/>
        </w:rPr>
        <w:t xml:space="preserve">«Graffiti»: Έκφραση με χρώματα, λέξεις, σκέψεις στο ερώτημα: </w:t>
      </w:r>
      <w:r w:rsidR="001F44AB">
        <w:rPr>
          <w:sz w:val="24"/>
          <w:szCs w:val="20"/>
        </w:rPr>
        <w:t>«</w:t>
      </w:r>
      <w:r w:rsidRPr="00987117">
        <w:rPr>
          <w:sz w:val="24"/>
          <w:szCs w:val="20"/>
        </w:rPr>
        <w:t>Τι σε κάνει να επαναστατείς;</w:t>
      </w:r>
      <w:r w:rsidR="001F44AB">
        <w:rPr>
          <w:sz w:val="24"/>
          <w:szCs w:val="20"/>
        </w:rPr>
        <w:t>»</w:t>
      </w:r>
    </w:p>
    <w:p w:rsidR="00E055E0" w:rsidRPr="00790917" w:rsidRDefault="00E055E0" w:rsidP="00026932">
      <w:pPr>
        <w:spacing w:after="0" w:line="240" w:lineRule="auto"/>
        <w:jc w:val="both"/>
        <w:rPr>
          <w:b/>
          <w:bCs/>
          <w:sz w:val="24"/>
          <w:szCs w:val="24"/>
        </w:rPr>
      </w:pPr>
    </w:p>
    <w:p w:rsidR="00E055E0" w:rsidRPr="00790917" w:rsidRDefault="00E055E0" w:rsidP="00026932">
      <w:pPr>
        <w:spacing w:after="0" w:line="240" w:lineRule="auto"/>
        <w:jc w:val="both"/>
        <w:rPr>
          <w:sz w:val="24"/>
          <w:szCs w:val="24"/>
        </w:rPr>
      </w:pPr>
      <w:r>
        <w:rPr>
          <w:b/>
          <w:bCs/>
          <w:sz w:val="24"/>
          <w:szCs w:val="24"/>
        </w:rPr>
        <w:t>Νοηματοδοτώντας</w:t>
      </w:r>
      <w:r w:rsidRPr="00790917">
        <w:rPr>
          <w:sz w:val="24"/>
          <w:szCs w:val="24"/>
        </w:rPr>
        <w:t xml:space="preserve">: </w:t>
      </w:r>
    </w:p>
    <w:p w:rsidR="00E055E0" w:rsidRPr="00790917" w:rsidRDefault="00E055E0" w:rsidP="00026932">
      <w:pPr>
        <w:spacing w:after="0" w:line="240" w:lineRule="auto"/>
        <w:jc w:val="both"/>
        <w:rPr>
          <w:i/>
          <w:sz w:val="24"/>
          <w:szCs w:val="24"/>
        </w:rPr>
      </w:pPr>
      <w:r>
        <w:rPr>
          <w:i/>
          <w:sz w:val="24"/>
          <w:szCs w:val="24"/>
        </w:rPr>
        <w:t xml:space="preserve"> </w:t>
      </w:r>
      <w:r w:rsidRPr="00790917">
        <w:rPr>
          <w:i/>
          <w:sz w:val="24"/>
          <w:szCs w:val="24"/>
        </w:rPr>
        <w:t>Η θρησκευτική επανάσταση απέναντι σε κοινωνικές, οικονομικές και πολιτικές καταστάσεις</w:t>
      </w:r>
    </w:p>
    <w:p w:rsidR="00E055E0" w:rsidRPr="006D4DA8" w:rsidRDefault="00E055E0" w:rsidP="00BE3820">
      <w:pPr>
        <w:numPr>
          <w:ilvl w:val="0"/>
          <w:numId w:val="230"/>
        </w:numPr>
        <w:spacing w:after="0" w:line="240" w:lineRule="auto"/>
        <w:contextualSpacing/>
        <w:jc w:val="both"/>
        <w:rPr>
          <w:sz w:val="24"/>
          <w:szCs w:val="24"/>
        </w:rPr>
      </w:pPr>
      <w:r>
        <w:rPr>
          <w:sz w:val="24"/>
          <w:szCs w:val="24"/>
        </w:rPr>
        <w:t>«Μελέτη περίπτωσης»: Φύλλο εργασίας με κείμενο και ερωτήσεις σχετικά με θρησκευτική προσωπικότητα που αντιτάχθηκε στο πολιτικό σύστημα της εποχής του (πχ. Άγιος Λουκάς ιατρός στο περιστατικό όπου αφαιρέσαν την εικόνα απ’ το χειρουργείο, ή Άγιος Ιωάννης ο Βαπτιστής εναντίον Ηρώδη, ή Μάρτυρες που δεν θυσίαζαν στον αυτοκράτορα).</w:t>
      </w:r>
    </w:p>
    <w:p w:rsidR="00E055E0" w:rsidRPr="00790917" w:rsidRDefault="00E055E0" w:rsidP="00BE3820">
      <w:pPr>
        <w:numPr>
          <w:ilvl w:val="0"/>
          <w:numId w:val="230"/>
        </w:numPr>
        <w:spacing w:after="0" w:line="240" w:lineRule="auto"/>
        <w:contextualSpacing/>
        <w:jc w:val="both"/>
        <w:rPr>
          <w:sz w:val="24"/>
          <w:szCs w:val="24"/>
        </w:rPr>
      </w:pPr>
      <w:r w:rsidRPr="00790917">
        <w:rPr>
          <w:sz w:val="24"/>
          <w:szCs w:val="24"/>
        </w:rPr>
        <w:t>Εναλλακτικά:</w:t>
      </w:r>
    </w:p>
    <w:p w:rsidR="00E055E0" w:rsidRDefault="00E055E0" w:rsidP="00026932">
      <w:pPr>
        <w:spacing w:after="0" w:line="240" w:lineRule="auto"/>
        <w:ind w:left="360"/>
        <w:contextualSpacing/>
        <w:jc w:val="both"/>
        <w:rPr>
          <w:sz w:val="24"/>
          <w:szCs w:val="24"/>
        </w:rPr>
      </w:pPr>
      <w:r>
        <w:rPr>
          <w:sz w:val="24"/>
          <w:szCs w:val="24"/>
        </w:rPr>
        <w:t>«Μετάδοση βίντεο και γράφουν υποχρεωτικά»: Προβολή ντοκιμαντέρ, ομιλίας ή αποσπάσματος ταινίας  σχετικά με παραδείγματα ανθρώπων που εφάρμοσαν την αρχή της μη βίας ή καταδικάστηκαν για την επαναστατική δράση τους εναντίον ανελεύθερων, ή καταπιεστικών, ή άδικων καταστάσεων, εμπνεόμενοι από θρησκευτικά ιδεώδη (π.χ. Φίλιπ και Ντ</w:t>
      </w:r>
      <w:r w:rsidR="00727D49">
        <w:rPr>
          <w:sz w:val="24"/>
          <w:szCs w:val="24"/>
        </w:rPr>
        <w:t>αν Μπέριγκαν, Μαχάτμα Γκάντι κ.ά</w:t>
      </w:r>
      <w:r>
        <w:rPr>
          <w:sz w:val="24"/>
          <w:szCs w:val="24"/>
        </w:rPr>
        <w:t>.). Στη συνέχεια οι μαθητές/</w:t>
      </w:r>
      <w:r w:rsidR="00756D7A">
        <w:rPr>
          <w:sz w:val="24"/>
          <w:szCs w:val="24"/>
        </w:rPr>
        <w:t>μαθή</w:t>
      </w:r>
      <w:r>
        <w:rPr>
          <w:sz w:val="24"/>
          <w:szCs w:val="24"/>
        </w:rPr>
        <w:t xml:space="preserve">τριες καταγράφουν σκέψεις και συναισθήματα. </w:t>
      </w:r>
    </w:p>
    <w:p w:rsidR="00E055E0" w:rsidRPr="00790917" w:rsidRDefault="00E055E0" w:rsidP="00026932">
      <w:pPr>
        <w:spacing w:after="0" w:line="240" w:lineRule="auto"/>
        <w:ind w:left="360"/>
        <w:contextualSpacing/>
        <w:jc w:val="both"/>
        <w:rPr>
          <w:sz w:val="24"/>
          <w:szCs w:val="24"/>
        </w:rPr>
      </w:pPr>
    </w:p>
    <w:p w:rsidR="00E055E0" w:rsidRDefault="00E055E0" w:rsidP="00026932">
      <w:pPr>
        <w:spacing w:after="0" w:line="240" w:lineRule="auto"/>
        <w:jc w:val="both"/>
        <w:rPr>
          <w:sz w:val="24"/>
          <w:szCs w:val="24"/>
        </w:rPr>
      </w:pPr>
      <w:r>
        <w:rPr>
          <w:b/>
          <w:bCs/>
          <w:sz w:val="24"/>
          <w:szCs w:val="24"/>
        </w:rPr>
        <w:t>Αναλύοντας</w:t>
      </w:r>
      <w:r w:rsidRPr="00790917">
        <w:rPr>
          <w:sz w:val="24"/>
          <w:szCs w:val="24"/>
        </w:rPr>
        <w:t>:</w:t>
      </w:r>
    </w:p>
    <w:p w:rsidR="00E055E0" w:rsidRPr="00790917" w:rsidRDefault="00E055E0" w:rsidP="00026932">
      <w:pPr>
        <w:spacing w:after="0" w:line="240" w:lineRule="auto"/>
        <w:jc w:val="both"/>
        <w:rPr>
          <w:sz w:val="24"/>
          <w:szCs w:val="24"/>
        </w:rPr>
      </w:pPr>
      <w:r w:rsidRPr="00790917">
        <w:rPr>
          <w:sz w:val="24"/>
          <w:szCs w:val="24"/>
        </w:rPr>
        <w:t xml:space="preserve"> </w:t>
      </w:r>
      <w:r w:rsidRPr="00790917">
        <w:rPr>
          <w:rFonts w:cs="Calibri"/>
          <w:i/>
          <w:sz w:val="24"/>
          <w:szCs w:val="24"/>
        </w:rPr>
        <w:t xml:space="preserve">Το </w:t>
      </w:r>
      <w:r>
        <w:rPr>
          <w:rFonts w:cs="Calibri"/>
          <w:i/>
          <w:sz w:val="24"/>
          <w:szCs w:val="24"/>
        </w:rPr>
        <w:t xml:space="preserve">επαναστατικό </w:t>
      </w:r>
      <w:r w:rsidRPr="00790917">
        <w:rPr>
          <w:rFonts w:cs="Calibri"/>
          <w:i/>
          <w:sz w:val="24"/>
          <w:szCs w:val="24"/>
        </w:rPr>
        <w:t>κήρυγμα του Χριστού.</w:t>
      </w:r>
    </w:p>
    <w:p w:rsidR="00E055E0" w:rsidRPr="00790917" w:rsidRDefault="00E055E0" w:rsidP="00BE3820">
      <w:pPr>
        <w:numPr>
          <w:ilvl w:val="0"/>
          <w:numId w:val="232"/>
        </w:numPr>
        <w:spacing w:after="0" w:line="240" w:lineRule="auto"/>
        <w:jc w:val="both"/>
        <w:rPr>
          <w:color w:val="2E2E2E"/>
          <w:sz w:val="24"/>
          <w:szCs w:val="24"/>
          <w:shd w:val="clear" w:color="auto" w:fill="FFFFFF"/>
        </w:rPr>
      </w:pPr>
      <w:r w:rsidRPr="00790917" w:rsidDel="00987117">
        <w:rPr>
          <w:i/>
          <w:sz w:val="24"/>
          <w:szCs w:val="24"/>
        </w:rPr>
        <w:t xml:space="preserve"> </w:t>
      </w:r>
      <w:r>
        <w:rPr>
          <w:sz w:val="24"/>
          <w:szCs w:val="24"/>
        </w:rPr>
        <w:t>«Τοποθέτηση απέναντι στο κείμεν</w:t>
      </w:r>
      <w:r w:rsidR="00727D49">
        <w:rPr>
          <w:sz w:val="24"/>
          <w:szCs w:val="24"/>
        </w:rPr>
        <w:t>ο»: Οι</w:t>
      </w:r>
      <w:r>
        <w:rPr>
          <w:sz w:val="24"/>
          <w:szCs w:val="24"/>
        </w:rPr>
        <w:t xml:space="preserve"> μαθητές/ μαθήτριες με την τεχνική Σκέψου, Συζήτησε, Μοιράσου </w:t>
      </w:r>
      <w:r w:rsidRPr="00011CA2">
        <w:rPr>
          <w:sz w:val="24"/>
          <w:szCs w:val="24"/>
        </w:rPr>
        <w:t>(</w:t>
      </w:r>
      <w:r>
        <w:rPr>
          <w:sz w:val="24"/>
          <w:szCs w:val="24"/>
          <w:lang w:val="en-US"/>
        </w:rPr>
        <w:t>TPS</w:t>
      </w:r>
      <w:r w:rsidRPr="00011CA2">
        <w:rPr>
          <w:sz w:val="24"/>
          <w:szCs w:val="24"/>
        </w:rPr>
        <w:t>)</w:t>
      </w:r>
      <w:r>
        <w:rPr>
          <w:sz w:val="24"/>
          <w:szCs w:val="24"/>
        </w:rPr>
        <w:t xml:space="preserve"> σχολιάζουν θεολογικό κείμενο σχετικό με το επαναστατικό κήρυγμα του Χριστού (π.χ. Αγίου Νικολάου Βελιμίρ</w:t>
      </w:r>
      <w:r w:rsidR="00FE63B7">
        <w:rPr>
          <w:sz w:val="24"/>
          <w:szCs w:val="24"/>
        </w:rPr>
        <w:t>ο</w:t>
      </w:r>
      <w:r>
        <w:rPr>
          <w:sz w:val="24"/>
          <w:szCs w:val="24"/>
        </w:rPr>
        <w:t>βιτς).</w:t>
      </w:r>
    </w:p>
    <w:p w:rsidR="00E055E0" w:rsidRPr="00790917" w:rsidRDefault="00E055E0" w:rsidP="00BE3820">
      <w:pPr>
        <w:numPr>
          <w:ilvl w:val="0"/>
          <w:numId w:val="232"/>
        </w:numPr>
        <w:spacing w:after="0" w:line="240" w:lineRule="auto"/>
        <w:jc w:val="both"/>
        <w:rPr>
          <w:color w:val="2E2E2E"/>
          <w:sz w:val="24"/>
          <w:szCs w:val="24"/>
          <w:shd w:val="clear" w:color="auto" w:fill="FFFFFF"/>
        </w:rPr>
      </w:pPr>
      <w:r w:rsidRPr="00790917">
        <w:rPr>
          <w:sz w:val="24"/>
          <w:szCs w:val="24"/>
        </w:rPr>
        <w:t>Εναλλακτικά:</w:t>
      </w:r>
      <w:r>
        <w:rPr>
          <w:sz w:val="24"/>
          <w:szCs w:val="24"/>
        </w:rPr>
        <w:t xml:space="preserve"> </w:t>
      </w:r>
    </w:p>
    <w:p w:rsidR="00E055E0" w:rsidRPr="00790917" w:rsidRDefault="00E055E0" w:rsidP="00026932">
      <w:pPr>
        <w:spacing w:after="0" w:line="240" w:lineRule="auto"/>
        <w:ind w:left="360"/>
        <w:jc w:val="both"/>
        <w:rPr>
          <w:color w:val="2E2E2E"/>
          <w:sz w:val="24"/>
          <w:szCs w:val="24"/>
          <w:shd w:val="clear" w:color="auto" w:fill="FFFFFF"/>
        </w:rPr>
      </w:pPr>
      <w:r>
        <w:rPr>
          <w:sz w:val="24"/>
          <w:szCs w:val="24"/>
        </w:rPr>
        <w:t>«Σύγκριση κειμένων»: Οι μαθητές/</w:t>
      </w:r>
      <w:r w:rsidR="00E3414F">
        <w:rPr>
          <w:sz w:val="24"/>
          <w:szCs w:val="24"/>
        </w:rPr>
        <w:t>μαθή</w:t>
      </w:r>
      <w:r>
        <w:rPr>
          <w:sz w:val="24"/>
          <w:szCs w:val="24"/>
        </w:rPr>
        <w:t>τριες σε ομαδοσυνεργασία ερμηνεύουν το απόσπασμα απ’ το έργο του Ζακ Ελλύλ μέσα από  μελέτη Αγιογραφικών χωρίων που επεξεργάζονται σε ομάδες (η κάθε ομάδα μελετά διαφορετικό χωρίο με φύλλο εργασίας).</w:t>
      </w:r>
    </w:p>
    <w:p w:rsidR="00E055E0" w:rsidRPr="00790917" w:rsidRDefault="00E055E0" w:rsidP="00026932">
      <w:pPr>
        <w:spacing w:after="0" w:line="240" w:lineRule="auto"/>
        <w:jc w:val="both"/>
        <w:rPr>
          <w:sz w:val="24"/>
          <w:szCs w:val="24"/>
        </w:rPr>
      </w:pPr>
    </w:p>
    <w:p w:rsidR="00E055E0" w:rsidRPr="00790917" w:rsidRDefault="00E055E0" w:rsidP="00026932">
      <w:pPr>
        <w:spacing w:after="0" w:line="240" w:lineRule="auto"/>
        <w:jc w:val="both"/>
        <w:rPr>
          <w:sz w:val="24"/>
          <w:szCs w:val="24"/>
        </w:rPr>
      </w:pPr>
      <w:r>
        <w:rPr>
          <w:b/>
          <w:bCs/>
          <w:sz w:val="24"/>
          <w:szCs w:val="24"/>
        </w:rPr>
        <w:t>Εφαρμόζοντας</w:t>
      </w:r>
      <w:r w:rsidRPr="00790917">
        <w:rPr>
          <w:sz w:val="24"/>
          <w:szCs w:val="24"/>
        </w:rPr>
        <w:t>:</w:t>
      </w:r>
    </w:p>
    <w:p w:rsidR="00E055E0" w:rsidRPr="00790917" w:rsidDel="00246639" w:rsidRDefault="00E055E0" w:rsidP="00026932">
      <w:pPr>
        <w:spacing w:after="0" w:line="240" w:lineRule="auto"/>
        <w:jc w:val="both"/>
        <w:rPr>
          <w:i/>
          <w:sz w:val="24"/>
          <w:szCs w:val="24"/>
        </w:rPr>
      </w:pPr>
      <w:r w:rsidRPr="00790917" w:rsidDel="00246639">
        <w:rPr>
          <w:i/>
          <w:sz w:val="24"/>
          <w:szCs w:val="24"/>
        </w:rPr>
        <w:t>Επαναστατικά χαρακτηριστικά του πιστού στην προσωπική και κοινωνική του ζωή.</w:t>
      </w:r>
    </w:p>
    <w:p w:rsidR="00E055E0" w:rsidRPr="00790917" w:rsidRDefault="00E055E0" w:rsidP="00BE3820">
      <w:pPr>
        <w:numPr>
          <w:ilvl w:val="0"/>
          <w:numId w:val="230"/>
        </w:numPr>
        <w:spacing w:after="0" w:line="240" w:lineRule="auto"/>
        <w:contextualSpacing/>
        <w:jc w:val="both"/>
        <w:rPr>
          <w:sz w:val="24"/>
          <w:szCs w:val="24"/>
        </w:rPr>
      </w:pPr>
      <w:r>
        <w:rPr>
          <w:sz w:val="24"/>
          <w:szCs w:val="24"/>
        </w:rPr>
        <w:lastRenderedPageBreak/>
        <w:t xml:space="preserve"> «Παιχνίδι ρόλων»: Οι μαθητές/μαθήτριες σε ομάδες επεξεργάζονται κάρτες ρόλων σε υποθετικό σενάριο που αφορά καταπιεστικές και ανελεύθερες καταστάσεις. Πώς θα σκεφτούν και  αντιδράσουν οι ίδιοι υποδυόμενοι κάποιον/</w:t>
      </w:r>
      <w:r w:rsidR="00EA23BB">
        <w:rPr>
          <w:sz w:val="24"/>
          <w:szCs w:val="24"/>
        </w:rPr>
        <w:t>κάποι</w:t>
      </w:r>
      <w:r>
        <w:rPr>
          <w:sz w:val="24"/>
          <w:szCs w:val="24"/>
        </w:rPr>
        <w:t>α άλλον/η ο υποθετικός τους ρόλος;</w:t>
      </w:r>
      <w:r w:rsidRPr="00C61C25">
        <w:rPr>
          <w:sz w:val="24"/>
          <w:szCs w:val="24"/>
        </w:rPr>
        <w:t xml:space="preserve"> </w:t>
      </w:r>
    </w:p>
    <w:p w:rsidR="00E055E0" w:rsidRPr="00790917" w:rsidRDefault="00E055E0" w:rsidP="00BE3820">
      <w:pPr>
        <w:numPr>
          <w:ilvl w:val="0"/>
          <w:numId w:val="230"/>
        </w:numPr>
        <w:spacing w:after="0" w:line="240" w:lineRule="auto"/>
        <w:contextualSpacing/>
        <w:jc w:val="both"/>
        <w:rPr>
          <w:sz w:val="24"/>
          <w:szCs w:val="24"/>
        </w:rPr>
      </w:pPr>
      <w:r w:rsidRPr="00790917">
        <w:rPr>
          <w:sz w:val="24"/>
          <w:szCs w:val="24"/>
        </w:rPr>
        <w:t>Εναλλακτικά:</w:t>
      </w:r>
    </w:p>
    <w:p w:rsidR="00E055E0" w:rsidRPr="00790917" w:rsidRDefault="00E055E0" w:rsidP="00026932">
      <w:pPr>
        <w:spacing w:after="0" w:line="240" w:lineRule="auto"/>
        <w:ind w:left="360"/>
        <w:contextualSpacing/>
        <w:jc w:val="both"/>
        <w:rPr>
          <w:sz w:val="24"/>
          <w:szCs w:val="24"/>
        </w:rPr>
      </w:pPr>
      <w:r>
        <w:rPr>
          <w:sz w:val="24"/>
          <w:szCs w:val="24"/>
        </w:rPr>
        <w:t xml:space="preserve"> «Έντεχνος συλλογισμός (</w:t>
      </w:r>
      <w:r>
        <w:rPr>
          <w:sz w:val="24"/>
          <w:szCs w:val="24"/>
          <w:lang w:val="en-US"/>
        </w:rPr>
        <w:t>Artful</w:t>
      </w:r>
      <w:r w:rsidRPr="00011CA2">
        <w:rPr>
          <w:sz w:val="24"/>
          <w:szCs w:val="24"/>
        </w:rPr>
        <w:t xml:space="preserve"> </w:t>
      </w:r>
      <w:r>
        <w:rPr>
          <w:sz w:val="24"/>
          <w:szCs w:val="24"/>
          <w:lang w:val="en-US"/>
        </w:rPr>
        <w:t>Thinking</w:t>
      </w:r>
      <w:r>
        <w:rPr>
          <w:sz w:val="24"/>
          <w:szCs w:val="24"/>
        </w:rPr>
        <w:t xml:space="preserve">)- Κοιτάζοντας: Δέκα επί Δύο»: Προβάλλεται </w:t>
      </w:r>
      <w:r w:rsidR="00F16310">
        <w:rPr>
          <w:sz w:val="24"/>
          <w:szCs w:val="24"/>
        </w:rPr>
        <w:t>ο πίνακας</w:t>
      </w:r>
      <w:r w:rsidR="001F44AB">
        <w:rPr>
          <w:sz w:val="24"/>
          <w:szCs w:val="24"/>
        </w:rPr>
        <w:t xml:space="preserve"> «</w:t>
      </w:r>
      <w:r>
        <w:rPr>
          <w:sz w:val="24"/>
          <w:szCs w:val="24"/>
        </w:rPr>
        <w:t>Revolution Christ</w:t>
      </w:r>
      <w:r w:rsidR="001F44AB">
        <w:rPr>
          <w:sz w:val="24"/>
          <w:szCs w:val="24"/>
        </w:rPr>
        <w:t>»</w:t>
      </w:r>
      <w:r>
        <w:rPr>
          <w:sz w:val="24"/>
          <w:szCs w:val="24"/>
        </w:rPr>
        <w:t xml:space="preserve"> ή </w:t>
      </w:r>
      <w:r w:rsidR="001F44AB">
        <w:rPr>
          <w:sz w:val="24"/>
          <w:szCs w:val="24"/>
        </w:rPr>
        <w:t>«</w:t>
      </w:r>
      <w:r>
        <w:rPr>
          <w:sz w:val="24"/>
          <w:szCs w:val="24"/>
        </w:rPr>
        <w:t>η εκδίωξη των εμπόρων</w:t>
      </w:r>
      <w:r w:rsidR="001F44AB">
        <w:rPr>
          <w:sz w:val="24"/>
          <w:szCs w:val="24"/>
        </w:rPr>
        <w:t>»</w:t>
      </w:r>
      <w:r>
        <w:rPr>
          <w:sz w:val="24"/>
          <w:szCs w:val="24"/>
        </w:rPr>
        <w:t xml:space="preserve"> του Δομίνικου Θεοτοκόπουλου.</w:t>
      </w:r>
      <w:r w:rsidRPr="00011CA2">
        <w:rPr>
          <w:sz w:val="24"/>
          <w:szCs w:val="24"/>
        </w:rPr>
        <w:t xml:space="preserve"> Ο</w:t>
      </w:r>
      <w:r>
        <w:rPr>
          <w:sz w:val="24"/>
          <w:szCs w:val="24"/>
        </w:rPr>
        <w:t>ι μαθητές/</w:t>
      </w:r>
      <w:r w:rsidR="00F16310">
        <w:rPr>
          <w:sz w:val="24"/>
          <w:szCs w:val="24"/>
        </w:rPr>
        <w:t>μαθή</w:t>
      </w:r>
      <w:r>
        <w:rPr>
          <w:sz w:val="24"/>
          <w:szCs w:val="24"/>
        </w:rPr>
        <w:t>τριες γράφουν σε αυτοκόλλητα χαρτάκια λέξεις ή φράσεις που σκέφτονται αυθόρμητα βλέποντας το έργο και τα αναρτούν στον πίνακα. Στη συνέχεια αποφασίζουν ομαδοσυνεργατικά ποιες τρεις από τις λέξεις ή φράσεις που γράφτηκαν περιγράφουν καλύτερα την επανάσταση σε προσωπικό και   ποιες τρεις σε κοινωνικό επίπεδο.</w:t>
      </w:r>
    </w:p>
    <w:p w:rsidR="00E055E0" w:rsidRDefault="00E055E0" w:rsidP="00026932">
      <w:pPr>
        <w:spacing w:after="0" w:line="240" w:lineRule="auto"/>
        <w:rPr>
          <w:rFonts w:cs="Calibri"/>
          <w:sz w:val="28"/>
        </w:rPr>
      </w:pPr>
    </w:p>
    <w:p w:rsidR="00E055E0" w:rsidRDefault="00E055E0" w:rsidP="00026932">
      <w:pPr>
        <w:spacing w:after="0" w:line="240" w:lineRule="auto"/>
        <w:rPr>
          <w:rFonts w:cs="Calibri"/>
          <w:sz w:val="28"/>
        </w:rPr>
      </w:pPr>
    </w:p>
    <w:p w:rsidR="00E055E0" w:rsidRPr="00790917" w:rsidRDefault="00E055E0" w:rsidP="00026932">
      <w:pPr>
        <w:spacing w:after="0" w:line="240" w:lineRule="auto"/>
        <w:rPr>
          <w:rFonts w:cs="Calibri"/>
          <w:sz w:val="28"/>
        </w:rPr>
      </w:pPr>
      <w:r w:rsidRPr="00790917">
        <w:rPr>
          <w:rFonts w:cs="Calibri"/>
          <w:sz w:val="28"/>
        </w:rPr>
        <w:t>Προτεινόμενο Εκπαιδευτικό Υλικό</w:t>
      </w:r>
    </w:p>
    <w:p w:rsidR="00E055E0" w:rsidRPr="00790917" w:rsidRDefault="00E055E0" w:rsidP="00026932">
      <w:pPr>
        <w:snapToGrid w:val="0"/>
        <w:spacing w:after="0" w:line="240" w:lineRule="auto"/>
        <w:ind w:left="3" w:right="140" w:hanging="1"/>
        <w:rPr>
          <w:rFonts w:cs="Calibri"/>
          <w:sz w:val="24"/>
        </w:rPr>
      </w:pPr>
    </w:p>
    <w:p w:rsidR="00727D49" w:rsidRPr="00727D49" w:rsidRDefault="00727D49" w:rsidP="00BE3820">
      <w:pPr>
        <w:numPr>
          <w:ilvl w:val="0"/>
          <w:numId w:val="255"/>
        </w:numPr>
        <w:spacing w:after="0" w:line="240" w:lineRule="auto"/>
        <w:rPr>
          <w:rFonts w:asciiTheme="minorHAnsi" w:hAnsiTheme="minorHAnsi"/>
          <w:bCs/>
          <w:sz w:val="24"/>
          <w:szCs w:val="24"/>
        </w:rPr>
      </w:pPr>
      <w:r w:rsidRPr="00727D49">
        <w:rPr>
          <w:rFonts w:asciiTheme="minorHAnsi" w:hAnsiTheme="minorHAnsi"/>
          <w:iCs/>
          <w:sz w:val="24"/>
          <w:szCs w:val="24"/>
        </w:rPr>
        <w:t>Εκπαιδευτικό υλικό ΥΠ.Π.Ε.Θ.:</w:t>
      </w:r>
    </w:p>
    <w:p w:rsidR="00727D49" w:rsidRPr="00727D49" w:rsidRDefault="00727D49" w:rsidP="00026932">
      <w:pPr>
        <w:spacing w:after="0" w:line="240" w:lineRule="auto"/>
        <w:rPr>
          <w:rFonts w:asciiTheme="minorHAnsi" w:hAnsiTheme="minorHAnsi"/>
          <w:sz w:val="24"/>
          <w:szCs w:val="24"/>
        </w:rPr>
      </w:pPr>
      <w:r w:rsidRPr="00727D49">
        <w:rPr>
          <w:rFonts w:asciiTheme="minorHAnsi" w:hAnsiTheme="minorHAnsi"/>
          <w:iCs/>
          <w:sz w:val="24"/>
          <w:szCs w:val="24"/>
        </w:rPr>
        <w:t>α) Ψηφιακό Σχολείο / Διαδραστικά Βιβλία Μαθητή/Μαθήτριας:</w:t>
      </w:r>
    </w:p>
    <w:p w:rsidR="00727D49" w:rsidRPr="00727D49" w:rsidRDefault="00727D49" w:rsidP="00BE3820">
      <w:pPr>
        <w:numPr>
          <w:ilvl w:val="0"/>
          <w:numId w:val="223"/>
        </w:numPr>
        <w:spacing w:after="0" w:line="240" w:lineRule="auto"/>
        <w:rPr>
          <w:rFonts w:asciiTheme="minorHAnsi" w:hAnsiTheme="minorHAnsi"/>
          <w:sz w:val="24"/>
          <w:szCs w:val="24"/>
        </w:rPr>
      </w:pPr>
      <w:r w:rsidRPr="00727D49">
        <w:rPr>
          <w:rFonts w:asciiTheme="minorHAnsi" w:hAnsiTheme="minorHAnsi"/>
          <w:iCs/>
          <w:sz w:val="24"/>
          <w:szCs w:val="24"/>
        </w:rPr>
        <w:t xml:space="preserve">Β΄ Λυκείου ΔΕ 15 : </w:t>
      </w:r>
    </w:p>
    <w:p w:rsidR="00727D49" w:rsidRPr="00727D49" w:rsidRDefault="00E04453" w:rsidP="00026932">
      <w:pPr>
        <w:spacing w:after="0" w:line="240" w:lineRule="auto"/>
        <w:rPr>
          <w:rFonts w:asciiTheme="minorHAnsi" w:hAnsiTheme="minorHAnsi"/>
          <w:sz w:val="24"/>
          <w:szCs w:val="24"/>
        </w:rPr>
      </w:pPr>
      <w:hyperlink r:id="rId540" w:history="1">
        <w:r w:rsidR="00727D49" w:rsidRPr="00727D49">
          <w:rPr>
            <w:rStyle w:val="-"/>
            <w:rFonts w:asciiTheme="minorHAnsi" w:hAnsiTheme="minorHAnsi"/>
            <w:iCs/>
            <w:color w:val="auto"/>
            <w:sz w:val="24"/>
            <w:szCs w:val="24"/>
          </w:rPr>
          <w:t>http://ebooks.edu.gr/modules/ebook/show.php/DSGL-B126/498/3244,13179</w:t>
        </w:r>
      </w:hyperlink>
      <w:r w:rsidR="00727D49" w:rsidRPr="00727D49">
        <w:rPr>
          <w:rFonts w:asciiTheme="minorHAnsi" w:hAnsiTheme="minorHAnsi"/>
          <w:sz w:val="24"/>
          <w:szCs w:val="24"/>
        </w:rPr>
        <w:t>.</w:t>
      </w:r>
      <w:r w:rsidR="00727D49" w:rsidRPr="00727D49">
        <w:rPr>
          <w:rFonts w:asciiTheme="minorHAnsi" w:hAnsiTheme="minorHAnsi"/>
          <w:iCs/>
          <w:sz w:val="24"/>
          <w:szCs w:val="24"/>
        </w:rPr>
        <w:t xml:space="preserve"> </w:t>
      </w:r>
    </w:p>
    <w:p w:rsidR="00727D49" w:rsidRPr="00727D49" w:rsidRDefault="00727D49" w:rsidP="00026932">
      <w:pPr>
        <w:spacing w:after="0" w:line="240" w:lineRule="auto"/>
        <w:rPr>
          <w:rFonts w:asciiTheme="minorHAnsi" w:hAnsiTheme="minorHAnsi"/>
          <w:sz w:val="24"/>
          <w:szCs w:val="24"/>
        </w:rPr>
      </w:pPr>
      <w:r w:rsidRPr="00727D49">
        <w:rPr>
          <w:rFonts w:asciiTheme="minorHAnsi" w:hAnsiTheme="minorHAnsi"/>
          <w:sz w:val="24"/>
          <w:szCs w:val="24"/>
        </w:rPr>
        <w:t xml:space="preserve">β) Αποθετήριο Μαθησιακών Αντικειμένων «Φωτόδεντρο»: </w:t>
      </w:r>
    </w:p>
    <w:p w:rsidR="00727D49" w:rsidRPr="00727D49" w:rsidRDefault="00727D49" w:rsidP="00BE3820">
      <w:pPr>
        <w:numPr>
          <w:ilvl w:val="0"/>
          <w:numId w:val="254"/>
        </w:numPr>
        <w:spacing w:after="0" w:line="240" w:lineRule="auto"/>
        <w:rPr>
          <w:rFonts w:asciiTheme="minorHAnsi" w:hAnsiTheme="minorHAnsi"/>
          <w:sz w:val="24"/>
          <w:szCs w:val="24"/>
        </w:rPr>
      </w:pPr>
      <w:r w:rsidRPr="00727D49">
        <w:rPr>
          <w:rFonts w:asciiTheme="minorHAnsi" w:hAnsiTheme="minorHAnsi"/>
          <w:sz w:val="24"/>
          <w:szCs w:val="24"/>
        </w:rPr>
        <w:t>Κουίζ: Ο δυναμικός και απελευθερωτικός χαρακτήρας του Χριστιανισμού,</w:t>
      </w:r>
    </w:p>
    <w:p w:rsidR="00727D49" w:rsidRPr="00727D49" w:rsidRDefault="00E04453" w:rsidP="00026932">
      <w:pPr>
        <w:spacing w:after="0" w:line="240" w:lineRule="auto"/>
        <w:rPr>
          <w:rFonts w:asciiTheme="minorHAnsi" w:hAnsiTheme="minorHAnsi"/>
          <w:sz w:val="24"/>
          <w:szCs w:val="24"/>
        </w:rPr>
      </w:pPr>
      <w:hyperlink r:id="rId541" w:history="1">
        <w:r w:rsidR="00727D49" w:rsidRPr="00727D49">
          <w:rPr>
            <w:rStyle w:val="-"/>
            <w:rFonts w:asciiTheme="minorHAnsi" w:hAnsiTheme="minorHAnsi"/>
            <w:color w:val="auto"/>
            <w:sz w:val="24"/>
            <w:szCs w:val="24"/>
          </w:rPr>
          <w:t>http://photodentro.edu.gr/lor/r/8521/4559</w:t>
        </w:r>
      </w:hyperlink>
      <w:r w:rsidR="00727D49" w:rsidRPr="00727D49">
        <w:rPr>
          <w:rFonts w:asciiTheme="minorHAnsi" w:hAnsiTheme="minorHAnsi"/>
          <w:sz w:val="24"/>
          <w:szCs w:val="24"/>
        </w:rPr>
        <w:t xml:space="preserve">. </w:t>
      </w:r>
    </w:p>
    <w:p w:rsidR="00727D49" w:rsidRPr="00727D49" w:rsidRDefault="00727D49" w:rsidP="00BE3820">
      <w:pPr>
        <w:numPr>
          <w:ilvl w:val="0"/>
          <w:numId w:val="254"/>
        </w:numPr>
        <w:spacing w:after="0" w:line="240" w:lineRule="auto"/>
        <w:rPr>
          <w:rFonts w:asciiTheme="minorHAnsi" w:hAnsiTheme="minorHAnsi"/>
          <w:sz w:val="24"/>
          <w:szCs w:val="24"/>
        </w:rPr>
      </w:pPr>
      <w:r w:rsidRPr="00727D49">
        <w:rPr>
          <w:rFonts w:asciiTheme="minorHAnsi" w:hAnsiTheme="minorHAnsi"/>
          <w:sz w:val="24"/>
          <w:szCs w:val="24"/>
        </w:rPr>
        <w:t>Σταυρόλεξο: Ο δυναμικός και απελευθερωτικός χαρακτήρας του Χριστιανισμού,</w:t>
      </w:r>
    </w:p>
    <w:p w:rsidR="00727D49" w:rsidRPr="00727D49" w:rsidRDefault="00E04453" w:rsidP="00026932">
      <w:pPr>
        <w:spacing w:after="0" w:line="240" w:lineRule="auto"/>
        <w:rPr>
          <w:rFonts w:asciiTheme="minorHAnsi" w:hAnsiTheme="minorHAnsi"/>
          <w:sz w:val="24"/>
          <w:szCs w:val="24"/>
        </w:rPr>
      </w:pPr>
      <w:hyperlink r:id="rId542" w:history="1">
        <w:r w:rsidR="00727D49" w:rsidRPr="00727D49">
          <w:rPr>
            <w:rStyle w:val="-"/>
            <w:rFonts w:asciiTheme="minorHAnsi" w:hAnsiTheme="minorHAnsi"/>
            <w:color w:val="auto"/>
            <w:sz w:val="24"/>
            <w:szCs w:val="24"/>
          </w:rPr>
          <w:t>http://photodentro.edu.gr/lor/r/8521/3803</w:t>
        </w:r>
      </w:hyperlink>
      <w:r w:rsidR="00727D49" w:rsidRPr="00727D49">
        <w:rPr>
          <w:rFonts w:asciiTheme="minorHAnsi" w:hAnsiTheme="minorHAnsi"/>
          <w:sz w:val="24"/>
          <w:szCs w:val="24"/>
        </w:rPr>
        <w:t xml:space="preserve">. </w:t>
      </w:r>
    </w:p>
    <w:p w:rsidR="00727D49" w:rsidRPr="00727D49" w:rsidRDefault="00727D49" w:rsidP="00026932">
      <w:pPr>
        <w:spacing w:after="0" w:line="240" w:lineRule="auto"/>
        <w:rPr>
          <w:rFonts w:asciiTheme="minorHAnsi" w:hAnsiTheme="minorHAnsi"/>
          <w:sz w:val="24"/>
          <w:szCs w:val="24"/>
        </w:rPr>
      </w:pPr>
      <w:r w:rsidRPr="00727D49">
        <w:rPr>
          <w:rFonts w:asciiTheme="minorHAnsi" w:hAnsiTheme="minorHAnsi"/>
          <w:iCs/>
          <w:sz w:val="24"/>
          <w:szCs w:val="24"/>
        </w:rPr>
        <w:t>γ) Προγράμματα Σπουδών / Επιμορφωτικό υλικό πιλοτικών / Εικαστικό υλικό</w:t>
      </w:r>
    </w:p>
    <w:p w:rsidR="00727D49" w:rsidRPr="00727D49" w:rsidRDefault="00727D49" w:rsidP="00026932">
      <w:pPr>
        <w:spacing w:after="0" w:line="240" w:lineRule="auto"/>
        <w:rPr>
          <w:rFonts w:asciiTheme="minorHAnsi" w:hAnsiTheme="minorHAnsi"/>
          <w:sz w:val="24"/>
          <w:szCs w:val="24"/>
        </w:rPr>
      </w:pPr>
      <w:r w:rsidRPr="00727D49">
        <w:rPr>
          <w:rFonts w:asciiTheme="minorHAnsi" w:hAnsiTheme="minorHAnsi"/>
          <w:sz w:val="24"/>
          <w:szCs w:val="24"/>
        </w:rPr>
        <w:t xml:space="preserve">δ) Θρησκευτικά Γ΄ Λυκείου (2014), ΔΕ 15: σ. 133, &amp; σ. 135 κ. εξ. (βλ. ειδικά τον επίλογο). </w:t>
      </w:r>
    </w:p>
    <w:p w:rsidR="00727D49" w:rsidRPr="00727D49" w:rsidRDefault="00727D49" w:rsidP="00026932">
      <w:pPr>
        <w:spacing w:after="0" w:line="240" w:lineRule="auto"/>
        <w:rPr>
          <w:rFonts w:asciiTheme="minorHAnsi" w:hAnsiTheme="minorHAnsi"/>
          <w:sz w:val="24"/>
          <w:szCs w:val="24"/>
        </w:rPr>
      </w:pPr>
      <w:r w:rsidRPr="00727D49">
        <w:rPr>
          <w:rFonts w:asciiTheme="minorHAnsi" w:hAnsiTheme="minorHAnsi"/>
          <w:sz w:val="24"/>
          <w:szCs w:val="24"/>
        </w:rPr>
        <w:t>- Βιβλικά κείμενα:</w:t>
      </w:r>
    </w:p>
    <w:p w:rsidR="00727D49" w:rsidRPr="00931102" w:rsidRDefault="00727D49" w:rsidP="00BE3820">
      <w:pPr>
        <w:pStyle w:val="a4"/>
        <w:numPr>
          <w:ilvl w:val="0"/>
          <w:numId w:val="494"/>
        </w:numPr>
        <w:spacing w:after="0" w:line="240" w:lineRule="auto"/>
        <w:rPr>
          <w:rFonts w:asciiTheme="minorHAnsi" w:hAnsiTheme="minorHAnsi"/>
          <w:sz w:val="24"/>
          <w:szCs w:val="24"/>
        </w:rPr>
      </w:pPr>
      <w:r w:rsidRPr="00931102">
        <w:rPr>
          <w:rFonts w:asciiTheme="minorHAnsi" w:hAnsiTheme="minorHAnsi"/>
          <w:sz w:val="24"/>
          <w:szCs w:val="24"/>
        </w:rPr>
        <w:t>Μτ 4, 17 και 5,6 και 23, 3-36</w:t>
      </w:r>
    </w:p>
    <w:p w:rsidR="00727D49" w:rsidRPr="00931102" w:rsidRDefault="00727D49" w:rsidP="00BE3820">
      <w:pPr>
        <w:pStyle w:val="a4"/>
        <w:numPr>
          <w:ilvl w:val="0"/>
          <w:numId w:val="494"/>
        </w:numPr>
        <w:spacing w:after="0" w:line="240" w:lineRule="auto"/>
        <w:rPr>
          <w:rFonts w:asciiTheme="minorHAnsi" w:hAnsiTheme="minorHAnsi"/>
          <w:sz w:val="24"/>
          <w:szCs w:val="24"/>
        </w:rPr>
      </w:pPr>
      <w:r w:rsidRPr="00931102">
        <w:rPr>
          <w:rFonts w:asciiTheme="minorHAnsi" w:hAnsiTheme="minorHAnsi"/>
          <w:sz w:val="24"/>
          <w:szCs w:val="24"/>
        </w:rPr>
        <w:t>Ιω 2, 13-16 και 9, 1-3, 13-16 και 4, 7-9</w:t>
      </w:r>
    </w:p>
    <w:p w:rsidR="00727D49" w:rsidRPr="00931102" w:rsidRDefault="00727D49" w:rsidP="00BE3820">
      <w:pPr>
        <w:pStyle w:val="a4"/>
        <w:numPr>
          <w:ilvl w:val="0"/>
          <w:numId w:val="494"/>
        </w:numPr>
        <w:spacing w:after="0" w:line="240" w:lineRule="auto"/>
        <w:rPr>
          <w:rFonts w:asciiTheme="minorHAnsi" w:hAnsiTheme="minorHAnsi"/>
          <w:sz w:val="24"/>
          <w:szCs w:val="24"/>
        </w:rPr>
      </w:pPr>
      <w:r w:rsidRPr="00931102">
        <w:rPr>
          <w:rFonts w:asciiTheme="minorHAnsi" w:hAnsiTheme="minorHAnsi"/>
          <w:sz w:val="24"/>
          <w:szCs w:val="24"/>
        </w:rPr>
        <w:t>Μκ 2, 23-28</w:t>
      </w:r>
    </w:p>
    <w:p w:rsidR="00727D49" w:rsidRPr="00931102" w:rsidRDefault="00727D49" w:rsidP="00BE3820">
      <w:pPr>
        <w:pStyle w:val="a4"/>
        <w:numPr>
          <w:ilvl w:val="0"/>
          <w:numId w:val="494"/>
        </w:numPr>
        <w:spacing w:after="0" w:line="240" w:lineRule="auto"/>
        <w:rPr>
          <w:rFonts w:asciiTheme="minorHAnsi" w:hAnsiTheme="minorHAnsi"/>
          <w:sz w:val="24"/>
          <w:szCs w:val="24"/>
        </w:rPr>
      </w:pPr>
      <w:r w:rsidRPr="00931102">
        <w:rPr>
          <w:rFonts w:asciiTheme="minorHAnsi" w:hAnsiTheme="minorHAnsi"/>
          <w:sz w:val="24"/>
          <w:szCs w:val="24"/>
        </w:rPr>
        <w:t>Β Τιμ 1, 1-18 και 2, 1-4.</w:t>
      </w:r>
    </w:p>
    <w:p w:rsidR="00727D49" w:rsidRPr="00931102" w:rsidRDefault="00727D49" w:rsidP="00BE3820">
      <w:pPr>
        <w:pStyle w:val="a4"/>
        <w:numPr>
          <w:ilvl w:val="0"/>
          <w:numId w:val="494"/>
        </w:numPr>
        <w:spacing w:after="0" w:line="240" w:lineRule="auto"/>
        <w:rPr>
          <w:rFonts w:asciiTheme="minorHAnsi" w:hAnsiTheme="minorHAnsi"/>
          <w:sz w:val="24"/>
          <w:szCs w:val="24"/>
        </w:rPr>
      </w:pPr>
      <w:r w:rsidRPr="00931102">
        <w:rPr>
          <w:rFonts w:asciiTheme="minorHAnsi" w:hAnsiTheme="minorHAnsi"/>
          <w:sz w:val="24"/>
          <w:szCs w:val="24"/>
        </w:rPr>
        <w:t>Λκ 12, 49.</w:t>
      </w:r>
    </w:p>
    <w:p w:rsidR="00727D49" w:rsidRPr="00931102" w:rsidRDefault="00727D49" w:rsidP="00BE3820">
      <w:pPr>
        <w:pStyle w:val="a4"/>
        <w:numPr>
          <w:ilvl w:val="0"/>
          <w:numId w:val="494"/>
        </w:numPr>
        <w:spacing w:after="0" w:line="240" w:lineRule="auto"/>
        <w:rPr>
          <w:rFonts w:asciiTheme="minorHAnsi" w:hAnsiTheme="minorHAnsi"/>
          <w:sz w:val="24"/>
          <w:szCs w:val="24"/>
        </w:rPr>
      </w:pPr>
      <w:r w:rsidRPr="00931102">
        <w:rPr>
          <w:rFonts w:asciiTheme="minorHAnsi" w:hAnsiTheme="minorHAnsi"/>
          <w:sz w:val="24"/>
          <w:szCs w:val="24"/>
        </w:rPr>
        <w:t>Ρωμ 13,1-3</w:t>
      </w:r>
    </w:p>
    <w:p w:rsidR="00727D49" w:rsidRPr="00931102" w:rsidRDefault="00727D49" w:rsidP="00BE3820">
      <w:pPr>
        <w:pStyle w:val="a4"/>
        <w:numPr>
          <w:ilvl w:val="0"/>
          <w:numId w:val="494"/>
        </w:numPr>
        <w:spacing w:after="0" w:line="240" w:lineRule="auto"/>
        <w:rPr>
          <w:rFonts w:asciiTheme="minorHAnsi" w:hAnsiTheme="minorHAnsi"/>
          <w:sz w:val="24"/>
          <w:szCs w:val="24"/>
        </w:rPr>
      </w:pPr>
      <w:r w:rsidRPr="00931102">
        <w:rPr>
          <w:rFonts w:asciiTheme="minorHAnsi" w:hAnsiTheme="minorHAnsi"/>
          <w:sz w:val="24"/>
          <w:szCs w:val="24"/>
        </w:rPr>
        <w:t xml:space="preserve">Απ 13, 1-7 </w:t>
      </w:r>
    </w:p>
    <w:p w:rsidR="00727D49" w:rsidRPr="00727D49" w:rsidRDefault="00727D49" w:rsidP="00BE3820">
      <w:pPr>
        <w:numPr>
          <w:ilvl w:val="0"/>
          <w:numId w:val="255"/>
        </w:numPr>
        <w:spacing w:after="0" w:line="240" w:lineRule="auto"/>
        <w:rPr>
          <w:rFonts w:asciiTheme="minorHAnsi" w:hAnsiTheme="minorHAnsi"/>
          <w:sz w:val="24"/>
          <w:szCs w:val="24"/>
        </w:rPr>
      </w:pPr>
      <w:r w:rsidRPr="00727D49">
        <w:rPr>
          <w:rFonts w:asciiTheme="minorHAnsi" w:hAnsiTheme="minorHAnsi"/>
          <w:sz w:val="24"/>
          <w:szCs w:val="24"/>
        </w:rPr>
        <w:t>Οπτικοακουστικό υλικό:</w:t>
      </w:r>
    </w:p>
    <w:p w:rsidR="00727D49" w:rsidRPr="00727D49" w:rsidRDefault="00727D49" w:rsidP="00BE3820">
      <w:pPr>
        <w:numPr>
          <w:ilvl w:val="1"/>
          <w:numId w:val="481"/>
        </w:numPr>
        <w:tabs>
          <w:tab w:val="clear" w:pos="1440"/>
          <w:tab w:val="num" w:pos="1134"/>
        </w:tabs>
        <w:spacing w:after="0" w:line="240" w:lineRule="auto"/>
        <w:ind w:hanging="873"/>
        <w:rPr>
          <w:rFonts w:asciiTheme="minorHAnsi" w:hAnsiTheme="minorHAnsi"/>
          <w:sz w:val="24"/>
          <w:szCs w:val="24"/>
        </w:rPr>
      </w:pPr>
      <w:r w:rsidRPr="00727D49">
        <w:rPr>
          <w:rFonts w:asciiTheme="minorHAnsi" w:hAnsiTheme="minorHAnsi"/>
          <w:sz w:val="24"/>
          <w:szCs w:val="24"/>
        </w:rPr>
        <w:t>Για την δίκη του καθολικού ιερέα Φίλιπ Μπέριγκαν, από το θεατρικό έργο ‘</w:t>
      </w:r>
      <w:r w:rsidRPr="00727D49">
        <w:rPr>
          <w:rFonts w:asciiTheme="minorHAnsi" w:hAnsiTheme="minorHAnsi"/>
          <w:i/>
          <w:sz w:val="24"/>
          <w:szCs w:val="24"/>
        </w:rPr>
        <w:t>η δίκη των φακέλλων’</w:t>
      </w:r>
      <w:r w:rsidRPr="00727D49">
        <w:rPr>
          <w:rFonts w:asciiTheme="minorHAnsi" w:hAnsiTheme="minorHAnsi"/>
          <w:sz w:val="24"/>
          <w:szCs w:val="24"/>
        </w:rPr>
        <w:t xml:space="preserve">: </w:t>
      </w:r>
      <w:hyperlink r:id="rId543" w:history="1">
        <w:r w:rsidRPr="00727D49">
          <w:rPr>
            <w:rStyle w:val="-"/>
            <w:rFonts w:asciiTheme="minorHAnsi" w:hAnsiTheme="minorHAnsi"/>
            <w:color w:val="auto"/>
            <w:sz w:val="24"/>
            <w:szCs w:val="24"/>
          </w:rPr>
          <w:t>http://nonikagalinea.gr/?page_id=321</w:t>
        </w:r>
      </w:hyperlink>
    </w:p>
    <w:p w:rsidR="00727D49" w:rsidRPr="00727D49" w:rsidRDefault="00727D49" w:rsidP="00BE3820">
      <w:pPr>
        <w:numPr>
          <w:ilvl w:val="1"/>
          <w:numId w:val="481"/>
        </w:numPr>
        <w:tabs>
          <w:tab w:val="clear" w:pos="1440"/>
          <w:tab w:val="num" w:pos="1134"/>
        </w:tabs>
        <w:spacing w:after="0" w:line="240" w:lineRule="auto"/>
        <w:ind w:hanging="873"/>
        <w:rPr>
          <w:rFonts w:asciiTheme="minorHAnsi" w:hAnsiTheme="minorHAnsi"/>
          <w:sz w:val="24"/>
          <w:szCs w:val="24"/>
        </w:rPr>
      </w:pPr>
      <w:r w:rsidRPr="00727D49">
        <w:rPr>
          <w:rFonts w:asciiTheme="minorHAnsi" w:hAnsiTheme="minorHAnsi"/>
          <w:i/>
          <w:sz w:val="24"/>
          <w:szCs w:val="24"/>
        </w:rPr>
        <w:t xml:space="preserve"> ‘Γκάντι’</w:t>
      </w:r>
      <w:r w:rsidRPr="00727D49">
        <w:rPr>
          <w:rFonts w:asciiTheme="minorHAnsi" w:hAnsiTheme="minorHAnsi"/>
          <w:sz w:val="24"/>
          <w:szCs w:val="24"/>
        </w:rPr>
        <w:t xml:space="preserve"> (1982) σηνοθ Ατένμπορο Ρ.</w:t>
      </w:r>
    </w:p>
    <w:p w:rsidR="00727D49" w:rsidRPr="00727D49" w:rsidRDefault="00727D49" w:rsidP="00026932">
      <w:pPr>
        <w:spacing w:after="0" w:line="240" w:lineRule="auto"/>
        <w:rPr>
          <w:rFonts w:asciiTheme="minorHAnsi" w:hAnsiTheme="minorHAnsi"/>
          <w:sz w:val="24"/>
          <w:szCs w:val="24"/>
        </w:rPr>
      </w:pPr>
    </w:p>
    <w:p w:rsidR="00727D49" w:rsidRPr="00727D49" w:rsidRDefault="00727D49" w:rsidP="00026932">
      <w:pPr>
        <w:numPr>
          <w:ilvl w:val="0"/>
          <w:numId w:val="1"/>
        </w:numPr>
        <w:spacing w:after="0" w:line="240" w:lineRule="auto"/>
        <w:rPr>
          <w:rFonts w:asciiTheme="minorHAnsi" w:hAnsiTheme="minorHAnsi"/>
          <w:sz w:val="24"/>
          <w:szCs w:val="24"/>
        </w:rPr>
      </w:pPr>
      <w:r w:rsidRPr="00727D49">
        <w:rPr>
          <w:rFonts w:asciiTheme="minorHAnsi" w:hAnsiTheme="minorHAnsi"/>
          <w:sz w:val="24"/>
          <w:szCs w:val="24"/>
        </w:rPr>
        <w:t xml:space="preserve"> Εικόνες από διάφορες επαναστάσεις: Ελληνική Επανάσταση, Γαλλική  Επανάσταση, αυτοπυρπόληση βουδιστού μοναχού, Μάης του ’68,  κ.λπ.</w:t>
      </w:r>
    </w:p>
    <w:p w:rsidR="00727D49" w:rsidRPr="00727D49" w:rsidRDefault="00727D49" w:rsidP="00BE3820">
      <w:pPr>
        <w:numPr>
          <w:ilvl w:val="0"/>
          <w:numId w:val="483"/>
        </w:numPr>
        <w:spacing w:after="0" w:line="240" w:lineRule="auto"/>
        <w:rPr>
          <w:rFonts w:asciiTheme="minorHAnsi" w:hAnsiTheme="minorHAnsi"/>
          <w:sz w:val="24"/>
          <w:szCs w:val="24"/>
        </w:rPr>
      </w:pPr>
      <w:r w:rsidRPr="00727D49">
        <w:rPr>
          <w:rFonts w:asciiTheme="minorHAnsi" w:hAnsiTheme="minorHAnsi"/>
          <w:sz w:val="24"/>
          <w:szCs w:val="24"/>
        </w:rPr>
        <w:t>Αγίου Λουκά, Αρχιεπ. Συμφερουπόλεως και Κριμαίας, Αντωνόπουλος, Ν. Αρχιμ. (Επιμ.), (2013</w:t>
      </w:r>
      <w:r w:rsidRPr="00727D49">
        <w:rPr>
          <w:rFonts w:asciiTheme="minorHAnsi" w:hAnsiTheme="minorHAnsi"/>
          <w:i/>
          <w:sz w:val="24"/>
          <w:szCs w:val="24"/>
        </w:rPr>
        <w:t>), Αγάπησα το μαρτύριο: Αυτοβιογραφία</w:t>
      </w:r>
      <w:r w:rsidRPr="00727D49">
        <w:rPr>
          <w:rFonts w:asciiTheme="minorHAnsi" w:hAnsiTheme="minorHAnsi"/>
          <w:sz w:val="24"/>
          <w:szCs w:val="24"/>
        </w:rPr>
        <w:t>. Αθήνα: πορφύρα</w:t>
      </w:r>
    </w:p>
    <w:p w:rsidR="00727D49" w:rsidRPr="00727D49" w:rsidRDefault="00727D49" w:rsidP="00BE3820">
      <w:pPr>
        <w:numPr>
          <w:ilvl w:val="0"/>
          <w:numId w:val="483"/>
        </w:numPr>
        <w:spacing w:after="0" w:line="240" w:lineRule="auto"/>
        <w:rPr>
          <w:rFonts w:asciiTheme="minorHAnsi" w:hAnsiTheme="minorHAnsi"/>
          <w:sz w:val="24"/>
          <w:szCs w:val="24"/>
        </w:rPr>
      </w:pPr>
      <w:r w:rsidRPr="00727D49">
        <w:rPr>
          <w:rFonts w:asciiTheme="minorHAnsi" w:hAnsiTheme="minorHAnsi"/>
          <w:sz w:val="24"/>
          <w:szCs w:val="24"/>
        </w:rPr>
        <w:t xml:space="preserve">Άγιος Νικόλαος Βελιμίροβιτς, (2008), </w:t>
      </w:r>
      <w:r w:rsidRPr="00727D49">
        <w:rPr>
          <w:rFonts w:asciiTheme="minorHAnsi" w:hAnsiTheme="minorHAnsi"/>
          <w:i/>
          <w:sz w:val="24"/>
          <w:szCs w:val="24"/>
        </w:rPr>
        <w:t>Αργά βαδίζει ο Χριστός</w:t>
      </w:r>
      <w:r w:rsidRPr="00727D49">
        <w:rPr>
          <w:rFonts w:asciiTheme="minorHAnsi" w:hAnsiTheme="minorHAnsi"/>
          <w:sz w:val="24"/>
          <w:szCs w:val="24"/>
        </w:rPr>
        <w:t>. Αθήνα: εκδ. Εν πλω.</w:t>
      </w:r>
    </w:p>
    <w:p w:rsidR="00727D49" w:rsidRPr="00727D49" w:rsidRDefault="00727D49" w:rsidP="00BE3820">
      <w:pPr>
        <w:numPr>
          <w:ilvl w:val="0"/>
          <w:numId w:val="483"/>
        </w:numPr>
        <w:spacing w:after="0" w:line="240" w:lineRule="auto"/>
        <w:rPr>
          <w:rFonts w:asciiTheme="minorHAnsi" w:hAnsiTheme="minorHAnsi"/>
          <w:sz w:val="24"/>
          <w:szCs w:val="24"/>
        </w:rPr>
      </w:pPr>
      <w:r w:rsidRPr="00727D49">
        <w:rPr>
          <w:rFonts w:asciiTheme="minorHAnsi" w:hAnsiTheme="minorHAnsi"/>
          <w:sz w:val="24"/>
          <w:szCs w:val="24"/>
        </w:rPr>
        <w:lastRenderedPageBreak/>
        <w:t xml:space="preserve">Ελλύλ, Ζ. (2009),  </w:t>
      </w:r>
      <w:r w:rsidRPr="00727D49">
        <w:rPr>
          <w:rFonts w:asciiTheme="minorHAnsi" w:hAnsiTheme="minorHAnsi"/>
          <w:i/>
          <w:sz w:val="24"/>
          <w:szCs w:val="24"/>
        </w:rPr>
        <w:t>Αναρχία και χριστιανισμός</w:t>
      </w:r>
      <w:r w:rsidRPr="00727D49">
        <w:rPr>
          <w:rFonts w:asciiTheme="minorHAnsi" w:hAnsiTheme="minorHAnsi"/>
          <w:sz w:val="24"/>
          <w:szCs w:val="24"/>
        </w:rPr>
        <w:t>. εκδ. Νησίδες.</w:t>
      </w:r>
    </w:p>
    <w:p w:rsidR="00727D49" w:rsidRPr="00727D49" w:rsidRDefault="00727D49" w:rsidP="00026932">
      <w:pPr>
        <w:spacing w:after="0" w:line="240" w:lineRule="auto"/>
        <w:rPr>
          <w:rFonts w:asciiTheme="minorHAnsi" w:hAnsiTheme="minorHAnsi"/>
          <w:sz w:val="24"/>
          <w:szCs w:val="24"/>
        </w:rPr>
      </w:pPr>
    </w:p>
    <w:p w:rsidR="00727D49" w:rsidRPr="00727D49" w:rsidRDefault="00727D49" w:rsidP="00026932">
      <w:pPr>
        <w:spacing w:after="0" w:line="240" w:lineRule="auto"/>
        <w:rPr>
          <w:rFonts w:asciiTheme="minorHAnsi" w:hAnsiTheme="minorHAnsi"/>
          <w:sz w:val="24"/>
          <w:szCs w:val="24"/>
        </w:rPr>
      </w:pPr>
      <w:r w:rsidRPr="00727D49">
        <w:rPr>
          <w:rFonts w:asciiTheme="minorHAnsi" w:hAnsiTheme="minorHAnsi"/>
          <w:sz w:val="24"/>
          <w:szCs w:val="24"/>
        </w:rPr>
        <w:t>[Σημείωση: Στην προτεινόμενη περαιτέρω βιβλιογραφία για τον/ την εκπαιδευτικό τα βιβλία προσφέρονται και για επιλογή αποσπασμάτων].</w:t>
      </w:r>
    </w:p>
    <w:p w:rsidR="00727D49" w:rsidRPr="00727D49" w:rsidRDefault="00727D49" w:rsidP="00026932">
      <w:pPr>
        <w:spacing w:after="0" w:line="240" w:lineRule="auto"/>
        <w:rPr>
          <w:rFonts w:asciiTheme="minorHAnsi" w:hAnsiTheme="minorHAnsi"/>
          <w:bCs/>
          <w:sz w:val="24"/>
          <w:szCs w:val="24"/>
        </w:rPr>
      </w:pPr>
    </w:p>
    <w:p w:rsidR="00727D49" w:rsidRPr="00727D49" w:rsidRDefault="00727D49" w:rsidP="00026932">
      <w:pPr>
        <w:spacing w:after="0" w:line="240" w:lineRule="auto"/>
        <w:rPr>
          <w:rFonts w:asciiTheme="minorHAnsi" w:hAnsiTheme="minorHAnsi"/>
          <w:bCs/>
          <w:sz w:val="28"/>
          <w:szCs w:val="28"/>
        </w:rPr>
      </w:pPr>
      <w:r w:rsidRPr="00727D49">
        <w:rPr>
          <w:rFonts w:asciiTheme="minorHAnsi" w:hAnsiTheme="minorHAnsi"/>
          <w:bCs/>
          <w:sz w:val="28"/>
          <w:szCs w:val="28"/>
        </w:rPr>
        <w:t>Περαιτέρω ενδεικτική βιβλιογραφία για τον/την εκπαιδευτικό</w:t>
      </w:r>
    </w:p>
    <w:p w:rsidR="00727D49" w:rsidRPr="00727D49" w:rsidRDefault="00727D49" w:rsidP="00026932">
      <w:pPr>
        <w:spacing w:after="0" w:line="240" w:lineRule="auto"/>
        <w:rPr>
          <w:rFonts w:asciiTheme="minorHAnsi" w:hAnsiTheme="minorHAnsi"/>
          <w:sz w:val="24"/>
          <w:szCs w:val="24"/>
        </w:rPr>
      </w:pPr>
    </w:p>
    <w:p w:rsidR="00727D49" w:rsidRPr="00727D49" w:rsidRDefault="00727D49" w:rsidP="00026932">
      <w:pPr>
        <w:numPr>
          <w:ilvl w:val="0"/>
          <w:numId w:val="1"/>
        </w:numPr>
        <w:spacing w:after="0" w:line="240" w:lineRule="auto"/>
        <w:rPr>
          <w:rFonts w:asciiTheme="minorHAnsi" w:hAnsiTheme="minorHAnsi"/>
          <w:sz w:val="24"/>
          <w:szCs w:val="24"/>
        </w:rPr>
      </w:pPr>
      <w:r w:rsidRPr="00727D49">
        <w:rPr>
          <w:rFonts w:asciiTheme="minorHAnsi" w:hAnsiTheme="minorHAnsi"/>
          <w:sz w:val="24"/>
          <w:szCs w:val="24"/>
        </w:rPr>
        <w:t xml:space="preserve">Για τη μη βία, ομιλία της Σίλας Ελγουέρθι στο </w:t>
      </w:r>
      <w:r w:rsidRPr="00727D49">
        <w:rPr>
          <w:rFonts w:asciiTheme="minorHAnsi" w:hAnsiTheme="minorHAnsi"/>
          <w:sz w:val="24"/>
          <w:szCs w:val="24"/>
          <w:lang w:val="en-US"/>
        </w:rPr>
        <w:t>Ted</w:t>
      </w:r>
      <w:r w:rsidRPr="00727D49">
        <w:rPr>
          <w:rFonts w:asciiTheme="minorHAnsi" w:hAnsiTheme="minorHAnsi"/>
          <w:sz w:val="24"/>
          <w:szCs w:val="24"/>
        </w:rPr>
        <w:t xml:space="preserve">:  </w:t>
      </w:r>
      <w:hyperlink r:id="rId544" w:history="1">
        <w:r w:rsidRPr="00727D49">
          <w:rPr>
            <w:rStyle w:val="-"/>
            <w:rFonts w:asciiTheme="minorHAnsi" w:hAnsiTheme="minorHAnsi"/>
            <w:color w:val="auto"/>
            <w:sz w:val="24"/>
            <w:szCs w:val="24"/>
          </w:rPr>
          <w:t>https://www.ted.com/talks/scilla_elworthy_fighting_with_non_violence?language=el</w:t>
        </w:r>
      </w:hyperlink>
    </w:p>
    <w:p w:rsidR="00727D49" w:rsidRPr="00931102" w:rsidRDefault="00931102" w:rsidP="00931102">
      <w:pPr>
        <w:pStyle w:val="a4"/>
        <w:numPr>
          <w:ilvl w:val="0"/>
          <w:numId w:val="1"/>
        </w:numPr>
        <w:spacing w:after="0" w:line="240" w:lineRule="auto"/>
        <w:rPr>
          <w:rFonts w:asciiTheme="minorHAnsi" w:hAnsiTheme="minorHAnsi"/>
          <w:sz w:val="24"/>
          <w:szCs w:val="24"/>
        </w:rPr>
      </w:pPr>
      <w:r>
        <w:rPr>
          <w:rFonts w:asciiTheme="minorHAnsi" w:hAnsiTheme="minorHAnsi"/>
          <w:sz w:val="24"/>
          <w:szCs w:val="24"/>
        </w:rPr>
        <w:t xml:space="preserve">Βιβλιογραφία: </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Εagleton,Τ. (2011). </w:t>
      </w:r>
      <w:r w:rsidRPr="00727D49">
        <w:rPr>
          <w:rFonts w:asciiTheme="minorHAnsi" w:hAnsiTheme="minorHAnsi"/>
          <w:i/>
          <w:sz w:val="24"/>
          <w:szCs w:val="24"/>
        </w:rPr>
        <w:t>Λογική, Πίστη και Επανάσταση</w:t>
      </w:r>
      <w:r w:rsidRPr="00727D49">
        <w:rPr>
          <w:rFonts w:asciiTheme="minorHAnsi" w:hAnsiTheme="minorHAnsi"/>
          <w:sz w:val="24"/>
          <w:szCs w:val="24"/>
        </w:rPr>
        <w:t>. Αθήνα: Πατάκη.</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Guterriez, G. (2012). </w:t>
      </w:r>
      <w:r w:rsidRPr="00727D49">
        <w:rPr>
          <w:rFonts w:asciiTheme="minorHAnsi" w:hAnsiTheme="minorHAnsi"/>
          <w:i/>
          <w:sz w:val="24"/>
          <w:szCs w:val="24"/>
        </w:rPr>
        <w:t>Θεολογία της Απελευθέρωσης</w:t>
      </w:r>
      <w:r w:rsidRPr="00727D49">
        <w:rPr>
          <w:rFonts w:asciiTheme="minorHAnsi" w:hAnsiTheme="minorHAnsi"/>
          <w:sz w:val="24"/>
          <w:szCs w:val="24"/>
        </w:rPr>
        <w:t xml:space="preserve">. Αθήνα: Άρτος Ζωής </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Αναστάσιος, Αρχιεπίσκοπος Τιράνων και πάσης Αλβανίας [Γιαννουλάτος] (2010). Στην Αφρική. Αθήνα: Αποστολική Διακονία, σσ. 165 κ.ε. [για το κίνημα των Μάου Μάου και τις απαρχές της ιεραποστολής στην Κένυα].</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Αργυρόπουλος, Α. </w:t>
      </w:r>
      <w:r w:rsidRPr="00727D49">
        <w:rPr>
          <w:rFonts w:asciiTheme="minorHAnsi" w:hAnsiTheme="minorHAnsi"/>
          <w:i/>
          <w:sz w:val="24"/>
          <w:szCs w:val="24"/>
        </w:rPr>
        <w:t>Η θεολογία της απελευθέρωσης</w:t>
      </w:r>
      <w:r w:rsidRPr="00727D49">
        <w:rPr>
          <w:rFonts w:asciiTheme="minorHAnsi" w:hAnsiTheme="minorHAnsi"/>
          <w:sz w:val="24"/>
          <w:szCs w:val="24"/>
        </w:rPr>
        <w:t>, http://e-theologia.blogspot.gr</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Αργυρόπουλος, Α. (2004). Χριστιανοί και πολιτική δράση κατά την περίοδο της Δικτατορίας (1967-1974). Αθήνα: Ψηφίδα.</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Γουνόπουλος, Α. (2015). Η Θεολογία της Απελευθέρωσης, περ. νέος Λόγιος Ερμής τ.11. </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Ζιάκα, Α. (2007). «Ευθανασία Θρησκείες και Πολιτισμοί», Ευθανασία. Δημοσιεύματα Ιατρικού Δικαίου και</w:t>
      </w:r>
      <w:r w:rsidRPr="00727D49">
        <w:rPr>
          <w:rFonts w:asciiTheme="minorHAnsi" w:hAnsiTheme="minorHAnsi"/>
          <w:i/>
          <w:sz w:val="24"/>
          <w:szCs w:val="24"/>
        </w:rPr>
        <w:t xml:space="preserve"> Βιοηθικής, </w:t>
      </w:r>
      <w:r w:rsidRPr="00727D49">
        <w:rPr>
          <w:rFonts w:asciiTheme="minorHAnsi" w:hAnsiTheme="minorHAnsi"/>
          <w:sz w:val="24"/>
          <w:szCs w:val="24"/>
        </w:rPr>
        <w:t>Εθνική Επιτροπή Βιοηθικής Αθήνα: Σάκκουλας, σσ. 19-43 (εδώ 34-35 για την αυτοπυρπόληση των βουδιστών μοναχών).</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Θεόκλητος Διονυσιάτης, </w:t>
      </w:r>
      <w:r w:rsidRPr="00727D49">
        <w:rPr>
          <w:rFonts w:asciiTheme="minorHAnsi" w:hAnsiTheme="minorHAnsi"/>
          <w:i/>
          <w:sz w:val="24"/>
          <w:szCs w:val="24"/>
        </w:rPr>
        <w:t>Ορθοδοξία και πολιτική</w:t>
      </w:r>
      <w:r w:rsidRPr="00727D49">
        <w:rPr>
          <w:rFonts w:asciiTheme="minorHAnsi" w:hAnsiTheme="minorHAnsi"/>
          <w:sz w:val="24"/>
          <w:szCs w:val="24"/>
        </w:rPr>
        <w:t>, εκδ Σπηλιώτη.</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Καλαϊτζίδης, Π. (Επιμ.), </w:t>
      </w:r>
      <w:r w:rsidRPr="00727D49">
        <w:rPr>
          <w:rFonts w:asciiTheme="minorHAnsi" w:hAnsiTheme="minorHAnsi"/>
          <w:i/>
          <w:sz w:val="24"/>
          <w:szCs w:val="24"/>
        </w:rPr>
        <w:t>Βιβλική Θεολογία της Απελευθέρωσης, Πατερική Θεολογία και αμφισημίες της Νεωτερικότητας</w:t>
      </w:r>
      <w:r w:rsidRPr="00727D49">
        <w:rPr>
          <w:rFonts w:asciiTheme="minorHAnsi" w:hAnsiTheme="minorHAnsi"/>
          <w:sz w:val="24"/>
          <w:szCs w:val="24"/>
        </w:rPr>
        <w:t>, Ακαδημία Θεολογικών Σπουδών Ι.Μ. Δημητριάδος</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Καρκαλέτσης, Στ. (2005). </w:t>
      </w:r>
      <w:r w:rsidRPr="00727D49">
        <w:rPr>
          <w:rFonts w:asciiTheme="minorHAnsi" w:hAnsiTheme="minorHAnsi"/>
          <w:i/>
          <w:sz w:val="24"/>
          <w:szCs w:val="24"/>
        </w:rPr>
        <w:t>Η επανάσταση του Διονυσίου του Σκυλοσόφου.</w:t>
      </w:r>
      <w:r w:rsidRPr="00727D49">
        <w:rPr>
          <w:rFonts w:asciiTheme="minorHAnsi" w:hAnsiTheme="minorHAnsi"/>
          <w:sz w:val="24"/>
          <w:szCs w:val="24"/>
        </w:rPr>
        <w:t xml:space="preserve"> </w:t>
      </w:r>
      <w:r w:rsidRPr="00727D49">
        <w:rPr>
          <w:rFonts w:asciiTheme="minorHAnsi" w:hAnsiTheme="minorHAnsi"/>
          <w:i/>
          <w:sz w:val="24"/>
          <w:szCs w:val="24"/>
        </w:rPr>
        <w:t xml:space="preserve">Ιστορικά θέματα, τχ. </w:t>
      </w:r>
      <w:r w:rsidRPr="00727D49">
        <w:rPr>
          <w:rFonts w:asciiTheme="minorHAnsi" w:hAnsiTheme="minorHAnsi"/>
          <w:sz w:val="24"/>
          <w:szCs w:val="24"/>
        </w:rPr>
        <w:t xml:space="preserve">36. </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Μαντζαρίδης, Γ. (41990). </w:t>
      </w:r>
      <w:r w:rsidRPr="00727D49">
        <w:rPr>
          <w:rFonts w:asciiTheme="minorHAnsi" w:hAnsiTheme="minorHAnsi"/>
          <w:i/>
          <w:sz w:val="24"/>
          <w:szCs w:val="24"/>
        </w:rPr>
        <w:t>Κοινωνιολογία του Χριστιανισμού</w:t>
      </w:r>
      <w:r w:rsidRPr="00727D49">
        <w:rPr>
          <w:rFonts w:asciiTheme="minorHAnsi" w:hAnsiTheme="minorHAnsi"/>
          <w:sz w:val="24"/>
          <w:szCs w:val="24"/>
        </w:rPr>
        <w:t>. Θεσσαλονίκη: Αφοί Κυριακίδη, σσ. 231 εξ.</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Μεταλληνός, Γ. πρεσβ. (1990). </w:t>
      </w:r>
      <w:r w:rsidRPr="00727D49">
        <w:rPr>
          <w:rFonts w:asciiTheme="minorHAnsi" w:hAnsiTheme="minorHAnsi"/>
          <w:i/>
          <w:sz w:val="24"/>
          <w:szCs w:val="24"/>
        </w:rPr>
        <w:t>Πολιτική και Θεολογία</w:t>
      </w:r>
      <w:r w:rsidRPr="00727D49">
        <w:rPr>
          <w:rFonts w:asciiTheme="minorHAnsi" w:hAnsiTheme="minorHAnsi"/>
          <w:sz w:val="24"/>
          <w:szCs w:val="24"/>
        </w:rPr>
        <w:t xml:space="preserve">, Αθήνα: Τέρτιος. </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Μπερντιάγιεφ, Ν. (1984). </w:t>
      </w:r>
      <w:r w:rsidRPr="00727D49">
        <w:rPr>
          <w:rFonts w:asciiTheme="minorHAnsi" w:hAnsiTheme="minorHAnsi"/>
          <w:i/>
          <w:sz w:val="24"/>
          <w:szCs w:val="24"/>
        </w:rPr>
        <w:t>Για την Κοινωνική Ανισότητα</w:t>
      </w:r>
      <w:r w:rsidRPr="00727D49">
        <w:rPr>
          <w:rFonts w:asciiTheme="minorHAnsi" w:hAnsiTheme="minorHAnsi"/>
          <w:sz w:val="24"/>
          <w:szCs w:val="24"/>
        </w:rPr>
        <w:t xml:space="preserve">. Θεσσαλονίκη: Πουρναράς. </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Μπερντιάγιεφ, Ν. (2002). </w:t>
      </w:r>
      <w:r w:rsidRPr="00727D49">
        <w:rPr>
          <w:rFonts w:asciiTheme="minorHAnsi" w:hAnsiTheme="minorHAnsi"/>
          <w:i/>
          <w:sz w:val="24"/>
          <w:szCs w:val="24"/>
        </w:rPr>
        <w:t>Βασίλειο του Πνεύματος και Βασίλειο του Καίσαρα</w:t>
      </w:r>
      <w:r w:rsidRPr="00727D49">
        <w:rPr>
          <w:rFonts w:asciiTheme="minorHAnsi" w:hAnsiTheme="minorHAnsi"/>
          <w:sz w:val="24"/>
          <w:szCs w:val="24"/>
        </w:rPr>
        <w:t xml:space="preserve">. Θεσσαλονίκη: Πουρναράς. </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bCs/>
          <w:sz w:val="24"/>
          <w:szCs w:val="24"/>
        </w:rPr>
        <w:t xml:space="preserve">Μπερντιάγιεφ, Ν.(2009). </w:t>
      </w:r>
      <w:r w:rsidRPr="00727D49">
        <w:rPr>
          <w:rFonts w:asciiTheme="minorHAnsi" w:hAnsiTheme="minorHAnsi"/>
          <w:bCs/>
          <w:i/>
          <w:sz w:val="24"/>
          <w:szCs w:val="24"/>
        </w:rPr>
        <w:t>Οι δαίμονες της Ρωσικής Επανάστασης.</w:t>
      </w:r>
      <w:r w:rsidRPr="00727D49">
        <w:rPr>
          <w:rFonts w:asciiTheme="minorHAnsi" w:hAnsiTheme="minorHAnsi"/>
          <w:bCs/>
          <w:sz w:val="24"/>
          <w:szCs w:val="24"/>
        </w:rPr>
        <w:t xml:space="preserve"> Αθήνα: Αρμός. </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Νανάκης, Ανδρ. (Μητροπολίτης Ακαλοχωρίου, Καστελλίου και Βιάννου) (2013). </w:t>
      </w:r>
      <w:r w:rsidRPr="00727D49">
        <w:rPr>
          <w:rFonts w:asciiTheme="minorHAnsi" w:hAnsiTheme="minorHAnsi"/>
          <w:i/>
          <w:sz w:val="24"/>
          <w:szCs w:val="24"/>
        </w:rPr>
        <w:t xml:space="preserve">Το Οικουμενικό Πατριαρχείο στην Ύστερη Οθωμανική Αυτοκρατορία. Από το Γένος και την Εθναρχία στο Έθνος. </w:t>
      </w:r>
      <w:r w:rsidRPr="00727D49">
        <w:rPr>
          <w:rFonts w:asciiTheme="minorHAnsi" w:hAnsiTheme="minorHAnsi"/>
          <w:sz w:val="24"/>
          <w:szCs w:val="24"/>
        </w:rPr>
        <w:t>Θεσσαλονίκη: Μπαρμπουνάκη.</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Νικολαΐδης. Α. Κοινωνικοπολιτική Επανάσταση και Πολιτική Θεολογίας. Αθήνα: Τέρτιος.</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lastRenderedPageBreak/>
        <w:t xml:space="preserve">Olidort, </w:t>
      </w:r>
      <w:r w:rsidRPr="00727D49">
        <w:rPr>
          <w:rFonts w:asciiTheme="minorHAnsi" w:hAnsiTheme="minorHAnsi"/>
          <w:sz w:val="24"/>
          <w:szCs w:val="24"/>
          <w:lang w:val="en-US"/>
        </w:rPr>
        <w:t>J</w:t>
      </w:r>
      <w:r w:rsidRPr="00727D49">
        <w:rPr>
          <w:rFonts w:asciiTheme="minorHAnsi" w:hAnsiTheme="minorHAnsi"/>
          <w:sz w:val="24"/>
          <w:szCs w:val="24"/>
        </w:rPr>
        <w:t xml:space="preserve">.(2016).  </w:t>
      </w:r>
      <w:r w:rsidRPr="00727D49">
        <w:rPr>
          <w:rFonts w:asciiTheme="minorHAnsi" w:hAnsiTheme="minorHAnsi"/>
          <w:i/>
          <w:sz w:val="24"/>
          <w:szCs w:val="24"/>
        </w:rPr>
        <w:t>Η θεολογία στην εξωτερική πολιτική Το ISIS στο πλαίσιο των περιστάσεων</w:t>
      </w:r>
      <w:r w:rsidRPr="00727D49">
        <w:rPr>
          <w:rFonts w:asciiTheme="minorHAnsi" w:hAnsiTheme="minorHAnsi"/>
          <w:sz w:val="24"/>
          <w:szCs w:val="24"/>
        </w:rPr>
        <w:t xml:space="preserve">, διατίθεται στο: </w:t>
      </w:r>
      <w:hyperlink r:id="rId545" w:history="1">
        <w:r w:rsidRPr="00727D49">
          <w:rPr>
            <w:rStyle w:val="-"/>
            <w:rFonts w:asciiTheme="minorHAnsi" w:hAnsiTheme="minorHAnsi"/>
            <w:color w:val="auto"/>
            <w:sz w:val="24"/>
            <w:szCs w:val="24"/>
          </w:rPr>
          <w:t>http://www.foreignaffairs.gr/articles/70753/jacob-olidort/i-theologia-stin-eksoteriki-politiki</w:t>
        </w:r>
      </w:hyperlink>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Παπαθανασίου, Α. (2001). Κοινωνική Δικαιοσύνη και Πολιτική Θεολογία. Αθήνα: Ακρίτας.</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Πέτρου, Ι. (1992). </w:t>
      </w:r>
      <w:r w:rsidRPr="00727D49">
        <w:rPr>
          <w:rFonts w:asciiTheme="minorHAnsi" w:hAnsiTheme="minorHAnsi"/>
          <w:i/>
          <w:iCs/>
          <w:sz w:val="24"/>
          <w:szCs w:val="24"/>
        </w:rPr>
        <w:t>Κοινωνική δικαιοσύνη</w:t>
      </w:r>
      <w:r w:rsidRPr="00727D49">
        <w:rPr>
          <w:rFonts w:asciiTheme="minorHAnsi" w:hAnsiTheme="minorHAnsi"/>
          <w:iCs/>
          <w:sz w:val="24"/>
          <w:szCs w:val="24"/>
        </w:rPr>
        <w:t>.</w:t>
      </w:r>
      <w:r w:rsidRPr="00727D49">
        <w:rPr>
          <w:rFonts w:asciiTheme="minorHAnsi" w:hAnsiTheme="minorHAnsi"/>
          <w:sz w:val="24"/>
          <w:szCs w:val="24"/>
        </w:rPr>
        <w:t> Θεσσαλονίκη: Παρατηρητής 1992, σ. 110 εξ.</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Πέτρου, Ι. (2004). </w:t>
      </w:r>
      <w:r w:rsidRPr="00727D49">
        <w:rPr>
          <w:rFonts w:asciiTheme="minorHAnsi" w:hAnsiTheme="minorHAnsi"/>
          <w:i/>
          <w:iCs/>
          <w:sz w:val="24"/>
          <w:szCs w:val="24"/>
        </w:rPr>
        <w:t>Χριστιανισμός και κοινωνία. Κοινωνιολογική ανάλυση των σχέσεων του Χριστιανισμού με την κοινωνία και τον πολιτισμό</w:t>
      </w:r>
      <w:r w:rsidRPr="00727D49">
        <w:rPr>
          <w:rFonts w:asciiTheme="minorHAnsi" w:hAnsiTheme="minorHAnsi"/>
          <w:sz w:val="24"/>
          <w:szCs w:val="24"/>
        </w:rPr>
        <w:t>. Θεσσαλονίκη: Βάνιας, σσ. 299-300.</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Σταμούλης, Χρ. (2013). </w:t>
      </w:r>
      <w:r w:rsidRPr="00727D49">
        <w:rPr>
          <w:rFonts w:asciiTheme="minorHAnsi" w:hAnsiTheme="minorHAnsi"/>
          <w:i/>
          <w:sz w:val="24"/>
          <w:szCs w:val="24"/>
        </w:rPr>
        <w:t>Αγάπη σ’ αγαπάω</w:t>
      </w:r>
      <w:r w:rsidRPr="00727D49">
        <w:rPr>
          <w:rFonts w:asciiTheme="minorHAnsi" w:hAnsiTheme="minorHAnsi"/>
          <w:sz w:val="24"/>
          <w:szCs w:val="24"/>
        </w:rPr>
        <w:t>. Αθήνα: Αρμός.</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Στογιάννος, Βασ. (χ.χ.). </w:t>
      </w:r>
      <w:r w:rsidRPr="00727D49">
        <w:rPr>
          <w:rFonts w:asciiTheme="minorHAnsi" w:hAnsiTheme="minorHAnsi"/>
          <w:i/>
          <w:sz w:val="24"/>
          <w:szCs w:val="24"/>
        </w:rPr>
        <w:t xml:space="preserve">Η Εκκλησία στην Ιστορία και στο Παρόν. </w:t>
      </w:r>
      <w:r w:rsidRPr="00727D49">
        <w:rPr>
          <w:rFonts w:asciiTheme="minorHAnsi" w:hAnsiTheme="minorHAnsi"/>
          <w:sz w:val="24"/>
          <w:szCs w:val="24"/>
        </w:rPr>
        <w:t xml:space="preserve">Θεσσαλονίκη: Πουρναράς, σσ. 169-174. Οπτικοακουστικό υλικό πάνω σε ζητήματα Επανάστασης. </w:t>
      </w:r>
    </w:p>
    <w:p w:rsidR="00727D49" w:rsidRPr="00727D49" w:rsidRDefault="00727D49" w:rsidP="00BE3820">
      <w:pPr>
        <w:numPr>
          <w:ilvl w:val="0"/>
          <w:numId w:val="484"/>
        </w:numPr>
        <w:spacing w:after="0" w:line="240" w:lineRule="auto"/>
        <w:rPr>
          <w:rFonts w:asciiTheme="minorHAnsi" w:hAnsiTheme="minorHAnsi"/>
          <w:sz w:val="24"/>
          <w:szCs w:val="24"/>
        </w:rPr>
      </w:pPr>
      <w:r w:rsidRPr="00727D49">
        <w:rPr>
          <w:rFonts w:asciiTheme="minorHAnsi" w:hAnsiTheme="minorHAnsi"/>
          <w:sz w:val="24"/>
          <w:szCs w:val="24"/>
        </w:rPr>
        <w:t xml:space="preserve">Στυλιανού, Α. (2006). </w:t>
      </w:r>
      <w:r w:rsidRPr="00727D49">
        <w:rPr>
          <w:rFonts w:asciiTheme="minorHAnsi" w:hAnsiTheme="minorHAnsi"/>
          <w:i/>
          <w:iCs/>
          <w:sz w:val="24"/>
          <w:szCs w:val="24"/>
        </w:rPr>
        <w:t>Θεωρίες του κοινωνικού συμβολαίου</w:t>
      </w:r>
      <w:r w:rsidRPr="00727D49">
        <w:rPr>
          <w:rFonts w:asciiTheme="minorHAnsi" w:hAnsiTheme="minorHAnsi"/>
          <w:sz w:val="24"/>
          <w:szCs w:val="24"/>
        </w:rPr>
        <w:t xml:space="preserve">. Αθήνα: Πόλις. σσ. 194-195. Δημοσευμένο και στο </w:t>
      </w:r>
      <w:hyperlink r:id="rId546" w:history="1">
        <w:r w:rsidRPr="00727D49">
          <w:rPr>
            <w:rStyle w:val="-"/>
            <w:rFonts w:asciiTheme="minorHAnsi" w:hAnsiTheme="minorHAnsi"/>
            <w:color w:val="auto"/>
            <w:sz w:val="24"/>
            <w:szCs w:val="24"/>
          </w:rPr>
          <w:t>http://users.sch.gr/symfo/sholio/filosofia/new/spinoza.c05.stilianu_kratos_eleftheria.htm</w:t>
        </w:r>
      </w:hyperlink>
      <w:r w:rsidRPr="00727D49">
        <w:rPr>
          <w:rFonts w:asciiTheme="minorHAnsi" w:hAnsiTheme="minorHAnsi"/>
          <w:sz w:val="24"/>
          <w:szCs w:val="24"/>
        </w:rPr>
        <w:t xml:space="preserve">. </w:t>
      </w:r>
    </w:p>
    <w:p w:rsidR="00881C36" w:rsidRPr="00727D49" w:rsidRDefault="00881C36" w:rsidP="00026932">
      <w:pPr>
        <w:spacing w:after="0" w:line="240" w:lineRule="auto"/>
        <w:rPr>
          <w:rFonts w:asciiTheme="minorHAnsi" w:hAnsiTheme="minorHAnsi"/>
          <w:b/>
          <w:sz w:val="24"/>
          <w:szCs w:val="24"/>
        </w:rPr>
      </w:pPr>
    </w:p>
    <w:p w:rsidR="00931102" w:rsidRDefault="00931102">
      <w:pPr>
        <w:spacing w:after="0" w:line="240" w:lineRule="auto"/>
        <w:rPr>
          <w:b/>
          <w:color w:val="002060"/>
          <w:sz w:val="24"/>
          <w:szCs w:val="24"/>
        </w:rPr>
      </w:pPr>
      <w:r>
        <w:rPr>
          <w:b/>
          <w:color w:val="002060"/>
          <w:sz w:val="24"/>
          <w:szCs w:val="24"/>
        </w:rPr>
        <w:br w:type="page"/>
      </w:r>
    </w:p>
    <w:p w:rsidR="008F35CF" w:rsidRPr="00790917" w:rsidRDefault="008F35CF" w:rsidP="00026932">
      <w:pPr>
        <w:spacing w:after="0" w:line="240" w:lineRule="auto"/>
        <w:jc w:val="center"/>
        <w:rPr>
          <w:b/>
          <w:color w:val="002060"/>
          <w:sz w:val="24"/>
          <w:szCs w:val="24"/>
        </w:rPr>
      </w:pPr>
      <w:r w:rsidRPr="00790917">
        <w:rPr>
          <w:b/>
          <w:color w:val="002060"/>
          <w:sz w:val="24"/>
          <w:szCs w:val="24"/>
        </w:rPr>
        <w:lastRenderedPageBreak/>
        <w:t xml:space="preserve">ΘΕ 3: ΟΡΑΜΑ </w:t>
      </w:r>
    </w:p>
    <w:p w:rsidR="008F35CF" w:rsidRPr="00790917" w:rsidRDefault="008F35CF" w:rsidP="00026932">
      <w:pPr>
        <w:spacing w:after="0" w:line="240" w:lineRule="auto"/>
        <w:jc w:val="center"/>
        <w:rPr>
          <w:color w:val="002060"/>
          <w:sz w:val="24"/>
          <w:szCs w:val="24"/>
        </w:rPr>
      </w:pPr>
      <w:r w:rsidRPr="00790917">
        <w:rPr>
          <w:color w:val="002060"/>
          <w:sz w:val="24"/>
          <w:szCs w:val="24"/>
        </w:rPr>
        <w:t>(ειρήνη, δικαιοσύνη, ευτυχία, ελπίδα)</w:t>
      </w:r>
    </w:p>
    <w:p w:rsidR="003E119B" w:rsidRPr="00790917" w:rsidRDefault="003E119B" w:rsidP="00026932">
      <w:pPr>
        <w:spacing w:after="0" w:line="240" w:lineRule="auto"/>
        <w:jc w:val="center"/>
        <w:rPr>
          <w:color w:val="002060"/>
          <w:sz w:val="24"/>
          <w:szCs w:val="24"/>
        </w:rPr>
      </w:pPr>
    </w:p>
    <w:tbl>
      <w:tblPr>
        <w:tblW w:w="0" w:type="auto"/>
        <w:tblInd w:w="-5" w:type="dxa"/>
        <w:tblLayout w:type="fixed"/>
        <w:tblCellMar>
          <w:top w:w="57" w:type="dxa"/>
          <w:bottom w:w="57" w:type="dxa"/>
        </w:tblCellMar>
        <w:tblLook w:val="0000"/>
      </w:tblPr>
      <w:tblGrid>
        <w:gridCol w:w="8623"/>
      </w:tblGrid>
      <w:tr w:rsidR="003E119B" w:rsidRPr="00790917" w:rsidTr="003E119B">
        <w:tc>
          <w:tcPr>
            <w:tcW w:w="8623" w:type="dxa"/>
            <w:tcBorders>
              <w:top w:val="single" w:sz="4" w:space="0" w:color="808080"/>
              <w:left w:val="single" w:sz="4" w:space="0" w:color="808080"/>
              <w:bottom w:val="single" w:sz="4" w:space="0" w:color="808080"/>
              <w:right w:val="single" w:sz="4" w:space="0" w:color="808080"/>
            </w:tcBorders>
            <w:shd w:val="clear" w:color="auto" w:fill="4F81BD"/>
          </w:tcPr>
          <w:p w:rsidR="003E119B" w:rsidRPr="00790917" w:rsidRDefault="003E119B" w:rsidP="00026932">
            <w:pPr>
              <w:snapToGrid w:val="0"/>
              <w:spacing w:after="0" w:line="240" w:lineRule="auto"/>
              <w:jc w:val="center"/>
              <w:rPr>
                <w:b/>
                <w:bCs/>
                <w:color w:val="FFFFFF"/>
                <w:sz w:val="24"/>
                <w:szCs w:val="24"/>
              </w:rPr>
            </w:pPr>
            <w:r w:rsidRPr="00790917">
              <w:rPr>
                <w:b/>
                <w:bCs/>
                <w:color w:val="FFFFFF"/>
                <w:sz w:val="24"/>
                <w:szCs w:val="24"/>
              </w:rPr>
              <w:t>3.1 ΕΙΡΗΝΗ (1</w:t>
            </w:r>
            <w:r w:rsidRPr="00790917">
              <w:rPr>
                <w:b/>
                <w:bCs/>
                <w:color w:val="FFFFFF"/>
                <w:sz w:val="24"/>
                <w:szCs w:val="24"/>
                <w:vertAlign w:val="superscript"/>
              </w:rPr>
              <w:t xml:space="preserve">ο </w:t>
            </w:r>
            <w:r w:rsidRPr="00790917">
              <w:rPr>
                <w:b/>
                <w:bCs/>
                <w:color w:val="FFFFFF"/>
                <w:sz w:val="24"/>
                <w:szCs w:val="24"/>
              </w:rPr>
              <w:t>δίωρο)</w:t>
            </w:r>
          </w:p>
        </w:tc>
      </w:tr>
    </w:tbl>
    <w:p w:rsidR="003E119B" w:rsidRPr="00790917" w:rsidRDefault="003E119B" w:rsidP="00026932">
      <w:pPr>
        <w:spacing w:after="0" w:line="240" w:lineRule="auto"/>
      </w:pPr>
    </w:p>
    <w:tbl>
      <w:tblPr>
        <w:tblW w:w="0" w:type="auto"/>
        <w:tblInd w:w="-5"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top w:w="57" w:type="dxa"/>
          <w:bottom w:w="57" w:type="dxa"/>
        </w:tblCellMar>
        <w:tblLook w:val="0000"/>
      </w:tblPr>
      <w:tblGrid>
        <w:gridCol w:w="4306"/>
        <w:gridCol w:w="4317"/>
      </w:tblGrid>
      <w:tr w:rsidR="003E119B" w:rsidRPr="000863E2" w:rsidTr="003E119B">
        <w:trPr>
          <w:trHeight w:val="496"/>
        </w:trPr>
        <w:tc>
          <w:tcPr>
            <w:tcW w:w="4306" w:type="dxa"/>
            <w:shd w:val="clear" w:color="auto" w:fill="B8CCE4"/>
            <w:vAlign w:val="center"/>
          </w:tcPr>
          <w:p w:rsidR="003E119B" w:rsidRPr="006B1D78" w:rsidRDefault="003E119B" w:rsidP="00026932">
            <w:pPr>
              <w:snapToGrid w:val="0"/>
              <w:spacing w:after="0" w:line="240" w:lineRule="auto"/>
              <w:jc w:val="center"/>
              <w:rPr>
                <w:bCs/>
              </w:rPr>
            </w:pPr>
            <w:r w:rsidRPr="006B1D78">
              <w:rPr>
                <w:bCs/>
              </w:rPr>
              <w:t>Προσδοκώμενα Μαθησιακά Αποτελέσματα</w:t>
            </w:r>
          </w:p>
        </w:tc>
        <w:tc>
          <w:tcPr>
            <w:tcW w:w="4317" w:type="dxa"/>
            <w:shd w:val="clear" w:color="auto" w:fill="B8CCE4"/>
            <w:vAlign w:val="center"/>
          </w:tcPr>
          <w:p w:rsidR="003E119B" w:rsidRPr="009E2F5A" w:rsidRDefault="003E119B" w:rsidP="00026932">
            <w:pPr>
              <w:snapToGrid w:val="0"/>
              <w:spacing w:after="0" w:line="240" w:lineRule="auto"/>
              <w:jc w:val="center"/>
            </w:pPr>
            <w:r w:rsidRPr="009E2F5A">
              <w:t>Αξιολόγηση</w:t>
            </w:r>
          </w:p>
        </w:tc>
      </w:tr>
      <w:tr w:rsidR="003E119B" w:rsidRPr="00790917" w:rsidTr="003E119B">
        <w:tc>
          <w:tcPr>
            <w:tcW w:w="4306" w:type="dxa"/>
            <w:shd w:val="clear" w:color="auto" w:fill="DBE5F1"/>
            <w:vAlign w:val="center"/>
          </w:tcPr>
          <w:p w:rsidR="003E119B" w:rsidRPr="006B1D78" w:rsidRDefault="001811F1" w:rsidP="00026932">
            <w:pPr>
              <w:snapToGrid w:val="0"/>
              <w:spacing w:after="0" w:line="240" w:lineRule="auto"/>
              <w:rPr>
                <w:bCs/>
              </w:rPr>
            </w:pPr>
            <w:r w:rsidRPr="001811F1">
              <w:rPr>
                <w:bCs/>
              </w:rPr>
              <w:t>Οι μαθητές/μαθήτριες να:</w:t>
            </w:r>
          </w:p>
          <w:p w:rsidR="003E119B" w:rsidRPr="006B1D78" w:rsidRDefault="003E119B" w:rsidP="00BE3820">
            <w:pPr>
              <w:numPr>
                <w:ilvl w:val="0"/>
                <w:numId w:val="220"/>
              </w:numPr>
              <w:spacing w:after="0" w:line="240" w:lineRule="auto"/>
              <w:ind w:left="431"/>
              <w:rPr>
                <w:rFonts w:cs="Arial"/>
                <w:bCs/>
                <w:color w:val="000000"/>
              </w:rPr>
            </w:pPr>
            <w:r w:rsidRPr="006B1D78">
              <w:rPr>
                <w:rFonts w:cs="Arial"/>
                <w:bCs/>
                <w:color w:val="000000"/>
              </w:rPr>
              <w:t xml:space="preserve">εξετάζουν την προσωπική και παγκόσμια διάσταση που έχει το αίτημα της ειρήνης στον χριστιανισμό, </w:t>
            </w:r>
          </w:p>
          <w:p w:rsidR="003E119B" w:rsidRPr="009E2F5A" w:rsidRDefault="003E119B" w:rsidP="00BE3820">
            <w:pPr>
              <w:numPr>
                <w:ilvl w:val="0"/>
                <w:numId w:val="220"/>
              </w:numPr>
              <w:spacing w:after="0" w:line="240" w:lineRule="auto"/>
              <w:ind w:left="431"/>
              <w:rPr>
                <w:rFonts w:cs="Arial"/>
                <w:bCs/>
                <w:color w:val="000000"/>
              </w:rPr>
            </w:pPr>
            <w:r w:rsidRPr="009E2F5A">
              <w:rPr>
                <w:rFonts w:cs="Arial"/>
                <w:bCs/>
                <w:color w:val="000000"/>
              </w:rPr>
              <w:t xml:space="preserve">διακρίνουν τις θέσεις των θρησκευτικών παραδόσεων για την ειρήνη, </w:t>
            </w:r>
          </w:p>
          <w:p w:rsidR="003E119B" w:rsidRPr="00690A69" w:rsidRDefault="003E119B" w:rsidP="00BE3820">
            <w:pPr>
              <w:numPr>
                <w:ilvl w:val="0"/>
                <w:numId w:val="220"/>
              </w:numPr>
              <w:spacing w:after="0" w:line="240" w:lineRule="auto"/>
              <w:ind w:left="431"/>
              <w:rPr>
                <w:rFonts w:cs="Arial"/>
                <w:bCs/>
                <w:color w:val="000000"/>
              </w:rPr>
            </w:pPr>
            <w:r w:rsidRPr="00690A69">
              <w:rPr>
                <w:rFonts w:cs="Arial"/>
                <w:bCs/>
                <w:color w:val="000000"/>
              </w:rPr>
              <w:t>κρίνουν τις πρωτοβουλίες και ενέργειες των θρησκειών για την παγκόσμια ειρήνη.</w:t>
            </w:r>
          </w:p>
        </w:tc>
        <w:tc>
          <w:tcPr>
            <w:tcW w:w="4317" w:type="dxa"/>
            <w:shd w:val="clear" w:color="auto" w:fill="DBE5F1"/>
            <w:vAlign w:val="center"/>
          </w:tcPr>
          <w:p w:rsidR="003E119B" w:rsidRPr="009B0884" w:rsidRDefault="003E119B" w:rsidP="00BE3820">
            <w:pPr>
              <w:pStyle w:val="Web"/>
              <w:numPr>
                <w:ilvl w:val="0"/>
                <w:numId w:val="220"/>
              </w:numPr>
              <w:spacing w:before="0" w:beforeAutospacing="0" w:after="0" w:afterAutospacing="0"/>
              <w:rPr>
                <w:rFonts w:ascii="Calibri" w:hAnsi="Calibri"/>
                <w:sz w:val="22"/>
                <w:szCs w:val="22"/>
              </w:rPr>
            </w:pPr>
            <w:r w:rsidRPr="009B0884">
              <w:rPr>
                <w:rFonts w:ascii="Calibri" w:hAnsi="Calibri" w:cs="Arial"/>
                <w:bCs/>
                <w:color w:val="000000"/>
                <w:sz w:val="22"/>
                <w:szCs w:val="22"/>
              </w:rPr>
              <w:t>Διατύπωση θεολογι</w:t>
            </w:r>
            <w:r w:rsidRPr="009B0884">
              <w:rPr>
                <w:rFonts w:ascii="Calibri" w:hAnsi="Calibri"/>
                <w:sz w:val="22"/>
                <w:szCs w:val="22"/>
              </w:rPr>
              <w:t xml:space="preserve">κών επιχειρημάτων για την επίτευξη της προσωπικής και παγκόσμιας ειρήνης. </w:t>
            </w:r>
          </w:p>
          <w:p w:rsidR="003E119B" w:rsidRPr="00346A77" w:rsidRDefault="003E119B" w:rsidP="00BE3820">
            <w:pPr>
              <w:pStyle w:val="Web"/>
              <w:numPr>
                <w:ilvl w:val="0"/>
                <w:numId w:val="220"/>
              </w:numPr>
              <w:spacing w:before="0" w:beforeAutospacing="0" w:after="0" w:afterAutospacing="0"/>
              <w:rPr>
                <w:rFonts w:ascii="Calibri" w:hAnsi="Calibri"/>
                <w:sz w:val="22"/>
                <w:szCs w:val="22"/>
              </w:rPr>
            </w:pPr>
            <w:r w:rsidRPr="004E3D82">
              <w:rPr>
                <w:rFonts w:ascii="Calibri" w:hAnsi="Calibri"/>
                <w:sz w:val="22"/>
                <w:szCs w:val="22"/>
              </w:rPr>
              <w:t>Κριτική προσέγγιση των θέσεων του Χριστ</w:t>
            </w:r>
            <w:r w:rsidRPr="00346A77">
              <w:rPr>
                <w:rFonts w:ascii="Calibri" w:hAnsi="Calibri"/>
                <w:sz w:val="22"/>
                <w:szCs w:val="22"/>
              </w:rPr>
              <w:t xml:space="preserve">ιανισμού και των θρησκειών για την ειρήνη. </w:t>
            </w:r>
          </w:p>
          <w:p w:rsidR="003E119B" w:rsidRPr="006B1D78" w:rsidRDefault="003E119B" w:rsidP="00BE3820">
            <w:pPr>
              <w:numPr>
                <w:ilvl w:val="0"/>
                <w:numId w:val="220"/>
              </w:numPr>
              <w:suppressAutoHyphens/>
              <w:spacing w:after="0" w:line="240" w:lineRule="auto"/>
              <w:rPr>
                <w:rFonts w:cs="Arial"/>
                <w:bCs/>
                <w:color w:val="000000"/>
              </w:rPr>
            </w:pPr>
            <w:r w:rsidRPr="00A85E09">
              <w:t>Διατύπωση επιχειρημάτων για την ευθύνη του χριστιανού αλλά και τις πρωτοβουλίες της Ορθοδοξίας, των άλλων χριστιανικών παραδόσεων και των άλλων θρησκειών για την ειρήνη.</w:t>
            </w:r>
          </w:p>
        </w:tc>
      </w:tr>
    </w:tbl>
    <w:p w:rsidR="003E119B" w:rsidRPr="00790917" w:rsidRDefault="003E119B" w:rsidP="00026932">
      <w:pPr>
        <w:spacing w:after="0" w:line="240" w:lineRule="auto"/>
      </w:pPr>
    </w:p>
    <w:p w:rsidR="003E119B" w:rsidRPr="00790917" w:rsidRDefault="003E119B" w:rsidP="00026932">
      <w:pPr>
        <w:spacing w:after="0" w:line="240" w:lineRule="auto"/>
        <w:jc w:val="both"/>
        <w:rPr>
          <w:rFonts w:cs="Calibri"/>
          <w:sz w:val="28"/>
          <w:szCs w:val="24"/>
        </w:rPr>
      </w:pPr>
      <w:r w:rsidRPr="00790917">
        <w:rPr>
          <w:rFonts w:cs="Calibri"/>
          <w:sz w:val="28"/>
          <w:szCs w:val="24"/>
        </w:rPr>
        <w:t>Προτεινόμενη Μέθοδος - Ενδεικτικές Δραστηριότητες</w:t>
      </w:r>
    </w:p>
    <w:p w:rsidR="003E119B" w:rsidRPr="00790917" w:rsidRDefault="003E119B" w:rsidP="00026932">
      <w:pPr>
        <w:spacing w:after="0" w:line="240" w:lineRule="auto"/>
        <w:jc w:val="both"/>
        <w:rPr>
          <w:sz w:val="24"/>
          <w:szCs w:val="24"/>
          <w:shd w:val="clear" w:color="auto" w:fill="FFFF00"/>
        </w:rPr>
      </w:pPr>
    </w:p>
    <w:p w:rsidR="003E119B" w:rsidRPr="00790917" w:rsidRDefault="003E119B" w:rsidP="00026932">
      <w:pPr>
        <w:spacing w:after="0" w:line="240" w:lineRule="auto"/>
        <w:jc w:val="both"/>
        <w:rPr>
          <w:sz w:val="24"/>
          <w:szCs w:val="24"/>
        </w:rPr>
      </w:pPr>
      <w:r w:rsidRPr="00790917">
        <w:rPr>
          <w:sz w:val="24"/>
          <w:szCs w:val="24"/>
        </w:rPr>
        <w:t xml:space="preserve">Επιλέγεται η </w:t>
      </w:r>
      <w:r w:rsidRPr="00790917">
        <w:rPr>
          <w:b/>
          <w:sz w:val="24"/>
          <w:szCs w:val="24"/>
        </w:rPr>
        <w:t>διερευνητική</w:t>
      </w:r>
      <w:r w:rsidRPr="00790917">
        <w:rPr>
          <w:sz w:val="24"/>
          <w:szCs w:val="24"/>
        </w:rPr>
        <w:t xml:space="preserve"> μέθοδος, σύμφωνα με τα προβλεπόμενα στο ΠΣ. </w:t>
      </w:r>
    </w:p>
    <w:p w:rsidR="003E119B" w:rsidRPr="00790917" w:rsidRDefault="003E119B" w:rsidP="00026932">
      <w:pPr>
        <w:spacing w:after="0" w:line="240" w:lineRule="auto"/>
        <w:jc w:val="both"/>
        <w:rPr>
          <w:color w:val="000000"/>
          <w:sz w:val="24"/>
          <w:szCs w:val="24"/>
        </w:rPr>
      </w:pPr>
    </w:p>
    <w:p w:rsidR="003E119B" w:rsidRPr="00790917" w:rsidRDefault="003E119B" w:rsidP="00026932">
      <w:pPr>
        <w:spacing w:after="0" w:line="240" w:lineRule="auto"/>
        <w:jc w:val="both"/>
        <w:rPr>
          <w:color w:val="000000"/>
          <w:sz w:val="24"/>
          <w:szCs w:val="24"/>
        </w:rPr>
      </w:pPr>
      <w:r w:rsidRPr="00790917">
        <w:rPr>
          <w:b/>
          <w:color w:val="000000"/>
          <w:sz w:val="24"/>
          <w:szCs w:val="24"/>
        </w:rPr>
        <w:t>Παρουσιάζοντας</w:t>
      </w:r>
      <w:r w:rsidRPr="00790917">
        <w:rPr>
          <w:color w:val="000000"/>
          <w:sz w:val="24"/>
          <w:szCs w:val="24"/>
        </w:rPr>
        <w:t xml:space="preserve">: </w:t>
      </w:r>
    </w:p>
    <w:p w:rsidR="003E119B" w:rsidRPr="00790917" w:rsidRDefault="003E119B" w:rsidP="00026932">
      <w:pPr>
        <w:spacing w:after="0" w:line="240" w:lineRule="auto"/>
        <w:jc w:val="both"/>
        <w:rPr>
          <w:i/>
          <w:color w:val="000000"/>
          <w:sz w:val="24"/>
          <w:szCs w:val="24"/>
        </w:rPr>
      </w:pPr>
      <w:r w:rsidRPr="00790917">
        <w:rPr>
          <w:i/>
          <w:color w:val="000000"/>
          <w:sz w:val="24"/>
          <w:szCs w:val="24"/>
        </w:rPr>
        <w:t xml:space="preserve">Η ειρήνη σε προσωπικό και παγκόσμιο επίπεδο. </w:t>
      </w:r>
    </w:p>
    <w:p w:rsidR="003E119B" w:rsidRPr="00790917" w:rsidRDefault="003E119B" w:rsidP="00BE3820">
      <w:pPr>
        <w:pStyle w:val="12"/>
        <w:numPr>
          <w:ilvl w:val="0"/>
          <w:numId w:val="215"/>
        </w:numPr>
        <w:tabs>
          <w:tab w:val="clear" w:pos="0"/>
          <w:tab w:val="num" w:pos="284"/>
        </w:tabs>
        <w:spacing w:after="0" w:line="240" w:lineRule="auto"/>
        <w:ind w:left="284" w:hanging="284"/>
        <w:jc w:val="both"/>
        <w:rPr>
          <w:color w:val="000000"/>
          <w:sz w:val="24"/>
          <w:szCs w:val="24"/>
        </w:rPr>
      </w:pPr>
      <w:r>
        <w:rPr>
          <w:color w:val="000000"/>
          <w:sz w:val="24"/>
          <w:szCs w:val="24"/>
        </w:rPr>
        <w:t>«Σκέψου, Γράψε, Συζήτησε, Μοιράσου»: Δίνεται ποίημα για την ειρήνη (π.χ. Βρεττάκου). Οι μαθητές/</w:t>
      </w:r>
      <w:r w:rsidR="00AF57AC">
        <w:rPr>
          <w:color w:val="000000"/>
          <w:sz w:val="24"/>
          <w:szCs w:val="24"/>
        </w:rPr>
        <w:t>μαθή</w:t>
      </w:r>
      <w:r>
        <w:rPr>
          <w:color w:val="000000"/>
          <w:sz w:val="24"/>
          <w:szCs w:val="24"/>
        </w:rPr>
        <w:t xml:space="preserve">τριες, αφού το διαβάσουν, γράφουν δύο ορισμούς: </w:t>
      </w:r>
      <w:r w:rsidR="0085704B">
        <w:rPr>
          <w:color w:val="000000"/>
          <w:sz w:val="24"/>
          <w:szCs w:val="24"/>
        </w:rPr>
        <w:t>«</w:t>
      </w:r>
      <w:r>
        <w:rPr>
          <w:color w:val="000000"/>
          <w:sz w:val="24"/>
          <w:szCs w:val="24"/>
        </w:rPr>
        <w:t>Η ειρήνη μέσα μου είναι..</w:t>
      </w:r>
      <w:r w:rsidR="0085704B">
        <w:rPr>
          <w:color w:val="000000"/>
          <w:sz w:val="24"/>
          <w:szCs w:val="24"/>
        </w:rPr>
        <w:t>»</w:t>
      </w:r>
      <w:r>
        <w:rPr>
          <w:color w:val="000000"/>
          <w:sz w:val="24"/>
          <w:szCs w:val="24"/>
        </w:rPr>
        <w:t xml:space="preserve">, </w:t>
      </w:r>
      <w:r w:rsidR="0085704B">
        <w:rPr>
          <w:color w:val="000000"/>
          <w:sz w:val="24"/>
          <w:szCs w:val="24"/>
        </w:rPr>
        <w:t>«</w:t>
      </w:r>
      <w:r>
        <w:rPr>
          <w:color w:val="000000"/>
          <w:sz w:val="24"/>
          <w:szCs w:val="24"/>
        </w:rPr>
        <w:t>Η ειρήνη γύρω μου είναι…</w:t>
      </w:r>
      <w:r w:rsidR="0085704B">
        <w:rPr>
          <w:color w:val="000000"/>
          <w:sz w:val="24"/>
          <w:szCs w:val="24"/>
        </w:rPr>
        <w:t>».</w:t>
      </w:r>
    </w:p>
    <w:p w:rsidR="003E119B" w:rsidRPr="00790917" w:rsidRDefault="003E119B" w:rsidP="00BE3820">
      <w:pPr>
        <w:pStyle w:val="12"/>
        <w:numPr>
          <w:ilvl w:val="0"/>
          <w:numId w:val="215"/>
        </w:numPr>
        <w:suppressAutoHyphens/>
        <w:spacing w:after="0" w:line="240" w:lineRule="auto"/>
        <w:ind w:left="284" w:hanging="284"/>
        <w:contextualSpacing w:val="0"/>
        <w:jc w:val="both"/>
        <w:rPr>
          <w:color w:val="000000"/>
          <w:sz w:val="24"/>
          <w:szCs w:val="24"/>
        </w:rPr>
      </w:pPr>
      <w:r w:rsidRPr="00790917">
        <w:rPr>
          <w:color w:val="000000"/>
          <w:sz w:val="24"/>
          <w:szCs w:val="24"/>
        </w:rPr>
        <w:t xml:space="preserve">Εναλλακτικά: </w:t>
      </w:r>
    </w:p>
    <w:p w:rsidR="003E119B" w:rsidRPr="00790917" w:rsidRDefault="003E119B" w:rsidP="00026932">
      <w:pPr>
        <w:pStyle w:val="12"/>
        <w:spacing w:after="0" w:line="240" w:lineRule="auto"/>
        <w:ind w:left="284" w:right="-1"/>
        <w:jc w:val="both"/>
      </w:pPr>
      <w:r>
        <w:rPr>
          <w:color w:val="000000"/>
          <w:sz w:val="24"/>
          <w:szCs w:val="24"/>
        </w:rPr>
        <w:t xml:space="preserve">«Γράφουν υποχρεωτικά»: </w:t>
      </w:r>
      <w:r w:rsidR="005717FB">
        <w:rPr>
          <w:color w:val="000000"/>
          <w:sz w:val="24"/>
          <w:szCs w:val="24"/>
        </w:rPr>
        <w:t>Δίνεται</w:t>
      </w:r>
      <w:r>
        <w:rPr>
          <w:color w:val="000000"/>
          <w:sz w:val="24"/>
          <w:szCs w:val="24"/>
        </w:rPr>
        <w:t xml:space="preserve"> η φράση του Αγίου Σεραφείμ του Σάρωφ </w:t>
      </w:r>
      <w:r w:rsidR="0085704B">
        <w:rPr>
          <w:color w:val="000000"/>
          <w:sz w:val="24"/>
          <w:szCs w:val="24"/>
        </w:rPr>
        <w:t>«</w:t>
      </w:r>
      <w:r>
        <w:rPr>
          <w:color w:val="000000"/>
          <w:sz w:val="24"/>
          <w:szCs w:val="24"/>
        </w:rPr>
        <w:t>Απόκτησε την εσωτερική ειρήνη και χιλιάδες άνθρωποι γύρω σου</w:t>
      </w:r>
      <w:r w:rsidRPr="004E2B83">
        <w:rPr>
          <w:color w:val="000000"/>
          <w:sz w:val="24"/>
          <w:szCs w:val="24"/>
        </w:rPr>
        <w:t xml:space="preserve"> </w:t>
      </w:r>
      <w:r>
        <w:rPr>
          <w:color w:val="000000"/>
          <w:sz w:val="24"/>
          <w:szCs w:val="24"/>
        </w:rPr>
        <w:t>θα σωθούν</w:t>
      </w:r>
      <w:r w:rsidR="0085704B">
        <w:rPr>
          <w:color w:val="000000"/>
          <w:sz w:val="24"/>
          <w:szCs w:val="24"/>
        </w:rPr>
        <w:t>»</w:t>
      </w:r>
      <w:r>
        <w:rPr>
          <w:color w:val="000000"/>
          <w:sz w:val="24"/>
          <w:szCs w:val="24"/>
        </w:rPr>
        <w:t>. Οι μαθητές/</w:t>
      </w:r>
      <w:r w:rsidR="00AF57AC">
        <w:rPr>
          <w:color w:val="000000"/>
          <w:sz w:val="24"/>
          <w:szCs w:val="24"/>
        </w:rPr>
        <w:t>μαθή</w:t>
      </w:r>
      <w:r>
        <w:rPr>
          <w:color w:val="000000"/>
          <w:sz w:val="24"/>
          <w:szCs w:val="24"/>
        </w:rPr>
        <w:t xml:space="preserve">τριες γράφουν τις σκέψεις και τα συναισθήματά τους. </w:t>
      </w:r>
    </w:p>
    <w:p w:rsidR="003E119B" w:rsidRDefault="003E119B" w:rsidP="00026932">
      <w:pPr>
        <w:spacing w:after="0" w:line="240" w:lineRule="auto"/>
        <w:jc w:val="both"/>
        <w:rPr>
          <w:b/>
          <w:color w:val="000000"/>
          <w:sz w:val="24"/>
          <w:szCs w:val="24"/>
        </w:rPr>
      </w:pPr>
    </w:p>
    <w:p w:rsidR="003E119B" w:rsidRPr="00790917" w:rsidRDefault="003E119B" w:rsidP="00026932">
      <w:pPr>
        <w:spacing w:after="0" w:line="240" w:lineRule="auto"/>
        <w:jc w:val="both"/>
        <w:rPr>
          <w:color w:val="000000"/>
          <w:sz w:val="24"/>
          <w:szCs w:val="24"/>
        </w:rPr>
      </w:pPr>
      <w:r w:rsidRPr="00790917">
        <w:rPr>
          <w:b/>
          <w:color w:val="000000"/>
          <w:sz w:val="24"/>
          <w:szCs w:val="24"/>
        </w:rPr>
        <w:t>Εφαρμόζοντας</w:t>
      </w:r>
      <w:r w:rsidRPr="00790917">
        <w:rPr>
          <w:color w:val="000000"/>
          <w:sz w:val="24"/>
          <w:szCs w:val="24"/>
        </w:rPr>
        <w:t xml:space="preserve">: </w:t>
      </w:r>
    </w:p>
    <w:p w:rsidR="003E119B" w:rsidRPr="00790917" w:rsidRDefault="003E119B" w:rsidP="00026932">
      <w:pPr>
        <w:spacing w:after="0" w:line="240" w:lineRule="auto"/>
        <w:jc w:val="both"/>
        <w:rPr>
          <w:i/>
          <w:color w:val="000000"/>
          <w:sz w:val="24"/>
          <w:szCs w:val="24"/>
        </w:rPr>
      </w:pPr>
      <w:r w:rsidRPr="00790917">
        <w:rPr>
          <w:i/>
          <w:color w:val="000000"/>
          <w:sz w:val="24"/>
          <w:szCs w:val="24"/>
        </w:rPr>
        <w:t>Αίτια για τη μη ύπαρξη ειρήνης.</w:t>
      </w:r>
    </w:p>
    <w:p w:rsidR="003E119B" w:rsidRPr="00F910B2" w:rsidRDefault="003E119B" w:rsidP="00BE3820">
      <w:pPr>
        <w:pStyle w:val="a4"/>
        <w:numPr>
          <w:ilvl w:val="0"/>
          <w:numId w:val="217"/>
        </w:numPr>
        <w:spacing w:after="0" w:line="240" w:lineRule="auto"/>
        <w:jc w:val="both"/>
        <w:rPr>
          <w:color w:val="000000"/>
          <w:sz w:val="24"/>
          <w:szCs w:val="24"/>
        </w:rPr>
      </w:pPr>
      <w:r w:rsidRPr="00F910B2">
        <w:rPr>
          <w:color w:val="000000"/>
          <w:sz w:val="24"/>
          <w:szCs w:val="24"/>
        </w:rPr>
        <w:t>«Έντεχνος συλλογισμός (Artful Thinking), Παιχνίδι επεξεργασίας με  Σκέψου, Γράψε, Συζήτησε, Μοιράσου (</w:t>
      </w:r>
      <w:r w:rsidRPr="00F910B2">
        <w:rPr>
          <w:color w:val="000000"/>
          <w:sz w:val="24"/>
          <w:szCs w:val="24"/>
          <w:lang w:val="en-US"/>
        </w:rPr>
        <w:t>TWPS</w:t>
      </w:r>
      <w:r w:rsidRPr="00F910B2">
        <w:rPr>
          <w:color w:val="000000"/>
          <w:sz w:val="24"/>
          <w:szCs w:val="24"/>
        </w:rPr>
        <w:t>)»: Προβάλλεται πίνακας ή φωτογραφία με θέμα τον πόλεμο (π.χ</w:t>
      </w:r>
      <w:r w:rsidR="0085704B">
        <w:rPr>
          <w:color w:val="000000"/>
          <w:sz w:val="24"/>
          <w:szCs w:val="24"/>
        </w:rPr>
        <w:t>.</w:t>
      </w:r>
      <w:r w:rsidRPr="00F910B2">
        <w:rPr>
          <w:color w:val="000000"/>
          <w:sz w:val="24"/>
          <w:szCs w:val="24"/>
        </w:rPr>
        <w:t xml:space="preserve"> </w:t>
      </w:r>
      <w:r w:rsidR="0085704B">
        <w:rPr>
          <w:color w:val="000000"/>
          <w:sz w:val="24"/>
          <w:szCs w:val="24"/>
        </w:rPr>
        <w:t>«</w:t>
      </w:r>
      <w:r w:rsidRPr="00F910B2">
        <w:rPr>
          <w:color w:val="000000"/>
          <w:sz w:val="24"/>
          <w:szCs w:val="24"/>
        </w:rPr>
        <w:t>3η Μαΐου</w:t>
      </w:r>
      <w:r w:rsidR="0085704B">
        <w:rPr>
          <w:color w:val="000000"/>
          <w:sz w:val="24"/>
          <w:szCs w:val="24"/>
        </w:rPr>
        <w:t>»</w:t>
      </w:r>
      <w:r w:rsidRPr="00F910B2">
        <w:rPr>
          <w:color w:val="000000"/>
          <w:sz w:val="24"/>
          <w:szCs w:val="24"/>
        </w:rPr>
        <w:t xml:space="preserve">, </w:t>
      </w:r>
      <w:r w:rsidR="0085704B">
        <w:rPr>
          <w:color w:val="000000"/>
          <w:sz w:val="24"/>
          <w:szCs w:val="24"/>
        </w:rPr>
        <w:t>«</w:t>
      </w:r>
      <w:r w:rsidRPr="00F910B2">
        <w:rPr>
          <w:color w:val="000000"/>
          <w:sz w:val="24"/>
          <w:szCs w:val="24"/>
        </w:rPr>
        <w:t>Γκουέρνικα</w:t>
      </w:r>
      <w:r w:rsidR="0085704B">
        <w:rPr>
          <w:color w:val="000000"/>
          <w:sz w:val="24"/>
          <w:szCs w:val="24"/>
        </w:rPr>
        <w:t>»</w:t>
      </w:r>
      <w:r w:rsidRPr="00F910B2">
        <w:rPr>
          <w:color w:val="000000"/>
          <w:sz w:val="24"/>
          <w:szCs w:val="24"/>
        </w:rPr>
        <w:t xml:space="preserve"> , φωτογραφίες από τον πόλεμο στη Συρία κ</w:t>
      </w:r>
      <w:r w:rsidR="0085704B">
        <w:rPr>
          <w:color w:val="000000"/>
          <w:sz w:val="24"/>
          <w:szCs w:val="24"/>
        </w:rPr>
        <w:t>.</w:t>
      </w:r>
      <w:r w:rsidRPr="00F910B2">
        <w:rPr>
          <w:color w:val="000000"/>
          <w:sz w:val="24"/>
          <w:szCs w:val="24"/>
        </w:rPr>
        <w:t>λπ</w:t>
      </w:r>
      <w:r w:rsidR="0085704B">
        <w:rPr>
          <w:color w:val="000000"/>
          <w:sz w:val="24"/>
          <w:szCs w:val="24"/>
        </w:rPr>
        <w:t>.</w:t>
      </w:r>
      <w:r w:rsidRPr="00F910B2">
        <w:rPr>
          <w:color w:val="000000"/>
          <w:sz w:val="24"/>
          <w:szCs w:val="24"/>
        </w:rPr>
        <w:t>). Παρατήρηση και ερμηνεία των έργων τέχνης. Σχόλια για τον πόλεμο.</w:t>
      </w:r>
    </w:p>
    <w:p w:rsidR="003E119B" w:rsidRDefault="003E119B" w:rsidP="00BE3820">
      <w:pPr>
        <w:pStyle w:val="12"/>
        <w:numPr>
          <w:ilvl w:val="0"/>
          <w:numId w:val="217"/>
        </w:numPr>
        <w:suppressAutoHyphens/>
        <w:spacing w:after="0" w:line="240" w:lineRule="auto"/>
        <w:contextualSpacing w:val="0"/>
        <w:jc w:val="both"/>
        <w:rPr>
          <w:color w:val="000000"/>
          <w:sz w:val="24"/>
          <w:szCs w:val="24"/>
        </w:rPr>
      </w:pPr>
      <w:r w:rsidRPr="00790917">
        <w:rPr>
          <w:color w:val="000000"/>
          <w:sz w:val="24"/>
          <w:szCs w:val="24"/>
        </w:rPr>
        <w:t>Εναλλακτικά:</w:t>
      </w:r>
    </w:p>
    <w:p w:rsidR="003E119B" w:rsidRPr="00790917" w:rsidRDefault="003E119B" w:rsidP="00026932">
      <w:pPr>
        <w:spacing w:after="0" w:line="240" w:lineRule="auto"/>
        <w:ind w:left="426"/>
        <w:rPr>
          <w:color w:val="000000"/>
          <w:sz w:val="24"/>
          <w:szCs w:val="24"/>
        </w:rPr>
      </w:pPr>
      <w:r>
        <w:rPr>
          <w:color w:val="000000"/>
          <w:sz w:val="24"/>
          <w:szCs w:val="24"/>
        </w:rPr>
        <w:t xml:space="preserve">«Στοχασμός για ερωτήματα»: Με αφορμή ένα κείμενο ή ένα βίντεο για την απουσία της ειρήνης (π.χ. Κόντογλου, ή </w:t>
      </w:r>
      <w:r w:rsidRPr="00915C52">
        <w:rPr>
          <w:color w:val="000000"/>
          <w:sz w:val="24"/>
          <w:szCs w:val="24"/>
        </w:rPr>
        <w:t>β</w:t>
      </w:r>
      <w:r>
        <w:rPr>
          <w:color w:val="000000"/>
          <w:sz w:val="24"/>
          <w:szCs w:val="24"/>
        </w:rPr>
        <w:t xml:space="preserve">ίντεο </w:t>
      </w:r>
      <w:r w:rsidR="0085704B">
        <w:rPr>
          <w:color w:val="000000"/>
          <w:sz w:val="24"/>
          <w:szCs w:val="24"/>
        </w:rPr>
        <w:t>«</w:t>
      </w:r>
      <w:r>
        <w:rPr>
          <w:color w:val="000000"/>
          <w:sz w:val="24"/>
          <w:szCs w:val="24"/>
        </w:rPr>
        <w:t>Most Shocking Second a Day</w:t>
      </w:r>
      <w:r w:rsidR="0085704B">
        <w:rPr>
          <w:color w:val="000000"/>
          <w:sz w:val="24"/>
          <w:szCs w:val="24"/>
        </w:rPr>
        <w:t>»</w:t>
      </w:r>
      <w:r>
        <w:rPr>
          <w:color w:val="000000"/>
          <w:sz w:val="24"/>
          <w:szCs w:val="24"/>
        </w:rPr>
        <w:t>) οι μαθητές/</w:t>
      </w:r>
      <w:r w:rsidR="00AF57AC">
        <w:rPr>
          <w:color w:val="000000"/>
          <w:sz w:val="24"/>
          <w:szCs w:val="24"/>
        </w:rPr>
        <w:t>μαθή</w:t>
      </w:r>
      <w:r>
        <w:rPr>
          <w:color w:val="000000"/>
          <w:sz w:val="24"/>
          <w:szCs w:val="24"/>
        </w:rPr>
        <w:t xml:space="preserve">τριες στοχάζονται και σημειώνουν τις σκέψεις τους για τα αίτια της απουσίας της ειρήνης. </w:t>
      </w:r>
    </w:p>
    <w:p w:rsidR="003E119B" w:rsidRDefault="003E119B" w:rsidP="00026932">
      <w:pPr>
        <w:spacing w:after="0" w:line="240" w:lineRule="auto"/>
        <w:rPr>
          <w:b/>
          <w:color w:val="000000"/>
          <w:sz w:val="24"/>
          <w:szCs w:val="24"/>
        </w:rPr>
      </w:pPr>
    </w:p>
    <w:p w:rsidR="003E119B" w:rsidRPr="00790917" w:rsidRDefault="003E119B" w:rsidP="00026932">
      <w:pPr>
        <w:spacing w:after="0" w:line="240" w:lineRule="auto"/>
        <w:rPr>
          <w:color w:val="000000"/>
          <w:sz w:val="24"/>
          <w:szCs w:val="24"/>
        </w:rPr>
      </w:pPr>
      <w:r w:rsidRPr="00790917">
        <w:rPr>
          <w:b/>
          <w:color w:val="000000"/>
          <w:sz w:val="24"/>
          <w:szCs w:val="24"/>
        </w:rPr>
        <w:lastRenderedPageBreak/>
        <w:t>Διερευνώντας</w:t>
      </w:r>
      <w:r w:rsidRPr="00790917">
        <w:rPr>
          <w:color w:val="000000"/>
          <w:sz w:val="24"/>
          <w:szCs w:val="24"/>
        </w:rPr>
        <w:t>:</w:t>
      </w:r>
      <w:r>
        <w:rPr>
          <w:color w:val="000000"/>
          <w:sz w:val="24"/>
          <w:szCs w:val="24"/>
        </w:rPr>
        <w:t xml:space="preserve"> </w:t>
      </w:r>
    </w:p>
    <w:p w:rsidR="003E119B" w:rsidRPr="00F910B2" w:rsidRDefault="003E119B" w:rsidP="00026932">
      <w:pPr>
        <w:pStyle w:val="12"/>
        <w:suppressAutoHyphens/>
        <w:spacing w:after="0" w:line="240" w:lineRule="auto"/>
        <w:ind w:left="0"/>
        <w:jc w:val="both"/>
        <w:rPr>
          <w:i/>
          <w:sz w:val="24"/>
          <w:szCs w:val="24"/>
        </w:rPr>
      </w:pPr>
      <w:r w:rsidRPr="00790917">
        <w:rPr>
          <w:i/>
          <w:color w:val="000000"/>
          <w:sz w:val="24"/>
          <w:szCs w:val="24"/>
        </w:rPr>
        <w:t>Η χριστιανική διδασκαλία και οι πρωτοβουλίες της Εκκλησίας</w:t>
      </w:r>
      <w:r>
        <w:rPr>
          <w:i/>
          <w:color w:val="000000"/>
          <w:sz w:val="24"/>
          <w:szCs w:val="24"/>
        </w:rPr>
        <w:t xml:space="preserve"> </w:t>
      </w:r>
      <w:r w:rsidRPr="00790917">
        <w:rPr>
          <w:i/>
          <w:color w:val="000000"/>
          <w:sz w:val="24"/>
          <w:szCs w:val="24"/>
        </w:rPr>
        <w:t xml:space="preserve">για την επικράτηση της ειρήνης. </w:t>
      </w:r>
    </w:p>
    <w:p w:rsidR="003E119B" w:rsidRPr="003E119B" w:rsidRDefault="003E119B" w:rsidP="00BE3820">
      <w:pPr>
        <w:pStyle w:val="a4"/>
        <w:numPr>
          <w:ilvl w:val="0"/>
          <w:numId w:val="217"/>
        </w:numPr>
        <w:spacing w:after="0" w:line="240" w:lineRule="auto"/>
        <w:jc w:val="both"/>
        <w:rPr>
          <w:color w:val="000000"/>
          <w:sz w:val="24"/>
          <w:szCs w:val="24"/>
        </w:rPr>
      </w:pPr>
      <w:r w:rsidRPr="003E119B">
        <w:rPr>
          <w:color w:val="000000"/>
          <w:sz w:val="24"/>
          <w:szCs w:val="24"/>
        </w:rPr>
        <w:t>«Μελέτη περίπτωσης με Σκέψου, Συζήτησε Ισότιμα, Μοιράσου (</w:t>
      </w:r>
      <w:r w:rsidRPr="003E119B">
        <w:rPr>
          <w:color w:val="000000"/>
          <w:sz w:val="24"/>
          <w:szCs w:val="24"/>
          <w:lang w:val="en-US"/>
        </w:rPr>
        <w:t>TTPS</w:t>
      </w:r>
      <w:r w:rsidRPr="003E119B">
        <w:rPr>
          <w:color w:val="000000"/>
          <w:sz w:val="24"/>
          <w:szCs w:val="24"/>
        </w:rPr>
        <w:t>)»: Άγιος Σωφρόνιος Ιεροσολύμων: Οι μαθητές/</w:t>
      </w:r>
      <w:r w:rsidR="00AF57AC">
        <w:rPr>
          <w:color w:val="000000"/>
          <w:sz w:val="24"/>
          <w:szCs w:val="24"/>
        </w:rPr>
        <w:t>μαθή</w:t>
      </w:r>
      <w:r w:rsidRPr="003E119B">
        <w:rPr>
          <w:color w:val="000000"/>
          <w:sz w:val="24"/>
          <w:szCs w:val="24"/>
        </w:rPr>
        <w:t xml:space="preserve">τριες μελετούν τις ιστορικές συνθήκες και την απόφαση του Αγίου Σωφρονίου να παραδώσει τα Ιεροσόλυμα στους Άραβες το 638. </w:t>
      </w:r>
    </w:p>
    <w:p w:rsidR="003E119B" w:rsidRPr="00790917" w:rsidRDefault="003E119B" w:rsidP="00BE3820">
      <w:pPr>
        <w:pStyle w:val="12"/>
        <w:numPr>
          <w:ilvl w:val="0"/>
          <w:numId w:val="217"/>
        </w:numPr>
        <w:suppressAutoHyphens/>
        <w:spacing w:after="0" w:line="240" w:lineRule="auto"/>
        <w:contextualSpacing w:val="0"/>
        <w:jc w:val="both"/>
        <w:rPr>
          <w:color w:val="000000"/>
          <w:sz w:val="24"/>
          <w:szCs w:val="24"/>
        </w:rPr>
      </w:pPr>
      <w:r w:rsidRPr="00790917">
        <w:rPr>
          <w:color w:val="000000"/>
          <w:sz w:val="24"/>
          <w:szCs w:val="24"/>
        </w:rPr>
        <w:t xml:space="preserve">Εναλλακτικά: </w:t>
      </w:r>
    </w:p>
    <w:p w:rsidR="003E119B" w:rsidRDefault="003E119B" w:rsidP="00026932">
      <w:pPr>
        <w:pStyle w:val="12"/>
        <w:spacing w:after="0" w:line="240" w:lineRule="auto"/>
        <w:ind w:left="360"/>
        <w:jc w:val="both"/>
        <w:rPr>
          <w:color w:val="000000"/>
          <w:sz w:val="24"/>
          <w:szCs w:val="24"/>
        </w:rPr>
      </w:pPr>
      <w:r>
        <w:rPr>
          <w:color w:val="000000"/>
          <w:sz w:val="24"/>
          <w:szCs w:val="24"/>
        </w:rPr>
        <w:t>«Μαρκάρισμα και υπογράμμιση κειμένου με Σκέψου, Γράψε, Συζήτησε, Μοιράσου (</w:t>
      </w:r>
      <w:r>
        <w:rPr>
          <w:color w:val="000000"/>
          <w:sz w:val="24"/>
          <w:szCs w:val="24"/>
          <w:lang w:val="en-US"/>
        </w:rPr>
        <w:t>TWPS</w:t>
      </w:r>
      <w:r w:rsidRPr="00915C52">
        <w:rPr>
          <w:color w:val="000000"/>
          <w:sz w:val="24"/>
          <w:szCs w:val="24"/>
        </w:rPr>
        <w:t>)</w:t>
      </w:r>
      <w:r>
        <w:rPr>
          <w:color w:val="000000"/>
          <w:sz w:val="24"/>
          <w:szCs w:val="24"/>
        </w:rPr>
        <w:t xml:space="preserve">»: </w:t>
      </w:r>
      <w:r w:rsidR="005717FB">
        <w:rPr>
          <w:color w:val="000000"/>
          <w:sz w:val="24"/>
          <w:szCs w:val="24"/>
        </w:rPr>
        <w:t>Δίνεται</w:t>
      </w:r>
      <w:r>
        <w:rPr>
          <w:color w:val="000000"/>
          <w:sz w:val="24"/>
          <w:szCs w:val="24"/>
        </w:rPr>
        <w:t xml:space="preserve"> θεολογικό κείμενο σχετικά με την χριστιανική διδασκαλία περί ειρήνης (πχ. Νησιώτη, ή π. Λεβ Ζιλέ, ή κείμενο της Αγίας και Μεγάλης Συνόδου: </w:t>
      </w:r>
      <w:r w:rsidRPr="00E62940">
        <w:t xml:space="preserve"> </w:t>
      </w:r>
      <w:r w:rsidRPr="00915C52">
        <w:rPr>
          <w:i/>
          <w:color w:val="000000"/>
          <w:sz w:val="24"/>
          <w:szCs w:val="24"/>
        </w:rPr>
        <w:t>η αποστολή της Ορθοδόξου Εκκλησίας εν τω συγχρόνω κόσμω</w:t>
      </w:r>
      <w:r>
        <w:rPr>
          <w:i/>
          <w:color w:val="000000"/>
          <w:sz w:val="24"/>
          <w:szCs w:val="24"/>
        </w:rPr>
        <w:t>,</w:t>
      </w:r>
      <w:r>
        <w:rPr>
          <w:color w:val="000000"/>
          <w:sz w:val="24"/>
          <w:szCs w:val="24"/>
        </w:rPr>
        <w:t xml:space="preserve"> ή </w:t>
      </w:r>
      <w:r w:rsidRPr="007B4288">
        <w:rPr>
          <w:color w:val="000000"/>
          <w:sz w:val="24"/>
          <w:szCs w:val="24"/>
        </w:rPr>
        <w:t>Κοινή Δήλωση του Πάπα Φραγκίσκου και του Οικουμενικού Πατριάρχη Βαρθολομαίου στα Ιεροσόλυμα</w:t>
      </w:r>
      <w:r>
        <w:rPr>
          <w:color w:val="000000"/>
          <w:sz w:val="24"/>
          <w:szCs w:val="24"/>
        </w:rPr>
        <w:t>).</w:t>
      </w:r>
    </w:p>
    <w:p w:rsidR="003E119B" w:rsidRPr="00790917" w:rsidRDefault="003E119B" w:rsidP="00026932">
      <w:pPr>
        <w:spacing w:after="0" w:line="240" w:lineRule="auto"/>
        <w:rPr>
          <w:color w:val="000000"/>
          <w:sz w:val="24"/>
          <w:szCs w:val="24"/>
        </w:rPr>
      </w:pPr>
    </w:p>
    <w:p w:rsidR="003E119B" w:rsidRPr="00790917" w:rsidRDefault="003E119B" w:rsidP="00026932">
      <w:pPr>
        <w:spacing w:after="0" w:line="240" w:lineRule="auto"/>
        <w:rPr>
          <w:color w:val="000000"/>
          <w:sz w:val="24"/>
          <w:szCs w:val="24"/>
        </w:rPr>
      </w:pPr>
      <w:r w:rsidRPr="00790917">
        <w:rPr>
          <w:b/>
          <w:color w:val="000000"/>
          <w:sz w:val="24"/>
          <w:szCs w:val="24"/>
        </w:rPr>
        <w:t>Αναπλαισιώνοντας</w:t>
      </w:r>
      <w:r w:rsidRPr="00790917">
        <w:rPr>
          <w:color w:val="000000"/>
          <w:sz w:val="24"/>
          <w:szCs w:val="24"/>
        </w:rPr>
        <w:t>:</w:t>
      </w:r>
      <w:r>
        <w:rPr>
          <w:color w:val="000000"/>
          <w:sz w:val="24"/>
          <w:szCs w:val="24"/>
        </w:rPr>
        <w:t xml:space="preserve"> </w:t>
      </w:r>
    </w:p>
    <w:p w:rsidR="003E119B" w:rsidRDefault="003E119B" w:rsidP="00026932">
      <w:pPr>
        <w:pStyle w:val="12"/>
        <w:suppressAutoHyphens/>
        <w:spacing w:after="0" w:line="240" w:lineRule="auto"/>
        <w:ind w:left="0"/>
        <w:jc w:val="both"/>
        <w:rPr>
          <w:color w:val="000000"/>
          <w:sz w:val="24"/>
          <w:szCs w:val="24"/>
        </w:rPr>
      </w:pPr>
      <w:r>
        <w:rPr>
          <w:i/>
          <w:color w:val="000000"/>
          <w:sz w:val="24"/>
          <w:szCs w:val="24"/>
        </w:rPr>
        <w:t xml:space="preserve">Όραμα και πρωτοβουλίες των θρησκειών για την ειρήνη. </w:t>
      </w:r>
    </w:p>
    <w:p w:rsidR="003E119B" w:rsidRPr="00790917" w:rsidRDefault="003E119B" w:rsidP="00BE3820">
      <w:pPr>
        <w:pStyle w:val="12"/>
        <w:numPr>
          <w:ilvl w:val="0"/>
          <w:numId w:val="217"/>
        </w:numPr>
        <w:suppressAutoHyphens/>
        <w:spacing w:after="0" w:line="240" w:lineRule="auto"/>
        <w:contextualSpacing w:val="0"/>
        <w:jc w:val="both"/>
        <w:rPr>
          <w:color w:val="000000"/>
          <w:sz w:val="24"/>
          <w:szCs w:val="24"/>
        </w:rPr>
      </w:pPr>
      <w:r>
        <w:rPr>
          <w:color w:val="000000"/>
          <w:sz w:val="24"/>
          <w:szCs w:val="24"/>
        </w:rPr>
        <w:t>«Κείμενά μου – θησαυροί μου»: Σε ομαδοσυνεργασία οι μαθητές/μαθήτριες αναζητούν σε ιερά βιβλία θρησκειών (Παλαιά Διαθήκη, Κοράνιο κ</w:t>
      </w:r>
      <w:r w:rsidR="00A15F27">
        <w:rPr>
          <w:color w:val="000000"/>
          <w:sz w:val="24"/>
          <w:szCs w:val="24"/>
        </w:rPr>
        <w:t>.</w:t>
      </w:r>
      <w:r>
        <w:rPr>
          <w:color w:val="000000"/>
          <w:sz w:val="24"/>
          <w:szCs w:val="24"/>
        </w:rPr>
        <w:t xml:space="preserve">λπ) αποσπάσματα σχετικά με την ειρήνη. Η εργασία μπορεί να γίνει και με ιστοεξερεύνηση ή με προετοιμασία στο σπίτι. Παρουσίαση και σύντομος σχολιασμός στην ολομέλεια της τάξης. </w:t>
      </w:r>
    </w:p>
    <w:p w:rsidR="003E119B" w:rsidRPr="00790917" w:rsidRDefault="003E119B" w:rsidP="00BE3820">
      <w:pPr>
        <w:pStyle w:val="12"/>
        <w:numPr>
          <w:ilvl w:val="0"/>
          <w:numId w:val="217"/>
        </w:numPr>
        <w:suppressAutoHyphens/>
        <w:spacing w:after="0" w:line="240" w:lineRule="auto"/>
        <w:contextualSpacing w:val="0"/>
        <w:jc w:val="both"/>
        <w:rPr>
          <w:color w:val="000000"/>
          <w:sz w:val="24"/>
          <w:szCs w:val="24"/>
        </w:rPr>
      </w:pPr>
      <w:r w:rsidRPr="00790917">
        <w:rPr>
          <w:color w:val="000000"/>
          <w:sz w:val="24"/>
          <w:szCs w:val="24"/>
        </w:rPr>
        <w:t>Εναλλακτικά:</w:t>
      </w:r>
    </w:p>
    <w:p w:rsidR="003E119B" w:rsidRPr="00790917" w:rsidRDefault="003E119B" w:rsidP="00026932">
      <w:pPr>
        <w:pStyle w:val="12"/>
        <w:spacing w:after="0" w:line="240" w:lineRule="auto"/>
        <w:ind w:left="360"/>
        <w:jc w:val="both"/>
        <w:rPr>
          <w:color w:val="000000"/>
          <w:sz w:val="24"/>
          <w:szCs w:val="24"/>
        </w:rPr>
      </w:pPr>
      <w:r w:rsidRPr="008F76C6">
        <w:rPr>
          <w:color w:val="000000"/>
          <w:sz w:val="24"/>
          <w:szCs w:val="24"/>
        </w:rPr>
        <w:t xml:space="preserve"> </w:t>
      </w:r>
      <w:r>
        <w:rPr>
          <w:color w:val="000000"/>
          <w:sz w:val="24"/>
          <w:szCs w:val="24"/>
        </w:rPr>
        <w:t>«Πέντε π και ένα γ»: Δίδονται σε κάθε ομάδα διαφορετικά άρθρα από ειδησεογραφική επικαιρότητα που αφορούν θρησκευτικές πρωτοβουλίες (π.χ. καταδίκη τρομοκρατικών επιθέσεων από Μεγάλο Ιμάμη</w:t>
      </w:r>
      <w:r w:rsidRPr="00B65C57">
        <w:rPr>
          <w:color w:val="000000"/>
          <w:sz w:val="24"/>
          <w:szCs w:val="24"/>
        </w:rPr>
        <w:t xml:space="preserve"> του Αλ Άζχαρ,</w:t>
      </w:r>
      <w:r>
        <w:rPr>
          <w:color w:val="000000"/>
          <w:sz w:val="24"/>
          <w:szCs w:val="24"/>
        </w:rPr>
        <w:t xml:space="preserve"> Μουφτή Κομοτηνής, Ουλεμά, Συνέδριο</w:t>
      </w:r>
      <w:r w:rsidRPr="00C935A5">
        <w:rPr>
          <w:color w:val="000000"/>
          <w:sz w:val="24"/>
          <w:szCs w:val="24"/>
        </w:rPr>
        <w:t xml:space="preserve"> ηγετών παγκόσμιων και παραδοσιακών θρησκειών</w:t>
      </w:r>
      <w:r>
        <w:rPr>
          <w:color w:val="000000"/>
          <w:sz w:val="24"/>
          <w:szCs w:val="24"/>
        </w:rPr>
        <w:t>, Διεθνής Διάσκεψη Κορυφής Παγκοσμίου Συμβουλίου Εκκλησιών κ</w:t>
      </w:r>
      <w:r w:rsidR="005717FB">
        <w:rPr>
          <w:color w:val="000000"/>
          <w:sz w:val="24"/>
          <w:szCs w:val="24"/>
        </w:rPr>
        <w:t>.</w:t>
      </w:r>
      <w:r>
        <w:rPr>
          <w:color w:val="000000"/>
          <w:sz w:val="24"/>
          <w:szCs w:val="24"/>
        </w:rPr>
        <w:t>λπ.). Σε ομαδοσυνεργασία γίνεται επεξεργασία και στην ολομέλεια συζήτηση.</w:t>
      </w:r>
    </w:p>
    <w:p w:rsidR="003E119B" w:rsidRPr="00790917" w:rsidRDefault="003E119B" w:rsidP="00026932">
      <w:pPr>
        <w:pStyle w:val="12"/>
        <w:spacing w:after="0" w:line="240" w:lineRule="auto"/>
        <w:ind w:left="360"/>
        <w:jc w:val="both"/>
        <w:rPr>
          <w:sz w:val="24"/>
          <w:szCs w:val="24"/>
        </w:rPr>
      </w:pPr>
    </w:p>
    <w:p w:rsidR="003E119B" w:rsidRPr="00790917" w:rsidRDefault="003E119B" w:rsidP="00026932">
      <w:pPr>
        <w:spacing w:after="0" w:line="240" w:lineRule="auto"/>
        <w:rPr>
          <w:b/>
          <w:color w:val="000000"/>
          <w:sz w:val="24"/>
          <w:szCs w:val="24"/>
        </w:rPr>
      </w:pPr>
      <w:r>
        <w:rPr>
          <w:b/>
          <w:color w:val="000000"/>
          <w:sz w:val="24"/>
          <w:szCs w:val="24"/>
        </w:rPr>
        <w:t>Α</w:t>
      </w:r>
      <w:r w:rsidRPr="00790917">
        <w:rPr>
          <w:b/>
          <w:color w:val="000000"/>
          <w:sz w:val="24"/>
          <w:szCs w:val="24"/>
        </w:rPr>
        <w:t>ξιολογώντας:</w:t>
      </w:r>
    </w:p>
    <w:p w:rsidR="003E119B" w:rsidRPr="00790917" w:rsidRDefault="003E119B" w:rsidP="00026932">
      <w:pPr>
        <w:spacing w:after="0" w:line="240" w:lineRule="auto"/>
        <w:jc w:val="both"/>
        <w:rPr>
          <w:i/>
          <w:color w:val="000000"/>
          <w:sz w:val="24"/>
          <w:szCs w:val="24"/>
        </w:rPr>
      </w:pPr>
      <w:r w:rsidRPr="00790917">
        <w:rPr>
          <w:i/>
          <w:color w:val="000000"/>
          <w:sz w:val="24"/>
          <w:szCs w:val="24"/>
        </w:rPr>
        <w:t>Η προσωπική και κοινωνική ευθύνη των πιστών</w:t>
      </w:r>
      <w:r>
        <w:rPr>
          <w:i/>
          <w:color w:val="000000"/>
          <w:sz w:val="24"/>
          <w:szCs w:val="24"/>
        </w:rPr>
        <w:t xml:space="preserve"> </w:t>
      </w:r>
      <w:r w:rsidRPr="00790917">
        <w:rPr>
          <w:i/>
          <w:color w:val="000000"/>
          <w:sz w:val="24"/>
          <w:szCs w:val="24"/>
        </w:rPr>
        <w:t xml:space="preserve">για το όραμα της παγκόσμιας ειρήνης. </w:t>
      </w:r>
    </w:p>
    <w:p w:rsidR="003E119B" w:rsidRDefault="003E119B" w:rsidP="00BE3820">
      <w:pPr>
        <w:pStyle w:val="12"/>
        <w:numPr>
          <w:ilvl w:val="0"/>
          <w:numId w:val="221"/>
        </w:numPr>
        <w:suppressAutoHyphens/>
        <w:spacing w:after="0" w:line="240" w:lineRule="auto"/>
        <w:contextualSpacing w:val="0"/>
        <w:jc w:val="both"/>
        <w:rPr>
          <w:color w:val="000000"/>
          <w:sz w:val="24"/>
          <w:szCs w:val="24"/>
        </w:rPr>
      </w:pPr>
      <w:r>
        <w:rPr>
          <w:color w:val="000000"/>
          <w:sz w:val="24"/>
          <w:szCs w:val="24"/>
        </w:rPr>
        <w:t>«</w:t>
      </w:r>
      <w:r>
        <w:rPr>
          <w:color w:val="000000"/>
          <w:sz w:val="24"/>
          <w:szCs w:val="24"/>
          <w:lang w:val="en-US"/>
        </w:rPr>
        <w:t>Graffiti</w:t>
      </w:r>
      <w:r>
        <w:rPr>
          <w:color w:val="000000"/>
          <w:sz w:val="24"/>
          <w:szCs w:val="24"/>
        </w:rPr>
        <w:t>»: Κατασκευάζονται σε ομαδοσυνεργασία πλακάτ με χρώματα συνθήματα ή μηνύματα για την ειρήνη, όπως νοηματοδοτείται από τη χριστιανική διδασκαλία.</w:t>
      </w:r>
    </w:p>
    <w:p w:rsidR="003E119B" w:rsidRPr="00790917" w:rsidRDefault="003E119B" w:rsidP="00BE3820">
      <w:pPr>
        <w:pStyle w:val="12"/>
        <w:numPr>
          <w:ilvl w:val="0"/>
          <w:numId w:val="221"/>
        </w:numPr>
        <w:suppressAutoHyphens/>
        <w:spacing w:after="0" w:line="240" w:lineRule="auto"/>
        <w:contextualSpacing w:val="0"/>
        <w:jc w:val="both"/>
        <w:rPr>
          <w:color w:val="000000"/>
          <w:sz w:val="24"/>
          <w:szCs w:val="24"/>
        </w:rPr>
      </w:pPr>
      <w:r>
        <w:rPr>
          <w:color w:val="000000"/>
          <w:sz w:val="24"/>
          <w:szCs w:val="24"/>
        </w:rPr>
        <w:t>Εναλλακτικά:</w:t>
      </w:r>
    </w:p>
    <w:p w:rsidR="003E119B" w:rsidRPr="00790917" w:rsidRDefault="003E119B" w:rsidP="00026932">
      <w:pPr>
        <w:pStyle w:val="12"/>
        <w:suppressAutoHyphens/>
        <w:spacing w:after="0" w:line="240" w:lineRule="auto"/>
        <w:ind w:left="360"/>
        <w:jc w:val="both"/>
        <w:rPr>
          <w:color w:val="000000"/>
          <w:sz w:val="24"/>
          <w:szCs w:val="24"/>
        </w:rPr>
      </w:pPr>
      <w:r w:rsidRPr="00F910B2">
        <w:rPr>
          <w:color w:val="000000"/>
          <w:sz w:val="24"/>
          <w:szCs w:val="24"/>
        </w:rPr>
        <w:t>«Κάρτες με αποφθέγματα»: Μοιράζονται στους μαθητές/</w:t>
      </w:r>
      <w:r w:rsidR="00AF57AC">
        <w:rPr>
          <w:color w:val="000000"/>
          <w:sz w:val="24"/>
          <w:szCs w:val="24"/>
        </w:rPr>
        <w:t>στις μαθή</w:t>
      </w:r>
      <w:r w:rsidRPr="00F910B2">
        <w:rPr>
          <w:color w:val="000000"/>
          <w:sz w:val="24"/>
          <w:szCs w:val="24"/>
        </w:rPr>
        <w:t>τριες Αγιογραφικά χωρία με θέμα την ειρήνη. Διαλέγει ο καθένας/ η καθεμία ένα, το αντιγράφει σε κάρτα που διακοσμεί και γράφει μια ευχή για την ειρήνη.</w:t>
      </w:r>
    </w:p>
    <w:p w:rsidR="003E119B" w:rsidRDefault="003E119B" w:rsidP="00026932">
      <w:pPr>
        <w:spacing w:after="0" w:line="240" w:lineRule="auto"/>
        <w:rPr>
          <w:rFonts w:cs="Calibri"/>
          <w:sz w:val="28"/>
        </w:rPr>
      </w:pPr>
    </w:p>
    <w:p w:rsidR="003E119B" w:rsidRDefault="003E119B" w:rsidP="00026932">
      <w:pPr>
        <w:spacing w:after="0" w:line="240" w:lineRule="auto"/>
        <w:rPr>
          <w:rFonts w:cs="Calibri"/>
          <w:sz w:val="28"/>
        </w:rPr>
      </w:pPr>
    </w:p>
    <w:p w:rsidR="003E119B" w:rsidRPr="00790917" w:rsidRDefault="003E119B" w:rsidP="00026932">
      <w:pPr>
        <w:spacing w:after="0" w:line="240" w:lineRule="auto"/>
        <w:rPr>
          <w:rFonts w:cs="Calibri"/>
          <w:sz w:val="28"/>
        </w:rPr>
      </w:pPr>
      <w:r w:rsidRPr="00790917">
        <w:rPr>
          <w:rFonts w:cs="Calibri"/>
          <w:sz w:val="28"/>
        </w:rPr>
        <w:t>Προτεινόμενο Εκπαιδευτικό Υλικό</w:t>
      </w:r>
    </w:p>
    <w:p w:rsidR="003E119B" w:rsidRPr="00790917" w:rsidRDefault="003E119B" w:rsidP="00026932">
      <w:pPr>
        <w:pStyle w:val="12"/>
        <w:spacing w:after="0" w:line="240" w:lineRule="auto"/>
        <w:ind w:left="360"/>
        <w:jc w:val="both"/>
        <w:rPr>
          <w:color w:val="000000"/>
          <w:sz w:val="20"/>
          <w:szCs w:val="20"/>
        </w:rPr>
      </w:pPr>
    </w:p>
    <w:p w:rsidR="00727D49" w:rsidRPr="00727D49" w:rsidRDefault="00727D49" w:rsidP="00BE3820">
      <w:pPr>
        <w:numPr>
          <w:ilvl w:val="0"/>
          <w:numId w:val="255"/>
        </w:numPr>
        <w:spacing w:after="0" w:line="240" w:lineRule="auto"/>
        <w:jc w:val="both"/>
        <w:rPr>
          <w:bCs/>
          <w:color w:val="000000"/>
          <w:sz w:val="24"/>
          <w:szCs w:val="24"/>
        </w:rPr>
      </w:pPr>
      <w:r w:rsidRPr="00727D49">
        <w:rPr>
          <w:iCs/>
          <w:color w:val="000000"/>
          <w:sz w:val="24"/>
          <w:szCs w:val="24"/>
        </w:rPr>
        <w:t>Εκπαιδευτικό υλικό ΥΠ.Π.Ε.Θ.:</w:t>
      </w:r>
    </w:p>
    <w:p w:rsidR="00727D49" w:rsidRPr="00727D49" w:rsidRDefault="00727D49" w:rsidP="00026932">
      <w:pPr>
        <w:spacing w:after="0" w:line="240" w:lineRule="auto"/>
        <w:ind w:left="3" w:hanging="1"/>
        <w:jc w:val="both"/>
        <w:rPr>
          <w:color w:val="000000"/>
          <w:sz w:val="24"/>
          <w:szCs w:val="24"/>
        </w:rPr>
      </w:pPr>
      <w:r w:rsidRPr="00727D49">
        <w:rPr>
          <w:iCs/>
          <w:color w:val="000000"/>
          <w:sz w:val="24"/>
          <w:szCs w:val="24"/>
        </w:rPr>
        <w:t>α) Ψηφιακό Σχολείο / Διαδραστικά Βιβλία Μαθητή/Μαθήτριας:</w:t>
      </w:r>
    </w:p>
    <w:p w:rsidR="00727D49" w:rsidRPr="00727D49" w:rsidRDefault="00727D49" w:rsidP="00026932">
      <w:pPr>
        <w:spacing w:after="0" w:line="240" w:lineRule="auto"/>
        <w:ind w:left="3" w:hanging="1"/>
        <w:jc w:val="both"/>
        <w:rPr>
          <w:color w:val="000000"/>
          <w:sz w:val="24"/>
          <w:szCs w:val="24"/>
        </w:rPr>
      </w:pPr>
      <w:r w:rsidRPr="00727D49">
        <w:rPr>
          <w:color w:val="000000"/>
          <w:sz w:val="24"/>
          <w:szCs w:val="24"/>
        </w:rPr>
        <w:t xml:space="preserve">1. Θρησκευτικά Γ΄ Γυμνασίου (2014) ΔΕ 34: Το όραμα και οι προσπάθειες των χριστιανών για ενότητα: Εννοιολογικός χάρτης: </w:t>
      </w:r>
      <w:hyperlink r:id="rId547" w:history="1">
        <w:r w:rsidRPr="00727D49">
          <w:rPr>
            <w:rStyle w:val="-"/>
            <w:sz w:val="24"/>
            <w:szCs w:val="24"/>
          </w:rPr>
          <w:t>http://ebooks.edu.gr/modules/ebook/show.php/DSGYM-C117/510/3333,13449/extras/html/kef6_en35_mindmap_popup.htm</w:t>
        </w:r>
      </w:hyperlink>
      <w:r w:rsidRPr="00727D49">
        <w:rPr>
          <w:color w:val="000000"/>
          <w:sz w:val="24"/>
          <w:szCs w:val="24"/>
        </w:rPr>
        <w:t xml:space="preserve">. </w:t>
      </w:r>
    </w:p>
    <w:p w:rsidR="00727D49" w:rsidRPr="00727D49" w:rsidRDefault="00727D49" w:rsidP="00026932">
      <w:pPr>
        <w:spacing w:after="0" w:line="240" w:lineRule="auto"/>
        <w:ind w:left="3" w:hanging="1"/>
        <w:jc w:val="both"/>
        <w:rPr>
          <w:color w:val="000000"/>
          <w:sz w:val="24"/>
          <w:szCs w:val="24"/>
        </w:rPr>
      </w:pPr>
      <w:r w:rsidRPr="00727D49">
        <w:rPr>
          <w:color w:val="000000"/>
          <w:sz w:val="24"/>
          <w:szCs w:val="24"/>
        </w:rPr>
        <w:t xml:space="preserve">β) Αποθετήριο Μαθησιακών Αντικειμένων: Φωτόδεντρο: </w:t>
      </w:r>
    </w:p>
    <w:p w:rsidR="00727D49" w:rsidRPr="00727D49" w:rsidRDefault="00727D49" w:rsidP="00BE3820">
      <w:pPr>
        <w:numPr>
          <w:ilvl w:val="0"/>
          <w:numId w:val="256"/>
        </w:numPr>
        <w:spacing w:after="0" w:line="240" w:lineRule="auto"/>
        <w:jc w:val="both"/>
        <w:rPr>
          <w:color w:val="000000"/>
          <w:sz w:val="24"/>
          <w:szCs w:val="24"/>
        </w:rPr>
      </w:pPr>
      <w:r w:rsidRPr="00727D49">
        <w:rPr>
          <w:color w:val="000000"/>
          <w:sz w:val="24"/>
          <w:szCs w:val="24"/>
        </w:rPr>
        <w:t>Σταυρόλεξο: Αγωνιζόμαστε για την ειρήνη,</w:t>
      </w:r>
    </w:p>
    <w:p w:rsidR="00727D49" w:rsidRPr="00727D49" w:rsidRDefault="00E04453" w:rsidP="00026932">
      <w:pPr>
        <w:spacing w:after="0" w:line="240" w:lineRule="auto"/>
        <w:ind w:left="3" w:hanging="1"/>
        <w:jc w:val="both"/>
        <w:rPr>
          <w:color w:val="000000"/>
          <w:sz w:val="24"/>
          <w:szCs w:val="24"/>
        </w:rPr>
      </w:pPr>
      <w:hyperlink r:id="rId548" w:history="1">
        <w:r w:rsidR="00727D49" w:rsidRPr="00727D49">
          <w:rPr>
            <w:rStyle w:val="-"/>
            <w:sz w:val="24"/>
            <w:szCs w:val="24"/>
          </w:rPr>
          <w:t>http://photodentro.edu.gr/lor/r/8521/4624</w:t>
        </w:r>
      </w:hyperlink>
      <w:r w:rsidR="00727D49" w:rsidRPr="00727D49">
        <w:rPr>
          <w:color w:val="000000"/>
          <w:sz w:val="24"/>
          <w:szCs w:val="24"/>
        </w:rPr>
        <w:t xml:space="preserve">. </w:t>
      </w:r>
    </w:p>
    <w:p w:rsidR="00727D49" w:rsidRPr="00727D49" w:rsidRDefault="00727D49" w:rsidP="00BE3820">
      <w:pPr>
        <w:numPr>
          <w:ilvl w:val="0"/>
          <w:numId w:val="256"/>
        </w:numPr>
        <w:spacing w:after="0" w:line="240" w:lineRule="auto"/>
        <w:jc w:val="both"/>
        <w:rPr>
          <w:color w:val="000000"/>
          <w:sz w:val="24"/>
          <w:szCs w:val="24"/>
        </w:rPr>
      </w:pPr>
      <w:r w:rsidRPr="00727D49">
        <w:rPr>
          <w:color w:val="000000"/>
          <w:sz w:val="24"/>
          <w:szCs w:val="24"/>
        </w:rPr>
        <w:t>Χάρτης: Οι ένοπλες συγκρούσεις στις μέρες μας,</w:t>
      </w:r>
    </w:p>
    <w:p w:rsidR="00727D49" w:rsidRPr="00727D49" w:rsidRDefault="00E04453" w:rsidP="00026932">
      <w:pPr>
        <w:spacing w:after="0" w:line="240" w:lineRule="auto"/>
        <w:ind w:left="3" w:hanging="1"/>
        <w:jc w:val="both"/>
        <w:rPr>
          <w:color w:val="000000"/>
          <w:sz w:val="24"/>
          <w:szCs w:val="24"/>
        </w:rPr>
      </w:pPr>
      <w:hyperlink r:id="rId549" w:history="1">
        <w:r w:rsidR="00727D49" w:rsidRPr="00727D49">
          <w:rPr>
            <w:rStyle w:val="-"/>
            <w:sz w:val="24"/>
            <w:szCs w:val="24"/>
          </w:rPr>
          <w:t>http://photodentro.edu.gr/lor/r/8521/969</w:t>
        </w:r>
      </w:hyperlink>
      <w:r w:rsidR="00727D49" w:rsidRPr="00727D49">
        <w:rPr>
          <w:color w:val="000000"/>
          <w:sz w:val="24"/>
          <w:szCs w:val="24"/>
        </w:rPr>
        <w:t xml:space="preserve">. </w:t>
      </w:r>
    </w:p>
    <w:p w:rsidR="00727D49" w:rsidRPr="00727D49" w:rsidRDefault="00727D49" w:rsidP="00BE3820">
      <w:pPr>
        <w:numPr>
          <w:ilvl w:val="0"/>
          <w:numId w:val="257"/>
        </w:numPr>
        <w:spacing w:after="0" w:line="240" w:lineRule="auto"/>
        <w:jc w:val="both"/>
        <w:rPr>
          <w:color w:val="000000"/>
          <w:sz w:val="24"/>
          <w:szCs w:val="24"/>
        </w:rPr>
      </w:pPr>
      <w:r w:rsidRPr="00727D49">
        <w:rPr>
          <w:color w:val="000000"/>
          <w:sz w:val="24"/>
          <w:szCs w:val="24"/>
        </w:rPr>
        <w:t>Βιβλικά αποσπάσματα κειμένων με θέμα την ειρήνη.(π.χ. προφητείες Μιχαία, Μακαρισμοί Ψλ 119, 7,  Γαλ 5, 22 ,Ιακ 3, 16).</w:t>
      </w:r>
    </w:p>
    <w:p w:rsidR="00727D49" w:rsidRPr="00931102" w:rsidRDefault="00931102" w:rsidP="00BE3820">
      <w:pPr>
        <w:pStyle w:val="a4"/>
        <w:numPr>
          <w:ilvl w:val="0"/>
          <w:numId w:val="257"/>
        </w:numPr>
        <w:spacing w:after="0" w:line="240" w:lineRule="auto"/>
        <w:jc w:val="both"/>
        <w:rPr>
          <w:color w:val="000000"/>
          <w:sz w:val="24"/>
          <w:szCs w:val="24"/>
        </w:rPr>
      </w:pPr>
      <w:r>
        <w:rPr>
          <w:color w:val="000000"/>
          <w:sz w:val="24"/>
          <w:szCs w:val="24"/>
        </w:rPr>
        <w:t xml:space="preserve">Βιβλιογραφία: </w:t>
      </w:r>
    </w:p>
    <w:p w:rsidR="00727D49" w:rsidRPr="00727D49" w:rsidRDefault="00727D49" w:rsidP="00BE3820">
      <w:pPr>
        <w:numPr>
          <w:ilvl w:val="0"/>
          <w:numId w:val="485"/>
        </w:numPr>
        <w:spacing w:after="0" w:line="240" w:lineRule="auto"/>
        <w:jc w:val="both"/>
        <w:rPr>
          <w:color w:val="000000"/>
          <w:sz w:val="24"/>
          <w:szCs w:val="24"/>
        </w:rPr>
      </w:pPr>
      <w:r w:rsidRPr="00727D49">
        <w:rPr>
          <w:color w:val="000000"/>
          <w:sz w:val="24"/>
          <w:szCs w:val="24"/>
          <w:lang w:val="en-US"/>
        </w:rPr>
        <w:t>Gillet</w:t>
      </w:r>
      <w:r w:rsidRPr="00727D49">
        <w:rPr>
          <w:color w:val="000000"/>
          <w:sz w:val="24"/>
          <w:szCs w:val="24"/>
        </w:rPr>
        <w:t xml:space="preserve">, </w:t>
      </w:r>
      <w:r w:rsidRPr="00727D49">
        <w:rPr>
          <w:color w:val="000000"/>
          <w:sz w:val="24"/>
          <w:szCs w:val="24"/>
          <w:lang w:val="en-US"/>
        </w:rPr>
        <w:t>L</w:t>
      </w:r>
      <w:r w:rsidRPr="00727D49">
        <w:rPr>
          <w:color w:val="000000"/>
          <w:sz w:val="24"/>
          <w:szCs w:val="24"/>
        </w:rPr>
        <w:t>.  (2001).</w:t>
      </w:r>
      <w:r w:rsidRPr="00727D49">
        <w:rPr>
          <w:i/>
          <w:color w:val="000000"/>
          <w:sz w:val="24"/>
          <w:szCs w:val="24"/>
        </w:rPr>
        <w:t xml:space="preserve"> Ἰησοῦ</w:t>
      </w:r>
      <w:r w:rsidRPr="00727D49">
        <w:rPr>
          <w:color w:val="000000"/>
          <w:sz w:val="24"/>
          <w:szCs w:val="24"/>
        </w:rPr>
        <w:t>ς: Ατενίζοντας τον Σωτήρα, Αθήνα: Δόμος</w:t>
      </w:r>
    </w:p>
    <w:p w:rsidR="00727D49" w:rsidRPr="00727D49" w:rsidRDefault="00727D49" w:rsidP="00BE3820">
      <w:pPr>
        <w:numPr>
          <w:ilvl w:val="0"/>
          <w:numId w:val="485"/>
        </w:numPr>
        <w:spacing w:after="0" w:line="240" w:lineRule="auto"/>
        <w:jc w:val="both"/>
        <w:rPr>
          <w:color w:val="000000"/>
          <w:sz w:val="24"/>
          <w:szCs w:val="24"/>
        </w:rPr>
      </w:pPr>
      <w:r w:rsidRPr="00727D49">
        <w:rPr>
          <w:color w:val="000000"/>
          <w:sz w:val="24"/>
          <w:szCs w:val="24"/>
        </w:rPr>
        <w:t xml:space="preserve">Βρεττάκος Ν. (2012). </w:t>
      </w:r>
      <w:r w:rsidRPr="00727D49">
        <w:rPr>
          <w:i/>
          <w:color w:val="000000"/>
          <w:sz w:val="24"/>
          <w:szCs w:val="24"/>
        </w:rPr>
        <w:t xml:space="preserve">Δυο άνθρωποι μιλούν για την ειρήνη του κόσμου, </w:t>
      </w:r>
      <w:r w:rsidRPr="00727D49">
        <w:rPr>
          <w:color w:val="000000"/>
          <w:sz w:val="24"/>
          <w:szCs w:val="24"/>
        </w:rPr>
        <w:t xml:space="preserve">Αθήνα: Ποταμός.  </w:t>
      </w:r>
    </w:p>
    <w:p w:rsidR="00727D49" w:rsidRPr="00727D49" w:rsidRDefault="00727D49" w:rsidP="00BE3820">
      <w:pPr>
        <w:numPr>
          <w:ilvl w:val="0"/>
          <w:numId w:val="485"/>
        </w:numPr>
        <w:spacing w:after="0" w:line="240" w:lineRule="auto"/>
        <w:jc w:val="both"/>
        <w:rPr>
          <w:color w:val="000000"/>
          <w:sz w:val="24"/>
          <w:szCs w:val="24"/>
        </w:rPr>
      </w:pPr>
      <w:r w:rsidRPr="00727D49">
        <w:rPr>
          <w:color w:val="000000"/>
          <w:sz w:val="24"/>
          <w:szCs w:val="24"/>
        </w:rPr>
        <w:t>Κείμενο της Αγίας και Μεγάλης Συνόδου</w:t>
      </w:r>
      <w:r w:rsidRPr="00727D49">
        <w:rPr>
          <w:i/>
          <w:color w:val="000000"/>
          <w:sz w:val="24"/>
          <w:szCs w:val="24"/>
        </w:rPr>
        <w:t xml:space="preserve"> Η Αποστολή της Ορθοδόξου Εκκλησίας εν τω συγχρόνω Κόσμω</w:t>
      </w:r>
      <w:r w:rsidRPr="00727D49">
        <w:rPr>
          <w:color w:val="000000"/>
          <w:sz w:val="24"/>
          <w:szCs w:val="24"/>
        </w:rPr>
        <w:t>, , διατίθεται στο: https://www.holycouncil.org/-/mission-orthodox-church-todays-world?inheritRedirect=true&amp;redirect=%2F</w:t>
      </w:r>
    </w:p>
    <w:p w:rsidR="00727D49" w:rsidRPr="00727D49" w:rsidRDefault="00727D49" w:rsidP="00BE3820">
      <w:pPr>
        <w:numPr>
          <w:ilvl w:val="0"/>
          <w:numId w:val="485"/>
        </w:numPr>
        <w:spacing w:after="0" w:line="240" w:lineRule="auto"/>
        <w:jc w:val="both"/>
        <w:rPr>
          <w:color w:val="000000"/>
          <w:sz w:val="24"/>
          <w:szCs w:val="24"/>
        </w:rPr>
      </w:pPr>
      <w:r w:rsidRPr="00727D49">
        <w:rPr>
          <w:color w:val="000000"/>
          <w:sz w:val="24"/>
          <w:szCs w:val="24"/>
        </w:rPr>
        <w:t xml:space="preserve">Κοινή Δήλωση του Πάπα Φραγκίσκου και του Οικουμενικού Πατριάρχη Βαρθολομαίου στα Ιεροσόλυμα (παράγραφοι 7, 8, 9) διατίθεται στο : </w:t>
      </w:r>
      <w:hyperlink r:id="rId550" w:history="1">
        <w:r w:rsidRPr="00727D49">
          <w:rPr>
            <w:rStyle w:val="-"/>
            <w:sz w:val="24"/>
            <w:szCs w:val="24"/>
          </w:rPr>
          <w:t>http://www.amen.gr/article/i-koini-dilwsi-tou-papa-fragkiskou-kai-tou-oikoumenikou-patriarxi-bartholomaiou-sta-ierosoluma</w:t>
        </w:r>
      </w:hyperlink>
    </w:p>
    <w:p w:rsidR="00727D49" w:rsidRPr="00727D49" w:rsidRDefault="00727D49" w:rsidP="00BE3820">
      <w:pPr>
        <w:numPr>
          <w:ilvl w:val="0"/>
          <w:numId w:val="485"/>
        </w:numPr>
        <w:spacing w:after="0" w:line="240" w:lineRule="auto"/>
        <w:jc w:val="both"/>
        <w:rPr>
          <w:color w:val="000000"/>
          <w:sz w:val="24"/>
          <w:szCs w:val="24"/>
        </w:rPr>
      </w:pPr>
      <w:r w:rsidRPr="00727D49">
        <w:rPr>
          <w:color w:val="000000"/>
          <w:sz w:val="24"/>
          <w:szCs w:val="24"/>
        </w:rPr>
        <w:t xml:space="preserve">Νησιώτης, Ν. (2004). </w:t>
      </w:r>
      <w:r w:rsidRPr="00727D49">
        <w:rPr>
          <w:i/>
          <w:color w:val="000000"/>
          <w:sz w:val="24"/>
          <w:szCs w:val="24"/>
        </w:rPr>
        <w:t>Από την ύπαρξη στη συνύπαρξη: Κοινωνία, Τεχνολογία, Θεολογία</w:t>
      </w:r>
      <w:r w:rsidRPr="00727D49">
        <w:rPr>
          <w:color w:val="000000"/>
          <w:sz w:val="24"/>
          <w:szCs w:val="24"/>
        </w:rPr>
        <w:t>, Αθήνα: Μαΐστρος</w:t>
      </w:r>
    </w:p>
    <w:p w:rsidR="00727D49" w:rsidRPr="00727D49" w:rsidRDefault="00727D49" w:rsidP="00BE3820">
      <w:pPr>
        <w:numPr>
          <w:ilvl w:val="0"/>
          <w:numId w:val="485"/>
        </w:numPr>
        <w:spacing w:after="0" w:line="240" w:lineRule="auto"/>
        <w:jc w:val="both"/>
        <w:rPr>
          <w:color w:val="000000"/>
          <w:sz w:val="24"/>
          <w:szCs w:val="24"/>
        </w:rPr>
      </w:pPr>
      <w:r w:rsidRPr="00727D49">
        <w:rPr>
          <w:i/>
          <w:color w:val="000000"/>
          <w:sz w:val="24"/>
          <w:szCs w:val="24"/>
        </w:rPr>
        <w:t>Ο Φώτης Κόντογλου στην τρίτη διάστασή του</w:t>
      </w:r>
      <w:r w:rsidRPr="00727D49">
        <w:rPr>
          <w:color w:val="000000"/>
          <w:sz w:val="24"/>
          <w:szCs w:val="24"/>
        </w:rPr>
        <w:t>, (2003). Γουμένισσα: έκδ. Ιερό Κοινόβιο Οσίου Νικοδήμου.</w:t>
      </w:r>
    </w:p>
    <w:p w:rsidR="00727D49" w:rsidRPr="00727D49" w:rsidRDefault="00727D49" w:rsidP="00BE3820">
      <w:pPr>
        <w:numPr>
          <w:ilvl w:val="0"/>
          <w:numId w:val="485"/>
        </w:numPr>
        <w:spacing w:after="0" w:line="240" w:lineRule="auto"/>
        <w:jc w:val="both"/>
        <w:rPr>
          <w:color w:val="000000"/>
          <w:sz w:val="24"/>
          <w:szCs w:val="24"/>
        </w:rPr>
      </w:pPr>
      <w:r w:rsidRPr="00727D49">
        <w:rPr>
          <w:color w:val="000000"/>
          <w:sz w:val="24"/>
          <w:szCs w:val="24"/>
        </w:rPr>
        <w:t xml:space="preserve">Παπαδόπουλου, Χρυσ. Μητρ. Αθηνών (2010), Ιστορία της Εκκλησίας των Ιεροσολύμων, Αθήνα, διατίθεται στο </w:t>
      </w:r>
      <w:hyperlink r:id="rId551" w:history="1">
        <w:r w:rsidRPr="00727D49">
          <w:rPr>
            <w:rStyle w:val="-"/>
            <w:sz w:val="24"/>
            <w:szCs w:val="24"/>
          </w:rPr>
          <w:t>http://www.pantocrator.info/gr/logos/vivlia/008_Istoria_tis_Ekklisias_ton_Ierosolimon.pdf</w:t>
        </w:r>
      </w:hyperlink>
    </w:p>
    <w:p w:rsidR="00727D49" w:rsidRPr="00931102" w:rsidRDefault="00727D49" w:rsidP="00BE3820">
      <w:pPr>
        <w:pStyle w:val="a4"/>
        <w:numPr>
          <w:ilvl w:val="0"/>
          <w:numId w:val="217"/>
        </w:numPr>
        <w:spacing w:after="0" w:line="240" w:lineRule="auto"/>
        <w:jc w:val="both"/>
        <w:rPr>
          <w:color w:val="000000"/>
          <w:sz w:val="24"/>
          <w:szCs w:val="24"/>
          <w:lang w:val="en-US"/>
        </w:rPr>
      </w:pPr>
      <w:r w:rsidRPr="00931102">
        <w:rPr>
          <w:color w:val="000000"/>
          <w:sz w:val="24"/>
          <w:szCs w:val="24"/>
        </w:rPr>
        <w:t>Βίντεο</w:t>
      </w:r>
      <w:r w:rsidRPr="00931102">
        <w:rPr>
          <w:color w:val="000000"/>
          <w:sz w:val="24"/>
          <w:szCs w:val="24"/>
          <w:lang w:val="en-US"/>
        </w:rPr>
        <w:t xml:space="preserve">: </w:t>
      </w:r>
    </w:p>
    <w:p w:rsidR="00931102" w:rsidRPr="00931102" w:rsidRDefault="00727D49" w:rsidP="00BE3820">
      <w:pPr>
        <w:numPr>
          <w:ilvl w:val="0"/>
          <w:numId w:val="217"/>
        </w:numPr>
        <w:spacing w:after="0" w:line="240" w:lineRule="auto"/>
        <w:jc w:val="both"/>
        <w:rPr>
          <w:color w:val="000000"/>
          <w:sz w:val="24"/>
          <w:szCs w:val="24"/>
          <w:u w:val="single"/>
          <w:lang w:val="en-US"/>
        </w:rPr>
      </w:pPr>
      <w:r w:rsidRPr="00931102">
        <w:rPr>
          <w:color w:val="000000"/>
          <w:sz w:val="24"/>
          <w:szCs w:val="24"/>
          <w:lang w:val="en-US"/>
        </w:rPr>
        <w:t>Most Shocking Second a Day</w:t>
      </w:r>
      <w:r w:rsidRPr="00727D49">
        <w:rPr>
          <w:color w:val="000000"/>
          <w:sz w:val="24"/>
          <w:szCs w:val="24"/>
          <w:lang w:val="en-US"/>
        </w:rPr>
        <w:t xml:space="preserve">, </w:t>
      </w:r>
      <w:r w:rsidRPr="00727D49">
        <w:rPr>
          <w:color w:val="000000"/>
          <w:sz w:val="24"/>
          <w:szCs w:val="24"/>
        </w:rPr>
        <w:t>από</w:t>
      </w:r>
      <w:r w:rsidRPr="00727D49">
        <w:rPr>
          <w:color w:val="000000"/>
          <w:sz w:val="24"/>
          <w:szCs w:val="24"/>
          <w:lang w:val="en-US"/>
        </w:rPr>
        <w:t xml:space="preserve"> </w:t>
      </w:r>
      <w:r w:rsidRPr="00727D49">
        <w:rPr>
          <w:color w:val="000000"/>
          <w:sz w:val="24"/>
          <w:szCs w:val="24"/>
        </w:rPr>
        <w:t>το</w:t>
      </w:r>
      <w:r w:rsidRPr="00727D49">
        <w:rPr>
          <w:color w:val="000000"/>
          <w:sz w:val="24"/>
          <w:szCs w:val="24"/>
          <w:lang w:val="en-US"/>
        </w:rPr>
        <w:t xml:space="preserve"> Save the children: </w:t>
      </w:r>
    </w:p>
    <w:p w:rsidR="00727D49" w:rsidRPr="00727D49" w:rsidRDefault="00E04453" w:rsidP="00931102">
      <w:pPr>
        <w:spacing w:after="0" w:line="240" w:lineRule="auto"/>
        <w:ind w:left="360"/>
        <w:jc w:val="both"/>
        <w:rPr>
          <w:color w:val="000000"/>
          <w:sz w:val="24"/>
          <w:szCs w:val="24"/>
          <w:u w:val="single"/>
          <w:lang w:val="en-US"/>
        </w:rPr>
      </w:pPr>
      <w:hyperlink r:id="rId552" w:history="1">
        <w:r w:rsidR="00727D49" w:rsidRPr="00727D49">
          <w:rPr>
            <w:rStyle w:val="-"/>
            <w:sz w:val="24"/>
            <w:szCs w:val="24"/>
            <w:lang w:val="en-US"/>
          </w:rPr>
          <w:t>https://www.youtube.com/watch?v=RBQ-IoHfimQ</w:t>
        </w:r>
      </w:hyperlink>
    </w:p>
    <w:p w:rsidR="00727D49" w:rsidRPr="00727D49" w:rsidRDefault="00727D49" w:rsidP="00BE3820">
      <w:pPr>
        <w:numPr>
          <w:ilvl w:val="0"/>
          <w:numId w:val="257"/>
        </w:numPr>
        <w:spacing w:after="0" w:line="240" w:lineRule="auto"/>
        <w:jc w:val="both"/>
        <w:rPr>
          <w:color w:val="000000"/>
          <w:sz w:val="24"/>
          <w:szCs w:val="24"/>
        </w:rPr>
      </w:pPr>
      <w:r w:rsidRPr="00727D49">
        <w:rPr>
          <w:color w:val="000000"/>
          <w:sz w:val="24"/>
          <w:szCs w:val="24"/>
        </w:rPr>
        <w:t xml:space="preserve">Έργα τέχνης με θέμα την ειρήνη: </w:t>
      </w:r>
    </w:p>
    <w:p w:rsidR="00727D49" w:rsidRPr="00727D49" w:rsidRDefault="00727D49" w:rsidP="00BE3820">
      <w:pPr>
        <w:numPr>
          <w:ilvl w:val="0"/>
          <w:numId w:val="495"/>
        </w:numPr>
        <w:spacing w:after="0" w:line="240" w:lineRule="auto"/>
        <w:jc w:val="both"/>
        <w:rPr>
          <w:color w:val="000000"/>
          <w:sz w:val="24"/>
          <w:szCs w:val="24"/>
        </w:rPr>
      </w:pPr>
      <w:r w:rsidRPr="00931102">
        <w:rPr>
          <w:color w:val="000000"/>
          <w:spacing w:val="-4"/>
          <w:sz w:val="24"/>
          <w:szCs w:val="24"/>
        </w:rPr>
        <w:t>«Τρίτη Μαΐου» (1814) Γκόγια Φ. (ερμηνευτικά σχόλια για τον πίνακα διατίθενται στο</w:t>
      </w:r>
      <w:r w:rsidRPr="00727D49">
        <w:rPr>
          <w:color w:val="000000"/>
          <w:sz w:val="24"/>
          <w:szCs w:val="24"/>
        </w:rPr>
        <w:t xml:space="preserve"> </w:t>
      </w:r>
      <w:hyperlink r:id="rId553" w:anchor="description" w:history="1">
        <w:r w:rsidRPr="00727D49">
          <w:rPr>
            <w:rStyle w:val="-"/>
            <w:sz w:val="24"/>
            <w:szCs w:val="24"/>
          </w:rPr>
          <w:t>http://www.visual-arts-cork.com/paintings-analysis/third-of-may-goya.htm#description</w:t>
        </w:r>
      </w:hyperlink>
      <w:r w:rsidRPr="00727D49">
        <w:rPr>
          <w:color w:val="000000"/>
          <w:sz w:val="24"/>
          <w:szCs w:val="24"/>
        </w:rPr>
        <w:t>)</w:t>
      </w:r>
    </w:p>
    <w:p w:rsidR="00727D49" w:rsidRPr="00727D49" w:rsidRDefault="00727D49" w:rsidP="00BE3820">
      <w:pPr>
        <w:numPr>
          <w:ilvl w:val="0"/>
          <w:numId w:val="495"/>
        </w:numPr>
        <w:spacing w:after="0" w:line="240" w:lineRule="auto"/>
        <w:jc w:val="both"/>
        <w:rPr>
          <w:color w:val="000000"/>
          <w:sz w:val="24"/>
          <w:szCs w:val="24"/>
        </w:rPr>
      </w:pPr>
      <w:r w:rsidRPr="00727D49">
        <w:rPr>
          <w:color w:val="000000"/>
          <w:sz w:val="24"/>
          <w:szCs w:val="24"/>
        </w:rPr>
        <w:t xml:space="preserve">«Γκουέρνικα» (1937). Πικάσο Π (ερμηνευτικά σχόλια για τον πίνακα διατίθενται στο </w:t>
      </w:r>
      <w:hyperlink r:id="rId554" w:history="1">
        <w:r w:rsidRPr="00727D49">
          <w:rPr>
            <w:rStyle w:val="-"/>
            <w:sz w:val="24"/>
            <w:szCs w:val="24"/>
          </w:rPr>
          <w:t>http://www.agiazoni.gr/article.php?id=17372939564487531566</w:t>
        </w:r>
      </w:hyperlink>
      <w:r w:rsidRPr="00727D49">
        <w:rPr>
          <w:color w:val="000000"/>
          <w:sz w:val="24"/>
          <w:szCs w:val="24"/>
        </w:rPr>
        <w:t>)</w:t>
      </w:r>
    </w:p>
    <w:p w:rsidR="00727D49" w:rsidRPr="00727D49" w:rsidRDefault="00727D49" w:rsidP="00BE3820">
      <w:pPr>
        <w:numPr>
          <w:ilvl w:val="0"/>
          <w:numId w:val="495"/>
        </w:numPr>
        <w:spacing w:after="0" w:line="240" w:lineRule="auto"/>
        <w:jc w:val="both"/>
        <w:rPr>
          <w:color w:val="000000"/>
          <w:sz w:val="24"/>
          <w:szCs w:val="24"/>
        </w:rPr>
      </w:pPr>
      <w:r w:rsidRPr="00727D49">
        <w:rPr>
          <w:color w:val="000000"/>
          <w:sz w:val="24"/>
          <w:szCs w:val="24"/>
        </w:rPr>
        <w:t xml:space="preserve"> «Το κορίτσι και το περιστέρι», Πικάσο Π.</w:t>
      </w:r>
    </w:p>
    <w:p w:rsidR="00727D49" w:rsidRPr="00727D49" w:rsidRDefault="00727D49" w:rsidP="00BE3820">
      <w:pPr>
        <w:numPr>
          <w:ilvl w:val="0"/>
          <w:numId w:val="495"/>
        </w:numPr>
        <w:spacing w:after="0" w:line="240" w:lineRule="auto"/>
        <w:jc w:val="both"/>
        <w:rPr>
          <w:color w:val="000000"/>
          <w:sz w:val="24"/>
          <w:szCs w:val="24"/>
        </w:rPr>
      </w:pPr>
      <w:r w:rsidRPr="00727D49">
        <w:rPr>
          <w:color w:val="000000"/>
          <w:sz w:val="24"/>
          <w:szCs w:val="24"/>
        </w:rPr>
        <w:t xml:space="preserve"> «Η αλληγορία για την ειρήνη» Βουέ Σ.</w:t>
      </w:r>
    </w:p>
    <w:p w:rsidR="00727D49" w:rsidRPr="00727D49" w:rsidRDefault="00727D49" w:rsidP="00026932">
      <w:pPr>
        <w:spacing w:after="0" w:line="240" w:lineRule="auto"/>
        <w:ind w:left="3" w:hanging="1"/>
        <w:jc w:val="both"/>
        <w:rPr>
          <w:color w:val="000000"/>
          <w:sz w:val="24"/>
          <w:szCs w:val="24"/>
        </w:rPr>
      </w:pPr>
    </w:p>
    <w:p w:rsidR="00727D49" w:rsidRPr="00727D49" w:rsidRDefault="00727D49" w:rsidP="00026932">
      <w:pPr>
        <w:spacing w:after="0" w:line="240" w:lineRule="auto"/>
        <w:ind w:left="3" w:hanging="1"/>
        <w:jc w:val="both"/>
        <w:rPr>
          <w:color w:val="000000"/>
          <w:sz w:val="24"/>
          <w:szCs w:val="24"/>
        </w:rPr>
      </w:pPr>
      <w:r w:rsidRPr="00727D49">
        <w:rPr>
          <w:color w:val="000000"/>
          <w:sz w:val="24"/>
          <w:szCs w:val="24"/>
        </w:rPr>
        <w:t>[Σημείωση: Στην προτεινόμενη περαιτέρω βιβλιογραφία για τον/την εκπαιδευτικό τα βιβλία προσφέρονται και για επιλογή αποσπασμάτων].</w:t>
      </w:r>
    </w:p>
    <w:p w:rsidR="00727D49" w:rsidRPr="00727D49" w:rsidRDefault="00727D49" w:rsidP="00026932">
      <w:pPr>
        <w:spacing w:after="0" w:line="240" w:lineRule="auto"/>
        <w:ind w:left="3" w:hanging="1"/>
        <w:jc w:val="both"/>
        <w:rPr>
          <w:color w:val="000000"/>
          <w:sz w:val="24"/>
          <w:szCs w:val="24"/>
        </w:rPr>
      </w:pPr>
    </w:p>
    <w:p w:rsidR="00727D49" w:rsidRPr="00727D49" w:rsidRDefault="00727D49" w:rsidP="00026932">
      <w:pPr>
        <w:spacing w:after="0" w:line="240" w:lineRule="auto"/>
        <w:ind w:left="3" w:hanging="1"/>
        <w:jc w:val="both"/>
        <w:rPr>
          <w:bCs/>
          <w:color w:val="000000"/>
          <w:sz w:val="28"/>
          <w:szCs w:val="28"/>
        </w:rPr>
      </w:pPr>
      <w:r w:rsidRPr="00727D49">
        <w:rPr>
          <w:bCs/>
          <w:color w:val="000000"/>
          <w:sz w:val="28"/>
          <w:szCs w:val="28"/>
        </w:rPr>
        <w:t>Περαιτέρω ενδεικτική βιβλιογραφία για τον/ την εκπαιδευτικό</w:t>
      </w:r>
    </w:p>
    <w:p w:rsidR="00727D49" w:rsidRPr="00727D49" w:rsidRDefault="00727D49" w:rsidP="00026932">
      <w:pPr>
        <w:spacing w:after="0" w:line="240" w:lineRule="auto"/>
        <w:ind w:left="3" w:hanging="1"/>
        <w:jc w:val="both"/>
        <w:rPr>
          <w:bCs/>
          <w:color w:val="000000"/>
          <w:sz w:val="24"/>
          <w:szCs w:val="24"/>
        </w:rPr>
      </w:pPr>
    </w:p>
    <w:p w:rsidR="00727D49" w:rsidRPr="00727D49" w:rsidRDefault="00727D49" w:rsidP="00BE3820">
      <w:pPr>
        <w:numPr>
          <w:ilvl w:val="0"/>
          <w:numId w:val="486"/>
        </w:numPr>
        <w:spacing w:after="0" w:line="240" w:lineRule="auto"/>
        <w:ind w:left="426" w:hanging="426"/>
        <w:jc w:val="both"/>
        <w:rPr>
          <w:bCs/>
          <w:color w:val="000000"/>
          <w:sz w:val="24"/>
          <w:szCs w:val="24"/>
        </w:rPr>
      </w:pPr>
      <w:r w:rsidRPr="00727D49">
        <w:rPr>
          <w:color w:val="000000"/>
          <w:sz w:val="24"/>
          <w:szCs w:val="24"/>
          <w:lang w:val="en-US"/>
        </w:rPr>
        <w:t>Street</w:t>
      </w:r>
      <w:r w:rsidRPr="00727D49">
        <w:rPr>
          <w:color w:val="000000"/>
          <w:sz w:val="24"/>
          <w:szCs w:val="24"/>
        </w:rPr>
        <w:t xml:space="preserve"> </w:t>
      </w:r>
      <w:r w:rsidRPr="00727D49">
        <w:rPr>
          <w:color w:val="000000"/>
          <w:sz w:val="24"/>
          <w:szCs w:val="24"/>
          <w:lang w:val="en-US"/>
        </w:rPr>
        <w:t>art</w:t>
      </w:r>
      <w:r w:rsidRPr="00727D49">
        <w:rPr>
          <w:color w:val="000000"/>
          <w:sz w:val="24"/>
          <w:szCs w:val="24"/>
        </w:rPr>
        <w:t xml:space="preserve">: </w:t>
      </w:r>
      <w:r w:rsidRPr="00727D49">
        <w:rPr>
          <w:color w:val="000000"/>
          <w:sz w:val="24"/>
          <w:szCs w:val="24"/>
          <w:lang w:val="en-US"/>
        </w:rPr>
        <w:t>Banksy</w:t>
      </w:r>
      <w:r w:rsidRPr="00727D49">
        <w:rPr>
          <w:color w:val="000000"/>
          <w:sz w:val="24"/>
          <w:szCs w:val="24"/>
        </w:rPr>
        <w:t xml:space="preserve">, διατίθεται μεταξύ άλλων και στο </w:t>
      </w:r>
      <w:hyperlink r:id="rId555" w:history="1">
        <w:r w:rsidRPr="00727D49">
          <w:rPr>
            <w:rStyle w:val="-"/>
            <w:sz w:val="24"/>
            <w:szCs w:val="24"/>
            <w:lang w:val="en-US"/>
          </w:rPr>
          <w:t>http</w:t>
        </w:r>
        <w:r w:rsidRPr="00727D49">
          <w:rPr>
            <w:rStyle w:val="-"/>
            <w:sz w:val="24"/>
            <w:szCs w:val="24"/>
          </w:rPr>
          <w:t>://</w:t>
        </w:r>
        <w:r w:rsidRPr="00727D49">
          <w:rPr>
            <w:rStyle w:val="-"/>
            <w:sz w:val="24"/>
            <w:szCs w:val="24"/>
            <w:lang w:val="en-US"/>
          </w:rPr>
          <w:t>banksy</w:t>
        </w:r>
        <w:r w:rsidRPr="00727D49">
          <w:rPr>
            <w:rStyle w:val="-"/>
            <w:sz w:val="24"/>
            <w:szCs w:val="24"/>
          </w:rPr>
          <w:t>.</w:t>
        </w:r>
        <w:r w:rsidRPr="00727D49">
          <w:rPr>
            <w:rStyle w:val="-"/>
            <w:sz w:val="24"/>
            <w:szCs w:val="24"/>
            <w:lang w:val="en-US"/>
          </w:rPr>
          <w:t>co</w:t>
        </w:r>
        <w:r w:rsidRPr="00727D49">
          <w:rPr>
            <w:rStyle w:val="-"/>
            <w:sz w:val="24"/>
            <w:szCs w:val="24"/>
          </w:rPr>
          <w:t>.</w:t>
        </w:r>
        <w:r w:rsidRPr="00727D49">
          <w:rPr>
            <w:rStyle w:val="-"/>
            <w:sz w:val="24"/>
            <w:szCs w:val="24"/>
            <w:lang w:val="en-US"/>
          </w:rPr>
          <w:t>uk</w:t>
        </w:r>
        <w:r w:rsidRPr="00727D49">
          <w:rPr>
            <w:rStyle w:val="-"/>
            <w:sz w:val="24"/>
            <w:szCs w:val="24"/>
          </w:rPr>
          <w:t>/</w:t>
        </w:r>
      </w:hyperlink>
    </w:p>
    <w:p w:rsidR="00727D49" w:rsidRPr="00727D49" w:rsidRDefault="00727D49" w:rsidP="00BE3820">
      <w:pPr>
        <w:numPr>
          <w:ilvl w:val="0"/>
          <w:numId w:val="486"/>
        </w:numPr>
        <w:spacing w:after="0" w:line="240" w:lineRule="auto"/>
        <w:ind w:left="426" w:hanging="426"/>
        <w:jc w:val="both"/>
        <w:rPr>
          <w:bCs/>
          <w:color w:val="000000"/>
          <w:sz w:val="24"/>
          <w:szCs w:val="24"/>
        </w:rPr>
      </w:pPr>
      <w:r w:rsidRPr="00727D49">
        <w:rPr>
          <w:bCs/>
          <w:color w:val="000000"/>
          <w:sz w:val="24"/>
          <w:szCs w:val="24"/>
        </w:rPr>
        <w:lastRenderedPageBreak/>
        <w:t xml:space="preserve">Βασιλειάδη, Π. , </w:t>
      </w:r>
      <w:r w:rsidRPr="00727D49">
        <w:rPr>
          <w:bCs/>
          <w:i/>
          <w:color w:val="000000"/>
          <w:sz w:val="24"/>
          <w:szCs w:val="24"/>
        </w:rPr>
        <w:t>Ειρήνη και Δικαιοσύνη. Από την Αγία Γραφή στη σύγχρονη ιεραποστολή</w:t>
      </w:r>
      <w:r w:rsidRPr="00727D49">
        <w:rPr>
          <w:bCs/>
          <w:color w:val="000000"/>
          <w:sz w:val="24"/>
          <w:szCs w:val="24"/>
        </w:rPr>
        <w:t xml:space="preserve">, διαθέσιμο στο: </w:t>
      </w:r>
      <w:hyperlink r:id="rId556" w:history="1">
        <w:r w:rsidRPr="00727D49">
          <w:rPr>
            <w:rStyle w:val="-"/>
            <w:bCs/>
            <w:sz w:val="24"/>
            <w:szCs w:val="24"/>
          </w:rPr>
          <w:t>https://www.academia.edu</w:t>
        </w:r>
      </w:hyperlink>
    </w:p>
    <w:p w:rsidR="00727D49" w:rsidRPr="00727D49" w:rsidRDefault="00727D49" w:rsidP="00BE3820">
      <w:pPr>
        <w:numPr>
          <w:ilvl w:val="0"/>
          <w:numId w:val="486"/>
        </w:numPr>
        <w:spacing w:after="0" w:line="240" w:lineRule="auto"/>
        <w:ind w:left="426" w:hanging="426"/>
        <w:jc w:val="both"/>
        <w:rPr>
          <w:bCs/>
          <w:color w:val="000000"/>
          <w:sz w:val="24"/>
          <w:szCs w:val="24"/>
        </w:rPr>
      </w:pPr>
      <w:r w:rsidRPr="00727D49">
        <w:rPr>
          <w:color w:val="000000"/>
          <w:sz w:val="24"/>
          <w:szCs w:val="24"/>
        </w:rPr>
        <w:t>Γιαννουλάτος, Α. (1975).</w:t>
      </w:r>
      <w:r w:rsidRPr="00727D49">
        <w:rPr>
          <w:i/>
          <w:color w:val="000000"/>
          <w:sz w:val="24"/>
          <w:szCs w:val="24"/>
        </w:rPr>
        <w:t xml:space="preserve"> Ισλάμ</w:t>
      </w:r>
      <w:r w:rsidRPr="00727D49">
        <w:rPr>
          <w:color w:val="000000"/>
          <w:sz w:val="24"/>
          <w:szCs w:val="24"/>
        </w:rPr>
        <w:t>. Αθήνα.</w:t>
      </w:r>
    </w:p>
    <w:p w:rsidR="00727D49" w:rsidRPr="00727D49" w:rsidRDefault="00727D49" w:rsidP="00BE3820">
      <w:pPr>
        <w:numPr>
          <w:ilvl w:val="0"/>
          <w:numId w:val="486"/>
        </w:numPr>
        <w:spacing w:after="0" w:line="240" w:lineRule="auto"/>
        <w:ind w:left="426" w:hanging="426"/>
        <w:jc w:val="both"/>
        <w:rPr>
          <w:color w:val="000000"/>
          <w:sz w:val="24"/>
          <w:szCs w:val="24"/>
        </w:rPr>
      </w:pPr>
      <w:r w:rsidRPr="00727D49">
        <w:rPr>
          <w:color w:val="000000"/>
          <w:sz w:val="24"/>
          <w:szCs w:val="24"/>
        </w:rPr>
        <w:t xml:space="preserve">Ισαάκ Μπαρακάτ, Μητροπολίτης Γερμανίας και Κεντρικής Ευρώπης (2016).   </w:t>
      </w:r>
      <w:hyperlink r:id="rId557" w:history="1">
        <w:r w:rsidRPr="00727D49">
          <w:rPr>
            <w:rStyle w:val="-"/>
            <w:i/>
            <w:sz w:val="24"/>
            <w:szCs w:val="24"/>
          </w:rPr>
          <w:t>Ομιλίες Ιγνατίου Δ' Πατριάρχη Αντιοχείας</w:t>
        </w:r>
      </w:hyperlink>
      <w:r w:rsidRPr="00727D49">
        <w:rPr>
          <w:i/>
          <w:color w:val="000000"/>
          <w:sz w:val="24"/>
          <w:szCs w:val="24"/>
        </w:rPr>
        <w:t> : Το μήνυμα της ελπίδας και της ειρήνης</w:t>
      </w:r>
      <w:r w:rsidRPr="00727D49">
        <w:rPr>
          <w:color w:val="000000"/>
          <w:sz w:val="24"/>
          <w:szCs w:val="24"/>
        </w:rPr>
        <w:t>. Θεσσαλονίκη: Μπαρμπουνάκης.</w:t>
      </w:r>
    </w:p>
    <w:p w:rsidR="00727D49" w:rsidRPr="00727D49" w:rsidRDefault="00727D49" w:rsidP="00BE3820">
      <w:pPr>
        <w:numPr>
          <w:ilvl w:val="0"/>
          <w:numId w:val="486"/>
        </w:numPr>
        <w:spacing w:after="0" w:line="240" w:lineRule="auto"/>
        <w:ind w:left="426" w:hanging="426"/>
        <w:jc w:val="both"/>
        <w:rPr>
          <w:color w:val="000000"/>
          <w:sz w:val="24"/>
          <w:szCs w:val="24"/>
        </w:rPr>
      </w:pPr>
      <w:r w:rsidRPr="00727D49">
        <w:rPr>
          <w:color w:val="000000"/>
          <w:sz w:val="24"/>
          <w:szCs w:val="24"/>
        </w:rPr>
        <w:t xml:space="preserve">Μητρ. Ζιμπάμπουε Σεραφείμ, </w:t>
      </w:r>
      <w:r w:rsidRPr="00727D49">
        <w:rPr>
          <w:i/>
          <w:color w:val="000000"/>
          <w:sz w:val="24"/>
          <w:szCs w:val="24"/>
        </w:rPr>
        <w:t>Συμβολή της Ορθόδοξης Εκκλησίας υπέρ της ειρήνης του σύμπαντος κόσμου</w:t>
      </w:r>
      <w:r w:rsidRPr="00727D49">
        <w:rPr>
          <w:color w:val="000000"/>
          <w:sz w:val="24"/>
          <w:szCs w:val="24"/>
        </w:rPr>
        <w:t xml:space="preserve"> (Δημοσιευμένο στο διαδίκτυο). </w:t>
      </w:r>
    </w:p>
    <w:p w:rsidR="00727D49" w:rsidRPr="00727D49" w:rsidRDefault="00727D49" w:rsidP="00BE3820">
      <w:pPr>
        <w:numPr>
          <w:ilvl w:val="0"/>
          <w:numId w:val="486"/>
        </w:numPr>
        <w:spacing w:after="0" w:line="240" w:lineRule="auto"/>
        <w:ind w:left="426" w:hanging="426"/>
        <w:jc w:val="both"/>
        <w:rPr>
          <w:color w:val="000000"/>
          <w:sz w:val="24"/>
          <w:szCs w:val="24"/>
        </w:rPr>
      </w:pPr>
      <w:r w:rsidRPr="00727D49">
        <w:rPr>
          <w:color w:val="000000"/>
          <w:sz w:val="24"/>
          <w:szCs w:val="24"/>
        </w:rPr>
        <w:t xml:space="preserve">Ζιάκας, Γρ. (1981). </w:t>
      </w:r>
      <w:r w:rsidRPr="00727D49">
        <w:rPr>
          <w:i/>
          <w:color w:val="000000"/>
          <w:sz w:val="24"/>
          <w:szCs w:val="24"/>
        </w:rPr>
        <w:t>Ιστορία των θρησκευμάτων</w:t>
      </w:r>
      <w:r w:rsidRPr="00727D49">
        <w:rPr>
          <w:color w:val="000000"/>
          <w:sz w:val="24"/>
          <w:szCs w:val="24"/>
        </w:rPr>
        <w:t xml:space="preserve">, τομ. Β', </w:t>
      </w:r>
      <w:r w:rsidRPr="00727D49">
        <w:rPr>
          <w:i/>
          <w:color w:val="000000"/>
          <w:sz w:val="24"/>
          <w:szCs w:val="24"/>
        </w:rPr>
        <w:t>Το Ισλάμ</w:t>
      </w:r>
      <w:r w:rsidRPr="00727D49">
        <w:rPr>
          <w:color w:val="000000"/>
          <w:sz w:val="24"/>
          <w:szCs w:val="24"/>
        </w:rPr>
        <w:t>. Θεσσαλονίκη.</w:t>
      </w:r>
    </w:p>
    <w:p w:rsidR="00727D49" w:rsidRPr="00727D49" w:rsidRDefault="00727D49" w:rsidP="00BE3820">
      <w:pPr>
        <w:numPr>
          <w:ilvl w:val="0"/>
          <w:numId w:val="486"/>
        </w:numPr>
        <w:spacing w:after="0" w:line="240" w:lineRule="auto"/>
        <w:ind w:left="426" w:hanging="426"/>
        <w:jc w:val="both"/>
        <w:rPr>
          <w:color w:val="000000"/>
          <w:sz w:val="24"/>
          <w:szCs w:val="24"/>
          <w:lang w:val="en-US"/>
        </w:rPr>
      </w:pPr>
      <w:r w:rsidRPr="00727D49">
        <w:rPr>
          <w:color w:val="000000"/>
          <w:sz w:val="24"/>
          <w:szCs w:val="24"/>
        </w:rPr>
        <w:t xml:space="preserve">Κασσελούρη - Χατζηβασιλειάδη  Ε. Επιμ. (2010). </w:t>
      </w:r>
      <w:hyperlink r:id="rId558" w:history="1">
        <w:r w:rsidRPr="00727D49">
          <w:rPr>
            <w:rStyle w:val="-"/>
            <w:i/>
            <w:sz w:val="24"/>
            <w:szCs w:val="24"/>
          </w:rPr>
          <w:t>Και επί γης</w:t>
        </w:r>
        <w:r w:rsidRPr="00727D49">
          <w:rPr>
            <w:rStyle w:val="-"/>
            <w:i/>
            <w:sz w:val="24"/>
            <w:szCs w:val="24"/>
            <w:lang w:val="en-US"/>
          </w:rPr>
          <w:t> </w:t>
        </w:r>
        <w:r w:rsidRPr="00727D49">
          <w:rPr>
            <w:rStyle w:val="-"/>
            <w:i/>
            <w:sz w:val="24"/>
            <w:szCs w:val="24"/>
          </w:rPr>
          <w:t>ειρήνη...</w:t>
        </w:r>
      </w:hyperlink>
      <w:r w:rsidRPr="00727D49">
        <w:rPr>
          <w:i/>
          <w:color w:val="000000"/>
          <w:sz w:val="24"/>
          <w:szCs w:val="24"/>
          <w:lang w:val="en-US"/>
        </w:rPr>
        <w:t xml:space="preserve"> = And on Earth Peace...: Vision and Demand for Societies and Churches Today - An Orthodox Contribution: </w:t>
      </w:r>
      <w:r w:rsidRPr="00727D49">
        <w:rPr>
          <w:i/>
          <w:color w:val="000000"/>
          <w:sz w:val="24"/>
          <w:szCs w:val="24"/>
        </w:rPr>
        <w:t>Όραμα</w:t>
      </w:r>
      <w:r w:rsidRPr="00727D49">
        <w:rPr>
          <w:i/>
          <w:color w:val="000000"/>
          <w:sz w:val="24"/>
          <w:szCs w:val="24"/>
          <w:lang w:val="en-US"/>
        </w:rPr>
        <w:t xml:space="preserve"> </w:t>
      </w:r>
      <w:r w:rsidRPr="00727D49">
        <w:rPr>
          <w:i/>
          <w:color w:val="000000"/>
          <w:sz w:val="24"/>
          <w:szCs w:val="24"/>
        </w:rPr>
        <w:t>και</w:t>
      </w:r>
      <w:r w:rsidRPr="00727D49">
        <w:rPr>
          <w:i/>
          <w:color w:val="000000"/>
          <w:sz w:val="24"/>
          <w:szCs w:val="24"/>
          <w:lang w:val="en-US"/>
        </w:rPr>
        <w:t xml:space="preserve"> </w:t>
      </w:r>
      <w:r w:rsidRPr="00727D49">
        <w:rPr>
          <w:i/>
          <w:color w:val="000000"/>
          <w:sz w:val="24"/>
          <w:szCs w:val="24"/>
        </w:rPr>
        <w:t>αίτημα</w:t>
      </w:r>
      <w:r w:rsidRPr="00727D49">
        <w:rPr>
          <w:i/>
          <w:color w:val="000000"/>
          <w:sz w:val="24"/>
          <w:szCs w:val="24"/>
          <w:lang w:val="en-US"/>
        </w:rPr>
        <w:t xml:space="preserve"> </w:t>
      </w:r>
      <w:r w:rsidRPr="00727D49">
        <w:rPr>
          <w:i/>
          <w:color w:val="000000"/>
          <w:sz w:val="24"/>
          <w:szCs w:val="24"/>
        </w:rPr>
        <w:t>για</w:t>
      </w:r>
      <w:r w:rsidRPr="00727D49">
        <w:rPr>
          <w:i/>
          <w:color w:val="000000"/>
          <w:sz w:val="24"/>
          <w:szCs w:val="24"/>
          <w:lang w:val="en-US"/>
        </w:rPr>
        <w:t xml:space="preserve"> </w:t>
      </w:r>
      <w:r w:rsidRPr="00727D49">
        <w:rPr>
          <w:i/>
          <w:color w:val="000000"/>
          <w:sz w:val="24"/>
          <w:szCs w:val="24"/>
        </w:rPr>
        <w:t>τους</w:t>
      </w:r>
      <w:r w:rsidRPr="00727D49">
        <w:rPr>
          <w:i/>
          <w:color w:val="000000"/>
          <w:sz w:val="24"/>
          <w:szCs w:val="24"/>
          <w:lang w:val="en-US"/>
        </w:rPr>
        <w:t xml:space="preserve"> </w:t>
      </w:r>
      <w:r w:rsidRPr="00727D49">
        <w:rPr>
          <w:i/>
          <w:color w:val="000000"/>
          <w:sz w:val="24"/>
          <w:szCs w:val="24"/>
        </w:rPr>
        <w:t>λαούς</w:t>
      </w:r>
      <w:r w:rsidRPr="00727D49">
        <w:rPr>
          <w:i/>
          <w:color w:val="000000"/>
          <w:sz w:val="24"/>
          <w:szCs w:val="24"/>
          <w:lang w:val="en-US"/>
        </w:rPr>
        <w:t xml:space="preserve"> </w:t>
      </w:r>
      <w:r w:rsidRPr="00727D49">
        <w:rPr>
          <w:i/>
          <w:color w:val="000000"/>
          <w:sz w:val="24"/>
          <w:szCs w:val="24"/>
        </w:rPr>
        <w:t>και</w:t>
      </w:r>
      <w:r w:rsidRPr="00727D49">
        <w:rPr>
          <w:i/>
          <w:color w:val="000000"/>
          <w:sz w:val="24"/>
          <w:szCs w:val="24"/>
          <w:lang w:val="en-US"/>
        </w:rPr>
        <w:t xml:space="preserve"> </w:t>
      </w:r>
      <w:r w:rsidRPr="00727D49">
        <w:rPr>
          <w:i/>
          <w:color w:val="000000"/>
          <w:sz w:val="24"/>
          <w:szCs w:val="24"/>
        </w:rPr>
        <w:t>τις</w:t>
      </w:r>
      <w:r w:rsidRPr="00727D49">
        <w:rPr>
          <w:i/>
          <w:color w:val="000000"/>
          <w:sz w:val="24"/>
          <w:szCs w:val="24"/>
          <w:lang w:val="en-US"/>
        </w:rPr>
        <w:t xml:space="preserve"> </w:t>
      </w:r>
      <w:r w:rsidRPr="00727D49">
        <w:rPr>
          <w:i/>
          <w:color w:val="000000"/>
          <w:sz w:val="24"/>
          <w:szCs w:val="24"/>
        </w:rPr>
        <w:t>χριστιανικές</w:t>
      </w:r>
      <w:r w:rsidRPr="00727D49">
        <w:rPr>
          <w:i/>
          <w:color w:val="000000"/>
          <w:sz w:val="24"/>
          <w:szCs w:val="24"/>
          <w:lang w:val="en-US"/>
        </w:rPr>
        <w:t xml:space="preserve"> </w:t>
      </w:r>
      <w:r w:rsidRPr="00727D49">
        <w:rPr>
          <w:i/>
          <w:color w:val="000000"/>
          <w:sz w:val="24"/>
          <w:szCs w:val="24"/>
        </w:rPr>
        <w:t>εκκλησίες</w:t>
      </w:r>
      <w:r w:rsidRPr="00727D49">
        <w:rPr>
          <w:i/>
          <w:color w:val="000000"/>
          <w:sz w:val="24"/>
          <w:szCs w:val="24"/>
          <w:lang w:val="en-US"/>
        </w:rPr>
        <w:t xml:space="preserve"> - </w:t>
      </w:r>
      <w:r w:rsidRPr="00727D49">
        <w:rPr>
          <w:i/>
          <w:color w:val="000000"/>
          <w:sz w:val="24"/>
          <w:szCs w:val="24"/>
        </w:rPr>
        <w:t>ορθόδοξη</w:t>
      </w:r>
      <w:r w:rsidRPr="00727D49">
        <w:rPr>
          <w:i/>
          <w:color w:val="000000"/>
          <w:sz w:val="24"/>
          <w:szCs w:val="24"/>
          <w:lang w:val="en-US"/>
        </w:rPr>
        <w:t xml:space="preserve"> </w:t>
      </w:r>
      <w:r w:rsidRPr="00727D49">
        <w:rPr>
          <w:i/>
          <w:color w:val="000000"/>
          <w:sz w:val="24"/>
          <w:szCs w:val="24"/>
        </w:rPr>
        <w:t>συμβολή</w:t>
      </w:r>
      <w:r w:rsidRPr="00727D49">
        <w:rPr>
          <w:i/>
          <w:color w:val="000000"/>
          <w:sz w:val="24"/>
          <w:szCs w:val="24"/>
          <w:lang w:val="en-US"/>
        </w:rPr>
        <w:t>,</w:t>
      </w:r>
      <w:r w:rsidRPr="00727D49">
        <w:rPr>
          <w:color w:val="000000"/>
          <w:sz w:val="24"/>
          <w:szCs w:val="24"/>
          <w:lang w:val="en-US"/>
        </w:rPr>
        <w:t xml:space="preserve"> </w:t>
      </w:r>
      <w:r w:rsidRPr="00727D49">
        <w:rPr>
          <w:color w:val="000000"/>
          <w:sz w:val="24"/>
          <w:szCs w:val="24"/>
        </w:rPr>
        <w:t>Αθήνα</w:t>
      </w:r>
      <w:r w:rsidRPr="00727D49">
        <w:rPr>
          <w:color w:val="000000"/>
          <w:sz w:val="24"/>
          <w:szCs w:val="24"/>
          <w:lang w:val="en-US"/>
        </w:rPr>
        <w:t xml:space="preserve"> :  </w:t>
      </w:r>
      <w:hyperlink r:id="rId559" w:history="1">
        <w:r w:rsidRPr="00727D49">
          <w:rPr>
            <w:rStyle w:val="-"/>
            <w:sz w:val="24"/>
            <w:szCs w:val="24"/>
          </w:rPr>
          <w:t>Ίνδικτος</w:t>
        </w:r>
      </w:hyperlink>
      <w:r w:rsidRPr="00727D49">
        <w:rPr>
          <w:color w:val="000000"/>
          <w:sz w:val="24"/>
          <w:szCs w:val="24"/>
          <w:lang w:val="en-US"/>
        </w:rPr>
        <w:t>.</w:t>
      </w:r>
    </w:p>
    <w:p w:rsidR="00727D49" w:rsidRPr="00727D49" w:rsidRDefault="00727D49" w:rsidP="00BE3820">
      <w:pPr>
        <w:numPr>
          <w:ilvl w:val="0"/>
          <w:numId w:val="486"/>
        </w:numPr>
        <w:spacing w:after="0" w:line="240" w:lineRule="auto"/>
        <w:ind w:left="426" w:hanging="426"/>
        <w:jc w:val="both"/>
        <w:rPr>
          <w:color w:val="000000"/>
          <w:sz w:val="24"/>
          <w:szCs w:val="24"/>
        </w:rPr>
      </w:pPr>
      <w:r w:rsidRPr="00727D49">
        <w:rPr>
          <w:color w:val="000000"/>
          <w:sz w:val="24"/>
          <w:szCs w:val="24"/>
        </w:rPr>
        <w:t>Κρικώνης, Χ. (1996).  </w:t>
      </w:r>
      <w:hyperlink r:id="rId560" w:history="1">
        <w:r w:rsidRPr="00727D49">
          <w:rPr>
            <w:rStyle w:val="-"/>
            <w:i/>
            <w:sz w:val="24"/>
            <w:szCs w:val="24"/>
          </w:rPr>
          <w:t>Ο Άγιος Γρηγόριος ο Θεολόγος</w:t>
        </w:r>
      </w:hyperlink>
      <w:r w:rsidRPr="00727D49">
        <w:rPr>
          <w:i/>
          <w:color w:val="000000"/>
          <w:sz w:val="24"/>
          <w:szCs w:val="24"/>
        </w:rPr>
        <w:t> : Αγωνιστής της ορθοδοξίας της ειρήνης και της ενότητος της εκκλησίας.</w:t>
      </w:r>
      <w:r w:rsidRPr="00727D49">
        <w:rPr>
          <w:color w:val="000000"/>
          <w:sz w:val="24"/>
          <w:szCs w:val="24"/>
        </w:rPr>
        <w:t xml:space="preserve"> Θεσσαλονίκη : </w:t>
      </w:r>
      <w:hyperlink r:id="rId561" w:history="1">
        <w:r w:rsidRPr="00727D49">
          <w:rPr>
            <w:rStyle w:val="-"/>
            <w:sz w:val="24"/>
            <w:szCs w:val="24"/>
          </w:rPr>
          <w:t>University Studio Press</w:t>
        </w:r>
      </w:hyperlink>
      <w:r w:rsidRPr="00727D49">
        <w:rPr>
          <w:color w:val="000000"/>
          <w:sz w:val="24"/>
          <w:szCs w:val="24"/>
        </w:rPr>
        <w:t>.</w:t>
      </w:r>
    </w:p>
    <w:p w:rsidR="00727D49" w:rsidRPr="00727D49" w:rsidRDefault="00727D49" w:rsidP="00BE3820">
      <w:pPr>
        <w:numPr>
          <w:ilvl w:val="0"/>
          <w:numId w:val="486"/>
        </w:numPr>
        <w:spacing w:after="0" w:line="240" w:lineRule="auto"/>
        <w:ind w:left="426" w:hanging="426"/>
        <w:jc w:val="both"/>
        <w:rPr>
          <w:color w:val="000000"/>
          <w:sz w:val="24"/>
          <w:szCs w:val="24"/>
        </w:rPr>
      </w:pPr>
      <w:r w:rsidRPr="00727D49">
        <w:rPr>
          <w:color w:val="000000"/>
          <w:sz w:val="24"/>
          <w:szCs w:val="24"/>
        </w:rPr>
        <w:t xml:space="preserve">Κωστώφ, Ι. (Επιμ.) (1984) </w:t>
      </w:r>
      <w:hyperlink r:id="rId562" w:history="1">
        <w:r w:rsidRPr="00727D49">
          <w:rPr>
            <w:rStyle w:val="-"/>
            <w:i/>
            <w:sz w:val="24"/>
            <w:szCs w:val="24"/>
          </w:rPr>
          <w:t>Οι Άγιοι στον πόλεμο και στην ειρήνη</w:t>
        </w:r>
      </w:hyperlink>
      <w:r w:rsidRPr="00727D49">
        <w:rPr>
          <w:color w:val="000000"/>
          <w:sz w:val="24"/>
          <w:szCs w:val="24"/>
        </w:rPr>
        <w:t>, Αθήνα: Αποστολική Διακονία της Εκκλησίας της Ελλάδος.</w:t>
      </w:r>
    </w:p>
    <w:p w:rsidR="00727D49" w:rsidRPr="00727D49" w:rsidRDefault="00727D49" w:rsidP="00BE3820">
      <w:pPr>
        <w:numPr>
          <w:ilvl w:val="0"/>
          <w:numId w:val="486"/>
        </w:numPr>
        <w:spacing w:after="0" w:line="240" w:lineRule="auto"/>
        <w:ind w:left="426" w:hanging="426"/>
        <w:jc w:val="both"/>
        <w:rPr>
          <w:color w:val="000000"/>
          <w:sz w:val="24"/>
          <w:szCs w:val="24"/>
        </w:rPr>
      </w:pPr>
      <w:r w:rsidRPr="00727D49">
        <w:rPr>
          <w:color w:val="000000"/>
          <w:sz w:val="24"/>
          <w:szCs w:val="24"/>
        </w:rPr>
        <w:t> </w:t>
      </w:r>
      <w:hyperlink r:id="rId563" w:history="1">
        <w:r w:rsidRPr="00727D49">
          <w:rPr>
            <w:rStyle w:val="-"/>
            <w:sz w:val="24"/>
            <w:szCs w:val="24"/>
          </w:rPr>
          <w:t xml:space="preserve">Κωστώφ, Ι. (Επιμ.) (1984). </w:t>
        </w:r>
        <w:r w:rsidRPr="00727D49">
          <w:rPr>
            <w:rStyle w:val="-"/>
            <w:i/>
            <w:sz w:val="24"/>
            <w:szCs w:val="24"/>
          </w:rPr>
          <w:t>Η διδασκαλία των Πατέρων για τον πόλεμο και την ειρήνη</w:t>
        </w:r>
      </w:hyperlink>
      <w:r w:rsidRPr="00727D49">
        <w:rPr>
          <w:color w:val="000000"/>
          <w:sz w:val="24"/>
          <w:szCs w:val="24"/>
        </w:rPr>
        <w:t>, Αθήνα : Αποστολική Διακονία της Εκκλησίας της Ελλάδος.</w:t>
      </w:r>
    </w:p>
    <w:p w:rsidR="00727D49" w:rsidRPr="00727D49" w:rsidRDefault="00727D49" w:rsidP="00BE3820">
      <w:pPr>
        <w:numPr>
          <w:ilvl w:val="0"/>
          <w:numId w:val="486"/>
        </w:numPr>
        <w:spacing w:after="0" w:line="240" w:lineRule="auto"/>
        <w:ind w:left="426" w:hanging="426"/>
        <w:jc w:val="both"/>
        <w:rPr>
          <w:color w:val="000000"/>
          <w:sz w:val="24"/>
          <w:szCs w:val="24"/>
        </w:rPr>
      </w:pPr>
      <w:r w:rsidRPr="00727D49">
        <w:rPr>
          <w:color w:val="000000"/>
          <w:sz w:val="24"/>
          <w:szCs w:val="24"/>
        </w:rPr>
        <w:t xml:space="preserve">Μπαϊραχτάρης, π. Α. (2015). </w:t>
      </w:r>
      <w:hyperlink r:id="rId564" w:history="1">
        <w:r w:rsidRPr="00727D49">
          <w:rPr>
            <w:rStyle w:val="-"/>
            <w:i/>
            <w:sz w:val="24"/>
            <w:szCs w:val="24"/>
          </w:rPr>
          <w:t>Η επιδίωξη της συνύπαρξης: Οικουμένη, οικολογία, οικονομία</w:t>
        </w:r>
      </w:hyperlink>
      <w:r w:rsidRPr="00727D49">
        <w:rPr>
          <w:i/>
          <w:color w:val="000000"/>
          <w:sz w:val="24"/>
          <w:szCs w:val="24"/>
        </w:rPr>
        <w:t> : Κοινωνική ειρήνη, οικονομική δικαιοσύνη και περιβαλλοντική βιωσιμότητα ως αναγκαίες συνθήκες για τη διατήρηση της ζωής</w:t>
      </w:r>
      <w:r w:rsidRPr="00727D49">
        <w:rPr>
          <w:color w:val="000000"/>
          <w:sz w:val="24"/>
          <w:szCs w:val="24"/>
        </w:rPr>
        <w:t>. Θεσσαλονίκη: Σταμούλης.</w:t>
      </w:r>
    </w:p>
    <w:p w:rsidR="00727D49" w:rsidRPr="00727D49" w:rsidRDefault="00727D49" w:rsidP="00BE3820">
      <w:pPr>
        <w:numPr>
          <w:ilvl w:val="0"/>
          <w:numId w:val="486"/>
        </w:numPr>
        <w:spacing w:after="0" w:line="240" w:lineRule="auto"/>
        <w:ind w:left="426" w:hanging="426"/>
        <w:jc w:val="both"/>
        <w:rPr>
          <w:color w:val="000000"/>
          <w:sz w:val="24"/>
          <w:szCs w:val="24"/>
        </w:rPr>
      </w:pPr>
      <w:r w:rsidRPr="00727D49">
        <w:rPr>
          <w:color w:val="000000"/>
          <w:sz w:val="24"/>
          <w:szCs w:val="24"/>
        </w:rPr>
        <w:t xml:space="preserve">Moore, </w:t>
      </w:r>
      <w:r w:rsidRPr="00727D49">
        <w:rPr>
          <w:color w:val="000000"/>
          <w:sz w:val="24"/>
          <w:szCs w:val="24"/>
          <w:lang w:val="en-US"/>
        </w:rPr>
        <w:t>L</w:t>
      </w:r>
      <w:r w:rsidRPr="00727D49">
        <w:rPr>
          <w:color w:val="000000"/>
          <w:sz w:val="24"/>
          <w:szCs w:val="24"/>
        </w:rPr>
        <w:t xml:space="preserve">. Αρχιμανδ. (2009), </w:t>
      </w:r>
      <w:r w:rsidRPr="00727D49">
        <w:rPr>
          <w:i/>
          <w:color w:val="000000"/>
          <w:sz w:val="24"/>
          <w:szCs w:val="24"/>
        </w:rPr>
        <w:t>Ο Άγιος Σεραφείμ του Σαρώφ : Πνευματική βιογραφία</w:t>
      </w:r>
      <w:r w:rsidRPr="00727D49">
        <w:rPr>
          <w:color w:val="000000"/>
          <w:sz w:val="24"/>
          <w:szCs w:val="24"/>
        </w:rPr>
        <w:t>. Αθήνα : Άθως.</w:t>
      </w:r>
    </w:p>
    <w:p w:rsidR="00727D49" w:rsidRPr="00727D49" w:rsidRDefault="00727D49" w:rsidP="00BE3820">
      <w:pPr>
        <w:numPr>
          <w:ilvl w:val="0"/>
          <w:numId w:val="486"/>
        </w:numPr>
        <w:spacing w:after="0" w:line="240" w:lineRule="auto"/>
        <w:ind w:left="426" w:hanging="426"/>
        <w:jc w:val="both"/>
        <w:rPr>
          <w:color w:val="000000"/>
          <w:sz w:val="24"/>
          <w:szCs w:val="24"/>
        </w:rPr>
      </w:pPr>
      <w:r w:rsidRPr="00727D49">
        <w:rPr>
          <w:color w:val="000000"/>
          <w:sz w:val="24"/>
          <w:szCs w:val="24"/>
        </w:rPr>
        <w:t>Νικολαΐδης, Α. (1996). </w:t>
      </w:r>
      <w:hyperlink r:id="rId565" w:history="1">
        <w:r w:rsidRPr="00727D49">
          <w:rPr>
            <w:rStyle w:val="-"/>
            <w:i/>
            <w:sz w:val="24"/>
            <w:szCs w:val="24"/>
          </w:rPr>
          <w:t>Οικολογία και ειρήνη</w:t>
        </w:r>
      </w:hyperlink>
      <w:r w:rsidRPr="00727D49">
        <w:rPr>
          <w:i/>
          <w:color w:val="000000"/>
          <w:sz w:val="24"/>
          <w:szCs w:val="24"/>
        </w:rPr>
        <w:t>. </w:t>
      </w:r>
      <w:r w:rsidRPr="00727D49">
        <w:rPr>
          <w:color w:val="000000"/>
          <w:sz w:val="24"/>
          <w:szCs w:val="24"/>
        </w:rPr>
        <w:t xml:space="preserve"> Αθήνα: </w:t>
      </w:r>
      <w:hyperlink r:id="rId566" w:history="1">
        <w:r w:rsidRPr="00727D49">
          <w:rPr>
            <w:rStyle w:val="-"/>
            <w:sz w:val="24"/>
            <w:szCs w:val="24"/>
          </w:rPr>
          <w:t>Αποστολική Διακονία της Εκκλησίας της Ελλάδος</w:t>
        </w:r>
      </w:hyperlink>
      <w:r w:rsidRPr="00727D49">
        <w:rPr>
          <w:color w:val="000000"/>
          <w:sz w:val="24"/>
          <w:szCs w:val="24"/>
        </w:rPr>
        <w:t>.</w:t>
      </w:r>
    </w:p>
    <w:p w:rsidR="00727D49" w:rsidRPr="00727D49" w:rsidRDefault="00727D49" w:rsidP="00BE3820">
      <w:pPr>
        <w:numPr>
          <w:ilvl w:val="0"/>
          <w:numId w:val="486"/>
        </w:numPr>
        <w:spacing w:after="0" w:line="240" w:lineRule="auto"/>
        <w:ind w:left="426" w:hanging="426"/>
        <w:jc w:val="both"/>
        <w:rPr>
          <w:color w:val="000000"/>
          <w:sz w:val="24"/>
          <w:szCs w:val="24"/>
        </w:rPr>
      </w:pPr>
      <w:r w:rsidRPr="00727D49">
        <w:rPr>
          <w:color w:val="000000"/>
          <w:sz w:val="24"/>
          <w:szCs w:val="24"/>
        </w:rPr>
        <w:t xml:space="preserve">Παπαδημητρίου, Κ. (2009). </w:t>
      </w:r>
      <w:hyperlink r:id="rId567" w:history="1">
        <w:r w:rsidRPr="00727D49">
          <w:rPr>
            <w:rStyle w:val="-"/>
            <w:i/>
            <w:sz w:val="24"/>
            <w:szCs w:val="24"/>
          </w:rPr>
          <w:t>Ερμηνεύοντας την ειρήνη στην Καινή Διαθήκη</w:t>
        </w:r>
      </w:hyperlink>
      <w:r w:rsidRPr="00727D49">
        <w:rPr>
          <w:i/>
          <w:color w:val="000000"/>
          <w:sz w:val="24"/>
          <w:szCs w:val="24"/>
        </w:rPr>
        <w:t> : Σύγχρονες ερμηνευτικές προσεγγίσεις</w:t>
      </w:r>
      <w:r w:rsidRPr="00727D49">
        <w:rPr>
          <w:color w:val="000000"/>
          <w:sz w:val="24"/>
          <w:szCs w:val="24"/>
        </w:rPr>
        <w:t>, Θεσσαλονίκη : </w:t>
      </w:r>
      <w:hyperlink r:id="rId568" w:history="1">
        <w:r w:rsidRPr="00727D49">
          <w:rPr>
            <w:rStyle w:val="-"/>
            <w:sz w:val="24"/>
            <w:szCs w:val="24"/>
          </w:rPr>
          <w:t>University Studio Press</w:t>
        </w:r>
      </w:hyperlink>
      <w:r w:rsidRPr="00727D49">
        <w:rPr>
          <w:color w:val="000000"/>
          <w:sz w:val="24"/>
          <w:szCs w:val="24"/>
        </w:rPr>
        <w:t xml:space="preserve">. </w:t>
      </w:r>
    </w:p>
    <w:p w:rsidR="00727D49" w:rsidRPr="00727D49" w:rsidRDefault="00727D49" w:rsidP="00BE3820">
      <w:pPr>
        <w:numPr>
          <w:ilvl w:val="0"/>
          <w:numId w:val="486"/>
        </w:numPr>
        <w:spacing w:after="0" w:line="240" w:lineRule="auto"/>
        <w:ind w:left="426" w:hanging="426"/>
        <w:jc w:val="both"/>
        <w:rPr>
          <w:color w:val="000000"/>
          <w:sz w:val="24"/>
          <w:szCs w:val="24"/>
        </w:rPr>
      </w:pPr>
      <w:r w:rsidRPr="00727D49">
        <w:rPr>
          <w:color w:val="000000"/>
          <w:sz w:val="24"/>
          <w:szCs w:val="24"/>
        </w:rPr>
        <w:t xml:space="preserve">Σκαλτσής, Π. (2012). </w:t>
      </w:r>
      <w:r w:rsidRPr="00727D49">
        <w:rPr>
          <w:i/>
          <w:color w:val="000000"/>
          <w:sz w:val="24"/>
          <w:szCs w:val="24"/>
        </w:rPr>
        <w:t>Η Θεία Λειτουργία ως το μυστήριο της ειρήνης</w:t>
      </w:r>
      <w:r w:rsidRPr="00727D49">
        <w:rPr>
          <w:color w:val="000000"/>
          <w:sz w:val="24"/>
          <w:szCs w:val="24"/>
        </w:rPr>
        <w:t>, διατίθεται στο: http://blogs.auth.gr/moschosg</w:t>
      </w:r>
    </w:p>
    <w:p w:rsidR="00727D49" w:rsidRPr="00727D49" w:rsidRDefault="00727D49" w:rsidP="00BE3820">
      <w:pPr>
        <w:numPr>
          <w:ilvl w:val="0"/>
          <w:numId w:val="486"/>
        </w:numPr>
        <w:spacing w:after="0" w:line="240" w:lineRule="auto"/>
        <w:ind w:left="426" w:hanging="426"/>
        <w:jc w:val="both"/>
        <w:rPr>
          <w:color w:val="000000"/>
          <w:sz w:val="24"/>
          <w:szCs w:val="24"/>
        </w:rPr>
      </w:pPr>
      <w:r w:rsidRPr="00727D49">
        <w:rPr>
          <w:color w:val="000000"/>
          <w:sz w:val="24"/>
          <w:szCs w:val="24"/>
        </w:rPr>
        <w:t xml:space="preserve">Σταυροπουλου, Α. (2006). </w:t>
      </w:r>
      <w:r w:rsidRPr="00727D49">
        <w:rPr>
          <w:i/>
          <w:color w:val="000000"/>
          <w:sz w:val="24"/>
          <w:szCs w:val="24"/>
        </w:rPr>
        <w:t>Εἰρήνη, ἡ ἑτέρα ὄψη τῆς βίας. Ἡ θεία Λειτουργία ὡς πλαίσιο ὑπερνικήσεως ἀρνητικῶν ἀνθρωπίνων σχέσεων, καταλλαγῆς καὶ εἰρηνεύσεως</w:t>
      </w:r>
      <w:r w:rsidRPr="00727D49">
        <w:rPr>
          <w:color w:val="000000"/>
          <w:sz w:val="24"/>
          <w:szCs w:val="24"/>
        </w:rPr>
        <w:t>», περ. Εκκλησία, ἀριθμ. 11, σσ. 895-901</w:t>
      </w:r>
    </w:p>
    <w:p w:rsidR="00727D49" w:rsidRPr="00727D49" w:rsidRDefault="00727D49" w:rsidP="00BE3820">
      <w:pPr>
        <w:numPr>
          <w:ilvl w:val="0"/>
          <w:numId w:val="486"/>
        </w:numPr>
        <w:spacing w:after="0" w:line="240" w:lineRule="auto"/>
        <w:ind w:left="426" w:hanging="426"/>
        <w:jc w:val="both"/>
        <w:rPr>
          <w:color w:val="000000"/>
          <w:sz w:val="24"/>
          <w:szCs w:val="24"/>
        </w:rPr>
      </w:pPr>
      <w:r w:rsidRPr="00727D49">
        <w:rPr>
          <w:color w:val="000000"/>
          <w:sz w:val="24"/>
          <w:szCs w:val="24"/>
        </w:rPr>
        <w:t xml:space="preserve">Οικονομίδης, Α. (1980), </w:t>
      </w:r>
      <w:r w:rsidRPr="00727D49">
        <w:rPr>
          <w:i/>
          <w:color w:val="000000"/>
          <w:sz w:val="24"/>
          <w:szCs w:val="24"/>
        </w:rPr>
        <w:t>Πόλεμος και ειρήνη στο Ισλάμ</w:t>
      </w:r>
      <w:r w:rsidRPr="00727D49">
        <w:rPr>
          <w:color w:val="000000"/>
          <w:sz w:val="24"/>
          <w:szCs w:val="24"/>
        </w:rPr>
        <w:t xml:space="preserve">. Θεσσαλονίκη. </w:t>
      </w:r>
    </w:p>
    <w:p w:rsidR="008F35CF" w:rsidRPr="00790917" w:rsidRDefault="008F35CF" w:rsidP="00026932">
      <w:pPr>
        <w:spacing w:after="0" w:line="240" w:lineRule="auto"/>
        <w:ind w:left="3" w:hanging="1"/>
        <w:jc w:val="both"/>
        <w:rPr>
          <w:color w:val="000000"/>
          <w:sz w:val="24"/>
          <w:szCs w:val="24"/>
        </w:rPr>
      </w:pPr>
    </w:p>
    <w:p w:rsidR="008F35CF" w:rsidRDefault="008F35CF" w:rsidP="00026932">
      <w:pPr>
        <w:spacing w:after="0" w:line="240" w:lineRule="auto"/>
        <w:ind w:left="3" w:hanging="1"/>
        <w:jc w:val="both"/>
        <w:rPr>
          <w:color w:val="000000"/>
          <w:sz w:val="24"/>
          <w:szCs w:val="24"/>
        </w:rPr>
      </w:pPr>
    </w:p>
    <w:p w:rsidR="00931102" w:rsidRPr="00790917" w:rsidRDefault="00931102" w:rsidP="00026932">
      <w:pPr>
        <w:spacing w:after="0" w:line="240" w:lineRule="auto"/>
        <w:ind w:left="3" w:hanging="1"/>
        <w:jc w:val="both"/>
        <w:rPr>
          <w:color w:val="000000"/>
          <w:sz w:val="24"/>
          <w:szCs w:val="24"/>
        </w:rPr>
      </w:pPr>
    </w:p>
    <w:tbl>
      <w:tblPr>
        <w:tblW w:w="0" w:type="auto"/>
        <w:tblInd w:w="-5" w:type="dxa"/>
        <w:tblLayout w:type="fixed"/>
        <w:tblCellMar>
          <w:top w:w="57" w:type="dxa"/>
          <w:bottom w:w="57" w:type="dxa"/>
        </w:tblCellMar>
        <w:tblLook w:val="0000"/>
      </w:tblPr>
      <w:tblGrid>
        <w:gridCol w:w="8623"/>
      </w:tblGrid>
      <w:tr w:rsidR="004079DB" w:rsidRPr="00790917" w:rsidTr="00901589">
        <w:tc>
          <w:tcPr>
            <w:tcW w:w="8623" w:type="dxa"/>
            <w:tcBorders>
              <w:top w:val="single" w:sz="4" w:space="0" w:color="808080"/>
              <w:left w:val="single" w:sz="4" w:space="0" w:color="808080"/>
              <w:bottom w:val="single" w:sz="4" w:space="0" w:color="808080"/>
              <w:right w:val="single" w:sz="4" w:space="0" w:color="808080"/>
            </w:tcBorders>
            <w:shd w:val="clear" w:color="auto" w:fill="4F81BD"/>
          </w:tcPr>
          <w:p w:rsidR="004079DB" w:rsidRPr="00790917" w:rsidRDefault="004079DB" w:rsidP="00026932">
            <w:pPr>
              <w:snapToGrid w:val="0"/>
              <w:spacing w:after="0" w:line="240" w:lineRule="auto"/>
              <w:jc w:val="center"/>
              <w:rPr>
                <w:b/>
                <w:bCs/>
                <w:color w:val="FFFFFF"/>
                <w:sz w:val="24"/>
                <w:szCs w:val="24"/>
              </w:rPr>
            </w:pPr>
            <w:r w:rsidRPr="00790917">
              <w:rPr>
                <w:b/>
                <w:bCs/>
                <w:color w:val="FFFFFF"/>
                <w:sz w:val="24"/>
                <w:szCs w:val="24"/>
              </w:rPr>
              <w:t>3.2 ΔΙΚΑΙΟΣΥΝΗ (2</w:t>
            </w:r>
            <w:r w:rsidRPr="00790917">
              <w:rPr>
                <w:b/>
                <w:bCs/>
                <w:color w:val="FFFFFF"/>
                <w:sz w:val="24"/>
                <w:szCs w:val="24"/>
                <w:vertAlign w:val="superscript"/>
              </w:rPr>
              <w:t xml:space="preserve">ο </w:t>
            </w:r>
            <w:r w:rsidRPr="00790917">
              <w:rPr>
                <w:b/>
                <w:bCs/>
                <w:color w:val="FFFFFF"/>
                <w:sz w:val="24"/>
                <w:szCs w:val="24"/>
              </w:rPr>
              <w:t>δίωρο)</w:t>
            </w:r>
          </w:p>
        </w:tc>
      </w:tr>
    </w:tbl>
    <w:p w:rsidR="004079DB" w:rsidRPr="00790917" w:rsidRDefault="004079DB" w:rsidP="00026932">
      <w:pPr>
        <w:spacing w:after="0" w:line="240" w:lineRule="auto"/>
      </w:pPr>
    </w:p>
    <w:tbl>
      <w:tblPr>
        <w:tblW w:w="0" w:type="auto"/>
        <w:tblInd w:w="-5"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top w:w="57" w:type="dxa"/>
          <w:bottom w:w="57" w:type="dxa"/>
        </w:tblCellMar>
        <w:tblLook w:val="0000"/>
      </w:tblPr>
      <w:tblGrid>
        <w:gridCol w:w="4306"/>
        <w:gridCol w:w="4317"/>
      </w:tblGrid>
      <w:tr w:rsidR="004079DB" w:rsidRPr="000863E2" w:rsidTr="00901589">
        <w:trPr>
          <w:trHeight w:val="496"/>
        </w:trPr>
        <w:tc>
          <w:tcPr>
            <w:tcW w:w="4306" w:type="dxa"/>
            <w:shd w:val="clear" w:color="auto" w:fill="B8CCE4"/>
            <w:vAlign w:val="center"/>
          </w:tcPr>
          <w:p w:rsidR="004079DB" w:rsidRPr="006B1D78" w:rsidRDefault="004079DB" w:rsidP="00026932">
            <w:pPr>
              <w:snapToGrid w:val="0"/>
              <w:spacing w:after="0" w:line="240" w:lineRule="auto"/>
              <w:jc w:val="center"/>
              <w:rPr>
                <w:bCs/>
              </w:rPr>
            </w:pPr>
            <w:r w:rsidRPr="006B1D78">
              <w:rPr>
                <w:bCs/>
              </w:rPr>
              <w:t>Προσδοκώμενα Μαθησιακά Αποτελέσματα</w:t>
            </w:r>
          </w:p>
        </w:tc>
        <w:tc>
          <w:tcPr>
            <w:tcW w:w="4317" w:type="dxa"/>
            <w:shd w:val="clear" w:color="auto" w:fill="B8CCE4"/>
            <w:vAlign w:val="center"/>
          </w:tcPr>
          <w:p w:rsidR="004079DB" w:rsidRPr="009E2F5A" w:rsidRDefault="004079DB" w:rsidP="00026932">
            <w:pPr>
              <w:snapToGrid w:val="0"/>
              <w:spacing w:after="0" w:line="240" w:lineRule="auto"/>
              <w:jc w:val="center"/>
            </w:pPr>
            <w:r w:rsidRPr="009E2F5A">
              <w:t>Αξιολόγηση</w:t>
            </w:r>
          </w:p>
        </w:tc>
      </w:tr>
      <w:tr w:rsidR="004079DB" w:rsidRPr="00790917" w:rsidTr="00901589">
        <w:tc>
          <w:tcPr>
            <w:tcW w:w="4306" w:type="dxa"/>
            <w:shd w:val="clear" w:color="auto" w:fill="DBE5F1"/>
            <w:vAlign w:val="center"/>
          </w:tcPr>
          <w:p w:rsidR="004079DB" w:rsidRPr="006B1D78" w:rsidRDefault="001811F1" w:rsidP="00026932">
            <w:pPr>
              <w:keepNext/>
              <w:keepLines/>
              <w:snapToGrid w:val="0"/>
              <w:spacing w:after="0" w:line="240" w:lineRule="auto"/>
              <w:outlineLvl w:val="0"/>
              <w:rPr>
                <w:bCs/>
              </w:rPr>
            </w:pPr>
            <w:r w:rsidRPr="001811F1">
              <w:rPr>
                <w:bCs/>
              </w:rPr>
              <w:lastRenderedPageBreak/>
              <w:t>Οι μαθητές/ μαθήτριες να:</w:t>
            </w:r>
          </w:p>
          <w:p w:rsidR="004079DB" w:rsidRPr="006B1D78" w:rsidRDefault="004079DB" w:rsidP="00BE3820">
            <w:pPr>
              <w:numPr>
                <w:ilvl w:val="0"/>
                <w:numId w:val="220"/>
              </w:numPr>
              <w:spacing w:after="0" w:line="240" w:lineRule="auto"/>
              <w:ind w:left="572"/>
              <w:rPr>
                <w:rFonts w:cs="Arial"/>
                <w:bCs/>
                <w:color w:val="000000"/>
              </w:rPr>
            </w:pPr>
            <w:r w:rsidRPr="006B1D78">
              <w:rPr>
                <w:rFonts w:cs="Arial"/>
                <w:bCs/>
                <w:color w:val="000000"/>
              </w:rPr>
              <w:t xml:space="preserve">αξιολογούν το όραμα της Εκκλησίας για την επικράτηση της δικαιοσύνης, </w:t>
            </w:r>
          </w:p>
          <w:p w:rsidR="004079DB" w:rsidRPr="009E2F5A" w:rsidRDefault="004079DB" w:rsidP="00BE3820">
            <w:pPr>
              <w:numPr>
                <w:ilvl w:val="0"/>
                <w:numId w:val="220"/>
              </w:numPr>
              <w:spacing w:after="0" w:line="240" w:lineRule="auto"/>
              <w:ind w:left="572"/>
              <w:rPr>
                <w:rFonts w:cs="Arial"/>
                <w:bCs/>
                <w:color w:val="000000"/>
              </w:rPr>
            </w:pPr>
            <w:r w:rsidRPr="009E2F5A">
              <w:rPr>
                <w:rFonts w:cs="Arial"/>
                <w:bCs/>
                <w:color w:val="000000"/>
              </w:rPr>
              <w:t>εξετάζουν τις διδασκαλίες των θρησκειών για τη δικαιοσύνη,</w:t>
            </w:r>
          </w:p>
          <w:p w:rsidR="004079DB" w:rsidRPr="006B1D78" w:rsidRDefault="004079DB" w:rsidP="00BE3820">
            <w:pPr>
              <w:keepNext/>
              <w:keepLines/>
              <w:numPr>
                <w:ilvl w:val="0"/>
                <w:numId w:val="220"/>
              </w:numPr>
              <w:suppressAutoHyphens/>
              <w:spacing w:after="0" w:line="240" w:lineRule="auto"/>
              <w:ind w:left="572"/>
              <w:outlineLvl w:val="0"/>
              <w:rPr>
                <w:rFonts w:cs="Arial"/>
                <w:bCs/>
                <w:color w:val="000000"/>
              </w:rPr>
            </w:pPr>
            <w:r w:rsidRPr="00690A69">
              <w:rPr>
                <w:rFonts w:cs="Arial"/>
                <w:bCs/>
                <w:color w:val="000000"/>
              </w:rPr>
              <w:t>δικαιολογούν με θρησκευτικούς όρους την ανάληψη προσωπικής ευθύνης στην επιδίωξη της δικαιοσύνης.</w:t>
            </w:r>
          </w:p>
        </w:tc>
        <w:tc>
          <w:tcPr>
            <w:tcW w:w="4317" w:type="dxa"/>
            <w:shd w:val="clear" w:color="auto" w:fill="DBE5F1"/>
          </w:tcPr>
          <w:p w:rsidR="004079DB" w:rsidRPr="006B1D78" w:rsidRDefault="004079DB" w:rsidP="00BE3820">
            <w:pPr>
              <w:pStyle w:val="Web"/>
              <w:numPr>
                <w:ilvl w:val="0"/>
                <w:numId w:val="220"/>
              </w:numPr>
              <w:spacing w:before="0" w:beforeAutospacing="0" w:after="0" w:afterAutospacing="0"/>
              <w:rPr>
                <w:rFonts w:ascii="Calibri" w:hAnsi="Calibri"/>
                <w:sz w:val="22"/>
                <w:szCs w:val="22"/>
              </w:rPr>
            </w:pPr>
            <w:r w:rsidRPr="006B1D78">
              <w:rPr>
                <w:rFonts w:ascii="Calibri" w:hAnsi="Calibri"/>
                <w:sz w:val="22"/>
                <w:szCs w:val="22"/>
              </w:rPr>
              <w:t>Αξιολόγηση της σημασίας του οράματος της εκκλησίας για δικαιοσύνη.</w:t>
            </w:r>
          </w:p>
          <w:p w:rsidR="004079DB" w:rsidRPr="00690A69" w:rsidRDefault="004079DB" w:rsidP="00BE3820">
            <w:pPr>
              <w:pStyle w:val="Web"/>
              <w:numPr>
                <w:ilvl w:val="0"/>
                <w:numId w:val="220"/>
              </w:numPr>
              <w:spacing w:before="0" w:beforeAutospacing="0" w:after="0" w:afterAutospacing="0"/>
              <w:rPr>
                <w:rFonts w:ascii="Calibri" w:hAnsi="Calibri"/>
                <w:sz w:val="22"/>
                <w:szCs w:val="22"/>
              </w:rPr>
            </w:pPr>
            <w:r w:rsidRPr="009E2F5A">
              <w:rPr>
                <w:rFonts w:ascii="Calibri" w:hAnsi="Calibri"/>
                <w:sz w:val="22"/>
                <w:szCs w:val="22"/>
              </w:rPr>
              <w:t>Εξέταση θρησκευτικών διδασκαλιών για τη δικ</w:t>
            </w:r>
            <w:r w:rsidRPr="00690A69">
              <w:rPr>
                <w:rFonts w:ascii="Calibri" w:hAnsi="Calibri"/>
                <w:sz w:val="22"/>
                <w:szCs w:val="22"/>
              </w:rPr>
              <w:t>αιοσύνη.</w:t>
            </w:r>
          </w:p>
          <w:p w:rsidR="004079DB" w:rsidRPr="00A85E09" w:rsidRDefault="004079DB" w:rsidP="00BE3820">
            <w:pPr>
              <w:pStyle w:val="Web"/>
              <w:numPr>
                <w:ilvl w:val="0"/>
                <w:numId w:val="220"/>
              </w:numPr>
              <w:spacing w:before="0" w:beforeAutospacing="0" w:after="0" w:afterAutospacing="0"/>
              <w:rPr>
                <w:rFonts w:ascii="Calibri" w:hAnsi="Calibri"/>
                <w:sz w:val="22"/>
                <w:szCs w:val="22"/>
              </w:rPr>
            </w:pPr>
            <w:r w:rsidRPr="009B0884">
              <w:rPr>
                <w:rFonts w:ascii="Calibri" w:hAnsi="Calibri" w:cs="Calibri"/>
                <w:sz w:val="22"/>
                <w:szCs w:val="22"/>
              </w:rPr>
              <w:t xml:space="preserve">Τεκμηρίωση με θρησκευτικούς όρους της </w:t>
            </w:r>
            <w:r w:rsidRPr="004E3D82">
              <w:rPr>
                <w:rFonts w:ascii="Calibri" w:hAnsi="Calibri"/>
                <w:sz w:val="22"/>
                <w:szCs w:val="22"/>
              </w:rPr>
              <w:t xml:space="preserve">προσωπικής </w:t>
            </w:r>
            <w:r w:rsidRPr="00346A77">
              <w:rPr>
                <w:rFonts w:ascii="Calibri" w:hAnsi="Calibri" w:cs="Calibri"/>
                <w:sz w:val="22"/>
                <w:szCs w:val="22"/>
              </w:rPr>
              <w:t>ευθύνης απέναντι</w:t>
            </w:r>
            <w:r w:rsidRPr="00A85E09">
              <w:rPr>
                <w:rFonts w:ascii="Calibri" w:hAnsi="Calibri"/>
                <w:sz w:val="22"/>
                <w:szCs w:val="22"/>
              </w:rPr>
              <w:t xml:space="preserve"> σε ζητήματα δικαιοσύνης.</w:t>
            </w:r>
            <w:r w:rsidRPr="00A85E09">
              <w:rPr>
                <w:rFonts w:ascii="Calibri" w:hAnsi="Calibri" w:cs="Calibri"/>
                <w:color w:val="FF0000"/>
                <w:sz w:val="22"/>
                <w:szCs w:val="22"/>
              </w:rPr>
              <w:t xml:space="preserve"> </w:t>
            </w:r>
          </w:p>
        </w:tc>
      </w:tr>
    </w:tbl>
    <w:p w:rsidR="004079DB" w:rsidRPr="00790917" w:rsidRDefault="004079DB" w:rsidP="00026932">
      <w:pPr>
        <w:spacing w:after="0" w:line="240" w:lineRule="auto"/>
      </w:pPr>
    </w:p>
    <w:p w:rsidR="004079DB" w:rsidRPr="00790917" w:rsidRDefault="004079DB" w:rsidP="00026932">
      <w:pPr>
        <w:spacing w:after="0" w:line="240" w:lineRule="auto"/>
        <w:jc w:val="both"/>
        <w:rPr>
          <w:rFonts w:cs="Calibri"/>
          <w:sz w:val="28"/>
          <w:szCs w:val="24"/>
        </w:rPr>
      </w:pPr>
      <w:r w:rsidRPr="00790917">
        <w:rPr>
          <w:rFonts w:cs="Calibri"/>
          <w:sz w:val="28"/>
          <w:szCs w:val="24"/>
        </w:rPr>
        <w:t>Προτεινόμενη Μέθοδος - Ενδεικτικές Δραστηριότητες</w:t>
      </w:r>
    </w:p>
    <w:p w:rsidR="004079DB" w:rsidRPr="00790917" w:rsidRDefault="004079DB" w:rsidP="00026932">
      <w:pPr>
        <w:spacing w:after="0" w:line="240" w:lineRule="auto"/>
        <w:jc w:val="both"/>
        <w:rPr>
          <w:sz w:val="24"/>
          <w:szCs w:val="24"/>
          <w:shd w:val="clear" w:color="auto" w:fill="FFFF00"/>
        </w:rPr>
      </w:pPr>
    </w:p>
    <w:p w:rsidR="004079DB" w:rsidRPr="00790917" w:rsidRDefault="004079DB" w:rsidP="00026932">
      <w:pPr>
        <w:spacing w:after="0" w:line="240" w:lineRule="auto"/>
        <w:jc w:val="both"/>
        <w:rPr>
          <w:sz w:val="24"/>
          <w:szCs w:val="24"/>
        </w:rPr>
      </w:pPr>
      <w:r w:rsidRPr="00790917">
        <w:rPr>
          <w:sz w:val="24"/>
          <w:szCs w:val="24"/>
        </w:rPr>
        <w:t xml:space="preserve">Επιλέγεται η </w:t>
      </w:r>
      <w:r w:rsidRPr="00790917">
        <w:rPr>
          <w:b/>
          <w:sz w:val="24"/>
          <w:szCs w:val="24"/>
        </w:rPr>
        <w:t>διερευνητική</w:t>
      </w:r>
      <w:r w:rsidRPr="00790917">
        <w:rPr>
          <w:sz w:val="24"/>
          <w:szCs w:val="24"/>
        </w:rPr>
        <w:t xml:space="preserve"> μέθοδος, σύμφωνα με τα προβλεπόμενα στο ΠΣ. </w:t>
      </w:r>
    </w:p>
    <w:p w:rsidR="004079DB" w:rsidRPr="00790917" w:rsidRDefault="004079DB" w:rsidP="00026932">
      <w:pPr>
        <w:spacing w:after="0" w:line="240" w:lineRule="auto"/>
        <w:jc w:val="both"/>
        <w:rPr>
          <w:sz w:val="24"/>
          <w:szCs w:val="24"/>
        </w:rPr>
      </w:pPr>
    </w:p>
    <w:p w:rsidR="004079DB" w:rsidRPr="00790917" w:rsidRDefault="004079DB" w:rsidP="00026932">
      <w:pPr>
        <w:spacing w:after="0" w:line="240" w:lineRule="auto"/>
        <w:jc w:val="both"/>
        <w:rPr>
          <w:sz w:val="24"/>
          <w:szCs w:val="24"/>
        </w:rPr>
      </w:pPr>
      <w:r w:rsidRPr="00790917">
        <w:rPr>
          <w:b/>
          <w:sz w:val="24"/>
          <w:szCs w:val="24"/>
        </w:rPr>
        <w:t>Παρουσιάζοντας</w:t>
      </w:r>
      <w:r w:rsidRPr="00790917">
        <w:rPr>
          <w:sz w:val="24"/>
          <w:szCs w:val="24"/>
        </w:rPr>
        <w:t xml:space="preserve">: </w:t>
      </w:r>
    </w:p>
    <w:p w:rsidR="004079DB" w:rsidRPr="00790917" w:rsidRDefault="004079DB" w:rsidP="00026932">
      <w:pPr>
        <w:spacing w:after="0" w:line="240" w:lineRule="auto"/>
        <w:jc w:val="both"/>
        <w:rPr>
          <w:i/>
          <w:sz w:val="24"/>
          <w:szCs w:val="24"/>
        </w:rPr>
      </w:pPr>
      <w:r>
        <w:rPr>
          <w:i/>
          <w:sz w:val="24"/>
          <w:szCs w:val="24"/>
        </w:rPr>
        <w:t>Η</w:t>
      </w:r>
      <w:r w:rsidRPr="00790917">
        <w:rPr>
          <w:i/>
          <w:sz w:val="24"/>
          <w:szCs w:val="24"/>
        </w:rPr>
        <w:t xml:space="preserve"> δικαιοσύνη και η αδικία στον σύγχρονο κόσμο. </w:t>
      </w:r>
    </w:p>
    <w:p w:rsidR="004079DB" w:rsidRDefault="004079DB" w:rsidP="00BE3820">
      <w:pPr>
        <w:pStyle w:val="12"/>
        <w:numPr>
          <w:ilvl w:val="0"/>
          <w:numId w:val="213"/>
        </w:numPr>
        <w:suppressAutoHyphens/>
        <w:spacing w:after="0" w:line="240" w:lineRule="auto"/>
        <w:contextualSpacing w:val="0"/>
        <w:jc w:val="both"/>
        <w:rPr>
          <w:sz w:val="24"/>
          <w:szCs w:val="24"/>
        </w:rPr>
      </w:pPr>
      <w:r>
        <w:rPr>
          <w:sz w:val="24"/>
          <w:szCs w:val="24"/>
        </w:rPr>
        <w:t>«Δραματοποίηση»: Σε ομαδοσυνεργασία οι μαθητές/</w:t>
      </w:r>
      <w:r w:rsidR="00AF57AC">
        <w:rPr>
          <w:sz w:val="24"/>
          <w:szCs w:val="24"/>
        </w:rPr>
        <w:t>μαθή</w:t>
      </w:r>
      <w:r>
        <w:rPr>
          <w:sz w:val="24"/>
          <w:szCs w:val="24"/>
        </w:rPr>
        <w:t xml:space="preserve">τριες σχεδιάζουν σύντομες σκηνές από φανταστικές περιπτώσεις αδικίας σε διάφορα επίπεδα (ατομικό, πολιτικό, κοινωνικό). Ακολουθεί σύντομος σχολιασμός. </w:t>
      </w:r>
    </w:p>
    <w:p w:rsidR="004079DB" w:rsidRPr="00790917" w:rsidRDefault="004079DB" w:rsidP="00BE3820">
      <w:pPr>
        <w:pStyle w:val="12"/>
        <w:numPr>
          <w:ilvl w:val="0"/>
          <w:numId w:val="213"/>
        </w:numPr>
        <w:suppressAutoHyphens/>
        <w:spacing w:after="0" w:line="240" w:lineRule="auto"/>
        <w:contextualSpacing w:val="0"/>
        <w:jc w:val="both"/>
        <w:rPr>
          <w:sz w:val="24"/>
          <w:szCs w:val="24"/>
        </w:rPr>
      </w:pPr>
      <w:r>
        <w:rPr>
          <w:sz w:val="24"/>
          <w:szCs w:val="24"/>
        </w:rPr>
        <w:t>Εναλλακτικά:</w:t>
      </w:r>
    </w:p>
    <w:p w:rsidR="004079DB" w:rsidRDefault="004079DB" w:rsidP="00026932">
      <w:pPr>
        <w:pStyle w:val="12"/>
        <w:suppressAutoHyphens/>
        <w:spacing w:after="0" w:line="240" w:lineRule="auto"/>
        <w:ind w:left="284"/>
        <w:jc w:val="both"/>
        <w:rPr>
          <w:sz w:val="24"/>
          <w:szCs w:val="24"/>
        </w:rPr>
      </w:pPr>
      <w:r>
        <w:rPr>
          <w:sz w:val="24"/>
          <w:szCs w:val="24"/>
        </w:rPr>
        <w:t xml:space="preserve"> «Ρόλος στον τοίχο»: Στον πίνακα ο/η εκπαιδευτικός κολλάει δύο χάρτινα περιγράμματα ανθρώπων, ο ένας είναι κάποιος που αδικεί και ο άλλος ο αδικημένος. Οι μαθητές/</w:t>
      </w:r>
      <w:r w:rsidR="00AF57AC">
        <w:rPr>
          <w:sz w:val="24"/>
          <w:szCs w:val="24"/>
        </w:rPr>
        <w:t>μαθή</w:t>
      </w:r>
      <w:r>
        <w:rPr>
          <w:sz w:val="24"/>
          <w:szCs w:val="24"/>
        </w:rPr>
        <w:t>τριες σε δυάδες γράφουν σε αυτοκόλλητο χαρτάκι ποιος είναι ο πρώτος και ένα συναίσθημά του ή χαρακτηριστικό του και τα αντίστοιχα για τον δεύτερο (π.χ. 1</w:t>
      </w:r>
      <w:r>
        <w:rPr>
          <w:sz w:val="24"/>
          <w:szCs w:val="24"/>
          <w:vertAlign w:val="superscript"/>
        </w:rPr>
        <w:t xml:space="preserve">ος/η </w:t>
      </w:r>
      <w:r>
        <w:rPr>
          <w:sz w:val="24"/>
          <w:szCs w:val="24"/>
        </w:rPr>
        <w:t>= Εργοδότης που δεν πληρώνει/ υπερόπτης - 2</w:t>
      </w:r>
      <w:r w:rsidRPr="008A066F">
        <w:rPr>
          <w:sz w:val="24"/>
          <w:szCs w:val="24"/>
          <w:vertAlign w:val="superscript"/>
        </w:rPr>
        <w:t>ος</w:t>
      </w:r>
      <w:r>
        <w:rPr>
          <w:sz w:val="24"/>
          <w:szCs w:val="24"/>
          <w:vertAlign w:val="superscript"/>
        </w:rPr>
        <w:t>/η</w:t>
      </w:r>
      <w:r>
        <w:rPr>
          <w:sz w:val="24"/>
          <w:szCs w:val="24"/>
        </w:rPr>
        <w:t xml:space="preserve"> = Υπάλληλος που δεν πληρώνεται/ οργή ή 1</w:t>
      </w:r>
      <w:r w:rsidRPr="008A066F">
        <w:rPr>
          <w:sz w:val="24"/>
          <w:szCs w:val="24"/>
          <w:vertAlign w:val="superscript"/>
        </w:rPr>
        <w:t>ος</w:t>
      </w:r>
      <w:r>
        <w:rPr>
          <w:sz w:val="24"/>
          <w:szCs w:val="24"/>
          <w:vertAlign w:val="superscript"/>
        </w:rPr>
        <w:t>/η</w:t>
      </w:r>
      <w:r>
        <w:rPr>
          <w:sz w:val="24"/>
          <w:szCs w:val="24"/>
        </w:rPr>
        <w:t>= Οδηγός που παρκάρει πάνω σε πεζοδρόμιο/ αδιάφορος – 2</w:t>
      </w:r>
      <w:r w:rsidRPr="008A066F">
        <w:rPr>
          <w:sz w:val="24"/>
          <w:szCs w:val="24"/>
          <w:vertAlign w:val="superscript"/>
        </w:rPr>
        <w:t>ος</w:t>
      </w:r>
      <w:r>
        <w:rPr>
          <w:sz w:val="24"/>
          <w:szCs w:val="24"/>
          <w:vertAlign w:val="superscript"/>
        </w:rPr>
        <w:t>/η</w:t>
      </w:r>
      <w:r>
        <w:rPr>
          <w:sz w:val="24"/>
          <w:szCs w:val="24"/>
        </w:rPr>
        <w:t xml:space="preserve"> = ΑΜΕΑ/ ανυπεράσπιστος-η). Τα χαρτάκια τα κολλάνε μέσα σε κάθε περίγραμμα. Κάθε μαθητής/</w:t>
      </w:r>
      <w:r w:rsidR="00AF57AC">
        <w:rPr>
          <w:sz w:val="24"/>
          <w:szCs w:val="24"/>
        </w:rPr>
        <w:t>μαθή</w:t>
      </w:r>
      <w:r>
        <w:rPr>
          <w:sz w:val="24"/>
          <w:szCs w:val="24"/>
        </w:rPr>
        <w:t xml:space="preserve">τρια διαβάζει όσα γράψαν οι υπόλοιπες δυάδες.   </w:t>
      </w:r>
    </w:p>
    <w:p w:rsidR="004079DB" w:rsidRPr="00790917" w:rsidRDefault="004079DB" w:rsidP="00026932">
      <w:pPr>
        <w:spacing w:after="0" w:line="240" w:lineRule="auto"/>
        <w:jc w:val="both"/>
        <w:rPr>
          <w:bCs/>
          <w:sz w:val="24"/>
          <w:szCs w:val="24"/>
          <w:shd w:val="clear" w:color="auto" w:fill="00FFFF"/>
        </w:rPr>
      </w:pPr>
    </w:p>
    <w:p w:rsidR="004079DB" w:rsidRPr="00790917" w:rsidRDefault="004079DB" w:rsidP="00026932">
      <w:pPr>
        <w:spacing w:after="0" w:line="240" w:lineRule="auto"/>
        <w:jc w:val="both"/>
        <w:rPr>
          <w:sz w:val="24"/>
          <w:szCs w:val="24"/>
        </w:rPr>
      </w:pPr>
      <w:r w:rsidRPr="00790917">
        <w:rPr>
          <w:b/>
          <w:sz w:val="24"/>
          <w:szCs w:val="24"/>
        </w:rPr>
        <w:t>Εφαρμόζοντας</w:t>
      </w:r>
      <w:r w:rsidRPr="00790917">
        <w:rPr>
          <w:sz w:val="24"/>
          <w:szCs w:val="24"/>
        </w:rPr>
        <w:t xml:space="preserve">: </w:t>
      </w:r>
    </w:p>
    <w:p w:rsidR="004079DB" w:rsidRDefault="004079DB" w:rsidP="00026932">
      <w:pPr>
        <w:spacing w:after="0" w:line="240" w:lineRule="auto"/>
        <w:jc w:val="both"/>
        <w:rPr>
          <w:i/>
          <w:sz w:val="24"/>
          <w:szCs w:val="24"/>
        </w:rPr>
      </w:pPr>
      <w:r w:rsidRPr="00790917">
        <w:rPr>
          <w:i/>
          <w:sz w:val="24"/>
          <w:szCs w:val="24"/>
        </w:rPr>
        <w:t>Η δικαιοσύνη από ηθική</w:t>
      </w:r>
      <w:r>
        <w:rPr>
          <w:i/>
          <w:sz w:val="24"/>
          <w:szCs w:val="24"/>
        </w:rPr>
        <w:t xml:space="preserve"> και</w:t>
      </w:r>
      <w:r w:rsidRPr="00790917">
        <w:rPr>
          <w:i/>
          <w:sz w:val="24"/>
          <w:szCs w:val="24"/>
        </w:rPr>
        <w:t xml:space="preserve"> κοινωνική σκοπιά.</w:t>
      </w:r>
    </w:p>
    <w:p w:rsidR="004079DB" w:rsidRPr="00E45162" w:rsidRDefault="004079DB" w:rsidP="00BE3820">
      <w:pPr>
        <w:pStyle w:val="a4"/>
        <w:numPr>
          <w:ilvl w:val="0"/>
          <w:numId w:val="211"/>
        </w:numPr>
        <w:spacing w:after="0" w:line="240" w:lineRule="auto"/>
        <w:jc w:val="both"/>
        <w:rPr>
          <w:sz w:val="24"/>
          <w:szCs w:val="24"/>
        </w:rPr>
      </w:pPr>
      <w:r w:rsidRPr="00E45162">
        <w:rPr>
          <w:sz w:val="24"/>
          <w:szCs w:val="24"/>
        </w:rPr>
        <w:t xml:space="preserve">«Επ’ αυτού θα είχα να πω»: </w:t>
      </w:r>
      <w:r w:rsidR="005717FB">
        <w:rPr>
          <w:sz w:val="24"/>
          <w:szCs w:val="24"/>
        </w:rPr>
        <w:t>Δίνεται</w:t>
      </w:r>
      <w:r w:rsidRPr="00E45162">
        <w:rPr>
          <w:sz w:val="24"/>
          <w:szCs w:val="24"/>
        </w:rPr>
        <w:t xml:space="preserve"> κείμενο που αφορά τις κοινωνικές και ψυχολογικές παραμέτρους της έλλειψης δικαιοσύνης (π.χ. Καραγιάννης Δ.) Οι μαθητές/</w:t>
      </w:r>
      <w:r w:rsidR="00AF57AC">
        <w:rPr>
          <w:sz w:val="24"/>
          <w:szCs w:val="24"/>
        </w:rPr>
        <w:t>μαθή</w:t>
      </w:r>
      <w:r w:rsidRPr="00E45162">
        <w:rPr>
          <w:sz w:val="24"/>
          <w:szCs w:val="24"/>
        </w:rPr>
        <w:t>τριες σημειώνουν σε φύλλο εργασίας τις σκέψεις τους και συζητούν.</w:t>
      </w:r>
    </w:p>
    <w:p w:rsidR="004079DB" w:rsidRDefault="004079DB" w:rsidP="00BE3820">
      <w:pPr>
        <w:pStyle w:val="a4"/>
        <w:numPr>
          <w:ilvl w:val="0"/>
          <w:numId w:val="211"/>
        </w:numPr>
        <w:spacing w:after="0" w:line="240" w:lineRule="auto"/>
        <w:jc w:val="both"/>
        <w:rPr>
          <w:sz w:val="24"/>
          <w:szCs w:val="24"/>
        </w:rPr>
      </w:pPr>
      <w:r w:rsidRPr="008A066F">
        <w:rPr>
          <w:sz w:val="24"/>
          <w:szCs w:val="24"/>
        </w:rPr>
        <w:t xml:space="preserve">Εναλλακτικά: </w:t>
      </w:r>
    </w:p>
    <w:p w:rsidR="004079DB" w:rsidRPr="00877574" w:rsidRDefault="004079DB" w:rsidP="00026932">
      <w:pPr>
        <w:spacing w:after="0" w:line="240" w:lineRule="auto"/>
        <w:ind w:left="284"/>
        <w:jc w:val="both"/>
        <w:rPr>
          <w:sz w:val="24"/>
          <w:szCs w:val="24"/>
        </w:rPr>
      </w:pPr>
      <w:r>
        <w:rPr>
          <w:sz w:val="24"/>
          <w:szCs w:val="24"/>
        </w:rPr>
        <w:t>«Τοποθέτηση απέναντι στο κείμενο με Σκέψου, Συζήτησε, Μοιράσου (</w:t>
      </w:r>
      <w:r>
        <w:rPr>
          <w:sz w:val="24"/>
          <w:szCs w:val="24"/>
          <w:lang w:val="en-US"/>
        </w:rPr>
        <w:t>TPS</w:t>
      </w:r>
      <w:r w:rsidRPr="008A066F">
        <w:rPr>
          <w:sz w:val="24"/>
          <w:szCs w:val="24"/>
        </w:rPr>
        <w:t>)</w:t>
      </w:r>
      <w:r>
        <w:rPr>
          <w:sz w:val="24"/>
          <w:szCs w:val="24"/>
        </w:rPr>
        <w:t>»</w:t>
      </w:r>
      <w:r w:rsidRPr="008A066F">
        <w:rPr>
          <w:sz w:val="24"/>
          <w:szCs w:val="24"/>
        </w:rPr>
        <w:t xml:space="preserve"> </w:t>
      </w:r>
      <w:r w:rsidR="005717FB">
        <w:rPr>
          <w:sz w:val="24"/>
          <w:szCs w:val="24"/>
        </w:rPr>
        <w:t>Δίνεται</w:t>
      </w:r>
      <w:r>
        <w:rPr>
          <w:sz w:val="24"/>
          <w:szCs w:val="24"/>
        </w:rPr>
        <w:t xml:space="preserve"> κείμενο που αφορά τις ηθικές παραμέτρους απόδοσης δικαιοσύνης (π.χ. Κρουσταλάκης Ευ.).</w:t>
      </w:r>
    </w:p>
    <w:p w:rsidR="004079DB" w:rsidRPr="00790917" w:rsidDel="00877574" w:rsidRDefault="004079DB" w:rsidP="00026932">
      <w:pPr>
        <w:spacing w:after="0" w:line="240" w:lineRule="auto"/>
        <w:jc w:val="both"/>
        <w:rPr>
          <w:sz w:val="24"/>
          <w:szCs w:val="24"/>
        </w:rPr>
      </w:pPr>
    </w:p>
    <w:p w:rsidR="004079DB" w:rsidRPr="00790917" w:rsidRDefault="004079DB" w:rsidP="00026932">
      <w:pPr>
        <w:spacing w:after="0" w:line="240" w:lineRule="auto"/>
        <w:jc w:val="both"/>
        <w:rPr>
          <w:sz w:val="24"/>
          <w:szCs w:val="24"/>
        </w:rPr>
      </w:pPr>
      <w:r w:rsidRPr="00790917">
        <w:rPr>
          <w:b/>
          <w:sz w:val="24"/>
          <w:szCs w:val="24"/>
        </w:rPr>
        <w:t>Διερευνώντας</w:t>
      </w:r>
      <w:r w:rsidRPr="00790917">
        <w:rPr>
          <w:sz w:val="24"/>
          <w:szCs w:val="24"/>
        </w:rPr>
        <w:t>:</w:t>
      </w:r>
      <w:r>
        <w:rPr>
          <w:sz w:val="24"/>
          <w:szCs w:val="24"/>
        </w:rPr>
        <w:t xml:space="preserve"> </w:t>
      </w:r>
    </w:p>
    <w:p w:rsidR="004079DB" w:rsidRPr="00877574" w:rsidRDefault="004079DB" w:rsidP="00026932">
      <w:pPr>
        <w:pStyle w:val="12"/>
        <w:suppressAutoHyphens/>
        <w:spacing w:after="0" w:line="240" w:lineRule="auto"/>
        <w:ind w:left="0"/>
        <w:jc w:val="both"/>
        <w:rPr>
          <w:sz w:val="24"/>
          <w:szCs w:val="24"/>
        </w:rPr>
      </w:pPr>
      <w:r w:rsidRPr="00790917">
        <w:rPr>
          <w:i/>
          <w:sz w:val="24"/>
          <w:szCs w:val="21"/>
        </w:rPr>
        <w:t xml:space="preserve">Η χριστιανική διδασκαλία για τη δικαιοσύνη </w:t>
      </w:r>
    </w:p>
    <w:p w:rsidR="004B43A1" w:rsidRDefault="004079DB" w:rsidP="00BE3820">
      <w:pPr>
        <w:pStyle w:val="a4"/>
        <w:numPr>
          <w:ilvl w:val="0"/>
          <w:numId w:val="211"/>
        </w:numPr>
        <w:spacing w:after="0"/>
        <w:jc w:val="both"/>
        <w:rPr>
          <w:sz w:val="24"/>
          <w:szCs w:val="24"/>
        </w:rPr>
      </w:pPr>
      <w:r w:rsidRPr="00E45162">
        <w:rPr>
          <w:sz w:val="24"/>
          <w:szCs w:val="24"/>
        </w:rPr>
        <w:t>«Το σκοινί της μπουγάδας»: Δίνονται θεολογικά κείμενα για τη δικαιοσύνη (π.χ Μητρ. Λεμεσού Αθανασίου, ή Παπαθανασίου Θ., ή Μαυρόπουλου Δ.) Οι μαθητές/</w:t>
      </w:r>
      <w:r w:rsidR="00AF57AC">
        <w:rPr>
          <w:sz w:val="24"/>
          <w:szCs w:val="24"/>
        </w:rPr>
        <w:t>μαθή</w:t>
      </w:r>
      <w:r w:rsidRPr="00E45162">
        <w:rPr>
          <w:sz w:val="24"/>
          <w:szCs w:val="24"/>
        </w:rPr>
        <w:t xml:space="preserve">τριες γράφουν τα σχόλιά τους. Ακολουθεί συζήτηση. </w:t>
      </w:r>
    </w:p>
    <w:p w:rsidR="004079DB" w:rsidRPr="00790917" w:rsidRDefault="004079DB" w:rsidP="00BE3820">
      <w:pPr>
        <w:pStyle w:val="12"/>
        <w:numPr>
          <w:ilvl w:val="0"/>
          <w:numId w:val="211"/>
        </w:numPr>
        <w:suppressAutoHyphens/>
        <w:spacing w:after="0" w:line="240" w:lineRule="auto"/>
        <w:contextualSpacing w:val="0"/>
        <w:jc w:val="both"/>
        <w:rPr>
          <w:bCs/>
          <w:sz w:val="24"/>
          <w:szCs w:val="24"/>
        </w:rPr>
      </w:pPr>
      <w:r w:rsidRPr="00790917">
        <w:rPr>
          <w:bCs/>
          <w:sz w:val="24"/>
          <w:szCs w:val="24"/>
        </w:rPr>
        <w:t>Εναλλακτικά:</w:t>
      </w:r>
    </w:p>
    <w:p w:rsidR="004079DB" w:rsidRPr="00790917" w:rsidRDefault="004079DB" w:rsidP="00026932">
      <w:pPr>
        <w:pStyle w:val="12"/>
        <w:spacing w:after="0" w:line="240" w:lineRule="auto"/>
        <w:ind w:left="360"/>
        <w:jc w:val="both"/>
        <w:rPr>
          <w:sz w:val="24"/>
          <w:szCs w:val="24"/>
        </w:rPr>
      </w:pPr>
      <w:r w:rsidRPr="00790917">
        <w:rPr>
          <w:bCs/>
          <w:sz w:val="24"/>
          <w:szCs w:val="24"/>
        </w:rPr>
        <w:lastRenderedPageBreak/>
        <w:t>«</w:t>
      </w:r>
      <w:r>
        <w:rPr>
          <w:bCs/>
          <w:sz w:val="24"/>
          <w:szCs w:val="24"/>
        </w:rPr>
        <w:t>Τροχιά της μάθησης»: Οι μαθητές/</w:t>
      </w:r>
      <w:r w:rsidR="00AF57AC">
        <w:rPr>
          <w:bCs/>
          <w:sz w:val="24"/>
          <w:szCs w:val="24"/>
        </w:rPr>
        <w:t>μαθή</w:t>
      </w:r>
      <w:r>
        <w:rPr>
          <w:bCs/>
          <w:sz w:val="24"/>
          <w:szCs w:val="24"/>
        </w:rPr>
        <w:t>τριες μετακινούνται καθ’ ομάδας από σταθμό σε σταθμό, μελετούν τις πηγές και συμπληρώνουν φύλλο εργασίας. Κάθε σταθμός έχει γραπτά ή πολυτροπικά κείμενα που παρουσιάζουν διαφορετικές όψεις της χριστιανικής διδασκαλίας για τη δικαιοσύνη (πχ. 1</w:t>
      </w:r>
      <w:r w:rsidRPr="008A066F">
        <w:rPr>
          <w:bCs/>
          <w:sz w:val="24"/>
          <w:szCs w:val="24"/>
          <w:vertAlign w:val="superscript"/>
        </w:rPr>
        <w:t>ος</w:t>
      </w:r>
      <w:r>
        <w:rPr>
          <w:bCs/>
          <w:sz w:val="24"/>
          <w:szCs w:val="24"/>
        </w:rPr>
        <w:t xml:space="preserve"> σταθμός: </w:t>
      </w:r>
      <w:r w:rsidR="009E2F5A">
        <w:rPr>
          <w:bCs/>
          <w:sz w:val="24"/>
          <w:szCs w:val="24"/>
        </w:rPr>
        <w:t>Α</w:t>
      </w:r>
      <w:r>
        <w:rPr>
          <w:bCs/>
          <w:sz w:val="24"/>
          <w:szCs w:val="24"/>
        </w:rPr>
        <w:t>ποσπάσματα Καινής Διαθήκης για τη δικαιοσύνη, 2</w:t>
      </w:r>
      <w:r w:rsidRPr="008A066F">
        <w:rPr>
          <w:bCs/>
          <w:sz w:val="24"/>
          <w:szCs w:val="24"/>
          <w:vertAlign w:val="superscript"/>
        </w:rPr>
        <w:t>ος</w:t>
      </w:r>
      <w:r>
        <w:rPr>
          <w:bCs/>
          <w:sz w:val="24"/>
          <w:szCs w:val="24"/>
        </w:rPr>
        <w:t>: Αποσπάσματα Παλαιάς Διαθήκης για τη δικαιοσύνη, 3</w:t>
      </w:r>
      <w:r w:rsidRPr="008A066F">
        <w:rPr>
          <w:bCs/>
          <w:sz w:val="24"/>
          <w:szCs w:val="24"/>
          <w:vertAlign w:val="superscript"/>
        </w:rPr>
        <w:t>ος</w:t>
      </w:r>
      <w:r>
        <w:rPr>
          <w:bCs/>
          <w:sz w:val="24"/>
          <w:szCs w:val="24"/>
        </w:rPr>
        <w:t>: Αγιογραφία Μέλλουσας Κρίσης, 4</w:t>
      </w:r>
      <w:r w:rsidRPr="008A066F">
        <w:rPr>
          <w:bCs/>
          <w:sz w:val="24"/>
          <w:szCs w:val="24"/>
          <w:vertAlign w:val="superscript"/>
        </w:rPr>
        <w:t>ος</w:t>
      </w:r>
      <w:r>
        <w:rPr>
          <w:bCs/>
          <w:sz w:val="24"/>
          <w:szCs w:val="24"/>
        </w:rPr>
        <w:t xml:space="preserve">: </w:t>
      </w:r>
      <w:r>
        <w:rPr>
          <w:bCs/>
          <w:sz w:val="24"/>
          <w:szCs w:val="24"/>
          <w:lang w:val="en-US"/>
        </w:rPr>
        <w:t>MP</w:t>
      </w:r>
      <w:r w:rsidRPr="008A066F">
        <w:rPr>
          <w:bCs/>
          <w:sz w:val="24"/>
          <w:szCs w:val="24"/>
        </w:rPr>
        <w:t xml:space="preserve">3 </w:t>
      </w:r>
      <w:r>
        <w:rPr>
          <w:bCs/>
          <w:sz w:val="24"/>
          <w:szCs w:val="24"/>
        </w:rPr>
        <w:t>ή</w:t>
      </w:r>
      <w:r w:rsidRPr="008A066F">
        <w:rPr>
          <w:bCs/>
          <w:sz w:val="24"/>
          <w:szCs w:val="24"/>
        </w:rPr>
        <w:t xml:space="preserve"> 4</w:t>
      </w:r>
      <w:r>
        <w:rPr>
          <w:bCs/>
          <w:sz w:val="24"/>
          <w:szCs w:val="24"/>
        </w:rPr>
        <w:t xml:space="preserve"> Δοξαστικό της Ε΄ </w:t>
      </w:r>
      <w:r w:rsidRPr="00B7488F">
        <w:rPr>
          <w:bCs/>
          <w:sz w:val="24"/>
          <w:szCs w:val="24"/>
        </w:rPr>
        <w:t>Κυριακής των Νηστειών</w:t>
      </w:r>
      <w:r>
        <w:rPr>
          <w:bCs/>
          <w:sz w:val="24"/>
          <w:szCs w:val="24"/>
        </w:rPr>
        <w:t xml:space="preserve"> </w:t>
      </w:r>
      <w:r w:rsidR="005717FB">
        <w:rPr>
          <w:bCs/>
          <w:sz w:val="24"/>
          <w:szCs w:val="24"/>
        </w:rPr>
        <w:t>«</w:t>
      </w:r>
      <w:r>
        <w:rPr>
          <w:bCs/>
          <w:sz w:val="24"/>
          <w:szCs w:val="24"/>
        </w:rPr>
        <w:t>ουκ έστιν η Βασιλεία των Ουρανών…</w:t>
      </w:r>
      <w:r w:rsidR="005717FB">
        <w:rPr>
          <w:bCs/>
          <w:sz w:val="24"/>
          <w:szCs w:val="24"/>
        </w:rPr>
        <w:t>»</w:t>
      </w:r>
      <w:r>
        <w:rPr>
          <w:bCs/>
          <w:sz w:val="24"/>
          <w:szCs w:val="24"/>
        </w:rPr>
        <w:t xml:space="preserve"> μαζί με κείμενο και μετάφραση, 5</w:t>
      </w:r>
      <w:r w:rsidRPr="008A066F">
        <w:rPr>
          <w:bCs/>
          <w:sz w:val="24"/>
          <w:szCs w:val="24"/>
          <w:vertAlign w:val="superscript"/>
        </w:rPr>
        <w:t>ος</w:t>
      </w:r>
      <w:r>
        <w:rPr>
          <w:bCs/>
          <w:sz w:val="24"/>
          <w:szCs w:val="24"/>
        </w:rPr>
        <w:t>: Η κοινοκτημοσύνη των πρώτων χριστιανών ως υπόδειγμα δικαιοσύνης 6</w:t>
      </w:r>
      <w:r w:rsidRPr="008A066F">
        <w:rPr>
          <w:bCs/>
          <w:sz w:val="24"/>
          <w:szCs w:val="24"/>
          <w:vertAlign w:val="superscript"/>
        </w:rPr>
        <w:t>ος</w:t>
      </w:r>
      <w:r>
        <w:rPr>
          <w:bCs/>
          <w:sz w:val="24"/>
          <w:szCs w:val="24"/>
        </w:rPr>
        <w:t xml:space="preserve">: </w:t>
      </w:r>
      <w:r w:rsidR="009E2F5A">
        <w:rPr>
          <w:bCs/>
          <w:sz w:val="24"/>
          <w:szCs w:val="24"/>
        </w:rPr>
        <w:t>Ο</w:t>
      </w:r>
      <w:r>
        <w:rPr>
          <w:bCs/>
          <w:sz w:val="24"/>
          <w:szCs w:val="24"/>
        </w:rPr>
        <w:t>ι Άγιοι μιλάνε για δικαιοσύνη (π</w:t>
      </w:r>
      <w:r w:rsidR="005717FB">
        <w:rPr>
          <w:bCs/>
          <w:sz w:val="24"/>
          <w:szCs w:val="24"/>
        </w:rPr>
        <w:t>.</w:t>
      </w:r>
      <w:r>
        <w:rPr>
          <w:bCs/>
          <w:sz w:val="24"/>
          <w:szCs w:val="24"/>
        </w:rPr>
        <w:t>χ. Άγιος Κοσμάς Αιτωλός) κ</w:t>
      </w:r>
      <w:r w:rsidR="005717FB">
        <w:rPr>
          <w:bCs/>
          <w:sz w:val="24"/>
          <w:szCs w:val="24"/>
        </w:rPr>
        <w:t>.</w:t>
      </w:r>
      <w:r>
        <w:rPr>
          <w:bCs/>
          <w:sz w:val="24"/>
          <w:szCs w:val="24"/>
        </w:rPr>
        <w:t xml:space="preserve">λπ.) </w:t>
      </w:r>
    </w:p>
    <w:p w:rsidR="004079DB" w:rsidRPr="00790917" w:rsidRDefault="004079DB" w:rsidP="00026932">
      <w:pPr>
        <w:spacing w:after="0" w:line="240" w:lineRule="auto"/>
        <w:jc w:val="both"/>
        <w:rPr>
          <w:sz w:val="24"/>
          <w:szCs w:val="24"/>
        </w:rPr>
      </w:pPr>
    </w:p>
    <w:p w:rsidR="004079DB" w:rsidRDefault="004079DB" w:rsidP="00026932">
      <w:pPr>
        <w:spacing w:after="0" w:line="240" w:lineRule="auto"/>
        <w:rPr>
          <w:sz w:val="24"/>
          <w:szCs w:val="24"/>
        </w:rPr>
      </w:pPr>
      <w:r w:rsidRPr="00790917">
        <w:rPr>
          <w:b/>
          <w:sz w:val="24"/>
          <w:szCs w:val="24"/>
        </w:rPr>
        <w:t>Αναπλαισιώνοντας</w:t>
      </w:r>
      <w:r w:rsidRPr="00790917">
        <w:rPr>
          <w:sz w:val="24"/>
          <w:szCs w:val="24"/>
        </w:rPr>
        <w:t>:</w:t>
      </w:r>
      <w:r>
        <w:rPr>
          <w:sz w:val="24"/>
          <w:szCs w:val="24"/>
        </w:rPr>
        <w:t xml:space="preserve"> </w:t>
      </w:r>
    </w:p>
    <w:p w:rsidR="004079DB" w:rsidRDefault="004079DB" w:rsidP="00026932">
      <w:pPr>
        <w:pStyle w:val="12"/>
        <w:suppressAutoHyphens/>
        <w:spacing w:after="0" w:line="240" w:lineRule="auto"/>
        <w:ind w:left="0"/>
        <w:jc w:val="both"/>
        <w:rPr>
          <w:i/>
          <w:sz w:val="24"/>
          <w:szCs w:val="24"/>
        </w:rPr>
      </w:pPr>
      <w:r>
        <w:rPr>
          <w:i/>
          <w:sz w:val="24"/>
          <w:szCs w:val="24"/>
        </w:rPr>
        <w:t xml:space="preserve">Η διδασκαλία και η συμβολή των θρησκειών στη δικαιοσύνη. </w:t>
      </w:r>
    </w:p>
    <w:p w:rsidR="004079DB" w:rsidRPr="00AB4248" w:rsidRDefault="004079DB" w:rsidP="00BE3820">
      <w:pPr>
        <w:pStyle w:val="12"/>
        <w:numPr>
          <w:ilvl w:val="0"/>
          <w:numId w:val="211"/>
        </w:numPr>
        <w:suppressAutoHyphens/>
        <w:spacing w:after="0" w:line="240" w:lineRule="auto"/>
        <w:contextualSpacing w:val="0"/>
        <w:jc w:val="both"/>
        <w:rPr>
          <w:sz w:val="24"/>
          <w:szCs w:val="24"/>
        </w:rPr>
      </w:pPr>
      <w:r>
        <w:rPr>
          <w:sz w:val="24"/>
          <w:szCs w:val="24"/>
        </w:rPr>
        <w:t xml:space="preserve">«Λέξεις – γρίφοι»: Το απόσπασμα από το Λευιτικό 25:9-10 χωρίζεται σε μικρές φράσεις τις οποίες οι μαθητές/τριες σε δυάδες καλούνται να συναρμολογήσουν στο αρχικό κείμενο και να γράψουν μία σκέψη – σχόλιο επί του κειμένου ξεκινώντας με τις λέξεις: </w:t>
      </w:r>
      <w:r w:rsidR="0085704B">
        <w:rPr>
          <w:sz w:val="24"/>
          <w:szCs w:val="24"/>
        </w:rPr>
        <w:t>«</w:t>
      </w:r>
      <w:r>
        <w:rPr>
          <w:sz w:val="24"/>
          <w:szCs w:val="24"/>
        </w:rPr>
        <w:t>Ο Ιουδαϊσμός…</w:t>
      </w:r>
      <w:r w:rsidR="0085704B">
        <w:rPr>
          <w:sz w:val="24"/>
          <w:szCs w:val="24"/>
        </w:rPr>
        <w:t>»</w:t>
      </w:r>
      <w:r>
        <w:rPr>
          <w:sz w:val="24"/>
          <w:szCs w:val="24"/>
        </w:rPr>
        <w:t xml:space="preserve">.  </w:t>
      </w:r>
    </w:p>
    <w:p w:rsidR="004079DB" w:rsidRPr="00AB4248" w:rsidRDefault="004079DB" w:rsidP="00BE3820">
      <w:pPr>
        <w:pStyle w:val="12"/>
        <w:numPr>
          <w:ilvl w:val="0"/>
          <w:numId w:val="211"/>
        </w:numPr>
        <w:suppressAutoHyphens/>
        <w:spacing w:after="0" w:line="240" w:lineRule="auto"/>
        <w:contextualSpacing w:val="0"/>
        <w:jc w:val="both"/>
        <w:rPr>
          <w:sz w:val="24"/>
          <w:szCs w:val="24"/>
        </w:rPr>
      </w:pPr>
      <w:r w:rsidRPr="00AB4248">
        <w:rPr>
          <w:sz w:val="24"/>
          <w:szCs w:val="24"/>
        </w:rPr>
        <w:t xml:space="preserve">Εναλλακτικά: </w:t>
      </w:r>
    </w:p>
    <w:p w:rsidR="004079DB" w:rsidRDefault="004079DB" w:rsidP="00026932">
      <w:pPr>
        <w:spacing w:after="0" w:line="240" w:lineRule="auto"/>
        <w:ind w:left="284"/>
        <w:jc w:val="both"/>
        <w:rPr>
          <w:sz w:val="24"/>
          <w:szCs w:val="24"/>
        </w:rPr>
      </w:pPr>
      <w:r>
        <w:rPr>
          <w:bCs/>
          <w:sz w:val="24"/>
          <w:szCs w:val="24"/>
        </w:rPr>
        <w:t>«Μαρκάρισμα και υπογράμμιση κειμένου»:</w:t>
      </w:r>
      <w:r>
        <w:rPr>
          <w:sz w:val="24"/>
          <w:szCs w:val="24"/>
        </w:rPr>
        <w:t xml:space="preserve"> Σε ομαδοσυνεργασία οι μαθητές/</w:t>
      </w:r>
      <w:r w:rsidR="009A6697">
        <w:rPr>
          <w:sz w:val="24"/>
          <w:szCs w:val="24"/>
        </w:rPr>
        <w:t>μαθή</w:t>
      </w:r>
      <w:r>
        <w:rPr>
          <w:sz w:val="24"/>
          <w:szCs w:val="24"/>
        </w:rPr>
        <w:t>τριες επισημαίνουν βασικά σημεία κειμένων θρησκειών ή  Παγκοσμίου Συμβουλίου Εκκλησιών σχετικών με τη δικαιοσύνη (π.χ. «Ζωή με Δικαιοσύνη» του Οικουμενικού Δικτύου Γερμανίας στο Παγκόσμιο Συμβούλιο Εκκλησιών).</w:t>
      </w:r>
      <w:r w:rsidRPr="00790917" w:rsidDel="00AE182E">
        <w:rPr>
          <w:sz w:val="24"/>
          <w:szCs w:val="24"/>
        </w:rPr>
        <w:t xml:space="preserve"> </w:t>
      </w:r>
    </w:p>
    <w:p w:rsidR="004079DB" w:rsidRPr="00790917" w:rsidRDefault="004079DB" w:rsidP="00026932">
      <w:pPr>
        <w:spacing w:after="0" w:line="240" w:lineRule="auto"/>
        <w:jc w:val="both"/>
        <w:rPr>
          <w:sz w:val="24"/>
          <w:szCs w:val="24"/>
        </w:rPr>
      </w:pPr>
    </w:p>
    <w:p w:rsidR="004079DB" w:rsidRPr="00790917" w:rsidRDefault="004079DB" w:rsidP="00026932">
      <w:pPr>
        <w:spacing w:after="0" w:line="240" w:lineRule="auto"/>
        <w:jc w:val="both"/>
        <w:rPr>
          <w:sz w:val="24"/>
          <w:szCs w:val="24"/>
        </w:rPr>
      </w:pPr>
      <w:r w:rsidRPr="00790917">
        <w:rPr>
          <w:b/>
          <w:sz w:val="24"/>
          <w:szCs w:val="24"/>
        </w:rPr>
        <w:t>Αξιολογώντας</w:t>
      </w:r>
      <w:r w:rsidRPr="00790917">
        <w:rPr>
          <w:sz w:val="24"/>
          <w:szCs w:val="24"/>
        </w:rPr>
        <w:t>:</w:t>
      </w:r>
    </w:p>
    <w:p w:rsidR="004079DB" w:rsidRPr="00790917" w:rsidRDefault="004079DB" w:rsidP="00026932">
      <w:pPr>
        <w:spacing w:after="0" w:line="240" w:lineRule="auto"/>
        <w:jc w:val="both"/>
        <w:rPr>
          <w:i/>
          <w:sz w:val="24"/>
          <w:szCs w:val="24"/>
        </w:rPr>
      </w:pPr>
      <w:r w:rsidRPr="00790917">
        <w:rPr>
          <w:i/>
          <w:sz w:val="24"/>
          <w:szCs w:val="24"/>
        </w:rPr>
        <w:t xml:space="preserve">Η ευθύνη του πιστού </w:t>
      </w:r>
      <w:r w:rsidR="00D42D34">
        <w:rPr>
          <w:i/>
          <w:sz w:val="24"/>
          <w:szCs w:val="24"/>
        </w:rPr>
        <w:t xml:space="preserve">και το </w:t>
      </w:r>
      <w:r w:rsidRPr="00790917">
        <w:rPr>
          <w:i/>
          <w:sz w:val="24"/>
          <w:szCs w:val="24"/>
        </w:rPr>
        <w:t>όραμα για έναν δίκαιο κόσμο.</w:t>
      </w:r>
    </w:p>
    <w:p w:rsidR="004079DB" w:rsidRDefault="004079DB" w:rsidP="00BE3820">
      <w:pPr>
        <w:pStyle w:val="12"/>
        <w:numPr>
          <w:ilvl w:val="0"/>
          <w:numId w:val="211"/>
        </w:numPr>
        <w:suppressAutoHyphens/>
        <w:spacing w:after="0" w:line="240" w:lineRule="auto"/>
        <w:contextualSpacing w:val="0"/>
        <w:jc w:val="both"/>
        <w:rPr>
          <w:sz w:val="24"/>
          <w:szCs w:val="24"/>
        </w:rPr>
      </w:pPr>
      <w:r w:rsidRPr="00096737">
        <w:rPr>
          <w:sz w:val="24"/>
          <w:szCs w:val="24"/>
        </w:rPr>
        <w:t>«Εφημερίδα τοίχου»: Αξιοποιώντας αποσπάσματα κειμ</w:t>
      </w:r>
      <w:r>
        <w:rPr>
          <w:sz w:val="24"/>
          <w:szCs w:val="24"/>
        </w:rPr>
        <w:t>έ</w:t>
      </w:r>
      <w:r w:rsidRPr="00096737">
        <w:rPr>
          <w:sz w:val="24"/>
          <w:szCs w:val="24"/>
        </w:rPr>
        <w:t xml:space="preserve">νων που επεξεργάστηκαν σε προηγούμενα βήματα και τα συμπεράσματα συζητήσεων δημιουργείται </w:t>
      </w:r>
      <w:r>
        <w:rPr>
          <w:sz w:val="24"/>
          <w:szCs w:val="24"/>
        </w:rPr>
        <w:t xml:space="preserve">σε ομαδοσυνεργασία </w:t>
      </w:r>
      <w:r w:rsidRPr="00096737">
        <w:rPr>
          <w:sz w:val="24"/>
          <w:szCs w:val="24"/>
        </w:rPr>
        <w:t xml:space="preserve">εφημερίδα τοίχου. Μπορεί να διακοσμηθεί με ανάλογες φωτογραφίες. </w:t>
      </w:r>
    </w:p>
    <w:p w:rsidR="004079DB" w:rsidRPr="00096737" w:rsidRDefault="004079DB" w:rsidP="00BE3820">
      <w:pPr>
        <w:pStyle w:val="12"/>
        <w:numPr>
          <w:ilvl w:val="0"/>
          <w:numId w:val="211"/>
        </w:numPr>
        <w:suppressAutoHyphens/>
        <w:spacing w:after="0" w:line="240" w:lineRule="auto"/>
        <w:contextualSpacing w:val="0"/>
        <w:jc w:val="both"/>
        <w:rPr>
          <w:sz w:val="24"/>
          <w:szCs w:val="24"/>
        </w:rPr>
      </w:pPr>
      <w:r w:rsidRPr="00096737">
        <w:rPr>
          <w:sz w:val="24"/>
          <w:szCs w:val="24"/>
        </w:rPr>
        <w:t>Εναλλακτικά:</w:t>
      </w:r>
    </w:p>
    <w:p w:rsidR="004079DB" w:rsidRPr="00A201D7" w:rsidRDefault="004079DB" w:rsidP="00026932">
      <w:pPr>
        <w:pStyle w:val="12"/>
        <w:spacing w:after="0" w:line="240" w:lineRule="auto"/>
        <w:ind w:left="360"/>
        <w:jc w:val="both"/>
        <w:rPr>
          <w:sz w:val="24"/>
          <w:szCs w:val="24"/>
        </w:rPr>
      </w:pPr>
      <w:r w:rsidRPr="00A201D7">
        <w:t xml:space="preserve"> </w:t>
      </w:r>
      <w:r>
        <w:rPr>
          <w:sz w:val="24"/>
          <w:szCs w:val="24"/>
        </w:rPr>
        <w:t>«6 καπέλα</w:t>
      </w:r>
      <w:r w:rsidRPr="00A201D7">
        <w:rPr>
          <w:sz w:val="24"/>
          <w:szCs w:val="24"/>
        </w:rPr>
        <w:t xml:space="preserve"> της σκέψης (Εd. de Bono)»</w:t>
      </w:r>
      <w:r>
        <w:rPr>
          <w:sz w:val="24"/>
          <w:szCs w:val="24"/>
        </w:rPr>
        <w:t xml:space="preserve">: Δίνεται σενάριο από πραγματική ή φανταστική περίπτωση αδικίας. </w:t>
      </w:r>
      <w:r w:rsidRPr="00A201D7">
        <w:rPr>
          <w:sz w:val="24"/>
          <w:szCs w:val="24"/>
        </w:rPr>
        <w:t>Οι μαθητές</w:t>
      </w:r>
      <w:r>
        <w:rPr>
          <w:sz w:val="24"/>
          <w:szCs w:val="24"/>
        </w:rPr>
        <w:t>/</w:t>
      </w:r>
      <w:r w:rsidR="00AF57AC">
        <w:rPr>
          <w:sz w:val="24"/>
          <w:szCs w:val="24"/>
        </w:rPr>
        <w:t>μαθή</w:t>
      </w:r>
      <w:r>
        <w:rPr>
          <w:sz w:val="24"/>
          <w:szCs w:val="24"/>
        </w:rPr>
        <w:t>τριες</w:t>
      </w:r>
      <w:r w:rsidRPr="00A201D7">
        <w:rPr>
          <w:sz w:val="24"/>
          <w:szCs w:val="24"/>
        </w:rPr>
        <w:t xml:space="preserve"> </w:t>
      </w:r>
      <w:r>
        <w:rPr>
          <w:sz w:val="24"/>
          <w:szCs w:val="24"/>
        </w:rPr>
        <w:t xml:space="preserve">προτείνουν λύση και </w:t>
      </w:r>
      <w:r w:rsidRPr="00A201D7">
        <w:rPr>
          <w:sz w:val="24"/>
          <w:szCs w:val="24"/>
        </w:rPr>
        <w:t xml:space="preserve">εργάζονται </w:t>
      </w:r>
      <w:r>
        <w:rPr>
          <w:sz w:val="24"/>
          <w:szCs w:val="24"/>
        </w:rPr>
        <w:t xml:space="preserve">σε ομαδοσυνεργασία </w:t>
      </w:r>
      <w:r w:rsidRPr="00A201D7">
        <w:rPr>
          <w:sz w:val="24"/>
          <w:szCs w:val="24"/>
        </w:rPr>
        <w:t xml:space="preserve">ανά χρώμα καπέλου: </w:t>
      </w:r>
    </w:p>
    <w:p w:rsidR="004079DB" w:rsidRPr="00A201D7" w:rsidRDefault="004079DB" w:rsidP="00026932">
      <w:pPr>
        <w:pStyle w:val="12"/>
        <w:spacing w:after="0" w:line="240" w:lineRule="auto"/>
        <w:ind w:left="360"/>
        <w:jc w:val="both"/>
        <w:rPr>
          <w:sz w:val="24"/>
          <w:szCs w:val="24"/>
        </w:rPr>
      </w:pPr>
      <w:r w:rsidRPr="00A201D7">
        <w:rPr>
          <w:sz w:val="24"/>
          <w:szCs w:val="24"/>
        </w:rPr>
        <w:t>Άσπρο καπέλο: Παραθέτει τα γεγονότα</w:t>
      </w:r>
      <w:r>
        <w:rPr>
          <w:sz w:val="24"/>
          <w:szCs w:val="24"/>
        </w:rPr>
        <w:t xml:space="preserve"> και τις απαραίτητες πληροφορίες</w:t>
      </w:r>
      <w:r w:rsidRPr="00A201D7">
        <w:rPr>
          <w:sz w:val="24"/>
          <w:szCs w:val="24"/>
        </w:rPr>
        <w:t xml:space="preserve">. </w:t>
      </w:r>
    </w:p>
    <w:p w:rsidR="004079DB" w:rsidRPr="00A201D7" w:rsidRDefault="004079DB" w:rsidP="00026932">
      <w:pPr>
        <w:pStyle w:val="12"/>
        <w:spacing w:after="0" w:line="240" w:lineRule="auto"/>
        <w:ind w:left="360"/>
        <w:jc w:val="both"/>
        <w:rPr>
          <w:sz w:val="24"/>
          <w:szCs w:val="24"/>
        </w:rPr>
      </w:pPr>
      <w:r>
        <w:rPr>
          <w:sz w:val="24"/>
          <w:szCs w:val="24"/>
        </w:rPr>
        <w:t>Μαύρο καπέλο: Αξιολογεί τους κινδύνους, τα πιθανά προβλήματα και τις δυσκολίες.</w:t>
      </w:r>
    </w:p>
    <w:p w:rsidR="004079DB" w:rsidRDefault="004079DB" w:rsidP="00026932">
      <w:pPr>
        <w:pStyle w:val="12"/>
        <w:spacing w:after="0" w:line="240" w:lineRule="auto"/>
        <w:ind w:left="360"/>
        <w:jc w:val="both"/>
        <w:rPr>
          <w:sz w:val="24"/>
          <w:szCs w:val="24"/>
        </w:rPr>
      </w:pPr>
      <w:r w:rsidRPr="00A201D7">
        <w:rPr>
          <w:sz w:val="24"/>
          <w:szCs w:val="24"/>
        </w:rPr>
        <w:t>Πράσινο καπέλο: Οι εναλλακτικές προτάσεις για την επίλυση της αδικίας</w:t>
      </w:r>
      <w:r>
        <w:rPr>
          <w:sz w:val="24"/>
          <w:szCs w:val="24"/>
        </w:rPr>
        <w:t xml:space="preserve"> με τον καλύτερο δυνατό τρόπο.</w:t>
      </w:r>
      <w:r w:rsidRPr="00A201D7">
        <w:rPr>
          <w:sz w:val="24"/>
          <w:szCs w:val="24"/>
        </w:rPr>
        <w:t xml:space="preserve"> </w:t>
      </w:r>
    </w:p>
    <w:p w:rsidR="004079DB" w:rsidRPr="00A201D7" w:rsidRDefault="004079DB" w:rsidP="00026932">
      <w:pPr>
        <w:pStyle w:val="12"/>
        <w:spacing w:after="0" w:line="240" w:lineRule="auto"/>
        <w:ind w:left="360"/>
        <w:jc w:val="both"/>
        <w:rPr>
          <w:sz w:val="24"/>
          <w:szCs w:val="24"/>
        </w:rPr>
      </w:pPr>
      <w:r w:rsidRPr="00A201D7">
        <w:rPr>
          <w:sz w:val="24"/>
          <w:szCs w:val="24"/>
        </w:rPr>
        <w:t>Κόκκινο</w:t>
      </w:r>
      <w:r>
        <w:rPr>
          <w:sz w:val="24"/>
          <w:szCs w:val="24"/>
        </w:rPr>
        <w:t xml:space="preserve"> καπέλο: Εκφράζει τη διαίσθηση για την αντίδραση απέναντι στην προτεινόμενη λύση.</w:t>
      </w:r>
    </w:p>
    <w:p w:rsidR="004079DB" w:rsidRPr="00A201D7" w:rsidRDefault="004079DB" w:rsidP="00026932">
      <w:pPr>
        <w:pStyle w:val="12"/>
        <w:spacing w:after="0" w:line="240" w:lineRule="auto"/>
        <w:ind w:left="360"/>
        <w:jc w:val="both"/>
        <w:rPr>
          <w:sz w:val="24"/>
          <w:szCs w:val="24"/>
        </w:rPr>
      </w:pPr>
      <w:r w:rsidRPr="00A201D7">
        <w:rPr>
          <w:sz w:val="24"/>
          <w:szCs w:val="24"/>
        </w:rPr>
        <w:t>Κίτριν</w:t>
      </w:r>
      <w:r>
        <w:rPr>
          <w:sz w:val="24"/>
          <w:szCs w:val="24"/>
        </w:rPr>
        <w:t>ο: Η αισιόδοξη πλευρά. Οι θετικές πλευρές της ιδέας/ λύσης.</w:t>
      </w:r>
    </w:p>
    <w:p w:rsidR="004079DB" w:rsidRDefault="004079DB" w:rsidP="00026932">
      <w:pPr>
        <w:pStyle w:val="12"/>
        <w:spacing w:after="0" w:line="240" w:lineRule="auto"/>
        <w:ind w:left="360"/>
        <w:jc w:val="both"/>
        <w:rPr>
          <w:sz w:val="24"/>
          <w:szCs w:val="24"/>
        </w:rPr>
      </w:pPr>
      <w:r w:rsidRPr="00A201D7">
        <w:rPr>
          <w:sz w:val="24"/>
          <w:szCs w:val="24"/>
        </w:rPr>
        <w:t>Μπλ</w:t>
      </w:r>
      <w:r>
        <w:rPr>
          <w:sz w:val="24"/>
          <w:szCs w:val="24"/>
        </w:rPr>
        <w:t>ε καπέλο: Η</w:t>
      </w:r>
      <w:r w:rsidRPr="00A201D7">
        <w:rPr>
          <w:sz w:val="24"/>
          <w:szCs w:val="24"/>
        </w:rPr>
        <w:t xml:space="preserve"> γενική επισκόπηση της κατάστασης</w:t>
      </w:r>
      <w:r>
        <w:rPr>
          <w:sz w:val="24"/>
          <w:szCs w:val="24"/>
        </w:rPr>
        <w:t xml:space="preserve">, η χρυσή τομή σε όλα τα    παραπάνω. </w:t>
      </w:r>
    </w:p>
    <w:p w:rsidR="004079DB" w:rsidRPr="00790917" w:rsidRDefault="004079DB" w:rsidP="00026932">
      <w:pPr>
        <w:pStyle w:val="12"/>
        <w:spacing w:after="0" w:line="240" w:lineRule="auto"/>
        <w:ind w:left="360"/>
        <w:jc w:val="both"/>
        <w:rPr>
          <w:sz w:val="24"/>
          <w:szCs w:val="24"/>
        </w:rPr>
      </w:pPr>
    </w:p>
    <w:p w:rsidR="004079DB" w:rsidRPr="00790917" w:rsidRDefault="004079DB" w:rsidP="00026932">
      <w:pPr>
        <w:spacing w:after="0" w:line="240" w:lineRule="auto"/>
        <w:rPr>
          <w:rFonts w:cs="Calibri"/>
          <w:sz w:val="28"/>
        </w:rPr>
      </w:pPr>
      <w:r w:rsidRPr="00790917">
        <w:rPr>
          <w:rFonts w:cs="Calibri"/>
          <w:sz w:val="28"/>
        </w:rPr>
        <w:t>Προτεινόμενο Εκπαιδευτικό Υλικό</w:t>
      </w:r>
    </w:p>
    <w:p w:rsidR="004079DB" w:rsidRPr="00790917" w:rsidRDefault="004079DB" w:rsidP="00026932">
      <w:pPr>
        <w:spacing w:after="0" w:line="240" w:lineRule="auto"/>
        <w:jc w:val="both"/>
        <w:rPr>
          <w:rFonts w:cs="Calibri"/>
          <w:color w:val="000000"/>
          <w:sz w:val="24"/>
          <w:szCs w:val="24"/>
        </w:rPr>
      </w:pPr>
    </w:p>
    <w:p w:rsidR="00FE2909" w:rsidRPr="00FE2909" w:rsidRDefault="00FE2909" w:rsidP="00026932">
      <w:pPr>
        <w:numPr>
          <w:ilvl w:val="0"/>
          <w:numId w:val="56"/>
        </w:numPr>
        <w:spacing w:after="0" w:line="240" w:lineRule="auto"/>
        <w:jc w:val="both"/>
        <w:rPr>
          <w:sz w:val="24"/>
          <w:szCs w:val="24"/>
        </w:rPr>
      </w:pPr>
      <w:r w:rsidRPr="00FE2909">
        <w:rPr>
          <w:sz w:val="24"/>
          <w:szCs w:val="24"/>
        </w:rPr>
        <w:lastRenderedPageBreak/>
        <w:t>Εκπαιδευτικό υλικό ΥΠ.Π.Ε.Θ.:</w:t>
      </w:r>
    </w:p>
    <w:p w:rsidR="00FE2909" w:rsidRPr="00FE2909" w:rsidRDefault="00FE2909" w:rsidP="00026932">
      <w:pPr>
        <w:spacing w:after="0" w:line="240" w:lineRule="auto"/>
        <w:ind w:left="3" w:hanging="1"/>
        <w:jc w:val="both"/>
        <w:rPr>
          <w:sz w:val="24"/>
          <w:szCs w:val="24"/>
        </w:rPr>
      </w:pPr>
      <w:r w:rsidRPr="00FE2909">
        <w:rPr>
          <w:sz w:val="24"/>
          <w:szCs w:val="24"/>
        </w:rPr>
        <w:t>α) Ψηφιακό σχολείο / Διαδραστικά Σχολικά Βιβλία / Θρησκευτικά Β΄ Λυκείου ΔΕ 16:</w:t>
      </w:r>
    </w:p>
    <w:p w:rsidR="00FE2909" w:rsidRPr="00FE2909" w:rsidRDefault="00E04453" w:rsidP="00026932">
      <w:pPr>
        <w:spacing w:after="0" w:line="240" w:lineRule="auto"/>
        <w:ind w:left="3" w:hanging="1"/>
        <w:jc w:val="both"/>
        <w:rPr>
          <w:sz w:val="24"/>
          <w:szCs w:val="24"/>
        </w:rPr>
      </w:pPr>
      <w:hyperlink r:id="rId569" w:history="1">
        <w:r w:rsidR="00FE2909" w:rsidRPr="00FE2909">
          <w:rPr>
            <w:rStyle w:val="-"/>
            <w:sz w:val="24"/>
            <w:szCs w:val="24"/>
          </w:rPr>
          <w:t>http://ebooks.edu.gr/modules/ebook/show.php/DSGL-B126/498/3244,13180</w:t>
        </w:r>
      </w:hyperlink>
      <w:r w:rsidR="00FE2909" w:rsidRPr="00FE2909">
        <w:rPr>
          <w:sz w:val="24"/>
          <w:szCs w:val="24"/>
        </w:rPr>
        <w:t xml:space="preserve">. </w:t>
      </w:r>
    </w:p>
    <w:p w:rsidR="00FE2909" w:rsidRPr="00FE2909" w:rsidRDefault="00FE2909" w:rsidP="00026932">
      <w:pPr>
        <w:spacing w:after="0" w:line="240" w:lineRule="auto"/>
        <w:ind w:left="3" w:hanging="1"/>
        <w:jc w:val="both"/>
        <w:rPr>
          <w:sz w:val="24"/>
          <w:szCs w:val="24"/>
        </w:rPr>
      </w:pPr>
      <w:r w:rsidRPr="00FE2909">
        <w:rPr>
          <w:sz w:val="24"/>
          <w:szCs w:val="24"/>
        </w:rPr>
        <w:t xml:space="preserve">β) Αποθετήριο Μαθησιακών Αντικειμένων: Φωτόδεντρο: </w:t>
      </w:r>
    </w:p>
    <w:p w:rsidR="00FE2909" w:rsidRPr="00FE2909" w:rsidRDefault="00FE2909" w:rsidP="00BE3820">
      <w:pPr>
        <w:numPr>
          <w:ilvl w:val="0"/>
          <w:numId w:val="258"/>
        </w:numPr>
        <w:spacing w:after="0" w:line="240" w:lineRule="auto"/>
        <w:jc w:val="both"/>
        <w:rPr>
          <w:sz w:val="24"/>
          <w:szCs w:val="24"/>
        </w:rPr>
      </w:pPr>
      <w:r w:rsidRPr="00FE2909">
        <w:rPr>
          <w:sz w:val="24"/>
          <w:szCs w:val="24"/>
        </w:rPr>
        <w:t>Κουίζ: Δικαιοσύνη του κόσμου και δικαιοσύνη του Θεού,</w:t>
      </w:r>
    </w:p>
    <w:p w:rsidR="00FE2909" w:rsidRPr="00FE2909" w:rsidRDefault="00E04453" w:rsidP="00026932">
      <w:pPr>
        <w:spacing w:after="0" w:line="240" w:lineRule="auto"/>
        <w:ind w:left="3" w:hanging="1"/>
        <w:jc w:val="both"/>
        <w:rPr>
          <w:sz w:val="24"/>
          <w:szCs w:val="24"/>
        </w:rPr>
      </w:pPr>
      <w:hyperlink r:id="rId570" w:history="1">
        <w:r w:rsidR="00FE2909" w:rsidRPr="00FE2909">
          <w:rPr>
            <w:rStyle w:val="-"/>
            <w:sz w:val="24"/>
            <w:szCs w:val="24"/>
          </w:rPr>
          <w:t>http://photodentro.edu.gr/lor/r/8521/4556</w:t>
        </w:r>
      </w:hyperlink>
      <w:r w:rsidR="00FE2909" w:rsidRPr="00FE2909">
        <w:rPr>
          <w:sz w:val="24"/>
          <w:szCs w:val="24"/>
        </w:rPr>
        <w:t xml:space="preserve">. </w:t>
      </w:r>
    </w:p>
    <w:p w:rsidR="00FE2909" w:rsidRPr="00FE2909" w:rsidRDefault="00FE2909" w:rsidP="00BE3820">
      <w:pPr>
        <w:numPr>
          <w:ilvl w:val="0"/>
          <w:numId w:val="258"/>
        </w:numPr>
        <w:spacing w:after="0" w:line="240" w:lineRule="auto"/>
        <w:jc w:val="both"/>
        <w:rPr>
          <w:sz w:val="24"/>
          <w:szCs w:val="24"/>
        </w:rPr>
      </w:pPr>
      <w:r w:rsidRPr="00FE2909">
        <w:rPr>
          <w:sz w:val="24"/>
          <w:szCs w:val="24"/>
        </w:rPr>
        <w:t>Δραστηριότητα: Η δικαιοσύνη του κόσμου και της Εκκλησίας,</w:t>
      </w:r>
    </w:p>
    <w:p w:rsidR="00FE2909" w:rsidRPr="00FE2909" w:rsidRDefault="00E04453" w:rsidP="00026932">
      <w:pPr>
        <w:spacing w:after="0" w:line="240" w:lineRule="auto"/>
        <w:ind w:left="3" w:hanging="1"/>
        <w:jc w:val="both"/>
        <w:rPr>
          <w:sz w:val="24"/>
          <w:szCs w:val="24"/>
        </w:rPr>
      </w:pPr>
      <w:hyperlink r:id="rId571" w:history="1">
        <w:r w:rsidR="00FE2909" w:rsidRPr="00FE2909">
          <w:rPr>
            <w:rStyle w:val="-"/>
            <w:sz w:val="24"/>
            <w:szCs w:val="24"/>
          </w:rPr>
          <w:t>http://photodentro.edu.gr/lor/r/8521/4532</w:t>
        </w:r>
      </w:hyperlink>
      <w:r w:rsidR="00FE2909" w:rsidRPr="00FE2909">
        <w:rPr>
          <w:sz w:val="24"/>
          <w:szCs w:val="24"/>
        </w:rPr>
        <w:t xml:space="preserve">. </w:t>
      </w:r>
    </w:p>
    <w:p w:rsidR="00FE2909" w:rsidRPr="00FE2909" w:rsidRDefault="00FE2909" w:rsidP="00BE3820">
      <w:pPr>
        <w:numPr>
          <w:ilvl w:val="0"/>
          <w:numId w:val="258"/>
        </w:numPr>
        <w:spacing w:after="0" w:line="240" w:lineRule="auto"/>
        <w:jc w:val="both"/>
        <w:rPr>
          <w:sz w:val="24"/>
          <w:szCs w:val="24"/>
        </w:rPr>
      </w:pPr>
      <w:r w:rsidRPr="00FE2909">
        <w:rPr>
          <w:sz w:val="24"/>
          <w:szCs w:val="24"/>
        </w:rPr>
        <w:t>Σταυρόλεξο: Η δικαιοσύνη του κόσμου και η δικαιοσύνη της Εκκλησίας,</w:t>
      </w:r>
    </w:p>
    <w:p w:rsidR="00FE2909" w:rsidRPr="00FE2909" w:rsidRDefault="00E04453" w:rsidP="00026932">
      <w:pPr>
        <w:spacing w:after="0" w:line="240" w:lineRule="auto"/>
        <w:ind w:left="3" w:hanging="1"/>
        <w:jc w:val="both"/>
        <w:rPr>
          <w:sz w:val="24"/>
          <w:szCs w:val="24"/>
        </w:rPr>
      </w:pPr>
      <w:hyperlink r:id="rId572" w:history="1">
        <w:r w:rsidR="00FE2909" w:rsidRPr="00FE2909">
          <w:rPr>
            <w:rStyle w:val="-"/>
            <w:sz w:val="24"/>
            <w:szCs w:val="24"/>
          </w:rPr>
          <w:t>http://photodentro.edu.gr/lor/r/8521/3805</w:t>
        </w:r>
      </w:hyperlink>
      <w:r w:rsidR="00FE2909" w:rsidRPr="00FE2909">
        <w:rPr>
          <w:sz w:val="24"/>
          <w:szCs w:val="24"/>
        </w:rPr>
        <w:t xml:space="preserve">. </w:t>
      </w:r>
    </w:p>
    <w:p w:rsidR="00FE2909" w:rsidRPr="00FE2909" w:rsidRDefault="00FE2909" w:rsidP="00BE3820">
      <w:pPr>
        <w:numPr>
          <w:ilvl w:val="0"/>
          <w:numId w:val="258"/>
        </w:numPr>
        <w:spacing w:after="0" w:line="240" w:lineRule="auto"/>
        <w:jc w:val="both"/>
        <w:rPr>
          <w:sz w:val="24"/>
          <w:szCs w:val="24"/>
        </w:rPr>
      </w:pPr>
      <w:r w:rsidRPr="00FE2909">
        <w:rPr>
          <w:sz w:val="24"/>
          <w:szCs w:val="24"/>
        </w:rPr>
        <w:t>Συλλογή εικόνων: Νομοθέτες – Σοφοί,</w:t>
      </w:r>
    </w:p>
    <w:p w:rsidR="00FE2909" w:rsidRPr="00FE2909" w:rsidRDefault="00E04453" w:rsidP="00026932">
      <w:pPr>
        <w:spacing w:after="0" w:line="240" w:lineRule="auto"/>
        <w:ind w:left="3" w:hanging="1"/>
        <w:jc w:val="both"/>
        <w:rPr>
          <w:sz w:val="24"/>
          <w:szCs w:val="24"/>
        </w:rPr>
      </w:pPr>
      <w:hyperlink r:id="rId573" w:history="1">
        <w:r w:rsidR="00FE2909" w:rsidRPr="00FE2909">
          <w:rPr>
            <w:rStyle w:val="-"/>
            <w:sz w:val="24"/>
            <w:szCs w:val="24"/>
          </w:rPr>
          <w:t>http://photodentro.edu.gr/lor/r/8521/5065</w:t>
        </w:r>
      </w:hyperlink>
      <w:r w:rsidR="00FE2909" w:rsidRPr="00FE2909">
        <w:rPr>
          <w:sz w:val="24"/>
          <w:szCs w:val="24"/>
        </w:rPr>
        <w:t xml:space="preserve">. </w:t>
      </w:r>
    </w:p>
    <w:p w:rsidR="00FE2909" w:rsidRPr="004C258B" w:rsidRDefault="004C258B" w:rsidP="004C258B">
      <w:pPr>
        <w:pStyle w:val="a4"/>
        <w:numPr>
          <w:ilvl w:val="0"/>
          <w:numId w:val="56"/>
        </w:numPr>
        <w:spacing w:after="0" w:line="240" w:lineRule="auto"/>
        <w:jc w:val="both"/>
        <w:rPr>
          <w:sz w:val="24"/>
          <w:szCs w:val="24"/>
        </w:rPr>
      </w:pPr>
      <w:r>
        <w:rPr>
          <w:sz w:val="24"/>
          <w:szCs w:val="24"/>
        </w:rPr>
        <w:t xml:space="preserve">Βιβλιογραφία: </w:t>
      </w:r>
    </w:p>
    <w:p w:rsidR="00FE2909" w:rsidRPr="00FE2909" w:rsidRDefault="00FE2909" w:rsidP="00BE3820">
      <w:pPr>
        <w:numPr>
          <w:ilvl w:val="0"/>
          <w:numId w:val="403"/>
        </w:numPr>
        <w:spacing w:after="0" w:line="240" w:lineRule="auto"/>
        <w:jc w:val="both"/>
        <w:rPr>
          <w:sz w:val="24"/>
          <w:szCs w:val="24"/>
        </w:rPr>
      </w:pPr>
      <w:r w:rsidRPr="00FE2909">
        <w:rPr>
          <w:sz w:val="24"/>
          <w:szCs w:val="24"/>
        </w:rPr>
        <w:t xml:space="preserve">Για την προώθηση της δικαιοσύνης και ειρήνης από το Παγκόσμιο Συμβούλιο Εκκλησιών: </w:t>
      </w:r>
      <w:hyperlink r:id="rId574" w:history="1">
        <w:r w:rsidRPr="00FE2909">
          <w:rPr>
            <w:rStyle w:val="-"/>
            <w:sz w:val="24"/>
            <w:szCs w:val="24"/>
          </w:rPr>
          <w:t>http://oikoumene.net/eng.home/</w:t>
        </w:r>
      </w:hyperlink>
    </w:p>
    <w:p w:rsidR="00FE2909" w:rsidRPr="00FE2909" w:rsidRDefault="00FE2909" w:rsidP="00BE3820">
      <w:pPr>
        <w:numPr>
          <w:ilvl w:val="0"/>
          <w:numId w:val="403"/>
        </w:numPr>
        <w:spacing w:after="0" w:line="240" w:lineRule="auto"/>
        <w:jc w:val="both"/>
        <w:rPr>
          <w:sz w:val="24"/>
          <w:szCs w:val="24"/>
        </w:rPr>
      </w:pPr>
      <w:r w:rsidRPr="00FE2909">
        <w:rPr>
          <w:sz w:val="24"/>
          <w:szCs w:val="24"/>
        </w:rPr>
        <w:t xml:space="preserve">Καραγιάννη, Δ. (2010). </w:t>
      </w:r>
      <w:r w:rsidRPr="00FE2909">
        <w:rPr>
          <w:i/>
          <w:sz w:val="24"/>
          <w:szCs w:val="24"/>
        </w:rPr>
        <w:t>Η αδικία που πληγώνει</w:t>
      </w:r>
      <w:r w:rsidRPr="00FE2909">
        <w:rPr>
          <w:sz w:val="24"/>
          <w:szCs w:val="24"/>
        </w:rPr>
        <w:t>, Αθήνα: Αρμός.</w:t>
      </w:r>
    </w:p>
    <w:p w:rsidR="00FE2909" w:rsidRPr="00FE2909" w:rsidRDefault="00FE2909" w:rsidP="00BE3820">
      <w:pPr>
        <w:numPr>
          <w:ilvl w:val="0"/>
          <w:numId w:val="403"/>
        </w:numPr>
        <w:spacing w:after="0" w:line="240" w:lineRule="auto"/>
        <w:jc w:val="both"/>
        <w:rPr>
          <w:sz w:val="24"/>
          <w:szCs w:val="24"/>
        </w:rPr>
      </w:pPr>
      <w:r w:rsidRPr="00FE2909">
        <w:rPr>
          <w:sz w:val="24"/>
          <w:szCs w:val="24"/>
        </w:rPr>
        <w:t xml:space="preserve">Κρουσταλάκης, Ε. (2007).  </w:t>
      </w:r>
      <w:r w:rsidRPr="00FE2909">
        <w:rPr>
          <w:i/>
          <w:sz w:val="24"/>
          <w:szCs w:val="24"/>
        </w:rPr>
        <w:t>Δικαιοσύνη και δικαίωση: Από την ανθρώπινη δικαιοσύνη στην εκ Θεού δικαίωση</w:t>
      </w:r>
      <w:r w:rsidRPr="00FE2909">
        <w:rPr>
          <w:sz w:val="24"/>
          <w:szCs w:val="24"/>
        </w:rPr>
        <w:t>, Αθήνα: Εν πλω.</w:t>
      </w:r>
    </w:p>
    <w:p w:rsidR="00FE2909" w:rsidRPr="00FE2909" w:rsidRDefault="00FE2909" w:rsidP="00BE3820">
      <w:pPr>
        <w:numPr>
          <w:ilvl w:val="0"/>
          <w:numId w:val="403"/>
        </w:numPr>
        <w:spacing w:after="0" w:line="240" w:lineRule="auto"/>
        <w:jc w:val="both"/>
        <w:rPr>
          <w:sz w:val="24"/>
          <w:szCs w:val="24"/>
        </w:rPr>
      </w:pPr>
      <w:r w:rsidRPr="00FE2909">
        <w:rPr>
          <w:sz w:val="24"/>
          <w:szCs w:val="24"/>
        </w:rPr>
        <w:t xml:space="preserve"> Μαυρόπουλος, Δ. (2015). </w:t>
      </w:r>
      <w:r w:rsidRPr="00FE2909">
        <w:rPr>
          <w:i/>
          <w:sz w:val="24"/>
          <w:szCs w:val="24"/>
        </w:rPr>
        <w:t>Η δικαιοσύνη του Θεού</w:t>
      </w:r>
      <w:r w:rsidRPr="00FE2909">
        <w:rPr>
          <w:sz w:val="24"/>
          <w:szCs w:val="24"/>
        </w:rPr>
        <w:t xml:space="preserve">, Περ. Νέα Ευθύνη, τχ. 29., διατίθεται στο </w:t>
      </w:r>
      <w:hyperlink r:id="rId575" w:history="1">
        <w:r w:rsidRPr="00FE2909">
          <w:rPr>
            <w:rStyle w:val="-"/>
            <w:sz w:val="24"/>
            <w:szCs w:val="24"/>
          </w:rPr>
          <w:t>http://www.antifono.gr</w:t>
        </w:r>
      </w:hyperlink>
    </w:p>
    <w:p w:rsidR="00FE2909" w:rsidRPr="00FE2909" w:rsidRDefault="00FE2909" w:rsidP="00BE3820">
      <w:pPr>
        <w:numPr>
          <w:ilvl w:val="0"/>
          <w:numId w:val="403"/>
        </w:numPr>
        <w:spacing w:after="0" w:line="240" w:lineRule="auto"/>
        <w:jc w:val="both"/>
        <w:rPr>
          <w:sz w:val="24"/>
          <w:szCs w:val="24"/>
        </w:rPr>
      </w:pPr>
      <w:r w:rsidRPr="00FE2909">
        <w:rPr>
          <w:sz w:val="24"/>
          <w:szCs w:val="24"/>
        </w:rPr>
        <w:t xml:space="preserve">Μενούνου, Ιω. (1979). </w:t>
      </w:r>
      <w:r w:rsidRPr="00FE2909">
        <w:rPr>
          <w:i/>
          <w:sz w:val="24"/>
          <w:szCs w:val="24"/>
        </w:rPr>
        <w:t>Κοσμά του Αιτωλού Διδαχές</w:t>
      </w:r>
      <w:r w:rsidRPr="00FE2909">
        <w:rPr>
          <w:sz w:val="24"/>
          <w:szCs w:val="24"/>
        </w:rPr>
        <w:t xml:space="preserve">. Αθήνα: Τήνος. </w:t>
      </w:r>
    </w:p>
    <w:p w:rsidR="00FE2909" w:rsidRPr="00FE2909" w:rsidRDefault="00FE2909" w:rsidP="00BE3820">
      <w:pPr>
        <w:numPr>
          <w:ilvl w:val="0"/>
          <w:numId w:val="403"/>
        </w:numPr>
        <w:spacing w:after="0" w:line="240" w:lineRule="auto"/>
        <w:jc w:val="both"/>
        <w:rPr>
          <w:sz w:val="24"/>
          <w:szCs w:val="24"/>
        </w:rPr>
      </w:pPr>
      <w:r w:rsidRPr="00FE2909">
        <w:rPr>
          <w:sz w:val="24"/>
          <w:szCs w:val="24"/>
        </w:rPr>
        <w:t>Μητρ. Λεμεσού Αθανάσιος “Καθ’ Οδόν. Περιοδική  Νεανική Έκδοση Ιεράς Μητροπόλεως Λεμεσού”, τεύχος 53 2016</w:t>
      </w:r>
    </w:p>
    <w:p w:rsidR="00FE2909" w:rsidRPr="00FE2909" w:rsidRDefault="00FE2909" w:rsidP="00BE3820">
      <w:pPr>
        <w:numPr>
          <w:ilvl w:val="0"/>
          <w:numId w:val="403"/>
        </w:numPr>
        <w:spacing w:after="0" w:line="240" w:lineRule="auto"/>
        <w:jc w:val="both"/>
        <w:rPr>
          <w:sz w:val="24"/>
          <w:szCs w:val="24"/>
        </w:rPr>
      </w:pPr>
      <w:r w:rsidRPr="00FE2909">
        <w:rPr>
          <w:sz w:val="24"/>
          <w:szCs w:val="24"/>
        </w:rPr>
        <w:t xml:space="preserve">Παπαθανασίου, Θ. (2001). </w:t>
      </w:r>
      <w:r w:rsidRPr="00FE2909">
        <w:rPr>
          <w:i/>
          <w:sz w:val="24"/>
          <w:szCs w:val="24"/>
        </w:rPr>
        <w:t>Κοινωνική δικαιοσύνη και ορθόδοξη θεολογία: Μία προκήρυξη</w:t>
      </w:r>
      <w:r w:rsidRPr="00FE2909">
        <w:rPr>
          <w:sz w:val="24"/>
          <w:szCs w:val="24"/>
        </w:rPr>
        <w:t xml:space="preserve">, Αθήνα: Ακρίτας. </w:t>
      </w:r>
    </w:p>
    <w:p w:rsidR="00FE2909" w:rsidRPr="004C258B" w:rsidRDefault="00FE2909" w:rsidP="004C258B">
      <w:pPr>
        <w:pStyle w:val="a4"/>
        <w:numPr>
          <w:ilvl w:val="0"/>
          <w:numId w:val="56"/>
        </w:numPr>
        <w:spacing w:after="0" w:line="240" w:lineRule="auto"/>
        <w:jc w:val="both"/>
        <w:rPr>
          <w:sz w:val="24"/>
          <w:szCs w:val="24"/>
        </w:rPr>
      </w:pPr>
      <w:r w:rsidRPr="004C258B">
        <w:rPr>
          <w:sz w:val="24"/>
          <w:szCs w:val="24"/>
        </w:rPr>
        <w:t>Ακουστικό υλικό:</w:t>
      </w:r>
    </w:p>
    <w:p w:rsidR="004C258B" w:rsidRDefault="00FE2909" w:rsidP="004C258B">
      <w:pPr>
        <w:spacing w:after="0" w:line="240" w:lineRule="auto"/>
        <w:ind w:left="360"/>
        <w:jc w:val="both"/>
        <w:rPr>
          <w:sz w:val="24"/>
          <w:szCs w:val="24"/>
        </w:rPr>
      </w:pPr>
      <w:r w:rsidRPr="00FE2909">
        <w:rPr>
          <w:sz w:val="24"/>
          <w:szCs w:val="24"/>
        </w:rPr>
        <w:t>«ουκ έστιν η Βασιλεία των Ουρανών…» ερμηνεύει ο τοποτηρητής Πρωτοψάλτης του Πατριαρχείου Π. Νεοχωρίτης</w:t>
      </w:r>
    </w:p>
    <w:p w:rsidR="00FE2909" w:rsidRPr="00FE2909" w:rsidRDefault="00FE2909" w:rsidP="004C258B">
      <w:pPr>
        <w:spacing w:after="0" w:line="240" w:lineRule="auto"/>
        <w:ind w:left="360"/>
        <w:jc w:val="both"/>
        <w:rPr>
          <w:sz w:val="24"/>
          <w:szCs w:val="24"/>
        </w:rPr>
      </w:pPr>
      <w:r w:rsidRPr="00FE2909">
        <w:rPr>
          <w:sz w:val="24"/>
          <w:szCs w:val="24"/>
        </w:rPr>
        <w:t xml:space="preserve"> </w:t>
      </w:r>
      <w:hyperlink r:id="rId576" w:history="1">
        <w:r w:rsidRPr="00FE2909">
          <w:rPr>
            <w:rStyle w:val="-"/>
            <w:sz w:val="24"/>
            <w:szCs w:val="24"/>
          </w:rPr>
          <w:t>https://www.youtube.com/watch?v=ZfU0sT_Oero</w:t>
        </w:r>
      </w:hyperlink>
      <w:r w:rsidRPr="00FE2909">
        <w:rPr>
          <w:sz w:val="24"/>
          <w:szCs w:val="24"/>
        </w:rPr>
        <w:t xml:space="preserve"> </w:t>
      </w:r>
    </w:p>
    <w:p w:rsidR="00FE2909" w:rsidRPr="00FE2909" w:rsidRDefault="00FE2909" w:rsidP="00026932">
      <w:pPr>
        <w:numPr>
          <w:ilvl w:val="0"/>
          <w:numId w:val="56"/>
        </w:numPr>
        <w:spacing w:after="0" w:line="240" w:lineRule="auto"/>
        <w:jc w:val="both"/>
        <w:rPr>
          <w:sz w:val="24"/>
          <w:szCs w:val="24"/>
        </w:rPr>
      </w:pPr>
      <w:r w:rsidRPr="00FE2909">
        <w:rPr>
          <w:sz w:val="24"/>
          <w:szCs w:val="24"/>
        </w:rPr>
        <w:t xml:space="preserve">Για την μέθοδο των ‘έξι καπέλων της σκέψης’ του Μπόνο ενδεικτικά υπάρχει υλικό στο: </w:t>
      </w:r>
      <w:hyperlink r:id="rId577" w:history="1">
        <w:r w:rsidRPr="00FE2909">
          <w:rPr>
            <w:rStyle w:val="-"/>
            <w:sz w:val="24"/>
            <w:szCs w:val="24"/>
          </w:rPr>
          <w:t>http://www.eoppep.gr/teens/index.php/%CE%B8%CE%B5%CE%BC%CE%B1%CF%84%CE%B9%CE%BA%CE%BF%CE%AF-%CE%BA%CE%B1%CF%84%CE%AC%CE%BB%CE%BF%CE%B3%CE%BF%CE%B9/92-exi_kapela_skepsis_de_bono</w:t>
        </w:r>
      </w:hyperlink>
    </w:p>
    <w:p w:rsidR="00FE2909" w:rsidRPr="00FE2909" w:rsidRDefault="00FE2909" w:rsidP="00026932">
      <w:pPr>
        <w:spacing w:after="0" w:line="240" w:lineRule="auto"/>
        <w:ind w:left="3" w:hanging="1"/>
        <w:jc w:val="both"/>
        <w:rPr>
          <w:sz w:val="24"/>
          <w:szCs w:val="24"/>
        </w:rPr>
      </w:pPr>
    </w:p>
    <w:p w:rsidR="00FE2909" w:rsidRPr="00FE2909" w:rsidRDefault="00FE2909" w:rsidP="00026932">
      <w:pPr>
        <w:spacing w:after="0" w:line="240" w:lineRule="auto"/>
        <w:ind w:left="3" w:hanging="1"/>
        <w:jc w:val="both"/>
        <w:rPr>
          <w:sz w:val="24"/>
          <w:szCs w:val="24"/>
        </w:rPr>
      </w:pPr>
      <w:r w:rsidRPr="00FE2909">
        <w:rPr>
          <w:sz w:val="24"/>
          <w:szCs w:val="24"/>
        </w:rPr>
        <w:t>[Σημείωση: Στην προτεινόμενη περαιτέρω βιβλιογραφία για τον/ την εκπαιδευτικό τα βιβλία προσφέρονται και για επιλογή αποσπασμάτων].</w:t>
      </w:r>
    </w:p>
    <w:p w:rsidR="00FE2909" w:rsidRPr="00FE2909" w:rsidRDefault="00FE2909" w:rsidP="00026932">
      <w:pPr>
        <w:spacing w:after="0" w:line="240" w:lineRule="auto"/>
        <w:ind w:left="3" w:hanging="1"/>
        <w:jc w:val="both"/>
        <w:rPr>
          <w:sz w:val="24"/>
          <w:szCs w:val="24"/>
        </w:rPr>
      </w:pPr>
    </w:p>
    <w:p w:rsidR="00FE2909" w:rsidRPr="00FE2909" w:rsidRDefault="00FE2909" w:rsidP="00026932">
      <w:pPr>
        <w:spacing w:after="0" w:line="240" w:lineRule="auto"/>
        <w:ind w:left="3" w:hanging="1"/>
        <w:jc w:val="both"/>
        <w:rPr>
          <w:sz w:val="28"/>
          <w:szCs w:val="28"/>
        </w:rPr>
      </w:pPr>
      <w:r w:rsidRPr="00FE2909">
        <w:rPr>
          <w:bCs/>
          <w:sz w:val="28"/>
          <w:szCs w:val="28"/>
        </w:rPr>
        <w:t>Περαιτέρω ενδεικτική βιβλιογραφία για τον/ την εκπαιδευτικό</w:t>
      </w:r>
      <w:r w:rsidRPr="00FE2909">
        <w:rPr>
          <w:sz w:val="28"/>
          <w:szCs w:val="28"/>
        </w:rPr>
        <w:t xml:space="preserve"> </w:t>
      </w:r>
    </w:p>
    <w:p w:rsidR="00FE2909" w:rsidRPr="00FE2909" w:rsidRDefault="00FE2909" w:rsidP="00026932">
      <w:pPr>
        <w:spacing w:after="0" w:line="240" w:lineRule="auto"/>
        <w:ind w:left="3" w:hanging="1"/>
        <w:jc w:val="both"/>
        <w:rPr>
          <w:sz w:val="24"/>
          <w:szCs w:val="24"/>
        </w:rPr>
      </w:pPr>
    </w:p>
    <w:p w:rsidR="00FE2909" w:rsidRPr="00FE2909" w:rsidRDefault="00FE2909" w:rsidP="00026932">
      <w:pPr>
        <w:numPr>
          <w:ilvl w:val="0"/>
          <w:numId w:val="56"/>
        </w:numPr>
        <w:spacing w:after="0" w:line="240" w:lineRule="auto"/>
        <w:jc w:val="both"/>
        <w:rPr>
          <w:sz w:val="24"/>
          <w:szCs w:val="24"/>
        </w:rPr>
      </w:pPr>
      <w:r w:rsidRPr="00FE2909">
        <w:rPr>
          <w:sz w:val="24"/>
          <w:szCs w:val="24"/>
        </w:rPr>
        <w:t>Πατερικά κείμενα από τον Χριστιανισμό με θέμα τη δικαιοσύνη. Ενδεικτικά:</w:t>
      </w:r>
    </w:p>
    <w:p w:rsidR="00FE2909" w:rsidRPr="00FE2909" w:rsidRDefault="00FE2909" w:rsidP="00026932">
      <w:pPr>
        <w:spacing w:after="0" w:line="240" w:lineRule="auto"/>
        <w:ind w:left="3" w:hanging="1"/>
        <w:jc w:val="both"/>
        <w:rPr>
          <w:sz w:val="24"/>
          <w:szCs w:val="24"/>
        </w:rPr>
      </w:pPr>
      <w:r w:rsidRPr="00FE2909">
        <w:rPr>
          <w:sz w:val="24"/>
          <w:szCs w:val="24"/>
        </w:rPr>
        <w:t xml:space="preserve"> Ματθ. 25, 41-43· Μ. Βασιλείου: P.G. 31, 276-7.</w:t>
      </w:r>
    </w:p>
    <w:p w:rsidR="00FE2909" w:rsidRPr="004C258B" w:rsidRDefault="004C258B" w:rsidP="004C258B">
      <w:pPr>
        <w:pStyle w:val="a4"/>
        <w:numPr>
          <w:ilvl w:val="0"/>
          <w:numId w:val="56"/>
        </w:numPr>
        <w:spacing w:after="0" w:line="240" w:lineRule="auto"/>
        <w:jc w:val="both"/>
        <w:rPr>
          <w:sz w:val="24"/>
          <w:szCs w:val="24"/>
        </w:rPr>
      </w:pPr>
      <w:r>
        <w:rPr>
          <w:sz w:val="24"/>
          <w:szCs w:val="24"/>
        </w:rPr>
        <w:t xml:space="preserve">Βιβλιογραφία: </w:t>
      </w:r>
    </w:p>
    <w:p w:rsidR="00FE2909" w:rsidRPr="00FE2909" w:rsidRDefault="00FE2909" w:rsidP="00BE3820">
      <w:pPr>
        <w:numPr>
          <w:ilvl w:val="0"/>
          <w:numId w:val="403"/>
        </w:numPr>
        <w:spacing w:after="0" w:line="240" w:lineRule="auto"/>
        <w:jc w:val="both"/>
        <w:rPr>
          <w:sz w:val="24"/>
          <w:szCs w:val="24"/>
        </w:rPr>
      </w:pPr>
      <w:r w:rsidRPr="00FE2909">
        <w:rPr>
          <w:sz w:val="24"/>
          <w:szCs w:val="24"/>
        </w:rPr>
        <w:t xml:space="preserve">Amartya, </w:t>
      </w:r>
      <w:r w:rsidRPr="00FE2909">
        <w:rPr>
          <w:sz w:val="24"/>
          <w:szCs w:val="24"/>
          <w:lang w:val="en-US"/>
        </w:rPr>
        <w:t>S</w:t>
      </w:r>
      <w:r w:rsidRPr="00FE2909">
        <w:rPr>
          <w:sz w:val="24"/>
          <w:szCs w:val="24"/>
        </w:rPr>
        <w:t xml:space="preserve">. (1933). </w:t>
      </w:r>
      <w:r w:rsidRPr="00FE2909">
        <w:rPr>
          <w:i/>
          <w:sz w:val="24"/>
          <w:szCs w:val="24"/>
        </w:rPr>
        <w:t>Η ιδέα της δικαιοσύνης</w:t>
      </w:r>
      <w:r w:rsidRPr="00FE2909">
        <w:rPr>
          <w:sz w:val="24"/>
          <w:szCs w:val="24"/>
        </w:rPr>
        <w:t>, Αθήνα: Πόλις.</w:t>
      </w:r>
    </w:p>
    <w:p w:rsidR="00FE2909" w:rsidRPr="00FE2909" w:rsidRDefault="00FE2909" w:rsidP="00BE3820">
      <w:pPr>
        <w:numPr>
          <w:ilvl w:val="0"/>
          <w:numId w:val="403"/>
        </w:numPr>
        <w:spacing w:after="0" w:line="240" w:lineRule="auto"/>
        <w:jc w:val="both"/>
        <w:rPr>
          <w:sz w:val="24"/>
          <w:szCs w:val="24"/>
        </w:rPr>
      </w:pPr>
      <w:r w:rsidRPr="00FE2909">
        <w:rPr>
          <w:sz w:val="24"/>
          <w:szCs w:val="24"/>
        </w:rPr>
        <w:lastRenderedPageBreak/>
        <w:t xml:space="preserve">Duchrow, U. –Hinkelammert, F.  (2013). </w:t>
      </w:r>
      <w:r w:rsidRPr="00FE2909">
        <w:rPr>
          <w:i/>
          <w:sz w:val="24"/>
          <w:szCs w:val="24"/>
        </w:rPr>
        <w:t>Ιδιοκτησία για τους ανθρώπους, όχι για το κέρδος. Εναλλακτικές στην παγκόσμια τυραννία του κεφαλαίου,</w:t>
      </w:r>
      <w:r w:rsidRPr="00FE2909">
        <w:rPr>
          <w:sz w:val="24"/>
          <w:szCs w:val="24"/>
        </w:rPr>
        <w:t xml:space="preserve"> (μετάφρ. Θ. Δρίτσας – Κ. Σπαθαράκης), Αθήνα: Άρτος Ζωής.</w:t>
      </w:r>
    </w:p>
    <w:p w:rsidR="00FE2909" w:rsidRPr="00FE2909" w:rsidRDefault="00FE2909" w:rsidP="00BE3820">
      <w:pPr>
        <w:numPr>
          <w:ilvl w:val="0"/>
          <w:numId w:val="403"/>
        </w:numPr>
        <w:spacing w:after="0" w:line="240" w:lineRule="auto"/>
        <w:jc w:val="both"/>
        <w:rPr>
          <w:sz w:val="24"/>
          <w:szCs w:val="24"/>
        </w:rPr>
      </w:pPr>
      <w:r w:rsidRPr="00FE2909">
        <w:rPr>
          <w:sz w:val="24"/>
          <w:szCs w:val="24"/>
        </w:rPr>
        <w:t xml:space="preserve">Rawls, John. (2006). </w:t>
      </w:r>
      <w:r w:rsidRPr="00FE2909">
        <w:rPr>
          <w:i/>
          <w:sz w:val="24"/>
          <w:szCs w:val="24"/>
        </w:rPr>
        <w:t>Η δίκαιη κοινωνία : Η δικαιοσύνη ως ακριβοδικία: Μια αναδιατύπωση</w:t>
      </w:r>
      <w:r w:rsidRPr="00FE2909">
        <w:rPr>
          <w:sz w:val="24"/>
          <w:szCs w:val="24"/>
        </w:rPr>
        <w:t>, Αθήνα: Πόλις.</w:t>
      </w:r>
    </w:p>
    <w:p w:rsidR="00FE2909" w:rsidRPr="00FE2909" w:rsidRDefault="00FE2909" w:rsidP="00BE3820">
      <w:pPr>
        <w:numPr>
          <w:ilvl w:val="0"/>
          <w:numId w:val="403"/>
        </w:numPr>
        <w:spacing w:after="0" w:line="240" w:lineRule="auto"/>
        <w:jc w:val="both"/>
        <w:rPr>
          <w:sz w:val="24"/>
          <w:szCs w:val="24"/>
        </w:rPr>
      </w:pPr>
      <w:r w:rsidRPr="00FE2909">
        <w:rPr>
          <w:sz w:val="24"/>
          <w:szCs w:val="24"/>
        </w:rPr>
        <w:t xml:space="preserve">Sandel, M. (2011). </w:t>
      </w:r>
      <w:r w:rsidRPr="00FE2909">
        <w:rPr>
          <w:i/>
          <w:sz w:val="24"/>
          <w:szCs w:val="24"/>
        </w:rPr>
        <w:t>Δικαιοσύνη : Τι είναι το σωστό;</w:t>
      </w:r>
      <w:r w:rsidRPr="00FE2909">
        <w:rPr>
          <w:sz w:val="24"/>
          <w:szCs w:val="24"/>
        </w:rPr>
        <w:t xml:space="preserve"> , Αθήνα: Πόλις.</w:t>
      </w:r>
    </w:p>
    <w:p w:rsidR="00FE2909" w:rsidRPr="00FE2909" w:rsidRDefault="00FE2909" w:rsidP="00BE3820">
      <w:pPr>
        <w:numPr>
          <w:ilvl w:val="0"/>
          <w:numId w:val="403"/>
        </w:numPr>
        <w:spacing w:after="0" w:line="240" w:lineRule="auto"/>
        <w:jc w:val="both"/>
        <w:rPr>
          <w:sz w:val="24"/>
          <w:szCs w:val="24"/>
        </w:rPr>
      </w:pPr>
      <w:r w:rsidRPr="00FE2909">
        <w:rPr>
          <w:sz w:val="24"/>
          <w:szCs w:val="24"/>
        </w:rPr>
        <w:t xml:space="preserve">Sandel, M. (2003).  </w:t>
      </w:r>
      <w:r w:rsidRPr="00FE2909">
        <w:rPr>
          <w:i/>
          <w:sz w:val="24"/>
          <w:szCs w:val="24"/>
        </w:rPr>
        <w:t>Ο φιλελευθερισμός και τα όρια της δικαιοσύνης</w:t>
      </w:r>
      <w:r w:rsidRPr="00FE2909">
        <w:rPr>
          <w:sz w:val="24"/>
          <w:szCs w:val="24"/>
        </w:rPr>
        <w:t>, Αθήνα: Πόλις.</w:t>
      </w:r>
    </w:p>
    <w:p w:rsidR="00FE2909" w:rsidRPr="00FE2909" w:rsidRDefault="00FE2909" w:rsidP="00BE3820">
      <w:pPr>
        <w:numPr>
          <w:ilvl w:val="0"/>
          <w:numId w:val="403"/>
        </w:numPr>
        <w:spacing w:after="0" w:line="240" w:lineRule="auto"/>
        <w:jc w:val="both"/>
        <w:rPr>
          <w:sz w:val="24"/>
          <w:szCs w:val="24"/>
        </w:rPr>
      </w:pPr>
      <w:r w:rsidRPr="00FE2909">
        <w:rPr>
          <w:sz w:val="24"/>
          <w:szCs w:val="24"/>
        </w:rPr>
        <w:t>Γκουτζιούδης, Μ. (2007). Η έννοια της δικαιοσύνης στο Κατά Ματθαίον ευαγγέλιο. Από τη συμβατική εφαρμογή της στην αποδοτικότερη εκδοχή της. Δελτίο Βιβλικών Μελετών, τόμος 25.</w:t>
      </w:r>
    </w:p>
    <w:p w:rsidR="00FE2909" w:rsidRPr="00FE2909" w:rsidRDefault="00FE2909" w:rsidP="00BE3820">
      <w:pPr>
        <w:numPr>
          <w:ilvl w:val="0"/>
          <w:numId w:val="403"/>
        </w:numPr>
        <w:spacing w:after="0" w:line="240" w:lineRule="auto"/>
        <w:jc w:val="both"/>
        <w:rPr>
          <w:sz w:val="24"/>
          <w:szCs w:val="24"/>
        </w:rPr>
      </w:pPr>
      <w:r w:rsidRPr="00FE2909">
        <w:rPr>
          <w:sz w:val="24"/>
          <w:szCs w:val="24"/>
        </w:rPr>
        <w:t>Ζουμπουλάκης, Στ. (Επιμ.) (2015). Δικαιοσύνη και δίκαιο. Αθήνα: Άρτος Ζωής.</w:t>
      </w:r>
    </w:p>
    <w:p w:rsidR="00FE2909" w:rsidRPr="00FE2909" w:rsidRDefault="00FE2909" w:rsidP="00BE3820">
      <w:pPr>
        <w:numPr>
          <w:ilvl w:val="0"/>
          <w:numId w:val="403"/>
        </w:numPr>
        <w:spacing w:after="0" w:line="240" w:lineRule="auto"/>
        <w:jc w:val="both"/>
        <w:rPr>
          <w:i/>
          <w:sz w:val="24"/>
          <w:szCs w:val="24"/>
        </w:rPr>
      </w:pPr>
      <w:r w:rsidRPr="00FE2909">
        <w:rPr>
          <w:sz w:val="24"/>
          <w:szCs w:val="24"/>
        </w:rPr>
        <w:t xml:space="preserve">Κορναράκης, Κ. (2012). </w:t>
      </w:r>
      <w:r w:rsidRPr="00FE2909">
        <w:rPr>
          <w:i/>
          <w:sz w:val="24"/>
          <w:szCs w:val="24"/>
        </w:rPr>
        <w:t>Ο άνθρωπος απέναντι στην εικόνα του:</w:t>
      </w:r>
    </w:p>
    <w:p w:rsidR="00FE2909" w:rsidRPr="00FE2909" w:rsidRDefault="00FE2909" w:rsidP="00026932">
      <w:pPr>
        <w:spacing w:after="0" w:line="240" w:lineRule="auto"/>
        <w:ind w:left="3" w:hanging="1"/>
        <w:jc w:val="both"/>
        <w:rPr>
          <w:i/>
          <w:sz w:val="24"/>
          <w:szCs w:val="24"/>
        </w:rPr>
      </w:pPr>
      <w:r w:rsidRPr="00FE2909">
        <w:rPr>
          <w:i/>
          <w:sz w:val="24"/>
          <w:szCs w:val="24"/>
        </w:rPr>
        <w:t xml:space="preserve">          Κείμενα Πατερικής ανθρωπολογίας και ηθικής, </w:t>
      </w:r>
      <w:r w:rsidRPr="00FE2909">
        <w:rPr>
          <w:sz w:val="24"/>
          <w:szCs w:val="24"/>
        </w:rPr>
        <w:t>Αθήνα: Αρμός</w:t>
      </w:r>
      <w:r w:rsidRPr="00FE2909">
        <w:rPr>
          <w:i/>
          <w:sz w:val="24"/>
          <w:szCs w:val="24"/>
        </w:rPr>
        <w:t>.</w:t>
      </w:r>
    </w:p>
    <w:p w:rsidR="00FE2909" w:rsidRPr="00FE2909" w:rsidRDefault="00FE2909" w:rsidP="00BE3820">
      <w:pPr>
        <w:numPr>
          <w:ilvl w:val="0"/>
          <w:numId w:val="403"/>
        </w:numPr>
        <w:spacing w:after="0" w:line="240" w:lineRule="auto"/>
        <w:jc w:val="both"/>
        <w:rPr>
          <w:sz w:val="24"/>
          <w:szCs w:val="24"/>
        </w:rPr>
      </w:pPr>
      <w:r w:rsidRPr="00FE2909">
        <w:rPr>
          <w:sz w:val="24"/>
          <w:szCs w:val="24"/>
        </w:rPr>
        <w:t xml:space="preserve">Κρουσταλάκης, Ε. (1998). </w:t>
      </w:r>
      <w:r w:rsidRPr="00FE2909">
        <w:rPr>
          <w:i/>
          <w:sz w:val="24"/>
          <w:szCs w:val="24"/>
        </w:rPr>
        <w:t xml:space="preserve">Δικαιοσύνη και κοινωνία σε διάλογο, </w:t>
      </w:r>
      <w:r w:rsidRPr="00FE2909">
        <w:rPr>
          <w:sz w:val="24"/>
          <w:szCs w:val="24"/>
        </w:rPr>
        <w:t xml:space="preserve"> Αθήνα: Σάκκουλας. </w:t>
      </w:r>
    </w:p>
    <w:p w:rsidR="00FE2909" w:rsidRPr="00FE2909" w:rsidRDefault="00FE2909" w:rsidP="00BE3820">
      <w:pPr>
        <w:numPr>
          <w:ilvl w:val="0"/>
          <w:numId w:val="403"/>
        </w:numPr>
        <w:spacing w:after="0" w:line="240" w:lineRule="auto"/>
        <w:jc w:val="both"/>
        <w:rPr>
          <w:sz w:val="24"/>
          <w:szCs w:val="24"/>
        </w:rPr>
      </w:pPr>
      <w:r w:rsidRPr="00FE2909">
        <w:rPr>
          <w:sz w:val="24"/>
          <w:szCs w:val="24"/>
        </w:rPr>
        <w:t xml:space="preserve">Κωνσταντίνου, Μ. (1999). </w:t>
      </w:r>
      <w:r w:rsidRPr="00FE2909">
        <w:rPr>
          <w:i/>
          <w:sz w:val="24"/>
          <w:szCs w:val="24"/>
        </w:rPr>
        <w:t>Ο προφήτης της δικαιοσύνης: Ερμηνευτική ανάλυση προφητειών από το βιβλίο του Αμώς</w:t>
      </w:r>
      <w:r w:rsidRPr="00FE2909">
        <w:rPr>
          <w:sz w:val="24"/>
          <w:szCs w:val="24"/>
        </w:rPr>
        <w:t xml:space="preserve"> , Θεσσαλονίκη: Παρατηρητής. </w:t>
      </w:r>
    </w:p>
    <w:p w:rsidR="00FE2909" w:rsidRPr="00FE2909" w:rsidRDefault="00FE2909" w:rsidP="00BE3820">
      <w:pPr>
        <w:numPr>
          <w:ilvl w:val="0"/>
          <w:numId w:val="403"/>
        </w:numPr>
        <w:spacing w:after="0" w:line="240" w:lineRule="auto"/>
        <w:jc w:val="both"/>
        <w:rPr>
          <w:sz w:val="24"/>
          <w:szCs w:val="24"/>
        </w:rPr>
      </w:pPr>
      <w:r w:rsidRPr="00FE2909">
        <w:rPr>
          <w:sz w:val="24"/>
          <w:szCs w:val="24"/>
        </w:rPr>
        <w:t xml:space="preserve">Πέτρου, Ι. (1992). </w:t>
      </w:r>
      <w:r w:rsidRPr="00FE2909">
        <w:rPr>
          <w:i/>
          <w:sz w:val="24"/>
          <w:szCs w:val="24"/>
        </w:rPr>
        <w:t>Κοινωνική δικαιοσύνη: Το πρόβλημα της κοινωνικής δικαιοσύνης στην παράδοση της ορθοδοξίας</w:t>
      </w:r>
      <w:r w:rsidRPr="00FE2909">
        <w:rPr>
          <w:sz w:val="24"/>
          <w:szCs w:val="24"/>
        </w:rPr>
        <w:t>, Θεσσαλονίκη: Παρατηρητής.</w:t>
      </w:r>
    </w:p>
    <w:p w:rsidR="00FE2909" w:rsidRPr="00FE2909" w:rsidRDefault="00FE2909" w:rsidP="00BE3820">
      <w:pPr>
        <w:numPr>
          <w:ilvl w:val="0"/>
          <w:numId w:val="403"/>
        </w:numPr>
        <w:spacing w:after="0" w:line="240" w:lineRule="auto"/>
        <w:jc w:val="both"/>
        <w:rPr>
          <w:sz w:val="24"/>
          <w:szCs w:val="24"/>
        </w:rPr>
      </w:pPr>
      <w:r w:rsidRPr="00FE2909">
        <w:rPr>
          <w:sz w:val="24"/>
          <w:szCs w:val="24"/>
        </w:rPr>
        <w:t xml:space="preserve">Τσομπανίδης, Στ. (2009). </w:t>
      </w:r>
      <w:r w:rsidRPr="00FE2909">
        <w:rPr>
          <w:i/>
          <w:sz w:val="24"/>
          <w:szCs w:val="24"/>
        </w:rPr>
        <w:t>Μετα-λειτουργία: Η συμμετοχή της Ορθόδοξης Εκκλησίας και θεολογίας στην κοινή χριστιανική μαρτυρία για δικαιοσύνη, ειρήνη και ακεραιότητα της δημιουργίας</w:t>
      </w:r>
      <w:r w:rsidRPr="00FE2909">
        <w:rPr>
          <w:sz w:val="24"/>
          <w:szCs w:val="24"/>
        </w:rPr>
        <w:t>, Θεσσαλονίκη: Πουρναράς.</w:t>
      </w:r>
    </w:p>
    <w:p w:rsidR="008F35CF" w:rsidRPr="00790917" w:rsidRDefault="008F35CF" w:rsidP="00026932">
      <w:pPr>
        <w:spacing w:after="0" w:line="240" w:lineRule="auto"/>
        <w:ind w:left="3" w:hanging="1"/>
        <w:jc w:val="both"/>
        <w:rPr>
          <w:sz w:val="24"/>
          <w:szCs w:val="24"/>
        </w:rPr>
      </w:pPr>
    </w:p>
    <w:p w:rsidR="008F35CF" w:rsidRDefault="008F35CF" w:rsidP="00026932">
      <w:pPr>
        <w:spacing w:after="0" w:line="240" w:lineRule="auto"/>
        <w:jc w:val="center"/>
      </w:pPr>
    </w:p>
    <w:p w:rsidR="004C258B" w:rsidRPr="00790917" w:rsidRDefault="004C258B" w:rsidP="00026932">
      <w:pPr>
        <w:spacing w:after="0" w:line="240" w:lineRule="auto"/>
        <w:jc w:val="center"/>
      </w:pPr>
    </w:p>
    <w:tbl>
      <w:tblPr>
        <w:tblW w:w="0" w:type="auto"/>
        <w:tblInd w:w="-5" w:type="dxa"/>
        <w:tblLayout w:type="fixed"/>
        <w:tblCellMar>
          <w:top w:w="57" w:type="dxa"/>
          <w:bottom w:w="57" w:type="dxa"/>
        </w:tblCellMar>
        <w:tblLook w:val="0000"/>
      </w:tblPr>
      <w:tblGrid>
        <w:gridCol w:w="8623"/>
      </w:tblGrid>
      <w:tr w:rsidR="00274274" w:rsidRPr="00790917" w:rsidTr="000D74CF">
        <w:tc>
          <w:tcPr>
            <w:tcW w:w="8623" w:type="dxa"/>
            <w:tcBorders>
              <w:top w:val="single" w:sz="4" w:space="0" w:color="808080"/>
              <w:left w:val="single" w:sz="4" w:space="0" w:color="808080"/>
              <w:bottom w:val="single" w:sz="4" w:space="0" w:color="808080"/>
              <w:right w:val="single" w:sz="4" w:space="0" w:color="808080"/>
            </w:tcBorders>
            <w:shd w:val="clear" w:color="auto" w:fill="4F81BD"/>
          </w:tcPr>
          <w:p w:rsidR="00274274" w:rsidRPr="00790917" w:rsidRDefault="00274274" w:rsidP="00026932">
            <w:pPr>
              <w:snapToGrid w:val="0"/>
              <w:spacing w:after="0" w:line="240" w:lineRule="auto"/>
              <w:jc w:val="center"/>
              <w:rPr>
                <w:b/>
                <w:bCs/>
                <w:color w:val="FFFFFF"/>
                <w:sz w:val="24"/>
                <w:szCs w:val="24"/>
              </w:rPr>
            </w:pPr>
            <w:r w:rsidRPr="00790917">
              <w:rPr>
                <w:b/>
                <w:bCs/>
                <w:color w:val="FFFFFF"/>
                <w:sz w:val="24"/>
                <w:szCs w:val="24"/>
              </w:rPr>
              <w:t>3.3 ΕΥΤΥΧΙΑ (3</w:t>
            </w:r>
            <w:r w:rsidRPr="00790917">
              <w:rPr>
                <w:b/>
                <w:bCs/>
                <w:color w:val="FFFFFF"/>
                <w:sz w:val="24"/>
                <w:szCs w:val="24"/>
                <w:vertAlign w:val="superscript"/>
              </w:rPr>
              <w:t xml:space="preserve">ο </w:t>
            </w:r>
            <w:r w:rsidRPr="00790917">
              <w:rPr>
                <w:b/>
                <w:bCs/>
                <w:color w:val="FFFFFF"/>
                <w:sz w:val="24"/>
                <w:szCs w:val="24"/>
              </w:rPr>
              <w:t>δίωρο)</w:t>
            </w:r>
          </w:p>
        </w:tc>
      </w:tr>
    </w:tbl>
    <w:p w:rsidR="00274274" w:rsidRPr="00790917" w:rsidRDefault="00274274" w:rsidP="00026932">
      <w:pPr>
        <w:spacing w:after="0" w:line="240" w:lineRule="auto"/>
      </w:pPr>
    </w:p>
    <w:tbl>
      <w:tblPr>
        <w:tblW w:w="0" w:type="auto"/>
        <w:tblInd w:w="-5"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top w:w="57" w:type="dxa"/>
          <w:bottom w:w="57" w:type="dxa"/>
        </w:tblCellMar>
        <w:tblLook w:val="0000"/>
      </w:tblPr>
      <w:tblGrid>
        <w:gridCol w:w="4306"/>
        <w:gridCol w:w="4317"/>
      </w:tblGrid>
      <w:tr w:rsidR="00274274" w:rsidRPr="000863E2" w:rsidTr="000D74CF">
        <w:trPr>
          <w:trHeight w:val="496"/>
        </w:trPr>
        <w:tc>
          <w:tcPr>
            <w:tcW w:w="4306" w:type="dxa"/>
            <w:shd w:val="clear" w:color="auto" w:fill="B8CCE4"/>
            <w:vAlign w:val="center"/>
          </w:tcPr>
          <w:p w:rsidR="00274274" w:rsidRPr="006B1D78" w:rsidRDefault="001811F1" w:rsidP="00026932">
            <w:pPr>
              <w:snapToGrid w:val="0"/>
              <w:spacing w:after="0" w:line="240" w:lineRule="auto"/>
              <w:jc w:val="center"/>
              <w:rPr>
                <w:bCs/>
              </w:rPr>
            </w:pPr>
            <w:r w:rsidRPr="001811F1">
              <w:rPr>
                <w:bCs/>
              </w:rPr>
              <w:t>Προσδοκώμενα Μαθησιακά Αποτελέσματα</w:t>
            </w:r>
          </w:p>
        </w:tc>
        <w:tc>
          <w:tcPr>
            <w:tcW w:w="4317" w:type="dxa"/>
            <w:shd w:val="clear" w:color="auto" w:fill="B8CCE4"/>
            <w:vAlign w:val="center"/>
          </w:tcPr>
          <w:p w:rsidR="00274274" w:rsidRPr="006B1D78" w:rsidRDefault="001811F1" w:rsidP="00026932">
            <w:pPr>
              <w:snapToGrid w:val="0"/>
              <w:spacing w:after="0" w:line="240" w:lineRule="auto"/>
              <w:jc w:val="center"/>
            </w:pPr>
            <w:r w:rsidRPr="001811F1">
              <w:t>Αξιολόγηση</w:t>
            </w:r>
          </w:p>
        </w:tc>
      </w:tr>
      <w:tr w:rsidR="00274274" w:rsidRPr="00790917" w:rsidTr="000D74CF">
        <w:tc>
          <w:tcPr>
            <w:tcW w:w="4306" w:type="dxa"/>
            <w:shd w:val="clear" w:color="auto" w:fill="DBE5F1"/>
            <w:vAlign w:val="center"/>
          </w:tcPr>
          <w:p w:rsidR="00274274" w:rsidRPr="006B1D78" w:rsidRDefault="001811F1" w:rsidP="00026932">
            <w:pPr>
              <w:snapToGrid w:val="0"/>
              <w:spacing w:after="0" w:line="240" w:lineRule="auto"/>
              <w:rPr>
                <w:bCs/>
              </w:rPr>
            </w:pPr>
            <w:r w:rsidRPr="001811F1">
              <w:rPr>
                <w:bCs/>
              </w:rPr>
              <w:t>Οι μαθητές/μαθήτριες να:</w:t>
            </w:r>
          </w:p>
          <w:p w:rsidR="00274274" w:rsidRPr="009E2F5A" w:rsidRDefault="00274274" w:rsidP="00BE3820">
            <w:pPr>
              <w:numPr>
                <w:ilvl w:val="0"/>
                <w:numId w:val="220"/>
              </w:numPr>
              <w:spacing w:after="0" w:line="240" w:lineRule="auto"/>
              <w:rPr>
                <w:rFonts w:cs="Arial"/>
                <w:bCs/>
                <w:color w:val="000000"/>
              </w:rPr>
            </w:pPr>
            <w:r w:rsidRPr="006B1D78">
              <w:rPr>
                <w:rFonts w:cs="Arial"/>
                <w:bCs/>
                <w:color w:val="000000"/>
              </w:rPr>
              <w:t>αναλύουν τη χριστιανική θεώρηση της ευτυχία</w:t>
            </w:r>
            <w:r w:rsidRPr="009E2F5A">
              <w:rPr>
                <w:rFonts w:cs="Arial"/>
                <w:bCs/>
                <w:color w:val="000000"/>
              </w:rPr>
              <w:t>ς και της υπαρξιακής ανάγκης του ανθρώπου για την κατάκτησή της,</w:t>
            </w:r>
          </w:p>
          <w:p w:rsidR="00274274" w:rsidRPr="00690A69" w:rsidRDefault="00274274" w:rsidP="00BE3820">
            <w:pPr>
              <w:numPr>
                <w:ilvl w:val="0"/>
                <w:numId w:val="220"/>
              </w:numPr>
              <w:spacing w:after="0" w:line="240" w:lineRule="auto"/>
              <w:rPr>
                <w:rFonts w:cs="Arial"/>
                <w:bCs/>
                <w:color w:val="000000"/>
              </w:rPr>
            </w:pPr>
            <w:r w:rsidRPr="00690A69">
              <w:rPr>
                <w:rFonts w:cs="Arial"/>
                <w:bCs/>
                <w:color w:val="000000"/>
              </w:rPr>
              <w:t>αξιολογούν προσεγγίσεις της ευτυχίας στις θρησκείες.</w:t>
            </w:r>
          </w:p>
        </w:tc>
        <w:tc>
          <w:tcPr>
            <w:tcW w:w="4317" w:type="dxa"/>
            <w:shd w:val="clear" w:color="auto" w:fill="DBE5F1"/>
            <w:vAlign w:val="center"/>
          </w:tcPr>
          <w:p w:rsidR="00274274" w:rsidRPr="009B0884" w:rsidRDefault="00274274" w:rsidP="00BE3820">
            <w:pPr>
              <w:pStyle w:val="Web"/>
              <w:numPr>
                <w:ilvl w:val="0"/>
                <w:numId w:val="386"/>
              </w:numPr>
              <w:spacing w:before="0" w:beforeAutospacing="0" w:after="0" w:afterAutospacing="0"/>
              <w:ind w:left="238" w:hanging="238"/>
              <w:rPr>
                <w:rFonts w:ascii="Calibri" w:hAnsi="Calibri"/>
                <w:sz w:val="22"/>
                <w:szCs w:val="22"/>
              </w:rPr>
            </w:pPr>
            <w:r w:rsidRPr="009B0884">
              <w:rPr>
                <w:rFonts w:ascii="Calibri" w:hAnsi="Calibri"/>
                <w:sz w:val="22"/>
                <w:szCs w:val="22"/>
              </w:rPr>
              <w:t xml:space="preserve">Ανάλυση της χριστιανικής θεώρησης της ευτυχίας και της υπαρξιακής ανάγκης του ανθρώπου για την κατάκτησή της. </w:t>
            </w:r>
          </w:p>
          <w:p w:rsidR="00274274" w:rsidRPr="00346A77" w:rsidRDefault="00274274" w:rsidP="00BE3820">
            <w:pPr>
              <w:pStyle w:val="Web"/>
              <w:numPr>
                <w:ilvl w:val="0"/>
                <w:numId w:val="386"/>
              </w:numPr>
              <w:spacing w:before="0" w:beforeAutospacing="0" w:after="0" w:afterAutospacing="0"/>
              <w:ind w:left="238" w:hanging="238"/>
              <w:rPr>
                <w:rFonts w:ascii="Calibri" w:hAnsi="Calibri"/>
                <w:sz w:val="22"/>
                <w:szCs w:val="22"/>
              </w:rPr>
            </w:pPr>
            <w:r w:rsidRPr="004E3D82">
              <w:rPr>
                <w:rFonts w:ascii="Calibri" w:hAnsi="Calibri"/>
                <w:sz w:val="22"/>
                <w:szCs w:val="22"/>
              </w:rPr>
              <w:t xml:space="preserve">Αποτίμηση με θρησκευτικούς </w:t>
            </w:r>
            <w:r w:rsidRPr="00346A77">
              <w:rPr>
                <w:rFonts w:ascii="Calibri" w:hAnsi="Calibri"/>
                <w:sz w:val="22"/>
                <w:szCs w:val="22"/>
              </w:rPr>
              <w:t>όρους αντιλήψεων για την ευτυχία.</w:t>
            </w:r>
          </w:p>
        </w:tc>
      </w:tr>
    </w:tbl>
    <w:p w:rsidR="00274274" w:rsidRPr="00790917" w:rsidRDefault="00274274" w:rsidP="00026932">
      <w:pPr>
        <w:spacing w:after="0" w:line="240" w:lineRule="auto"/>
      </w:pPr>
    </w:p>
    <w:p w:rsidR="00274274" w:rsidRPr="00790917" w:rsidRDefault="00274274" w:rsidP="00026932">
      <w:pPr>
        <w:spacing w:after="0" w:line="240" w:lineRule="auto"/>
        <w:jc w:val="both"/>
        <w:rPr>
          <w:rFonts w:cs="Calibri"/>
          <w:sz w:val="28"/>
          <w:szCs w:val="24"/>
        </w:rPr>
      </w:pPr>
      <w:r w:rsidRPr="00790917">
        <w:rPr>
          <w:rFonts w:cs="Calibri"/>
          <w:sz w:val="28"/>
          <w:szCs w:val="24"/>
        </w:rPr>
        <w:t>Προτεινόμενη Μέθοδος - Ενδεικτικές Δραστηριότητες</w:t>
      </w:r>
    </w:p>
    <w:p w:rsidR="00274274" w:rsidRPr="00790917" w:rsidRDefault="00274274" w:rsidP="00026932">
      <w:pPr>
        <w:spacing w:after="0" w:line="240" w:lineRule="auto"/>
        <w:jc w:val="both"/>
        <w:rPr>
          <w:sz w:val="24"/>
          <w:szCs w:val="24"/>
          <w:shd w:val="clear" w:color="auto" w:fill="FFFF00"/>
        </w:rPr>
      </w:pPr>
    </w:p>
    <w:p w:rsidR="00274274" w:rsidRPr="00790917" w:rsidRDefault="00274274" w:rsidP="00026932">
      <w:pPr>
        <w:spacing w:after="0" w:line="240" w:lineRule="auto"/>
        <w:jc w:val="both"/>
        <w:rPr>
          <w:sz w:val="24"/>
          <w:szCs w:val="24"/>
        </w:rPr>
      </w:pPr>
      <w:r w:rsidRPr="00790917">
        <w:rPr>
          <w:sz w:val="24"/>
          <w:szCs w:val="24"/>
        </w:rPr>
        <w:t xml:space="preserve">Επιλέγεται η </w:t>
      </w:r>
      <w:r>
        <w:rPr>
          <w:b/>
          <w:sz w:val="24"/>
          <w:szCs w:val="24"/>
        </w:rPr>
        <w:t>βιωματική</w:t>
      </w:r>
      <w:r>
        <w:rPr>
          <w:sz w:val="24"/>
          <w:szCs w:val="24"/>
        </w:rPr>
        <w:t xml:space="preserve"> </w:t>
      </w:r>
      <w:r w:rsidRPr="00790917">
        <w:rPr>
          <w:sz w:val="24"/>
          <w:szCs w:val="24"/>
        </w:rPr>
        <w:t xml:space="preserve">μέθοδος, σύμφωνα με τα προβλεπόμενα στο ΠΣ. </w:t>
      </w:r>
    </w:p>
    <w:p w:rsidR="00274274" w:rsidRPr="00790917" w:rsidRDefault="00274274" w:rsidP="00026932">
      <w:pPr>
        <w:spacing w:after="0" w:line="240" w:lineRule="auto"/>
        <w:jc w:val="both"/>
        <w:rPr>
          <w:sz w:val="24"/>
          <w:szCs w:val="24"/>
        </w:rPr>
      </w:pPr>
    </w:p>
    <w:p w:rsidR="00274274" w:rsidRPr="00790917" w:rsidRDefault="00274274" w:rsidP="00026932">
      <w:pPr>
        <w:spacing w:after="0" w:line="240" w:lineRule="auto"/>
        <w:rPr>
          <w:sz w:val="24"/>
          <w:szCs w:val="20"/>
        </w:rPr>
      </w:pPr>
      <w:r>
        <w:rPr>
          <w:b/>
          <w:sz w:val="24"/>
          <w:szCs w:val="20"/>
        </w:rPr>
        <w:t>Βιώνοντας</w:t>
      </w:r>
      <w:r w:rsidRPr="00790917">
        <w:rPr>
          <w:sz w:val="24"/>
          <w:szCs w:val="20"/>
        </w:rPr>
        <w:t xml:space="preserve">: </w:t>
      </w:r>
      <w:r w:rsidRPr="00790917">
        <w:rPr>
          <w:sz w:val="24"/>
          <w:szCs w:val="20"/>
        </w:rPr>
        <w:tab/>
      </w:r>
    </w:p>
    <w:p w:rsidR="00274274" w:rsidRPr="00790917" w:rsidRDefault="00274274" w:rsidP="00026932">
      <w:pPr>
        <w:spacing w:after="0" w:line="240" w:lineRule="auto"/>
        <w:jc w:val="both"/>
        <w:rPr>
          <w:i/>
          <w:sz w:val="24"/>
          <w:szCs w:val="20"/>
        </w:rPr>
      </w:pPr>
      <w:r w:rsidRPr="00790917">
        <w:rPr>
          <w:i/>
          <w:sz w:val="24"/>
          <w:szCs w:val="24"/>
        </w:rPr>
        <w:t>Ο αγώνας του σύγχρονου ανθρώπου για την αναζήτηση</w:t>
      </w:r>
      <w:r>
        <w:rPr>
          <w:i/>
          <w:sz w:val="24"/>
          <w:szCs w:val="24"/>
        </w:rPr>
        <w:t xml:space="preserve"> </w:t>
      </w:r>
      <w:r w:rsidRPr="00790917">
        <w:rPr>
          <w:i/>
          <w:sz w:val="24"/>
          <w:szCs w:val="24"/>
        </w:rPr>
        <w:t>της ευτυχίας</w:t>
      </w:r>
      <w:r w:rsidRPr="00790917">
        <w:rPr>
          <w:i/>
          <w:sz w:val="24"/>
          <w:szCs w:val="20"/>
        </w:rPr>
        <w:t xml:space="preserve"> </w:t>
      </w:r>
    </w:p>
    <w:p w:rsidR="00274274" w:rsidRPr="00790917" w:rsidRDefault="00274274" w:rsidP="00BE3820">
      <w:pPr>
        <w:pStyle w:val="12"/>
        <w:numPr>
          <w:ilvl w:val="0"/>
          <w:numId w:val="214"/>
        </w:numPr>
        <w:suppressAutoHyphens/>
        <w:spacing w:after="0" w:line="240" w:lineRule="auto"/>
        <w:contextualSpacing w:val="0"/>
        <w:jc w:val="both"/>
        <w:rPr>
          <w:sz w:val="24"/>
          <w:szCs w:val="20"/>
        </w:rPr>
      </w:pPr>
      <w:r>
        <w:rPr>
          <w:sz w:val="24"/>
          <w:szCs w:val="20"/>
        </w:rPr>
        <w:t>«Έντεχνος συλλογισμός (</w:t>
      </w:r>
      <w:r>
        <w:rPr>
          <w:sz w:val="24"/>
          <w:szCs w:val="20"/>
          <w:lang w:val="en-US"/>
        </w:rPr>
        <w:t>Artful</w:t>
      </w:r>
      <w:r w:rsidRPr="00BE661F">
        <w:rPr>
          <w:sz w:val="24"/>
          <w:szCs w:val="20"/>
        </w:rPr>
        <w:t xml:space="preserve"> </w:t>
      </w:r>
      <w:r>
        <w:rPr>
          <w:sz w:val="24"/>
          <w:szCs w:val="20"/>
          <w:lang w:val="en-US"/>
        </w:rPr>
        <w:t>Thinking</w:t>
      </w:r>
      <w:r w:rsidRPr="00BE661F">
        <w:rPr>
          <w:sz w:val="24"/>
          <w:szCs w:val="20"/>
        </w:rPr>
        <w:t>)</w:t>
      </w:r>
      <w:r>
        <w:rPr>
          <w:sz w:val="24"/>
          <w:szCs w:val="20"/>
        </w:rPr>
        <w:t>- Δημιουργικές ερωτήσεις με Σκέψου, Γράψε, Συζήτησε, Μοιράσου(</w:t>
      </w:r>
      <w:r>
        <w:rPr>
          <w:sz w:val="24"/>
          <w:szCs w:val="20"/>
          <w:lang w:val="en-US"/>
        </w:rPr>
        <w:t>TWPS</w:t>
      </w:r>
      <w:r w:rsidRPr="00BE661F">
        <w:rPr>
          <w:sz w:val="24"/>
          <w:szCs w:val="20"/>
        </w:rPr>
        <w:t>)</w:t>
      </w:r>
      <w:r>
        <w:rPr>
          <w:sz w:val="24"/>
          <w:szCs w:val="20"/>
        </w:rPr>
        <w:t xml:space="preserve">»: Προβάλλονται φωτογραφίες ανθρώπων σε διάφορες στιγμές – ορόσημα στη ζωή τους (π.χ. φοιτήτρια που παίρνει πτυχίο, </w:t>
      </w:r>
      <w:r>
        <w:rPr>
          <w:sz w:val="24"/>
          <w:szCs w:val="20"/>
        </w:rPr>
        <w:lastRenderedPageBreak/>
        <w:t xml:space="preserve">νεαρός που προσλαμβάνεται σε εταιρία, νεόνυμφοι, μητέρα με νεογέννητο, γυναίκα που κάνει πλαστική εγχείρηση </w:t>
      </w:r>
      <w:r w:rsidR="0060382E">
        <w:rPr>
          <w:sz w:val="24"/>
          <w:szCs w:val="20"/>
        </w:rPr>
        <w:t>κ.λπ.</w:t>
      </w:r>
      <w:r>
        <w:rPr>
          <w:sz w:val="24"/>
          <w:szCs w:val="20"/>
        </w:rPr>
        <w:t>). Ο/</w:t>
      </w:r>
      <w:r w:rsidR="00AF57AC">
        <w:rPr>
          <w:sz w:val="24"/>
          <w:szCs w:val="20"/>
        </w:rPr>
        <w:t>Η</w:t>
      </w:r>
      <w:r>
        <w:rPr>
          <w:sz w:val="24"/>
          <w:szCs w:val="20"/>
        </w:rPr>
        <w:t xml:space="preserve"> εκπαιδευτικός θέτει ερωτήσεις</w:t>
      </w:r>
      <w:r w:rsidR="00A83E1A">
        <w:rPr>
          <w:sz w:val="24"/>
          <w:szCs w:val="20"/>
        </w:rPr>
        <w:t xml:space="preserve"> που αφορούν τα εικονιζόμενα πρόσωπα</w:t>
      </w:r>
      <w:r>
        <w:rPr>
          <w:sz w:val="24"/>
          <w:szCs w:val="20"/>
        </w:rPr>
        <w:t xml:space="preserve">: «Πώς οραματίζεται την ευτυχία;», «Τι θα μπορούσε να ανατρέψει τα όνειρά της/του;», «Εάν συμβεί αυτή η ανατροπή μπορεί να είναι ευτυχισμένη/ος και γιατί;» κ.λπ. </w:t>
      </w:r>
    </w:p>
    <w:p w:rsidR="00274274" w:rsidRPr="00790917" w:rsidRDefault="00274274" w:rsidP="00BE3820">
      <w:pPr>
        <w:pStyle w:val="12"/>
        <w:numPr>
          <w:ilvl w:val="0"/>
          <w:numId w:val="214"/>
        </w:numPr>
        <w:suppressAutoHyphens/>
        <w:spacing w:after="0" w:line="240" w:lineRule="auto"/>
        <w:contextualSpacing w:val="0"/>
        <w:jc w:val="both"/>
        <w:rPr>
          <w:sz w:val="24"/>
          <w:szCs w:val="20"/>
        </w:rPr>
      </w:pPr>
      <w:r w:rsidRPr="00790917">
        <w:rPr>
          <w:sz w:val="24"/>
          <w:szCs w:val="20"/>
        </w:rPr>
        <w:t>Εναλλακτικά:</w:t>
      </w:r>
    </w:p>
    <w:p w:rsidR="001811F1" w:rsidRDefault="00274274" w:rsidP="00026932">
      <w:pPr>
        <w:pStyle w:val="12"/>
        <w:spacing w:after="0"/>
        <w:ind w:left="284"/>
        <w:jc w:val="both"/>
        <w:rPr>
          <w:sz w:val="24"/>
          <w:szCs w:val="20"/>
        </w:rPr>
      </w:pPr>
      <w:r w:rsidRPr="00790917">
        <w:rPr>
          <w:sz w:val="24"/>
          <w:szCs w:val="20"/>
        </w:rPr>
        <w:t>«</w:t>
      </w:r>
      <w:r>
        <w:rPr>
          <w:sz w:val="24"/>
          <w:szCs w:val="20"/>
        </w:rPr>
        <w:t>Ιδεοθύελλα</w:t>
      </w:r>
      <w:r w:rsidRPr="00790917">
        <w:rPr>
          <w:sz w:val="24"/>
          <w:szCs w:val="20"/>
        </w:rPr>
        <w:t>»</w:t>
      </w:r>
      <w:r>
        <w:rPr>
          <w:sz w:val="24"/>
          <w:szCs w:val="20"/>
        </w:rPr>
        <w:t>:</w:t>
      </w:r>
      <w:r w:rsidRPr="00790917">
        <w:rPr>
          <w:sz w:val="24"/>
          <w:szCs w:val="20"/>
        </w:rPr>
        <w:t xml:space="preserve"> </w:t>
      </w:r>
      <w:r>
        <w:rPr>
          <w:sz w:val="24"/>
          <w:szCs w:val="20"/>
        </w:rPr>
        <w:t xml:space="preserve"> «Ευτυχισμένος/η είναι αυτός/ή που…»</w:t>
      </w:r>
      <w:r w:rsidR="009E2F5A">
        <w:rPr>
          <w:sz w:val="24"/>
          <w:szCs w:val="20"/>
        </w:rPr>
        <w:t xml:space="preserve">. </w:t>
      </w:r>
      <w:r>
        <w:rPr>
          <w:sz w:val="24"/>
          <w:szCs w:val="20"/>
        </w:rPr>
        <w:t>Ο /η εκπαιδευτικός καταγράφει τις απαντήσεις στον πίνακα.</w:t>
      </w:r>
    </w:p>
    <w:p w:rsidR="001811F1" w:rsidRDefault="001811F1" w:rsidP="00026932">
      <w:pPr>
        <w:spacing w:after="0" w:line="240" w:lineRule="auto"/>
        <w:ind w:left="284"/>
        <w:jc w:val="both"/>
        <w:rPr>
          <w:sz w:val="24"/>
          <w:szCs w:val="20"/>
        </w:rPr>
      </w:pPr>
    </w:p>
    <w:p w:rsidR="001811F1" w:rsidRDefault="00274274" w:rsidP="00026932">
      <w:pPr>
        <w:spacing w:after="0" w:line="240" w:lineRule="auto"/>
        <w:jc w:val="both"/>
        <w:rPr>
          <w:sz w:val="24"/>
          <w:szCs w:val="20"/>
        </w:rPr>
      </w:pPr>
      <w:r>
        <w:rPr>
          <w:b/>
          <w:sz w:val="24"/>
          <w:szCs w:val="20"/>
        </w:rPr>
        <w:t>Νοηματοδοτώντας</w:t>
      </w:r>
      <w:r w:rsidRPr="00790917">
        <w:rPr>
          <w:sz w:val="24"/>
          <w:szCs w:val="20"/>
        </w:rPr>
        <w:t xml:space="preserve">: </w:t>
      </w:r>
    </w:p>
    <w:p w:rsidR="001811F1" w:rsidRDefault="00274274" w:rsidP="00026932">
      <w:pPr>
        <w:spacing w:after="0" w:line="240" w:lineRule="auto"/>
        <w:jc w:val="both"/>
        <w:rPr>
          <w:i/>
          <w:sz w:val="24"/>
          <w:szCs w:val="24"/>
        </w:rPr>
      </w:pPr>
      <w:r w:rsidRPr="00790917">
        <w:rPr>
          <w:i/>
          <w:sz w:val="24"/>
          <w:szCs w:val="24"/>
        </w:rPr>
        <w:t xml:space="preserve"> </w:t>
      </w:r>
      <w:r w:rsidRPr="00B44F8D">
        <w:rPr>
          <w:i/>
          <w:sz w:val="24"/>
          <w:szCs w:val="20"/>
        </w:rPr>
        <w:t xml:space="preserve"> </w:t>
      </w:r>
      <w:r w:rsidRPr="00790917">
        <w:rPr>
          <w:i/>
          <w:sz w:val="24"/>
          <w:szCs w:val="20"/>
        </w:rPr>
        <w:t>Θρησκευτικές αντιλήψεις για την έννοια της ευτυχίας.</w:t>
      </w:r>
      <w:r>
        <w:rPr>
          <w:i/>
          <w:sz w:val="24"/>
          <w:szCs w:val="20"/>
        </w:rPr>
        <w:t xml:space="preserve"> </w:t>
      </w:r>
    </w:p>
    <w:p w:rsidR="00AF57AC" w:rsidRPr="008A1453" w:rsidRDefault="00274274" w:rsidP="00BE3820">
      <w:pPr>
        <w:pStyle w:val="a4"/>
        <w:numPr>
          <w:ilvl w:val="0"/>
          <w:numId w:val="222"/>
        </w:numPr>
        <w:spacing w:after="0"/>
        <w:jc w:val="both"/>
      </w:pPr>
      <w:r w:rsidRPr="00015917">
        <w:rPr>
          <w:bCs/>
          <w:sz w:val="24"/>
          <w:szCs w:val="20"/>
        </w:rPr>
        <w:t xml:space="preserve">«Ανάγνωση φωναχτά και Τοποθέτηση απέναντι στο κείμενο»: Ανάγνωση και σχολιασμός σε ομαδοσυνεργασία αποσπάσματος κειμένου θρησκευτικής προσωπικότητας σχετικού με την ευτυχία (π.χ. προσευχή Τόμας Μορ). </w:t>
      </w:r>
    </w:p>
    <w:p w:rsidR="001811F1" w:rsidRDefault="00274274" w:rsidP="00BE3820">
      <w:pPr>
        <w:pStyle w:val="a4"/>
        <w:numPr>
          <w:ilvl w:val="0"/>
          <w:numId w:val="222"/>
        </w:numPr>
        <w:spacing w:after="0"/>
        <w:jc w:val="both"/>
      </w:pPr>
      <w:r w:rsidRPr="008A1453">
        <w:rPr>
          <w:bCs/>
          <w:sz w:val="24"/>
          <w:szCs w:val="20"/>
        </w:rPr>
        <w:t>Εναλλακτικά</w:t>
      </w:r>
    </w:p>
    <w:p w:rsidR="001811F1" w:rsidRDefault="00BF3035" w:rsidP="00026932">
      <w:pPr>
        <w:pStyle w:val="a4"/>
        <w:spacing w:after="0"/>
        <w:ind w:left="360"/>
        <w:jc w:val="both"/>
        <w:rPr>
          <w:szCs w:val="24"/>
        </w:rPr>
      </w:pPr>
      <w:r w:rsidRPr="008A1453">
        <w:rPr>
          <w:sz w:val="24"/>
          <w:szCs w:val="24"/>
        </w:rPr>
        <w:t xml:space="preserve">«Σιωπηρό ερέθισμα με κείμενο </w:t>
      </w:r>
      <w:r w:rsidR="00AF57AC">
        <w:rPr>
          <w:sz w:val="24"/>
          <w:szCs w:val="24"/>
        </w:rPr>
        <w:t>και</w:t>
      </w:r>
      <w:r w:rsidRPr="008A1453">
        <w:rPr>
          <w:sz w:val="24"/>
          <w:szCs w:val="24"/>
        </w:rPr>
        <w:t xml:space="preserve"> Σκέψου, Συζήτησε, Μοιράσου (</w:t>
      </w:r>
      <w:r w:rsidRPr="008A1453">
        <w:rPr>
          <w:sz w:val="24"/>
          <w:szCs w:val="24"/>
          <w:lang w:val="en-US"/>
        </w:rPr>
        <w:t>TPS</w:t>
      </w:r>
      <w:r w:rsidRPr="008A1453">
        <w:rPr>
          <w:sz w:val="24"/>
          <w:szCs w:val="24"/>
        </w:rPr>
        <w:t>)»: Δί</w:t>
      </w:r>
      <w:r w:rsidR="005717FB">
        <w:rPr>
          <w:sz w:val="24"/>
          <w:szCs w:val="24"/>
        </w:rPr>
        <w:t>ν</w:t>
      </w:r>
      <w:r w:rsidRPr="008A1453">
        <w:rPr>
          <w:sz w:val="24"/>
          <w:szCs w:val="24"/>
        </w:rPr>
        <w:t>ονται αποφθέγματα διαφόρων θρησκειών για την ευτυχία. Ακολουθεί σύντομη συζήτηση.</w:t>
      </w:r>
    </w:p>
    <w:p w:rsidR="00274274" w:rsidRPr="00790917" w:rsidRDefault="00274274" w:rsidP="00026932">
      <w:pPr>
        <w:pStyle w:val="12"/>
        <w:spacing w:after="0" w:line="240" w:lineRule="auto"/>
        <w:jc w:val="both"/>
        <w:rPr>
          <w:bCs/>
          <w:sz w:val="24"/>
          <w:szCs w:val="20"/>
        </w:rPr>
      </w:pPr>
    </w:p>
    <w:p w:rsidR="00274274" w:rsidRPr="00790917" w:rsidRDefault="00274274" w:rsidP="00026932">
      <w:pPr>
        <w:spacing w:after="0" w:line="240" w:lineRule="auto"/>
        <w:rPr>
          <w:sz w:val="24"/>
          <w:szCs w:val="20"/>
        </w:rPr>
      </w:pPr>
      <w:r>
        <w:rPr>
          <w:b/>
          <w:sz w:val="24"/>
          <w:szCs w:val="20"/>
        </w:rPr>
        <w:t>Αναλύοντας</w:t>
      </w:r>
      <w:r w:rsidRPr="00790917">
        <w:rPr>
          <w:sz w:val="24"/>
          <w:szCs w:val="20"/>
        </w:rPr>
        <w:t>:</w:t>
      </w:r>
      <w:r>
        <w:rPr>
          <w:sz w:val="24"/>
          <w:szCs w:val="20"/>
        </w:rPr>
        <w:t xml:space="preserve"> </w:t>
      </w:r>
    </w:p>
    <w:p w:rsidR="00274274" w:rsidRDefault="00274274" w:rsidP="00026932">
      <w:pPr>
        <w:spacing w:after="0" w:line="240" w:lineRule="auto"/>
        <w:jc w:val="both"/>
        <w:rPr>
          <w:i/>
          <w:sz w:val="24"/>
          <w:szCs w:val="21"/>
        </w:rPr>
      </w:pPr>
      <w:r w:rsidRPr="00790917">
        <w:rPr>
          <w:i/>
          <w:sz w:val="24"/>
          <w:szCs w:val="21"/>
        </w:rPr>
        <w:t xml:space="preserve">Η χριστιανική διδασκαλία για την ευτυχία. </w:t>
      </w:r>
    </w:p>
    <w:p w:rsidR="001811F1" w:rsidRDefault="00274274" w:rsidP="00BE3820">
      <w:pPr>
        <w:pStyle w:val="a4"/>
        <w:numPr>
          <w:ilvl w:val="0"/>
          <w:numId w:val="222"/>
        </w:numPr>
        <w:spacing w:after="0"/>
        <w:jc w:val="both"/>
        <w:rPr>
          <w:bCs/>
          <w:sz w:val="24"/>
          <w:szCs w:val="24"/>
        </w:rPr>
      </w:pPr>
      <w:r w:rsidRPr="00015917">
        <w:rPr>
          <w:bCs/>
          <w:sz w:val="24"/>
          <w:szCs w:val="24"/>
        </w:rPr>
        <w:t>«Λέξεις- γρίφοι»: Σε ομαδοσυνεργασία και με φύλλο εργασίας επεξεργάζονται τους Μακαρισμούς (Μτ. 5, 1-11).</w:t>
      </w:r>
    </w:p>
    <w:p w:rsidR="001811F1" w:rsidRDefault="00274274" w:rsidP="00BE3820">
      <w:pPr>
        <w:pStyle w:val="a4"/>
        <w:numPr>
          <w:ilvl w:val="0"/>
          <w:numId w:val="222"/>
        </w:numPr>
        <w:spacing w:after="0"/>
        <w:jc w:val="both"/>
        <w:rPr>
          <w:bCs/>
          <w:sz w:val="24"/>
          <w:szCs w:val="20"/>
        </w:rPr>
      </w:pPr>
      <w:r w:rsidRPr="00E84043">
        <w:rPr>
          <w:bCs/>
          <w:sz w:val="24"/>
          <w:szCs w:val="20"/>
        </w:rPr>
        <w:t>Εναλλακτικά:</w:t>
      </w:r>
    </w:p>
    <w:p w:rsidR="001811F1" w:rsidRDefault="00274274" w:rsidP="00026932">
      <w:pPr>
        <w:pStyle w:val="a4"/>
        <w:spacing w:after="0"/>
        <w:ind w:left="360"/>
        <w:jc w:val="both"/>
      </w:pPr>
      <w:r w:rsidRPr="00E84043">
        <w:rPr>
          <w:bCs/>
          <w:sz w:val="24"/>
          <w:szCs w:val="20"/>
        </w:rPr>
        <w:t>«Συντάσσουν σειρά θέσεων»: Σε ομαδοσυνεργασία οι μαθητές/</w:t>
      </w:r>
      <w:r w:rsidR="00F82668">
        <w:rPr>
          <w:bCs/>
          <w:sz w:val="24"/>
          <w:szCs w:val="20"/>
        </w:rPr>
        <w:t>μαθή</w:t>
      </w:r>
      <w:r w:rsidRPr="00E84043">
        <w:rPr>
          <w:bCs/>
          <w:sz w:val="24"/>
          <w:szCs w:val="20"/>
        </w:rPr>
        <w:t>τριες επεξεργάζονται χριστιανικό- βιβλικό κείμενο (π</w:t>
      </w:r>
      <w:r w:rsidR="00A83E1A">
        <w:rPr>
          <w:bCs/>
          <w:sz w:val="24"/>
          <w:szCs w:val="20"/>
        </w:rPr>
        <w:t>.</w:t>
      </w:r>
      <w:r w:rsidRPr="00E84043">
        <w:rPr>
          <w:bCs/>
          <w:sz w:val="24"/>
          <w:szCs w:val="20"/>
        </w:rPr>
        <w:t>χ. Προς Διόγνητον επιστολή).</w:t>
      </w:r>
    </w:p>
    <w:p w:rsidR="001811F1" w:rsidRDefault="001811F1" w:rsidP="00026932">
      <w:pPr>
        <w:spacing w:after="0" w:line="240" w:lineRule="auto"/>
        <w:jc w:val="both"/>
        <w:rPr>
          <w:sz w:val="24"/>
          <w:szCs w:val="20"/>
        </w:rPr>
      </w:pPr>
    </w:p>
    <w:p w:rsidR="001811F1" w:rsidRDefault="00274274" w:rsidP="00026932">
      <w:pPr>
        <w:spacing w:after="0" w:line="240" w:lineRule="auto"/>
        <w:jc w:val="both"/>
        <w:rPr>
          <w:sz w:val="24"/>
          <w:szCs w:val="20"/>
        </w:rPr>
      </w:pPr>
      <w:r w:rsidRPr="00BE661F">
        <w:rPr>
          <w:b/>
          <w:sz w:val="24"/>
          <w:szCs w:val="20"/>
        </w:rPr>
        <w:t>Εφαρμόζοντας:</w:t>
      </w:r>
      <w:r>
        <w:rPr>
          <w:sz w:val="24"/>
          <w:szCs w:val="20"/>
        </w:rPr>
        <w:t xml:space="preserve"> </w:t>
      </w:r>
    </w:p>
    <w:p w:rsidR="00274274" w:rsidRPr="00015917" w:rsidRDefault="00274274" w:rsidP="00026932">
      <w:pPr>
        <w:spacing w:after="0" w:line="240" w:lineRule="auto"/>
        <w:jc w:val="both"/>
        <w:rPr>
          <w:i/>
          <w:sz w:val="24"/>
          <w:szCs w:val="21"/>
        </w:rPr>
      </w:pPr>
      <w:r w:rsidRPr="00015917">
        <w:rPr>
          <w:i/>
          <w:sz w:val="24"/>
          <w:szCs w:val="21"/>
        </w:rPr>
        <w:t>Κριτήρια για την επίτευξη της προσωπικής και συλλογικής ευτυχίας.</w:t>
      </w:r>
    </w:p>
    <w:p w:rsidR="00274274" w:rsidRPr="00E84043" w:rsidRDefault="00274274" w:rsidP="00BE3820">
      <w:pPr>
        <w:pStyle w:val="12"/>
        <w:numPr>
          <w:ilvl w:val="0"/>
          <w:numId w:val="210"/>
        </w:numPr>
        <w:suppressAutoHyphens/>
        <w:spacing w:after="0" w:line="240" w:lineRule="auto"/>
        <w:contextualSpacing w:val="0"/>
        <w:jc w:val="both"/>
        <w:rPr>
          <w:iCs/>
          <w:sz w:val="24"/>
          <w:szCs w:val="20"/>
        </w:rPr>
      </w:pPr>
      <w:r>
        <w:rPr>
          <w:sz w:val="24"/>
          <w:szCs w:val="20"/>
        </w:rPr>
        <w:t>«Θετικό- Αρνητικό»: Διαβάζονται από τον/την εκπαιδευτικό αποφθέγματα περί ευτυχίας. Οι μαθητές/</w:t>
      </w:r>
      <w:r w:rsidR="00F82668">
        <w:rPr>
          <w:sz w:val="24"/>
          <w:szCs w:val="20"/>
        </w:rPr>
        <w:t>μαθή</w:t>
      </w:r>
      <w:r>
        <w:rPr>
          <w:sz w:val="24"/>
          <w:szCs w:val="20"/>
        </w:rPr>
        <w:t>τριες παίρνουν θέση και επιχειρηματολογούν. (π.χ.</w:t>
      </w:r>
      <w:r w:rsidR="00A83E1A">
        <w:rPr>
          <w:sz w:val="24"/>
          <w:szCs w:val="20"/>
        </w:rPr>
        <w:t xml:space="preserve"> </w:t>
      </w:r>
      <w:r w:rsidRPr="00790917">
        <w:rPr>
          <w:sz w:val="24"/>
          <w:szCs w:val="20"/>
        </w:rPr>
        <w:t xml:space="preserve">Ρ. </w:t>
      </w:r>
      <w:r>
        <w:rPr>
          <w:sz w:val="24"/>
          <w:szCs w:val="20"/>
        </w:rPr>
        <w:t xml:space="preserve">  </w:t>
      </w:r>
      <w:r w:rsidRPr="00790917">
        <w:rPr>
          <w:sz w:val="24"/>
          <w:szCs w:val="20"/>
        </w:rPr>
        <w:t xml:space="preserve">Φολερώ </w:t>
      </w:r>
      <w:r>
        <w:rPr>
          <w:sz w:val="24"/>
          <w:szCs w:val="20"/>
        </w:rPr>
        <w:t xml:space="preserve"> κ.ά.)</w:t>
      </w:r>
      <w:r w:rsidRPr="00EA11D4">
        <w:rPr>
          <w:sz w:val="24"/>
          <w:szCs w:val="20"/>
        </w:rPr>
        <w:t>.</w:t>
      </w:r>
    </w:p>
    <w:p w:rsidR="00274274" w:rsidRPr="00790917" w:rsidRDefault="00274274" w:rsidP="00BE3820">
      <w:pPr>
        <w:pStyle w:val="12"/>
        <w:numPr>
          <w:ilvl w:val="0"/>
          <w:numId w:val="210"/>
        </w:numPr>
        <w:suppressAutoHyphens/>
        <w:spacing w:after="0" w:line="240" w:lineRule="auto"/>
        <w:contextualSpacing w:val="0"/>
        <w:jc w:val="both"/>
        <w:rPr>
          <w:sz w:val="24"/>
          <w:szCs w:val="20"/>
        </w:rPr>
      </w:pPr>
      <w:r w:rsidRPr="00790917">
        <w:rPr>
          <w:sz w:val="24"/>
          <w:szCs w:val="20"/>
        </w:rPr>
        <w:t>Εναλλακτικά:</w:t>
      </w:r>
    </w:p>
    <w:p w:rsidR="00274274" w:rsidRDefault="00274274" w:rsidP="00026932">
      <w:pPr>
        <w:spacing w:after="0" w:line="240" w:lineRule="auto"/>
        <w:ind w:left="284"/>
        <w:jc w:val="both"/>
        <w:rPr>
          <w:bCs/>
          <w:sz w:val="24"/>
          <w:szCs w:val="20"/>
        </w:rPr>
      </w:pPr>
      <w:r>
        <w:rPr>
          <w:bCs/>
          <w:sz w:val="24"/>
          <w:szCs w:val="20"/>
        </w:rPr>
        <w:t>«Ακούγοντας: Δέκα επί δύο»: Οι μαθητές/</w:t>
      </w:r>
      <w:r w:rsidR="00F82668">
        <w:rPr>
          <w:bCs/>
          <w:sz w:val="24"/>
          <w:szCs w:val="20"/>
        </w:rPr>
        <w:t>μαθή</w:t>
      </w:r>
      <w:r>
        <w:rPr>
          <w:bCs/>
          <w:sz w:val="24"/>
          <w:szCs w:val="20"/>
        </w:rPr>
        <w:t xml:space="preserve">τριες ακούν δύο φορές τραγούδι σχετικό με την ευτυχία και τη δυστυχία (π.χ. Θεοδωράκη Μ. – Λειβαδίτη Τ. </w:t>
      </w:r>
      <w:r w:rsidR="00603CCE">
        <w:rPr>
          <w:bCs/>
          <w:sz w:val="24"/>
          <w:szCs w:val="20"/>
        </w:rPr>
        <w:t>«</w:t>
      </w:r>
      <w:r>
        <w:rPr>
          <w:bCs/>
          <w:sz w:val="24"/>
          <w:szCs w:val="20"/>
        </w:rPr>
        <w:t>Την πόρτα ανοίγω…</w:t>
      </w:r>
      <w:r w:rsidR="00603CCE">
        <w:rPr>
          <w:bCs/>
          <w:sz w:val="24"/>
          <w:szCs w:val="20"/>
        </w:rPr>
        <w:t>»</w:t>
      </w:r>
      <w:r>
        <w:rPr>
          <w:bCs/>
          <w:sz w:val="24"/>
          <w:szCs w:val="20"/>
        </w:rPr>
        <w:t xml:space="preserve">). Αφού καταγράψουν δέκα λέξεις και τις δύο φορές, ακολουθεί συζήτηση: </w:t>
      </w:r>
      <w:r w:rsidR="00603CCE">
        <w:rPr>
          <w:bCs/>
          <w:sz w:val="24"/>
          <w:szCs w:val="20"/>
        </w:rPr>
        <w:t>«</w:t>
      </w:r>
      <w:r>
        <w:rPr>
          <w:bCs/>
          <w:sz w:val="24"/>
          <w:szCs w:val="20"/>
        </w:rPr>
        <w:t>πώς βρίσκεις την ευτυχία μέσα στην δυστυχία και τον πόνο;</w:t>
      </w:r>
      <w:r w:rsidR="00603CCE">
        <w:rPr>
          <w:bCs/>
          <w:sz w:val="24"/>
          <w:szCs w:val="20"/>
        </w:rPr>
        <w:t>»</w:t>
      </w:r>
      <w:r>
        <w:rPr>
          <w:bCs/>
          <w:sz w:val="24"/>
          <w:szCs w:val="20"/>
        </w:rPr>
        <w:t>.</w:t>
      </w:r>
    </w:p>
    <w:p w:rsidR="00274274" w:rsidRPr="00790917" w:rsidRDefault="00274274" w:rsidP="00026932">
      <w:pPr>
        <w:spacing w:after="0" w:line="240" w:lineRule="auto"/>
        <w:jc w:val="both"/>
        <w:rPr>
          <w:sz w:val="24"/>
          <w:szCs w:val="24"/>
        </w:rPr>
      </w:pPr>
    </w:p>
    <w:p w:rsidR="00274274" w:rsidRPr="00790917" w:rsidRDefault="00274274" w:rsidP="00026932">
      <w:pPr>
        <w:spacing w:after="0" w:line="240" w:lineRule="auto"/>
        <w:rPr>
          <w:rFonts w:cs="Calibri"/>
          <w:sz w:val="28"/>
        </w:rPr>
      </w:pPr>
      <w:r w:rsidRPr="00790917">
        <w:rPr>
          <w:rFonts w:cs="Calibri"/>
          <w:sz w:val="28"/>
        </w:rPr>
        <w:t>Προτεινόμενο Εκπαιδευτικό Υλικό</w:t>
      </w:r>
    </w:p>
    <w:p w:rsidR="00274274" w:rsidRPr="00790917" w:rsidRDefault="00274274" w:rsidP="00026932">
      <w:pPr>
        <w:spacing w:after="0" w:line="240" w:lineRule="auto"/>
        <w:jc w:val="both"/>
        <w:rPr>
          <w:sz w:val="24"/>
          <w:szCs w:val="24"/>
        </w:rPr>
      </w:pPr>
    </w:p>
    <w:p w:rsidR="00CB4D63" w:rsidRPr="00CB4D63" w:rsidRDefault="00CB4D63" w:rsidP="00026932">
      <w:pPr>
        <w:pStyle w:val="12"/>
        <w:numPr>
          <w:ilvl w:val="0"/>
          <w:numId w:val="56"/>
        </w:numPr>
        <w:suppressAutoHyphens/>
        <w:spacing w:after="0"/>
        <w:rPr>
          <w:color w:val="000000"/>
          <w:sz w:val="24"/>
          <w:szCs w:val="24"/>
          <w:shd w:val="clear" w:color="auto" w:fill="FFFFFF"/>
        </w:rPr>
      </w:pPr>
      <w:r w:rsidRPr="00CB4D63">
        <w:rPr>
          <w:color w:val="000000"/>
          <w:sz w:val="24"/>
          <w:szCs w:val="24"/>
          <w:shd w:val="clear" w:color="auto" w:fill="FFFFFF"/>
        </w:rPr>
        <w:t>Εκπαιδευτικό υλικό ΥΠ.Π.Ε.Θ.:</w:t>
      </w:r>
    </w:p>
    <w:p w:rsidR="00CB4D63" w:rsidRPr="00CB4D63" w:rsidRDefault="00CB4D63" w:rsidP="00026932">
      <w:pPr>
        <w:pStyle w:val="12"/>
        <w:suppressAutoHyphens/>
        <w:spacing w:after="0"/>
        <w:rPr>
          <w:color w:val="000000"/>
          <w:sz w:val="24"/>
          <w:szCs w:val="24"/>
          <w:shd w:val="clear" w:color="auto" w:fill="FFFFFF"/>
        </w:rPr>
      </w:pPr>
      <w:r w:rsidRPr="00CB4D63">
        <w:rPr>
          <w:color w:val="000000"/>
          <w:sz w:val="24"/>
          <w:szCs w:val="24"/>
          <w:shd w:val="clear" w:color="auto" w:fill="FFFFFF"/>
        </w:rPr>
        <w:t xml:space="preserve">α) Ψηφιακό σχολείο / Διαδραστικά Σχολικά Βιβλία / Θρησκευτικά Β΄ Λυκείου ΔΕ 17: </w:t>
      </w:r>
      <w:hyperlink r:id="rId578" w:history="1">
        <w:r w:rsidRPr="00CB4D63">
          <w:rPr>
            <w:rStyle w:val="-"/>
            <w:sz w:val="24"/>
            <w:szCs w:val="24"/>
            <w:shd w:val="clear" w:color="auto" w:fill="FFFFFF"/>
          </w:rPr>
          <w:t>http://ebooks.edu.gr/modules/ebook/show.php/DSGL-B126/498/3244,13181</w:t>
        </w:r>
      </w:hyperlink>
      <w:r w:rsidRPr="00CB4D63">
        <w:rPr>
          <w:color w:val="000000"/>
          <w:sz w:val="24"/>
          <w:szCs w:val="24"/>
          <w:shd w:val="clear" w:color="auto" w:fill="FFFFFF"/>
        </w:rPr>
        <w:t>.</w:t>
      </w:r>
    </w:p>
    <w:p w:rsidR="00CB4D63" w:rsidRPr="00CB4D63" w:rsidRDefault="00CB4D63" w:rsidP="00026932">
      <w:pPr>
        <w:pStyle w:val="12"/>
        <w:suppressAutoHyphens/>
        <w:spacing w:after="0"/>
        <w:rPr>
          <w:color w:val="000000"/>
          <w:sz w:val="24"/>
          <w:szCs w:val="24"/>
          <w:shd w:val="clear" w:color="auto" w:fill="FFFFFF"/>
        </w:rPr>
      </w:pPr>
      <w:r w:rsidRPr="00CB4D63">
        <w:rPr>
          <w:color w:val="000000"/>
          <w:sz w:val="24"/>
          <w:szCs w:val="24"/>
          <w:shd w:val="clear" w:color="auto" w:fill="FFFFFF"/>
        </w:rPr>
        <w:lastRenderedPageBreak/>
        <w:t xml:space="preserve">β) Αποθετήριο Μαθησιακών Αντικειμένων: Φωτόδεντρο: </w:t>
      </w:r>
    </w:p>
    <w:p w:rsidR="00CB4D63" w:rsidRPr="00CB4D63" w:rsidRDefault="00CB4D63" w:rsidP="00BE3820">
      <w:pPr>
        <w:pStyle w:val="12"/>
        <w:numPr>
          <w:ilvl w:val="0"/>
          <w:numId w:val="259"/>
        </w:numPr>
        <w:spacing w:after="0"/>
        <w:rPr>
          <w:color w:val="000000"/>
          <w:sz w:val="24"/>
          <w:szCs w:val="24"/>
          <w:shd w:val="clear" w:color="auto" w:fill="FFFFFF"/>
        </w:rPr>
      </w:pPr>
      <w:r w:rsidRPr="00CB4D63">
        <w:rPr>
          <w:color w:val="000000"/>
          <w:sz w:val="24"/>
          <w:szCs w:val="24"/>
          <w:shd w:val="clear" w:color="auto" w:fill="FFFFFF"/>
        </w:rPr>
        <w:t xml:space="preserve">Η πεποίθηση για το εύθραυστο της ανθρώπινης ευτυχίας στην αρχαία και νέα ελληνική γραμματεία, </w:t>
      </w:r>
      <w:hyperlink r:id="rId579" w:history="1">
        <w:r w:rsidRPr="00CB4D63">
          <w:rPr>
            <w:rStyle w:val="-"/>
            <w:sz w:val="24"/>
            <w:szCs w:val="24"/>
            <w:shd w:val="clear" w:color="auto" w:fill="FFFFFF"/>
          </w:rPr>
          <w:t>http://photodentro.edu.gr/lor/r/8521/7589</w:t>
        </w:r>
      </w:hyperlink>
      <w:r w:rsidRPr="00CB4D63">
        <w:rPr>
          <w:color w:val="000000"/>
          <w:sz w:val="24"/>
          <w:szCs w:val="24"/>
          <w:shd w:val="clear" w:color="auto" w:fill="FFFFFF"/>
        </w:rPr>
        <w:t>.</w:t>
      </w:r>
    </w:p>
    <w:p w:rsidR="00CB4D63" w:rsidRPr="00CB4D63" w:rsidRDefault="00CB4D63" w:rsidP="00BE3820">
      <w:pPr>
        <w:pStyle w:val="12"/>
        <w:numPr>
          <w:ilvl w:val="0"/>
          <w:numId w:val="259"/>
        </w:numPr>
        <w:spacing w:after="0"/>
        <w:rPr>
          <w:color w:val="000000"/>
          <w:sz w:val="24"/>
          <w:szCs w:val="24"/>
          <w:shd w:val="clear" w:color="auto" w:fill="FFFFFF"/>
        </w:rPr>
      </w:pPr>
      <w:r w:rsidRPr="00CB4D63">
        <w:rPr>
          <w:color w:val="000000"/>
          <w:sz w:val="24"/>
          <w:szCs w:val="24"/>
          <w:shd w:val="clear" w:color="auto" w:fill="FFFFFF"/>
        </w:rPr>
        <w:t>Δραστηριότητα: Η αληθινή χαρά-Μακαρισμοί.</w:t>
      </w:r>
    </w:p>
    <w:p w:rsidR="00CB4D63" w:rsidRDefault="00E04453" w:rsidP="004C258B">
      <w:pPr>
        <w:pStyle w:val="12"/>
        <w:spacing w:after="0"/>
        <w:ind w:left="360"/>
      </w:pPr>
      <w:hyperlink r:id="rId580" w:history="1">
        <w:r w:rsidR="00CB4D63" w:rsidRPr="00CB4D63">
          <w:rPr>
            <w:rStyle w:val="-"/>
            <w:sz w:val="24"/>
            <w:szCs w:val="24"/>
            <w:shd w:val="clear" w:color="auto" w:fill="FFFFFF"/>
          </w:rPr>
          <w:t>http://photodentro.edu.gr/lor/r/8521/7288</w:t>
        </w:r>
      </w:hyperlink>
    </w:p>
    <w:p w:rsidR="004C258B" w:rsidRPr="00CB4D63" w:rsidRDefault="004C258B" w:rsidP="00BE3820">
      <w:pPr>
        <w:pStyle w:val="12"/>
        <w:numPr>
          <w:ilvl w:val="0"/>
          <w:numId w:val="260"/>
        </w:numPr>
        <w:spacing w:after="0"/>
        <w:rPr>
          <w:color w:val="000000"/>
          <w:sz w:val="24"/>
          <w:szCs w:val="24"/>
          <w:shd w:val="clear" w:color="auto" w:fill="FFFFFF"/>
        </w:rPr>
      </w:pPr>
      <w:r>
        <w:t xml:space="preserve">Βιβλιογραφία: </w:t>
      </w:r>
    </w:p>
    <w:p w:rsidR="00CB4D63" w:rsidRPr="00CB4D63" w:rsidRDefault="00CB4D63" w:rsidP="00BE3820">
      <w:pPr>
        <w:pStyle w:val="12"/>
        <w:numPr>
          <w:ilvl w:val="0"/>
          <w:numId w:val="496"/>
        </w:numPr>
        <w:spacing w:after="0"/>
        <w:rPr>
          <w:color w:val="000000"/>
          <w:sz w:val="24"/>
          <w:szCs w:val="24"/>
          <w:shd w:val="clear" w:color="auto" w:fill="FFFFFF"/>
        </w:rPr>
      </w:pPr>
      <w:r w:rsidRPr="00CB4D63">
        <w:rPr>
          <w:color w:val="000000"/>
          <w:sz w:val="24"/>
          <w:szCs w:val="24"/>
          <w:shd w:val="clear" w:color="auto" w:fill="FFFFFF"/>
        </w:rPr>
        <w:t>Pascal Bruckner  συζητά με Simon Critchley στο πλαίσιο του κύκλου συζητήσεων «</w:t>
      </w:r>
      <w:r w:rsidRPr="00CB4D63">
        <w:rPr>
          <w:i/>
          <w:color w:val="000000"/>
          <w:sz w:val="24"/>
          <w:szCs w:val="24"/>
          <w:shd w:val="clear" w:color="auto" w:fill="FFFFFF"/>
        </w:rPr>
        <w:t>Αλήθεια και Ψέματα</w:t>
      </w:r>
      <w:r w:rsidRPr="00CB4D63">
        <w:rPr>
          <w:color w:val="000000"/>
          <w:sz w:val="24"/>
          <w:szCs w:val="24"/>
          <w:shd w:val="clear" w:color="auto" w:fill="FFFFFF"/>
        </w:rPr>
        <w:t>» («</w:t>
      </w:r>
      <w:r w:rsidRPr="00CB4D63">
        <w:rPr>
          <w:i/>
          <w:color w:val="000000"/>
          <w:sz w:val="24"/>
          <w:szCs w:val="24"/>
          <w:shd w:val="clear" w:color="auto" w:fill="FFFFFF"/>
        </w:rPr>
        <w:t>On truth (and lies) about happiness!</w:t>
      </w:r>
      <w:r w:rsidRPr="00CB4D63">
        <w:rPr>
          <w:color w:val="000000"/>
          <w:sz w:val="24"/>
          <w:szCs w:val="24"/>
          <w:shd w:val="clear" w:color="auto" w:fill="FFFFFF"/>
        </w:rPr>
        <w:t xml:space="preserve">»), διατίθεται στο </w:t>
      </w:r>
      <w:hyperlink r:id="rId581" w:history="1">
        <w:r w:rsidRPr="00CB4D63">
          <w:rPr>
            <w:rStyle w:val="-"/>
            <w:sz w:val="24"/>
            <w:szCs w:val="24"/>
            <w:shd w:val="clear" w:color="auto" w:fill="FFFFFF"/>
          </w:rPr>
          <w:t>http://www.onassisusa.org/webcast_play.php?id=21&amp;mt=2&amp;m=7&amp;h=7&amp;tcid=11&amp;screen=0</w:t>
        </w:r>
      </w:hyperlink>
      <w:r w:rsidRPr="00CB4D63">
        <w:rPr>
          <w:color w:val="000000"/>
          <w:sz w:val="24"/>
          <w:szCs w:val="24"/>
          <w:shd w:val="clear" w:color="auto" w:fill="FFFFFF"/>
        </w:rPr>
        <w:t>.</w:t>
      </w:r>
    </w:p>
    <w:p w:rsidR="00CB4D63" w:rsidRPr="00CB4D63" w:rsidRDefault="00CB4D63" w:rsidP="00BE3820">
      <w:pPr>
        <w:pStyle w:val="12"/>
        <w:numPr>
          <w:ilvl w:val="0"/>
          <w:numId w:val="496"/>
        </w:numPr>
        <w:spacing w:after="0"/>
        <w:rPr>
          <w:color w:val="000000"/>
          <w:sz w:val="24"/>
          <w:szCs w:val="24"/>
          <w:shd w:val="clear" w:color="auto" w:fill="FFFFFF"/>
        </w:rPr>
      </w:pPr>
      <w:r w:rsidRPr="00CB4D63">
        <w:rPr>
          <w:color w:val="000000"/>
          <w:sz w:val="24"/>
          <w:szCs w:val="24"/>
          <w:shd w:val="clear" w:color="auto" w:fill="FFFFFF"/>
        </w:rPr>
        <w:t xml:space="preserve">Προς Διόγνητον επιστολή, μτφ. Π. Θεοδόσιος Μαρτζούχος, διατίθεται στο </w:t>
      </w:r>
      <w:hyperlink r:id="rId582" w:history="1">
        <w:r w:rsidRPr="00CB4D63">
          <w:rPr>
            <w:rStyle w:val="-"/>
            <w:sz w:val="24"/>
            <w:szCs w:val="24"/>
            <w:shd w:val="clear" w:color="auto" w:fill="FFFFFF"/>
          </w:rPr>
          <w:t>http://enoriako.info</w:t>
        </w:r>
      </w:hyperlink>
    </w:p>
    <w:p w:rsidR="00CB4D63" w:rsidRPr="00CB4D63" w:rsidRDefault="00CB4D63" w:rsidP="00BE3820">
      <w:pPr>
        <w:pStyle w:val="12"/>
        <w:numPr>
          <w:ilvl w:val="0"/>
          <w:numId w:val="496"/>
        </w:numPr>
        <w:spacing w:after="0"/>
        <w:rPr>
          <w:color w:val="000000"/>
          <w:sz w:val="24"/>
          <w:szCs w:val="24"/>
          <w:shd w:val="clear" w:color="auto" w:fill="FFFFFF"/>
        </w:rPr>
      </w:pPr>
      <w:r w:rsidRPr="00CB4D63">
        <w:rPr>
          <w:color w:val="000000"/>
          <w:sz w:val="24"/>
          <w:szCs w:val="24"/>
          <w:shd w:val="clear" w:color="auto" w:fill="FFFFFF"/>
        </w:rPr>
        <w:t xml:space="preserve">Ζιάκας, Γρ. (32008). </w:t>
      </w:r>
      <w:r w:rsidRPr="00CB4D63">
        <w:rPr>
          <w:i/>
          <w:color w:val="000000"/>
          <w:sz w:val="24"/>
          <w:szCs w:val="24"/>
          <w:shd w:val="clear" w:color="auto" w:fill="FFFFFF"/>
        </w:rPr>
        <w:t>Θρησκείες και Πολιτισμοί της Ασίας: Ινδοϊσμός, Ταοϊσμός, Κομφουκισμός, Βουδισμός, Θιβέτ και Ιαπωνία.</w:t>
      </w:r>
      <w:r w:rsidRPr="00CB4D63">
        <w:rPr>
          <w:color w:val="000000"/>
          <w:sz w:val="24"/>
          <w:szCs w:val="24"/>
          <w:shd w:val="clear" w:color="auto" w:fill="FFFFFF"/>
        </w:rPr>
        <w:t xml:space="preserve"> Θεσσαλονίκη: εκδ. Κορν. Σφακιανάκη.</w:t>
      </w:r>
    </w:p>
    <w:p w:rsidR="00CB4D63" w:rsidRPr="00CB4D63" w:rsidRDefault="00CB4D63" w:rsidP="00BE3820">
      <w:pPr>
        <w:pStyle w:val="12"/>
        <w:numPr>
          <w:ilvl w:val="0"/>
          <w:numId w:val="496"/>
        </w:numPr>
        <w:suppressAutoHyphens/>
        <w:spacing w:after="0" w:line="240" w:lineRule="auto"/>
        <w:rPr>
          <w:color w:val="000000"/>
          <w:sz w:val="24"/>
          <w:szCs w:val="24"/>
          <w:shd w:val="clear" w:color="auto" w:fill="FFFFFF"/>
        </w:rPr>
      </w:pPr>
      <w:r w:rsidRPr="00CB4D63">
        <w:rPr>
          <w:color w:val="000000"/>
          <w:sz w:val="24"/>
          <w:szCs w:val="24"/>
          <w:shd w:val="clear" w:color="auto" w:fill="FFFFFF"/>
        </w:rPr>
        <w:t>Τόμας Μορ, Προσευχή, στο Ζουμπουλάκης, Στ. (2015). Χριστιανισμός της χαράς: Η μαρτυρία του Πάπα Φραγκίσκου. Αθήνα: Πόλις</w:t>
      </w:r>
    </w:p>
    <w:p w:rsidR="00CB4D63" w:rsidRPr="00CB4D63" w:rsidRDefault="00CB4D63" w:rsidP="00BE3820">
      <w:pPr>
        <w:pStyle w:val="12"/>
        <w:numPr>
          <w:ilvl w:val="0"/>
          <w:numId w:val="260"/>
        </w:numPr>
        <w:spacing w:after="0"/>
        <w:rPr>
          <w:color w:val="000000"/>
          <w:sz w:val="24"/>
          <w:szCs w:val="24"/>
          <w:shd w:val="clear" w:color="auto" w:fill="FFFFFF"/>
        </w:rPr>
      </w:pPr>
      <w:r w:rsidRPr="00CB4D63">
        <w:rPr>
          <w:color w:val="000000"/>
          <w:sz w:val="24"/>
          <w:szCs w:val="24"/>
          <w:shd w:val="clear" w:color="auto" w:fill="FFFFFF"/>
        </w:rPr>
        <w:t xml:space="preserve">Ποίημα - Τραγούδι: </w:t>
      </w:r>
    </w:p>
    <w:p w:rsidR="00CB4D63" w:rsidRPr="00CB4D63" w:rsidRDefault="00CB4D63" w:rsidP="00026932">
      <w:pPr>
        <w:pStyle w:val="12"/>
        <w:spacing w:after="0"/>
        <w:rPr>
          <w:color w:val="000000"/>
          <w:sz w:val="24"/>
          <w:szCs w:val="24"/>
          <w:shd w:val="clear" w:color="auto" w:fill="FFFFFF"/>
        </w:rPr>
      </w:pPr>
      <w:r w:rsidRPr="00CB4D63">
        <w:rPr>
          <w:color w:val="000000"/>
          <w:sz w:val="24"/>
          <w:szCs w:val="24"/>
          <w:shd w:val="clear" w:color="auto" w:fill="FFFFFF"/>
        </w:rPr>
        <w:t>Μ. Θεοδωράκη, στίχοι Τ. Λειβαδίτη, ‘</w:t>
      </w:r>
      <w:r w:rsidRPr="00CB4D63">
        <w:rPr>
          <w:i/>
          <w:color w:val="000000"/>
          <w:sz w:val="24"/>
          <w:szCs w:val="24"/>
          <w:shd w:val="clear" w:color="auto" w:fill="FFFFFF"/>
        </w:rPr>
        <w:t>την πόρτα ανοίγω…</w:t>
      </w:r>
      <w:r w:rsidRPr="00CB4D63">
        <w:rPr>
          <w:color w:val="000000"/>
          <w:sz w:val="24"/>
          <w:szCs w:val="24"/>
          <w:shd w:val="clear" w:color="auto" w:fill="FFFFFF"/>
        </w:rPr>
        <w:t xml:space="preserve">’ </w:t>
      </w:r>
      <w:hyperlink r:id="rId583" w:history="1">
        <w:r w:rsidRPr="00CB4D63">
          <w:rPr>
            <w:rStyle w:val="-"/>
            <w:sz w:val="24"/>
            <w:szCs w:val="24"/>
            <w:shd w:val="clear" w:color="auto" w:fill="FFFFFF"/>
          </w:rPr>
          <w:t>https://www.youtube.com/watch?v=ZRgg0lEX6J0</w:t>
        </w:r>
      </w:hyperlink>
    </w:p>
    <w:p w:rsidR="00CB4D63" w:rsidRPr="00CB4D63" w:rsidRDefault="00CB4D63" w:rsidP="00026932">
      <w:pPr>
        <w:pStyle w:val="12"/>
        <w:spacing w:after="0"/>
        <w:ind w:left="360"/>
        <w:rPr>
          <w:color w:val="000000"/>
          <w:sz w:val="24"/>
          <w:szCs w:val="24"/>
          <w:shd w:val="clear" w:color="auto" w:fill="FFFFFF"/>
        </w:rPr>
      </w:pPr>
    </w:p>
    <w:p w:rsidR="00CB4D63" w:rsidRPr="00CB4D63" w:rsidRDefault="00CB4D63" w:rsidP="00026932">
      <w:pPr>
        <w:pStyle w:val="12"/>
        <w:suppressAutoHyphens/>
        <w:spacing w:after="0"/>
        <w:ind w:left="360"/>
        <w:rPr>
          <w:color w:val="000000"/>
          <w:sz w:val="24"/>
          <w:szCs w:val="24"/>
          <w:shd w:val="clear" w:color="auto" w:fill="FFFFFF"/>
        </w:rPr>
      </w:pPr>
      <w:r w:rsidRPr="00CB4D63">
        <w:rPr>
          <w:color w:val="000000"/>
          <w:sz w:val="24"/>
          <w:szCs w:val="24"/>
          <w:shd w:val="clear" w:color="auto" w:fill="FFFFFF"/>
        </w:rPr>
        <w:t>[Σημείωση: Στην προτεινόμενη περαιτέρω βιβλιογραφία για τον/ την εκπαιδευτικό τα βιβλία προσφέρονται και για επιλογή αποσπασμάτων].</w:t>
      </w:r>
    </w:p>
    <w:p w:rsidR="00CB4D63" w:rsidRPr="00CB4D63" w:rsidRDefault="00CB4D63" w:rsidP="00026932">
      <w:pPr>
        <w:pStyle w:val="12"/>
        <w:suppressAutoHyphens/>
        <w:spacing w:after="0"/>
        <w:ind w:left="360"/>
        <w:rPr>
          <w:color w:val="000000"/>
          <w:sz w:val="24"/>
          <w:szCs w:val="24"/>
          <w:shd w:val="clear" w:color="auto" w:fill="FFFFFF"/>
        </w:rPr>
      </w:pPr>
    </w:p>
    <w:p w:rsidR="00CB4D63" w:rsidRPr="00CB4D63" w:rsidRDefault="00CB4D63" w:rsidP="00026932">
      <w:pPr>
        <w:pStyle w:val="12"/>
        <w:suppressAutoHyphens/>
        <w:spacing w:after="0"/>
        <w:ind w:left="360"/>
        <w:rPr>
          <w:bCs/>
          <w:color w:val="000000"/>
          <w:sz w:val="28"/>
          <w:szCs w:val="28"/>
          <w:shd w:val="clear" w:color="auto" w:fill="FFFFFF"/>
        </w:rPr>
      </w:pPr>
      <w:r w:rsidRPr="00CB4D63">
        <w:rPr>
          <w:bCs/>
          <w:color w:val="000000"/>
          <w:sz w:val="28"/>
          <w:szCs w:val="28"/>
          <w:shd w:val="clear" w:color="auto" w:fill="FFFFFF"/>
        </w:rPr>
        <w:t>Περαιτέρω ενδεικτική βιβλιογραφία για τον/ την εκπαιδευτικό</w:t>
      </w:r>
    </w:p>
    <w:p w:rsidR="00CB4D63" w:rsidRPr="00CB4D63" w:rsidRDefault="00CB4D63" w:rsidP="00026932">
      <w:pPr>
        <w:pStyle w:val="12"/>
        <w:suppressAutoHyphens/>
        <w:spacing w:after="0"/>
        <w:ind w:left="360"/>
        <w:rPr>
          <w:color w:val="000000"/>
          <w:sz w:val="24"/>
          <w:szCs w:val="24"/>
          <w:shd w:val="clear" w:color="auto" w:fill="FFFFFF"/>
        </w:rPr>
      </w:pPr>
    </w:p>
    <w:p w:rsidR="00CB4D63" w:rsidRPr="00CB4D63" w:rsidRDefault="00CB4D63" w:rsidP="00BE3820">
      <w:pPr>
        <w:pStyle w:val="12"/>
        <w:numPr>
          <w:ilvl w:val="0"/>
          <w:numId w:val="260"/>
        </w:numPr>
        <w:suppressAutoHyphens/>
        <w:spacing w:after="0" w:line="240" w:lineRule="auto"/>
        <w:rPr>
          <w:color w:val="000000"/>
          <w:sz w:val="24"/>
          <w:szCs w:val="24"/>
          <w:shd w:val="clear" w:color="auto" w:fill="FFFFFF"/>
        </w:rPr>
      </w:pPr>
      <w:r w:rsidRPr="00CB4D63">
        <w:rPr>
          <w:color w:val="000000"/>
          <w:sz w:val="24"/>
          <w:szCs w:val="24"/>
          <w:shd w:val="clear" w:color="auto" w:fill="FFFFFF"/>
        </w:rPr>
        <w:t xml:space="preserve">Πατερικά κείμενα: </w:t>
      </w:r>
    </w:p>
    <w:p w:rsidR="00CB4D63" w:rsidRPr="00CB4D63" w:rsidRDefault="00CB4D63" w:rsidP="00026932">
      <w:pPr>
        <w:pStyle w:val="12"/>
        <w:suppressAutoHyphens/>
        <w:spacing w:after="0" w:line="240" w:lineRule="auto"/>
        <w:ind w:left="360"/>
        <w:rPr>
          <w:color w:val="000000"/>
          <w:sz w:val="24"/>
          <w:szCs w:val="24"/>
          <w:shd w:val="clear" w:color="auto" w:fill="FFFFFF"/>
        </w:rPr>
      </w:pPr>
      <w:r w:rsidRPr="00CB4D63">
        <w:rPr>
          <w:color w:val="000000"/>
          <w:sz w:val="24"/>
          <w:szCs w:val="24"/>
          <w:shd w:val="clear" w:color="auto" w:fill="FFFFFF"/>
        </w:rPr>
        <w:t>Αγ. Ιωάννης Xρυσόστομος, Εις τον Ματθαίον, PG 57, ΙΕ’, στηλ 223 κ.εξ.</w:t>
      </w:r>
    </w:p>
    <w:p w:rsidR="00CB4D63" w:rsidRPr="00CB4D63" w:rsidRDefault="00CB4D63" w:rsidP="00026932">
      <w:pPr>
        <w:pStyle w:val="12"/>
        <w:suppressAutoHyphens/>
        <w:spacing w:after="0" w:line="240" w:lineRule="auto"/>
        <w:ind w:left="360"/>
        <w:rPr>
          <w:color w:val="000000"/>
          <w:sz w:val="24"/>
          <w:szCs w:val="24"/>
          <w:shd w:val="clear" w:color="auto" w:fill="FFFFFF"/>
        </w:rPr>
      </w:pPr>
      <w:r w:rsidRPr="00CB4D63">
        <w:rPr>
          <w:color w:val="000000"/>
          <w:sz w:val="24"/>
          <w:szCs w:val="24"/>
          <w:shd w:val="clear" w:color="auto" w:fill="FFFFFF"/>
        </w:rPr>
        <w:t>Αγ. Γρηγόριος Νύσσης, Μακαρισμοί, 1, 3. PG 44</w:t>
      </w:r>
    </w:p>
    <w:p w:rsidR="00CB4D63" w:rsidRPr="00CB4D63" w:rsidRDefault="00CB4D63" w:rsidP="00026932">
      <w:pPr>
        <w:pStyle w:val="12"/>
        <w:suppressAutoHyphens/>
        <w:spacing w:after="0" w:line="240" w:lineRule="auto"/>
        <w:ind w:left="360"/>
        <w:rPr>
          <w:color w:val="000000"/>
          <w:sz w:val="24"/>
          <w:szCs w:val="24"/>
          <w:shd w:val="clear" w:color="auto" w:fill="FFFFFF"/>
        </w:rPr>
      </w:pPr>
      <w:r w:rsidRPr="00CB4D63">
        <w:rPr>
          <w:color w:val="000000"/>
          <w:sz w:val="24"/>
          <w:szCs w:val="24"/>
          <w:shd w:val="clear" w:color="auto" w:fill="FFFFFF"/>
        </w:rPr>
        <w:t xml:space="preserve"> Αγ. Γρηγόριος Νύσσης. (1990). Λόγοι εις τους μακαρισμούς, (εισαγωγή: π. Παγκράτιος Μπρούσαλης), Αθήνα: Αποστολική Διακονία της Εκκλησίας της Ελλάδος, η εισαγωγή διατίθεται στο: </w:t>
      </w:r>
      <w:hyperlink r:id="rId584" w:history="1">
        <w:r w:rsidRPr="00CB4D63">
          <w:rPr>
            <w:rStyle w:val="-"/>
            <w:sz w:val="24"/>
            <w:szCs w:val="24"/>
            <w:shd w:val="clear" w:color="auto" w:fill="FFFFFF"/>
          </w:rPr>
          <w:t>http://www.petheol.gr/arthra/theologika/paterikeanthologiaermeneiatonmakarismon</w:t>
        </w:r>
      </w:hyperlink>
    </w:p>
    <w:p w:rsidR="00CB4D63" w:rsidRPr="00CB4D63" w:rsidRDefault="004C258B" w:rsidP="00BE3820">
      <w:pPr>
        <w:pStyle w:val="12"/>
        <w:numPr>
          <w:ilvl w:val="0"/>
          <w:numId w:val="260"/>
        </w:numPr>
        <w:suppressAutoHyphens/>
        <w:spacing w:after="0" w:line="240" w:lineRule="auto"/>
        <w:rPr>
          <w:color w:val="000000"/>
          <w:sz w:val="24"/>
          <w:szCs w:val="24"/>
          <w:shd w:val="clear" w:color="auto" w:fill="FFFFFF"/>
        </w:rPr>
      </w:pPr>
      <w:r>
        <w:rPr>
          <w:color w:val="000000"/>
          <w:sz w:val="24"/>
          <w:szCs w:val="24"/>
          <w:shd w:val="clear" w:color="auto" w:fill="FFFFFF"/>
        </w:rPr>
        <w:t>Βιβλιογραφία:</w:t>
      </w:r>
    </w:p>
    <w:p w:rsidR="00CB4D63" w:rsidRPr="00CB4D63" w:rsidRDefault="00CB4D63" w:rsidP="00BE3820">
      <w:pPr>
        <w:pStyle w:val="12"/>
        <w:numPr>
          <w:ilvl w:val="0"/>
          <w:numId w:val="406"/>
        </w:numPr>
        <w:suppressAutoHyphens/>
        <w:spacing w:after="0" w:line="240" w:lineRule="auto"/>
        <w:rPr>
          <w:color w:val="000000"/>
          <w:sz w:val="24"/>
          <w:szCs w:val="24"/>
          <w:shd w:val="clear" w:color="auto" w:fill="FFFFFF"/>
        </w:rPr>
      </w:pPr>
      <w:r w:rsidRPr="00CB4D63">
        <w:rPr>
          <w:color w:val="000000"/>
          <w:sz w:val="24"/>
          <w:szCs w:val="24"/>
          <w:shd w:val="clear" w:color="auto" w:fill="FFFFFF"/>
        </w:rPr>
        <w:t>Άγ. Ιωάννης της Κρονστάνδης, (2005). Οι μακαρισμοί : Δέκα ερμηνευτικές ομιλίες, Μπότσης: Αθήνα.</w:t>
      </w:r>
    </w:p>
    <w:p w:rsidR="00CB4D63" w:rsidRPr="00CB4D63" w:rsidRDefault="00CB4D63" w:rsidP="00BE3820">
      <w:pPr>
        <w:pStyle w:val="12"/>
        <w:numPr>
          <w:ilvl w:val="0"/>
          <w:numId w:val="406"/>
        </w:numPr>
        <w:suppressAutoHyphens/>
        <w:spacing w:after="0"/>
        <w:rPr>
          <w:color w:val="000000"/>
          <w:sz w:val="24"/>
          <w:szCs w:val="24"/>
          <w:shd w:val="clear" w:color="auto" w:fill="FFFFFF"/>
        </w:rPr>
      </w:pPr>
      <w:r w:rsidRPr="00CB4D63">
        <w:rPr>
          <w:color w:val="000000"/>
          <w:sz w:val="24"/>
          <w:szCs w:val="24"/>
          <w:shd w:val="clear" w:color="auto" w:fill="FFFFFF"/>
        </w:rPr>
        <w:t xml:space="preserve">Γιάγκου, π.Β. (2015). </w:t>
      </w:r>
      <w:r w:rsidRPr="00CB4D63">
        <w:rPr>
          <w:i/>
          <w:color w:val="000000"/>
          <w:sz w:val="24"/>
          <w:szCs w:val="24"/>
          <w:shd w:val="clear" w:color="auto" w:fill="FFFFFF"/>
        </w:rPr>
        <w:t>Αμαρτωλών Εκκλησία</w:t>
      </w:r>
      <w:r w:rsidRPr="00CB4D63">
        <w:rPr>
          <w:color w:val="000000"/>
          <w:sz w:val="24"/>
          <w:szCs w:val="24"/>
          <w:shd w:val="clear" w:color="auto" w:fill="FFFFFF"/>
        </w:rPr>
        <w:t>, Αθήνα: Αρχονταρίκι.</w:t>
      </w:r>
    </w:p>
    <w:p w:rsidR="00CB4D63" w:rsidRPr="00CB4D63" w:rsidRDefault="00CB4D63" w:rsidP="00BE3820">
      <w:pPr>
        <w:pStyle w:val="12"/>
        <w:numPr>
          <w:ilvl w:val="0"/>
          <w:numId w:val="406"/>
        </w:numPr>
        <w:suppressAutoHyphens/>
        <w:spacing w:after="0"/>
        <w:rPr>
          <w:color w:val="000000"/>
          <w:sz w:val="24"/>
          <w:szCs w:val="24"/>
          <w:shd w:val="clear" w:color="auto" w:fill="FFFFFF"/>
        </w:rPr>
      </w:pPr>
      <w:r w:rsidRPr="00CB4D63">
        <w:rPr>
          <w:color w:val="000000"/>
          <w:sz w:val="24"/>
          <w:szCs w:val="24"/>
          <w:shd w:val="clear" w:color="auto" w:fill="FFFFFF"/>
        </w:rPr>
        <w:t xml:space="preserve">Μπίθας, π.Χ. (2015). </w:t>
      </w:r>
      <w:r w:rsidRPr="00CB4D63">
        <w:rPr>
          <w:i/>
          <w:color w:val="000000"/>
          <w:sz w:val="24"/>
          <w:szCs w:val="24"/>
          <w:shd w:val="clear" w:color="auto" w:fill="FFFFFF"/>
        </w:rPr>
        <w:t>Το μυστήριο της Χαράς και της Ευχαριστίας,</w:t>
      </w:r>
      <w:r w:rsidRPr="00CB4D63">
        <w:rPr>
          <w:color w:val="000000"/>
          <w:sz w:val="24"/>
          <w:szCs w:val="24"/>
          <w:shd w:val="clear" w:color="auto" w:fill="FFFFFF"/>
        </w:rPr>
        <w:t xml:space="preserve"> Αθήνα: Άθως.</w:t>
      </w:r>
    </w:p>
    <w:p w:rsidR="00CB4D63" w:rsidRPr="00CB4D63" w:rsidRDefault="00CB4D63" w:rsidP="00BE3820">
      <w:pPr>
        <w:pStyle w:val="12"/>
        <w:numPr>
          <w:ilvl w:val="0"/>
          <w:numId w:val="406"/>
        </w:numPr>
        <w:suppressAutoHyphens/>
        <w:spacing w:after="0"/>
        <w:rPr>
          <w:color w:val="000000"/>
          <w:sz w:val="24"/>
          <w:szCs w:val="24"/>
          <w:shd w:val="clear" w:color="auto" w:fill="FFFFFF"/>
        </w:rPr>
      </w:pPr>
      <w:r w:rsidRPr="00CB4D63">
        <w:rPr>
          <w:color w:val="000000"/>
          <w:sz w:val="24"/>
          <w:szCs w:val="24"/>
          <w:shd w:val="clear" w:color="auto" w:fill="FFFFFF"/>
        </w:rPr>
        <w:t>Πατρώνος, Γ. (1997</w:t>
      </w:r>
      <w:r w:rsidRPr="00CB4D63">
        <w:rPr>
          <w:i/>
          <w:color w:val="000000"/>
          <w:sz w:val="24"/>
          <w:szCs w:val="24"/>
          <w:shd w:val="clear" w:color="auto" w:fill="FFFFFF"/>
        </w:rPr>
        <w:t>)«</w:t>
      </w:r>
      <w:r w:rsidRPr="00CB4D63">
        <w:rPr>
          <w:i/>
          <w:color w:val="000000"/>
          <w:sz w:val="24"/>
          <w:szCs w:val="24"/>
          <w:shd w:val="clear" w:color="auto" w:fill="FFFFFF"/>
          <w:lang w:val="en-US"/>
        </w:rPr>
        <w:t>H</w:t>
      </w:r>
      <w:r w:rsidRPr="00CB4D63">
        <w:rPr>
          <w:i/>
          <w:color w:val="000000"/>
          <w:sz w:val="24"/>
          <w:szCs w:val="24"/>
          <w:shd w:val="clear" w:color="auto" w:fill="FFFFFF"/>
        </w:rPr>
        <w:t xml:space="preserve"> επί του όρους ομιλία του Ιησού». </w:t>
      </w:r>
      <w:r w:rsidRPr="00CB4D63">
        <w:rPr>
          <w:color w:val="000000"/>
          <w:sz w:val="24"/>
          <w:szCs w:val="24"/>
          <w:shd w:val="clear" w:color="auto" w:fill="FFFFFF"/>
        </w:rPr>
        <w:t>Στο Η ιστορική πορεία του Ιησού. Από τή φάτνη ως τον κενό τάφο, Αθήνα: ∆όμος.</w:t>
      </w:r>
    </w:p>
    <w:p w:rsidR="00CB4D63" w:rsidRPr="00CB4D63" w:rsidRDefault="00CB4D63" w:rsidP="00BE3820">
      <w:pPr>
        <w:pStyle w:val="12"/>
        <w:numPr>
          <w:ilvl w:val="0"/>
          <w:numId w:val="406"/>
        </w:numPr>
        <w:spacing w:after="0"/>
        <w:rPr>
          <w:color w:val="000000"/>
          <w:sz w:val="24"/>
          <w:szCs w:val="24"/>
          <w:shd w:val="clear" w:color="auto" w:fill="FFFFFF"/>
        </w:rPr>
      </w:pPr>
      <w:r w:rsidRPr="00CB4D63">
        <w:rPr>
          <w:color w:val="000000"/>
          <w:sz w:val="24"/>
          <w:szCs w:val="24"/>
          <w:shd w:val="clear" w:color="auto" w:fill="FFFFFF"/>
        </w:rPr>
        <w:t>Στάινχαρτ, Ν. (2007). Το Ημερολόγιο της Ευτυχίας, Αθήνα: Μαΐστρος.</w:t>
      </w:r>
    </w:p>
    <w:p w:rsidR="00CB4D63" w:rsidRPr="00CB4D63" w:rsidRDefault="00CB4D63" w:rsidP="00BE3820">
      <w:pPr>
        <w:pStyle w:val="12"/>
        <w:numPr>
          <w:ilvl w:val="0"/>
          <w:numId w:val="406"/>
        </w:numPr>
        <w:spacing w:after="0"/>
        <w:rPr>
          <w:color w:val="000000"/>
          <w:sz w:val="24"/>
          <w:szCs w:val="24"/>
          <w:shd w:val="clear" w:color="auto" w:fill="FFFFFF"/>
        </w:rPr>
      </w:pPr>
      <w:r w:rsidRPr="00CB4D63">
        <w:rPr>
          <w:color w:val="000000"/>
          <w:sz w:val="24"/>
          <w:szCs w:val="24"/>
          <w:shd w:val="clear" w:color="auto" w:fill="FFFFFF"/>
        </w:rPr>
        <w:lastRenderedPageBreak/>
        <w:t>Τσεσνόκωφ, Ζ. (2015). Στάρετς Ζηνόβιος: Στη χαρά και στη λύπη δόξα τω Θεώ, Αθήνα: Άθως.</w:t>
      </w:r>
    </w:p>
    <w:p w:rsidR="00246B00" w:rsidRDefault="00246B00" w:rsidP="00026932">
      <w:pPr>
        <w:pStyle w:val="12"/>
        <w:suppressAutoHyphens/>
        <w:spacing w:after="0" w:line="240" w:lineRule="auto"/>
        <w:ind w:left="360"/>
        <w:rPr>
          <w:color w:val="000000"/>
          <w:sz w:val="24"/>
          <w:szCs w:val="24"/>
          <w:shd w:val="clear" w:color="auto" w:fill="FFFFFF"/>
        </w:rPr>
      </w:pPr>
    </w:p>
    <w:p w:rsidR="00CB4D63" w:rsidRDefault="00CB4D63" w:rsidP="00026932">
      <w:pPr>
        <w:pStyle w:val="12"/>
        <w:suppressAutoHyphens/>
        <w:spacing w:after="0" w:line="240" w:lineRule="auto"/>
        <w:ind w:left="360"/>
      </w:pPr>
    </w:p>
    <w:tbl>
      <w:tblPr>
        <w:tblW w:w="0" w:type="auto"/>
        <w:tblInd w:w="-5" w:type="dxa"/>
        <w:tblLayout w:type="fixed"/>
        <w:tblCellMar>
          <w:top w:w="57" w:type="dxa"/>
          <w:bottom w:w="57" w:type="dxa"/>
        </w:tblCellMar>
        <w:tblLook w:val="0000"/>
      </w:tblPr>
      <w:tblGrid>
        <w:gridCol w:w="8623"/>
      </w:tblGrid>
      <w:tr w:rsidR="00246B00" w:rsidRPr="00790917" w:rsidTr="00271912">
        <w:tc>
          <w:tcPr>
            <w:tcW w:w="8623" w:type="dxa"/>
            <w:tcBorders>
              <w:top w:val="single" w:sz="4" w:space="0" w:color="808080"/>
              <w:left w:val="single" w:sz="4" w:space="0" w:color="808080"/>
              <w:bottom w:val="single" w:sz="4" w:space="0" w:color="808080"/>
              <w:right w:val="single" w:sz="4" w:space="0" w:color="808080"/>
            </w:tcBorders>
            <w:shd w:val="clear" w:color="auto" w:fill="4F81BD"/>
          </w:tcPr>
          <w:p w:rsidR="00246B00" w:rsidRPr="00790917" w:rsidRDefault="00246B00" w:rsidP="00026932">
            <w:pPr>
              <w:snapToGrid w:val="0"/>
              <w:spacing w:after="0" w:line="240" w:lineRule="auto"/>
              <w:jc w:val="center"/>
              <w:rPr>
                <w:b/>
                <w:bCs/>
                <w:color w:val="FFFFFF"/>
                <w:sz w:val="24"/>
                <w:szCs w:val="24"/>
              </w:rPr>
            </w:pPr>
            <w:r w:rsidRPr="00790917">
              <w:rPr>
                <w:b/>
                <w:bCs/>
                <w:color w:val="FFFFFF"/>
                <w:sz w:val="24"/>
                <w:szCs w:val="24"/>
              </w:rPr>
              <w:t>3.4 ΜΕΤΑΜΟΡΦΩΣΗ (4</w:t>
            </w:r>
            <w:r w:rsidRPr="00790917">
              <w:rPr>
                <w:b/>
                <w:bCs/>
                <w:color w:val="FFFFFF"/>
                <w:sz w:val="24"/>
                <w:szCs w:val="24"/>
                <w:vertAlign w:val="superscript"/>
              </w:rPr>
              <w:t xml:space="preserve">ο </w:t>
            </w:r>
            <w:r w:rsidRPr="00790917">
              <w:rPr>
                <w:b/>
                <w:bCs/>
                <w:color w:val="FFFFFF"/>
                <w:sz w:val="24"/>
                <w:szCs w:val="24"/>
              </w:rPr>
              <w:t>δίωρο)</w:t>
            </w:r>
          </w:p>
        </w:tc>
      </w:tr>
    </w:tbl>
    <w:p w:rsidR="00246B00" w:rsidRPr="00790917" w:rsidRDefault="00246B00" w:rsidP="00026932">
      <w:pPr>
        <w:spacing w:after="0" w:line="240" w:lineRule="auto"/>
      </w:pPr>
    </w:p>
    <w:tbl>
      <w:tblPr>
        <w:tblW w:w="0" w:type="auto"/>
        <w:tblInd w:w="-5"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top w:w="57" w:type="dxa"/>
          <w:bottom w:w="57" w:type="dxa"/>
        </w:tblCellMar>
        <w:tblLook w:val="0000"/>
      </w:tblPr>
      <w:tblGrid>
        <w:gridCol w:w="4306"/>
        <w:gridCol w:w="4317"/>
      </w:tblGrid>
      <w:tr w:rsidR="00246B00" w:rsidRPr="000863E2" w:rsidTr="00271912">
        <w:trPr>
          <w:trHeight w:val="496"/>
        </w:trPr>
        <w:tc>
          <w:tcPr>
            <w:tcW w:w="4306" w:type="dxa"/>
            <w:shd w:val="clear" w:color="auto" w:fill="B8CCE4"/>
            <w:vAlign w:val="center"/>
          </w:tcPr>
          <w:p w:rsidR="00246B00" w:rsidRPr="006B1D78" w:rsidRDefault="00246B00" w:rsidP="00026932">
            <w:pPr>
              <w:snapToGrid w:val="0"/>
              <w:spacing w:after="0" w:line="240" w:lineRule="auto"/>
              <w:jc w:val="center"/>
              <w:rPr>
                <w:bCs/>
              </w:rPr>
            </w:pPr>
            <w:r w:rsidRPr="006B1D78">
              <w:rPr>
                <w:bCs/>
              </w:rPr>
              <w:t>Προσδοκώμενα Μαθησιακά Αποτελέσματα</w:t>
            </w:r>
          </w:p>
        </w:tc>
        <w:tc>
          <w:tcPr>
            <w:tcW w:w="4317" w:type="dxa"/>
            <w:shd w:val="clear" w:color="auto" w:fill="B8CCE4"/>
            <w:vAlign w:val="center"/>
          </w:tcPr>
          <w:p w:rsidR="00246B00" w:rsidRPr="009E2F5A" w:rsidRDefault="00246B00" w:rsidP="00026932">
            <w:pPr>
              <w:snapToGrid w:val="0"/>
              <w:spacing w:after="0" w:line="240" w:lineRule="auto"/>
              <w:jc w:val="center"/>
            </w:pPr>
            <w:r w:rsidRPr="009E2F5A">
              <w:t>Αξιολόγηση</w:t>
            </w:r>
          </w:p>
        </w:tc>
      </w:tr>
      <w:tr w:rsidR="00246B00" w:rsidRPr="00790917" w:rsidTr="00271912">
        <w:tc>
          <w:tcPr>
            <w:tcW w:w="4306" w:type="dxa"/>
            <w:shd w:val="clear" w:color="auto" w:fill="DBE5F1"/>
            <w:vAlign w:val="center"/>
          </w:tcPr>
          <w:p w:rsidR="00246B00" w:rsidRPr="006B1D78" w:rsidRDefault="001811F1" w:rsidP="00026932">
            <w:pPr>
              <w:snapToGrid w:val="0"/>
              <w:spacing w:after="0" w:line="240" w:lineRule="auto"/>
              <w:rPr>
                <w:bCs/>
              </w:rPr>
            </w:pPr>
            <w:r w:rsidRPr="001811F1">
              <w:rPr>
                <w:bCs/>
              </w:rPr>
              <w:t>Οι μαθητές/μαθήτριες να:</w:t>
            </w:r>
          </w:p>
          <w:p w:rsidR="00246B00" w:rsidRPr="009E2F5A" w:rsidRDefault="00246B00" w:rsidP="00BE3820">
            <w:pPr>
              <w:numPr>
                <w:ilvl w:val="0"/>
                <w:numId w:val="220"/>
              </w:numPr>
              <w:spacing w:after="0" w:line="240" w:lineRule="auto"/>
              <w:ind w:left="431"/>
              <w:rPr>
                <w:rFonts w:cs="Arial"/>
                <w:bCs/>
                <w:color w:val="000000"/>
              </w:rPr>
            </w:pPr>
            <w:r w:rsidRPr="006B1D78">
              <w:rPr>
                <w:rFonts w:cs="Arial"/>
                <w:bCs/>
                <w:color w:val="000000"/>
              </w:rPr>
              <w:t>αξιολογούν την ελπίδα του Χριστιανισμού για τη μεταμόρφωση του κ</w:t>
            </w:r>
            <w:r w:rsidRPr="009E2F5A">
              <w:rPr>
                <w:rFonts w:cs="Arial"/>
                <w:bCs/>
                <w:color w:val="000000"/>
              </w:rPr>
              <w:t>όσμου εδώ και τώρα,</w:t>
            </w:r>
          </w:p>
          <w:p w:rsidR="00246B00" w:rsidRPr="009B0884" w:rsidRDefault="00246B00" w:rsidP="00BE3820">
            <w:pPr>
              <w:numPr>
                <w:ilvl w:val="0"/>
                <w:numId w:val="220"/>
              </w:numPr>
              <w:spacing w:after="0" w:line="240" w:lineRule="auto"/>
              <w:ind w:left="431"/>
              <w:rPr>
                <w:rFonts w:cs="Arial"/>
                <w:bCs/>
              </w:rPr>
            </w:pPr>
            <w:r w:rsidRPr="00690A69">
              <w:rPr>
                <w:rFonts w:cs="Arial"/>
                <w:bCs/>
                <w:color w:val="000000"/>
              </w:rPr>
              <w:t xml:space="preserve">διατυπώνουν συλλογισμούς για την αναγκαιότητα προσωπικού και συλλογικού αγώνα για </w:t>
            </w:r>
            <w:r w:rsidRPr="009B0884">
              <w:rPr>
                <w:rFonts w:cs="Arial"/>
                <w:bCs/>
              </w:rPr>
              <w:t>τη μεταμόρφωση του κόσμου.</w:t>
            </w:r>
          </w:p>
        </w:tc>
        <w:tc>
          <w:tcPr>
            <w:tcW w:w="4317" w:type="dxa"/>
            <w:shd w:val="clear" w:color="auto" w:fill="DBE5F1"/>
            <w:vAlign w:val="center"/>
          </w:tcPr>
          <w:p w:rsidR="00246B00" w:rsidRPr="009E2F5A" w:rsidRDefault="00246B00" w:rsidP="00BE3820">
            <w:pPr>
              <w:pStyle w:val="Web"/>
              <w:numPr>
                <w:ilvl w:val="0"/>
                <w:numId w:val="220"/>
              </w:numPr>
              <w:spacing w:before="0" w:beforeAutospacing="0" w:after="0" w:afterAutospacing="0"/>
              <w:ind w:left="519"/>
              <w:rPr>
                <w:rFonts w:ascii="Calibri" w:hAnsi="Calibri"/>
                <w:sz w:val="22"/>
                <w:szCs w:val="22"/>
              </w:rPr>
            </w:pPr>
            <w:r w:rsidRPr="004E3D82">
              <w:rPr>
                <w:rFonts w:ascii="Calibri" w:hAnsi="Calibri"/>
                <w:sz w:val="22"/>
                <w:szCs w:val="22"/>
              </w:rPr>
              <w:t xml:space="preserve">Αξιολόγηση της χριστιανικής διδασκαλίας για τη μεταμόρφωση του κόσμου και της σχέσης της με τη σύγχρονη ζωή. </w:t>
            </w:r>
          </w:p>
          <w:p w:rsidR="00246B00" w:rsidRPr="00690A69" w:rsidRDefault="00246B00" w:rsidP="00BE3820">
            <w:pPr>
              <w:pStyle w:val="Web"/>
              <w:numPr>
                <w:ilvl w:val="0"/>
                <w:numId w:val="220"/>
              </w:numPr>
              <w:spacing w:before="0" w:beforeAutospacing="0" w:after="0" w:afterAutospacing="0"/>
              <w:ind w:left="519"/>
              <w:rPr>
                <w:rFonts w:ascii="Calibri" w:hAnsi="Calibri"/>
                <w:sz w:val="22"/>
                <w:szCs w:val="22"/>
              </w:rPr>
            </w:pPr>
            <w:r w:rsidRPr="00690A69">
              <w:rPr>
                <w:rFonts w:ascii="Calibri" w:hAnsi="Calibri"/>
                <w:sz w:val="22"/>
                <w:szCs w:val="22"/>
              </w:rPr>
              <w:t>Ανάλυση προτάσεων για δράσεις με στόχο τη μεταμόρφωση/ανακαίνιση του κόσμου.</w:t>
            </w:r>
          </w:p>
        </w:tc>
      </w:tr>
    </w:tbl>
    <w:p w:rsidR="00246B00" w:rsidRPr="000863E2" w:rsidRDefault="00246B00" w:rsidP="00026932">
      <w:pPr>
        <w:spacing w:after="0" w:line="240" w:lineRule="auto"/>
        <w:rPr>
          <w:sz w:val="24"/>
        </w:rPr>
      </w:pPr>
    </w:p>
    <w:p w:rsidR="00246B00" w:rsidRPr="00790917" w:rsidRDefault="00246B00" w:rsidP="00026932">
      <w:pPr>
        <w:spacing w:after="0" w:line="240" w:lineRule="auto"/>
        <w:jc w:val="both"/>
        <w:rPr>
          <w:rFonts w:cs="Calibri"/>
          <w:sz w:val="28"/>
          <w:szCs w:val="24"/>
        </w:rPr>
      </w:pPr>
      <w:r w:rsidRPr="00790917">
        <w:rPr>
          <w:rFonts w:cs="Calibri"/>
          <w:sz w:val="28"/>
          <w:szCs w:val="24"/>
        </w:rPr>
        <w:t>Προτεινόμενη Μέθοδος - Ενδεικτικές Δραστηριότητες</w:t>
      </w:r>
    </w:p>
    <w:p w:rsidR="00246B00" w:rsidRPr="00790917" w:rsidRDefault="00246B00" w:rsidP="00026932">
      <w:pPr>
        <w:spacing w:after="0" w:line="240" w:lineRule="auto"/>
        <w:jc w:val="both"/>
        <w:rPr>
          <w:sz w:val="24"/>
          <w:szCs w:val="24"/>
          <w:shd w:val="clear" w:color="auto" w:fill="FFFF00"/>
        </w:rPr>
      </w:pPr>
    </w:p>
    <w:p w:rsidR="00246B00" w:rsidRPr="00790917" w:rsidRDefault="00246B00" w:rsidP="00026932">
      <w:pPr>
        <w:spacing w:after="0" w:line="240" w:lineRule="auto"/>
        <w:jc w:val="both"/>
        <w:rPr>
          <w:sz w:val="24"/>
          <w:szCs w:val="24"/>
        </w:rPr>
      </w:pPr>
      <w:r w:rsidRPr="00790917">
        <w:rPr>
          <w:sz w:val="24"/>
          <w:szCs w:val="24"/>
        </w:rPr>
        <w:t xml:space="preserve">Επιλέγεται η </w:t>
      </w:r>
      <w:r w:rsidRPr="00790917">
        <w:rPr>
          <w:b/>
          <w:sz w:val="24"/>
          <w:szCs w:val="24"/>
        </w:rPr>
        <w:t>βιωματική</w:t>
      </w:r>
      <w:r w:rsidRPr="00790917">
        <w:rPr>
          <w:sz w:val="24"/>
          <w:szCs w:val="24"/>
        </w:rPr>
        <w:t xml:space="preserve"> μέθοδος, σύμφωνα με τα προβλεπόμενα στο ΠΣ. </w:t>
      </w:r>
    </w:p>
    <w:p w:rsidR="00246B00" w:rsidRPr="00790917" w:rsidRDefault="00246B00" w:rsidP="00026932">
      <w:pPr>
        <w:spacing w:after="0" w:line="240" w:lineRule="auto"/>
        <w:jc w:val="both"/>
        <w:rPr>
          <w:sz w:val="24"/>
          <w:szCs w:val="24"/>
        </w:rPr>
      </w:pPr>
    </w:p>
    <w:p w:rsidR="00246B00" w:rsidRPr="00790917" w:rsidRDefault="00246B00" w:rsidP="00026932">
      <w:pPr>
        <w:spacing w:after="0" w:line="240" w:lineRule="auto"/>
        <w:jc w:val="both"/>
        <w:rPr>
          <w:sz w:val="24"/>
          <w:szCs w:val="24"/>
        </w:rPr>
      </w:pPr>
      <w:r w:rsidRPr="00790917">
        <w:rPr>
          <w:b/>
          <w:sz w:val="24"/>
          <w:szCs w:val="24"/>
        </w:rPr>
        <w:t>Βιώνοντας</w:t>
      </w:r>
      <w:r w:rsidRPr="00790917">
        <w:rPr>
          <w:sz w:val="24"/>
          <w:szCs w:val="24"/>
        </w:rPr>
        <w:t xml:space="preserve">: </w:t>
      </w:r>
    </w:p>
    <w:p w:rsidR="00246B00" w:rsidRDefault="00246B00" w:rsidP="00026932">
      <w:pPr>
        <w:pStyle w:val="12"/>
        <w:suppressAutoHyphens/>
        <w:spacing w:after="0" w:line="240" w:lineRule="auto"/>
        <w:ind w:left="0"/>
        <w:jc w:val="both"/>
        <w:rPr>
          <w:rFonts w:cs="Calibri"/>
          <w:sz w:val="24"/>
          <w:szCs w:val="24"/>
        </w:rPr>
      </w:pPr>
      <w:r>
        <w:rPr>
          <w:i/>
          <w:sz w:val="24"/>
          <w:szCs w:val="24"/>
        </w:rPr>
        <w:t>Η ελπίδα του σύγχρονου ανθρώπου για τη μεταμόρφωση του κόσμου.</w:t>
      </w:r>
      <w:r>
        <w:rPr>
          <w:rFonts w:cs="Calibri"/>
          <w:sz w:val="24"/>
          <w:szCs w:val="24"/>
        </w:rPr>
        <w:t xml:space="preserve"> </w:t>
      </w:r>
    </w:p>
    <w:p w:rsidR="00246B00" w:rsidRPr="00790917" w:rsidRDefault="00246B00" w:rsidP="00BE3820">
      <w:pPr>
        <w:pStyle w:val="12"/>
        <w:numPr>
          <w:ilvl w:val="0"/>
          <w:numId w:val="218"/>
        </w:numPr>
        <w:suppressAutoHyphens/>
        <w:spacing w:after="0" w:line="240" w:lineRule="auto"/>
        <w:contextualSpacing w:val="0"/>
        <w:jc w:val="both"/>
        <w:rPr>
          <w:rFonts w:cs="Calibri"/>
          <w:sz w:val="24"/>
          <w:szCs w:val="24"/>
        </w:rPr>
      </w:pPr>
      <w:r>
        <w:rPr>
          <w:rFonts w:cs="Calibri"/>
          <w:sz w:val="24"/>
          <w:szCs w:val="24"/>
        </w:rPr>
        <w:t>«Απεικονίσεις με φαντασία»: Οι μαθητές/</w:t>
      </w:r>
      <w:r w:rsidR="009E2F5A">
        <w:rPr>
          <w:rFonts w:cs="Calibri"/>
          <w:sz w:val="24"/>
          <w:szCs w:val="24"/>
        </w:rPr>
        <w:t>μαθή</w:t>
      </w:r>
      <w:r>
        <w:rPr>
          <w:rFonts w:cs="Calibri"/>
          <w:sz w:val="24"/>
          <w:szCs w:val="24"/>
        </w:rPr>
        <w:t xml:space="preserve">τριες εκφράζουν σκέψεις, αισθήματα και ιδέες με χρώματα, σχήματα, σύμβολα και λέξεις πάνω στο θέμα: </w:t>
      </w:r>
      <w:r w:rsidR="00603CCE">
        <w:rPr>
          <w:rFonts w:cs="Calibri"/>
          <w:sz w:val="24"/>
          <w:szCs w:val="24"/>
        </w:rPr>
        <w:t>«</w:t>
      </w:r>
      <w:r>
        <w:rPr>
          <w:rFonts w:cs="Calibri"/>
          <w:sz w:val="24"/>
          <w:szCs w:val="24"/>
        </w:rPr>
        <w:t>Πώς οραματίζομαι τον κόσμο</w:t>
      </w:r>
      <w:r w:rsidR="00603CCE">
        <w:rPr>
          <w:rFonts w:cs="Calibri"/>
          <w:sz w:val="24"/>
          <w:szCs w:val="24"/>
        </w:rPr>
        <w:t>»</w:t>
      </w:r>
      <w:r>
        <w:rPr>
          <w:rFonts w:cs="Calibri"/>
          <w:sz w:val="24"/>
          <w:szCs w:val="24"/>
        </w:rPr>
        <w:t>.</w:t>
      </w:r>
    </w:p>
    <w:p w:rsidR="00246B00" w:rsidRPr="00790917" w:rsidRDefault="00246B00" w:rsidP="00BE3820">
      <w:pPr>
        <w:pStyle w:val="12"/>
        <w:numPr>
          <w:ilvl w:val="0"/>
          <w:numId w:val="218"/>
        </w:numPr>
        <w:suppressAutoHyphens/>
        <w:spacing w:after="0" w:line="240" w:lineRule="auto"/>
        <w:contextualSpacing w:val="0"/>
        <w:jc w:val="both"/>
        <w:rPr>
          <w:bCs/>
          <w:sz w:val="24"/>
          <w:szCs w:val="24"/>
        </w:rPr>
      </w:pPr>
      <w:r w:rsidRPr="00790917">
        <w:rPr>
          <w:bCs/>
          <w:sz w:val="24"/>
          <w:szCs w:val="24"/>
        </w:rPr>
        <w:t>Εναλλακτικά:</w:t>
      </w:r>
    </w:p>
    <w:p w:rsidR="00246B00" w:rsidRDefault="00E4266B" w:rsidP="00026932">
      <w:pPr>
        <w:pStyle w:val="12"/>
        <w:spacing w:after="0" w:line="240" w:lineRule="auto"/>
        <w:ind w:left="357"/>
        <w:jc w:val="both"/>
        <w:rPr>
          <w:sz w:val="24"/>
          <w:szCs w:val="24"/>
        </w:rPr>
      </w:pPr>
      <w:r w:rsidRPr="00E4266B">
        <w:rPr>
          <w:sz w:val="24"/>
          <w:szCs w:val="24"/>
        </w:rPr>
        <w:t>«Μουσική δραστηριότητα»: Προβολή βίντεο ‘Up and Up’ των Coldplay (</w:t>
      </w:r>
      <w:r w:rsidR="005717FB">
        <w:rPr>
          <w:sz w:val="24"/>
          <w:szCs w:val="24"/>
        </w:rPr>
        <w:t>δίνεται</w:t>
      </w:r>
      <w:r w:rsidRPr="00E4266B">
        <w:rPr>
          <w:sz w:val="24"/>
          <w:szCs w:val="24"/>
        </w:rPr>
        <w:t xml:space="preserve"> και φύλλο εργασίας με τους στίχους σε μετάφραση). Στη συνέχεια σε χαρτί οι μαθητές/</w:t>
      </w:r>
      <w:r w:rsidR="00BF3035" w:rsidRPr="008A1453">
        <w:rPr>
          <w:sz w:val="24"/>
          <w:szCs w:val="24"/>
        </w:rPr>
        <w:t>μαθ</w:t>
      </w:r>
      <w:r>
        <w:rPr>
          <w:sz w:val="24"/>
          <w:szCs w:val="24"/>
        </w:rPr>
        <w:t>ή</w:t>
      </w:r>
      <w:r w:rsidRPr="00E4266B">
        <w:rPr>
          <w:sz w:val="24"/>
          <w:szCs w:val="24"/>
        </w:rPr>
        <w:t xml:space="preserve">τριες γράφουν 3 σκέψεις με θέμα: </w:t>
      </w:r>
      <w:r w:rsidR="00603CCE">
        <w:rPr>
          <w:sz w:val="24"/>
          <w:szCs w:val="24"/>
        </w:rPr>
        <w:t>«</w:t>
      </w:r>
      <w:r w:rsidRPr="00E4266B">
        <w:rPr>
          <w:sz w:val="24"/>
          <w:szCs w:val="24"/>
        </w:rPr>
        <w:t>Ο εαυτός μου σε έναν ιδανικό κόσμο</w:t>
      </w:r>
      <w:r w:rsidR="00603CCE">
        <w:rPr>
          <w:sz w:val="24"/>
          <w:szCs w:val="24"/>
        </w:rPr>
        <w:t>»</w:t>
      </w:r>
      <w:r w:rsidRPr="00E4266B">
        <w:rPr>
          <w:sz w:val="24"/>
          <w:szCs w:val="24"/>
        </w:rPr>
        <w:t>.</w:t>
      </w:r>
    </w:p>
    <w:p w:rsidR="00603CCE" w:rsidRPr="00790917" w:rsidRDefault="00603CCE" w:rsidP="00026932">
      <w:pPr>
        <w:pStyle w:val="12"/>
        <w:spacing w:after="0" w:line="240" w:lineRule="auto"/>
        <w:ind w:left="357"/>
        <w:jc w:val="both"/>
        <w:rPr>
          <w:sz w:val="24"/>
          <w:szCs w:val="24"/>
        </w:rPr>
      </w:pPr>
    </w:p>
    <w:p w:rsidR="00246B00" w:rsidRPr="00790917" w:rsidRDefault="00246B00" w:rsidP="00026932">
      <w:pPr>
        <w:spacing w:after="0" w:line="240" w:lineRule="auto"/>
        <w:jc w:val="both"/>
        <w:rPr>
          <w:sz w:val="24"/>
          <w:szCs w:val="24"/>
        </w:rPr>
      </w:pPr>
      <w:r w:rsidRPr="00790917">
        <w:rPr>
          <w:b/>
          <w:sz w:val="24"/>
          <w:szCs w:val="24"/>
        </w:rPr>
        <w:t>Νοηματοδοτώντας</w:t>
      </w:r>
      <w:r w:rsidRPr="00790917">
        <w:rPr>
          <w:sz w:val="24"/>
          <w:szCs w:val="24"/>
        </w:rPr>
        <w:t xml:space="preserve">: </w:t>
      </w:r>
    </w:p>
    <w:p w:rsidR="00246B00" w:rsidRPr="00790917" w:rsidRDefault="00246B00" w:rsidP="00026932">
      <w:pPr>
        <w:spacing w:after="0" w:line="240" w:lineRule="auto"/>
        <w:jc w:val="both"/>
        <w:rPr>
          <w:i/>
          <w:sz w:val="24"/>
          <w:szCs w:val="24"/>
        </w:rPr>
      </w:pPr>
      <w:r w:rsidRPr="00790917">
        <w:rPr>
          <w:i/>
          <w:sz w:val="24"/>
          <w:szCs w:val="24"/>
        </w:rPr>
        <w:t xml:space="preserve">Η μεταμόρφωση </w:t>
      </w:r>
      <w:r w:rsidR="004D1B7A">
        <w:rPr>
          <w:i/>
          <w:sz w:val="24"/>
          <w:szCs w:val="24"/>
        </w:rPr>
        <w:t xml:space="preserve">του κόσμου και του ανθρώπου </w:t>
      </w:r>
      <w:r w:rsidRPr="00790917">
        <w:rPr>
          <w:i/>
          <w:sz w:val="24"/>
          <w:szCs w:val="24"/>
        </w:rPr>
        <w:t>στον Χριστιανισμό.</w:t>
      </w:r>
    </w:p>
    <w:p w:rsidR="00246B00" w:rsidRPr="00790917" w:rsidRDefault="00246B00" w:rsidP="00BE3820">
      <w:pPr>
        <w:pStyle w:val="12"/>
        <w:numPr>
          <w:ilvl w:val="0"/>
          <w:numId w:val="218"/>
        </w:numPr>
        <w:suppressAutoHyphens/>
        <w:spacing w:after="0" w:line="240" w:lineRule="auto"/>
        <w:contextualSpacing w:val="0"/>
        <w:jc w:val="both"/>
        <w:rPr>
          <w:sz w:val="24"/>
          <w:szCs w:val="24"/>
        </w:rPr>
      </w:pPr>
      <w:r w:rsidRPr="00E25751">
        <w:rPr>
          <w:sz w:val="24"/>
          <w:szCs w:val="24"/>
        </w:rPr>
        <w:t xml:space="preserve"> </w:t>
      </w:r>
      <w:r w:rsidRPr="00631A4C">
        <w:rPr>
          <w:sz w:val="24"/>
          <w:szCs w:val="24"/>
        </w:rPr>
        <w:t>«Μετασχηματισμός βιβλικού κειμένου»: Δί</w:t>
      </w:r>
      <w:r w:rsidR="00C41CC3">
        <w:rPr>
          <w:sz w:val="24"/>
          <w:szCs w:val="24"/>
        </w:rPr>
        <w:t>ν</w:t>
      </w:r>
      <w:r w:rsidRPr="00631A4C">
        <w:rPr>
          <w:sz w:val="24"/>
          <w:szCs w:val="24"/>
        </w:rPr>
        <w:t>εται στους μαθητές/</w:t>
      </w:r>
      <w:r w:rsidR="00E4266B">
        <w:rPr>
          <w:sz w:val="24"/>
          <w:szCs w:val="24"/>
        </w:rPr>
        <w:t>στις μαθή</w:t>
      </w:r>
      <w:r w:rsidRPr="00631A4C">
        <w:rPr>
          <w:sz w:val="24"/>
          <w:szCs w:val="24"/>
        </w:rPr>
        <w:t>τριες μ</w:t>
      </w:r>
      <w:r>
        <w:rPr>
          <w:sz w:val="24"/>
          <w:szCs w:val="24"/>
        </w:rPr>
        <w:t>ί</w:t>
      </w:r>
      <w:r w:rsidRPr="00DB2007">
        <w:rPr>
          <w:sz w:val="24"/>
          <w:szCs w:val="24"/>
        </w:rPr>
        <w:t xml:space="preserve">α βυζαντινή εικόνα </w:t>
      </w:r>
      <w:r w:rsidRPr="00E25751">
        <w:rPr>
          <w:sz w:val="24"/>
          <w:szCs w:val="24"/>
        </w:rPr>
        <w:t>της Μεταμορφώσεως και το βιβλικό κείμενο (Μτ 17,1-13. Λκ 9,28-36)</w:t>
      </w:r>
      <w:r>
        <w:rPr>
          <w:sz w:val="24"/>
          <w:szCs w:val="24"/>
        </w:rPr>
        <w:t>. Ζητείται να βρουν στην εικόνα τις βιβλικές αναφορές και στη συνέχεια υπογραμμίζουν τους σκοπούς της Μεταμόρφωσης του Χριστού μέσα από κείμενο ερμηνείας της εικόνας (π.χ. Γκότση Χ. ).</w:t>
      </w:r>
    </w:p>
    <w:p w:rsidR="00246B00" w:rsidRPr="004F1299" w:rsidRDefault="00246B00" w:rsidP="00BE3820">
      <w:pPr>
        <w:pStyle w:val="12"/>
        <w:numPr>
          <w:ilvl w:val="0"/>
          <w:numId w:val="218"/>
        </w:numPr>
        <w:suppressAutoHyphens/>
        <w:spacing w:after="0" w:line="240" w:lineRule="auto"/>
        <w:contextualSpacing w:val="0"/>
        <w:jc w:val="both"/>
        <w:rPr>
          <w:sz w:val="24"/>
          <w:szCs w:val="24"/>
        </w:rPr>
      </w:pPr>
      <w:r w:rsidRPr="004F1299">
        <w:rPr>
          <w:sz w:val="24"/>
          <w:szCs w:val="24"/>
        </w:rPr>
        <w:t>Εναλλακτικά:</w:t>
      </w:r>
    </w:p>
    <w:p w:rsidR="00246B00" w:rsidRDefault="00246B00" w:rsidP="00026932">
      <w:pPr>
        <w:pStyle w:val="12"/>
        <w:suppressAutoHyphens/>
        <w:spacing w:after="0" w:line="240" w:lineRule="auto"/>
        <w:ind w:left="426"/>
        <w:jc w:val="both"/>
        <w:rPr>
          <w:sz w:val="24"/>
          <w:szCs w:val="24"/>
        </w:rPr>
      </w:pPr>
      <w:r>
        <w:rPr>
          <w:sz w:val="24"/>
          <w:szCs w:val="24"/>
        </w:rPr>
        <w:t xml:space="preserve"> «Σύγκριση κειμένων με Σκέψου, Συζήτησε, Μοιράσου (</w:t>
      </w:r>
      <w:r>
        <w:rPr>
          <w:sz w:val="24"/>
          <w:szCs w:val="24"/>
          <w:lang w:val="en-US"/>
        </w:rPr>
        <w:t>TPS</w:t>
      </w:r>
      <w:r w:rsidRPr="003E2567">
        <w:rPr>
          <w:sz w:val="24"/>
          <w:szCs w:val="24"/>
        </w:rPr>
        <w:t>)</w:t>
      </w:r>
      <w:r>
        <w:rPr>
          <w:sz w:val="24"/>
          <w:szCs w:val="24"/>
        </w:rPr>
        <w:t>»: Δί</w:t>
      </w:r>
      <w:r w:rsidR="00754719">
        <w:rPr>
          <w:sz w:val="24"/>
          <w:szCs w:val="24"/>
        </w:rPr>
        <w:t>ν</w:t>
      </w:r>
      <w:r>
        <w:rPr>
          <w:sz w:val="24"/>
          <w:szCs w:val="24"/>
        </w:rPr>
        <w:t xml:space="preserve">ονται θεολογικά κείμενα, βρίσκονται ιδιαιτερότητες και κοινά στοιχεία (π.χ. π. Σωφρόνιος Σαχάρωφ και περιστατικό Αγίου Σεραφείμ Σάρωφ με Μοτωβίλωφ). Επεξεργασία με φύλλο εργασίας. </w:t>
      </w:r>
    </w:p>
    <w:p w:rsidR="00246B00" w:rsidRPr="00790917" w:rsidRDefault="00246B00" w:rsidP="00026932">
      <w:pPr>
        <w:pStyle w:val="12"/>
        <w:suppressAutoHyphens/>
        <w:spacing w:after="0" w:line="240" w:lineRule="auto"/>
        <w:ind w:left="426"/>
        <w:jc w:val="both"/>
        <w:rPr>
          <w:sz w:val="24"/>
          <w:szCs w:val="24"/>
        </w:rPr>
      </w:pPr>
    </w:p>
    <w:p w:rsidR="00246B00" w:rsidRPr="00790917" w:rsidRDefault="00246B00" w:rsidP="00026932">
      <w:pPr>
        <w:spacing w:after="0" w:line="240" w:lineRule="auto"/>
        <w:jc w:val="both"/>
        <w:rPr>
          <w:sz w:val="24"/>
          <w:szCs w:val="24"/>
        </w:rPr>
      </w:pPr>
      <w:r w:rsidRPr="00790917">
        <w:rPr>
          <w:b/>
          <w:sz w:val="24"/>
          <w:szCs w:val="24"/>
        </w:rPr>
        <w:t>Αναλύοντας</w:t>
      </w:r>
      <w:r w:rsidRPr="00790917">
        <w:rPr>
          <w:sz w:val="24"/>
          <w:szCs w:val="24"/>
        </w:rPr>
        <w:t xml:space="preserve">: </w:t>
      </w:r>
    </w:p>
    <w:p w:rsidR="00246B00" w:rsidRDefault="00246B00" w:rsidP="00026932">
      <w:pPr>
        <w:pStyle w:val="12"/>
        <w:spacing w:after="0" w:line="240" w:lineRule="auto"/>
        <w:ind w:left="0"/>
        <w:rPr>
          <w:i/>
          <w:sz w:val="24"/>
          <w:szCs w:val="24"/>
        </w:rPr>
      </w:pPr>
      <w:r w:rsidRPr="00790917">
        <w:rPr>
          <w:i/>
          <w:sz w:val="24"/>
          <w:szCs w:val="24"/>
        </w:rPr>
        <w:lastRenderedPageBreak/>
        <w:t xml:space="preserve">Η αναγκαιότητα προσωπικού και συλλογικού αγώνα για τη μεταμόρφωση του εαυτού και του κόσμου. </w:t>
      </w:r>
    </w:p>
    <w:p w:rsidR="004B43A1" w:rsidRDefault="00E4266B" w:rsidP="00BE3820">
      <w:pPr>
        <w:pStyle w:val="12"/>
        <w:numPr>
          <w:ilvl w:val="0"/>
          <w:numId w:val="218"/>
        </w:numPr>
        <w:spacing w:after="0" w:line="240" w:lineRule="auto"/>
        <w:rPr>
          <w:i/>
          <w:sz w:val="24"/>
          <w:szCs w:val="24"/>
        </w:rPr>
      </w:pPr>
      <w:r>
        <w:rPr>
          <w:sz w:val="24"/>
          <w:szCs w:val="24"/>
        </w:rPr>
        <w:t>«Σιωπηρό ερέθισμα με κείμενο»: Συζήτηση με αφορμή το απόφθεγμα του Γκάντι ‘Γίνε εσύ η αλλαγή που θέλεις να δεις στον κόσμο’.</w:t>
      </w:r>
    </w:p>
    <w:p w:rsidR="00246B00" w:rsidRPr="00790917" w:rsidRDefault="00246B00" w:rsidP="00BE3820">
      <w:pPr>
        <w:pStyle w:val="12"/>
        <w:numPr>
          <w:ilvl w:val="0"/>
          <w:numId w:val="218"/>
        </w:numPr>
        <w:suppressAutoHyphens/>
        <w:spacing w:after="0" w:line="240" w:lineRule="auto"/>
        <w:contextualSpacing w:val="0"/>
        <w:jc w:val="both"/>
        <w:rPr>
          <w:sz w:val="24"/>
          <w:szCs w:val="24"/>
        </w:rPr>
      </w:pPr>
      <w:r w:rsidRPr="00790917">
        <w:rPr>
          <w:sz w:val="24"/>
          <w:szCs w:val="24"/>
        </w:rPr>
        <w:t>Εναλλακτικά:</w:t>
      </w:r>
    </w:p>
    <w:p w:rsidR="00246B00" w:rsidRDefault="00246B00" w:rsidP="00026932">
      <w:pPr>
        <w:pStyle w:val="12"/>
        <w:spacing w:after="0" w:line="240" w:lineRule="auto"/>
        <w:ind w:left="360"/>
        <w:jc w:val="both"/>
        <w:rPr>
          <w:sz w:val="24"/>
          <w:szCs w:val="24"/>
        </w:rPr>
      </w:pPr>
      <w:r>
        <w:rPr>
          <w:sz w:val="24"/>
          <w:szCs w:val="24"/>
        </w:rPr>
        <w:t xml:space="preserve"> «Σκέψου, Γράψε, Συζήτησε, Μοιράσου </w:t>
      </w:r>
      <w:r w:rsidRPr="003E2567">
        <w:rPr>
          <w:sz w:val="24"/>
          <w:szCs w:val="24"/>
        </w:rPr>
        <w:t>(</w:t>
      </w:r>
      <w:r>
        <w:rPr>
          <w:sz w:val="24"/>
          <w:szCs w:val="24"/>
          <w:lang w:val="en-US"/>
        </w:rPr>
        <w:t>TWPS</w:t>
      </w:r>
      <w:r w:rsidRPr="003E2567">
        <w:rPr>
          <w:sz w:val="24"/>
          <w:szCs w:val="24"/>
        </w:rPr>
        <w:t>)</w:t>
      </w:r>
      <w:r>
        <w:rPr>
          <w:sz w:val="24"/>
          <w:szCs w:val="24"/>
        </w:rPr>
        <w:t>»: Σε φύλλο εργασίας οι μαθητές/</w:t>
      </w:r>
      <w:r w:rsidR="00C63546">
        <w:rPr>
          <w:sz w:val="24"/>
          <w:szCs w:val="24"/>
        </w:rPr>
        <w:t>μαθή</w:t>
      </w:r>
      <w:r>
        <w:rPr>
          <w:sz w:val="24"/>
          <w:szCs w:val="24"/>
        </w:rPr>
        <w:t xml:space="preserve">τριες επεξεργάζονται κείμενο σχετικό με την μεταμόρφωση του κόσμου. (π.χ. πρόταση επιτροπών στο Παγκόσμιο Συμβούλιο Εκκλησιών). </w:t>
      </w:r>
    </w:p>
    <w:p w:rsidR="00246B00" w:rsidRPr="00A15019" w:rsidRDefault="00246B00" w:rsidP="00026932">
      <w:pPr>
        <w:pStyle w:val="12"/>
        <w:spacing w:after="0" w:line="240" w:lineRule="auto"/>
        <w:ind w:left="360"/>
        <w:jc w:val="both"/>
        <w:rPr>
          <w:sz w:val="24"/>
          <w:szCs w:val="24"/>
        </w:rPr>
      </w:pPr>
    </w:p>
    <w:p w:rsidR="00246B00" w:rsidRPr="00790917" w:rsidRDefault="00246B00" w:rsidP="00026932">
      <w:pPr>
        <w:spacing w:after="0" w:line="240" w:lineRule="auto"/>
        <w:jc w:val="both"/>
        <w:rPr>
          <w:sz w:val="24"/>
          <w:szCs w:val="24"/>
        </w:rPr>
      </w:pPr>
      <w:r w:rsidRPr="00790917">
        <w:rPr>
          <w:b/>
          <w:sz w:val="24"/>
          <w:szCs w:val="24"/>
        </w:rPr>
        <w:t>Εφαρμόζοντας</w:t>
      </w:r>
      <w:r w:rsidRPr="00790917">
        <w:rPr>
          <w:sz w:val="24"/>
          <w:szCs w:val="24"/>
        </w:rPr>
        <w:t xml:space="preserve">: </w:t>
      </w:r>
    </w:p>
    <w:p w:rsidR="00246B00" w:rsidRPr="00790917" w:rsidRDefault="00246B00" w:rsidP="00026932">
      <w:pPr>
        <w:spacing w:after="0" w:line="240" w:lineRule="auto"/>
        <w:jc w:val="both"/>
        <w:rPr>
          <w:i/>
          <w:sz w:val="24"/>
          <w:szCs w:val="21"/>
        </w:rPr>
      </w:pPr>
      <w:r>
        <w:rPr>
          <w:i/>
          <w:sz w:val="24"/>
          <w:szCs w:val="21"/>
        </w:rPr>
        <w:t xml:space="preserve">Το όραμα </w:t>
      </w:r>
      <w:r w:rsidRPr="00790917">
        <w:rPr>
          <w:i/>
          <w:sz w:val="24"/>
          <w:szCs w:val="21"/>
        </w:rPr>
        <w:t>τη</w:t>
      </w:r>
      <w:r>
        <w:rPr>
          <w:i/>
          <w:sz w:val="24"/>
          <w:szCs w:val="21"/>
        </w:rPr>
        <w:t>ς</w:t>
      </w:r>
      <w:r w:rsidRPr="00790917">
        <w:rPr>
          <w:i/>
          <w:sz w:val="24"/>
          <w:szCs w:val="21"/>
        </w:rPr>
        <w:t xml:space="preserve"> μεταμόρφωση</w:t>
      </w:r>
      <w:r>
        <w:rPr>
          <w:i/>
          <w:sz w:val="24"/>
          <w:szCs w:val="21"/>
        </w:rPr>
        <w:t>ς</w:t>
      </w:r>
      <w:r w:rsidRPr="00790917">
        <w:rPr>
          <w:i/>
          <w:sz w:val="24"/>
          <w:szCs w:val="21"/>
        </w:rPr>
        <w:t xml:space="preserve"> του κόσμου.</w:t>
      </w:r>
    </w:p>
    <w:p w:rsidR="00246B00" w:rsidRDefault="00246B00" w:rsidP="00BE3820">
      <w:pPr>
        <w:pStyle w:val="12"/>
        <w:numPr>
          <w:ilvl w:val="0"/>
          <w:numId w:val="218"/>
        </w:numPr>
        <w:suppressAutoHyphens/>
        <w:spacing w:after="0" w:line="240" w:lineRule="auto"/>
        <w:contextualSpacing w:val="0"/>
        <w:jc w:val="both"/>
        <w:rPr>
          <w:sz w:val="24"/>
          <w:szCs w:val="21"/>
        </w:rPr>
      </w:pPr>
      <w:r>
        <w:rPr>
          <w:rFonts w:cs="Calibri"/>
          <w:sz w:val="24"/>
          <w:szCs w:val="24"/>
        </w:rPr>
        <w:t xml:space="preserve">«Μετάδοση βίντεο και εφημερίδα τοίχου»: Προβάλλεται και/ή </w:t>
      </w:r>
      <w:r w:rsidR="005717FB">
        <w:rPr>
          <w:rFonts w:cs="Calibri"/>
          <w:sz w:val="24"/>
          <w:szCs w:val="24"/>
        </w:rPr>
        <w:t>δίνεται</w:t>
      </w:r>
      <w:r>
        <w:rPr>
          <w:rFonts w:cs="Calibri"/>
          <w:sz w:val="24"/>
          <w:szCs w:val="24"/>
        </w:rPr>
        <w:t xml:space="preserve"> σε κείμενο η ομιλία του Μάρτιν Λούθερ Κινγκ </w:t>
      </w:r>
      <w:r w:rsidR="00C41CC3">
        <w:rPr>
          <w:rFonts w:cs="Calibri"/>
          <w:sz w:val="24"/>
          <w:szCs w:val="24"/>
        </w:rPr>
        <w:t>«</w:t>
      </w:r>
      <w:r>
        <w:rPr>
          <w:rFonts w:cs="Calibri"/>
          <w:sz w:val="24"/>
          <w:szCs w:val="24"/>
          <w:lang w:val="en-US"/>
        </w:rPr>
        <w:t>I</w:t>
      </w:r>
      <w:r w:rsidRPr="003E2567">
        <w:rPr>
          <w:rFonts w:cs="Calibri"/>
          <w:sz w:val="24"/>
          <w:szCs w:val="24"/>
        </w:rPr>
        <w:t xml:space="preserve"> </w:t>
      </w:r>
      <w:r>
        <w:rPr>
          <w:rFonts w:cs="Calibri"/>
          <w:sz w:val="24"/>
          <w:szCs w:val="24"/>
          <w:lang w:val="en-US"/>
        </w:rPr>
        <w:t>have</w:t>
      </w:r>
      <w:r w:rsidRPr="003E2567">
        <w:rPr>
          <w:rFonts w:cs="Calibri"/>
          <w:sz w:val="24"/>
          <w:szCs w:val="24"/>
        </w:rPr>
        <w:t xml:space="preserve"> </w:t>
      </w:r>
      <w:r>
        <w:rPr>
          <w:rFonts w:cs="Calibri"/>
          <w:sz w:val="24"/>
          <w:szCs w:val="24"/>
          <w:lang w:val="en-US"/>
        </w:rPr>
        <w:t>a</w:t>
      </w:r>
      <w:r w:rsidRPr="003E2567">
        <w:rPr>
          <w:rFonts w:cs="Calibri"/>
          <w:sz w:val="24"/>
          <w:szCs w:val="24"/>
        </w:rPr>
        <w:t xml:space="preserve"> </w:t>
      </w:r>
      <w:r>
        <w:rPr>
          <w:rFonts w:cs="Calibri"/>
          <w:sz w:val="24"/>
          <w:szCs w:val="24"/>
          <w:lang w:val="en-US"/>
        </w:rPr>
        <w:t>dream</w:t>
      </w:r>
      <w:r w:rsidR="00C41CC3">
        <w:rPr>
          <w:rFonts w:cs="Calibri"/>
          <w:sz w:val="24"/>
          <w:szCs w:val="24"/>
        </w:rPr>
        <w:t>»</w:t>
      </w:r>
      <w:r>
        <w:rPr>
          <w:rFonts w:cs="Calibri"/>
          <w:sz w:val="24"/>
          <w:szCs w:val="24"/>
        </w:rPr>
        <w:t xml:space="preserve">. Σε ομαδοσυνεργασία δημιουργούν σύνθεση με τίτλους, συνθήματα και σκέψεις με θέμα </w:t>
      </w:r>
      <w:r w:rsidR="00C41CC3">
        <w:rPr>
          <w:rFonts w:cs="Calibri"/>
          <w:sz w:val="24"/>
          <w:szCs w:val="24"/>
        </w:rPr>
        <w:t>«</w:t>
      </w:r>
      <w:r>
        <w:rPr>
          <w:rFonts w:cs="Calibri"/>
          <w:sz w:val="24"/>
          <w:szCs w:val="24"/>
        </w:rPr>
        <w:t>όνειρο για έναν μεταμορφωμένο κόσμο</w:t>
      </w:r>
      <w:r w:rsidR="00C41CC3">
        <w:rPr>
          <w:rFonts w:cs="Calibri"/>
          <w:sz w:val="24"/>
          <w:szCs w:val="24"/>
        </w:rPr>
        <w:t>»</w:t>
      </w:r>
      <w:r>
        <w:rPr>
          <w:rFonts w:cs="Calibri"/>
          <w:sz w:val="24"/>
          <w:szCs w:val="24"/>
        </w:rPr>
        <w:t xml:space="preserve">. </w:t>
      </w:r>
    </w:p>
    <w:p w:rsidR="00246B00" w:rsidRPr="00790917" w:rsidRDefault="00246B00" w:rsidP="00BE3820">
      <w:pPr>
        <w:pStyle w:val="12"/>
        <w:numPr>
          <w:ilvl w:val="0"/>
          <w:numId w:val="216"/>
        </w:numPr>
        <w:suppressAutoHyphens/>
        <w:spacing w:after="0" w:line="240" w:lineRule="auto"/>
        <w:contextualSpacing w:val="0"/>
        <w:jc w:val="both"/>
        <w:rPr>
          <w:sz w:val="24"/>
          <w:szCs w:val="24"/>
        </w:rPr>
      </w:pPr>
      <w:r w:rsidRPr="00790917">
        <w:rPr>
          <w:sz w:val="24"/>
          <w:szCs w:val="24"/>
        </w:rPr>
        <w:t>Εναλλακτικά:</w:t>
      </w:r>
    </w:p>
    <w:p w:rsidR="00246B00" w:rsidRPr="00513E15" w:rsidRDefault="00246B00" w:rsidP="00026932">
      <w:pPr>
        <w:pStyle w:val="12"/>
        <w:spacing w:after="0" w:line="240" w:lineRule="auto"/>
        <w:ind w:left="360"/>
        <w:jc w:val="both"/>
        <w:rPr>
          <w:sz w:val="24"/>
          <w:szCs w:val="24"/>
        </w:rPr>
      </w:pPr>
      <w:r>
        <w:rPr>
          <w:sz w:val="24"/>
          <w:szCs w:val="24"/>
        </w:rPr>
        <w:t>«Κοιτάζοντας: Δέκα επί Δύο και Ανάγνωση φωναχτά»: Προβάλλεται έργο τέχνης εμπνευσμένο από το Ησαΐας 11: 1-10</w:t>
      </w:r>
      <w:r w:rsidRPr="00FD7FCA">
        <w:rPr>
          <w:sz w:val="24"/>
          <w:szCs w:val="24"/>
        </w:rPr>
        <w:t xml:space="preserve">. </w:t>
      </w:r>
      <w:r>
        <w:rPr>
          <w:sz w:val="24"/>
          <w:szCs w:val="24"/>
        </w:rPr>
        <w:t>Αφού οι μαθητές/</w:t>
      </w:r>
      <w:r w:rsidR="00C63546">
        <w:rPr>
          <w:sz w:val="24"/>
          <w:szCs w:val="24"/>
        </w:rPr>
        <w:t>μαθή</w:t>
      </w:r>
      <w:r>
        <w:rPr>
          <w:sz w:val="24"/>
          <w:szCs w:val="24"/>
        </w:rPr>
        <w:t>τριες γράψουν δέκα λέξεις, ο/η εκπαιδευτικός εκφωνεί το Αγιογραφικό χωρίο του Ησαΐα. Ακολουθεί συζήτηση σχετικά με το όραμα της μεταμόρφωσης του κόσμου.</w:t>
      </w:r>
    </w:p>
    <w:p w:rsidR="00246B00" w:rsidRPr="00790917" w:rsidRDefault="00246B00" w:rsidP="00026932">
      <w:pPr>
        <w:spacing w:after="0" w:line="240" w:lineRule="auto"/>
        <w:jc w:val="both"/>
        <w:rPr>
          <w:sz w:val="24"/>
          <w:szCs w:val="24"/>
        </w:rPr>
      </w:pPr>
    </w:p>
    <w:p w:rsidR="00246B00" w:rsidRPr="00790917" w:rsidRDefault="00246B00" w:rsidP="00026932">
      <w:pPr>
        <w:spacing w:after="0" w:line="240" w:lineRule="auto"/>
        <w:rPr>
          <w:rFonts w:cs="Calibri"/>
          <w:sz w:val="28"/>
        </w:rPr>
      </w:pPr>
      <w:r w:rsidRPr="00790917">
        <w:rPr>
          <w:rFonts w:cs="Calibri"/>
          <w:sz w:val="28"/>
        </w:rPr>
        <w:t>Προτεινόμενο Εκπαιδευτικό Υλικό</w:t>
      </w:r>
    </w:p>
    <w:p w:rsidR="00246B00" w:rsidRPr="00790917" w:rsidRDefault="00246B00" w:rsidP="00026932">
      <w:pPr>
        <w:snapToGrid w:val="0"/>
        <w:spacing w:after="0" w:line="240" w:lineRule="auto"/>
        <w:ind w:left="3" w:hanging="1"/>
        <w:jc w:val="both"/>
        <w:rPr>
          <w:rFonts w:cs="Calibri"/>
          <w:sz w:val="24"/>
          <w:szCs w:val="24"/>
        </w:rPr>
      </w:pPr>
    </w:p>
    <w:p w:rsidR="00CB4D63" w:rsidRPr="00CB4D63" w:rsidRDefault="00CB4D63" w:rsidP="004C258B">
      <w:pPr>
        <w:pStyle w:val="Web"/>
        <w:numPr>
          <w:ilvl w:val="0"/>
          <w:numId w:val="56"/>
        </w:numPr>
        <w:spacing w:before="0" w:beforeAutospacing="0" w:after="0" w:afterAutospacing="0"/>
        <w:rPr>
          <w:rFonts w:asciiTheme="minorHAnsi" w:hAnsiTheme="minorHAnsi" w:cs="Calibri"/>
        </w:rPr>
      </w:pPr>
      <w:r w:rsidRPr="00CB4D63">
        <w:rPr>
          <w:rFonts w:asciiTheme="minorHAnsi" w:hAnsiTheme="minorHAnsi" w:cs="Calibri"/>
        </w:rPr>
        <w:t>Εκπαιδευτικό υλικό ΥΠ.Π.Ε.Θ.:</w:t>
      </w:r>
    </w:p>
    <w:p w:rsidR="00CB4D63" w:rsidRPr="00CB4D63" w:rsidRDefault="00CB4D63" w:rsidP="004C258B">
      <w:pPr>
        <w:pStyle w:val="Web"/>
        <w:spacing w:before="0" w:beforeAutospacing="0" w:after="0" w:afterAutospacing="0"/>
        <w:ind w:left="360"/>
        <w:rPr>
          <w:rFonts w:asciiTheme="minorHAnsi" w:hAnsiTheme="minorHAnsi" w:cs="Calibri"/>
        </w:rPr>
      </w:pPr>
      <w:r w:rsidRPr="00CB4D63">
        <w:rPr>
          <w:rFonts w:asciiTheme="minorHAnsi" w:hAnsiTheme="minorHAnsi" w:cs="Calibri"/>
        </w:rPr>
        <w:t xml:space="preserve">α) Ψηφιακό σχολείο / Διαδραστικά Σχολικά Βιβλία </w:t>
      </w:r>
    </w:p>
    <w:p w:rsidR="00CB4D63" w:rsidRPr="00CB4D63" w:rsidRDefault="00CB4D63" w:rsidP="004C258B">
      <w:pPr>
        <w:pStyle w:val="Web"/>
        <w:spacing w:before="0" w:beforeAutospacing="0" w:after="0" w:afterAutospacing="0"/>
        <w:ind w:left="360"/>
        <w:rPr>
          <w:rFonts w:asciiTheme="minorHAnsi" w:hAnsiTheme="minorHAnsi" w:cs="Calibri"/>
        </w:rPr>
      </w:pPr>
      <w:r w:rsidRPr="00CB4D63">
        <w:rPr>
          <w:rFonts w:asciiTheme="minorHAnsi" w:hAnsiTheme="minorHAnsi" w:cs="Calibri"/>
        </w:rPr>
        <w:t xml:space="preserve">1. Θρησκευτικά Β΄ Λυκείου ΔΕ 15: </w:t>
      </w:r>
    </w:p>
    <w:p w:rsidR="00CB4D63" w:rsidRPr="00CB4D63" w:rsidRDefault="00E04453" w:rsidP="004C258B">
      <w:pPr>
        <w:pStyle w:val="Web"/>
        <w:spacing w:before="0" w:beforeAutospacing="0" w:after="0" w:afterAutospacing="0"/>
        <w:ind w:left="360"/>
        <w:rPr>
          <w:rFonts w:asciiTheme="minorHAnsi" w:hAnsiTheme="minorHAnsi" w:cs="Calibri"/>
        </w:rPr>
      </w:pPr>
      <w:hyperlink r:id="rId585" w:history="1">
        <w:r w:rsidR="00CB4D63" w:rsidRPr="00CB4D63">
          <w:rPr>
            <w:rStyle w:val="-"/>
            <w:rFonts w:asciiTheme="minorHAnsi" w:hAnsiTheme="minorHAnsi" w:cs="Calibri"/>
            <w:color w:val="auto"/>
          </w:rPr>
          <w:t>http://ebooks.edu.gr/modules/ebook/show.php/DSGL-B126/498/3244,13170</w:t>
        </w:r>
      </w:hyperlink>
      <w:r w:rsidR="00CB4D63" w:rsidRPr="00CB4D63">
        <w:rPr>
          <w:rFonts w:asciiTheme="minorHAnsi" w:hAnsiTheme="minorHAnsi" w:cs="Calibri"/>
        </w:rPr>
        <w:t>.</w:t>
      </w:r>
    </w:p>
    <w:p w:rsidR="00CB4D63" w:rsidRPr="00F25312" w:rsidRDefault="00CB4D63" w:rsidP="004C258B">
      <w:pPr>
        <w:pStyle w:val="Web"/>
        <w:spacing w:before="0" w:beforeAutospacing="0" w:after="0" w:afterAutospacing="0"/>
        <w:ind w:left="360"/>
        <w:rPr>
          <w:rFonts w:asciiTheme="minorHAnsi" w:hAnsiTheme="minorHAnsi" w:cs="Calibri"/>
        </w:rPr>
      </w:pPr>
      <w:r w:rsidRPr="00F25312">
        <w:rPr>
          <w:rFonts w:asciiTheme="minorHAnsi" w:hAnsiTheme="minorHAnsi" w:cs="Calibri"/>
        </w:rPr>
        <w:t xml:space="preserve">2. </w:t>
      </w:r>
      <w:r w:rsidRPr="00CB4D63">
        <w:rPr>
          <w:rFonts w:asciiTheme="minorHAnsi" w:hAnsiTheme="minorHAnsi" w:cs="Calibri"/>
        </w:rPr>
        <w:t>Β΄</w:t>
      </w:r>
      <w:r w:rsidRPr="00F25312">
        <w:rPr>
          <w:rFonts w:asciiTheme="minorHAnsi" w:hAnsiTheme="minorHAnsi" w:cs="Calibri"/>
        </w:rPr>
        <w:t xml:space="preserve"> </w:t>
      </w:r>
      <w:r w:rsidRPr="00CB4D63">
        <w:rPr>
          <w:rFonts w:asciiTheme="minorHAnsi" w:hAnsiTheme="minorHAnsi" w:cs="Calibri"/>
        </w:rPr>
        <w:t>Λυκείου</w:t>
      </w:r>
      <w:r w:rsidRPr="00F25312">
        <w:rPr>
          <w:rFonts w:asciiTheme="minorHAnsi" w:hAnsiTheme="minorHAnsi" w:cs="Calibri"/>
        </w:rPr>
        <w:t xml:space="preserve">, </w:t>
      </w:r>
      <w:r w:rsidRPr="00CB4D63">
        <w:rPr>
          <w:rFonts w:asciiTheme="minorHAnsi" w:hAnsiTheme="minorHAnsi" w:cs="Calibri"/>
        </w:rPr>
        <w:t>ΔΕ</w:t>
      </w:r>
      <w:r w:rsidRPr="00F25312">
        <w:rPr>
          <w:rFonts w:asciiTheme="minorHAnsi" w:hAnsiTheme="minorHAnsi" w:cs="Calibri"/>
        </w:rPr>
        <w:t xml:space="preserve"> 18: </w:t>
      </w:r>
      <w:r w:rsidRPr="00CB4D63">
        <w:rPr>
          <w:rFonts w:asciiTheme="minorHAnsi" w:hAnsiTheme="minorHAnsi" w:cs="Calibri"/>
          <w:lang w:val="en-US"/>
        </w:rPr>
        <w:t>Martin</w:t>
      </w:r>
      <w:r w:rsidRPr="00F25312">
        <w:rPr>
          <w:rFonts w:asciiTheme="minorHAnsi" w:hAnsiTheme="minorHAnsi" w:cs="Calibri"/>
        </w:rPr>
        <w:t xml:space="preserve"> </w:t>
      </w:r>
      <w:r w:rsidRPr="00CB4D63">
        <w:rPr>
          <w:rFonts w:asciiTheme="minorHAnsi" w:hAnsiTheme="minorHAnsi" w:cs="Calibri"/>
          <w:lang w:val="en-US"/>
        </w:rPr>
        <w:t>Luther</w:t>
      </w:r>
      <w:r w:rsidRPr="00F25312">
        <w:rPr>
          <w:rFonts w:asciiTheme="minorHAnsi" w:hAnsiTheme="minorHAnsi" w:cs="Calibri"/>
        </w:rPr>
        <w:t xml:space="preserve"> </w:t>
      </w:r>
      <w:r w:rsidRPr="00CB4D63">
        <w:rPr>
          <w:rFonts w:asciiTheme="minorHAnsi" w:hAnsiTheme="minorHAnsi" w:cs="Calibri"/>
          <w:lang w:val="en-US"/>
        </w:rPr>
        <w:t>King</w:t>
      </w:r>
      <w:r w:rsidRPr="00F25312">
        <w:rPr>
          <w:rFonts w:asciiTheme="minorHAnsi" w:hAnsiTheme="minorHAnsi" w:cs="Calibri"/>
        </w:rPr>
        <w:t xml:space="preserve">: </w:t>
      </w:r>
      <w:hyperlink r:id="rId586" w:history="1">
        <w:r w:rsidRPr="00CB4D63">
          <w:rPr>
            <w:rStyle w:val="-"/>
            <w:rFonts w:asciiTheme="minorHAnsi" w:hAnsiTheme="minorHAnsi" w:cs="Calibri"/>
            <w:color w:val="auto"/>
            <w:lang w:val="en-US"/>
          </w:rPr>
          <w:t>http</w:t>
        </w:r>
        <w:r w:rsidRPr="00F25312">
          <w:rPr>
            <w:rStyle w:val="-"/>
            <w:rFonts w:asciiTheme="minorHAnsi" w:hAnsiTheme="minorHAnsi" w:cs="Calibri"/>
            <w:color w:val="auto"/>
          </w:rPr>
          <w:t>://</w:t>
        </w:r>
        <w:r w:rsidRPr="00CB4D63">
          <w:rPr>
            <w:rStyle w:val="-"/>
            <w:rFonts w:asciiTheme="minorHAnsi" w:hAnsiTheme="minorHAnsi" w:cs="Calibri"/>
            <w:color w:val="auto"/>
            <w:lang w:val="en-US"/>
          </w:rPr>
          <w:t>ebooks</w:t>
        </w:r>
        <w:r w:rsidRPr="00F25312">
          <w:rPr>
            <w:rStyle w:val="-"/>
            <w:rFonts w:asciiTheme="minorHAnsi" w:hAnsiTheme="minorHAnsi" w:cs="Calibri"/>
            <w:color w:val="auto"/>
          </w:rPr>
          <w:t>.</w:t>
        </w:r>
        <w:r w:rsidRPr="00CB4D63">
          <w:rPr>
            <w:rStyle w:val="-"/>
            <w:rFonts w:asciiTheme="minorHAnsi" w:hAnsiTheme="minorHAnsi" w:cs="Calibri"/>
            <w:color w:val="auto"/>
            <w:lang w:val="en-US"/>
          </w:rPr>
          <w:t>edu</w:t>
        </w:r>
        <w:r w:rsidRPr="00F25312">
          <w:rPr>
            <w:rStyle w:val="-"/>
            <w:rFonts w:asciiTheme="minorHAnsi" w:hAnsiTheme="minorHAnsi" w:cs="Calibri"/>
            <w:color w:val="auto"/>
          </w:rPr>
          <w:t>.</w:t>
        </w:r>
        <w:r w:rsidRPr="00CB4D63">
          <w:rPr>
            <w:rStyle w:val="-"/>
            <w:rFonts w:asciiTheme="minorHAnsi" w:hAnsiTheme="minorHAnsi" w:cs="Calibri"/>
            <w:color w:val="auto"/>
            <w:lang w:val="en-US"/>
          </w:rPr>
          <w:t>gr</w:t>
        </w:r>
        <w:r w:rsidRPr="00F25312">
          <w:rPr>
            <w:rStyle w:val="-"/>
            <w:rFonts w:asciiTheme="minorHAnsi" w:hAnsiTheme="minorHAnsi" w:cs="Calibri"/>
            <w:color w:val="auto"/>
          </w:rPr>
          <w:t>/</w:t>
        </w:r>
        <w:r w:rsidRPr="00CB4D63">
          <w:rPr>
            <w:rStyle w:val="-"/>
            <w:rFonts w:asciiTheme="minorHAnsi" w:hAnsiTheme="minorHAnsi" w:cs="Calibri"/>
            <w:color w:val="auto"/>
            <w:lang w:val="en-US"/>
          </w:rPr>
          <w:t>modules</w:t>
        </w:r>
        <w:r w:rsidRPr="00F25312">
          <w:rPr>
            <w:rStyle w:val="-"/>
            <w:rFonts w:asciiTheme="minorHAnsi" w:hAnsiTheme="minorHAnsi" w:cs="Calibri"/>
            <w:color w:val="auto"/>
          </w:rPr>
          <w:t>/</w:t>
        </w:r>
        <w:r w:rsidRPr="00CB4D63">
          <w:rPr>
            <w:rStyle w:val="-"/>
            <w:rFonts w:asciiTheme="minorHAnsi" w:hAnsiTheme="minorHAnsi" w:cs="Calibri"/>
            <w:color w:val="auto"/>
            <w:lang w:val="en-US"/>
          </w:rPr>
          <w:t>ebook</w:t>
        </w:r>
        <w:r w:rsidRPr="00F25312">
          <w:rPr>
            <w:rStyle w:val="-"/>
            <w:rFonts w:asciiTheme="minorHAnsi" w:hAnsiTheme="minorHAnsi" w:cs="Calibri"/>
            <w:color w:val="auto"/>
          </w:rPr>
          <w:t>/</w:t>
        </w:r>
        <w:r w:rsidRPr="00CB4D63">
          <w:rPr>
            <w:rStyle w:val="-"/>
            <w:rFonts w:asciiTheme="minorHAnsi" w:hAnsiTheme="minorHAnsi" w:cs="Calibri"/>
            <w:color w:val="auto"/>
            <w:lang w:val="en-US"/>
          </w:rPr>
          <w:t>show</w:t>
        </w:r>
        <w:r w:rsidRPr="00F25312">
          <w:rPr>
            <w:rStyle w:val="-"/>
            <w:rFonts w:asciiTheme="minorHAnsi" w:hAnsiTheme="minorHAnsi" w:cs="Calibri"/>
            <w:color w:val="auto"/>
          </w:rPr>
          <w:t>.</w:t>
        </w:r>
        <w:r w:rsidRPr="00CB4D63">
          <w:rPr>
            <w:rStyle w:val="-"/>
            <w:rFonts w:asciiTheme="minorHAnsi" w:hAnsiTheme="minorHAnsi" w:cs="Calibri"/>
            <w:color w:val="auto"/>
            <w:lang w:val="en-US"/>
          </w:rPr>
          <w:t>php</w:t>
        </w:r>
        <w:r w:rsidRPr="00F25312">
          <w:rPr>
            <w:rStyle w:val="-"/>
            <w:rFonts w:asciiTheme="minorHAnsi" w:hAnsiTheme="minorHAnsi" w:cs="Calibri"/>
            <w:color w:val="auto"/>
          </w:rPr>
          <w:t>/</w:t>
        </w:r>
        <w:r w:rsidRPr="00CB4D63">
          <w:rPr>
            <w:rStyle w:val="-"/>
            <w:rFonts w:asciiTheme="minorHAnsi" w:hAnsiTheme="minorHAnsi" w:cs="Calibri"/>
            <w:color w:val="auto"/>
            <w:lang w:val="en-US"/>
          </w:rPr>
          <w:t>DSGL</w:t>
        </w:r>
        <w:r w:rsidRPr="00F25312">
          <w:rPr>
            <w:rStyle w:val="-"/>
            <w:rFonts w:asciiTheme="minorHAnsi" w:hAnsiTheme="minorHAnsi" w:cs="Calibri"/>
            <w:color w:val="auto"/>
          </w:rPr>
          <w:t>-</w:t>
        </w:r>
        <w:r w:rsidRPr="00CB4D63">
          <w:rPr>
            <w:rStyle w:val="-"/>
            <w:rFonts w:asciiTheme="minorHAnsi" w:hAnsiTheme="minorHAnsi" w:cs="Calibri"/>
            <w:color w:val="auto"/>
            <w:lang w:val="en-US"/>
          </w:rPr>
          <w:t>B</w:t>
        </w:r>
        <w:r w:rsidRPr="00F25312">
          <w:rPr>
            <w:rStyle w:val="-"/>
            <w:rFonts w:asciiTheme="minorHAnsi" w:hAnsiTheme="minorHAnsi" w:cs="Calibri"/>
            <w:color w:val="auto"/>
          </w:rPr>
          <w:t>126/498/3244,13182</w:t>
        </w:r>
      </w:hyperlink>
    </w:p>
    <w:p w:rsidR="00CB4D63" w:rsidRPr="00CB4D63" w:rsidRDefault="00CB4D63" w:rsidP="004C258B">
      <w:pPr>
        <w:pStyle w:val="Web"/>
        <w:spacing w:before="0" w:beforeAutospacing="0" w:after="0" w:afterAutospacing="0"/>
        <w:ind w:left="360"/>
        <w:rPr>
          <w:rFonts w:asciiTheme="minorHAnsi" w:hAnsiTheme="minorHAnsi" w:cs="Calibri"/>
        </w:rPr>
      </w:pPr>
      <w:r w:rsidRPr="00CB4D63">
        <w:rPr>
          <w:rFonts w:asciiTheme="minorHAnsi" w:hAnsiTheme="minorHAnsi" w:cs="Calibri"/>
        </w:rPr>
        <w:t xml:space="preserve">β) Αποθετήριο Μαθησιακών Αντικειμένων: Φωτόδεντρο: </w:t>
      </w:r>
    </w:p>
    <w:p w:rsidR="00CB4D63" w:rsidRPr="00CB4D63" w:rsidRDefault="00CB4D63" w:rsidP="00BE3820">
      <w:pPr>
        <w:pStyle w:val="Web"/>
        <w:numPr>
          <w:ilvl w:val="0"/>
          <w:numId w:val="261"/>
        </w:numPr>
        <w:spacing w:before="0" w:beforeAutospacing="0" w:after="0" w:afterAutospacing="0"/>
        <w:rPr>
          <w:rFonts w:asciiTheme="minorHAnsi" w:hAnsiTheme="minorHAnsi" w:cs="Calibri"/>
        </w:rPr>
      </w:pPr>
      <w:r w:rsidRPr="00CB4D63">
        <w:rPr>
          <w:rFonts w:asciiTheme="minorHAnsi" w:hAnsiTheme="minorHAnsi" w:cs="Calibri"/>
        </w:rPr>
        <w:t>Δραστηριότητα: Η Βασιλεία του θεού, πρότυπα ανθρώπων,</w:t>
      </w:r>
    </w:p>
    <w:p w:rsidR="00CB4D63" w:rsidRPr="00CB4D63" w:rsidRDefault="00E04453" w:rsidP="004C258B">
      <w:pPr>
        <w:pStyle w:val="Web"/>
        <w:spacing w:before="0" w:beforeAutospacing="0" w:after="0" w:afterAutospacing="0"/>
        <w:ind w:left="362"/>
        <w:rPr>
          <w:rFonts w:asciiTheme="minorHAnsi" w:hAnsiTheme="minorHAnsi" w:cs="Calibri"/>
        </w:rPr>
      </w:pPr>
      <w:hyperlink r:id="rId587" w:history="1">
        <w:r w:rsidR="00CB4D63" w:rsidRPr="00CB4D63">
          <w:rPr>
            <w:rStyle w:val="-"/>
            <w:rFonts w:asciiTheme="minorHAnsi" w:hAnsiTheme="minorHAnsi" w:cs="Calibri"/>
            <w:color w:val="auto"/>
          </w:rPr>
          <w:t>http://photodentro.edu.gr/lor/r/8521/4488</w:t>
        </w:r>
      </w:hyperlink>
      <w:r w:rsidR="00CB4D63" w:rsidRPr="00CB4D63">
        <w:rPr>
          <w:rFonts w:asciiTheme="minorHAnsi" w:hAnsiTheme="minorHAnsi" w:cs="Calibri"/>
        </w:rPr>
        <w:t>.</w:t>
      </w:r>
    </w:p>
    <w:p w:rsidR="00CB4D63" w:rsidRPr="00CB4D63" w:rsidRDefault="00CB4D63" w:rsidP="00BE3820">
      <w:pPr>
        <w:pStyle w:val="Web"/>
        <w:numPr>
          <w:ilvl w:val="0"/>
          <w:numId w:val="261"/>
        </w:numPr>
        <w:spacing w:before="0" w:beforeAutospacing="0" w:after="0" w:afterAutospacing="0"/>
        <w:rPr>
          <w:rFonts w:asciiTheme="minorHAnsi" w:hAnsiTheme="minorHAnsi" w:cs="Calibri"/>
        </w:rPr>
      </w:pPr>
      <w:r w:rsidRPr="00CB4D63">
        <w:rPr>
          <w:rFonts w:asciiTheme="minorHAnsi" w:hAnsiTheme="minorHAnsi" w:cs="Calibri"/>
        </w:rPr>
        <w:t>Κουίζ: Η Βασιλεία του θεού, όραμα αλλιώτικης ζωής ή ουτοπία,</w:t>
      </w:r>
    </w:p>
    <w:p w:rsidR="00CB4D63" w:rsidRPr="00CB4D63" w:rsidRDefault="00E04453" w:rsidP="004C258B">
      <w:pPr>
        <w:pStyle w:val="Web"/>
        <w:spacing w:before="0" w:beforeAutospacing="0" w:after="0" w:afterAutospacing="0"/>
        <w:ind w:left="362"/>
        <w:rPr>
          <w:rFonts w:asciiTheme="minorHAnsi" w:hAnsiTheme="minorHAnsi" w:cs="Calibri"/>
        </w:rPr>
      </w:pPr>
      <w:hyperlink r:id="rId588" w:history="1">
        <w:r w:rsidR="00CB4D63" w:rsidRPr="00CB4D63">
          <w:rPr>
            <w:rStyle w:val="-"/>
            <w:rFonts w:asciiTheme="minorHAnsi" w:hAnsiTheme="minorHAnsi" w:cs="Calibri"/>
            <w:color w:val="auto"/>
          </w:rPr>
          <w:t>http://photodentro.edu.gr/lor/r/8521/4554</w:t>
        </w:r>
      </w:hyperlink>
      <w:r w:rsidR="00CB4D63" w:rsidRPr="00CB4D63">
        <w:rPr>
          <w:rFonts w:asciiTheme="minorHAnsi" w:hAnsiTheme="minorHAnsi" w:cs="Calibri"/>
        </w:rPr>
        <w:t xml:space="preserve">. </w:t>
      </w:r>
    </w:p>
    <w:p w:rsidR="00CB4D63" w:rsidRPr="00CB4D63" w:rsidRDefault="00CB4D63" w:rsidP="00BE3820">
      <w:pPr>
        <w:pStyle w:val="Web"/>
        <w:numPr>
          <w:ilvl w:val="0"/>
          <w:numId w:val="261"/>
        </w:numPr>
        <w:spacing w:before="0" w:beforeAutospacing="0" w:after="0" w:afterAutospacing="0"/>
        <w:rPr>
          <w:rFonts w:asciiTheme="minorHAnsi" w:hAnsiTheme="minorHAnsi" w:cs="Calibri"/>
        </w:rPr>
      </w:pPr>
      <w:r w:rsidRPr="00CB4D63">
        <w:rPr>
          <w:rFonts w:asciiTheme="minorHAnsi" w:hAnsiTheme="minorHAnsi" w:cs="Calibri"/>
        </w:rPr>
        <w:t>Σταυρόλεξο: Η Βασιλεία του Θεού: όραμα αλλιώτικης ζωής ή ουτοπία;</w:t>
      </w:r>
    </w:p>
    <w:p w:rsidR="00CB4D63" w:rsidRPr="00CB4D63" w:rsidRDefault="00E04453" w:rsidP="004C258B">
      <w:pPr>
        <w:pStyle w:val="Web"/>
        <w:spacing w:before="0" w:beforeAutospacing="0" w:after="0" w:afterAutospacing="0"/>
        <w:ind w:left="360"/>
        <w:rPr>
          <w:rFonts w:asciiTheme="minorHAnsi" w:hAnsiTheme="minorHAnsi" w:cs="Calibri"/>
        </w:rPr>
      </w:pPr>
      <w:hyperlink r:id="rId589" w:history="1">
        <w:r w:rsidR="00CB4D63" w:rsidRPr="00CB4D63">
          <w:rPr>
            <w:rStyle w:val="-"/>
            <w:rFonts w:asciiTheme="minorHAnsi" w:hAnsiTheme="minorHAnsi" w:cs="Calibri"/>
            <w:color w:val="auto"/>
          </w:rPr>
          <w:t>http://photodentro.edu.gr/lor/r/8521/3798</w:t>
        </w:r>
      </w:hyperlink>
      <w:r w:rsidR="00CB4D63" w:rsidRPr="00CB4D63">
        <w:rPr>
          <w:rFonts w:asciiTheme="minorHAnsi" w:hAnsiTheme="minorHAnsi" w:cs="Calibri"/>
        </w:rPr>
        <w:t>.</w:t>
      </w:r>
    </w:p>
    <w:p w:rsidR="00CB4D63" w:rsidRPr="00CB4D63" w:rsidRDefault="004C258B" w:rsidP="00BE3820">
      <w:pPr>
        <w:pStyle w:val="Web"/>
        <w:numPr>
          <w:ilvl w:val="0"/>
          <w:numId w:val="262"/>
        </w:numPr>
        <w:spacing w:before="0" w:beforeAutospacing="0" w:after="0" w:afterAutospacing="0"/>
        <w:rPr>
          <w:rFonts w:asciiTheme="minorHAnsi" w:hAnsiTheme="minorHAnsi" w:cs="Calibri"/>
        </w:rPr>
      </w:pPr>
      <w:r>
        <w:rPr>
          <w:rFonts w:asciiTheme="minorHAnsi" w:hAnsiTheme="minorHAnsi" w:cs="Calibri"/>
        </w:rPr>
        <w:t xml:space="preserve">Βιβλιογραφία: </w:t>
      </w:r>
    </w:p>
    <w:p w:rsidR="00CB4D63" w:rsidRPr="004C258B" w:rsidRDefault="00CB4D63" w:rsidP="00BE3820">
      <w:pPr>
        <w:pStyle w:val="Web"/>
        <w:numPr>
          <w:ilvl w:val="0"/>
          <w:numId w:val="497"/>
        </w:numPr>
        <w:spacing w:before="0" w:beforeAutospacing="0" w:after="0" w:afterAutospacing="0"/>
        <w:rPr>
          <w:rFonts w:asciiTheme="minorHAnsi" w:hAnsiTheme="minorHAnsi" w:cstheme="minorHAnsi"/>
        </w:rPr>
      </w:pPr>
      <w:r w:rsidRPr="004C258B">
        <w:rPr>
          <w:rFonts w:asciiTheme="minorHAnsi" w:hAnsiTheme="minorHAnsi" w:cstheme="minorHAnsi"/>
        </w:rPr>
        <w:t>Ομιλία Μάρτιν Λούθερ Κίνκ «</w:t>
      </w:r>
      <w:r w:rsidRPr="004C258B">
        <w:rPr>
          <w:rFonts w:asciiTheme="minorHAnsi" w:hAnsiTheme="minorHAnsi" w:cstheme="minorHAnsi"/>
          <w:lang w:val="en-US"/>
        </w:rPr>
        <w:t>I</w:t>
      </w:r>
      <w:r w:rsidRPr="004C258B">
        <w:rPr>
          <w:rFonts w:asciiTheme="minorHAnsi" w:hAnsiTheme="minorHAnsi" w:cstheme="minorHAnsi"/>
        </w:rPr>
        <w:t xml:space="preserve"> </w:t>
      </w:r>
      <w:r w:rsidRPr="004C258B">
        <w:rPr>
          <w:rFonts w:asciiTheme="minorHAnsi" w:hAnsiTheme="minorHAnsi" w:cstheme="minorHAnsi"/>
          <w:lang w:val="en-US"/>
        </w:rPr>
        <w:t>have</w:t>
      </w:r>
      <w:r w:rsidRPr="004C258B">
        <w:rPr>
          <w:rFonts w:asciiTheme="minorHAnsi" w:hAnsiTheme="minorHAnsi" w:cstheme="minorHAnsi"/>
        </w:rPr>
        <w:t xml:space="preserve"> </w:t>
      </w:r>
      <w:r w:rsidRPr="004C258B">
        <w:rPr>
          <w:rFonts w:asciiTheme="minorHAnsi" w:hAnsiTheme="minorHAnsi" w:cstheme="minorHAnsi"/>
          <w:lang w:val="en-US"/>
        </w:rPr>
        <w:t>a</w:t>
      </w:r>
      <w:r w:rsidRPr="004C258B">
        <w:rPr>
          <w:rFonts w:asciiTheme="minorHAnsi" w:hAnsiTheme="minorHAnsi" w:cstheme="minorHAnsi"/>
        </w:rPr>
        <w:t xml:space="preserve"> </w:t>
      </w:r>
      <w:r w:rsidRPr="004C258B">
        <w:rPr>
          <w:rFonts w:asciiTheme="minorHAnsi" w:hAnsiTheme="minorHAnsi" w:cstheme="minorHAnsi"/>
          <w:lang w:val="en-US"/>
        </w:rPr>
        <w:t>dream</w:t>
      </w:r>
      <w:r w:rsidRPr="004C258B">
        <w:rPr>
          <w:rFonts w:asciiTheme="minorHAnsi" w:hAnsiTheme="minorHAnsi" w:cstheme="minorHAnsi"/>
        </w:rPr>
        <w:t xml:space="preserve">», διατίθεται στο </w:t>
      </w:r>
      <w:hyperlink r:id="rId590" w:history="1">
        <w:r w:rsidRPr="004C258B">
          <w:rPr>
            <w:rStyle w:val="-"/>
            <w:rFonts w:asciiTheme="minorHAnsi" w:hAnsiTheme="minorHAnsi" w:cstheme="minorHAnsi"/>
            <w:color w:val="auto"/>
          </w:rPr>
          <w:t>https://vimeo.com/14453620</w:t>
        </w:r>
      </w:hyperlink>
    </w:p>
    <w:p w:rsidR="00CB4D63" w:rsidRPr="004C258B" w:rsidRDefault="00CB4D63" w:rsidP="00BE3820">
      <w:pPr>
        <w:pStyle w:val="Web"/>
        <w:numPr>
          <w:ilvl w:val="0"/>
          <w:numId w:val="497"/>
        </w:numPr>
        <w:spacing w:before="0" w:beforeAutospacing="0" w:after="0" w:afterAutospacing="0"/>
        <w:rPr>
          <w:rFonts w:asciiTheme="minorHAnsi" w:hAnsiTheme="minorHAnsi" w:cstheme="minorHAnsi"/>
        </w:rPr>
      </w:pPr>
      <w:r w:rsidRPr="004C258B">
        <w:rPr>
          <w:rFonts w:asciiTheme="minorHAnsi" w:hAnsiTheme="minorHAnsi" w:cstheme="minorHAnsi"/>
        </w:rPr>
        <w:t xml:space="preserve">Πρόταση προς συζήτηση επιτροπών του Παγκοσμίου Συμβουλίου Εκκλησιών Πίστη και Τάξη, Διαθρησκειακές Σχέσεις, Ιεραποστολή και Ευαγγελισμός, </w:t>
      </w:r>
      <w:r w:rsidRPr="004C258B">
        <w:rPr>
          <w:rFonts w:asciiTheme="minorHAnsi" w:hAnsiTheme="minorHAnsi" w:cstheme="minorHAnsi"/>
          <w:i/>
        </w:rPr>
        <w:t xml:space="preserve">Θρησκευτικός Πλουραλισμός και Χριστιανική Αυτο-κατανόηση, </w:t>
      </w:r>
      <w:r w:rsidRPr="004C258B">
        <w:rPr>
          <w:rFonts w:asciiTheme="minorHAnsi" w:hAnsiTheme="minorHAnsi" w:cstheme="minorHAnsi"/>
        </w:rPr>
        <w:t xml:space="preserve">διατίθεται στο: </w:t>
      </w:r>
      <w:hyperlink r:id="rId591" w:history="1">
        <w:r w:rsidRPr="004C258B">
          <w:rPr>
            <w:rStyle w:val="-"/>
            <w:rFonts w:asciiTheme="minorHAnsi" w:hAnsiTheme="minorHAnsi" w:cstheme="minorHAnsi"/>
            <w:color w:val="auto"/>
          </w:rPr>
          <w:t>https://www.oikoumene.org/en/resources</w:t>
        </w:r>
      </w:hyperlink>
    </w:p>
    <w:p w:rsidR="00CB4D63" w:rsidRPr="004C258B" w:rsidRDefault="00CB4D63" w:rsidP="00BE3820">
      <w:pPr>
        <w:pStyle w:val="Web"/>
        <w:numPr>
          <w:ilvl w:val="0"/>
          <w:numId w:val="497"/>
        </w:numPr>
        <w:spacing w:before="0" w:beforeAutospacing="0" w:after="0" w:afterAutospacing="0"/>
        <w:rPr>
          <w:rFonts w:asciiTheme="minorHAnsi" w:hAnsiTheme="minorHAnsi" w:cstheme="minorHAnsi"/>
        </w:rPr>
      </w:pPr>
      <w:r w:rsidRPr="004C258B">
        <w:rPr>
          <w:rFonts w:asciiTheme="minorHAnsi" w:hAnsiTheme="minorHAnsi" w:cstheme="minorHAnsi"/>
        </w:rPr>
        <w:t>Αρχιμ. Ιουστίνος Πόποβιτς</w:t>
      </w:r>
      <w:r w:rsidRPr="004C258B">
        <w:rPr>
          <w:rFonts w:asciiTheme="minorHAnsi" w:hAnsiTheme="minorHAnsi" w:cstheme="minorHAnsi"/>
          <w:i/>
        </w:rPr>
        <w:t>,</w:t>
      </w:r>
      <w:r w:rsidRPr="004C258B">
        <w:rPr>
          <w:rFonts w:asciiTheme="minorHAnsi" w:hAnsiTheme="minorHAnsi" w:cstheme="minorHAnsi"/>
        </w:rPr>
        <w:t xml:space="preserve"> (1995).</w:t>
      </w:r>
      <w:r w:rsidRPr="004C258B">
        <w:rPr>
          <w:rFonts w:asciiTheme="minorHAnsi" w:hAnsiTheme="minorHAnsi" w:cstheme="minorHAnsi"/>
          <w:i/>
        </w:rPr>
        <w:t xml:space="preserve"> Όσιος Σεραφείμ του Σαρώφ</w:t>
      </w:r>
      <w:r w:rsidRPr="004C258B">
        <w:rPr>
          <w:rFonts w:asciiTheme="minorHAnsi" w:hAnsiTheme="minorHAnsi" w:cstheme="minorHAnsi"/>
        </w:rPr>
        <w:t>, Θεσσαλονίκη: Το Περιβόλι της Παναγίας.</w:t>
      </w:r>
    </w:p>
    <w:p w:rsidR="00CB4D63" w:rsidRPr="004C258B" w:rsidRDefault="00CB4D63" w:rsidP="00BE3820">
      <w:pPr>
        <w:pStyle w:val="Web"/>
        <w:numPr>
          <w:ilvl w:val="0"/>
          <w:numId w:val="497"/>
        </w:numPr>
        <w:spacing w:before="0" w:beforeAutospacing="0" w:after="0" w:afterAutospacing="0"/>
        <w:rPr>
          <w:rFonts w:asciiTheme="minorHAnsi" w:hAnsiTheme="minorHAnsi" w:cstheme="minorHAnsi"/>
        </w:rPr>
      </w:pPr>
      <w:r w:rsidRPr="004C258B">
        <w:rPr>
          <w:rFonts w:asciiTheme="minorHAnsi" w:hAnsiTheme="minorHAnsi" w:cstheme="minorHAnsi"/>
        </w:rPr>
        <w:t xml:space="preserve">Αρχιμ. Σωφρονίου, Σαχάρωφ, (2010). </w:t>
      </w:r>
      <w:r w:rsidRPr="004C258B">
        <w:rPr>
          <w:rFonts w:asciiTheme="minorHAnsi" w:hAnsiTheme="minorHAnsi" w:cstheme="minorHAnsi"/>
          <w:i/>
        </w:rPr>
        <w:t>Άσκηση και Θεωρία</w:t>
      </w:r>
      <w:r w:rsidRPr="004C258B">
        <w:rPr>
          <w:rFonts w:asciiTheme="minorHAnsi" w:hAnsiTheme="minorHAnsi" w:cstheme="minorHAnsi"/>
        </w:rPr>
        <w:t xml:space="preserve">, Έσσεξ Αγγλίας: εκδ. Τιμίου Προδρόμου. </w:t>
      </w:r>
    </w:p>
    <w:p w:rsidR="00CB4D63" w:rsidRPr="004C258B" w:rsidRDefault="00CB4D63" w:rsidP="00BE3820">
      <w:pPr>
        <w:pStyle w:val="Web"/>
        <w:numPr>
          <w:ilvl w:val="0"/>
          <w:numId w:val="497"/>
        </w:numPr>
        <w:spacing w:before="0" w:beforeAutospacing="0" w:after="0" w:afterAutospacing="0"/>
        <w:rPr>
          <w:rFonts w:asciiTheme="minorHAnsi" w:hAnsiTheme="minorHAnsi" w:cstheme="minorHAnsi"/>
        </w:rPr>
      </w:pPr>
      <w:r w:rsidRPr="004C258B">
        <w:rPr>
          <w:rFonts w:asciiTheme="minorHAnsi" w:hAnsiTheme="minorHAnsi" w:cstheme="minorHAnsi"/>
        </w:rPr>
        <w:lastRenderedPageBreak/>
        <w:t xml:space="preserve">Γκότσης, Χ. (2000). </w:t>
      </w:r>
      <w:r w:rsidRPr="004C258B">
        <w:rPr>
          <w:rFonts w:asciiTheme="minorHAnsi" w:hAnsiTheme="minorHAnsi" w:cstheme="minorHAnsi"/>
          <w:i/>
        </w:rPr>
        <w:t>Ο μυστικός κόσμος των βυζαντινών εικόνων,</w:t>
      </w:r>
      <w:r w:rsidRPr="004C258B">
        <w:rPr>
          <w:rFonts w:asciiTheme="minorHAnsi" w:hAnsiTheme="minorHAnsi" w:cstheme="minorHAnsi"/>
        </w:rPr>
        <w:t xml:space="preserve"> Αθήνα: Αποστολική Διακονία. </w:t>
      </w:r>
    </w:p>
    <w:p w:rsidR="00CB4D63" w:rsidRPr="00CB4D63" w:rsidRDefault="00CB4D63" w:rsidP="00BE3820">
      <w:pPr>
        <w:pStyle w:val="Web"/>
        <w:numPr>
          <w:ilvl w:val="0"/>
          <w:numId w:val="262"/>
        </w:numPr>
        <w:spacing w:before="0" w:beforeAutospacing="0" w:after="0" w:afterAutospacing="0"/>
        <w:rPr>
          <w:rFonts w:asciiTheme="minorHAnsi" w:hAnsiTheme="minorHAnsi" w:cs="Calibri"/>
        </w:rPr>
      </w:pPr>
      <w:r w:rsidRPr="00CB4D63">
        <w:rPr>
          <w:rFonts w:asciiTheme="minorHAnsi" w:hAnsiTheme="minorHAnsi" w:cs="Calibri"/>
        </w:rPr>
        <w:t>Οπτικοακουστικό υλικό:</w:t>
      </w:r>
    </w:p>
    <w:p w:rsidR="00CB4D63" w:rsidRPr="00CB4D63" w:rsidRDefault="00CB4D63" w:rsidP="004C258B">
      <w:pPr>
        <w:pStyle w:val="Web"/>
        <w:spacing w:before="0" w:beforeAutospacing="0" w:after="0" w:afterAutospacing="0"/>
        <w:ind w:left="360"/>
        <w:rPr>
          <w:rFonts w:asciiTheme="minorHAnsi" w:hAnsiTheme="minorHAnsi" w:cs="Calibri"/>
        </w:rPr>
      </w:pPr>
      <w:r w:rsidRPr="00CB4D63">
        <w:rPr>
          <w:rFonts w:asciiTheme="minorHAnsi" w:hAnsiTheme="minorHAnsi" w:cs="Calibri"/>
        </w:rPr>
        <w:t xml:space="preserve">Βιντεοκλίπ τραγουδιού Up &amp; Up των Coldplay, διατίθεται στο </w:t>
      </w:r>
      <w:hyperlink r:id="rId592" w:history="1">
        <w:r w:rsidRPr="00CB4D63">
          <w:rPr>
            <w:rStyle w:val="-"/>
            <w:rFonts w:asciiTheme="minorHAnsi" w:hAnsiTheme="minorHAnsi" w:cs="Calibri"/>
            <w:color w:val="auto"/>
          </w:rPr>
          <w:t>https://www.youtube.com/watch?v=BPNTC7uZYrI</w:t>
        </w:r>
      </w:hyperlink>
      <w:r w:rsidRPr="00CB4D63">
        <w:rPr>
          <w:rFonts w:asciiTheme="minorHAnsi" w:hAnsiTheme="minorHAnsi" w:cs="Calibri"/>
        </w:rPr>
        <w:t xml:space="preserve"> </w:t>
      </w:r>
    </w:p>
    <w:p w:rsidR="004C258B" w:rsidRDefault="004C258B" w:rsidP="00026932">
      <w:pPr>
        <w:pStyle w:val="Web"/>
        <w:spacing w:before="0" w:beforeAutospacing="0" w:after="0" w:afterAutospacing="0"/>
        <w:rPr>
          <w:rFonts w:asciiTheme="minorHAnsi" w:hAnsiTheme="minorHAnsi" w:cs="Calibri"/>
        </w:rPr>
      </w:pPr>
    </w:p>
    <w:p w:rsidR="00CB4D63" w:rsidRPr="00CB4D63" w:rsidRDefault="00CB4D63" w:rsidP="00026932">
      <w:pPr>
        <w:pStyle w:val="Web"/>
        <w:spacing w:before="0" w:beforeAutospacing="0" w:after="0" w:afterAutospacing="0"/>
        <w:rPr>
          <w:rFonts w:asciiTheme="minorHAnsi" w:hAnsiTheme="minorHAnsi" w:cs="Calibri"/>
        </w:rPr>
      </w:pPr>
      <w:r w:rsidRPr="00CB4D63">
        <w:rPr>
          <w:rFonts w:asciiTheme="minorHAnsi" w:hAnsiTheme="minorHAnsi" w:cs="Calibri"/>
        </w:rPr>
        <w:t xml:space="preserve"> [Σημείωση: Στην προτεινόμενη περαιτέρω βιβλιογραφία για τον/ την εκπαιδευτικό τα βιβλία προσφέρονται και για επιλογή αποσπασμάτων].</w:t>
      </w:r>
    </w:p>
    <w:p w:rsidR="00CB4D63" w:rsidRPr="00CB4D63" w:rsidRDefault="00CB4D63" w:rsidP="00026932">
      <w:pPr>
        <w:pStyle w:val="Web"/>
        <w:spacing w:before="0" w:beforeAutospacing="0" w:after="0" w:afterAutospacing="0"/>
        <w:rPr>
          <w:rFonts w:asciiTheme="minorHAnsi" w:hAnsiTheme="minorHAnsi" w:cs="Calibri"/>
        </w:rPr>
      </w:pPr>
    </w:p>
    <w:p w:rsidR="00CB4D63" w:rsidRPr="00CB4D63" w:rsidRDefault="00CB4D63" w:rsidP="00026932">
      <w:pPr>
        <w:pStyle w:val="Web"/>
        <w:spacing w:before="0" w:beforeAutospacing="0" w:after="0" w:afterAutospacing="0"/>
        <w:rPr>
          <w:rFonts w:asciiTheme="minorHAnsi" w:hAnsiTheme="minorHAnsi" w:cs="Calibri"/>
          <w:sz w:val="28"/>
          <w:szCs w:val="28"/>
        </w:rPr>
      </w:pPr>
      <w:r w:rsidRPr="00CB4D63">
        <w:rPr>
          <w:rFonts w:asciiTheme="minorHAnsi" w:hAnsiTheme="minorHAnsi" w:cs="Calibri"/>
          <w:sz w:val="28"/>
          <w:szCs w:val="28"/>
        </w:rPr>
        <w:t>Περαιτέρω ενδεικτική βιβλιογραφία για τον/ την εκπαιδευτικό</w:t>
      </w:r>
    </w:p>
    <w:p w:rsidR="00CB4D63" w:rsidRPr="00CB4D63" w:rsidRDefault="00CB4D63" w:rsidP="00026932">
      <w:pPr>
        <w:pStyle w:val="Web"/>
        <w:spacing w:before="0" w:beforeAutospacing="0" w:after="0" w:afterAutospacing="0"/>
        <w:rPr>
          <w:rFonts w:asciiTheme="minorHAnsi" w:hAnsiTheme="minorHAnsi" w:cs="Calibri"/>
          <w:sz w:val="28"/>
          <w:szCs w:val="28"/>
        </w:rPr>
      </w:pPr>
    </w:p>
    <w:p w:rsidR="00CB4D63" w:rsidRPr="00CB4D63" w:rsidRDefault="00CB4D63" w:rsidP="00BE3820">
      <w:pPr>
        <w:pStyle w:val="Web"/>
        <w:numPr>
          <w:ilvl w:val="0"/>
          <w:numId w:val="262"/>
        </w:numPr>
        <w:spacing w:before="0" w:beforeAutospacing="0" w:after="0" w:afterAutospacing="0"/>
        <w:rPr>
          <w:rFonts w:asciiTheme="minorHAnsi" w:hAnsiTheme="minorHAnsi" w:cs="Calibri"/>
        </w:rPr>
      </w:pPr>
      <w:r w:rsidRPr="00CB4D63">
        <w:rPr>
          <w:rFonts w:asciiTheme="minorHAnsi" w:hAnsiTheme="minorHAnsi" w:cs="Calibri"/>
        </w:rPr>
        <w:t>Βιβλικά κείμενα:</w:t>
      </w:r>
    </w:p>
    <w:p w:rsidR="00CB4D63" w:rsidRPr="00CB4D63" w:rsidRDefault="00CB4D63" w:rsidP="00026932">
      <w:pPr>
        <w:pStyle w:val="Web"/>
        <w:spacing w:before="0" w:beforeAutospacing="0" w:after="0" w:afterAutospacing="0"/>
        <w:rPr>
          <w:rFonts w:asciiTheme="minorHAnsi" w:hAnsiTheme="minorHAnsi" w:cs="Calibri"/>
        </w:rPr>
      </w:pPr>
      <w:r w:rsidRPr="00CB4D63">
        <w:rPr>
          <w:rFonts w:asciiTheme="minorHAnsi" w:hAnsiTheme="minorHAnsi" w:cs="Calibri"/>
        </w:rPr>
        <w:t>Κατά Μάρκον 9,2-13</w:t>
      </w:r>
    </w:p>
    <w:p w:rsidR="00CB4D63" w:rsidRPr="00CB4D63" w:rsidRDefault="00CB4D63" w:rsidP="00026932">
      <w:pPr>
        <w:pStyle w:val="Web"/>
        <w:spacing w:before="0" w:beforeAutospacing="0" w:after="0" w:afterAutospacing="0"/>
        <w:rPr>
          <w:rFonts w:asciiTheme="minorHAnsi" w:hAnsiTheme="minorHAnsi" w:cs="Calibri"/>
        </w:rPr>
      </w:pPr>
      <w:r w:rsidRPr="00CB4D63">
        <w:rPr>
          <w:rFonts w:asciiTheme="minorHAnsi" w:hAnsiTheme="minorHAnsi" w:cs="Calibri"/>
        </w:rPr>
        <w:t>Κατά Λουκάν 9,28-36</w:t>
      </w:r>
    </w:p>
    <w:p w:rsidR="00CB4D63" w:rsidRPr="00CB4D63" w:rsidRDefault="00CB4D63" w:rsidP="00026932">
      <w:pPr>
        <w:pStyle w:val="Web"/>
        <w:spacing w:before="0" w:beforeAutospacing="0" w:after="0" w:afterAutospacing="0"/>
        <w:rPr>
          <w:rFonts w:asciiTheme="minorHAnsi" w:hAnsiTheme="minorHAnsi" w:cs="Calibri"/>
        </w:rPr>
      </w:pPr>
      <w:r w:rsidRPr="00CB4D63">
        <w:rPr>
          <w:rFonts w:asciiTheme="minorHAnsi" w:hAnsiTheme="minorHAnsi" w:cs="Calibri"/>
        </w:rPr>
        <w:t xml:space="preserve">Αποκάλυψη 21, 1-6  </w:t>
      </w:r>
    </w:p>
    <w:p w:rsidR="00CB4D63" w:rsidRPr="00CB4D63" w:rsidRDefault="00CB4D63" w:rsidP="00026932">
      <w:pPr>
        <w:pStyle w:val="Web"/>
        <w:spacing w:before="0" w:beforeAutospacing="0" w:after="0" w:afterAutospacing="0"/>
        <w:rPr>
          <w:rFonts w:asciiTheme="minorHAnsi" w:hAnsiTheme="minorHAnsi" w:cs="Calibri"/>
        </w:rPr>
      </w:pPr>
      <w:r w:rsidRPr="00CB4D63">
        <w:rPr>
          <w:rFonts w:asciiTheme="minorHAnsi" w:hAnsiTheme="minorHAnsi" w:cs="Calibri"/>
        </w:rPr>
        <w:t xml:space="preserve">Β΄ Πέτρου 3, 13  </w:t>
      </w:r>
    </w:p>
    <w:p w:rsidR="00CB4D63" w:rsidRPr="00CB4D63" w:rsidRDefault="00CB4D63" w:rsidP="00026932">
      <w:pPr>
        <w:pStyle w:val="Web"/>
        <w:spacing w:before="0" w:beforeAutospacing="0" w:after="0" w:afterAutospacing="0"/>
        <w:rPr>
          <w:rFonts w:asciiTheme="minorHAnsi" w:hAnsiTheme="minorHAnsi" w:cs="Calibri"/>
        </w:rPr>
      </w:pPr>
      <w:r w:rsidRPr="00CB4D63">
        <w:rPr>
          <w:rFonts w:asciiTheme="minorHAnsi" w:hAnsiTheme="minorHAnsi" w:cs="Calibri"/>
        </w:rPr>
        <w:t>Β’ Κορινθίους 5, 17</w:t>
      </w:r>
    </w:p>
    <w:p w:rsidR="00CB4D63" w:rsidRPr="00CB4D63" w:rsidRDefault="00CB4D63" w:rsidP="00026932">
      <w:pPr>
        <w:pStyle w:val="Web"/>
        <w:spacing w:before="0" w:beforeAutospacing="0" w:after="0" w:afterAutospacing="0"/>
        <w:rPr>
          <w:rFonts w:asciiTheme="minorHAnsi" w:hAnsiTheme="minorHAnsi" w:cs="Calibri"/>
        </w:rPr>
      </w:pPr>
      <w:r w:rsidRPr="00CB4D63">
        <w:rPr>
          <w:rFonts w:asciiTheme="minorHAnsi" w:hAnsiTheme="minorHAnsi" w:cs="Calibri"/>
        </w:rPr>
        <w:t xml:space="preserve">Ρωμαίους 12, 2  </w:t>
      </w:r>
    </w:p>
    <w:p w:rsidR="00CB4D63" w:rsidRDefault="00CB4D63" w:rsidP="00026932">
      <w:pPr>
        <w:pStyle w:val="Web"/>
        <w:spacing w:before="0" w:beforeAutospacing="0" w:after="0" w:afterAutospacing="0"/>
        <w:rPr>
          <w:rFonts w:asciiTheme="minorHAnsi" w:hAnsiTheme="minorHAnsi" w:cs="Calibri"/>
        </w:rPr>
      </w:pPr>
      <w:r w:rsidRPr="00CB4D63">
        <w:rPr>
          <w:rFonts w:asciiTheme="minorHAnsi" w:hAnsiTheme="minorHAnsi" w:cs="Calibri"/>
        </w:rPr>
        <w:t>Β΄ Κορινθίους 3, 18</w:t>
      </w:r>
    </w:p>
    <w:p w:rsidR="004C258B" w:rsidRPr="00CB4D63" w:rsidRDefault="004C258B" w:rsidP="00BE3820">
      <w:pPr>
        <w:pStyle w:val="Web"/>
        <w:numPr>
          <w:ilvl w:val="0"/>
          <w:numId w:val="262"/>
        </w:numPr>
        <w:spacing w:before="0" w:beforeAutospacing="0" w:after="0" w:afterAutospacing="0"/>
        <w:rPr>
          <w:rFonts w:asciiTheme="minorHAnsi" w:hAnsiTheme="minorHAnsi" w:cs="Calibri"/>
        </w:rPr>
      </w:pPr>
      <w:r>
        <w:rPr>
          <w:rFonts w:asciiTheme="minorHAnsi" w:hAnsiTheme="minorHAnsi" w:cs="Calibri"/>
        </w:rPr>
        <w:t xml:space="preserve">Βιβλιογραφία: </w:t>
      </w:r>
    </w:p>
    <w:p w:rsidR="00CB4D63" w:rsidRPr="00CB4D63" w:rsidRDefault="00CB4D63" w:rsidP="00BE3820">
      <w:pPr>
        <w:pStyle w:val="Web"/>
        <w:numPr>
          <w:ilvl w:val="0"/>
          <w:numId w:val="487"/>
        </w:numPr>
        <w:spacing w:before="0" w:beforeAutospacing="0" w:after="0" w:afterAutospacing="0"/>
        <w:ind w:hanging="218"/>
        <w:rPr>
          <w:rFonts w:asciiTheme="minorHAnsi" w:hAnsiTheme="minorHAnsi" w:cs="Calibri"/>
        </w:rPr>
      </w:pPr>
      <w:r w:rsidRPr="00CB4D63">
        <w:rPr>
          <w:rFonts w:asciiTheme="minorHAnsi" w:hAnsiTheme="minorHAnsi" w:cs="Calibri"/>
        </w:rPr>
        <w:t>Δεσπότη, Σ. (2000).Η Μεταμόρφωση στο Κατά Μάρκον Ευαγγέλιο και στις Επιστολές του Παύλου, Wiesbaden.</w:t>
      </w:r>
    </w:p>
    <w:p w:rsidR="00CB4D63" w:rsidRPr="00CB4D63" w:rsidRDefault="00CB4D63" w:rsidP="00BE3820">
      <w:pPr>
        <w:pStyle w:val="Web"/>
        <w:numPr>
          <w:ilvl w:val="0"/>
          <w:numId w:val="487"/>
        </w:numPr>
        <w:spacing w:before="0" w:beforeAutospacing="0" w:after="0" w:afterAutospacing="0"/>
        <w:ind w:hanging="218"/>
        <w:rPr>
          <w:rFonts w:asciiTheme="minorHAnsi" w:hAnsiTheme="minorHAnsi" w:cs="Calibri"/>
        </w:rPr>
      </w:pPr>
      <w:r w:rsidRPr="00CB4D63">
        <w:rPr>
          <w:rFonts w:asciiTheme="minorHAnsi" w:hAnsiTheme="minorHAnsi" w:cs="Calibri"/>
        </w:rPr>
        <w:t xml:space="preserve">Κυριακίδης, Κ. (Επιμ.), (1985). </w:t>
      </w:r>
      <w:r w:rsidRPr="00CB4D63">
        <w:rPr>
          <w:rFonts w:asciiTheme="minorHAnsi" w:hAnsiTheme="minorHAnsi" w:cs="Calibri"/>
          <w:i/>
        </w:rPr>
        <w:t>Μεταμόρφωση</w:t>
      </w:r>
      <w:r w:rsidRPr="00CB4D63">
        <w:rPr>
          <w:rFonts w:asciiTheme="minorHAnsi" w:hAnsiTheme="minorHAnsi" w:cs="Calibri"/>
        </w:rPr>
        <w:t>, Αθήνα: Ακρίτας.</w:t>
      </w:r>
    </w:p>
    <w:p w:rsidR="00CB4D63" w:rsidRPr="00CB4D63" w:rsidRDefault="00CB4D63" w:rsidP="00BE3820">
      <w:pPr>
        <w:pStyle w:val="Web"/>
        <w:numPr>
          <w:ilvl w:val="0"/>
          <w:numId w:val="487"/>
        </w:numPr>
        <w:spacing w:before="0" w:beforeAutospacing="0" w:after="0" w:afterAutospacing="0"/>
        <w:ind w:hanging="218"/>
        <w:rPr>
          <w:rFonts w:asciiTheme="minorHAnsi" w:hAnsiTheme="minorHAnsi" w:cs="Calibri"/>
        </w:rPr>
      </w:pPr>
      <w:r w:rsidRPr="00CB4D63">
        <w:rPr>
          <w:rFonts w:asciiTheme="minorHAnsi" w:hAnsiTheme="minorHAnsi" w:cs="Calibri"/>
        </w:rPr>
        <w:t xml:space="preserve">Παναγόπουλος, Ι. (2000). </w:t>
      </w:r>
      <w:r w:rsidRPr="00CB4D63">
        <w:rPr>
          <w:rFonts w:asciiTheme="minorHAnsi" w:hAnsiTheme="minorHAnsi" w:cs="Calibri"/>
          <w:i/>
        </w:rPr>
        <w:t>Μόρφωση και μεταμόρφωση,</w:t>
      </w:r>
      <w:r w:rsidRPr="00CB4D63">
        <w:rPr>
          <w:rFonts w:asciiTheme="minorHAnsi" w:hAnsiTheme="minorHAnsi" w:cs="Calibri"/>
        </w:rPr>
        <w:t xml:space="preserve"> Αθήνα : Άθως. </w:t>
      </w:r>
    </w:p>
    <w:p w:rsidR="00CB4D63" w:rsidRPr="00CB4D63" w:rsidRDefault="00CB4D63" w:rsidP="00BE3820">
      <w:pPr>
        <w:pStyle w:val="Web"/>
        <w:numPr>
          <w:ilvl w:val="0"/>
          <w:numId w:val="487"/>
        </w:numPr>
        <w:spacing w:before="0" w:beforeAutospacing="0" w:after="0" w:afterAutospacing="0"/>
        <w:ind w:hanging="218"/>
        <w:rPr>
          <w:rFonts w:asciiTheme="minorHAnsi" w:hAnsiTheme="minorHAnsi" w:cs="Calibri"/>
        </w:rPr>
      </w:pPr>
      <w:r w:rsidRPr="00CB4D63">
        <w:rPr>
          <w:rFonts w:asciiTheme="minorHAnsi" w:hAnsiTheme="minorHAnsi" w:cs="Calibri"/>
        </w:rPr>
        <w:t xml:space="preserve">Περ. </w:t>
      </w:r>
      <w:r w:rsidRPr="00CB4D63">
        <w:rPr>
          <w:rFonts w:asciiTheme="minorHAnsi" w:hAnsiTheme="minorHAnsi" w:cs="Calibri"/>
          <w:i/>
        </w:rPr>
        <w:t>Πνευματική Διακονία</w:t>
      </w:r>
      <w:r w:rsidRPr="00CB4D63">
        <w:rPr>
          <w:rFonts w:asciiTheme="minorHAnsi" w:hAnsiTheme="minorHAnsi" w:cs="Calibri"/>
        </w:rPr>
        <w:t>, αφιέρωμα: Η Μεταμόρφωσις του Σωτήρος, (2011) τ.11, περιοδική έκδοση Ι. Μ. Κωνσταντίας - Αμμοχώστου.</w:t>
      </w:r>
    </w:p>
    <w:p w:rsidR="00CB4D63" w:rsidRPr="00CB4D63" w:rsidRDefault="00CB4D63" w:rsidP="00BE3820">
      <w:pPr>
        <w:pStyle w:val="Web"/>
        <w:numPr>
          <w:ilvl w:val="0"/>
          <w:numId w:val="487"/>
        </w:numPr>
        <w:spacing w:before="0" w:beforeAutospacing="0" w:after="0" w:afterAutospacing="0"/>
        <w:ind w:hanging="218"/>
        <w:rPr>
          <w:rFonts w:asciiTheme="minorHAnsi" w:hAnsiTheme="minorHAnsi" w:cs="Calibri"/>
        </w:rPr>
      </w:pPr>
      <w:r w:rsidRPr="00CB4D63">
        <w:rPr>
          <w:rFonts w:asciiTheme="minorHAnsi" w:hAnsiTheme="minorHAnsi" w:cs="Calibri"/>
        </w:rPr>
        <w:t xml:space="preserve">Ράτσινγκερ, Γ. Πάπας Βενέδικτος ΙΣΤ΄, (2007). </w:t>
      </w:r>
      <w:r w:rsidRPr="00CB4D63">
        <w:rPr>
          <w:rFonts w:asciiTheme="minorHAnsi" w:hAnsiTheme="minorHAnsi" w:cs="Calibri"/>
          <w:i/>
        </w:rPr>
        <w:t>Ιησούς από τη Ναζαρέτ : Από τη βάπτιση στον Ιορδάνη έως τη Μεταμόρφωση</w:t>
      </w:r>
      <w:r w:rsidRPr="00CB4D63">
        <w:rPr>
          <w:rFonts w:asciiTheme="minorHAnsi" w:hAnsiTheme="minorHAnsi" w:cs="Calibri"/>
        </w:rPr>
        <w:t>, (μετάφραση Σ. Δεσπότης), Αθήνα : Ψυχογιός.</w:t>
      </w:r>
    </w:p>
    <w:p w:rsidR="00CB4D63" w:rsidRPr="00CB4D63" w:rsidRDefault="00CB4D63" w:rsidP="00BE3820">
      <w:pPr>
        <w:pStyle w:val="Web"/>
        <w:numPr>
          <w:ilvl w:val="0"/>
          <w:numId w:val="487"/>
        </w:numPr>
        <w:spacing w:before="0" w:beforeAutospacing="0" w:after="0" w:afterAutospacing="0"/>
        <w:ind w:hanging="218"/>
        <w:rPr>
          <w:rFonts w:asciiTheme="minorHAnsi" w:hAnsiTheme="minorHAnsi" w:cs="Calibri"/>
        </w:rPr>
      </w:pPr>
      <w:r w:rsidRPr="00CB4D63">
        <w:rPr>
          <w:rFonts w:asciiTheme="minorHAnsi" w:hAnsiTheme="minorHAnsi" w:cs="Calibri"/>
        </w:rPr>
        <w:t xml:space="preserve">Σμέμαν, Α. (1997). </w:t>
      </w:r>
      <w:r w:rsidRPr="00CB4D63">
        <w:rPr>
          <w:rFonts w:asciiTheme="minorHAnsi" w:hAnsiTheme="minorHAnsi" w:cs="Calibri"/>
          <w:i/>
        </w:rPr>
        <w:t>Εορτολόγιο: Ετήσιος Εκκλησιαστικός Κύκλος</w:t>
      </w:r>
      <w:r w:rsidRPr="00CB4D63">
        <w:rPr>
          <w:rFonts w:asciiTheme="minorHAnsi" w:hAnsiTheme="minorHAnsi" w:cs="Calibri"/>
        </w:rPr>
        <w:t>, Αθήνα: Ακρίτας.</w:t>
      </w:r>
    </w:p>
    <w:p w:rsidR="00CB4D63" w:rsidRPr="00CB4D63" w:rsidRDefault="00CB4D63" w:rsidP="00BE3820">
      <w:pPr>
        <w:pStyle w:val="Web"/>
        <w:numPr>
          <w:ilvl w:val="0"/>
          <w:numId w:val="487"/>
        </w:numPr>
        <w:spacing w:before="0" w:beforeAutospacing="0" w:after="0" w:afterAutospacing="0"/>
        <w:ind w:hanging="218"/>
        <w:rPr>
          <w:rFonts w:asciiTheme="minorHAnsi" w:hAnsiTheme="minorHAnsi" w:cs="Calibri"/>
        </w:rPr>
      </w:pPr>
      <w:r w:rsidRPr="00CB4D63">
        <w:rPr>
          <w:rFonts w:asciiTheme="minorHAnsi" w:hAnsiTheme="minorHAnsi" w:cs="Calibri"/>
        </w:rPr>
        <w:t xml:space="preserve">Στογιάννος, Βασ. (2008). </w:t>
      </w:r>
      <w:r w:rsidRPr="00CB4D63">
        <w:rPr>
          <w:rFonts w:asciiTheme="minorHAnsi" w:hAnsiTheme="minorHAnsi" w:cs="Calibri"/>
          <w:i/>
        </w:rPr>
        <w:t>Η Εκκλησία στην ιστορία και στο παρόν</w:t>
      </w:r>
      <w:r w:rsidRPr="00CB4D63">
        <w:rPr>
          <w:rFonts w:asciiTheme="minorHAnsi" w:hAnsiTheme="minorHAnsi" w:cs="Calibri"/>
        </w:rPr>
        <w:t>, Θεσσαλονίκη: Πουρναρά.</w:t>
      </w:r>
    </w:p>
    <w:p w:rsidR="002F56B4" w:rsidRDefault="002F56B4" w:rsidP="001B33CB">
      <w:pPr>
        <w:pStyle w:val="Web"/>
        <w:spacing w:before="0" w:beforeAutospacing="0" w:after="0" w:afterAutospacing="0"/>
        <w:jc w:val="center"/>
        <w:rPr>
          <w:rFonts w:ascii="Calibri" w:hAnsi="Calibri" w:cs="Calibri"/>
          <w:sz w:val="28"/>
        </w:rPr>
      </w:pPr>
    </w:p>
    <w:p w:rsidR="002F56B4" w:rsidRDefault="002F56B4" w:rsidP="001B33CB">
      <w:pPr>
        <w:pStyle w:val="Web"/>
        <w:spacing w:before="0" w:beforeAutospacing="0" w:after="0" w:afterAutospacing="0"/>
        <w:jc w:val="center"/>
        <w:rPr>
          <w:rFonts w:ascii="Calibri" w:hAnsi="Calibri" w:cs="Calibri"/>
          <w:sz w:val="28"/>
        </w:rPr>
      </w:pPr>
    </w:p>
    <w:p w:rsidR="002F56B4" w:rsidRDefault="002F56B4" w:rsidP="001B33CB">
      <w:pPr>
        <w:pStyle w:val="Web"/>
        <w:spacing w:before="0" w:beforeAutospacing="0" w:after="0" w:afterAutospacing="0"/>
        <w:jc w:val="center"/>
        <w:rPr>
          <w:rFonts w:ascii="Calibri" w:hAnsi="Calibri" w:cs="Calibri"/>
          <w:sz w:val="28"/>
        </w:rPr>
      </w:pPr>
    </w:p>
    <w:p w:rsidR="00D953A2" w:rsidRDefault="00D953A2" w:rsidP="001B33CB">
      <w:pPr>
        <w:pStyle w:val="Web"/>
        <w:spacing w:before="0" w:beforeAutospacing="0" w:after="0" w:afterAutospacing="0"/>
        <w:jc w:val="center"/>
        <w:rPr>
          <w:rFonts w:ascii="Calibri" w:hAnsi="Calibri" w:cs="Calibri"/>
          <w:sz w:val="28"/>
        </w:rPr>
      </w:pPr>
    </w:p>
    <w:p w:rsidR="00D953A2" w:rsidRDefault="00D953A2" w:rsidP="001B33CB">
      <w:pPr>
        <w:pStyle w:val="Web"/>
        <w:spacing w:before="0" w:beforeAutospacing="0" w:after="0" w:afterAutospacing="0"/>
        <w:jc w:val="center"/>
        <w:rPr>
          <w:rFonts w:ascii="Calibri" w:hAnsi="Calibri" w:cs="Calibri"/>
          <w:sz w:val="28"/>
        </w:rPr>
      </w:pPr>
    </w:p>
    <w:p w:rsidR="00D953A2" w:rsidRDefault="00D953A2" w:rsidP="001B33CB">
      <w:pPr>
        <w:pStyle w:val="Web"/>
        <w:spacing w:before="0" w:beforeAutospacing="0" w:after="0" w:afterAutospacing="0"/>
        <w:jc w:val="center"/>
        <w:rPr>
          <w:rFonts w:ascii="Calibri" w:hAnsi="Calibri" w:cs="Calibri"/>
          <w:sz w:val="28"/>
        </w:rPr>
      </w:pPr>
    </w:p>
    <w:p w:rsidR="00D953A2" w:rsidRDefault="00D953A2" w:rsidP="001B33CB">
      <w:pPr>
        <w:pStyle w:val="Web"/>
        <w:spacing w:before="0" w:beforeAutospacing="0" w:after="0" w:afterAutospacing="0"/>
        <w:jc w:val="center"/>
        <w:rPr>
          <w:rFonts w:ascii="Calibri" w:hAnsi="Calibri" w:cs="Calibri"/>
          <w:sz w:val="28"/>
        </w:rPr>
      </w:pPr>
    </w:p>
    <w:p w:rsidR="00D953A2" w:rsidRDefault="00D953A2" w:rsidP="001B33CB">
      <w:pPr>
        <w:pStyle w:val="Web"/>
        <w:spacing w:before="0" w:beforeAutospacing="0" w:after="0" w:afterAutospacing="0"/>
        <w:jc w:val="center"/>
        <w:rPr>
          <w:rFonts w:ascii="Calibri" w:hAnsi="Calibri" w:cs="Calibri"/>
          <w:sz w:val="28"/>
        </w:rPr>
      </w:pPr>
    </w:p>
    <w:p w:rsidR="00D953A2" w:rsidRDefault="00D953A2" w:rsidP="001B33CB">
      <w:pPr>
        <w:pStyle w:val="Web"/>
        <w:spacing w:before="0" w:beforeAutospacing="0" w:after="0" w:afterAutospacing="0"/>
        <w:jc w:val="center"/>
        <w:rPr>
          <w:rFonts w:ascii="Calibri" w:hAnsi="Calibri" w:cs="Calibri"/>
          <w:sz w:val="28"/>
        </w:rPr>
      </w:pPr>
    </w:p>
    <w:p w:rsidR="00D953A2" w:rsidRDefault="00D953A2" w:rsidP="001B33CB">
      <w:pPr>
        <w:pStyle w:val="Web"/>
        <w:spacing w:before="0" w:beforeAutospacing="0" w:after="0" w:afterAutospacing="0"/>
        <w:jc w:val="center"/>
        <w:rPr>
          <w:rFonts w:ascii="Calibri" w:hAnsi="Calibri" w:cs="Calibri"/>
          <w:sz w:val="28"/>
        </w:rPr>
      </w:pPr>
    </w:p>
    <w:p w:rsidR="00D953A2" w:rsidRDefault="00D953A2" w:rsidP="001B33CB">
      <w:pPr>
        <w:pStyle w:val="Web"/>
        <w:spacing w:before="0" w:beforeAutospacing="0" w:after="0" w:afterAutospacing="0"/>
        <w:jc w:val="center"/>
        <w:rPr>
          <w:rFonts w:ascii="Calibri" w:hAnsi="Calibri" w:cs="Calibri"/>
          <w:sz w:val="28"/>
        </w:rPr>
      </w:pPr>
    </w:p>
    <w:p w:rsidR="00D953A2" w:rsidRDefault="00D953A2" w:rsidP="001B33CB">
      <w:pPr>
        <w:pStyle w:val="Web"/>
        <w:spacing w:before="0" w:beforeAutospacing="0" w:after="0" w:afterAutospacing="0"/>
        <w:jc w:val="center"/>
        <w:rPr>
          <w:rFonts w:ascii="Calibri" w:hAnsi="Calibri" w:cs="Calibri"/>
          <w:sz w:val="28"/>
        </w:rPr>
      </w:pPr>
    </w:p>
    <w:p w:rsidR="00D953A2" w:rsidRDefault="00D953A2" w:rsidP="001B33CB">
      <w:pPr>
        <w:pStyle w:val="Web"/>
        <w:spacing w:before="0" w:beforeAutospacing="0" w:after="0" w:afterAutospacing="0"/>
        <w:jc w:val="center"/>
        <w:rPr>
          <w:rFonts w:ascii="Calibri" w:hAnsi="Calibri" w:cs="Calibri"/>
          <w:sz w:val="28"/>
        </w:rPr>
      </w:pPr>
    </w:p>
    <w:p w:rsidR="001B33CB" w:rsidRPr="00790917" w:rsidRDefault="00C64802" w:rsidP="001B33CB">
      <w:pPr>
        <w:pStyle w:val="Web"/>
        <w:spacing w:before="0" w:beforeAutospacing="0" w:after="0" w:afterAutospacing="0"/>
        <w:jc w:val="center"/>
        <w:rPr>
          <w:rFonts w:ascii="Calibri" w:hAnsi="Calibri" w:cs="Calibri"/>
          <w:sz w:val="28"/>
        </w:rPr>
      </w:pPr>
      <w:r w:rsidRPr="001508E0">
        <w:rPr>
          <w:rFonts w:ascii="Calibri" w:hAnsi="Calibri" w:cs="Calibri"/>
          <w:sz w:val="28"/>
        </w:rPr>
        <w:lastRenderedPageBreak/>
        <w:t>7</w:t>
      </w:r>
      <w:r w:rsidR="001B33CB">
        <w:rPr>
          <w:rFonts w:ascii="Calibri" w:hAnsi="Calibri" w:cs="Calibri"/>
          <w:sz w:val="28"/>
        </w:rPr>
        <w:t>.4</w:t>
      </w:r>
      <w:r w:rsidR="001B33CB" w:rsidRPr="00790917">
        <w:rPr>
          <w:rFonts w:ascii="Calibri" w:hAnsi="Calibri" w:cs="Calibri"/>
          <w:sz w:val="28"/>
        </w:rPr>
        <w:t xml:space="preserve"> </w:t>
      </w:r>
      <w:r w:rsidR="00705432">
        <w:rPr>
          <w:rFonts w:ascii="Calibri" w:hAnsi="Calibri" w:cs="Calibri"/>
          <w:sz w:val="28"/>
        </w:rPr>
        <w:t>ΔΕΙΓΜΑΤΙΚΑ ΣΧΕΔΙΑ ΔΙΔΑΣΚΑΛΙΑΣ</w:t>
      </w:r>
    </w:p>
    <w:p w:rsidR="001B33CB" w:rsidRDefault="001B33CB" w:rsidP="001B33CB">
      <w:pPr>
        <w:pStyle w:val="aa"/>
        <w:ind w:right="-1"/>
        <w:rPr>
          <w:rFonts w:ascii="Calibri" w:hAnsi="Calibri"/>
          <w:b/>
          <w:iCs/>
          <w:color w:val="1F497D"/>
          <w:sz w:val="26"/>
          <w:szCs w:val="22"/>
        </w:rPr>
      </w:pPr>
    </w:p>
    <w:p w:rsidR="006152D5" w:rsidRPr="006152D5" w:rsidRDefault="001B33CB" w:rsidP="006152D5">
      <w:pPr>
        <w:pStyle w:val="aa"/>
        <w:ind w:right="-1"/>
        <w:jc w:val="center"/>
        <w:rPr>
          <w:iCs/>
          <w:color w:val="000000"/>
          <w:sz w:val="28"/>
        </w:rPr>
      </w:pPr>
      <w:r w:rsidRPr="006152D5">
        <w:rPr>
          <w:rFonts w:ascii="Calibri" w:hAnsi="Calibri"/>
          <w:iCs/>
          <w:color w:val="1F497D"/>
          <w:sz w:val="28"/>
          <w:szCs w:val="22"/>
        </w:rPr>
        <w:t>Α</w:t>
      </w:r>
      <w:r w:rsidR="00705432" w:rsidRPr="006152D5">
        <w:rPr>
          <w:rFonts w:ascii="Calibri" w:hAnsi="Calibri"/>
          <w:iCs/>
          <w:color w:val="1F497D"/>
          <w:sz w:val="28"/>
          <w:szCs w:val="22"/>
        </w:rPr>
        <w:t>΄ ΛΥΚΕΙΟΥ</w:t>
      </w:r>
      <w:r w:rsidR="006152D5" w:rsidRPr="006152D5">
        <w:rPr>
          <w:rFonts w:ascii="Calibri" w:hAnsi="Calibri"/>
          <w:iCs/>
          <w:color w:val="1F497D"/>
          <w:sz w:val="28"/>
          <w:szCs w:val="22"/>
        </w:rPr>
        <w:t>: Δειγματικό Σχέδιο Διδασκαλίας</w:t>
      </w:r>
    </w:p>
    <w:p w:rsidR="006152D5" w:rsidRPr="001B608D" w:rsidRDefault="006152D5" w:rsidP="006152D5">
      <w:pPr>
        <w:pStyle w:val="aa"/>
        <w:ind w:right="-1"/>
        <w:jc w:val="center"/>
        <w:rPr>
          <w:iCs/>
          <w:color w:val="000000"/>
          <w:sz w:val="28"/>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285"/>
        <w:gridCol w:w="957"/>
        <w:gridCol w:w="1167"/>
        <w:gridCol w:w="534"/>
        <w:gridCol w:w="1276"/>
        <w:gridCol w:w="2410"/>
        <w:gridCol w:w="2268"/>
      </w:tblGrid>
      <w:tr w:rsidR="001B33CB" w:rsidRPr="00E728B7" w:rsidTr="00C700A7">
        <w:tc>
          <w:tcPr>
            <w:tcW w:w="2409" w:type="dxa"/>
            <w:gridSpan w:val="3"/>
            <w:shd w:val="clear" w:color="auto" w:fill="auto"/>
            <w:vAlign w:val="center"/>
          </w:tcPr>
          <w:p w:rsidR="001B33CB" w:rsidRPr="00E728B7" w:rsidRDefault="001B33CB" w:rsidP="00EF015C">
            <w:pPr>
              <w:pStyle w:val="aa"/>
              <w:ind w:left="34"/>
              <w:rPr>
                <w:rFonts w:ascii="Calibri" w:hAnsi="Calibri"/>
                <w:color w:val="1F497D"/>
                <w:sz w:val="22"/>
                <w:szCs w:val="22"/>
              </w:rPr>
            </w:pPr>
            <w:r w:rsidRPr="00E728B7">
              <w:rPr>
                <w:rFonts w:ascii="Calibri" w:hAnsi="Calibri"/>
                <w:color w:val="1F497D"/>
                <w:sz w:val="22"/>
                <w:szCs w:val="22"/>
              </w:rPr>
              <w:t xml:space="preserve">ΒΑΣΙΚΗ ΕΝΝΟΙΑ: </w:t>
            </w:r>
          </w:p>
        </w:tc>
        <w:tc>
          <w:tcPr>
            <w:tcW w:w="1810" w:type="dxa"/>
            <w:gridSpan w:val="2"/>
            <w:shd w:val="clear" w:color="auto" w:fill="auto"/>
            <w:vAlign w:val="center"/>
          </w:tcPr>
          <w:p w:rsidR="001B33CB" w:rsidRPr="00E728B7" w:rsidRDefault="001B33CB" w:rsidP="00EF015C">
            <w:pPr>
              <w:spacing w:after="0" w:line="240" w:lineRule="auto"/>
              <w:jc w:val="center"/>
              <w:rPr>
                <w:b/>
              </w:rPr>
            </w:pPr>
            <w:r w:rsidRPr="00E728B7">
              <w:rPr>
                <w:b/>
                <w:sz w:val="24"/>
              </w:rPr>
              <w:t>Κακό</w:t>
            </w:r>
          </w:p>
        </w:tc>
        <w:tc>
          <w:tcPr>
            <w:tcW w:w="2410" w:type="dxa"/>
            <w:shd w:val="clear" w:color="auto" w:fill="auto"/>
          </w:tcPr>
          <w:p w:rsidR="001B33CB" w:rsidRPr="00E728B7" w:rsidRDefault="001B33CB" w:rsidP="00EF015C">
            <w:pPr>
              <w:spacing w:after="0" w:line="240" w:lineRule="auto"/>
              <w:rPr>
                <w:color w:val="1F497D"/>
              </w:rPr>
            </w:pPr>
            <w:r w:rsidRPr="00E728B7">
              <w:rPr>
                <w:color w:val="1F497D"/>
              </w:rPr>
              <w:t>ΘΕΜΑΤΙΚΗ ΕΝΟΤΗΤΑ:</w:t>
            </w:r>
          </w:p>
          <w:p w:rsidR="001B33CB" w:rsidRPr="00E728B7" w:rsidRDefault="001B33CB" w:rsidP="00EF015C">
            <w:pPr>
              <w:spacing w:after="0" w:line="240" w:lineRule="auto"/>
              <w:rPr>
                <w:color w:val="1F497D"/>
              </w:rPr>
            </w:pPr>
            <w:r w:rsidRPr="00E728B7">
              <w:rPr>
                <w:color w:val="1F497D"/>
              </w:rPr>
              <w:t xml:space="preserve">Εγχειρίδιο, σελίδα: </w:t>
            </w:r>
          </w:p>
        </w:tc>
        <w:tc>
          <w:tcPr>
            <w:tcW w:w="2268" w:type="dxa"/>
            <w:shd w:val="clear" w:color="auto" w:fill="auto"/>
            <w:vAlign w:val="center"/>
          </w:tcPr>
          <w:p w:rsidR="001B33CB" w:rsidRPr="00E728B7" w:rsidRDefault="001B33CB" w:rsidP="00EF015C">
            <w:pPr>
              <w:spacing w:after="0" w:line="240" w:lineRule="auto"/>
              <w:jc w:val="center"/>
              <w:rPr>
                <w:b/>
                <w:sz w:val="24"/>
              </w:rPr>
            </w:pPr>
            <w:r w:rsidRPr="00E728B7">
              <w:rPr>
                <w:b/>
                <w:sz w:val="24"/>
              </w:rPr>
              <w:t>5.1. Θάνατος</w:t>
            </w:r>
          </w:p>
        </w:tc>
      </w:tr>
      <w:tr w:rsidR="001B33CB" w:rsidRPr="00E728B7" w:rsidTr="00C700A7">
        <w:tc>
          <w:tcPr>
            <w:tcW w:w="2409" w:type="dxa"/>
            <w:gridSpan w:val="3"/>
            <w:shd w:val="clear" w:color="auto" w:fill="auto"/>
            <w:vAlign w:val="center"/>
          </w:tcPr>
          <w:p w:rsidR="001B33CB" w:rsidRPr="00E728B7" w:rsidRDefault="001B33CB" w:rsidP="00EF015C">
            <w:pPr>
              <w:pStyle w:val="aa"/>
              <w:ind w:left="34"/>
              <w:rPr>
                <w:rFonts w:ascii="Calibri" w:hAnsi="Calibri"/>
                <w:color w:val="1F497D"/>
                <w:sz w:val="22"/>
                <w:szCs w:val="22"/>
              </w:rPr>
            </w:pPr>
            <w:r w:rsidRPr="00E728B7">
              <w:rPr>
                <w:rFonts w:ascii="Calibri" w:hAnsi="Calibri"/>
                <w:color w:val="1F497D"/>
                <w:sz w:val="22"/>
                <w:szCs w:val="22"/>
              </w:rPr>
              <w:t>ΤΑΞΗ / ΤΜΗΜΑ:</w:t>
            </w:r>
          </w:p>
        </w:tc>
        <w:tc>
          <w:tcPr>
            <w:tcW w:w="1810" w:type="dxa"/>
            <w:gridSpan w:val="2"/>
            <w:shd w:val="clear" w:color="auto" w:fill="auto"/>
            <w:vAlign w:val="center"/>
          </w:tcPr>
          <w:p w:rsidR="001B33CB" w:rsidRPr="00E728B7" w:rsidRDefault="001B33CB" w:rsidP="00EF015C">
            <w:pPr>
              <w:spacing w:after="0" w:line="240" w:lineRule="auto"/>
              <w:jc w:val="center"/>
              <w:rPr>
                <w:b/>
                <w:sz w:val="24"/>
              </w:rPr>
            </w:pPr>
            <w:r w:rsidRPr="00E728B7">
              <w:rPr>
                <w:b/>
                <w:sz w:val="24"/>
              </w:rPr>
              <w:t>Α΄</w:t>
            </w:r>
          </w:p>
        </w:tc>
        <w:tc>
          <w:tcPr>
            <w:tcW w:w="2410" w:type="dxa"/>
            <w:shd w:val="clear" w:color="auto" w:fill="auto"/>
          </w:tcPr>
          <w:p w:rsidR="001B33CB" w:rsidRPr="00E728B7" w:rsidRDefault="001B33CB" w:rsidP="00EF015C">
            <w:pPr>
              <w:spacing w:after="0" w:line="240" w:lineRule="auto"/>
              <w:rPr>
                <w:color w:val="1F497D"/>
              </w:rPr>
            </w:pPr>
            <w:r w:rsidRPr="00E728B7">
              <w:rPr>
                <w:color w:val="1F497D"/>
              </w:rPr>
              <w:t>ΗΜΕΡΟΜΗΝΙΑ:</w:t>
            </w:r>
          </w:p>
        </w:tc>
        <w:tc>
          <w:tcPr>
            <w:tcW w:w="2268" w:type="dxa"/>
            <w:shd w:val="clear" w:color="auto" w:fill="auto"/>
          </w:tcPr>
          <w:p w:rsidR="001B33CB" w:rsidRPr="00E728B7" w:rsidRDefault="001B33CB" w:rsidP="00EF015C">
            <w:pPr>
              <w:spacing w:after="0" w:line="240" w:lineRule="auto"/>
            </w:pPr>
          </w:p>
        </w:tc>
      </w:tr>
      <w:tr w:rsidR="001B33CB" w:rsidRPr="00E728B7" w:rsidTr="00C700A7">
        <w:tc>
          <w:tcPr>
            <w:tcW w:w="8897" w:type="dxa"/>
            <w:gridSpan w:val="7"/>
            <w:shd w:val="clear" w:color="auto" w:fill="auto"/>
          </w:tcPr>
          <w:p w:rsidR="001B33CB" w:rsidRPr="00705432" w:rsidRDefault="001B33CB" w:rsidP="00EF015C">
            <w:pPr>
              <w:spacing w:after="0" w:line="240" w:lineRule="auto"/>
              <w:jc w:val="center"/>
              <w:rPr>
                <w:color w:val="1F497D"/>
              </w:rPr>
            </w:pPr>
            <w:r w:rsidRPr="00705432">
              <w:rPr>
                <w:color w:val="1F497D"/>
                <w:sz w:val="28"/>
              </w:rPr>
              <w:t>1. ΠΡΟŸΠΟΘΕΣΕΙΣ</w:t>
            </w:r>
          </w:p>
        </w:tc>
      </w:tr>
      <w:tr w:rsidR="001B33CB" w:rsidRPr="00E728B7" w:rsidTr="00C700A7">
        <w:tc>
          <w:tcPr>
            <w:tcW w:w="2409" w:type="dxa"/>
            <w:gridSpan w:val="3"/>
            <w:shd w:val="clear" w:color="auto" w:fill="auto"/>
            <w:vAlign w:val="center"/>
          </w:tcPr>
          <w:p w:rsidR="001B33CB" w:rsidRPr="00E728B7" w:rsidRDefault="001B33CB" w:rsidP="00EF015C">
            <w:pPr>
              <w:pStyle w:val="aa"/>
              <w:rPr>
                <w:rFonts w:ascii="Calibri" w:hAnsi="Calibri"/>
                <w:color w:val="1F497D"/>
                <w:sz w:val="21"/>
                <w:szCs w:val="21"/>
              </w:rPr>
            </w:pPr>
            <w:r w:rsidRPr="00E728B7">
              <w:rPr>
                <w:rFonts w:ascii="Calibri" w:hAnsi="Calibri"/>
                <w:b/>
                <w:color w:val="1F497D"/>
                <w:sz w:val="21"/>
                <w:szCs w:val="21"/>
              </w:rPr>
              <w:t xml:space="preserve">Ειδικοί στόχοι </w:t>
            </w:r>
            <w:r w:rsidRPr="00E728B7">
              <w:rPr>
                <w:rFonts w:ascii="Calibri" w:hAnsi="Calibri"/>
                <w:color w:val="1F497D"/>
                <w:sz w:val="21"/>
                <w:szCs w:val="21"/>
              </w:rPr>
              <w:t>της τάξης που υπηρετούνται:</w:t>
            </w:r>
          </w:p>
          <w:p w:rsidR="001B33CB" w:rsidRPr="00E728B7" w:rsidRDefault="001B33CB" w:rsidP="00EF015C">
            <w:pPr>
              <w:pStyle w:val="aa"/>
              <w:rPr>
                <w:rFonts w:ascii="Calibri" w:hAnsi="Calibri"/>
                <w:color w:val="1F497D"/>
                <w:sz w:val="17"/>
                <w:szCs w:val="21"/>
              </w:rPr>
            </w:pPr>
            <w:r w:rsidRPr="00E728B7">
              <w:rPr>
                <w:rFonts w:ascii="Calibri" w:hAnsi="Calibri"/>
                <w:color w:val="1F497D"/>
                <w:sz w:val="17"/>
                <w:szCs w:val="21"/>
              </w:rPr>
              <w:t>(Πρόγραμμα Σπουδών)</w:t>
            </w:r>
          </w:p>
        </w:tc>
        <w:tc>
          <w:tcPr>
            <w:tcW w:w="6488" w:type="dxa"/>
            <w:gridSpan w:val="4"/>
            <w:shd w:val="clear" w:color="auto" w:fill="auto"/>
          </w:tcPr>
          <w:p w:rsidR="0021467E" w:rsidRPr="0021467E" w:rsidRDefault="001811F1" w:rsidP="0021467E">
            <w:pPr>
              <w:pStyle w:val="11"/>
              <w:spacing w:after="200" w:line="240" w:lineRule="auto"/>
              <w:jc w:val="both"/>
              <w:rPr>
                <w:rFonts w:ascii="Calibri" w:hAnsi="Calibri" w:cs="Calibri"/>
                <w:sz w:val="20"/>
              </w:rPr>
            </w:pPr>
            <w:r w:rsidRPr="001811F1">
              <w:rPr>
                <w:rFonts w:ascii="Calibri" w:hAnsi="Calibri" w:cs="Calibri"/>
                <w:sz w:val="20"/>
              </w:rPr>
              <w:t>Οι μαθητές/ μαθήτριες:</w:t>
            </w:r>
          </w:p>
          <w:p w:rsidR="0021467E" w:rsidRPr="0021467E" w:rsidRDefault="001811F1" w:rsidP="00BE3820">
            <w:pPr>
              <w:pStyle w:val="a4"/>
              <w:numPr>
                <w:ilvl w:val="0"/>
                <w:numId w:val="468"/>
              </w:numPr>
              <w:spacing w:after="0" w:line="240" w:lineRule="auto"/>
              <w:jc w:val="both"/>
              <w:rPr>
                <w:rFonts w:eastAsia="Arial" w:cs="Calibri"/>
                <w:color w:val="000000"/>
                <w:sz w:val="20"/>
                <w:szCs w:val="20"/>
              </w:rPr>
            </w:pPr>
            <w:r w:rsidRPr="001811F1">
              <w:rPr>
                <w:rFonts w:eastAsia="Arial" w:cs="Calibri"/>
                <w:color w:val="000000"/>
                <w:sz w:val="20"/>
                <w:szCs w:val="20"/>
              </w:rPr>
              <w:t xml:space="preserve">Να διερευνήσουν τη θρησκευτικότητα και ιδιαίτερα τη λατρεία ως συστατικό στοιχείο της ορθόδοξης χριστιανικής Εκκλησίας. </w:t>
            </w:r>
          </w:p>
          <w:p w:rsidR="0021467E" w:rsidRPr="0021467E" w:rsidRDefault="001811F1" w:rsidP="00BE3820">
            <w:pPr>
              <w:pStyle w:val="11"/>
              <w:numPr>
                <w:ilvl w:val="0"/>
                <w:numId w:val="468"/>
              </w:numPr>
              <w:spacing w:after="200" w:line="240" w:lineRule="auto"/>
              <w:jc w:val="both"/>
              <w:rPr>
                <w:rFonts w:ascii="Calibri" w:hAnsi="Calibri" w:cs="Calibri"/>
                <w:sz w:val="20"/>
              </w:rPr>
            </w:pPr>
            <w:r w:rsidRPr="001811F1">
              <w:rPr>
                <w:rFonts w:ascii="Calibri" w:hAnsi="Calibri" w:cs="Calibri"/>
                <w:sz w:val="20"/>
              </w:rPr>
              <w:t xml:space="preserve">Να μελετήσουν την επιρροή του θρησκευτικού γεγονότος στη διαμόρφωση της σύγχρονης πολιτισμικής πραγματικότητας των νέων. </w:t>
            </w:r>
          </w:p>
          <w:p w:rsidR="0021467E" w:rsidRPr="0021467E" w:rsidRDefault="001811F1" w:rsidP="00BE3820">
            <w:pPr>
              <w:pStyle w:val="11"/>
              <w:numPr>
                <w:ilvl w:val="0"/>
                <w:numId w:val="468"/>
              </w:numPr>
              <w:spacing w:after="200" w:line="240" w:lineRule="auto"/>
              <w:jc w:val="both"/>
              <w:rPr>
                <w:rFonts w:ascii="Calibri" w:hAnsi="Calibri" w:cs="Calibri"/>
                <w:sz w:val="20"/>
              </w:rPr>
            </w:pPr>
            <w:r w:rsidRPr="001811F1">
              <w:rPr>
                <w:rFonts w:ascii="Calibri" w:hAnsi="Calibri" w:cs="Calibri"/>
                <w:sz w:val="20"/>
              </w:rPr>
              <w:t xml:space="preserve">Να ερευνήσουν τη θρησκευτική διάσταση των ανθρωπίνων δικαιωμάτων, αλλά και της ατομικής και συλλογικής ευθύνης στη ζωή του σύγχρονου ανθρώπου. </w:t>
            </w:r>
          </w:p>
          <w:p w:rsidR="0021467E" w:rsidRPr="0021467E" w:rsidRDefault="001811F1" w:rsidP="00BE3820">
            <w:pPr>
              <w:pStyle w:val="11"/>
              <w:numPr>
                <w:ilvl w:val="0"/>
                <w:numId w:val="468"/>
              </w:numPr>
              <w:spacing w:after="200" w:line="240" w:lineRule="auto"/>
              <w:jc w:val="both"/>
              <w:rPr>
                <w:rFonts w:ascii="Calibri" w:hAnsi="Calibri" w:cs="Calibri"/>
                <w:sz w:val="20"/>
              </w:rPr>
            </w:pPr>
            <w:r w:rsidRPr="001811F1">
              <w:rPr>
                <w:rFonts w:ascii="Calibri" w:hAnsi="Calibri" w:cs="Calibri"/>
                <w:sz w:val="20"/>
              </w:rPr>
              <w:t xml:space="preserve">Να προσεγγίσουν ηθικά διλήμματα και προκλήσεις με θρησκευτικό περιεχόμενο και να τοποθετηθούν προσωπικά σε σχέση με αυτά. </w:t>
            </w:r>
          </w:p>
          <w:p w:rsidR="0021467E" w:rsidRPr="0021467E" w:rsidRDefault="001811F1" w:rsidP="00BE3820">
            <w:pPr>
              <w:pStyle w:val="11"/>
              <w:numPr>
                <w:ilvl w:val="0"/>
                <w:numId w:val="468"/>
              </w:numPr>
              <w:spacing w:after="200" w:line="240" w:lineRule="auto"/>
              <w:jc w:val="both"/>
              <w:rPr>
                <w:rFonts w:ascii="Calibri" w:hAnsi="Calibri" w:cs="Calibri"/>
                <w:sz w:val="20"/>
              </w:rPr>
            </w:pPr>
            <w:r w:rsidRPr="001811F1">
              <w:rPr>
                <w:rFonts w:ascii="Calibri" w:hAnsi="Calibri" w:cs="Calibri"/>
                <w:sz w:val="20"/>
              </w:rPr>
              <w:t xml:space="preserve">Να αντιληφθούν τη θρησκευτική και ιδιαίτερα την ορθόδοξη χριστιανική οπτική για την ύπαρξη του κακού και τις επιπτώσεις του στη ζωή τους. </w:t>
            </w:r>
          </w:p>
          <w:p w:rsidR="001811F1" w:rsidRPr="001811F1" w:rsidRDefault="001811F1" w:rsidP="00BE3820">
            <w:pPr>
              <w:pStyle w:val="11"/>
              <w:numPr>
                <w:ilvl w:val="0"/>
                <w:numId w:val="468"/>
              </w:numPr>
              <w:spacing w:line="240" w:lineRule="auto"/>
              <w:jc w:val="both"/>
              <w:rPr>
                <w:rFonts w:ascii="Calibri" w:hAnsi="Calibri" w:cs="Calibri"/>
                <w:sz w:val="20"/>
              </w:rPr>
            </w:pPr>
            <w:r w:rsidRPr="001811F1">
              <w:rPr>
                <w:rFonts w:ascii="Calibri" w:hAnsi="Calibri" w:cs="Calibri"/>
                <w:sz w:val="20"/>
              </w:rPr>
              <w:t xml:space="preserve">Να καλλιεργήσουν κοινωνικές δεξιότητες στο πλαίσιο της μαθησιακής κοινότητας και να συνειδητοποιήσουν τη σημασία που έχει ο διάλογος, η συνεργασία και η αλληλεγγύη. </w:t>
            </w:r>
          </w:p>
          <w:p w:rsidR="001811F1" w:rsidRPr="001811F1" w:rsidRDefault="001811F1" w:rsidP="00BE3820">
            <w:pPr>
              <w:pStyle w:val="11"/>
              <w:numPr>
                <w:ilvl w:val="0"/>
                <w:numId w:val="468"/>
              </w:numPr>
              <w:spacing w:line="240" w:lineRule="auto"/>
              <w:jc w:val="both"/>
              <w:rPr>
                <w:rFonts w:ascii="Calibri" w:hAnsi="Calibri" w:cs="Calibri"/>
                <w:sz w:val="20"/>
              </w:rPr>
            </w:pPr>
            <w:r w:rsidRPr="001811F1">
              <w:rPr>
                <w:rFonts w:ascii="Calibri" w:hAnsi="Calibri" w:cs="Calibri"/>
                <w:sz w:val="20"/>
              </w:rPr>
              <w:t xml:space="preserve">Να καλλιεργήσουν δεξιότητες και στάσεις </w:t>
            </w:r>
            <w:r w:rsidRPr="001811F1">
              <w:rPr>
                <w:rFonts w:ascii="Calibri" w:hAnsi="Calibri"/>
                <w:sz w:val="20"/>
              </w:rPr>
              <w:t xml:space="preserve">επικοινωνίας, σεβασμού και </w:t>
            </w:r>
            <w:r w:rsidRPr="001811F1">
              <w:rPr>
                <w:rFonts w:ascii="Calibri" w:hAnsi="Calibri" w:cs="Calibri"/>
                <w:sz w:val="20"/>
              </w:rPr>
              <w:t>αποδοχής</w:t>
            </w:r>
            <w:r w:rsidRPr="001811F1">
              <w:rPr>
                <w:rFonts w:ascii="Calibri" w:hAnsi="Calibri" w:cs="Calibri"/>
                <w:color w:val="auto"/>
                <w:sz w:val="20"/>
              </w:rPr>
              <w:t xml:space="preserve"> με απώτερο στόχο τη δημιουργία αυθεντικών σχέσεων.</w:t>
            </w:r>
          </w:p>
          <w:p w:rsidR="001B33CB" w:rsidRPr="0021467E" w:rsidRDefault="001B33CB" w:rsidP="002F56B4">
            <w:pPr>
              <w:pStyle w:val="10"/>
              <w:spacing w:line="240" w:lineRule="auto"/>
              <w:ind w:left="285"/>
              <w:rPr>
                <w:rFonts w:ascii="Calibri" w:hAnsi="Calibri"/>
                <w:sz w:val="20"/>
              </w:rPr>
            </w:pPr>
          </w:p>
        </w:tc>
      </w:tr>
      <w:tr w:rsidR="001B33CB" w:rsidRPr="00E728B7" w:rsidTr="00C700A7">
        <w:tc>
          <w:tcPr>
            <w:tcW w:w="2409" w:type="dxa"/>
            <w:gridSpan w:val="3"/>
            <w:shd w:val="clear" w:color="auto" w:fill="auto"/>
            <w:vAlign w:val="center"/>
          </w:tcPr>
          <w:p w:rsidR="001B33CB" w:rsidRPr="00E728B7" w:rsidRDefault="001B33CB" w:rsidP="00EF015C">
            <w:pPr>
              <w:pStyle w:val="aa"/>
              <w:jc w:val="both"/>
              <w:rPr>
                <w:rFonts w:ascii="Calibri" w:hAnsi="Calibri"/>
                <w:color w:val="1F497D"/>
                <w:sz w:val="21"/>
                <w:szCs w:val="21"/>
              </w:rPr>
            </w:pPr>
            <w:r w:rsidRPr="00E728B7">
              <w:rPr>
                <w:rFonts w:ascii="Calibri" w:hAnsi="Calibri"/>
                <w:b/>
                <w:color w:val="1F497D"/>
                <w:sz w:val="21"/>
                <w:szCs w:val="21"/>
              </w:rPr>
              <w:t>Προσδοκώμενα μαθησιακά αποτελέσματα</w:t>
            </w:r>
            <w:r w:rsidRPr="00E728B7">
              <w:rPr>
                <w:rFonts w:ascii="Calibri" w:hAnsi="Calibri"/>
                <w:color w:val="1F497D"/>
                <w:sz w:val="21"/>
                <w:szCs w:val="21"/>
              </w:rPr>
              <w:t>:</w:t>
            </w:r>
          </w:p>
          <w:p w:rsidR="001B33CB" w:rsidRPr="00E728B7" w:rsidRDefault="001B33CB" w:rsidP="00EF015C">
            <w:pPr>
              <w:pStyle w:val="aa"/>
              <w:rPr>
                <w:rFonts w:ascii="Calibri" w:hAnsi="Calibri"/>
                <w:color w:val="1F497D"/>
                <w:sz w:val="17"/>
                <w:szCs w:val="21"/>
              </w:rPr>
            </w:pPr>
            <w:r w:rsidRPr="00E728B7">
              <w:rPr>
                <w:rFonts w:ascii="Calibri" w:hAnsi="Calibri"/>
                <w:color w:val="1F497D"/>
                <w:sz w:val="17"/>
                <w:szCs w:val="21"/>
              </w:rPr>
              <w:t>(Πρόγραμμα Σπουδών)</w:t>
            </w:r>
          </w:p>
        </w:tc>
        <w:tc>
          <w:tcPr>
            <w:tcW w:w="6488" w:type="dxa"/>
            <w:gridSpan w:val="4"/>
            <w:shd w:val="clear" w:color="auto" w:fill="auto"/>
          </w:tcPr>
          <w:p w:rsidR="001B33CB" w:rsidRPr="00580A2B" w:rsidRDefault="001B33CB" w:rsidP="00705432">
            <w:pPr>
              <w:tabs>
                <w:tab w:val="left" w:pos="3492"/>
              </w:tabs>
              <w:spacing w:after="0" w:line="240" w:lineRule="auto"/>
              <w:rPr>
                <w:rFonts w:cs="Calibri"/>
                <w:sz w:val="20"/>
                <w:szCs w:val="20"/>
              </w:rPr>
            </w:pPr>
            <w:r w:rsidRPr="0021467E">
              <w:rPr>
                <w:rFonts w:cs="Calibri"/>
                <w:sz w:val="20"/>
                <w:szCs w:val="20"/>
              </w:rPr>
              <w:t>Οι μαθητές</w:t>
            </w:r>
            <w:r w:rsidR="00B6417E" w:rsidRPr="0021467E">
              <w:rPr>
                <w:rFonts w:cs="Calibri"/>
                <w:sz w:val="20"/>
                <w:szCs w:val="20"/>
              </w:rPr>
              <w:t>/μαθήτριες</w:t>
            </w:r>
            <w:r w:rsidRPr="00580A2B">
              <w:rPr>
                <w:rFonts w:cs="Calibri"/>
                <w:sz w:val="20"/>
                <w:szCs w:val="20"/>
              </w:rPr>
              <w:t xml:space="preserve"> να:</w:t>
            </w:r>
            <w:r w:rsidRPr="00580A2B">
              <w:rPr>
                <w:rFonts w:cs="Calibri"/>
                <w:sz w:val="20"/>
                <w:szCs w:val="20"/>
              </w:rPr>
              <w:tab/>
            </w:r>
          </w:p>
          <w:p w:rsidR="0021467E" w:rsidRPr="0021467E" w:rsidRDefault="001811F1" w:rsidP="00BE3820">
            <w:pPr>
              <w:pStyle w:val="11"/>
              <w:numPr>
                <w:ilvl w:val="0"/>
                <w:numId w:val="339"/>
              </w:numPr>
              <w:spacing w:after="60" w:line="240" w:lineRule="auto"/>
              <w:rPr>
                <w:rFonts w:ascii="Calibri" w:hAnsi="Calibri" w:cs="Calibri"/>
                <w:sz w:val="20"/>
              </w:rPr>
            </w:pPr>
            <w:r w:rsidRPr="001811F1">
              <w:rPr>
                <w:rFonts w:ascii="Calibri" w:hAnsi="Calibri" w:cs="Calibri"/>
                <w:sz w:val="20"/>
              </w:rPr>
              <w:t xml:space="preserve">ερμηνεύουν τον θάνατο και την Ανάσταση στην Ορθόδοξη χριστιανική  παράδοση, </w:t>
            </w:r>
          </w:p>
          <w:p w:rsidR="001B33CB" w:rsidRPr="00E728B7" w:rsidRDefault="001811F1" w:rsidP="00BE3820">
            <w:pPr>
              <w:pStyle w:val="11"/>
              <w:numPr>
                <w:ilvl w:val="0"/>
                <w:numId w:val="339"/>
              </w:numPr>
              <w:spacing w:after="60" w:line="240" w:lineRule="auto"/>
            </w:pPr>
            <w:r w:rsidRPr="001811F1">
              <w:rPr>
                <w:rFonts w:ascii="Calibri" w:hAnsi="Calibri" w:cs="Calibri"/>
                <w:sz w:val="20"/>
              </w:rPr>
              <w:t>κρίνουν τις προτάσεις αντιμετώπισης του θανάτου στο πλαίσιο της θρησκείας.</w:t>
            </w:r>
          </w:p>
        </w:tc>
      </w:tr>
      <w:tr w:rsidR="001B33CB" w:rsidRPr="00E728B7" w:rsidTr="00C700A7">
        <w:tc>
          <w:tcPr>
            <w:tcW w:w="2409" w:type="dxa"/>
            <w:gridSpan w:val="3"/>
            <w:shd w:val="clear" w:color="auto" w:fill="auto"/>
            <w:vAlign w:val="center"/>
          </w:tcPr>
          <w:p w:rsidR="001B33CB" w:rsidRPr="00E728B7" w:rsidRDefault="001B33CB" w:rsidP="00EF015C">
            <w:pPr>
              <w:pStyle w:val="aa"/>
              <w:rPr>
                <w:rFonts w:ascii="Calibri" w:hAnsi="Calibri"/>
                <w:color w:val="1F497D"/>
                <w:sz w:val="21"/>
                <w:szCs w:val="21"/>
              </w:rPr>
            </w:pPr>
            <w:r w:rsidRPr="00E728B7">
              <w:rPr>
                <w:rFonts w:ascii="Calibri" w:hAnsi="Calibri"/>
                <w:b/>
                <w:color w:val="1F497D"/>
                <w:sz w:val="21"/>
                <w:szCs w:val="21"/>
              </w:rPr>
              <w:t>Μέθοδος</w:t>
            </w:r>
            <w:r w:rsidRPr="00E728B7">
              <w:rPr>
                <w:rFonts w:ascii="Calibri" w:hAnsi="Calibri"/>
                <w:color w:val="1F497D"/>
                <w:sz w:val="21"/>
                <w:szCs w:val="21"/>
              </w:rPr>
              <w:t xml:space="preserve">: </w:t>
            </w:r>
          </w:p>
        </w:tc>
        <w:tc>
          <w:tcPr>
            <w:tcW w:w="6488" w:type="dxa"/>
            <w:gridSpan w:val="4"/>
            <w:shd w:val="clear" w:color="auto" w:fill="auto"/>
          </w:tcPr>
          <w:p w:rsidR="001B33CB" w:rsidRPr="00E728B7" w:rsidRDefault="001B33CB" w:rsidP="00705432">
            <w:pPr>
              <w:spacing w:after="0" w:line="240" w:lineRule="auto"/>
              <w:rPr>
                <w:sz w:val="20"/>
              </w:rPr>
            </w:pPr>
            <w:r w:rsidRPr="00E728B7">
              <w:rPr>
                <w:sz w:val="20"/>
              </w:rPr>
              <w:t>Διερευνητική</w:t>
            </w:r>
          </w:p>
        </w:tc>
      </w:tr>
      <w:tr w:rsidR="001B33CB" w:rsidRPr="00E728B7" w:rsidTr="00C700A7">
        <w:tc>
          <w:tcPr>
            <w:tcW w:w="2409" w:type="dxa"/>
            <w:gridSpan w:val="3"/>
            <w:shd w:val="clear" w:color="auto" w:fill="auto"/>
            <w:vAlign w:val="center"/>
          </w:tcPr>
          <w:p w:rsidR="001B33CB" w:rsidRPr="00E728B7" w:rsidRDefault="001B33CB" w:rsidP="00EF015C">
            <w:pPr>
              <w:pStyle w:val="aa"/>
              <w:rPr>
                <w:rFonts w:ascii="Calibri" w:hAnsi="Calibri"/>
                <w:b/>
                <w:color w:val="1F497D"/>
                <w:sz w:val="21"/>
                <w:szCs w:val="21"/>
              </w:rPr>
            </w:pPr>
            <w:r w:rsidRPr="00E728B7">
              <w:rPr>
                <w:rFonts w:ascii="Calibri" w:hAnsi="Calibri"/>
                <w:b/>
                <w:color w:val="1F497D"/>
                <w:sz w:val="21"/>
                <w:szCs w:val="21"/>
              </w:rPr>
              <w:t>Προετοιμασία:</w:t>
            </w:r>
          </w:p>
        </w:tc>
        <w:tc>
          <w:tcPr>
            <w:tcW w:w="6488" w:type="dxa"/>
            <w:gridSpan w:val="4"/>
            <w:shd w:val="clear" w:color="auto" w:fill="auto"/>
          </w:tcPr>
          <w:p w:rsidR="001B33CB" w:rsidRPr="00E728B7" w:rsidRDefault="001B33CB" w:rsidP="00BE3820">
            <w:pPr>
              <w:pStyle w:val="a4"/>
              <w:numPr>
                <w:ilvl w:val="0"/>
                <w:numId w:val="335"/>
              </w:numPr>
              <w:spacing w:after="0" w:line="240" w:lineRule="auto"/>
              <w:ind w:left="143" w:hanging="143"/>
              <w:contextualSpacing w:val="0"/>
              <w:rPr>
                <w:sz w:val="20"/>
              </w:rPr>
            </w:pPr>
            <w:r w:rsidRPr="00E728B7">
              <w:rPr>
                <w:sz w:val="20"/>
              </w:rPr>
              <w:t xml:space="preserve">Αναζήτηση και εκτύπωση από τον ημερήσιο τύπο και το </w:t>
            </w:r>
            <w:r w:rsidR="00751F2D">
              <w:rPr>
                <w:sz w:val="20"/>
              </w:rPr>
              <w:t>δ</w:t>
            </w:r>
            <w:r w:rsidRPr="00E728B7">
              <w:rPr>
                <w:sz w:val="20"/>
              </w:rPr>
              <w:t xml:space="preserve">ιαδίκτυο ειδήσεων που αναφέρονται σε κάποιο ατύχημα, θάνατο, χωρισμό </w:t>
            </w:r>
            <w:r w:rsidR="0060382E">
              <w:rPr>
                <w:sz w:val="20"/>
              </w:rPr>
              <w:t>κ.λπ.</w:t>
            </w:r>
            <w:r w:rsidRPr="00E728B7">
              <w:rPr>
                <w:sz w:val="20"/>
              </w:rPr>
              <w:t xml:space="preserve">  (Περιγράφοντας).</w:t>
            </w:r>
          </w:p>
          <w:p w:rsidR="001B33CB" w:rsidRPr="00E728B7" w:rsidRDefault="001B33CB" w:rsidP="00BE3820">
            <w:pPr>
              <w:pStyle w:val="a4"/>
              <w:numPr>
                <w:ilvl w:val="0"/>
                <w:numId w:val="335"/>
              </w:numPr>
              <w:spacing w:after="0" w:line="240" w:lineRule="auto"/>
              <w:ind w:left="143" w:hanging="143"/>
              <w:contextualSpacing w:val="0"/>
              <w:rPr>
                <w:sz w:val="20"/>
              </w:rPr>
            </w:pPr>
            <w:r w:rsidRPr="00E728B7">
              <w:rPr>
                <w:sz w:val="20"/>
              </w:rPr>
              <w:t>Δημιουργία φύλλου εργασίας με κείμενα και ερωτήσεις για διδακτικά βήματα 1, 2, 3,4 (Περιγράφοντας, Εφαρμόζοντας, Διερευνώντας, Αναπλαισιώνοντας).</w:t>
            </w:r>
          </w:p>
          <w:p w:rsidR="001B33CB" w:rsidRPr="00E728B7" w:rsidRDefault="001B33CB" w:rsidP="00BE3820">
            <w:pPr>
              <w:pStyle w:val="a4"/>
              <w:numPr>
                <w:ilvl w:val="0"/>
                <w:numId w:val="335"/>
              </w:numPr>
              <w:spacing w:after="0" w:line="240" w:lineRule="auto"/>
              <w:ind w:left="143" w:hanging="143"/>
              <w:contextualSpacing w:val="0"/>
              <w:rPr>
                <w:sz w:val="20"/>
              </w:rPr>
            </w:pPr>
            <w:r w:rsidRPr="00E728B7">
              <w:rPr>
                <w:sz w:val="20"/>
              </w:rPr>
              <w:t>Π</w:t>
            </w:r>
            <w:r w:rsidRPr="00E728B7">
              <w:rPr>
                <w:rFonts w:cs="Calibri"/>
                <w:sz w:val="20"/>
              </w:rPr>
              <w:t xml:space="preserve">ροετοιμασία σταθμών για τροχιά μάθησης στο διδακτικό βήμα 3: Προετοιμασία επιφάνειας εργασίας (π.χ. δύο ενωμένα θρανία) για κάθε </w:t>
            </w:r>
            <w:r w:rsidRPr="00E728B7">
              <w:rPr>
                <w:rFonts w:cs="Calibri"/>
                <w:sz w:val="20"/>
              </w:rPr>
              <w:lastRenderedPageBreak/>
              <w:t>σταθμό με το υλικό που χρειάζεται να επεξεργαστούν οι μαθητές</w:t>
            </w:r>
            <w:r w:rsidR="00580A2B">
              <w:rPr>
                <w:rFonts w:cs="Calibri"/>
                <w:sz w:val="20"/>
              </w:rPr>
              <w:t>/μαθήτριες</w:t>
            </w:r>
            <w:r w:rsidRPr="00E728B7">
              <w:rPr>
                <w:rFonts w:cs="Calibri"/>
                <w:sz w:val="20"/>
              </w:rPr>
              <w:t xml:space="preserve"> (Διερευνώντας).</w:t>
            </w:r>
          </w:p>
        </w:tc>
      </w:tr>
      <w:tr w:rsidR="001B33CB" w:rsidRPr="00E728B7" w:rsidTr="00C700A7">
        <w:tc>
          <w:tcPr>
            <w:tcW w:w="8897" w:type="dxa"/>
            <w:gridSpan w:val="7"/>
            <w:shd w:val="clear" w:color="auto" w:fill="auto"/>
          </w:tcPr>
          <w:p w:rsidR="001B33CB" w:rsidRPr="00705432" w:rsidRDefault="001B33CB" w:rsidP="00705432">
            <w:pPr>
              <w:spacing w:after="0" w:line="240" w:lineRule="auto"/>
              <w:jc w:val="center"/>
              <w:rPr>
                <w:color w:val="1F497D"/>
              </w:rPr>
            </w:pPr>
            <w:r w:rsidRPr="00705432">
              <w:rPr>
                <w:color w:val="1F497D"/>
                <w:sz w:val="28"/>
              </w:rPr>
              <w:lastRenderedPageBreak/>
              <w:t>2. ΑΝΑΠΤΥΞΗ ΤΗΣ ΔΙΔΑΣΚΑΛΙΑΣ</w:t>
            </w:r>
          </w:p>
        </w:tc>
      </w:tr>
      <w:tr w:rsidR="001B33CB" w:rsidRPr="00E728B7" w:rsidTr="004C238F">
        <w:trPr>
          <w:trHeight w:val="82"/>
        </w:trPr>
        <w:tc>
          <w:tcPr>
            <w:tcW w:w="285" w:type="dxa"/>
            <w:shd w:val="clear" w:color="auto" w:fill="auto"/>
          </w:tcPr>
          <w:p w:rsidR="001B33CB" w:rsidRPr="00E728B7" w:rsidRDefault="001B33CB" w:rsidP="00705432">
            <w:pPr>
              <w:spacing w:after="0" w:line="240" w:lineRule="auto"/>
              <w:jc w:val="center"/>
              <w:rPr>
                <w:b/>
              </w:rPr>
            </w:pPr>
          </w:p>
        </w:tc>
        <w:tc>
          <w:tcPr>
            <w:tcW w:w="957" w:type="dxa"/>
            <w:shd w:val="clear" w:color="auto" w:fill="auto"/>
          </w:tcPr>
          <w:p w:rsidR="00705432" w:rsidRDefault="001B33CB" w:rsidP="00705432">
            <w:pPr>
              <w:spacing w:after="0" w:line="240" w:lineRule="auto"/>
              <w:jc w:val="center"/>
              <w:rPr>
                <w:b/>
                <w:color w:val="1F497D"/>
              </w:rPr>
            </w:pPr>
            <w:r w:rsidRPr="00E728B7">
              <w:rPr>
                <w:b/>
                <w:color w:val="1F497D"/>
              </w:rPr>
              <w:t>Χρό</w:t>
            </w:r>
            <w:r w:rsidR="005E2C0B">
              <w:rPr>
                <w:b/>
                <w:color w:val="1F497D"/>
              </w:rPr>
              <w:t>νος</w:t>
            </w:r>
          </w:p>
          <w:p w:rsidR="001B33CB" w:rsidRPr="00E728B7" w:rsidRDefault="001B33CB" w:rsidP="00705432">
            <w:pPr>
              <w:spacing w:after="0" w:line="240" w:lineRule="auto"/>
              <w:jc w:val="center"/>
              <w:rPr>
                <w:b/>
              </w:rPr>
            </w:pPr>
          </w:p>
        </w:tc>
        <w:tc>
          <w:tcPr>
            <w:tcW w:w="1701" w:type="dxa"/>
            <w:gridSpan w:val="2"/>
            <w:shd w:val="clear" w:color="auto" w:fill="auto"/>
          </w:tcPr>
          <w:p w:rsidR="001B33CB" w:rsidRPr="00E728B7" w:rsidRDefault="001B33CB" w:rsidP="00705432">
            <w:pPr>
              <w:spacing w:after="0" w:line="240" w:lineRule="auto"/>
              <w:jc w:val="center"/>
              <w:rPr>
                <w:b/>
                <w:color w:val="1F497D"/>
              </w:rPr>
            </w:pPr>
            <w:r w:rsidRPr="00E728B7">
              <w:rPr>
                <w:b/>
                <w:color w:val="1F497D"/>
              </w:rPr>
              <w:t>Διδακτικά βήματα</w:t>
            </w:r>
          </w:p>
        </w:tc>
        <w:tc>
          <w:tcPr>
            <w:tcW w:w="5954" w:type="dxa"/>
            <w:gridSpan w:val="3"/>
            <w:shd w:val="clear" w:color="auto" w:fill="auto"/>
          </w:tcPr>
          <w:p w:rsidR="001B33CB" w:rsidRPr="00E728B7" w:rsidRDefault="001B33CB" w:rsidP="00705432">
            <w:pPr>
              <w:spacing w:after="0" w:line="240" w:lineRule="auto"/>
              <w:jc w:val="center"/>
              <w:rPr>
                <w:b/>
                <w:color w:val="1F497D"/>
                <w:sz w:val="18"/>
              </w:rPr>
            </w:pPr>
            <w:r w:rsidRPr="00E728B7">
              <w:rPr>
                <w:b/>
                <w:color w:val="1F497D"/>
              </w:rPr>
              <w:t>Δραστηριότητες</w:t>
            </w:r>
          </w:p>
          <w:p w:rsidR="001B33CB" w:rsidRPr="00E728B7" w:rsidRDefault="001B33CB" w:rsidP="00705432">
            <w:pPr>
              <w:spacing w:after="0" w:line="240" w:lineRule="auto"/>
              <w:jc w:val="center"/>
              <w:rPr>
                <w:b/>
                <w:color w:val="1F497D"/>
              </w:rPr>
            </w:pPr>
            <w:r w:rsidRPr="00E728B7">
              <w:rPr>
                <w:b/>
                <w:color w:val="1F497D"/>
                <w:sz w:val="18"/>
              </w:rPr>
              <w:t>Στρατηγικές &amp; Τεχνικές διδασκαλίας</w:t>
            </w:r>
          </w:p>
        </w:tc>
      </w:tr>
      <w:tr w:rsidR="001B33CB" w:rsidRPr="00E728B7" w:rsidTr="004C238F">
        <w:trPr>
          <w:trHeight w:val="77"/>
        </w:trPr>
        <w:tc>
          <w:tcPr>
            <w:tcW w:w="285" w:type="dxa"/>
            <w:shd w:val="clear" w:color="auto" w:fill="auto"/>
          </w:tcPr>
          <w:p w:rsidR="001B33CB" w:rsidRPr="00E728B7" w:rsidRDefault="001B33CB" w:rsidP="00BE3820">
            <w:pPr>
              <w:pStyle w:val="a4"/>
              <w:numPr>
                <w:ilvl w:val="0"/>
                <w:numId w:val="330"/>
              </w:numPr>
              <w:spacing w:after="0" w:line="240" w:lineRule="auto"/>
              <w:contextualSpacing w:val="0"/>
              <w:rPr>
                <w:sz w:val="18"/>
              </w:rPr>
            </w:pPr>
          </w:p>
        </w:tc>
        <w:tc>
          <w:tcPr>
            <w:tcW w:w="957" w:type="dxa"/>
            <w:shd w:val="clear" w:color="auto" w:fill="auto"/>
          </w:tcPr>
          <w:p w:rsidR="001B33CB" w:rsidRPr="00E728B7" w:rsidRDefault="001B33CB" w:rsidP="00EF015C">
            <w:pPr>
              <w:spacing w:after="0" w:line="240" w:lineRule="auto"/>
              <w:jc w:val="center"/>
            </w:pPr>
            <w:r w:rsidRPr="00E728B7">
              <w:t>15΄</w:t>
            </w:r>
          </w:p>
        </w:tc>
        <w:tc>
          <w:tcPr>
            <w:tcW w:w="1701" w:type="dxa"/>
            <w:gridSpan w:val="2"/>
            <w:shd w:val="clear" w:color="auto" w:fill="auto"/>
          </w:tcPr>
          <w:p w:rsidR="001B33CB" w:rsidRPr="006152D5" w:rsidRDefault="00705432" w:rsidP="00705432">
            <w:pPr>
              <w:spacing w:after="0" w:line="240" w:lineRule="auto"/>
              <w:rPr>
                <w:b/>
                <w:sz w:val="20"/>
              </w:rPr>
            </w:pPr>
            <w:r w:rsidRPr="006152D5">
              <w:rPr>
                <w:b/>
                <w:sz w:val="20"/>
              </w:rPr>
              <w:t>Παρουσιάζοντας</w:t>
            </w:r>
          </w:p>
        </w:tc>
        <w:tc>
          <w:tcPr>
            <w:tcW w:w="5954" w:type="dxa"/>
            <w:gridSpan w:val="3"/>
            <w:shd w:val="clear" w:color="auto" w:fill="auto"/>
          </w:tcPr>
          <w:p w:rsidR="001B33CB" w:rsidRPr="00EC639F" w:rsidRDefault="001B33CB" w:rsidP="00705432">
            <w:pPr>
              <w:spacing w:after="0" w:line="240" w:lineRule="auto"/>
              <w:rPr>
                <w:rFonts w:cs="Calibri"/>
                <w:i/>
                <w:sz w:val="20"/>
                <w:szCs w:val="20"/>
              </w:rPr>
            </w:pPr>
            <w:r w:rsidRPr="00EC639F">
              <w:rPr>
                <w:rFonts w:cs="Calibri"/>
                <w:b/>
                <w:i/>
                <w:sz w:val="20"/>
                <w:szCs w:val="20"/>
              </w:rPr>
              <w:t xml:space="preserve"> </w:t>
            </w:r>
            <w:r w:rsidR="001811F1" w:rsidRPr="001811F1">
              <w:rPr>
                <w:rFonts w:cs="Calibri"/>
                <w:i/>
                <w:sz w:val="20"/>
                <w:szCs w:val="20"/>
              </w:rPr>
              <w:t>Ο θάνατος ως στοιχείο της ζωής.</w:t>
            </w:r>
            <w:r w:rsidRPr="00EC639F">
              <w:rPr>
                <w:rFonts w:cs="Calibri"/>
                <w:i/>
                <w:sz w:val="20"/>
                <w:szCs w:val="20"/>
              </w:rPr>
              <w:t>.</w:t>
            </w:r>
          </w:p>
          <w:p w:rsidR="001B33CB" w:rsidRPr="00EC639F" w:rsidRDefault="001B33CB" w:rsidP="00705432">
            <w:pPr>
              <w:spacing w:after="0" w:line="240" w:lineRule="auto"/>
              <w:rPr>
                <w:rFonts w:cs="Calibri"/>
                <w:sz w:val="20"/>
                <w:szCs w:val="20"/>
              </w:rPr>
            </w:pPr>
          </w:p>
          <w:p w:rsidR="00580A2B" w:rsidRPr="00201B69" w:rsidRDefault="00580A2B" w:rsidP="00705432">
            <w:pPr>
              <w:spacing w:after="0" w:line="240" w:lineRule="auto"/>
              <w:rPr>
                <w:rFonts w:cs="Calibri"/>
                <w:sz w:val="20"/>
                <w:szCs w:val="20"/>
              </w:rPr>
            </w:pPr>
            <w:r w:rsidRPr="00201B69">
              <w:rPr>
                <w:rFonts w:cs="Calibri"/>
                <w:sz w:val="20"/>
                <w:szCs w:val="20"/>
              </w:rPr>
              <w:t>•  Δραστηριότητα: «Σκέψου, Συζήτησε, Μοιράσου (ΤPS)</w:t>
            </w:r>
          </w:p>
          <w:p w:rsidR="001B33CB" w:rsidRPr="00600CFD" w:rsidRDefault="001B33CB" w:rsidP="00705432">
            <w:pPr>
              <w:spacing w:after="0" w:line="240" w:lineRule="auto"/>
              <w:rPr>
                <w:rFonts w:cs="Calibri"/>
                <w:sz w:val="20"/>
                <w:szCs w:val="20"/>
              </w:rPr>
            </w:pPr>
            <w:r w:rsidRPr="00E37164">
              <w:rPr>
                <w:rFonts w:cs="Calibri"/>
                <w:sz w:val="20"/>
                <w:szCs w:val="20"/>
              </w:rPr>
              <w:t>Μοιράζονται στους μαθητές</w:t>
            </w:r>
            <w:r w:rsidR="00580A2B" w:rsidRPr="00E37164">
              <w:rPr>
                <w:rFonts w:cs="Calibri"/>
                <w:sz w:val="20"/>
                <w:szCs w:val="20"/>
              </w:rPr>
              <w:t>/στις μαθήτριες</w:t>
            </w:r>
            <w:r w:rsidRPr="00E37164">
              <w:rPr>
                <w:rFonts w:cs="Calibri"/>
                <w:sz w:val="20"/>
                <w:szCs w:val="20"/>
              </w:rPr>
              <w:t xml:space="preserve"> αποσ</w:t>
            </w:r>
            <w:r w:rsidRPr="006F637D">
              <w:rPr>
                <w:rFonts w:cs="Calibri"/>
                <w:sz w:val="20"/>
                <w:szCs w:val="20"/>
              </w:rPr>
              <w:t xml:space="preserve">πάσματα από εφημερίδες ή ειδησεογραφικές ιστοσελίδες με θέμα ειδήσεις για ατυχήματα, διαζύγια, θάνατο κάποιου </w:t>
            </w:r>
            <w:r w:rsidR="0060382E" w:rsidRPr="00E364E1">
              <w:rPr>
                <w:rFonts w:cs="Calibri"/>
                <w:sz w:val="20"/>
                <w:szCs w:val="20"/>
              </w:rPr>
              <w:t>κ.λπ.</w:t>
            </w:r>
          </w:p>
          <w:p w:rsidR="001B33CB" w:rsidRPr="005F4714" w:rsidRDefault="001B33CB" w:rsidP="00705432">
            <w:pPr>
              <w:spacing w:after="0" w:line="240" w:lineRule="auto"/>
              <w:rPr>
                <w:rFonts w:cs="Calibri"/>
                <w:sz w:val="20"/>
                <w:szCs w:val="20"/>
              </w:rPr>
            </w:pPr>
            <w:r w:rsidRPr="00647A38">
              <w:rPr>
                <w:rFonts w:cs="Calibri"/>
                <w:sz w:val="20"/>
                <w:szCs w:val="20"/>
              </w:rPr>
              <w:t>Οι μαθητές</w:t>
            </w:r>
            <w:r w:rsidR="00580A2B" w:rsidRPr="009F3953">
              <w:rPr>
                <w:rFonts w:cs="Calibri"/>
                <w:sz w:val="20"/>
                <w:szCs w:val="20"/>
              </w:rPr>
              <w:t>/μαθήτριες</w:t>
            </w:r>
            <w:r w:rsidRPr="00B266D8">
              <w:rPr>
                <w:rFonts w:cs="Calibri"/>
                <w:sz w:val="20"/>
                <w:szCs w:val="20"/>
              </w:rPr>
              <w:t xml:space="preserve"> θα διαβάσουν και θα επεξεργαστούν τα αποσπάσματα</w:t>
            </w:r>
            <w:r w:rsidR="00580A2B" w:rsidRPr="00C5117A">
              <w:rPr>
                <w:rFonts w:cs="Calibri"/>
                <w:sz w:val="20"/>
                <w:szCs w:val="20"/>
              </w:rPr>
              <w:t>.</w:t>
            </w:r>
          </w:p>
          <w:p w:rsidR="001B33CB" w:rsidRPr="00E25A23" w:rsidRDefault="001B33CB" w:rsidP="00705432">
            <w:pPr>
              <w:spacing w:after="0" w:line="240" w:lineRule="auto"/>
              <w:rPr>
                <w:rFonts w:cs="Calibri"/>
                <w:sz w:val="20"/>
                <w:szCs w:val="20"/>
              </w:rPr>
            </w:pPr>
          </w:p>
          <w:p w:rsidR="001B33CB" w:rsidRPr="005E2C0B" w:rsidRDefault="001B33CB" w:rsidP="00705432">
            <w:pPr>
              <w:spacing w:after="0" w:line="240" w:lineRule="auto"/>
              <w:rPr>
                <w:rFonts w:cs="Calibri"/>
                <w:sz w:val="20"/>
                <w:szCs w:val="20"/>
              </w:rPr>
            </w:pPr>
            <w:r w:rsidRPr="005E2C0B">
              <w:rPr>
                <w:rFonts w:cs="Calibri"/>
                <w:sz w:val="20"/>
                <w:szCs w:val="20"/>
              </w:rPr>
              <w:t xml:space="preserve"> Ο</w:t>
            </w:r>
            <w:r w:rsidR="00580A2B" w:rsidRPr="005E2C0B">
              <w:rPr>
                <w:rFonts w:cs="Calibri"/>
                <w:sz w:val="20"/>
                <w:szCs w:val="20"/>
              </w:rPr>
              <w:t>/Η</w:t>
            </w:r>
            <w:r w:rsidRPr="005E2C0B">
              <w:rPr>
                <w:rFonts w:cs="Calibri"/>
                <w:sz w:val="20"/>
                <w:szCs w:val="20"/>
              </w:rPr>
              <w:t xml:space="preserve"> εκπαιδευτικός θέτει τα ακόλουθα ερωτήματα: </w:t>
            </w:r>
          </w:p>
          <w:p w:rsidR="001B33CB" w:rsidRPr="00EC639F" w:rsidRDefault="001B33CB" w:rsidP="00705432">
            <w:pPr>
              <w:spacing w:after="0" w:line="240" w:lineRule="auto"/>
              <w:rPr>
                <w:rFonts w:cs="Calibri"/>
                <w:sz w:val="20"/>
                <w:szCs w:val="20"/>
              </w:rPr>
            </w:pPr>
            <w:r w:rsidRPr="00EC639F">
              <w:rPr>
                <w:rFonts w:cs="Calibri"/>
                <w:sz w:val="20"/>
                <w:szCs w:val="20"/>
              </w:rPr>
              <w:t xml:space="preserve">- Ποιοι επηρεάζονται από αυτόν τον θάνατο / χωρισμό; </w:t>
            </w:r>
          </w:p>
          <w:p w:rsidR="001B33CB" w:rsidRPr="00EC639F" w:rsidRDefault="001B33CB" w:rsidP="00705432">
            <w:pPr>
              <w:spacing w:after="0" w:line="240" w:lineRule="auto"/>
              <w:rPr>
                <w:rFonts w:cs="Calibri"/>
                <w:sz w:val="20"/>
                <w:szCs w:val="20"/>
              </w:rPr>
            </w:pPr>
            <w:r w:rsidRPr="00EC639F">
              <w:rPr>
                <w:rFonts w:cs="Calibri"/>
                <w:sz w:val="20"/>
                <w:szCs w:val="20"/>
              </w:rPr>
              <w:t>- Τι συνέπειες έχει στη ζωή τους;</w:t>
            </w:r>
          </w:p>
          <w:p w:rsidR="001B33CB" w:rsidRPr="00201B69" w:rsidRDefault="001B33CB" w:rsidP="00705432">
            <w:pPr>
              <w:spacing w:after="0" w:line="240" w:lineRule="auto"/>
              <w:rPr>
                <w:rFonts w:cs="Calibri"/>
                <w:sz w:val="20"/>
                <w:szCs w:val="20"/>
              </w:rPr>
            </w:pPr>
            <w:r w:rsidRPr="00201B69">
              <w:rPr>
                <w:rFonts w:cs="Calibri"/>
                <w:sz w:val="20"/>
                <w:szCs w:val="20"/>
              </w:rPr>
              <w:t>- Πώς αισθάνονται;</w:t>
            </w:r>
          </w:p>
          <w:p w:rsidR="001B33CB" w:rsidRPr="00E37164" w:rsidRDefault="001B33CB" w:rsidP="00705432">
            <w:pPr>
              <w:spacing w:after="0" w:line="240" w:lineRule="auto"/>
              <w:rPr>
                <w:rFonts w:cs="Calibri"/>
                <w:sz w:val="20"/>
                <w:szCs w:val="20"/>
              </w:rPr>
            </w:pPr>
          </w:p>
          <w:p w:rsidR="00DC362D" w:rsidRPr="005E2C0B" w:rsidRDefault="001B33CB" w:rsidP="00705432">
            <w:pPr>
              <w:spacing w:after="0" w:line="240" w:lineRule="auto"/>
              <w:rPr>
                <w:rFonts w:cs="Calibri"/>
                <w:sz w:val="20"/>
                <w:szCs w:val="20"/>
              </w:rPr>
            </w:pPr>
            <w:r w:rsidRPr="00E37164">
              <w:rPr>
                <w:rFonts w:cs="Calibri"/>
                <w:sz w:val="20"/>
                <w:szCs w:val="20"/>
              </w:rPr>
              <w:t>Κάθε μαθητής</w:t>
            </w:r>
            <w:r w:rsidR="00580A2B" w:rsidRPr="006F637D">
              <w:rPr>
                <w:rFonts w:cs="Calibri"/>
                <w:sz w:val="20"/>
                <w:szCs w:val="20"/>
              </w:rPr>
              <w:t>/μαθήτρια</w:t>
            </w:r>
            <w:r w:rsidRPr="00E364E1">
              <w:rPr>
                <w:rFonts w:cs="Calibri"/>
                <w:sz w:val="20"/>
                <w:szCs w:val="20"/>
              </w:rPr>
              <w:t xml:space="preserve"> στοχάζεται ατομικά γύρω από τα παραπάνω ερωτήματα για περίπου 2 λεπτά. Στη συνέχει</w:t>
            </w:r>
            <w:r w:rsidRPr="00600CFD">
              <w:rPr>
                <w:rFonts w:cs="Calibri"/>
                <w:sz w:val="20"/>
                <w:szCs w:val="20"/>
              </w:rPr>
              <w:t>α συζητά  για 3 λεπτά τις σκέψεις του με τον διπλανό του</w:t>
            </w:r>
            <w:r w:rsidR="00580A2B" w:rsidRPr="00647A38">
              <w:rPr>
                <w:rFonts w:cs="Calibri"/>
                <w:sz w:val="20"/>
                <w:szCs w:val="20"/>
              </w:rPr>
              <w:t>/την διπλανή της</w:t>
            </w:r>
            <w:r w:rsidRPr="009F3953">
              <w:rPr>
                <w:rFonts w:cs="Calibri"/>
                <w:sz w:val="20"/>
                <w:szCs w:val="20"/>
              </w:rPr>
              <w:t xml:space="preserve"> και διαμορφώνει μαζί του</w:t>
            </w:r>
            <w:r w:rsidR="00580A2B" w:rsidRPr="00B266D8">
              <w:rPr>
                <w:rFonts w:cs="Calibri"/>
                <w:sz w:val="20"/>
                <w:szCs w:val="20"/>
              </w:rPr>
              <w:t>/της</w:t>
            </w:r>
            <w:r w:rsidRPr="00C5117A">
              <w:rPr>
                <w:rFonts w:cs="Calibri"/>
                <w:sz w:val="20"/>
                <w:szCs w:val="20"/>
              </w:rPr>
              <w:t xml:space="preserve"> κοινές απόψεις που εκφράζουν και </w:t>
            </w:r>
            <w:r w:rsidR="00580A2B" w:rsidRPr="00D81019">
              <w:rPr>
                <w:rFonts w:cs="Calibri"/>
                <w:sz w:val="20"/>
                <w:szCs w:val="20"/>
              </w:rPr>
              <w:t>τους/τις</w:t>
            </w:r>
            <w:r w:rsidRPr="00FA6F29">
              <w:rPr>
                <w:rFonts w:cs="Calibri"/>
                <w:sz w:val="20"/>
                <w:szCs w:val="20"/>
              </w:rPr>
              <w:t xml:space="preserve"> δύο. Όλες οι δυάδες </w:t>
            </w:r>
            <w:r w:rsidRPr="005F4714">
              <w:rPr>
                <w:rFonts w:cs="Calibri"/>
                <w:sz w:val="20"/>
                <w:szCs w:val="20"/>
              </w:rPr>
              <w:t xml:space="preserve"> παρουσιάζουν τις σκέψεις τους στην ολομέλεια της </w:t>
            </w:r>
            <w:r w:rsidRPr="00EC639F">
              <w:rPr>
                <w:rFonts w:cs="Calibri"/>
                <w:sz w:val="20"/>
                <w:szCs w:val="20"/>
              </w:rPr>
              <w:t>τάξης. Ακολουθεί σύντομη συζήτηση</w:t>
            </w:r>
            <w:r w:rsidR="005E2C0B">
              <w:rPr>
                <w:rFonts w:cs="Calibri"/>
                <w:sz w:val="20"/>
                <w:szCs w:val="20"/>
              </w:rPr>
              <w:t xml:space="preserve"> σχετικά με το θ</w:t>
            </w:r>
            <w:r w:rsidR="00670058">
              <w:rPr>
                <w:rFonts w:cs="Calibri"/>
                <w:sz w:val="20"/>
                <w:szCs w:val="20"/>
              </w:rPr>
              <w:t>άνατο ως στοιχείο</w:t>
            </w:r>
            <w:r w:rsidR="005E2C0B">
              <w:rPr>
                <w:rFonts w:cs="Calibri"/>
                <w:sz w:val="20"/>
                <w:szCs w:val="20"/>
              </w:rPr>
              <w:t xml:space="preserve"> της ζωής</w:t>
            </w:r>
            <w:r w:rsidRPr="00EC639F">
              <w:rPr>
                <w:rFonts w:cs="Calibri"/>
                <w:sz w:val="20"/>
                <w:szCs w:val="20"/>
              </w:rPr>
              <w:t>.</w:t>
            </w:r>
          </w:p>
        </w:tc>
      </w:tr>
      <w:tr w:rsidR="001B33CB" w:rsidRPr="00E728B7" w:rsidTr="004C238F">
        <w:trPr>
          <w:trHeight w:val="77"/>
        </w:trPr>
        <w:tc>
          <w:tcPr>
            <w:tcW w:w="285" w:type="dxa"/>
            <w:shd w:val="clear" w:color="auto" w:fill="auto"/>
          </w:tcPr>
          <w:p w:rsidR="001B33CB" w:rsidRPr="00E728B7" w:rsidRDefault="001B33CB" w:rsidP="00BE3820">
            <w:pPr>
              <w:pStyle w:val="a4"/>
              <w:numPr>
                <w:ilvl w:val="0"/>
                <w:numId w:val="330"/>
              </w:numPr>
              <w:spacing w:after="0" w:line="240" w:lineRule="auto"/>
              <w:contextualSpacing w:val="0"/>
              <w:rPr>
                <w:sz w:val="18"/>
              </w:rPr>
            </w:pPr>
          </w:p>
        </w:tc>
        <w:tc>
          <w:tcPr>
            <w:tcW w:w="957" w:type="dxa"/>
            <w:shd w:val="clear" w:color="auto" w:fill="auto"/>
          </w:tcPr>
          <w:p w:rsidR="001B33CB" w:rsidRPr="00E728B7" w:rsidRDefault="001B33CB" w:rsidP="00EF015C">
            <w:pPr>
              <w:spacing w:after="0" w:line="240" w:lineRule="auto"/>
              <w:jc w:val="center"/>
            </w:pPr>
            <w:r w:rsidRPr="00E728B7">
              <w:t>25΄</w:t>
            </w:r>
          </w:p>
        </w:tc>
        <w:tc>
          <w:tcPr>
            <w:tcW w:w="1701" w:type="dxa"/>
            <w:gridSpan w:val="2"/>
            <w:shd w:val="clear" w:color="auto" w:fill="auto"/>
          </w:tcPr>
          <w:p w:rsidR="001B33CB" w:rsidRPr="006152D5" w:rsidRDefault="001B33CB" w:rsidP="00705432">
            <w:pPr>
              <w:spacing w:after="0" w:line="240" w:lineRule="auto"/>
              <w:rPr>
                <w:b/>
                <w:sz w:val="20"/>
              </w:rPr>
            </w:pPr>
            <w:r w:rsidRPr="006152D5">
              <w:rPr>
                <w:b/>
                <w:sz w:val="20"/>
              </w:rPr>
              <w:t>Εφαρμόζοντας</w:t>
            </w:r>
          </w:p>
        </w:tc>
        <w:tc>
          <w:tcPr>
            <w:tcW w:w="5954" w:type="dxa"/>
            <w:gridSpan w:val="3"/>
            <w:shd w:val="clear" w:color="auto" w:fill="auto"/>
          </w:tcPr>
          <w:p w:rsidR="001B33CB" w:rsidRPr="00EC639F" w:rsidRDefault="001B33CB" w:rsidP="00705432">
            <w:pPr>
              <w:spacing w:after="0" w:line="240" w:lineRule="auto"/>
              <w:rPr>
                <w:rFonts w:cs="Calibri"/>
                <w:i/>
                <w:sz w:val="20"/>
                <w:szCs w:val="20"/>
              </w:rPr>
            </w:pPr>
            <w:r w:rsidRPr="00EC639F">
              <w:rPr>
                <w:rFonts w:cs="Calibri"/>
                <w:i/>
                <w:sz w:val="20"/>
                <w:szCs w:val="20"/>
              </w:rPr>
              <w:t>Θάνατος στη φύση, στη μυθολογία, στη λογοτεχνία, στην τέχνη, στον σύγχρονο στοχασμό.</w:t>
            </w:r>
          </w:p>
          <w:p w:rsidR="001B33CB" w:rsidRPr="00EC639F" w:rsidRDefault="001B33CB" w:rsidP="00705432">
            <w:pPr>
              <w:spacing w:after="0" w:line="240" w:lineRule="auto"/>
              <w:rPr>
                <w:rFonts w:cs="Calibri"/>
                <w:i/>
                <w:sz w:val="20"/>
                <w:szCs w:val="20"/>
              </w:rPr>
            </w:pPr>
          </w:p>
          <w:p w:rsidR="001B33CB" w:rsidRPr="00E25A23" w:rsidRDefault="00580A2B" w:rsidP="00705432">
            <w:pPr>
              <w:spacing w:after="0" w:line="240" w:lineRule="auto"/>
              <w:rPr>
                <w:rFonts w:cs="Calibri"/>
                <w:sz w:val="20"/>
                <w:szCs w:val="20"/>
              </w:rPr>
            </w:pPr>
            <w:r w:rsidRPr="00EC639F">
              <w:rPr>
                <w:rFonts w:cs="Calibri"/>
                <w:sz w:val="20"/>
                <w:szCs w:val="20"/>
              </w:rPr>
              <w:t>Δραστηριότητα</w:t>
            </w:r>
            <w:r w:rsidR="00176FF4" w:rsidRPr="00201B69">
              <w:rPr>
                <w:rFonts w:cs="Calibri"/>
                <w:sz w:val="20"/>
                <w:szCs w:val="20"/>
              </w:rPr>
              <w:t>: «</w:t>
            </w:r>
            <w:r w:rsidR="00176FF4" w:rsidRPr="00201B69">
              <w:rPr>
                <w:rFonts w:cs="Calibri"/>
                <w:sz w:val="20"/>
                <w:szCs w:val="20"/>
                <w:lang w:val="en-US"/>
              </w:rPr>
              <w:t>O</w:t>
            </w:r>
            <w:r w:rsidR="00176FF4" w:rsidRPr="00201B69">
              <w:rPr>
                <w:rFonts w:cs="Calibri"/>
                <w:sz w:val="20"/>
                <w:szCs w:val="20"/>
              </w:rPr>
              <w:t>μαδοσυνεργασία: Βάζοντας τίτλους»</w:t>
            </w:r>
            <w:r w:rsidR="001B33CB" w:rsidRPr="00E37164">
              <w:rPr>
                <w:rFonts w:cs="Calibri"/>
                <w:sz w:val="20"/>
                <w:szCs w:val="20"/>
              </w:rPr>
              <w:t>.</w:t>
            </w:r>
            <w:r w:rsidR="001B33CB" w:rsidRPr="006F637D">
              <w:rPr>
                <w:rFonts w:cs="Calibri"/>
                <w:sz w:val="20"/>
                <w:szCs w:val="20"/>
              </w:rPr>
              <w:t>Ο</w:t>
            </w:r>
            <w:r w:rsidR="001B33CB" w:rsidRPr="00E364E1">
              <w:rPr>
                <w:rFonts w:cs="Calibri"/>
                <w:sz w:val="20"/>
                <w:szCs w:val="20"/>
              </w:rPr>
              <w:t>ι μαθητές</w:t>
            </w:r>
            <w:r w:rsidRPr="00600CFD">
              <w:rPr>
                <w:rFonts w:cs="Calibri"/>
                <w:sz w:val="20"/>
                <w:szCs w:val="20"/>
              </w:rPr>
              <w:t>/μαθήτριες</w:t>
            </w:r>
            <w:r w:rsidR="001B33CB" w:rsidRPr="00647A38">
              <w:rPr>
                <w:rFonts w:cs="Calibri"/>
                <w:sz w:val="20"/>
                <w:szCs w:val="20"/>
              </w:rPr>
              <w:t xml:space="preserve"> θα πρέπει να μοιραστούν σε ομάδες (ιδανικά των τεσσάρω</w:t>
            </w:r>
            <w:r w:rsidR="001B33CB" w:rsidRPr="009F3953">
              <w:rPr>
                <w:rFonts w:cs="Calibri"/>
                <w:sz w:val="20"/>
                <w:szCs w:val="20"/>
              </w:rPr>
              <w:t>ν ή πέντε ατόμων) και να αποφασίσουν μεταξύ τους ποιο ρόλο θα αναλάβει ο καθένας</w:t>
            </w:r>
            <w:r w:rsidRPr="00B266D8">
              <w:rPr>
                <w:rFonts w:cs="Calibri"/>
                <w:sz w:val="20"/>
                <w:szCs w:val="20"/>
              </w:rPr>
              <w:t>/η καθεμία</w:t>
            </w:r>
            <w:r w:rsidR="001B33CB" w:rsidRPr="00C5117A">
              <w:rPr>
                <w:rFonts w:cs="Calibri"/>
                <w:sz w:val="20"/>
                <w:szCs w:val="20"/>
              </w:rPr>
              <w:t xml:space="preserve"> (συντονιστής, γραμματέας, παρουσιαστής, εκπρόσωπος, αναγνώστης). Μοιράζονται στις ομάδες λογοτεχνικά κείμενα με θέμα τον θάνατο, τον χωρισμό </w:t>
            </w:r>
            <w:r w:rsidR="0060382E" w:rsidRPr="002F5285">
              <w:rPr>
                <w:rFonts w:cs="Calibri"/>
                <w:sz w:val="20"/>
                <w:szCs w:val="20"/>
              </w:rPr>
              <w:t>κ.λπ.</w:t>
            </w:r>
            <w:r w:rsidR="001B33CB" w:rsidRPr="00D81019">
              <w:rPr>
                <w:rFonts w:cs="Calibri"/>
                <w:sz w:val="20"/>
                <w:szCs w:val="20"/>
              </w:rPr>
              <w:t xml:space="preserve"> (βλ. φύλλο εργασία</w:t>
            </w:r>
            <w:r w:rsidR="001B33CB" w:rsidRPr="00FA6F29">
              <w:rPr>
                <w:rFonts w:cs="Calibri"/>
                <w:sz w:val="20"/>
                <w:szCs w:val="20"/>
              </w:rPr>
              <w:t>ς 1). Οι ομάδες καλούνται να διαβάσουν τα κείμενα και να βάλουν τίτλους ανάλογα με το περιεχόμενο (π.χ. ξενιτιά, πνευματικός θάνατος, χωρισμός κλπ). Συνεργάζονται για 10 λεπτά περίπου, ενώ ο</w:t>
            </w:r>
            <w:r w:rsidRPr="005F4714">
              <w:rPr>
                <w:rFonts w:cs="Calibri"/>
                <w:sz w:val="20"/>
                <w:szCs w:val="20"/>
              </w:rPr>
              <w:t>/η</w:t>
            </w:r>
            <w:r w:rsidR="001B33CB" w:rsidRPr="005F4714">
              <w:rPr>
                <w:rFonts w:cs="Calibri"/>
                <w:sz w:val="20"/>
                <w:szCs w:val="20"/>
              </w:rPr>
              <w:t xml:space="preserve"> γραμματέας κάθε ομάδας καταγράφει τις απαντήσεις.  Στη συνέχεια</w:t>
            </w:r>
            <w:r w:rsidR="001B33CB" w:rsidRPr="00E25A23">
              <w:rPr>
                <w:rFonts w:cs="Calibri"/>
                <w:sz w:val="20"/>
                <w:szCs w:val="20"/>
              </w:rPr>
              <w:t xml:space="preserve"> καλούνται οι εκπρόσωποι των ομάδων να παρουσιάσουν τις απαντήσεις τους στην ολομέλεια της τάξης.</w:t>
            </w:r>
          </w:p>
          <w:p w:rsidR="00580A2B" w:rsidRPr="005E2C0B" w:rsidRDefault="00580A2B" w:rsidP="00705432">
            <w:pPr>
              <w:spacing w:after="0" w:line="240" w:lineRule="auto"/>
              <w:rPr>
                <w:rFonts w:cs="Calibri"/>
                <w:sz w:val="20"/>
                <w:szCs w:val="20"/>
              </w:rPr>
            </w:pPr>
          </w:p>
          <w:p w:rsidR="001B33CB" w:rsidRPr="00301BC7" w:rsidRDefault="001B33CB" w:rsidP="00705432">
            <w:pPr>
              <w:spacing w:after="0" w:line="240" w:lineRule="auto"/>
              <w:rPr>
                <w:rFonts w:cs="Calibri"/>
                <w:sz w:val="20"/>
                <w:szCs w:val="20"/>
              </w:rPr>
            </w:pPr>
            <w:r w:rsidRPr="005E2C0B">
              <w:rPr>
                <w:rFonts w:cs="Calibri"/>
                <w:b/>
                <w:sz w:val="20"/>
                <w:szCs w:val="20"/>
              </w:rPr>
              <w:t>Αξιολόγηση</w:t>
            </w:r>
            <w:r w:rsidR="001811F1" w:rsidRPr="001811F1">
              <w:rPr>
                <w:rFonts w:cs="Calibri"/>
                <w:i/>
                <w:sz w:val="20"/>
                <w:szCs w:val="20"/>
              </w:rPr>
              <w:t>:  Σύνδεση του θανάτου με την αμαρτία και το κακό.</w:t>
            </w:r>
            <w:r w:rsidR="004A275B">
              <w:rPr>
                <w:rFonts w:cs="Calibri"/>
                <w:sz w:val="20"/>
                <w:szCs w:val="20"/>
              </w:rPr>
              <w:t xml:space="preserve"> </w:t>
            </w:r>
          </w:p>
          <w:p w:rsidR="001B33CB" w:rsidRPr="00301BC7" w:rsidRDefault="001B33CB" w:rsidP="00BE3820">
            <w:pPr>
              <w:pStyle w:val="a4"/>
              <w:numPr>
                <w:ilvl w:val="0"/>
                <w:numId w:val="333"/>
              </w:numPr>
              <w:spacing w:after="0" w:line="240" w:lineRule="auto"/>
              <w:ind w:left="175" w:hanging="175"/>
              <w:contextualSpacing w:val="0"/>
              <w:rPr>
                <w:rFonts w:cs="Calibri"/>
                <w:sz w:val="20"/>
                <w:szCs w:val="20"/>
              </w:rPr>
            </w:pPr>
            <w:r w:rsidRPr="00301BC7">
              <w:rPr>
                <w:rFonts w:cs="Calibri"/>
                <w:sz w:val="20"/>
                <w:szCs w:val="20"/>
              </w:rPr>
              <w:t>Συζήτηση στην ολομέλε</w:t>
            </w:r>
            <w:r w:rsidRPr="004A275B">
              <w:rPr>
                <w:rFonts w:cs="Calibri"/>
                <w:sz w:val="20"/>
                <w:szCs w:val="20"/>
              </w:rPr>
              <w:t>ια: Υπάρχει θάνατος πριν τον θάνατο;</w:t>
            </w:r>
          </w:p>
        </w:tc>
      </w:tr>
      <w:tr w:rsidR="001B33CB" w:rsidRPr="00E728B7" w:rsidTr="004C238F">
        <w:trPr>
          <w:trHeight w:val="77"/>
        </w:trPr>
        <w:tc>
          <w:tcPr>
            <w:tcW w:w="285" w:type="dxa"/>
            <w:shd w:val="clear" w:color="auto" w:fill="auto"/>
          </w:tcPr>
          <w:p w:rsidR="001B33CB" w:rsidRPr="00E728B7" w:rsidRDefault="001B33CB" w:rsidP="00BE3820">
            <w:pPr>
              <w:pStyle w:val="a4"/>
              <w:numPr>
                <w:ilvl w:val="0"/>
                <w:numId w:val="330"/>
              </w:numPr>
              <w:spacing w:after="0" w:line="240" w:lineRule="auto"/>
              <w:contextualSpacing w:val="0"/>
              <w:rPr>
                <w:sz w:val="18"/>
              </w:rPr>
            </w:pPr>
          </w:p>
        </w:tc>
        <w:tc>
          <w:tcPr>
            <w:tcW w:w="957" w:type="dxa"/>
            <w:shd w:val="clear" w:color="auto" w:fill="auto"/>
          </w:tcPr>
          <w:p w:rsidR="001B33CB" w:rsidRPr="00E728B7" w:rsidRDefault="001B33CB" w:rsidP="00EF015C">
            <w:pPr>
              <w:spacing w:after="0" w:line="240" w:lineRule="auto"/>
              <w:jc w:val="center"/>
            </w:pPr>
            <w:r w:rsidRPr="00E728B7">
              <w:t>30΄</w:t>
            </w:r>
          </w:p>
        </w:tc>
        <w:tc>
          <w:tcPr>
            <w:tcW w:w="1701" w:type="dxa"/>
            <w:gridSpan w:val="2"/>
            <w:shd w:val="clear" w:color="auto" w:fill="auto"/>
          </w:tcPr>
          <w:p w:rsidR="001B33CB" w:rsidRPr="006152D5" w:rsidRDefault="001B33CB" w:rsidP="00705432">
            <w:pPr>
              <w:spacing w:after="0" w:line="240" w:lineRule="auto"/>
              <w:rPr>
                <w:b/>
                <w:sz w:val="20"/>
              </w:rPr>
            </w:pPr>
            <w:r w:rsidRPr="006152D5">
              <w:rPr>
                <w:b/>
                <w:sz w:val="20"/>
              </w:rPr>
              <w:t>Διερευνώντας</w:t>
            </w:r>
          </w:p>
        </w:tc>
        <w:tc>
          <w:tcPr>
            <w:tcW w:w="5954" w:type="dxa"/>
            <w:gridSpan w:val="3"/>
            <w:shd w:val="clear" w:color="auto" w:fill="auto"/>
          </w:tcPr>
          <w:p w:rsidR="001B33CB" w:rsidRPr="00EC639F" w:rsidRDefault="001811F1" w:rsidP="00705432">
            <w:pPr>
              <w:spacing w:after="0" w:line="240" w:lineRule="auto"/>
              <w:rPr>
                <w:rFonts w:cs="Calibri"/>
                <w:sz w:val="20"/>
                <w:szCs w:val="20"/>
              </w:rPr>
            </w:pPr>
            <w:r w:rsidRPr="001811F1">
              <w:rPr>
                <w:rFonts w:eastAsia="Arial" w:cs="Calibri"/>
                <w:i/>
                <w:color w:val="000000"/>
                <w:sz w:val="20"/>
                <w:szCs w:val="20"/>
                <w:lang w:eastAsia="el-GR"/>
              </w:rPr>
              <w:t>Ο θάνατος στη θεολογική και θρησκευτική γλώσσα</w:t>
            </w:r>
            <w:r w:rsidRPr="001811F1">
              <w:rPr>
                <w:rFonts w:eastAsia="Arial" w:cs="Calibri"/>
                <w:color w:val="000000"/>
                <w:sz w:val="20"/>
                <w:szCs w:val="20"/>
                <w:lang w:eastAsia="el-GR"/>
              </w:rPr>
              <w:t>.</w:t>
            </w:r>
          </w:p>
          <w:p w:rsidR="001B33CB" w:rsidRPr="00201B69" w:rsidRDefault="00580A2B" w:rsidP="00BE3820">
            <w:pPr>
              <w:pStyle w:val="a4"/>
              <w:numPr>
                <w:ilvl w:val="0"/>
                <w:numId w:val="332"/>
              </w:numPr>
              <w:spacing w:after="0" w:line="240" w:lineRule="auto"/>
              <w:ind w:left="175" w:hanging="175"/>
              <w:contextualSpacing w:val="0"/>
              <w:rPr>
                <w:rFonts w:cs="Calibri"/>
                <w:sz w:val="20"/>
                <w:szCs w:val="20"/>
              </w:rPr>
            </w:pPr>
            <w:r w:rsidRPr="00EC639F">
              <w:rPr>
                <w:rFonts w:cs="Calibri"/>
                <w:sz w:val="20"/>
                <w:szCs w:val="20"/>
              </w:rPr>
              <w:t xml:space="preserve">Δραστηριότητα: </w:t>
            </w:r>
            <w:r w:rsidR="001B33CB" w:rsidRPr="00EC639F">
              <w:rPr>
                <w:rFonts w:cs="Calibri"/>
                <w:sz w:val="20"/>
                <w:szCs w:val="20"/>
              </w:rPr>
              <w:t xml:space="preserve">Ομαδοσυνεργασία </w:t>
            </w:r>
            <w:r w:rsidR="001B33CB" w:rsidRPr="00201B69">
              <w:rPr>
                <w:rFonts w:cs="Calibri"/>
                <w:sz w:val="20"/>
                <w:szCs w:val="20"/>
              </w:rPr>
              <w:t>με τεχνική διδασκαλίας «Τροχιά της μάθησης».</w:t>
            </w:r>
          </w:p>
          <w:p w:rsidR="001B33CB" w:rsidRPr="00600CFD" w:rsidRDefault="001B33CB" w:rsidP="00705432">
            <w:pPr>
              <w:spacing w:after="0" w:line="240" w:lineRule="auto"/>
              <w:rPr>
                <w:rFonts w:cs="Calibri"/>
                <w:sz w:val="20"/>
                <w:szCs w:val="20"/>
              </w:rPr>
            </w:pPr>
            <w:r w:rsidRPr="00E37164">
              <w:rPr>
                <w:rFonts w:cs="Calibri"/>
                <w:sz w:val="20"/>
                <w:szCs w:val="20"/>
              </w:rPr>
              <w:t xml:space="preserve"> Στην τάξη δημιουργούνται «γωνιές» που αποτελούν τους «σταθμούς», όπου τοποθετείται το υλικό με το οποίο θα εργαστούν οι μαθητές</w:t>
            </w:r>
            <w:r w:rsidR="00CA083E" w:rsidRPr="00E37164">
              <w:rPr>
                <w:rFonts w:cs="Calibri"/>
                <w:sz w:val="20"/>
                <w:szCs w:val="20"/>
              </w:rPr>
              <w:t>/μαθ</w:t>
            </w:r>
            <w:r w:rsidR="00CA083E" w:rsidRPr="006F637D">
              <w:rPr>
                <w:rFonts w:cs="Calibri"/>
                <w:sz w:val="20"/>
                <w:szCs w:val="20"/>
              </w:rPr>
              <w:t>ήτριες</w:t>
            </w:r>
            <w:r w:rsidRPr="00E364E1">
              <w:rPr>
                <w:rFonts w:cs="Calibri"/>
                <w:sz w:val="20"/>
                <w:szCs w:val="20"/>
              </w:rPr>
              <w:t xml:space="preserve"> σε ομάδες (βλ. φύλλο εργασίας 2). Οι ομάδες </w:t>
            </w:r>
            <w:r w:rsidRPr="00E364E1">
              <w:rPr>
                <w:rFonts w:cs="Calibri"/>
                <w:sz w:val="20"/>
                <w:szCs w:val="20"/>
              </w:rPr>
              <w:lastRenderedPageBreak/>
              <w:t xml:space="preserve">περνούν από τους σταθμούς κυκλικά και </w:t>
            </w:r>
            <w:r w:rsidRPr="00600CFD">
              <w:rPr>
                <w:rFonts w:cs="Calibri"/>
                <w:sz w:val="20"/>
                <w:szCs w:val="20"/>
              </w:rPr>
              <w:t>επεξεργάζονται με φυλλάδιο εργασίας (βλ. φύλλο εργασίας 2 «ερωτήσεις σταθμών») πολυτροπικά κείμενα:</w:t>
            </w:r>
          </w:p>
          <w:p w:rsidR="001B33CB" w:rsidRPr="00647A38" w:rsidRDefault="001B33CB" w:rsidP="00705432">
            <w:pPr>
              <w:spacing w:after="0" w:line="240" w:lineRule="auto"/>
              <w:rPr>
                <w:rFonts w:cs="Calibri"/>
                <w:sz w:val="20"/>
                <w:szCs w:val="20"/>
              </w:rPr>
            </w:pPr>
            <w:r w:rsidRPr="00647A38">
              <w:rPr>
                <w:rFonts w:cs="Calibri"/>
                <w:sz w:val="20"/>
                <w:szCs w:val="20"/>
              </w:rPr>
              <w:t>1ος σταθμός: Βιβλική περικοπή Ανάστασης Λαζάρου (Ιω 11, 1-46).</w:t>
            </w:r>
          </w:p>
          <w:p w:rsidR="001B33CB" w:rsidRPr="009F3953" w:rsidRDefault="001B33CB" w:rsidP="00705432">
            <w:pPr>
              <w:spacing w:after="0" w:line="240" w:lineRule="auto"/>
              <w:rPr>
                <w:rFonts w:cs="Calibri"/>
                <w:sz w:val="20"/>
                <w:szCs w:val="20"/>
              </w:rPr>
            </w:pPr>
            <w:r w:rsidRPr="009F3953">
              <w:rPr>
                <w:rFonts w:cs="Calibri"/>
                <w:sz w:val="20"/>
                <w:szCs w:val="20"/>
              </w:rPr>
              <w:t>2ος σταθμός: Εικόνα «Εις Άδου Κάθοδος».</w:t>
            </w:r>
          </w:p>
          <w:p w:rsidR="001B33CB" w:rsidRPr="00C5117A" w:rsidRDefault="001B33CB" w:rsidP="00705432">
            <w:pPr>
              <w:spacing w:after="0" w:line="240" w:lineRule="auto"/>
              <w:rPr>
                <w:rFonts w:cs="Calibri"/>
                <w:sz w:val="20"/>
                <w:szCs w:val="20"/>
              </w:rPr>
            </w:pPr>
            <w:r w:rsidRPr="00B266D8">
              <w:rPr>
                <w:rFonts w:cs="Calibri"/>
                <w:sz w:val="20"/>
                <w:szCs w:val="20"/>
              </w:rPr>
              <w:t>3ος σταθμός: Βιβλική περικοπή της εμφάνισης του Ιησού</w:t>
            </w:r>
            <w:r w:rsidRPr="00C5117A">
              <w:rPr>
                <w:rFonts w:cs="Calibri"/>
                <w:sz w:val="20"/>
                <w:szCs w:val="20"/>
              </w:rPr>
              <w:t xml:space="preserve"> στο Θωμά (Ιω 20, 24-29).</w:t>
            </w:r>
          </w:p>
          <w:p w:rsidR="001B33CB" w:rsidRPr="00FA6F29" w:rsidRDefault="001B33CB" w:rsidP="00705432">
            <w:pPr>
              <w:tabs>
                <w:tab w:val="left" w:pos="5675"/>
              </w:tabs>
              <w:spacing w:after="0" w:line="240" w:lineRule="auto"/>
              <w:rPr>
                <w:rFonts w:cs="Calibri"/>
                <w:sz w:val="20"/>
                <w:szCs w:val="20"/>
              </w:rPr>
            </w:pPr>
            <w:r w:rsidRPr="002F5285">
              <w:rPr>
                <w:rFonts w:cs="Calibri"/>
                <w:sz w:val="20"/>
                <w:szCs w:val="20"/>
              </w:rPr>
              <w:t>4ος</w:t>
            </w:r>
            <w:r w:rsidRPr="00D81019">
              <w:rPr>
                <w:rFonts w:cs="Calibri"/>
                <w:sz w:val="20"/>
                <w:szCs w:val="20"/>
                <w:vertAlign w:val="superscript"/>
              </w:rPr>
              <w:t xml:space="preserve"> </w:t>
            </w:r>
            <w:r w:rsidRPr="00FA6F29">
              <w:rPr>
                <w:rFonts w:cs="Calibri"/>
                <w:sz w:val="20"/>
                <w:szCs w:val="20"/>
              </w:rPr>
              <w:t>σταθμός: Κατηχητικός λόγος του Ιωάννου του Χρυσοστόμου.</w:t>
            </w:r>
            <w:r w:rsidRPr="00FA6F29">
              <w:rPr>
                <w:rFonts w:cs="Calibri"/>
                <w:sz w:val="20"/>
                <w:szCs w:val="20"/>
              </w:rPr>
              <w:tab/>
            </w:r>
          </w:p>
          <w:p w:rsidR="00CA083E" w:rsidRPr="00301BC7" w:rsidRDefault="001B33CB" w:rsidP="00CA083E">
            <w:pPr>
              <w:spacing w:after="0" w:line="240" w:lineRule="auto"/>
              <w:rPr>
                <w:rFonts w:cs="Calibri"/>
                <w:sz w:val="20"/>
                <w:szCs w:val="20"/>
              </w:rPr>
            </w:pPr>
            <w:r w:rsidRPr="005F4714">
              <w:rPr>
                <w:rFonts w:cs="Calibri"/>
                <w:sz w:val="20"/>
                <w:szCs w:val="20"/>
              </w:rPr>
              <w:t>5ος σταθμός: Προφητεία Ιεζεκιήλ (Ιεζ 37, 1-14).</w:t>
            </w:r>
          </w:p>
          <w:p w:rsidR="001221DA" w:rsidRPr="00301BC7" w:rsidRDefault="001B33CB" w:rsidP="00705432">
            <w:pPr>
              <w:pStyle w:val="10"/>
              <w:spacing w:line="240" w:lineRule="auto"/>
              <w:rPr>
                <w:rFonts w:ascii="Calibri" w:hAnsi="Calibri" w:cs="Calibri"/>
                <w:sz w:val="20"/>
              </w:rPr>
            </w:pPr>
            <w:r w:rsidRPr="00301BC7">
              <w:rPr>
                <w:rFonts w:ascii="Calibri" w:hAnsi="Calibri" w:cs="Calibri"/>
                <w:b/>
                <w:sz w:val="20"/>
              </w:rPr>
              <w:t>Αξιολόγηση</w:t>
            </w:r>
            <w:r w:rsidRPr="00301BC7">
              <w:rPr>
                <w:rFonts w:ascii="Calibri" w:hAnsi="Calibri" w:cs="Calibri"/>
                <w:sz w:val="20"/>
              </w:rPr>
              <w:t xml:space="preserve">: </w:t>
            </w:r>
            <w:r w:rsidR="001811F1" w:rsidRPr="001811F1">
              <w:rPr>
                <w:rFonts w:cs="Calibri"/>
                <w:i/>
                <w:sz w:val="20"/>
              </w:rPr>
              <w:t>Ερμηνεία του θανάτου υπό το πρίσμα της Ανάστασης σύμφωνα με τη χριστιανική πίστη και διδασκαλία.</w:t>
            </w:r>
            <w:r w:rsidR="001221DA">
              <w:rPr>
                <w:rFonts w:ascii="Calibri" w:hAnsi="Calibri" w:cs="Calibri"/>
                <w:i/>
                <w:sz w:val="20"/>
              </w:rPr>
              <w:t xml:space="preserve"> </w:t>
            </w:r>
          </w:p>
          <w:p w:rsidR="001811F1" w:rsidRPr="001811F1" w:rsidRDefault="001811F1" w:rsidP="001811F1">
            <w:pPr>
              <w:spacing w:after="0" w:line="240" w:lineRule="auto"/>
              <w:rPr>
                <w:rFonts w:cs="Calibri"/>
                <w:sz w:val="20"/>
                <w:szCs w:val="20"/>
              </w:rPr>
            </w:pPr>
            <w:r w:rsidRPr="001811F1">
              <w:rPr>
                <w:rFonts w:cs="Calibri"/>
                <w:sz w:val="20"/>
                <w:szCs w:val="20"/>
              </w:rPr>
              <w:t>Όταν ολοκληρωθεί η περιήγηση στους σταθμούς, ακολουθεί συζήτηση στην ολομέλεια:</w:t>
            </w:r>
          </w:p>
          <w:p w:rsidR="001B33CB" w:rsidRPr="00201B69" w:rsidRDefault="001B33CB" w:rsidP="00BE3820">
            <w:pPr>
              <w:pStyle w:val="10"/>
              <w:numPr>
                <w:ilvl w:val="0"/>
                <w:numId w:val="333"/>
              </w:numPr>
              <w:spacing w:line="240" w:lineRule="auto"/>
              <w:ind w:left="175" w:hanging="175"/>
              <w:rPr>
                <w:rFonts w:ascii="Calibri" w:hAnsi="Calibri" w:cs="Calibri"/>
                <w:sz w:val="20"/>
                <w:lang w:eastAsia="en-US"/>
              </w:rPr>
            </w:pPr>
            <w:r w:rsidRPr="00EC639F">
              <w:rPr>
                <w:rFonts w:ascii="Calibri" w:hAnsi="Calibri" w:cs="Calibri"/>
                <w:sz w:val="20"/>
                <w:lang w:eastAsia="en-US"/>
              </w:rPr>
              <w:t>Ποια είναι η χριστιανική διδασκαλία για τον θάνατο και την Ανάσταση;</w:t>
            </w:r>
          </w:p>
        </w:tc>
      </w:tr>
      <w:tr w:rsidR="001B33CB" w:rsidRPr="00E728B7" w:rsidTr="004C238F">
        <w:trPr>
          <w:trHeight w:val="77"/>
        </w:trPr>
        <w:tc>
          <w:tcPr>
            <w:tcW w:w="285" w:type="dxa"/>
            <w:shd w:val="clear" w:color="auto" w:fill="auto"/>
          </w:tcPr>
          <w:p w:rsidR="001B33CB" w:rsidRPr="00E728B7" w:rsidRDefault="001B33CB" w:rsidP="00BE3820">
            <w:pPr>
              <w:pStyle w:val="a4"/>
              <w:numPr>
                <w:ilvl w:val="0"/>
                <w:numId w:val="330"/>
              </w:numPr>
              <w:spacing w:after="0" w:line="240" w:lineRule="auto"/>
              <w:contextualSpacing w:val="0"/>
              <w:rPr>
                <w:sz w:val="18"/>
              </w:rPr>
            </w:pPr>
          </w:p>
        </w:tc>
        <w:tc>
          <w:tcPr>
            <w:tcW w:w="957" w:type="dxa"/>
            <w:shd w:val="clear" w:color="auto" w:fill="auto"/>
          </w:tcPr>
          <w:p w:rsidR="001B33CB" w:rsidRPr="00E728B7" w:rsidRDefault="001B33CB" w:rsidP="00EF015C">
            <w:pPr>
              <w:spacing w:after="0" w:line="240" w:lineRule="auto"/>
              <w:jc w:val="center"/>
              <w:rPr>
                <w:sz w:val="20"/>
              </w:rPr>
            </w:pPr>
            <w:r w:rsidRPr="00E728B7">
              <w:rPr>
                <w:sz w:val="20"/>
              </w:rPr>
              <w:t>10΄</w:t>
            </w:r>
          </w:p>
        </w:tc>
        <w:tc>
          <w:tcPr>
            <w:tcW w:w="1701" w:type="dxa"/>
            <w:gridSpan w:val="2"/>
            <w:shd w:val="clear" w:color="auto" w:fill="auto"/>
          </w:tcPr>
          <w:p w:rsidR="001B33CB" w:rsidRPr="006152D5" w:rsidRDefault="001B33CB" w:rsidP="00705432">
            <w:pPr>
              <w:spacing w:after="0" w:line="240" w:lineRule="auto"/>
              <w:rPr>
                <w:b/>
                <w:sz w:val="18"/>
              </w:rPr>
            </w:pPr>
            <w:r w:rsidRPr="006152D5">
              <w:rPr>
                <w:b/>
                <w:sz w:val="20"/>
              </w:rPr>
              <w:t>Αναπλαισιώνοντας</w:t>
            </w:r>
          </w:p>
        </w:tc>
        <w:tc>
          <w:tcPr>
            <w:tcW w:w="5954" w:type="dxa"/>
            <w:gridSpan w:val="3"/>
            <w:shd w:val="clear" w:color="auto" w:fill="auto"/>
          </w:tcPr>
          <w:p w:rsidR="001B33CB" w:rsidRPr="00EC639F" w:rsidRDefault="00DC362D" w:rsidP="00705432">
            <w:pPr>
              <w:pStyle w:val="a4"/>
              <w:spacing w:after="0" w:line="240" w:lineRule="auto"/>
              <w:ind w:left="0"/>
              <w:contextualSpacing w:val="0"/>
              <w:rPr>
                <w:sz w:val="20"/>
                <w:szCs w:val="20"/>
              </w:rPr>
            </w:pPr>
            <w:r w:rsidRPr="00EC639F">
              <w:rPr>
                <w:rFonts w:cs="Calibri"/>
                <w:i/>
                <w:sz w:val="20"/>
                <w:szCs w:val="20"/>
              </w:rPr>
              <w:t>Θάνατος και Ανάσταση στην Ορθόδοξη χριστιανική παράδοση.</w:t>
            </w:r>
          </w:p>
          <w:p w:rsidR="001B33CB" w:rsidRPr="00201B69" w:rsidRDefault="00641EF7" w:rsidP="00BE3820">
            <w:pPr>
              <w:pStyle w:val="a4"/>
              <w:numPr>
                <w:ilvl w:val="0"/>
                <w:numId w:val="331"/>
              </w:numPr>
              <w:spacing w:after="0" w:line="240" w:lineRule="auto"/>
              <w:ind w:left="175" w:hanging="142"/>
              <w:contextualSpacing w:val="0"/>
              <w:rPr>
                <w:rFonts w:cs="Calibri"/>
                <w:sz w:val="20"/>
                <w:szCs w:val="20"/>
              </w:rPr>
            </w:pPr>
            <w:r w:rsidRPr="00EC639F">
              <w:rPr>
                <w:rFonts w:cs="Calibri"/>
                <w:sz w:val="20"/>
                <w:szCs w:val="20"/>
              </w:rPr>
              <w:t>Δραστηριότητα</w:t>
            </w:r>
            <w:r w:rsidR="001B33CB" w:rsidRPr="00EC639F">
              <w:rPr>
                <w:rFonts w:cs="Calibri"/>
                <w:sz w:val="20"/>
                <w:szCs w:val="20"/>
              </w:rPr>
              <w:t>: «</w:t>
            </w:r>
            <w:r w:rsidR="00176FF4" w:rsidRPr="00EC639F">
              <w:rPr>
                <w:rFonts w:cs="Calibri"/>
                <w:sz w:val="20"/>
                <w:szCs w:val="20"/>
                <w:lang w:val="en-US"/>
              </w:rPr>
              <w:t>TPS</w:t>
            </w:r>
            <w:r w:rsidR="00176FF4" w:rsidRPr="00EC639F">
              <w:rPr>
                <w:rFonts w:cs="Calibri"/>
                <w:sz w:val="20"/>
                <w:szCs w:val="20"/>
              </w:rPr>
              <w:t xml:space="preserve">: </w:t>
            </w:r>
            <w:r w:rsidR="001B33CB" w:rsidRPr="00EC639F">
              <w:rPr>
                <w:rFonts w:cs="Calibri"/>
                <w:sz w:val="20"/>
                <w:szCs w:val="20"/>
              </w:rPr>
              <w:t xml:space="preserve">Σκέψου, </w:t>
            </w:r>
            <w:r w:rsidR="00176FF4" w:rsidRPr="00EC639F">
              <w:rPr>
                <w:rFonts w:cs="Calibri"/>
                <w:sz w:val="20"/>
                <w:szCs w:val="20"/>
              </w:rPr>
              <w:t>σ</w:t>
            </w:r>
            <w:r w:rsidR="001B33CB" w:rsidRPr="00EC639F">
              <w:rPr>
                <w:rFonts w:cs="Calibri"/>
                <w:sz w:val="20"/>
                <w:szCs w:val="20"/>
              </w:rPr>
              <w:t xml:space="preserve">υζήτησε, </w:t>
            </w:r>
            <w:r w:rsidR="00176FF4" w:rsidRPr="00EC639F">
              <w:rPr>
                <w:rFonts w:cs="Calibri"/>
                <w:sz w:val="20"/>
                <w:szCs w:val="20"/>
              </w:rPr>
              <w:t>μ</w:t>
            </w:r>
            <w:r w:rsidR="001B33CB" w:rsidRPr="00201B69">
              <w:rPr>
                <w:rFonts w:cs="Calibri"/>
                <w:sz w:val="20"/>
                <w:szCs w:val="20"/>
              </w:rPr>
              <w:t>οιράσου»  και «τοποθέτηση απέναντι στα κείμενα».</w:t>
            </w:r>
          </w:p>
          <w:p w:rsidR="001B33CB" w:rsidRPr="00EC639F" w:rsidRDefault="001B33CB" w:rsidP="00705432">
            <w:pPr>
              <w:spacing w:after="0" w:line="240" w:lineRule="auto"/>
              <w:rPr>
                <w:rFonts w:cs="Calibri"/>
                <w:sz w:val="20"/>
                <w:szCs w:val="20"/>
              </w:rPr>
            </w:pPr>
            <w:r w:rsidRPr="00E37164">
              <w:rPr>
                <w:sz w:val="20"/>
                <w:szCs w:val="20"/>
              </w:rPr>
              <w:t>Οι μαθητές</w:t>
            </w:r>
            <w:r w:rsidR="00EC639F">
              <w:rPr>
                <w:sz w:val="20"/>
                <w:szCs w:val="20"/>
              </w:rPr>
              <w:t>/μαθήτριες</w:t>
            </w:r>
            <w:r w:rsidRPr="00EC639F">
              <w:rPr>
                <w:sz w:val="20"/>
                <w:szCs w:val="20"/>
              </w:rPr>
              <w:t xml:space="preserve"> αρχικά ατομικά και στη συνέχεια σε ζευγάρια επεξεργάζονται μικρά κείμενα (βλ. φύλλο εργασίας 3) με τις ερωτήσεις: </w:t>
            </w:r>
            <w:r w:rsidRPr="00EC639F">
              <w:rPr>
                <w:rFonts w:cs="Calibri"/>
                <w:sz w:val="20"/>
                <w:szCs w:val="20"/>
              </w:rPr>
              <w:t>Τι μου αρέσει; Τι με αγγίζει; Τι με προβληματίζει;</w:t>
            </w:r>
          </w:p>
          <w:p w:rsidR="001811F1" w:rsidRDefault="00301BC7" w:rsidP="001811F1">
            <w:pPr>
              <w:pStyle w:val="10"/>
              <w:spacing w:line="240" w:lineRule="auto"/>
              <w:rPr>
                <w:rFonts w:ascii="Calibri" w:hAnsi="Calibri" w:cs="Calibri"/>
                <w:sz w:val="20"/>
                <w:szCs w:val="22"/>
                <w:lang w:eastAsia="en-US"/>
              </w:rPr>
            </w:pPr>
            <w:r w:rsidRPr="00201B69">
              <w:rPr>
                <w:rFonts w:ascii="Calibri" w:hAnsi="Calibri" w:cs="Calibri"/>
                <w:b/>
                <w:sz w:val="20"/>
              </w:rPr>
              <w:t>Αξιολόγηση</w:t>
            </w:r>
            <w:r w:rsidRPr="00201B69">
              <w:rPr>
                <w:rFonts w:ascii="Calibri" w:hAnsi="Calibri" w:cs="Calibri"/>
                <w:sz w:val="20"/>
              </w:rPr>
              <w:t>:</w:t>
            </w:r>
            <w:r w:rsidR="000812F3">
              <w:rPr>
                <w:rFonts w:ascii="Calibri" w:hAnsi="Calibri" w:cs="Calibri"/>
                <w:sz w:val="20"/>
              </w:rPr>
              <w:t xml:space="preserve"> </w:t>
            </w:r>
            <w:r w:rsidR="000812F3" w:rsidRPr="000812F3">
              <w:rPr>
                <w:rFonts w:ascii="Calibri" w:hAnsi="Calibri" w:cs="Calibri"/>
                <w:i/>
                <w:sz w:val="20"/>
              </w:rPr>
              <w:t>Σύνδεση του θανάτου με την αμαρτία και το κακό, σύμφωνα με την Ορθόδοξη χριστιανική διδασκαλία.</w:t>
            </w:r>
          </w:p>
          <w:p w:rsidR="001811F1" w:rsidRPr="001811F1" w:rsidRDefault="001B33CB" w:rsidP="001811F1">
            <w:pPr>
              <w:pStyle w:val="10"/>
              <w:spacing w:line="240" w:lineRule="auto"/>
              <w:ind w:left="33"/>
              <w:rPr>
                <w:rFonts w:ascii="Calibri" w:hAnsi="Calibri" w:cs="Calibri"/>
                <w:b/>
                <w:sz w:val="20"/>
              </w:rPr>
            </w:pPr>
            <w:r w:rsidRPr="00E37164">
              <w:rPr>
                <w:rFonts w:ascii="Calibri" w:hAnsi="Calibri" w:cs="Calibri"/>
                <w:sz w:val="20"/>
              </w:rPr>
              <w:t>Συζήτηση στην ολομέλεια:Πώς  μπήκε ο θάνατος στη ζωή του ανθρώπου;</w:t>
            </w:r>
            <w:r w:rsidR="00301BC7">
              <w:rPr>
                <w:rFonts w:ascii="Calibri" w:hAnsi="Calibri" w:cs="Calibri"/>
                <w:sz w:val="20"/>
              </w:rPr>
              <w:t xml:space="preserve"> </w:t>
            </w:r>
            <w:r w:rsidRPr="006F637D">
              <w:rPr>
                <w:rFonts w:ascii="Calibri" w:hAnsi="Calibri" w:cs="Calibri"/>
                <w:sz w:val="20"/>
              </w:rPr>
              <w:t>Πώς συνδέεται ο θάνατος με την αμαρτία;</w:t>
            </w:r>
            <w:r w:rsidR="00DC362D" w:rsidRPr="00E364E1">
              <w:rPr>
                <w:rFonts w:ascii="Calibri" w:hAnsi="Calibri" w:cs="Calibri"/>
                <w:b/>
                <w:sz w:val="20"/>
              </w:rPr>
              <w:t xml:space="preserve"> </w:t>
            </w:r>
          </w:p>
        </w:tc>
      </w:tr>
      <w:tr w:rsidR="001B33CB" w:rsidRPr="00E728B7" w:rsidTr="004C238F">
        <w:trPr>
          <w:trHeight w:val="77"/>
        </w:trPr>
        <w:tc>
          <w:tcPr>
            <w:tcW w:w="285" w:type="dxa"/>
            <w:shd w:val="clear" w:color="auto" w:fill="auto"/>
          </w:tcPr>
          <w:p w:rsidR="001B33CB" w:rsidRPr="00E728B7" w:rsidRDefault="001B33CB" w:rsidP="00BE3820">
            <w:pPr>
              <w:pStyle w:val="a4"/>
              <w:numPr>
                <w:ilvl w:val="0"/>
                <w:numId w:val="330"/>
              </w:numPr>
              <w:spacing w:after="0" w:line="240" w:lineRule="auto"/>
              <w:contextualSpacing w:val="0"/>
              <w:rPr>
                <w:sz w:val="18"/>
              </w:rPr>
            </w:pPr>
          </w:p>
        </w:tc>
        <w:tc>
          <w:tcPr>
            <w:tcW w:w="957" w:type="dxa"/>
            <w:shd w:val="clear" w:color="auto" w:fill="auto"/>
          </w:tcPr>
          <w:p w:rsidR="001B33CB" w:rsidRPr="00E728B7" w:rsidRDefault="001B33CB" w:rsidP="00EF015C">
            <w:pPr>
              <w:spacing w:after="0" w:line="240" w:lineRule="auto"/>
              <w:jc w:val="center"/>
            </w:pPr>
            <w:r w:rsidRPr="00E728B7">
              <w:t>10΄</w:t>
            </w:r>
          </w:p>
        </w:tc>
        <w:tc>
          <w:tcPr>
            <w:tcW w:w="1701" w:type="dxa"/>
            <w:gridSpan w:val="2"/>
            <w:shd w:val="clear" w:color="auto" w:fill="auto"/>
          </w:tcPr>
          <w:p w:rsidR="001B33CB" w:rsidRPr="006152D5" w:rsidRDefault="001B33CB" w:rsidP="00705432">
            <w:pPr>
              <w:spacing w:after="0" w:line="240" w:lineRule="auto"/>
              <w:rPr>
                <w:b/>
                <w:sz w:val="20"/>
              </w:rPr>
            </w:pPr>
            <w:r w:rsidRPr="006152D5">
              <w:rPr>
                <w:b/>
                <w:sz w:val="20"/>
              </w:rPr>
              <w:t>Αξιολογώντας</w:t>
            </w:r>
          </w:p>
        </w:tc>
        <w:tc>
          <w:tcPr>
            <w:tcW w:w="5954" w:type="dxa"/>
            <w:gridSpan w:val="3"/>
            <w:shd w:val="clear" w:color="auto" w:fill="auto"/>
          </w:tcPr>
          <w:p w:rsidR="001B33CB" w:rsidRPr="00EC639F" w:rsidRDefault="001811F1" w:rsidP="00705432">
            <w:pPr>
              <w:spacing w:after="0" w:line="240" w:lineRule="auto"/>
              <w:rPr>
                <w:rFonts w:cs="Calibri"/>
                <w:i/>
                <w:sz w:val="20"/>
                <w:szCs w:val="20"/>
              </w:rPr>
            </w:pPr>
            <w:r w:rsidRPr="001811F1">
              <w:rPr>
                <w:rFonts w:cs="Calibri"/>
                <w:i/>
                <w:sz w:val="20"/>
                <w:szCs w:val="20"/>
              </w:rPr>
              <w:t xml:space="preserve">Προσωπική στάση απέναντι στον θάνατο </w:t>
            </w:r>
          </w:p>
          <w:p w:rsidR="001B33CB" w:rsidRPr="00EC639F" w:rsidRDefault="001811F1" w:rsidP="00BE3820">
            <w:pPr>
              <w:pStyle w:val="a4"/>
              <w:numPr>
                <w:ilvl w:val="0"/>
                <w:numId w:val="331"/>
              </w:numPr>
              <w:spacing w:after="0" w:line="240" w:lineRule="auto"/>
              <w:ind w:left="175" w:hanging="142"/>
              <w:contextualSpacing w:val="0"/>
              <w:rPr>
                <w:rFonts w:cs="Calibri"/>
                <w:sz w:val="20"/>
                <w:szCs w:val="20"/>
              </w:rPr>
            </w:pPr>
            <w:r w:rsidRPr="001811F1">
              <w:rPr>
                <w:rFonts w:cs="Calibri"/>
                <w:sz w:val="20"/>
                <w:szCs w:val="20"/>
              </w:rPr>
              <w:t>Δραστηριότητα: «Σκοινί της μπουγάδας»</w:t>
            </w:r>
          </w:p>
          <w:p w:rsidR="001B33CB" w:rsidRPr="00EC639F" w:rsidRDefault="001811F1" w:rsidP="00705432">
            <w:pPr>
              <w:spacing w:after="0" w:line="240" w:lineRule="auto"/>
              <w:ind w:left="33"/>
              <w:rPr>
                <w:rFonts w:cs="Calibri"/>
                <w:sz w:val="20"/>
                <w:szCs w:val="20"/>
              </w:rPr>
            </w:pPr>
            <w:r w:rsidRPr="001811F1">
              <w:rPr>
                <w:rFonts w:cs="Calibri"/>
                <w:sz w:val="20"/>
                <w:szCs w:val="20"/>
              </w:rPr>
              <w:t>Ο/Η εκπαιδευτικός κρεμάει ένα σκοινί από τη μια μεριά της τάξης ως την άλλη. Μοιράζει χαρτάκια στους μαθητές/στις μαθήτριες και λέει:</w:t>
            </w:r>
          </w:p>
          <w:p w:rsidR="00176FF4" w:rsidRPr="00EC639F" w:rsidRDefault="001811F1" w:rsidP="00BE3820">
            <w:pPr>
              <w:pStyle w:val="a4"/>
              <w:numPr>
                <w:ilvl w:val="0"/>
                <w:numId w:val="334"/>
              </w:numPr>
              <w:spacing w:after="0" w:line="240" w:lineRule="auto"/>
              <w:ind w:left="175" w:hanging="142"/>
              <w:contextualSpacing w:val="0"/>
              <w:rPr>
                <w:rFonts w:cs="Calibri"/>
                <w:sz w:val="20"/>
                <w:szCs w:val="20"/>
              </w:rPr>
            </w:pPr>
            <w:r w:rsidRPr="001811F1">
              <w:rPr>
                <w:rFonts w:cs="Calibri"/>
                <w:sz w:val="20"/>
                <w:szCs w:val="20"/>
              </w:rPr>
              <w:t>Αν φύγει ξαφνικά ένας φίλος/μια φίλη, τι θα του/της λέγατε; Ένα χελιδόνι θα του/της` μεταφέρει τα λόγια σας από το σκοινί της μπουγάδας.</w:t>
            </w:r>
          </w:p>
          <w:p w:rsidR="001B33CB" w:rsidRPr="00EC639F" w:rsidRDefault="001811F1" w:rsidP="00176FF4">
            <w:pPr>
              <w:pStyle w:val="a4"/>
              <w:spacing w:after="0" w:line="240" w:lineRule="auto"/>
              <w:ind w:left="175"/>
              <w:contextualSpacing w:val="0"/>
              <w:rPr>
                <w:rFonts w:cs="Calibri"/>
                <w:sz w:val="20"/>
                <w:szCs w:val="20"/>
              </w:rPr>
            </w:pPr>
            <w:r w:rsidRPr="001811F1">
              <w:rPr>
                <w:rFonts w:cs="Calibri"/>
                <w:sz w:val="20"/>
                <w:szCs w:val="20"/>
              </w:rPr>
              <w:t xml:space="preserve">Οι μαθητές/μαθήτριες γράφουν στα χαρτάκια μια-δυο προτάσεις και τα κρεμάνε με μανταλάκια στο σκοινί (επώνυμα ή ανώνυμα). Κλείνοντας αυτήν τη δραστηριότητα, ο/η εκπαιδευτικός  θέτει το παρακάτω ερώτημα για ατομική περισυλλογή: </w:t>
            </w:r>
          </w:p>
          <w:p w:rsidR="001B33CB" w:rsidRPr="00EC639F" w:rsidRDefault="001811F1" w:rsidP="00BE3820">
            <w:pPr>
              <w:pStyle w:val="a4"/>
              <w:numPr>
                <w:ilvl w:val="0"/>
                <w:numId w:val="333"/>
              </w:numPr>
              <w:spacing w:after="0" w:line="240" w:lineRule="auto"/>
              <w:ind w:left="175" w:hanging="142"/>
              <w:contextualSpacing w:val="0"/>
              <w:rPr>
                <w:sz w:val="20"/>
                <w:szCs w:val="20"/>
              </w:rPr>
            </w:pPr>
            <w:r w:rsidRPr="001811F1">
              <w:rPr>
                <w:rFonts w:cs="Calibri"/>
                <w:sz w:val="20"/>
                <w:szCs w:val="20"/>
              </w:rPr>
              <w:t>Σκεφτείτε τα πρόσωπα που συναντήσατε σήμερα. Αν ξέρατε ότι ήταν η τελευταία φορά που τα συναντήσατε, θα λέγατε ή θα κάνατε κάτι διαφορετικό γι’ αυτά;</w:t>
            </w:r>
          </w:p>
          <w:p w:rsidR="001811F1" w:rsidRPr="001811F1" w:rsidRDefault="002A445A" w:rsidP="001811F1">
            <w:pPr>
              <w:pStyle w:val="10"/>
              <w:spacing w:line="240" w:lineRule="auto"/>
              <w:rPr>
                <w:rFonts w:ascii="Calibri" w:hAnsi="Calibri" w:cs="Calibri"/>
                <w:i/>
                <w:sz w:val="20"/>
              </w:rPr>
            </w:pPr>
            <w:r w:rsidRPr="00201B69">
              <w:rPr>
                <w:rFonts w:ascii="Calibri" w:hAnsi="Calibri" w:cs="Calibri"/>
                <w:b/>
                <w:sz w:val="20"/>
              </w:rPr>
              <w:t>Αξιολόγηση</w:t>
            </w:r>
            <w:r w:rsidRPr="00201B69">
              <w:rPr>
                <w:rFonts w:ascii="Calibri" w:hAnsi="Calibri" w:cs="Calibri"/>
                <w:sz w:val="20"/>
              </w:rPr>
              <w:t>: -</w:t>
            </w:r>
            <w:r w:rsidRPr="00201B69">
              <w:rPr>
                <w:rFonts w:ascii="Calibri" w:hAnsi="Calibri" w:cs="Calibri"/>
                <w:sz w:val="20"/>
              </w:rPr>
              <w:tab/>
            </w:r>
            <w:r w:rsidR="001811F1" w:rsidRPr="001811F1">
              <w:rPr>
                <w:rFonts w:ascii="Calibri" w:hAnsi="Calibri" w:cs="Calibri"/>
                <w:i/>
                <w:sz w:val="20"/>
              </w:rPr>
              <w:t>Κρίση των προτάσεων αντιμετώπισης του θανάτου στο πλαίσιο των θρησκειών.</w:t>
            </w:r>
          </w:p>
          <w:p w:rsidR="001811F1" w:rsidRDefault="001B33CB" w:rsidP="001811F1">
            <w:pPr>
              <w:pStyle w:val="10"/>
              <w:spacing w:line="240" w:lineRule="auto"/>
              <w:rPr>
                <w:rFonts w:ascii="Calibri" w:hAnsi="Calibri" w:cs="Calibri"/>
                <w:sz w:val="20"/>
                <w:szCs w:val="22"/>
                <w:lang w:eastAsia="en-US"/>
              </w:rPr>
            </w:pPr>
            <w:r w:rsidRPr="00EC639F">
              <w:rPr>
                <w:rFonts w:ascii="Calibri" w:hAnsi="Calibri" w:cs="Calibri"/>
                <w:sz w:val="20"/>
              </w:rPr>
              <w:t>Συζήτηση στην ολομέλεια:</w:t>
            </w:r>
            <w:r w:rsidR="0088254F" w:rsidRPr="00EC639F">
              <w:rPr>
                <w:rFonts w:ascii="Calibri" w:hAnsi="Calibri" w:cs="Calibri"/>
                <w:sz w:val="20"/>
              </w:rPr>
              <w:t xml:space="preserve">- </w:t>
            </w:r>
            <w:r w:rsidRPr="00EC639F">
              <w:rPr>
                <w:rFonts w:ascii="Calibri" w:hAnsi="Calibri" w:cs="Calibri"/>
                <w:sz w:val="20"/>
              </w:rPr>
              <w:t>Ποια μπορεί να είναι η αντιμετώπιση του θανάτου για κάποιον</w:t>
            </w:r>
            <w:r w:rsidR="0088254F" w:rsidRPr="00EC639F">
              <w:rPr>
                <w:rFonts w:ascii="Calibri" w:hAnsi="Calibri" w:cs="Calibri"/>
                <w:sz w:val="20"/>
              </w:rPr>
              <w:t>/κάποια</w:t>
            </w:r>
            <w:r w:rsidRPr="00EC639F">
              <w:rPr>
                <w:rFonts w:ascii="Calibri" w:hAnsi="Calibri" w:cs="Calibri"/>
                <w:sz w:val="20"/>
              </w:rPr>
              <w:t xml:space="preserve"> που πιστεύει και για κάποιον</w:t>
            </w:r>
            <w:r w:rsidR="0088254F" w:rsidRPr="00201B69">
              <w:rPr>
                <w:rFonts w:ascii="Calibri" w:hAnsi="Calibri" w:cs="Calibri"/>
                <w:sz w:val="20"/>
              </w:rPr>
              <w:t>/κάποια</w:t>
            </w:r>
            <w:r w:rsidRPr="00201B69">
              <w:rPr>
                <w:rFonts w:ascii="Calibri" w:hAnsi="Calibri" w:cs="Calibri"/>
                <w:sz w:val="20"/>
              </w:rPr>
              <w:t xml:space="preserve"> που δεν πιστεύει;</w:t>
            </w:r>
            <w:r w:rsidR="0088254F" w:rsidRPr="00201B69">
              <w:rPr>
                <w:rFonts w:ascii="Calibri" w:hAnsi="Calibri" w:cs="Calibri"/>
                <w:b/>
                <w:sz w:val="20"/>
              </w:rPr>
              <w:t xml:space="preserve"> </w:t>
            </w:r>
          </w:p>
        </w:tc>
      </w:tr>
      <w:tr w:rsidR="001B33CB" w:rsidRPr="00E728B7" w:rsidTr="00C700A7">
        <w:tc>
          <w:tcPr>
            <w:tcW w:w="8897" w:type="dxa"/>
            <w:gridSpan w:val="7"/>
            <w:shd w:val="clear" w:color="auto" w:fill="auto"/>
          </w:tcPr>
          <w:p w:rsidR="001B33CB" w:rsidRPr="0015315C" w:rsidRDefault="001B33CB" w:rsidP="0015315C">
            <w:pPr>
              <w:spacing w:after="0" w:line="240" w:lineRule="auto"/>
              <w:jc w:val="center"/>
            </w:pPr>
            <w:r w:rsidRPr="0015315C">
              <w:rPr>
                <w:color w:val="1F497D"/>
                <w:sz w:val="28"/>
              </w:rPr>
              <w:t>4. ΕΠΙΠΛΕΟΝ ΠΗΓΕΣ/ΥΛΙΚΟ/ΒΙΒΛΙΟΓΡΑΦΙΑ</w:t>
            </w:r>
          </w:p>
        </w:tc>
      </w:tr>
      <w:tr w:rsidR="001B33CB" w:rsidRPr="00E728B7" w:rsidTr="00C700A7">
        <w:tc>
          <w:tcPr>
            <w:tcW w:w="8897" w:type="dxa"/>
            <w:gridSpan w:val="7"/>
            <w:shd w:val="clear" w:color="auto" w:fill="auto"/>
          </w:tcPr>
          <w:p w:rsidR="001B33CB" w:rsidRPr="00E728B7" w:rsidRDefault="001B33CB" w:rsidP="00BE3820">
            <w:pPr>
              <w:pStyle w:val="Web"/>
              <w:numPr>
                <w:ilvl w:val="0"/>
                <w:numId w:val="336"/>
              </w:numPr>
              <w:tabs>
                <w:tab w:val="left" w:pos="284"/>
              </w:tabs>
              <w:spacing w:before="0" w:beforeAutospacing="0" w:after="0" w:afterAutospacing="0"/>
              <w:ind w:left="284" w:hanging="284"/>
              <w:rPr>
                <w:rFonts w:ascii="Calibri" w:hAnsi="Calibri" w:cs="Calibri"/>
                <w:sz w:val="20"/>
                <w:szCs w:val="20"/>
              </w:rPr>
            </w:pPr>
            <w:r w:rsidRPr="00E728B7">
              <w:rPr>
                <w:rFonts w:ascii="Calibri" w:hAnsi="Calibri" w:cs="Calibri"/>
                <w:color w:val="000000"/>
                <w:sz w:val="20"/>
                <w:szCs w:val="20"/>
              </w:rPr>
              <w:t>Μύθος Περσεφόνης. Φιλοσοφικά και πατερικά κείμενα για τον θάνατο</w:t>
            </w:r>
            <w:r w:rsidR="00176FF4">
              <w:rPr>
                <w:rFonts w:ascii="Calibri" w:hAnsi="Calibri" w:cs="Calibri"/>
                <w:color w:val="000000"/>
                <w:sz w:val="20"/>
                <w:szCs w:val="20"/>
              </w:rPr>
              <w:t>.</w:t>
            </w:r>
          </w:p>
          <w:p w:rsidR="001B33CB" w:rsidRPr="00E728B7" w:rsidRDefault="001B33CB" w:rsidP="00BE3820">
            <w:pPr>
              <w:pStyle w:val="Web"/>
              <w:numPr>
                <w:ilvl w:val="0"/>
                <w:numId w:val="336"/>
              </w:numPr>
              <w:tabs>
                <w:tab w:val="left" w:pos="284"/>
              </w:tabs>
              <w:spacing w:before="0" w:beforeAutospacing="0" w:after="0" w:afterAutospacing="0"/>
              <w:ind w:left="284" w:hanging="284"/>
              <w:rPr>
                <w:rFonts w:ascii="Calibri" w:hAnsi="Calibri" w:cs="Calibri"/>
                <w:sz w:val="20"/>
                <w:szCs w:val="20"/>
              </w:rPr>
            </w:pPr>
            <w:r w:rsidRPr="00E728B7">
              <w:rPr>
                <w:rFonts w:ascii="Calibri" w:hAnsi="Calibri" w:cs="Calibri"/>
                <w:color w:val="000000"/>
                <w:sz w:val="20"/>
                <w:szCs w:val="20"/>
              </w:rPr>
              <w:t>Αφήγηση της Γενέσεως / Χριστός Ανέστη</w:t>
            </w:r>
            <w:r w:rsidR="00176FF4">
              <w:rPr>
                <w:rFonts w:ascii="Calibri" w:hAnsi="Calibri" w:cs="Calibri"/>
                <w:color w:val="000000"/>
                <w:sz w:val="20"/>
                <w:szCs w:val="20"/>
              </w:rPr>
              <w:t>.</w:t>
            </w:r>
          </w:p>
          <w:p w:rsidR="001B33CB" w:rsidRPr="00E728B7" w:rsidRDefault="001B33CB" w:rsidP="00BE3820">
            <w:pPr>
              <w:pStyle w:val="Web"/>
              <w:numPr>
                <w:ilvl w:val="0"/>
                <w:numId w:val="336"/>
              </w:numPr>
              <w:tabs>
                <w:tab w:val="left" w:pos="284"/>
              </w:tabs>
              <w:spacing w:before="0" w:beforeAutospacing="0" w:after="0" w:afterAutospacing="0"/>
              <w:ind w:left="284" w:hanging="284"/>
              <w:rPr>
                <w:rFonts w:ascii="Calibri" w:hAnsi="Calibri" w:cs="Calibri"/>
                <w:sz w:val="20"/>
                <w:szCs w:val="20"/>
              </w:rPr>
            </w:pPr>
            <w:r w:rsidRPr="00E728B7">
              <w:rPr>
                <w:rFonts w:ascii="Calibri" w:hAnsi="Calibri" w:cs="Calibri"/>
                <w:color w:val="000000"/>
                <w:sz w:val="20"/>
                <w:szCs w:val="20"/>
              </w:rPr>
              <w:t>Ηχογράφηση από εξόδιο ακολουθία ή υμνογραφία ή / και κείμενο σε μετάφραση</w:t>
            </w:r>
            <w:r w:rsidR="00176FF4">
              <w:rPr>
                <w:rFonts w:ascii="Calibri" w:hAnsi="Calibri" w:cs="Calibri"/>
                <w:color w:val="000000"/>
                <w:sz w:val="20"/>
                <w:szCs w:val="20"/>
              </w:rPr>
              <w:t>.</w:t>
            </w:r>
          </w:p>
          <w:p w:rsidR="001B33CB" w:rsidRPr="00E728B7" w:rsidRDefault="001B33CB" w:rsidP="00BE3820">
            <w:pPr>
              <w:pStyle w:val="Web"/>
              <w:numPr>
                <w:ilvl w:val="0"/>
                <w:numId w:val="336"/>
              </w:numPr>
              <w:tabs>
                <w:tab w:val="left" w:pos="284"/>
              </w:tabs>
              <w:spacing w:before="0" w:beforeAutospacing="0" w:after="0" w:afterAutospacing="0"/>
              <w:ind w:left="284" w:hanging="284"/>
              <w:rPr>
                <w:rFonts w:ascii="Calibri" w:hAnsi="Calibri" w:cs="Calibri"/>
                <w:sz w:val="20"/>
                <w:szCs w:val="20"/>
              </w:rPr>
            </w:pPr>
            <w:r w:rsidRPr="00E728B7">
              <w:rPr>
                <w:rFonts w:ascii="Calibri" w:hAnsi="Calibri" w:cs="Calibri"/>
                <w:color w:val="000000"/>
                <w:sz w:val="20"/>
                <w:szCs w:val="20"/>
              </w:rPr>
              <w:t>Οπτικοακουστικό αρχείο της ΕΡΤ, ντοκιμαντέρ με μοιρολόγια</w:t>
            </w:r>
            <w:r w:rsidR="00176FF4">
              <w:rPr>
                <w:rFonts w:ascii="Calibri" w:hAnsi="Calibri" w:cs="Calibri"/>
                <w:color w:val="000000"/>
                <w:sz w:val="20"/>
                <w:szCs w:val="20"/>
              </w:rPr>
              <w:t>.</w:t>
            </w:r>
          </w:p>
          <w:p w:rsidR="001B33CB" w:rsidRPr="00E728B7" w:rsidRDefault="001B33CB" w:rsidP="00BE3820">
            <w:pPr>
              <w:pStyle w:val="Web"/>
              <w:numPr>
                <w:ilvl w:val="0"/>
                <w:numId w:val="336"/>
              </w:numPr>
              <w:tabs>
                <w:tab w:val="left" w:pos="284"/>
              </w:tabs>
              <w:spacing w:before="0" w:beforeAutospacing="0" w:after="0" w:afterAutospacing="0"/>
              <w:ind w:left="284" w:hanging="284"/>
              <w:rPr>
                <w:rFonts w:ascii="Calibri" w:hAnsi="Calibri" w:cs="Calibri"/>
                <w:sz w:val="20"/>
                <w:szCs w:val="20"/>
              </w:rPr>
            </w:pPr>
            <w:r w:rsidRPr="00E728B7">
              <w:rPr>
                <w:rFonts w:ascii="Calibri" w:hAnsi="Calibri" w:cs="Calibri"/>
                <w:color w:val="000000"/>
                <w:sz w:val="20"/>
                <w:szCs w:val="20"/>
              </w:rPr>
              <w:t>Έργα τέχνης με θέμα το</w:t>
            </w:r>
            <w:r w:rsidR="00176FF4">
              <w:rPr>
                <w:rFonts w:ascii="Calibri" w:hAnsi="Calibri" w:cs="Calibri"/>
                <w:color w:val="000000"/>
                <w:sz w:val="20"/>
                <w:szCs w:val="20"/>
              </w:rPr>
              <w:t>ν</w:t>
            </w:r>
            <w:r w:rsidRPr="00E728B7">
              <w:rPr>
                <w:rFonts w:ascii="Calibri" w:hAnsi="Calibri" w:cs="Calibri"/>
                <w:color w:val="000000"/>
                <w:sz w:val="20"/>
                <w:szCs w:val="20"/>
              </w:rPr>
              <w:t xml:space="preserve"> θάνατο</w:t>
            </w:r>
            <w:r w:rsidR="00176FF4">
              <w:rPr>
                <w:rFonts w:ascii="Calibri" w:hAnsi="Calibri" w:cs="Calibri"/>
                <w:color w:val="000000"/>
                <w:sz w:val="20"/>
                <w:szCs w:val="20"/>
              </w:rPr>
              <w:t>.</w:t>
            </w:r>
          </w:p>
          <w:p w:rsidR="001B33CB" w:rsidRPr="00E728B7" w:rsidRDefault="001B33CB" w:rsidP="00BE3820">
            <w:pPr>
              <w:pStyle w:val="Web"/>
              <w:numPr>
                <w:ilvl w:val="0"/>
                <w:numId w:val="336"/>
              </w:numPr>
              <w:tabs>
                <w:tab w:val="left" w:pos="284"/>
              </w:tabs>
              <w:spacing w:before="0" w:beforeAutospacing="0" w:after="0" w:afterAutospacing="0"/>
              <w:ind w:left="284" w:hanging="284"/>
              <w:rPr>
                <w:rFonts w:ascii="Calibri" w:hAnsi="Calibri" w:cs="Calibri"/>
                <w:sz w:val="20"/>
                <w:szCs w:val="20"/>
              </w:rPr>
            </w:pPr>
            <w:r w:rsidRPr="00E728B7">
              <w:rPr>
                <w:rFonts w:ascii="Calibri" w:hAnsi="Calibri" w:cs="Calibri"/>
                <w:color w:val="000000"/>
                <w:sz w:val="20"/>
                <w:szCs w:val="20"/>
              </w:rPr>
              <w:t xml:space="preserve">Διονύσιος Σολωμός, </w:t>
            </w:r>
            <w:r w:rsidRPr="00E728B7">
              <w:rPr>
                <w:rFonts w:ascii="Calibri" w:hAnsi="Calibri" w:cs="Calibri"/>
                <w:i/>
                <w:iCs/>
                <w:color w:val="000000"/>
                <w:sz w:val="20"/>
                <w:szCs w:val="20"/>
              </w:rPr>
              <w:t>Η Ξανθούλα</w:t>
            </w:r>
            <w:r w:rsidRPr="00E728B7">
              <w:rPr>
                <w:rFonts w:ascii="Calibri" w:hAnsi="Calibri" w:cs="Calibri"/>
                <w:color w:val="000000"/>
                <w:sz w:val="20"/>
                <w:szCs w:val="20"/>
              </w:rPr>
              <w:t xml:space="preserve">, </w:t>
            </w:r>
            <w:r w:rsidRPr="00E728B7">
              <w:rPr>
                <w:rFonts w:ascii="Calibri" w:hAnsi="Calibri" w:cs="Calibri"/>
                <w:i/>
                <w:iCs/>
                <w:color w:val="000000"/>
                <w:sz w:val="20"/>
                <w:szCs w:val="20"/>
              </w:rPr>
              <w:t>προς τον Γεώργιον δε Ρώσσην</w:t>
            </w:r>
            <w:r w:rsidRPr="00E728B7">
              <w:rPr>
                <w:rFonts w:ascii="Calibri" w:hAnsi="Calibri" w:cs="Calibri"/>
                <w:color w:val="000000"/>
                <w:sz w:val="20"/>
                <w:szCs w:val="20"/>
              </w:rPr>
              <w:t xml:space="preserve"> (μελοποίηση από Νίκο Ξυδάκη)</w:t>
            </w:r>
            <w:r w:rsidR="00176FF4">
              <w:rPr>
                <w:rFonts w:ascii="Calibri" w:hAnsi="Calibri" w:cs="Calibri"/>
                <w:color w:val="000000"/>
                <w:sz w:val="20"/>
                <w:szCs w:val="20"/>
              </w:rPr>
              <w:t>.</w:t>
            </w:r>
          </w:p>
          <w:p w:rsidR="001B33CB" w:rsidRPr="00E728B7" w:rsidRDefault="001B33CB" w:rsidP="00BE3820">
            <w:pPr>
              <w:pStyle w:val="Web"/>
              <w:numPr>
                <w:ilvl w:val="0"/>
                <w:numId w:val="336"/>
              </w:numPr>
              <w:tabs>
                <w:tab w:val="left" w:pos="284"/>
              </w:tabs>
              <w:spacing w:before="0" w:beforeAutospacing="0" w:after="0" w:afterAutospacing="0"/>
              <w:ind w:left="284" w:hanging="284"/>
              <w:rPr>
                <w:rFonts w:ascii="Calibri" w:hAnsi="Calibri" w:cs="Calibri"/>
                <w:sz w:val="20"/>
                <w:szCs w:val="20"/>
              </w:rPr>
            </w:pPr>
            <w:r w:rsidRPr="00E728B7">
              <w:rPr>
                <w:rFonts w:ascii="Calibri" w:hAnsi="Calibri" w:cs="Calibri"/>
                <w:color w:val="000000"/>
                <w:sz w:val="20"/>
                <w:szCs w:val="20"/>
              </w:rPr>
              <w:lastRenderedPageBreak/>
              <w:t xml:space="preserve">Γεώργιος Βιζυηνός, </w:t>
            </w:r>
            <w:r w:rsidRPr="00E728B7">
              <w:rPr>
                <w:rFonts w:ascii="Calibri" w:hAnsi="Calibri" w:cs="Calibri"/>
                <w:i/>
                <w:iCs/>
                <w:color w:val="000000"/>
                <w:sz w:val="20"/>
                <w:szCs w:val="20"/>
              </w:rPr>
              <w:t>Επί του τάφου του πατρός μου</w:t>
            </w:r>
            <w:r w:rsidRPr="00E728B7">
              <w:rPr>
                <w:rFonts w:ascii="Calibri" w:hAnsi="Calibri" w:cs="Calibri"/>
                <w:color w:val="000000"/>
                <w:sz w:val="20"/>
                <w:szCs w:val="20"/>
              </w:rPr>
              <w:t xml:space="preserve"> (μελοποίηση από Νίκο Ξυδάκη)</w:t>
            </w:r>
            <w:r w:rsidR="00176FF4">
              <w:rPr>
                <w:rFonts w:ascii="Calibri" w:hAnsi="Calibri" w:cs="Calibri"/>
                <w:color w:val="000000"/>
                <w:sz w:val="20"/>
                <w:szCs w:val="20"/>
              </w:rPr>
              <w:t>.</w:t>
            </w:r>
          </w:p>
          <w:p w:rsidR="001B33CB" w:rsidRPr="00E728B7" w:rsidRDefault="001B33CB" w:rsidP="00BE3820">
            <w:pPr>
              <w:pStyle w:val="Web"/>
              <w:numPr>
                <w:ilvl w:val="0"/>
                <w:numId w:val="336"/>
              </w:numPr>
              <w:tabs>
                <w:tab w:val="left" w:pos="284"/>
              </w:tabs>
              <w:spacing w:before="0" w:beforeAutospacing="0" w:after="0" w:afterAutospacing="0"/>
              <w:ind w:left="284" w:hanging="284"/>
              <w:rPr>
                <w:rFonts w:ascii="Calibri" w:hAnsi="Calibri" w:cs="Calibri"/>
                <w:sz w:val="20"/>
                <w:szCs w:val="20"/>
              </w:rPr>
            </w:pPr>
            <w:r w:rsidRPr="00E728B7">
              <w:rPr>
                <w:rFonts w:ascii="Calibri" w:hAnsi="Calibri" w:cs="Calibri"/>
                <w:color w:val="000000"/>
                <w:sz w:val="20"/>
                <w:szCs w:val="20"/>
              </w:rPr>
              <w:t xml:space="preserve">Guy (Michel) Saunier, </w:t>
            </w:r>
            <w:hyperlink r:id="rId593" w:history="1">
              <w:r w:rsidRPr="006152D5">
                <w:rPr>
                  <w:rStyle w:val="-"/>
                  <w:rFonts w:ascii="Calibri" w:hAnsi="Calibri" w:cs="Calibri"/>
                  <w:i/>
                  <w:iCs/>
                  <w:color w:val="000000"/>
                  <w:sz w:val="20"/>
                  <w:szCs w:val="20"/>
                  <w:u w:val="none"/>
                </w:rPr>
                <w:t>Ελληνικά δημοτικά τραγούδια: Τα μοιρολόγια</w:t>
              </w:r>
            </w:hyperlink>
            <w:r w:rsidRPr="006152D5">
              <w:rPr>
                <w:rFonts w:ascii="Calibri" w:hAnsi="Calibri" w:cs="Calibri"/>
                <w:color w:val="000000"/>
                <w:sz w:val="20"/>
                <w:szCs w:val="20"/>
              </w:rPr>
              <w:t xml:space="preserve">, </w:t>
            </w:r>
            <w:r w:rsidRPr="00E728B7">
              <w:rPr>
                <w:rFonts w:ascii="Calibri" w:hAnsi="Calibri" w:cs="Calibri"/>
                <w:color w:val="000000"/>
                <w:sz w:val="20"/>
                <w:szCs w:val="20"/>
              </w:rPr>
              <w:t>Νεφέλη</w:t>
            </w:r>
            <w:r w:rsidR="00176FF4">
              <w:rPr>
                <w:rFonts w:ascii="Calibri" w:hAnsi="Calibri" w:cs="Calibri"/>
                <w:color w:val="000000"/>
                <w:sz w:val="20"/>
                <w:szCs w:val="20"/>
              </w:rPr>
              <w:t>.</w:t>
            </w:r>
          </w:p>
          <w:p w:rsidR="001B33CB" w:rsidRPr="00E728B7" w:rsidRDefault="001B33CB" w:rsidP="00BE3820">
            <w:pPr>
              <w:pStyle w:val="Web"/>
              <w:numPr>
                <w:ilvl w:val="0"/>
                <w:numId w:val="336"/>
              </w:numPr>
              <w:tabs>
                <w:tab w:val="left" w:pos="284"/>
              </w:tabs>
              <w:spacing w:before="0" w:beforeAutospacing="0" w:after="0" w:afterAutospacing="0"/>
              <w:ind w:left="284" w:hanging="284"/>
              <w:rPr>
                <w:rFonts w:ascii="Calibri" w:hAnsi="Calibri" w:cs="Calibri"/>
                <w:sz w:val="20"/>
                <w:szCs w:val="20"/>
              </w:rPr>
            </w:pPr>
            <w:r w:rsidRPr="00E728B7">
              <w:rPr>
                <w:rFonts w:ascii="Calibri" w:hAnsi="Calibri" w:cs="Calibri"/>
                <w:color w:val="000000"/>
                <w:sz w:val="20"/>
                <w:szCs w:val="20"/>
              </w:rPr>
              <w:t xml:space="preserve">Σωκράτης Κουγέας, </w:t>
            </w:r>
            <w:r w:rsidRPr="00E728B7">
              <w:rPr>
                <w:rFonts w:ascii="Calibri" w:hAnsi="Calibri" w:cs="Calibri"/>
                <w:i/>
                <w:iCs/>
                <w:color w:val="000000"/>
                <w:sz w:val="20"/>
                <w:szCs w:val="20"/>
              </w:rPr>
              <w:t>Τραγούδια του κάτω κόσμου</w:t>
            </w:r>
            <w:r w:rsidRPr="00E728B7">
              <w:rPr>
                <w:rFonts w:ascii="Calibri" w:hAnsi="Calibri" w:cs="Calibri"/>
                <w:color w:val="000000"/>
                <w:sz w:val="20"/>
                <w:szCs w:val="20"/>
              </w:rPr>
              <w:t>, Το Ροδακιό</w:t>
            </w:r>
            <w:r w:rsidR="00176FF4">
              <w:rPr>
                <w:rFonts w:ascii="Calibri" w:hAnsi="Calibri" w:cs="Calibri"/>
                <w:color w:val="000000"/>
                <w:sz w:val="20"/>
                <w:szCs w:val="20"/>
              </w:rPr>
              <w:t>.</w:t>
            </w:r>
          </w:p>
          <w:p w:rsidR="001B33CB" w:rsidRPr="009B2FFC" w:rsidRDefault="009B2FFC" w:rsidP="00BE3820">
            <w:pPr>
              <w:pStyle w:val="a4"/>
              <w:numPr>
                <w:ilvl w:val="0"/>
                <w:numId w:val="336"/>
              </w:numPr>
              <w:tabs>
                <w:tab w:val="left" w:pos="284"/>
              </w:tabs>
              <w:spacing w:after="0" w:line="240" w:lineRule="auto"/>
              <w:ind w:left="284" w:hanging="284"/>
              <w:contextualSpacing w:val="0"/>
              <w:rPr>
                <w:rFonts w:cs="Calibri"/>
                <w:sz w:val="20"/>
              </w:rPr>
            </w:pPr>
            <w:r w:rsidRPr="009B2FFC">
              <w:rPr>
                <w:rFonts w:cs="Calibri"/>
                <w:sz w:val="20"/>
              </w:rPr>
              <w:t>Δ</w:t>
            </w:r>
            <w:r w:rsidR="001B33CB" w:rsidRPr="009B2FFC">
              <w:rPr>
                <w:rFonts w:cs="Calibri"/>
                <w:sz w:val="20"/>
              </w:rPr>
              <w:t xml:space="preserve">ιδακτικά εγχειρίδια </w:t>
            </w:r>
            <w:r w:rsidRPr="009B2FFC">
              <w:rPr>
                <w:rFonts w:cs="Calibri"/>
                <w:sz w:val="20"/>
              </w:rPr>
              <w:t xml:space="preserve"> Θρησκευτικών </w:t>
            </w:r>
            <w:r w:rsidR="001B33CB" w:rsidRPr="009B2FFC">
              <w:rPr>
                <w:rFonts w:cs="Calibri"/>
                <w:sz w:val="20"/>
              </w:rPr>
              <w:t>(</w:t>
            </w:r>
            <w:r w:rsidRPr="009B2FFC">
              <w:rPr>
                <w:rFonts w:cs="Calibri"/>
                <w:sz w:val="20"/>
              </w:rPr>
              <w:t>2014</w:t>
            </w:r>
            <w:r w:rsidR="001B33CB" w:rsidRPr="009B2FFC">
              <w:rPr>
                <w:rFonts w:cs="Calibri"/>
                <w:sz w:val="20"/>
              </w:rPr>
              <w:t xml:space="preserve">) για τα βιβλικά κείμενα και τις εικόνες: </w:t>
            </w:r>
          </w:p>
          <w:p w:rsidR="001B33CB" w:rsidRPr="00E728B7" w:rsidRDefault="001B33CB" w:rsidP="00BE3820">
            <w:pPr>
              <w:pStyle w:val="a4"/>
              <w:numPr>
                <w:ilvl w:val="0"/>
                <w:numId w:val="337"/>
              </w:numPr>
              <w:tabs>
                <w:tab w:val="left" w:pos="567"/>
              </w:tabs>
              <w:spacing w:after="0" w:line="240" w:lineRule="auto"/>
              <w:contextualSpacing w:val="0"/>
              <w:rPr>
                <w:rFonts w:cs="Calibri"/>
                <w:sz w:val="20"/>
              </w:rPr>
            </w:pPr>
            <w:r w:rsidRPr="00E728B7">
              <w:rPr>
                <w:rFonts w:cs="Calibri"/>
                <w:sz w:val="20"/>
              </w:rPr>
              <w:t>Β΄ Γυμνασίου, σσ. 104 -106 (Η Ανάσταση του Λαζάρου).</w:t>
            </w:r>
          </w:p>
          <w:p w:rsidR="001B33CB" w:rsidRPr="00E728B7" w:rsidRDefault="001B33CB" w:rsidP="00BE3820">
            <w:pPr>
              <w:pStyle w:val="a4"/>
              <w:numPr>
                <w:ilvl w:val="0"/>
                <w:numId w:val="337"/>
              </w:numPr>
              <w:tabs>
                <w:tab w:val="left" w:pos="567"/>
              </w:tabs>
              <w:spacing w:after="0" w:line="240" w:lineRule="auto"/>
              <w:contextualSpacing w:val="0"/>
              <w:rPr>
                <w:rFonts w:cs="Calibri"/>
                <w:sz w:val="20"/>
              </w:rPr>
            </w:pPr>
            <w:r w:rsidRPr="00E728B7">
              <w:rPr>
                <w:rFonts w:cs="Calibri"/>
                <w:sz w:val="20"/>
              </w:rPr>
              <w:t>Β΄ Γυμνασίου, σσ. 124-128(«Τετέλεσται» Η σταύρωση και η ταφή του Ιησού).</w:t>
            </w:r>
          </w:p>
          <w:p w:rsidR="001B33CB" w:rsidRPr="00E728B7" w:rsidRDefault="001B33CB" w:rsidP="00BE3820">
            <w:pPr>
              <w:pStyle w:val="a4"/>
              <w:numPr>
                <w:ilvl w:val="0"/>
                <w:numId w:val="337"/>
              </w:numPr>
              <w:tabs>
                <w:tab w:val="left" w:pos="567"/>
              </w:tabs>
              <w:spacing w:after="0" w:line="240" w:lineRule="auto"/>
              <w:contextualSpacing w:val="0"/>
              <w:rPr>
                <w:rFonts w:cs="Calibri"/>
                <w:sz w:val="20"/>
              </w:rPr>
            </w:pPr>
            <w:r w:rsidRPr="00E728B7">
              <w:rPr>
                <w:rFonts w:cs="Calibri"/>
                <w:sz w:val="20"/>
              </w:rPr>
              <w:t>Β΄ Γυμνασίου, σσ. 129-132 («Χριστός Ανέστη»).</w:t>
            </w:r>
          </w:p>
          <w:p w:rsidR="001B33CB" w:rsidRPr="00E728B7" w:rsidRDefault="001B33CB" w:rsidP="00BE3820">
            <w:pPr>
              <w:pStyle w:val="a4"/>
              <w:numPr>
                <w:ilvl w:val="0"/>
                <w:numId w:val="337"/>
              </w:numPr>
              <w:tabs>
                <w:tab w:val="left" w:pos="567"/>
              </w:tabs>
              <w:spacing w:after="0" w:line="240" w:lineRule="auto"/>
              <w:contextualSpacing w:val="0"/>
              <w:rPr>
                <w:rFonts w:cs="Calibri"/>
                <w:sz w:val="20"/>
              </w:rPr>
            </w:pPr>
            <w:r w:rsidRPr="00E728B7">
              <w:rPr>
                <w:rFonts w:cs="Calibri"/>
                <w:sz w:val="20"/>
              </w:rPr>
              <w:t>Β΄ Γυμνασίου, σσ.  133-136 («Πάσχα μέγα, Πάσχα των πιστών!»).</w:t>
            </w:r>
          </w:p>
          <w:p w:rsidR="001B33CB" w:rsidRPr="00E728B7" w:rsidRDefault="001B33CB" w:rsidP="00BE3820">
            <w:pPr>
              <w:pStyle w:val="a4"/>
              <w:numPr>
                <w:ilvl w:val="0"/>
                <w:numId w:val="337"/>
              </w:numPr>
              <w:tabs>
                <w:tab w:val="left" w:pos="567"/>
              </w:tabs>
              <w:spacing w:after="0" w:line="240" w:lineRule="auto"/>
              <w:contextualSpacing w:val="0"/>
              <w:rPr>
                <w:rFonts w:cs="Calibri"/>
                <w:sz w:val="20"/>
              </w:rPr>
            </w:pPr>
            <w:r w:rsidRPr="00E728B7">
              <w:rPr>
                <w:rFonts w:cs="Calibri"/>
                <w:sz w:val="20"/>
              </w:rPr>
              <w:t>Α΄ Λυκείου, σσ. 65-68 («Θανάτου εορτάζομεν νέκρωσιν»).</w:t>
            </w:r>
          </w:p>
          <w:p w:rsidR="001B33CB" w:rsidRDefault="001B33CB" w:rsidP="00BE3820">
            <w:pPr>
              <w:pStyle w:val="a4"/>
              <w:numPr>
                <w:ilvl w:val="0"/>
                <w:numId w:val="337"/>
              </w:numPr>
              <w:tabs>
                <w:tab w:val="left" w:pos="567"/>
              </w:tabs>
              <w:spacing w:after="0" w:line="240" w:lineRule="auto"/>
              <w:contextualSpacing w:val="0"/>
              <w:rPr>
                <w:rFonts w:cs="Calibri"/>
                <w:sz w:val="20"/>
              </w:rPr>
            </w:pPr>
            <w:r w:rsidRPr="00E728B7">
              <w:rPr>
                <w:rFonts w:cs="Calibri"/>
                <w:sz w:val="20"/>
              </w:rPr>
              <w:t>Γ΄ Λυκείου, σσ. 183- 191 («Ο χριστιανός μπροστά στον θάνατο»).</w:t>
            </w:r>
          </w:p>
          <w:p w:rsidR="00EE080E" w:rsidRPr="00C52D98" w:rsidRDefault="00EE080E" w:rsidP="00BE3820">
            <w:pPr>
              <w:pStyle w:val="Web"/>
              <w:numPr>
                <w:ilvl w:val="0"/>
                <w:numId w:val="361"/>
              </w:numPr>
              <w:spacing w:before="0" w:beforeAutospacing="0" w:after="0" w:afterAutospacing="0"/>
              <w:ind w:left="284" w:hanging="204"/>
              <w:contextualSpacing/>
              <w:rPr>
                <w:rFonts w:ascii="Calibri" w:hAnsi="Calibri" w:cs="Arial"/>
                <w:color w:val="000000"/>
                <w:sz w:val="20"/>
              </w:rPr>
            </w:pPr>
            <w:r>
              <w:rPr>
                <w:rFonts w:ascii="Calibri" w:hAnsi="Calibri" w:cs="Calibri"/>
                <w:sz w:val="20"/>
              </w:rPr>
              <w:t xml:space="preserve">Μοιρολόγια: </w:t>
            </w:r>
            <w:hyperlink r:id="rId594" w:history="1">
              <w:r w:rsidRPr="00C52D98">
                <w:rPr>
                  <w:rStyle w:val="-"/>
                  <w:rFonts w:ascii="Calibri" w:eastAsia="Arial" w:hAnsi="Calibri"/>
                  <w:color w:val="1155CC"/>
                  <w:sz w:val="20"/>
                </w:rPr>
                <w:t>http://www.myriobiblos.gr/afieromata/dimotiko/politis_texts.html</w:t>
              </w:r>
            </w:hyperlink>
            <w:r w:rsidRPr="00C52D98">
              <w:rPr>
                <w:rFonts w:ascii="Calibri" w:hAnsi="Calibri"/>
                <w:sz w:val="20"/>
              </w:rPr>
              <w:t>.</w:t>
            </w:r>
          </w:p>
          <w:p w:rsidR="001B33CB" w:rsidRPr="00E728B7" w:rsidRDefault="001B33CB" w:rsidP="00705432">
            <w:pPr>
              <w:pStyle w:val="a4"/>
              <w:spacing w:after="0" w:line="240" w:lineRule="auto"/>
              <w:ind w:left="360"/>
              <w:contextualSpacing w:val="0"/>
              <w:rPr>
                <w:rFonts w:cs="Calibri"/>
                <w:sz w:val="20"/>
              </w:rPr>
            </w:pPr>
          </w:p>
          <w:p w:rsidR="001B33CB" w:rsidRPr="00E728B7" w:rsidRDefault="001B33CB" w:rsidP="00705432">
            <w:pPr>
              <w:pStyle w:val="Web"/>
              <w:spacing w:before="0" w:beforeAutospacing="0" w:after="0" w:afterAutospacing="0"/>
              <w:ind w:left="80"/>
              <w:rPr>
                <w:rFonts w:ascii="Calibri" w:hAnsi="Calibri" w:cs="Calibri"/>
                <w:sz w:val="20"/>
                <w:szCs w:val="20"/>
              </w:rPr>
            </w:pPr>
            <w:r w:rsidRPr="00E728B7">
              <w:rPr>
                <w:rFonts w:ascii="Calibri" w:hAnsi="Calibri" w:cs="Calibri"/>
                <w:b/>
                <w:bCs/>
                <w:color w:val="000000"/>
                <w:sz w:val="20"/>
                <w:szCs w:val="20"/>
              </w:rPr>
              <w:t xml:space="preserve">Περαιτέρω βιβλιογραφία για </w:t>
            </w:r>
            <w:r w:rsidR="004E333D">
              <w:rPr>
                <w:rFonts w:ascii="Calibri" w:hAnsi="Calibri" w:cs="Calibri"/>
                <w:b/>
                <w:bCs/>
                <w:color w:val="000000"/>
                <w:sz w:val="20"/>
                <w:szCs w:val="20"/>
              </w:rPr>
              <w:t>τον/την εκπαιδευτικό</w:t>
            </w:r>
            <w:r w:rsidRPr="00E728B7">
              <w:rPr>
                <w:rFonts w:ascii="Calibri" w:hAnsi="Calibri" w:cs="Calibri"/>
                <w:b/>
                <w:bCs/>
                <w:color w:val="000000"/>
                <w:sz w:val="20"/>
                <w:szCs w:val="20"/>
              </w:rPr>
              <w:t xml:space="preserve"> και προτεινόμενα κείμενα για επιλογή αποσπασμάτων (ενδεικτικά):</w:t>
            </w:r>
          </w:p>
          <w:p w:rsidR="00EE080E" w:rsidRPr="00EE080E" w:rsidRDefault="00EE080E" w:rsidP="00BE3820">
            <w:pPr>
              <w:pStyle w:val="Web"/>
              <w:numPr>
                <w:ilvl w:val="0"/>
                <w:numId w:val="360"/>
              </w:numPr>
              <w:spacing w:before="0" w:beforeAutospacing="0" w:after="0" w:afterAutospacing="0"/>
              <w:ind w:left="567" w:hanging="207"/>
              <w:contextualSpacing/>
              <w:rPr>
                <w:rFonts w:ascii="Calibri" w:hAnsi="Calibri"/>
                <w:sz w:val="20"/>
              </w:rPr>
            </w:pPr>
            <w:r w:rsidRPr="00EE080E">
              <w:rPr>
                <w:rFonts w:ascii="Calibri" w:hAnsi="Calibri" w:cs="Arial"/>
                <w:color w:val="000000"/>
                <w:sz w:val="20"/>
              </w:rPr>
              <w:t xml:space="preserve">Bloom, A. (2002). </w:t>
            </w:r>
            <w:r w:rsidRPr="00EE080E">
              <w:rPr>
                <w:rFonts w:ascii="Calibri" w:hAnsi="Calibri" w:cs="Arial"/>
                <w:i/>
                <w:iCs/>
                <w:color w:val="000000"/>
                <w:sz w:val="20"/>
              </w:rPr>
              <w:t>Ο θάνατος ως κέρδος</w:t>
            </w:r>
            <w:r w:rsidRPr="00EE080E">
              <w:rPr>
                <w:rFonts w:ascii="Calibri" w:hAnsi="Calibri" w:cs="Arial"/>
                <w:color w:val="000000"/>
                <w:sz w:val="20"/>
              </w:rPr>
              <w:t>. Μτφρ. Β. Αργυριάδης. Αθήνα: Εν πλω.</w:t>
            </w:r>
          </w:p>
          <w:p w:rsidR="00EE080E" w:rsidRPr="00EE080E" w:rsidRDefault="00EE080E" w:rsidP="00BE3820">
            <w:pPr>
              <w:pStyle w:val="Web"/>
              <w:numPr>
                <w:ilvl w:val="0"/>
                <w:numId w:val="360"/>
              </w:numPr>
              <w:spacing w:before="0" w:beforeAutospacing="0" w:after="0" w:afterAutospacing="0"/>
              <w:ind w:left="567" w:hanging="207"/>
              <w:contextualSpacing/>
              <w:rPr>
                <w:rFonts w:ascii="Calibri" w:hAnsi="Calibri"/>
                <w:sz w:val="20"/>
              </w:rPr>
            </w:pPr>
            <w:r w:rsidRPr="00EE080E">
              <w:rPr>
                <w:rFonts w:ascii="Calibri" w:hAnsi="Calibri" w:cs="Arial"/>
                <w:color w:val="000000"/>
                <w:sz w:val="20"/>
              </w:rPr>
              <w:t xml:space="preserve">Saunier Γ. (1999). </w:t>
            </w:r>
            <w:r w:rsidRPr="00EE080E">
              <w:rPr>
                <w:rFonts w:ascii="Calibri" w:eastAsia="Arial" w:hAnsi="Calibri"/>
                <w:i/>
                <w:iCs/>
                <w:sz w:val="20"/>
              </w:rPr>
              <w:t>Ελληνικά δημοτικά τραγούδια: Τα μοιρολόγια</w:t>
            </w:r>
            <w:r w:rsidRPr="00EE080E">
              <w:rPr>
                <w:rFonts w:ascii="Calibri" w:hAnsi="Calibri" w:cs="Arial"/>
                <w:color w:val="000000"/>
                <w:sz w:val="20"/>
              </w:rPr>
              <w:t>. Αθήνα: Νεφέλη.</w:t>
            </w:r>
          </w:p>
          <w:p w:rsidR="00EE080E" w:rsidRPr="00EE080E" w:rsidRDefault="00EE080E" w:rsidP="00BE3820">
            <w:pPr>
              <w:pStyle w:val="Web"/>
              <w:numPr>
                <w:ilvl w:val="0"/>
                <w:numId w:val="360"/>
              </w:numPr>
              <w:spacing w:before="0" w:beforeAutospacing="0" w:after="0" w:afterAutospacing="0"/>
              <w:ind w:left="567" w:hanging="207"/>
              <w:contextualSpacing/>
              <w:rPr>
                <w:rFonts w:ascii="Calibri" w:hAnsi="Calibri"/>
                <w:sz w:val="20"/>
              </w:rPr>
            </w:pPr>
            <w:r w:rsidRPr="00EE080E">
              <w:rPr>
                <w:rFonts w:ascii="Calibri" w:hAnsi="Calibri" w:cs="Arial"/>
                <w:color w:val="000000"/>
                <w:sz w:val="20"/>
              </w:rPr>
              <w:t>Sherrard, Ph. (2008).</w:t>
            </w:r>
            <w:r w:rsidRPr="00EE080E">
              <w:rPr>
                <w:rFonts w:ascii="Calibri" w:hAnsi="Calibri" w:cs="Arial"/>
                <w:i/>
                <w:iCs/>
                <w:color w:val="000000"/>
                <w:sz w:val="20"/>
              </w:rPr>
              <w:t>Θάνατος και Ανάσταση της ιερής κοσμολογίας</w:t>
            </w:r>
            <w:r w:rsidRPr="00EE080E">
              <w:rPr>
                <w:rFonts w:ascii="Calibri" w:hAnsi="Calibri" w:cs="Arial"/>
                <w:color w:val="000000"/>
                <w:sz w:val="20"/>
              </w:rPr>
              <w:t>. Μτφρ. Π. Σουλτάνης. Αθήνα: Εν πλω.</w:t>
            </w:r>
          </w:p>
          <w:p w:rsidR="00EE080E" w:rsidRPr="00EE080E" w:rsidRDefault="00EE080E" w:rsidP="00BE3820">
            <w:pPr>
              <w:pStyle w:val="Web"/>
              <w:numPr>
                <w:ilvl w:val="0"/>
                <w:numId w:val="360"/>
              </w:numPr>
              <w:spacing w:before="0" w:beforeAutospacing="0" w:after="0" w:afterAutospacing="0"/>
              <w:ind w:left="567" w:hanging="207"/>
              <w:contextualSpacing/>
              <w:rPr>
                <w:rFonts w:ascii="Calibri" w:hAnsi="Calibri"/>
                <w:sz w:val="20"/>
              </w:rPr>
            </w:pPr>
            <w:r w:rsidRPr="00EE080E">
              <w:rPr>
                <w:rFonts w:ascii="Calibri" w:hAnsi="Calibri" w:cs="Arial"/>
                <w:color w:val="000000"/>
                <w:sz w:val="20"/>
              </w:rPr>
              <w:t xml:space="preserve">Γιόνας, Χ. (2001). </w:t>
            </w:r>
            <w:r w:rsidRPr="00EE080E">
              <w:rPr>
                <w:rFonts w:ascii="Calibri" w:hAnsi="Calibri" w:cs="Arial"/>
                <w:i/>
                <w:iCs/>
                <w:color w:val="000000"/>
                <w:sz w:val="20"/>
              </w:rPr>
              <w:t>Η έννοια του Θεού μετά το Άουσβιτς: Μία από Ιουδαίων φωνή</w:t>
            </w:r>
            <w:r w:rsidRPr="00EE080E">
              <w:rPr>
                <w:rFonts w:ascii="Calibri" w:hAnsi="Calibri" w:cs="Arial"/>
                <w:color w:val="000000"/>
                <w:sz w:val="20"/>
              </w:rPr>
              <w:t>. Μτφρ. Ν. Σαμοθράκη και Κ. Μαντέλλου. Αθήνα: Αρμός.</w:t>
            </w:r>
          </w:p>
          <w:p w:rsidR="00EE080E" w:rsidRPr="00EE080E" w:rsidRDefault="00EE080E" w:rsidP="00BE3820">
            <w:pPr>
              <w:pStyle w:val="Web"/>
              <w:numPr>
                <w:ilvl w:val="0"/>
                <w:numId w:val="360"/>
              </w:numPr>
              <w:spacing w:before="0" w:beforeAutospacing="0" w:after="0" w:afterAutospacing="0"/>
              <w:ind w:left="567" w:hanging="207"/>
              <w:contextualSpacing/>
              <w:rPr>
                <w:rFonts w:ascii="Calibri" w:hAnsi="Calibri"/>
                <w:sz w:val="20"/>
              </w:rPr>
            </w:pPr>
            <w:r w:rsidRPr="00EE080E">
              <w:rPr>
                <w:rFonts w:ascii="Calibri" w:hAnsi="Calibri" w:cs="Arial"/>
                <w:color w:val="000000"/>
                <w:sz w:val="20"/>
              </w:rPr>
              <w:t xml:space="preserve">Κλεμάν, Ολ. (1990). </w:t>
            </w:r>
            <w:r w:rsidRPr="00EE080E">
              <w:rPr>
                <w:rFonts w:ascii="Calibri" w:hAnsi="Calibri" w:cs="Arial"/>
                <w:i/>
                <w:iCs/>
                <w:color w:val="000000"/>
                <w:sz w:val="20"/>
              </w:rPr>
              <w:t>Η Θεολογία μετά τον Θάνατο του Θεού</w:t>
            </w:r>
            <w:r w:rsidRPr="00EE080E">
              <w:rPr>
                <w:rFonts w:ascii="Calibri" w:hAnsi="Calibri" w:cs="Arial"/>
                <w:color w:val="000000"/>
                <w:sz w:val="20"/>
              </w:rPr>
              <w:t>. Αθήνα: Δωδώνη</w:t>
            </w:r>
          </w:p>
          <w:p w:rsidR="00EE080E" w:rsidRPr="00EE080E" w:rsidRDefault="00EE080E" w:rsidP="00BE3820">
            <w:pPr>
              <w:pStyle w:val="Web"/>
              <w:numPr>
                <w:ilvl w:val="0"/>
                <w:numId w:val="360"/>
              </w:numPr>
              <w:spacing w:before="0" w:beforeAutospacing="0" w:after="0" w:afterAutospacing="0"/>
              <w:ind w:left="567" w:hanging="207"/>
              <w:contextualSpacing/>
              <w:rPr>
                <w:rFonts w:ascii="Calibri" w:hAnsi="Calibri"/>
                <w:sz w:val="20"/>
              </w:rPr>
            </w:pPr>
            <w:r w:rsidRPr="00EE080E">
              <w:rPr>
                <w:rFonts w:ascii="Calibri" w:hAnsi="Calibri" w:cs="Arial"/>
                <w:color w:val="000000"/>
                <w:sz w:val="20"/>
              </w:rPr>
              <w:t>Κουγέας Σ. (2000).</w:t>
            </w:r>
            <w:r w:rsidRPr="00EE080E">
              <w:rPr>
                <w:rFonts w:ascii="Calibri" w:hAnsi="Calibri" w:cs="Arial"/>
                <w:i/>
                <w:iCs/>
                <w:color w:val="000000"/>
                <w:sz w:val="20"/>
              </w:rPr>
              <w:t>Τραγούδια του κάτω κόσμου</w:t>
            </w:r>
            <w:r w:rsidRPr="00EE080E">
              <w:rPr>
                <w:rFonts w:ascii="Calibri" w:hAnsi="Calibri" w:cs="Arial"/>
                <w:color w:val="000000"/>
                <w:sz w:val="20"/>
              </w:rPr>
              <w:t>. Αθήνα: Το Ροδακιό.</w:t>
            </w:r>
          </w:p>
          <w:p w:rsidR="00EE080E" w:rsidRPr="00EE080E" w:rsidRDefault="00EE080E" w:rsidP="00BE3820">
            <w:pPr>
              <w:pStyle w:val="Web"/>
              <w:numPr>
                <w:ilvl w:val="0"/>
                <w:numId w:val="360"/>
              </w:numPr>
              <w:spacing w:before="0" w:beforeAutospacing="0" w:after="0" w:afterAutospacing="0"/>
              <w:ind w:left="567" w:hanging="207"/>
              <w:contextualSpacing/>
              <w:rPr>
                <w:rFonts w:ascii="Calibri" w:hAnsi="Calibri"/>
                <w:sz w:val="20"/>
              </w:rPr>
            </w:pPr>
            <w:r w:rsidRPr="00EE080E">
              <w:rPr>
                <w:rFonts w:ascii="Calibri" w:hAnsi="Calibri" w:cs="Arial"/>
                <w:color w:val="000000"/>
                <w:sz w:val="20"/>
              </w:rPr>
              <w:t xml:space="preserve">Μητρ. Μεσογαίας Νικολάου, (2009). </w:t>
            </w:r>
            <w:r w:rsidRPr="00EE080E">
              <w:rPr>
                <w:rFonts w:ascii="Calibri" w:hAnsi="Calibri" w:cs="Arial"/>
                <w:i/>
                <w:iCs/>
                <w:color w:val="000000"/>
                <w:sz w:val="20"/>
              </w:rPr>
              <w:t>Εκεί που δε φαίνεται ο Θεός</w:t>
            </w:r>
            <w:r w:rsidRPr="00EE080E">
              <w:rPr>
                <w:rFonts w:ascii="Calibri" w:hAnsi="Calibri" w:cs="Arial"/>
                <w:color w:val="000000"/>
                <w:sz w:val="20"/>
              </w:rPr>
              <w:t>. Αθήνα: Ιδιωτική έκδοση.</w:t>
            </w:r>
          </w:p>
          <w:p w:rsidR="00EE080E" w:rsidRPr="00EE080E" w:rsidRDefault="00EE080E" w:rsidP="00BE3820">
            <w:pPr>
              <w:pStyle w:val="Web"/>
              <w:numPr>
                <w:ilvl w:val="0"/>
                <w:numId w:val="360"/>
              </w:numPr>
              <w:spacing w:before="0" w:beforeAutospacing="0" w:after="0" w:afterAutospacing="0"/>
              <w:ind w:left="567" w:hanging="207"/>
              <w:contextualSpacing/>
              <w:rPr>
                <w:rFonts w:ascii="Calibri" w:hAnsi="Calibri"/>
                <w:sz w:val="20"/>
              </w:rPr>
            </w:pPr>
            <w:r w:rsidRPr="00EE080E">
              <w:rPr>
                <w:rFonts w:ascii="Calibri" w:hAnsi="Calibri" w:cs="Arial"/>
                <w:color w:val="000000"/>
                <w:sz w:val="20"/>
              </w:rPr>
              <w:t xml:space="preserve">Πιομπίνος, Φ.(2006). </w:t>
            </w:r>
            <w:r w:rsidRPr="00EE080E">
              <w:rPr>
                <w:rFonts w:ascii="Calibri" w:hAnsi="Calibri" w:cs="Arial"/>
                <w:i/>
                <w:iCs/>
                <w:color w:val="000000"/>
                <w:sz w:val="20"/>
              </w:rPr>
              <w:t>Σπουδή Θανάτου</w:t>
            </w:r>
            <w:r w:rsidRPr="00EE080E">
              <w:rPr>
                <w:rFonts w:ascii="Calibri" w:hAnsi="Calibri" w:cs="Arial"/>
                <w:color w:val="000000"/>
                <w:sz w:val="20"/>
              </w:rPr>
              <w:t>. Αθήνα: Μαΐστρος.</w:t>
            </w:r>
          </w:p>
          <w:p w:rsidR="00EE080E" w:rsidRPr="00EE080E" w:rsidRDefault="00EE080E" w:rsidP="00BE3820">
            <w:pPr>
              <w:pStyle w:val="Web"/>
              <w:numPr>
                <w:ilvl w:val="0"/>
                <w:numId w:val="360"/>
              </w:numPr>
              <w:spacing w:before="0" w:beforeAutospacing="0" w:after="0" w:afterAutospacing="0"/>
              <w:ind w:left="567" w:hanging="207"/>
              <w:contextualSpacing/>
              <w:rPr>
                <w:rFonts w:ascii="Calibri" w:hAnsi="Calibri" w:cs="Arial"/>
                <w:color w:val="000000"/>
                <w:sz w:val="20"/>
              </w:rPr>
            </w:pPr>
            <w:r w:rsidRPr="00EE080E">
              <w:rPr>
                <w:rFonts w:ascii="Calibri" w:hAnsi="Calibri" w:cs="Arial"/>
                <w:color w:val="000000"/>
                <w:sz w:val="20"/>
              </w:rPr>
              <w:t>Σμέμαν, Αλ. (2004).</w:t>
            </w:r>
            <w:r w:rsidRPr="00EE080E">
              <w:rPr>
                <w:rFonts w:ascii="Calibri" w:hAnsi="Calibri" w:cs="Arial"/>
                <w:i/>
                <w:iCs/>
                <w:color w:val="000000"/>
                <w:sz w:val="20"/>
              </w:rPr>
              <w:t xml:space="preserve"> Έσχατος εχθρός καταργείται ο θάνατος</w:t>
            </w:r>
            <w:r w:rsidRPr="00EE080E">
              <w:rPr>
                <w:rFonts w:ascii="Calibri" w:hAnsi="Calibri" w:cs="Arial"/>
                <w:color w:val="000000"/>
                <w:sz w:val="20"/>
              </w:rPr>
              <w:t>. Μτφρ. Β. Αργυριάδης. Αθήνα: Εν πλω.</w:t>
            </w:r>
          </w:p>
          <w:p w:rsidR="00EE080E" w:rsidRPr="00EE080E" w:rsidRDefault="00EE080E" w:rsidP="00BE3820">
            <w:pPr>
              <w:pStyle w:val="Web"/>
              <w:numPr>
                <w:ilvl w:val="0"/>
                <w:numId w:val="360"/>
              </w:numPr>
              <w:spacing w:before="0" w:beforeAutospacing="0" w:after="0" w:afterAutospacing="0"/>
              <w:ind w:left="567" w:hanging="207"/>
              <w:contextualSpacing/>
              <w:rPr>
                <w:rFonts w:ascii="Calibri" w:hAnsi="Calibri"/>
                <w:sz w:val="20"/>
              </w:rPr>
            </w:pPr>
            <w:r w:rsidRPr="00EE080E">
              <w:rPr>
                <w:rFonts w:ascii="Calibri" w:hAnsi="Calibri" w:cs="Arial"/>
                <w:color w:val="000000"/>
                <w:sz w:val="20"/>
              </w:rPr>
              <w:t>Φάρος, Φ. (2013).</w:t>
            </w:r>
            <w:r w:rsidRPr="00EE080E">
              <w:rPr>
                <w:rFonts w:ascii="Calibri" w:hAnsi="Calibri" w:cs="Arial"/>
                <w:i/>
                <w:iCs/>
                <w:color w:val="000000"/>
                <w:sz w:val="20"/>
              </w:rPr>
              <w:t>Το Πένθος</w:t>
            </w:r>
            <w:r w:rsidRPr="00EE080E">
              <w:rPr>
                <w:rFonts w:ascii="Calibri" w:hAnsi="Calibri" w:cs="Arial"/>
                <w:color w:val="000000"/>
                <w:sz w:val="20"/>
              </w:rPr>
              <w:t>. Αθήνα: Αρμός.</w:t>
            </w:r>
          </w:p>
          <w:p w:rsidR="00EE080E" w:rsidRPr="00EE080E" w:rsidRDefault="00EE080E" w:rsidP="00BE3820">
            <w:pPr>
              <w:pStyle w:val="Web"/>
              <w:numPr>
                <w:ilvl w:val="0"/>
                <w:numId w:val="360"/>
              </w:numPr>
              <w:spacing w:before="0" w:beforeAutospacing="0" w:after="0" w:afterAutospacing="0"/>
              <w:ind w:left="567" w:hanging="207"/>
              <w:contextualSpacing/>
              <w:rPr>
                <w:rFonts w:ascii="Calibri" w:hAnsi="Calibri"/>
                <w:sz w:val="20"/>
              </w:rPr>
            </w:pPr>
            <w:r w:rsidRPr="00EE080E">
              <w:rPr>
                <w:rFonts w:ascii="Calibri" w:hAnsi="Calibri" w:cs="Arial"/>
                <w:color w:val="000000"/>
                <w:sz w:val="20"/>
              </w:rPr>
              <w:t xml:space="preserve">Φρομ Έ. (1977). </w:t>
            </w:r>
            <w:r w:rsidRPr="00EE080E">
              <w:rPr>
                <w:rFonts w:ascii="Calibri" w:hAnsi="Calibri" w:cs="Arial"/>
                <w:i/>
                <w:iCs/>
                <w:color w:val="000000"/>
                <w:sz w:val="20"/>
              </w:rPr>
              <w:t>Η ανατομία της ανθρώπινης καταστροφικότητας</w:t>
            </w:r>
            <w:r w:rsidRPr="00EE080E">
              <w:rPr>
                <w:rFonts w:ascii="Calibri" w:hAnsi="Calibri" w:cs="Arial"/>
                <w:color w:val="000000"/>
                <w:sz w:val="20"/>
              </w:rPr>
              <w:t>. Μτφρ. Τ. Μαστοράκη , Αθήνα: Μπουκουμάνης.</w:t>
            </w:r>
          </w:p>
          <w:p w:rsidR="001B33CB" w:rsidRPr="00E728B7" w:rsidRDefault="001B33CB" w:rsidP="00705432">
            <w:pPr>
              <w:spacing w:after="0" w:line="240" w:lineRule="auto"/>
              <w:rPr>
                <w:rFonts w:cs="Calibri"/>
                <w:color w:val="000000"/>
                <w:sz w:val="20"/>
              </w:rPr>
            </w:pPr>
          </w:p>
          <w:p w:rsidR="001B33CB" w:rsidRPr="00E728B7" w:rsidRDefault="001B33CB" w:rsidP="00705432">
            <w:pPr>
              <w:spacing w:after="0" w:line="240" w:lineRule="auto"/>
              <w:rPr>
                <w:rFonts w:cs="Calibri"/>
                <w:b/>
                <w:color w:val="000000"/>
                <w:sz w:val="20"/>
                <w:lang w:val="en-US"/>
              </w:rPr>
            </w:pPr>
            <w:r w:rsidRPr="00E728B7">
              <w:rPr>
                <w:rFonts w:cs="Calibri"/>
                <w:b/>
                <w:color w:val="000000"/>
                <w:sz w:val="20"/>
              </w:rPr>
              <w:t>Χρήσιμες ιστοσελίδες:</w:t>
            </w:r>
          </w:p>
          <w:p w:rsidR="001B33CB" w:rsidRPr="00E728B7" w:rsidRDefault="001B33CB" w:rsidP="00BE3820">
            <w:pPr>
              <w:pStyle w:val="a4"/>
              <w:numPr>
                <w:ilvl w:val="0"/>
                <w:numId w:val="338"/>
              </w:numPr>
              <w:spacing w:after="0" w:line="240" w:lineRule="auto"/>
              <w:contextualSpacing w:val="0"/>
              <w:rPr>
                <w:rStyle w:val="-"/>
                <w:rFonts w:cs="Calibri"/>
                <w:sz w:val="20"/>
              </w:rPr>
            </w:pPr>
            <w:r w:rsidRPr="00E728B7">
              <w:rPr>
                <w:rStyle w:val="-"/>
                <w:rFonts w:cs="Calibri"/>
                <w:sz w:val="20"/>
              </w:rPr>
              <w:t xml:space="preserve">Ανάσταση Λαζάρου: </w:t>
            </w:r>
            <w:hyperlink r:id="rId595" w:history="1">
              <w:r w:rsidRPr="00E728B7">
                <w:rPr>
                  <w:rStyle w:val="-"/>
                  <w:rFonts w:cs="Calibri"/>
                  <w:sz w:val="20"/>
                </w:rPr>
                <w:t>http://photodentro.edu.gr/lor/r/8521/7193?locale=el</w:t>
              </w:r>
            </w:hyperlink>
            <w:r w:rsidRPr="00E728B7">
              <w:rPr>
                <w:rStyle w:val="-"/>
                <w:rFonts w:cs="Calibri"/>
                <w:sz w:val="20"/>
              </w:rPr>
              <w:t xml:space="preserve"> </w:t>
            </w:r>
          </w:p>
          <w:p w:rsidR="001B33CB" w:rsidRPr="00E728B7" w:rsidRDefault="001B33CB" w:rsidP="00BE3820">
            <w:pPr>
              <w:pStyle w:val="a4"/>
              <w:numPr>
                <w:ilvl w:val="0"/>
                <w:numId w:val="338"/>
              </w:numPr>
              <w:spacing w:after="0" w:line="240" w:lineRule="auto"/>
              <w:contextualSpacing w:val="0"/>
              <w:rPr>
                <w:rFonts w:cs="Calibri"/>
                <w:color w:val="0000FF"/>
                <w:sz w:val="20"/>
              </w:rPr>
            </w:pPr>
            <w:r w:rsidRPr="00E728B7">
              <w:rPr>
                <w:rStyle w:val="-"/>
                <w:rFonts w:cs="Calibri"/>
                <w:sz w:val="20"/>
              </w:rPr>
              <w:t>http://photodentro.edu.gr/lor/r/8521/7194?locale=el</w:t>
            </w:r>
          </w:p>
          <w:p w:rsidR="001B33CB" w:rsidRPr="00E728B7" w:rsidRDefault="001B33CB" w:rsidP="00BE3820">
            <w:pPr>
              <w:pStyle w:val="a4"/>
              <w:numPr>
                <w:ilvl w:val="0"/>
                <w:numId w:val="338"/>
              </w:numPr>
              <w:spacing w:after="0" w:line="240" w:lineRule="auto"/>
              <w:contextualSpacing w:val="0"/>
              <w:rPr>
                <w:rFonts w:cs="Calibri"/>
                <w:sz w:val="20"/>
              </w:rPr>
            </w:pPr>
            <w:r w:rsidRPr="00E728B7">
              <w:rPr>
                <w:rFonts w:cs="Calibri"/>
                <w:sz w:val="20"/>
                <w:shd w:val="clear" w:color="auto" w:fill="FFFFFF"/>
              </w:rPr>
              <w:t>Μέριμνα: Μη κερδοσκοπική εταιρία με κύριο σκοπό τη φροντίδα παιδιών και οικογενειών που αντιμετωπίζουν μια σοβαρή αρρώστια, μια απώλεια ή το θάνατο</w:t>
            </w:r>
            <w:r w:rsidRPr="00E728B7">
              <w:rPr>
                <w:rFonts w:cs="Calibri"/>
                <w:sz w:val="20"/>
              </w:rPr>
              <w:t xml:space="preserve">  </w:t>
            </w:r>
            <w:hyperlink r:id="rId596" w:history="1">
              <w:r w:rsidRPr="00E728B7">
                <w:rPr>
                  <w:rStyle w:val="-"/>
                  <w:rFonts w:cs="Calibri"/>
                  <w:sz w:val="20"/>
                </w:rPr>
                <w:t>http://www.merimna.org.gr</w:t>
              </w:r>
            </w:hyperlink>
          </w:p>
          <w:p w:rsidR="001B33CB" w:rsidRPr="00E728B7" w:rsidRDefault="001B33CB" w:rsidP="00BE3820">
            <w:pPr>
              <w:pStyle w:val="a4"/>
              <w:numPr>
                <w:ilvl w:val="0"/>
                <w:numId w:val="338"/>
              </w:numPr>
              <w:spacing w:after="0" w:line="240" w:lineRule="auto"/>
              <w:contextualSpacing w:val="0"/>
            </w:pPr>
            <w:r w:rsidRPr="00E728B7">
              <w:rPr>
                <w:rFonts w:cs="Calibri"/>
                <w:sz w:val="20"/>
              </w:rPr>
              <w:t xml:space="preserve">Γαλιλαία: Μονάδα ανακουφιστικής φροντίδας ασθενών σε τελικό στάδιο </w:t>
            </w:r>
            <w:r w:rsidRPr="00E728B7">
              <w:t xml:space="preserve"> </w:t>
            </w:r>
            <w:hyperlink r:id="rId597" w:history="1">
              <w:r w:rsidRPr="00E728B7">
                <w:rPr>
                  <w:rStyle w:val="-"/>
                  <w:rFonts w:cs="Calibri"/>
                  <w:sz w:val="20"/>
                </w:rPr>
                <w:t>http://www.galilee.gr/el</w:t>
              </w:r>
            </w:hyperlink>
          </w:p>
        </w:tc>
      </w:tr>
      <w:tr w:rsidR="001B33CB" w:rsidRPr="00E728B7" w:rsidTr="00C700A7">
        <w:tc>
          <w:tcPr>
            <w:tcW w:w="8897" w:type="dxa"/>
            <w:gridSpan w:val="7"/>
            <w:shd w:val="clear" w:color="auto" w:fill="auto"/>
          </w:tcPr>
          <w:p w:rsidR="001B33CB" w:rsidRPr="0015315C" w:rsidRDefault="001B33CB" w:rsidP="00361683">
            <w:pPr>
              <w:pStyle w:val="a4"/>
              <w:spacing w:after="0" w:line="240" w:lineRule="auto"/>
              <w:ind w:left="0"/>
              <w:contextualSpacing w:val="0"/>
              <w:jc w:val="center"/>
            </w:pPr>
            <w:r w:rsidRPr="0015315C">
              <w:rPr>
                <w:color w:val="1F497D"/>
                <w:sz w:val="28"/>
              </w:rPr>
              <w:lastRenderedPageBreak/>
              <w:t>5. ΑΝΑΣΤΟΧΑΣΜΟΣ</w:t>
            </w:r>
            <w:r w:rsidR="00361683">
              <w:rPr>
                <w:color w:val="1F497D"/>
                <w:sz w:val="28"/>
              </w:rPr>
              <w:t>*</w:t>
            </w:r>
          </w:p>
        </w:tc>
      </w:tr>
      <w:tr w:rsidR="001B33CB" w:rsidRPr="00E728B7" w:rsidTr="00C700A7">
        <w:tc>
          <w:tcPr>
            <w:tcW w:w="8897" w:type="dxa"/>
            <w:gridSpan w:val="7"/>
            <w:shd w:val="clear" w:color="auto" w:fill="auto"/>
          </w:tcPr>
          <w:p w:rsidR="001B33CB" w:rsidRPr="00E728B7" w:rsidRDefault="001B33CB" w:rsidP="00EF015C">
            <w:pPr>
              <w:pStyle w:val="a4"/>
              <w:spacing w:after="0" w:line="240" w:lineRule="auto"/>
              <w:ind w:left="0"/>
              <w:contextualSpacing w:val="0"/>
            </w:pPr>
            <w:r w:rsidRPr="00E728B7">
              <w:t xml:space="preserve">ΘΕΤΙΚΑ ΣΗΜΕΙΑ της διδασκαλίας: </w:t>
            </w:r>
          </w:p>
          <w:p w:rsidR="001B33CB" w:rsidRPr="00E728B7" w:rsidRDefault="001B33CB" w:rsidP="00EF015C">
            <w:pPr>
              <w:pStyle w:val="a4"/>
              <w:spacing w:after="0" w:line="240" w:lineRule="auto"/>
              <w:ind w:left="0"/>
              <w:contextualSpacing w:val="0"/>
            </w:pPr>
          </w:p>
          <w:p w:rsidR="001B33CB" w:rsidRPr="00E728B7" w:rsidRDefault="001B33CB" w:rsidP="00EF015C">
            <w:pPr>
              <w:pStyle w:val="a4"/>
              <w:spacing w:after="0" w:line="240" w:lineRule="auto"/>
              <w:ind w:left="0"/>
              <w:contextualSpacing w:val="0"/>
            </w:pPr>
          </w:p>
          <w:p w:rsidR="001B33CB" w:rsidRPr="00E728B7" w:rsidRDefault="001B33CB" w:rsidP="00EF015C">
            <w:pPr>
              <w:pStyle w:val="a4"/>
              <w:spacing w:after="0" w:line="240" w:lineRule="auto"/>
              <w:ind w:left="0"/>
              <w:contextualSpacing w:val="0"/>
            </w:pPr>
            <w:r w:rsidRPr="00E728B7">
              <w:t xml:space="preserve">ΑΡΝΗΤΙΚΑ ΣΗΜΕΙΑ της διδασκαλίας: </w:t>
            </w:r>
          </w:p>
          <w:p w:rsidR="001B33CB" w:rsidRPr="00E728B7" w:rsidRDefault="001B33CB" w:rsidP="00EF015C">
            <w:pPr>
              <w:pStyle w:val="a4"/>
              <w:spacing w:after="0" w:line="240" w:lineRule="auto"/>
              <w:ind w:left="0"/>
              <w:contextualSpacing w:val="0"/>
            </w:pPr>
          </w:p>
          <w:p w:rsidR="001B33CB" w:rsidRPr="00E728B7" w:rsidRDefault="001B33CB" w:rsidP="00EF015C">
            <w:pPr>
              <w:pStyle w:val="a4"/>
              <w:spacing w:after="0" w:line="240" w:lineRule="auto"/>
              <w:ind w:left="0"/>
              <w:contextualSpacing w:val="0"/>
            </w:pPr>
          </w:p>
          <w:p w:rsidR="001B33CB" w:rsidRPr="00E728B7" w:rsidRDefault="001B33CB" w:rsidP="00EF015C">
            <w:pPr>
              <w:pStyle w:val="a4"/>
              <w:spacing w:after="0" w:line="240" w:lineRule="auto"/>
              <w:ind w:left="0"/>
              <w:contextualSpacing w:val="0"/>
            </w:pPr>
            <w:r w:rsidRPr="00E728B7">
              <w:t xml:space="preserve">ΠΡΟΤΑΣΕΙΣ Βελτίωσης: </w:t>
            </w:r>
          </w:p>
          <w:p w:rsidR="001B33CB" w:rsidRPr="00E728B7" w:rsidRDefault="001B33CB" w:rsidP="00EF015C">
            <w:pPr>
              <w:pStyle w:val="a4"/>
              <w:spacing w:after="0" w:line="240" w:lineRule="auto"/>
              <w:ind w:left="0"/>
              <w:contextualSpacing w:val="0"/>
            </w:pPr>
          </w:p>
          <w:p w:rsidR="001B33CB" w:rsidRPr="00E728B7" w:rsidRDefault="001B33CB" w:rsidP="00EF015C">
            <w:pPr>
              <w:pStyle w:val="a4"/>
              <w:spacing w:after="0" w:line="240" w:lineRule="auto"/>
              <w:ind w:left="0"/>
              <w:contextualSpacing w:val="0"/>
              <w:rPr>
                <w:lang w:val="en-US"/>
              </w:rPr>
            </w:pPr>
          </w:p>
        </w:tc>
      </w:tr>
    </w:tbl>
    <w:p w:rsidR="00361683" w:rsidRDefault="00361683">
      <w:pPr>
        <w:spacing w:after="0" w:line="240" w:lineRule="auto"/>
        <w:rPr>
          <w:sz w:val="24"/>
          <w:szCs w:val="24"/>
        </w:rPr>
      </w:pPr>
    </w:p>
    <w:p w:rsidR="00361683" w:rsidRDefault="00361683">
      <w:pPr>
        <w:spacing w:after="0" w:line="240" w:lineRule="auto"/>
        <w:rPr>
          <w:sz w:val="24"/>
          <w:szCs w:val="24"/>
        </w:rPr>
      </w:pPr>
    </w:p>
    <w:p w:rsidR="00361683" w:rsidRDefault="00361683">
      <w:pPr>
        <w:spacing w:after="0" w:line="240" w:lineRule="auto"/>
        <w:rPr>
          <w:sz w:val="24"/>
          <w:szCs w:val="24"/>
        </w:rPr>
      </w:pPr>
      <w:r>
        <w:rPr>
          <w:sz w:val="24"/>
          <w:szCs w:val="24"/>
        </w:rPr>
        <w:t>------------------------------------</w:t>
      </w:r>
    </w:p>
    <w:p w:rsidR="00361683" w:rsidRPr="00B84831" w:rsidRDefault="00361683" w:rsidP="00361683">
      <w:pPr>
        <w:pStyle w:val="a8"/>
        <w:rPr>
          <w:rFonts w:ascii="Calibri" w:hAnsi="Calibri"/>
        </w:rPr>
      </w:pPr>
      <w:r>
        <w:rPr>
          <w:rFonts w:ascii="Calibri" w:hAnsi="Calibri"/>
        </w:rPr>
        <w:t>*</w:t>
      </w:r>
      <w:r w:rsidRPr="00B84831">
        <w:rPr>
          <w:rFonts w:ascii="Calibri" w:hAnsi="Calibri"/>
        </w:rPr>
        <w:t xml:space="preserve">Ο αναστοχασμός είναι μία διαδικασία που γίνεται μετά το πέρας της διδασκαλίας, για να αποτυπώσει/διερευνήσει τι πήγε καλά και τι όχι κατά τη διάρκεια της διεξαγωγής της, με απώτερο σκοπό τη βελτίωσή </w:t>
      </w:r>
      <w:r>
        <w:rPr>
          <w:rFonts w:ascii="Calibri" w:hAnsi="Calibri"/>
        </w:rPr>
        <w:t>της στο μέλλον</w:t>
      </w:r>
      <w:r w:rsidRPr="00B84831">
        <w:rPr>
          <w:rFonts w:ascii="Calibri" w:hAnsi="Calibri"/>
        </w:rPr>
        <w:t>.</w:t>
      </w:r>
    </w:p>
    <w:p w:rsidR="001E6C62" w:rsidRDefault="001E6C62" w:rsidP="00EE080E">
      <w:pPr>
        <w:spacing w:after="0" w:line="240" w:lineRule="auto"/>
        <w:rPr>
          <w:b/>
        </w:rPr>
      </w:pPr>
      <w:r>
        <w:rPr>
          <w:sz w:val="24"/>
          <w:szCs w:val="24"/>
        </w:rPr>
        <w:br w:type="page"/>
      </w:r>
      <w:r w:rsidRPr="00E26476">
        <w:rPr>
          <w:b/>
        </w:rPr>
        <w:lastRenderedPageBreak/>
        <w:t xml:space="preserve">ΦΥΛΛΟ ΕΡΓΑΣΙΑΣ </w:t>
      </w:r>
      <w:r w:rsidRPr="00E26476">
        <w:rPr>
          <w:b/>
          <w:sz w:val="44"/>
        </w:rPr>
        <w:t xml:space="preserve">1 </w:t>
      </w:r>
      <w:r w:rsidRPr="00E26476">
        <w:rPr>
          <w:b/>
        </w:rPr>
        <w:t xml:space="preserve">(για το διδακτικό βήμα «εφαρμόζοντας»): Α Λυκείου, 5.1, </w:t>
      </w:r>
    </w:p>
    <w:p w:rsidR="001E6C62" w:rsidRDefault="001E6C62" w:rsidP="001E6C62">
      <w:pPr>
        <w:pStyle w:val="yiv8745021974"/>
        <w:shd w:val="clear" w:color="auto" w:fill="FFFFFF"/>
        <w:spacing w:before="0" w:beforeAutospacing="0" w:after="0" w:afterAutospacing="0"/>
        <w:rPr>
          <w:rFonts w:ascii="Calibri" w:hAnsi="Calibri"/>
          <w:b/>
        </w:rPr>
      </w:pPr>
    </w:p>
    <w:p w:rsidR="001E6C62" w:rsidRPr="00BE1DD2" w:rsidRDefault="001E6C62" w:rsidP="001E6C62">
      <w:pPr>
        <w:pStyle w:val="yiv8745021974"/>
        <w:shd w:val="clear" w:color="auto" w:fill="FFFFFF"/>
        <w:spacing w:before="0" w:beforeAutospacing="0" w:after="0" w:afterAutospacing="0"/>
        <w:rPr>
          <w:rFonts w:ascii="Calibri" w:hAnsi="Calibri"/>
          <w:b/>
        </w:rPr>
      </w:pPr>
      <w:r w:rsidRPr="00E26476">
        <w:rPr>
          <w:rFonts w:ascii="Calibri" w:hAnsi="Calibri"/>
          <w:b/>
        </w:rPr>
        <w:t>Θάνατος</w:t>
      </w:r>
    </w:p>
    <w:p w:rsidR="002C3E99" w:rsidRPr="00BE1DD2" w:rsidRDefault="002C3E99" w:rsidP="001E6C62">
      <w:pPr>
        <w:pStyle w:val="yiv8745021974"/>
        <w:shd w:val="clear" w:color="auto" w:fill="FFFFFF"/>
        <w:spacing w:before="0" w:beforeAutospacing="0" w:after="0" w:afterAutospacing="0"/>
        <w:rPr>
          <w:rFonts w:ascii="Calibri" w:hAnsi="Calibri" w:cs="Segoe UI"/>
          <w:color w:val="000000"/>
          <w:sz w:val="13"/>
          <w:szCs w:val="13"/>
        </w:rPr>
      </w:pPr>
    </w:p>
    <w:p w:rsidR="001E6C62" w:rsidRPr="00E26476" w:rsidRDefault="001E6C62" w:rsidP="001E6C62">
      <w:pPr>
        <w:pStyle w:val="yiv8745021974"/>
        <w:shd w:val="clear" w:color="auto" w:fill="FFFFFF"/>
        <w:spacing w:before="0" w:beforeAutospacing="0" w:after="0" w:afterAutospacing="0"/>
        <w:rPr>
          <w:rFonts w:ascii="Calibri" w:hAnsi="Calibri" w:cs="Calibri"/>
          <w:b/>
          <w:color w:val="000000"/>
          <w:sz w:val="13"/>
          <w:szCs w:val="13"/>
        </w:rPr>
      </w:pPr>
      <w:r w:rsidRPr="00E26476">
        <w:rPr>
          <w:rFonts w:ascii="Calibri" w:hAnsi="Calibri" w:cs="Calibri"/>
          <w:b/>
          <w:color w:val="000000"/>
          <w:sz w:val="22"/>
          <w:szCs w:val="22"/>
        </w:rPr>
        <w:t>Ομαδοσυνεργασία: Μοιράστε, σε 1 λεπτό, τους παρακάτω ρόλους και αρμοδιότητες στην ομάδα σας:</w:t>
      </w:r>
    </w:p>
    <w:p w:rsidR="00025767" w:rsidRDefault="001E6C62" w:rsidP="001E6C62">
      <w:pPr>
        <w:pStyle w:val="yiv8745021974"/>
        <w:shd w:val="clear" w:color="auto" w:fill="FFFFFF"/>
        <w:spacing w:before="0" w:beforeAutospacing="0" w:after="0" w:afterAutospacing="0"/>
        <w:rPr>
          <w:rFonts w:ascii="Calibri" w:hAnsi="Calibri" w:cs="Calibri"/>
          <w:color w:val="000000"/>
          <w:sz w:val="22"/>
          <w:szCs w:val="22"/>
        </w:rPr>
      </w:pPr>
      <w:r w:rsidRPr="00E26476">
        <w:rPr>
          <w:rFonts w:ascii="Calibri" w:hAnsi="Calibri" w:cs="Calibri"/>
          <w:b/>
          <w:bCs/>
          <w:color w:val="000000"/>
          <w:sz w:val="22"/>
          <w:szCs w:val="22"/>
        </w:rPr>
        <w:t>Συντονιστής</w:t>
      </w:r>
      <w:r w:rsidR="00025767">
        <w:rPr>
          <w:rFonts w:ascii="Calibri" w:hAnsi="Calibri" w:cs="Calibri"/>
          <w:b/>
          <w:bCs/>
          <w:color w:val="000000"/>
          <w:sz w:val="22"/>
          <w:szCs w:val="22"/>
        </w:rPr>
        <w:t>/Συντονίστρια</w:t>
      </w:r>
      <w:r w:rsidRPr="00E26476">
        <w:rPr>
          <w:rFonts w:ascii="Calibri" w:hAnsi="Calibri" w:cs="Calibri"/>
          <w:b/>
          <w:bCs/>
          <w:color w:val="000000"/>
          <w:sz w:val="22"/>
          <w:szCs w:val="22"/>
        </w:rPr>
        <w:t xml:space="preserve"> συζήτησης</w:t>
      </w:r>
      <w:r w:rsidRPr="00E26476">
        <w:rPr>
          <w:rFonts w:ascii="Calibri" w:hAnsi="Calibri" w:cs="Calibri"/>
          <w:color w:val="000000"/>
          <w:sz w:val="22"/>
          <w:szCs w:val="22"/>
        </w:rPr>
        <w:t>: Συντονίζει τη συζήτηση ανάμεσα στα μέλη της ομάδας.</w:t>
      </w:r>
    </w:p>
    <w:p w:rsidR="001E6C62" w:rsidRPr="00E26476" w:rsidRDefault="001E6C62" w:rsidP="001E6C62">
      <w:pPr>
        <w:pStyle w:val="yiv8745021974"/>
        <w:shd w:val="clear" w:color="auto" w:fill="FFFFFF"/>
        <w:spacing w:before="0" w:beforeAutospacing="0" w:after="0" w:afterAutospacing="0"/>
        <w:rPr>
          <w:rFonts w:ascii="Calibri" w:hAnsi="Calibri" w:cs="Calibri"/>
          <w:color w:val="000000"/>
          <w:sz w:val="22"/>
          <w:szCs w:val="22"/>
        </w:rPr>
      </w:pPr>
      <w:r w:rsidRPr="00E26476">
        <w:rPr>
          <w:rFonts w:ascii="Calibri" w:hAnsi="Calibri" w:cs="Calibri"/>
          <w:b/>
          <w:bCs/>
          <w:color w:val="000000"/>
          <w:sz w:val="22"/>
          <w:szCs w:val="22"/>
        </w:rPr>
        <w:t>Γραμματέας ομάδας</w:t>
      </w:r>
      <w:r w:rsidRPr="00E26476">
        <w:rPr>
          <w:rFonts w:ascii="Calibri" w:hAnsi="Calibri" w:cs="Calibri"/>
          <w:color w:val="000000"/>
          <w:sz w:val="22"/>
          <w:szCs w:val="22"/>
        </w:rPr>
        <w:t xml:space="preserve">: Γράφει τις εργασίες της ομάδας σε κόλλα χαρτί με τα ονόματα των μελών στο πάνω μέρος. </w:t>
      </w:r>
    </w:p>
    <w:p w:rsidR="001E6C62" w:rsidRPr="00E26476" w:rsidRDefault="001E6C62" w:rsidP="001E6C62">
      <w:pPr>
        <w:pStyle w:val="yiv8745021974"/>
        <w:shd w:val="clear" w:color="auto" w:fill="FFFFFF"/>
        <w:spacing w:before="0" w:beforeAutospacing="0" w:after="0" w:afterAutospacing="0"/>
        <w:rPr>
          <w:rFonts w:ascii="Calibri" w:hAnsi="Calibri" w:cs="Calibri"/>
          <w:color w:val="000000"/>
          <w:sz w:val="22"/>
          <w:szCs w:val="22"/>
        </w:rPr>
      </w:pPr>
      <w:r w:rsidRPr="00E26476">
        <w:rPr>
          <w:rFonts w:ascii="Calibri" w:hAnsi="Calibri" w:cs="Calibri"/>
          <w:b/>
          <w:bCs/>
          <w:color w:val="000000"/>
          <w:sz w:val="22"/>
          <w:szCs w:val="22"/>
        </w:rPr>
        <w:t>Παρουσιαστής</w:t>
      </w:r>
      <w:r w:rsidR="00025767">
        <w:rPr>
          <w:rFonts w:ascii="Calibri" w:hAnsi="Calibri" w:cs="Calibri"/>
          <w:b/>
          <w:bCs/>
          <w:color w:val="000000"/>
          <w:sz w:val="22"/>
          <w:szCs w:val="22"/>
        </w:rPr>
        <w:t>/Παρουσιάστρια</w:t>
      </w:r>
      <w:r w:rsidRPr="00E26476">
        <w:rPr>
          <w:rFonts w:ascii="Calibri" w:hAnsi="Calibri" w:cs="Calibri"/>
          <w:b/>
          <w:bCs/>
          <w:color w:val="000000"/>
          <w:sz w:val="22"/>
          <w:szCs w:val="22"/>
        </w:rPr>
        <w:t xml:space="preserve"> ομάδας</w:t>
      </w:r>
      <w:r w:rsidRPr="00E26476">
        <w:rPr>
          <w:rFonts w:ascii="Calibri" w:hAnsi="Calibri" w:cs="Calibri"/>
          <w:color w:val="000000"/>
          <w:sz w:val="22"/>
          <w:szCs w:val="22"/>
        </w:rPr>
        <w:t>: Παρουσιάζει στο τέλος τις εργασίες της ομάδας.</w:t>
      </w:r>
    </w:p>
    <w:p w:rsidR="001E6C62" w:rsidRPr="00E26476" w:rsidRDefault="001E6C62" w:rsidP="001E6C62">
      <w:pPr>
        <w:pStyle w:val="yiv8745021974"/>
        <w:shd w:val="clear" w:color="auto" w:fill="FFFFFF"/>
        <w:spacing w:before="0" w:beforeAutospacing="0" w:after="0" w:afterAutospacing="0"/>
        <w:rPr>
          <w:rFonts w:ascii="Calibri" w:hAnsi="Calibri" w:cs="Calibri"/>
          <w:color w:val="000000"/>
          <w:sz w:val="13"/>
          <w:szCs w:val="13"/>
        </w:rPr>
      </w:pPr>
      <w:r w:rsidRPr="00E26476">
        <w:rPr>
          <w:rFonts w:ascii="Calibri" w:hAnsi="Calibri" w:cs="Calibri"/>
          <w:color w:val="000000"/>
          <w:sz w:val="22"/>
          <w:szCs w:val="22"/>
        </w:rPr>
        <w:t xml:space="preserve"> </w:t>
      </w:r>
      <w:r w:rsidRPr="00E26476">
        <w:rPr>
          <w:rFonts w:ascii="Calibri" w:hAnsi="Calibri" w:cs="Calibri"/>
          <w:b/>
          <w:bCs/>
          <w:color w:val="000000"/>
          <w:sz w:val="22"/>
          <w:szCs w:val="22"/>
        </w:rPr>
        <w:t>Εκπρόσωπος ομάδας</w:t>
      </w:r>
      <w:r w:rsidRPr="00E26476">
        <w:rPr>
          <w:rFonts w:ascii="Calibri" w:hAnsi="Calibri" w:cs="Calibri"/>
          <w:color w:val="000000"/>
          <w:sz w:val="22"/>
          <w:szCs w:val="22"/>
        </w:rPr>
        <w:t>: Απευθύνεται στον εμψυχωτή εκ μέρους της ομάδας. </w:t>
      </w:r>
    </w:p>
    <w:p w:rsidR="001E6C62" w:rsidRPr="00E26476" w:rsidRDefault="001E6C62" w:rsidP="001E6C62">
      <w:pPr>
        <w:pStyle w:val="yiv8745021974msonormal"/>
        <w:shd w:val="clear" w:color="auto" w:fill="FFFFFF"/>
        <w:spacing w:before="0" w:beforeAutospacing="0" w:after="0" w:afterAutospacing="0"/>
        <w:rPr>
          <w:rFonts w:ascii="Calibri" w:hAnsi="Calibri" w:cs="Calibri"/>
          <w:color w:val="000000"/>
          <w:sz w:val="22"/>
          <w:szCs w:val="22"/>
        </w:rPr>
      </w:pPr>
      <w:r w:rsidRPr="00E26476">
        <w:rPr>
          <w:rFonts w:ascii="Calibri" w:hAnsi="Calibri" w:cs="Calibri"/>
          <w:b/>
          <w:bCs/>
          <w:color w:val="000000"/>
          <w:sz w:val="22"/>
          <w:szCs w:val="22"/>
        </w:rPr>
        <w:t>Αναγνώστης</w:t>
      </w:r>
      <w:r w:rsidR="00025767">
        <w:rPr>
          <w:rFonts w:ascii="Calibri" w:hAnsi="Calibri" w:cs="Calibri"/>
          <w:b/>
          <w:bCs/>
          <w:color w:val="000000"/>
          <w:sz w:val="22"/>
          <w:szCs w:val="22"/>
        </w:rPr>
        <w:t>/Αναγνώστρια</w:t>
      </w:r>
      <w:r w:rsidRPr="00E26476">
        <w:rPr>
          <w:rFonts w:ascii="Calibri" w:hAnsi="Calibri" w:cs="Calibri"/>
          <w:b/>
          <w:bCs/>
          <w:color w:val="000000"/>
          <w:sz w:val="22"/>
          <w:szCs w:val="22"/>
        </w:rPr>
        <w:t xml:space="preserve"> ομάδας</w:t>
      </w:r>
      <w:r w:rsidRPr="00E26476">
        <w:rPr>
          <w:rFonts w:ascii="Calibri" w:hAnsi="Calibri" w:cs="Calibri"/>
          <w:color w:val="000000"/>
          <w:sz w:val="22"/>
          <w:szCs w:val="22"/>
        </w:rPr>
        <w:t>: Διαβάζει το Φύλλο Εργασίας και τα κείμενα σε όλη την ομάδα.</w:t>
      </w:r>
    </w:p>
    <w:p w:rsidR="001E6C62" w:rsidRPr="00E26476" w:rsidRDefault="001E6C62" w:rsidP="001E6C62">
      <w:pPr>
        <w:pStyle w:val="yiv8745021974msonormal"/>
        <w:shd w:val="clear" w:color="auto" w:fill="FFFFFF"/>
        <w:spacing w:before="0" w:beforeAutospacing="0" w:after="0" w:afterAutospacing="0"/>
        <w:rPr>
          <w:rFonts w:ascii="Calibri" w:hAnsi="Calibri" w:cs="Calibri"/>
          <w:color w:val="000000"/>
          <w:sz w:val="22"/>
          <w:szCs w:val="22"/>
        </w:rPr>
      </w:pPr>
    </w:p>
    <w:p w:rsidR="001E6C62" w:rsidRPr="00E26476" w:rsidRDefault="001E6C62" w:rsidP="001E6C62">
      <w:pPr>
        <w:spacing w:after="0" w:line="240" w:lineRule="auto"/>
        <w:rPr>
          <w:b/>
        </w:rPr>
      </w:pPr>
      <w:r w:rsidRPr="00E26476">
        <w:rPr>
          <w:b/>
        </w:rPr>
        <w:t>Διαβάστε τα παρακάτω λογοτεχνικά κείμενα και βρείτε ποιο είναι το κεντρικό τους θέμα.  Έχετε 8 λεπτά.</w:t>
      </w:r>
    </w:p>
    <w:p w:rsidR="001E6C62" w:rsidRPr="00BE1DD2" w:rsidRDefault="001E6C62" w:rsidP="001E6C62">
      <w:pPr>
        <w:pStyle w:val="Web"/>
        <w:shd w:val="clear" w:color="auto" w:fill="FFFFFF"/>
        <w:spacing w:before="0" w:beforeAutospacing="0" w:after="0" w:afterAutospacing="0"/>
        <w:ind w:right="61"/>
        <w:rPr>
          <w:rFonts w:ascii="Calibri" w:hAnsi="Calibri" w:cs="Calibri"/>
          <w:b/>
          <w:color w:val="000000"/>
          <w:sz w:val="20"/>
          <w:szCs w:val="20"/>
        </w:rPr>
      </w:pPr>
    </w:p>
    <w:p w:rsidR="001E6C62" w:rsidRPr="00E26476" w:rsidRDefault="001E6C62" w:rsidP="001E6C62">
      <w:pPr>
        <w:pStyle w:val="Web"/>
        <w:shd w:val="clear" w:color="auto" w:fill="FFFFFF"/>
        <w:spacing w:before="0" w:beforeAutospacing="0" w:after="0" w:afterAutospacing="0"/>
        <w:ind w:right="61"/>
        <w:rPr>
          <w:rFonts w:ascii="Calibri" w:hAnsi="Calibri" w:cs="Calibri"/>
          <w:b/>
          <w:color w:val="000000"/>
          <w:sz w:val="20"/>
          <w:szCs w:val="20"/>
        </w:rPr>
      </w:pPr>
      <w:r w:rsidRPr="00E26476">
        <w:rPr>
          <w:rFonts w:ascii="Calibri" w:hAnsi="Calibri" w:cs="Calibri"/>
          <w:b/>
          <w:color w:val="000000"/>
          <w:sz w:val="20"/>
          <w:szCs w:val="20"/>
        </w:rPr>
        <w:t xml:space="preserve">Αλησμονώ και χαίρομαι  </w:t>
      </w:r>
      <w:r w:rsidR="00C804DB" w:rsidRPr="00C804DB">
        <w:rPr>
          <w:rFonts w:ascii="Calibri" w:hAnsi="Calibri" w:cs="Calibri"/>
          <w:color w:val="000000"/>
          <w:sz w:val="20"/>
          <w:szCs w:val="20"/>
        </w:rPr>
        <w:t>(</w:t>
      </w:r>
      <w:r w:rsidRPr="00C804DB">
        <w:rPr>
          <w:rFonts w:ascii="Calibri" w:hAnsi="Calibri" w:cs="Calibri"/>
          <w:i/>
          <w:color w:val="000000"/>
          <w:sz w:val="18"/>
          <w:szCs w:val="27"/>
        </w:rPr>
        <w:t>Δ</w:t>
      </w:r>
      <w:r w:rsidRPr="00E26476">
        <w:rPr>
          <w:rFonts w:ascii="Calibri" w:hAnsi="Calibri" w:cs="Calibri"/>
          <w:i/>
          <w:color w:val="000000"/>
          <w:sz w:val="18"/>
          <w:szCs w:val="27"/>
        </w:rPr>
        <w:t>ημοτικό Ηπείρου</w:t>
      </w:r>
      <w:r w:rsidR="00C804DB">
        <w:rPr>
          <w:rFonts w:ascii="Calibri" w:hAnsi="Calibri" w:cs="Calibri"/>
          <w:i/>
          <w:color w:val="000000"/>
          <w:sz w:val="18"/>
          <w:szCs w:val="27"/>
        </w:rPr>
        <w:t>)</w:t>
      </w:r>
    </w:p>
    <w:p w:rsidR="001E6C62" w:rsidRPr="00E26476" w:rsidRDefault="001E6C62" w:rsidP="001E6C62">
      <w:pPr>
        <w:pStyle w:val="Web"/>
        <w:shd w:val="clear" w:color="auto" w:fill="FFFFFF"/>
        <w:spacing w:before="0" w:beforeAutospacing="0" w:after="0" w:afterAutospacing="0"/>
        <w:ind w:right="61"/>
        <w:rPr>
          <w:rFonts w:ascii="Calibri" w:hAnsi="Calibri"/>
          <w:color w:val="000000"/>
          <w:sz w:val="20"/>
          <w:szCs w:val="20"/>
        </w:rPr>
      </w:pPr>
      <w:r w:rsidRPr="00E26476">
        <w:rPr>
          <w:rFonts w:ascii="Calibri" w:hAnsi="Calibri" w:cs="Calibri"/>
          <w:color w:val="000000"/>
          <w:sz w:val="20"/>
          <w:szCs w:val="20"/>
        </w:rPr>
        <w:t xml:space="preserve">Αλησμονώ και χαίρομαι, θυμάμαι και δακρύζω </w:t>
      </w:r>
      <w:r w:rsidRPr="00E26476">
        <w:rPr>
          <w:rFonts w:ascii="Calibri" w:hAnsi="Calibri" w:cs="Calibri"/>
          <w:color w:val="000000"/>
          <w:sz w:val="20"/>
          <w:szCs w:val="20"/>
        </w:rPr>
        <w:br/>
        <w:t>θυμήθηκα την ξενιτιά και θέλω να πηγαίνω.</w:t>
      </w:r>
      <w:r w:rsidRPr="00E26476">
        <w:rPr>
          <w:rFonts w:ascii="Calibri" w:hAnsi="Calibri" w:cs="Calibri"/>
          <w:color w:val="000000"/>
          <w:sz w:val="20"/>
          <w:szCs w:val="20"/>
        </w:rPr>
        <w:br/>
        <w:t>Σήκω, μάνα μ’ και ζύμωσε καθάριο παξιμάδι</w:t>
      </w:r>
      <w:r w:rsidRPr="00E26476">
        <w:rPr>
          <w:rFonts w:ascii="Calibri" w:hAnsi="Calibri" w:cs="Calibri"/>
          <w:color w:val="000000"/>
          <w:sz w:val="20"/>
          <w:szCs w:val="20"/>
        </w:rPr>
        <w:br/>
        <w:t>να πάρει ο γιος στη στράτα του στης ξενιτιάς το δρόμο.</w:t>
      </w:r>
      <w:r w:rsidRPr="00E26476">
        <w:rPr>
          <w:rFonts w:ascii="Calibri" w:hAnsi="Calibri" w:cs="Calibri"/>
          <w:color w:val="000000"/>
          <w:sz w:val="20"/>
          <w:szCs w:val="20"/>
        </w:rPr>
        <w:br/>
        <w:t>Με δάκρυα βάζει το νερό με πόνους το ζυμώνει</w:t>
      </w:r>
    </w:p>
    <w:p w:rsidR="001E6C62" w:rsidRPr="00E26476" w:rsidRDefault="001E6C62" w:rsidP="001E6C62">
      <w:pPr>
        <w:pStyle w:val="Web"/>
        <w:shd w:val="clear" w:color="auto" w:fill="FFFFFF"/>
        <w:spacing w:before="0" w:beforeAutospacing="0" w:after="0" w:afterAutospacing="0"/>
        <w:rPr>
          <w:rFonts w:ascii="Calibri" w:hAnsi="Calibri"/>
          <w:color w:val="000000"/>
          <w:sz w:val="20"/>
          <w:szCs w:val="20"/>
        </w:rPr>
      </w:pPr>
      <w:r w:rsidRPr="00E26476">
        <w:rPr>
          <w:rFonts w:ascii="Calibri" w:hAnsi="Calibri" w:cs="Calibri"/>
          <w:color w:val="000000"/>
          <w:sz w:val="20"/>
          <w:szCs w:val="20"/>
        </w:rPr>
        <w:t>και με τα αναστενάγματα βάνει φωτιά στο φούρνο.</w:t>
      </w:r>
    </w:p>
    <w:p w:rsidR="001E6C62" w:rsidRPr="00E26476" w:rsidRDefault="001E6C62" w:rsidP="001E6C62">
      <w:pPr>
        <w:pStyle w:val="Web"/>
        <w:shd w:val="clear" w:color="auto" w:fill="FFFFFF"/>
        <w:spacing w:before="0" w:beforeAutospacing="0" w:after="0" w:afterAutospacing="0"/>
        <w:rPr>
          <w:rFonts w:ascii="Calibri" w:hAnsi="Calibri"/>
          <w:color w:val="000000"/>
          <w:sz w:val="20"/>
          <w:szCs w:val="20"/>
        </w:rPr>
      </w:pPr>
      <w:r w:rsidRPr="00E26476">
        <w:rPr>
          <w:rFonts w:ascii="Calibri" w:hAnsi="Calibri" w:cs="Calibri"/>
          <w:color w:val="000000"/>
          <w:sz w:val="20"/>
          <w:szCs w:val="20"/>
        </w:rPr>
        <w:t>Άργησε φούρνε να καείς και συ ψωμί να γένεις</w:t>
      </w:r>
    </w:p>
    <w:p w:rsidR="001E6C62" w:rsidRPr="00E26476" w:rsidRDefault="001E6C62" w:rsidP="001E6C62">
      <w:pPr>
        <w:pStyle w:val="Web"/>
        <w:shd w:val="clear" w:color="auto" w:fill="FFFFFF"/>
        <w:spacing w:before="0" w:beforeAutospacing="0" w:after="0" w:afterAutospacing="0"/>
        <w:rPr>
          <w:rFonts w:ascii="Calibri" w:hAnsi="Calibri" w:cs="Calibri"/>
          <w:color w:val="000000"/>
          <w:sz w:val="20"/>
          <w:szCs w:val="20"/>
        </w:rPr>
      </w:pPr>
      <w:r w:rsidRPr="00E26476">
        <w:rPr>
          <w:rFonts w:ascii="Calibri" w:hAnsi="Calibri" w:cs="Calibri"/>
          <w:color w:val="000000"/>
          <w:sz w:val="20"/>
          <w:szCs w:val="20"/>
        </w:rPr>
        <w:t>για να περάσει ο κερατζής* κι ο γιος μου ν' απομείνει.</w:t>
      </w:r>
    </w:p>
    <w:p w:rsidR="001E6C62" w:rsidRPr="00E26476" w:rsidRDefault="001E6C62" w:rsidP="001E6C62">
      <w:pPr>
        <w:pStyle w:val="Web"/>
        <w:shd w:val="clear" w:color="auto" w:fill="FFFFFF"/>
        <w:spacing w:before="0" w:beforeAutospacing="0" w:after="0" w:afterAutospacing="0"/>
        <w:rPr>
          <w:rFonts w:ascii="Calibri" w:hAnsi="Calibri"/>
          <w:color w:val="000000"/>
        </w:rPr>
      </w:pPr>
    </w:p>
    <w:p w:rsidR="001E6C62" w:rsidRPr="00E26476" w:rsidRDefault="001E6C62" w:rsidP="001E6C62">
      <w:pPr>
        <w:pStyle w:val="Web"/>
        <w:spacing w:before="0" w:beforeAutospacing="0" w:after="0" w:afterAutospacing="0"/>
        <w:rPr>
          <w:rFonts w:ascii="Calibri" w:hAnsi="Calibri" w:cs="Calibri"/>
          <w:color w:val="000000"/>
          <w:sz w:val="18"/>
          <w:szCs w:val="18"/>
        </w:rPr>
      </w:pPr>
      <w:r w:rsidRPr="00E26476">
        <w:rPr>
          <w:rFonts w:ascii="Calibri" w:hAnsi="Calibri" w:cs="Calibri"/>
          <w:sz w:val="18"/>
          <w:szCs w:val="18"/>
        </w:rPr>
        <w:t xml:space="preserve">*κερατζής = </w:t>
      </w:r>
      <w:r w:rsidRPr="00E26476">
        <w:rPr>
          <w:rFonts w:ascii="Calibri" w:hAnsi="Calibri" w:cs="Calibri"/>
          <w:color w:val="000000"/>
          <w:sz w:val="18"/>
          <w:szCs w:val="18"/>
        </w:rPr>
        <w:t>ο άνθρωπος που διέθετε άλογα</w:t>
      </w:r>
    </w:p>
    <w:p w:rsidR="001E6C62" w:rsidRPr="00E26476" w:rsidRDefault="001E6C62" w:rsidP="001E6C62">
      <w:pPr>
        <w:pStyle w:val="Web"/>
        <w:spacing w:before="0" w:beforeAutospacing="0" w:after="0" w:afterAutospacing="0"/>
        <w:rPr>
          <w:rFonts w:ascii="Calibri" w:hAnsi="Calibri" w:cs="Calibri"/>
          <w:color w:val="000000"/>
          <w:sz w:val="18"/>
          <w:szCs w:val="18"/>
        </w:rPr>
      </w:pPr>
      <w:r w:rsidRPr="00E26476">
        <w:rPr>
          <w:rFonts w:ascii="Calibri" w:hAnsi="Calibri" w:cs="Calibri"/>
          <w:color w:val="000000"/>
          <w:sz w:val="18"/>
          <w:szCs w:val="18"/>
        </w:rPr>
        <w:t>και μετέφερε εμπορεύματα και ανθρώπους,</w:t>
      </w:r>
    </w:p>
    <w:p w:rsidR="001E6C62" w:rsidRPr="00E26476" w:rsidRDefault="001E6C62" w:rsidP="001E6C62">
      <w:pPr>
        <w:pStyle w:val="Web"/>
        <w:spacing w:before="0" w:beforeAutospacing="0" w:after="0" w:afterAutospacing="0"/>
        <w:rPr>
          <w:rFonts w:ascii="Calibri" w:hAnsi="Calibri" w:cs="Calibri"/>
          <w:color w:val="000000"/>
          <w:sz w:val="18"/>
          <w:szCs w:val="18"/>
        </w:rPr>
      </w:pPr>
      <w:r w:rsidRPr="00E26476">
        <w:rPr>
          <w:rFonts w:ascii="Calibri" w:hAnsi="Calibri" w:cs="Calibri"/>
          <w:color w:val="000000"/>
          <w:sz w:val="18"/>
          <w:szCs w:val="18"/>
        </w:rPr>
        <w:t>έναντι αμοιβής.</w:t>
      </w:r>
    </w:p>
    <w:p w:rsidR="001E6C62" w:rsidRPr="00E26476" w:rsidRDefault="001E6C62" w:rsidP="001E6C62">
      <w:pPr>
        <w:pStyle w:val="Web"/>
        <w:spacing w:before="0" w:beforeAutospacing="0" w:after="0" w:afterAutospacing="0"/>
        <w:rPr>
          <w:rFonts w:ascii="Calibri" w:hAnsi="Calibri" w:cs="Calibri"/>
          <w:color w:val="000000"/>
          <w:sz w:val="18"/>
          <w:szCs w:val="18"/>
        </w:rPr>
      </w:pPr>
    </w:p>
    <w:p w:rsidR="001E6C62" w:rsidRPr="00E26476" w:rsidRDefault="001E6C62" w:rsidP="001E6C62">
      <w:pPr>
        <w:spacing w:after="0" w:line="240" w:lineRule="auto"/>
        <w:rPr>
          <w:rFonts w:cs="Calibri"/>
          <w:b/>
          <w:color w:val="141823"/>
          <w:sz w:val="20"/>
          <w:szCs w:val="20"/>
        </w:rPr>
      </w:pPr>
      <w:r w:rsidRPr="00E26476">
        <w:rPr>
          <w:rFonts w:cs="Calibri"/>
          <w:b/>
          <w:color w:val="141823"/>
          <w:sz w:val="20"/>
          <w:szCs w:val="20"/>
        </w:rPr>
        <w:t xml:space="preserve">Ένα βράδυ στο σταθμό </w:t>
      </w:r>
      <w:r w:rsidRPr="00E26476">
        <w:rPr>
          <w:rFonts w:cs="Calibri"/>
          <w:color w:val="141823"/>
          <w:sz w:val="20"/>
          <w:szCs w:val="20"/>
        </w:rPr>
        <w:t>(</w:t>
      </w:r>
      <w:r w:rsidRPr="00E26476">
        <w:rPr>
          <w:rFonts w:cs="Calibri"/>
          <w:i/>
          <w:color w:val="141823"/>
          <w:sz w:val="18"/>
          <w:szCs w:val="20"/>
        </w:rPr>
        <w:t>Μαρία Πολυδούρη</w:t>
      </w:r>
      <w:r>
        <w:rPr>
          <w:rFonts w:cs="Calibri"/>
          <w:i/>
          <w:color w:val="141823"/>
          <w:sz w:val="18"/>
          <w:szCs w:val="20"/>
        </w:rPr>
        <w:t>)</w:t>
      </w:r>
    </w:p>
    <w:p w:rsidR="001E6C62" w:rsidRPr="00E26476" w:rsidRDefault="001E6C62" w:rsidP="001E6C62">
      <w:pPr>
        <w:spacing w:after="0" w:line="240" w:lineRule="auto"/>
        <w:rPr>
          <w:rFonts w:cs="Calibri"/>
          <w:color w:val="141823"/>
          <w:sz w:val="20"/>
          <w:szCs w:val="20"/>
        </w:rPr>
      </w:pPr>
      <w:r>
        <w:rPr>
          <w:rFonts w:cs="Calibri"/>
          <w:color w:val="141823"/>
          <w:sz w:val="20"/>
          <w:szCs w:val="20"/>
        </w:rPr>
        <w:t>Τι θλιβερό πρά</w:t>
      </w:r>
      <w:r w:rsidRPr="00E26476">
        <w:rPr>
          <w:rFonts w:cs="Calibri"/>
          <w:color w:val="141823"/>
          <w:sz w:val="20"/>
          <w:szCs w:val="20"/>
        </w:rPr>
        <w:t>μα ο Σταθμός,</w:t>
      </w:r>
      <w:r w:rsidRPr="00E26476">
        <w:rPr>
          <w:rFonts w:cs="Calibri"/>
          <w:color w:val="141823"/>
          <w:sz w:val="20"/>
          <w:szCs w:val="20"/>
        </w:rPr>
        <w:br/>
        <w:t xml:space="preserve">που μόλις </w:t>
      </w:r>
      <w:r>
        <w:rPr>
          <w:rFonts w:cs="Calibri"/>
          <w:color w:val="141823"/>
          <w:sz w:val="20"/>
          <w:szCs w:val="20"/>
        </w:rPr>
        <w:t>να ’χει φύγει το τρέ</w:t>
      </w:r>
      <w:r w:rsidRPr="00E26476">
        <w:rPr>
          <w:rFonts w:cs="Calibri"/>
          <w:color w:val="141823"/>
          <w:sz w:val="20"/>
          <w:szCs w:val="20"/>
        </w:rPr>
        <w:t>νο.</w:t>
      </w:r>
      <w:r w:rsidRPr="00E26476">
        <w:rPr>
          <w:rFonts w:cs="Calibri"/>
          <w:color w:val="141823"/>
          <w:sz w:val="20"/>
          <w:szCs w:val="20"/>
        </w:rPr>
        <w:br/>
        <w:t>Ούτε στιγμή, μόλις που εδώ</w:t>
      </w:r>
      <w:r w:rsidRPr="00E26476">
        <w:rPr>
          <w:rFonts w:cs="Calibri"/>
          <w:color w:val="141823"/>
          <w:sz w:val="20"/>
          <w:szCs w:val="20"/>
        </w:rPr>
        <w:br/>
        <w:t>στις ράγιες του βαριά σταματημένο</w:t>
      </w:r>
      <w:r w:rsidRPr="00E26476">
        <w:rPr>
          <w:rFonts w:cs="Calibri"/>
          <w:color w:val="141823"/>
          <w:sz w:val="20"/>
          <w:szCs w:val="20"/>
        </w:rPr>
        <w:br/>
        <w:t>και πηγαινόρχονταν γοργά,</w:t>
      </w:r>
      <w:r w:rsidRPr="00E26476">
        <w:rPr>
          <w:rFonts w:cs="Calibri"/>
          <w:color w:val="141823"/>
          <w:sz w:val="20"/>
          <w:szCs w:val="20"/>
        </w:rPr>
        <w:br/>
        <w:t>ανίδεα γελώντας ταξιδιώτες.</w:t>
      </w:r>
      <w:r w:rsidRPr="00E26476">
        <w:rPr>
          <w:rFonts w:cs="Calibri"/>
          <w:color w:val="141823"/>
          <w:sz w:val="20"/>
          <w:szCs w:val="20"/>
        </w:rPr>
        <w:br/>
        <w:t>Κι όσοι που μείνανε κι αυτοί</w:t>
      </w:r>
      <w:r w:rsidRPr="00E26476">
        <w:rPr>
          <w:rFonts w:cs="Calibri"/>
          <w:color w:val="141823"/>
          <w:sz w:val="20"/>
          <w:szCs w:val="20"/>
        </w:rPr>
        <w:br/>
        <w:t>δεν έχουνε την όψη τους σαν τότες.</w:t>
      </w:r>
      <w:r w:rsidRPr="00E26476">
        <w:rPr>
          <w:rFonts w:cs="Calibri"/>
          <w:color w:val="141823"/>
          <w:sz w:val="20"/>
          <w:szCs w:val="20"/>
        </w:rPr>
        <w:br/>
        <w:t>Η άδεια θέση κ’ η σιωπή</w:t>
      </w:r>
      <w:r w:rsidRPr="00E26476">
        <w:rPr>
          <w:rFonts w:cs="Calibri"/>
          <w:color w:val="141823"/>
          <w:sz w:val="20"/>
          <w:szCs w:val="20"/>
        </w:rPr>
        <w:br/>
        <w:t xml:space="preserve">μεσ’ στο Σταθμό που </w:t>
      </w:r>
      <w:r>
        <w:rPr>
          <w:rFonts w:cs="Calibri"/>
          <w:color w:val="141823"/>
          <w:sz w:val="20"/>
          <w:szCs w:val="20"/>
        </w:rPr>
        <w:t>του ’</w:t>
      </w:r>
      <w:r w:rsidRPr="00E26476">
        <w:rPr>
          <w:rFonts w:cs="Calibri"/>
          <w:color w:val="141823"/>
          <w:sz w:val="20"/>
          <w:szCs w:val="20"/>
        </w:rPr>
        <w:t xml:space="preserve">φυγε το </w:t>
      </w:r>
      <w:r>
        <w:rPr>
          <w:rFonts w:cs="Calibri"/>
          <w:color w:val="141823"/>
          <w:sz w:val="20"/>
          <w:szCs w:val="20"/>
        </w:rPr>
        <w:t>τρέ</w:t>
      </w:r>
      <w:r w:rsidRPr="00E26476">
        <w:rPr>
          <w:rFonts w:cs="Calibri"/>
          <w:color w:val="141823"/>
          <w:sz w:val="20"/>
          <w:szCs w:val="20"/>
        </w:rPr>
        <w:t>νο.</w:t>
      </w:r>
      <w:r w:rsidRPr="00E26476">
        <w:rPr>
          <w:rFonts w:cs="Calibri"/>
          <w:color w:val="141823"/>
          <w:sz w:val="20"/>
          <w:szCs w:val="20"/>
        </w:rPr>
        <w:br/>
        <w:t>Κι αυτοί που μείνανε σκορπούν</w:t>
      </w:r>
      <w:r w:rsidRPr="00E26476">
        <w:rPr>
          <w:rFonts w:cs="Calibri"/>
          <w:color w:val="141823"/>
          <w:sz w:val="20"/>
          <w:szCs w:val="20"/>
        </w:rPr>
        <w:br/>
        <w:t>κ’ έχουν το βήμα το αποφασισμένο</w:t>
      </w:r>
      <w:r w:rsidRPr="00E26476">
        <w:rPr>
          <w:rFonts w:cs="Calibri"/>
          <w:color w:val="141823"/>
          <w:sz w:val="20"/>
          <w:szCs w:val="20"/>
        </w:rPr>
        <w:br/>
        <w:t>όσων τη μοίρα ακολουθούν.</w:t>
      </w:r>
      <w:r w:rsidRPr="00E26476">
        <w:rPr>
          <w:rFonts w:cs="Calibri"/>
          <w:color w:val="141823"/>
          <w:sz w:val="20"/>
          <w:szCs w:val="20"/>
        </w:rPr>
        <w:br/>
        <w:t>Κάθε φορά τους φεύγει κι από κάτι</w:t>
      </w:r>
      <w:r w:rsidRPr="00E26476">
        <w:rPr>
          <w:rFonts w:cs="Calibri"/>
          <w:color w:val="141823"/>
          <w:sz w:val="20"/>
          <w:szCs w:val="20"/>
        </w:rPr>
        <w:br/>
        <w:t>και κείνοι μένουν στο Σταθμό</w:t>
      </w:r>
      <w:r w:rsidRPr="00E26476">
        <w:rPr>
          <w:rFonts w:cs="Calibri"/>
          <w:color w:val="141823"/>
          <w:sz w:val="20"/>
          <w:szCs w:val="20"/>
        </w:rPr>
        <w:br/>
        <w:t>λυγίζοντας το θολωμένο μάτι.</w:t>
      </w:r>
      <w:r w:rsidRPr="00E26476">
        <w:rPr>
          <w:rFonts w:cs="Calibri"/>
          <w:color w:val="141823"/>
          <w:sz w:val="20"/>
          <w:szCs w:val="20"/>
        </w:rPr>
        <w:br/>
        <w:t>Στρέφουν στα ίδια θαρρετοί</w:t>
      </w:r>
      <w:r w:rsidRPr="00E26476">
        <w:rPr>
          <w:rFonts w:cs="Calibri"/>
          <w:color w:val="141823"/>
          <w:sz w:val="20"/>
          <w:szCs w:val="20"/>
        </w:rPr>
        <w:br/>
        <w:t>δήθεν κ’ η πλάτη τους κυρτώνει πίσω.</w:t>
      </w:r>
    </w:p>
    <w:p w:rsidR="001E6C62" w:rsidRPr="00E26476" w:rsidRDefault="001E6C62" w:rsidP="001E6C62">
      <w:pPr>
        <w:spacing w:after="0" w:line="240" w:lineRule="auto"/>
        <w:rPr>
          <w:b/>
        </w:rPr>
      </w:pPr>
    </w:p>
    <w:p w:rsidR="001E6C62" w:rsidRPr="00E26476" w:rsidRDefault="001E6C62" w:rsidP="001E6C62">
      <w:pPr>
        <w:pStyle w:val="Web"/>
        <w:shd w:val="clear" w:color="auto" w:fill="FFFFFF"/>
        <w:spacing w:before="0" w:beforeAutospacing="0" w:after="0" w:afterAutospacing="0"/>
        <w:rPr>
          <w:rFonts w:ascii="Calibri" w:hAnsi="Calibri" w:cs="Calibri"/>
          <w:color w:val="141823"/>
          <w:sz w:val="20"/>
          <w:szCs w:val="20"/>
        </w:rPr>
      </w:pPr>
      <w:r w:rsidRPr="00E26476">
        <w:rPr>
          <w:rFonts w:ascii="Calibri" w:hAnsi="Calibri" w:cs="Calibri"/>
          <w:color w:val="141823"/>
          <w:sz w:val="20"/>
          <w:szCs w:val="20"/>
        </w:rPr>
        <w:t>Καταραμένε χωρισμέ,</w:t>
      </w:r>
      <w:r w:rsidRPr="00E26476">
        <w:rPr>
          <w:rFonts w:ascii="Calibri" w:hAnsi="Calibri" w:cs="Calibri"/>
          <w:color w:val="141823"/>
          <w:sz w:val="20"/>
          <w:szCs w:val="20"/>
        </w:rPr>
        <w:br/>
        <w:t>όμως και σένα απόψε θα αγαπήσω.</w:t>
      </w:r>
      <w:r w:rsidRPr="00E26476">
        <w:rPr>
          <w:rFonts w:ascii="Calibri" w:hAnsi="Calibri" w:cs="Calibri"/>
          <w:color w:val="141823"/>
          <w:sz w:val="20"/>
          <w:szCs w:val="20"/>
        </w:rPr>
        <w:br/>
      </w:r>
      <w:r w:rsidRPr="00E26476">
        <w:rPr>
          <w:rFonts w:ascii="Calibri" w:hAnsi="Calibri" w:cs="Calibri"/>
          <w:color w:val="141823"/>
          <w:sz w:val="20"/>
          <w:szCs w:val="20"/>
        </w:rPr>
        <w:lastRenderedPageBreak/>
        <w:t>Γιατί το “χαίρε” ήταν γλυκό</w:t>
      </w:r>
      <w:r w:rsidRPr="00E26476">
        <w:rPr>
          <w:rFonts w:ascii="Calibri" w:hAnsi="Calibri" w:cs="Calibri"/>
          <w:color w:val="141823"/>
          <w:sz w:val="20"/>
          <w:szCs w:val="20"/>
        </w:rPr>
        <w:br/>
        <w:t>καθώς το χέρι σειόταν στον αέρα,</w:t>
      </w:r>
      <w:r w:rsidRPr="00E26476">
        <w:rPr>
          <w:rFonts w:ascii="Calibri" w:hAnsi="Calibri" w:cs="Calibri"/>
          <w:color w:val="141823"/>
          <w:sz w:val="20"/>
          <w:szCs w:val="20"/>
        </w:rPr>
        <w:br/>
        <w:t>απ’ το μαντίλι πιο λευκό</w:t>
      </w:r>
      <w:r w:rsidRPr="00E26476">
        <w:rPr>
          <w:rFonts w:ascii="Calibri" w:hAnsi="Calibri" w:cs="Calibri"/>
          <w:color w:val="141823"/>
          <w:sz w:val="20"/>
          <w:szCs w:val="20"/>
        </w:rPr>
        <w:br/>
        <w:t>κι απ’ τον ανθό, σα φως που έφευγε πέρα,</w:t>
      </w:r>
      <w:r w:rsidRPr="00E26476">
        <w:rPr>
          <w:rFonts w:ascii="Calibri" w:hAnsi="Calibri" w:cs="Calibri"/>
          <w:color w:val="141823"/>
          <w:sz w:val="20"/>
          <w:szCs w:val="20"/>
        </w:rPr>
        <w:br/>
        <w:t>που δεν το είχα δει ποτέ,</w:t>
      </w:r>
      <w:r w:rsidRPr="00E26476">
        <w:rPr>
          <w:rFonts w:ascii="Calibri" w:hAnsi="Calibri" w:cs="Calibri"/>
          <w:color w:val="141823"/>
          <w:sz w:val="20"/>
          <w:szCs w:val="20"/>
        </w:rPr>
        <w:br/>
        <w:t>τόσο γαλήνια ωραίο τ’ όραμά σου.</w:t>
      </w:r>
      <w:r w:rsidRPr="00E26476">
        <w:rPr>
          <w:rFonts w:ascii="Calibri" w:hAnsi="Calibri" w:cs="Calibri"/>
          <w:color w:val="141823"/>
          <w:sz w:val="20"/>
          <w:szCs w:val="20"/>
        </w:rPr>
        <w:br/>
        <w:t>Καταραμένε χωρισμέ,</w:t>
      </w:r>
      <w:r w:rsidRPr="00E26476">
        <w:rPr>
          <w:rFonts w:ascii="Calibri" w:hAnsi="Calibri" w:cs="Calibri"/>
          <w:color w:val="141823"/>
          <w:sz w:val="20"/>
          <w:szCs w:val="20"/>
        </w:rPr>
        <w:br/>
        <w:t>μου τρέμουν τα χείλη στ’ όνομά σου.</w:t>
      </w:r>
    </w:p>
    <w:p w:rsidR="001E6C62" w:rsidRPr="00E26476" w:rsidRDefault="001E6C62" w:rsidP="001E6C62">
      <w:pPr>
        <w:pStyle w:val="Web"/>
        <w:spacing w:before="0" w:beforeAutospacing="0" w:after="0" w:afterAutospacing="0"/>
        <w:rPr>
          <w:rFonts w:ascii="Calibri" w:hAnsi="Calibri" w:cs="Calibri"/>
          <w:color w:val="000000"/>
          <w:sz w:val="18"/>
          <w:szCs w:val="18"/>
        </w:rPr>
      </w:pPr>
    </w:p>
    <w:p w:rsidR="001E6C62" w:rsidRPr="00E26476" w:rsidRDefault="001E6C62" w:rsidP="001E6C62">
      <w:pPr>
        <w:spacing w:after="0" w:line="240" w:lineRule="auto"/>
        <w:rPr>
          <w:rFonts w:cs="Calibri"/>
          <w:b/>
          <w:bCs/>
          <w:sz w:val="24"/>
          <w:szCs w:val="24"/>
        </w:rPr>
        <w:sectPr w:rsidR="001E6C62" w:rsidRPr="00E26476" w:rsidSect="00843F7E">
          <w:headerReference w:type="first" r:id="rId598"/>
          <w:footnotePr>
            <w:numFmt w:val="chicago"/>
          </w:footnotePr>
          <w:pgSz w:w="11906" w:h="16838"/>
          <w:pgMar w:top="1440" w:right="1701" w:bottom="1440" w:left="1701" w:header="709" w:footer="709" w:gutter="0"/>
          <w:cols w:space="708"/>
          <w:titlePg/>
          <w:docGrid w:linePitch="360"/>
        </w:sectPr>
      </w:pPr>
    </w:p>
    <w:p w:rsidR="00C804DB" w:rsidRPr="00E26476" w:rsidRDefault="00C804DB" w:rsidP="00C804DB">
      <w:pPr>
        <w:spacing w:after="0" w:line="240" w:lineRule="auto"/>
        <w:rPr>
          <w:i/>
          <w:sz w:val="20"/>
          <w:szCs w:val="20"/>
        </w:rPr>
      </w:pPr>
      <w:r w:rsidRPr="00E26476">
        <w:rPr>
          <w:rFonts w:cs="Calibri"/>
          <w:b/>
          <w:bCs/>
          <w:sz w:val="20"/>
          <w:szCs w:val="20"/>
        </w:rPr>
        <w:lastRenderedPageBreak/>
        <w:t>Επί του τάφου του πατρός μου</w:t>
      </w:r>
      <w:r w:rsidRPr="00E26476">
        <w:rPr>
          <w:sz w:val="20"/>
          <w:szCs w:val="20"/>
        </w:rPr>
        <w:t xml:space="preserve"> </w:t>
      </w:r>
      <w:r>
        <w:rPr>
          <w:sz w:val="20"/>
          <w:szCs w:val="20"/>
        </w:rPr>
        <w:t>(</w:t>
      </w:r>
      <w:r w:rsidRPr="00E26476">
        <w:rPr>
          <w:i/>
          <w:sz w:val="18"/>
          <w:szCs w:val="18"/>
        </w:rPr>
        <w:t>Γ. Βιζυην</w:t>
      </w:r>
      <w:r>
        <w:rPr>
          <w:i/>
          <w:sz w:val="18"/>
          <w:szCs w:val="18"/>
        </w:rPr>
        <w:t>ός)</w:t>
      </w:r>
    </w:p>
    <w:p w:rsidR="00C804DB" w:rsidRDefault="00C804DB" w:rsidP="00C804DB">
      <w:pPr>
        <w:spacing w:after="0" w:line="240" w:lineRule="auto"/>
        <w:rPr>
          <w:sz w:val="20"/>
          <w:szCs w:val="20"/>
        </w:rPr>
        <w:sectPr w:rsidR="00C804DB" w:rsidSect="00C804DB">
          <w:type w:val="continuous"/>
          <w:pgSz w:w="11906" w:h="16838"/>
          <w:pgMar w:top="1440" w:right="1701" w:bottom="1440" w:left="1701" w:header="708" w:footer="708" w:gutter="0"/>
          <w:cols w:space="428"/>
          <w:docGrid w:linePitch="360"/>
        </w:sectPr>
      </w:pPr>
    </w:p>
    <w:p w:rsidR="00C804DB" w:rsidRPr="00E26476" w:rsidRDefault="00C804DB" w:rsidP="00C804DB">
      <w:pPr>
        <w:spacing w:after="0" w:line="240" w:lineRule="auto"/>
        <w:rPr>
          <w:sz w:val="20"/>
          <w:szCs w:val="20"/>
        </w:rPr>
      </w:pPr>
      <w:r w:rsidRPr="00E26476">
        <w:rPr>
          <w:sz w:val="20"/>
          <w:szCs w:val="20"/>
        </w:rPr>
        <w:lastRenderedPageBreak/>
        <w:t>Ξύπνα, πατέρα! χαραυγή</w:t>
      </w:r>
      <w:r w:rsidRPr="00E26476">
        <w:rPr>
          <w:sz w:val="20"/>
          <w:szCs w:val="20"/>
        </w:rPr>
        <w:br/>
        <w:t>τον ουρανό χρυσώνει, </w:t>
      </w:r>
      <w:r w:rsidRPr="00E26476">
        <w:rPr>
          <w:sz w:val="20"/>
          <w:szCs w:val="20"/>
        </w:rPr>
        <w:br/>
        <w:t>κι᾿ όλη ξυπνά η μαύρη γη.</w:t>
      </w:r>
      <w:r w:rsidRPr="00E26476">
        <w:rPr>
          <w:sz w:val="20"/>
          <w:szCs w:val="20"/>
        </w:rPr>
        <w:br/>
        <w:t>Ξύπνα και συ με την Αυγή, ν᾿ ακούσουμε τ᾿ αηδόνι.</w:t>
      </w:r>
      <w:r w:rsidRPr="00E26476">
        <w:rPr>
          <w:sz w:val="20"/>
          <w:szCs w:val="20"/>
        </w:rPr>
        <w:br/>
      </w:r>
      <w:r w:rsidRPr="00E26476">
        <w:rPr>
          <w:sz w:val="20"/>
          <w:szCs w:val="20"/>
        </w:rPr>
        <w:br/>
        <w:t>Με τη μητέρα μία ψυχή, </w:t>
      </w:r>
      <w:r w:rsidRPr="00E26476">
        <w:rPr>
          <w:sz w:val="20"/>
          <w:szCs w:val="20"/>
        </w:rPr>
        <w:br/>
        <w:t>σε κάθε τέτοιαν ώρα</w:t>
      </w:r>
      <w:r w:rsidRPr="00E26476">
        <w:rPr>
          <w:sz w:val="20"/>
          <w:szCs w:val="20"/>
        </w:rPr>
        <w:br/>
        <w:t>πετούσατε στην προσευχή.</w:t>
      </w:r>
      <w:r w:rsidRPr="00E26476">
        <w:rPr>
          <w:sz w:val="20"/>
          <w:szCs w:val="20"/>
        </w:rPr>
        <w:br/>
        <w:t>Γιατί κοιμάσαι τώρα;</w:t>
      </w:r>
      <w:r w:rsidRPr="00E26476">
        <w:rPr>
          <w:sz w:val="20"/>
          <w:szCs w:val="20"/>
        </w:rPr>
        <w:br/>
      </w:r>
      <w:r w:rsidRPr="00E26476">
        <w:rPr>
          <w:sz w:val="20"/>
          <w:szCs w:val="20"/>
        </w:rPr>
        <w:br/>
        <w:t>Είναι το όνειρο μακρύ</w:t>
      </w:r>
      <w:r w:rsidRPr="00E26476">
        <w:rPr>
          <w:sz w:val="20"/>
          <w:szCs w:val="20"/>
        </w:rPr>
        <w:br/>
        <w:t>που βλέπεις εδώ πέρα;</w:t>
      </w:r>
      <w:r w:rsidRPr="00E26476">
        <w:rPr>
          <w:sz w:val="20"/>
          <w:szCs w:val="20"/>
        </w:rPr>
        <w:br/>
        <w:t>Κοιμήθηκες, κι ήμουν μικρό, </w:t>
      </w:r>
      <w:r w:rsidRPr="00E26476">
        <w:rPr>
          <w:sz w:val="20"/>
          <w:szCs w:val="20"/>
        </w:rPr>
        <w:br/>
        <w:t>κι ως να τελειώσει το πικρό, ετράνεψα, πατέρα!</w:t>
      </w:r>
      <w:r w:rsidRPr="00E26476">
        <w:rPr>
          <w:sz w:val="20"/>
          <w:szCs w:val="20"/>
        </w:rPr>
        <w:br/>
      </w:r>
      <w:r w:rsidRPr="00E26476">
        <w:rPr>
          <w:sz w:val="20"/>
          <w:szCs w:val="20"/>
        </w:rPr>
        <w:br/>
        <w:t>Θυμάσαι; Μου ‘κλεψες φιλί</w:t>
      </w:r>
      <w:r w:rsidRPr="00E26476">
        <w:rPr>
          <w:sz w:val="20"/>
          <w:szCs w:val="20"/>
        </w:rPr>
        <w:br/>
        <w:t>μια μέρα παιχνιδιάρη, </w:t>
      </w:r>
      <w:r w:rsidRPr="00E26476">
        <w:rPr>
          <w:sz w:val="20"/>
          <w:szCs w:val="20"/>
        </w:rPr>
        <w:br/>
        <w:t>και μου `πες Άφτερο πουλί, </w:t>
      </w:r>
      <w:r w:rsidRPr="00E26476">
        <w:rPr>
          <w:sz w:val="20"/>
          <w:szCs w:val="20"/>
        </w:rPr>
        <w:br/>
        <w:t>χρειάζεσαι καιρό πολύ να γίνεις παλληκάρι.</w:t>
      </w:r>
    </w:p>
    <w:p w:rsidR="00C804DB" w:rsidRDefault="00C804DB" w:rsidP="00C804DB">
      <w:pPr>
        <w:spacing w:after="0" w:line="240" w:lineRule="auto"/>
        <w:rPr>
          <w:sz w:val="20"/>
          <w:szCs w:val="20"/>
        </w:rPr>
      </w:pPr>
      <w:r w:rsidRPr="00E26476">
        <w:rPr>
          <w:sz w:val="20"/>
          <w:szCs w:val="20"/>
        </w:rPr>
        <w:br/>
        <w:t>Ήρθ᾿ ο καιρός. Να ‘μαι τρανό!</w:t>
      </w:r>
      <w:r w:rsidRPr="00E26476">
        <w:rPr>
          <w:sz w:val="20"/>
          <w:szCs w:val="20"/>
        </w:rPr>
        <w:br/>
        <w:t>Δες με, καλέ πατέρα, </w:t>
      </w:r>
      <w:r w:rsidRPr="00E26476">
        <w:rPr>
          <w:sz w:val="20"/>
          <w:szCs w:val="20"/>
        </w:rPr>
        <w:br/>
        <w:t xml:space="preserve">Σου τράνεψα, μα ... ορφανό!                                                      </w:t>
      </w:r>
    </w:p>
    <w:p w:rsidR="00C804DB" w:rsidRDefault="00C804DB" w:rsidP="00C804DB">
      <w:pPr>
        <w:spacing w:after="0" w:line="240" w:lineRule="auto"/>
        <w:rPr>
          <w:sz w:val="20"/>
          <w:szCs w:val="20"/>
        </w:rPr>
      </w:pPr>
      <w:r w:rsidRPr="00E26476">
        <w:rPr>
          <w:sz w:val="20"/>
          <w:szCs w:val="20"/>
        </w:rPr>
        <w:t>Στο δρόμο, που συχνά περνώ, με είπανε μια μέρα.</w:t>
      </w:r>
    </w:p>
    <w:p w:rsidR="00C804DB" w:rsidRDefault="00C804DB" w:rsidP="00C804DB">
      <w:pPr>
        <w:spacing w:after="0" w:line="240" w:lineRule="auto"/>
        <w:rPr>
          <w:sz w:val="20"/>
          <w:szCs w:val="20"/>
        </w:rPr>
      </w:pPr>
    </w:p>
    <w:p w:rsidR="00C804DB" w:rsidRPr="00E26476" w:rsidRDefault="00C804DB" w:rsidP="00C804DB">
      <w:pPr>
        <w:spacing w:after="0" w:line="240" w:lineRule="auto"/>
        <w:rPr>
          <w:sz w:val="20"/>
          <w:szCs w:val="20"/>
        </w:rPr>
      </w:pPr>
      <w:r w:rsidRPr="00E26476">
        <w:rPr>
          <w:sz w:val="20"/>
          <w:szCs w:val="20"/>
        </w:rPr>
        <w:lastRenderedPageBreak/>
        <w:t>Πες μου, πατέρα, την αυγή, </w:t>
      </w:r>
      <w:r w:rsidRPr="00E26476">
        <w:rPr>
          <w:sz w:val="20"/>
          <w:szCs w:val="20"/>
        </w:rPr>
        <w:br/>
        <w:t>που καίει το λιβάνι</w:t>
      </w:r>
      <w:r w:rsidRPr="00E26476">
        <w:rPr>
          <w:sz w:val="20"/>
          <w:szCs w:val="20"/>
        </w:rPr>
        <w:br/>
        <w:t>η μάνα και μοιρολογεί, </w:t>
      </w:r>
      <w:r w:rsidRPr="00E26476">
        <w:rPr>
          <w:sz w:val="20"/>
          <w:szCs w:val="20"/>
        </w:rPr>
        <w:br/>
        <w:t>Η μυρωδιά περνά τη γη; Μπορεί να σε ζεστάνει;</w:t>
      </w:r>
      <w:r w:rsidRPr="00E26476">
        <w:rPr>
          <w:sz w:val="20"/>
          <w:szCs w:val="20"/>
        </w:rPr>
        <w:br/>
      </w:r>
      <w:r w:rsidRPr="00E26476">
        <w:rPr>
          <w:sz w:val="20"/>
          <w:szCs w:val="20"/>
        </w:rPr>
        <w:br/>
        <w:t>Το βράδυ που ‘ρχομαι γοργά</w:t>
      </w:r>
      <w:r w:rsidRPr="00E26476">
        <w:rPr>
          <w:sz w:val="20"/>
          <w:szCs w:val="20"/>
        </w:rPr>
        <w:br/>
        <w:t>κι ανάφ</w:t>
      </w:r>
      <w:r>
        <w:rPr>
          <w:sz w:val="20"/>
          <w:szCs w:val="20"/>
        </w:rPr>
        <w:t>τ</w:t>
      </w:r>
      <w:r w:rsidRPr="00E26476">
        <w:rPr>
          <w:sz w:val="20"/>
          <w:szCs w:val="20"/>
        </w:rPr>
        <w:t>ω το καντήλι</w:t>
      </w:r>
      <w:r w:rsidRPr="00E26476">
        <w:rPr>
          <w:sz w:val="20"/>
          <w:szCs w:val="20"/>
        </w:rPr>
        <w:br/>
        <w:t>το ξέρεις πως τ᾿ ανάφ</w:t>
      </w:r>
      <w:r>
        <w:rPr>
          <w:sz w:val="20"/>
          <w:szCs w:val="20"/>
        </w:rPr>
        <w:t>τ</w:t>
      </w:r>
      <w:r w:rsidRPr="00E26476">
        <w:rPr>
          <w:sz w:val="20"/>
          <w:szCs w:val="20"/>
        </w:rPr>
        <w:t>ω ᾿γώ;</w:t>
      </w:r>
      <w:r w:rsidRPr="00E26476">
        <w:rPr>
          <w:sz w:val="20"/>
          <w:szCs w:val="20"/>
        </w:rPr>
        <w:br/>
        <w:t>Ξύπνα, πατέρα! θα καώ, σαν λυχναριού φυτίλι!</w:t>
      </w:r>
      <w:r w:rsidRPr="00E26476">
        <w:rPr>
          <w:sz w:val="20"/>
          <w:szCs w:val="20"/>
        </w:rPr>
        <w:br/>
      </w:r>
      <w:r w:rsidRPr="00E26476">
        <w:rPr>
          <w:sz w:val="20"/>
          <w:szCs w:val="20"/>
        </w:rPr>
        <w:br/>
        <w:t>Με φώναζες να κοιμηθώ</w:t>
      </w:r>
      <w:r w:rsidRPr="00E26476">
        <w:rPr>
          <w:sz w:val="20"/>
          <w:szCs w:val="20"/>
        </w:rPr>
        <w:br/>
        <w:t>στο σπλαχνικό πλευρό σου.</w:t>
      </w:r>
      <w:r w:rsidRPr="00E26476">
        <w:rPr>
          <w:sz w:val="20"/>
          <w:szCs w:val="20"/>
        </w:rPr>
        <w:br/>
        <w:t>Έλα, μικρό, να ζεσταθώ.</w:t>
      </w:r>
      <w:r w:rsidRPr="00E26476">
        <w:rPr>
          <w:sz w:val="20"/>
          <w:szCs w:val="20"/>
        </w:rPr>
        <w:br/>
        <w:t>Κι εγώ πετούσα να χωθώ στον κόρφο το γλυκό σου.</w:t>
      </w:r>
      <w:r w:rsidRPr="00E26476">
        <w:rPr>
          <w:sz w:val="20"/>
          <w:szCs w:val="20"/>
        </w:rPr>
        <w:br/>
      </w:r>
      <w:r w:rsidRPr="00E26476">
        <w:rPr>
          <w:sz w:val="20"/>
          <w:szCs w:val="20"/>
        </w:rPr>
        <w:br/>
        <w:t>Τώρα, πατέρα, στην πικρή</w:t>
      </w:r>
      <w:r w:rsidRPr="00E26476">
        <w:rPr>
          <w:sz w:val="20"/>
          <w:szCs w:val="20"/>
        </w:rPr>
        <w:br/>
        <w:t>τη γη τη χιονισμένη, </w:t>
      </w:r>
      <w:r w:rsidRPr="00E26476">
        <w:rPr>
          <w:sz w:val="20"/>
          <w:szCs w:val="20"/>
        </w:rPr>
        <w:br/>
        <w:t>στην κρύα κλίνη τη μικρή, </w:t>
      </w:r>
      <w:r w:rsidRPr="00E26476">
        <w:rPr>
          <w:sz w:val="20"/>
          <w:szCs w:val="20"/>
        </w:rPr>
        <w:br/>
        <w:t>αυτή τη νύχτα, πες μου ποιος σε ζεσταίνει; ...</w:t>
      </w:r>
      <w:r w:rsidRPr="00E26476">
        <w:rPr>
          <w:sz w:val="20"/>
          <w:szCs w:val="20"/>
        </w:rPr>
        <w:br/>
      </w:r>
      <w:r w:rsidRPr="00E26476">
        <w:rPr>
          <w:sz w:val="20"/>
          <w:szCs w:val="20"/>
        </w:rPr>
        <w:br/>
        <w:t>Θέλεις εγώ ν᾿ αποκριθώ;</w:t>
      </w:r>
      <w:r w:rsidRPr="00E26476">
        <w:rPr>
          <w:sz w:val="20"/>
          <w:szCs w:val="20"/>
        </w:rPr>
        <w:br/>
        <w:t>Κανείς, καμιάν ημέρα!</w:t>
      </w:r>
      <w:r w:rsidRPr="00E26476">
        <w:rPr>
          <w:sz w:val="20"/>
          <w:szCs w:val="20"/>
        </w:rPr>
        <w:br/>
        <w:t>Μα ήρθα εγώ για να χωθώ</w:t>
      </w:r>
      <w:r w:rsidRPr="00E26476">
        <w:rPr>
          <w:sz w:val="20"/>
          <w:szCs w:val="20"/>
        </w:rPr>
        <w:br/>
        <w:t>Στον κόρφο σου να κοιμηθώ, να ‘σαι ζεστός, πατέρα</w:t>
      </w:r>
    </w:p>
    <w:p w:rsidR="00C804DB" w:rsidRDefault="00C804DB" w:rsidP="001E6C62">
      <w:pPr>
        <w:spacing w:after="0" w:line="240" w:lineRule="auto"/>
        <w:sectPr w:rsidR="00C804DB" w:rsidSect="00C804DB">
          <w:type w:val="continuous"/>
          <w:pgSz w:w="11906" w:h="16838"/>
          <w:pgMar w:top="1440" w:right="1701" w:bottom="1440" w:left="1701" w:header="708" w:footer="708" w:gutter="0"/>
          <w:cols w:num="2" w:space="428"/>
          <w:docGrid w:linePitch="360"/>
        </w:sectPr>
      </w:pPr>
    </w:p>
    <w:p w:rsidR="00C804DB" w:rsidRDefault="00C804DB" w:rsidP="001E6C62">
      <w:pPr>
        <w:spacing w:after="0" w:line="240" w:lineRule="auto"/>
      </w:pPr>
    </w:p>
    <w:p w:rsidR="00C804DB" w:rsidRDefault="00C804DB" w:rsidP="001E6C62">
      <w:pPr>
        <w:spacing w:after="0" w:line="240" w:lineRule="auto"/>
      </w:pPr>
    </w:p>
    <w:p w:rsidR="001E6C62" w:rsidRPr="00E26476" w:rsidRDefault="001E6C62" w:rsidP="001E6C62">
      <w:pPr>
        <w:spacing w:after="0" w:line="240" w:lineRule="auto"/>
        <w:rPr>
          <w:b/>
          <w:sz w:val="20"/>
        </w:rPr>
      </w:pPr>
      <w:r w:rsidRPr="00E26476">
        <w:rPr>
          <w:b/>
          <w:sz w:val="20"/>
          <w:lang w:val="en-US"/>
        </w:rPr>
        <w:t>De</w:t>
      </w:r>
      <w:r w:rsidRPr="00E26476">
        <w:rPr>
          <w:b/>
          <w:sz w:val="20"/>
        </w:rPr>
        <w:t xml:space="preserve"> </w:t>
      </w:r>
      <w:r w:rsidRPr="00E26476">
        <w:rPr>
          <w:b/>
          <w:sz w:val="20"/>
          <w:lang w:val="en-US"/>
        </w:rPr>
        <w:t>Profundis</w:t>
      </w:r>
      <w:r w:rsidRPr="00E26476">
        <w:rPr>
          <w:b/>
          <w:sz w:val="20"/>
        </w:rPr>
        <w:t xml:space="preserve"> </w:t>
      </w:r>
      <w:r w:rsidR="00C804DB" w:rsidRPr="00C804DB">
        <w:rPr>
          <w:sz w:val="20"/>
        </w:rPr>
        <w:t>(</w:t>
      </w:r>
      <w:r w:rsidRPr="00E26476">
        <w:rPr>
          <w:i/>
          <w:sz w:val="18"/>
        </w:rPr>
        <w:t>Όσκαρ Ουάιλντ</w:t>
      </w:r>
      <w:r w:rsidR="00C804DB">
        <w:rPr>
          <w:i/>
          <w:sz w:val="18"/>
        </w:rPr>
        <w:t xml:space="preserve">) </w:t>
      </w:r>
      <w:r w:rsidR="00C804DB" w:rsidRPr="00C804DB">
        <w:rPr>
          <w:sz w:val="18"/>
        </w:rPr>
        <w:t>[Ο συγ</w:t>
      </w:r>
      <w:r w:rsidR="00176FF4">
        <w:rPr>
          <w:sz w:val="18"/>
        </w:rPr>
        <w:t xml:space="preserve">γραφέας περιγράφει εμπειρίες από </w:t>
      </w:r>
      <w:r w:rsidR="00C804DB" w:rsidRPr="00C804DB">
        <w:rPr>
          <w:sz w:val="18"/>
        </w:rPr>
        <w:t xml:space="preserve">τη φυλακή]   </w:t>
      </w:r>
    </w:p>
    <w:p w:rsidR="001E6C62" w:rsidRPr="00E26476" w:rsidRDefault="001E6C62" w:rsidP="001E6C62">
      <w:pPr>
        <w:spacing w:after="0" w:line="240" w:lineRule="auto"/>
        <w:jc w:val="both"/>
        <w:rPr>
          <w:sz w:val="20"/>
        </w:rPr>
      </w:pPr>
      <w:r w:rsidRPr="00E26476">
        <w:rPr>
          <w:sz w:val="20"/>
        </w:rPr>
        <w:t>«Ο πόνος είναι μια στιγμή με πολύ μεγάλη διάρκεια. Δε χωρίζεται σε εποχές. Διακρίνεται μόνο από μια ποικιλία μορφών και την περιοδικότητα της εμφάνισής τους. Σ’ εμάς εδώ, ο χρόνος δεν πορεύεται ευθύγραμμα, αλλά κυκλικά. Περιστρέφεται αέναα γύρω από ένα κέντρο οδύνης. Η παραλυτική ακινησία μιας ζωής ρυθμισμένης ως την τελευταία λεπτομέρεια σύμφωνα με απαρέγκλιτους κανόνες – τρώμε, πίνουμε, πλαγιάζουμε και προσευχόμαστε, ή τουλάχιστον γονατίζουμε με πρόθεση να προσευχηθούμε, υπακούοντας στους αλύγιστους νόμους ενός άκαμπτου τυπικού – αυτή η απόλυτη ακινησία, που κάνει την κάθε μέρα ολόιδια με τις δίδυμες αδελφές της, μοιάζει να ενσταλάζει τη στασιμότητα ακόμη και στις δυνάμεις του έξω κόσμου, που κύριο γνώρισμα έχουν την ακατάπαυστη κίνηση και εναλλαγή. Για τον καιρό της σποράς και τη συγκομιδής, για τους θεριστές που σκύβουν πάνω απ τα στάχυα, τους τρυγητές που περνοδιαβαίνουν ανάμεσα στα κλήματα, τη χλόη των περιβολιών που ασπρίζει απ’ τα πεσμένα ανθάκια ή τους καρπούς – για όλ’ αυτά εμείς δεν ξέρουμε, δεν μπορο</w:t>
      </w:r>
      <w:r w:rsidR="00176FF4">
        <w:rPr>
          <w:sz w:val="20"/>
        </w:rPr>
        <w:t>ύμε να ξέρουμε τίποτα</w:t>
      </w:r>
      <w:r w:rsidRPr="00E26476">
        <w:rPr>
          <w:sz w:val="20"/>
        </w:rPr>
        <w:t>»</w:t>
      </w:r>
      <w:r w:rsidR="00176FF4">
        <w:rPr>
          <w:sz w:val="20"/>
        </w:rPr>
        <w:t>.</w:t>
      </w:r>
    </w:p>
    <w:p w:rsidR="001E6C62" w:rsidRPr="00E26476" w:rsidRDefault="001E6C62" w:rsidP="001E6C62">
      <w:pPr>
        <w:spacing w:after="0"/>
        <w:rPr>
          <w:b/>
        </w:rPr>
      </w:pPr>
    </w:p>
    <w:p w:rsidR="001E6C62" w:rsidRPr="00E26476" w:rsidRDefault="001E6C62" w:rsidP="001E6C62">
      <w:pPr>
        <w:spacing w:after="0"/>
        <w:rPr>
          <w:b/>
        </w:rPr>
      </w:pPr>
    </w:p>
    <w:p w:rsidR="001E6C62" w:rsidRPr="00E26476" w:rsidRDefault="001E6C62" w:rsidP="001E6C62">
      <w:pPr>
        <w:spacing w:after="0"/>
        <w:rPr>
          <w:b/>
        </w:rPr>
      </w:pPr>
    </w:p>
    <w:p w:rsidR="001E6C62" w:rsidRDefault="001E6C62" w:rsidP="001E6C62">
      <w:pPr>
        <w:rPr>
          <w:b/>
        </w:rPr>
      </w:pPr>
    </w:p>
    <w:p w:rsidR="001E6C62" w:rsidRPr="00E26476" w:rsidRDefault="001E6C62" w:rsidP="00C804DB">
      <w:pPr>
        <w:rPr>
          <w:b/>
          <w:sz w:val="24"/>
        </w:rPr>
      </w:pPr>
      <w:r>
        <w:rPr>
          <w:b/>
          <w:sz w:val="24"/>
        </w:rPr>
        <w:br w:type="page"/>
      </w:r>
      <w:r w:rsidRPr="00E26476">
        <w:rPr>
          <w:b/>
          <w:sz w:val="24"/>
        </w:rPr>
        <w:lastRenderedPageBreak/>
        <w:t xml:space="preserve">ΦΥΛΛΟ ΕΡΓΑΣΙΑΣ </w:t>
      </w:r>
      <w:r w:rsidRPr="00E26476">
        <w:rPr>
          <w:b/>
          <w:sz w:val="44"/>
          <w:szCs w:val="44"/>
        </w:rPr>
        <w:t>2</w:t>
      </w:r>
      <w:r w:rsidRPr="00E26476">
        <w:rPr>
          <w:b/>
          <w:sz w:val="24"/>
        </w:rPr>
        <w:t xml:space="preserve"> </w:t>
      </w:r>
      <w:r>
        <w:rPr>
          <w:b/>
          <w:sz w:val="24"/>
        </w:rPr>
        <w:t xml:space="preserve"> </w:t>
      </w:r>
      <w:r w:rsidRPr="00E26476">
        <w:rPr>
          <w:b/>
          <w:sz w:val="24"/>
        </w:rPr>
        <w:t>(για το διδακτικό βήμα «διερευνώντας»): Α Λυκείου, 5.1, Θάνατος</w:t>
      </w:r>
    </w:p>
    <w:p w:rsidR="001811F1" w:rsidRDefault="001E6C62" w:rsidP="001811F1">
      <w:pPr>
        <w:spacing w:after="0"/>
        <w:jc w:val="both"/>
        <w:rPr>
          <w:rFonts w:eastAsia="Times New Roman" w:cs="Calibri"/>
          <w:b/>
          <w:color w:val="000000"/>
          <w:lang w:eastAsia="el-GR"/>
        </w:rPr>
      </w:pPr>
      <w:r w:rsidRPr="00E26476">
        <w:rPr>
          <w:rFonts w:eastAsia="Times New Roman" w:cs="Calibri"/>
          <w:b/>
          <w:color w:val="000000"/>
          <w:lang w:eastAsia="el-GR"/>
        </w:rPr>
        <w:t>Διατηρώντας τους</w:t>
      </w:r>
      <w:r w:rsidR="00176FF4">
        <w:rPr>
          <w:rFonts w:eastAsia="Times New Roman" w:cs="Calibri"/>
          <w:b/>
          <w:color w:val="000000"/>
          <w:lang w:eastAsia="el-GR"/>
        </w:rPr>
        <w:t xml:space="preserve"> ρόλους της ομαδοσυνεργασίας του</w:t>
      </w:r>
      <w:r w:rsidRPr="00E26476">
        <w:rPr>
          <w:rFonts w:eastAsia="Times New Roman" w:cs="Calibri"/>
          <w:b/>
          <w:color w:val="000000"/>
          <w:lang w:eastAsia="el-GR"/>
        </w:rPr>
        <w:t xml:space="preserve"> προηγούμενου βήματος, περάστε με την ομάδα σας από κάθε σταθμό της </w:t>
      </w:r>
      <w:r w:rsidR="00176FF4">
        <w:rPr>
          <w:rFonts w:eastAsia="Times New Roman" w:cs="Calibri"/>
          <w:b/>
          <w:color w:val="000000"/>
          <w:lang w:eastAsia="el-GR"/>
        </w:rPr>
        <w:t>«</w:t>
      </w:r>
      <w:r w:rsidRPr="00E26476">
        <w:rPr>
          <w:rFonts w:eastAsia="Times New Roman" w:cs="Calibri"/>
          <w:b/>
          <w:color w:val="000000"/>
          <w:lang w:eastAsia="el-GR"/>
        </w:rPr>
        <w:t>τροχιάς της μάθησης</w:t>
      </w:r>
      <w:r w:rsidR="00176FF4">
        <w:rPr>
          <w:rFonts w:eastAsia="Times New Roman" w:cs="Calibri"/>
          <w:b/>
          <w:color w:val="000000"/>
          <w:lang w:eastAsia="el-GR"/>
        </w:rPr>
        <w:t>»</w:t>
      </w:r>
      <w:r w:rsidRPr="00E26476">
        <w:rPr>
          <w:rFonts w:eastAsia="Times New Roman" w:cs="Calibri"/>
          <w:b/>
          <w:color w:val="000000"/>
          <w:lang w:eastAsia="el-GR"/>
        </w:rPr>
        <w:t xml:space="preserve"> και απαντήστε με μία – δύο φράσεις στις ερωτήσεις του φυλλαδίου γραπτώς. Σε κάθε σταθμό μπορείτε να μείνετε 5 λεπτά.</w:t>
      </w:r>
    </w:p>
    <w:p w:rsidR="001E6C62" w:rsidRDefault="001E6C62" w:rsidP="001E6C62">
      <w:pPr>
        <w:spacing w:after="0"/>
        <w:jc w:val="center"/>
        <w:rPr>
          <w:rFonts w:eastAsia="Times New Roman" w:cs="Calibri"/>
          <w:b/>
          <w:color w:val="000000"/>
          <w:lang w:eastAsia="el-GR"/>
        </w:rPr>
      </w:pPr>
    </w:p>
    <w:p w:rsidR="001E6C62" w:rsidRPr="00E26476" w:rsidRDefault="001E6C62" w:rsidP="001E6C62">
      <w:pPr>
        <w:spacing w:after="0"/>
        <w:jc w:val="center"/>
        <w:rPr>
          <w:rFonts w:eastAsia="Times New Roman" w:cs="Calibri"/>
          <w:b/>
          <w:color w:val="000000"/>
          <w:lang w:eastAsia="el-GR"/>
        </w:rPr>
      </w:pPr>
      <w:r w:rsidRPr="00E26476">
        <w:rPr>
          <w:rFonts w:eastAsia="Times New Roman" w:cs="Calibri"/>
          <w:b/>
          <w:color w:val="000000"/>
          <w:lang w:eastAsia="el-GR"/>
        </w:rPr>
        <w:t>ΕΡΩΤΗΣΕΙΣ ΣΤΑΘΜΩΝ «ΤΡΟΧΙΑΣ ΜΑΘΗΣΗΣ»:</w:t>
      </w:r>
    </w:p>
    <w:p w:rsidR="001E6C62" w:rsidRPr="00E26476" w:rsidRDefault="001E6C62" w:rsidP="001E6C62">
      <w:pPr>
        <w:spacing w:after="0"/>
        <w:rPr>
          <w:rFonts w:eastAsia="Times New Roman" w:cs="Calibri"/>
          <w:b/>
          <w:color w:val="000000"/>
          <w:sz w:val="20"/>
          <w:szCs w:val="20"/>
          <w:lang w:eastAsia="el-GR"/>
        </w:rPr>
      </w:pPr>
      <w:r w:rsidRPr="00E26476">
        <w:rPr>
          <w:rFonts w:eastAsia="Times New Roman" w:cs="Calibri"/>
          <w:b/>
          <w:color w:val="000000"/>
          <w:sz w:val="20"/>
          <w:szCs w:val="20"/>
          <w:lang w:eastAsia="el-GR"/>
        </w:rPr>
        <w:t>Σταθμός 1</w:t>
      </w:r>
      <w:r w:rsidRPr="00E26476">
        <w:rPr>
          <w:rFonts w:eastAsia="Times New Roman" w:cs="Calibri"/>
          <w:b/>
          <w:color w:val="000000"/>
          <w:sz w:val="20"/>
          <w:szCs w:val="20"/>
          <w:vertAlign w:val="superscript"/>
          <w:lang w:eastAsia="el-GR"/>
        </w:rPr>
        <w:t>ος</w:t>
      </w:r>
      <w:r w:rsidRPr="00E26476">
        <w:rPr>
          <w:rFonts w:eastAsia="Times New Roman" w:cs="Calibri"/>
          <w:b/>
          <w:color w:val="000000"/>
          <w:sz w:val="20"/>
          <w:szCs w:val="20"/>
          <w:lang w:eastAsia="el-GR"/>
        </w:rPr>
        <w:t>:</w:t>
      </w:r>
    </w:p>
    <w:p w:rsidR="001E6C62" w:rsidRPr="00E26476" w:rsidRDefault="001E6C62" w:rsidP="001E6C62">
      <w:pPr>
        <w:spacing w:after="0"/>
        <w:rPr>
          <w:rFonts w:eastAsia="Times New Roman" w:cs="Calibri"/>
          <w:b/>
          <w:color w:val="000000"/>
          <w:sz w:val="20"/>
          <w:szCs w:val="20"/>
          <w:lang w:eastAsia="el-GR"/>
        </w:rPr>
      </w:pPr>
      <w:r w:rsidRPr="00E26476">
        <w:rPr>
          <w:rFonts w:eastAsia="Times New Roman" w:cs="Calibri"/>
          <w:b/>
          <w:color w:val="000000"/>
          <w:sz w:val="20"/>
          <w:szCs w:val="20"/>
          <w:lang w:eastAsia="el-GR"/>
        </w:rPr>
        <w:t xml:space="preserve">Αφού διαβάσετε το περιστατικό της Ανάστασης του Λαζάρου, απαντήστε στις ερωτήσεις:  </w:t>
      </w:r>
    </w:p>
    <w:p w:rsidR="001E6C62" w:rsidRDefault="001E6C62" w:rsidP="00BE3820">
      <w:pPr>
        <w:pStyle w:val="a4"/>
        <w:numPr>
          <w:ilvl w:val="0"/>
          <w:numId w:val="341"/>
        </w:numPr>
        <w:spacing w:after="0"/>
        <w:ind w:left="284" w:hanging="284"/>
        <w:rPr>
          <w:rFonts w:cs="Calibri"/>
          <w:sz w:val="20"/>
          <w:szCs w:val="20"/>
        </w:rPr>
      </w:pPr>
      <w:r w:rsidRPr="00E26476">
        <w:rPr>
          <w:rFonts w:cs="Calibri"/>
          <w:sz w:val="20"/>
          <w:szCs w:val="20"/>
        </w:rPr>
        <w:t>Ποιες λέξεις- φράσεις αποκαλύπτουν τα συναισθήματα των ανθρώπων απέναντι στον θάνατο του φίλου τους; Τι φανερώνουν;</w:t>
      </w:r>
    </w:p>
    <w:p w:rsidR="001E6C62" w:rsidRPr="001B6AD6" w:rsidRDefault="001E6C62" w:rsidP="001E6C62">
      <w:pPr>
        <w:pStyle w:val="a4"/>
        <w:spacing w:after="0"/>
        <w:ind w:left="284"/>
        <w:rPr>
          <w:rFonts w:cs="Calibri"/>
          <w:sz w:val="20"/>
          <w:szCs w:val="20"/>
        </w:rPr>
      </w:pPr>
      <w:r w:rsidRPr="001B6AD6">
        <w:rPr>
          <w:rFonts w:cs="Calibri"/>
          <w:sz w:val="20"/>
          <w:szCs w:val="20"/>
        </w:rPr>
        <w:t>----------------------------------------------------------------------------------------------------------------------------------</w:t>
      </w:r>
    </w:p>
    <w:p w:rsidR="001E6C62" w:rsidRDefault="001E6C62" w:rsidP="00BE3820">
      <w:pPr>
        <w:pStyle w:val="a4"/>
        <w:numPr>
          <w:ilvl w:val="0"/>
          <w:numId w:val="341"/>
        </w:numPr>
        <w:spacing w:after="0"/>
        <w:ind w:left="284" w:hanging="284"/>
        <w:rPr>
          <w:rFonts w:cs="Calibri"/>
          <w:sz w:val="20"/>
          <w:szCs w:val="20"/>
        </w:rPr>
      </w:pPr>
      <w:r w:rsidRPr="00E26476">
        <w:rPr>
          <w:rFonts w:cs="Calibri"/>
          <w:sz w:val="20"/>
          <w:szCs w:val="20"/>
        </w:rPr>
        <w:t>Γιατί νομίζετε ότι δακρύζει ο Ιησούς;</w:t>
      </w:r>
    </w:p>
    <w:p w:rsidR="001E6C62" w:rsidRPr="001B6AD6" w:rsidRDefault="001E6C62" w:rsidP="001E6C62">
      <w:pPr>
        <w:pStyle w:val="a4"/>
        <w:spacing w:after="0"/>
        <w:ind w:left="284"/>
        <w:rPr>
          <w:rFonts w:cs="Calibri"/>
          <w:sz w:val="20"/>
          <w:szCs w:val="20"/>
        </w:rPr>
      </w:pPr>
      <w:r w:rsidRPr="001B6AD6">
        <w:rPr>
          <w:rFonts w:cs="Calibri"/>
          <w:sz w:val="20"/>
          <w:szCs w:val="20"/>
        </w:rPr>
        <w:t>-----------------------------------------------------------------------------------------------------------------------------------</w:t>
      </w:r>
    </w:p>
    <w:p w:rsidR="001E6C62" w:rsidRDefault="001E6C62" w:rsidP="00BE3820">
      <w:pPr>
        <w:pStyle w:val="a4"/>
        <w:numPr>
          <w:ilvl w:val="0"/>
          <w:numId w:val="341"/>
        </w:numPr>
        <w:spacing w:after="0"/>
        <w:ind w:left="284" w:hanging="284"/>
        <w:rPr>
          <w:rFonts w:cs="Calibri"/>
          <w:sz w:val="20"/>
          <w:szCs w:val="20"/>
        </w:rPr>
      </w:pPr>
      <w:r w:rsidRPr="00E26476">
        <w:rPr>
          <w:rFonts w:cs="Calibri"/>
          <w:sz w:val="20"/>
          <w:szCs w:val="20"/>
        </w:rPr>
        <w:t>Ποια φράση του Χριστού κατά τη γνώμη σας παρηγόρησε περισσότερο τη Μάρθα και γιατί;</w:t>
      </w:r>
    </w:p>
    <w:p w:rsidR="001E6C62" w:rsidRDefault="001E6C62" w:rsidP="001E6C62">
      <w:pPr>
        <w:pStyle w:val="a4"/>
        <w:spacing w:after="0"/>
        <w:ind w:left="284"/>
        <w:rPr>
          <w:rFonts w:cs="Calibri"/>
          <w:sz w:val="20"/>
          <w:szCs w:val="20"/>
        </w:rPr>
      </w:pPr>
      <w:r w:rsidRPr="001B6AD6">
        <w:rPr>
          <w:rFonts w:cs="Calibri"/>
          <w:sz w:val="20"/>
          <w:szCs w:val="20"/>
        </w:rPr>
        <w:t>-----------------------------------------------------------------------------------------------------------------------------------</w:t>
      </w:r>
    </w:p>
    <w:p w:rsidR="001E6C62" w:rsidRPr="001B6AD6" w:rsidRDefault="001E6C62" w:rsidP="001E6C62">
      <w:pPr>
        <w:pStyle w:val="a4"/>
        <w:spacing w:after="0"/>
        <w:ind w:left="284"/>
        <w:rPr>
          <w:rFonts w:cs="Calibri"/>
          <w:sz w:val="20"/>
          <w:szCs w:val="20"/>
        </w:rPr>
      </w:pPr>
      <w:r w:rsidRPr="001B6AD6">
        <w:rPr>
          <w:rFonts w:cs="Calibri"/>
          <w:sz w:val="20"/>
          <w:szCs w:val="20"/>
        </w:rPr>
        <w:t>------------------------------------------------------------------------------------------------------------------------------------</w:t>
      </w:r>
    </w:p>
    <w:p w:rsidR="001E6C62" w:rsidRPr="00E26476" w:rsidRDefault="001E6C62" w:rsidP="001E6C62">
      <w:pPr>
        <w:spacing w:after="0"/>
        <w:rPr>
          <w:b/>
        </w:rPr>
      </w:pPr>
      <w:r w:rsidRPr="00E26476">
        <w:rPr>
          <w:b/>
        </w:rPr>
        <w:t>Σταθμός 2</w:t>
      </w:r>
      <w:r w:rsidRPr="00E26476">
        <w:rPr>
          <w:b/>
          <w:vertAlign w:val="superscript"/>
        </w:rPr>
        <w:t>ος</w:t>
      </w:r>
      <w:r w:rsidRPr="00E26476">
        <w:rPr>
          <w:b/>
        </w:rPr>
        <w:t>:</w:t>
      </w:r>
    </w:p>
    <w:p w:rsidR="001E6C62" w:rsidRPr="00E26476" w:rsidRDefault="001E6C62" w:rsidP="001E6C62">
      <w:pPr>
        <w:spacing w:after="0"/>
        <w:rPr>
          <w:rFonts w:eastAsia="Times New Roman" w:cs="Calibri"/>
          <w:b/>
          <w:color w:val="000000"/>
          <w:sz w:val="20"/>
          <w:szCs w:val="20"/>
          <w:lang w:eastAsia="el-GR"/>
        </w:rPr>
      </w:pPr>
      <w:r w:rsidRPr="00E26476">
        <w:rPr>
          <w:rFonts w:eastAsia="Times New Roman" w:cs="Calibri"/>
          <w:b/>
          <w:color w:val="000000"/>
          <w:sz w:val="20"/>
          <w:szCs w:val="20"/>
          <w:lang w:eastAsia="el-GR"/>
        </w:rPr>
        <w:t xml:space="preserve">Αφού παρατηρήσετε την εικόνα της Ανάστασης του Χριστού, απαντήστε στις ερωτήσεις:  </w:t>
      </w:r>
    </w:p>
    <w:p w:rsidR="001E6C62" w:rsidRPr="001B6AD6" w:rsidRDefault="001E6C62" w:rsidP="00BE3820">
      <w:pPr>
        <w:pStyle w:val="a4"/>
        <w:numPr>
          <w:ilvl w:val="0"/>
          <w:numId w:val="342"/>
        </w:numPr>
        <w:spacing w:after="0"/>
        <w:rPr>
          <w:rFonts w:cs="Calibri"/>
          <w:sz w:val="20"/>
          <w:szCs w:val="20"/>
        </w:rPr>
      </w:pPr>
      <w:r w:rsidRPr="001B6AD6">
        <w:rPr>
          <w:rFonts w:cs="Calibri"/>
          <w:sz w:val="20"/>
          <w:szCs w:val="20"/>
        </w:rPr>
        <w:t xml:space="preserve">Ποιο κομμάτι/λεπτομέρεια της εικόνας θα ξεχωρίζατε και γιατί; </w:t>
      </w:r>
    </w:p>
    <w:p w:rsidR="001E6C62" w:rsidRPr="001B6AD6" w:rsidRDefault="001E6C62" w:rsidP="001E6C62">
      <w:pPr>
        <w:pStyle w:val="a4"/>
        <w:spacing w:after="0"/>
        <w:ind w:left="360"/>
        <w:rPr>
          <w:rFonts w:cs="Calibri"/>
          <w:b/>
          <w:color w:val="000000"/>
          <w:sz w:val="20"/>
          <w:szCs w:val="20"/>
        </w:rPr>
      </w:pPr>
      <w:r w:rsidRPr="001B6AD6">
        <w:rPr>
          <w:rFonts w:cs="Calibri"/>
          <w:sz w:val="20"/>
          <w:szCs w:val="20"/>
        </w:rPr>
        <w:t>--------------------------------------------------------------------------------------------------------------------------------------------------------------------------------------------------------------------------------------------------------------------------</w:t>
      </w:r>
    </w:p>
    <w:p w:rsidR="001E6C62" w:rsidRPr="001B6AD6" w:rsidRDefault="001E6C62" w:rsidP="00BE3820">
      <w:pPr>
        <w:pStyle w:val="a4"/>
        <w:numPr>
          <w:ilvl w:val="0"/>
          <w:numId w:val="342"/>
        </w:numPr>
        <w:spacing w:after="0"/>
        <w:rPr>
          <w:rFonts w:cs="Calibri"/>
          <w:sz w:val="20"/>
          <w:szCs w:val="20"/>
        </w:rPr>
      </w:pPr>
      <w:r w:rsidRPr="001B6AD6">
        <w:rPr>
          <w:rFonts w:cs="Calibri"/>
          <w:sz w:val="20"/>
          <w:szCs w:val="20"/>
        </w:rPr>
        <w:t xml:space="preserve">Γιατί η εικόνα της Ανάστασης του Χριστού ονομάζεται </w:t>
      </w:r>
      <w:r w:rsidR="00176FF4">
        <w:rPr>
          <w:rFonts w:cs="Calibri"/>
          <w:sz w:val="20"/>
          <w:szCs w:val="20"/>
        </w:rPr>
        <w:t>«</w:t>
      </w:r>
      <w:r w:rsidRPr="001B6AD6">
        <w:rPr>
          <w:rFonts w:cs="Calibri"/>
          <w:sz w:val="20"/>
          <w:szCs w:val="20"/>
        </w:rPr>
        <w:t>εις Άδου Κάθοδος</w:t>
      </w:r>
      <w:r w:rsidR="00176FF4">
        <w:rPr>
          <w:rFonts w:cs="Calibri"/>
          <w:sz w:val="20"/>
          <w:szCs w:val="20"/>
        </w:rPr>
        <w:t>»</w:t>
      </w:r>
      <w:r w:rsidRPr="001B6AD6">
        <w:rPr>
          <w:rFonts w:cs="Calibri"/>
          <w:sz w:val="20"/>
          <w:szCs w:val="20"/>
        </w:rPr>
        <w:t>;</w:t>
      </w:r>
    </w:p>
    <w:p w:rsidR="001E6C62" w:rsidRDefault="001E6C62" w:rsidP="001E6C62">
      <w:pPr>
        <w:pStyle w:val="a4"/>
        <w:spacing w:after="0"/>
        <w:ind w:left="360"/>
        <w:rPr>
          <w:rFonts w:cs="Calibri"/>
          <w:sz w:val="20"/>
          <w:szCs w:val="20"/>
        </w:rPr>
      </w:pPr>
      <w:r w:rsidRPr="001B6AD6">
        <w:rPr>
          <w:rFonts w:cs="Calibri"/>
          <w:sz w:val="20"/>
          <w:szCs w:val="20"/>
        </w:rPr>
        <w:t>--------------------------------------------------------------------------------------------------------------------------------------------------------------------------------------------------------------------------------------------------------------------------</w:t>
      </w:r>
    </w:p>
    <w:p w:rsidR="001E6C62" w:rsidRPr="001B6AD6" w:rsidRDefault="001E6C62" w:rsidP="001E6C62">
      <w:pPr>
        <w:pStyle w:val="a4"/>
        <w:spacing w:after="0"/>
        <w:ind w:left="360" w:hanging="360"/>
        <w:rPr>
          <w:rFonts w:cs="Calibri"/>
          <w:sz w:val="20"/>
          <w:szCs w:val="20"/>
        </w:rPr>
      </w:pPr>
      <w:r w:rsidRPr="00E26476">
        <w:rPr>
          <w:b/>
        </w:rPr>
        <w:t>Σταθμός 3</w:t>
      </w:r>
      <w:r w:rsidRPr="00E26476">
        <w:rPr>
          <w:b/>
          <w:vertAlign w:val="superscript"/>
        </w:rPr>
        <w:t>ος</w:t>
      </w:r>
      <w:r w:rsidRPr="00E26476">
        <w:rPr>
          <w:b/>
        </w:rPr>
        <w:t>:</w:t>
      </w:r>
    </w:p>
    <w:p w:rsidR="001E6C62" w:rsidRPr="00E26476" w:rsidRDefault="001E6C62" w:rsidP="001E6C62">
      <w:pPr>
        <w:spacing w:after="0"/>
        <w:rPr>
          <w:rFonts w:eastAsia="Times New Roman" w:cs="Calibri"/>
          <w:b/>
          <w:color w:val="000000"/>
          <w:sz w:val="20"/>
          <w:szCs w:val="20"/>
          <w:lang w:eastAsia="el-GR"/>
        </w:rPr>
      </w:pPr>
      <w:r w:rsidRPr="00E26476">
        <w:rPr>
          <w:rFonts w:eastAsia="Times New Roman" w:cs="Calibri"/>
          <w:b/>
          <w:color w:val="000000"/>
          <w:sz w:val="20"/>
          <w:szCs w:val="20"/>
          <w:lang w:eastAsia="el-GR"/>
        </w:rPr>
        <w:t xml:space="preserve">Αφού διαβάσετε το περιστατικό της εμφάνισης του Ιησού στο Θωμά, απαντήστε στις ερωτήσεις:  </w:t>
      </w:r>
    </w:p>
    <w:p w:rsidR="001E6C62" w:rsidRPr="00E26476" w:rsidRDefault="001E6C62" w:rsidP="00BE3820">
      <w:pPr>
        <w:pStyle w:val="a4"/>
        <w:numPr>
          <w:ilvl w:val="0"/>
          <w:numId w:val="340"/>
        </w:numPr>
        <w:spacing w:after="0"/>
        <w:rPr>
          <w:rFonts w:cs="Calibri"/>
          <w:sz w:val="20"/>
          <w:szCs w:val="20"/>
        </w:rPr>
      </w:pPr>
      <w:r w:rsidRPr="00E26476">
        <w:rPr>
          <w:rFonts w:cs="Calibri"/>
          <w:sz w:val="20"/>
          <w:szCs w:val="20"/>
        </w:rPr>
        <w:t>Γιατί ο Θωμάς δεν πιστεύει τους φίλους του όταν του μιλάνε για την Ανάσταση;</w:t>
      </w:r>
    </w:p>
    <w:p w:rsidR="001E6C62" w:rsidRPr="001B6AD6" w:rsidRDefault="001E6C62" w:rsidP="001E6C62">
      <w:pPr>
        <w:pStyle w:val="a4"/>
        <w:spacing w:after="0"/>
        <w:ind w:left="360"/>
        <w:rPr>
          <w:rFonts w:cs="Calibri"/>
          <w:b/>
          <w:color w:val="000000"/>
          <w:sz w:val="20"/>
          <w:szCs w:val="20"/>
        </w:rPr>
      </w:pPr>
      <w:r w:rsidRPr="001B6AD6">
        <w:rPr>
          <w:rFonts w:cs="Calibri"/>
          <w:sz w:val="20"/>
          <w:szCs w:val="20"/>
        </w:rPr>
        <w:t>--------------------------------------------------------------------------------------------------------------------------------------------------------------------------------------------------------------------------------------------------------------------------</w:t>
      </w:r>
    </w:p>
    <w:p w:rsidR="001E6C62" w:rsidRDefault="001E6C62" w:rsidP="00BE3820">
      <w:pPr>
        <w:pStyle w:val="a4"/>
        <w:numPr>
          <w:ilvl w:val="0"/>
          <w:numId w:val="340"/>
        </w:numPr>
        <w:spacing w:after="0"/>
        <w:rPr>
          <w:rFonts w:cs="Calibri"/>
          <w:sz w:val="20"/>
          <w:szCs w:val="20"/>
        </w:rPr>
      </w:pPr>
      <w:r w:rsidRPr="00E26476">
        <w:rPr>
          <w:rFonts w:cs="Calibri"/>
          <w:sz w:val="20"/>
          <w:szCs w:val="20"/>
        </w:rPr>
        <w:t>Τι είναι αυτό που τον έπεισε τελικά;</w:t>
      </w:r>
    </w:p>
    <w:p w:rsidR="001E6C62" w:rsidRPr="001B6AD6" w:rsidRDefault="001E6C62" w:rsidP="001E6C62">
      <w:pPr>
        <w:pStyle w:val="a4"/>
        <w:spacing w:after="0"/>
        <w:ind w:left="360"/>
        <w:rPr>
          <w:rFonts w:cs="Calibri"/>
          <w:sz w:val="20"/>
          <w:szCs w:val="20"/>
        </w:rPr>
      </w:pPr>
      <w:r w:rsidRPr="001B6AD6">
        <w:rPr>
          <w:rFonts w:cs="Calibri"/>
          <w:sz w:val="20"/>
          <w:szCs w:val="20"/>
        </w:rPr>
        <w:t>-----------------------------------------------------------------------------------------------------------------</w:t>
      </w:r>
    </w:p>
    <w:p w:rsidR="001E6C62" w:rsidRPr="00E26476" w:rsidRDefault="001E6C62" w:rsidP="001E6C62">
      <w:pPr>
        <w:spacing w:after="0"/>
        <w:rPr>
          <w:b/>
        </w:rPr>
      </w:pPr>
      <w:r w:rsidRPr="00E26476">
        <w:rPr>
          <w:b/>
        </w:rPr>
        <w:t>Σταθμός 4</w:t>
      </w:r>
      <w:r w:rsidRPr="00E26476">
        <w:rPr>
          <w:b/>
          <w:vertAlign w:val="superscript"/>
        </w:rPr>
        <w:t>ος</w:t>
      </w:r>
      <w:r w:rsidRPr="00E26476">
        <w:rPr>
          <w:b/>
        </w:rPr>
        <w:t>:</w:t>
      </w:r>
    </w:p>
    <w:p w:rsidR="001E6C62" w:rsidRPr="00E26476" w:rsidRDefault="001E6C62" w:rsidP="001E6C62">
      <w:pPr>
        <w:spacing w:after="0"/>
        <w:rPr>
          <w:rFonts w:eastAsia="Times New Roman" w:cs="Calibri"/>
          <w:b/>
          <w:color w:val="000000"/>
          <w:sz w:val="20"/>
          <w:szCs w:val="20"/>
          <w:lang w:eastAsia="el-GR"/>
        </w:rPr>
      </w:pPr>
      <w:r w:rsidRPr="00E26476">
        <w:rPr>
          <w:rFonts w:eastAsia="Times New Roman" w:cs="Calibri"/>
          <w:b/>
          <w:color w:val="000000"/>
          <w:sz w:val="20"/>
          <w:szCs w:val="20"/>
          <w:lang w:eastAsia="el-GR"/>
        </w:rPr>
        <w:t xml:space="preserve">Αφού διαβάσετε τον Κατηχητικό λόγο του Ιωάννου του Χρυσοστόμου, απαντήστε στις ερωτήσεις:  </w:t>
      </w:r>
    </w:p>
    <w:p w:rsidR="001E6C62" w:rsidRDefault="001E6C62" w:rsidP="00BE3820">
      <w:pPr>
        <w:pStyle w:val="a4"/>
        <w:numPr>
          <w:ilvl w:val="0"/>
          <w:numId w:val="340"/>
        </w:numPr>
        <w:spacing w:after="0"/>
        <w:rPr>
          <w:rFonts w:cs="Calibri"/>
          <w:sz w:val="20"/>
        </w:rPr>
      </w:pPr>
      <w:r w:rsidRPr="00E26476">
        <w:rPr>
          <w:rFonts w:cs="Calibri"/>
          <w:sz w:val="20"/>
        </w:rPr>
        <w:t xml:space="preserve">Ποιες λέξεις σύμφωνα με τον Χρυσόστομο καταργούνται στον αναστημένο κόσμο; </w:t>
      </w:r>
    </w:p>
    <w:p w:rsidR="001E6C62" w:rsidRPr="001B6AD6" w:rsidRDefault="001E6C62" w:rsidP="001E6C62">
      <w:pPr>
        <w:pStyle w:val="a4"/>
        <w:spacing w:after="0"/>
        <w:ind w:left="360"/>
        <w:rPr>
          <w:rFonts w:cs="Calibri"/>
          <w:sz w:val="20"/>
        </w:rPr>
      </w:pPr>
      <w:r w:rsidRPr="001B6AD6">
        <w:rPr>
          <w:rFonts w:cs="Calibri"/>
          <w:sz w:val="20"/>
        </w:rPr>
        <w:t>----------------------------------------------------------------------------------------------------------------</w:t>
      </w:r>
    </w:p>
    <w:p w:rsidR="001E6C62" w:rsidRPr="00E26476" w:rsidRDefault="001E6C62" w:rsidP="00BE3820">
      <w:pPr>
        <w:pStyle w:val="a4"/>
        <w:numPr>
          <w:ilvl w:val="0"/>
          <w:numId w:val="340"/>
        </w:numPr>
        <w:spacing w:after="0"/>
        <w:rPr>
          <w:rFonts w:cs="Calibri"/>
          <w:sz w:val="20"/>
        </w:rPr>
      </w:pPr>
      <w:r w:rsidRPr="00E26476">
        <w:rPr>
          <w:rFonts w:cs="Calibri"/>
          <w:sz w:val="20"/>
        </w:rPr>
        <w:t>Γιατί η Ανάσταση του Χριστού είναι η αρχή της ανάστασης των ανθρώπων;</w:t>
      </w:r>
    </w:p>
    <w:p w:rsidR="001E6C62" w:rsidRPr="001B6AD6" w:rsidRDefault="001E6C62" w:rsidP="001E6C62">
      <w:pPr>
        <w:pStyle w:val="a4"/>
        <w:spacing w:after="0"/>
        <w:ind w:left="360"/>
        <w:rPr>
          <w:rFonts w:cs="Calibri"/>
          <w:sz w:val="20"/>
          <w:szCs w:val="20"/>
        </w:rPr>
      </w:pPr>
      <w:r w:rsidRPr="001B6AD6">
        <w:rPr>
          <w:rFonts w:cs="Calibri"/>
          <w:sz w:val="20"/>
          <w:szCs w:val="20"/>
        </w:rPr>
        <w:t>-----------------------------------------------------------------------------------------------------------------------------------</w:t>
      </w:r>
    </w:p>
    <w:p w:rsidR="001E6C62" w:rsidRPr="00E26476" w:rsidRDefault="001E6C62" w:rsidP="001E6C62">
      <w:pPr>
        <w:spacing w:after="0"/>
        <w:rPr>
          <w:b/>
        </w:rPr>
      </w:pPr>
      <w:r w:rsidRPr="00E26476">
        <w:rPr>
          <w:b/>
        </w:rPr>
        <w:t>Σταθμός 5</w:t>
      </w:r>
      <w:r w:rsidRPr="00E26476">
        <w:rPr>
          <w:b/>
          <w:vertAlign w:val="superscript"/>
        </w:rPr>
        <w:t>ος</w:t>
      </w:r>
      <w:r w:rsidRPr="00E26476">
        <w:rPr>
          <w:b/>
        </w:rPr>
        <w:t>:</w:t>
      </w:r>
    </w:p>
    <w:p w:rsidR="001E6C62" w:rsidRPr="00E26476" w:rsidRDefault="001E6C62" w:rsidP="001E6C62">
      <w:pPr>
        <w:spacing w:after="0"/>
        <w:rPr>
          <w:rFonts w:eastAsia="Times New Roman" w:cs="Calibri"/>
          <w:b/>
          <w:color w:val="000000"/>
          <w:sz w:val="20"/>
          <w:szCs w:val="20"/>
          <w:lang w:eastAsia="el-GR"/>
        </w:rPr>
      </w:pPr>
      <w:r w:rsidRPr="00E26476">
        <w:rPr>
          <w:rFonts w:eastAsia="Times New Roman" w:cs="Calibri"/>
          <w:b/>
          <w:color w:val="000000"/>
          <w:sz w:val="20"/>
          <w:szCs w:val="20"/>
          <w:lang w:eastAsia="el-GR"/>
        </w:rPr>
        <w:t xml:space="preserve">Αφού διαβάσετε την προφητεία του Ιεζεκιήλ, απαντήστε στις ερωτήσεις:  </w:t>
      </w:r>
    </w:p>
    <w:p w:rsidR="001E6C62" w:rsidRPr="00E26476" w:rsidRDefault="001E6C62" w:rsidP="00BE3820">
      <w:pPr>
        <w:pStyle w:val="a4"/>
        <w:numPr>
          <w:ilvl w:val="0"/>
          <w:numId w:val="340"/>
        </w:numPr>
        <w:spacing w:after="0"/>
        <w:jc w:val="both"/>
        <w:rPr>
          <w:sz w:val="20"/>
          <w:szCs w:val="20"/>
        </w:rPr>
      </w:pPr>
      <w:r w:rsidRPr="00E26476">
        <w:rPr>
          <w:sz w:val="20"/>
          <w:szCs w:val="20"/>
        </w:rPr>
        <w:t>Τι φανερώνει αυτό το κείμενο για τη σχέση Θεού και ανθρώπινου σώματος;</w:t>
      </w:r>
    </w:p>
    <w:p w:rsidR="001E6C62" w:rsidRPr="001B6AD6" w:rsidRDefault="001E6C62" w:rsidP="001E6C62">
      <w:pPr>
        <w:pStyle w:val="a4"/>
        <w:spacing w:after="0"/>
        <w:ind w:left="360"/>
        <w:rPr>
          <w:rFonts w:cs="Calibri"/>
          <w:sz w:val="20"/>
          <w:szCs w:val="20"/>
        </w:rPr>
      </w:pPr>
      <w:r w:rsidRPr="001B6AD6">
        <w:rPr>
          <w:rFonts w:cs="Calibri"/>
          <w:sz w:val="20"/>
          <w:szCs w:val="20"/>
        </w:rPr>
        <w:t>-----------------------------------------------------------------------------------------------------------------------------------</w:t>
      </w:r>
    </w:p>
    <w:p w:rsidR="001E6C62" w:rsidRPr="001B6AD6" w:rsidRDefault="001E6C62" w:rsidP="001E6C62">
      <w:pPr>
        <w:pStyle w:val="a4"/>
        <w:spacing w:after="0"/>
        <w:ind w:left="360"/>
        <w:rPr>
          <w:rFonts w:cs="Calibri"/>
          <w:sz w:val="20"/>
          <w:szCs w:val="20"/>
        </w:rPr>
      </w:pPr>
      <w:r w:rsidRPr="001B6AD6">
        <w:rPr>
          <w:rFonts w:cs="Calibri"/>
          <w:sz w:val="20"/>
          <w:szCs w:val="20"/>
        </w:rPr>
        <w:t>-----------------------------------------------------------------------------------------------------------------------------------</w:t>
      </w:r>
    </w:p>
    <w:p w:rsidR="001E6C62" w:rsidRDefault="001E6C62" w:rsidP="001E6C62">
      <w:pPr>
        <w:rPr>
          <w:b/>
        </w:rPr>
      </w:pPr>
      <w:r>
        <w:rPr>
          <w:b/>
        </w:rPr>
        <w:br w:type="page"/>
      </w:r>
    </w:p>
    <w:p w:rsidR="001E6C62" w:rsidRPr="00E26476" w:rsidRDefault="001E6C62" w:rsidP="001E6C62">
      <w:pPr>
        <w:spacing w:after="0"/>
        <w:rPr>
          <w:b/>
        </w:rPr>
      </w:pPr>
      <w:r w:rsidRPr="00E26476">
        <w:rPr>
          <w:b/>
        </w:rPr>
        <w:lastRenderedPageBreak/>
        <w:t>ΦΥΛΛΟ ΕΡΓΑΣΙΑΣ</w:t>
      </w:r>
      <w:r w:rsidRPr="00E26476">
        <w:rPr>
          <w:b/>
          <w:sz w:val="44"/>
        </w:rPr>
        <w:t xml:space="preserve"> 2 </w:t>
      </w:r>
      <w:r w:rsidRPr="00E26476">
        <w:rPr>
          <w:b/>
        </w:rPr>
        <w:t>(για το διδακτικό βήμα «διερευνώντας»): Α Λυκείου, 5.1, Θάνατος</w:t>
      </w:r>
    </w:p>
    <w:p w:rsidR="001E6C62" w:rsidRPr="00AA434F" w:rsidRDefault="002C3E99" w:rsidP="001E6C62">
      <w:pPr>
        <w:tabs>
          <w:tab w:val="left" w:pos="1186"/>
        </w:tabs>
        <w:spacing w:after="0"/>
        <w:rPr>
          <w:b/>
          <w:shd w:val="clear" w:color="auto" w:fill="8DB3E2"/>
        </w:rPr>
      </w:pPr>
      <w:r w:rsidRPr="00BE1DD2">
        <w:rPr>
          <w:b/>
          <w:bdr w:val="single" w:sz="4" w:space="0" w:color="548DD4"/>
          <w:shd w:val="clear" w:color="auto" w:fill="C6D9F1"/>
        </w:rPr>
        <w:t xml:space="preserve"> </w:t>
      </w:r>
      <w:r w:rsidR="001E6C62" w:rsidRPr="002C3E99">
        <w:rPr>
          <w:b/>
          <w:bdr w:val="single" w:sz="4" w:space="0" w:color="548DD4"/>
          <w:shd w:val="clear" w:color="auto" w:fill="C6D9F1"/>
        </w:rPr>
        <w:t>1</w:t>
      </w:r>
      <w:r w:rsidR="001E6C62" w:rsidRPr="002C3E99">
        <w:rPr>
          <w:b/>
          <w:bdr w:val="single" w:sz="4" w:space="0" w:color="548DD4"/>
          <w:shd w:val="clear" w:color="auto" w:fill="C6D9F1"/>
          <w:vertAlign w:val="superscript"/>
        </w:rPr>
        <w:t>ος</w:t>
      </w:r>
      <w:r w:rsidR="001E6C62" w:rsidRPr="002C3E99">
        <w:rPr>
          <w:b/>
          <w:bdr w:val="single" w:sz="4" w:space="0" w:color="548DD4"/>
          <w:shd w:val="clear" w:color="auto" w:fill="C6D9F1"/>
        </w:rPr>
        <w:t xml:space="preserve"> Σταθμός</w:t>
      </w:r>
      <w:r w:rsidRPr="00BE1DD2">
        <w:rPr>
          <w:b/>
          <w:bdr w:val="single" w:sz="4" w:space="0" w:color="auto"/>
          <w:shd w:val="clear" w:color="auto" w:fill="C6D9F1"/>
        </w:rPr>
        <w:t xml:space="preserve">  </w:t>
      </w:r>
      <w:r w:rsidR="001E6C62" w:rsidRPr="00AA434F">
        <w:rPr>
          <w:b/>
          <w:shd w:val="clear" w:color="auto" w:fill="8DB3E2"/>
        </w:rPr>
        <w:t xml:space="preserve"> </w:t>
      </w:r>
    </w:p>
    <w:p w:rsidR="001E6C62" w:rsidRPr="001B6AD6" w:rsidRDefault="001E6C62" w:rsidP="001E6C62">
      <w:pPr>
        <w:tabs>
          <w:tab w:val="left" w:pos="1186"/>
        </w:tabs>
        <w:spacing w:after="0" w:line="240" w:lineRule="auto"/>
        <w:rPr>
          <w:b/>
          <w:sz w:val="20"/>
          <w:szCs w:val="20"/>
        </w:rPr>
      </w:pPr>
      <w:r w:rsidRPr="001B6AD6">
        <w:rPr>
          <w:b/>
          <w:sz w:val="20"/>
          <w:szCs w:val="20"/>
        </w:rPr>
        <w:t>Η Ανάσταση του Λαζάρου (Ιω. 11, 1-54)</w:t>
      </w:r>
    </w:p>
    <w:p w:rsidR="001E6C62" w:rsidRPr="009F6669" w:rsidRDefault="001E6C62" w:rsidP="001E6C62">
      <w:pPr>
        <w:spacing w:after="0" w:line="240" w:lineRule="auto"/>
        <w:rPr>
          <w:rFonts w:eastAsia="Times New Roman" w:cs="Calibri"/>
          <w:color w:val="000000"/>
          <w:sz w:val="20"/>
          <w:szCs w:val="20"/>
          <w:lang w:eastAsia="el-GR"/>
        </w:rPr>
      </w:pPr>
      <w:r w:rsidRPr="009F6669">
        <w:rPr>
          <w:rStyle w:val="ac"/>
          <w:rFonts w:cs="Calibri"/>
          <w:b w:val="0"/>
          <w:color w:val="000000"/>
          <w:sz w:val="20"/>
          <w:szCs w:val="20"/>
          <w:shd w:val="clear" w:color="auto" w:fill="FFFFFF"/>
        </w:rPr>
        <w:t>1</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Κάποιος που λεγόταν Λάζαρος, αρρώστησε. Ήταν από τη Βηθανία...</w:t>
      </w:r>
      <w:r w:rsidRPr="009F6669">
        <w:rPr>
          <w:rFonts w:cs="Calibri"/>
          <w:color w:val="000000"/>
          <w:sz w:val="20"/>
          <w:szCs w:val="20"/>
        </w:rPr>
        <w:br/>
      </w:r>
      <w:r w:rsidRPr="009F6669">
        <w:rPr>
          <w:rStyle w:val="ac"/>
          <w:rFonts w:cs="Calibri"/>
          <w:b w:val="0"/>
          <w:color w:val="000000"/>
          <w:sz w:val="20"/>
          <w:szCs w:val="20"/>
          <w:shd w:val="clear" w:color="auto" w:fill="FFFFFF"/>
        </w:rPr>
        <w:t>3</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 xml:space="preserve">Έστειλαν... οι αδερφές του μήνυμα στον Ιησού, και του έλεγαν: </w:t>
      </w:r>
      <w:r w:rsidR="003B567D">
        <w:rPr>
          <w:rFonts w:cs="Calibri"/>
          <w:color w:val="000000"/>
          <w:sz w:val="20"/>
          <w:szCs w:val="20"/>
          <w:shd w:val="clear" w:color="auto" w:fill="FFFFFF"/>
        </w:rPr>
        <w:t>«</w:t>
      </w:r>
      <w:r w:rsidRPr="009F6669">
        <w:rPr>
          <w:rFonts w:cs="Calibri"/>
          <w:color w:val="000000"/>
          <w:sz w:val="20"/>
          <w:szCs w:val="20"/>
          <w:shd w:val="clear" w:color="auto" w:fill="FFFFFF"/>
        </w:rPr>
        <w:t>Κύριε, ο αγαπημένος σου φίλος είναι άρρωστος</w:t>
      </w:r>
      <w:r w:rsidR="003B567D">
        <w:rPr>
          <w:rFonts w:cs="Calibri"/>
          <w:color w:val="000000"/>
          <w:sz w:val="20"/>
          <w:szCs w:val="20"/>
          <w:shd w:val="clear" w:color="auto" w:fill="FFFFFF"/>
        </w:rPr>
        <w:t>»</w:t>
      </w:r>
      <w:r w:rsidRPr="009F6669">
        <w:rPr>
          <w:rFonts w:cs="Calibri"/>
          <w:color w:val="000000"/>
          <w:sz w:val="20"/>
          <w:szCs w:val="20"/>
          <w:shd w:val="clear" w:color="auto" w:fill="FFFFFF"/>
        </w:rPr>
        <w:t>...</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5</w:t>
      </w:r>
      <w:r w:rsidRPr="009F6669">
        <w:rPr>
          <w:rStyle w:val="apple-converted-space"/>
          <w:rFonts w:cs="Calibri"/>
          <w:b/>
          <w:color w:val="000000"/>
          <w:sz w:val="20"/>
          <w:szCs w:val="20"/>
          <w:shd w:val="clear" w:color="auto" w:fill="FFFFFF"/>
        </w:rPr>
        <w:t> </w:t>
      </w:r>
      <w:r w:rsidR="001811F1" w:rsidRPr="001811F1">
        <w:rPr>
          <w:rFonts w:cs="Calibri"/>
          <w:color w:val="000000"/>
          <w:sz w:val="20"/>
          <w:szCs w:val="20"/>
          <w:shd w:val="clear" w:color="auto" w:fill="FFFFFF"/>
        </w:rPr>
        <w:t>Ο</w:t>
      </w:r>
      <w:r w:rsidRPr="009F6669">
        <w:rPr>
          <w:rFonts w:cs="Calibri"/>
          <w:color w:val="000000"/>
          <w:sz w:val="20"/>
          <w:szCs w:val="20"/>
          <w:shd w:val="clear" w:color="auto" w:fill="FFFFFF"/>
        </w:rPr>
        <w:t xml:space="preserve"> Ιησούς αγαπούσε τη Μάρθα και την αδερφή της, καθώς και τον Λάζαρο...</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17</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Όταν... έφτασε ο Ιησούς, ο Λάζαρος βρισκόταν κιόλας τέσσερις μέρες στο μνήμα.</w:t>
      </w:r>
      <w:r w:rsidRPr="009F6669">
        <w:rPr>
          <w:rFonts w:cs="Calibri"/>
          <w:color w:val="000000"/>
          <w:sz w:val="20"/>
          <w:szCs w:val="20"/>
        </w:rPr>
        <w:br/>
      </w:r>
      <w:r w:rsidRPr="009F6669">
        <w:rPr>
          <w:rStyle w:val="ac"/>
          <w:rFonts w:cs="Calibri"/>
          <w:b w:val="0"/>
          <w:color w:val="000000"/>
          <w:sz w:val="20"/>
          <w:szCs w:val="20"/>
          <w:shd w:val="clear" w:color="auto" w:fill="FFFFFF"/>
        </w:rPr>
        <w:t>18</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Η Βηθανία ήταν κοντά στα Ιεροσόλυμα...</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19</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Πολλοί από τους Ιουδαίους της πόλης είχαν έρθει στη Μάρθα και στη Μαρία, να τις παρηγορήσουν για τον θάνατο του αδερφού τους.</w:t>
      </w:r>
      <w:r w:rsidRPr="009F6669">
        <w:rPr>
          <w:rFonts w:cs="Calibri"/>
          <w:color w:val="000000"/>
          <w:sz w:val="20"/>
          <w:szCs w:val="20"/>
        </w:rPr>
        <w:br/>
      </w:r>
      <w:r w:rsidRPr="009F6669">
        <w:rPr>
          <w:rStyle w:val="ac"/>
          <w:rFonts w:cs="Calibri"/>
          <w:b w:val="0"/>
          <w:color w:val="000000"/>
          <w:sz w:val="20"/>
          <w:szCs w:val="20"/>
          <w:shd w:val="clear" w:color="auto" w:fill="FFFFFF"/>
        </w:rPr>
        <w:t>20</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Όταν όμως η Μάρθα έμαθε ότι έρχεται ο Ιησούς, πήγε να τον προϋπαντήσει, ενώ η Μαρία έμεινε στο σπίτι.</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21</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 xml:space="preserve">Είπε τότε η Μάρθα στον Ιησού: </w:t>
      </w:r>
      <w:r w:rsidR="003B567D">
        <w:rPr>
          <w:rFonts w:cs="Calibri"/>
          <w:color w:val="000000"/>
          <w:sz w:val="20"/>
          <w:szCs w:val="20"/>
          <w:shd w:val="clear" w:color="auto" w:fill="FFFFFF"/>
        </w:rPr>
        <w:t>«</w:t>
      </w:r>
      <w:r w:rsidRPr="009F6669">
        <w:rPr>
          <w:rFonts w:cs="Calibri"/>
          <w:color w:val="000000"/>
          <w:sz w:val="20"/>
          <w:szCs w:val="20"/>
          <w:shd w:val="clear" w:color="auto" w:fill="FFFFFF"/>
        </w:rPr>
        <w:t>Κύριε, αν ήσουν εδώ, ο αδερφός μου δεν θα πέθαινε.</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22</w:t>
      </w:r>
      <w:r w:rsidRPr="009F6669">
        <w:rPr>
          <w:rStyle w:val="apple-converted-space"/>
          <w:rFonts w:cs="Calibri"/>
          <w:bCs/>
          <w:color w:val="000000"/>
          <w:sz w:val="20"/>
          <w:szCs w:val="20"/>
          <w:shd w:val="clear" w:color="auto" w:fill="FFFFFF"/>
        </w:rPr>
        <w:t> </w:t>
      </w:r>
      <w:r w:rsidRPr="009F6669">
        <w:rPr>
          <w:rFonts w:cs="Calibri"/>
          <w:color w:val="000000"/>
          <w:sz w:val="20"/>
          <w:szCs w:val="20"/>
          <w:shd w:val="clear" w:color="auto" w:fill="FFFFFF"/>
        </w:rPr>
        <w:t>Ξέρω όμως πως και τώρα, ό,τι κι αν ζητήσεις από τον Θεό, ο Θεός θα σου το δώσει</w:t>
      </w:r>
      <w:r w:rsidR="003B567D">
        <w:rPr>
          <w:rFonts w:cs="Calibri"/>
          <w:color w:val="000000"/>
          <w:sz w:val="20"/>
          <w:szCs w:val="20"/>
          <w:shd w:val="clear" w:color="auto" w:fill="FFFFFF"/>
        </w:rPr>
        <w:t>»</w:t>
      </w:r>
      <w:r w:rsidRPr="009F6669">
        <w:rPr>
          <w:rFonts w:cs="Calibri"/>
          <w:color w:val="000000"/>
          <w:sz w:val="20"/>
          <w:szCs w:val="20"/>
          <w:shd w:val="clear" w:color="auto" w:fill="FFFFFF"/>
        </w:rPr>
        <w:t>.</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23</w:t>
      </w:r>
      <w:r w:rsidRPr="009F6669">
        <w:rPr>
          <w:rStyle w:val="apple-converted-space"/>
          <w:rFonts w:cs="Calibri"/>
          <w:color w:val="000000"/>
          <w:sz w:val="20"/>
          <w:szCs w:val="20"/>
          <w:shd w:val="clear" w:color="auto" w:fill="FFFFFF"/>
        </w:rPr>
        <w:t> </w:t>
      </w:r>
      <w:r w:rsidR="003B567D">
        <w:rPr>
          <w:rStyle w:val="apple-converted-space"/>
          <w:rFonts w:cs="Calibri"/>
          <w:color w:val="000000"/>
          <w:sz w:val="20"/>
          <w:szCs w:val="20"/>
          <w:shd w:val="clear" w:color="auto" w:fill="FFFFFF"/>
        </w:rPr>
        <w:t>«</w:t>
      </w:r>
      <w:r w:rsidRPr="009F6669">
        <w:rPr>
          <w:rFonts w:cs="Calibri"/>
          <w:color w:val="000000"/>
          <w:sz w:val="20"/>
          <w:szCs w:val="20"/>
          <w:shd w:val="clear" w:color="auto" w:fill="FFFFFF"/>
        </w:rPr>
        <w:t>0 αδερφός σου θα αναστηθεί</w:t>
      </w:r>
      <w:r w:rsidR="003B567D">
        <w:rPr>
          <w:rFonts w:cs="Calibri"/>
          <w:color w:val="000000"/>
          <w:sz w:val="20"/>
          <w:szCs w:val="20"/>
          <w:shd w:val="clear" w:color="auto" w:fill="FFFFFF"/>
        </w:rPr>
        <w:t>»</w:t>
      </w:r>
      <w:r w:rsidRPr="009F6669">
        <w:rPr>
          <w:rFonts w:cs="Calibri"/>
          <w:color w:val="000000"/>
          <w:sz w:val="20"/>
          <w:szCs w:val="20"/>
          <w:shd w:val="clear" w:color="auto" w:fill="FFFFFF"/>
        </w:rPr>
        <w:t>, της λέει ο Ιησούς.</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24</w:t>
      </w:r>
      <w:r w:rsidRPr="009F6669">
        <w:rPr>
          <w:rStyle w:val="apple-converted-space"/>
          <w:rFonts w:cs="Calibri"/>
          <w:color w:val="000000"/>
          <w:sz w:val="20"/>
          <w:szCs w:val="20"/>
          <w:shd w:val="clear" w:color="auto" w:fill="FFFFFF"/>
        </w:rPr>
        <w:t> </w:t>
      </w:r>
      <w:r w:rsidR="003B567D">
        <w:rPr>
          <w:rStyle w:val="apple-converted-space"/>
          <w:rFonts w:cs="Calibri"/>
          <w:color w:val="000000"/>
          <w:sz w:val="20"/>
          <w:szCs w:val="20"/>
          <w:shd w:val="clear" w:color="auto" w:fill="FFFFFF"/>
        </w:rPr>
        <w:t>«</w:t>
      </w:r>
      <w:r w:rsidRPr="009F6669">
        <w:rPr>
          <w:rFonts w:cs="Calibri"/>
          <w:color w:val="000000"/>
          <w:sz w:val="20"/>
          <w:szCs w:val="20"/>
          <w:shd w:val="clear" w:color="auto" w:fill="FFFFFF"/>
        </w:rPr>
        <w:t>Ξέρω πως θα αναστηθεί, όταν θα γίνει η ανάσταση στην έσχατη ημέρα</w:t>
      </w:r>
      <w:r w:rsidR="003B567D">
        <w:rPr>
          <w:rFonts w:cs="Calibri"/>
          <w:color w:val="000000"/>
          <w:sz w:val="20"/>
          <w:szCs w:val="20"/>
          <w:shd w:val="clear" w:color="auto" w:fill="FFFFFF"/>
        </w:rPr>
        <w:t>»</w:t>
      </w:r>
      <w:r w:rsidRPr="009F6669">
        <w:rPr>
          <w:rFonts w:cs="Calibri"/>
          <w:color w:val="000000"/>
          <w:sz w:val="20"/>
          <w:szCs w:val="20"/>
          <w:shd w:val="clear" w:color="auto" w:fill="FFFFFF"/>
        </w:rPr>
        <w:t>, του απάντησε η Μάρθα.</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25</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 xml:space="preserve">Τότε ο Ιησούς της είπε: </w:t>
      </w:r>
      <w:r w:rsidR="003B567D">
        <w:rPr>
          <w:rFonts w:cs="Calibri"/>
          <w:color w:val="000000"/>
          <w:sz w:val="20"/>
          <w:szCs w:val="20"/>
          <w:shd w:val="clear" w:color="auto" w:fill="FFFFFF"/>
        </w:rPr>
        <w:t>«Εγώ είμαι η ανάσταση και η ζωή,</w:t>
      </w:r>
      <w:r w:rsidRPr="009F6669">
        <w:rPr>
          <w:rFonts w:cs="Calibri"/>
          <w:color w:val="000000"/>
          <w:sz w:val="20"/>
          <w:szCs w:val="20"/>
          <w:shd w:val="clear" w:color="auto" w:fill="FFFFFF"/>
        </w:rPr>
        <w:t xml:space="preserve"> εκείνος που πιστεύει σ' εμένα, κι αν πεθάνει, θα ζήσει</w:t>
      </w:r>
      <w:r w:rsidRPr="009F6669">
        <w:rPr>
          <w:rFonts w:cs="Calibri"/>
          <w:color w:val="000000"/>
          <w:sz w:val="20"/>
          <w:szCs w:val="20"/>
        </w:rPr>
        <w:br/>
      </w:r>
      <w:r w:rsidRPr="009F6669">
        <w:rPr>
          <w:rStyle w:val="ac"/>
          <w:rFonts w:cs="Calibri"/>
          <w:b w:val="0"/>
          <w:color w:val="000000"/>
          <w:sz w:val="20"/>
          <w:szCs w:val="20"/>
          <w:shd w:val="clear" w:color="auto" w:fill="FFFFFF"/>
        </w:rPr>
        <w:t>26</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και καθένας που ζει και εμπιστεύεται σ' εμένα δεν θα πεθάνει ποτέ. Το πιστεύεις αυτό;</w:t>
      </w:r>
      <w:r w:rsidR="003B567D">
        <w:rPr>
          <w:rFonts w:cs="Calibri"/>
          <w:color w:val="000000"/>
          <w:sz w:val="20"/>
          <w:szCs w:val="20"/>
          <w:shd w:val="clear" w:color="auto" w:fill="FFFFFF"/>
        </w:rPr>
        <w:t>»</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27</w:t>
      </w:r>
      <w:r w:rsidRPr="009F6669">
        <w:rPr>
          <w:rStyle w:val="apple-converted-space"/>
          <w:rFonts w:cs="Calibri"/>
          <w:color w:val="000000"/>
          <w:sz w:val="20"/>
          <w:szCs w:val="20"/>
          <w:shd w:val="clear" w:color="auto" w:fill="FFFFFF"/>
        </w:rPr>
        <w:t> </w:t>
      </w:r>
      <w:r w:rsidR="003B567D">
        <w:rPr>
          <w:rStyle w:val="apple-converted-space"/>
          <w:rFonts w:cs="Calibri"/>
          <w:color w:val="000000"/>
          <w:sz w:val="20"/>
          <w:szCs w:val="20"/>
          <w:shd w:val="clear" w:color="auto" w:fill="FFFFFF"/>
        </w:rPr>
        <w:t>«</w:t>
      </w:r>
      <w:r w:rsidRPr="009F6669">
        <w:rPr>
          <w:rFonts w:cs="Calibri"/>
          <w:color w:val="000000"/>
          <w:sz w:val="20"/>
          <w:szCs w:val="20"/>
          <w:shd w:val="clear" w:color="auto" w:fill="FFFFFF"/>
        </w:rPr>
        <w:t>Ναι, Κύριε</w:t>
      </w:r>
      <w:r w:rsidR="003B567D">
        <w:rPr>
          <w:rFonts w:cs="Calibri"/>
          <w:color w:val="000000"/>
          <w:sz w:val="20"/>
          <w:szCs w:val="20"/>
          <w:shd w:val="clear" w:color="auto" w:fill="FFFFFF"/>
        </w:rPr>
        <w:t>»</w:t>
      </w:r>
      <w:r w:rsidRPr="009F6669">
        <w:rPr>
          <w:rFonts w:cs="Calibri"/>
          <w:color w:val="000000"/>
          <w:sz w:val="20"/>
          <w:szCs w:val="20"/>
          <w:shd w:val="clear" w:color="auto" w:fill="FFFFFF"/>
        </w:rPr>
        <w:t xml:space="preserve">, του λέει, </w:t>
      </w:r>
      <w:r w:rsidR="003B567D">
        <w:rPr>
          <w:rFonts w:cs="Calibri"/>
          <w:color w:val="000000"/>
          <w:sz w:val="20"/>
          <w:szCs w:val="20"/>
          <w:shd w:val="clear" w:color="auto" w:fill="FFFFFF"/>
        </w:rPr>
        <w:t>«</w:t>
      </w:r>
      <w:r w:rsidRPr="009F6669">
        <w:rPr>
          <w:rFonts w:cs="Calibri"/>
          <w:color w:val="000000"/>
          <w:sz w:val="20"/>
          <w:szCs w:val="20"/>
          <w:shd w:val="clear" w:color="auto" w:fill="FFFFFF"/>
        </w:rPr>
        <w:t>εγώ το έχω πιστέψει πως εσύ είσαι ο Χριστός, ο Υι</w:t>
      </w:r>
      <w:r w:rsidR="003B567D">
        <w:rPr>
          <w:rFonts w:cs="Calibri"/>
          <w:color w:val="000000"/>
          <w:sz w:val="20"/>
          <w:szCs w:val="20"/>
          <w:shd w:val="clear" w:color="auto" w:fill="FFFFFF"/>
        </w:rPr>
        <w:t>ός του Θεού, που περιμέναμε να ’</w:t>
      </w:r>
      <w:r w:rsidRPr="009F6669">
        <w:rPr>
          <w:rFonts w:cs="Calibri"/>
          <w:color w:val="000000"/>
          <w:sz w:val="20"/>
          <w:szCs w:val="20"/>
          <w:shd w:val="clear" w:color="auto" w:fill="FFFFFF"/>
        </w:rPr>
        <w:t>ρθεί στον κόσμο</w:t>
      </w:r>
      <w:r w:rsidR="003B567D">
        <w:rPr>
          <w:rFonts w:cs="Calibri"/>
          <w:color w:val="000000"/>
          <w:sz w:val="20"/>
          <w:szCs w:val="20"/>
          <w:shd w:val="clear" w:color="auto" w:fill="FFFFFF"/>
        </w:rPr>
        <w:t>»</w:t>
      </w:r>
      <w:r w:rsidRPr="009F6669">
        <w:rPr>
          <w:rFonts w:cs="Calibri"/>
          <w:color w:val="000000"/>
          <w:sz w:val="20"/>
          <w:szCs w:val="20"/>
          <w:shd w:val="clear" w:color="auto" w:fill="FFFFFF"/>
        </w:rPr>
        <w:t>.</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28</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 xml:space="preserve">Αφού τα είπε αυτά, έφυγε και ειδοποίησε κρυφά την αδερφή της τη Μαρία, λέγοντας: </w:t>
      </w:r>
      <w:r w:rsidR="003B567D">
        <w:rPr>
          <w:rFonts w:cs="Calibri"/>
          <w:color w:val="000000"/>
          <w:sz w:val="20"/>
          <w:szCs w:val="20"/>
          <w:shd w:val="clear" w:color="auto" w:fill="FFFFFF"/>
        </w:rPr>
        <w:t>«</w:t>
      </w:r>
      <w:r w:rsidRPr="009F6669">
        <w:rPr>
          <w:rFonts w:cs="Calibri"/>
          <w:color w:val="000000"/>
          <w:sz w:val="20"/>
          <w:szCs w:val="20"/>
          <w:shd w:val="clear" w:color="auto" w:fill="FFFFFF"/>
        </w:rPr>
        <w:t>0 Διδάσκαλος έφτασε και σε ζητάει</w:t>
      </w:r>
      <w:r w:rsidR="003B567D">
        <w:rPr>
          <w:rFonts w:cs="Calibri"/>
          <w:color w:val="000000"/>
          <w:sz w:val="20"/>
          <w:szCs w:val="20"/>
          <w:shd w:val="clear" w:color="auto" w:fill="FFFFFF"/>
        </w:rPr>
        <w:t>»</w:t>
      </w:r>
      <w:r w:rsidRPr="009F6669">
        <w:rPr>
          <w:rFonts w:cs="Calibri"/>
          <w:color w:val="000000"/>
          <w:sz w:val="20"/>
          <w:szCs w:val="20"/>
          <w:shd w:val="clear" w:color="auto" w:fill="FFFFFF"/>
        </w:rPr>
        <w:t>.</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29</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Εκείνη, μόλις το άκουσε, σηκώθηκε γρήγορα και έτρεχε να πάει κοντά του...</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31</w:t>
      </w:r>
      <w:r w:rsidRPr="009F6669">
        <w:rPr>
          <w:rStyle w:val="apple-converted-space"/>
          <w:rFonts w:cs="Calibri"/>
          <w:bCs/>
          <w:color w:val="000000"/>
          <w:sz w:val="20"/>
          <w:szCs w:val="20"/>
          <w:shd w:val="clear" w:color="auto" w:fill="FFFFFF"/>
        </w:rPr>
        <w:t> </w:t>
      </w:r>
      <w:r w:rsidRPr="009F6669">
        <w:rPr>
          <w:rFonts w:cs="Calibri"/>
          <w:color w:val="000000"/>
          <w:sz w:val="20"/>
          <w:szCs w:val="20"/>
          <w:shd w:val="clear" w:color="auto" w:fill="FFFFFF"/>
        </w:rPr>
        <w:t>Οι Ιουδαίοι που ήταν στο σπίτι και την παρηγορούσαν... την ακολούθησαν...</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32</w:t>
      </w:r>
      <w:r w:rsidRPr="009F6669">
        <w:rPr>
          <w:rStyle w:val="apple-converted-space"/>
          <w:rFonts w:cs="Calibri"/>
          <w:b/>
          <w:color w:val="000000"/>
          <w:sz w:val="20"/>
          <w:szCs w:val="20"/>
          <w:shd w:val="clear" w:color="auto" w:fill="FFFFFF"/>
        </w:rPr>
        <w:t> </w:t>
      </w:r>
      <w:r w:rsidRPr="009F6669">
        <w:rPr>
          <w:rFonts w:cs="Calibri"/>
          <w:color w:val="000000"/>
          <w:sz w:val="20"/>
          <w:szCs w:val="20"/>
          <w:shd w:val="clear" w:color="auto" w:fill="FFFFFF"/>
        </w:rPr>
        <w:t>Η Μαρία όμως, όταν ήρθε εκεί που ήταν ο Ιησούς, καθώς τον αντίκρισε, έπεσε στα πόδια</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33</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του...</w:t>
      </w:r>
      <w:r w:rsidR="003B567D">
        <w:rPr>
          <w:rFonts w:cs="Calibri"/>
          <w:color w:val="000000"/>
          <w:sz w:val="20"/>
          <w:szCs w:val="20"/>
          <w:shd w:val="clear" w:color="auto" w:fill="FFFFFF"/>
        </w:rPr>
        <w:t xml:space="preserve"> </w:t>
      </w:r>
      <w:r w:rsidRPr="009F6669">
        <w:rPr>
          <w:rFonts w:cs="Calibri"/>
          <w:color w:val="000000"/>
          <w:sz w:val="20"/>
          <w:szCs w:val="20"/>
          <w:shd w:val="clear" w:color="auto" w:fill="FFFFFF"/>
        </w:rPr>
        <w:t>Ο Ιησούς, όταν την είδε να κλαίει, να κλαίνε και οι Ιουδαίοι που είχαν έρθει μαζί της, λυπήθηκε βαθιά και ταράχτηκε.</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34</w:t>
      </w:r>
      <w:r w:rsidRPr="009F6669">
        <w:rPr>
          <w:rStyle w:val="apple-converted-space"/>
          <w:rFonts w:cs="Calibri"/>
          <w:color w:val="000000"/>
          <w:sz w:val="20"/>
          <w:szCs w:val="20"/>
          <w:shd w:val="clear" w:color="auto" w:fill="FFFFFF"/>
        </w:rPr>
        <w:t> </w:t>
      </w:r>
      <w:r w:rsidR="003B567D">
        <w:rPr>
          <w:rStyle w:val="apple-converted-space"/>
          <w:rFonts w:cs="Calibri"/>
          <w:color w:val="000000"/>
          <w:sz w:val="20"/>
          <w:szCs w:val="20"/>
          <w:shd w:val="clear" w:color="auto" w:fill="FFFFFF"/>
        </w:rPr>
        <w:t>‘</w:t>
      </w:r>
      <w:r w:rsidRPr="009F6669">
        <w:rPr>
          <w:rFonts w:cs="Calibri"/>
          <w:color w:val="000000"/>
          <w:sz w:val="20"/>
          <w:szCs w:val="20"/>
          <w:shd w:val="clear" w:color="auto" w:fill="FFFFFF"/>
        </w:rPr>
        <w:t>"Πού τον έχετε βάλει;</w:t>
      </w:r>
      <w:r w:rsidR="003B567D">
        <w:rPr>
          <w:rFonts w:cs="Calibri"/>
          <w:color w:val="000000"/>
          <w:sz w:val="20"/>
          <w:szCs w:val="20"/>
          <w:shd w:val="clear" w:color="auto" w:fill="FFFFFF"/>
        </w:rPr>
        <w:t>»</w:t>
      </w:r>
      <w:r w:rsidRPr="009F6669">
        <w:rPr>
          <w:rFonts w:cs="Calibri"/>
          <w:color w:val="000000"/>
          <w:sz w:val="20"/>
          <w:szCs w:val="20"/>
          <w:shd w:val="clear" w:color="auto" w:fill="FFFFFF"/>
        </w:rPr>
        <w:t xml:space="preserve"> τους ρώτησε. Του λένε: </w:t>
      </w:r>
      <w:r w:rsidR="003B567D">
        <w:rPr>
          <w:rFonts w:cs="Calibri"/>
          <w:color w:val="000000"/>
          <w:sz w:val="20"/>
          <w:szCs w:val="20"/>
          <w:shd w:val="clear" w:color="auto" w:fill="FFFFFF"/>
        </w:rPr>
        <w:t>«</w:t>
      </w:r>
      <w:r w:rsidRPr="009F6669">
        <w:rPr>
          <w:rFonts w:cs="Calibri"/>
          <w:color w:val="000000"/>
          <w:sz w:val="20"/>
          <w:szCs w:val="20"/>
          <w:shd w:val="clear" w:color="auto" w:fill="FFFFFF"/>
        </w:rPr>
        <w:t>Κύριε, έλα και δες</w:t>
      </w:r>
      <w:r w:rsidR="003B567D">
        <w:rPr>
          <w:rFonts w:cs="Calibri"/>
          <w:color w:val="000000"/>
          <w:sz w:val="20"/>
          <w:szCs w:val="20"/>
          <w:shd w:val="clear" w:color="auto" w:fill="FFFFFF"/>
        </w:rPr>
        <w:t>»</w:t>
      </w:r>
      <w:r w:rsidRPr="009F6669">
        <w:rPr>
          <w:rFonts w:cs="Calibri"/>
          <w:color w:val="000000"/>
          <w:sz w:val="20"/>
          <w:szCs w:val="20"/>
          <w:shd w:val="clear" w:color="auto" w:fill="FFFFFF"/>
        </w:rPr>
        <w:t>.</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35</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Ο Ιησούς δάκρυσε.</w:t>
      </w:r>
      <w:r w:rsidRPr="009F6669">
        <w:rPr>
          <w:rFonts w:cs="Calibri"/>
          <w:color w:val="000000"/>
          <w:sz w:val="20"/>
          <w:szCs w:val="20"/>
        </w:rPr>
        <w:br/>
      </w:r>
      <w:r w:rsidRPr="009F6669">
        <w:rPr>
          <w:rStyle w:val="ac"/>
          <w:rFonts w:cs="Calibri"/>
          <w:b w:val="0"/>
          <w:color w:val="000000"/>
          <w:sz w:val="20"/>
          <w:szCs w:val="20"/>
          <w:shd w:val="clear" w:color="auto" w:fill="FFFFFF"/>
        </w:rPr>
        <w:t>36</w:t>
      </w:r>
      <w:r w:rsidRPr="009F6669">
        <w:rPr>
          <w:rStyle w:val="apple-converted-space"/>
          <w:rFonts w:cs="Calibri"/>
          <w:color w:val="000000"/>
          <w:sz w:val="20"/>
          <w:szCs w:val="20"/>
          <w:shd w:val="clear" w:color="auto" w:fill="FFFFFF"/>
        </w:rPr>
        <w:t> </w:t>
      </w:r>
      <w:r w:rsidR="003B567D">
        <w:rPr>
          <w:rStyle w:val="apple-converted-space"/>
          <w:rFonts w:cs="Calibri"/>
          <w:color w:val="000000"/>
          <w:sz w:val="20"/>
          <w:szCs w:val="20"/>
          <w:shd w:val="clear" w:color="auto" w:fill="FFFFFF"/>
        </w:rPr>
        <w:t>«</w:t>
      </w:r>
      <w:r w:rsidRPr="009F6669">
        <w:rPr>
          <w:rFonts w:cs="Calibri"/>
          <w:color w:val="000000"/>
          <w:sz w:val="20"/>
          <w:szCs w:val="20"/>
          <w:shd w:val="clear" w:color="auto" w:fill="FFFFFF"/>
        </w:rPr>
        <w:t>Δες πόσο τον αγαπούσε!</w:t>
      </w:r>
      <w:r w:rsidR="003B567D">
        <w:rPr>
          <w:rFonts w:cs="Calibri"/>
          <w:color w:val="000000"/>
          <w:sz w:val="20"/>
          <w:szCs w:val="20"/>
          <w:shd w:val="clear" w:color="auto" w:fill="FFFFFF"/>
        </w:rPr>
        <w:t>»</w:t>
      </w:r>
      <w:r w:rsidRPr="009F6669">
        <w:rPr>
          <w:rFonts w:cs="Calibri"/>
          <w:color w:val="000000"/>
          <w:sz w:val="20"/>
          <w:szCs w:val="20"/>
          <w:shd w:val="clear" w:color="auto" w:fill="FFFFFF"/>
        </w:rPr>
        <w:t xml:space="preserve"> έλεγαν οι Ιουδαίοι...</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38</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Ο Ιησούς, ταραγμένος πάλι και θλιμμένος μέσα του, έρχεται στο μνήμα. Αυτό ήταν μια σπηλιά που την είσοδό της την έφραζε μια μεγάλη πέτρα.</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39</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 xml:space="preserve">Λέει ο Ιησούς: </w:t>
      </w:r>
      <w:r w:rsidR="003B567D">
        <w:rPr>
          <w:rFonts w:cs="Calibri"/>
          <w:color w:val="000000"/>
          <w:sz w:val="20"/>
          <w:szCs w:val="20"/>
          <w:shd w:val="clear" w:color="auto" w:fill="FFFFFF"/>
        </w:rPr>
        <w:t>«</w:t>
      </w:r>
      <w:r w:rsidRPr="009F6669">
        <w:rPr>
          <w:rFonts w:cs="Calibri"/>
          <w:color w:val="000000"/>
          <w:sz w:val="20"/>
          <w:szCs w:val="20"/>
          <w:shd w:val="clear" w:color="auto" w:fill="FFFFFF"/>
        </w:rPr>
        <w:t>Βγάλτε την πέτρα</w:t>
      </w:r>
      <w:r w:rsidR="003B567D">
        <w:rPr>
          <w:rFonts w:cs="Calibri"/>
          <w:color w:val="000000"/>
          <w:sz w:val="20"/>
          <w:szCs w:val="20"/>
          <w:shd w:val="clear" w:color="auto" w:fill="FFFFFF"/>
        </w:rPr>
        <w:t>»</w:t>
      </w:r>
      <w:r w:rsidRPr="009F6669">
        <w:rPr>
          <w:rFonts w:cs="Calibri"/>
          <w:color w:val="000000"/>
          <w:sz w:val="20"/>
          <w:szCs w:val="20"/>
          <w:shd w:val="clear" w:color="auto" w:fill="FFFFFF"/>
        </w:rPr>
        <w:t xml:space="preserve">. Του λέει η Μάρθα...: </w:t>
      </w:r>
      <w:r w:rsidR="003B567D">
        <w:rPr>
          <w:rFonts w:cs="Calibri"/>
          <w:color w:val="000000"/>
          <w:sz w:val="20"/>
          <w:szCs w:val="20"/>
          <w:shd w:val="clear" w:color="auto" w:fill="FFFFFF"/>
        </w:rPr>
        <w:t>«</w:t>
      </w:r>
      <w:r w:rsidRPr="009F6669">
        <w:rPr>
          <w:rFonts w:cs="Calibri"/>
          <w:color w:val="000000"/>
          <w:sz w:val="20"/>
          <w:szCs w:val="20"/>
          <w:shd w:val="clear" w:color="auto" w:fill="FFFFFF"/>
        </w:rPr>
        <w:t>Κύριε, τώρα πια θα μυρίζει άσχημα , γιατί</w:t>
      </w:r>
      <w:r w:rsidR="003B567D">
        <w:rPr>
          <w:rFonts w:cs="Calibri"/>
          <w:color w:val="000000"/>
          <w:sz w:val="20"/>
          <w:szCs w:val="20"/>
          <w:shd w:val="clear" w:color="auto" w:fill="FFFFFF"/>
        </w:rPr>
        <w:t xml:space="preserve"> είναι τέσσερις μέρες στο μνήμα»</w:t>
      </w:r>
      <w:r w:rsidRPr="009F6669">
        <w:rPr>
          <w:rFonts w:cs="Calibri"/>
          <w:color w:val="000000"/>
          <w:sz w:val="20"/>
          <w:szCs w:val="20"/>
          <w:shd w:val="clear" w:color="auto" w:fill="FFFFFF"/>
        </w:rPr>
        <w:t>.</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40</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 xml:space="preserve">Της λέει ο Ιησούς: </w:t>
      </w:r>
      <w:r w:rsidR="003B567D">
        <w:rPr>
          <w:rFonts w:cs="Calibri"/>
          <w:color w:val="000000"/>
          <w:sz w:val="20"/>
          <w:szCs w:val="20"/>
          <w:shd w:val="clear" w:color="auto" w:fill="FFFFFF"/>
        </w:rPr>
        <w:t>«</w:t>
      </w:r>
      <w:r w:rsidRPr="009F6669">
        <w:rPr>
          <w:rFonts w:cs="Calibri"/>
          <w:color w:val="000000"/>
          <w:sz w:val="20"/>
          <w:szCs w:val="20"/>
          <w:shd w:val="clear" w:color="auto" w:fill="FFFFFF"/>
        </w:rPr>
        <w:t>Δεν σου είπα πως, αν πιστέψεις, θα δεις τη δύναμη του Θεού;</w:t>
      </w:r>
      <w:r w:rsidR="003B567D">
        <w:rPr>
          <w:rFonts w:cs="Calibri"/>
          <w:color w:val="000000"/>
          <w:sz w:val="20"/>
          <w:szCs w:val="20"/>
          <w:shd w:val="clear" w:color="auto" w:fill="FFFFFF"/>
        </w:rPr>
        <w:t>»</w:t>
      </w:r>
      <w:r w:rsidRPr="009F6669">
        <w:rPr>
          <w:rFonts w:cs="Calibri"/>
          <w:color w:val="000000"/>
          <w:sz w:val="20"/>
          <w:szCs w:val="20"/>
        </w:rPr>
        <w:br/>
      </w:r>
      <w:r w:rsidRPr="009F6669">
        <w:rPr>
          <w:rStyle w:val="ac"/>
          <w:rFonts w:cs="Calibri"/>
          <w:b w:val="0"/>
          <w:color w:val="000000"/>
          <w:sz w:val="20"/>
          <w:szCs w:val="20"/>
          <w:shd w:val="clear" w:color="auto" w:fill="FFFFFF"/>
        </w:rPr>
        <w:t>41</w:t>
      </w:r>
      <w:r w:rsidRPr="009F6669">
        <w:rPr>
          <w:rStyle w:val="apple-converted-space"/>
          <w:rFonts w:cs="Calibri"/>
          <w:bCs/>
          <w:color w:val="000000"/>
          <w:sz w:val="20"/>
          <w:szCs w:val="20"/>
          <w:shd w:val="clear" w:color="auto" w:fill="FFFFFF"/>
        </w:rPr>
        <w:t> </w:t>
      </w:r>
      <w:r w:rsidRPr="009F6669">
        <w:rPr>
          <w:rFonts w:cs="Calibri"/>
          <w:color w:val="000000"/>
          <w:sz w:val="20"/>
          <w:szCs w:val="20"/>
          <w:shd w:val="clear" w:color="auto" w:fill="FFFFFF"/>
        </w:rPr>
        <w:t>Έβγαλαν λοιπόν την πέτρα από το μνήμα του νεκρού. Τότε ο Ιησούς σήκωσε τα μάτια ψηλά και προσευχήθηκε.</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43</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 xml:space="preserve">(Ύστερα) κραύγασε με φωνή δυνατή: </w:t>
      </w:r>
      <w:r w:rsidR="003B567D">
        <w:rPr>
          <w:rFonts w:cs="Calibri"/>
          <w:color w:val="000000"/>
          <w:sz w:val="20"/>
          <w:szCs w:val="20"/>
          <w:shd w:val="clear" w:color="auto" w:fill="FFFFFF"/>
        </w:rPr>
        <w:t>«</w:t>
      </w:r>
      <w:r w:rsidRPr="009F6669">
        <w:rPr>
          <w:rFonts w:cs="Calibri"/>
          <w:color w:val="000000"/>
          <w:sz w:val="20"/>
          <w:szCs w:val="20"/>
          <w:shd w:val="clear" w:color="auto" w:fill="FFFFFF"/>
        </w:rPr>
        <w:t>Λάζαρε, έλα έξω!</w:t>
      </w:r>
      <w:r w:rsidR="003B567D">
        <w:rPr>
          <w:rFonts w:cs="Calibri"/>
          <w:color w:val="000000"/>
          <w:sz w:val="20"/>
          <w:szCs w:val="20"/>
          <w:shd w:val="clear" w:color="auto" w:fill="FFFFFF"/>
        </w:rPr>
        <w:t>»</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44</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Βγήκε ο νεκρός με δεμένα τα πόδια και τα χέρια ... και το πρόσωπό του ήταν περιτυλιγμένο</w:t>
      </w:r>
      <w:r w:rsidRPr="009F6669">
        <w:rPr>
          <w:rStyle w:val="apple-converted-space"/>
          <w:rFonts w:cs="Calibri"/>
          <w:color w:val="000000"/>
          <w:sz w:val="20"/>
          <w:szCs w:val="20"/>
          <w:shd w:val="clear" w:color="auto" w:fill="FFFFFF"/>
        </w:rPr>
        <w:t> </w:t>
      </w:r>
      <w:r w:rsidR="003B567D">
        <w:rPr>
          <w:rFonts w:cs="Calibri"/>
          <w:color w:val="000000"/>
          <w:sz w:val="20"/>
          <w:szCs w:val="20"/>
          <w:shd w:val="clear" w:color="auto" w:fill="FFFFFF"/>
        </w:rPr>
        <w:t>... Τους λέει τότε ο Ιησούς: «</w:t>
      </w:r>
      <w:r w:rsidRPr="009F6669">
        <w:rPr>
          <w:rFonts w:cs="Calibri"/>
          <w:color w:val="000000"/>
          <w:sz w:val="20"/>
          <w:szCs w:val="20"/>
          <w:shd w:val="clear" w:color="auto" w:fill="FFFFFF"/>
        </w:rPr>
        <w:t>Λύστε τον και αφήστε τον να περπατήσει</w:t>
      </w:r>
      <w:r w:rsidR="003B567D">
        <w:rPr>
          <w:rFonts w:cs="Calibri"/>
          <w:color w:val="000000"/>
          <w:sz w:val="20"/>
          <w:szCs w:val="20"/>
          <w:shd w:val="clear" w:color="auto" w:fill="FFFFFF"/>
        </w:rPr>
        <w:t>»</w:t>
      </w:r>
      <w:r w:rsidRPr="009F6669">
        <w:rPr>
          <w:rFonts w:cs="Calibri"/>
          <w:color w:val="000000"/>
          <w:sz w:val="20"/>
          <w:szCs w:val="20"/>
          <w:shd w:val="clear" w:color="auto" w:fill="FFFFFF"/>
        </w:rPr>
        <w:t>.</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45</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Πολλοί από τους Ιουδαίους, αυτοί που είχαν έρθει να επισκεφτούν τη Μαρία και είχαν δει τι έκανε ο Ιησούς, πίστεψαν σ' αυτόν.</w:t>
      </w:r>
      <w:r w:rsidRPr="009F6669">
        <w:rPr>
          <w:rFonts w:cs="Calibri"/>
          <w:color w:val="000000"/>
          <w:sz w:val="20"/>
          <w:szCs w:val="20"/>
        </w:rPr>
        <w:br/>
      </w:r>
      <w:r w:rsidRPr="009F6669">
        <w:rPr>
          <w:rStyle w:val="ac"/>
          <w:rFonts w:cs="Calibri"/>
          <w:b w:val="0"/>
          <w:color w:val="000000"/>
          <w:sz w:val="20"/>
          <w:szCs w:val="20"/>
          <w:shd w:val="clear" w:color="auto" w:fill="FFFFFF"/>
        </w:rPr>
        <w:t>46</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Μερικοί όμως από αυτούς... πήγαν στους Φαρισαίους και τους είπαν αυτά που έκανε ο Ιησούς.</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47</w:t>
      </w:r>
      <w:r w:rsidRPr="009F6669">
        <w:rPr>
          <w:rStyle w:val="apple-converted-space"/>
          <w:rFonts w:cs="Calibri"/>
          <w:color w:val="000000"/>
          <w:sz w:val="20"/>
          <w:szCs w:val="20"/>
          <w:shd w:val="clear" w:color="auto" w:fill="FFFFFF"/>
        </w:rPr>
        <w:t> </w:t>
      </w:r>
      <w:r w:rsidRPr="009F6669">
        <w:rPr>
          <w:rFonts w:cs="Calibri"/>
          <w:color w:val="000000"/>
          <w:sz w:val="20"/>
          <w:szCs w:val="20"/>
          <w:shd w:val="clear" w:color="auto" w:fill="FFFFFF"/>
        </w:rPr>
        <w:t xml:space="preserve">Συγκάλεσαν τότε οι αρχιερείς και οι Φαρισαίοι συμβούλιο και έλεγαν: </w:t>
      </w:r>
      <w:r w:rsidR="003B567D">
        <w:rPr>
          <w:rFonts w:cs="Calibri"/>
          <w:color w:val="000000"/>
          <w:sz w:val="20"/>
          <w:szCs w:val="20"/>
          <w:shd w:val="clear" w:color="auto" w:fill="FFFFFF"/>
        </w:rPr>
        <w:t>«</w:t>
      </w:r>
      <w:r w:rsidRPr="009F6669">
        <w:rPr>
          <w:rFonts w:cs="Calibri"/>
          <w:color w:val="000000"/>
          <w:sz w:val="20"/>
          <w:szCs w:val="20"/>
          <w:shd w:val="clear" w:color="auto" w:fill="FFFFFF"/>
        </w:rPr>
        <w:t>Τι θα κάνουμε; Πολλά σημεία κάνει αυτός ο άνθρωπος.</w:t>
      </w:r>
      <w:r w:rsidRPr="009F6669">
        <w:rPr>
          <w:rStyle w:val="apple-converted-space"/>
          <w:rFonts w:cs="Calibri"/>
          <w:color w:val="000000"/>
          <w:sz w:val="20"/>
          <w:szCs w:val="2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48</w:t>
      </w:r>
      <w:r w:rsidRPr="009F6669">
        <w:rPr>
          <w:rStyle w:val="apple-converted-space"/>
          <w:rFonts w:cs="Calibri"/>
          <w:color w:val="000000"/>
          <w:shd w:val="clear" w:color="auto" w:fill="FFFFFF"/>
        </w:rPr>
        <w:t> </w:t>
      </w:r>
      <w:r w:rsidRPr="009F6669">
        <w:rPr>
          <w:rFonts w:cs="Calibri"/>
          <w:color w:val="000000"/>
          <w:sz w:val="20"/>
          <w:szCs w:val="20"/>
          <w:shd w:val="clear" w:color="auto" w:fill="FFFFFF"/>
        </w:rPr>
        <w:t xml:space="preserve">Αν τον αφήσουμε να συνεχίσει έτσι, όλοι θα πιστέψουν σε αυτόν και τότε θα επέμβουν οι Ρωμαίοι και θα καταστρέψουν και τον Ναό μας και το έθνος </w:t>
      </w:r>
      <w:r w:rsidR="003B567D">
        <w:rPr>
          <w:rFonts w:cs="Calibri"/>
          <w:color w:val="000000"/>
          <w:sz w:val="20"/>
          <w:szCs w:val="20"/>
          <w:shd w:val="clear" w:color="auto" w:fill="FFFFFF"/>
        </w:rPr>
        <w:t>μας»</w:t>
      </w:r>
      <w:r w:rsidRPr="009F6669">
        <w:rPr>
          <w:rFonts w:cs="Calibri"/>
          <w:color w:val="000000"/>
          <w:sz w:val="20"/>
          <w:szCs w:val="20"/>
          <w:shd w:val="clear" w:color="auto" w:fill="FFFFFF"/>
        </w:rPr>
        <w:t>.</w:t>
      </w:r>
      <w:r w:rsidRPr="009F6669">
        <w:rPr>
          <w:rStyle w:val="apple-converted-space"/>
          <w:rFonts w:cs="Calibri"/>
          <w:color w:val="00000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53</w:t>
      </w:r>
      <w:r w:rsidRPr="009F6669">
        <w:rPr>
          <w:rStyle w:val="apple-converted-space"/>
          <w:rFonts w:cs="Calibri"/>
          <w:color w:val="000000"/>
          <w:shd w:val="clear" w:color="auto" w:fill="FFFFFF"/>
        </w:rPr>
        <w:t> </w:t>
      </w:r>
      <w:r w:rsidRPr="009F6669">
        <w:rPr>
          <w:rFonts w:cs="Calibri"/>
          <w:color w:val="000000"/>
          <w:sz w:val="20"/>
          <w:szCs w:val="20"/>
          <w:shd w:val="clear" w:color="auto" w:fill="FFFFFF"/>
        </w:rPr>
        <w:t>Από εκείνη λοιπόν την ημέρα αποφάσισαν να τον θανατώσουν.</w:t>
      </w:r>
      <w:r w:rsidRPr="009F6669">
        <w:rPr>
          <w:rStyle w:val="apple-converted-space"/>
          <w:rFonts w:cs="Calibri"/>
          <w:color w:val="000000"/>
          <w:shd w:val="clear" w:color="auto" w:fill="FFFFFF"/>
        </w:rPr>
        <w:t> </w:t>
      </w:r>
      <w:r w:rsidRPr="009F6669">
        <w:rPr>
          <w:rFonts w:cs="Calibri"/>
          <w:color w:val="000000"/>
          <w:sz w:val="20"/>
          <w:szCs w:val="20"/>
        </w:rPr>
        <w:br/>
      </w:r>
      <w:r w:rsidRPr="009F6669">
        <w:rPr>
          <w:rStyle w:val="ac"/>
          <w:rFonts w:cs="Calibri"/>
          <w:b w:val="0"/>
          <w:color w:val="000000"/>
          <w:sz w:val="20"/>
          <w:szCs w:val="20"/>
          <w:shd w:val="clear" w:color="auto" w:fill="FFFFFF"/>
        </w:rPr>
        <w:t>54</w:t>
      </w:r>
      <w:r w:rsidRPr="009F6669">
        <w:rPr>
          <w:rStyle w:val="apple-converted-space"/>
          <w:rFonts w:cs="Calibri"/>
          <w:b/>
          <w:color w:val="000000"/>
          <w:shd w:val="clear" w:color="auto" w:fill="FFFFFF"/>
        </w:rPr>
        <w:t> </w:t>
      </w:r>
      <w:r w:rsidRPr="009F6669">
        <w:rPr>
          <w:rFonts w:cs="Calibri"/>
          <w:color w:val="000000"/>
          <w:sz w:val="20"/>
          <w:szCs w:val="20"/>
          <w:shd w:val="clear" w:color="auto" w:fill="FFFFFF"/>
        </w:rPr>
        <w:t>Γι' αυτό ο Ιησούς... έφυγε από κει και πήγε στην περιοχή κοντά στην έρημο, σε μια πόλη που την έλεγαν Εφραίμ. Εκεί έμεινε μαζί με τους μαθητές του.</w:t>
      </w:r>
    </w:p>
    <w:p w:rsidR="001E6C62" w:rsidRPr="00E26476" w:rsidRDefault="001E6C62" w:rsidP="001E6C62">
      <w:pPr>
        <w:spacing w:after="0"/>
      </w:pPr>
    </w:p>
    <w:p w:rsidR="001E6C62" w:rsidRDefault="001E6C62" w:rsidP="001E6C62">
      <w:r>
        <w:br w:type="page"/>
      </w:r>
    </w:p>
    <w:p w:rsidR="001E6C62" w:rsidRPr="00E26476" w:rsidRDefault="001E6C62" w:rsidP="001E6C62">
      <w:pPr>
        <w:spacing w:after="0"/>
        <w:rPr>
          <w:b/>
        </w:rPr>
      </w:pPr>
      <w:r>
        <w:lastRenderedPageBreak/>
        <w:t xml:space="preserve"> </w:t>
      </w:r>
      <w:r w:rsidRPr="00E26476">
        <w:rPr>
          <w:b/>
        </w:rPr>
        <w:t>ΦΥΛΛΟ ΕΡΓΑΣΙΑΣ</w:t>
      </w:r>
      <w:r w:rsidRPr="00E26476">
        <w:rPr>
          <w:b/>
          <w:sz w:val="44"/>
        </w:rPr>
        <w:t xml:space="preserve"> 2 </w:t>
      </w:r>
      <w:r w:rsidRPr="00E26476">
        <w:rPr>
          <w:b/>
        </w:rPr>
        <w:t>(για το διδακτικό βήμα «διερευνώντας»): Α Λυκείου, 5.1, Θάνατος</w:t>
      </w:r>
    </w:p>
    <w:p w:rsidR="001E6C62" w:rsidRDefault="001E6C62" w:rsidP="001E6C62">
      <w:pPr>
        <w:tabs>
          <w:tab w:val="left" w:pos="1186"/>
        </w:tabs>
        <w:spacing w:after="0"/>
        <w:rPr>
          <w:b/>
          <w:shd w:val="clear" w:color="auto" w:fill="8DB3E2"/>
          <w:vertAlign w:val="superscript"/>
        </w:rPr>
      </w:pPr>
    </w:p>
    <w:p w:rsidR="001E6C62" w:rsidRPr="002C3E99" w:rsidRDefault="001E6C62" w:rsidP="001E6C62">
      <w:pPr>
        <w:tabs>
          <w:tab w:val="left" w:pos="1186"/>
        </w:tabs>
        <w:spacing w:after="0"/>
        <w:rPr>
          <w:b/>
          <w:bdr w:val="single" w:sz="4" w:space="0" w:color="548DD4"/>
          <w:shd w:val="clear" w:color="auto" w:fill="C6D9F1"/>
        </w:rPr>
      </w:pPr>
      <w:r w:rsidRPr="002C3E99">
        <w:rPr>
          <w:b/>
          <w:bdr w:val="single" w:sz="4" w:space="0" w:color="548DD4"/>
          <w:shd w:val="clear" w:color="auto" w:fill="C6D9F1"/>
        </w:rPr>
        <w:t xml:space="preserve">2ος Σταθμός </w:t>
      </w:r>
    </w:p>
    <w:p w:rsidR="001E6C62" w:rsidRPr="00AA434F" w:rsidRDefault="001E6C62" w:rsidP="001E6C62">
      <w:pPr>
        <w:tabs>
          <w:tab w:val="left" w:pos="1186"/>
        </w:tabs>
        <w:spacing w:after="0"/>
        <w:rPr>
          <w:b/>
          <w:shd w:val="clear" w:color="auto" w:fill="8DB3E2"/>
        </w:rPr>
      </w:pPr>
    </w:p>
    <w:p w:rsidR="001E6C62" w:rsidRPr="00E26476" w:rsidRDefault="009C349B" w:rsidP="001E6C62">
      <w:pPr>
        <w:spacing w:after="0"/>
        <w:ind w:left="-426"/>
        <w:jc w:val="center"/>
        <w:rPr>
          <w:rFonts w:eastAsia="Times New Roman" w:cs="Calibri"/>
          <w:b/>
          <w:color w:val="000000"/>
          <w:sz w:val="20"/>
          <w:szCs w:val="20"/>
          <w:lang w:eastAsia="el-GR"/>
        </w:rPr>
      </w:pPr>
      <w:r>
        <w:rPr>
          <w:noProof/>
          <w:lang w:eastAsia="el-GR"/>
        </w:rPr>
        <w:drawing>
          <wp:inline distT="0" distB="0" distL="0" distR="0">
            <wp:extent cx="5308600" cy="4787900"/>
            <wp:effectExtent l="19050" t="0" r="6350" b="0"/>
            <wp:docPr id="9" name="Εικόνα 7" descr="http://1.bp.blogspot.com/-Jf07Eysk2Os/U0T6s1Bqt7I/AAAAAAAAEME/cqeI6vCuH54/s1600/%CE%B1%CE%BD%CE%B1%CF%83%CF%84%CE%B1%CF%83%CE%B7+%CF%84%CE%BF%CF%85+%CE%BB%CE%B1%CE%B6%CE%B1%CF%81%CE%BF%CF%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1.bp.blogspot.com/-Jf07Eysk2Os/U0T6s1Bqt7I/AAAAAAAAEME/cqeI6vCuH54/s1600/%CE%B1%CE%BD%CE%B1%CF%83%CF%84%CE%B1%CF%83%CE%B7+%CF%84%CE%BF%CF%85+%CE%BB%CE%B1%CE%B6%CE%B1%CF%81%CE%BF%CF%85.jpg"/>
                    <pic:cNvPicPr>
                      <a:picLocks noChangeAspect="1" noChangeArrowheads="1"/>
                    </pic:cNvPicPr>
                  </pic:nvPicPr>
                  <pic:blipFill>
                    <a:blip r:embed="rId599"/>
                    <a:srcRect/>
                    <a:stretch>
                      <a:fillRect/>
                    </a:stretch>
                  </pic:blipFill>
                  <pic:spPr bwMode="auto">
                    <a:xfrm>
                      <a:off x="0" y="0"/>
                      <a:ext cx="5308600" cy="4787900"/>
                    </a:xfrm>
                    <a:prstGeom prst="rect">
                      <a:avLst/>
                    </a:prstGeom>
                    <a:noFill/>
                    <a:ln w="9525">
                      <a:noFill/>
                      <a:miter lim="800000"/>
                      <a:headEnd/>
                      <a:tailEnd/>
                    </a:ln>
                  </pic:spPr>
                </pic:pic>
              </a:graphicData>
            </a:graphic>
          </wp:inline>
        </w:drawing>
      </w:r>
    </w:p>
    <w:p w:rsidR="001E6C62" w:rsidRDefault="001E6C62" w:rsidP="001E6C62">
      <w:pPr>
        <w:spacing w:after="0"/>
        <w:rPr>
          <w:rFonts w:eastAsia="Times New Roman" w:cs="Calibri"/>
          <w:color w:val="000000"/>
          <w:sz w:val="20"/>
          <w:szCs w:val="20"/>
          <w:lang w:eastAsia="el-GR"/>
        </w:rPr>
      </w:pPr>
      <w:r w:rsidRPr="00E26476">
        <w:rPr>
          <w:rFonts w:eastAsia="Times New Roman" w:cs="Calibri"/>
          <w:color w:val="000000"/>
          <w:sz w:val="20"/>
          <w:szCs w:val="20"/>
          <w:lang w:eastAsia="el-GR"/>
        </w:rPr>
        <w:t>Η εικόνα της Ανά</w:t>
      </w:r>
      <w:r>
        <w:rPr>
          <w:rFonts w:eastAsia="Times New Roman" w:cs="Calibri"/>
          <w:color w:val="000000"/>
          <w:sz w:val="20"/>
          <w:szCs w:val="20"/>
          <w:lang w:eastAsia="el-GR"/>
        </w:rPr>
        <w:t>σ</w:t>
      </w:r>
      <w:r w:rsidRPr="00E26476">
        <w:rPr>
          <w:rFonts w:eastAsia="Times New Roman" w:cs="Calibri"/>
          <w:color w:val="000000"/>
          <w:sz w:val="20"/>
          <w:szCs w:val="20"/>
          <w:lang w:eastAsia="el-GR"/>
        </w:rPr>
        <w:t>τασης του Χριστού («εις Άδου κάθοδος</w:t>
      </w:r>
      <w:r>
        <w:rPr>
          <w:rFonts w:eastAsia="Times New Roman" w:cs="Calibri"/>
          <w:color w:val="000000"/>
          <w:sz w:val="20"/>
          <w:szCs w:val="20"/>
          <w:lang w:eastAsia="el-GR"/>
        </w:rPr>
        <w:t>» Μαν.</w:t>
      </w:r>
      <w:r w:rsidRPr="00E26476">
        <w:rPr>
          <w:rFonts w:eastAsia="Times New Roman" w:cs="Calibri"/>
          <w:color w:val="000000"/>
          <w:sz w:val="20"/>
          <w:szCs w:val="20"/>
          <w:lang w:eastAsia="el-GR"/>
        </w:rPr>
        <w:t xml:space="preserve"> Πανσέληνου, Πρωτάτο Αγίου Όρους)</w:t>
      </w:r>
      <w:r w:rsidR="00E77AB4">
        <w:rPr>
          <w:rFonts w:eastAsia="Times New Roman" w:cs="Calibri"/>
          <w:color w:val="000000"/>
          <w:sz w:val="20"/>
          <w:szCs w:val="20"/>
          <w:lang w:eastAsia="el-GR"/>
        </w:rPr>
        <w:t>.</w:t>
      </w: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Default="001E6C62" w:rsidP="001E6C62">
      <w:pPr>
        <w:spacing w:after="0"/>
      </w:pPr>
      <w:r w:rsidRPr="00E26476">
        <w:t xml:space="preserve">    </w:t>
      </w:r>
    </w:p>
    <w:p w:rsidR="001E6C62" w:rsidRDefault="001E6C62">
      <w:pPr>
        <w:spacing w:after="0" w:line="240" w:lineRule="auto"/>
        <w:rPr>
          <w:b/>
        </w:rPr>
      </w:pPr>
      <w:r>
        <w:rPr>
          <w:b/>
        </w:rPr>
        <w:br w:type="page"/>
      </w:r>
    </w:p>
    <w:p w:rsidR="001E6C62" w:rsidRPr="00E26476" w:rsidRDefault="001E6C62" w:rsidP="001E6C62">
      <w:pPr>
        <w:spacing w:after="0"/>
        <w:rPr>
          <w:b/>
        </w:rPr>
      </w:pPr>
      <w:r w:rsidRPr="00E26476">
        <w:rPr>
          <w:b/>
        </w:rPr>
        <w:lastRenderedPageBreak/>
        <w:t>ΦΥΛΛΟ ΕΡΓΑΣΙΑΣ</w:t>
      </w:r>
      <w:r w:rsidRPr="00E26476">
        <w:rPr>
          <w:b/>
          <w:sz w:val="44"/>
        </w:rPr>
        <w:t xml:space="preserve"> 2 </w:t>
      </w:r>
      <w:r w:rsidRPr="00E26476">
        <w:rPr>
          <w:b/>
        </w:rPr>
        <w:t>(για το διδακτικό βήμα «διερευνώντας»): Α Λυκείου, 5.1, Θάνατος</w:t>
      </w:r>
    </w:p>
    <w:p w:rsidR="001E6C62" w:rsidRPr="002C3E99" w:rsidRDefault="001E6C62" w:rsidP="001E6C62">
      <w:pPr>
        <w:tabs>
          <w:tab w:val="left" w:pos="1186"/>
        </w:tabs>
        <w:spacing w:after="0"/>
        <w:rPr>
          <w:b/>
          <w:bdr w:val="single" w:sz="4" w:space="0" w:color="548DD4"/>
          <w:shd w:val="clear" w:color="auto" w:fill="C6D9F1"/>
        </w:rPr>
      </w:pPr>
      <w:r w:rsidRPr="002C3E99">
        <w:rPr>
          <w:b/>
          <w:bdr w:val="single" w:sz="4" w:space="0" w:color="548DD4"/>
          <w:shd w:val="clear" w:color="auto" w:fill="C6D9F1"/>
        </w:rPr>
        <w:t xml:space="preserve">3ος Σταθμός </w:t>
      </w: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color w:val="000000"/>
          <w:sz w:val="20"/>
          <w:szCs w:val="20"/>
          <w:lang w:eastAsia="el-GR"/>
        </w:rPr>
      </w:pPr>
      <w:r w:rsidRPr="00E26476">
        <w:rPr>
          <w:rFonts w:eastAsia="Times New Roman" w:cs="Calibri"/>
          <w:color w:val="000000"/>
          <w:sz w:val="20"/>
          <w:szCs w:val="20"/>
          <w:lang w:eastAsia="el-GR"/>
        </w:rPr>
        <w:t>Ο Ιησούς εμφανίζεται στον Θωμά</w:t>
      </w:r>
    </w:p>
    <w:p w:rsidR="001E6C62" w:rsidRPr="00E26476" w:rsidRDefault="001E6C62" w:rsidP="001E6C62">
      <w:pPr>
        <w:spacing w:after="0"/>
        <w:rPr>
          <w:rFonts w:eastAsia="Times New Roman" w:cs="Calibri"/>
          <w:color w:val="000000"/>
          <w:sz w:val="20"/>
          <w:szCs w:val="20"/>
          <w:lang w:eastAsia="el-GR"/>
        </w:rPr>
      </w:pPr>
      <w:r w:rsidRPr="00E26476">
        <w:rPr>
          <w:rFonts w:eastAsia="Times New Roman" w:cs="Calibri"/>
          <w:color w:val="000000"/>
          <w:sz w:val="20"/>
          <w:szCs w:val="20"/>
          <w:lang w:eastAsia="el-GR"/>
        </w:rPr>
        <w:t xml:space="preserve">24. Ο Θωμάς, ένας από τους δώδεκα, ο ονομαζόμενος Δίδυμος, δεν ήταν μαζί τους όταν ήρθε ο Ιησούς. </w:t>
      </w:r>
    </w:p>
    <w:p w:rsidR="001E6C62" w:rsidRPr="00E26476" w:rsidRDefault="001E6C62" w:rsidP="001E6C62">
      <w:pPr>
        <w:spacing w:after="0"/>
        <w:rPr>
          <w:rFonts w:eastAsia="Times New Roman" w:cs="Calibri"/>
          <w:color w:val="000000"/>
          <w:sz w:val="20"/>
          <w:szCs w:val="20"/>
          <w:lang w:eastAsia="el-GR"/>
        </w:rPr>
      </w:pPr>
      <w:r w:rsidRPr="00E26476">
        <w:rPr>
          <w:rFonts w:eastAsia="Times New Roman" w:cs="Calibri"/>
          <w:color w:val="000000"/>
          <w:sz w:val="20"/>
          <w:szCs w:val="20"/>
          <w:lang w:eastAsia="el-GR"/>
        </w:rPr>
        <w:t>25. Του είπαν λοιπόν οι άλλοι μαθητές, «Είδαμε τον Κύριο». Αυτός τους είπε «Εάν δεν δω στα χέρια του το σημάδι από τα καρφιά και δεν βάλω το δάκτυλό μου στο σημάδι από τα καρφιά και  δεν βάλω το χέρι μου στην πλευρά του, δεν θα πιστέψω».</w:t>
      </w:r>
    </w:p>
    <w:p w:rsidR="001E6C62" w:rsidRPr="00E26476" w:rsidRDefault="001E6C62" w:rsidP="001E6C62">
      <w:pPr>
        <w:spacing w:after="0"/>
        <w:rPr>
          <w:rFonts w:eastAsia="Times New Roman" w:cs="Calibri"/>
          <w:color w:val="000000"/>
          <w:sz w:val="20"/>
          <w:szCs w:val="20"/>
          <w:lang w:eastAsia="el-GR"/>
        </w:rPr>
      </w:pPr>
      <w:r w:rsidRPr="00E26476">
        <w:rPr>
          <w:rFonts w:eastAsia="Times New Roman" w:cs="Calibri"/>
          <w:color w:val="000000"/>
          <w:sz w:val="20"/>
          <w:szCs w:val="20"/>
          <w:lang w:eastAsia="el-GR"/>
        </w:rPr>
        <w:t>26. Ύστερα από οκτώ ημέρες ήταν πάλι μαζί μέσα στο σπίτι οι μαθητές του και ο Θωμάς μαζί τους. Έρχεται ο Ιησούς, ενώ οι πόρτες ήταν κλειστές, στάθηκε στη μέση και είπε «Ειρήνη να είναι μαζί σας».</w:t>
      </w:r>
    </w:p>
    <w:p w:rsidR="001E6C62" w:rsidRPr="00E26476" w:rsidRDefault="001E6C62" w:rsidP="001E6C62">
      <w:pPr>
        <w:spacing w:after="0"/>
        <w:rPr>
          <w:rFonts w:eastAsia="Times New Roman" w:cs="Calibri"/>
          <w:color w:val="000000"/>
          <w:sz w:val="20"/>
          <w:szCs w:val="20"/>
          <w:lang w:eastAsia="el-GR"/>
        </w:rPr>
      </w:pPr>
      <w:r w:rsidRPr="00E26476">
        <w:rPr>
          <w:rFonts w:eastAsia="Times New Roman" w:cs="Calibri"/>
          <w:color w:val="000000"/>
          <w:sz w:val="20"/>
          <w:szCs w:val="20"/>
          <w:lang w:eastAsia="el-GR"/>
        </w:rPr>
        <w:t>27. Έπειτα λέει στο Θωμά, «Φέρε το δάκτυλό σου εδώ και κοίταξε τα χέρια μου και φέρε το χέρι σου και βάλε το στην πλευρά μου και μη γίνεσαι άπιστος, αλλά πιστός».</w:t>
      </w:r>
    </w:p>
    <w:p w:rsidR="001E6C62" w:rsidRPr="00E26476" w:rsidRDefault="001E6C62" w:rsidP="001E6C62">
      <w:pPr>
        <w:spacing w:after="0"/>
        <w:rPr>
          <w:rFonts w:eastAsia="Times New Roman" w:cs="Calibri"/>
          <w:color w:val="000000"/>
          <w:sz w:val="20"/>
          <w:szCs w:val="20"/>
          <w:lang w:eastAsia="el-GR"/>
        </w:rPr>
      </w:pPr>
      <w:r w:rsidRPr="00E26476">
        <w:rPr>
          <w:rFonts w:eastAsia="Times New Roman" w:cs="Calibri"/>
          <w:color w:val="000000"/>
          <w:sz w:val="20"/>
          <w:szCs w:val="20"/>
          <w:lang w:eastAsia="el-GR"/>
        </w:rPr>
        <w:t>28. Ο Θωμάς του αποκρίθηκε, «Ο Κύριός μου και ο Θεός μου».</w:t>
      </w:r>
    </w:p>
    <w:p w:rsidR="001E6C62" w:rsidRDefault="001E6C62" w:rsidP="001E6C62">
      <w:pPr>
        <w:spacing w:after="0"/>
        <w:rPr>
          <w:rFonts w:eastAsia="Times New Roman" w:cs="Calibri"/>
          <w:color w:val="000000"/>
          <w:sz w:val="20"/>
          <w:szCs w:val="20"/>
          <w:lang w:eastAsia="el-GR"/>
        </w:rPr>
      </w:pPr>
      <w:r w:rsidRPr="00E26476">
        <w:rPr>
          <w:rFonts w:eastAsia="Times New Roman" w:cs="Calibri"/>
          <w:color w:val="000000"/>
          <w:sz w:val="20"/>
          <w:szCs w:val="20"/>
          <w:lang w:eastAsia="el-GR"/>
        </w:rPr>
        <w:t>29. Ο Ιησούς του λέει, «Επειδή με είδες, πίστεψες. Μακάριοι είναι εκείνοι που δεν με είδαν και όμως πίστεψαν».</w:t>
      </w: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482227" w:rsidRDefault="00482227" w:rsidP="001E6C62">
      <w:pPr>
        <w:spacing w:after="0"/>
      </w:pPr>
    </w:p>
    <w:p w:rsidR="001E6C62" w:rsidRPr="00E26476" w:rsidRDefault="001E6C62" w:rsidP="001E6C62">
      <w:pPr>
        <w:spacing w:after="0"/>
        <w:rPr>
          <w:b/>
        </w:rPr>
      </w:pPr>
      <w:r w:rsidRPr="00E26476">
        <w:rPr>
          <w:b/>
        </w:rPr>
        <w:t>ΦΥΛΛΟ ΕΡΓΑΣΙΑΣ</w:t>
      </w:r>
      <w:r w:rsidRPr="00E26476">
        <w:rPr>
          <w:b/>
          <w:sz w:val="44"/>
        </w:rPr>
        <w:t xml:space="preserve"> 2 </w:t>
      </w:r>
      <w:r w:rsidRPr="00E26476">
        <w:rPr>
          <w:b/>
        </w:rPr>
        <w:t>(για το διδακτικό βήμα «διερευνώντας»): Α Λυκείου, 5.1, Θάνατος</w:t>
      </w:r>
    </w:p>
    <w:p w:rsidR="001E6C62" w:rsidRPr="002C3E99" w:rsidRDefault="001E6C62" w:rsidP="001E6C62">
      <w:pPr>
        <w:tabs>
          <w:tab w:val="left" w:pos="1186"/>
        </w:tabs>
        <w:spacing w:after="0"/>
        <w:rPr>
          <w:b/>
          <w:bdr w:val="single" w:sz="4" w:space="0" w:color="548DD4"/>
          <w:shd w:val="clear" w:color="auto" w:fill="C6D9F1"/>
        </w:rPr>
      </w:pPr>
      <w:r w:rsidRPr="002C3E99">
        <w:rPr>
          <w:b/>
          <w:bdr w:val="single" w:sz="4" w:space="0" w:color="548DD4"/>
          <w:shd w:val="clear" w:color="auto" w:fill="C6D9F1"/>
        </w:rPr>
        <w:t xml:space="preserve">4ος Σταθμός </w:t>
      </w:r>
    </w:p>
    <w:p w:rsidR="001E6C62" w:rsidRPr="00E26476" w:rsidRDefault="001E6C62" w:rsidP="001E6C62">
      <w:pPr>
        <w:spacing w:after="0"/>
        <w:rPr>
          <w:rFonts w:eastAsia="Times New Roman" w:cs="Calibri"/>
          <w:color w:val="000000"/>
          <w:sz w:val="20"/>
          <w:szCs w:val="20"/>
          <w:lang w:eastAsia="el-GR"/>
        </w:rPr>
      </w:pPr>
      <w:r w:rsidRPr="00E26476">
        <w:rPr>
          <w:rFonts w:eastAsia="Times New Roman" w:cs="Calibri"/>
          <w:color w:val="000000"/>
          <w:sz w:val="20"/>
          <w:szCs w:val="20"/>
          <w:lang w:eastAsia="el-GR"/>
        </w:rPr>
        <w:t xml:space="preserve">Κατηχητικός λόγος Ιωάννου του Χρυσοστόμου: </w:t>
      </w:r>
    </w:p>
    <w:p w:rsidR="001E6C62" w:rsidRPr="00E26476" w:rsidRDefault="001E6C62" w:rsidP="001E6C62">
      <w:pPr>
        <w:spacing w:after="0"/>
        <w:rPr>
          <w:rFonts w:eastAsia="Times New Roman"/>
          <w:sz w:val="20"/>
          <w:szCs w:val="20"/>
        </w:rPr>
      </w:pPr>
      <w:r w:rsidRPr="00E26476">
        <w:rPr>
          <w:rFonts w:eastAsia="Times New Roman"/>
          <w:sz w:val="20"/>
          <w:szCs w:val="20"/>
          <w:lang w:eastAsia="el-GR"/>
        </w:rPr>
        <w:t>«</w:t>
      </w:r>
      <w:r w:rsidRPr="00E26476">
        <w:rPr>
          <w:rFonts w:eastAsia="Times New Roman"/>
          <w:sz w:val="20"/>
          <w:szCs w:val="20"/>
        </w:rPr>
        <w:t xml:space="preserve">Κανένας πια να μη θρηνεί τη φτώχεια του, γιατί τώρα έγινε φανερή η Βασιλεία του Θεού, </w:t>
      </w:r>
    </w:p>
    <w:p w:rsidR="001E6C62" w:rsidRPr="00E26476" w:rsidRDefault="001E6C62" w:rsidP="001E6C62">
      <w:pPr>
        <w:spacing w:after="0"/>
        <w:rPr>
          <w:rFonts w:eastAsia="Times New Roman"/>
          <w:sz w:val="20"/>
          <w:szCs w:val="20"/>
        </w:rPr>
      </w:pPr>
      <w:r w:rsidRPr="00E26476">
        <w:rPr>
          <w:rFonts w:eastAsia="Times New Roman"/>
          <w:sz w:val="20"/>
          <w:szCs w:val="20"/>
        </w:rPr>
        <w:t xml:space="preserve">εκείνη που προσφέρεται σ' όλους εξίσου. Κανένας να μην κλαίει πια τα πταίσματά του, γιατί </w:t>
      </w:r>
    </w:p>
    <w:p w:rsidR="001E6C62" w:rsidRPr="00E26476" w:rsidRDefault="001E6C62" w:rsidP="001E6C62">
      <w:pPr>
        <w:spacing w:after="0"/>
        <w:rPr>
          <w:rFonts w:eastAsia="Times New Roman"/>
          <w:sz w:val="20"/>
          <w:szCs w:val="20"/>
        </w:rPr>
      </w:pPr>
      <w:r w:rsidRPr="00E26476">
        <w:rPr>
          <w:rFonts w:eastAsia="Times New Roman"/>
          <w:sz w:val="20"/>
          <w:szCs w:val="20"/>
        </w:rPr>
        <w:t>συγχώρεσή μας είναι ο Αναστημένος. Κανένας ας μη φοβάται πια το</w:t>
      </w:r>
      <w:r w:rsidR="003B567D">
        <w:rPr>
          <w:rFonts w:eastAsia="Times New Roman"/>
          <w:sz w:val="20"/>
          <w:szCs w:val="20"/>
        </w:rPr>
        <w:t>ν</w:t>
      </w:r>
      <w:r w:rsidRPr="00E26476">
        <w:rPr>
          <w:rFonts w:eastAsia="Times New Roman"/>
          <w:sz w:val="20"/>
          <w:szCs w:val="20"/>
        </w:rPr>
        <w:t xml:space="preserve"> θάνατο, γιατί ο θάνατος του </w:t>
      </w:r>
    </w:p>
    <w:p w:rsidR="001E6C62" w:rsidRPr="00E26476" w:rsidRDefault="001E6C62" w:rsidP="001E6C62">
      <w:pPr>
        <w:spacing w:after="0"/>
        <w:rPr>
          <w:rFonts w:eastAsia="Times New Roman"/>
          <w:sz w:val="20"/>
          <w:szCs w:val="20"/>
        </w:rPr>
      </w:pPr>
      <w:r w:rsidRPr="00E26476">
        <w:rPr>
          <w:rFonts w:eastAsia="Times New Roman"/>
          <w:sz w:val="20"/>
          <w:szCs w:val="20"/>
        </w:rPr>
        <w:t>Σωτήρα μας μας ελευθέρωσε από το</w:t>
      </w:r>
      <w:r w:rsidR="003B567D">
        <w:rPr>
          <w:rFonts w:eastAsia="Times New Roman"/>
          <w:sz w:val="20"/>
          <w:szCs w:val="20"/>
        </w:rPr>
        <w:t>ν</w:t>
      </w:r>
      <w:r w:rsidRPr="00E26476">
        <w:rPr>
          <w:rFonts w:eastAsia="Times New Roman"/>
          <w:sz w:val="20"/>
          <w:szCs w:val="20"/>
        </w:rPr>
        <w:t xml:space="preserve"> θάνατο και τη φθορά. </w:t>
      </w:r>
    </w:p>
    <w:p w:rsidR="001E6C62" w:rsidRPr="00E26476" w:rsidRDefault="001E6C62" w:rsidP="001E6C62">
      <w:pPr>
        <w:spacing w:after="0"/>
        <w:rPr>
          <w:rFonts w:eastAsia="Times New Roman"/>
          <w:sz w:val="20"/>
          <w:szCs w:val="20"/>
        </w:rPr>
      </w:pPr>
      <w:r w:rsidRPr="00E26476">
        <w:rPr>
          <w:rFonts w:eastAsia="Times New Roman"/>
          <w:sz w:val="20"/>
          <w:szCs w:val="20"/>
        </w:rPr>
        <w:t>Γιατί αν κι ο Σωτήρας μας κρατήθηκε από το</w:t>
      </w:r>
      <w:r w:rsidR="003B567D">
        <w:rPr>
          <w:rFonts w:eastAsia="Times New Roman"/>
          <w:sz w:val="20"/>
          <w:szCs w:val="20"/>
        </w:rPr>
        <w:t>ν</w:t>
      </w:r>
      <w:r w:rsidRPr="00E26476">
        <w:rPr>
          <w:rFonts w:eastAsia="Times New Roman"/>
          <w:sz w:val="20"/>
          <w:szCs w:val="20"/>
        </w:rPr>
        <w:t xml:space="preserve"> θάνατο, τελικά τον εξαφάνισε. Ο Κύριός μας που </w:t>
      </w:r>
    </w:p>
    <w:p w:rsidR="001E6C62" w:rsidRPr="00E26476" w:rsidRDefault="001E6C62" w:rsidP="001E6C62">
      <w:pPr>
        <w:spacing w:after="0"/>
        <w:rPr>
          <w:rFonts w:eastAsia="Times New Roman"/>
          <w:sz w:val="20"/>
          <w:szCs w:val="20"/>
        </w:rPr>
      </w:pPr>
      <w:r w:rsidRPr="00E26476">
        <w:rPr>
          <w:rFonts w:eastAsia="Times New Roman"/>
          <w:sz w:val="20"/>
          <w:szCs w:val="20"/>
        </w:rPr>
        <w:t xml:space="preserve">κατέβηκε στον άδη άρπαξε κι ανέσυρε μαζί Του όσους κρατούσε ο άδης. Ο Κύριος πίκρανε τον άδη, </w:t>
      </w:r>
    </w:p>
    <w:p w:rsidR="001E6C62" w:rsidRPr="00E26476" w:rsidRDefault="001E6C62" w:rsidP="001E6C62">
      <w:pPr>
        <w:spacing w:after="0"/>
        <w:rPr>
          <w:rFonts w:eastAsia="Times New Roman"/>
          <w:sz w:val="20"/>
          <w:szCs w:val="20"/>
        </w:rPr>
      </w:pPr>
      <w:r w:rsidRPr="00E26476">
        <w:rPr>
          <w:rFonts w:eastAsia="Times New Roman"/>
          <w:sz w:val="20"/>
          <w:szCs w:val="20"/>
        </w:rPr>
        <w:t>όταν εκείνος ο παμφάγος Τόν κατάπιε. Κι αυ</w:t>
      </w:r>
      <w:r w:rsidR="003B567D">
        <w:rPr>
          <w:rFonts w:eastAsia="Times New Roman"/>
          <w:sz w:val="20"/>
          <w:szCs w:val="20"/>
        </w:rPr>
        <w:t>τό ήταν που προβλέποντά</w:t>
      </w:r>
      <w:r w:rsidRPr="00E26476">
        <w:rPr>
          <w:rFonts w:eastAsia="Times New Roman"/>
          <w:sz w:val="20"/>
          <w:szCs w:val="20"/>
        </w:rPr>
        <w:t xml:space="preserve">ς το παλιά ο προφήτης </w:t>
      </w:r>
    </w:p>
    <w:p w:rsidR="001E6C62" w:rsidRPr="00E26476" w:rsidRDefault="001E6C62" w:rsidP="001E6C62">
      <w:pPr>
        <w:spacing w:after="0"/>
        <w:rPr>
          <w:rFonts w:eastAsia="Times New Roman"/>
          <w:sz w:val="20"/>
          <w:szCs w:val="20"/>
        </w:rPr>
      </w:pPr>
      <w:r w:rsidRPr="00E26476">
        <w:rPr>
          <w:rFonts w:eastAsia="Times New Roman"/>
          <w:sz w:val="20"/>
          <w:szCs w:val="20"/>
        </w:rPr>
        <w:t xml:space="preserve">Ησαΐας είχε βροντοφωνήσει: «Χριστέ μου, όταν ο άδης εκεί κάτω στο σκοτάδι σε συνάντησε, </w:t>
      </w:r>
    </w:p>
    <w:p w:rsidR="001E6C62" w:rsidRPr="00E26476" w:rsidRDefault="001E6C62" w:rsidP="001E6C62">
      <w:pPr>
        <w:spacing w:after="0"/>
        <w:rPr>
          <w:rFonts w:eastAsia="Times New Roman"/>
          <w:sz w:val="20"/>
          <w:szCs w:val="20"/>
        </w:rPr>
      </w:pPr>
      <w:r w:rsidRPr="00E26476">
        <w:rPr>
          <w:rFonts w:eastAsia="Times New Roman"/>
          <w:sz w:val="20"/>
          <w:szCs w:val="20"/>
        </w:rPr>
        <w:t xml:space="preserve">πικράθηκε». Και πολύ σωστά πικράθηκε, γιατί από τότε καταργήθηκε. Πικράθηκε γιατί </w:t>
      </w:r>
    </w:p>
    <w:p w:rsidR="001E6C62" w:rsidRPr="00E26476" w:rsidRDefault="001E6C62" w:rsidP="001E6C62">
      <w:pPr>
        <w:spacing w:after="0"/>
        <w:rPr>
          <w:rFonts w:eastAsia="Times New Roman"/>
          <w:sz w:val="20"/>
          <w:szCs w:val="20"/>
        </w:rPr>
      </w:pPr>
      <w:r w:rsidRPr="00E26476">
        <w:rPr>
          <w:rFonts w:eastAsia="Times New Roman"/>
          <w:sz w:val="20"/>
          <w:szCs w:val="20"/>
        </w:rPr>
        <w:t xml:space="preserve">ξεγελάστηκε. Πικράθηκε γιατί θανατώθηκε. Πικράθηκε γιατί έχασε πια την εξουσία του. </w:t>
      </w:r>
    </w:p>
    <w:p w:rsidR="001E6C62" w:rsidRPr="00E26476" w:rsidRDefault="001E6C62" w:rsidP="001E6C62">
      <w:pPr>
        <w:spacing w:after="0"/>
        <w:rPr>
          <w:rFonts w:eastAsia="Times New Roman"/>
          <w:sz w:val="20"/>
          <w:szCs w:val="20"/>
        </w:rPr>
      </w:pPr>
      <w:r w:rsidRPr="00E26476">
        <w:rPr>
          <w:rFonts w:eastAsia="Times New Roman"/>
          <w:sz w:val="20"/>
          <w:szCs w:val="20"/>
        </w:rPr>
        <w:t xml:space="preserve">Πικράθηκε γιατί ο ίδιος τώρα υποδουλώθηκε. </w:t>
      </w:r>
    </w:p>
    <w:p w:rsidR="001E6C62" w:rsidRPr="00E26476" w:rsidRDefault="001E6C62" w:rsidP="001E6C62">
      <w:pPr>
        <w:spacing w:after="0"/>
        <w:rPr>
          <w:rFonts w:eastAsia="Times New Roman"/>
          <w:sz w:val="20"/>
          <w:szCs w:val="20"/>
        </w:rPr>
      </w:pPr>
      <w:r w:rsidRPr="00E26476">
        <w:rPr>
          <w:rFonts w:eastAsia="Times New Roman"/>
          <w:sz w:val="20"/>
          <w:szCs w:val="20"/>
        </w:rPr>
        <w:t xml:space="preserve">Εκείνος, καθώς νόμιζε, είχε λάβει σώμα θνητό και βρέθηκε απρόσμενα μπροστά σε Θεό. </w:t>
      </w:r>
    </w:p>
    <w:p w:rsidR="001E6C62" w:rsidRPr="00E26476" w:rsidRDefault="001E6C62" w:rsidP="001E6C62">
      <w:pPr>
        <w:spacing w:after="0"/>
        <w:rPr>
          <w:rFonts w:eastAsia="Times New Roman"/>
          <w:sz w:val="20"/>
          <w:szCs w:val="20"/>
        </w:rPr>
      </w:pPr>
      <w:r w:rsidRPr="00E26476">
        <w:rPr>
          <w:rFonts w:eastAsia="Times New Roman"/>
          <w:sz w:val="20"/>
          <w:szCs w:val="20"/>
        </w:rPr>
        <w:t xml:space="preserve">Εκείνος είχε πάρει χώμα από τη γη και συνάντησε Θεό, που είχε κατεβεί από τον ουρανό. Εκείνος </w:t>
      </w:r>
    </w:p>
    <w:p w:rsidR="001E6C62" w:rsidRPr="00E26476" w:rsidRDefault="001E6C62" w:rsidP="001E6C62">
      <w:pPr>
        <w:spacing w:after="0"/>
        <w:rPr>
          <w:rFonts w:eastAsia="Times New Roman"/>
          <w:sz w:val="20"/>
          <w:szCs w:val="20"/>
        </w:rPr>
      </w:pPr>
      <w:r w:rsidRPr="00E26476">
        <w:rPr>
          <w:rFonts w:eastAsia="Times New Roman"/>
          <w:sz w:val="20"/>
          <w:szCs w:val="20"/>
        </w:rPr>
        <w:t xml:space="preserve">είχε πάρει ένα σώμα ορατό και καταισχύνθηκε από τον Αόρατο. </w:t>
      </w:r>
    </w:p>
    <w:p w:rsidR="001E6C62" w:rsidRPr="00E26476" w:rsidRDefault="001E6C62" w:rsidP="001E6C62">
      <w:pPr>
        <w:spacing w:after="0"/>
        <w:rPr>
          <w:rFonts w:eastAsia="Times New Roman"/>
          <w:sz w:val="20"/>
          <w:szCs w:val="20"/>
        </w:rPr>
      </w:pPr>
      <w:r w:rsidRPr="00E26476">
        <w:rPr>
          <w:rFonts w:eastAsia="Times New Roman"/>
          <w:sz w:val="20"/>
          <w:szCs w:val="20"/>
        </w:rPr>
        <w:t>Πού είναι, λοιπόν, Άδη, η νίκη σου;</w:t>
      </w:r>
    </w:p>
    <w:p w:rsidR="001E6C62" w:rsidRPr="00E26476" w:rsidRDefault="001E6C62" w:rsidP="001E6C62">
      <w:pPr>
        <w:spacing w:after="0"/>
        <w:rPr>
          <w:rFonts w:eastAsia="Times New Roman"/>
          <w:sz w:val="20"/>
          <w:szCs w:val="20"/>
        </w:rPr>
      </w:pPr>
      <w:r w:rsidRPr="00E26476">
        <w:rPr>
          <w:rFonts w:eastAsia="Times New Roman"/>
          <w:sz w:val="20"/>
          <w:szCs w:val="20"/>
        </w:rPr>
        <w:t xml:space="preserve">Αναστήθηκε ο Χριστός και έχεις πια οριστικά κατανικηθεί! </w:t>
      </w:r>
    </w:p>
    <w:p w:rsidR="001E6C62" w:rsidRPr="00E26476" w:rsidRDefault="001E6C62" w:rsidP="001E6C62">
      <w:pPr>
        <w:spacing w:after="0"/>
        <w:rPr>
          <w:rFonts w:eastAsia="Times New Roman"/>
          <w:sz w:val="20"/>
          <w:szCs w:val="20"/>
        </w:rPr>
      </w:pPr>
      <w:r w:rsidRPr="00E26476">
        <w:rPr>
          <w:rFonts w:eastAsia="Times New Roman"/>
          <w:sz w:val="20"/>
          <w:szCs w:val="20"/>
        </w:rPr>
        <w:t>Αναστήθηκε ο Χριστός και οι δαίμονες έχουν στα βάραθρα της απώλειας γκρεμιστεί!</w:t>
      </w:r>
    </w:p>
    <w:p w:rsidR="001E6C62" w:rsidRPr="00E26476" w:rsidRDefault="001E6C62" w:rsidP="001E6C62">
      <w:pPr>
        <w:spacing w:after="0"/>
        <w:rPr>
          <w:rFonts w:eastAsia="Times New Roman"/>
          <w:sz w:val="20"/>
          <w:szCs w:val="20"/>
        </w:rPr>
      </w:pPr>
      <w:r w:rsidRPr="00E26476">
        <w:rPr>
          <w:rFonts w:eastAsia="Times New Roman"/>
          <w:sz w:val="20"/>
          <w:szCs w:val="20"/>
        </w:rPr>
        <w:t xml:space="preserve">Αναστήθηκε ο Χριστός και χαίρονται οι Άγγελοι! </w:t>
      </w:r>
    </w:p>
    <w:p w:rsidR="001E6C62" w:rsidRPr="00E26476" w:rsidRDefault="001E6C62" w:rsidP="001E6C62">
      <w:pPr>
        <w:spacing w:after="0"/>
        <w:rPr>
          <w:rFonts w:eastAsia="Times New Roman"/>
          <w:sz w:val="20"/>
          <w:szCs w:val="20"/>
        </w:rPr>
      </w:pPr>
      <w:r w:rsidRPr="00E26476">
        <w:rPr>
          <w:rFonts w:eastAsia="Times New Roman"/>
          <w:sz w:val="20"/>
          <w:szCs w:val="20"/>
        </w:rPr>
        <w:t>Αναστήθηκε ο Χριστός και η ζωή παντού βασιλεύει!</w:t>
      </w:r>
    </w:p>
    <w:p w:rsidR="001E6C62" w:rsidRPr="00E26476" w:rsidRDefault="001E6C62" w:rsidP="001E6C62">
      <w:pPr>
        <w:spacing w:after="0"/>
        <w:rPr>
          <w:rFonts w:eastAsia="Times New Roman"/>
          <w:sz w:val="20"/>
          <w:szCs w:val="20"/>
        </w:rPr>
      </w:pPr>
      <w:r w:rsidRPr="00E26476">
        <w:rPr>
          <w:rFonts w:eastAsia="Times New Roman"/>
          <w:sz w:val="20"/>
          <w:szCs w:val="20"/>
        </w:rPr>
        <w:t xml:space="preserve">Αναστήθηκε ο Χριστός </w:t>
      </w:r>
    </w:p>
    <w:p w:rsidR="001E6C62" w:rsidRPr="00E26476" w:rsidRDefault="001E6C62" w:rsidP="001E6C62">
      <w:pPr>
        <w:spacing w:after="0"/>
        <w:rPr>
          <w:rFonts w:eastAsia="Times New Roman"/>
          <w:sz w:val="20"/>
          <w:szCs w:val="20"/>
        </w:rPr>
      </w:pPr>
      <w:r w:rsidRPr="00E26476">
        <w:rPr>
          <w:rFonts w:eastAsia="Times New Roman"/>
          <w:sz w:val="20"/>
          <w:szCs w:val="20"/>
        </w:rPr>
        <w:t>και δεν θα μείνει πια κανένας νεκρός στο μνήμα!</w:t>
      </w:r>
    </w:p>
    <w:p w:rsidR="001E6C62" w:rsidRPr="00E26476" w:rsidRDefault="001E6C62" w:rsidP="001E6C62">
      <w:pPr>
        <w:spacing w:after="0"/>
        <w:rPr>
          <w:rFonts w:eastAsia="Times New Roman"/>
          <w:sz w:val="20"/>
          <w:szCs w:val="20"/>
        </w:rPr>
      </w:pPr>
      <w:r w:rsidRPr="00E26476">
        <w:rPr>
          <w:rFonts w:eastAsia="Times New Roman"/>
          <w:sz w:val="20"/>
          <w:szCs w:val="20"/>
        </w:rPr>
        <w:t xml:space="preserve">Γιατί με την Ανάστασή Του ο Χριστός έγινε η αρχή της αναστάσεως όλων όσων έχουν κοιμηθεί. </w:t>
      </w:r>
    </w:p>
    <w:p w:rsidR="001E6C62" w:rsidRPr="00E26476" w:rsidRDefault="001E6C62" w:rsidP="001E6C62">
      <w:pPr>
        <w:spacing w:after="0"/>
        <w:rPr>
          <w:rFonts w:eastAsia="Times New Roman"/>
          <w:sz w:val="20"/>
          <w:szCs w:val="20"/>
        </w:rPr>
      </w:pPr>
      <w:r w:rsidRPr="00E26476">
        <w:rPr>
          <w:rFonts w:eastAsia="Times New Roman"/>
          <w:sz w:val="20"/>
          <w:szCs w:val="20"/>
        </w:rPr>
        <w:t>Σ' Αυτόν ανήκει η δόξα και η εξουσία στους απέραντους αιώνες. Αμήν».</w:t>
      </w: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b/>
        </w:rPr>
      </w:pPr>
      <w:r w:rsidRPr="00E26476">
        <w:rPr>
          <w:b/>
        </w:rPr>
        <w:lastRenderedPageBreak/>
        <w:t>ΦΥΛΛΟ ΕΡΓΑΣΙΑΣ</w:t>
      </w:r>
      <w:r w:rsidRPr="00E26476">
        <w:rPr>
          <w:b/>
          <w:sz w:val="44"/>
        </w:rPr>
        <w:t xml:space="preserve"> 2 </w:t>
      </w:r>
      <w:r w:rsidRPr="00E26476">
        <w:rPr>
          <w:b/>
        </w:rPr>
        <w:t>(για το διδακτικό βήμα «διερευνώντας»): Α Λυκείου, 5.1, Θάνατος</w:t>
      </w:r>
    </w:p>
    <w:p w:rsidR="001E6C62" w:rsidRDefault="001E6C62" w:rsidP="001E6C62">
      <w:pPr>
        <w:tabs>
          <w:tab w:val="left" w:pos="1186"/>
        </w:tabs>
        <w:spacing w:after="0"/>
        <w:rPr>
          <w:b/>
          <w:shd w:val="clear" w:color="auto" w:fill="8DB3E2"/>
        </w:rPr>
      </w:pPr>
    </w:p>
    <w:p w:rsidR="001E6C62" w:rsidRPr="002C3E99" w:rsidRDefault="001E6C62" w:rsidP="001E6C62">
      <w:pPr>
        <w:tabs>
          <w:tab w:val="left" w:pos="1186"/>
        </w:tabs>
        <w:spacing w:after="0"/>
        <w:rPr>
          <w:b/>
          <w:bdr w:val="single" w:sz="4" w:space="0" w:color="548DD4"/>
          <w:shd w:val="clear" w:color="auto" w:fill="C6D9F1"/>
        </w:rPr>
      </w:pPr>
      <w:r w:rsidRPr="002C3E99">
        <w:rPr>
          <w:b/>
          <w:bdr w:val="single" w:sz="4" w:space="0" w:color="548DD4"/>
          <w:shd w:val="clear" w:color="auto" w:fill="C6D9F1"/>
        </w:rPr>
        <w:t xml:space="preserve">5ος Σταθμός </w:t>
      </w:r>
    </w:p>
    <w:p w:rsidR="001E6C62" w:rsidRDefault="001E6C62" w:rsidP="001E6C62">
      <w:pPr>
        <w:spacing w:after="0"/>
        <w:rPr>
          <w:rFonts w:eastAsia="Times New Roman" w:cs="Calibri"/>
          <w:color w:val="000000"/>
          <w:sz w:val="20"/>
          <w:szCs w:val="20"/>
          <w:lang w:eastAsia="el-GR"/>
        </w:rPr>
      </w:pPr>
    </w:p>
    <w:p w:rsidR="001E6C62" w:rsidRPr="009F6669" w:rsidRDefault="001E6C62" w:rsidP="001E6C62">
      <w:pPr>
        <w:spacing w:after="0"/>
        <w:rPr>
          <w:rFonts w:eastAsia="Times New Roman" w:cs="Calibri"/>
          <w:b/>
          <w:color w:val="000000"/>
          <w:sz w:val="20"/>
          <w:szCs w:val="20"/>
          <w:lang w:eastAsia="el-GR"/>
        </w:rPr>
      </w:pPr>
      <w:r w:rsidRPr="009F6669">
        <w:rPr>
          <w:rFonts w:eastAsia="Times New Roman" w:cs="Calibri"/>
          <w:b/>
          <w:color w:val="000000"/>
          <w:sz w:val="20"/>
          <w:szCs w:val="20"/>
          <w:lang w:eastAsia="el-GR"/>
        </w:rPr>
        <w:t>Προφητεία Ιεζεκιήλ (Iεζ 37, 1-14)</w:t>
      </w:r>
    </w:p>
    <w:p w:rsidR="001E6C62" w:rsidRPr="00E26476" w:rsidRDefault="001E6C62" w:rsidP="001E6C62">
      <w:pPr>
        <w:spacing w:after="0"/>
        <w:jc w:val="both"/>
        <w:rPr>
          <w:rFonts w:eastAsia="Times New Roman"/>
          <w:sz w:val="20"/>
          <w:szCs w:val="20"/>
        </w:rPr>
      </w:pPr>
      <w:r w:rsidRPr="00E26476">
        <w:rPr>
          <w:rFonts w:eastAsia="Times New Roman"/>
          <w:sz w:val="20"/>
          <w:szCs w:val="20"/>
        </w:rPr>
        <w:t>«Ο Κύριος μου προσέφερε με την παρουσία του χείρα βοηθείας και με έβγαλε ο Κύριος με πνευματικό τρόπο έξω από τον εαυτό μου και με τοποθέτησε ανάμεσα σε μια πεδιάδα, που ήταν γεμάτη από ανθρώπινα οστά. Και με έφερνε γύρω - γύρω από αυτά τα οστά και είδα ότι ήταν πάρα πολλά και γέμιζαν ολόκληρη την επιφάνεια της πεδιάδας. Ήταν δε ολότελα ξηρά. Και ο Κύριος μου είπε: Υιέ ανθρώπου, είναι δυνατόν να γεμίσουν και πάλι με ζωή αυτά τα ξηρά οστά; Και απάντησα: Κύριε, Κύριε, Εσύ γνωρίζεις την απάντηση σε αυτά τα πράγματα. Και μου είπε πάλι: Να μιλήσεις ως προφήτης σε αυτά τα οστά και να τους πεις: Εσείς, τα ξηραμένα οστά ακούσατε τον λόγο του Κυρίου. Ο Κύριος λέει τα εξής σε αυτά τα οστά. Να, που εγώ θα φέρω μέσα σας πνεύμα ζωής και θα σας δώσω νεύρα και θα αναπτύξω επάνω σας σάρκα και θα καλύψω επάνω σας δέρμα και θα σας δώσω τη ζωοποιό μου πνοή και έτσι θα ζήσετε. Και έτσι θα αναγνωρίσετε πως εγώ είμαι ο Κύριος της ζωής. Και μίλησα, ως προφήτης, σύμφωνα με την εντολή του Κυρίου. Και ενώ ο προφητικός λόγος μου προσφερόταν και διαρκούσε, έγινε ξαφνικά μεγάλος σεισμός και τα σκορπισμένα κομμάτια από τα οστά, άρχισαν να πλησιάζει το ένα το άλλο με αρμονικό τρόπο, ώστε να γίνει η μεταξύ τους σύνδεση και ένωση. Και είδα με μεγάλη έκπληξη και να! Που φύτρωναν επάνω τους νεύρα και σάρκες και τα κάλυπτε επάνω τους μία επιφάνεια με δέρμα. Αλλά πνεύμα ζωής δεν υπήρχε σε αυτά. Και ο Κύριος μου είπε: Πες, λόγο προφητικό στο πνεύμα, προφήτευσε υιέ ανθρώπου και πες στο πνεύμα: Ο Κύριος λέγει τα εξής: Από τα τέσσερα σημεία των ανέμων (πνευμάτων) να έλθει το ζωοποιό πνεύμα και να φυσήξει σε αυτούς τους νεκρούς για να ζήσουν. Και ελάλησα τον προφητικό λόγο σύμφωνα με την εντολή του Κυρίου και εισήλθε σε αυτούς (άψυχα σώματα) το πνεύμα της ζωής και έγιναν ζώντες και στάθηκαν στα πόδια τους και ήταν όλοι μαζί αναρίθμητο πλήθος... Ο Κύριος λέει τα εξής: Να, εγώ θα ανοίξω τους τάφους σας και θα σας φέρω στη γη του Ισραήλ, όταν θα ανοίξω τους τάφους σας και θα βγάλω ζωντανούς από τους τάφους ολόκληρο τον λαό μου. Και πραγματικά θα σας δώσω το πνεύμα μου θα ζωντανέψετε και θα σας επαναφέρω στην χώρα σας και θα αναγνωρίσετε πως εγώ είμαι ο Κύριος. Θα πραγματοποιήσω όλα αυτά, που σας υποσχέθηκα με το</w:t>
      </w:r>
      <w:r w:rsidR="003B567D">
        <w:rPr>
          <w:rFonts w:eastAsia="Times New Roman"/>
          <w:sz w:val="20"/>
          <w:szCs w:val="20"/>
        </w:rPr>
        <w:t>ν λόγο μου, λέγει ο Κύριος</w:t>
      </w:r>
      <w:r w:rsidRPr="00E26476">
        <w:rPr>
          <w:rFonts w:eastAsia="Times New Roman"/>
          <w:sz w:val="20"/>
          <w:szCs w:val="20"/>
        </w:rPr>
        <w:t>»</w:t>
      </w:r>
      <w:r w:rsidR="003B567D">
        <w:rPr>
          <w:rFonts w:eastAsia="Times New Roman"/>
          <w:sz w:val="20"/>
          <w:szCs w:val="20"/>
        </w:rPr>
        <w:t>.</w:t>
      </w: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rPr>
          <w:rFonts w:eastAsia="Times New Roman" w:cs="Calibri"/>
          <w:b/>
          <w:color w:val="000000"/>
          <w:sz w:val="20"/>
          <w:szCs w:val="20"/>
          <w:lang w:eastAsia="el-GR"/>
        </w:rPr>
      </w:pPr>
    </w:p>
    <w:p w:rsidR="001E6C62" w:rsidRPr="00E26476" w:rsidRDefault="001E6C62" w:rsidP="001E6C62">
      <w:pPr>
        <w:spacing w:after="0"/>
      </w:pPr>
    </w:p>
    <w:p w:rsidR="001E6C62" w:rsidRPr="00E26476" w:rsidRDefault="001E6C62" w:rsidP="001E6C62">
      <w:pPr>
        <w:spacing w:after="0"/>
      </w:pPr>
    </w:p>
    <w:p w:rsidR="001E6C62" w:rsidRDefault="001E6C62" w:rsidP="001E6C62">
      <w:pPr>
        <w:rPr>
          <w:b/>
        </w:rPr>
      </w:pPr>
      <w:r>
        <w:rPr>
          <w:b/>
        </w:rPr>
        <w:br w:type="page"/>
      </w:r>
    </w:p>
    <w:p w:rsidR="00482227" w:rsidRDefault="001E6C62" w:rsidP="009B2FFC">
      <w:pPr>
        <w:spacing w:after="0"/>
        <w:rPr>
          <w:b/>
        </w:rPr>
      </w:pPr>
      <w:r w:rsidRPr="00E26476">
        <w:rPr>
          <w:b/>
        </w:rPr>
        <w:lastRenderedPageBreak/>
        <w:t>ΦΥΛΛΟ ΕΡΓΑΣΙΑΣ</w:t>
      </w:r>
      <w:r w:rsidRPr="00E26476">
        <w:rPr>
          <w:b/>
          <w:sz w:val="44"/>
        </w:rPr>
        <w:t xml:space="preserve"> 3 </w:t>
      </w:r>
      <w:r w:rsidRPr="00E26476">
        <w:rPr>
          <w:b/>
        </w:rPr>
        <w:t xml:space="preserve">(για το διδακτικό βήμα «Αναπλαισιώνοντας»): Α Λυκείου, 5.1, </w:t>
      </w:r>
    </w:p>
    <w:p w:rsidR="00482227" w:rsidRDefault="00482227" w:rsidP="00482227">
      <w:pPr>
        <w:spacing w:after="0"/>
        <w:rPr>
          <w:b/>
        </w:rPr>
      </w:pPr>
    </w:p>
    <w:p w:rsidR="001E6C62" w:rsidRPr="00E26476" w:rsidRDefault="001E6C62" w:rsidP="00482227">
      <w:pPr>
        <w:spacing w:after="0"/>
        <w:rPr>
          <w:b/>
        </w:rPr>
      </w:pPr>
      <w:r w:rsidRPr="00E26476">
        <w:rPr>
          <w:b/>
        </w:rPr>
        <w:t>Θάνατος</w:t>
      </w:r>
    </w:p>
    <w:p w:rsidR="00482227" w:rsidRDefault="00482227" w:rsidP="00482227">
      <w:pPr>
        <w:pStyle w:val="Web"/>
        <w:spacing w:before="0" w:beforeAutospacing="0" w:after="0" w:afterAutospacing="0" w:line="276" w:lineRule="auto"/>
        <w:jc w:val="both"/>
        <w:rPr>
          <w:rFonts w:ascii="Calibri" w:hAnsi="Calibri"/>
          <w:b/>
          <w:sz w:val="20"/>
          <w:szCs w:val="20"/>
        </w:rPr>
      </w:pPr>
    </w:p>
    <w:p w:rsidR="001E6C62" w:rsidRPr="00E26476" w:rsidRDefault="001E6C62" w:rsidP="001E6C62">
      <w:pPr>
        <w:pStyle w:val="Web"/>
        <w:spacing w:before="0" w:beforeAutospacing="0" w:after="0" w:afterAutospacing="0" w:line="276" w:lineRule="auto"/>
        <w:jc w:val="both"/>
        <w:rPr>
          <w:rFonts w:ascii="Calibri" w:hAnsi="Calibri"/>
          <w:b/>
          <w:sz w:val="20"/>
          <w:szCs w:val="20"/>
        </w:rPr>
      </w:pPr>
      <w:r w:rsidRPr="00E26476">
        <w:rPr>
          <w:rFonts w:ascii="Calibri" w:hAnsi="Calibri"/>
          <w:b/>
          <w:sz w:val="20"/>
          <w:szCs w:val="20"/>
        </w:rPr>
        <w:t>Διάβασε τα παρακάτω κείμενα μόνος</w:t>
      </w:r>
      <w:r w:rsidR="00E77AB4">
        <w:rPr>
          <w:rFonts w:ascii="Calibri" w:hAnsi="Calibri"/>
          <w:b/>
          <w:sz w:val="20"/>
          <w:szCs w:val="20"/>
        </w:rPr>
        <w:t>/μόνη</w:t>
      </w:r>
      <w:r w:rsidRPr="00E26476">
        <w:rPr>
          <w:rFonts w:ascii="Calibri" w:hAnsi="Calibri"/>
          <w:b/>
          <w:sz w:val="20"/>
          <w:szCs w:val="20"/>
        </w:rPr>
        <w:t xml:space="preserve"> σου και στοχάσου γύρω από τα παρακάτω ερωτήματα για τρία λεπτά:</w:t>
      </w:r>
    </w:p>
    <w:p w:rsidR="001E6C62" w:rsidRPr="00E26476" w:rsidRDefault="001E6C62" w:rsidP="001E6C62">
      <w:pPr>
        <w:pStyle w:val="Web"/>
        <w:spacing w:before="0" w:beforeAutospacing="0" w:after="0" w:afterAutospacing="0" w:line="276" w:lineRule="auto"/>
        <w:jc w:val="both"/>
        <w:rPr>
          <w:rFonts w:ascii="Calibri" w:hAnsi="Calibri" w:cs="Calibri"/>
          <w:sz w:val="20"/>
        </w:rPr>
      </w:pPr>
      <w:r w:rsidRPr="00E26476">
        <w:rPr>
          <w:rFonts w:ascii="Calibri" w:hAnsi="Calibri" w:cs="Calibri"/>
          <w:sz w:val="20"/>
        </w:rPr>
        <w:t xml:space="preserve">- Τι μου αρέσει; </w:t>
      </w:r>
    </w:p>
    <w:p w:rsidR="001E6C62" w:rsidRPr="00E26476" w:rsidRDefault="001E6C62" w:rsidP="001E6C62">
      <w:pPr>
        <w:pStyle w:val="Web"/>
        <w:spacing w:before="0" w:beforeAutospacing="0" w:after="0" w:afterAutospacing="0" w:line="276" w:lineRule="auto"/>
        <w:jc w:val="both"/>
        <w:rPr>
          <w:rFonts w:ascii="Calibri" w:hAnsi="Calibri" w:cs="Calibri"/>
          <w:sz w:val="20"/>
        </w:rPr>
      </w:pPr>
      <w:r w:rsidRPr="00E26476">
        <w:rPr>
          <w:rFonts w:ascii="Calibri" w:hAnsi="Calibri" w:cs="Calibri"/>
          <w:sz w:val="20"/>
        </w:rPr>
        <w:t xml:space="preserve">- Τι με αγγίζει; </w:t>
      </w:r>
    </w:p>
    <w:p w:rsidR="001E6C62" w:rsidRPr="00E26476" w:rsidRDefault="001E6C62" w:rsidP="001E6C62">
      <w:pPr>
        <w:pStyle w:val="Web"/>
        <w:spacing w:before="0" w:beforeAutospacing="0" w:after="0" w:afterAutospacing="0" w:line="276" w:lineRule="auto"/>
        <w:jc w:val="both"/>
        <w:rPr>
          <w:rFonts w:ascii="Calibri" w:hAnsi="Calibri" w:cs="Calibri"/>
          <w:sz w:val="20"/>
          <w:szCs w:val="20"/>
        </w:rPr>
      </w:pPr>
      <w:r w:rsidRPr="00E26476">
        <w:rPr>
          <w:rFonts w:ascii="Calibri" w:hAnsi="Calibri" w:cs="Calibri"/>
          <w:sz w:val="20"/>
          <w:szCs w:val="20"/>
        </w:rPr>
        <w:t>- Τι με προβληματίζει;…</w:t>
      </w:r>
    </w:p>
    <w:p w:rsidR="001E6C62" w:rsidRPr="00E26476" w:rsidRDefault="001E6C62" w:rsidP="001E6C62">
      <w:pPr>
        <w:pStyle w:val="Web"/>
        <w:spacing w:before="0" w:beforeAutospacing="0" w:after="0" w:afterAutospacing="0" w:line="276" w:lineRule="auto"/>
        <w:jc w:val="both"/>
        <w:rPr>
          <w:rFonts w:ascii="Calibri" w:hAnsi="Calibri" w:cs="Calibri"/>
          <w:sz w:val="20"/>
          <w:szCs w:val="20"/>
        </w:rPr>
      </w:pPr>
    </w:p>
    <w:p w:rsidR="001E6C62" w:rsidRPr="00E26476" w:rsidRDefault="001E6C62" w:rsidP="001E6C62">
      <w:pPr>
        <w:pStyle w:val="Web"/>
        <w:spacing w:before="0" w:beforeAutospacing="0" w:after="0" w:afterAutospacing="0" w:line="276" w:lineRule="auto"/>
        <w:jc w:val="both"/>
        <w:rPr>
          <w:rStyle w:val="5yl5"/>
          <w:rFonts w:ascii="Calibri" w:hAnsi="Calibri"/>
          <w:sz w:val="20"/>
          <w:szCs w:val="20"/>
        </w:rPr>
      </w:pPr>
      <w:r w:rsidRPr="00E26476">
        <w:rPr>
          <w:rFonts w:ascii="Calibri" w:hAnsi="Calibri" w:cs="Calibri"/>
          <w:sz w:val="20"/>
          <w:szCs w:val="20"/>
        </w:rPr>
        <w:t>Α. «[λέει ο Θεός στον Αδάμ]</w:t>
      </w:r>
      <w:r w:rsidR="003B567D">
        <w:rPr>
          <w:rFonts w:ascii="Calibri" w:hAnsi="Calibri" w:cs="Calibri"/>
          <w:sz w:val="20"/>
          <w:szCs w:val="20"/>
        </w:rPr>
        <w:t xml:space="preserve"> </w:t>
      </w:r>
      <w:r w:rsidRPr="00E26476">
        <w:rPr>
          <w:rFonts w:ascii="Calibri" w:hAnsi="Calibri" w:cs="Calibri"/>
          <w:sz w:val="20"/>
          <w:szCs w:val="20"/>
        </w:rPr>
        <w:t>...</w:t>
      </w:r>
      <w:r w:rsidR="003B567D">
        <w:rPr>
          <w:rFonts w:ascii="Calibri" w:hAnsi="Calibri" w:cs="Calibri"/>
          <w:sz w:val="20"/>
          <w:szCs w:val="20"/>
        </w:rPr>
        <w:t xml:space="preserve"> </w:t>
      </w:r>
      <w:r w:rsidRPr="00E26476">
        <w:rPr>
          <w:rStyle w:val="5yl5"/>
          <w:rFonts w:ascii="Calibri" w:hAnsi="Calibri"/>
          <w:sz w:val="20"/>
          <w:szCs w:val="20"/>
        </w:rPr>
        <w:t>από το δέντρο της γνώσης του καλού και του κακού, όμως, δεν θα φας απ’ αυτό· επειδή, την ίδια ημέρα που θα φας α</w:t>
      </w:r>
      <w:r w:rsidR="003B567D">
        <w:rPr>
          <w:rStyle w:val="5yl5"/>
          <w:rFonts w:ascii="Calibri" w:hAnsi="Calibri"/>
          <w:sz w:val="20"/>
          <w:szCs w:val="20"/>
        </w:rPr>
        <w:t>π’ αυτό, θα πεθάνεις οπωσδήποτε</w:t>
      </w:r>
      <w:r w:rsidRPr="00E26476">
        <w:rPr>
          <w:rStyle w:val="5yl5"/>
          <w:rFonts w:ascii="Calibri" w:hAnsi="Calibri"/>
          <w:sz w:val="20"/>
          <w:szCs w:val="20"/>
        </w:rPr>
        <w:t>»</w:t>
      </w:r>
      <w:r w:rsidR="003B567D">
        <w:rPr>
          <w:rStyle w:val="5yl5"/>
          <w:rFonts w:ascii="Calibri" w:hAnsi="Calibri"/>
          <w:sz w:val="20"/>
          <w:szCs w:val="20"/>
        </w:rPr>
        <w:t>.</w:t>
      </w:r>
    </w:p>
    <w:p w:rsidR="001E6C62" w:rsidRPr="00E26476" w:rsidRDefault="001E6C62" w:rsidP="001E6C62">
      <w:pPr>
        <w:pStyle w:val="Web"/>
        <w:spacing w:before="0" w:beforeAutospacing="0" w:after="0" w:afterAutospacing="0" w:line="276" w:lineRule="auto"/>
        <w:jc w:val="both"/>
        <w:rPr>
          <w:rFonts w:ascii="Calibri" w:hAnsi="Calibri"/>
          <w:sz w:val="20"/>
          <w:szCs w:val="20"/>
        </w:rPr>
      </w:pPr>
      <w:r w:rsidRPr="00E26476">
        <w:rPr>
          <w:rFonts w:ascii="Calibri" w:hAnsi="Calibri"/>
          <w:sz w:val="20"/>
          <w:szCs w:val="20"/>
        </w:rPr>
        <w:t>Γένεσις, 2, 17</w:t>
      </w:r>
    </w:p>
    <w:p w:rsidR="001E6C62" w:rsidRPr="00E26476" w:rsidRDefault="001E6C62" w:rsidP="001E6C62">
      <w:pPr>
        <w:spacing w:after="0"/>
        <w:rPr>
          <w:sz w:val="20"/>
          <w:szCs w:val="20"/>
        </w:rPr>
      </w:pPr>
      <w:r w:rsidRPr="00E26476">
        <w:rPr>
          <w:sz w:val="20"/>
          <w:szCs w:val="20"/>
        </w:rPr>
        <w:t>Β. «Κερδίζει [ο άνθρωπος] όμως κάτι κι εδώ: το</w:t>
      </w:r>
      <w:r w:rsidR="003B567D">
        <w:rPr>
          <w:sz w:val="20"/>
          <w:szCs w:val="20"/>
        </w:rPr>
        <w:t>ν</w:t>
      </w:r>
      <w:r w:rsidRPr="00E26476">
        <w:rPr>
          <w:sz w:val="20"/>
          <w:szCs w:val="20"/>
        </w:rPr>
        <w:t xml:space="preserve"> θάνατο και τη διακοπή της αμαρτίας, ώστε να μην είναι αθάνατο το κακό· κα</w:t>
      </w:r>
      <w:r w:rsidR="003B567D">
        <w:rPr>
          <w:sz w:val="20"/>
          <w:szCs w:val="20"/>
        </w:rPr>
        <w:t>ι η τιμωρία γίνεται φιλανθρωπία</w:t>
      </w:r>
      <w:r w:rsidRPr="00E26476">
        <w:rPr>
          <w:sz w:val="20"/>
          <w:szCs w:val="20"/>
        </w:rPr>
        <w:t>»</w:t>
      </w:r>
      <w:r w:rsidR="003B567D">
        <w:rPr>
          <w:sz w:val="20"/>
          <w:szCs w:val="20"/>
        </w:rPr>
        <w:t>.</w:t>
      </w:r>
    </w:p>
    <w:p w:rsidR="001E6C62" w:rsidRPr="00E26476" w:rsidRDefault="001E6C62" w:rsidP="001E6C62">
      <w:pPr>
        <w:spacing w:after="0"/>
        <w:rPr>
          <w:sz w:val="20"/>
          <w:szCs w:val="20"/>
        </w:rPr>
      </w:pPr>
      <w:r w:rsidRPr="00E26476">
        <w:rPr>
          <w:sz w:val="20"/>
          <w:szCs w:val="20"/>
        </w:rPr>
        <w:t>Γρηγορίου Θεολόγου, Λόγος εις τα Θεοφάνεια, PG, 36: 333</w:t>
      </w:r>
    </w:p>
    <w:p w:rsidR="001E6C62" w:rsidRPr="00E26476" w:rsidRDefault="001E6C62" w:rsidP="001E6C62">
      <w:pPr>
        <w:pStyle w:val="Web"/>
        <w:spacing w:before="0" w:beforeAutospacing="0" w:after="0" w:afterAutospacing="0" w:line="276" w:lineRule="auto"/>
        <w:jc w:val="both"/>
        <w:rPr>
          <w:rFonts w:ascii="Calibri" w:hAnsi="Calibri" w:cs="Calibri"/>
          <w:sz w:val="20"/>
          <w:szCs w:val="20"/>
          <w:shd w:val="clear" w:color="auto" w:fill="F6F7F8"/>
        </w:rPr>
      </w:pPr>
    </w:p>
    <w:p w:rsidR="001E6C62" w:rsidRPr="00E26476" w:rsidRDefault="001E6C62" w:rsidP="001E6C62">
      <w:pPr>
        <w:spacing w:after="0"/>
        <w:rPr>
          <w:rFonts w:cs="Calibri"/>
          <w:sz w:val="20"/>
        </w:rPr>
      </w:pPr>
      <w:r w:rsidRPr="00E26476">
        <w:rPr>
          <w:rFonts w:cs="Calibri"/>
          <w:sz w:val="20"/>
        </w:rPr>
        <w:t>Γ. «Πού είναι ο Θεός; … Θα σας πω. Τον έχουμε σκοτώσει - εσείς κι εγώ! Όλοι είμαστε οι δολοφόνοι του!… Πώς το κάναμε αυτό; ...Προς τα πού κινούμαστε; Μακριά από όλους τους ήλιους; …Δεν ακούμε τίποτα εκτός από το</w:t>
      </w:r>
      <w:r w:rsidR="003B567D">
        <w:rPr>
          <w:rFonts w:cs="Calibri"/>
          <w:sz w:val="20"/>
        </w:rPr>
        <w:t>ν</w:t>
      </w:r>
      <w:r w:rsidRPr="00E26476">
        <w:rPr>
          <w:rFonts w:cs="Calibri"/>
          <w:sz w:val="20"/>
        </w:rPr>
        <w:t xml:space="preserve"> θόρυβο των νεκροθαφτών... θάβουν το</w:t>
      </w:r>
      <w:r w:rsidR="003B567D">
        <w:rPr>
          <w:rFonts w:cs="Calibri"/>
          <w:sz w:val="20"/>
        </w:rPr>
        <w:t>ν</w:t>
      </w:r>
      <w:r w:rsidRPr="00E26476">
        <w:rPr>
          <w:rFonts w:cs="Calibri"/>
          <w:sz w:val="20"/>
        </w:rPr>
        <w:t xml:space="preserve"> Θεό; Δεν μυρίζουμε τίποτα... μόνο τη θεία αποσύνθεση;</w:t>
      </w:r>
    </w:p>
    <w:p w:rsidR="001E6C62" w:rsidRPr="008F35CF" w:rsidRDefault="001E6C62" w:rsidP="001E6C62">
      <w:pPr>
        <w:spacing w:after="0"/>
        <w:rPr>
          <w:rFonts w:cs="Calibri"/>
          <w:sz w:val="20"/>
        </w:rPr>
      </w:pPr>
      <w:r w:rsidRPr="00E26476">
        <w:rPr>
          <w:rFonts w:cs="Calibri"/>
          <w:sz w:val="20"/>
        </w:rPr>
        <w:t>Ο Θεός είναι νεκρός!... παραμένει νεκρός!... τον έχουμε σκοτώσει!»</w:t>
      </w:r>
      <w:r w:rsidR="003B567D" w:rsidRPr="008F35CF">
        <w:rPr>
          <w:rFonts w:cs="Calibri"/>
          <w:sz w:val="20"/>
        </w:rPr>
        <w:t>.</w:t>
      </w:r>
    </w:p>
    <w:p w:rsidR="001E6C62" w:rsidRPr="00E26476" w:rsidRDefault="001E6C62" w:rsidP="001E6C62">
      <w:pPr>
        <w:spacing w:after="0"/>
        <w:rPr>
          <w:rFonts w:cs="Calibri"/>
          <w:sz w:val="20"/>
        </w:rPr>
      </w:pPr>
      <w:r w:rsidRPr="00E26476">
        <w:rPr>
          <w:rFonts w:cs="Calibri"/>
          <w:sz w:val="20"/>
        </w:rPr>
        <w:t>Φρήντριχ Νίτσε</w:t>
      </w:r>
    </w:p>
    <w:p w:rsidR="001E6C62" w:rsidRPr="00E26476" w:rsidRDefault="001E6C62" w:rsidP="001E6C62">
      <w:pPr>
        <w:spacing w:after="0"/>
        <w:rPr>
          <w:rFonts w:cs="Calibri"/>
          <w:sz w:val="20"/>
        </w:rPr>
      </w:pPr>
    </w:p>
    <w:p w:rsidR="001E6C62" w:rsidRPr="003B567D" w:rsidRDefault="001E6C62" w:rsidP="001E6C62">
      <w:pPr>
        <w:spacing w:after="0"/>
        <w:rPr>
          <w:rFonts w:cs="Calibri"/>
          <w:sz w:val="20"/>
        </w:rPr>
      </w:pPr>
      <w:r w:rsidRPr="00E26476">
        <w:rPr>
          <w:rFonts w:cs="Calibri"/>
          <w:sz w:val="20"/>
        </w:rPr>
        <w:t>Δ. «Όποιος καθημερινά συλλογίζεται το</w:t>
      </w:r>
      <w:r w:rsidR="003B567D">
        <w:rPr>
          <w:rFonts w:cs="Calibri"/>
          <w:sz w:val="20"/>
        </w:rPr>
        <w:t>ν</w:t>
      </w:r>
      <w:r w:rsidRPr="00E26476">
        <w:rPr>
          <w:rFonts w:cs="Calibri"/>
          <w:sz w:val="20"/>
        </w:rPr>
        <w:t xml:space="preserve"> θάνατο και λέει στον εαυτό του, </w:t>
      </w:r>
      <w:r w:rsidR="00EA540A">
        <w:rPr>
          <w:rFonts w:cs="Calibri"/>
          <w:sz w:val="20"/>
        </w:rPr>
        <w:t>"</w:t>
      </w:r>
      <w:r w:rsidRPr="00E26476">
        <w:rPr>
          <w:rFonts w:cs="Calibri"/>
          <w:sz w:val="20"/>
        </w:rPr>
        <w:t>Μόνο τη σημερινή μέρα έχω να ζήσω σ᾿ αυτόν τον κόσμο</w:t>
      </w:r>
      <w:r w:rsidR="00EA540A">
        <w:rPr>
          <w:rFonts w:cs="Calibri"/>
          <w:sz w:val="20"/>
        </w:rPr>
        <w:t>"</w:t>
      </w:r>
      <w:r w:rsidRPr="00E26476">
        <w:rPr>
          <w:rFonts w:cs="Calibri"/>
          <w:sz w:val="20"/>
        </w:rPr>
        <w:t>, αυτός ποτέ δεν θ᾿ αμαρτήσει ενώπιον του Θεού»</w:t>
      </w:r>
      <w:r w:rsidR="003B567D" w:rsidRPr="003B567D">
        <w:rPr>
          <w:rFonts w:cs="Calibri"/>
          <w:sz w:val="20"/>
        </w:rPr>
        <w:t>.</w:t>
      </w:r>
    </w:p>
    <w:p w:rsidR="001E6C62" w:rsidRPr="00E26476" w:rsidRDefault="001E6C62" w:rsidP="003B567D">
      <w:pPr>
        <w:pStyle w:val="Web"/>
        <w:spacing w:before="0" w:beforeAutospacing="0" w:after="0" w:afterAutospacing="0" w:line="276" w:lineRule="auto"/>
        <w:rPr>
          <w:rFonts w:ascii="Calibri" w:hAnsi="Calibri" w:cs="Calibri"/>
          <w:sz w:val="20"/>
        </w:rPr>
      </w:pPr>
      <w:r w:rsidRPr="00E26476">
        <w:rPr>
          <w:rFonts w:ascii="Calibri" w:hAnsi="Calibri" w:cs="Calibri"/>
          <w:sz w:val="20"/>
        </w:rPr>
        <w:t>Γεροντικό (αββάς Ησαΐας)</w:t>
      </w:r>
    </w:p>
    <w:p w:rsidR="001E6C62" w:rsidRPr="00E26476" w:rsidRDefault="001E6C62" w:rsidP="001E6C62">
      <w:pPr>
        <w:pStyle w:val="Web"/>
        <w:spacing w:before="0" w:beforeAutospacing="0" w:after="0" w:afterAutospacing="0" w:line="276" w:lineRule="auto"/>
        <w:jc w:val="both"/>
        <w:rPr>
          <w:rFonts w:ascii="Calibri" w:hAnsi="Calibri" w:cs="Calibri"/>
          <w:sz w:val="20"/>
        </w:rPr>
      </w:pPr>
    </w:p>
    <w:p w:rsidR="001E6C62" w:rsidRPr="00E26476" w:rsidRDefault="001E6C62" w:rsidP="001E6C62">
      <w:pPr>
        <w:pStyle w:val="Web"/>
        <w:spacing w:before="0" w:beforeAutospacing="0" w:after="0" w:afterAutospacing="0" w:line="276" w:lineRule="auto"/>
        <w:jc w:val="both"/>
        <w:rPr>
          <w:rFonts w:ascii="Calibri" w:hAnsi="Calibri" w:cs="Calibri"/>
          <w:b/>
          <w:sz w:val="20"/>
          <w:szCs w:val="20"/>
        </w:rPr>
      </w:pPr>
      <w:r w:rsidRPr="00E26476">
        <w:rPr>
          <w:rFonts w:ascii="Calibri" w:hAnsi="Calibri" w:cs="Calibri"/>
          <w:b/>
          <w:sz w:val="20"/>
          <w:szCs w:val="20"/>
        </w:rPr>
        <w:t>Στη συνέχεια, έχεις άλλα 3 λεπτά για να συζητήσεις με τον διπλανό</w:t>
      </w:r>
      <w:r w:rsidR="001972C4">
        <w:rPr>
          <w:rFonts w:ascii="Calibri" w:hAnsi="Calibri" w:cs="Calibri"/>
          <w:b/>
          <w:sz w:val="20"/>
          <w:szCs w:val="20"/>
        </w:rPr>
        <w:t>/τη διπλανή</w:t>
      </w:r>
      <w:r w:rsidRPr="00E26476">
        <w:rPr>
          <w:rFonts w:ascii="Calibri" w:hAnsi="Calibri" w:cs="Calibri"/>
          <w:b/>
          <w:sz w:val="20"/>
          <w:szCs w:val="20"/>
        </w:rPr>
        <w:t xml:space="preserve"> σου τις σκέψεις σας. Διαμορφώστε μαζί κοινές απόψεις και προβληματισμούς και παρουσιάστε τες στην ολομέλεια της τάξης.</w:t>
      </w:r>
    </w:p>
    <w:p w:rsidR="001E6C62" w:rsidRPr="00E26476" w:rsidRDefault="001E6C62" w:rsidP="001E6C62">
      <w:pPr>
        <w:pStyle w:val="Web"/>
        <w:spacing w:before="0" w:beforeAutospacing="0" w:after="0" w:afterAutospacing="0" w:line="276" w:lineRule="auto"/>
        <w:jc w:val="both"/>
        <w:rPr>
          <w:rFonts w:ascii="Calibri" w:hAnsi="Calibri" w:cs="Calibri"/>
          <w:sz w:val="20"/>
          <w:szCs w:val="20"/>
        </w:rPr>
      </w:pPr>
    </w:p>
    <w:p w:rsidR="009B2FFC" w:rsidRDefault="009B2FFC">
      <w:pPr>
        <w:spacing w:after="0" w:line="240" w:lineRule="auto"/>
        <w:rPr>
          <w:rFonts w:eastAsia="Times New Roman"/>
          <w:sz w:val="24"/>
          <w:szCs w:val="24"/>
          <w:lang w:eastAsia="el-GR"/>
        </w:rPr>
      </w:pPr>
      <w:r>
        <w:rPr>
          <w:sz w:val="24"/>
          <w:szCs w:val="24"/>
        </w:rPr>
        <w:br w:type="page"/>
      </w:r>
    </w:p>
    <w:p w:rsidR="006152D5" w:rsidRPr="00A46537" w:rsidRDefault="001A63BB" w:rsidP="006152D5">
      <w:pPr>
        <w:pStyle w:val="aa"/>
        <w:jc w:val="center"/>
        <w:rPr>
          <w:rFonts w:ascii="Calibri" w:hAnsi="Calibri"/>
          <w:iCs/>
          <w:color w:val="1F497D"/>
          <w:sz w:val="28"/>
          <w:szCs w:val="22"/>
        </w:rPr>
      </w:pPr>
      <w:r w:rsidRPr="00A46537">
        <w:rPr>
          <w:rFonts w:ascii="Calibri" w:hAnsi="Calibri"/>
          <w:iCs/>
          <w:color w:val="1F497D"/>
          <w:sz w:val="28"/>
          <w:szCs w:val="22"/>
        </w:rPr>
        <w:lastRenderedPageBreak/>
        <w:t>Β΄ ΛΥΚΕΙΟΥ</w:t>
      </w:r>
      <w:r w:rsidR="006152D5" w:rsidRPr="00A46537">
        <w:rPr>
          <w:rFonts w:ascii="Calibri" w:hAnsi="Calibri"/>
          <w:iCs/>
          <w:color w:val="1F497D"/>
          <w:sz w:val="28"/>
          <w:szCs w:val="22"/>
        </w:rPr>
        <w:t>: Δειγματικό Σχέδιο Διδασκαλίας</w:t>
      </w:r>
    </w:p>
    <w:p w:rsidR="001A63BB" w:rsidRPr="006152D5" w:rsidRDefault="001A63BB" w:rsidP="001A63BB">
      <w:pPr>
        <w:pStyle w:val="aa"/>
        <w:ind w:right="-1"/>
        <w:jc w:val="center"/>
        <w:rPr>
          <w:rFonts w:ascii="Calibri" w:hAnsi="Calibri"/>
          <w:b/>
          <w:iCs/>
          <w:color w:val="1F497D"/>
          <w:szCs w:val="22"/>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250"/>
        <w:gridCol w:w="992"/>
        <w:gridCol w:w="675"/>
        <w:gridCol w:w="850"/>
        <w:gridCol w:w="1701"/>
        <w:gridCol w:w="2302"/>
        <w:gridCol w:w="1985"/>
      </w:tblGrid>
      <w:tr w:rsidR="001A63BB" w:rsidRPr="00A341CE" w:rsidTr="00C700A7">
        <w:tc>
          <w:tcPr>
            <w:tcW w:w="1917" w:type="dxa"/>
            <w:gridSpan w:val="3"/>
            <w:shd w:val="clear" w:color="auto" w:fill="auto"/>
            <w:vAlign w:val="center"/>
          </w:tcPr>
          <w:p w:rsidR="001A63BB" w:rsidRPr="00A341CE" w:rsidRDefault="001A63BB" w:rsidP="006152D5">
            <w:pPr>
              <w:pStyle w:val="aa"/>
              <w:ind w:left="34"/>
              <w:contextualSpacing/>
              <w:rPr>
                <w:rFonts w:ascii="Calibri" w:hAnsi="Calibri"/>
                <w:color w:val="1F497D"/>
                <w:sz w:val="22"/>
                <w:szCs w:val="22"/>
              </w:rPr>
            </w:pPr>
            <w:r w:rsidRPr="00A341CE">
              <w:rPr>
                <w:rFonts w:ascii="Calibri" w:hAnsi="Calibri"/>
                <w:color w:val="1F497D"/>
                <w:sz w:val="22"/>
                <w:szCs w:val="22"/>
              </w:rPr>
              <w:t xml:space="preserve">ΒΑΣΙΚΗ ΕΝΝΟΙΑ: </w:t>
            </w:r>
          </w:p>
        </w:tc>
        <w:tc>
          <w:tcPr>
            <w:tcW w:w="2551" w:type="dxa"/>
            <w:gridSpan w:val="2"/>
            <w:shd w:val="clear" w:color="auto" w:fill="auto"/>
            <w:vAlign w:val="center"/>
          </w:tcPr>
          <w:p w:rsidR="001A63BB" w:rsidRPr="00A341CE" w:rsidRDefault="001A63BB" w:rsidP="006152D5">
            <w:pPr>
              <w:spacing w:after="0" w:line="240" w:lineRule="auto"/>
              <w:contextualSpacing/>
              <w:jc w:val="center"/>
              <w:rPr>
                <w:b/>
                <w:sz w:val="24"/>
              </w:rPr>
            </w:pPr>
            <w:r w:rsidRPr="00A341CE">
              <w:rPr>
                <w:b/>
                <w:sz w:val="24"/>
              </w:rPr>
              <w:t>Θεός</w:t>
            </w:r>
          </w:p>
        </w:tc>
        <w:tc>
          <w:tcPr>
            <w:tcW w:w="2302" w:type="dxa"/>
            <w:shd w:val="clear" w:color="auto" w:fill="auto"/>
          </w:tcPr>
          <w:p w:rsidR="001A63BB" w:rsidRPr="00A341CE" w:rsidRDefault="001A63BB" w:rsidP="006152D5">
            <w:pPr>
              <w:spacing w:after="0" w:line="240" w:lineRule="auto"/>
              <w:contextualSpacing/>
              <w:rPr>
                <w:color w:val="1F497D"/>
              </w:rPr>
            </w:pPr>
            <w:r w:rsidRPr="00A341CE">
              <w:rPr>
                <w:color w:val="1F497D"/>
              </w:rPr>
              <w:t>ΘΕΜΑΤΙΚΗ ΕΝΟΤΗΤΑ:</w:t>
            </w:r>
          </w:p>
          <w:p w:rsidR="001A63BB" w:rsidRPr="00A341CE" w:rsidRDefault="001A63BB" w:rsidP="006152D5">
            <w:pPr>
              <w:spacing w:after="0" w:line="240" w:lineRule="auto"/>
              <w:contextualSpacing/>
              <w:rPr>
                <w:color w:val="1F497D"/>
              </w:rPr>
            </w:pPr>
            <w:r w:rsidRPr="00A341CE">
              <w:rPr>
                <w:color w:val="1F497D"/>
              </w:rPr>
              <w:t xml:space="preserve">Εγχειρίδιο, σελίδα: </w:t>
            </w:r>
          </w:p>
        </w:tc>
        <w:tc>
          <w:tcPr>
            <w:tcW w:w="1985" w:type="dxa"/>
            <w:shd w:val="clear" w:color="auto" w:fill="auto"/>
            <w:vAlign w:val="center"/>
          </w:tcPr>
          <w:p w:rsidR="001A63BB" w:rsidRPr="00A341CE" w:rsidRDefault="001A63BB" w:rsidP="006152D5">
            <w:pPr>
              <w:spacing w:after="0" w:line="240" w:lineRule="auto"/>
              <w:contextualSpacing/>
              <w:jc w:val="center"/>
              <w:rPr>
                <w:b/>
                <w:sz w:val="24"/>
              </w:rPr>
            </w:pPr>
            <w:r w:rsidRPr="00A341CE">
              <w:rPr>
                <w:b/>
                <w:sz w:val="24"/>
              </w:rPr>
              <w:t>1.1. Αποκάλυψη</w:t>
            </w:r>
          </w:p>
        </w:tc>
      </w:tr>
      <w:tr w:rsidR="001A63BB" w:rsidRPr="00A341CE" w:rsidTr="00C700A7">
        <w:tc>
          <w:tcPr>
            <w:tcW w:w="1917" w:type="dxa"/>
            <w:gridSpan w:val="3"/>
            <w:shd w:val="clear" w:color="auto" w:fill="auto"/>
            <w:vAlign w:val="center"/>
          </w:tcPr>
          <w:p w:rsidR="001A63BB" w:rsidRPr="00A341CE" w:rsidRDefault="001A63BB" w:rsidP="006152D5">
            <w:pPr>
              <w:pStyle w:val="aa"/>
              <w:ind w:left="34"/>
              <w:contextualSpacing/>
              <w:rPr>
                <w:rFonts w:ascii="Calibri" w:hAnsi="Calibri"/>
                <w:color w:val="1F497D"/>
                <w:sz w:val="22"/>
                <w:szCs w:val="22"/>
              </w:rPr>
            </w:pPr>
            <w:r w:rsidRPr="00A341CE">
              <w:rPr>
                <w:rFonts w:ascii="Calibri" w:hAnsi="Calibri"/>
                <w:color w:val="1F497D"/>
                <w:sz w:val="22"/>
                <w:szCs w:val="22"/>
              </w:rPr>
              <w:t>ΤΑΞΗ / ΤΜΗΜΑ:</w:t>
            </w:r>
          </w:p>
        </w:tc>
        <w:tc>
          <w:tcPr>
            <w:tcW w:w="2551" w:type="dxa"/>
            <w:gridSpan w:val="2"/>
            <w:shd w:val="clear" w:color="auto" w:fill="auto"/>
            <w:vAlign w:val="center"/>
          </w:tcPr>
          <w:p w:rsidR="001A63BB" w:rsidRPr="00A341CE" w:rsidRDefault="001A63BB" w:rsidP="006152D5">
            <w:pPr>
              <w:spacing w:after="0" w:line="240" w:lineRule="auto"/>
              <w:contextualSpacing/>
              <w:jc w:val="center"/>
              <w:rPr>
                <w:b/>
                <w:sz w:val="24"/>
              </w:rPr>
            </w:pPr>
            <w:r w:rsidRPr="00A341CE">
              <w:rPr>
                <w:b/>
                <w:sz w:val="24"/>
              </w:rPr>
              <w:t>Β΄</w:t>
            </w:r>
          </w:p>
        </w:tc>
        <w:tc>
          <w:tcPr>
            <w:tcW w:w="2302" w:type="dxa"/>
            <w:shd w:val="clear" w:color="auto" w:fill="auto"/>
          </w:tcPr>
          <w:p w:rsidR="001A63BB" w:rsidRPr="00A341CE" w:rsidRDefault="001A63BB" w:rsidP="006152D5">
            <w:pPr>
              <w:spacing w:after="0" w:line="240" w:lineRule="auto"/>
              <w:contextualSpacing/>
              <w:rPr>
                <w:color w:val="1F497D"/>
              </w:rPr>
            </w:pPr>
            <w:r w:rsidRPr="00A341CE">
              <w:rPr>
                <w:color w:val="1F497D"/>
              </w:rPr>
              <w:t>ΗΜΕΡΟΜΗΝΙΑ:</w:t>
            </w:r>
          </w:p>
        </w:tc>
        <w:tc>
          <w:tcPr>
            <w:tcW w:w="1985" w:type="dxa"/>
            <w:shd w:val="clear" w:color="auto" w:fill="auto"/>
          </w:tcPr>
          <w:p w:rsidR="001A63BB" w:rsidRPr="00A341CE" w:rsidRDefault="001A63BB" w:rsidP="006152D5">
            <w:pPr>
              <w:spacing w:after="0" w:line="240" w:lineRule="auto"/>
              <w:contextualSpacing/>
            </w:pPr>
          </w:p>
        </w:tc>
      </w:tr>
      <w:tr w:rsidR="001A63BB" w:rsidRPr="00A341CE" w:rsidTr="00C700A7">
        <w:tc>
          <w:tcPr>
            <w:tcW w:w="8755" w:type="dxa"/>
            <w:gridSpan w:val="7"/>
            <w:shd w:val="clear" w:color="auto" w:fill="auto"/>
          </w:tcPr>
          <w:p w:rsidR="001A63BB" w:rsidRPr="00A341CE" w:rsidRDefault="001A63BB" w:rsidP="006152D5">
            <w:pPr>
              <w:spacing w:after="0" w:line="240" w:lineRule="auto"/>
              <w:contextualSpacing/>
              <w:jc w:val="center"/>
              <w:rPr>
                <w:color w:val="1F497D"/>
              </w:rPr>
            </w:pPr>
            <w:r w:rsidRPr="00A341CE">
              <w:rPr>
                <w:color w:val="1F497D"/>
                <w:sz w:val="28"/>
              </w:rPr>
              <w:t>1. ΠΡΟŸΠΟΘΕΣΕΙΣ</w:t>
            </w:r>
          </w:p>
        </w:tc>
      </w:tr>
      <w:tr w:rsidR="001A63BB" w:rsidRPr="00A341CE" w:rsidTr="00C700A7">
        <w:tc>
          <w:tcPr>
            <w:tcW w:w="1917" w:type="dxa"/>
            <w:gridSpan w:val="3"/>
            <w:shd w:val="clear" w:color="auto" w:fill="auto"/>
            <w:vAlign w:val="center"/>
          </w:tcPr>
          <w:p w:rsidR="001A63BB" w:rsidRPr="00A341CE" w:rsidRDefault="001A63BB" w:rsidP="006152D5">
            <w:pPr>
              <w:pStyle w:val="aa"/>
              <w:contextualSpacing/>
              <w:rPr>
                <w:rFonts w:ascii="Calibri" w:hAnsi="Calibri"/>
                <w:color w:val="1F497D"/>
                <w:sz w:val="21"/>
                <w:szCs w:val="21"/>
              </w:rPr>
            </w:pPr>
            <w:r w:rsidRPr="00A341CE">
              <w:rPr>
                <w:rFonts w:ascii="Calibri" w:hAnsi="Calibri"/>
                <w:b/>
                <w:color w:val="1F497D"/>
                <w:sz w:val="21"/>
                <w:szCs w:val="21"/>
              </w:rPr>
              <w:t>Ειδικοί στόχοι</w:t>
            </w:r>
            <w:r w:rsidRPr="00A341CE">
              <w:rPr>
                <w:rFonts w:ascii="Calibri" w:hAnsi="Calibri"/>
                <w:color w:val="1F497D"/>
                <w:sz w:val="21"/>
                <w:szCs w:val="21"/>
              </w:rPr>
              <w:t xml:space="preserve"> της τάξης που υπηρετούνται:</w:t>
            </w:r>
          </w:p>
          <w:p w:rsidR="001A63BB" w:rsidRPr="00A341CE" w:rsidRDefault="001A63BB" w:rsidP="00EA540A">
            <w:pPr>
              <w:pStyle w:val="aa"/>
              <w:contextualSpacing/>
              <w:rPr>
                <w:rFonts w:ascii="Calibri" w:hAnsi="Calibri"/>
                <w:color w:val="1F497D"/>
                <w:sz w:val="21"/>
                <w:szCs w:val="21"/>
              </w:rPr>
            </w:pPr>
            <w:r w:rsidRPr="00A341CE">
              <w:rPr>
                <w:rFonts w:ascii="Calibri" w:hAnsi="Calibri"/>
                <w:color w:val="1F497D"/>
                <w:sz w:val="17"/>
                <w:szCs w:val="21"/>
              </w:rPr>
              <w:t>(Πρόγραμμα Σπουδών</w:t>
            </w:r>
            <w:r w:rsidR="00EA540A">
              <w:rPr>
                <w:rFonts w:ascii="Calibri" w:hAnsi="Calibri"/>
                <w:color w:val="1F497D"/>
                <w:sz w:val="17"/>
                <w:szCs w:val="21"/>
              </w:rPr>
              <w:t>)</w:t>
            </w:r>
          </w:p>
        </w:tc>
        <w:tc>
          <w:tcPr>
            <w:tcW w:w="6838" w:type="dxa"/>
            <w:gridSpan w:val="4"/>
            <w:shd w:val="clear" w:color="auto" w:fill="auto"/>
          </w:tcPr>
          <w:p w:rsidR="00E37164" w:rsidRPr="006F637D" w:rsidRDefault="001811F1" w:rsidP="00E37164">
            <w:pPr>
              <w:pStyle w:val="12"/>
              <w:keepNext/>
              <w:spacing w:before="240" w:after="0" w:line="240" w:lineRule="auto"/>
              <w:ind w:left="0"/>
              <w:outlineLvl w:val="3"/>
              <w:rPr>
                <w:sz w:val="20"/>
                <w:szCs w:val="20"/>
              </w:rPr>
            </w:pPr>
            <w:r w:rsidRPr="001811F1">
              <w:rPr>
                <w:sz w:val="20"/>
                <w:szCs w:val="20"/>
              </w:rPr>
              <w:t>Οι μαθητές/ μαθήτριες:</w:t>
            </w:r>
          </w:p>
          <w:p w:rsidR="00E37164" w:rsidRPr="006F637D" w:rsidRDefault="001811F1" w:rsidP="00BE3820">
            <w:pPr>
              <w:pStyle w:val="12"/>
              <w:keepNext/>
              <w:numPr>
                <w:ilvl w:val="0"/>
                <w:numId w:val="345"/>
              </w:numPr>
              <w:spacing w:after="0" w:line="240" w:lineRule="auto"/>
              <w:ind w:left="465" w:hanging="323"/>
              <w:outlineLvl w:val="3"/>
              <w:rPr>
                <w:color w:val="0000FF"/>
                <w:sz w:val="20"/>
                <w:szCs w:val="20"/>
              </w:rPr>
            </w:pPr>
            <w:r w:rsidRPr="001811F1">
              <w:rPr>
                <w:sz w:val="20"/>
                <w:szCs w:val="20"/>
              </w:rPr>
              <w:t xml:space="preserve">Να ανακαλύψουν απαντήσεις του Χριστιανισμού σε κρίσιμα ερωτήματα που αφορούν στη σχέση του ανθρώπου με τον Θεό, τον κόσμο και τον συνάνθρωπο. </w:t>
            </w:r>
          </w:p>
          <w:p w:rsidR="00E37164" w:rsidRPr="006F637D" w:rsidRDefault="001811F1" w:rsidP="00BE3820">
            <w:pPr>
              <w:pStyle w:val="12"/>
              <w:keepNext/>
              <w:numPr>
                <w:ilvl w:val="0"/>
                <w:numId w:val="345"/>
              </w:numPr>
              <w:spacing w:after="0" w:line="240" w:lineRule="auto"/>
              <w:ind w:left="465" w:hanging="323"/>
              <w:outlineLvl w:val="3"/>
              <w:rPr>
                <w:color w:val="0000FF"/>
                <w:sz w:val="20"/>
                <w:szCs w:val="20"/>
              </w:rPr>
            </w:pPr>
            <w:r w:rsidRPr="001811F1">
              <w:rPr>
                <w:sz w:val="20"/>
                <w:szCs w:val="20"/>
              </w:rPr>
              <w:t xml:space="preserve">Να διερευνήσουν αντιλήψεις και στάσεις, οι οποίες έχουν αφετηρία θρησκευτικές πεποιθήσεις για τον Θεό, τον κόσμο και τον άνθρωπο, στο περιβάλλον τους και στον εαυτό τους. </w:t>
            </w:r>
          </w:p>
          <w:p w:rsidR="00E37164" w:rsidRPr="006F637D" w:rsidRDefault="001811F1" w:rsidP="00BE3820">
            <w:pPr>
              <w:keepNext/>
              <w:numPr>
                <w:ilvl w:val="0"/>
                <w:numId w:val="345"/>
              </w:numPr>
              <w:spacing w:after="0" w:line="240" w:lineRule="auto"/>
              <w:ind w:left="465" w:hanging="323"/>
              <w:outlineLvl w:val="3"/>
              <w:rPr>
                <w:color w:val="0000FF"/>
                <w:sz w:val="20"/>
                <w:szCs w:val="20"/>
              </w:rPr>
            </w:pPr>
            <w:r w:rsidRPr="001811F1">
              <w:rPr>
                <w:sz w:val="20"/>
                <w:szCs w:val="20"/>
              </w:rPr>
              <w:t>Να προσεγγίσουν κριτικά τον ρόλο των θρησκειών στη διαμόρφωση πεποιθήσεων, ιδεολογιών, αξιών και στερεοτύπων σε ομάδες και πρόσωπα.</w:t>
            </w:r>
            <w:r w:rsidRPr="001811F1">
              <w:rPr>
                <w:color w:val="0000FF"/>
                <w:sz w:val="20"/>
                <w:szCs w:val="20"/>
              </w:rPr>
              <w:t xml:space="preserve"> </w:t>
            </w:r>
          </w:p>
          <w:p w:rsidR="00E37164" w:rsidRPr="006F637D" w:rsidRDefault="001811F1" w:rsidP="00BE3820">
            <w:pPr>
              <w:keepNext/>
              <w:numPr>
                <w:ilvl w:val="0"/>
                <w:numId w:val="345"/>
              </w:numPr>
              <w:spacing w:after="0" w:line="240" w:lineRule="auto"/>
              <w:ind w:left="465" w:hanging="323"/>
              <w:outlineLvl w:val="3"/>
              <w:rPr>
                <w:sz w:val="20"/>
                <w:szCs w:val="20"/>
              </w:rPr>
            </w:pPr>
            <w:r w:rsidRPr="001811F1">
              <w:rPr>
                <w:sz w:val="20"/>
                <w:szCs w:val="20"/>
              </w:rPr>
              <w:t>Να εξετάσουν τα χριστιανικά κριτήρια σε ηθικά ζητήματα που αφορούν στη ζωή και στη συνύπαρξη.</w:t>
            </w:r>
            <w:r w:rsidRPr="001811F1">
              <w:rPr>
                <w:color w:val="0000FF"/>
                <w:sz w:val="20"/>
                <w:szCs w:val="20"/>
              </w:rPr>
              <w:t xml:space="preserve"> </w:t>
            </w:r>
          </w:p>
          <w:p w:rsidR="001811F1" w:rsidRPr="001811F1" w:rsidRDefault="001811F1" w:rsidP="00BE3820">
            <w:pPr>
              <w:numPr>
                <w:ilvl w:val="0"/>
                <w:numId w:val="345"/>
              </w:numPr>
              <w:spacing w:after="0" w:line="240" w:lineRule="auto"/>
              <w:ind w:left="465" w:hanging="323"/>
              <w:rPr>
                <w:sz w:val="20"/>
                <w:szCs w:val="20"/>
              </w:rPr>
            </w:pPr>
            <w:r w:rsidRPr="001811F1">
              <w:rPr>
                <w:sz w:val="20"/>
                <w:szCs w:val="20"/>
              </w:rPr>
              <w:t xml:space="preserve">Να διαπιστώσουν την ανάγκη για συνύπαρξη, αλληλογνωριμία, καταλλαγή και συνεργασία μεταξύ ανθρώπων με διαφορετικές ή χωρίς θρησκευτικές πεποιθήσεις. </w:t>
            </w:r>
          </w:p>
          <w:p w:rsidR="001811F1" w:rsidRDefault="001811F1" w:rsidP="002F56B4">
            <w:pPr>
              <w:spacing w:after="0" w:line="240" w:lineRule="auto"/>
              <w:ind w:left="465" w:hanging="323"/>
              <w:contextualSpacing/>
              <w:rPr>
                <w:rFonts w:ascii="Times New Roman" w:hAnsi="Times New Roman"/>
                <w:b/>
                <w:bCs/>
                <w:sz w:val="20"/>
              </w:rPr>
            </w:pPr>
            <w:r w:rsidRPr="001811F1">
              <w:rPr>
                <w:sz w:val="20"/>
                <w:szCs w:val="20"/>
              </w:rPr>
              <w:t xml:space="preserve">6.   Να </w:t>
            </w:r>
            <w:r w:rsidRPr="001811F1">
              <w:rPr>
                <w:color w:val="000000"/>
                <w:sz w:val="20"/>
                <w:szCs w:val="20"/>
              </w:rPr>
              <w:t xml:space="preserve">αναπτύξουν επικοινωνιακές και </w:t>
            </w:r>
            <w:r w:rsidRPr="001811F1">
              <w:rPr>
                <w:sz w:val="20"/>
                <w:szCs w:val="20"/>
              </w:rPr>
              <w:t xml:space="preserve">κοινωνικές δεξιότητες στο πλαίσιο της μαθησιακής κοινότητας </w:t>
            </w:r>
            <w:r w:rsidRPr="001811F1">
              <w:rPr>
                <w:color w:val="000000"/>
                <w:sz w:val="20"/>
                <w:szCs w:val="20"/>
              </w:rPr>
              <w:t>σε επίπεδο θρησκευτικό, υπαρξιακό, αξιακό και ηθικό</w:t>
            </w:r>
            <w:r w:rsidRPr="001811F1">
              <w:rPr>
                <w:color w:val="000000"/>
                <w:sz w:val="24"/>
                <w:szCs w:val="24"/>
              </w:rPr>
              <w:t>.</w:t>
            </w:r>
          </w:p>
        </w:tc>
      </w:tr>
      <w:tr w:rsidR="001A63BB" w:rsidRPr="00A341CE" w:rsidTr="00C700A7">
        <w:tc>
          <w:tcPr>
            <w:tcW w:w="1917" w:type="dxa"/>
            <w:gridSpan w:val="3"/>
            <w:shd w:val="clear" w:color="auto" w:fill="auto"/>
            <w:vAlign w:val="center"/>
          </w:tcPr>
          <w:p w:rsidR="001A63BB" w:rsidRPr="00A341CE" w:rsidRDefault="001A63BB" w:rsidP="006152D5">
            <w:pPr>
              <w:pStyle w:val="aa"/>
              <w:contextualSpacing/>
              <w:jc w:val="both"/>
              <w:rPr>
                <w:rFonts w:ascii="Calibri" w:hAnsi="Calibri"/>
                <w:color w:val="1F497D"/>
                <w:sz w:val="21"/>
                <w:szCs w:val="21"/>
              </w:rPr>
            </w:pPr>
            <w:r w:rsidRPr="00A341CE">
              <w:rPr>
                <w:rFonts w:ascii="Calibri" w:hAnsi="Calibri"/>
                <w:b/>
                <w:color w:val="1F497D"/>
                <w:sz w:val="21"/>
                <w:szCs w:val="21"/>
              </w:rPr>
              <w:t>Προσδοκώμενα μαθησιακά αποτελέσματα</w:t>
            </w:r>
            <w:r w:rsidRPr="00A341CE">
              <w:rPr>
                <w:rFonts w:ascii="Calibri" w:hAnsi="Calibri"/>
                <w:color w:val="1F497D"/>
                <w:sz w:val="21"/>
                <w:szCs w:val="21"/>
              </w:rPr>
              <w:t>:</w:t>
            </w:r>
          </w:p>
          <w:p w:rsidR="001A63BB" w:rsidRPr="00A341CE" w:rsidRDefault="001A63BB" w:rsidP="00EA540A">
            <w:pPr>
              <w:pStyle w:val="aa"/>
              <w:contextualSpacing/>
              <w:rPr>
                <w:rFonts w:ascii="Calibri" w:hAnsi="Calibri"/>
                <w:color w:val="1F497D"/>
                <w:sz w:val="21"/>
                <w:szCs w:val="21"/>
              </w:rPr>
            </w:pPr>
            <w:r w:rsidRPr="00A341CE">
              <w:rPr>
                <w:rFonts w:ascii="Calibri" w:hAnsi="Calibri"/>
                <w:color w:val="1F497D"/>
                <w:sz w:val="17"/>
                <w:szCs w:val="21"/>
              </w:rPr>
              <w:t>(Πρόγραμμα Σπουδών</w:t>
            </w:r>
            <w:r w:rsidR="00EA540A">
              <w:rPr>
                <w:rFonts w:ascii="Calibri" w:hAnsi="Calibri"/>
                <w:color w:val="1F497D"/>
                <w:sz w:val="17"/>
                <w:szCs w:val="21"/>
              </w:rPr>
              <w:t>)</w:t>
            </w:r>
          </w:p>
        </w:tc>
        <w:tc>
          <w:tcPr>
            <w:tcW w:w="6838" w:type="dxa"/>
            <w:gridSpan w:val="4"/>
            <w:shd w:val="clear" w:color="auto" w:fill="auto"/>
          </w:tcPr>
          <w:p w:rsidR="006F637D" w:rsidRPr="006F637D" w:rsidRDefault="001811F1" w:rsidP="006F637D">
            <w:pPr>
              <w:keepNext/>
              <w:spacing w:before="240" w:after="60" w:line="240" w:lineRule="auto"/>
              <w:outlineLvl w:val="3"/>
              <w:rPr>
                <w:b/>
                <w:bCs/>
                <w:sz w:val="20"/>
                <w:szCs w:val="21"/>
              </w:rPr>
            </w:pPr>
            <w:r w:rsidRPr="001811F1">
              <w:rPr>
                <w:bCs/>
                <w:sz w:val="20"/>
                <w:szCs w:val="21"/>
              </w:rPr>
              <w:t>Οι μαθητές/ μαθήτριες να:</w:t>
            </w:r>
          </w:p>
          <w:p w:rsidR="006F637D" w:rsidRPr="006F637D" w:rsidRDefault="001811F1" w:rsidP="00BE3820">
            <w:pPr>
              <w:pStyle w:val="11"/>
              <w:keepNext/>
              <w:numPr>
                <w:ilvl w:val="0"/>
                <w:numId w:val="346"/>
              </w:numPr>
              <w:spacing w:line="240" w:lineRule="auto"/>
              <w:ind w:left="357" w:hanging="357"/>
              <w:outlineLvl w:val="3"/>
              <w:rPr>
                <w:rFonts w:ascii="Calibri" w:hAnsi="Calibri" w:cs="Calibri"/>
                <w:b/>
                <w:bCs/>
                <w:sz w:val="20"/>
                <w:szCs w:val="22"/>
              </w:rPr>
            </w:pPr>
            <w:r w:rsidRPr="001811F1">
              <w:rPr>
                <w:rFonts w:ascii="Calibri" w:hAnsi="Calibri" w:cs="Calibri"/>
                <w:sz w:val="20"/>
                <w:szCs w:val="22"/>
              </w:rPr>
              <w:t xml:space="preserve">αναγνωρίζουν το νόημα που δίνει ο Χριστιανισμός στην αποκάλυψη του Τριαδικού Θεού, </w:t>
            </w:r>
          </w:p>
          <w:p w:rsidR="006F637D" w:rsidRPr="006F637D" w:rsidRDefault="001811F1" w:rsidP="00BE3820">
            <w:pPr>
              <w:pStyle w:val="11"/>
              <w:keepNext/>
              <w:numPr>
                <w:ilvl w:val="0"/>
                <w:numId w:val="346"/>
              </w:numPr>
              <w:spacing w:line="240" w:lineRule="auto"/>
              <w:ind w:left="357" w:hanging="357"/>
              <w:outlineLvl w:val="3"/>
              <w:rPr>
                <w:rFonts w:ascii="Calibri" w:hAnsi="Calibri" w:cs="Calibri"/>
                <w:b/>
                <w:bCs/>
                <w:sz w:val="20"/>
                <w:szCs w:val="22"/>
              </w:rPr>
            </w:pPr>
            <w:r w:rsidRPr="001811F1">
              <w:rPr>
                <w:rFonts w:ascii="Calibri" w:hAnsi="Calibri" w:cs="Calibri"/>
                <w:sz w:val="20"/>
                <w:szCs w:val="22"/>
              </w:rPr>
              <w:t xml:space="preserve">αναλύουν διδασκαλίες θρησκειών σχετικά με την αποκάλυψη του Θεού, </w:t>
            </w:r>
          </w:p>
          <w:p w:rsidR="006F637D" w:rsidRPr="00B20010" w:rsidRDefault="001811F1" w:rsidP="00BE3820">
            <w:pPr>
              <w:pStyle w:val="11"/>
              <w:numPr>
                <w:ilvl w:val="0"/>
                <w:numId w:val="346"/>
              </w:numPr>
              <w:spacing w:line="240" w:lineRule="auto"/>
              <w:ind w:left="357" w:hanging="357"/>
              <w:rPr>
                <w:rFonts w:ascii="Calibri" w:hAnsi="Calibri"/>
                <w:b/>
                <w:bCs/>
                <w:szCs w:val="21"/>
                <w:lang w:eastAsia="en-US"/>
              </w:rPr>
            </w:pPr>
            <w:r w:rsidRPr="001811F1">
              <w:rPr>
                <w:rFonts w:ascii="Calibri" w:hAnsi="Calibri" w:cs="Calibri"/>
                <w:sz w:val="20"/>
                <w:szCs w:val="22"/>
              </w:rPr>
              <w:t>αξιολογούν τη σημασία που έχει η πίστη στην  αποκάλυψη του Θεού στη ζωή των πιστών.</w:t>
            </w:r>
          </w:p>
          <w:p w:rsidR="001A63BB" w:rsidRPr="00035BB7" w:rsidRDefault="001A63BB" w:rsidP="002F56B4">
            <w:pPr>
              <w:pStyle w:val="a4"/>
              <w:spacing w:after="0" w:line="240" w:lineRule="auto"/>
              <w:ind w:left="360"/>
              <w:rPr>
                <w:sz w:val="20"/>
                <w:szCs w:val="20"/>
              </w:rPr>
            </w:pPr>
          </w:p>
        </w:tc>
      </w:tr>
      <w:tr w:rsidR="001A63BB" w:rsidRPr="00A341CE" w:rsidTr="00C700A7">
        <w:tc>
          <w:tcPr>
            <w:tcW w:w="1917" w:type="dxa"/>
            <w:gridSpan w:val="3"/>
            <w:shd w:val="clear" w:color="auto" w:fill="auto"/>
            <w:vAlign w:val="center"/>
          </w:tcPr>
          <w:p w:rsidR="001A63BB" w:rsidRPr="00A341CE" w:rsidRDefault="001A63BB" w:rsidP="006152D5">
            <w:pPr>
              <w:pStyle w:val="aa"/>
              <w:contextualSpacing/>
              <w:rPr>
                <w:rFonts w:ascii="Calibri" w:hAnsi="Calibri"/>
                <w:color w:val="1F497D"/>
                <w:sz w:val="21"/>
                <w:szCs w:val="21"/>
              </w:rPr>
            </w:pPr>
            <w:r w:rsidRPr="00A341CE">
              <w:rPr>
                <w:rFonts w:ascii="Calibri" w:hAnsi="Calibri"/>
                <w:b/>
                <w:color w:val="1F497D"/>
                <w:sz w:val="21"/>
                <w:szCs w:val="21"/>
              </w:rPr>
              <w:t>Μέθοδος</w:t>
            </w:r>
            <w:r w:rsidRPr="00A341CE">
              <w:rPr>
                <w:rFonts w:ascii="Calibri" w:hAnsi="Calibri"/>
                <w:color w:val="1F497D"/>
                <w:sz w:val="21"/>
                <w:szCs w:val="21"/>
              </w:rPr>
              <w:t xml:space="preserve">: </w:t>
            </w:r>
          </w:p>
        </w:tc>
        <w:tc>
          <w:tcPr>
            <w:tcW w:w="6838" w:type="dxa"/>
            <w:gridSpan w:val="4"/>
            <w:shd w:val="clear" w:color="auto" w:fill="auto"/>
            <w:vAlign w:val="center"/>
          </w:tcPr>
          <w:p w:rsidR="001A63BB" w:rsidRPr="00035BB7" w:rsidRDefault="006152D5" w:rsidP="006152D5">
            <w:pPr>
              <w:spacing w:after="0" w:line="240" w:lineRule="auto"/>
              <w:contextualSpacing/>
              <w:rPr>
                <w:sz w:val="20"/>
                <w:szCs w:val="20"/>
              </w:rPr>
            </w:pPr>
            <w:r>
              <w:rPr>
                <w:sz w:val="20"/>
                <w:szCs w:val="20"/>
              </w:rPr>
              <w:t>ΒΙΩΜΑΤΙΚΗ</w:t>
            </w:r>
          </w:p>
        </w:tc>
      </w:tr>
      <w:tr w:rsidR="001A63BB" w:rsidRPr="00A341CE" w:rsidTr="00C700A7">
        <w:tc>
          <w:tcPr>
            <w:tcW w:w="1917" w:type="dxa"/>
            <w:gridSpan w:val="3"/>
            <w:shd w:val="clear" w:color="auto" w:fill="auto"/>
            <w:vAlign w:val="center"/>
          </w:tcPr>
          <w:p w:rsidR="001A63BB" w:rsidRPr="00A341CE" w:rsidRDefault="001A63BB" w:rsidP="006152D5">
            <w:pPr>
              <w:pStyle w:val="aa"/>
              <w:contextualSpacing/>
              <w:rPr>
                <w:rFonts w:ascii="Calibri" w:hAnsi="Calibri"/>
                <w:b/>
                <w:color w:val="1F497D"/>
                <w:sz w:val="21"/>
                <w:szCs w:val="21"/>
              </w:rPr>
            </w:pPr>
            <w:r w:rsidRPr="00A341CE">
              <w:rPr>
                <w:rFonts w:ascii="Calibri" w:hAnsi="Calibri"/>
                <w:b/>
                <w:color w:val="1F497D"/>
                <w:sz w:val="21"/>
                <w:szCs w:val="21"/>
              </w:rPr>
              <w:t xml:space="preserve">Προετοιμασία: </w:t>
            </w:r>
          </w:p>
        </w:tc>
        <w:tc>
          <w:tcPr>
            <w:tcW w:w="6838" w:type="dxa"/>
            <w:gridSpan w:val="4"/>
            <w:shd w:val="clear" w:color="auto" w:fill="auto"/>
          </w:tcPr>
          <w:p w:rsidR="001A63BB" w:rsidRPr="00035BB7" w:rsidRDefault="001A63BB" w:rsidP="00BE3820">
            <w:pPr>
              <w:pStyle w:val="a4"/>
              <w:numPr>
                <w:ilvl w:val="0"/>
                <w:numId w:val="347"/>
              </w:numPr>
              <w:spacing w:after="0" w:line="240" w:lineRule="auto"/>
              <w:ind w:left="209" w:hanging="209"/>
              <w:rPr>
                <w:sz w:val="20"/>
              </w:rPr>
            </w:pPr>
            <w:r w:rsidRPr="00035BB7">
              <w:rPr>
                <w:sz w:val="20"/>
              </w:rPr>
              <w:t>Η διδασκαλία διεξάγεται στην αίθουσα υπολογιστών του σχολείου. Απαιτείται δυνατότητα σύνδεσης στο διαδίκτυο για το 1</w:t>
            </w:r>
            <w:r w:rsidRPr="00035BB7">
              <w:rPr>
                <w:sz w:val="20"/>
                <w:vertAlign w:val="superscript"/>
              </w:rPr>
              <w:t>ο</w:t>
            </w:r>
            <w:r w:rsidRPr="00035BB7">
              <w:rPr>
                <w:sz w:val="20"/>
              </w:rPr>
              <w:t xml:space="preserve"> διδακτικό (βήμα Βιώνοντας).</w:t>
            </w:r>
          </w:p>
          <w:p w:rsidR="001A63BB" w:rsidRPr="00035BB7" w:rsidRDefault="001A63BB" w:rsidP="00BE3820">
            <w:pPr>
              <w:pStyle w:val="a4"/>
              <w:numPr>
                <w:ilvl w:val="0"/>
                <w:numId w:val="347"/>
              </w:numPr>
              <w:spacing w:after="0" w:line="240" w:lineRule="auto"/>
              <w:ind w:left="209" w:hanging="209"/>
              <w:rPr>
                <w:sz w:val="20"/>
              </w:rPr>
            </w:pPr>
            <w:r w:rsidRPr="00035BB7">
              <w:rPr>
                <w:sz w:val="20"/>
              </w:rPr>
              <w:t>Δημιουργία φύλλου εργασίας 1 για το 2</w:t>
            </w:r>
            <w:r w:rsidRPr="00035BB7">
              <w:rPr>
                <w:sz w:val="20"/>
                <w:vertAlign w:val="superscript"/>
              </w:rPr>
              <w:t>ο</w:t>
            </w:r>
            <w:r w:rsidRPr="00035BB7">
              <w:rPr>
                <w:sz w:val="20"/>
              </w:rPr>
              <w:t xml:space="preserve"> διδακτικό βήμα (Νοηματοδοτώντας). Για το ίδιο βήμα χρειάζεται ένα χαρτί μεγάλου μεγέθους και πολύχρωμοι μαρκαδόροι. Συμπληρωματικά μπορούμε να ετοιμάσουμε μια ψηφιακή παρουσίαση με φωτογραφίες πιστών-προσκυνητών στους Αγίους Τόπους, στη Μέκκα, στον Γάγγη (λουτρό).</w:t>
            </w:r>
          </w:p>
          <w:p w:rsidR="001A63BB" w:rsidRPr="00035BB7" w:rsidRDefault="001A63BB" w:rsidP="00BE3820">
            <w:pPr>
              <w:pStyle w:val="a4"/>
              <w:numPr>
                <w:ilvl w:val="0"/>
                <w:numId w:val="347"/>
              </w:numPr>
              <w:spacing w:after="0" w:line="240" w:lineRule="auto"/>
              <w:ind w:left="209" w:hanging="209"/>
              <w:rPr>
                <w:sz w:val="20"/>
              </w:rPr>
            </w:pPr>
            <w:r w:rsidRPr="00035BB7">
              <w:rPr>
                <w:sz w:val="20"/>
              </w:rPr>
              <w:t>Δημιουργία φύλλων εργασίας 2-7 για το 3</w:t>
            </w:r>
            <w:r w:rsidRPr="00035BB7">
              <w:rPr>
                <w:sz w:val="20"/>
                <w:vertAlign w:val="superscript"/>
              </w:rPr>
              <w:t>ο</w:t>
            </w:r>
            <w:r w:rsidRPr="00035BB7">
              <w:rPr>
                <w:sz w:val="20"/>
              </w:rPr>
              <w:t xml:space="preserve"> διδακτικό βήμα (Αναλύοντας).</w:t>
            </w:r>
          </w:p>
        </w:tc>
      </w:tr>
      <w:tr w:rsidR="001A63BB" w:rsidRPr="00A341CE" w:rsidTr="00C700A7">
        <w:tc>
          <w:tcPr>
            <w:tcW w:w="8755" w:type="dxa"/>
            <w:gridSpan w:val="7"/>
            <w:shd w:val="clear" w:color="auto" w:fill="auto"/>
          </w:tcPr>
          <w:p w:rsidR="001A63BB" w:rsidRPr="00035BB7" w:rsidRDefault="001A63BB" w:rsidP="006152D5">
            <w:pPr>
              <w:spacing w:after="0" w:line="240" w:lineRule="auto"/>
              <w:contextualSpacing/>
              <w:jc w:val="center"/>
              <w:rPr>
                <w:color w:val="1F497D"/>
              </w:rPr>
            </w:pPr>
            <w:r w:rsidRPr="00035BB7">
              <w:rPr>
                <w:color w:val="1F497D"/>
                <w:sz w:val="28"/>
              </w:rPr>
              <w:t>2. ΑΝΑΠΤΥΞΗ ΤΗΣ ΔΙΔΑΣΚΑΛΙΑΣ</w:t>
            </w:r>
          </w:p>
        </w:tc>
      </w:tr>
      <w:tr w:rsidR="001A63BB" w:rsidRPr="00A341CE" w:rsidTr="005F4714">
        <w:trPr>
          <w:trHeight w:val="82"/>
        </w:trPr>
        <w:tc>
          <w:tcPr>
            <w:tcW w:w="250" w:type="dxa"/>
            <w:shd w:val="clear" w:color="auto" w:fill="auto"/>
          </w:tcPr>
          <w:p w:rsidR="001A63BB" w:rsidRPr="00A341CE" w:rsidRDefault="001A63BB" w:rsidP="006152D5">
            <w:pPr>
              <w:spacing w:after="0" w:line="240" w:lineRule="auto"/>
              <w:contextualSpacing/>
              <w:rPr>
                <w:b/>
              </w:rPr>
            </w:pPr>
          </w:p>
        </w:tc>
        <w:tc>
          <w:tcPr>
            <w:tcW w:w="992" w:type="dxa"/>
            <w:shd w:val="clear" w:color="auto" w:fill="auto"/>
          </w:tcPr>
          <w:p w:rsidR="001811F1" w:rsidRDefault="001A63BB" w:rsidP="001811F1">
            <w:pPr>
              <w:spacing w:after="0"/>
              <w:contextualSpacing/>
              <w:rPr>
                <w:b/>
              </w:rPr>
            </w:pPr>
            <w:r w:rsidRPr="005F4714">
              <w:rPr>
                <w:b/>
                <w:color w:val="1F497D"/>
              </w:rPr>
              <w:t>Χρό</w:t>
            </w:r>
            <w:r w:rsidR="005F4714">
              <w:rPr>
                <w:b/>
                <w:color w:val="1F497D"/>
              </w:rPr>
              <w:t>νος</w:t>
            </w:r>
          </w:p>
        </w:tc>
        <w:tc>
          <w:tcPr>
            <w:tcW w:w="1525" w:type="dxa"/>
            <w:gridSpan w:val="2"/>
            <w:shd w:val="clear" w:color="auto" w:fill="auto"/>
          </w:tcPr>
          <w:p w:rsidR="001A63BB" w:rsidRPr="00A341CE" w:rsidRDefault="001A63BB" w:rsidP="006152D5">
            <w:pPr>
              <w:spacing w:after="0" w:line="240" w:lineRule="auto"/>
              <w:contextualSpacing/>
              <w:jc w:val="center"/>
              <w:rPr>
                <w:b/>
                <w:color w:val="1F497D"/>
              </w:rPr>
            </w:pPr>
            <w:r w:rsidRPr="00A341CE">
              <w:rPr>
                <w:b/>
                <w:color w:val="1F497D"/>
              </w:rPr>
              <w:t xml:space="preserve">Διδακτικά </w:t>
            </w:r>
            <w:r w:rsidRPr="00A341CE">
              <w:rPr>
                <w:b/>
                <w:color w:val="1F497D"/>
              </w:rPr>
              <w:lastRenderedPageBreak/>
              <w:t>βήματα</w:t>
            </w:r>
          </w:p>
        </w:tc>
        <w:tc>
          <w:tcPr>
            <w:tcW w:w="5988" w:type="dxa"/>
            <w:gridSpan w:val="3"/>
            <w:shd w:val="clear" w:color="auto" w:fill="auto"/>
          </w:tcPr>
          <w:p w:rsidR="001A63BB" w:rsidRPr="00A341CE" w:rsidRDefault="001A63BB" w:rsidP="006152D5">
            <w:pPr>
              <w:spacing w:after="0" w:line="240" w:lineRule="auto"/>
              <w:contextualSpacing/>
              <w:jc w:val="center"/>
              <w:rPr>
                <w:b/>
                <w:color w:val="1F497D"/>
                <w:sz w:val="18"/>
              </w:rPr>
            </w:pPr>
            <w:r w:rsidRPr="00A341CE">
              <w:rPr>
                <w:b/>
                <w:color w:val="1F497D"/>
              </w:rPr>
              <w:lastRenderedPageBreak/>
              <w:t>Δραστηριότητες</w:t>
            </w:r>
            <w:r w:rsidRPr="00A341CE">
              <w:rPr>
                <w:b/>
                <w:color w:val="1F497D"/>
                <w:sz w:val="18"/>
              </w:rPr>
              <w:t xml:space="preserve"> </w:t>
            </w:r>
          </w:p>
          <w:p w:rsidR="001A63BB" w:rsidRPr="00A341CE" w:rsidRDefault="001A63BB" w:rsidP="006152D5">
            <w:pPr>
              <w:spacing w:after="0" w:line="240" w:lineRule="auto"/>
              <w:contextualSpacing/>
              <w:jc w:val="center"/>
              <w:rPr>
                <w:b/>
                <w:color w:val="1F497D"/>
              </w:rPr>
            </w:pPr>
            <w:r w:rsidRPr="00A341CE">
              <w:rPr>
                <w:b/>
                <w:color w:val="1F497D"/>
                <w:sz w:val="18"/>
              </w:rPr>
              <w:t>Στρατηγικές &amp; Τεχνικές διδασκαλίας</w:t>
            </w:r>
          </w:p>
        </w:tc>
      </w:tr>
      <w:tr w:rsidR="001A63BB" w:rsidRPr="00A341CE" w:rsidTr="005F4714">
        <w:trPr>
          <w:trHeight w:val="77"/>
        </w:trPr>
        <w:tc>
          <w:tcPr>
            <w:tcW w:w="250" w:type="dxa"/>
            <w:shd w:val="clear" w:color="auto" w:fill="auto"/>
          </w:tcPr>
          <w:p w:rsidR="001A63BB" w:rsidRPr="00A341CE" w:rsidRDefault="001A63BB" w:rsidP="00BE3820">
            <w:pPr>
              <w:pStyle w:val="a4"/>
              <w:numPr>
                <w:ilvl w:val="0"/>
                <w:numId w:val="376"/>
              </w:numPr>
              <w:spacing w:after="0" w:line="240" w:lineRule="auto"/>
              <w:rPr>
                <w:sz w:val="18"/>
              </w:rPr>
            </w:pPr>
          </w:p>
        </w:tc>
        <w:tc>
          <w:tcPr>
            <w:tcW w:w="992" w:type="dxa"/>
            <w:shd w:val="clear" w:color="auto" w:fill="auto"/>
          </w:tcPr>
          <w:p w:rsidR="001A63BB" w:rsidRPr="00A341CE" w:rsidRDefault="001A63BB" w:rsidP="006152D5">
            <w:pPr>
              <w:spacing w:after="0" w:line="240" w:lineRule="auto"/>
              <w:contextualSpacing/>
              <w:jc w:val="center"/>
            </w:pPr>
            <w:r w:rsidRPr="00A341CE">
              <w:t>15΄</w:t>
            </w:r>
          </w:p>
        </w:tc>
        <w:tc>
          <w:tcPr>
            <w:tcW w:w="1525" w:type="dxa"/>
            <w:gridSpan w:val="2"/>
            <w:shd w:val="clear" w:color="auto" w:fill="auto"/>
          </w:tcPr>
          <w:p w:rsidR="001A63BB" w:rsidRPr="006152D5" w:rsidRDefault="001A63BB" w:rsidP="006152D5">
            <w:pPr>
              <w:spacing w:after="0" w:line="240" w:lineRule="auto"/>
              <w:contextualSpacing/>
              <w:rPr>
                <w:b/>
                <w:sz w:val="18"/>
              </w:rPr>
            </w:pPr>
            <w:r w:rsidRPr="006152D5">
              <w:rPr>
                <w:b/>
                <w:sz w:val="20"/>
              </w:rPr>
              <w:t>Βιώνοντας</w:t>
            </w:r>
          </w:p>
        </w:tc>
        <w:tc>
          <w:tcPr>
            <w:tcW w:w="5988" w:type="dxa"/>
            <w:gridSpan w:val="3"/>
            <w:shd w:val="clear" w:color="auto" w:fill="auto"/>
          </w:tcPr>
          <w:p w:rsidR="001A63BB" w:rsidRPr="00E25A23" w:rsidRDefault="001811F1" w:rsidP="006152D5">
            <w:pPr>
              <w:pStyle w:val="a5"/>
              <w:contextualSpacing/>
              <w:rPr>
                <w:rFonts w:ascii="Calibri" w:hAnsi="Calibri"/>
              </w:rPr>
            </w:pPr>
            <w:r w:rsidRPr="001811F1">
              <w:rPr>
                <w:rFonts w:ascii="Calibri" w:hAnsi="Calibri"/>
                <w:i/>
                <w:u w:val="single"/>
              </w:rPr>
              <w:t>Αποκαλύψεις στη ζωή των ανθρώπων</w:t>
            </w:r>
            <w:r w:rsidR="001A63BB" w:rsidRPr="00E25A23">
              <w:rPr>
                <w:rFonts w:ascii="Calibri" w:hAnsi="Calibri"/>
              </w:rPr>
              <w:t xml:space="preserve">. </w:t>
            </w:r>
          </w:p>
          <w:p w:rsidR="006F637D" w:rsidRPr="005E2C0B" w:rsidRDefault="006F637D" w:rsidP="006152D5">
            <w:pPr>
              <w:pStyle w:val="a5"/>
              <w:contextualSpacing/>
              <w:rPr>
                <w:rFonts w:ascii="Calibri" w:hAnsi="Calibri"/>
              </w:rPr>
            </w:pPr>
          </w:p>
          <w:p w:rsidR="001A63BB" w:rsidRPr="004A275B" w:rsidRDefault="001A63BB" w:rsidP="006152D5">
            <w:pPr>
              <w:pStyle w:val="a5"/>
              <w:contextualSpacing/>
              <w:rPr>
                <w:rFonts w:ascii="Calibri" w:hAnsi="Calibri"/>
              </w:rPr>
            </w:pPr>
            <w:r w:rsidRPr="00670058">
              <w:rPr>
                <w:rFonts w:ascii="Calibri" w:hAnsi="Calibri"/>
                <w:i/>
              </w:rPr>
              <w:t>Βρισκόμαστε στην αίθουσα υπολογιστών του σχολείου. Απαιτείται δυνατότητα σύνδεσης στο διαδίκτυο</w:t>
            </w:r>
            <w:r w:rsidRPr="004A275B">
              <w:rPr>
                <w:rFonts w:ascii="Calibri" w:hAnsi="Calibri"/>
              </w:rPr>
              <w:t>.</w:t>
            </w:r>
          </w:p>
          <w:p w:rsidR="001A63BB" w:rsidRPr="00301BC7" w:rsidRDefault="001A63BB" w:rsidP="006152D5">
            <w:pPr>
              <w:pStyle w:val="a5"/>
              <w:contextualSpacing/>
              <w:rPr>
                <w:rFonts w:ascii="Calibri" w:hAnsi="Calibri"/>
              </w:rPr>
            </w:pPr>
            <w:r w:rsidRPr="00301BC7">
              <w:rPr>
                <w:rFonts w:ascii="Calibri" w:hAnsi="Calibri"/>
              </w:rPr>
              <w:t>Σήμερα θα μας απασχολήσει το θέμα της αποκάλυψης.</w:t>
            </w:r>
          </w:p>
          <w:p w:rsidR="001A63BB" w:rsidRPr="001221DA" w:rsidRDefault="001A63BB" w:rsidP="006152D5">
            <w:pPr>
              <w:pStyle w:val="a5"/>
              <w:contextualSpacing/>
              <w:rPr>
                <w:rFonts w:ascii="Calibri" w:hAnsi="Calibri"/>
              </w:rPr>
            </w:pPr>
            <w:r w:rsidRPr="002A445A">
              <w:rPr>
                <w:rFonts w:ascii="Calibri" w:hAnsi="Calibri"/>
              </w:rPr>
              <w:t>Σε μια μηχανή αναζήτησης πληκτρολογήστε τη λέξη αποκάλυψη.  Διαβάστε μ</w:t>
            </w:r>
            <w:r w:rsidRPr="001221DA">
              <w:rPr>
                <w:rFonts w:ascii="Calibri" w:hAnsi="Calibri"/>
              </w:rPr>
              <w:t xml:space="preserve">όνον τους τίτλους των δημοφιλέστερων αποτελεσμάτων στις δύο πρώτες σελίδες του φυλλομετρητή και καταγράψτε τις συνηθισμένες χρήσεις του όρου σήμερα. </w:t>
            </w:r>
          </w:p>
          <w:p w:rsidR="001A63BB" w:rsidRPr="000812F3" w:rsidRDefault="001A63BB" w:rsidP="006152D5">
            <w:pPr>
              <w:pStyle w:val="a5"/>
              <w:contextualSpacing/>
              <w:rPr>
                <w:rFonts w:ascii="Calibri" w:hAnsi="Calibri"/>
              </w:rPr>
            </w:pPr>
            <w:r w:rsidRPr="000812F3">
              <w:rPr>
                <w:rFonts w:ascii="Calibri" w:hAnsi="Calibri"/>
              </w:rPr>
              <w:t xml:space="preserve">Τι παρατηρείτε; </w:t>
            </w:r>
          </w:p>
          <w:p w:rsidR="001A63BB" w:rsidRPr="009C2CBC" w:rsidRDefault="001A63BB" w:rsidP="006152D5">
            <w:pPr>
              <w:pStyle w:val="a5"/>
              <w:contextualSpacing/>
              <w:rPr>
                <w:rFonts w:ascii="Calibri" w:hAnsi="Calibri"/>
              </w:rPr>
            </w:pPr>
            <w:r w:rsidRPr="009C2CBC">
              <w:rPr>
                <w:rFonts w:ascii="Calibri" w:hAnsi="Calibri"/>
              </w:rPr>
              <w:t xml:space="preserve">Τι είδους θέματα αφορά η αποκάλυψη; (θρησκείας, πολιτικής, κοινωνίας ιστορίας κ.ά.) </w:t>
            </w:r>
          </w:p>
          <w:p w:rsidR="001A63BB" w:rsidRPr="00EE2767" w:rsidRDefault="001A63BB" w:rsidP="006152D5">
            <w:pPr>
              <w:pStyle w:val="a5"/>
              <w:contextualSpacing/>
              <w:rPr>
                <w:rFonts w:ascii="Calibri" w:hAnsi="Calibri"/>
              </w:rPr>
            </w:pPr>
            <w:r w:rsidRPr="00EE2767">
              <w:rPr>
                <w:rFonts w:ascii="Calibri" w:hAnsi="Calibri"/>
              </w:rPr>
              <w:t xml:space="preserve">Τι ειδήσεις «αποκαλύπτονται»; (σκάνδαλα κ.ά., δηλ. θέματα που ήταν κρυμμένα και δεν τα γνωρίζαμε). </w:t>
            </w:r>
          </w:p>
          <w:p w:rsidR="001A63BB" w:rsidRPr="004F1505" w:rsidRDefault="001A63BB" w:rsidP="006152D5">
            <w:pPr>
              <w:pStyle w:val="a5"/>
              <w:contextualSpacing/>
              <w:rPr>
                <w:rFonts w:ascii="Calibri" w:hAnsi="Calibri"/>
              </w:rPr>
            </w:pPr>
          </w:p>
          <w:p w:rsidR="001A63BB" w:rsidRPr="006C1540" w:rsidRDefault="001A63BB" w:rsidP="006152D5">
            <w:pPr>
              <w:pStyle w:val="a5"/>
              <w:contextualSpacing/>
              <w:rPr>
                <w:rFonts w:ascii="Calibri" w:hAnsi="Calibri"/>
              </w:rPr>
            </w:pPr>
            <w:r w:rsidRPr="004F1505">
              <w:rPr>
                <w:rFonts w:ascii="Calibri" w:hAnsi="Calibri"/>
              </w:rPr>
              <w:t>[</w:t>
            </w:r>
            <w:r w:rsidRPr="004F1505">
              <w:rPr>
                <w:rFonts w:ascii="Calibri" w:hAnsi="Calibri"/>
                <w:i/>
              </w:rPr>
              <w:t>Αν δεν</w:t>
            </w:r>
            <w:r w:rsidRPr="006C1540">
              <w:rPr>
                <w:rFonts w:ascii="Calibri" w:hAnsi="Calibri"/>
                <w:i/>
              </w:rPr>
              <w:t xml:space="preserve"> υπάρχει δυνατότητα χρήσης της αίθουσας υπολογιστών ή σύνδεσης στο διαδίκτυο</w:t>
            </w:r>
            <w:r w:rsidRPr="006C1540">
              <w:rPr>
                <w:rFonts w:ascii="Calibri" w:hAnsi="Calibri"/>
              </w:rPr>
              <w:t xml:space="preserve">: </w:t>
            </w:r>
          </w:p>
          <w:p w:rsidR="001A63BB" w:rsidRPr="007F7A73" w:rsidRDefault="001A63BB" w:rsidP="006152D5">
            <w:pPr>
              <w:pStyle w:val="a5"/>
              <w:contextualSpacing/>
              <w:rPr>
                <w:rFonts w:ascii="Calibri" w:hAnsi="Calibri"/>
              </w:rPr>
            </w:pPr>
            <w:r w:rsidRPr="00515E97">
              <w:rPr>
                <w:rFonts w:ascii="Calibri" w:hAnsi="Calibri"/>
              </w:rPr>
              <w:t>Οι περισσότεροι</w:t>
            </w:r>
            <w:r w:rsidR="006F637D" w:rsidRPr="008071F2">
              <w:rPr>
                <w:rFonts w:ascii="Calibri" w:hAnsi="Calibri"/>
              </w:rPr>
              <w:t>/περισσότερες</w:t>
            </w:r>
            <w:r w:rsidRPr="00C617FF">
              <w:rPr>
                <w:rFonts w:ascii="Calibri" w:hAnsi="Calibri"/>
              </w:rPr>
              <w:t xml:space="preserve"> έχετε κάποιο αγαπημένο πρόσωπο, κάποιον «ήρωα»: τραγουδισ</w:t>
            </w:r>
            <w:r w:rsidRPr="007F7A73">
              <w:rPr>
                <w:rFonts w:ascii="Calibri" w:hAnsi="Calibri"/>
              </w:rPr>
              <w:t xml:space="preserve">τή, συγκρότημα, ηθοποιό, μοντέλο, αθλητή… Ξέρετε γι’ αυτόν/αυτήν σχεδόν τα πάντα (όσα είναι δημοσιευμένα). </w:t>
            </w:r>
          </w:p>
          <w:p w:rsidR="001A63BB" w:rsidRPr="006072F4" w:rsidRDefault="001A63BB" w:rsidP="006152D5">
            <w:pPr>
              <w:pStyle w:val="a5"/>
              <w:contextualSpacing/>
              <w:rPr>
                <w:rFonts w:ascii="Calibri" w:hAnsi="Calibri"/>
              </w:rPr>
            </w:pPr>
            <w:r w:rsidRPr="00516905">
              <w:rPr>
                <w:rFonts w:ascii="Calibri" w:hAnsi="Calibri"/>
              </w:rPr>
              <w:t>Θα θέλατε να τον/την συναντήσετε προσωπικά; Γιατί;  (Για να μου «αποκαλυφθεί», να μου παρουσιάσει πτυχές του εαυτού του που δεν γνωρίζω, που δεν είν</w:t>
            </w:r>
            <w:r w:rsidRPr="006072F4">
              <w:rPr>
                <w:rFonts w:ascii="Calibri" w:hAnsi="Calibri"/>
              </w:rPr>
              <w:t xml:space="preserve">αι γνωστές δημοσίως). </w:t>
            </w:r>
          </w:p>
          <w:p w:rsidR="001A63BB" w:rsidRPr="004A7791" w:rsidRDefault="001A63BB" w:rsidP="006152D5">
            <w:pPr>
              <w:pStyle w:val="a5"/>
              <w:contextualSpacing/>
              <w:rPr>
                <w:rFonts w:ascii="Calibri" w:hAnsi="Calibri"/>
              </w:rPr>
            </w:pPr>
            <w:r w:rsidRPr="004A7791">
              <w:rPr>
                <w:rFonts w:ascii="Calibri" w:hAnsi="Calibri"/>
              </w:rPr>
              <w:t>Άρα, ψάχνετε να βρείτε τι κρύβεται κάτω από την επιφάνεια, κάτω απ’ αυτό που φαίνεται; Ζητάτε να γνωρίσετε κάποιον/κάποια σε βάθος.</w:t>
            </w:r>
          </w:p>
          <w:p w:rsidR="001A63BB" w:rsidRPr="00E25A23" w:rsidRDefault="001A63BB" w:rsidP="006152D5">
            <w:pPr>
              <w:pStyle w:val="a5"/>
              <w:contextualSpacing/>
              <w:rPr>
                <w:rFonts w:ascii="Calibri" w:hAnsi="Calibri"/>
              </w:rPr>
            </w:pPr>
            <w:r w:rsidRPr="00E02140">
              <w:rPr>
                <w:rFonts w:ascii="Calibri" w:hAnsi="Calibri"/>
              </w:rPr>
              <w:t>Σήμερα θα ερευνήσουμε τι νόημα έχει η αποκάλυψη για έναν πιστό</w:t>
            </w:r>
            <w:r w:rsidR="006F637D" w:rsidRPr="000642A7">
              <w:rPr>
                <w:rFonts w:ascii="Calibri" w:hAnsi="Calibri"/>
              </w:rPr>
              <w:t>/μ</w:t>
            </w:r>
            <w:r w:rsidR="006F637D" w:rsidRPr="00FE199A">
              <w:rPr>
                <w:rFonts w:ascii="Calibri" w:hAnsi="Calibri"/>
              </w:rPr>
              <w:t>ία πιστ</w:t>
            </w:r>
            <w:r w:rsidR="006F637D" w:rsidRPr="00953ADF">
              <w:rPr>
                <w:rFonts w:ascii="Calibri" w:hAnsi="Calibri"/>
              </w:rPr>
              <w:t>ή</w:t>
            </w:r>
            <w:r w:rsidRPr="004C238F">
              <w:rPr>
                <w:rFonts w:ascii="Calibri" w:hAnsi="Calibri"/>
              </w:rPr>
              <w:t xml:space="preserve"> στον χώρο της θρησκείας του</w:t>
            </w:r>
            <w:r w:rsidR="006F637D" w:rsidRPr="004C238F">
              <w:rPr>
                <w:rFonts w:ascii="Calibri" w:hAnsi="Calibri"/>
              </w:rPr>
              <w:t>/της</w:t>
            </w:r>
            <w:r w:rsidRPr="004C238F">
              <w:rPr>
                <w:rFonts w:ascii="Calibri" w:hAnsi="Calibri"/>
              </w:rPr>
              <w:t xml:space="preserve">]. </w:t>
            </w:r>
          </w:p>
        </w:tc>
      </w:tr>
      <w:tr w:rsidR="001A63BB" w:rsidRPr="00035BB7" w:rsidTr="005F4714">
        <w:trPr>
          <w:trHeight w:val="77"/>
        </w:trPr>
        <w:tc>
          <w:tcPr>
            <w:tcW w:w="250" w:type="dxa"/>
            <w:shd w:val="clear" w:color="auto" w:fill="auto"/>
          </w:tcPr>
          <w:p w:rsidR="001A63BB" w:rsidRPr="00035BB7" w:rsidRDefault="001A63BB" w:rsidP="00BE3820">
            <w:pPr>
              <w:pStyle w:val="a4"/>
              <w:numPr>
                <w:ilvl w:val="0"/>
                <w:numId w:val="376"/>
              </w:numPr>
              <w:spacing w:after="0" w:line="240" w:lineRule="auto"/>
              <w:rPr>
                <w:sz w:val="18"/>
                <w:szCs w:val="18"/>
              </w:rPr>
            </w:pPr>
          </w:p>
        </w:tc>
        <w:tc>
          <w:tcPr>
            <w:tcW w:w="992" w:type="dxa"/>
            <w:shd w:val="clear" w:color="auto" w:fill="auto"/>
          </w:tcPr>
          <w:p w:rsidR="001A63BB" w:rsidRPr="00035BB7" w:rsidRDefault="001A63BB" w:rsidP="006152D5">
            <w:pPr>
              <w:spacing w:after="0" w:line="240" w:lineRule="auto"/>
              <w:contextualSpacing/>
              <w:jc w:val="center"/>
              <w:rPr>
                <w:sz w:val="18"/>
                <w:szCs w:val="18"/>
              </w:rPr>
            </w:pPr>
            <w:r w:rsidRPr="00035BB7">
              <w:rPr>
                <w:sz w:val="18"/>
                <w:szCs w:val="18"/>
              </w:rPr>
              <w:t>25΄</w:t>
            </w:r>
          </w:p>
        </w:tc>
        <w:tc>
          <w:tcPr>
            <w:tcW w:w="1525" w:type="dxa"/>
            <w:gridSpan w:val="2"/>
            <w:shd w:val="clear" w:color="auto" w:fill="auto"/>
          </w:tcPr>
          <w:p w:rsidR="006152D5" w:rsidRDefault="001A63BB" w:rsidP="006152D5">
            <w:pPr>
              <w:spacing w:after="0" w:line="240" w:lineRule="auto"/>
              <w:contextualSpacing/>
              <w:rPr>
                <w:b/>
                <w:sz w:val="20"/>
                <w:szCs w:val="18"/>
              </w:rPr>
            </w:pPr>
            <w:r w:rsidRPr="006152D5">
              <w:rPr>
                <w:b/>
                <w:sz w:val="20"/>
                <w:szCs w:val="18"/>
              </w:rPr>
              <w:t>Νοηματοδοτώ</w:t>
            </w:r>
            <w:r w:rsidR="004C238F">
              <w:rPr>
                <w:b/>
                <w:sz w:val="20"/>
                <w:szCs w:val="18"/>
              </w:rPr>
              <w:t>-</w:t>
            </w:r>
          </w:p>
          <w:p w:rsidR="001A63BB" w:rsidRPr="006152D5" w:rsidRDefault="001A63BB" w:rsidP="006152D5">
            <w:pPr>
              <w:spacing w:after="0" w:line="240" w:lineRule="auto"/>
              <w:contextualSpacing/>
              <w:rPr>
                <w:b/>
                <w:sz w:val="18"/>
                <w:szCs w:val="18"/>
              </w:rPr>
            </w:pPr>
            <w:r w:rsidRPr="006152D5">
              <w:rPr>
                <w:b/>
                <w:sz w:val="20"/>
                <w:szCs w:val="18"/>
              </w:rPr>
              <w:t>ντας</w:t>
            </w:r>
          </w:p>
        </w:tc>
        <w:tc>
          <w:tcPr>
            <w:tcW w:w="5988" w:type="dxa"/>
            <w:gridSpan w:val="3"/>
            <w:shd w:val="clear" w:color="auto" w:fill="auto"/>
          </w:tcPr>
          <w:p w:rsidR="001A63BB" w:rsidRPr="00E25A23" w:rsidRDefault="001811F1" w:rsidP="006152D5">
            <w:pPr>
              <w:pStyle w:val="a4"/>
              <w:spacing w:after="0" w:line="240" w:lineRule="auto"/>
              <w:ind w:left="0"/>
              <w:rPr>
                <w:rFonts w:eastAsia="Calibri"/>
                <w:sz w:val="20"/>
                <w:szCs w:val="20"/>
                <w:u w:val="single"/>
                <w:lang w:eastAsia="en-US"/>
              </w:rPr>
            </w:pPr>
            <w:r w:rsidRPr="001811F1">
              <w:rPr>
                <w:rFonts w:eastAsia="Calibri"/>
                <w:i/>
                <w:sz w:val="20"/>
                <w:szCs w:val="20"/>
                <w:u w:val="single"/>
                <w:lang w:eastAsia="en-US"/>
              </w:rPr>
              <w:t>Η αποκάλυψη του Θεού στον Χριστιανισμό και στις άλλες θρησκευτικές παραδόσεις</w:t>
            </w:r>
            <w:r w:rsidRPr="001811F1">
              <w:rPr>
                <w:rFonts w:eastAsia="Calibri"/>
                <w:sz w:val="20"/>
                <w:szCs w:val="20"/>
                <w:u w:val="single"/>
                <w:lang w:eastAsia="en-US"/>
              </w:rPr>
              <w:t>.</w:t>
            </w:r>
          </w:p>
          <w:p w:rsidR="001A63BB" w:rsidRPr="00E25A23" w:rsidRDefault="001811F1" w:rsidP="006152D5">
            <w:pPr>
              <w:pStyle w:val="a4"/>
              <w:spacing w:after="0" w:line="240" w:lineRule="auto"/>
              <w:ind w:left="0"/>
              <w:rPr>
                <w:sz w:val="20"/>
                <w:szCs w:val="20"/>
              </w:rPr>
            </w:pPr>
            <w:r w:rsidRPr="001811F1">
              <w:rPr>
                <w:sz w:val="20"/>
                <w:szCs w:val="20"/>
              </w:rPr>
              <w:t>Δίνουμε στους μαθητές/στις μαθήτριες κείμενα με εμπειρίες πιστών-προσκυνητών σε τόπο αποκάλυψης του Θεού σύμφωνα με την πίστη τους</w:t>
            </w:r>
            <w:r w:rsidRPr="001811F1">
              <w:rPr>
                <w:rFonts w:eastAsia="Calibri"/>
                <w:sz w:val="20"/>
                <w:szCs w:val="20"/>
                <w:lang w:eastAsia="en-US"/>
              </w:rPr>
              <w:t xml:space="preserve"> (μπορεί να υπάρχει στο σχολικό εγχειρίδιο, βλ. φύλλο εργασίας 1)</w:t>
            </w:r>
            <w:r w:rsidRPr="001811F1">
              <w:rPr>
                <w:sz w:val="20"/>
                <w:szCs w:val="20"/>
              </w:rPr>
              <w:t xml:space="preserve">. Οι μαθητές/μαθήτριες τα μελετούν (5΄).  </w:t>
            </w:r>
          </w:p>
          <w:p w:rsidR="001A63BB" w:rsidRPr="00E25A23" w:rsidRDefault="001811F1" w:rsidP="006152D5">
            <w:pPr>
              <w:pStyle w:val="a4"/>
              <w:spacing w:after="0" w:line="240" w:lineRule="auto"/>
              <w:ind w:left="0"/>
              <w:rPr>
                <w:sz w:val="20"/>
                <w:szCs w:val="20"/>
              </w:rPr>
            </w:pPr>
            <w:r w:rsidRPr="001811F1">
              <w:rPr>
                <w:sz w:val="20"/>
                <w:szCs w:val="20"/>
              </w:rPr>
              <w:t>Συμπληρωματικά, θα μπορούσαμε να προβάλλουμε σε ψηφιακή παρουσίαση φωτογραφίες πιστών-προσκυνητών στους Αγίους Τόπους, στη Μέκκα, στον Γάγγη.</w:t>
            </w:r>
          </w:p>
          <w:p w:rsidR="001A63BB" w:rsidRPr="00E25A23" w:rsidRDefault="001811F1" w:rsidP="006152D5">
            <w:pPr>
              <w:pStyle w:val="a4"/>
              <w:spacing w:after="0" w:line="240" w:lineRule="auto"/>
              <w:ind w:left="0"/>
              <w:rPr>
                <w:sz w:val="20"/>
                <w:szCs w:val="20"/>
              </w:rPr>
            </w:pPr>
            <w:r w:rsidRPr="001811F1">
              <w:rPr>
                <w:sz w:val="20"/>
                <w:szCs w:val="20"/>
              </w:rPr>
              <w:t>Στη συνέχεια στερεώνουμε ένα χαρτί μεγάλου μεγέθους στον τοίχο και καλούμε έναν μαθητή / μια μαθήτρια να έρθει και να σταθεί ακριβώς μπροστά στο χαρτί και με μαρκαδόρο τού/τής κάνουμε το περίγραμμα («ρόλος στον τοίχο»).</w:t>
            </w:r>
          </w:p>
          <w:p w:rsidR="001A63BB" w:rsidRPr="00E25A23" w:rsidRDefault="001811F1" w:rsidP="006152D5">
            <w:pPr>
              <w:pStyle w:val="a4"/>
              <w:spacing w:after="0" w:line="240" w:lineRule="auto"/>
              <w:ind w:left="0"/>
              <w:rPr>
                <w:sz w:val="20"/>
                <w:szCs w:val="20"/>
              </w:rPr>
            </w:pPr>
            <w:r w:rsidRPr="001811F1">
              <w:rPr>
                <w:sz w:val="20"/>
                <w:szCs w:val="20"/>
              </w:rPr>
              <w:t xml:space="preserve">Οι μαθητές/μαθήτριες σηκώνονται ένας- ένας/μία - μία και με μαρκαδόρους διαφορετικού χρώματος ο καθένας/η καθεμία καταγράφει στο εσωτερικό του περιγράμματος συναισθήματα, προσδοκίες ή ερωτήματα των πιστών-προσκυνητών, για τους οποίους διάβασε στα κείμενα. </w:t>
            </w:r>
          </w:p>
          <w:p w:rsidR="001A63BB" w:rsidRPr="00E25A23" w:rsidRDefault="001811F1" w:rsidP="006152D5">
            <w:pPr>
              <w:pStyle w:val="a4"/>
              <w:spacing w:after="0" w:line="240" w:lineRule="auto"/>
              <w:ind w:left="0"/>
              <w:rPr>
                <w:rFonts w:eastAsia="Calibri"/>
                <w:sz w:val="20"/>
                <w:szCs w:val="20"/>
                <w:lang w:eastAsia="en-US"/>
              </w:rPr>
            </w:pPr>
            <w:r w:rsidRPr="001811F1">
              <w:rPr>
                <w:sz w:val="20"/>
                <w:szCs w:val="20"/>
              </w:rPr>
              <w:t xml:space="preserve">Έξω από το περίγραμμα σημειώνουν τις δικές τους προσεγγίσεις, σκέψεις, κρίσεις. </w:t>
            </w:r>
            <w:r w:rsidRPr="001811F1">
              <w:rPr>
                <w:rFonts w:eastAsia="Calibri"/>
                <w:sz w:val="20"/>
                <w:szCs w:val="20"/>
                <w:lang w:eastAsia="en-US"/>
              </w:rPr>
              <w:t xml:space="preserve">                                                                                                                                                                                    </w:t>
            </w:r>
          </w:p>
        </w:tc>
      </w:tr>
      <w:tr w:rsidR="001A63BB" w:rsidRPr="00035BB7" w:rsidTr="005F4714">
        <w:trPr>
          <w:trHeight w:val="77"/>
        </w:trPr>
        <w:tc>
          <w:tcPr>
            <w:tcW w:w="250" w:type="dxa"/>
            <w:shd w:val="clear" w:color="auto" w:fill="auto"/>
          </w:tcPr>
          <w:p w:rsidR="001A63BB" w:rsidRPr="00035BB7" w:rsidRDefault="001A63BB" w:rsidP="00BE3820">
            <w:pPr>
              <w:pStyle w:val="a4"/>
              <w:numPr>
                <w:ilvl w:val="0"/>
                <w:numId w:val="376"/>
              </w:numPr>
              <w:spacing w:after="0" w:line="240" w:lineRule="auto"/>
              <w:rPr>
                <w:sz w:val="18"/>
                <w:szCs w:val="18"/>
              </w:rPr>
            </w:pPr>
          </w:p>
        </w:tc>
        <w:tc>
          <w:tcPr>
            <w:tcW w:w="992" w:type="dxa"/>
            <w:shd w:val="clear" w:color="auto" w:fill="auto"/>
          </w:tcPr>
          <w:p w:rsidR="001A63BB" w:rsidRPr="00035BB7" w:rsidRDefault="001A63BB" w:rsidP="006152D5">
            <w:pPr>
              <w:spacing w:after="0" w:line="240" w:lineRule="auto"/>
              <w:contextualSpacing/>
              <w:jc w:val="center"/>
              <w:rPr>
                <w:sz w:val="18"/>
                <w:szCs w:val="18"/>
              </w:rPr>
            </w:pPr>
            <w:r w:rsidRPr="00035BB7">
              <w:rPr>
                <w:sz w:val="18"/>
                <w:szCs w:val="18"/>
              </w:rPr>
              <w:t>35΄</w:t>
            </w:r>
          </w:p>
        </w:tc>
        <w:tc>
          <w:tcPr>
            <w:tcW w:w="1525" w:type="dxa"/>
            <w:gridSpan w:val="2"/>
            <w:shd w:val="clear" w:color="auto" w:fill="auto"/>
          </w:tcPr>
          <w:p w:rsidR="001A63BB" w:rsidRPr="006152D5" w:rsidRDefault="001A63BB" w:rsidP="006152D5">
            <w:pPr>
              <w:spacing w:after="0" w:line="240" w:lineRule="auto"/>
              <w:contextualSpacing/>
              <w:rPr>
                <w:b/>
                <w:sz w:val="18"/>
                <w:szCs w:val="18"/>
              </w:rPr>
            </w:pPr>
            <w:r w:rsidRPr="006152D5">
              <w:rPr>
                <w:b/>
                <w:sz w:val="20"/>
                <w:szCs w:val="18"/>
              </w:rPr>
              <w:t>Αναλύοντας</w:t>
            </w:r>
          </w:p>
        </w:tc>
        <w:tc>
          <w:tcPr>
            <w:tcW w:w="5988" w:type="dxa"/>
            <w:gridSpan w:val="3"/>
            <w:shd w:val="clear" w:color="auto" w:fill="auto"/>
          </w:tcPr>
          <w:p w:rsidR="001A63BB" w:rsidRPr="00E25A23" w:rsidRDefault="001811F1" w:rsidP="006152D5">
            <w:pPr>
              <w:pStyle w:val="a4"/>
              <w:spacing w:after="0" w:line="240" w:lineRule="auto"/>
              <w:ind w:left="0"/>
              <w:rPr>
                <w:rFonts w:eastAsia="Calibri"/>
                <w:i/>
                <w:sz w:val="20"/>
                <w:szCs w:val="18"/>
                <w:u w:val="single"/>
                <w:lang w:eastAsia="en-US"/>
              </w:rPr>
            </w:pPr>
            <w:r w:rsidRPr="001811F1">
              <w:rPr>
                <w:rFonts w:eastAsia="Calibri"/>
                <w:i/>
                <w:sz w:val="20"/>
                <w:szCs w:val="18"/>
                <w:u w:val="single"/>
                <w:lang w:eastAsia="en-US"/>
              </w:rPr>
              <w:t xml:space="preserve">Το νόημα της </w:t>
            </w:r>
            <w:r w:rsidRPr="001811F1">
              <w:rPr>
                <w:rFonts w:eastAsia="Calibri" w:cs="Calibri"/>
                <w:i/>
                <w:sz w:val="20"/>
                <w:szCs w:val="18"/>
                <w:u w:val="single"/>
                <w:lang w:eastAsia="en-US"/>
              </w:rPr>
              <w:t>Αποκάλυψης</w:t>
            </w:r>
            <w:r w:rsidRPr="001811F1">
              <w:rPr>
                <w:rFonts w:eastAsia="Calibri"/>
                <w:i/>
                <w:sz w:val="20"/>
                <w:szCs w:val="18"/>
                <w:u w:val="single"/>
                <w:lang w:eastAsia="en-US"/>
              </w:rPr>
              <w:t xml:space="preserve"> στον Χριστιανισμό και στις αποκαλυπτικές θρησκείες. </w:t>
            </w:r>
          </w:p>
          <w:p w:rsidR="00E364E1" w:rsidRPr="00E25A23" w:rsidRDefault="00E364E1" w:rsidP="006152D5">
            <w:pPr>
              <w:pStyle w:val="a4"/>
              <w:spacing w:after="0" w:line="240" w:lineRule="auto"/>
              <w:ind w:left="0"/>
              <w:rPr>
                <w:rFonts w:eastAsia="Calibri"/>
                <w:i/>
                <w:sz w:val="20"/>
                <w:szCs w:val="18"/>
                <w:lang w:eastAsia="en-US"/>
              </w:rPr>
            </w:pPr>
          </w:p>
          <w:p w:rsidR="001A63BB" w:rsidRPr="00E25A23" w:rsidRDefault="001811F1" w:rsidP="006152D5">
            <w:pPr>
              <w:pStyle w:val="a4"/>
              <w:spacing w:after="0" w:line="240" w:lineRule="auto"/>
              <w:ind w:left="0"/>
              <w:rPr>
                <w:sz w:val="20"/>
                <w:szCs w:val="18"/>
              </w:rPr>
            </w:pPr>
            <w:r w:rsidRPr="001811F1">
              <w:rPr>
                <w:sz w:val="20"/>
                <w:szCs w:val="18"/>
              </w:rPr>
              <w:lastRenderedPageBreak/>
              <w:t>Ακολουθούμε την τεχνική «σήμανση και υπογράμμιση κειμένου».</w:t>
            </w:r>
          </w:p>
          <w:p w:rsidR="001A63BB" w:rsidRPr="00E25A23" w:rsidRDefault="001811F1" w:rsidP="006152D5">
            <w:pPr>
              <w:pStyle w:val="a4"/>
              <w:spacing w:after="0" w:line="240" w:lineRule="auto"/>
              <w:ind w:left="0"/>
              <w:rPr>
                <w:sz w:val="20"/>
                <w:szCs w:val="18"/>
              </w:rPr>
            </w:pPr>
            <w:r w:rsidRPr="001811F1">
              <w:rPr>
                <w:rFonts w:eastAsia="Calibri"/>
                <w:sz w:val="20"/>
                <w:szCs w:val="18"/>
                <w:lang w:eastAsia="en-US"/>
              </w:rPr>
              <w:t>Οι μαθητές/μαθήτριες χωρίζονται σε 6 ομάδες. Κάθε μαθητής/μαθήτρια αναλαμβάνει συγκεκριμένο ρόλο στην ομάδα (γραμματέα, παρουσιαστή κτλ.). Σε κάθε ομάδα δίνουμε ένα φύλλο εργασίας. Κάθε φύλλο εργασίας περιέχει ένα κείμενο με θέμα την αποκάλυψη στον Χριστιανισμό, σ</w:t>
            </w:r>
            <w:r w:rsidRPr="001811F1">
              <w:rPr>
                <w:sz w:val="20"/>
                <w:szCs w:val="18"/>
              </w:rPr>
              <w:t>τον Ιουδαϊσμό και στο Ισλάμ</w:t>
            </w:r>
            <w:r w:rsidRPr="001811F1">
              <w:rPr>
                <w:rFonts w:eastAsia="Calibri"/>
                <w:sz w:val="20"/>
                <w:szCs w:val="18"/>
                <w:lang w:eastAsia="en-US"/>
              </w:rPr>
              <w:t xml:space="preserve"> (βλ. φύλλα εργασίας 2,3,4,5,6,7).</w:t>
            </w:r>
            <w:r w:rsidRPr="001811F1">
              <w:rPr>
                <w:sz w:val="20"/>
                <w:szCs w:val="18"/>
              </w:rPr>
              <w:t xml:space="preserve"> Οι μαθητές/μαθήτριες υπογραμμίζουν πάνω στο κείμενο τα σημεία που δείχνουν αποκάλυψη του Θεού και γράφουν σε τρεις σειρές το νόημα που αυτή έχει στη συγκεκριμένη θρησκεία, από την οποία προέρχεται το κείμενο.</w:t>
            </w:r>
          </w:p>
          <w:p w:rsidR="001A63BB" w:rsidRPr="00E25A23" w:rsidRDefault="001811F1" w:rsidP="006152D5">
            <w:pPr>
              <w:pStyle w:val="a4"/>
              <w:spacing w:after="0" w:line="240" w:lineRule="auto"/>
              <w:ind w:left="0"/>
              <w:rPr>
                <w:rFonts w:eastAsia="Calibri"/>
                <w:sz w:val="20"/>
                <w:szCs w:val="18"/>
                <w:lang w:eastAsia="en-US"/>
              </w:rPr>
            </w:pPr>
            <w:r w:rsidRPr="001811F1">
              <w:rPr>
                <w:rFonts w:eastAsia="Calibri"/>
                <w:sz w:val="20"/>
                <w:szCs w:val="18"/>
                <w:lang w:eastAsia="en-US"/>
              </w:rPr>
              <w:t>Ανακοινώνεται ο διαθέσιμος χρόνος για την ολοκλήρωση της εργασίας (15΄).</w:t>
            </w:r>
          </w:p>
          <w:p w:rsidR="001A63BB" w:rsidRPr="00035BB7" w:rsidRDefault="001811F1" w:rsidP="006152D5">
            <w:pPr>
              <w:pStyle w:val="a4"/>
              <w:spacing w:after="0" w:line="240" w:lineRule="auto"/>
              <w:ind w:left="0"/>
              <w:rPr>
                <w:rFonts w:eastAsia="Calibri"/>
                <w:sz w:val="18"/>
                <w:szCs w:val="18"/>
                <w:lang w:eastAsia="en-US"/>
              </w:rPr>
            </w:pPr>
            <w:r w:rsidRPr="001811F1">
              <w:rPr>
                <w:rFonts w:eastAsia="Calibri"/>
                <w:sz w:val="20"/>
                <w:szCs w:val="18"/>
                <w:lang w:eastAsia="en-US"/>
              </w:rPr>
              <w:t xml:space="preserve">Στο τέλος της εργασίας, ένας μαθητής/μία μαθήτρια από κάθε ομάδα μέσα σε 2΄ παρουσιάζει/διαβάζει στην ολομέλεια το κείμενο που συνέταξε η ομάδα του. </w:t>
            </w:r>
          </w:p>
        </w:tc>
      </w:tr>
      <w:tr w:rsidR="001A63BB" w:rsidRPr="00035BB7" w:rsidTr="005F4714">
        <w:trPr>
          <w:trHeight w:val="77"/>
        </w:trPr>
        <w:tc>
          <w:tcPr>
            <w:tcW w:w="250" w:type="dxa"/>
            <w:shd w:val="clear" w:color="auto" w:fill="auto"/>
          </w:tcPr>
          <w:p w:rsidR="001A63BB" w:rsidRPr="00035BB7" w:rsidRDefault="001A63BB" w:rsidP="00BE3820">
            <w:pPr>
              <w:pStyle w:val="a4"/>
              <w:numPr>
                <w:ilvl w:val="0"/>
                <w:numId w:val="376"/>
              </w:numPr>
              <w:spacing w:after="0" w:line="240" w:lineRule="auto"/>
              <w:rPr>
                <w:sz w:val="18"/>
                <w:szCs w:val="18"/>
              </w:rPr>
            </w:pPr>
          </w:p>
        </w:tc>
        <w:tc>
          <w:tcPr>
            <w:tcW w:w="992" w:type="dxa"/>
            <w:shd w:val="clear" w:color="auto" w:fill="auto"/>
          </w:tcPr>
          <w:p w:rsidR="001A63BB" w:rsidRPr="00035BB7" w:rsidRDefault="001A63BB" w:rsidP="006152D5">
            <w:pPr>
              <w:spacing w:after="0" w:line="240" w:lineRule="auto"/>
              <w:contextualSpacing/>
              <w:jc w:val="center"/>
              <w:rPr>
                <w:sz w:val="18"/>
                <w:szCs w:val="18"/>
              </w:rPr>
            </w:pPr>
            <w:r w:rsidRPr="00035BB7">
              <w:rPr>
                <w:sz w:val="18"/>
                <w:szCs w:val="18"/>
              </w:rPr>
              <w:t>15΄</w:t>
            </w:r>
          </w:p>
        </w:tc>
        <w:tc>
          <w:tcPr>
            <w:tcW w:w="1525" w:type="dxa"/>
            <w:gridSpan w:val="2"/>
            <w:shd w:val="clear" w:color="auto" w:fill="auto"/>
          </w:tcPr>
          <w:p w:rsidR="001A63BB" w:rsidRPr="006152D5" w:rsidRDefault="001A63BB" w:rsidP="006152D5">
            <w:pPr>
              <w:spacing w:after="0" w:line="240" w:lineRule="auto"/>
              <w:contextualSpacing/>
              <w:rPr>
                <w:b/>
                <w:sz w:val="18"/>
                <w:szCs w:val="18"/>
              </w:rPr>
            </w:pPr>
            <w:r w:rsidRPr="006152D5">
              <w:rPr>
                <w:b/>
                <w:sz w:val="18"/>
                <w:szCs w:val="18"/>
              </w:rPr>
              <w:t>Εφαρμόζοντας</w:t>
            </w:r>
          </w:p>
        </w:tc>
        <w:tc>
          <w:tcPr>
            <w:tcW w:w="5988" w:type="dxa"/>
            <w:gridSpan w:val="3"/>
            <w:shd w:val="clear" w:color="auto" w:fill="auto"/>
          </w:tcPr>
          <w:p w:rsidR="001A63BB" w:rsidRPr="00E25A23" w:rsidRDefault="001811F1" w:rsidP="006152D5">
            <w:pPr>
              <w:pStyle w:val="a4"/>
              <w:spacing w:after="0" w:line="240" w:lineRule="auto"/>
              <w:ind w:left="0"/>
              <w:rPr>
                <w:rFonts w:eastAsia="Calibri"/>
                <w:i/>
                <w:sz w:val="20"/>
                <w:szCs w:val="18"/>
                <w:u w:val="single"/>
                <w:lang w:eastAsia="en-US"/>
              </w:rPr>
            </w:pPr>
            <w:r w:rsidRPr="001811F1">
              <w:rPr>
                <w:rFonts w:eastAsia="Calibri"/>
                <w:i/>
                <w:sz w:val="20"/>
                <w:szCs w:val="18"/>
                <w:u w:val="single"/>
                <w:lang w:eastAsia="en-US"/>
              </w:rPr>
              <w:t xml:space="preserve">Η σημασία που έχουν στη ζωή των πιστών οι πεποιθήσεις τους για την αποκάλυψη. </w:t>
            </w:r>
          </w:p>
          <w:p w:rsidR="00600CFD" w:rsidRPr="00E25A23" w:rsidRDefault="00600CFD" w:rsidP="006152D5">
            <w:pPr>
              <w:pStyle w:val="a4"/>
              <w:spacing w:after="0" w:line="240" w:lineRule="auto"/>
              <w:ind w:left="0"/>
              <w:rPr>
                <w:rFonts w:eastAsia="Calibri"/>
                <w:i/>
                <w:sz w:val="20"/>
                <w:szCs w:val="18"/>
                <w:lang w:eastAsia="en-US"/>
              </w:rPr>
            </w:pPr>
          </w:p>
          <w:p w:rsidR="001A63BB" w:rsidRPr="00E25A23" w:rsidRDefault="001811F1" w:rsidP="006152D5">
            <w:pPr>
              <w:pStyle w:val="a4"/>
              <w:spacing w:after="0" w:line="240" w:lineRule="auto"/>
              <w:ind w:left="0"/>
              <w:rPr>
                <w:sz w:val="20"/>
                <w:szCs w:val="18"/>
              </w:rPr>
            </w:pPr>
            <w:r w:rsidRPr="001811F1">
              <w:rPr>
                <w:sz w:val="20"/>
                <w:szCs w:val="18"/>
              </w:rPr>
              <w:t xml:space="preserve">Θέτουμε στην ολομέλεια της τάξης το ερώτημα: </w:t>
            </w:r>
          </w:p>
          <w:p w:rsidR="001A63BB" w:rsidRPr="00E25A23" w:rsidRDefault="001811F1" w:rsidP="006152D5">
            <w:pPr>
              <w:pStyle w:val="a4"/>
              <w:spacing w:after="0" w:line="240" w:lineRule="auto"/>
              <w:ind w:left="0"/>
              <w:rPr>
                <w:sz w:val="20"/>
                <w:szCs w:val="18"/>
              </w:rPr>
            </w:pPr>
            <w:r w:rsidRPr="001811F1">
              <w:rPr>
                <w:sz w:val="20"/>
                <w:szCs w:val="18"/>
              </w:rPr>
              <w:t>«</w:t>
            </w:r>
            <w:r w:rsidRPr="001811F1">
              <w:rPr>
                <w:i/>
                <w:sz w:val="20"/>
                <w:szCs w:val="18"/>
              </w:rPr>
              <w:t>Όταν άνθρωποι με διαφορετικές θρησκευτικές αντιλήψεις εκφράζουν δημόσια την αμφισβήτησή τους για τη διδασκαλία περί αποκάλυψης μιας θρησκείας προσβάλλουν τους πιστούς αυτής της θρησκείας;</w:t>
            </w:r>
            <w:r w:rsidRPr="001811F1">
              <w:rPr>
                <w:sz w:val="20"/>
                <w:szCs w:val="18"/>
              </w:rPr>
              <w:t xml:space="preserve">» </w:t>
            </w:r>
          </w:p>
          <w:p w:rsidR="001A63BB" w:rsidRPr="00035BB7" w:rsidRDefault="001811F1" w:rsidP="006152D5">
            <w:pPr>
              <w:pStyle w:val="a4"/>
              <w:spacing w:after="0" w:line="240" w:lineRule="auto"/>
              <w:ind w:left="0"/>
              <w:rPr>
                <w:sz w:val="18"/>
                <w:szCs w:val="18"/>
              </w:rPr>
            </w:pPr>
            <w:r w:rsidRPr="001811F1">
              <w:rPr>
                <w:sz w:val="20"/>
                <w:szCs w:val="18"/>
              </w:rPr>
              <w:t>Οι μαθητές/μαθήτριες εκφράζουν την άποψή τους με επιχειρήματα.</w:t>
            </w:r>
          </w:p>
        </w:tc>
      </w:tr>
      <w:tr w:rsidR="001A63BB" w:rsidRPr="00035BB7" w:rsidTr="005F4714">
        <w:trPr>
          <w:trHeight w:val="77"/>
        </w:trPr>
        <w:tc>
          <w:tcPr>
            <w:tcW w:w="250" w:type="dxa"/>
            <w:shd w:val="clear" w:color="auto" w:fill="auto"/>
          </w:tcPr>
          <w:p w:rsidR="001A63BB" w:rsidRPr="00035BB7" w:rsidRDefault="001A63BB" w:rsidP="00BE3820">
            <w:pPr>
              <w:pStyle w:val="a4"/>
              <w:numPr>
                <w:ilvl w:val="0"/>
                <w:numId w:val="376"/>
              </w:numPr>
              <w:spacing w:after="0" w:line="240" w:lineRule="auto"/>
              <w:rPr>
                <w:sz w:val="18"/>
                <w:szCs w:val="18"/>
              </w:rPr>
            </w:pPr>
          </w:p>
        </w:tc>
        <w:tc>
          <w:tcPr>
            <w:tcW w:w="2517" w:type="dxa"/>
            <w:gridSpan w:val="3"/>
            <w:shd w:val="clear" w:color="auto" w:fill="auto"/>
          </w:tcPr>
          <w:p w:rsidR="001A63BB" w:rsidRPr="00035BB7" w:rsidRDefault="001A63BB" w:rsidP="006152D5">
            <w:pPr>
              <w:spacing w:after="0" w:line="240" w:lineRule="auto"/>
              <w:contextualSpacing/>
              <w:rPr>
                <w:sz w:val="18"/>
                <w:szCs w:val="18"/>
              </w:rPr>
            </w:pPr>
            <w:r w:rsidRPr="00035BB7">
              <w:rPr>
                <w:b/>
                <w:color w:val="1F497D"/>
                <w:sz w:val="18"/>
                <w:szCs w:val="18"/>
              </w:rPr>
              <w:t>Εργασία στο σπίτι</w:t>
            </w:r>
          </w:p>
        </w:tc>
        <w:tc>
          <w:tcPr>
            <w:tcW w:w="5988" w:type="dxa"/>
            <w:gridSpan w:val="3"/>
            <w:shd w:val="clear" w:color="auto" w:fill="auto"/>
          </w:tcPr>
          <w:p w:rsidR="001A63BB" w:rsidRPr="00035BB7" w:rsidRDefault="001A63BB" w:rsidP="006152D5">
            <w:pPr>
              <w:spacing w:after="0" w:line="240" w:lineRule="auto"/>
              <w:contextualSpacing/>
              <w:rPr>
                <w:sz w:val="18"/>
                <w:szCs w:val="18"/>
              </w:rPr>
            </w:pPr>
            <w:r w:rsidRPr="00035BB7">
              <w:rPr>
                <w:sz w:val="18"/>
                <w:szCs w:val="18"/>
              </w:rPr>
              <w:t xml:space="preserve">- </w:t>
            </w:r>
          </w:p>
          <w:p w:rsidR="001A63BB" w:rsidRPr="00035BB7" w:rsidRDefault="001A63BB" w:rsidP="006152D5">
            <w:pPr>
              <w:spacing w:after="0" w:line="240" w:lineRule="auto"/>
              <w:contextualSpacing/>
              <w:rPr>
                <w:sz w:val="18"/>
                <w:szCs w:val="18"/>
              </w:rPr>
            </w:pPr>
          </w:p>
        </w:tc>
      </w:tr>
      <w:tr w:rsidR="001A63BB" w:rsidRPr="00035BB7" w:rsidTr="00C700A7">
        <w:tc>
          <w:tcPr>
            <w:tcW w:w="8755" w:type="dxa"/>
            <w:gridSpan w:val="7"/>
            <w:shd w:val="clear" w:color="auto" w:fill="auto"/>
          </w:tcPr>
          <w:p w:rsidR="001A63BB" w:rsidRPr="00035BB7" w:rsidRDefault="001A63BB" w:rsidP="006152D5">
            <w:pPr>
              <w:spacing w:after="0" w:line="240" w:lineRule="auto"/>
              <w:contextualSpacing/>
              <w:jc w:val="center"/>
              <w:rPr>
                <w:sz w:val="24"/>
                <w:szCs w:val="24"/>
              </w:rPr>
            </w:pPr>
            <w:r w:rsidRPr="00035BB7">
              <w:rPr>
                <w:color w:val="1F497D"/>
                <w:sz w:val="28"/>
                <w:szCs w:val="24"/>
              </w:rPr>
              <w:t>3. ΑΞΙΟΛΟΓΗΣΗ</w:t>
            </w:r>
          </w:p>
        </w:tc>
      </w:tr>
      <w:tr w:rsidR="001A63BB" w:rsidRPr="00035BB7" w:rsidTr="00C700A7">
        <w:tc>
          <w:tcPr>
            <w:tcW w:w="8755" w:type="dxa"/>
            <w:gridSpan w:val="7"/>
            <w:shd w:val="clear" w:color="auto" w:fill="auto"/>
          </w:tcPr>
          <w:p w:rsidR="001A63BB" w:rsidRPr="00E25A23" w:rsidRDefault="001811F1" w:rsidP="00BE3820">
            <w:pPr>
              <w:pStyle w:val="11"/>
              <w:numPr>
                <w:ilvl w:val="0"/>
                <w:numId w:val="344"/>
              </w:numPr>
              <w:spacing w:line="240" w:lineRule="auto"/>
              <w:ind w:left="284" w:hanging="284"/>
              <w:contextualSpacing/>
              <w:jc w:val="both"/>
              <w:rPr>
                <w:rFonts w:ascii="Calibri" w:hAnsi="Calibri" w:cs="Calibri"/>
                <w:bCs/>
                <w:sz w:val="20"/>
              </w:rPr>
            </w:pPr>
            <w:r w:rsidRPr="001811F1">
              <w:rPr>
                <w:rFonts w:ascii="Calibri" w:hAnsi="Calibri" w:cs="Calibri"/>
                <w:bCs/>
                <w:i/>
                <w:sz w:val="20"/>
              </w:rPr>
              <w:t>Παρουσίαση του νοήματος της αποκάλυψης του Θεού στον Χριστιανισμό</w:t>
            </w:r>
            <w:r w:rsidRPr="001811F1">
              <w:rPr>
                <w:rFonts w:ascii="Calibri" w:hAnsi="Calibri" w:cs="Calibri"/>
                <w:bCs/>
                <w:sz w:val="20"/>
              </w:rPr>
              <w:t>.</w:t>
            </w:r>
          </w:p>
          <w:p w:rsidR="001A63BB" w:rsidRPr="00E25A23" w:rsidRDefault="001811F1" w:rsidP="006152D5">
            <w:pPr>
              <w:pStyle w:val="11"/>
              <w:spacing w:line="240" w:lineRule="auto"/>
              <w:ind w:left="284"/>
              <w:contextualSpacing/>
              <w:jc w:val="both"/>
              <w:rPr>
                <w:rFonts w:ascii="Calibri" w:hAnsi="Calibri" w:cs="Calibri"/>
                <w:bCs/>
                <w:sz w:val="20"/>
              </w:rPr>
            </w:pPr>
            <w:r w:rsidRPr="001811F1">
              <w:rPr>
                <w:rFonts w:ascii="Calibri" w:hAnsi="Calibri" w:cs="Calibri"/>
                <w:bCs/>
                <w:sz w:val="20"/>
              </w:rPr>
              <w:t xml:space="preserve">Μετά το διδακτικό βήμα 3 (Αναλύοντας) και με βάση κυρίως τα Φύλλα Εργασίας 5 και 6 ρωτούμε τους μαθητές/τις μαθήτριες: </w:t>
            </w:r>
          </w:p>
          <w:p w:rsidR="001A63BB" w:rsidRPr="00E25A23" w:rsidRDefault="001811F1" w:rsidP="006152D5">
            <w:pPr>
              <w:pStyle w:val="11"/>
              <w:spacing w:line="240" w:lineRule="auto"/>
              <w:ind w:left="568" w:hanging="284"/>
              <w:contextualSpacing/>
              <w:jc w:val="both"/>
              <w:rPr>
                <w:rFonts w:ascii="Calibri" w:hAnsi="Calibri" w:cs="Calibri"/>
                <w:bCs/>
                <w:sz w:val="20"/>
              </w:rPr>
            </w:pPr>
            <w:r w:rsidRPr="001811F1">
              <w:rPr>
                <w:rFonts w:ascii="Calibri" w:hAnsi="Calibri" w:cs="Calibri"/>
                <w:bCs/>
                <w:sz w:val="20"/>
              </w:rPr>
              <w:t xml:space="preserve">- Τι ονομάζουμε αποκάλυψη στον Χριστιανισμό; </w:t>
            </w:r>
          </w:p>
          <w:p w:rsidR="001A63BB" w:rsidRPr="00E25A23" w:rsidRDefault="001811F1" w:rsidP="006152D5">
            <w:pPr>
              <w:pStyle w:val="11"/>
              <w:spacing w:line="240" w:lineRule="auto"/>
              <w:ind w:left="568" w:hanging="284"/>
              <w:contextualSpacing/>
              <w:jc w:val="both"/>
              <w:rPr>
                <w:rFonts w:ascii="Calibri" w:hAnsi="Calibri" w:cs="Calibri"/>
                <w:bCs/>
                <w:sz w:val="20"/>
              </w:rPr>
            </w:pPr>
            <w:r w:rsidRPr="001811F1">
              <w:rPr>
                <w:rFonts w:ascii="Calibri" w:hAnsi="Calibri" w:cs="Calibri"/>
                <w:bCs/>
                <w:sz w:val="20"/>
              </w:rPr>
              <w:t xml:space="preserve">- Ποιο είναι το θεολογικό νόημα της αποκάλυψης στον Χριστιανισμό; </w:t>
            </w:r>
          </w:p>
        </w:tc>
      </w:tr>
      <w:tr w:rsidR="001A63BB" w:rsidRPr="00035BB7" w:rsidTr="00C700A7">
        <w:tc>
          <w:tcPr>
            <w:tcW w:w="8755" w:type="dxa"/>
            <w:gridSpan w:val="7"/>
            <w:shd w:val="clear" w:color="auto" w:fill="auto"/>
          </w:tcPr>
          <w:p w:rsidR="001811F1" w:rsidRPr="001811F1" w:rsidRDefault="001811F1" w:rsidP="00BE3820">
            <w:pPr>
              <w:pStyle w:val="a4"/>
              <w:numPr>
                <w:ilvl w:val="0"/>
                <w:numId w:val="344"/>
              </w:numPr>
              <w:rPr>
                <w:rFonts w:cs="Calibri"/>
                <w:bCs/>
                <w:i/>
                <w:sz w:val="20"/>
                <w:szCs w:val="20"/>
              </w:rPr>
            </w:pPr>
            <w:r w:rsidRPr="001811F1">
              <w:rPr>
                <w:rFonts w:eastAsia="Calibri" w:cs="Calibri"/>
                <w:bCs/>
                <w:i/>
                <w:color w:val="000000"/>
                <w:sz w:val="20"/>
                <w:szCs w:val="20"/>
              </w:rPr>
              <w:t xml:space="preserve">Ανάλυση των διδασκαλιών των θρησκειών σχετικά με την αποκάλυψη του Θεού. </w:t>
            </w:r>
          </w:p>
          <w:p w:rsidR="001811F1" w:rsidRPr="001811F1" w:rsidRDefault="001811F1" w:rsidP="001811F1">
            <w:pPr>
              <w:pStyle w:val="a4"/>
              <w:spacing w:line="240" w:lineRule="auto"/>
              <w:ind w:left="360"/>
              <w:jc w:val="both"/>
              <w:rPr>
                <w:sz w:val="20"/>
              </w:rPr>
            </w:pPr>
            <w:r w:rsidRPr="001811F1">
              <w:rPr>
                <w:sz w:val="20"/>
                <w:szCs w:val="20"/>
              </w:rPr>
              <w:t>Η αξιολόγηση γι’ αυτό το θέμα γίνεται  στο διδακτικό βήμα 2 (Νοηματοδοτώντας), όταν ζητούμε από τους μαθητές/τις μαθήτριες να γράψουν στο περίγραμμα του ρόλου στον τοίχο σκέψεις και προβληματισμούς των πιστών και κυρίως στο βήμα 3 (Αναλύοντας) με τα φύλλα εργασίας 2,3,4,5,6 και 7 .</w:t>
            </w:r>
          </w:p>
        </w:tc>
      </w:tr>
      <w:tr w:rsidR="00C5117A" w:rsidRPr="00035BB7" w:rsidTr="00C700A7">
        <w:tc>
          <w:tcPr>
            <w:tcW w:w="8755" w:type="dxa"/>
            <w:gridSpan w:val="7"/>
            <w:shd w:val="clear" w:color="auto" w:fill="auto"/>
          </w:tcPr>
          <w:p w:rsidR="00C5117A" w:rsidRPr="002F56B4" w:rsidRDefault="001811F1" w:rsidP="00BE3820">
            <w:pPr>
              <w:pStyle w:val="a4"/>
              <w:numPr>
                <w:ilvl w:val="0"/>
                <w:numId w:val="344"/>
              </w:numPr>
              <w:rPr>
                <w:rFonts w:eastAsia="Calibri" w:cs="Calibri"/>
                <w:bCs/>
                <w:i/>
                <w:color w:val="000000"/>
                <w:sz w:val="20"/>
                <w:szCs w:val="20"/>
              </w:rPr>
            </w:pPr>
            <w:r w:rsidRPr="002F56B4">
              <w:rPr>
                <w:rFonts w:eastAsia="Calibri" w:cs="Calibri"/>
                <w:bCs/>
                <w:i/>
                <w:color w:val="000000"/>
                <w:sz w:val="20"/>
                <w:szCs w:val="20"/>
              </w:rPr>
              <w:t xml:space="preserve">Αξιολόγηση των θέσεων των πιστών για την αποκάλυψη του Θεού και του νοήματος που της αποδίδουν στην προσωπική τους ζωή. </w:t>
            </w:r>
          </w:p>
          <w:p w:rsidR="001811F1" w:rsidRPr="001811F1" w:rsidRDefault="001811F1" w:rsidP="001811F1">
            <w:pPr>
              <w:pStyle w:val="a4"/>
              <w:ind w:left="360"/>
              <w:rPr>
                <w:rFonts w:eastAsia="Calibri" w:cs="Calibri"/>
                <w:bCs/>
                <w:color w:val="000000"/>
                <w:sz w:val="20"/>
                <w:szCs w:val="20"/>
              </w:rPr>
            </w:pPr>
            <w:r w:rsidRPr="002F56B4">
              <w:rPr>
                <w:rFonts w:eastAsia="Calibri" w:cs="Calibri"/>
                <w:bCs/>
                <w:color w:val="000000"/>
                <w:sz w:val="20"/>
                <w:szCs w:val="20"/>
              </w:rPr>
              <w:t>Η αξιολόγηση γι’ αυτό το θέμα γίνεται στο διδακτικό βήμα 2 (Νοηματοδοτώντας), όταν ζητούμε από τους μαθητές/τις μαθήτριες να γράψουν έξω από το περίγραμμα του ρόλου στον τοίχο τις δικές τους προσεγγίσεις, σκέψεις, κρίσεις, αλλά και στο διδακτικό βήμα 4 (Εφαρμόζοντας) όταν οι μαθητές/μαθήτριες εκφράζουν την άποψή τους σχετικά με το σεβασμό για την αποκάλυψη στις άλλες θρησκείες.</w:t>
            </w:r>
          </w:p>
        </w:tc>
      </w:tr>
      <w:tr w:rsidR="001A63BB" w:rsidRPr="00035BB7" w:rsidTr="00C700A7">
        <w:tc>
          <w:tcPr>
            <w:tcW w:w="8755" w:type="dxa"/>
            <w:gridSpan w:val="7"/>
            <w:shd w:val="clear" w:color="auto" w:fill="auto"/>
          </w:tcPr>
          <w:p w:rsidR="001A63BB" w:rsidRPr="00035BB7" w:rsidRDefault="001A63BB" w:rsidP="006152D5">
            <w:pPr>
              <w:spacing w:after="0" w:line="240" w:lineRule="auto"/>
              <w:contextualSpacing/>
              <w:jc w:val="center"/>
              <w:rPr>
                <w:b/>
                <w:sz w:val="18"/>
                <w:szCs w:val="18"/>
              </w:rPr>
            </w:pPr>
            <w:r w:rsidRPr="00035BB7">
              <w:rPr>
                <w:color w:val="1F497D"/>
                <w:sz w:val="28"/>
                <w:szCs w:val="24"/>
              </w:rPr>
              <w:t>4. ΕΠΙΠΛΕΟΝ ΠΗΓΕΣ/ΥΛΙΚΟ/ΒΙΒΛΙΟΓΡΑΦΙΑ</w:t>
            </w:r>
          </w:p>
        </w:tc>
      </w:tr>
      <w:tr w:rsidR="001A63BB" w:rsidRPr="00035BB7" w:rsidTr="00893495">
        <w:trPr>
          <w:trHeight w:val="1010"/>
        </w:trPr>
        <w:tc>
          <w:tcPr>
            <w:tcW w:w="8755" w:type="dxa"/>
            <w:gridSpan w:val="7"/>
            <w:shd w:val="clear" w:color="auto" w:fill="auto"/>
          </w:tcPr>
          <w:p w:rsidR="001A63BB" w:rsidRDefault="001A63BB" w:rsidP="00BE3820">
            <w:pPr>
              <w:pStyle w:val="a4"/>
              <w:numPr>
                <w:ilvl w:val="0"/>
                <w:numId w:val="348"/>
              </w:numPr>
              <w:tabs>
                <w:tab w:val="left" w:pos="284"/>
              </w:tabs>
              <w:spacing w:after="0" w:line="240" w:lineRule="auto"/>
              <w:ind w:left="284" w:hanging="284"/>
              <w:rPr>
                <w:sz w:val="18"/>
                <w:szCs w:val="18"/>
              </w:rPr>
            </w:pPr>
            <w:r w:rsidRPr="00B44BDE">
              <w:rPr>
                <w:sz w:val="18"/>
                <w:szCs w:val="18"/>
              </w:rPr>
              <w:lastRenderedPageBreak/>
              <w:t xml:space="preserve">Για τη φωτογραφία προσκυνητών στο ιερό Κουβούκλιο του Παναγίου Τάφου στα Ιεροσόλυμα ή προσκύνημα στην Κάαμπα, Μέκκα  ή ιερό λουτρό στον Γάγγη στο:  </w:t>
            </w:r>
          </w:p>
          <w:p w:rsidR="001A63BB" w:rsidRPr="00B44BDE" w:rsidRDefault="00E04453" w:rsidP="00893495">
            <w:pPr>
              <w:pStyle w:val="a4"/>
              <w:tabs>
                <w:tab w:val="left" w:pos="284"/>
              </w:tabs>
              <w:spacing w:after="0"/>
              <w:ind w:left="284"/>
              <w:contextualSpacing w:val="0"/>
              <w:rPr>
                <w:sz w:val="18"/>
                <w:szCs w:val="18"/>
              </w:rPr>
            </w:pPr>
            <w:hyperlink r:id="rId600" w:history="1">
              <w:r w:rsidR="001A63BB" w:rsidRPr="00B44BDE">
                <w:rPr>
                  <w:rStyle w:val="-"/>
                  <w:rFonts w:cs="Calibri"/>
                  <w:bCs/>
                  <w:color w:val="1F497D"/>
                  <w:sz w:val="18"/>
                  <w:szCs w:val="18"/>
                </w:rPr>
                <w:t>http://ebooks.edu.gr/new/ps.php</w:t>
              </w:r>
            </w:hyperlink>
            <w:r w:rsidR="001A63BB">
              <w:rPr>
                <w:sz w:val="18"/>
                <w:szCs w:val="18"/>
              </w:rPr>
              <w:t xml:space="preserve"> </w:t>
            </w:r>
            <w:r w:rsidR="001A63BB" w:rsidRPr="00B44BDE">
              <w:rPr>
                <w:rFonts w:cs="Calibri"/>
                <w:bCs/>
                <w:color w:val="1F497D"/>
                <w:sz w:val="18"/>
                <w:szCs w:val="18"/>
              </w:rPr>
              <w:t xml:space="preserve">/ </w:t>
            </w:r>
            <w:r w:rsidR="001A63BB" w:rsidRPr="00B44BDE">
              <w:rPr>
                <w:rFonts w:cs="Calibri"/>
                <w:bCs/>
                <w:i/>
                <w:color w:val="1F497D"/>
                <w:sz w:val="18"/>
                <w:szCs w:val="18"/>
              </w:rPr>
              <w:t>Προγράμματα Σπουδών / Επιμορφωτικό Υλικό Πιλοτικών Σχολείων / Θρησκευτικά / Εικαστικό Υλικό</w:t>
            </w:r>
            <w:r w:rsidR="00893495">
              <w:rPr>
                <w:rFonts w:cs="Calibri"/>
                <w:bCs/>
                <w:color w:val="1F497D"/>
                <w:sz w:val="18"/>
                <w:szCs w:val="18"/>
              </w:rPr>
              <w:t xml:space="preserve"> (Δ΄ Δημοτικού, Θ.Ε</w:t>
            </w:r>
            <w:r w:rsidR="001A63BB" w:rsidRPr="00B44BDE">
              <w:rPr>
                <w:rFonts w:cs="Calibri"/>
                <w:bCs/>
                <w:color w:val="1F497D"/>
                <w:sz w:val="18"/>
                <w:szCs w:val="18"/>
              </w:rPr>
              <w:t>.</w:t>
            </w:r>
            <w:r w:rsidR="00893495">
              <w:rPr>
                <w:rFonts w:cs="Calibri"/>
                <w:bCs/>
                <w:color w:val="1F497D"/>
                <w:sz w:val="18"/>
                <w:szCs w:val="18"/>
              </w:rPr>
              <w:t xml:space="preserve"> </w:t>
            </w:r>
            <w:r w:rsidR="001A63BB" w:rsidRPr="00B44BDE">
              <w:rPr>
                <w:rFonts w:cs="Calibri"/>
                <w:bCs/>
                <w:color w:val="1F497D"/>
                <w:sz w:val="18"/>
                <w:szCs w:val="18"/>
              </w:rPr>
              <w:t>5)</w:t>
            </w:r>
            <w:r w:rsidR="00893495">
              <w:rPr>
                <w:rFonts w:cs="Calibri"/>
                <w:bCs/>
                <w:color w:val="1F497D"/>
                <w:sz w:val="18"/>
                <w:szCs w:val="18"/>
              </w:rPr>
              <w:t>.</w:t>
            </w:r>
          </w:p>
        </w:tc>
      </w:tr>
      <w:tr w:rsidR="001A63BB" w:rsidRPr="00035BB7" w:rsidTr="00C700A7">
        <w:tc>
          <w:tcPr>
            <w:tcW w:w="8755" w:type="dxa"/>
            <w:gridSpan w:val="7"/>
            <w:shd w:val="clear" w:color="auto" w:fill="auto"/>
          </w:tcPr>
          <w:p w:rsidR="001A63BB" w:rsidRDefault="001A63BB" w:rsidP="00BE3820">
            <w:pPr>
              <w:pStyle w:val="a4"/>
              <w:numPr>
                <w:ilvl w:val="0"/>
                <w:numId w:val="343"/>
              </w:numPr>
              <w:tabs>
                <w:tab w:val="left" w:pos="284"/>
              </w:tabs>
              <w:spacing w:after="0" w:line="240" w:lineRule="auto"/>
              <w:ind w:left="284" w:hanging="284"/>
              <w:rPr>
                <w:sz w:val="18"/>
                <w:szCs w:val="18"/>
              </w:rPr>
            </w:pPr>
            <w:r w:rsidRPr="00035BB7">
              <w:rPr>
                <w:sz w:val="18"/>
                <w:szCs w:val="18"/>
              </w:rPr>
              <w:t>Μαρτυρία προσκυνητών:</w:t>
            </w:r>
          </w:p>
          <w:p w:rsidR="001A63BB" w:rsidRDefault="001A63BB" w:rsidP="006152D5">
            <w:pPr>
              <w:pStyle w:val="a4"/>
              <w:tabs>
                <w:tab w:val="left" w:pos="284"/>
              </w:tabs>
              <w:ind w:left="284"/>
              <w:rPr>
                <w:sz w:val="18"/>
                <w:szCs w:val="18"/>
              </w:rPr>
            </w:pPr>
            <w:r w:rsidRPr="00035BB7">
              <w:rPr>
                <w:sz w:val="18"/>
                <w:szCs w:val="18"/>
              </w:rPr>
              <w:t xml:space="preserve">Ορθόδοξου: </w:t>
            </w:r>
            <w:hyperlink r:id="rId601" w:history="1">
              <w:r w:rsidRPr="00035BB7">
                <w:rPr>
                  <w:rStyle w:val="-"/>
                  <w:sz w:val="18"/>
                  <w:szCs w:val="18"/>
                </w:rPr>
                <w:t>https://neaproia.wordpress.com/2013/05/11/οι-έλληνες-διακονητές-των-αγίων-τόπων</w:t>
              </w:r>
            </w:hyperlink>
            <w:r w:rsidR="00893495">
              <w:t>.</w:t>
            </w:r>
          </w:p>
          <w:p w:rsidR="001A63BB" w:rsidRDefault="001A63BB" w:rsidP="006152D5">
            <w:pPr>
              <w:pStyle w:val="a4"/>
              <w:tabs>
                <w:tab w:val="left" w:pos="284"/>
              </w:tabs>
              <w:ind w:left="284"/>
              <w:rPr>
                <w:sz w:val="18"/>
                <w:szCs w:val="18"/>
              </w:rPr>
            </w:pPr>
            <w:r w:rsidRPr="00035BB7">
              <w:rPr>
                <w:sz w:val="18"/>
                <w:szCs w:val="18"/>
              </w:rPr>
              <w:t xml:space="preserve">[Στην ιστοσελίδα </w:t>
            </w:r>
            <w:hyperlink r:id="rId602" w:anchor="cite_ref-22" w:history="1">
              <w:r w:rsidRPr="00035BB7">
                <w:rPr>
                  <w:rStyle w:val="-"/>
                  <w:sz w:val="18"/>
                  <w:szCs w:val="18"/>
                </w:rPr>
                <w:t>http://el.wikipedia.org/wiki/%CE%86%CE%B3%CE%B9%CE%BF_%CE%A6%CF%89%CF%82#cite_ref-22</w:t>
              </w:r>
            </w:hyperlink>
            <w:r w:rsidRPr="00035BB7">
              <w:rPr>
                <w:sz w:val="18"/>
                <w:szCs w:val="18"/>
              </w:rPr>
              <w:t xml:space="preserve"> υπάρχει πλήθος ιστορικών μαρτυριών για την αφή του Αγίου Φωτός]</w:t>
            </w:r>
          </w:p>
          <w:p w:rsidR="001A63BB" w:rsidRDefault="001A63BB" w:rsidP="006152D5">
            <w:pPr>
              <w:pStyle w:val="a4"/>
              <w:tabs>
                <w:tab w:val="left" w:pos="284"/>
              </w:tabs>
              <w:ind w:left="284"/>
              <w:rPr>
                <w:sz w:val="18"/>
                <w:szCs w:val="18"/>
              </w:rPr>
            </w:pPr>
            <w:r w:rsidRPr="00035BB7">
              <w:rPr>
                <w:sz w:val="18"/>
                <w:szCs w:val="18"/>
              </w:rPr>
              <w:t xml:space="preserve">Μουσουλμάνας: </w:t>
            </w:r>
            <w:hyperlink r:id="rId603" w:history="1">
              <w:r w:rsidRPr="00035BB7">
                <w:rPr>
                  <w:rStyle w:val="-"/>
                  <w:sz w:val="18"/>
                  <w:szCs w:val="18"/>
                </w:rPr>
                <w:t>http://www.guardian.co.tt/lifestyle/2014-10-15/hajj-life-changing-event-muslims</w:t>
              </w:r>
            </w:hyperlink>
            <w:r w:rsidR="00893495">
              <w:rPr>
                <w:sz w:val="18"/>
                <w:szCs w:val="18"/>
              </w:rPr>
              <w:t>.</w:t>
            </w:r>
          </w:p>
          <w:p w:rsidR="001A63BB" w:rsidRPr="00035BB7" w:rsidRDefault="001A63BB" w:rsidP="006152D5">
            <w:pPr>
              <w:pStyle w:val="a4"/>
              <w:tabs>
                <w:tab w:val="left" w:pos="284"/>
              </w:tabs>
              <w:spacing w:after="0" w:line="240" w:lineRule="auto"/>
              <w:ind w:left="284"/>
              <w:rPr>
                <w:sz w:val="18"/>
                <w:szCs w:val="18"/>
              </w:rPr>
            </w:pPr>
            <w:r w:rsidRPr="00035BB7">
              <w:rPr>
                <w:sz w:val="18"/>
                <w:szCs w:val="18"/>
              </w:rPr>
              <w:t xml:space="preserve">Ινδο-βρετανού: </w:t>
            </w:r>
            <w:hyperlink r:id="rId604" w:history="1">
              <w:r w:rsidRPr="00035BB7">
                <w:rPr>
                  <w:rStyle w:val="-"/>
                  <w:sz w:val="18"/>
                  <w:szCs w:val="18"/>
                </w:rPr>
                <w:t>http://www.telegraph.co.uk/travel/familyholidays/9998205/Indian-pilgrimage-Windsor-to-the-Ganges.html</w:t>
              </w:r>
            </w:hyperlink>
            <w:r w:rsidR="00893495">
              <w:t>.</w:t>
            </w:r>
          </w:p>
        </w:tc>
      </w:tr>
      <w:tr w:rsidR="001A63BB" w:rsidRPr="00035BB7" w:rsidTr="00C700A7">
        <w:tc>
          <w:tcPr>
            <w:tcW w:w="8755" w:type="dxa"/>
            <w:gridSpan w:val="7"/>
            <w:shd w:val="clear" w:color="auto" w:fill="auto"/>
          </w:tcPr>
          <w:p w:rsidR="001A63BB" w:rsidRDefault="001A63BB" w:rsidP="00BE3820">
            <w:pPr>
              <w:pStyle w:val="a4"/>
              <w:numPr>
                <w:ilvl w:val="0"/>
                <w:numId w:val="343"/>
              </w:numPr>
              <w:tabs>
                <w:tab w:val="left" w:pos="284"/>
              </w:tabs>
              <w:spacing w:after="0" w:line="240" w:lineRule="auto"/>
              <w:rPr>
                <w:sz w:val="18"/>
                <w:szCs w:val="18"/>
              </w:rPr>
            </w:pPr>
            <w:r w:rsidRPr="00035BB7">
              <w:rPr>
                <w:sz w:val="18"/>
                <w:szCs w:val="18"/>
              </w:rPr>
              <w:t xml:space="preserve">Παλιότερα διδακτικά εγχειρίδια (για τα βιβλικά κείμενα): </w:t>
            </w:r>
          </w:p>
          <w:p w:rsidR="001A63BB" w:rsidRDefault="001A63BB" w:rsidP="006152D5">
            <w:pPr>
              <w:pStyle w:val="a4"/>
              <w:tabs>
                <w:tab w:val="left" w:pos="284"/>
              </w:tabs>
              <w:ind w:left="360"/>
              <w:rPr>
                <w:sz w:val="18"/>
                <w:szCs w:val="18"/>
              </w:rPr>
            </w:pPr>
            <w:r w:rsidRPr="00035BB7">
              <w:rPr>
                <w:sz w:val="18"/>
                <w:szCs w:val="18"/>
              </w:rPr>
              <w:t>- Α΄ γυμνασίου, σ. 49 (Η φλεγόμενη βάτος).</w:t>
            </w:r>
          </w:p>
          <w:p w:rsidR="001A63BB" w:rsidRPr="00035BB7" w:rsidRDefault="001A63BB" w:rsidP="006152D5">
            <w:pPr>
              <w:pStyle w:val="a4"/>
              <w:tabs>
                <w:tab w:val="left" w:pos="284"/>
              </w:tabs>
              <w:ind w:left="360"/>
              <w:rPr>
                <w:sz w:val="18"/>
                <w:szCs w:val="18"/>
              </w:rPr>
            </w:pPr>
            <w:r w:rsidRPr="00035BB7">
              <w:rPr>
                <w:sz w:val="18"/>
                <w:szCs w:val="18"/>
              </w:rPr>
              <w:t>- Β΄ γυμνασίου, σ. 98 (Μεταμόρφωση).</w:t>
            </w:r>
          </w:p>
          <w:p w:rsidR="001A63BB" w:rsidRPr="00035BB7" w:rsidRDefault="001A63BB" w:rsidP="006152D5">
            <w:pPr>
              <w:pStyle w:val="a4"/>
              <w:tabs>
                <w:tab w:val="left" w:pos="284"/>
              </w:tabs>
              <w:spacing w:after="0" w:line="240" w:lineRule="auto"/>
              <w:ind w:left="360"/>
              <w:rPr>
                <w:sz w:val="18"/>
                <w:szCs w:val="18"/>
              </w:rPr>
            </w:pPr>
            <w:r w:rsidRPr="00035BB7">
              <w:rPr>
                <w:sz w:val="18"/>
                <w:szCs w:val="18"/>
              </w:rPr>
              <w:t xml:space="preserve">- Γ΄ γυμνασίου, σ. 26 (Μεταστροφή του Παύλου). </w:t>
            </w:r>
          </w:p>
        </w:tc>
      </w:tr>
      <w:tr w:rsidR="001A63BB" w:rsidRPr="00035BB7" w:rsidTr="00C700A7">
        <w:tc>
          <w:tcPr>
            <w:tcW w:w="8755" w:type="dxa"/>
            <w:gridSpan w:val="7"/>
            <w:shd w:val="clear" w:color="auto" w:fill="auto"/>
          </w:tcPr>
          <w:p w:rsidR="001A63BB" w:rsidRPr="00035BB7" w:rsidRDefault="001A63BB" w:rsidP="00BE3820">
            <w:pPr>
              <w:pStyle w:val="a4"/>
              <w:numPr>
                <w:ilvl w:val="0"/>
                <w:numId w:val="343"/>
              </w:numPr>
              <w:spacing w:after="0" w:line="240" w:lineRule="auto"/>
              <w:ind w:left="284" w:hanging="284"/>
              <w:rPr>
                <w:sz w:val="18"/>
                <w:szCs w:val="18"/>
              </w:rPr>
            </w:pPr>
            <w:r w:rsidRPr="00035BB7">
              <w:rPr>
                <w:sz w:val="18"/>
                <w:szCs w:val="18"/>
              </w:rPr>
              <w:t xml:space="preserve">Αγίου Γρηγορίου Νύσσης (1990). </w:t>
            </w:r>
            <w:r w:rsidRPr="00035BB7">
              <w:rPr>
                <w:i/>
                <w:sz w:val="18"/>
                <w:szCs w:val="18"/>
              </w:rPr>
              <w:t>Εις τον βίον του Μωυσέως</w:t>
            </w:r>
            <w:r w:rsidRPr="00035BB7">
              <w:rPr>
                <w:sz w:val="18"/>
                <w:szCs w:val="18"/>
              </w:rPr>
              <w:t>. Σειρά Λογική λατρεία 9. Εισαγ.-κείμ.-μετάφρ.- σχόλια αρχιμ. Π. Μπρούσαλη. Αθήνα: Αποστολική Διακονία, σ. 103</w:t>
            </w:r>
            <w:r w:rsidR="00893495">
              <w:rPr>
                <w:sz w:val="18"/>
                <w:szCs w:val="18"/>
              </w:rPr>
              <w:t xml:space="preserve"> </w:t>
            </w:r>
            <w:r w:rsidRPr="00035BB7">
              <w:rPr>
                <w:sz w:val="18"/>
                <w:szCs w:val="18"/>
              </w:rPr>
              <w:t xml:space="preserve">εξ. (Η άφλεκτη βάτος). </w:t>
            </w:r>
          </w:p>
        </w:tc>
      </w:tr>
      <w:tr w:rsidR="001A63BB" w:rsidRPr="00035BB7" w:rsidTr="00C700A7">
        <w:tc>
          <w:tcPr>
            <w:tcW w:w="8755" w:type="dxa"/>
            <w:gridSpan w:val="7"/>
            <w:shd w:val="clear" w:color="auto" w:fill="auto"/>
          </w:tcPr>
          <w:p w:rsidR="001A63BB" w:rsidRPr="00035BB7" w:rsidRDefault="001A63BB" w:rsidP="00BE3820">
            <w:pPr>
              <w:pStyle w:val="a4"/>
              <w:numPr>
                <w:ilvl w:val="0"/>
                <w:numId w:val="343"/>
              </w:numPr>
              <w:spacing w:after="0" w:line="240" w:lineRule="auto"/>
              <w:ind w:left="284" w:hanging="284"/>
              <w:rPr>
                <w:sz w:val="18"/>
                <w:szCs w:val="18"/>
              </w:rPr>
            </w:pPr>
            <w:r w:rsidRPr="00035BB7">
              <w:rPr>
                <w:sz w:val="18"/>
                <w:szCs w:val="18"/>
              </w:rPr>
              <w:t xml:space="preserve">Θεοδώρου Ε. Δ. (1992). Αποκάλυψη. Στο </w:t>
            </w:r>
            <w:r w:rsidRPr="00035BB7">
              <w:rPr>
                <w:i/>
                <w:sz w:val="18"/>
                <w:szCs w:val="18"/>
              </w:rPr>
              <w:t>Εκπαιδευτική Ελληνική Εγκυκλοπαίδεια</w:t>
            </w:r>
            <w:r w:rsidRPr="00035BB7">
              <w:rPr>
                <w:sz w:val="18"/>
                <w:szCs w:val="18"/>
              </w:rPr>
              <w:t xml:space="preserve">. </w:t>
            </w:r>
            <w:r w:rsidRPr="00035BB7">
              <w:rPr>
                <w:i/>
                <w:sz w:val="18"/>
                <w:szCs w:val="18"/>
              </w:rPr>
              <w:t>Οι θρησκείες</w:t>
            </w:r>
            <w:r w:rsidRPr="00035BB7">
              <w:rPr>
                <w:sz w:val="18"/>
                <w:szCs w:val="18"/>
              </w:rPr>
              <w:t>. Αθήνα: Εκδοτική Αθηνών, σσ. 33-34.</w:t>
            </w:r>
          </w:p>
        </w:tc>
      </w:tr>
      <w:tr w:rsidR="001A63BB" w:rsidRPr="00035BB7" w:rsidTr="00C700A7">
        <w:tc>
          <w:tcPr>
            <w:tcW w:w="8755" w:type="dxa"/>
            <w:gridSpan w:val="7"/>
            <w:shd w:val="clear" w:color="auto" w:fill="auto"/>
          </w:tcPr>
          <w:p w:rsidR="001A63BB" w:rsidRPr="00035BB7" w:rsidRDefault="001A63BB" w:rsidP="00BE3820">
            <w:pPr>
              <w:pStyle w:val="a4"/>
              <w:numPr>
                <w:ilvl w:val="0"/>
                <w:numId w:val="343"/>
              </w:numPr>
              <w:spacing w:after="0" w:line="240" w:lineRule="auto"/>
              <w:ind w:left="284" w:hanging="284"/>
              <w:rPr>
                <w:sz w:val="18"/>
                <w:szCs w:val="18"/>
              </w:rPr>
            </w:pPr>
            <w:r w:rsidRPr="00035BB7">
              <w:rPr>
                <w:sz w:val="18"/>
                <w:szCs w:val="18"/>
                <w:lang w:val="en-US"/>
              </w:rPr>
              <w:t xml:space="preserve">Pearl Ch., Brookes R. S. (1997). </w:t>
            </w:r>
            <w:r w:rsidRPr="00035BB7">
              <w:rPr>
                <w:i/>
                <w:sz w:val="18"/>
                <w:szCs w:val="18"/>
              </w:rPr>
              <w:t>Βασικές αρχές του Ιουδαϊσμού</w:t>
            </w:r>
            <w:r w:rsidRPr="00035BB7">
              <w:rPr>
                <w:sz w:val="18"/>
                <w:szCs w:val="18"/>
              </w:rPr>
              <w:t>. Αθήνα: Κεντρικό Ισραηλιτικό Συμβούλιο Ελλάδας, σσ. 213-215.</w:t>
            </w:r>
          </w:p>
        </w:tc>
      </w:tr>
      <w:tr w:rsidR="001A63BB" w:rsidRPr="00035BB7" w:rsidTr="00C700A7">
        <w:tc>
          <w:tcPr>
            <w:tcW w:w="8755" w:type="dxa"/>
            <w:gridSpan w:val="7"/>
            <w:shd w:val="clear" w:color="auto" w:fill="auto"/>
          </w:tcPr>
          <w:p w:rsidR="001A63BB" w:rsidRPr="00035BB7" w:rsidRDefault="001A63BB" w:rsidP="006152D5">
            <w:pPr>
              <w:pStyle w:val="a4"/>
              <w:spacing w:after="0" w:line="240" w:lineRule="auto"/>
              <w:ind w:left="0"/>
              <w:rPr>
                <w:sz w:val="18"/>
                <w:szCs w:val="18"/>
              </w:rPr>
            </w:pPr>
            <w:r w:rsidRPr="00035BB7">
              <w:rPr>
                <w:bCs/>
                <w:sz w:val="18"/>
                <w:szCs w:val="18"/>
              </w:rPr>
              <w:t xml:space="preserve">Περαιτέρω ενδεικτική βιβλιογραφία για </w:t>
            </w:r>
            <w:r w:rsidR="004E333D">
              <w:rPr>
                <w:bCs/>
                <w:sz w:val="18"/>
                <w:szCs w:val="18"/>
              </w:rPr>
              <w:t>τον/την εκπαιδευτικό</w:t>
            </w:r>
            <w:r w:rsidR="00893495">
              <w:rPr>
                <w:bCs/>
                <w:sz w:val="18"/>
                <w:szCs w:val="18"/>
              </w:rPr>
              <w:t>:</w:t>
            </w:r>
          </w:p>
          <w:p w:rsidR="001A63BB" w:rsidRPr="00035BB7" w:rsidRDefault="001A63BB" w:rsidP="00BE3820">
            <w:pPr>
              <w:pStyle w:val="a4"/>
              <w:numPr>
                <w:ilvl w:val="0"/>
                <w:numId w:val="343"/>
              </w:numPr>
              <w:spacing w:after="0" w:line="240" w:lineRule="auto"/>
              <w:ind w:left="284" w:hanging="284"/>
              <w:rPr>
                <w:sz w:val="18"/>
                <w:szCs w:val="18"/>
              </w:rPr>
            </w:pPr>
            <w:r w:rsidRPr="00035BB7">
              <w:rPr>
                <w:sz w:val="18"/>
                <w:szCs w:val="18"/>
              </w:rPr>
              <w:t>Ζιάκας</w:t>
            </w:r>
            <w:r>
              <w:rPr>
                <w:sz w:val="18"/>
                <w:szCs w:val="18"/>
              </w:rPr>
              <w:t>,</w:t>
            </w:r>
            <w:r w:rsidRPr="00035BB7">
              <w:rPr>
                <w:sz w:val="18"/>
                <w:szCs w:val="18"/>
              </w:rPr>
              <w:t xml:space="preserve"> Γρ. (1988). </w:t>
            </w:r>
            <w:r w:rsidRPr="00035BB7">
              <w:rPr>
                <w:i/>
                <w:sz w:val="18"/>
                <w:szCs w:val="18"/>
              </w:rPr>
              <w:t>Ιστορία των θρησκευμάτων. Β΄. Το Ισλάμ</w:t>
            </w:r>
            <w:r w:rsidRPr="00035BB7">
              <w:rPr>
                <w:sz w:val="18"/>
                <w:szCs w:val="18"/>
              </w:rPr>
              <w:t>. Θεσσαλονίκη: Π. Πουρναράς, σ. 298</w:t>
            </w:r>
            <w:r w:rsidR="00893495">
              <w:rPr>
                <w:sz w:val="18"/>
                <w:szCs w:val="18"/>
              </w:rPr>
              <w:t xml:space="preserve"> </w:t>
            </w:r>
            <w:r w:rsidRPr="00035BB7">
              <w:rPr>
                <w:sz w:val="18"/>
                <w:szCs w:val="18"/>
              </w:rPr>
              <w:t>εξ.</w:t>
            </w:r>
          </w:p>
          <w:p w:rsidR="001A63BB" w:rsidRPr="00035BB7" w:rsidRDefault="001A63BB" w:rsidP="00BE3820">
            <w:pPr>
              <w:pStyle w:val="a4"/>
              <w:numPr>
                <w:ilvl w:val="0"/>
                <w:numId w:val="343"/>
              </w:numPr>
              <w:spacing w:after="0" w:line="240" w:lineRule="auto"/>
              <w:ind w:left="284" w:hanging="284"/>
              <w:rPr>
                <w:sz w:val="18"/>
                <w:szCs w:val="18"/>
              </w:rPr>
            </w:pPr>
            <w:r w:rsidRPr="00035BB7">
              <w:rPr>
                <w:sz w:val="18"/>
                <w:szCs w:val="18"/>
              </w:rPr>
              <w:t>Ζιάκας</w:t>
            </w:r>
            <w:r>
              <w:rPr>
                <w:sz w:val="18"/>
                <w:szCs w:val="18"/>
              </w:rPr>
              <w:t>,</w:t>
            </w:r>
            <w:r w:rsidRPr="00035BB7">
              <w:rPr>
                <w:sz w:val="18"/>
                <w:szCs w:val="18"/>
              </w:rPr>
              <w:t xml:space="preserve"> Γρ. (2003). </w:t>
            </w:r>
            <w:r w:rsidRPr="00035BB7">
              <w:rPr>
                <w:i/>
                <w:sz w:val="18"/>
                <w:szCs w:val="18"/>
              </w:rPr>
              <w:t>Ισλάμ. Θρησκεία και Πολιτεία</w:t>
            </w:r>
            <w:r w:rsidRPr="00035BB7">
              <w:rPr>
                <w:sz w:val="18"/>
                <w:szCs w:val="18"/>
              </w:rPr>
              <w:t>. Θεσσαλονίκη: Κορνηλία Σφακιανάκη, σσ. 33-34.</w:t>
            </w:r>
          </w:p>
          <w:p w:rsidR="001A63BB" w:rsidRPr="00035BB7" w:rsidRDefault="001A63BB" w:rsidP="00BE3820">
            <w:pPr>
              <w:pStyle w:val="a4"/>
              <w:numPr>
                <w:ilvl w:val="0"/>
                <w:numId w:val="343"/>
              </w:numPr>
              <w:spacing w:after="0" w:line="240" w:lineRule="auto"/>
              <w:rPr>
                <w:sz w:val="18"/>
                <w:szCs w:val="18"/>
              </w:rPr>
            </w:pPr>
            <w:r w:rsidRPr="00035BB7">
              <w:rPr>
                <w:sz w:val="18"/>
                <w:szCs w:val="18"/>
              </w:rPr>
              <w:t xml:space="preserve">McAfee, W. (2201). </w:t>
            </w:r>
            <w:r w:rsidRPr="00035BB7">
              <w:rPr>
                <w:i/>
                <w:iCs/>
                <w:sz w:val="18"/>
                <w:szCs w:val="18"/>
              </w:rPr>
              <w:t>Τα πέντε μεγάλα ζωντανά θρησκεύματα</w:t>
            </w:r>
            <w:r w:rsidRPr="00035BB7">
              <w:rPr>
                <w:sz w:val="18"/>
                <w:szCs w:val="18"/>
              </w:rPr>
              <w:t>, Αθήνα: Άρτος Ζωής.</w:t>
            </w:r>
          </w:p>
          <w:p w:rsidR="001A63BB" w:rsidRPr="00035BB7" w:rsidRDefault="001A63BB" w:rsidP="00BE3820">
            <w:pPr>
              <w:pStyle w:val="a4"/>
              <w:numPr>
                <w:ilvl w:val="0"/>
                <w:numId w:val="343"/>
              </w:numPr>
              <w:spacing w:after="0" w:line="240" w:lineRule="auto"/>
              <w:rPr>
                <w:sz w:val="18"/>
                <w:szCs w:val="18"/>
              </w:rPr>
            </w:pPr>
            <w:r w:rsidRPr="00035BB7">
              <w:rPr>
                <w:rFonts w:cs="Arial"/>
                <w:sz w:val="18"/>
                <w:szCs w:val="18"/>
                <w:shd w:val="clear" w:color="auto" w:fill="FFFFFF"/>
              </w:rPr>
              <w:t>Γιαννουλάτος, Αν. (</w:t>
            </w:r>
            <w:r w:rsidRPr="00035BB7">
              <w:rPr>
                <w:rFonts w:cs="Arial"/>
                <w:sz w:val="18"/>
                <w:szCs w:val="18"/>
                <w:shd w:val="clear" w:color="auto" w:fill="FFFFFF"/>
                <w:vertAlign w:val="superscript"/>
              </w:rPr>
              <w:t>2</w:t>
            </w:r>
            <w:r w:rsidRPr="00035BB7">
              <w:rPr>
                <w:rFonts w:cs="Arial"/>
                <w:sz w:val="18"/>
                <w:szCs w:val="18"/>
                <w:shd w:val="clear" w:color="auto" w:fill="FFFFFF"/>
              </w:rPr>
              <w:t xml:space="preserve">1973). </w:t>
            </w:r>
            <w:r w:rsidRPr="00035BB7">
              <w:rPr>
                <w:rFonts w:cs="Arial"/>
                <w:i/>
                <w:iCs/>
                <w:sz w:val="18"/>
                <w:szCs w:val="18"/>
                <w:shd w:val="clear" w:color="auto" w:fill="FFFFFF"/>
              </w:rPr>
              <w:t>Κύριος της Λαμπρότητας: Ο Θεός των παρά τω όρος Κένυα Φυλών.</w:t>
            </w:r>
            <w:r w:rsidRPr="00035BB7">
              <w:rPr>
                <w:rFonts w:cs="Arial"/>
                <w:sz w:val="18"/>
                <w:szCs w:val="18"/>
                <w:shd w:val="clear" w:color="auto" w:fill="FFFFFF"/>
              </w:rPr>
              <w:t xml:space="preserve"> Αθήναι: Πορευθέντες.</w:t>
            </w:r>
          </w:p>
          <w:p w:rsidR="001A63BB" w:rsidRPr="00035BB7" w:rsidRDefault="001A63BB" w:rsidP="00BE3820">
            <w:pPr>
              <w:pStyle w:val="a4"/>
              <w:numPr>
                <w:ilvl w:val="0"/>
                <w:numId w:val="343"/>
              </w:numPr>
              <w:spacing w:after="0" w:line="240" w:lineRule="auto"/>
              <w:rPr>
                <w:sz w:val="18"/>
                <w:szCs w:val="18"/>
              </w:rPr>
            </w:pPr>
            <w:r w:rsidRPr="00035BB7">
              <w:rPr>
                <w:sz w:val="18"/>
                <w:szCs w:val="18"/>
              </w:rPr>
              <w:t>Ρόουζ</w:t>
            </w:r>
            <w:r>
              <w:rPr>
                <w:sz w:val="18"/>
                <w:szCs w:val="18"/>
              </w:rPr>
              <w:t>,</w:t>
            </w:r>
            <w:r w:rsidRPr="00035BB7">
              <w:rPr>
                <w:sz w:val="18"/>
                <w:szCs w:val="18"/>
              </w:rPr>
              <w:t xml:space="preserve"> Σ. (2004). Η αποκάλυψη του Θεού στην ανθρώπινη καρδιά. Αθήνα: Εγρήγορση.</w:t>
            </w:r>
            <w:r w:rsidR="00893495">
              <w:rPr>
                <w:sz w:val="18"/>
                <w:szCs w:val="18"/>
              </w:rPr>
              <w:t xml:space="preserve"> </w:t>
            </w:r>
            <w:r w:rsidRPr="00035BB7">
              <w:rPr>
                <w:sz w:val="18"/>
                <w:szCs w:val="18"/>
              </w:rPr>
              <w:t>Σωφρ</w:t>
            </w:r>
            <w:r>
              <w:rPr>
                <w:sz w:val="18"/>
                <w:szCs w:val="18"/>
              </w:rPr>
              <w:t>όνιος, Αρχιμ.</w:t>
            </w:r>
            <w:r w:rsidRPr="00035BB7">
              <w:rPr>
                <w:sz w:val="18"/>
                <w:szCs w:val="18"/>
              </w:rPr>
              <w:t xml:space="preserve"> (</w:t>
            </w:r>
            <w:r w:rsidRPr="00035BB7">
              <w:rPr>
                <w:sz w:val="18"/>
                <w:szCs w:val="18"/>
                <w:vertAlign w:val="superscript"/>
              </w:rPr>
              <w:t>2</w:t>
            </w:r>
            <w:r w:rsidRPr="00035BB7">
              <w:rPr>
                <w:sz w:val="18"/>
                <w:szCs w:val="18"/>
              </w:rPr>
              <w:t xml:space="preserve">1993). </w:t>
            </w:r>
            <w:r w:rsidRPr="00035BB7">
              <w:rPr>
                <w:i/>
                <w:sz w:val="18"/>
                <w:szCs w:val="18"/>
              </w:rPr>
              <w:t>Οψόμεθα τον Θεόν καθώς εστί</w:t>
            </w:r>
            <w:r w:rsidRPr="00035BB7">
              <w:rPr>
                <w:sz w:val="18"/>
                <w:szCs w:val="18"/>
              </w:rPr>
              <w:t>. Έσσεξ Αγγλίας: Ι. Μ. Τιμίου Προδρόμου.</w:t>
            </w:r>
          </w:p>
        </w:tc>
      </w:tr>
      <w:tr w:rsidR="001A63BB" w:rsidRPr="00A341CE" w:rsidTr="00C700A7">
        <w:tc>
          <w:tcPr>
            <w:tcW w:w="8755" w:type="dxa"/>
            <w:gridSpan w:val="7"/>
            <w:shd w:val="clear" w:color="auto" w:fill="auto"/>
            <w:vAlign w:val="center"/>
          </w:tcPr>
          <w:p w:rsidR="001A63BB" w:rsidRPr="00035BB7" w:rsidRDefault="001A63BB" w:rsidP="00D04083">
            <w:pPr>
              <w:pStyle w:val="a4"/>
              <w:spacing w:after="0"/>
              <w:ind w:left="0"/>
              <w:jc w:val="center"/>
            </w:pPr>
            <w:r w:rsidRPr="00035BB7">
              <w:rPr>
                <w:color w:val="1F497D"/>
                <w:sz w:val="28"/>
              </w:rPr>
              <w:t>5. ΑΝΑΣΤΟΧΑΣΜΟΣ</w:t>
            </w:r>
          </w:p>
        </w:tc>
      </w:tr>
      <w:tr w:rsidR="001A63BB" w:rsidRPr="00A341CE" w:rsidTr="00C700A7">
        <w:tc>
          <w:tcPr>
            <w:tcW w:w="8755" w:type="dxa"/>
            <w:gridSpan w:val="7"/>
            <w:shd w:val="clear" w:color="auto" w:fill="auto"/>
          </w:tcPr>
          <w:p w:rsidR="001A63BB" w:rsidRPr="00A341CE" w:rsidRDefault="001A63BB" w:rsidP="006152D5">
            <w:pPr>
              <w:pStyle w:val="a4"/>
              <w:spacing w:after="0" w:line="240" w:lineRule="auto"/>
              <w:ind w:left="0"/>
            </w:pPr>
            <w:r w:rsidRPr="00A341CE">
              <w:t xml:space="preserve">ΘΕΤΙΚΑ ΣΗΜΕΙΑ της διδασκαλίας: </w:t>
            </w:r>
          </w:p>
          <w:p w:rsidR="001A63BB" w:rsidRPr="00A341CE" w:rsidRDefault="001A63BB" w:rsidP="006152D5">
            <w:pPr>
              <w:pStyle w:val="a4"/>
              <w:spacing w:after="0" w:line="240" w:lineRule="auto"/>
              <w:ind w:left="0"/>
            </w:pPr>
          </w:p>
          <w:p w:rsidR="001A63BB" w:rsidRPr="00A341CE" w:rsidRDefault="001A63BB" w:rsidP="006152D5">
            <w:pPr>
              <w:pStyle w:val="a4"/>
              <w:spacing w:after="0" w:line="240" w:lineRule="auto"/>
              <w:ind w:left="0"/>
            </w:pPr>
          </w:p>
          <w:p w:rsidR="001A63BB" w:rsidRPr="00A341CE" w:rsidRDefault="001A63BB" w:rsidP="006152D5">
            <w:pPr>
              <w:pStyle w:val="a4"/>
              <w:spacing w:after="0" w:line="240" w:lineRule="auto"/>
              <w:ind w:left="0"/>
            </w:pPr>
          </w:p>
          <w:p w:rsidR="001A63BB" w:rsidRPr="00A341CE" w:rsidRDefault="001A63BB" w:rsidP="006152D5">
            <w:pPr>
              <w:pStyle w:val="a4"/>
              <w:spacing w:after="0" w:line="240" w:lineRule="auto"/>
              <w:ind w:left="0"/>
            </w:pPr>
            <w:r w:rsidRPr="00A341CE">
              <w:t xml:space="preserve">ΑΡΝΗΤΙΚΑ ΣΗΜΕΙΑ της διδασκαλίας: </w:t>
            </w:r>
          </w:p>
          <w:p w:rsidR="001A63BB" w:rsidRPr="00A341CE" w:rsidRDefault="001A63BB" w:rsidP="006152D5">
            <w:pPr>
              <w:pStyle w:val="a4"/>
              <w:spacing w:after="0" w:line="240" w:lineRule="auto"/>
              <w:ind w:left="0"/>
            </w:pPr>
          </w:p>
          <w:p w:rsidR="001A63BB" w:rsidRPr="00A341CE" w:rsidRDefault="001A63BB" w:rsidP="006152D5">
            <w:pPr>
              <w:pStyle w:val="a4"/>
              <w:spacing w:after="0" w:line="240" w:lineRule="auto"/>
              <w:ind w:left="0"/>
            </w:pPr>
          </w:p>
          <w:p w:rsidR="001A63BB" w:rsidRPr="00A341CE" w:rsidRDefault="001A63BB" w:rsidP="006152D5">
            <w:pPr>
              <w:pStyle w:val="a4"/>
              <w:spacing w:after="0" w:line="240" w:lineRule="auto"/>
              <w:ind w:left="0"/>
            </w:pPr>
          </w:p>
          <w:p w:rsidR="001A63BB" w:rsidRPr="00A341CE" w:rsidRDefault="001A63BB" w:rsidP="006152D5">
            <w:pPr>
              <w:pStyle w:val="a4"/>
              <w:spacing w:after="0" w:line="240" w:lineRule="auto"/>
              <w:ind w:left="0"/>
            </w:pPr>
            <w:r w:rsidRPr="00A341CE">
              <w:t xml:space="preserve">ΠΡΟΤΑΣΕΙΣ Βελτίωσης: </w:t>
            </w:r>
          </w:p>
          <w:p w:rsidR="001A63BB" w:rsidRPr="00A341CE" w:rsidRDefault="001A63BB" w:rsidP="006152D5">
            <w:pPr>
              <w:pStyle w:val="a4"/>
              <w:spacing w:after="0" w:line="240" w:lineRule="auto"/>
              <w:ind w:left="0"/>
            </w:pPr>
          </w:p>
          <w:p w:rsidR="001A63BB" w:rsidRPr="00A341CE" w:rsidRDefault="001A63BB" w:rsidP="006152D5">
            <w:pPr>
              <w:pStyle w:val="a4"/>
              <w:spacing w:after="0" w:line="240" w:lineRule="auto"/>
              <w:ind w:left="0"/>
            </w:pPr>
          </w:p>
          <w:p w:rsidR="001A63BB" w:rsidRPr="00A341CE" w:rsidRDefault="001A63BB" w:rsidP="006152D5">
            <w:pPr>
              <w:pStyle w:val="a4"/>
              <w:spacing w:after="0" w:line="240" w:lineRule="auto"/>
              <w:ind w:left="0"/>
            </w:pPr>
          </w:p>
        </w:tc>
      </w:tr>
    </w:tbl>
    <w:p w:rsidR="001A63BB" w:rsidRPr="005E54F1" w:rsidRDefault="001A63BB" w:rsidP="001A63BB"/>
    <w:p w:rsidR="001A63BB" w:rsidRPr="005E54F1" w:rsidRDefault="001A63BB" w:rsidP="001A63BB"/>
    <w:p w:rsidR="001A63BB" w:rsidRPr="00827F12" w:rsidRDefault="001A63BB" w:rsidP="003B5C37">
      <w:pPr>
        <w:spacing w:after="0" w:line="240" w:lineRule="auto"/>
        <w:jc w:val="center"/>
        <w:rPr>
          <w:b/>
          <w:sz w:val="44"/>
          <w:szCs w:val="44"/>
        </w:rPr>
      </w:pPr>
      <w:r w:rsidRPr="00294AF1">
        <w:rPr>
          <w:b/>
        </w:rPr>
        <w:lastRenderedPageBreak/>
        <w:t xml:space="preserve">ΦΥΛΛΟ ΕΡΓΑΣΙΑΣ </w:t>
      </w:r>
      <w:r w:rsidRPr="00827F12">
        <w:rPr>
          <w:b/>
          <w:sz w:val="44"/>
          <w:szCs w:val="44"/>
        </w:rPr>
        <w:t>1</w:t>
      </w:r>
    </w:p>
    <w:p w:rsidR="00A46537" w:rsidRDefault="00A46537" w:rsidP="003B5C37">
      <w:pPr>
        <w:spacing w:after="0" w:line="240" w:lineRule="auto"/>
        <w:jc w:val="both"/>
        <w:rPr>
          <w:i/>
        </w:rPr>
      </w:pPr>
    </w:p>
    <w:p w:rsidR="001A63BB" w:rsidRPr="00460187" w:rsidRDefault="001A63BB" w:rsidP="003B5C37">
      <w:pPr>
        <w:spacing w:after="0" w:line="240" w:lineRule="auto"/>
        <w:jc w:val="both"/>
        <w:rPr>
          <w:i/>
          <w:sz w:val="28"/>
        </w:rPr>
      </w:pPr>
      <w:r w:rsidRPr="00460187">
        <w:rPr>
          <w:i/>
        </w:rPr>
        <w:t>Διαβάστε τις παρακάτω μαρτυρίες τριών προσκυνητών διαφορετικών</w:t>
      </w:r>
      <w:r w:rsidR="00F06C35">
        <w:rPr>
          <w:i/>
        </w:rPr>
        <w:t xml:space="preserve"> θρησκειών</w:t>
      </w:r>
      <w:r w:rsidRPr="00460187">
        <w:rPr>
          <w:i/>
        </w:rPr>
        <w:t xml:space="preserve"> και απαντήστε στις ερωτήσεις προφορικά.</w:t>
      </w:r>
    </w:p>
    <w:p w:rsidR="003B5C37" w:rsidRDefault="003B5C37" w:rsidP="003B5C37">
      <w:pPr>
        <w:spacing w:after="0" w:line="240" w:lineRule="auto"/>
        <w:rPr>
          <w:i/>
          <w:shd w:val="clear" w:color="auto" w:fill="FFFFFF"/>
        </w:rPr>
      </w:pPr>
    </w:p>
    <w:p w:rsidR="003B5C37" w:rsidRDefault="003B5C37" w:rsidP="003B5C37">
      <w:pPr>
        <w:spacing w:after="0" w:line="240" w:lineRule="auto"/>
        <w:rPr>
          <w:i/>
          <w:shd w:val="clear" w:color="auto" w:fill="FFFFFF"/>
        </w:rPr>
      </w:pPr>
    </w:p>
    <w:p w:rsidR="003B5C37" w:rsidRDefault="001A63BB" w:rsidP="003B5C37">
      <w:pPr>
        <w:spacing w:after="0" w:line="240" w:lineRule="auto"/>
        <w:rPr>
          <w:shd w:val="clear" w:color="auto" w:fill="FFFFFF"/>
        </w:rPr>
      </w:pPr>
      <w:r w:rsidRPr="003B375C">
        <w:rPr>
          <w:i/>
          <w:shd w:val="clear" w:color="auto" w:fill="FFFFFF"/>
        </w:rPr>
        <w:t>Ένας ορθόδοξος προσκυνητής στους Αγίους Τόπους γράφει</w:t>
      </w:r>
      <w:r w:rsidRPr="00460187">
        <w:rPr>
          <w:shd w:val="clear" w:color="auto" w:fill="FFFFFF"/>
        </w:rPr>
        <w:t xml:space="preserve">: </w:t>
      </w:r>
    </w:p>
    <w:p w:rsidR="003B5C37" w:rsidRDefault="003B5C37" w:rsidP="003B5C37">
      <w:pPr>
        <w:spacing w:after="0" w:line="240" w:lineRule="auto"/>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0"/>
      </w:tblGrid>
      <w:tr w:rsidR="003B5C37" w:rsidTr="005D4E85">
        <w:tc>
          <w:tcPr>
            <w:tcW w:w="8720" w:type="dxa"/>
          </w:tcPr>
          <w:p w:rsidR="003B5C37" w:rsidRPr="005D4E85" w:rsidRDefault="003B5C37" w:rsidP="005D4E85">
            <w:pPr>
              <w:spacing w:after="0" w:line="240" w:lineRule="auto"/>
              <w:jc w:val="both"/>
              <w:rPr>
                <w:rFonts w:eastAsia="Times New Roman"/>
              </w:rPr>
            </w:pPr>
            <w:r w:rsidRPr="005D4E85">
              <w:rPr>
                <w:rFonts w:eastAsia="Times New Roman"/>
                <w:shd w:val="clear" w:color="auto" w:fill="FFFFFF"/>
              </w:rPr>
              <w:t>«Ένιωσα συγκινημένος, με έπιασαν τα κλάματα και ντράπηκα για όλα όσα έχω κάνει, αλλά και γι’ αυτά που δεν έχω κάνει. Ταυτόχρονα γέμισα με αγάπη. Όλα όσα άκουγα από μικρό παιδί ήταν μπροστά μου. Περπατούσα στον δρόμο και ένιωθα τον Θεό. Μιλούσε ο Χριστός κατευθείαν στην καρδιά μου. … Ο Χριστός είναι έρωτας και θέλει προσωπική σχέση. Δεν είναι κάτι απόμακρο και κάτι φανταστικό. Όποιος μπλέξει αληθινά με αυτό τον έρωτα έχει σωθεί!»</w:t>
            </w:r>
            <w:r w:rsidR="00D04083" w:rsidRPr="005D4E85">
              <w:rPr>
                <w:rFonts w:eastAsia="Times New Roman"/>
                <w:shd w:val="clear" w:color="auto" w:fill="FFFFFF"/>
              </w:rPr>
              <w:t>*</w:t>
            </w:r>
            <w:r w:rsidRPr="005D4E85">
              <w:rPr>
                <w:rFonts w:eastAsia="Times New Roman"/>
              </w:rPr>
              <w:t>.</w:t>
            </w:r>
          </w:p>
          <w:p w:rsidR="003B5C37" w:rsidRPr="005D4E85" w:rsidRDefault="003B5C37" w:rsidP="005D4E85">
            <w:pPr>
              <w:spacing w:after="0" w:line="240" w:lineRule="auto"/>
              <w:jc w:val="both"/>
              <w:rPr>
                <w:rFonts w:eastAsia="Times New Roman"/>
                <w:shd w:val="clear" w:color="auto" w:fill="FFFFFF"/>
              </w:rPr>
            </w:pPr>
          </w:p>
        </w:tc>
      </w:tr>
    </w:tbl>
    <w:p w:rsidR="003B5C37" w:rsidRDefault="003B5C37" w:rsidP="003B5C37">
      <w:pPr>
        <w:spacing w:after="0" w:line="240" w:lineRule="auto"/>
        <w:rPr>
          <w:shd w:val="clear" w:color="auto" w:fill="FFFFFF"/>
        </w:rPr>
      </w:pPr>
    </w:p>
    <w:p w:rsidR="003B5C37" w:rsidRDefault="003B5C37" w:rsidP="003B5C37">
      <w:pPr>
        <w:spacing w:line="360" w:lineRule="auto"/>
        <w:rPr>
          <w:i/>
        </w:rPr>
      </w:pPr>
    </w:p>
    <w:p w:rsidR="003B5C37" w:rsidRDefault="003B5C37" w:rsidP="003B5C37">
      <w:pPr>
        <w:spacing w:line="360" w:lineRule="auto"/>
        <w:rPr>
          <w:shd w:val="clear" w:color="auto" w:fill="FFFFFF"/>
        </w:rPr>
      </w:pPr>
      <w:r w:rsidRPr="00460187">
        <w:rPr>
          <w:i/>
        </w:rPr>
        <w:t>Απόσπασμα από δημοσίευμα της ηλεκτρονικής εφημερίδας «</w:t>
      </w:r>
      <w:r w:rsidRPr="00460187">
        <w:rPr>
          <w:i/>
          <w:lang w:val="it-IT"/>
        </w:rPr>
        <w:t>The</w:t>
      </w:r>
      <w:r w:rsidRPr="00460187">
        <w:rPr>
          <w:i/>
        </w:rPr>
        <w:t xml:space="preserve"> </w:t>
      </w:r>
      <w:r w:rsidRPr="00460187">
        <w:rPr>
          <w:i/>
          <w:lang w:val="it-IT"/>
        </w:rPr>
        <w:t>Trinidad</w:t>
      </w:r>
      <w:r w:rsidRPr="00460187">
        <w:rPr>
          <w:i/>
        </w:rPr>
        <w:t xml:space="preserve"> </w:t>
      </w:r>
      <w:r w:rsidRPr="00460187">
        <w:rPr>
          <w:i/>
          <w:lang w:val="it-IT"/>
        </w:rPr>
        <w:t>Guardian</w:t>
      </w:r>
      <w:r>
        <w:rPr>
          <w:i/>
        </w:rPr>
        <w:t>»</w:t>
      </w:r>
      <w:r w:rsidRPr="00460187">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0"/>
      </w:tblGrid>
      <w:tr w:rsidR="003B5C37" w:rsidTr="005D4E85">
        <w:tc>
          <w:tcPr>
            <w:tcW w:w="8720" w:type="dxa"/>
          </w:tcPr>
          <w:p w:rsidR="003B5C37" w:rsidRPr="005D4E85" w:rsidRDefault="003B5C37" w:rsidP="005D4E85">
            <w:pPr>
              <w:spacing w:after="0" w:line="240" w:lineRule="auto"/>
              <w:rPr>
                <w:rFonts w:eastAsia="Times New Roman"/>
              </w:rPr>
            </w:pPr>
            <w:r w:rsidRPr="005D4E85">
              <w:rPr>
                <w:rFonts w:eastAsia="Times New Roman"/>
                <w:b/>
              </w:rPr>
              <w:t>Το Χατζ (προσκύνημα), ένα γεγονός καθοριστικής σημασίας για τους Μουσουλμάνους</w:t>
            </w:r>
            <w:r w:rsidRPr="005D4E85">
              <w:rPr>
                <w:rFonts w:eastAsia="Times New Roman"/>
              </w:rPr>
              <w:t>,</w:t>
            </w:r>
          </w:p>
          <w:p w:rsidR="003B5C37" w:rsidRPr="005D4E85" w:rsidRDefault="003B5C37" w:rsidP="005D4E85">
            <w:pPr>
              <w:spacing w:after="0" w:line="240" w:lineRule="auto"/>
              <w:jc w:val="right"/>
              <w:rPr>
                <w:rFonts w:eastAsia="Times New Roman"/>
              </w:rPr>
            </w:pPr>
            <w:r w:rsidRPr="005D4E85">
              <w:rPr>
                <w:rFonts w:eastAsia="Times New Roman"/>
              </w:rPr>
              <w:t xml:space="preserve">του </w:t>
            </w:r>
            <w:r w:rsidRPr="005D4E85">
              <w:rPr>
                <w:rFonts w:eastAsia="Times New Roman"/>
                <w:i/>
                <w:lang w:val="en-US"/>
              </w:rPr>
              <w:t>Rhondor</w:t>
            </w:r>
            <w:r w:rsidRPr="005D4E85">
              <w:rPr>
                <w:rFonts w:eastAsia="Times New Roman"/>
                <w:i/>
              </w:rPr>
              <w:t xml:space="preserve"> </w:t>
            </w:r>
            <w:r w:rsidRPr="005D4E85">
              <w:rPr>
                <w:rFonts w:eastAsia="Times New Roman"/>
                <w:i/>
                <w:lang w:val="en-US"/>
              </w:rPr>
              <w:t>Dowlat</w:t>
            </w:r>
            <w:r w:rsidRPr="005D4E85">
              <w:rPr>
                <w:rFonts w:eastAsia="Times New Roman"/>
              </w:rPr>
              <w:t xml:space="preserve"> (δημοσιευμένο 16 Οκτωβρίου 2014)</w:t>
            </w:r>
            <w:r w:rsidR="00D04083" w:rsidRPr="005D4E85">
              <w:rPr>
                <w:rFonts w:eastAsia="Times New Roman"/>
              </w:rPr>
              <w:t>**</w:t>
            </w:r>
          </w:p>
          <w:p w:rsidR="003B5C37" w:rsidRPr="005D4E85" w:rsidRDefault="003B5C37" w:rsidP="005D4E85">
            <w:pPr>
              <w:spacing w:after="0" w:line="240" w:lineRule="auto"/>
              <w:jc w:val="both"/>
              <w:rPr>
                <w:rFonts w:eastAsia="Times New Roman"/>
              </w:rPr>
            </w:pPr>
          </w:p>
          <w:p w:rsidR="003B5C37" w:rsidRPr="005D4E85" w:rsidRDefault="003B5C37" w:rsidP="005D4E85">
            <w:pPr>
              <w:spacing w:after="0" w:line="240" w:lineRule="auto"/>
              <w:jc w:val="both"/>
              <w:rPr>
                <w:rFonts w:eastAsia="Times New Roman"/>
              </w:rPr>
            </w:pPr>
            <w:r w:rsidRPr="005D4E85">
              <w:rPr>
                <w:rFonts w:eastAsia="Times New Roman"/>
              </w:rPr>
              <w:t>«Η Ναφίσα Μοχάμεντ πιστεύει ότι το χατζ είχε τεράστια επίδραση στη ζωή της. Η Μοχάμεντ πήγε για προσκύνημα όχι μια φορά αλλά δύο – το 2010 και το 2012. Η (κυρία) Μοχάμεντ περιέγραψε την πρώτη της εμπειρία... «Η παραμονή μου στην πόλη της Μεντίνας, παραπάνω από μια εβδομάδα, ήταν το πιο όμορφο κομμάτι της εμπειρίας που είχα από το χατζ, διότι ήμουν τόσο κοντά στον τάφο του Προφήτη (ειρήνη σε Αυτόν). Είναι τόσο ευωδιαστό και όμορφο μέρος. Η καρδιά μου ειρήνευε, επειδή βρισκόταν τόσο κοντά στον αγαπημένο μας Προφήτη (Ε</w:t>
            </w:r>
            <w:r w:rsidR="00893495">
              <w:rPr>
                <w:rFonts w:eastAsia="Times New Roman"/>
              </w:rPr>
              <w:t>σ</w:t>
            </w:r>
            <w:r w:rsidRPr="005D4E85">
              <w:rPr>
                <w:rFonts w:eastAsia="Times New Roman"/>
              </w:rPr>
              <w:t>Α)», είπε η Μοχάμεντ.</w:t>
            </w:r>
          </w:p>
          <w:p w:rsidR="003B5C37" w:rsidRPr="005D4E85" w:rsidRDefault="003B5C37" w:rsidP="005D4E85">
            <w:pPr>
              <w:spacing w:after="0" w:line="240" w:lineRule="auto"/>
              <w:jc w:val="both"/>
              <w:rPr>
                <w:rFonts w:eastAsia="Times New Roman"/>
              </w:rPr>
            </w:pPr>
            <w:r w:rsidRPr="005D4E85">
              <w:rPr>
                <w:rFonts w:eastAsia="Times New Roman"/>
              </w:rPr>
              <w:t>…«Δενόμαστε με πράγματα εφήμερα· είμαι πια περισσότερο ενήμερη  για τον πραγματικό σκοπό της ζωής μας. Όταν φύγουμε από αυτόν τον κόσμο, μόνο οι πράξεις μας μας ακολουθούν. Έτσι αποστολή μου είναι να αγωνίζομαι να πράττω ό,τι καλό μπορώ σε αυτή τη ζωή...»</w:t>
            </w:r>
            <w:r w:rsidR="00893495">
              <w:rPr>
                <w:rFonts w:eastAsia="Times New Roman"/>
              </w:rPr>
              <w:t>.</w:t>
            </w:r>
          </w:p>
          <w:p w:rsidR="003B5C37" w:rsidRPr="005D4E85" w:rsidRDefault="003B5C37" w:rsidP="005D4E85">
            <w:pPr>
              <w:spacing w:after="0" w:line="240" w:lineRule="auto"/>
              <w:jc w:val="both"/>
              <w:rPr>
                <w:rFonts w:eastAsia="Times New Roman"/>
                <w:shd w:val="clear" w:color="auto" w:fill="FFFFFF"/>
              </w:rPr>
            </w:pPr>
            <w:r w:rsidRPr="005D4E85">
              <w:rPr>
                <w:rFonts w:eastAsia="Times New Roman"/>
              </w:rPr>
              <w:t>«Ζω μια φυσιολογική ζωή, αλλά έχω μεγαλύτερη επίγνωση του Θεού. Δεν είμαι καθόλου δογματική ή φανατική! Μετά το χατζ, η καρδιά και η ψυχή μου συγκινήθηκαν τόσο βαθιά, ώστε είμαι ικανή να εκφράσω αισθήματα αγάπης με μεγάλη ευκολία και άνεση».</w:t>
            </w:r>
          </w:p>
        </w:tc>
      </w:tr>
    </w:tbl>
    <w:p w:rsidR="003B5C37" w:rsidRPr="00460187" w:rsidRDefault="003B5C37" w:rsidP="003B5C37">
      <w:pPr>
        <w:spacing w:after="0" w:line="240" w:lineRule="auto"/>
        <w:rPr>
          <w:shd w:val="clear" w:color="auto" w:fill="FFFFFF"/>
        </w:rPr>
      </w:pPr>
    </w:p>
    <w:p w:rsidR="00D04083" w:rsidRDefault="00D04083" w:rsidP="00D04083">
      <w:pPr>
        <w:pStyle w:val="a8"/>
        <w:rPr>
          <w:rFonts w:ascii="Calibri" w:hAnsi="Calibri"/>
        </w:rPr>
      </w:pPr>
    </w:p>
    <w:p w:rsidR="00D04083" w:rsidRDefault="00D04083" w:rsidP="00D04083">
      <w:pPr>
        <w:pStyle w:val="a8"/>
        <w:rPr>
          <w:rFonts w:ascii="Calibri" w:hAnsi="Calibri"/>
        </w:rPr>
      </w:pPr>
    </w:p>
    <w:p w:rsidR="00D04083" w:rsidRDefault="00D04083" w:rsidP="00D04083">
      <w:pPr>
        <w:pStyle w:val="a8"/>
        <w:rPr>
          <w:rFonts w:ascii="Calibri" w:hAnsi="Calibri"/>
        </w:rPr>
      </w:pPr>
    </w:p>
    <w:p w:rsidR="00D04083" w:rsidRDefault="00D04083" w:rsidP="00D04083">
      <w:pPr>
        <w:pStyle w:val="a8"/>
        <w:rPr>
          <w:rFonts w:ascii="Calibri" w:hAnsi="Calibri"/>
        </w:rPr>
      </w:pPr>
    </w:p>
    <w:p w:rsidR="00D04083" w:rsidRDefault="00D04083" w:rsidP="00D04083">
      <w:pPr>
        <w:pStyle w:val="a8"/>
        <w:rPr>
          <w:rFonts w:ascii="Calibri" w:hAnsi="Calibri"/>
        </w:rPr>
      </w:pPr>
    </w:p>
    <w:p w:rsidR="00D04083" w:rsidRDefault="00D04083" w:rsidP="00D04083">
      <w:pPr>
        <w:pStyle w:val="a8"/>
        <w:rPr>
          <w:rFonts w:ascii="Calibri" w:hAnsi="Calibri"/>
        </w:rPr>
      </w:pPr>
      <w:r>
        <w:rPr>
          <w:rFonts w:ascii="Calibri" w:hAnsi="Calibri"/>
        </w:rPr>
        <w:t>--------------------------------------------------</w:t>
      </w:r>
    </w:p>
    <w:p w:rsidR="00D04083" w:rsidRPr="00AC34A3" w:rsidRDefault="00D04083" w:rsidP="00D04083">
      <w:pPr>
        <w:pStyle w:val="a8"/>
        <w:rPr>
          <w:sz w:val="18"/>
        </w:rPr>
      </w:pPr>
      <w:r>
        <w:rPr>
          <w:rFonts w:ascii="Calibri" w:hAnsi="Calibri"/>
        </w:rPr>
        <w:t xml:space="preserve">* </w:t>
      </w:r>
      <w:r w:rsidRPr="00EC08E4">
        <w:rPr>
          <w:rFonts w:ascii="Calibri" w:hAnsi="Calibri"/>
        </w:rPr>
        <w:t xml:space="preserve">Πηγή: </w:t>
      </w:r>
      <w:hyperlink r:id="rId605" w:history="1">
        <w:r w:rsidRPr="00AC34A3">
          <w:rPr>
            <w:rStyle w:val="-"/>
            <w:rFonts w:ascii="Calibri" w:hAnsi="Calibri"/>
            <w:szCs w:val="22"/>
          </w:rPr>
          <w:t>https://neaproia.wordpress.com/2013/05/11/οι-έλληνες-διακονητές-των-αγίων-τόπων</w:t>
        </w:r>
      </w:hyperlink>
    </w:p>
    <w:p w:rsidR="00D04083" w:rsidRPr="00F63430" w:rsidRDefault="00D04083" w:rsidP="00D04083">
      <w:pPr>
        <w:pStyle w:val="a8"/>
        <w:rPr>
          <w:rFonts w:ascii="Calibri" w:hAnsi="Calibri"/>
        </w:rPr>
      </w:pPr>
      <w:r>
        <w:rPr>
          <w:rFonts w:ascii="Calibri" w:hAnsi="Calibri"/>
        </w:rPr>
        <w:t>**</w:t>
      </w:r>
      <w:r w:rsidRPr="00F63430">
        <w:rPr>
          <w:rFonts w:ascii="Calibri" w:hAnsi="Calibri"/>
        </w:rPr>
        <w:t xml:space="preserve">Πηγή: </w:t>
      </w:r>
      <w:hyperlink r:id="rId606" w:history="1">
        <w:r w:rsidRPr="00F63430">
          <w:rPr>
            <w:rStyle w:val="-"/>
            <w:rFonts w:ascii="Calibri" w:hAnsi="Calibri"/>
          </w:rPr>
          <w:t>http://www.guardian.co.tt/lifestyle/2014-10-15/hajj-life-changing-event-muslims</w:t>
        </w:r>
      </w:hyperlink>
      <w:r>
        <w:rPr>
          <w:rFonts w:ascii="Calibri" w:hAnsi="Calibri"/>
        </w:rPr>
        <w:t xml:space="preserve"> </w:t>
      </w:r>
      <w:r w:rsidR="00EB7832">
        <w:rPr>
          <w:rFonts w:ascii="Calibri" w:hAnsi="Calibri"/>
        </w:rPr>
        <w:t>(μ</w:t>
      </w:r>
      <w:r w:rsidR="00B873A7">
        <w:rPr>
          <w:rFonts w:ascii="Calibri" w:hAnsi="Calibri"/>
        </w:rPr>
        <w:t>τφ.</w:t>
      </w:r>
      <w:r w:rsidR="00EB7832">
        <w:rPr>
          <w:rFonts w:ascii="Calibri" w:hAnsi="Calibri"/>
        </w:rPr>
        <w:t xml:space="preserve"> στα ελληνικά). </w:t>
      </w:r>
    </w:p>
    <w:p w:rsidR="003B5C37" w:rsidRPr="00460187" w:rsidRDefault="003B5C37" w:rsidP="003B5C37">
      <w:pPr>
        <w:spacing w:after="0" w:line="240" w:lineRule="auto"/>
        <w:rPr>
          <w:i/>
        </w:rPr>
      </w:pPr>
    </w:p>
    <w:p w:rsidR="003B5C37" w:rsidRDefault="003B5C37" w:rsidP="003B5C37">
      <w:pPr>
        <w:spacing w:after="0" w:line="240" w:lineRule="auto"/>
        <w:rPr>
          <w:b/>
        </w:rPr>
      </w:pPr>
    </w:p>
    <w:p w:rsidR="003B5C37" w:rsidRDefault="003B5C37" w:rsidP="003B5C37">
      <w:pPr>
        <w:spacing w:after="0" w:line="240" w:lineRule="auto"/>
        <w:rPr>
          <w:b/>
        </w:rPr>
      </w:pPr>
    </w:p>
    <w:p w:rsidR="003B5C37" w:rsidRDefault="003B5C37" w:rsidP="003B5C37">
      <w:pPr>
        <w:spacing w:after="0" w:line="240" w:lineRule="auto"/>
        <w:rPr>
          <w:b/>
        </w:rPr>
      </w:pPr>
    </w:p>
    <w:p w:rsidR="001A63BB" w:rsidRDefault="001A63BB" w:rsidP="005566FE">
      <w:pPr>
        <w:spacing w:after="0" w:line="240" w:lineRule="auto"/>
        <w:jc w:val="center"/>
      </w:pPr>
      <w:r>
        <w:br w:type="page"/>
      </w:r>
      <w:r>
        <w:lastRenderedPageBreak/>
        <w:t>[</w:t>
      </w:r>
      <w:r w:rsidRPr="00294AF1">
        <w:rPr>
          <w:b/>
        </w:rPr>
        <w:t xml:space="preserve">ΦΥΛΛΟ ΕΡΓΑΣΙΑΣ </w:t>
      </w:r>
      <w:r w:rsidRPr="006705E6">
        <w:rPr>
          <w:b/>
          <w:sz w:val="44"/>
          <w:szCs w:val="44"/>
        </w:rPr>
        <w:t>1</w:t>
      </w:r>
      <w:r>
        <w:t>, συνέχεια]</w:t>
      </w:r>
    </w:p>
    <w:p w:rsidR="00697D8E" w:rsidRPr="00460028" w:rsidRDefault="00697D8E" w:rsidP="00697D8E">
      <w:pPr>
        <w:spacing w:after="0" w:line="240" w:lineRule="auto"/>
        <w:rPr>
          <w:bCs/>
          <w:color w:val="1E1E1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0"/>
      </w:tblGrid>
      <w:tr w:rsidR="00067DD3" w:rsidTr="005D4E85">
        <w:tc>
          <w:tcPr>
            <w:tcW w:w="8720" w:type="dxa"/>
          </w:tcPr>
          <w:p w:rsidR="00067DD3" w:rsidRPr="005D4E85" w:rsidRDefault="009C349B" w:rsidP="005D4E85">
            <w:pPr>
              <w:pStyle w:val="1"/>
              <w:shd w:val="clear" w:color="auto" w:fill="FFFFFF"/>
              <w:spacing w:before="0" w:line="240" w:lineRule="auto"/>
              <w:ind w:right="3945"/>
              <w:jc w:val="both"/>
              <w:rPr>
                <w:rFonts w:ascii="Calibri" w:hAnsi="Calibri"/>
                <w:b w:val="0"/>
                <w:bCs w:val="0"/>
                <w:color w:val="auto"/>
                <w:sz w:val="22"/>
                <w:szCs w:val="22"/>
              </w:rPr>
            </w:pPr>
            <w:r>
              <w:rPr>
                <w:b w:val="0"/>
                <w:noProof/>
                <w:lang w:eastAsia="el-GR"/>
              </w:rPr>
              <w:drawing>
                <wp:anchor distT="0" distB="0" distL="114300" distR="114300" simplePos="0" relativeHeight="251659264" behindDoc="0" locked="0" layoutInCell="1" allowOverlap="1">
                  <wp:simplePos x="0" y="0"/>
                  <wp:positionH relativeFrom="column">
                    <wp:posOffset>2987040</wp:posOffset>
                  </wp:positionH>
                  <wp:positionV relativeFrom="paragraph">
                    <wp:posOffset>60960</wp:posOffset>
                  </wp:positionV>
                  <wp:extent cx="2428875" cy="1524000"/>
                  <wp:effectExtent l="19050" t="0" r="9525" b="0"/>
                  <wp:wrapNone/>
                  <wp:docPr id="1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607"/>
                          <a:srcRect/>
                          <a:stretch>
                            <a:fillRect/>
                          </a:stretch>
                        </pic:blipFill>
                        <pic:spPr bwMode="auto">
                          <a:xfrm>
                            <a:off x="0" y="0"/>
                            <a:ext cx="2428875" cy="1524000"/>
                          </a:xfrm>
                          <a:prstGeom prst="rect">
                            <a:avLst/>
                          </a:prstGeom>
                          <a:noFill/>
                          <a:ln w="9525">
                            <a:noFill/>
                            <a:miter lim="800000"/>
                            <a:headEnd/>
                            <a:tailEnd/>
                          </a:ln>
                        </pic:spPr>
                      </pic:pic>
                    </a:graphicData>
                  </a:graphic>
                </wp:anchor>
              </w:drawing>
            </w:r>
            <w:r w:rsidR="00067DD3" w:rsidRPr="005D4E85">
              <w:rPr>
                <w:rFonts w:ascii="Calibri" w:hAnsi="Calibri"/>
                <w:bCs w:val="0"/>
                <w:color w:val="auto"/>
                <w:sz w:val="22"/>
                <w:szCs w:val="22"/>
              </w:rPr>
              <w:t>Ινδικό προσκύνημα: από το Ουΐνδσορ στον Γά</w:t>
            </w:r>
            <w:r w:rsidR="00697D8E" w:rsidRPr="005D4E85">
              <w:rPr>
                <w:rFonts w:ascii="Calibri" w:hAnsi="Calibri"/>
                <w:bCs w:val="0"/>
                <w:color w:val="auto"/>
                <w:sz w:val="22"/>
                <w:szCs w:val="22"/>
              </w:rPr>
              <w:t>γγη*</w:t>
            </w:r>
          </w:p>
          <w:p w:rsidR="00067DD3" w:rsidRPr="005D4E85" w:rsidRDefault="00067DD3" w:rsidP="005D4E85">
            <w:pPr>
              <w:spacing w:after="0" w:line="240" w:lineRule="auto"/>
              <w:jc w:val="both"/>
              <w:rPr>
                <w:rFonts w:eastAsia="Times New Roman"/>
              </w:rPr>
            </w:pPr>
          </w:p>
          <w:p w:rsidR="00067DD3" w:rsidRPr="005D4E85" w:rsidRDefault="00067DD3" w:rsidP="005D4E85">
            <w:pPr>
              <w:pStyle w:val="1"/>
              <w:shd w:val="clear" w:color="auto" w:fill="FFFFFF"/>
              <w:spacing w:before="0" w:line="240" w:lineRule="auto"/>
              <w:ind w:right="3945"/>
              <w:jc w:val="both"/>
              <w:rPr>
                <w:rFonts w:ascii="Calibri" w:hAnsi="Calibri"/>
                <w:b w:val="0"/>
                <w:bCs w:val="0"/>
                <w:color w:val="auto"/>
                <w:sz w:val="22"/>
                <w:szCs w:val="22"/>
              </w:rPr>
            </w:pPr>
            <w:r w:rsidRPr="005D4E85">
              <w:rPr>
                <w:rFonts w:ascii="Calibri" w:hAnsi="Calibri"/>
                <w:b w:val="0"/>
                <w:bCs w:val="0"/>
                <w:color w:val="auto"/>
                <w:sz w:val="22"/>
                <w:szCs w:val="22"/>
              </w:rPr>
              <w:t>Ο Άσουϊν Μπαρντουάτζ, που μεγάλωσε μέσα σε μια μεικτή φυλετικά οικογένεια στη Βρετανία, πάντα ένιωθε σαν ‘αδέξιος παρείσακτος’ στην Ινδία. Ένα ταξίδι εκεί, προκειμένου να σκορπίσει τις στάχτες του πατέρα του, άλλαξε τα πάντα.</w:t>
            </w:r>
          </w:p>
          <w:p w:rsidR="00067DD3" w:rsidRPr="005D4E85" w:rsidRDefault="00067DD3" w:rsidP="005D4E85">
            <w:pPr>
              <w:pStyle w:val="1"/>
              <w:shd w:val="clear" w:color="auto" w:fill="FFFFFF"/>
              <w:spacing w:before="0" w:line="240" w:lineRule="auto"/>
              <w:ind w:right="3945"/>
              <w:jc w:val="right"/>
              <w:rPr>
                <w:rFonts w:ascii="Calibri" w:hAnsi="Calibri"/>
                <w:b w:val="0"/>
                <w:bCs w:val="0"/>
                <w:color w:val="auto"/>
                <w:sz w:val="22"/>
                <w:szCs w:val="22"/>
              </w:rPr>
            </w:pPr>
            <w:r w:rsidRPr="005D4E85">
              <w:rPr>
                <w:rFonts w:ascii="Calibri" w:hAnsi="Calibri"/>
                <w:b w:val="0"/>
                <w:bCs w:val="0"/>
                <w:color w:val="auto"/>
                <w:sz w:val="22"/>
                <w:szCs w:val="22"/>
              </w:rPr>
              <w:t>Του Άσουϊν Μπαρντουάτζ, 17-4-2013</w:t>
            </w:r>
          </w:p>
          <w:p w:rsidR="00067DD3" w:rsidRPr="005D4E85" w:rsidRDefault="00067DD3" w:rsidP="005D4E85">
            <w:pPr>
              <w:pStyle w:val="1"/>
              <w:shd w:val="clear" w:color="auto" w:fill="FFFFFF"/>
              <w:spacing w:before="0" w:line="240" w:lineRule="auto"/>
              <w:ind w:right="3945"/>
              <w:jc w:val="both"/>
              <w:rPr>
                <w:rFonts w:ascii="Calibri" w:hAnsi="Calibri"/>
                <w:b w:val="0"/>
                <w:bCs w:val="0"/>
                <w:color w:val="auto"/>
                <w:sz w:val="22"/>
                <w:szCs w:val="22"/>
              </w:rPr>
            </w:pPr>
          </w:p>
          <w:p w:rsidR="00067DD3" w:rsidRPr="005D4E85" w:rsidRDefault="00067DD3" w:rsidP="005D4E85">
            <w:pPr>
              <w:pStyle w:val="1"/>
              <w:shd w:val="clear" w:color="auto" w:fill="FFFFFF"/>
              <w:spacing w:before="0" w:line="240" w:lineRule="auto"/>
              <w:jc w:val="both"/>
              <w:rPr>
                <w:rFonts w:ascii="Calibri" w:hAnsi="Calibri"/>
                <w:b w:val="0"/>
                <w:bCs w:val="0"/>
                <w:color w:val="auto"/>
                <w:sz w:val="22"/>
                <w:szCs w:val="22"/>
              </w:rPr>
            </w:pPr>
            <w:r w:rsidRPr="005D4E85">
              <w:rPr>
                <w:rFonts w:ascii="Calibri" w:hAnsi="Calibri"/>
                <w:b w:val="0"/>
                <w:bCs w:val="0"/>
                <w:color w:val="auto"/>
                <w:sz w:val="22"/>
                <w:szCs w:val="22"/>
              </w:rPr>
              <w:t xml:space="preserve">«Προσπαθώ να συγκεντρωθώ στη βαρύτητα της στιγμής και να επαναλάβω επακριβώς τις λέξεις του ιερέα στα σανσκριτικά, αλλά είναι δύσκολο να αγνοήσεις ένα τέτοιο υποβλητικό σκηνικό. Βρίσκομαι στο Χαριντβάρ, στη βόρεια Ινδία, καθισμένος σε μια μικρή μαρμάρινη αποβάθρα που προεξέχει προς τη μεριά του ορμητικού Γάγγη. Χιλιάδες Ινδοί πλατσουρίζουν στο ποτάμι, για να καθαριστούν από τις αμαρτίες τους, να εξαγνιστούν και για να διασκεδάσουν· τα μεγάφωνα ανακατεύουν ένα περίεργο μείγμα ηχογραφημένων προσευχών και προειδοποιήσεων ασφαλείας· η μυρωδιά του θυμιάματος, των μπαχαρικών και της καμένης ανθρώπινης σάρκας γεμίζει τα ρουθούνια μου, ενώ το ηλιοβασίλεμα παίρνει αυτή τη πλούσια διάχυτη, υγρή γυαλάδα, που μόνο στην υποήπειρο έχω δει. </w:t>
            </w:r>
          </w:p>
          <w:p w:rsidR="00067DD3" w:rsidRPr="005D4E85" w:rsidRDefault="00067DD3" w:rsidP="005D4E85">
            <w:pPr>
              <w:pStyle w:val="1"/>
              <w:shd w:val="clear" w:color="auto" w:fill="FFFFFF"/>
              <w:spacing w:before="0" w:line="240" w:lineRule="auto"/>
              <w:jc w:val="both"/>
              <w:rPr>
                <w:rFonts w:ascii="Calibri" w:hAnsi="Calibri"/>
                <w:b w:val="0"/>
                <w:bCs w:val="0"/>
                <w:color w:val="auto"/>
                <w:sz w:val="22"/>
                <w:szCs w:val="22"/>
              </w:rPr>
            </w:pPr>
            <w:r w:rsidRPr="005D4E85">
              <w:rPr>
                <w:rFonts w:ascii="Calibri" w:hAnsi="Calibri"/>
                <w:b w:val="0"/>
                <w:bCs w:val="0"/>
                <w:color w:val="auto"/>
                <w:sz w:val="22"/>
                <w:szCs w:val="22"/>
              </w:rPr>
              <w:t>Το χέρι της αδελφής μου με τραβά πίσω στην πραγματικότητα.  Γυρνώ να την κοιτάξω και δάκρυα κυλάνε από το πρόσωπό της, και μαζί ρίχνουμε τις στάχτες του πατέρα μας στα στριφογυριστά νερά, ολοκληρώνοντας ένα ταξίδι που ξεκίνησε πριν από 6 χρόνια και από 6000 μίλια μακριά.</w:t>
            </w:r>
          </w:p>
          <w:p w:rsidR="00067DD3" w:rsidRPr="005D4E85" w:rsidRDefault="00067DD3" w:rsidP="005D4E85">
            <w:pPr>
              <w:pStyle w:val="1"/>
              <w:shd w:val="clear" w:color="auto" w:fill="FFFFFF"/>
              <w:spacing w:before="0" w:line="240" w:lineRule="auto"/>
              <w:jc w:val="both"/>
              <w:rPr>
                <w:rFonts w:ascii="Calibri" w:hAnsi="Calibri"/>
                <w:b w:val="0"/>
                <w:bCs w:val="0"/>
                <w:color w:val="auto"/>
                <w:sz w:val="22"/>
                <w:szCs w:val="22"/>
              </w:rPr>
            </w:pPr>
            <w:r w:rsidRPr="005D4E85">
              <w:rPr>
                <w:rFonts w:ascii="Calibri" w:hAnsi="Calibri"/>
                <w:b w:val="0"/>
                <w:bCs w:val="0"/>
                <w:color w:val="auto"/>
                <w:sz w:val="22"/>
                <w:szCs w:val="22"/>
              </w:rPr>
              <w:t>Ο πατέρας μου πέθανε, μόλις τέλειωσα το Πανεπιστήμιο. Την ημέρα της καύσης, ο μεγαλύτερος θείος μου με βρήκε στο σπίτι μου στο Ουΐνδσορ και μου είπε ότι ήταν δική μου υποχρέωση να μεταφέρω τις στάχτες του πατέρα μου στην Ινδία και να επιτελέσω την τελετουργία γνωστή ως Τάρπαν: να βυθίσω τις στάχτες στον Γάγγη, υπό την καθοδήγηση ενός βραχμάνου, η ενός γκουρού. Σύμφωνα με τα ινδουϊστικά πιστεύω, ο Γάγγης ενώνει τη γήινη με την πνευματική σφαίρα· σκορπίζοντας εκεί τις στάχτες του πατέρα μου θα επέτρεπα στην ψυχή του να ταξιδέψει στο υπερπέραν και να ξαναγεννηθεί.</w:t>
            </w:r>
          </w:p>
          <w:p w:rsidR="00067DD3" w:rsidRPr="005D4E85" w:rsidRDefault="00067DD3" w:rsidP="005D4E85">
            <w:pPr>
              <w:pStyle w:val="1"/>
              <w:shd w:val="clear" w:color="auto" w:fill="FFFFFF"/>
              <w:spacing w:before="0" w:line="240" w:lineRule="auto"/>
              <w:jc w:val="both"/>
              <w:rPr>
                <w:rFonts w:ascii="Calibri" w:hAnsi="Calibri"/>
                <w:b w:val="0"/>
                <w:bCs w:val="0"/>
                <w:color w:val="auto"/>
                <w:sz w:val="22"/>
                <w:szCs w:val="22"/>
              </w:rPr>
            </w:pPr>
            <w:r w:rsidRPr="005D4E85">
              <w:rPr>
                <w:rFonts w:ascii="Calibri" w:hAnsi="Calibri"/>
                <w:b w:val="0"/>
                <w:bCs w:val="0"/>
                <w:color w:val="auto"/>
                <w:sz w:val="22"/>
                <w:szCs w:val="22"/>
              </w:rPr>
              <w:t>Η ιδέα να συμμετάσχω σε μια τόσο σπουδαία ιεροτελεστία με φόβιζε: είχα μεγαλώσει στο Ουΐνδσορ, είχα τελειώσει το τοπικό σχολείο και ποτέ ο πατέρας μου δε με είχε μάθει ινδικά ή πουντζάμπι. Όταν ήμασταν μικρά, η Βρετανίδα μητέρα μας μας πήγαινε συχνά να επισκεφτούμε το ινδικό σόι μας, αλλά πάντα μπερδευόμουν με τις διαδικασίες στις τελετές και στις γιορτές. Ένιωθα πάντα σαν ένας αδέξιος παρείσακτος.</w:t>
            </w:r>
          </w:p>
          <w:p w:rsidR="00067DD3" w:rsidRPr="005D4E85" w:rsidRDefault="00067DD3" w:rsidP="005D4E85">
            <w:pPr>
              <w:pStyle w:val="1"/>
              <w:shd w:val="clear" w:color="auto" w:fill="FFFFFF"/>
              <w:spacing w:before="0" w:line="240" w:lineRule="auto"/>
              <w:jc w:val="both"/>
              <w:rPr>
                <w:color w:val="000000"/>
                <w:u w:val="single"/>
              </w:rPr>
            </w:pPr>
            <w:r w:rsidRPr="005D4E85">
              <w:rPr>
                <w:rFonts w:ascii="Calibri" w:hAnsi="Calibri"/>
                <w:b w:val="0"/>
                <w:bCs w:val="0"/>
                <w:color w:val="auto"/>
                <w:sz w:val="22"/>
                <w:szCs w:val="22"/>
              </w:rPr>
              <w:t>Παρόλ’ αυτά όμως, πάντα με γοήτευαν οι ιστορίες για το προσκύνημα, αυτές οι μεγάλες περιπλανήσεις, όπου ο ταξιδιώτης φτάνει στον προορισμό του και υφίσταται μια αποκάλυψη. Στα ινδικά είναι γνωστό ως γιάτρα, και, έχοντας κατά νου την υποχρέωσή μου, βάλθηκα να δημιουργήσω το δικό μου (ταξίδι). Χρειάστηκαν 6 χρόνια, από τα 22 μου που πέθανε ο πατέρας, για να μάθω αρκετά για την ινδική μου κληρονομιά ώστε, έτοιμος πια, να μπορέσω να ξεκινήσω αυτό το ταξίδι. Σε αυτή την τελετουργία υπήρχε κι ένα δεύτερο στοιχείο ― σαν μια τελετή ενηλικίωσης, θα σηματοδοτούσε τη μετάβασή μου από την κατάσταση του αγοριού σε αυτή του ενήλικα άντρα για τους Ινδούς συγγενείς μου, και ήθελα να εξασφαλίσω με σιγουριά ότι ήμουν έτοιμος γι΄ αυτό».</w:t>
            </w:r>
          </w:p>
        </w:tc>
      </w:tr>
    </w:tbl>
    <w:p w:rsidR="00697D8E" w:rsidRDefault="00697D8E" w:rsidP="003B5C37">
      <w:pPr>
        <w:spacing w:after="0" w:line="240" w:lineRule="auto"/>
        <w:rPr>
          <w:color w:val="000000"/>
          <w:u w:val="single"/>
        </w:rPr>
      </w:pPr>
    </w:p>
    <w:p w:rsidR="00697D8E" w:rsidRDefault="00697D8E" w:rsidP="00697D8E">
      <w:pPr>
        <w:pStyle w:val="a8"/>
        <w:rPr>
          <w:color w:val="000000"/>
        </w:rPr>
      </w:pPr>
      <w:r>
        <w:rPr>
          <w:color w:val="000000"/>
        </w:rPr>
        <w:t>-----------------------------------</w:t>
      </w:r>
    </w:p>
    <w:p w:rsidR="00697D8E" w:rsidRPr="00EE30A9" w:rsidRDefault="00697D8E" w:rsidP="00697D8E">
      <w:pPr>
        <w:pStyle w:val="a8"/>
        <w:rPr>
          <w:rFonts w:ascii="Calibri" w:hAnsi="Calibri"/>
        </w:rPr>
      </w:pPr>
      <w:r w:rsidRPr="00697D8E">
        <w:rPr>
          <w:color w:val="000000"/>
        </w:rPr>
        <w:t>*</w:t>
      </w:r>
      <w:r w:rsidRPr="00697D8E">
        <w:rPr>
          <w:rFonts w:ascii="Calibri" w:hAnsi="Calibri"/>
        </w:rPr>
        <w:t xml:space="preserve"> </w:t>
      </w:r>
      <w:r>
        <w:rPr>
          <w:rFonts w:ascii="Calibri" w:hAnsi="Calibri"/>
        </w:rPr>
        <w:t xml:space="preserve">Πηγή: </w:t>
      </w:r>
      <w:hyperlink r:id="rId608" w:history="1">
        <w:r w:rsidRPr="00EE30A9">
          <w:rPr>
            <w:rStyle w:val="-"/>
            <w:rFonts w:ascii="Calibri" w:hAnsi="Calibri"/>
          </w:rPr>
          <w:t>http://www.telegraph.co.uk/travel/familyholidays/9998205/Indian-pilgrimage-Windsor-to-the-Ganges.html</w:t>
        </w:r>
      </w:hyperlink>
      <w:r w:rsidR="00EB7832" w:rsidRPr="00EB7832">
        <w:t xml:space="preserve"> </w:t>
      </w:r>
      <w:r>
        <w:rPr>
          <w:rFonts w:ascii="Calibri" w:hAnsi="Calibri"/>
        </w:rPr>
        <w:t xml:space="preserve"> </w:t>
      </w:r>
      <w:r w:rsidR="00EB7832" w:rsidRPr="00EB7832">
        <w:rPr>
          <w:rFonts w:ascii="Calibri" w:hAnsi="Calibri"/>
        </w:rPr>
        <w:t>(</w:t>
      </w:r>
      <w:r w:rsidR="00B873A7">
        <w:rPr>
          <w:rFonts w:ascii="Calibri" w:hAnsi="Calibri"/>
        </w:rPr>
        <w:t>μτφ.</w:t>
      </w:r>
      <w:r w:rsidR="00EB7832" w:rsidRPr="00EB7832">
        <w:rPr>
          <w:rFonts w:ascii="Calibri" w:hAnsi="Calibri"/>
        </w:rPr>
        <w:t xml:space="preserve"> </w:t>
      </w:r>
      <w:r w:rsidR="00EB7832">
        <w:rPr>
          <w:rFonts w:ascii="Calibri" w:hAnsi="Calibri"/>
        </w:rPr>
        <w:t>στα ελληνικά).</w:t>
      </w:r>
    </w:p>
    <w:p w:rsidR="001A63BB" w:rsidRPr="00697D8E" w:rsidRDefault="001A63BB" w:rsidP="003B5C37">
      <w:pPr>
        <w:spacing w:after="0" w:line="240" w:lineRule="auto"/>
        <w:rPr>
          <w:color w:val="000000"/>
        </w:rPr>
      </w:pPr>
      <w:r w:rsidRPr="00697D8E">
        <w:rPr>
          <w:color w:val="000000"/>
        </w:rPr>
        <w:br w:type="page"/>
      </w:r>
    </w:p>
    <w:p w:rsidR="001A63BB" w:rsidRPr="00827F12" w:rsidRDefault="001A63BB" w:rsidP="003B5C37">
      <w:pPr>
        <w:spacing w:after="0" w:line="240" w:lineRule="auto"/>
        <w:jc w:val="center"/>
        <w:rPr>
          <w:b/>
          <w:sz w:val="44"/>
          <w:szCs w:val="44"/>
        </w:rPr>
      </w:pPr>
      <w:r w:rsidRPr="00294AF1">
        <w:rPr>
          <w:b/>
        </w:rPr>
        <w:lastRenderedPageBreak/>
        <w:t xml:space="preserve">ΦΥΛΛΟ ΕΡΓΑΣΙΑΣ </w:t>
      </w:r>
      <w:r>
        <w:rPr>
          <w:b/>
          <w:sz w:val="44"/>
          <w:szCs w:val="44"/>
        </w:rPr>
        <w:t>2</w:t>
      </w:r>
    </w:p>
    <w:p w:rsidR="00A46537" w:rsidRDefault="00A46537" w:rsidP="003B5C37">
      <w:pPr>
        <w:spacing w:after="0" w:line="240" w:lineRule="auto"/>
        <w:rPr>
          <w:b/>
        </w:rPr>
      </w:pPr>
    </w:p>
    <w:p w:rsidR="001A63BB" w:rsidRPr="00A26B18" w:rsidRDefault="001A63BB" w:rsidP="003B5C37">
      <w:pPr>
        <w:spacing w:after="0" w:line="240" w:lineRule="auto"/>
        <w:rPr>
          <w:b/>
        </w:rPr>
      </w:pPr>
      <w:r w:rsidRPr="00A26B18">
        <w:rPr>
          <w:b/>
        </w:rPr>
        <w:t>ΧΡΟΝΟΣ ΕΡΓΑΣΙΑΣ: 15΄</w:t>
      </w:r>
    </w:p>
    <w:p w:rsidR="001A63BB" w:rsidRDefault="001A63BB" w:rsidP="003B5C37">
      <w:pPr>
        <w:spacing w:after="0" w:line="240" w:lineRule="auto"/>
        <w:jc w:val="both"/>
        <w:rPr>
          <w:i/>
        </w:rPr>
      </w:pPr>
      <w:r>
        <w:rPr>
          <w:i/>
        </w:rPr>
        <w:t>Να υπογραμμίσετε στο παρακάτω κείμενο τα σημεία, από τα οποία φαίνεται η αποκάλυψη του Θεού. Να γράψετε σε 3 γραμμές το νόημα της αποκάλυψης για τον Ιουδαϊσμό και τον Χριστιανισμό.</w:t>
      </w:r>
    </w:p>
    <w:p w:rsidR="00A46537" w:rsidRDefault="00A46537" w:rsidP="003B5C37">
      <w:pPr>
        <w:spacing w:after="0" w:line="240" w:lineRule="auto"/>
      </w:pPr>
    </w:p>
    <w:p w:rsidR="001A63BB" w:rsidRDefault="001A63BB" w:rsidP="003B5C37">
      <w:pPr>
        <w:spacing w:after="0" w:line="240" w:lineRule="auto"/>
      </w:pPr>
      <w:r>
        <w:t xml:space="preserve">Διαβάζουμε στην </w:t>
      </w:r>
      <w:r w:rsidRPr="00CD3606">
        <w:rPr>
          <w:b/>
        </w:rPr>
        <w:t>Παλαιά Διαθήκη</w:t>
      </w:r>
      <w:r>
        <w:t xml:space="preserve">, στο βιβλίο </w:t>
      </w:r>
      <w:r w:rsidRPr="00CD3606">
        <w:rPr>
          <w:b/>
          <w:i/>
        </w:rPr>
        <w:t>Έξοδος</w:t>
      </w:r>
      <w:r>
        <w:t xml:space="preserve">, κεφάλαιο 3, 1-22: </w:t>
      </w:r>
    </w:p>
    <w:p w:rsidR="00D04083" w:rsidRDefault="00D04083" w:rsidP="003B5C37">
      <w:pPr>
        <w:spacing w:after="0" w:line="240" w:lineRule="auto"/>
      </w:pPr>
    </w:p>
    <w:p w:rsidR="001A63BB" w:rsidRPr="00270AC2" w:rsidRDefault="00E04453" w:rsidP="003B5C37">
      <w:pPr>
        <w:spacing w:after="0" w:line="240" w:lineRule="auto"/>
        <w:rPr>
          <w:b/>
        </w:rPr>
      </w:pPr>
      <w:r>
        <w:rPr>
          <w:b/>
          <w:noProof/>
          <w:lang w:eastAsia="el-GR"/>
        </w:rPr>
        <w:pict>
          <v:rect id="Ορθογώνιο 9" o:spid="_x0000_s1026" style="position:absolute;margin-left:-6.9pt;margin-top:.95pt;width:448.35pt;height:428.6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" strokeweight=".25pt"/>
        </w:pict>
      </w:r>
      <w:r w:rsidR="001A63BB" w:rsidRPr="00270AC2">
        <w:rPr>
          <w:b/>
          <w:bdr w:val="none" w:sz="0" w:space="0" w:color="auto" w:frame="1"/>
        </w:rPr>
        <w:t>Η κλήση του Μωυσή</w:t>
      </w:r>
    </w:p>
    <w:p w:rsidR="001A63BB" w:rsidRPr="0062373B" w:rsidRDefault="001A63BB" w:rsidP="003B5C37">
      <w:pPr>
        <w:spacing w:after="0" w:line="240" w:lineRule="auto"/>
      </w:pPr>
      <w:r w:rsidRPr="0062373B">
        <w:rPr>
          <w:color w:val="777777"/>
          <w:bdr w:val="none" w:sz="0" w:space="0" w:color="auto" w:frame="1"/>
        </w:rPr>
        <w:t>1</w:t>
      </w:r>
      <w:r w:rsidRPr="0062373B">
        <w:rPr>
          <w:bdr w:val="none" w:sz="0" w:space="0" w:color="auto" w:frame="1"/>
        </w:rPr>
        <w:t>Ο Μωυσής έβοσκε τα πρόβατα του Ιοθόρ, του πεθερού του, ιερέα της Μαδιάμ. Κάποτε, οδηγώντας τα πρόβατα πέρα από την έρημο, έφτασε στο βουνό του Θεού, το Χωρήβ.</w:t>
      </w:r>
      <w:r w:rsidRPr="0062373B">
        <w:rPr>
          <w:color w:val="777777"/>
          <w:bdr w:val="none" w:sz="0" w:space="0" w:color="auto" w:frame="1"/>
        </w:rPr>
        <w:t>2</w:t>
      </w:r>
      <w:r w:rsidRPr="0062373B">
        <w:rPr>
          <w:bdr w:val="none" w:sz="0" w:space="0" w:color="auto" w:frame="1"/>
        </w:rPr>
        <w:t>Τότε του φανερώθηκε ο άγγελος του Κυρίου μέσα σε πύρινη φλόγα που έβγαινε από μια βάτο. Ο Μωυσής είδε πως ενώ η βάτος είχε πάρει φωτιά κι ήταν μέσα στις φλόγες, δεν καιγόταν να γίνει στάχτη. </w:t>
      </w:r>
      <w:r w:rsidRPr="0062373B">
        <w:rPr>
          <w:color w:val="777777"/>
          <w:bdr w:val="none" w:sz="0" w:space="0" w:color="auto" w:frame="1"/>
        </w:rPr>
        <w:t>3</w:t>
      </w:r>
      <w:r w:rsidRPr="0062373B">
        <w:rPr>
          <w:bdr w:val="none" w:sz="0" w:space="0" w:color="auto" w:frame="1"/>
        </w:rPr>
        <w:t>Είπε, λοιπόν: «Ας πάω, να δω αυτό το παράδοξο θέαμα: γιατί δεν καίγεται η βάτος;»</w:t>
      </w:r>
      <w:r w:rsidR="00893495">
        <w:rPr>
          <w:bdr w:val="none" w:sz="0" w:space="0" w:color="auto" w:frame="1"/>
        </w:rPr>
        <w:t>.</w:t>
      </w:r>
    </w:p>
    <w:p w:rsidR="001A63BB" w:rsidRPr="0062373B" w:rsidRDefault="001A63BB" w:rsidP="003B5C37">
      <w:pPr>
        <w:spacing w:after="0" w:line="240" w:lineRule="auto"/>
      </w:pPr>
      <w:r w:rsidRPr="0062373B">
        <w:rPr>
          <w:color w:val="777777"/>
          <w:bdr w:val="none" w:sz="0" w:space="0" w:color="auto" w:frame="1"/>
        </w:rPr>
        <w:t>4</w:t>
      </w:r>
      <w:r w:rsidRPr="0062373B">
        <w:rPr>
          <w:bdr w:val="none" w:sz="0" w:space="0" w:color="auto" w:frame="1"/>
        </w:rPr>
        <w:t>Όταν ο Κύριος είδε ότι ο Μωυσής πλησίαζε για να παρατηρήσει, του φώναξε μέσα από τη βάτο: «Μωυσή, Μωυσή».</w:t>
      </w:r>
    </w:p>
    <w:p w:rsidR="001A63BB" w:rsidRPr="0062373B" w:rsidRDefault="001A63BB" w:rsidP="003B5C37">
      <w:pPr>
        <w:spacing w:after="0" w:line="240" w:lineRule="auto"/>
      </w:pPr>
      <w:r w:rsidRPr="0062373B">
        <w:rPr>
          <w:bdr w:val="none" w:sz="0" w:space="0" w:color="auto" w:frame="1"/>
        </w:rPr>
        <w:t>Αυτός απάντησε: «Ορίστε».</w:t>
      </w:r>
    </w:p>
    <w:p w:rsidR="001A63BB" w:rsidRPr="0062373B" w:rsidRDefault="001A63BB" w:rsidP="003B5C37">
      <w:pPr>
        <w:spacing w:after="0" w:line="240" w:lineRule="auto"/>
      </w:pPr>
      <w:r w:rsidRPr="0062373B">
        <w:rPr>
          <w:bdr w:val="none" w:sz="0" w:space="0" w:color="auto" w:frame="1"/>
        </w:rPr>
        <w:t> </w:t>
      </w:r>
      <w:r w:rsidRPr="0062373B">
        <w:rPr>
          <w:color w:val="777777"/>
          <w:bdr w:val="none" w:sz="0" w:space="0" w:color="auto" w:frame="1"/>
        </w:rPr>
        <w:t>5</w:t>
      </w:r>
      <w:r w:rsidRPr="0062373B">
        <w:rPr>
          <w:bdr w:val="none" w:sz="0" w:space="0" w:color="auto" w:frame="1"/>
        </w:rPr>
        <w:t>«Μην πλησιάσεις εδώ», είπε ο Κύριος. «Βγάλε τα σανδάλια σου από τα πόδια σου, γιατί ο τόπος όπου στέκεσαι είναι τόπος άγιος. </w:t>
      </w:r>
      <w:r w:rsidRPr="0062373B">
        <w:rPr>
          <w:color w:val="777777"/>
          <w:bdr w:val="none" w:sz="0" w:space="0" w:color="auto" w:frame="1"/>
        </w:rPr>
        <w:t>6</w:t>
      </w:r>
      <w:r w:rsidRPr="0062373B">
        <w:rPr>
          <w:bdr w:val="none" w:sz="0" w:space="0" w:color="auto" w:frame="1"/>
        </w:rPr>
        <w:t>Εγώ», του λέει, «είμαι ο Θεός των προγόνων σου, ο Θεός του Αβραάμ, ο Θεός του Ισαάκ και ο Θεός του Ιακώβ». Τότε ο Μωυσής σκέπασε το πρόσωπό του, γιατί φοβόταν να κοιτάξει το</w:t>
      </w:r>
      <w:r w:rsidR="00893495">
        <w:rPr>
          <w:bdr w:val="none" w:sz="0" w:space="0" w:color="auto" w:frame="1"/>
        </w:rPr>
        <w:t>ν</w:t>
      </w:r>
      <w:r w:rsidRPr="0062373B">
        <w:rPr>
          <w:bdr w:val="none" w:sz="0" w:space="0" w:color="auto" w:frame="1"/>
        </w:rPr>
        <w:t xml:space="preserve"> Θεό.</w:t>
      </w:r>
    </w:p>
    <w:p w:rsidR="001A63BB" w:rsidRPr="0062373B" w:rsidRDefault="001A63BB" w:rsidP="003B5C37">
      <w:pPr>
        <w:spacing w:after="0" w:line="240" w:lineRule="auto"/>
      </w:pPr>
      <w:r w:rsidRPr="0062373B">
        <w:rPr>
          <w:bdr w:val="none" w:sz="0" w:space="0" w:color="auto" w:frame="1"/>
        </w:rPr>
        <w:t> </w:t>
      </w:r>
      <w:r w:rsidRPr="0062373B">
        <w:rPr>
          <w:color w:val="777777"/>
          <w:bdr w:val="none" w:sz="0" w:space="0" w:color="auto" w:frame="1"/>
        </w:rPr>
        <w:t>7</w:t>
      </w:r>
      <w:r w:rsidRPr="0062373B">
        <w:rPr>
          <w:bdr w:val="none" w:sz="0" w:space="0" w:color="auto" w:frame="1"/>
        </w:rPr>
        <w:t>Ο Κύριος συνέχισε: «Είδα τη δυστυχία του λαού μου στην Αίγυπτο, και άκουσα την κραυγή τους εξαιτίας των καταπιεστών τους. Ξέρω τα βάσανά τους. </w:t>
      </w:r>
      <w:r w:rsidRPr="0062373B">
        <w:rPr>
          <w:color w:val="777777"/>
          <w:bdr w:val="none" w:sz="0" w:space="0" w:color="auto" w:frame="1"/>
        </w:rPr>
        <w:t>8</w:t>
      </w:r>
      <w:r w:rsidRPr="0062373B">
        <w:rPr>
          <w:bdr w:val="none" w:sz="0" w:space="0" w:color="auto" w:frame="1"/>
        </w:rPr>
        <w:t>Γι’ αυτό κατέβηκα να τους γλιτώσω από τους Αιγύπτιους και να τους φέρω από αυτή τη χώρα, σε μια χώρα μεγάλη και εύφορη, στη χώρα όπου ρέει γάλα και μέλι, εκεί που τώρα κατοικούν οι Χαναναίοι, οι Χετταίοι, οι Αμορραίοι, οι Φερεζαίοι, οι Ευαίοι και οι Ιεβουσαίοι. </w:t>
      </w:r>
      <w:r w:rsidRPr="0062373B">
        <w:rPr>
          <w:color w:val="777777"/>
          <w:bdr w:val="none" w:sz="0" w:space="0" w:color="auto" w:frame="1"/>
        </w:rPr>
        <w:t>9</w:t>
      </w:r>
      <w:r w:rsidRPr="0062373B">
        <w:rPr>
          <w:bdr w:val="none" w:sz="0" w:space="0" w:color="auto" w:frame="1"/>
        </w:rPr>
        <w:t>Και τώρα που η κραυγή των Ισραηλιτών έφτασε ως εμένα, και είδα πώς τους καταπιέζουν οι Αιγύπτιοι, </w:t>
      </w:r>
      <w:r w:rsidRPr="0062373B">
        <w:rPr>
          <w:color w:val="777777"/>
          <w:bdr w:val="none" w:sz="0" w:space="0" w:color="auto" w:frame="1"/>
        </w:rPr>
        <w:t>10</w:t>
      </w:r>
      <w:r w:rsidRPr="0062373B">
        <w:rPr>
          <w:bdr w:val="none" w:sz="0" w:space="0" w:color="auto" w:frame="1"/>
        </w:rPr>
        <w:t>τώρα εγώ σε στέλνω στο</w:t>
      </w:r>
      <w:r w:rsidR="00893495">
        <w:rPr>
          <w:bdr w:val="none" w:sz="0" w:space="0" w:color="auto" w:frame="1"/>
        </w:rPr>
        <w:t>ν</w:t>
      </w:r>
      <w:r w:rsidRPr="0062373B">
        <w:rPr>
          <w:bdr w:val="none" w:sz="0" w:space="0" w:color="auto" w:frame="1"/>
        </w:rPr>
        <w:t xml:space="preserve"> Φαραώ, να βγάλεις το</w:t>
      </w:r>
      <w:r w:rsidR="00893495">
        <w:rPr>
          <w:bdr w:val="none" w:sz="0" w:space="0" w:color="auto" w:frame="1"/>
        </w:rPr>
        <w:t>ν</w:t>
      </w:r>
      <w:r w:rsidRPr="0062373B">
        <w:rPr>
          <w:bdr w:val="none" w:sz="0" w:space="0" w:color="auto" w:frame="1"/>
        </w:rPr>
        <w:t xml:space="preserve"> λαό μου, τους Ισραηλίτες, από την Αίγυπτο».</w:t>
      </w:r>
    </w:p>
    <w:p w:rsidR="001A63BB" w:rsidRPr="0062373B" w:rsidRDefault="001A63BB" w:rsidP="003B5C37">
      <w:pPr>
        <w:spacing w:after="0" w:line="240" w:lineRule="auto"/>
      </w:pPr>
      <w:r w:rsidRPr="0062373B">
        <w:rPr>
          <w:bdr w:val="none" w:sz="0" w:space="0" w:color="auto" w:frame="1"/>
        </w:rPr>
        <w:t> </w:t>
      </w:r>
      <w:r w:rsidRPr="0062373B">
        <w:rPr>
          <w:color w:val="777777"/>
          <w:bdr w:val="none" w:sz="0" w:space="0" w:color="auto" w:frame="1"/>
        </w:rPr>
        <w:t>11</w:t>
      </w:r>
      <w:r w:rsidRPr="0062373B">
        <w:rPr>
          <w:bdr w:val="none" w:sz="0" w:space="0" w:color="auto" w:frame="1"/>
        </w:rPr>
        <w:t>Ο Μωυσής είπε στο</w:t>
      </w:r>
      <w:r w:rsidR="00893495">
        <w:rPr>
          <w:bdr w:val="none" w:sz="0" w:space="0" w:color="auto" w:frame="1"/>
        </w:rPr>
        <w:t>ν</w:t>
      </w:r>
      <w:r w:rsidRPr="0062373B">
        <w:rPr>
          <w:bdr w:val="none" w:sz="0" w:space="0" w:color="auto" w:frame="1"/>
        </w:rPr>
        <w:t xml:space="preserve"> Θεό: «Ποιος είμαι εγώ, για να πάω στο</w:t>
      </w:r>
      <w:r w:rsidR="00893495">
        <w:rPr>
          <w:bdr w:val="none" w:sz="0" w:space="0" w:color="auto" w:frame="1"/>
        </w:rPr>
        <w:t>ν</w:t>
      </w:r>
      <w:r w:rsidRPr="0062373B">
        <w:rPr>
          <w:bdr w:val="none" w:sz="0" w:space="0" w:color="auto" w:frame="1"/>
        </w:rPr>
        <w:t xml:space="preserve"> Φαραώ και να βγάλω τους Ισραηλίτες από την Αίγυπτο;»</w:t>
      </w:r>
      <w:r w:rsidR="00893495">
        <w:rPr>
          <w:bdr w:val="none" w:sz="0" w:space="0" w:color="auto" w:frame="1"/>
        </w:rPr>
        <w:t>.</w:t>
      </w:r>
    </w:p>
    <w:p w:rsidR="001A63BB" w:rsidRPr="0062373B" w:rsidRDefault="001A63BB" w:rsidP="003B5C37">
      <w:pPr>
        <w:spacing w:after="0" w:line="240" w:lineRule="auto"/>
      </w:pPr>
      <w:r w:rsidRPr="0062373B">
        <w:rPr>
          <w:bdr w:val="none" w:sz="0" w:space="0" w:color="auto" w:frame="1"/>
        </w:rPr>
        <w:t> </w:t>
      </w:r>
      <w:r w:rsidRPr="0062373B">
        <w:rPr>
          <w:color w:val="777777"/>
          <w:bdr w:val="none" w:sz="0" w:space="0" w:color="auto" w:frame="1"/>
        </w:rPr>
        <w:t>12</w:t>
      </w:r>
      <w:r w:rsidRPr="0062373B">
        <w:rPr>
          <w:bdr w:val="none" w:sz="0" w:space="0" w:color="auto" w:frame="1"/>
        </w:rPr>
        <w:t>«Εγώ θα είμαι μαζί σου», του απάντησε ο Θεός. «Και να ποιο θα είναι το σημείο ότι εγώ σε έστειλα: Όταν θα βγάλεις το</w:t>
      </w:r>
      <w:r w:rsidR="00893495">
        <w:rPr>
          <w:bdr w:val="none" w:sz="0" w:space="0" w:color="auto" w:frame="1"/>
        </w:rPr>
        <w:t>ν</w:t>
      </w:r>
      <w:r w:rsidRPr="0062373B">
        <w:rPr>
          <w:bdr w:val="none" w:sz="0" w:space="0" w:color="auto" w:frame="1"/>
        </w:rPr>
        <w:t xml:space="preserve"> λαό από την Αίγυπτο, θα λατρεύσετε το</w:t>
      </w:r>
      <w:r w:rsidR="00893495">
        <w:rPr>
          <w:bdr w:val="none" w:sz="0" w:space="0" w:color="auto" w:frame="1"/>
        </w:rPr>
        <w:t>ν</w:t>
      </w:r>
      <w:r w:rsidRPr="0062373B">
        <w:rPr>
          <w:bdr w:val="none" w:sz="0" w:space="0" w:color="auto" w:frame="1"/>
        </w:rPr>
        <w:t xml:space="preserve"> Θεό σ’ αυτό εδώ το βουνό».</w:t>
      </w:r>
    </w:p>
    <w:p w:rsidR="001A63BB" w:rsidRPr="0062373B" w:rsidRDefault="001A63BB" w:rsidP="003B5C37">
      <w:pPr>
        <w:spacing w:after="0" w:line="240" w:lineRule="auto"/>
      </w:pPr>
      <w:r w:rsidRPr="0062373B">
        <w:rPr>
          <w:bdr w:val="none" w:sz="0" w:space="0" w:color="auto" w:frame="1"/>
        </w:rPr>
        <w:t> </w:t>
      </w:r>
      <w:r w:rsidRPr="0062373B">
        <w:rPr>
          <w:color w:val="777777"/>
          <w:bdr w:val="none" w:sz="0" w:space="0" w:color="auto" w:frame="1"/>
        </w:rPr>
        <w:t>13</w:t>
      </w:r>
      <w:r w:rsidRPr="0062373B">
        <w:rPr>
          <w:bdr w:val="none" w:sz="0" w:space="0" w:color="auto" w:frame="1"/>
        </w:rPr>
        <w:t>Αλλά ο Μωυσής είπε πάλι: «Καλά, εγώ θα πάω στους Ισραηλίτες και θα τους πω, “ο Θεός των προγόνων σας με έστειλε σ’ εσάς”. Αυτοί όμως θα με ρωτήσουν “ποιο είναι το όνομά του;” Τι θα τους πω;»</w:t>
      </w:r>
      <w:r w:rsidR="00893495">
        <w:rPr>
          <w:bdr w:val="none" w:sz="0" w:space="0" w:color="auto" w:frame="1"/>
        </w:rPr>
        <w:t>.</w:t>
      </w:r>
    </w:p>
    <w:p w:rsidR="001A63BB" w:rsidRPr="0062373B" w:rsidRDefault="001A63BB" w:rsidP="003B5C37">
      <w:pPr>
        <w:spacing w:after="0" w:line="240" w:lineRule="auto"/>
        <w:rPr>
          <w:color w:val="777777"/>
          <w:bdr w:val="none" w:sz="0" w:space="0" w:color="auto" w:frame="1"/>
        </w:rPr>
      </w:pPr>
      <w:r w:rsidRPr="0062373B">
        <w:rPr>
          <w:color w:val="777777"/>
          <w:bdr w:val="none" w:sz="0" w:space="0" w:color="auto" w:frame="1"/>
        </w:rPr>
        <w:t>14</w:t>
      </w:r>
      <w:r w:rsidRPr="0062373B">
        <w:rPr>
          <w:bdr w:val="none" w:sz="0" w:space="0" w:color="auto" w:frame="1"/>
        </w:rPr>
        <w:t>Τότε ο Θεός απάντησε στο</w:t>
      </w:r>
      <w:r w:rsidR="00893495">
        <w:rPr>
          <w:bdr w:val="none" w:sz="0" w:space="0" w:color="auto" w:frame="1"/>
        </w:rPr>
        <w:t>ν</w:t>
      </w:r>
      <w:r w:rsidRPr="0062373B">
        <w:rPr>
          <w:bdr w:val="none" w:sz="0" w:space="0" w:color="auto" w:frame="1"/>
        </w:rPr>
        <w:t xml:space="preserve"> Μωυσή: «</w:t>
      </w:r>
      <w:r w:rsidRPr="0062373B">
        <w:rPr>
          <w:b/>
          <w:bdr w:val="none" w:sz="0" w:space="0" w:color="auto" w:frame="1"/>
        </w:rPr>
        <w:t>Εγώ είμαι εκείνος που είμαι</w:t>
      </w:r>
      <w:r w:rsidRPr="0062373B">
        <w:rPr>
          <w:bdr w:val="none" w:sz="0" w:space="0" w:color="auto" w:frame="1"/>
        </w:rPr>
        <w:t xml:space="preserve"> («</w:t>
      </w:r>
      <w:r w:rsidRPr="0062373B">
        <w:rPr>
          <w:i/>
          <w:bdr w:val="none" w:sz="0" w:space="0" w:color="auto" w:frame="1"/>
        </w:rPr>
        <w:t>Ἐγώ εἰμί ὁ Ὤν</w:t>
      </w:r>
      <w:r w:rsidRPr="0062373B">
        <w:rPr>
          <w:bdr w:val="none" w:sz="0" w:space="0" w:color="auto" w:frame="1"/>
        </w:rPr>
        <w:t>»). Έτσι», του λέει, «θα μιλήσεις στους Ισραηλίτες: “Εκείνος που είναι μ’ έστειλε σ’ εσάς”». </w:t>
      </w:r>
    </w:p>
    <w:p w:rsidR="001A63BB" w:rsidRPr="00482122" w:rsidRDefault="001A63BB" w:rsidP="003B5C37">
      <w:pPr>
        <w:spacing w:after="0" w:line="240" w:lineRule="auto"/>
      </w:pPr>
      <w:r w:rsidRPr="00482122">
        <w:rPr>
          <w:bdr w:val="none" w:sz="0" w:space="0" w:color="auto" w:frame="1"/>
        </w:rPr>
        <w:t> </w:t>
      </w:r>
    </w:p>
    <w:p w:rsidR="001A63BB" w:rsidRDefault="001A63BB" w:rsidP="003B5C37">
      <w:pPr>
        <w:spacing w:after="0" w:line="240" w:lineRule="auto"/>
        <w:jc w:val="both"/>
      </w:pPr>
      <w:r>
        <w:br w:type="page"/>
      </w:r>
    </w:p>
    <w:p w:rsidR="001A63BB" w:rsidRPr="00827F12" w:rsidRDefault="001A63BB" w:rsidP="003B5C37">
      <w:pPr>
        <w:spacing w:after="0" w:line="240" w:lineRule="auto"/>
        <w:jc w:val="center"/>
        <w:rPr>
          <w:b/>
          <w:sz w:val="44"/>
          <w:szCs w:val="44"/>
        </w:rPr>
      </w:pPr>
      <w:r w:rsidRPr="00294AF1">
        <w:rPr>
          <w:b/>
        </w:rPr>
        <w:lastRenderedPageBreak/>
        <w:t xml:space="preserve">ΦΥΛΛΟ ΕΡΓΑΣΙΑΣ </w:t>
      </w:r>
      <w:r>
        <w:rPr>
          <w:b/>
          <w:sz w:val="44"/>
          <w:szCs w:val="44"/>
        </w:rPr>
        <w:t>3</w:t>
      </w:r>
    </w:p>
    <w:p w:rsidR="001A63BB" w:rsidRDefault="001A63BB" w:rsidP="003B5C37">
      <w:pPr>
        <w:spacing w:after="0" w:line="240" w:lineRule="auto"/>
        <w:jc w:val="center"/>
        <w:rPr>
          <w:b/>
        </w:rPr>
      </w:pPr>
    </w:p>
    <w:p w:rsidR="001A63BB" w:rsidRPr="00A26B18" w:rsidRDefault="001A63BB" w:rsidP="003B5C37">
      <w:pPr>
        <w:spacing w:after="0" w:line="240" w:lineRule="auto"/>
        <w:rPr>
          <w:b/>
        </w:rPr>
      </w:pPr>
      <w:r w:rsidRPr="00A26B18">
        <w:rPr>
          <w:b/>
        </w:rPr>
        <w:t>ΧΡΟΝΟΣ ΕΡΓΑΣΙΑΣ: 15΄</w:t>
      </w:r>
    </w:p>
    <w:p w:rsidR="001A63BB" w:rsidRDefault="001A63BB" w:rsidP="003B5C37">
      <w:pPr>
        <w:spacing w:after="0" w:line="240" w:lineRule="auto"/>
        <w:jc w:val="both"/>
        <w:rPr>
          <w:i/>
        </w:rPr>
      </w:pPr>
      <w:r>
        <w:rPr>
          <w:i/>
        </w:rPr>
        <w:t>Να υπογραμμίσετε στο παρακάτω κείμενο τα σημεία, από τα οποία φαίνεται η αποκάλυψη του Θεού. Να γράψετε σε 3 γραμμές το νόημα της αποκάλυψης για τον Χριστιανισμό.</w:t>
      </w:r>
    </w:p>
    <w:p w:rsidR="001A63BB" w:rsidRDefault="001A63BB" w:rsidP="003B5C37">
      <w:pPr>
        <w:spacing w:after="0" w:line="240" w:lineRule="auto"/>
        <w:jc w:val="both"/>
      </w:pPr>
    </w:p>
    <w:p w:rsidR="001A63BB" w:rsidRDefault="001A63BB" w:rsidP="003B5C37">
      <w:pPr>
        <w:spacing w:after="0" w:line="240" w:lineRule="auto"/>
        <w:jc w:val="both"/>
      </w:pPr>
      <w:r>
        <w:t xml:space="preserve">Διαβάζουμε στην Καινή Διαθήκη, στα </w:t>
      </w:r>
      <w:r w:rsidRPr="00D45A36">
        <w:rPr>
          <w:i/>
        </w:rPr>
        <w:t>Ευαγγέλια</w:t>
      </w:r>
      <w:r>
        <w:t xml:space="preserve">: </w:t>
      </w:r>
    </w:p>
    <w:p w:rsidR="00EB7832" w:rsidRDefault="00EB7832" w:rsidP="003B5C37">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336"/>
      </w:tblGrid>
      <w:tr w:rsidR="001A63BB" w:rsidTr="005D4E85">
        <w:tc>
          <w:tcPr>
            <w:tcW w:w="1384" w:type="dxa"/>
          </w:tcPr>
          <w:p w:rsidR="001A63BB" w:rsidRPr="005D4E85" w:rsidRDefault="001A63BB" w:rsidP="005D4E85">
            <w:pPr>
              <w:spacing w:after="0" w:line="240" w:lineRule="auto"/>
              <w:rPr>
                <w:rFonts w:eastAsia="Times New Roman" w:cs="Tahoma"/>
                <w:color w:val="000000"/>
                <w:szCs w:val="18"/>
              </w:rPr>
            </w:pPr>
            <w:r w:rsidRPr="005D4E85">
              <w:rPr>
                <w:rFonts w:eastAsia="Times New Roman" w:cs="Tahoma"/>
                <w:color w:val="000000"/>
                <w:szCs w:val="18"/>
              </w:rPr>
              <w:t>Μτ 17,1:</w:t>
            </w:r>
          </w:p>
          <w:p w:rsidR="001A63BB" w:rsidRPr="005D4E85" w:rsidRDefault="001A63BB" w:rsidP="005D4E85">
            <w:pPr>
              <w:spacing w:after="0" w:line="240" w:lineRule="auto"/>
              <w:rPr>
                <w:rFonts w:eastAsia="Times New Roman"/>
              </w:rPr>
            </w:pPr>
          </w:p>
        </w:tc>
        <w:tc>
          <w:tcPr>
            <w:tcW w:w="7336" w:type="dxa"/>
          </w:tcPr>
          <w:p w:rsidR="001A63BB" w:rsidRPr="005D4E85" w:rsidRDefault="001A63BB" w:rsidP="005D4E85">
            <w:pPr>
              <w:spacing w:after="0" w:line="240" w:lineRule="auto"/>
              <w:rPr>
                <w:rFonts w:eastAsia="Times New Roman"/>
              </w:rPr>
            </w:pPr>
            <w:r w:rsidRPr="005D4E85">
              <w:rPr>
                <w:rFonts w:eastAsia="Times New Roman" w:cs="Tahoma"/>
                <w:b/>
                <w:bCs/>
                <w:color w:val="000000"/>
                <w:szCs w:val="18"/>
              </w:rPr>
              <w:t>1 </w:t>
            </w:r>
            <w:r w:rsidRPr="005D4E85">
              <w:rPr>
                <w:rFonts w:eastAsia="Times New Roman" w:cs="Tahoma"/>
                <w:color w:val="000000"/>
                <w:szCs w:val="18"/>
              </w:rPr>
              <w:t>Ύστερα από έξι μέρες, παίρνει ο Ιησούς μαζί του τον Πέτρο, τον Ιάκωβο και τον Ιωάννη, τον αδερφό του, και τους ανεβάζει σε ένα ψηλό βουνό. </w:t>
            </w:r>
          </w:p>
        </w:tc>
      </w:tr>
      <w:tr w:rsidR="001A63BB" w:rsidTr="005D4E85">
        <w:tc>
          <w:tcPr>
            <w:tcW w:w="1384" w:type="dxa"/>
          </w:tcPr>
          <w:p w:rsidR="001A63BB" w:rsidRPr="005D4E85" w:rsidRDefault="001A63BB" w:rsidP="005D4E85">
            <w:pPr>
              <w:spacing w:after="0" w:line="240" w:lineRule="auto"/>
              <w:rPr>
                <w:rFonts w:eastAsia="Times New Roman"/>
              </w:rPr>
            </w:pPr>
            <w:r w:rsidRPr="005D4E85">
              <w:rPr>
                <w:rFonts w:eastAsia="Times New Roman" w:cs="Tahoma"/>
                <w:color w:val="000000"/>
                <w:szCs w:val="18"/>
              </w:rPr>
              <w:t>Λκ 9, 29-31:</w:t>
            </w:r>
          </w:p>
        </w:tc>
        <w:tc>
          <w:tcPr>
            <w:tcW w:w="7336" w:type="dxa"/>
          </w:tcPr>
          <w:p w:rsidR="001A63BB" w:rsidRPr="005D4E85" w:rsidRDefault="001A63BB" w:rsidP="005D4E85">
            <w:pPr>
              <w:spacing w:after="0" w:line="240" w:lineRule="auto"/>
              <w:rPr>
                <w:rFonts w:eastAsia="Times New Roman"/>
              </w:rPr>
            </w:pPr>
            <w:r w:rsidRPr="005D4E85">
              <w:rPr>
                <w:rFonts w:eastAsia="Times New Roman" w:cs="Tahoma"/>
                <w:b/>
                <w:bCs/>
                <w:color w:val="000000"/>
                <w:szCs w:val="18"/>
              </w:rPr>
              <w:t>29</w:t>
            </w:r>
            <w:r w:rsidRPr="005D4E85">
              <w:rPr>
                <w:rFonts w:eastAsia="Times New Roman" w:cs="Tahoma"/>
                <w:color w:val="000000"/>
                <w:szCs w:val="18"/>
              </w:rPr>
              <w:t> Την ώρα που προσευχόταν, η όψη του προσώπου του έγινε διαφορετική και τα ρούχα του άσπρα κι αστραφτερά. </w:t>
            </w:r>
            <w:r w:rsidRPr="005D4E85">
              <w:rPr>
                <w:rFonts w:eastAsia="Times New Roman" w:cs="Tahoma"/>
                <w:color w:val="000000"/>
                <w:szCs w:val="18"/>
              </w:rPr>
              <w:br/>
            </w:r>
            <w:r w:rsidRPr="005D4E85">
              <w:rPr>
                <w:rFonts w:eastAsia="Times New Roman" w:cs="Tahoma"/>
                <w:b/>
                <w:bCs/>
                <w:color w:val="000000"/>
                <w:szCs w:val="18"/>
              </w:rPr>
              <w:t>30</w:t>
            </w:r>
            <w:r w:rsidRPr="005D4E85">
              <w:rPr>
                <w:rFonts w:eastAsia="Times New Roman" w:cs="Tahoma"/>
                <w:color w:val="000000"/>
                <w:szCs w:val="18"/>
              </w:rPr>
              <w:t> Ξαφνικά δύο άντρες άρχισαν να μιλούν μαζί του: ήταν ο Μωυσής και ο Ηλίας, </w:t>
            </w:r>
            <w:r w:rsidRPr="005D4E85">
              <w:rPr>
                <w:rFonts w:eastAsia="Times New Roman" w:cs="Tahoma"/>
                <w:color w:val="000000"/>
                <w:szCs w:val="18"/>
              </w:rPr>
              <w:br/>
            </w:r>
            <w:r w:rsidRPr="005D4E85">
              <w:rPr>
                <w:rFonts w:eastAsia="Times New Roman" w:cs="Tahoma"/>
                <w:b/>
                <w:bCs/>
                <w:color w:val="000000"/>
                <w:szCs w:val="18"/>
              </w:rPr>
              <w:t>31</w:t>
            </w:r>
            <w:r w:rsidRPr="005D4E85">
              <w:rPr>
                <w:rFonts w:eastAsia="Times New Roman" w:cs="Tahoma"/>
                <w:color w:val="000000"/>
                <w:szCs w:val="18"/>
              </w:rPr>
              <w:t> οι οποίοι παρουσιάστηκαν με λαμπρότητα και μιλούσαν για τον θάνατό του στην Ιερουσαλήμ, με τον οποίο θα εκπλήρωνε την αποστολή του. </w:t>
            </w:r>
          </w:p>
        </w:tc>
      </w:tr>
      <w:tr w:rsidR="001A63BB" w:rsidTr="005D4E85">
        <w:tc>
          <w:tcPr>
            <w:tcW w:w="1384" w:type="dxa"/>
          </w:tcPr>
          <w:p w:rsidR="001A63BB" w:rsidRPr="005D4E85" w:rsidRDefault="001A63BB" w:rsidP="005D4E85">
            <w:pPr>
              <w:spacing w:after="0" w:line="240" w:lineRule="auto"/>
              <w:rPr>
                <w:rFonts w:eastAsia="Times New Roman"/>
              </w:rPr>
            </w:pPr>
            <w:r w:rsidRPr="005D4E85">
              <w:rPr>
                <w:rFonts w:eastAsia="Times New Roman" w:cs="Tahoma"/>
                <w:color w:val="000000"/>
                <w:szCs w:val="18"/>
              </w:rPr>
              <w:t>Μτ 17, 4-9:</w:t>
            </w:r>
          </w:p>
        </w:tc>
        <w:tc>
          <w:tcPr>
            <w:tcW w:w="7336" w:type="dxa"/>
          </w:tcPr>
          <w:p w:rsidR="001A63BB" w:rsidRPr="005D4E85" w:rsidRDefault="001A63BB" w:rsidP="005D4E85">
            <w:pPr>
              <w:spacing w:after="0" w:line="240" w:lineRule="auto"/>
              <w:rPr>
                <w:rFonts w:eastAsia="Times New Roman" w:cs="Tahoma"/>
                <w:color w:val="000000"/>
                <w:szCs w:val="18"/>
              </w:rPr>
            </w:pPr>
            <w:r w:rsidRPr="005D4E85">
              <w:rPr>
                <w:rFonts w:eastAsia="Times New Roman" w:cs="Tahoma"/>
                <w:b/>
                <w:bCs/>
                <w:color w:val="000000"/>
                <w:szCs w:val="18"/>
              </w:rPr>
              <w:t>4</w:t>
            </w:r>
            <w:r w:rsidRPr="005D4E85">
              <w:rPr>
                <w:rFonts w:eastAsia="Times New Roman" w:cs="Tahoma"/>
                <w:color w:val="000000"/>
                <w:szCs w:val="18"/>
              </w:rPr>
              <w:t xml:space="preserve"> Και είπε ο Πέτρος στον Ιησού: </w:t>
            </w:r>
            <w:r w:rsidR="00893495">
              <w:rPr>
                <w:rFonts w:eastAsia="Times New Roman" w:cs="Tahoma"/>
                <w:color w:val="000000"/>
                <w:szCs w:val="18"/>
              </w:rPr>
              <w:t>«</w:t>
            </w:r>
            <w:r w:rsidRPr="005D4E85">
              <w:rPr>
                <w:rFonts w:eastAsia="Times New Roman" w:cs="Tahoma"/>
                <w:color w:val="000000"/>
                <w:szCs w:val="18"/>
              </w:rPr>
              <w:t>Κύριε, είναι ωραία να μείνουμε εδώ! Αν θέλεις, να κάνουμε εδώ τρεις σκηνές: μια για σένα, μια για τον Μωυσή και μια για τον Ηλία</w:t>
            </w:r>
            <w:r w:rsidR="00893495">
              <w:rPr>
                <w:rFonts w:eastAsia="Times New Roman" w:cs="Tahoma"/>
                <w:color w:val="000000"/>
                <w:szCs w:val="18"/>
              </w:rPr>
              <w:t>»</w:t>
            </w:r>
            <w:r w:rsidRPr="005D4E85">
              <w:rPr>
                <w:rFonts w:eastAsia="Times New Roman" w:cs="Tahoma"/>
                <w:color w:val="000000"/>
                <w:szCs w:val="18"/>
              </w:rPr>
              <w:t>. </w:t>
            </w:r>
            <w:r w:rsidRPr="005D4E85">
              <w:rPr>
                <w:rFonts w:eastAsia="Times New Roman" w:cs="Tahoma"/>
                <w:color w:val="000000"/>
                <w:szCs w:val="18"/>
              </w:rPr>
              <w:br/>
            </w:r>
            <w:r w:rsidRPr="005D4E85">
              <w:rPr>
                <w:rFonts w:eastAsia="Times New Roman" w:cs="Tahoma"/>
                <w:b/>
                <w:bCs/>
                <w:color w:val="000000"/>
                <w:szCs w:val="18"/>
              </w:rPr>
              <w:t>5</w:t>
            </w:r>
            <w:r w:rsidRPr="005D4E85">
              <w:rPr>
                <w:rFonts w:eastAsia="Times New Roman" w:cs="Tahoma"/>
                <w:color w:val="000000"/>
                <w:szCs w:val="18"/>
              </w:rPr>
              <w:t> Ενώ μιλούσε ακόμα, ένα φωτεινό σύννεφο τους σκέπασε, και μέσα από το σύννεφο ακούστηκε μια φωνή που έλεγε: </w:t>
            </w:r>
            <w:r w:rsidRPr="005D4E85">
              <w:rPr>
                <w:rFonts w:eastAsia="Times New Roman" w:cs="Tahoma"/>
                <w:color w:val="000000"/>
                <w:szCs w:val="18"/>
              </w:rPr>
              <w:br/>
            </w:r>
            <w:r w:rsidR="00893495">
              <w:rPr>
                <w:rFonts w:eastAsia="Times New Roman" w:cs="Tahoma"/>
                <w:b/>
                <w:bCs/>
                <w:color w:val="000000"/>
                <w:szCs w:val="18"/>
              </w:rPr>
              <w:t>«</w:t>
            </w:r>
            <w:r w:rsidRPr="005D4E85">
              <w:rPr>
                <w:rFonts w:eastAsia="Times New Roman" w:cs="Tahoma"/>
                <w:b/>
                <w:bCs/>
                <w:color w:val="000000"/>
                <w:szCs w:val="18"/>
              </w:rPr>
              <w:t>Αυτός είναι ο αγαπημένος μου Υιός,</w:t>
            </w:r>
            <w:r w:rsidRPr="005D4E85">
              <w:rPr>
                <w:rFonts w:eastAsia="Times New Roman" w:cs="Tahoma"/>
                <w:b/>
                <w:bCs/>
                <w:color w:val="000000"/>
                <w:szCs w:val="18"/>
              </w:rPr>
              <w:br/>
              <w:t>αυτός είναι ο εκλεκτός μου</w:t>
            </w:r>
            <w:r w:rsidRPr="005D4E85">
              <w:rPr>
                <w:rFonts w:eastAsia="Times New Roman" w:cs="Tahoma"/>
                <w:b/>
                <w:bCs/>
                <w:color w:val="000000"/>
                <w:szCs w:val="18"/>
              </w:rPr>
              <w:br/>
              <w:t>αυτόν να ακούτε</w:t>
            </w:r>
            <w:r w:rsidR="00893495">
              <w:rPr>
                <w:rFonts w:eastAsia="Times New Roman" w:cs="Tahoma"/>
                <w:b/>
                <w:bCs/>
                <w:color w:val="000000"/>
                <w:szCs w:val="18"/>
              </w:rPr>
              <w:t>»</w:t>
            </w:r>
            <w:r w:rsidRPr="005D4E85">
              <w:rPr>
                <w:rFonts w:eastAsia="Times New Roman" w:cs="Tahoma"/>
                <w:b/>
                <w:bCs/>
                <w:color w:val="000000"/>
                <w:szCs w:val="18"/>
              </w:rPr>
              <w:t>. </w:t>
            </w:r>
            <w:r w:rsidRPr="005D4E85">
              <w:rPr>
                <w:rFonts w:eastAsia="Times New Roman" w:cs="Tahoma"/>
                <w:color w:val="000000"/>
                <w:szCs w:val="18"/>
              </w:rPr>
              <w:br/>
            </w:r>
            <w:r w:rsidRPr="005D4E85">
              <w:rPr>
                <w:rFonts w:eastAsia="Times New Roman" w:cs="Tahoma"/>
                <w:b/>
                <w:bCs/>
                <w:color w:val="000000"/>
                <w:szCs w:val="18"/>
              </w:rPr>
              <w:t>6</w:t>
            </w:r>
            <w:r w:rsidRPr="005D4E85">
              <w:rPr>
                <w:rFonts w:eastAsia="Times New Roman" w:cs="Tahoma"/>
                <w:color w:val="000000"/>
                <w:szCs w:val="18"/>
              </w:rPr>
              <w:t> Όταν το άκουσαν οι μαθητές, έπεσαν με το πρόσωπο στη γη και φοβήθηκαν πολύ.</w:t>
            </w:r>
          </w:p>
          <w:p w:rsidR="001A63BB" w:rsidRPr="005D4E85" w:rsidRDefault="001A63BB" w:rsidP="00893495">
            <w:pPr>
              <w:spacing w:after="0" w:line="240" w:lineRule="auto"/>
              <w:rPr>
                <w:rFonts w:eastAsia="Times New Roman" w:cs="Tahoma"/>
                <w:b/>
                <w:bCs/>
                <w:color w:val="000000"/>
                <w:szCs w:val="18"/>
              </w:rPr>
            </w:pPr>
            <w:r w:rsidRPr="005D4E85">
              <w:rPr>
                <w:rFonts w:eastAsia="Times New Roman" w:cs="Tahoma"/>
                <w:b/>
                <w:bCs/>
                <w:color w:val="000000"/>
                <w:szCs w:val="18"/>
              </w:rPr>
              <w:t>7</w:t>
            </w:r>
            <w:r w:rsidRPr="005D4E85">
              <w:rPr>
                <w:rFonts w:eastAsia="Times New Roman" w:cs="Tahoma"/>
                <w:color w:val="000000"/>
                <w:szCs w:val="18"/>
              </w:rPr>
              <w:t> Τους πλησίασε τότε ο Ιησούς, τους άγγιξε και τους είπε: </w:t>
            </w:r>
            <w:r w:rsidR="00893495">
              <w:rPr>
                <w:rFonts w:eastAsia="Times New Roman" w:cs="Tahoma"/>
                <w:color w:val="000000"/>
                <w:szCs w:val="18"/>
              </w:rPr>
              <w:t>«</w:t>
            </w:r>
            <w:r w:rsidRPr="005D4E85">
              <w:rPr>
                <w:rFonts w:eastAsia="Times New Roman" w:cs="Tahoma"/>
                <w:b/>
                <w:bCs/>
                <w:color w:val="000000"/>
                <w:szCs w:val="18"/>
              </w:rPr>
              <w:t>Σηκωθείτε και μη φοβάστε</w:t>
            </w:r>
            <w:r w:rsidR="00893495">
              <w:rPr>
                <w:rFonts w:eastAsia="Times New Roman" w:cs="Tahoma"/>
                <w:b/>
                <w:bCs/>
                <w:color w:val="000000"/>
                <w:szCs w:val="18"/>
              </w:rPr>
              <w:t>»</w:t>
            </w:r>
            <w:r w:rsidRPr="005D4E85">
              <w:rPr>
                <w:rFonts w:eastAsia="Times New Roman" w:cs="Tahoma"/>
                <w:color w:val="000000"/>
                <w:szCs w:val="18"/>
              </w:rPr>
              <w:t>.</w:t>
            </w:r>
            <w:r w:rsidRPr="005D4E85">
              <w:rPr>
                <w:rFonts w:eastAsia="Times New Roman" w:cs="Tahoma"/>
                <w:color w:val="000000"/>
                <w:szCs w:val="18"/>
              </w:rPr>
              <w:br/>
            </w:r>
            <w:r w:rsidRPr="005D4E85">
              <w:rPr>
                <w:rFonts w:eastAsia="Times New Roman" w:cs="Tahoma"/>
                <w:b/>
                <w:bCs/>
                <w:color w:val="000000"/>
                <w:szCs w:val="18"/>
              </w:rPr>
              <w:t>8</w:t>
            </w:r>
            <w:r w:rsidRPr="005D4E85">
              <w:rPr>
                <w:rFonts w:eastAsia="Times New Roman" w:cs="Tahoma"/>
                <w:color w:val="000000"/>
                <w:szCs w:val="18"/>
              </w:rPr>
              <w:t> Σήκωσαν τότε τα μάτια τους και δεν είδαν κανέναν άλλον, παρά τον ίδιο τον Ιησού μόνον του. </w:t>
            </w:r>
            <w:r w:rsidRPr="005D4E85">
              <w:rPr>
                <w:rFonts w:eastAsia="Times New Roman" w:cs="Tahoma"/>
                <w:color w:val="000000"/>
                <w:szCs w:val="18"/>
              </w:rPr>
              <w:br/>
            </w:r>
            <w:r w:rsidRPr="005D4E85">
              <w:rPr>
                <w:rFonts w:eastAsia="Times New Roman" w:cs="Tahoma"/>
                <w:b/>
                <w:bCs/>
                <w:color w:val="000000"/>
                <w:szCs w:val="18"/>
              </w:rPr>
              <w:t>9</w:t>
            </w:r>
            <w:r w:rsidRPr="005D4E85">
              <w:rPr>
                <w:rFonts w:eastAsia="Times New Roman" w:cs="Tahoma"/>
                <w:color w:val="000000"/>
                <w:szCs w:val="18"/>
              </w:rPr>
              <w:t xml:space="preserve"> Ενώ κατέβαιναν από το βουνό, τους πρόσταξε: </w:t>
            </w:r>
            <w:r w:rsidR="00893495">
              <w:rPr>
                <w:rFonts w:eastAsia="Times New Roman" w:cs="Tahoma"/>
                <w:color w:val="000000"/>
                <w:szCs w:val="18"/>
              </w:rPr>
              <w:t>«</w:t>
            </w:r>
            <w:r w:rsidRPr="005D4E85">
              <w:rPr>
                <w:rFonts w:eastAsia="Times New Roman" w:cs="Tahoma"/>
                <w:color w:val="000000"/>
                <w:szCs w:val="18"/>
              </w:rPr>
              <w:t>Μην πείτε σε κανέναν αυτό που είδατε, ώσπου να αναστηθώ από τους νεκρούς</w:t>
            </w:r>
            <w:r w:rsidR="00893495">
              <w:rPr>
                <w:rFonts w:eastAsia="Times New Roman" w:cs="Tahoma"/>
                <w:color w:val="000000"/>
                <w:szCs w:val="18"/>
              </w:rPr>
              <w:t>»</w:t>
            </w:r>
            <w:r w:rsidRPr="005D4E85">
              <w:rPr>
                <w:rFonts w:eastAsia="Times New Roman" w:cs="Tahoma"/>
                <w:color w:val="000000"/>
                <w:szCs w:val="18"/>
              </w:rPr>
              <w:t>.</w:t>
            </w:r>
          </w:p>
        </w:tc>
      </w:tr>
    </w:tbl>
    <w:p w:rsidR="001A63BB" w:rsidRDefault="001A63BB" w:rsidP="003B5C37">
      <w:pPr>
        <w:spacing w:after="0" w:line="240" w:lineRule="auto"/>
        <w:jc w:val="both"/>
      </w:pPr>
    </w:p>
    <w:p w:rsidR="001A63BB" w:rsidRPr="00096831" w:rsidRDefault="001A63BB" w:rsidP="003B5C37">
      <w:pPr>
        <w:spacing w:after="0" w:line="240" w:lineRule="auto"/>
        <w:jc w:val="both"/>
      </w:pPr>
    </w:p>
    <w:p w:rsidR="001A63BB" w:rsidRPr="00431444" w:rsidRDefault="001A63BB" w:rsidP="003B5C37">
      <w:pPr>
        <w:spacing w:after="0" w:line="240" w:lineRule="auto"/>
      </w:pPr>
    </w:p>
    <w:p w:rsidR="00D04083" w:rsidRDefault="00D04083">
      <w:pPr>
        <w:spacing w:after="0" w:line="240" w:lineRule="auto"/>
        <w:rPr>
          <w:b/>
        </w:rPr>
      </w:pPr>
      <w:r>
        <w:rPr>
          <w:b/>
        </w:rPr>
        <w:br w:type="page"/>
      </w:r>
    </w:p>
    <w:p w:rsidR="001A63BB" w:rsidRDefault="001A63BB" w:rsidP="003B5C37">
      <w:pPr>
        <w:spacing w:after="0" w:line="240" w:lineRule="auto"/>
        <w:jc w:val="center"/>
      </w:pPr>
      <w:r w:rsidRPr="00294AF1">
        <w:rPr>
          <w:b/>
        </w:rPr>
        <w:lastRenderedPageBreak/>
        <w:t>ΦΥΛΛΟ ΕΡΓΑΣΙΑΣ</w:t>
      </w:r>
      <w:r>
        <w:t xml:space="preserve"> </w:t>
      </w:r>
      <w:r w:rsidRPr="00F32D4A">
        <w:rPr>
          <w:b/>
          <w:sz w:val="44"/>
          <w:szCs w:val="44"/>
        </w:rPr>
        <w:t>4</w:t>
      </w:r>
    </w:p>
    <w:p w:rsidR="00A46537" w:rsidRDefault="00A46537" w:rsidP="003B5C37">
      <w:pPr>
        <w:spacing w:after="0" w:line="240" w:lineRule="auto"/>
        <w:rPr>
          <w:b/>
        </w:rPr>
      </w:pPr>
    </w:p>
    <w:p w:rsidR="001A63BB" w:rsidRPr="00A26B18" w:rsidRDefault="001A63BB" w:rsidP="003B5C37">
      <w:pPr>
        <w:spacing w:after="0" w:line="240" w:lineRule="auto"/>
        <w:rPr>
          <w:b/>
        </w:rPr>
      </w:pPr>
      <w:r w:rsidRPr="00A26B18">
        <w:rPr>
          <w:b/>
        </w:rPr>
        <w:t>ΧΡΟΝΟΣ ΕΡΓΑΣΙΑΣ: 15΄</w:t>
      </w:r>
    </w:p>
    <w:p w:rsidR="001A63BB" w:rsidRDefault="001A63BB" w:rsidP="003B5C37">
      <w:pPr>
        <w:spacing w:after="0" w:line="240" w:lineRule="auto"/>
        <w:jc w:val="both"/>
        <w:rPr>
          <w:i/>
        </w:rPr>
      </w:pPr>
      <w:r>
        <w:rPr>
          <w:i/>
        </w:rPr>
        <w:t>Να υπογραμμίσετε τα κύρια σημεία του κειμένου, στα οποία φαίνεται το νόημα της αποκάλυψης του Θεού</w:t>
      </w:r>
      <w:r w:rsidRPr="00A562DE">
        <w:rPr>
          <w:i/>
        </w:rPr>
        <w:t xml:space="preserve"> </w:t>
      </w:r>
      <w:r>
        <w:rPr>
          <w:i/>
        </w:rPr>
        <w:t>στο Ισλάμ. Να το παρουσιάσετε γραπτώς σε 3 γραμμές.</w:t>
      </w:r>
    </w:p>
    <w:p w:rsidR="001A63BB" w:rsidRDefault="001A63BB" w:rsidP="003B5C37">
      <w:pPr>
        <w:spacing w:after="0" w:line="240" w:lineRule="auto"/>
        <w:jc w:val="both"/>
      </w:pPr>
      <w:r>
        <w:t>Διαβάζουμε για την Αποκάλυψη στο Ισλάμ:</w:t>
      </w:r>
    </w:p>
    <w:p w:rsidR="00D04083" w:rsidRDefault="00D04083" w:rsidP="003B5C37">
      <w:pPr>
        <w:spacing w:after="0" w:line="240" w:lineRule="auto"/>
        <w:jc w:val="both"/>
      </w:pPr>
    </w:p>
    <w:p w:rsidR="001A63BB" w:rsidRPr="00F32D4A" w:rsidRDefault="00E04453" w:rsidP="003B5C37">
      <w:pPr>
        <w:spacing w:after="0" w:line="240" w:lineRule="auto"/>
        <w:jc w:val="both"/>
        <w:rPr>
          <w:b/>
          <w:sz w:val="20"/>
        </w:rPr>
      </w:pPr>
      <w:r w:rsidRPr="00E04453">
        <w:rPr>
          <w:noProof/>
          <w:lang w:eastAsia="el-GR"/>
        </w:rPr>
        <w:pict>
          <v:rect id="Ορθογώνιο 10" o:spid="_x0000_s1030" style="position:absolute;left:0;text-align:left;margin-left:-12.2pt;margin-top:.25pt;width:443.15pt;height:530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" strokeweight=".25pt"/>
        </w:pict>
      </w:r>
      <w:r w:rsidR="001A63BB" w:rsidRPr="00F32D4A">
        <w:rPr>
          <w:b/>
          <w:sz w:val="20"/>
        </w:rPr>
        <w:t>Το νόημα της αποκάλυψης</w:t>
      </w:r>
    </w:p>
    <w:p w:rsidR="001A63BB" w:rsidRPr="00F32D4A" w:rsidRDefault="0072767A" w:rsidP="003B5C37">
      <w:pPr>
        <w:spacing w:after="0" w:line="240" w:lineRule="auto"/>
        <w:jc w:val="both"/>
        <w:rPr>
          <w:sz w:val="20"/>
        </w:rPr>
      </w:pPr>
      <w:r>
        <w:rPr>
          <w:sz w:val="20"/>
        </w:rPr>
        <w:t>«</w:t>
      </w:r>
      <w:r w:rsidR="001A63BB" w:rsidRPr="00F32D4A">
        <w:rPr>
          <w:sz w:val="20"/>
        </w:rPr>
        <w:t>Η πίστη στη θεία αποκάλυψη και την προφητεία αποτελεί το θεμέλιο της ισλαμικής θρησκείας. …Δεδομένου ότι ο Θεός είναι τελείως απρόσιτος, ομιλεί στην ανθρωπότητα μέσω των προφητών και αποστόλων του.</w:t>
      </w:r>
    </w:p>
    <w:p w:rsidR="001A63BB" w:rsidRPr="00F32D4A" w:rsidRDefault="001A63BB" w:rsidP="003B5C37">
      <w:pPr>
        <w:spacing w:after="0" w:line="240" w:lineRule="auto"/>
        <w:jc w:val="both"/>
        <w:rPr>
          <w:sz w:val="20"/>
        </w:rPr>
      </w:pPr>
      <w:r w:rsidRPr="00F32D4A">
        <w:rPr>
          <w:sz w:val="20"/>
        </w:rPr>
        <w:t xml:space="preserve">Η αποκάλυψη του Κορανίου περιέχει, κατά τη μουσουλμανική πίστη, το πλήρωμα της ανόθευτης θείας αποκάλυψης και έχει οικουμενικό χαρακτήρα. Προορίζεται για όλους τους λαούς της γης και «κυρώνει» όλες τις προηγούμενες αποκαλύψεις. Η αποκάλυψη αυτή καθορίζει τις σχέσεις του ανθρώπου προς τον Θεό και τους συνανθρώπους του και μπορεί να οδηγήσει όλη την ανθρωπότητα στην αλήθεια του ενός Θεού. Όλες οι ελπίδες των μουσουλμάνων στρέφονται γύρω από την αλήθεια της αποκάλυψής τους. </w:t>
      </w:r>
    </w:p>
    <w:p w:rsidR="001A63BB" w:rsidRPr="00F32D4A" w:rsidRDefault="001A63BB" w:rsidP="003B5C37">
      <w:pPr>
        <w:spacing w:after="0" w:line="240" w:lineRule="auto"/>
        <w:jc w:val="both"/>
        <w:rPr>
          <w:sz w:val="20"/>
        </w:rPr>
      </w:pPr>
      <w:r w:rsidRPr="00F32D4A">
        <w:rPr>
          <w:sz w:val="20"/>
        </w:rPr>
        <w:t xml:space="preserve">Η υπερβατική γνώση του Θεού δίνεται μέσω της αποκάλυψης και δεν είναι περιεχόμενο του ανθρώπινου λόγου. Υπάρχει διαφορά μεταξύ της γνώσης, η οποία προέρχεται από τον ανθρώπινο λόγο, και της άμεσης, εξ αποκαλύψεως, γνώσης του προφήτη. Παρά ταύτα ο μουσουλμανισμός δεν διακρίνει κατηγορηματικά μεταξύ ανθρώπινου λόγου και γνώσης εξ αποκαλύψεως. Ο Μωάμεθ στο Κοράνιο εξαίρει τον ρόλο της ανθρώπινης γνώσης, την οποία θεωρεί ως θεμελιώδη κινητήρια δύναμη του θρησκευτικού και μαζί του συνολικού ανθρώπινου βίου. </w:t>
      </w:r>
    </w:p>
    <w:p w:rsidR="001A63BB" w:rsidRPr="00F32D4A" w:rsidRDefault="001A63BB" w:rsidP="003B5C37">
      <w:pPr>
        <w:spacing w:after="0" w:line="240" w:lineRule="auto"/>
        <w:jc w:val="both"/>
        <w:rPr>
          <w:sz w:val="20"/>
        </w:rPr>
      </w:pPr>
      <w:r w:rsidRPr="00F32D4A">
        <w:rPr>
          <w:sz w:val="20"/>
        </w:rPr>
        <w:t xml:space="preserve">…Έτσι, ο μουσουλμανισμός δεν θεωρεί εκ των προτέρων ανίκανο τον ανθρώπινο νου να κατανοήσει το απόλυτο. Δέχεται βεβαίως ότι ο Θεός ως προς την εσωτερική του ζωή, δηλαδή ως προς την ουσία του, είναι απρόσιτος και ακατάληπτος, αλλά ο απρόσιτος Θεός αποκαλύπτεται στον κόσμο, πρώτο, μέσω των θείων ενεργειών, πράξεων και ονομάτων του (φυσική αποκάλυψη), και, δεύτερο και κύριο, μέσω του άμεσου λόγου του, τον οποίο μεταβιβάζει στην ανθρωπότητα διά των προφητών και αποστόλων του (θεία αποκάλυψη). Έτσι, το Ισλάμ διδάσκει ότι ο άνθρωπος γνωρίζει περί Θεού ό,τι ο ίδιος ο Θεός του αποκαλύπτει για τον εαυτό του. </w:t>
      </w:r>
    </w:p>
    <w:p w:rsidR="001A63BB" w:rsidRPr="00F32D4A" w:rsidRDefault="001A63BB" w:rsidP="003B5C37">
      <w:pPr>
        <w:spacing w:after="0" w:line="240" w:lineRule="auto"/>
        <w:jc w:val="both"/>
        <w:rPr>
          <w:sz w:val="20"/>
        </w:rPr>
      </w:pPr>
      <w:r w:rsidRPr="00F32D4A">
        <w:rPr>
          <w:sz w:val="20"/>
        </w:rPr>
        <w:t xml:space="preserve">…Ο νους (του ανθρώπου), για να σχηματίσει την έννοια περί Θεού, χρειάζεται απαραίτητα τη βοήθεια της θείας αποκάλυψης.  </w:t>
      </w:r>
    </w:p>
    <w:p w:rsidR="001A63BB" w:rsidRPr="00F32D4A" w:rsidRDefault="001A63BB" w:rsidP="003B5C37">
      <w:pPr>
        <w:spacing w:after="0" w:line="240" w:lineRule="auto"/>
        <w:jc w:val="both"/>
        <w:rPr>
          <w:sz w:val="20"/>
        </w:rPr>
      </w:pPr>
      <w:r w:rsidRPr="00F32D4A">
        <w:rPr>
          <w:sz w:val="20"/>
        </w:rPr>
        <w:t xml:space="preserve">…Η θεία αποκάλυψη όμως δεν είναι συμπλήρωση της ανθρώπινης γνώσης, ούτε νέο είδος γνώσης. Είναι μία πράξη του Θεού, η οποία έρχεται να υπενθυμίσει στον άνθρωπο την αρχική του θρησκεία, την αρχέγονη </w:t>
      </w:r>
      <w:r w:rsidR="00893495">
        <w:rPr>
          <w:sz w:val="20"/>
        </w:rPr>
        <w:t>"</w:t>
      </w:r>
      <w:r w:rsidRPr="00F32D4A">
        <w:rPr>
          <w:sz w:val="20"/>
        </w:rPr>
        <w:t>διαθήκη</w:t>
      </w:r>
      <w:r w:rsidR="00893495">
        <w:rPr>
          <w:sz w:val="20"/>
        </w:rPr>
        <w:t>"</w:t>
      </w:r>
      <w:r w:rsidRPr="00F32D4A">
        <w:rPr>
          <w:sz w:val="20"/>
        </w:rPr>
        <w:t xml:space="preserve"> και </w:t>
      </w:r>
      <w:r w:rsidR="00893495">
        <w:rPr>
          <w:sz w:val="20"/>
        </w:rPr>
        <w:t>"</w:t>
      </w:r>
      <w:r w:rsidRPr="00F32D4A">
        <w:rPr>
          <w:sz w:val="20"/>
        </w:rPr>
        <w:t>αποκάλυψη</w:t>
      </w:r>
      <w:r w:rsidR="00893495">
        <w:rPr>
          <w:sz w:val="20"/>
        </w:rPr>
        <w:t>"</w:t>
      </w:r>
      <w:r w:rsidRPr="00F32D4A">
        <w:rPr>
          <w:sz w:val="20"/>
        </w:rPr>
        <w:t>. Έρχεται να του υπενθυμίσει τη «φυσική θρησκεία» του «ισλάμ», δηλαδή τη θρησκεία της υποταγής και αφοσίωσης του ανθρώπου στον ένα και μόνο Θεό, για την οποία ο Θεός έπλασε και προόρισε τον άνθρωπο. Επομένως, η αποκάλυψη απευθύνεται προς τη λήθη του ανθρώπου· είναι ανάμνηση της αλήθειας του Θεού.</w:t>
      </w:r>
    </w:p>
    <w:p w:rsidR="001A63BB" w:rsidRPr="00F32D4A" w:rsidRDefault="001A63BB" w:rsidP="003B5C37">
      <w:pPr>
        <w:spacing w:after="0" w:line="240" w:lineRule="auto"/>
        <w:jc w:val="both"/>
        <w:rPr>
          <w:sz w:val="20"/>
        </w:rPr>
      </w:pPr>
      <w:r w:rsidRPr="00F32D4A">
        <w:rPr>
          <w:sz w:val="20"/>
        </w:rPr>
        <w:t>…Ο Θεός εκλέγει αίφνης ένα προφήτη και του δίδει την εντολή να κηρύξει στο λαό του και τη χώρα του την αλήθεια και τον νόμο του. Ο προφήτης είναι ο πρώτος ο οποίος αφυπνίζεται δια της αποκάλυψης από τον ύπνο και τη λήθη και αποστέλλεται στη συνέχεια να αφυπνίσει τον λαό του και να του υπενθυμίσει το αιώνιο συμβόλαιο, το οποίο ο Κύριος συνήψε με τους ανθρώπους και το οποίο τους υποχρεώνει να πιστεύουν απόλυτα στον ένα και  μόνο Θεό»</w:t>
      </w:r>
      <w:r w:rsidR="00D04083">
        <w:rPr>
          <w:sz w:val="20"/>
        </w:rPr>
        <w:t>*</w:t>
      </w:r>
      <w:r w:rsidRPr="00F32D4A">
        <w:rPr>
          <w:sz w:val="20"/>
        </w:rPr>
        <w:t>.</w:t>
      </w:r>
    </w:p>
    <w:p w:rsidR="001A63BB" w:rsidRPr="00F32D4A" w:rsidRDefault="001A63BB" w:rsidP="003B5C37">
      <w:pPr>
        <w:spacing w:after="0" w:line="240" w:lineRule="auto"/>
        <w:jc w:val="both"/>
        <w:rPr>
          <w:b/>
          <w:sz w:val="20"/>
        </w:rPr>
      </w:pPr>
      <w:r w:rsidRPr="00F32D4A">
        <w:rPr>
          <w:b/>
          <w:sz w:val="20"/>
        </w:rPr>
        <w:t>Το Κοράνιο ως  Αποκάλυψη του Θεού</w:t>
      </w:r>
    </w:p>
    <w:p w:rsidR="001A63BB" w:rsidRPr="00F32D4A" w:rsidRDefault="0072767A" w:rsidP="003B5C37">
      <w:pPr>
        <w:spacing w:after="0" w:line="240" w:lineRule="auto"/>
        <w:jc w:val="both"/>
        <w:rPr>
          <w:sz w:val="20"/>
        </w:rPr>
      </w:pPr>
      <w:r>
        <w:rPr>
          <w:sz w:val="20"/>
        </w:rPr>
        <w:t>«</w:t>
      </w:r>
      <w:r w:rsidR="001A63BB" w:rsidRPr="00F32D4A">
        <w:rPr>
          <w:sz w:val="20"/>
        </w:rPr>
        <w:t>Όπως για όλες τις μονοθεϊστικές θρησκείες έτσι και για το Ισλάμ η αποκάλυψη είναι το αποφασιστικό συμβάν στην ιστορία των ανθρώπων. Ο Θεός δίνει στους ανθρώπους τον λόγο του για να τον γνωρίσουν. Οι μουσουλμάνοι πιστεύουν ότι πριν από τον Μωάμεθ ο Θεός απεκάλυψε και σ’ άλλους προφήτες  τον λόγο του, όπως στον Αβραάμ, τον Μωυσή και τον Χριστό, αλλά οι άνθρωποι τον ενόθευσαν. Γι’  αυτό ήταν απολύτως αναγκαίο ο Θεός να αποκαλύψει μέσω του προφήτη Μωάμεθ την τελευταία και έγκυρη πια στην ιστορία του κόσμου αποκάλυψη του Κορανίου…</w:t>
      </w:r>
      <w:r>
        <w:rPr>
          <w:sz w:val="20"/>
        </w:rPr>
        <w:t>»</w:t>
      </w:r>
      <w:r w:rsidR="00D04083">
        <w:rPr>
          <w:sz w:val="20"/>
        </w:rPr>
        <w:t>**</w:t>
      </w:r>
    </w:p>
    <w:p w:rsidR="00D04083" w:rsidRDefault="00D04083" w:rsidP="003B5C37">
      <w:pPr>
        <w:spacing w:after="0" w:line="240" w:lineRule="auto"/>
        <w:jc w:val="both"/>
        <w:rPr>
          <w:color w:val="000000"/>
          <w:u w:val="single"/>
        </w:rPr>
      </w:pPr>
    </w:p>
    <w:p w:rsidR="00D04083" w:rsidRPr="00CA68DC" w:rsidRDefault="00C63F56" w:rsidP="00697D8E">
      <w:pPr>
        <w:spacing w:after="0"/>
        <w:jc w:val="both"/>
        <w:rPr>
          <w:sz w:val="20"/>
        </w:rPr>
      </w:pPr>
      <w:r>
        <w:rPr>
          <w:sz w:val="20"/>
        </w:rPr>
        <w:t xml:space="preserve">* </w:t>
      </w:r>
      <w:r w:rsidR="00D04083" w:rsidRPr="00CA68DC">
        <w:rPr>
          <w:sz w:val="20"/>
        </w:rPr>
        <w:t>Ζιάκας</w:t>
      </w:r>
      <w:r w:rsidR="00D04083">
        <w:rPr>
          <w:sz w:val="20"/>
        </w:rPr>
        <w:t>,</w:t>
      </w:r>
      <w:r w:rsidR="00D04083" w:rsidRPr="00CA68DC">
        <w:rPr>
          <w:sz w:val="20"/>
        </w:rPr>
        <w:t xml:space="preserve"> Γρ. </w:t>
      </w:r>
      <w:r w:rsidR="00D04083">
        <w:rPr>
          <w:sz w:val="20"/>
        </w:rPr>
        <w:t>(</w:t>
      </w:r>
      <w:r w:rsidR="00D04083" w:rsidRPr="00CA68DC">
        <w:rPr>
          <w:sz w:val="20"/>
        </w:rPr>
        <w:t>1988</w:t>
      </w:r>
      <w:r w:rsidR="00D04083">
        <w:rPr>
          <w:sz w:val="20"/>
        </w:rPr>
        <w:t>).</w:t>
      </w:r>
      <w:r w:rsidR="00D04083" w:rsidRPr="00CA68DC">
        <w:rPr>
          <w:sz w:val="20"/>
        </w:rPr>
        <w:t xml:space="preserve"> </w:t>
      </w:r>
      <w:r w:rsidR="00D04083" w:rsidRPr="00CA68DC">
        <w:rPr>
          <w:i/>
          <w:sz w:val="20"/>
        </w:rPr>
        <w:t>Ιστορία των θρησκευμάτων. Β΄. Το Ισλάμ</w:t>
      </w:r>
      <w:r w:rsidR="00D04083">
        <w:rPr>
          <w:sz w:val="20"/>
        </w:rPr>
        <w:t xml:space="preserve">. </w:t>
      </w:r>
      <w:r w:rsidR="00D04083" w:rsidRPr="00CA68DC">
        <w:rPr>
          <w:sz w:val="20"/>
        </w:rPr>
        <w:t>Θεσσαλονίκη</w:t>
      </w:r>
      <w:r w:rsidR="00D04083">
        <w:rPr>
          <w:sz w:val="20"/>
        </w:rPr>
        <w:t>:</w:t>
      </w:r>
      <w:r w:rsidR="00D04083" w:rsidRPr="00CA68DC">
        <w:rPr>
          <w:sz w:val="20"/>
        </w:rPr>
        <w:t xml:space="preserve"> </w:t>
      </w:r>
      <w:r w:rsidR="0072767A">
        <w:rPr>
          <w:sz w:val="20"/>
        </w:rPr>
        <w:t xml:space="preserve">Π. </w:t>
      </w:r>
      <w:r w:rsidR="00D04083" w:rsidRPr="00CA68DC">
        <w:rPr>
          <w:sz w:val="20"/>
        </w:rPr>
        <w:t>Πουρναρά</w:t>
      </w:r>
      <w:r w:rsidR="0072767A">
        <w:rPr>
          <w:sz w:val="20"/>
        </w:rPr>
        <w:t>ς</w:t>
      </w:r>
      <w:r w:rsidR="00D04083" w:rsidRPr="00CA68DC">
        <w:rPr>
          <w:sz w:val="20"/>
        </w:rPr>
        <w:t>, σ. 298</w:t>
      </w:r>
      <w:r w:rsidR="00067DD3">
        <w:rPr>
          <w:sz w:val="20"/>
        </w:rPr>
        <w:t xml:space="preserve"> </w:t>
      </w:r>
      <w:r w:rsidR="00D04083" w:rsidRPr="00CA68DC">
        <w:rPr>
          <w:sz w:val="20"/>
        </w:rPr>
        <w:t>εξ. (απόδοση στη δημοτική).</w:t>
      </w:r>
    </w:p>
    <w:p w:rsidR="001A63BB" w:rsidRDefault="00C63F56" w:rsidP="005566FE">
      <w:pPr>
        <w:spacing w:after="0" w:line="240" w:lineRule="auto"/>
        <w:jc w:val="center"/>
      </w:pPr>
      <w:r>
        <w:rPr>
          <w:sz w:val="20"/>
        </w:rPr>
        <w:t xml:space="preserve">** </w:t>
      </w:r>
      <w:r w:rsidR="00D04083" w:rsidRPr="00CA68DC">
        <w:rPr>
          <w:sz w:val="20"/>
        </w:rPr>
        <w:t>Ζιάκας</w:t>
      </w:r>
      <w:r w:rsidR="00D04083">
        <w:rPr>
          <w:sz w:val="20"/>
        </w:rPr>
        <w:t>,</w:t>
      </w:r>
      <w:r w:rsidR="00D04083" w:rsidRPr="00CA68DC">
        <w:rPr>
          <w:sz w:val="20"/>
        </w:rPr>
        <w:t xml:space="preserve"> Γρ.</w:t>
      </w:r>
      <w:r w:rsidR="00D04083">
        <w:rPr>
          <w:sz w:val="20"/>
        </w:rPr>
        <w:t xml:space="preserve"> (</w:t>
      </w:r>
      <w:r w:rsidR="00D04083" w:rsidRPr="00CA68DC">
        <w:rPr>
          <w:sz w:val="20"/>
          <w:vertAlign w:val="superscript"/>
        </w:rPr>
        <w:t>3</w:t>
      </w:r>
      <w:r w:rsidR="00D04083" w:rsidRPr="00CA68DC">
        <w:rPr>
          <w:sz w:val="20"/>
        </w:rPr>
        <w:t>2003</w:t>
      </w:r>
      <w:r w:rsidR="00D04083">
        <w:rPr>
          <w:sz w:val="20"/>
        </w:rPr>
        <w:t>).</w:t>
      </w:r>
      <w:r w:rsidR="00D04083" w:rsidRPr="00CA68DC">
        <w:rPr>
          <w:sz w:val="20"/>
        </w:rPr>
        <w:t xml:space="preserve"> </w:t>
      </w:r>
      <w:r w:rsidR="00D04083" w:rsidRPr="00CA68DC">
        <w:rPr>
          <w:i/>
          <w:sz w:val="20"/>
        </w:rPr>
        <w:t>Ισλάμ. Θρησκεία και Πολιτεία</w:t>
      </w:r>
      <w:r w:rsidR="00D04083">
        <w:rPr>
          <w:sz w:val="20"/>
        </w:rPr>
        <w:t xml:space="preserve">. </w:t>
      </w:r>
      <w:r w:rsidR="00D04083" w:rsidRPr="00CA68DC">
        <w:rPr>
          <w:sz w:val="20"/>
        </w:rPr>
        <w:t>Θεσσαλονίκη</w:t>
      </w:r>
      <w:r w:rsidR="00D04083">
        <w:rPr>
          <w:sz w:val="20"/>
        </w:rPr>
        <w:t>:</w:t>
      </w:r>
      <w:r w:rsidR="00D04083" w:rsidRPr="00CA68DC">
        <w:rPr>
          <w:sz w:val="20"/>
        </w:rPr>
        <w:t xml:space="preserve"> Κορνηλία Σφακιανάκη, σ</w:t>
      </w:r>
      <w:r w:rsidR="00D04083">
        <w:rPr>
          <w:sz w:val="20"/>
        </w:rPr>
        <w:t>σ</w:t>
      </w:r>
      <w:r w:rsidR="00D04083" w:rsidRPr="00CA68DC">
        <w:rPr>
          <w:sz w:val="20"/>
        </w:rPr>
        <w:t>. 33-</w:t>
      </w:r>
      <w:r w:rsidR="00D04083">
        <w:rPr>
          <w:sz w:val="20"/>
        </w:rPr>
        <w:t>3</w:t>
      </w:r>
      <w:r w:rsidR="00D04083" w:rsidRPr="00CA68DC">
        <w:rPr>
          <w:sz w:val="20"/>
        </w:rPr>
        <w:t>4.</w:t>
      </w:r>
      <w:r w:rsidR="001A63BB">
        <w:rPr>
          <w:color w:val="000000"/>
          <w:u w:val="single"/>
        </w:rPr>
        <w:br w:type="page"/>
      </w:r>
      <w:r w:rsidR="001A63BB" w:rsidRPr="00294AF1">
        <w:rPr>
          <w:b/>
        </w:rPr>
        <w:lastRenderedPageBreak/>
        <w:t>ΦΥΛΛΟ ΕΡΓΑΣΙΑΣ</w:t>
      </w:r>
      <w:r w:rsidR="001A63BB">
        <w:t xml:space="preserve"> </w:t>
      </w:r>
      <w:r w:rsidR="001A63BB" w:rsidRPr="00967F76">
        <w:rPr>
          <w:b/>
          <w:sz w:val="44"/>
          <w:szCs w:val="44"/>
        </w:rPr>
        <w:t>5</w:t>
      </w:r>
    </w:p>
    <w:p w:rsidR="001A63BB" w:rsidRDefault="001A63BB" w:rsidP="003B5C37">
      <w:pPr>
        <w:spacing w:after="0" w:line="240" w:lineRule="auto"/>
        <w:rPr>
          <w:b/>
        </w:rPr>
      </w:pPr>
    </w:p>
    <w:p w:rsidR="001A63BB" w:rsidRPr="00A26B18" w:rsidRDefault="001A63BB" w:rsidP="003B5C37">
      <w:pPr>
        <w:spacing w:after="0" w:line="240" w:lineRule="auto"/>
        <w:rPr>
          <w:b/>
        </w:rPr>
      </w:pPr>
      <w:r w:rsidRPr="00A26B18">
        <w:rPr>
          <w:b/>
        </w:rPr>
        <w:t>ΧΡΟΝΟΣ ΕΡΓΑΣΙΑΣ: 15΄</w:t>
      </w:r>
    </w:p>
    <w:p w:rsidR="001A63BB" w:rsidRDefault="001A63BB" w:rsidP="003B5C37">
      <w:pPr>
        <w:spacing w:after="0" w:line="240" w:lineRule="auto"/>
        <w:jc w:val="both"/>
        <w:rPr>
          <w:i/>
        </w:rPr>
      </w:pPr>
      <w:r>
        <w:rPr>
          <w:i/>
        </w:rPr>
        <w:t>Να υπογραμμίσετε τα κύρια σημεία του κειμένου,  που αναλύουν το νόημα της αποκάλυψης του Θεού</w:t>
      </w:r>
      <w:r w:rsidRPr="00FD6CA9">
        <w:rPr>
          <w:i/>
        </w:rPr>
        <w:t xml:space="preserve"> </w:t>
      </w:r>
      <w:r>
        <w:rPr>
          <w:i/>
        </w:rPr>
        <w:t>στον Χριστιανισμό και στον Ιουδαϊσμό. Να το παρουσιάσετε γραπτώς σε 3 γραμμές.</w:t>
      </w:r>
    </w:p>
    <w:p w:rsidR="001A63BB" w:rsidRDefault="001A63BB" w:rsidP="003B5C37">
      <w:pPr>
        <w:spacing w:after="0" w:line="240" w:lineRule="auto"/>
        <w:jc w:val="both"/>
      </w:pPr>
    </w:p>
    <w:p w:rsidR="001A63BB" w:rsidRDefault="001A63BB" w:rsidP="003B5C37">
      <w:pPr>
        <w:spacing w:after="0" w:line="240" w:lineRule="auto"/>
        <w:jc w:val="both"/>
      </w:pPr>
      <w:r>
        <w:t>Διαβάζουμε τον ορισμό της Αποκάλυψης</w:t>
      </w:r>
      <w:r w:rsidR="00697D8E">
        <w:t>*</w:t>
      </w:r>
      <w:r>
        <w:t>:</w:t>
      </w:r>
    </w:p>
    <w:p w:rsidR="001A63BB" w:rsidRDefault="00E04453" w:rsidP="003B5C37">
      <w:pPr>
        <w:spacing w:after="0" w:line="240" w:lineRule="auto"/>
        <w:jc w:val="both"/>
      </w:pPr>
      <w:r>
        <w:rPr>
          <w:noProof/>
          <w:lang w:eastAsia="el-GR"/>
        </w:rPr>
        <w:pict>
          <v:rect id="Ορθογώνιο 12" o:spid="_x0000_s1029" style="position:absolute;left:0;text-align:left;margin-left:-7.8pt;margin-top:11.55pt;width:441.75pt;height:361.0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" strokeweight=".25pt"/>
        </w:pict>
      </w:r>
    </w:p>
    <w:p w:rsidR="001A63BB" w:rsidRPr="00967F76" w:rsidRDefault="001A63BB" w:rsidP="003B5C37">
      <w:pPr>
        <w:spacing w:after="0" w:line="240" w:lineRule="auto"/>
        <w:jc w:val="both"/>
      </w:pPr>
      <w:r w:rsidRPr="00967F76">
        <w:rPr>
          <w:b/>
        </w:rPr>
        <w:t>Αποκάλυψη</w:t>
      </w:r>
      <w:r w:rsidRPr="00967F76">
        <w:t xml:space="preserve">: Η έννοια της </w:t>
      </w:r>
      <w:r w:rsidRPr="00967F76">
        <w:rPr>
          <w:i/>
        </w:rPr>
        <w:t>αποκάλυψης</w:t>
      </w:r>
      <w:r w:rsidRPr="00967F76">
        <w:t xml:space="preserve"> ανήκει την αυτοκατανόηση της Θρησκείας όχι ως ανθρώπινου έργου, αλλά ως δημιουργήματος του θεού. Σύμφωνα με αυτή την αυτοκατανόηση, ο προσωπικός υπερβατικός Θεός φανερώνει στα λογικά κτίσματά του, κατά τρόπο που ανταποκρίνεται στη γνωστική τους ικανότητα, μερικές από τις ιδιότητες και τις σωτηριώδεις για τον άνθρωπο ενέργειες της ουσίας του, που καθ’ εαυτήν είναι απρόσιτη στην ανθρώπινη γνώση. </w:t>
      </w:r>
    </w:p>
    <w:p w:rsidR="001A63BB" w:rsidRPr="00967F76" w:rsidRDefault="001A63BB" w:rsidP="003B5C37">
      <w:pPr>
        <w:spacing w:after="0" w:line="240" w:lineRule="auto"/>
        <w:jc w:val="both"/>
        <w:rPr>
          <w:sz w:val="24"/>
        </w:rPr>
      </w:pPr>
      <w:r w:rsidRPr="00967F76">
        <w:t xml:space="preserve">…Η ιστορική διάσταση της αποκάλυψης του θεού θεωρείται ως ειδοποιό γνώρισμα του Ιουδαϊσμού και του Χριστιανισμού. Ενώ δηλ. στις άλλες «αποκαλυπτικές θρησκείες» (Ινδουϊσμός, Ζωροαστρισμός, Ισλάμ) η αποκάλυψη κυριαρχείται από εξωιστορικά ή μυθικά στοιχεία, στην Παλαιά και στην Καινή Διαθήκη η αποκάλυψη συνδέεται με την εντός τόπου και χρόνου πραγματικότητα. Ολόκληρη η αποκάλυψη της Βίβλου είναι χριστοκεντρική ιστορία, που αναφέρεται είτε στον αναμενόμενο Μεσσία, είτε στον πλήρως αποκαλυπτόμενο Χριστό. Πέρα από την αποκάλυψη του Θεούς στους Πρωτοπλάστους ή σε όλη την προχριστιανική ανθρωπότητα με ενέργεια του σπερματικού λόγου, έχουμε και άμεση ή έμμεση αποκάλυψη με ποικίλους τρόπους (οπτασίες, έκσταση, οράματα, ακούσματα, ενύπνια, όνειρα, σημεία, φωτεινή νεφέλη, θαύματα, λόγο, συμβολική γλώσσα, ανθρωπομορφικές εκφράσεις, εμφανίσεις αγγέλων, προφητική δράση κ.ά.). Η κορύφωση της αποκάλυψης είναι ο </w:t>
      </w:r>
      <w:r w:rsidRPr="00967F76">
        <w:rPr>
          <w:i/>
        </w:rPr>
        <w:t>λόγος σαρξ εγένετο</w:t>
      </w:r>
      <w:r w:rsidRPr="00967F76">
        <w:t xml:space="preserve"> (Ιω 1,14) και ότι ο </w:t>
      </w:r>
      <w:r w:rsidRPr="00967F76">
        <w:rPr>
          <w:i/>
        </w:rPr>
        <w:t>Θεός εφανερώθη εν σαρκί</w:t>
      </w:r>
      <w:r w:rsidRPr="00967F76">
        <w:t xml:space="preserve"> (Τιμ Α 3, 16). Στην Καινή Διαθήκη με την εκ πνεύματος αγίου ενσάρκωση του Υιού και Λόγου του Θεού έχουμε την τελειότερη αυτοαποκάλυψη του τριαδικού θεού, του θελήματός του και της σωτηριώδους για τον άνθρωπο αγάπης του. Αν στην Παλαιά Διαθήκη το κέντρο του βάρους των αποκαλυπτόμενων θείων ενεργειών και υποσχέσεων πέφτει στο μέλλον, στην Καινή Διαθήκη, στην οποία έχουμε τη φανέρωση της πλήρωσης των θείων επαγγελιών, το κέντρο του βάρους πέφτει στο παρόν, που συνδέεται με το παρελθόν και αφήνει ανοιχτή την εσχατολογική δυναμική προοπτική του μέλλοντος, στην οποία το ήδη εκπληρωθέν θα τελειωθεί. </w:t>
      </w:r>
    </w:p>
    <w:p w:rsidR="00C63F56" w:rsidRDefault="00C63F56" w:rsidP="003B5C37">
      <w:pPr>
        <w:spacing w:after="0" w:line="240" w:lineRule="auto"/>
        <w:jc w:val="both"/>
        <w:rPr>
          <w:color w:val="000000"/>
          <w:u w:val="single"/>
        </w:rPr>
      </w:pPr>
    </w:p>
    <w:p w:rsidR="00C63F56" w:rsidRDefault="00C63F56" w:rsidP="003B5C37">
      <w:pPr>
        <w:spacing w:after="0" w:line="240" w:lineRule="auto"/>
        <w:jc w:val="both"/>
        <w:rPr>
          <w:color w:val="000000"/>
          <w:u w:val="single"/>
        </w:rPr>
      </w:pPr>
    </w:p>
    <w:p w:rsidR="00C63F56" w:rsidRDefault="00C63F56" w:rsidP="003B5C37">
      <w:pPr>
        <w:spacing w:after="0" w:line="240" w:lineRule="auto"/>
        <w:jc w:val="both"/>
        <w:rPr>
          <w:color w:val="000000"/>
          <w:u w:val="single"/>
        </w:rPr>
      </w:pPr>
    </w:p>
    <w:p w:rsidR="00C63F56" w:rsidRDefault="00C63F56" w:rsidP="003B5C37">
      <w:pPr>
        <w:spacing w:after="0" w:line="240" w:lineRule="auto"/>
        <w:jc w:val="both"/>
        <w:rPr>
          <w:color w:val="000000"/>
          <w:u w:val="single"/>
        </w:rPr>
      </w:pPr>
    </w:p>
    <w:p w:rsidR="00C63F56" w:rsidRDefault="00C63F56" w:rsidP="003B5C37">
      <w:pPr>
        <w:spacing w:after="0" w:line="240" w:lineRule="auto"/>
        <w:jc w:val="both"/>
        <w:rPr>
          <w:color w:val="000000"/>
          <w:u w:val="single"/>
        </w:rPr>
      </w:pPr>
    </w:p>
    <w:p w:rsidR="00C63F56" w:rsidRDefault="00C63F56" w:rsidP="003B5C37">
      <w:pPr>
        <w:spacing w:after="0" w:line="240" w:lineRule="auto"/>
        <w:jc w:val="both"/>
        <w:rPr>
          <w:color w:val="000000"/>
          <w:u w:val="single"/>
        </w:rPr>
      </w:pPr>
    </w:p>
    <w:p w:rsidR="00C63F56" w:rsidRDefault="00C63F56" w:rsidP="00C63F56">
      <w:pPr>
        <w:pStyle w:val="a8"/>
        <w:jc w:val="both"/>
        <w:rPr>
          <w:rFonts w:ascii="Calibri" w:hAnsi="Calibri"/>
        </w:rPr>
      </w:pPr>
    </w:p>
    <w:p w:rsidR="00C63F56" w:rsidRDefault="00C63F56" w:rsidP="00C63F56">
      <w:pPr>
        <w:pStyle w:val="a8"/>
        <w:jc w:val="both"/>
        <w:rPr>
          <w:rFonts w:ascii="Calibri" w:hAnsi="Calibri"/>
        </w:rPr>
      </w:pPr>
    </w:p>
    <w:p w:rsidR="00C63F56" w:rsidRDefault="00C63F56" w:rsidP="00C63F56">
      <w:pPr>
        <w:pStyle w:val="a8"/>
        <w:jc w:val="both"/>
        <w:rPr>
          <w:rFonts w:ascii="Calibri" w:hAnsi="Calibri"/>
        </w:rPr>
      </w:pPr>
      <w:r>
        <w:rPr>
          <w:rFonts w:ascii="Calibri" w:hAnsi="Calibri"/>
        </w:rPr>
        <w:t>------------------------------------------------</w:t>
      </w:r>
    </w:p>
    <w:p w:rsidR="00C63F56" w:rsidRPr="00CF05D4" w:rsidRDefault="00697D8E" w:rsidP="00C63F56">
      <w:pPr>
        <w:pStyle w:val="a8"/>
        <w:jc w:val="both"/>
        <w:rPr>
          <w:rFonts w:ascii="Calibri" w:hAnsi="Calibri"/>
        </w:rPr>
      </w:pPr>
      <w:r>
        <w:rPr>
          <w:rFonts w:ascii="Calibri" w:hAnsi="Calibri"/>
        </w:rPr>
        <w:t>*</w:t>
      </w:r>
      <w:r w:rsidR="00C63F56">
        <w:rPr>
          <w:rFonts w:ascii="Calibri" w:hAnsi="Calibri"/>
        </w:rPr>
        <w:t>Θεοδώρου Ε. Δ. (</w:t>
      </w:r>
      <w:r w:rsidR="00C63F56" w:rsidRPr="00CF05D4">
        <w:rPr>
          <w:rFonts w:ascii="Calibri" w:hAnsi="Calibri"/>
        </w:rPr>
        <w:t>1992</w:t>
      </w:r>
      <w:r w:rsidR="00C63F56">
        <w:rPr>
          <w:rFonts w:ascii="Calibri" w:hAnsi="Calibri"/>
        </w:rPr>
        <w:t>). Αποκάλυψη. Σ</w:t>
      </w:r>
      <w:r w:rsidR="00C63F56" w:rsidRPr="00CF05D4">
        <w:rPr>
          <w:rFonts w:ascii="Calibri" w:hAnsi="Calibri"/>
        </w:rPr>
        <w:t xml:space="preserve">το </w:t>
      </w:r>
      <w:r w:rsidR="00C63F56" w:rsidRPr="00B46917">
        <w:rPr>
          <w:rFonts w:ascii="Calibri" w:hAnsi="Calibri"/>
          <w:i/>
        </w:rPr>
        <w:t>Εκπαιδευτική Ελληνική Εγκυκλοπαίδεια</w:t>
      </w:r>
      <w:r w:rsidR="00C63F56">
        <w:rPr>
          <w:rFonts w:ascii="Calibri" w:hAnsi="Calibri"/>
        </w:rPr>
        <w:t>.</w:t>
      </w:r>
      <w:r w:rsidR="00C63F56" w:rsidRPr="00CF05D4">
        <w:rPr>
          <w:rFonts w:ascii="Calibri" w:hAnsi="Calibri"/>
        </w:rPr>
        <w:t xml:space="preserve"> </w:t>
      </w:r>
      <w:r w:rsidR="00C63F56" w:rsidRPr="00CF05D4">
        <w:rPr>
          <w:rFonts w:ascii="Calibri" w:hAnsi="Calibri"/>
          <w:i/>
        </w:rPr>
        <w:t>Οι θρησκείες</w:t>
      </w:r>
      <w:r w:rsidR="00C63F56">
        <w:rPr>
          <w:rFonts w:ascii="Calibri" w:hAnsi="Calibri"/>
        </w:rPr>
        <w:t>.</w:t>
      </w:r>
      <w:r w:rsidR="00C63F56" w:rsidRPr="00CF05D4">
        <w:rPr>
          <w:rFonts w:ascii="Calibri" w:hAnsi="Calibri"/>
        </w:rPr>
        <w:t xml:space="preserve"> Αθήνα</w:t>
      </w:r>
      <w:r w:rsidR="00C63F56">
        <w:rPr>
          <w:rFonts w:ascii="Calibri" w:hAnsi="Calibri"/>
        </w:rPr>
        <w:t>:</w:t>
      </w:r>
      <w:r w:rsidR="00C63F56" w:rsidRPr="00CF05D4">
        <w:rPr>
          <w:rFonts w:ascii="Calibri" w:hAnsi="Calibri"/>
        </w:rPr>
        <w:t xml:space="preserve"> Εκδοτική Αθηνών, σσ. 33-34 (προσαρμοσμένο).</w:t>
      </w:r>
    </w:p>
    <w:p w:rsidR="001A63BB" w:rsidRDefault="001A63BB" w:rsidP="003B5C37">
      <w:pPr>
        <w:spacing w:after="0" w:line="240" w:lineRule="auto"/>
        <w:jc w:val="both"/>
        <w:rPr>
          <w:color w:val="000000"/>
          <w:u w:val="single"/>
        </w:rPr>
      </w:pPr>
      <w:r>
        <w:rPr>
          <w:color w:val="000000"/>
          <w:u w:val="single"/>
        </w:rPr>
        <w:br w:type="page"/>
      </w:r>
    </w:p>
    <w:p w:rsidR="001A63BB" w:rsidRDefault="001A63BB" w:rsidP="003B5C37">
      <w:pPr>
        <w:spacing w:after="0" w:line="240" w:lineRule="auto"/>
        <w:jc w:val="center"/>
      </w:pPr>
      <w:r w:rsidRPr="00294AF1">
        <w:rPr>
          <w:b/>
        </w:rPr>
        <w:lastRenderedPageBreak/>
        <w:t>ΦΥΛΛΟ ΕΡΓΑΣΙΑΣ</w:t>
      </w:r>
      <w:r>
        <w:t xml:space="preserve"> </w:t>
      </w:r>
      <w:r w:rsidRPr="00967F76">
        <w:rPr>
          <w:b/>
          <w:sz w:val="44"/>
          <w:szCs w:val="44"/>
        </w:rPr>
        <w:t>6</w:t>
      </w:r>
    </w:p>
    <w:p w:rsidR="001A63BB" w:rsidRPr="00A26B18" w:rsidRDefault="001A63BB" w:rsidP="003B5C37">
      <w:pPr>
        <w:spacing w:after="0" w:line="240" w:lineRule="auto"/>
        <w:rPr>
          <w:b/>
        </w:rPr>
      </w:pPr>
      <w:r w:rsidRPr="00A26B18">
        <w:rPr>
          <w:b/>
        </w:rPr>
        <w:t>ΧΡΟΝΟΣ ΕΡΓΑΣΙΑΣ: 15΄</w:t>
      </w:r>
    </w:p>
    <w:p w:rsidR="001A63BB" w:rsidRDefault="001A63BB" w:rsidP="003B5C37">
      <w:pPr>
        <w:spacing w:after="0" w:line="240" w:lineRule="auto"/>
        <w:jc w:val="both"/>
        <w:rPr>
          <w:i/>
        </w:rPr>
      </w:pPr>
      <w:r>
        <w:rPr>
          <w:i/>
        </w:rPr>
        <w:t>Να υπογραμμίσετε τα κύρια σημεία του κειμένου,  που αναλύουν το νόημα της αποκάλυψης του Θεού</w:t>
      </w:r>
      <w:r w:rsidRPr="00FD6CA9">
        <w:rPr>
          <w:i/>
        </w:rPr>
        <w:t xml:space="preserve"> </w:t>
      </w:r>
      <w:r>
        <w:rPr>
          <w:i/>
        </w:rPr>
        <w:t>στον Χριστιανισμό. Να το παρουσιάσετε γραπτώς σε 3 γραμμές.</w:t>
      </w:r>
    </w:p>
    <w:p w:rsidR="001A63BB" w:rsidRDefault="001A63BB" w:rsidP="003B5C37">
      <w:pPr>
        <w:spacing w:after="0" w:line="240" w:lineRule="auto"/>
        <w:jc w:val="both"/>
      </w:pPr>
      <w:r>
        <w:t xml:space="preserve">Διαβάζουμε στο έργο του αγίου </w:t>
      </w:r>
      <w:r w:rsidRPr="00217284">
        <w:rPr>
          <w:b/>
        </w:rPr>
        <w:t>Γρηγορίου Νύσσης</w:t>
      </w:r>
      <w:r>
        <w:t xml:space="preserve">, </w:t>
      </w:r>
      <w:r>
        <w:rPr>
          <w:i/>
        </w:rPr>
        <w:t>Εις τον βίον του Μωυσέως</w:t>
      </w:r>
      <w:r>
        <w:t xml:space="preserve">: </w:t>
      </w:r>
    </w:p>
    <w:p w:rsidR="00C63F56" w:rsidRDefault="00C63F56" w:rsidP="003B5C37">
      <w:pPr>
        <w:spacing w:after="0" w:line="240" w:lineRule="auto"/>
        <w:jc w:val="both"/>
      </w:pPr>
    </w:p>
    <w:p w:rsidR="001A63BB" w:rsidRPr="00967F76" w:rsidRDefault="00E04453" w:rsidP="00067DD3">
      <w:pPr>
        <w:spacing w:before="120" w:after="0" w:line="240" w:lineRule="auto"/>
        <w:jc w:val="both"/>
        <w:rPr>
          <w:sz w:val="21"/>
          <w:szCs w:val="21"/>
        </w:rPr>
      </w:pPr>
      <w:r>
        <w:rPr>
          <w:noProof/>
          <w:sz w:val="21"/>
          <w:szCs w:val="21"/>
          <w:lang w:eastAsia="el-GR"/>
        </w:rPr>
        <w:pict>
          <v:rect id="Ορθογώνιο 8" o:spid="_x0000_s1028" style="position:absolute;left:0;text-align:left;margin-left:-8.2pt;margin-top:2.25pt;width:442.9pt;height:481.2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" strokeweight=".25pt"/>
        </w:pict>
      </w:r>
      <w:r w:rsidR="001A63BB" w:rsidRPr="00967F76">
        <w:rPr>
          <w:sz w:val="21"/>
          <w:szCs w:val="21"/>
        </w:rPr>
        <w:t>«</w:t>
      </w:r>
      <w:r w:rsidR="001A63BB" w:rsidRPr="00967F76">
        <w:rPr>
          <w:b/>
          <w:sz w:val="21"/>
          <w:szCs w:val="21"/>
          <w:lang w:bidi="el-GR"/>
        </w:rPr>
        <w:t>Η άφλεκτη βάτος</w:t>
      </w:r>
    </w:p>
    <w:p w:rsidR="001A63BB" w:rsidRPr="00967F76" w:rsidRDefault="001A63BB" w:rsidP="003B5C37">
      <w:pPr>
        <w:spacing w:after="0" w:line="240" w:lineRule="auto"/>
        <w:jc w:val="both"/>
        <w:rPr>
          <w:sz w:val="20"/>
          <w:szCs w:val="20"/>
        </w:rPr>
      </w:pPr>
      <w:r w:rsidRPr="00967F76">
        <w:rPr>
          <w:rStyle w:val="2100"/>
        </w:rPr>
        <w:t xml:space="preserve">19. </w:t>
      </w:r>
      <w:r w:rsidRPr="00967F76">
        <w:rPr>
          <w:sz w:val="20"/>
          <w:szCs w:val="20"/>
          <w:lang w:bidi="el-GR"/>
        </w:rPr>
        <w:t>Όταν εμείς παραμένουμε σταθεροί σ’ αυτή την ειρηνι</w:t>
      </w:r>
      <w:r w:rsidRPr="00967F76">
        <w:rPr>
          <w:sz w:val="20"/>
          <w:szCs w:val="20"/>
          <w:lang w:bidi="el-GR"/>
        </w:rPr>
        <w:softHyphen/>
        <w:t>κή κι άμαχη ζωή, τότε λάμπει καθαρή η αλήθεια, φωτίζοντας με τις ακτίνες τα μάτια της ψυχής. Κι  η  αλήθεια είναι ο Θεός, που φανερώθηκε στο</w:t>
      </w:r>
      <w:r w:rsidR="0072767A">
        <w:rPr>
          <w:sz w:val="20"/>
          <w:szCs w:val="20"/>
          <w:lang w:bidi="el-GR"/>
        </w:rPr>
        <w:t>ν</w:t>
      </w:r>
      <w:r w:rsidRPr="00967F76">
        <w:rPr>
          <w:sz w:val="20"/>
          <w:szCs w:val="20"/>
          <w:lang w:bidi="el-GR"/>
        </w:rPr>
        <w:t xml:space="preserve"> Μωυσή μέσα από εκείνη την απερίγραπτη φωτοχυσία. 20. Γιατί, αν και ξεπετάχτηκε το φως από ένα θά</w:t>
      </w:r>
      <w:r w:rsidRPr="00967F76">
        <w:rPr>
          <w:sz w:val="20"/>
          <w:szCs w:val="20"/>
          <w:lang w:bidi="el-GR"/>
        </w:rPr>
        <w:softHyphen/>
        <w:t>μνο γεμάτο αγκάθια, και καταφώτισε την ψυχή του προφήτη, μπορεί κι αυτό το περιστατικό να αποδειχτεί χρήσιμο για το θέ</w:t>
      </w:r>
      <w:r w:rsidRPr="00967F76">
        <w:rPr>
          <w:sz w:val="20"/>
          <w:szCs w:val="20"/>
          <w:lang w:bidi="el-GR"/>
        </w:rPr>
        <w:softHyphen/>
        <w:t>μα που συζητάμε. Γιατί αν ο Θεός είναι η αλήθεια κι η αλήθεια είναι το φως, επειδή το ιερό Ευαγγέλιο αποδίδει αυτά τα ανώτερα και θεία ονόματα στο</w:t>
      </w:r>
      <w:r w:rsidR="0072767A">
        <w:rPr>
          <w:sz w:val="20"/>
          <w:szCs w:val="20"/>
          <w:lang w:bidi="el-GR"/>
        </w:rPr>
        <w:t>ν</w:t>
      </w:r>
      <w:r w:rsidRPr="00967F76">
        <w:rPr>
          <w:sz w:val="20"/>
          <w:szCs w:val="20"/>
          <w:lang w:bidi="el-GR"/>
        </w:rPr>
        <w:t xml:space="preserve"> Χριστό, που σαρκώθηκε και φανε</w:t>
      </w:r>
      <w:r w:rsidRPr="00967F76">
        <w:rPr>
          <w:sz w:val="20"/>
          <w:szCs w:val="20"/>
          <w:lang w:bidi="el-GR"/>
        </w:rPr>
        <w:softHyphen/>
        <w:t>ρώθηκε σε μας, κατά συνέπεια μια παρόμοια διαπαιδαγώγηση για την αρετή μάς οδηγεί στην επίγνωση εκείνου του φωτός, που έρχεται στους ανθρώπους, με τη λάμψη όχι κάποιου από τα φωτεινά αστέρια, για να μη θεωρηθεί ότι ο φωτισμός προέρχε</w:t>
      </w:r>
      <w:r w:rsidRPr="00967F76">
        <w:rPr>
          <w:sz w:val="20"/>
          <w:szCs w:val="20"/>
          <w:lang w:bidi="el-GR"/>
        </w:rPr>
        <w:softHyphen/>
        <w:t>ται από το φωτεινό σώμα, αλλά από ένα θάμνο της Γης, ο οποίος όμως είναι φωτεινότερος με τις ακτίνες του από τα ουρά</w:t>
      </w:r>
      <w:r w:rsidRPr="00967F76">
        <w:rPr>
          <w:sz w:val="20"/>
          <w:szCs w:val="20"/>
          <w:lang w:bidi="el-GR"/>
        </w:rPr>
        <w:softHyphen/>
        <w:t>νια φωτεινά σώματα</w:t>
      </w:r>
      <w:r w:rsidRPr="00967F76">
        <w:rPr>
          <w:rStyle w:val="2100"/>
        </w:rPr>
        <w:t>…</w:t>
      </w:r>
    </w:p>
    <w:p w:rsidR="001A63BB" w:rsidRPr="00967F76" w:rsidRDefault="001A63BB" w:rsidP="003B5C37">
      <w:pPr>
        <w:spacing w:after="0" w:line="240" w:lineRule="auto"/>
        <w:jc w:val="both"/>
        <w:rPr>
          <w:sz w:val="20"/>
          <w:szCs w:val="20"/>
        </w:rPr>
      </w:pPr>
      <w:r w:rsidRPr="00967F76">
        <w:rPr>
          <w:sz w:val="20"/>
          <w:szCs w:val="20"/>
          <w:lang w:bidi="el-GR"/>
        </w:rPr>
        <w:t>22. Από εκείνο το φως μαθαίνουμε, τι πρέπει να κάνουμε, για να φθάσουμε μέσα στη λάμψη του αληθινού φωτός. Γιατί δεν είναι δυνατό με δεμένα τα πόδια να ανεβούμε σ’ εκείνο το ύψος, όπου αποκαλύπτεται το φως της αλήθειας, παρά μόνο αν λυθεί το γύρω από τα βάθρα της ψυχής νεκρό και χοϊκό δερμά</w:t>
      </w:r>
      <w:r w:rsidRPr="00967F76">
        <w:rPr>
          <w:sz w:val="20"/>
          <w:szCs w:val="20"/>
          <w:lang w:bidi="el-GR"/>
        </w:rPr>
        <w:softHyphen/>
        <w:t>τινο ένδυμα, το οποίο φόρεσε στην αρχή ο άνθρωπος, όταν α</w:t>
      </w:r>
      <w:r w:rsidRPr="00967F76">
        <w:rPr>
          <w:sz w:val="20"/>
          <w:szCs w:val="20"/>
          <w:lang w:bidi="el-GR"/>
        </w:rPr>
        <w:softHyphen/>
        <w:t>πογυμνωθήκαμε με την παρακοή. Κι έτσι, όταν επιτύχουμε όλα αυτά, θα έλθει ως επακόλουθο η γνώση της αλήθειας, γιατί η ί</w:t>
      </w:r>
      <w:r w:rsidRPr="00967F76">
        <w:rPr>
          <w:sz w:val="20"/>
          <w:szCs w:val="20"/>
          <w:lang w:bidi="el-GR"/>
        </w:rPr>
        <w:softHyphen/>
        <w:t xml:space="preserve">δια αυτοαποκαλύπτεται. Κι η επίγνωση του Όντος γίνεται αφορμή να ξεκαθαρίσουμε την έννοια για το ανύπαρκτο. </w:t>
      </w:r>
      <w:r w:rsidRPr="00967F76">
        <w:rPr>
          <w:rStyle w:val="2100"/>
        </w:rPr>
        <w:t xml:space="preserve">23. </w:t>
      </w:r>
      <w:r w:rsidRPr="00967F76">
        <w:rPr>
          <w:sz w:val="20"/>
          <w:szCs w:val="20"/>
          <w:lang w:bidi="el-GR"/>
        </w:rPr>
        <w:t>Γιατί αυτός είναι κατά τη γνώμη μου ο ορισμός της αλήθειας, το να μην αστοχήσουμε δηλαδή στην προσπάθειά μας να κατα</w:t>
      </w:r>
      <w:r w:rsidRPr="00967F76">
        <w:rPr>
          <w:sz w:val="20"/>
          <w:szCs w:val="20"/>
          <w:lang w:bidi="el-GR"/>
        </w:rPr>
        <w:softHyphen/>
        <w:t>νοήσουμε το Όν. Το ψέμα είναι μια φαντασία πού δημιουργείται στον νου γύρω από το ανύπαρκτο, θεωρώντας το ανύπαρ</w:t>
      </w:r>
      <w:r w:rsidRPr="00967F76">
        <w:rPr>
          <w:sz w:val="20"/>
          <w:szCs w:val="20"/>
          <w:lang w:bidi="el-GR"/>
        </w:rPr>
        <w:softHyphen/>
        <w:t>κτο ως υπαρκτό. Και αλήθεια είναι η σωστή κατανόηση του πραγματικά υπαρκτού. Κι έτσι αφού στον ενδιάμεσο μακρό χρόνο εμβαθύνει κανείς στις υψηλές διδασκαλίες, με ησυχία, μόλις και θα μπορέσει να καταλάβει αφενός, τι ακριβώς είναι το αληθινά Ον, που είναι αυθύπαρκτο, και αφετέρου τι είναι το μην ον, που υπάρχει μόνο κατά φαντασία, ενώ στην πραγμα</w:t>
      </w:r>
      <w:r w:rsidRPr="00967F76">
        <w:rPr>
          <w:sz w:val="20"/>
          <w:szCs w:val="20"/>
          <w:lang w:bidi="el-GR"/>
        </w:rPr>
        <w:softHyphen/>
        <w:t>τικότητα είναι ανυπόστατο.</w:t>
      </w:r>
    </w:p>
    <w:p w:rsidR="001A63BB" w:rsidRPr="00967F76" w:rsidRDefault="001A63BB" w:rsidP="003B5C37">
      <w:pPr>
        <w:spacing w:after="0" w:line="240" w:lineRule="auto"/>
        <w:jc w:val="both"/>
        <w:rPr>
          <w:sz w:val="20"/>
          <w:szCs w:val="20"/>
        </w:rPr>
      </w:pPr>
      <w:r w:rsidRPr="00967F76">
        <w:rPr>
          <w:rStyle w:val="100"/>
          <w:rFonts w:eastAsia="Calibri"/>
        </w:rPr>
        <w:t xml:space="preserve">24 </w:t>
      </w:r>
      <w:r w:rsidRPr="00967F76">
        <w:rPr>
          <w:sz w:val="20"/>
          <w:szCs w:val="20"/>
          <w:lang w:bidi="el-GR"/>
        </w:rPr>
        <w:t>Νομίζω πως τότε ο σπουδαίος Μωυσής κατηχημένος με τα διδάγματα της θεοφάνειας αντιλήφθηκε αυτό, ότι δηλαδή</w:t>
      </w:r>
      <w:r w:rsidRPr="00967F76">
        <w:rPr>
          <w:sz w:val="20"/>
          <w:szCs w:val="20"/>
        </w:rPr>
        <w:t xml:space="preserve"> </w:t>
      </w:r>
      <w:r w:rsidRPr="00967F76">
        <w:rPr>
          <w:sz w:val="20"/>
          <w:szCs w:val="20"/>
          <w:lang w:bidi="el-GR"/>
        </w:rPr>
        <w:t>κανένα από όσα κατανοούνται με την αίσθηση κι από εκείνα που γίνονται αντιληπτά με τον νου, δεν υφίσταται στην πραγμα</w:t>
      </w:r>
      <w:r w:rsidRPr="00967F76">
        <w:rPr>
          <w:sz w:val="20"/>
          <w:szCs w:val="20"/>
          <w:lang w:bidi="el-GR"/>
        </w:rPr>
        <w:softHyphen/>
        <w:t>τικότητα, εκτός από τη φύση που βρίσκεται ασύγκριτα ψηλά</w:t>
      </w:r>
      <w:r w:rsidRPr="00967F76">
        <w:rPr>
          <w:sz w:val="20"/>
          <w:szCs w:val="20"/>
        </w:rPr>
        <w:t xml:space="preserve"> </w:t>
      </w:r>
      <w:r w:rsidRPr="00967F76">
        <w:rPr>
          <w:sz w:val="20"/>
          <w:szCs w:val="20"/>
          <w:lang w:bidi="el-GR"/>
        </w:rPr>
        <w:t>και είναι η γενεσιουργός αιτί</w:t>
      </w:r>
      <w:r w:rsidRPr="00967F76">
        <w:rPr>
          <w:sz w:val="20"/>
          <w:szCs w:val="20"/>
        </w:rPr>
        <w:t>α όλων κι από την όποια εξαρτώ</w:t>
      </w:r>
      <w:r w:rsidRPr="00967F76">
        <w:rPr>
          <w:sz w:val="20"/>
          <w:szCs w:val="20"/>
          <w:lang w:bidi="el-GR"/>
        </w:rPr>
        <w:t>ντ</w:t>
      </w:r>
      <w:r w:rsidRPr="00967F76">
        <w:rPr>
          <w:sz w:val="20"/>
          <w:szCs w:val="20"/>
        </w:rPr>
        <w:t>αι</w:t>
      </w:r>
      <w:r w:rsidRPr="00967F76">
        <w:rPr>
          <w:sz w:val="20"/>
          <w:szCs w:val="20"/>
          <w:lang w:bidi="el-GR"/>
        </w:rPr>
        <w:t xml:space="preserve"> τα πάντα. </w:t>
      </w:r>
      <w:r w:rsidRPr="00967F76">
        <w:rPr>
          <w:rStyle w:val="100"/>
          <w:rFonts w:eastAsia="Calibri"/>
        </w:rPr>
        <w:t>…</w:t>
      </w:r>
      <w:r w:rsidRPr="00967F76">
        <w:rPr>
          <w:sz w:val="20"/>
          <w:szCs w:val="20"/>
          <w:lang w:bidi="el-GR"/>
        </w:rPr>
        <w:t xml:space="preserve"> Αλλά το Ον που μέ</w:t>
      </w:r>
      <w:r w:rsidRPr="00967F76">
        <w:rPr>
          <w:sz w:val="20"/>
          <w:szCs w:val="20"/>
        </w:rPr>
        <w:t>νει πάντα το ίδιο και δεν αυξά</w:t>
      </w:r>
      <w:r w:rsidRPr="00967F76">
        <w:rPr>
          <w:sz w:val="20"/>
          <w:szCs w:val="20"/>
          <w:lang w:bidi="el-GR"/>
        </w:rPr>
        <w:t>νεται ούτε μειώνεται και παραμένει εξίσου αμετακίνητο σε κά</w:t>
      </w:r>
      <w:r w:rsidRPr="00967F76">
        <w:rPr>
          <w:sz w:val="20"/>
          <w:szCs w:val="20"/>
          <w:lang w:bidi="el-GR"/>
        </w:rPr>
        <w:softHyphen/>
        <w:t>θε μεταβολή και προς το καλύτερο και προς το χειρότερο, … κι επιπλέον δεν έχει την ανάγκη κανενός άλλου. Αυτό, λοιπόν, το Ον είναι το μόνο επιθυμητό, και στο όποιο μετέχουν όλα, ... Πραγματικά αυτό είναι το αληθινό Ον κι η κατανόησή του είναι η γνώση της αλήθειας.</w:t>
      </w:r>
    </w:p>
    <w:p w:rsidR="001A63BB" w:rsidRPr="00967F76" w:rsidRDefault="001A63BB" w:rsidP="003B5C37">
      <w:pPr>
        <w:spacing w:after="0" w:line="240" w:lineRule="auto"/>
        <w:jc w:val="both"/>
        <w:rPr>
          <w:sz w:val="20"/>
          <w:szCs w:val="20"/>
        </w:rPr>
      </w:pPr>
      <w:r w:rsidRPr="00967F76">
        <w:rPr>
          <w:rStyle w:val="2100"/>
        </w:rPr>
        <w:t xml:space="preserve">26. </w:t>
      </w:r>
      <w:r w:rsidRPr="00967F76">
        <w:rPr>
          <w:sz w:val="20"/>
          <w:szCs w:val="20"/>
          <w:lang w:bidi="el-GR"/>
        </w:rPr>
        <w:t>Μέσα σ’ αυτό το Ον βρέθηκε τότε ο Μωυσής και τώρα καθένας που, σύμφωνα με το παράδειγμα εκείνου, ελευθερώ</w:t>
      </w:r>
      <w:r w:rsidRPr="00967F76">
        <w:rPr>
          <w:sz w:val="20"/>
          <w:szCs w:val="20"/>
          <w:lang w:bidi="el-GR"/>
        </w:rPr>
        <w:softHyphen/>
        <w:t>νεται από το χοϊκό περίβλημα και προσβλέπει στο φως που ξεπηδάει από τη βάτο, δηλαδή προς το φως που μας φωτίζει μέσα από αυτή τη σάρκα τη γεμάτη αγκάθια. Αυτή, όπως λέγει το Ευαγγέλιο, είναι το αληθινό φως κι η ίδια η άλήθεια. Τότε ό</w:t>
      </w:r>
      <w:r w:rsidRPr="00967F76">
        <w:rPr>
          <w:sz w:val="20"/>
          <w:szCs w:val="20"/>
          <w:lang w:bidi="el-GR"/>
        </w:rPr>
        <w:softHyphen/>
        <w:t>ποιος φθάνει σ’ αυτό το σημείο, μπορεί να επαρκεί για τη σω</w:t>
      </w:r>
      <w:r w:rsidRPr="00967F76">
        <w:rPr>
          <w:sz w:val="20"/>
          <w:szCs w:val="20"/>
          <w:lang w:bidi="el-GR"/>
        </w:rPr>
        <w:softHyphen/>
        <w:t>τηρία και άλλων και να καταλύει την εξουσία που κακώς ε</w:t>
      </w:r>
      <w:r w:rsidRPr="00967F76">
        <w:rPr>
          <w:sz w:val="20"/>
          <w:szCs w:val="20"/>
          <w:lang w:bidi="el-GR"/>
        </w:rPr>
        <w:softHyphen/>
        <w:t>ξουσιάζει και να οδηγεί στην ελευθερία καθέναν που καταδυναστεύεται από την κακή εξουσία…</w:t>
      </w:r>
      <w:r w:rsidRPr="00967F76">
        <w:rPr>
          <w:sz w:val="20"/>
          <w:szCs w:val="20"/>
        </w:rPr>
        <w:t>».</w:t>
      </w:r>
    </w:p>
    <w:p w:rsidR="00C63F56" w:rsidRDefault="00C63F56">
      <w:pPr>
        <w:spacing w:after="0" w:line="240" w:lineRule="auto"/>
        <w:rPr>
          <w:b/>
        </w:rPr>
      </w:pPr>
    </w:p>
    <w:p w:rsidR="00C63F56" w:rsidRDefault="00C63F56" w:rsidP="00C63F56">
      <w:pPr>
        <w:pStyle w:val="a8"/>
      </w:pPr>
    </w:p>
    <w:p w:rsidR="00C63F56" w:rsidRDefault="00C63F56" w:rsidP="00C63F56">
      <w:pPr>
        <w:pStyle w:val="a8"/>
      </w:pPr>
      <w:r>
        <w:t>----------------------------------</w:t>
      </w:r>
    </w:p>
    <w:p w:rsidR="00C63F56" w:rsidRPr="00B873A7" w:rsidRDefault="00C63F56" w:rsidP="00C63F56">
      <w:pPr>
        <w:pStyle w:val="a8"/>
        <w:rPr>
          <w:rFonts w:ascii="Calibri" w:hAnsi="Calibri"/>
        </w:rPr>
      </w:pPr>
      <w:r w:rsidRPr="00EB7832">
        <w:t>*</w:t>
      </w:r>
      <w:r w:rsidRPr="00B873A7">
        <w:rPr>
          <w:rFonts w:ascii="Calibri" w:hAnsi="Calibri"/>
        </w:rPr>
        <w:t xml:space="preserve">Ο ενάρετος βίος δεν είναι ουτοπία, αλλά πραγματικότητα. Είναι μια δυναμική κι εξελικτική πορεία, για να φτάσει ο άνθρωπος από το «κατ’ εικόνα» στο «καθ’ ομοίωσιν». </w:t>
      </w:r>
    </w:p>
    <w:p w:rsidR="00C63F56" w:rsidRDefault="00C63F56">
      <w:pPr>
        <w:spacing w:after="0" w:line="240" w:lineRule="auto"/>
        <w:rPr>
          <w:b/>
        </w:rPr>
      </w:pPr>
      <w:r>
        <w:rPr>
          <w:b/>
        </w:rPr>
        <w:br w:type="page"/>
      </w:r>
    </w:p>
    <w:p w:rsidR="00C63F56" w:rsidRDefault="00C63F56">
      <w:pPr>
        <w:spacing w:after="0" w:line="240" w:lineRule="auto"/>
        <w:rPr>
          <w:b/>
        </w:rPr>
      </w:pPr>
    </w:p>
    <w:p w:rsidR="001A63BB" w:rsidRDefault="001A63BB" w:rsidP="003B5C37">
      <w:pPr>
        <w:spacing w:after="0" w:line="240" w:lineRule="auto"/>
        <w:jc w:val="center"/>
      </w:pPr>
      <w:r w:rsidRPr="00294AF1">
        <w:rPr>
          <w:b/>
        </w:rPr>
        <w:t>ΦΥΛΛΟ ΕΡΓΑΣΙΑΣ</w:t>
      </w:r>
      <w:r>
        <w:t xml:space="preserve"> </w:t>
      </w:r>
      <w:r w:rsidRPr="00967F76">
        <w:rPr>
          <w:b/>
          <w:sz w:val="44"/>
          <w:szCs w:val="44"/>
        </w:rPr>
        <w:t>7</w:t>
      </w:r>
    </w:p>
    <w:p w:rsidR="00706345" w:rsidRDefault="00706345" w:rsidP="003B5C37">
      <w:pPr>
        <w:spacing w:after="0" w:line="240" w:lineRule="auto"/>
        <w:rPr>
          <w:b/>
        </w:rPr>
      </w:pPr>
    </w:p>
    <w:p w:rsidR="001A63BB" w:rsidRPr="00A26B18" w:rsidRDefault="001A63BB" w:rsidP="003B5C37">
      <w:pPr>
        <w:spacing w:after="0" w:line="240" w:lineRule="auto"/>
        <w:rPr>
          <w:b/>
        </w:rPr>
      </w:pPr>
      <w:r w:rsidRPr="00A26B18">
        <w:rPr>
          <w:b/>
        </w:rPr>
        <w:t>ΧΡΟΝΟΣ ΕΡΓΑΣΙΑΣ: 15΄</w:t>
      </w:r>
    </w:p>
    <w:p w:rsidR="001A63BB" w:rsidRDefault="001A63BB" w:rsidP="003B5C37">
      <w:pPr>
        <w:spacing w:after="0" w:line="240" w:lineRule="auto"/>
        <w:jc w:val="both"/>
        <w:rPr>
          <w:i/>
        </w:rPr>
      </w:pPr>
      <w:r>
        <w:rPr>
          <w:i/>
        </w:rPr>
        <w:t>Να υπογραμμίσετε τα κύρια σημεία του κειμένου, από τα οποία φαίνεται το νόημα της αποκάλυψης του Θεού στον Ιουδαϊσμό. Να το παρουσιάσετε γραπτώς σε 3 γραμμές.</w:t>
      </w:r>
    </w:p>
    <w:p w:rsidR="001A63BB" w:rsidRDefault="001A63BB" w:rsidP="003B5C37">
      <w:pPr>
        <w:spacing w:after="0" w:line="240" w:lineRule="auto"/>
      </w:pPr>
    </w:p>
    <w:p w:rsidR="001A63BB" w:rsidRDefault="001A63BB" w:rsidP="003B5C37">
      <w:pPr>
        <w:spacing w:after="0" w:line="240" w:lineRule="auto"/>
        <w:rPr>
          <w:noProof/>
        </w:rPr>
      </w:pPr>
      <w:r>
        <w:t xml:space="preserve">Διαβάζουμε σε βιβλίο της </w:t>
      </w:r>
      <w:r w:rsidR="001E79D3">
        <w:t>ι</w:t>
      </w:r>
      <w:r>
        <w:t>σραηλιτικής κοινότητας</w:t>
      </w:r>
      <w:r w:rsidR="00706345">
        <w:t>*</w:t>
      </w:r>
      <w:r>
        <w:rPr>
          <w:noProof/>
        </w:rPr>
        <w:t xml:space="preserve">: </w:t>
      </w:r>
    </w:p>
    <w:p w:rsidR="001A63BB" w:rsidRDefault="00E04453" w:rsidP="003B5C37">
      <w:pPr>
        <w:spacing w:after="0" w:line="240" w:lineRule="auto"/>
      </w:pPr>
      <w:r>
        <w:rPr>
          <w:noProof/>
          <w:lang w:eastAsia="el-GR"/>
        </w:rPr>
        <w:pict>
          <v:rect id="Ορθογώνιο 13" o:spid="_x0000_s1027" style="position:absolute;margin-left:-10pt;margin-top:12.5pt;width:444.7pt;height:246.1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" strokeweight=".25pt"/>
        </w:pict>
      </w:r>
      <w:r w:rsidR="001A63BB">
        <w:rPr>
          <w:noProof/>
        </w:rPr>
        <w:t xml:space="preserve"> </w:t>
      </w:r>
    </w:p>
    <w:p w:rsidR="001A63BB" w:rsidRPr="00270AC2" w:rsidRDefault="001A63BB" w:rsidP="003B5C37">
      <w:pPr>
        <w:pStyle w:val="25"/>
        <w:shd w:val="clear" w:color="auto" w:fill="auto"/>
        <w:spacing w:after="0" w:line="240" w:lineRule="auto"/>
        <w:jc w:val="left"/>
        <w:rPr>
          <w:rFonts w:ascii="Calibri" w:hAnsi="Calibri"/>
          <w:b/>
          <w:sz w:val="24"/>
          <w:szCs w:val="22"/>
        </w:rPr>
      </w:pPr>
      <w:r w:rsidRPr="00270AC2">
        <w:rPr>
          <w:rFonts w:ascii="Calibri" w:hAnsi="Calibri"/>
          <w:b/>
          <w:color w:val="000000"/>
          <w:sz w:val="24"/>
          <w:szCs w:val="22"/>
          <w:lang w:bidi="el-GR"/>
        </w:rPr>
        <w:t>Ο Νόμος και η Αποκάλυψη</w:t>
      </w:r>
    </w:p>
    <w:p w:rsidR="001A63BB" w:rsidRPr="009E7026" w:rsidRDefault="001A63BB" w:rsidP="003B5C37">
      <w:pPr>
        <w:spacing w:after="0" w:line="240" w:lineRule="auto"/>
        <w:jc w:val="both"/>
      </w:pPr>
      <w:r w:rsidRPr="009E7026">
        <w:rPr>
          <w:color w:val="000000"/>
          <w:lang w:bidi="el-GR"/>
        </w:rPr>
        <w:t>Το σημαντικότερο μέρος του γραπτού νόμου είναι η Πεντάτευχος. Η Πεντάτευχος θεωρείται αποκαλυπτικό βιβλίο - είναι δηλαδή το αποτέλεσμα μιας ειδικής αποκάλυψης του θεού προς τον Μωυσή και τον λαό του. Οι μελετητές και οι διδάσκαλοι ποτέ δεν μπόρεσαν να εξαντλήσουν το βασικό αυτό θέμα - γι' αυτό παραδεχόμαστε ότι η άποψη είναι δογματική. Δεν είναι ωστόσο αυθαίρετη, γιατί πολλά από τα στοιχεία της έχουν λογική βάση. Ο θεός δεν θα μας άφηνε ποτέ να σχεδιάζουμε μόνοι τη ζωή μας, όπως δεν θα άφηνε ένας πατέρας το ανήλικο παιδί του να κάνει ό,τι θέλει. Το σχέδιο του θεού για την τελειοποίηση του ανθρώπου χρειαζόταν ένα όργανο. Μόνον έτσι ο άνθρωπος θα μπορούσε να βρει τον ύστατο και μέγιστο πνευματικό του στόχο. Το όργανο αυτό το έδωσε ο θεός με τη μορφή θείου Νόμο</w:t>
      </w:r>
      <w:r w:rsidRPr="009E7026">
        <w:rPr>
          <w:noProof/>
        </w:rPr>
        <w:t xml:space="preserve"> </w:t>
      </w:r>
      <w:r w:rsidRPr="009E7026">
        <w:rPr>
          <w:color w:val="000000"/>
          <w:lang w:bidi="el-GR"/>
        </w:rPr>
        <w:t>υ, όπως αποκαλύφθηκε στον Μωυσή και στο λαό του Ισραήλ. Δύο κεφάλαια της Εξόδου, το 19ο και 20ο, μας περιγράφουν την αποκάλυψη του θεού στο όρος Σινά, όταν έδινε τις Δέκα Εντολές. Το πώς μίλησε ο θεός και πώς τον άκουσε ο λαός είναι το μεγαλύτερο μυστήριο της θρησκευτικής διδασκαλίας. Το βασικό δόγμα όμως, που πρέπει να υπογραμμισθεί, είναι ότι οι νόμοι της Πεντατεύχου δεν είναι δημιούργημα ανθρώπου αλλά θεία προσταγή. Ίσως δεν μπορούμε να εξηγήσουμε πολλά πράγματα, σκοπός τους όμως ήταν να επιτρέψουν στον άνθρωπο να φτάσει σε μια πνευματική ολοκλήρωση.</w:t>
      </w:r>
    </w:p>
    <w:p w:rsidR="001A63BB" w:rsidRDefault="001A63BB" w:rsidP="003B5C37">
      <w:pPr>
        <w:spacing w:after="0" w:line="240" w:lineRule="auto"/>
        <w:jc w:val="right"/>
        <w:rPr>
          <w:sz w:val="40"/>
        </w:rPr>
      </w:pPr>
    </w:p>
    <w:p w:rsidR="001A63BB" w:rsidRPr="00B90496" w:rsidRDefault="001A63BB" w:rsidP="00C63F56">
      <w:pPr>
        <w:spacing w:after="0" w:line="240" w:lineRule="auto"/>
        <w:jc w:val="both"/>
        <w:rPr>
          <w:sz w:val="28"/>
        </w:rPr>
      </w:pPr>
    </w:p>
    <w:p w:rsidR="001A63BB" w:rsidRDefault="001A63BB" w:rsidP="00C63F56">
      <w:pPr>
        <w:spacing w:after="0" w:line="240" w:lineRule="auto"/>
      </w:pPr>
    </w:p>
    <w:p w:rsidR="00C63F56" w:rsidRDefault="00C63F56" w:rsidP="00C63F56">
      <w:pPr>
        <w:spacing w:after="0" w:line="240" w:lineRule="auto"/>
      </w:pPr>
    </w:p>
    <w:p w:rsidR="00C63F56" w:rsidRDefault="00C63F56" w:rsidP="00C63F56">
      <w:pPr>
        <w:spacing w:after="0" w:line="240" w:lineRule="auto"/>
      </w:pPr>
    </w:p>
    <w:p w:rsidR="00C63F56" w:rsidRDefault="00C63F56" w:rsidP="00C63F56">
      <w:pPr>
        <w:spacing w:after="0" w:line="240" w:lineRule="auto"/>
      </w:pPr>
    </w:p>
    <w:p w:rsidR="00C63F56" w:rsidRDefault="00C63F56" w:rsidP="00C63F56">
      <w:pPr>
        <w:spacing w:after="0" w:line="240" w:lineRule="auto"/>
      </w:pPr>
    </w:p>
    <w:p w:rsidR="00C63F56" w:rsidRDefault="00C63F56" w:rsidP="00C63F56">
      <w:pPr>
        <w:spacing w:after="0" w:line="240" w:lineRule="auto"/>
      </w:pPr>
    </w:p>
    <w:p w:rsidR="00C63F56" w:rsidRDefault="00C63F56" w:rsidP="00C63F56">
      <w:pPr>
        <w:spacing w:after="0" w:line="240" w:lineRule="auto"/>
      </w:pPr>
    </w:p>
    <w:p w:rsidR="00C63F56" w:rsidRDefault="00C63F56" w:rsidP="00C63F56">
      <w:pPr>
        <w:spacing w:after="0" w:line="240" w:lineRule="auto"/>
      </w:pPr>
    </w:p>
    <w:p w:rsidR="00C63F56" w:rsidRDefault="00C63F56" w:rsidP="00C63F56">
      <w:pPr>
        <w:spacing w:after="0" w:line="240" w:lineRule="auto"/>
      </w:pPr>
    </w:p>
    <w:p w:rsidR="00C63F56" w:rsidRDefault="00C63F56" w:rsidP="00C63F56">
      <w:pPr>
        <w:spacing w:after="0" w:line="240" w:lineRule="auto"/>
      </w:pPr>
    </w:p>
    <w:p w:rsidR="00C63F56" w:rsidRDefault="00C63F56" w:rsidP="00C63F56">
      <w:pPr>
        <w:spacing w:after="0" w:line="240" w:lineRule="auto"/>
      </w:pPr>
    </w:p>
    <w:p w:rsidR="00C63F56" w:rsidRDefault="00C63F56" w:rsidP="00C63F56">
      <w:pPr>
        <w:spacing w:after="0" w:line="240" w:lineRule="auto"/>
      </w:pPr>
    </w:p>
    <w:p w:rsidR="00C63F56" w:rsidRDefault="00C63F56" w:rsidP="00C63F56">
      <w:pPr>
        <w:spacing w:after="0" w:line="240" w:lineRule="auto"/>
      </w:pPr>
    </w:p>
    <w:p w:rsidR="00C63F56" w:rsidRDefault="00C63F56" w:rsidP="00C63F56">
      <w:pPr>
        <w:spacing w:after="0" w:line="240" w:lineRule="auto"/>
      </w:pPr>
    </w:p>
    <w:p w:rsidR="00C63F56" w:rsidRPr="00EB7832" w:rsidRDefault="00C63F56" w:rsidP="00C63F56">
      <w:pPr>
        <w:spacing w:after="0"/>
        <w:jc w:val="both"/>
        <w:rPr>
          <w:sz w:val="20"/>
          <w:lang w:val="en-US"/>
        </w:rPr>
      </w:pPr>
      <w:r w:rsidRPr="00EB7832">
        <w:rPr>
          <w:sz w:val="20"/>
          <w:lang w:val="en-US"/>
        </w:rPr>
        <w:t>----------------------------------------------</w:t>
      </w:r>
    </w:p>
    <w:p w:rsidR="00C63F56" w:rsidRPr="007144ED" w:rsidRDefault="00C63F56" w:rsidP="00B873A7">
      <w:pPr>
        <w:spacing w:after="0"/>
        <w:rPr>
          <w:sz w:val="20"/>
        </w:rPr>
      </w:pPr>
      <w:r w:rsidRPr="00C63F56">
        <w:rPr>
          <w:sz w:val="20"/>
          <w:lang w:val="en-US"/>
        </w:rPr>
        <w:t>*</w:t>
      </w:r>
      <w:r w:rsidRPr="007144ED">
        <w:rPr>
          <w:sz w:val="20"/>
          <w:lang w:val="en-US"/>
        </w:rPr>
        <w:t>Pearl</w:t>
      </w:r>
      <w:r w:rsidRPr="007936C5">
        <w:rPr>
          <w:sz w:val="20"/>
          <w:lang w:val="en-US"/>
        </w:rPr>
        <w:t xml:space="preserve"> </w:t>
      </w:r>
      <w:r w:rsidRPr="007144ED">
        <w:rPr>
          <w:sz w:val="20"/>
          <w:lang w:val="en-US"/>
        </w:rPr>
        <w:t>Ch</w:t>
      </w:r>
      <w:r w:rsidRPr="007936C5">
        <w:rPr>
          <w:sz w:val="20"/>
          <w:lang w:val="en-US"/>
        </w:rPr>
        <w:t xml:space="preserve">., </w:t>
      </w:r>
      <w:r w:rsidRPr="007144ED">
        <w:rPr>
          <w:sz w:val="20"/>
          <w:lang w:val="en-US"/>
        </w:rPr>
        <w:t>Brookes</w:t>
      </w:r>
      <w:r w:rsidRPr="007936C5">
        <w:rPr>
          <w:sz w:val="20"/>
          <w:lang w:val="en-US"/>
        </w:rPr>
        <w:t xml:space="preserve"> </w:t>
      </w:r>
      <w:r w:rsidRPr="007144ED">
        <w:rPr>
          <w:sz w:val="20"/>
          <w:lang w:val="en-US"/>
        </w:rPr>
        <w:t>R</w:t>
      </w:r>
      <w:r w:rsidRPr="007936C5">
        <w:rPr>
          <w:sz w:val="20"/>
          <w:lang w:val="en-US"/>
        </w:rPr>
        <w:t xml:space="preserve">. </w:t>
      </w:r>
      <w:r w:rsidRPr="007144ED">
        <w:rPr>
          <w:sz w:val="20"/>
          <w:lang w:val="en-US"/>
        </w:rPr>
        <w:t>S</w:t>
      </w:r>
      <w:r w:rsidRPr="007936C5">
        <w:rPr>
          <w:sz w:val="20"/>
          <w:lang w:val="en-US"/>
        </w:rPr>
        <w:t xml:space="preserve">. (1997). </w:t>
      </w:r>
      <w:r w:rsidRPr="007144ED">
        <w:rPr>
          <w:i/>
          <w:sz w:val="20"/>
        </w:rPr>
        <w:t>Βασικές αρχές του Ιουδαϊσμού</w:t>
      </w:r>
      <w:r>
        <w:rPr>
          <w:sz w:val="20"/>
        </w:rPr>
        <w:t>.</w:t>
      </w:r>
      <w:r w:rsidRPr="007144ED">
        <w:rPr>
          <w:sz w:val="20"/>
        </w:rPr>
        <w:t xml:space="preserve"> Αθήνα</w:t>
      </w:r>
      <w:r>
        <w:rPr>
          <w:sz w:val="20"/>
        </w:rPr>
        <w:t xml:space="preserve">: </w:t>
      </w:r>
      <w:r w:rsidRPr="007144ED">
        <w:rPr>
          <w:sz w:val="20"/>
        </w:rPr>
        <w:t>Κεντρικ</w:t>
      </w:r>
      <w:r>
        <w:rPr>
          <w:sz w:val="20"/>
        </w:rPr>
        <w:t>ό</w:t>
      </w:r>
      <w:r w:rsidRPr="007144ED">
        <w:rPr>
          <w:sz w:val="20"/>
        </w:rPr>
        <w:t xml:space="preserve"> Ι</w:t>
      </w:r>
      <w:r>
        <w:rPr>
          <w:sz w:val="20"/>
        </w:rPr>
        <w:t>σραηλιτικό Συμβούλιο Ελλάδας,</w:t>
      </w:r>
      <w:r w:rsidRPr="007144ED">
        <w:rPr>
          <w:sz w:val="20"/>
        </w:rPr>
        <w:t xml:space="preserve"> σσ. 213-214.</w:t>
      </w:r>
    </w:p>
    <w:p w:rsidR="001A63BB" w:rsidRDefault="001A63BB" w:rsidP="003B5C37">
      <w:pPr>
        <w:spacing w:after="0" w:line="240" w:lineRule="auto"/>
      </w:pPr>
    </w:p>
    <w:p w:rsidR="00F72752" w:rsidRDefault="00F72752">
      <w:pPr>
        <w:spacing w:after="0" w:line="240" w:lineRule="auto"/>
        <w:rPr>
          <w:rFonts w:eastAsia="Times New Roman"/>
          <w:sz w:val="24"/>
          <w:szCs w:val="24"/>
          <w:lang w:eastAsia="el-GR"/>
        </w:rPr>
      </w:pPr>
      <w:r>
        <w:rPr>
          <w:sz w:val="24"/>
          <w:szCs w:val="24"/>
        </w:rPr>
        <w:br w:type="page"/>
      </w:r>
    </w:p>
    <w:p w:rsidR="00F72752" w:rsidRPr="00940C96" w:rsidRDefault="00F72752" w:rsidP="00940C96">
      <w:pPr>
        <w:pStyle w:val="aa"/>
        <w:jc w:val="center"/>
        <w:rPr>
          <w:rFonts w:ascii="Calibri" w:hAnsi="Calibri"/>
          <w:iCs/>
          <w:color w:val="1F497D"/>
          <w:sz w:val="28"/>
        </w:rPr>
      </w:pPr>
      <w:r w:rsidRPr="00940C96">
        <w:rPr>
          <w:rFonts w:ascii="Calibri" w:hAnsi="Calibri"/>
          <w:iCs/>
          <w:color w:val="1F497D"/>
          <w:sz w:val="28"/>
          <w:szCs w:val="30"/>
        </w:rPr>
        <w:lastRenderedPageBreak/>
        <w:t xml:space="preserve">Γ'   </w:t>
      </w:r>
      <w:r w:rsidRPr="00940C96">
        <w:rPr>
          <w:rFonts w:ascii="Calibri" w:hAnsi="Calibri"/>
          <w:iCs/>
          <w:color w:val="1F497D"/>
          <w:sz w:val="28"/>
          <w:szCs w:val="22"/>
        </w:rPr>
        <w:t xml:space="preserve">ΛΥΚΕΙΟΥ: </w:t>
      </w:r>
      <w:r w:rsidRPr="00940C96">
        <w:rPr>
          <w:rFonts w:ascii="Calibri" w:hAnsi="Calibri"/>
          <w:iCs/>
          <w:color w:val="1F497D"/>
          <w:sz w:val="28"/>
        </w:rPr>
        <w:t>Δειγματικό Σχέδιο Διδασκαλίας</w:t>
      </w:r>
    </w:p>
    <w:p w:rsidR="00F72752" w:rsidRPr="00940C96" w:rsidRDefault="00F72752" w:rsidP="00940C96">
      <w:pPr>
        <w:pStyle w:val="aa"/>
        <w:jc w:val="center"/>
        <w:rPr>
          <w:rFonts w:ascii="Calibri" w:hAnsi="Calibri"/>
          <w:iCs/>
          <w:color w:val="000000"/>
          <w:sz w:val="28"/>
        </w:rPr>
      </w:pPr>
    </w:p>
    <w:tbl>
      <w:tblPr>
        <w:tblW w:w="891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left w:w="0" w:type="dxa"/>
          <w:bottom w:w="113" w:type="dxa"/>
          <w:right w:w="0" w:type="dxa"/>
        </w:tblCellMar>
        <w:tblLook w:val="0000"/>
      </w:tblPr>
      <w:tblGrid>
        <w:gridCol w:w="391"/>
        <w:gridCol w:w="709"/>
        <w:gridCol w:w="1298"/>
        <w:gridCol w:w="560"/>
        <w:gridCol w:w="1418"/>
        <w:gridCol w:w="2756"/>
        <w:gridCol w:w="1780"/>
      </w:tblGrid>
      <w:tr w:rsidR="00F72752" w:rsidRPr="00940C96" w:rsidTr="00C700A7">
        <w:tc>
          <w:tcPr>
            <w:tcW w:w="2398" w:type="dxa"/>
            <w:gridSpan w:val="3"/>
            <w:shd w:val="clear" w:color="auto" w:fill="auto"/>
            <w:vAlign w:val="center"/>
          </w:tcPr>
          <w:p w:rsidR="00F72752" w:rsidRPr="00940C96" w:rsidRDefault="00F72752" w:rsidP="00940C96">
            <w:pPr>
              <w:pStyle w:val="aa"/>
              <w:snapToGrid w:val="0"/>
              <w:ind w:left="34" w:firstLine="89"/>
              <w:rPr>
                <w:rFonts w:ascii="Calibri" w:hAnsi="Calibri"/>
                <w:color w:val="1F497D"/>
              </w:rPr>
            </w:pPr>
            <w:r w:rsidRPr="00940C96">
              <w:rPr>
                <w:rFonts w:ascii="Calibri" w:hAnsi="Calibri"/>
                <w:color w:val="1F497D"/>
              </w:rPr>
              <w:t xml:space="preserve">ΒΑΣΙΚΗ ΕΝΝΟΙΑ: </w:t>
            </w:r>
          </w:p>
        </w:tc>
        <w:tc>
          <w:tcPr>
            <w:tcW w:w="1978" w:type="dxa"/>
            <w:gridSpan w:val="2"/>
            <w:shd w:val="clear" w:color="auto" w:fill="auto"/>
            <w:vAlign w:val="center"/>
          </w:tcPr>
          <w:p w:rsidR="00F72752" w:rsidRPr="00940C96" w:rsidRDefault="00F72752" w:rsidP="00940C96">
            <w:pPr>
              <w:snapToGrid w:val="0"/>
              <w:spacing w:after="0" w:line="240" w:lineRule="auto"/>
              <w:jc w:val="center"/>
              <w:rPr>
                <w:b/>
                <w:sz w:val="24"/>
                <w:szCs w:val="24"/>
              </w:rPr>
            </w:pPr>
            <w:r w:rsidRPr="00940C96">
              <w:rPr>
                <w:b/>
                <w:sz w:val="24"/>
                <w:szCs w:val="24"/>
              </w:rPr>
              <w:t>ΔΙΛΗΜΜΑΤΑ</w:t>
            </w:r>
          </w:p>
        </w:tc>
        <w:tc>
          <w:tcPr>
            <w:tcW w:w="2756" w:type="dxa"/>
            <w:shd w:val="clear" w:color="auto" w:fill="auto"/>
            <w:vAlign w:val="center"/>
          </w:tcPr>
          <w:p w:rsidR="00F72752" w:rsidRPr="00940C96" w:rsidRDefault="00F72752" w:rsidP="00940C96">
            <w:pPr>
              <w:snapToGrid w:val="0"/>
              <w:spacing w:after="0" w:line="240" w:lineRule="auto"/>
              <w:ind w:firstLine="193"/>
              <w:rPr>
                <w:color w:val="1F497D"/>
              </w:rPr>
            </w:pPr>
            <w:r w:rsidRPr="00940C96">
              <w:rPr>
                <w:color w:val="1F497D"/>
              </w:rPr>
              <w:t>ΘΕΜΑΤΙΚΗ ΕΝΟΤΗΤΑ:</w:t>
            </w:r>
          </w:p>
          <w:p w:rsidR="00F72752" w:rsidRPr="00940C96" w:rsidRDefault="00F72752" w:rsidP="00940C96">
            <w:pPr>
              <w:spacing w:after="0" w:line="240" w:lineRule="auto"/>
              <w:ind w:firstLine="193"/>
              <w:rPr>
                <w:color w:val="1F497D"/>
              </w:rPr>
            </w:pPr>
            <w:r w:rsidRPr="00940C96">
              <w:rPr>
                <w:color w:val="1F497D"/>
              </w:rPr>
              <w:t xml:space="preserve">Εγχειρίδιο, σελίδα: </w:t>
            </w:r>
          </w:p>
        </w:tc>
        <w:tc>
          <w:tcPr>
            <w:tcW w:w="1780" w:type="dxa"/>
            <w:shd w:val="clear" w:color="auto" w:fill="auto"/>
            <w:vAlign w:val="center"/>
          </w:tcPr>
          <w:p w:rsidR="00F72752" w:rsidRPr="00940C96" w:rsidRDefault="00F72752" w:rsidP="00940C96">
            <w:pPr>
              <w:snapToGrid w:val="0"/>
              <w:spacing w:after="0" w:line="240" w:lineRule="auto"/>
              <w:jc w:val="center"/>
              <w:rPr>
                <w:b/>
                <w:sz w:val="24"/>
              </w:rPr>
            </w:pPr>
            <w:r w:rsidRPr="00940C96">
              <w:rPr>
                <w:b/>
                <w:sz w:val="24"/>
              </w:rPr>
              <w:t>1.3 ΓΕΝΕΤΙΚΗ</w:t>
            </w:r>
          </w:p>
        </w:tc>
      </w:tr>
      <w:tr w:rsidR="00F72752" w:rsidRPr="00940C96" w:rsidTr="00C700A7">
        <w:tc>
          <w:tcPr>
            <w:tcW w:w="2398" w:type="dxa"/>
            <w:gridSpan w:val="3"/>
            <w:shd w:val="clear" w:color="auto" w:fill="auto"/>
            <w:vAlign w:val="center"/>
          </w:tcPr>
          <w:p w:rsidR="00F72752" w:rsidRPr="00940C96" w:rsidRDefault="00F72752" w:rsidP="00940C96">
            <w:pPr>
              <w:pStyle w:val="aa"/>
              <w:snapToGrid w:val="0"/>
              <w:ind w:left="34" w:firstLine="89"/>
              <w:rPr>
                <w:rFonts w:ascii="Calibri" w:hAnsi="Calibri"/>
                <w:color w:val="1F497D"/>
              </w:rPr>
            </w:pPr>
            <w:r w:rsidRPr="00940C96">
              <w:rPr>
                <w:rFonts w:ascii="Calibri" w:hAnsi="Calibri"/>
                <w:color w:val="1F497D"/>
              </w:rPr>
              <w:t>ΤΑΞΗ / ΤΜΗΜΑ:</w:t>
            </w:r>
          </w:p>
        </w:tc>
        <w:tc>
          <w:tcPr>
            <w:tcW w:w="1978" w:type="dxa"/>
            <w:gridSpan w:val="2"/>
            <w:shd w:val="clear" w:color="auto" w:fill="auto"/>
            <w:vAlign w:val="center"/>
          </w:tcPr>
          <w:p w:rsidR="00F72752" w:rsidRPr="00940C96" w:rsidRDefault="00F72752" w:rsidP="00940C96">
            <w:pPr>
              <w:snapToGrid w:val="0"/>
              <w:spacing w:after="0" w:line="240" w:lineRule="auto"/>
              <w:jc w:val="center"/>
              <w:rPr>
                <w:b/>
                <w:sz w:val="24"/>
                <w:szCs w:val="24"/>
              </w:rPr>
            </w:pPr>
            <w:r w:rsidRPr="00940C96">
              <w:rPr>
                <w:b/>
                <w:sz w:val="24"/>
                <w:szCs w:val="24"/>
              </w:rPr>
              <w:t>Γ1</w:t>
            </w:r>
          </w:p>
        </w:tc>
        <w:tc>
          <w:tcPr>
            <w:tcW w:w="2756" w:type="dxa"/>
            <w:shd w:val="clear" w:color="auto" w:fill="auto"/>
            <w:vAlign w:val="center"/>
          </w:tcPr>
          <w:p w:rsidR="00F72752" w:rsidRPr="00940C96" w:rsidRDefault="00F72752" w:rsidP="00940C96">
            <w:pPr>
              <w:snapToGrid w:val="0"/>
              <w:spacing w:after="0" w:line="240" w:lineRule="auto"/>
              <w:ind w:firstLine="193"/>
              <w:rPr>
                <w:color w:val="1F497D"/>
              </w:rPr>
            </w:pPr>
            <w:r w:rsidRPr="00940C96">
              <w:rPr>
                <w:color w:val="1F497D"/>
              </w:rPr>
              <w:t>ΗΜΕΡΟΜΗΝΙΑ:</w:t>
            </w:r>
          </w:p>
        </w:tc>
        <w:tc>
          <w:tcPr>
            <w:tcW w:w="1780" w:type="dxa"/>
            <w:shd w:val="clear" w:color="auto" w:fill="auto"/>
            <w:vAlign w:val="center"/>
          </w:tcPr>
          <w:p w:rsidR="00F72752" w:rsidRPr="00940C96" w:rsidRDefault="00F72752" w:rsidP="00940C96">
            <w:pPr>
              <w:snapToGrid w:val="0"/>
              <w:spacing w:after="0" w:line="240" w:lineRule="auto"/>
              <w:jc w:val="center"/>
              <w:rPr>
                <w:sz w:val="24"/>
              </w:rPr>
            </w:pPr>
          </w:p>
        </w:tc>
      </w:tr>
      <w:tr w:rsidR="00F72752" w:rsidRPr="00940C96" w:rsidTr="00C700A7">
        <w:tc>
          <w:tcPr>
            <w:tcW w:w="8912" w:type="dxa"/>
            <w:gridSpan w:val="7"/>
            <w:shd w:val="clear" w:color="auto" w:fill="auto"/>
          </w:tcPr>
          <w:p w:rsidR="00F72752" w:rsidRPr="00940C96" w:rsidRDefault="00F72752" w:rsidP="00940C96">
            <w:pPr>
              <w:snapToGrid w:val="0"/>
              <w:spacing w:after="0" w:line="240" w:lineRule="auto"/>
              <w:jc w:val="center"/>
              <w:rPr>
                <w:color w:val="1F497D"/>
                <w:sz w:val="28"/>
              </w:rPr>
            </w:pPr>
            <w:r w:rsidRPr="00940C96">
              <w:rPr>
                <w:color w:val="1F497D"/>
                <w:sz w:val="28"/>
              </w:rPr>
              <w:t>1. ΠΡΟŸΠΟΘΕΣΕΙΣ</w:t>
            </w:r>
          </w:p>
        </w:tc>
      </w:tr>
      <w:tr w:rsidR="00F72752" w:rsidRPr="00940C96" w:rsidTr="00C700A7">
        <w:trPr>
          <w:trHeight w:val="957"/>
        </w:trPr>
        <w:tc>
          <w:tcPr>
            <w:tcW w:w="2398" w:type="dxa"/>
            <w:gridSpan w:val="3"/>
            <w:shd w:val="clear" w:color="auto" w:fill="auto"/>
            <w:vAlign w:val="center"/>
          </w:tcPr>
          <w:p w:rsidR="00F72752" w:rsidRPr="00940C96" w:rsidRDefault="00F72752" w:rsidP="00940C96">
            <w:pPr>
              <w:pStyle w:val="aa"/>
              <w:snapToGrid w:val="0"/>
              <w:ind w:left="108"/>
              <w:rPr>
                <w:rFonts w:ascii="Calibri" w:hAnsi="Calibri"/>
                <w:color w:val="1F497D"/>
                <w:sz w:val="21"/>
                <w:szCs w:val="21"/>
              </w:rPr>
            </w:pPr>
            <w:r w:rsidRPr="00940C96">
              <w:rPr>
                <w:rFonts w:ascii="Calibri" w:hAnsi="Calibri"/>
                <w:b/>
                <w:color w:val="1F497D"/>
                <w:sz w:val="21"/>
                <w:szCs w:val="21"/>
              </w:rPr>
              <w:t xml:space="preserve">Ειδικοί στόχοι </w:t>
            </w:r>
            <w:r w:rsidRPr="00940C96">
              <w:rPr>
                <w:rFonts w:ascii="Calibri" w:hAnsi="Calibri"/>
                <w:color w:val="1F497D"/>
                <w:sz w:val="21"/>
                <w:szCs w:val="21"/>
              </w:rPr>
              <w:t>της τάξης που υπηρετούνται:</w:t>
            </w:r>
          </w:p>
          <w:p w:rsidR="00F72752" w:rsidRPr="00940C96" w:rsidRDefault="00F72752" w:rsidP="00940C96">
            <w:pPr>
              <w:pStyle w:val="aa"/>
              <w:ind w:left="108"/>
              <w:rPr>
                <w:rFonts w:ascii="Calibri" w:hAnsi="Calibri"/>
                <w:color w:val="1F497D"/>
                <w:sz w:val="17"/>
                <w:szCs w:val="21"/>
              </w:rPr>
            </w:pPr>
            <w:r w:rsidRPr="00940C96">
              <w:rPr>
                <w:rFonts w:ascii="Calibri" w:hAnsi="Calibri"/>
                <w:color w:val="1F497D"/>
                <w:sz w:val="17"/>
                <w:szCs w:val="21"/>
              </w:rPr>
              <w:t>(Πρόγραμμα Σπουδών)</w:t>
            </w:r>
          </w:p>
        </w:tc>
        <w:tc>
          <w:tcPr>
            <w:tcW w:w="6514" w:type="dxa"/>
            <w:gridSpan w:val="4"/>
            <w:shd w:val="clear" w:color="auto" w:fill="auto"/>
          </w:tcPr>
          <w:p w:rsidR="004F1505" w:rsidRPr="004F1505" w:rsidRDefault="001811F1" w:rsidP="004F1505">
            <w:pPr>
              <w:spacing w:after="0" w:line="240" w:lineRule="auto"/>
              <w:ind w:left="135"/>
              <w:rPr>
                <w:sz w:val="20"/>
                <w:szCs w:val="24"/>
              </w:rPr>
            </w:pPr>
            <w:r w:rsidRPr="001811F1">
              <w:rPr>
                <w:sz w:val="20"/>
                <w:szCs w:val="24"/>
              </w:rPr>
              <w:t xml:space="preserve">Οι μαθητές/ μαθήτριες: </w:t>
            </w:r>
          </w:p>
          <w:p w:rsidR="001811F1" w:rsidRPr="001811F1" w:rsidRDefault="001811F1" w:rsidP="00BE3820">
            <w:pPr>
              <w:numPr>
                <w:ilvl w:val="0"/>
                <w:numId w:val="469"/>
              </w:numPr>
              <w:spacing w:after="0" w:line="240" w:lineRule="auto"/>
              <w:ind w:left="135" w:firstLine="0"/>
              <w:rPr>
                <w:sz w:val="20"/>
                <w:szCs w:val="24"/>
              </w:rPr>
            </w:pPr>
            <w:r w:rsidRPr="001811F1">
              <w:rPr>
                <w:sz w:val="20"/>
                <w:szCs w:val="24"/>
              </w:rPr>
              <w:t xml:space="preserve">Να ανιχνεύσουν τις θρησκευτικές και ηθικές παραμέτρους σύγχρονων κοινωνικών, επιστημονικών και ηθικών ζητημάτων. </w:t>
            </w:r>
          </w:p>
          <w:p w:rsidR="001811F1" w:rsidRDefault="001811F1" w:rsidP="00BE3820">
            <w:pPr>
              <w:numPr>
                <w:ilvl w:val="0"/>
                <w:numId w:val="469"/>
              </w:numPr>
              <w:spacing w:after="0" w:line="240" w:lineRule="auto"/>
              <w:ind w:left="135" w:firstLine="0"/>
              <w:rPr>
                <w:sz w:val="20"/>
                <w:szCs w:val="24"/>
              </w:rPr>
            </w:pPr>
            <w:r w:rsidRPr="001811F1">
              <w:rPr>
                <w:sz w:val="20"/>
                <w:szCs w:val="24"/>
              </w:rPr>
              <w:t xml:space="preserve">Να ανακαλύψουν τη θέση και τον ρόλο του Χριστιανισμού και των θρησκειών απέναντι σε προβλήματα και προκλήσεις της σύγχρονης κοινωνίας σε παγκόσμια και τοπική διάσταση. </w:t>
            </w:r>
          </w:p>
          <w:p w:rsidR="001811F1" w:rsidRDefault="001811F1" w:rsidP="00BE3820">
            <w:pPr>
              <w:numPr>
                <w:ilvl w:val="0"/>
                <w:numId w:val="469"/>
              </w:numPr>
              <w:spacing w:after="0" w:line="240" w:lineRule="auto"/>
              <w:ind w:left="135" w:firstLine="0"/>
              <w:rPr>
                <w:sz w:val="20"/>
                <w:szCs w:val="24"/>
              </w:rPr>
            </w:pPr>
            <w:r w:rsidRPr="001811F1">
              <w:rPr>
                <w:sz w:val="20"/>
                <w:szCs w:val="24"/>
              </w:rPr>
              <w:t xml:space="preserve">Να διερευνήσουν τη σύνδεση του χριστιανικού οράματος για τη μεταμόρφωση της ζωής και του κόσμου με τη σύγχρονη διανόηση και τον πολιτισμό. </w:t>
            </w:r>
          </w:p>
          <w:p w:rsidR="001811F1" w:rsidRDefault="001811F1" w:rsidP="00BE3820">
            <w:pPr>
              <w:numPr>
                <w:ilvl w:val="0"/>
                <w:numId w:val="469"/>
              </w:numPr>
              <w:spacing w:after="0" w:line="240" w:lineRule="auto"/>
              <w:ind w:left="135" w:firstLine="0"/>
              <w:rPr>
                <w:sz w:val="20"/>
                <w:szCs w:val="24"/>
              </w:rPr>
            </w:pPr>
            <w:r w:rsidRPr="001811F1">
              <w:rPr>
                <w:color w:val="000000"/>
                <w:sz w:val="20"/>
                <w:szCs w:val="24"/>
                <w:lang w:val="en-US"/>
              </w:rPr>
              <w:t>N</w:t>
            </w:r>
            <w:r w:rsidRPr="001811F1">
              <w:rPr>
                <w:sz w:val="20"/>
                <w:szCs w:val="24"/>
              </w:rPr>
              <w:t xml:space="preserve">α προσεγγίσουν κριτικά τις συλλογικές απόψεις και να εκφράσουν τις προσωπικές τους θέσεις με επιχειρήματα. </w:t>
            </w:r>
          </w:p>
          <w:p w:rsidR="00F72752" w:rsidRPr="00940C96" w:rsidRDefault="00F72752" w:rsidP="002F56B4">
            <w:pPr>
              <w:suppressAutoHyphens/>
              <w:spacing w:after="0" w:line="240" w:lineRule="auto"/>
              <w:ind w:right="136"/>
              <w:rPr>
                <w:sz w:val="20"/>
              </w:rPr>
            </w:pPr>
          </w:p>
        </w:tc>
      </w:tr>
      <w:tr w:rsidR="00F72752" w:rsidRPr="00940C96" w:rsidTr="00C700A7">
        <w:tc>
          <w:tcPr>
            <w:tcW w:w="2398" w:type="dxa"/>
            <w:gridSpan w:val="3"/>
            <w:shd w:val="clear" w:color="auto" w:fill="auto"/>
            <w:vAlign w:val="center"/>
          </w:tcPr>
          <w:p w:rsidR="00F72752" w:rsidRPr="00940C96" w:rsidRDefault="00F72752" w:rsidP="00940C96">
            <w:pPr>
              <w:pStyle w:val="aa"/>
              <w:snapToGrid w:val="0"/>
              <w:ind w:left="108"/>
              <w:rPr>
                <w:rFonts w:ascii="Calibri" w:hAnsi="Calibri"/>
                <w:color w:val="1F497D"/>
                <w:sz w:val="21"/>
                <w:szCs w:val="21"/>
              </w:rPr>
            </w:pPr>
            <w:r w:rsidRPr="00940C96">
              <w:rPr>
                <w:rFonts w:ascii="Calibri" w:hAnsi="Calibri"/>
                <w:b/>
                <w:color w:val="1F497D"/>
                <w:sz w:val="21"/>
                <w:szCs w:val="21"/>
              </w:rPr>
              <w:t>Προσδοκώμενα μαθησιακά αποτελέσματα</w:t>
            </w:r>
            <w:r w:rsidRPr="00940C96">
              <w:rPr>
                <w:rFonts w:ascii="Calibri" w:hAnsi="Calibri"/>
                <w:color w:val="1F497D"/>
                <w:sz w:val="21"/>
                <w:szCs w:val="21"/>
              </w:rPr>
              <w:t>:</w:t>
            </w:r>
          </w:p>
          <w:p w:rsidR="00F72752" w:rsidRPr="00940C96" w:rsidRDefault="00F72752" w:rsidP="00940C96">
            <w:pPr>
              <w:pStyle w:val="aa"/>
              <w:ind w:left="108"/>
              <w:rPr>
                <w:rFonts w:ascii="Calibri" w:hAnsi="Calibri"/>
                <w:color w:val="1F497D"/>
                <w:sz w:val="17"/>
                <w:szCs w:val="21"/>
              </w:rPr>
            </w:pPr>
            <w:r w:rsidRPr="00940C96">
              <w:rPr>
                <w:rFonts w:ascii="Calibri" w:hAnsi="Calibri"/>
                <w:color w:val="1F497D"/>
                <w:sz w:val="17"/>
                <w:szCs w:val="21"/>
              </w:rPr>
              <w:t>(Πρόγραμμα Σπουδών)</w:t>
            </w:r>
          </w:p>
        </w:tc>
        <w:tc>
          <w:tcPr>
            <w:tcW w:w="6514" w:type="dxa"/>
            <w:gridSpan w:val="4"/>
            <w:shd w:val="clear" w:color="auto" w:fill="auto"/>
          </w:tcPr>
          <w:p w:rsidR="006C1540" w:rsidRPr="00C87DBD" w:rsidRDefault="001811F1" w:rsidP="006C1540">
            <w:pPr>
              <w:spacing w:after="60" w:line="240" w:lineRule="auto"/>
              <w:rPr>
                <w:b/>
                <w:bCs/>
                <w:sz w:val="20"/>
                <w:szCs w:val="20"/>
              </w:rPr>
            </w:pPr>
            <w:r w:rsidRPr="001811F1">
              <w:rPr>
                <w:bCs/>
                <w:sz w:val="20"/>
                <w:szCs w:val="20"/>
              </w:rPr>
              <w:t>Οι μαθητές/ μαθήτριες να:</w:t>
            </w:r>
          </w:p>
          <w:p w:rsidR="006C1540" w:rsidRPr="00C87DBD" w:rsidRDefault="001811F1" w:rsidP="00BE3820">
            <w:pPr>
              <w:pStyle w:val="Web"/>
              <w:numPr>
                <w:ilvl w:val="0"/>
                <w:numId w:val="225"/>
              </w:numPr>
              <w:spacing w:before="0" w:beforeAutospacing="0" w:after="60" w:afterAutospacing="0"/>
              <w:ind w:left="142" w:hanging="142"/>
              <w:rPr>
                <w:rFonts w:ascii="Calibri" w:hAnsi="Calibri"/>
                <w:bCs/>
                <w:sz w:val="20"/>
                <w:szCs w:val="20"/>
              </w:rPr>
            </w:pPr>
            <w:r w:rsidRPr="001811F1">
              <w:rPr>
                <w:rFonts w:ascii="Calibri" w:hAnsi="Calibri"/>
                <w:bCs/>
                <w:sz w:val="20"/>
                <w:szCs w:val="20"/>
              </w:rPr>
              <w:t>προσεγγίζουν τις εξελίξεις της γενετικής με βάση τη διδασκαλία του Χριστιανισμού και άλλων θρησκευτικών παραδόσεων,</w:t>
            </w:r>
          </w:p>
          <w:p w:rsidR="001811F1" w:rsidRDefault="001811F1" w:rsidP="00BE3820">
            <w:pPr>
              <w:pStyle w:val="Web"/>
              <w:numPr>
                <w:ilvl w:val="0"/>
                <w:numId w:val="225"/>
              </w:numPr>
              <w:spacing w:before="0" w:beforeAutospacing="0" w:after="60" w:afterAutospacing="0"/>
              <w:ind w:left="142" w:hanging="142"/>
              <w:rPr>
                <w:bCs/>
                <w:sz w:val="20"/>
                <w:szCs w:val="20"/>
              </w:rPr>
            </w:pPr>
            <w:r w:rsidRPr="001811F1">
              <w:rPr>
                <w:rFonts w:ascii="Calibri" w:hAnsi="Calibri"/>
                <w:bCs/>
                <w:sz w:val="20"/>
                <w:szCs w:val="20"/>
              </w:rPr>
              <w:t xml:space="preserve">αναλύουν τη χριστιανική θεώρηση σε ηθικά διλήμματα εφαρμογών της γενετικής στον άνθρωπο και στη φύση, </w:t>
            </w:r>
          </w:p>
          <w:p w:rsidR="001811F1" w:rsidRPr="001811F1" w:rsidRDefault="001811F1" w:rsidP="00BE3820">
            <w:pPr>
              <w:pStyle w:val="Web"/>
              <w:numPr>
                <w:ilvl w:val="0"/>
                <w:numId w:val="225"/>
              </w:numPr>
              <w:spacing w:before="0" w:beforeAutospacing="0" w:after="60" w:afterAutospacing="0"/>
              <w:ind w:left="142" w:hanging="142"/>
              <w:rPr>
                <w:bCs/>
                <w:sz w:val="20"/>
                <w:szCs w:val="21"/>
              </w:rPr>
            </w:pPr>
            <w:r w:rsidRPr="001811F1">
              <w:rPr>
                <w:rFonts w:ascii="Calibri" w:hAnsi="Calibri"/>
                <w:bCs/>
                <w:sz w:val="20"/>
                <w:szCs w:val="20"/>
              </w:rPr>
              <w:t>εκφράζουν  απόψεις με θρησκευτικά κριτήρια για εξελίξεις της γενετικής.</w:t>
            </w:r>
          </w:p>
          <w:p w:rsidR="00F72752" w:rsidRPr="00940C96" w:rsidRDefault="00F72752" w:rsidP="002F56B4">
            <w:pPr>
              <w:shd w:val="clear" w:color="auto" w:fill="FFFFFF"/>
              <w:suppressAutoHyphens/>
              <w:snapToGrid w:val="0"/>
              <w:spacing w:after="0" w:line="240" w:lineRule="auto"/>
              <w:ind w:right="126"/>
              <w:jc w:val="both"/>
              <w:rPr>
                <w:sz w:val="20"/>
              </w:rPr>
            </w:pPr>
          </w:p>
        </w:tc>
      </w:tr>
      <w:tr w:rsidR="00F72752" w:rsidRPr="00940C96" w:rsidTr="00C700A7">
        <w:tc>
          <w:tcPr>
            <w:tcW w:w="2398" w:type="dxa"/>
            <w:gridSpan w:val="3"/>
            <w:shd w:val="clear" w:color="auto" w:fill="auto"/>
            <w:vAlign w:val="center"/>
          </w:tcPr>
          <w:p w:rsidR="00F72752" w:rsidRPr="00940C96" w:rsidRDefault="00F72752" w:rsidP="00940C96">
            <w:pPr>
              <w:pStyle w:val="aa"/>
              <w:snapToGrid w:val="0"/>
              <w:ind w:left="108"/>
              <w:rPr>
                <w:rFonts w:ascii="Calibri" w:hAnsi="Calibri"/>
                <w:color w:val="1F497D"/>
                <w:sz w:val="21"/>
                <w:szCs w:val="21"/>
              </w:rPr>
            </w:pPr>
            <w:r w:rsidRPr="00940C96">
              <w:rPr>
                <w:rFonts w:ascii="Calibri" w:hAnsi="Calibri"/>
                <w:b/>
                <w:color w:val="1F497D"/>
                <w:sz w:val="21"/>
                <w:szCs w:val="21"/>
              </w:rPr>
              <w:t>Μέθοδος</w:t>
            </w:r>
            <w:r w:rsidRPr="00940C96">
              <w:rPr>
                <w:rFonts w:ascii="Calibri" w:hAnsi="Calibri"/>
                <w:color w:val="1F497D"/>
                <w:sz w:val="21"/>
                <w:szCs w:val="21"/>
              </w:rPr>
              <w:t xml:space="preserve">: </w:t>
            </w:r>
          </w:p>
        </w:tc>
        <w:tc>
          <w:tcPr>
            <w:tcW w:w="6514" w:type="dxa"/>
            <w:gridSpan w:val="4"/>
            <w:shd w:val="clear" w:color="auto" w:fill="auto"/>
          </w:tcPr>
          <w:p w:rsidR="00F72752" w:rsidRPr="00940C96" w:rsidRDefault="00F72752" w:rsidP="00940C96">
            <w:pPr>
              <w:snapToGrid w:val="0"/>
              <w:spacing w:after="0" w:line="240" w:lineRule="auto"/>
            </w:pPr>
            <w:r w:rsidRPr="00940C96">
              <w:t xml:space="preserve">     ΔΙΕΡΕΥΝΗΤΙΚΗ ΜΕΘΟΔΟΣ</w:t>
            </w:r>
          </w:p>
        </w:tc>
      </w:tr>
      <w:tr w:rsidR="00F72752" w:rsidRPr="00940C96" w:rsidTr="00C700A7">
        <w:tc>
          <w:tcPr>
            <w:tcW w:w="2398" w:type="dxa"/>
            <w:gridSpan w:val="3"/>
            <w:shd w:val="clear" w:color="auto" w:fill="auto"/>
            <w:vAlign w:val="center"/>
          </w:tcPr>
          <w:p w:rsidR="00F72752" w:rsidRPr="00940C96" w:rsidRDefault="00F72752" w:rsidP="00940C96">
            <w:pPr>
              <w:pStyle w:val="aa"/>
              <w:snapToGrid w:val="0"/>
              <w:ind w:left="108"/>
              <w:rPr>
                <w:rFonts w:ascii="Calibri" w:hAnsi="Calibri"/>
                <w:b/>
                <w:color w:val="1F497D"/>
                <w:sz w:val="21"/>
                <w:szCs w:val="21"/>
              </w:rPr>
            </w:pPr>
            <w:r w:rsidRPr="00940C96">
              <w:rPr>
                <w:rFonts w:ascii="Calibri" w:hAnsi="Calibri"/>
                <w:b/>
                <w:color w:val="1F497D"/>
                <w:sz w:val="21"/>
                <w:szCs w:val="21"/>
              </w:rPr>
              <w:t xml:space="preserve">Προετοιμασία: </w:t>
            </w:r>
          </w:p>
        </w:tc>
        <w:tc>
          <w:tcPr>
            <w:tcW w:w="6514" w:type="dxa"/>
            <w:gridSpan w:val="4"/>
            <w:shd w:val="clear" w:color="auto" w:fill="auto"/>
          </w:tcPr>
          <w:p w:rsidR="00F72752" w:rsidRPr="00940C96" w:rsidRDefault="00F72752" w:rsidP="00BE3820">
            <w:pPr>
              <w:numPr>
                <w:ilvl w:val="0"/>
                <w:numId w:val="328"/>
              </w:numPr>
              <w:suppressAutoHyphens/>
              <w:snapToGrid w:val="0"/>
              <w:spacing w:after="0" w:line="240" w:lineRule="auto"/>
              <w:ind w:left="232" w:hanging="142"/>
              <w:rPr>
                <w:sz w:val="20"/>
              </w:rPr>
            </w:pPr>
            <w:r w:rsidRPr="00940C96">
              <w:rPr>
                <w:sz w:val="20"/>
              </w:rPr>
              <w:t>Προετοιμασία της ψηφιακής παρουσίασης στο 1</w:t>
            </w:r>
            <w:r w:rsidRPr="00940C96">
              <w:rPr>
                <w:sz w:val="20"/>
                <w:vertAlign w:val="superscript"/>
              </w:rPr>
              <w:t>ο</w:t>
            </w:r>
            <w:r w:rsidRPr="00940C96">
              <w:rPr>
                <w:sz w:val="20"/>
              </w:rPr>
              <w:t xml:space="preserve"> βήμα (Παρουσιάζοντας).</w:t>
            </w:r>
          </w:p>
          <w:p w:rsidR="00F72752" w:rsidRPr="00940C96" w:rsidRDefault="00F72752" w:rsidP="00BE3820">
            <w:pPr>
              <w:numPr>
                <w:ilvl w:val="0"/>
                <w:numId w:val="328"/>
              </w:numPr>
              <w:suppressAutoHyphens/>
              <w:snapToGrid w:val="0"/>
              <w:spacing w:after="0" w:line="240" w:lineRule="auto"/>
              <w:ind w:left="232" w:hanging="142"/>
              <w:rPr>
                <w:sz w:val="20"/>
              </w:rPr>
            </w:pPr>
            <w:r w:rsidRPr="00940C96">
              <w:rPr>
                <w:sz w:val="20"/>
              </w:rPr>
              <w:t>Καταγραφή φράσεων για το 2</w:t>
            </w:r>
            <w:r w:rsidRPr="00940C96">
              <w:rPr>
                <w:sz w:val="20"/>
                <w:vertAlign w:val="superscript"/>
              </w:rPr>
              <w:t>ο</w:t>
            </w:r>
            <w:r w:rsidRPr="00940C96">
              <w:rPr>
                <w:sz w:val="20"/>
              </w:rPr>
              <w:t xml:space="preserve"> βήμα, Φύλλο εργασίας 1 (Εφαρμόζοντας).</w:t>
            </w:r>
          </w:p>
          <w:p w:rsidR="00F72752" w:rsidRPr="00940C96" w:rsidRDefault="00F72752" w:rsidP="00BE3820">
            <w:pPr>
              <w:numPr>
                <w:ilvl w:val="0"/>
                <w:numId w:val="328"/>
              </w:numPr>
              <w:suppressAutoHyphens/>
              <w:snapToGrid w:val="0"/>
              <w:spacing w:after="0" w:line="240" w:lineRule="auto"/>
              <w:ind w:left="232" w:hanging="142"/>
              <w:rPr>
                <w:sz w:val="20"/>
              </w:rPr>
            </w:pPr>
            <w:r w:rsidRPr="00940C96">
              <w:rPr>
                <w:sz w:val="20"/>
              </w:rPr>
              <w:t>Προετοιμασία κειμένων για το 3</w:t>
            </w:r>
            <w:r w:rsidRPr="00940C96">
              <w:rPr>
                <w:sz w:val="20"/>
                <w:vertAlign w:val="superscript"/>
              </w:rPr>
              <w:t>ο</w:t>
            </w:r>
            <w:r w:rsidRPr="00940C96">
              <w:rPr>
                <w:sz w:val="20"/>
              </w:rPr>
              <w:t xml:space="preserve"> βήμα, Φύλλο εργασίας 2 (Διερευνώντας).</w:t>
            </w:r>
          </w:p>
          <w:p w:rsidR="00F72752" w:rsidRPr="00940C96" w:rsidRDefault="00F72752" w:rsidP="00BE3820">
            <w:pPr>
              <w:numPr>
                <w:ilvl w:val="0"/>
                <w:numId w:val="328"/>
              </w:numPr>
              <w:suppressAutoHyphens/>
              <w:snapToGrid w:val="0"/>
              <w:spacing w:after="0" w:line="240" w:lineRule="auto"/>
              <w:ind w:left="232" w:hanging="142"/>
              <w:rPr>
                <w:sz w:val="20"/>
              </w:rPr>
            </w:pPr>
            <w:r w:rsidRPr="00940C96">
              <w:rPr>
                <w:sz w:val="20"/>
              </w:rPr>
              <w:t>Προετοιμασία προβολής παρουσίασης με δύο φωτογραφίες για το 4</w:t>
            </w:r>
            <w:r w:rsidRPr="00940C96">
              <w:rPr>
                <w:sz w:val="20"/>
                <w:vertAlign w:val="superscript"/>
              </w:rPr>
              <w:t>ο</w:t>
            </w:r>
            <w:r w:rsidRPr="00940C96">
              <w:rPr>
                <w:sz w:val="20"/>
              </w:rPr>
              <w:t xml:space="preserve"> βήμα (Αναπλαισιώνοντας). </w:t>
            </w:r>
          </w:p>
          <w:p w:rsidR="00F72752" w:rsidRPr="00940C96" w:rsidRDefault="00F72752" w:rsidP="00BE3820">
            <w:pPr>
              <w:numPr>
                <w:ilvl w:val="0"/>
                <w:numId w:val="328"/>
              </w:numPr>
              <w:suppressAutoHyphens/>
              <w:snapToGrid w:val="0"/>
              <w:spacing w:after="0" w:line="240" w:lineRule="auto"/>
              <w:ind w:left="232" w:hanging="142"/>
            </w:pPr>
            <w:r w:rsidRPr="00940C96">
              <w:rPr>
                <w:sz w:val="20"/>
              </w:rPr>
              <w:t xml:space="preserve">Προετοιμασία και επιλογή αποσπασμάτων από το βίντεο </w:t>
            </w:r>
            <w:r w:rsidRPr="00940C96">
              <w:rPr>
                <w:rStyle w:val="-"/>
                <w:color w:val="000000"/>
                <w:sz w:val="20"/>
              </w:rPr>
              <w:t>«Βλαστοκύτταρα Ηθικός και θεολογικός προβληματισμός</w:t>
            </w:r>
            <w:r w:rsidRPr="00940C96">
              <w:rPr>
                <w:sz w:val="20"/>
              </w:rPr>
              <w:t>» για το 5</w:t>
            </w:r>
            <w:r w:rsidRPr="00940C96">
              <w:rPr>
                <w:sz w:val="20"/>
                <w:vertAlign w:val="superscript"/>
              </w:rPr>
              <w:t>ο</w:t>
            </w:r>
            <w:r w:rsidRPr="00940C96">
              <w:rPr>
                <w:sz w:val="20"/>
              </w:rPr>
              <w:t xml:space="preserve"> βήμα (Αξιολογώντας).</w:t>
            </w:r>
          </w:p>
        </w:tc>
      </w:tr>
      <w:tr w:rsidR="00F72752" w:rsidRPr="00940C96" w:rsidTr="00C700A7">
        <w:tc>
          <w:tcPr>
            <w:tcW w:w="8912" w:type="dxa"/>
            <w:gridSpan w:val="7"/>
            <w:shd w:val="clear" w:color="auto" w:fill="auto"/>
          </w:tcPr>
          <w:p w:rsidR="00F72752" w:rsidRPr="00940C96" w:rsidRDefault="00F72752" w:rsidP="00940C96">
            <w:pPr>
              <w:snapToGrid w:val="0"/>
              <w:spacing w:after="0" w:line="240" w:lineRule="auto"/>
              <w:jc w:val="center"/>
              <w:rPr>
                <w:color w:val="1F497D"/>
                <w:sz w:val="28"/>
              </w:rPr>
            </w:pPr>
            <w:r w:rsidRPr="00940C96">
              <w:rPr>
                <w:color w:val="1F497D"/>
                <w:sz w:val="28"/>
              </w:rPr>
              <w:t>2. ΑΝΑΠΤΥΞΗ ΤΗΣ ΔΙΔΑΣΚΑΛΙΑΣ</w:t>
            </w:r>
          </w:p>
        </w:tc>
      </w:tr>
      <w:tr w:rsidR="00F72752" w:rsidRPr="00940C96" w:rsidTr="00C700A7">
        <w:trPr>
          <w:trHeight w:val="82"/>
        </w:trPr>
        <w:tc>
          <w:tcPr>
            <w:tcW w:w="391" w:type="dxa"/>
            <w:shd w:val="clear" w:color="auto" w:fill="auto"/>
          </w:tcPr>
          <w:p w:rsidR="00F72752" w:rsidRPr="00940C96" w:rsidRDefault="00F72752" w:rsidP="00940C96">
            <w:pPr>
              <w:snapToGrid w:val="0"/>
              <w:spacing w:after="0" w:line="240" w:lineRule="auto"/>
              <w:rPr>
                <w:b/>
              </w:rPr>
            </w:pPr>
          </w:p>
        </w:tc>
        <w:tc>
          <w:tcPr>
            <w:tcW w:w="709" w:type="dxa"/>
            <w:shd w:val="clear" w:color="auto" w:fill="auto"/>
            <w:vAlign w:val="center"/>
          </w:tcPr>
          <w:p w:rsidR="00F72752" w:rsidRPr="00940C96" w:rsidRDefault="00F72752" w:rsidP="00940C96">
            <w:pPr>
              <w:snapToGrid w:val="0"/>
              <w:spacing w:after="0" w:line="240" w:lineRule="auto"/>
              <w:jc w:val="center"/>
              <w:rPr>
                <w:b/>
                <w:color w:val="1F497D"/>
              </w:rPr>
            </w:pPr>
            <w:r w:rsidRPr="00940C96">
              <w:rPr>
                <w:b/>
                <w:color w:val="1F497D"/>
              </w:rPr>
              <w:t>Χρό</w:t>
            </w:r>
            <w:r w:rsidR="0091269F">
              <w:rPr>
                <w:b/>
                <w:color w:val="1F497D"/>
              </w:rPr>
              <w:t>νος</w:t>
            </w:r>
          </w:p>
          <w:p w:rsidR="00F72752" w:rsidRPr="00940C96" w:rsidRDefault="00F72752" w:rsidP="00940C96">
            <w:pPr>
              <w:snapToGrid w:val="0"/>
              <w:spacing w:after="0" w:line="240" w:lineRule="auto"/>
              <w:jc w:val="center"/>
              <w:rPr>
                <w:b/>
                <w:color w:val="1F497D"/>
              </w:rPr>
            </w:pPr>
          </w:p>
        </w:tc>
        <w:tc>
          <w:tcPr>
            <w:tcW w:w="1858" w:type="dxa"/>
            <w:gridSpan w:val="2"/>
            <w:shd w:val="clear" w:color="auto" w:fill="auto"/>
            <w:vAlign w:val="center"/>
          </w:tcPr>
          <w:p w:rsidR="00F72752" w:rsidRPr="00940C96" w:rsidRDefault="00F72752" w:rsidP="00940C96">
            <w:pPr>
              <w:snapToGrid w:val="0"/>
              <w:spacing w:after="0" w:line="240" w:lineRule="auto"/>
              <w:jc w:val="center"/>
              <w:rPr>
                <w:b/>
                <w:color w:val="1F497D"/>
              </w:rPr>
            </w:pPr>
            <w:r w:rsidRPr="00940C96">
              <w:rPr>
                <w:b/>
                <w:color w:val="1F497D"/>
              </w:rPr>
              <w:t>Διδακτικά βήματα</w:t>
            </w:r>
          </w:p>
        </w:tc>
        <w:tc>
          <w:tcPr>
            <w:tcW w:w="5954" w:type="dxa"/>
            <w:gridSpan w:val="3"/>
            <w:shd w:val="clear" w:color="auto" w:fill="auto"/>
            <w:vAlign w:val="center"/>
          </w:tcPr>
          <w:p w:rsidR="00F72752" w:rsidRPr="00940C96" w:rsidRDefault="00F72752" w:rsidP="00940C96">
            <w:pPr>
              <w:snapToGrid w:val="0"/>
              <w:spacing w:after="0" w:line="240" w:lineRule="auto"/>
              <w:jc w:val="center"/>
              <w:rPr>
                <w:b/>
                <w:color w:val="1F497D"/>
              </w:rPr>
            </w:pPr>
            <w:r w:rsidRPr="00940C96">
              <w:rPr>
                <w:b/>
                <w:color w:val="1F497D"/>
              </w:rPr>
              <w:t>Δραστηριότητες</w:t>
            </w:r>
          </w:p>
          <w:p w:rsidR="00F72752" w:rsidRPr="00940C96" w:rsidRDefault="00F72752" w:rsidP="00940C96">
            <w:pPr>
              <w:spacing w:after="0" w:line="240" w:lineRule="auto"/>
              <w:jc w:val="center"/>
              <w:rPr>
                <w:b/>
                <w:color w:val="1F497D"/>
                <w:sz w:val="18"/>
              </w:rPr>
            </w:pPr>
            <w:r w:rsidRPr="00940C96">
              <w:rPr>
                <w:b/>
                <w:color w:val="1F497D"/>
                <w:sz w:val="18"/>
              </w:rPr>
              <w:t>Στρατηγικές &amp; Τεχνικές διδασκαλίας</w:t>
            </w:r>
          </w:p>
        </w:tc>
      </w:tr>
      <w:tr w:rsidR="00F72752" w:rsidRPr="00940C96" w:rsidTr="00C700A7">
        <w:trPr>
          <w:trHeight w:val="276"/>
        </w:trPr>
        <w:tc>
          <w:tcPr>
            <w:tcW w:w="391" w:type="dxa"/>
            <w:shd w:val="clear" w:color="auto" w:fill="auto"/>
          </w:tcPr>
          <w:p w:rsidR="00F72752" w:rsidRPr="00940C96" w:rsidRDefault="00F72752" w:rsidP="00940C96">
            <w:pPr>
              <w:pStyle w:val="40"/>
              <w:snapToGrid w:val="0"/>
              <w:ind w:left="360" w:hanging="360"/>
              <w:jc w:val="center"/>
              <w:rPr>
                <w:rFonts w:ascii="Calibri" w:hAnsi="Calibri"/>
                <w:sz w:val="22"/>
                <w:szCs w:val="22"/>
              </w:rPr>
            </w:pPr>
            <w:r w:rsidRPr="00940C96">
              <w:rPr>
                <w:rFonts w:ascii="Calibri" w:hAnsi="Calibri"/>
                <w:sz w:val="22"/>
                <w:szCs w:val="22"/>
              </w:rPr>
              <w:t>1</w:t>
            </w:r>
          </w:p>
        </w:tc>
        <w:tc>
          <w:tcPr>
            <w:tcW w:w="709" w:type="dxa"/>
            <w:shd w:val="clear" w:color="auto" w:fill="auto"/>
          </w:tcPr>
          <w:p w:rsidR="00F72752" w:rsidRPr="00940C96" w:rsidRDefault="00F72752" w:rsidP="00940C96">
            <w:pPr>
              <w:snapToGrid w:val="0"/>
              <w:spacing w:after="0" w:line="240" w:lineRule="auto"/>
              <w:jc w:val="center"/>
            </w:pPr>
            <w:r w:rsidRPr="00940C96">
              <w:t>20΄</w:t>
            </w:r>
          </w:p>
        </w:tc>
        <w:tc>
          <w:tcPr>
            <w:tcW w:w="1858" w:type="dxa"/>
            <w:gridSpan w:val="2"/>
            <w:shd w:val="clear" w:color="auto" w:fill="auto"/>
          </w:tcPr>
          <w:p w:rsidR="00F72752" w:rsidRPr="00940C96" w:rsidRDefault="00F72752" w:rsidP="00940C96">
            <w:pPr>
              <w:snapToGrid w:val="0"/>
              <w:spacing w:after="0" w:line="240" w:lineRule="auto"/>
              <w:ind w:left="157"/>
              <w:rPr>
                <w:b/>
                <w:sz w:val="18"/>
              </w:rPr>
            </w:pPr>
            <w:r w:rsidRPr="00940C96">
              <w:rPr>
                <w:b/>
                <w:sz w:val="20"/>
              </w:rPr>
              <w:t>Παρουσιάζοντας</w:t>
            </w:r>
          </w:p>
        </w:tc>
        <w:tc>
          <w:tcPr>
            <w:tcW w:w="5954" w:type="dxa"/>
            <w:gridSpan w:val="3"/>
            <w:shd w:val="clear" w:color="auto" w:fill="auto"/>
          </w:tcPr>
          <w:p w:rsidR="00F72752" w:rsidRPr="00C87DBD" w:rsidRDefault="008071F2" w:rsidP="00940C96">
            <w:pPr>
              <w:pStyle w:val="a4"/>
              <w:spacing w:after="0" w:line="240" w:lineRule="auto"/>
              <w:ind w:left="158" w:right="136"/>
              <w:rPr>
                <w:i/>
                <w:sz w:val="20"/>
                <w:szCs w:val="20"/>
              </w:rPr>
            </w:pPr>
            <w:r w:rsidRPr="00C87DBD">
              <w:rPr>
                <w:b/>
                <w:bCs/>
                <w:sz w:val="20"/>
                <w:szCs w:val="20"/>
              </w:rPr>
              <w:t xml:space="preserve">Η Γενετική στον σύγχρονο κόσμο. </w:t>
            </w:r>
            <w:r w:rsidR="00516905" w:rsidRPr="00C87DBD">
              <w:rPr>
                <w:sz w:val="20"/>
                <w:szCs w:val="20"/>
              </w:rPr>
              <w:t xml:space="preserve">Δραστηριότητα: </w:t>
            </w:r>
            <w:r w:rsidR="001811F1" w:rsidRPr="001811F1">
              <w:rPr>
                <w:i/>
                <w:sz w:val="20"/>
                <w:szCs w:val="20"/>
              </w:rPr>
              <w:t>«Έντεχνος συλλογισμός, - μοτίβο Δημιουργικές Ερωτήσεις».</w:t>
            </w:r>
          </w:p>
          <w:p w:rsidR="00F72752" w:rsidRPr="00FE63B7" w:rsidRDefault="00F72752" w:rsidP="00940C96">
            <w:pPr>
              <w:pStyle w:val="a4"/>
              <w:spacing w:after="0" w:line="240" w:lineRule="auto"/>
              <w:ind w:left="158" w:right="136"/>
              <w:rPr>
                <w:sz w:val="20"/>
                <w:szCs w:val="20"/>
              </w:rPr>
            </w:pPr>
            <w:r w:rsidRPr="00C87DBD">
              <w:rPr>
                <w:sz w:val="20"/>
                <w:szCs w:val="20"/>
              </w:rPr>
              <w:t xml:space="preserve">Προβάλλουμε μία ψηφιακή παρουσίαση με τον ορισμό της </w:t>
            </w:r>
            <w:r w:rsidR="006072F4" w:rsidRPr="00953ADF">
              <w:rPr>
                <w:sz w:val="20"/>
                <w:szCs w:val="20"/>
              </w:rPr>
              <w:t>Γ</w:t>
            </w:r>
            <w:r w:rsidRPr="00953ADF">
              <w:rPr>
                <w:sz w:val="20"/>
                <w:szCs w:val="20"/>
              </w:rPr>
              <w:t xml:space="preserve">ενετικής </w:t>
            </w:r>
            <w:r w:rsidR="006072F4" w:rsidRPr="00953ADF">
              <w:rPr>
                <w:sz w:val="20"/>
                <w:szCs w:val="20"/>
              </w:rPr>
              <w:t>Μ</w:t>
            </w:r>
            <w:r w:rsidRPr="00953ADF">
              <w:rPr>
                <w:sz w:val="20"/>
                <w:szCs w:val="20"/>
              </w:rPr>
              <w:t xml:space="preserve">ηχανικής και εικόνες από εφαρμογές της: </w:t>
            </w:r>
            <w:r w:rsidRPr="00FE63B7">
              <w:rPr>
                <w:sz w:val="20"/>
                <w:szCs w:val="20"/>
              </w:rPr>
              <w:t xml:space="preserve">το πρώτο κλωνοποιημένο πρόβατο, το πρώτο παιδί του σωλήνα. </w:t>
            </w:r>
          </w:p>
          <w:p w:rsidR="00F72752" w:rsidRPr="00C87DBD" w:rsidRDefault="00F72752" w:rsidP="00940C96">
            <w:pPr>
              <w:pStyle w:val="a4"/>
              <w:spacing w:after="0" w:line="240" w:lineRule="auto"/>
              <w:ind w:left="158" w:right="136"/>
              <w:rPr>
                <w:sz w:val="20"/>
                <w:szCs w:val="20"/>
              </w:rPr>
            </w:pPr>
            <w:r w:rsidRPr="00C6229C">
              <w:rPr>
                <w:sz w:val="20"/>
                <w:szCs w:val="20"/>
              </w:rPr>
              <w:t>Καλούμε τους μαθητές</w:t>
            </w:r>
            <w:r w:rsidR="001811F1" w:rsidRPr="001811F1">
              <w:rPr>
                <w:sz w:val="20"/>
                <w:szCs w:val="20"/>
              </w:rPr>
              <w:t xml:space="preserve">/τις μαθήτριες να χωριστούν σε έξι ομάδες και παράλληλα γράφουμε στον πίνακα τους παρακάτω τύπους των ερωτήσεων: </w:t>
            </w:r>
          </w:p>
          <w:p w:rsidR="00F72752" w:rsidRPr="00C87DBD" w:rsidRDefault="001811F1" w:rsidP="00BE3820">
            <w:pPr>
              <w:numPr>
                <w:ilvl w:val="0"/>
                <w:numId w:val="350"/>
              </w:numPr>
              <w:suppressAutoHyphens/>
              <w:spacing w:after="0" w:line="240" w:lineRule="auto"/>
              <w:ind w:left="426" w:right="136" w:hanging="268"/>
              <w:rPr>
                <w:sz w:val="20"/>
                <w:szCs w:val="20"/>
              </w:rPr>
            </w:pPr>
            <w:r w:rsidRPr="001811F1">
              <w:rPr>
                <w:sz w:val="20"/>
                <w:szCs w:val="20"/>
              </w:rPr>
              <w:lastRenderedPageBreak/>
              <w:t>Γιατί…;</w:t>
            </w:r>
          </w:p>
          <w:p w:rsidR="00F72752" w:rsidRPr="00C87DBD" w:rsidRDefault="001811F1" w:rsidP="00BE3820">
            <w:pPr>
              <w:numPr>
                <w:ilvl w:val="0"/>
                <w:numId w:val="350"/>
              </w:numPr>
              <w:suppressAutoHyphens/>
              <w:spacing w:after="0" w:line="240" w:lineRule="auto"/>
              <w:ind w:left="426" w:right="136" w:hanging="268"/>
              <w:rPr>
                <w:sz w:val="20"/>
                <w:szCs w:val="20"/>
              </w:rPr>
            </w:pPr>
            <w:r w:rsidRPr="001811F1">
              <w:rPr>
                <w:sz w:val="20"/>
                <w:szCs w:val="20"/>
              </w:rPr>
              <w:t>Για ποιους λόγους…;</w:t>
            </w:r>
          </w:p>
          <w:p w:rsidR="00F72752" w:rsidRPr="00C87DBD" w:rsidRDefault="001811F1" w:rsidP="00BE3820">
            <w:pPr>
              <w:numPr>
                <w:ilvl w:val="0"/>
                <w:numId w:val="350"/>
              </w:numPr>
              <w:suppressAutoHyphens/>
              <w:spacing w:after="0" w:line="240" w:lineRule="auto"/>
              <w:ind w:left="426" w:right="136" w:hanging="268"/>
              <w:rPr>
                <w:sz w:val="20"/>
                <w:szCs w:val="20"/>
              </w:rPr>
            </w:pPr>
            <w:r w:rsidRPr="001811F1">
              <w:rPr>
                <w:sz w:val="20"/>
                <w:szCs w:val="20"/>
              </w:rPr>
              <w:t xml:space="preserve">Τι θα γινόταν αν…; </w:t>
            </w:r>
          </w:p>
          <w:p w:rsidR="00F72752" w:rsidRPr="00C87DBD" w:rsidRDefault="001811F1" w:rsidP="00BE3820">
            <w:pPr>
              <w:numPr>
                <w:ilvl w:val="0"/>
                <w:numId w:val="350"/>
              </w:numPr>
              <w:suppressAutoHyphens/>
              <w:spacing w:after="0" w:line="240" w:lineRule="auto"/>
              <w:ind w:left="426" w:right="136" w:hanging="268"/>
              <w:rPr>
                <w:sz w:val="20"/>
                <w:szCs w:val="20"/>
              </w:rPr>
            </w:pPr>
            <w:r w:rsidRPr="001811F1">
              <w:rPr>
                <w:sz w:val="20"/>
                <w:szCs w:val="20"/>
              </w:rPr>
              <w:t>Για ποιο σκοπό…;</w:t>
            </w:r>
          </w:p>
          <w:p w:rsidR="00F72752" w:rsidRPr="00C87DBD" w:rsidRDefault="001811F1" w:rsidP="00BE3820">
            <w:pPr>
              <w:numPr>
                <w:ilvl w:val="0"/>
                <w:numId w:val="350"/>
              </w:numPr>
              <w:suppressAutoHyphens/>
              <w:spacing w:after="0" w:line="240" w:lineRule="auto"/>
              <w:ind w:left="426" w:right="136" w:hanging="268"/>
              <w:rPr>
                <w:sz w:val="20"/>
                <w:szCs w:val="20"/>
              </w:rPr>
            </w:pPr>
            <w:r w:rsidRPr="001811F1">
              <w:rPr>
                <w:sz w:val="20"/>
                <w:szCs w:val="20"/>
              </w:rPr>
              <w:t>Ποια θα ήταν η διαφορά αν…;</w:t>
            </w:r>
          </w:p>
          <w:p w:rsidR="00F72752" w:rsidRPr="00C87DBD" w:rsidRDefault="001811F1" w:rsidP="00BE3820">
            <w:pPr>
              <w:numPr>
                <w:ilvl w:val="0"/>
                <w:numId w:val="350"/>
              </w:numPr>
              <w:suppressAutoHyphens/>
              <w:spacing w:after="0" w:line="240" w:lineRule="auto"/>
              <w:ind w:left="426" w:right="136" w:hanging="268"/>
              <w:rPr>
                <w:sz w:val="20"/>
                <w:szCs w:val="20"/>
              </w:rPr>
            </w:pPr>
            <w:r w:rsidRPr="001811F1">
              <w:rPr>
                <w:sz w:val="20"/>
                <w:szCs w:val="20"/>
              </w:rPr>
              <w:t>Αν υποθέσουμε ότι…;</w:t>
            </w:r>
          </w:p>
          <w:p w:rsidR="00F72752" w:rsidRPr="00C87DBD" w:rsidRDefault="001811F1" w:rsidP="00940C96">
            <w:pPr>
              <w:pStyle w:val="a4"/>
              <w:spacing w:after="0" w:line="240" w:lineRule="auto"/>
              <w:ind w:left="158" w:right="136"/>
              <w:rPr>
                <w:sz w:val="20"/>
                <w:szCs w:val="20"/>
              </w:rPr>
            </w:pPr>
            <w:r w:rsidRPr="001811F1">
              <w:rPr>
                <w:sz w:val="20"/>
                <w:szCs w:val="20"/>
              </w:rPr>
              <w:t xml:space="preserve">Στη συνέχεια αναθέτουμε τυχαία μία από τις παραπάνω ερωτήσεις ανά  ομάδα μαθητών/μαθητριών και τους/τις καλούμε να τη συμπληρώσουν. </w:t>
            </w:r>
          </w:p>
          <w:p w:rsidR="00F72752" w:rsidRPr="00940C96" w:rsidRDefault="001811F1" w:rsidP="00940C96">
            <w:pPr>
              <w:pStyle w:val="a4"/>
              <w:spacing w:after="0" w:line="240" w:lineRule="auto"/>
              <w:ind w:left="158" w:right="136"/>
              <w:rPr>
                <w:sz w:val="20"/>
              </w:rPr>
            </w:pPr>
            <w:r w:rsidRPr="001811F1">
              <w:rPr>
                <w:sz w:val="20"/>
                <w:szCs w:val="20"/>
              </w:rPr>
              <w:t>Στο τέλος, ένας μαθητής/μία μαθήτρια από κάθε ομάδα γράφει στον πίνακα την ερώτηση που διατύπωσε η ομάδα του.</w:t>
            </w:r>
            <w:r w:rsidR="00F72752" w:rsidRPr="00940C96">
              <w:rPr>
                <w:sz w:val="20"/>
              </w:rPr>
              <w:t xml:space="preserve"> </w:t>
            </w:r>
          </w:p>
        </w:tc>
      </w:tr>
      <w:tr w:rsidR="00F72752" w:rsidRPr="00940C96" w:rsidTr="00C700A7">
        <w:trPr>
          <w:trHeight w:val="77"/>
        </w:trPr>
        <w:tc>
          <w:tcPr>
            <w:tcW w:w="391" w:type="dxa"/>
            <w:shd w:val="clear" w:color="auto" w:fill="auto"/>
          </w:tcPr>
          <w:p w:rsidR="00F72752" w:rsidRPr="00940C96" w:rsidRDefault="00F72752" w:rsidP="00940C96">
            <w:pPr>
              <w:pStyle w:val="40"/>
              <w:snapToGrid w:val="0"/>
              <w:ind w:left="357" w:hanging="357"/>
              <w:jc w:val="center"/>
              <w:rPr>
                <w:rFonts w:ascii="Calibri" w:hAnsi="Calibri"/>
                <w:sz w:val="22"/>
                <w:szCs w:val="22"/>
              </w:rPr>
            </w:pPr>
            <w:r w:rsidRPr="00940C96">
              <w:rPr>
                <w:rFonts w:ascii="Calibri" w:hAnsi="Calibri"/>
                <w:sz w:val="22"/>
                <w:szCs w:val="22"/>
              </w:rPr>
              <w:lastRenderedPageBreak/>
              <w:t>2</w:t>
            </w:r>
          </w:p>
        </w:tc>
        <w:tc>
          <w:tcPr>
            <w:tcW w:w="709" w:type="dxa"/>
            <w:shd w:val="clear" w:color="auto" w:fill="auto"/>
          </w:tcPr>
          <w:p w:rsidR="00F72752" w:rsidRPr="00940C96" w:rsidRDefault="00F72752" w:rsidP="00940C96">
            <w:pPr>
              <w:snapToGrid w:val="0"/>
              <w:spacing w:after="0" w:line="240" w:lineRule="auto"/>
              <w:jc w:val="center"/>
            </w:pPr>
            <w:r w:rsidRPr="00940C96">
              <w:t>20΄</w:t>
            </w:r>
          </w:p>
        </w:tc>
        <w:tc>
          <w:tcPr>
            <w:tcW w:w="1858" w:type="dxa"/>
            <w:gridSpan w:val="2"/>
            <w:shd w:val="clear" w:color="auto" w:fill="auto"/>
          </w:tcPr>
          <w:p w:rsidR="00F72752" w:rsidRPr="00940C96" w:rsidRDefault="00F72752" w:rsidP="00940C96">
            <w:pPr>
              <w:snapToGrid w:val="0"/>
              <w:spacing w:after="0" w:line="240" w:lineRule="auto"/>
              <w:ind w:left="157"/>
              <w:rPr>
                <w:b/>
                <w:sz w:val="18"/>
              </w:rPr>
            </w:pPr>
            <w:r w:rsidRPr="00940C96">
              <w:rPr>
                <w:b/>
                <w:sz w:val="20"/>
              </w:rPr>
              <w:t>Εφαρμόζοντας</w:t>
            </w:r>
          </w:p>
        </w:tc>
        <w:tc>
          <w:tcPr>
            <w:tcW w:w="5954" w:type="dxa"/>
            <w:gridSpan w:val="3"/>
            <w:shd w:val="clear" w:color="auto" w:fill="auto"/>
          </w:tcPr>
          <w:p w:rsidR="00F72752" w:rsidRPr="00C87DBD" w:rsidRDefault="00F72752" w:rsidP="00940C96">
            <w:pPr>
              <w:pStyle w:val="12"/>
              <w:snapToGrid w:val="0"/>
              <w:spacing w:after="0" w:line="240" w:lineRule="auto"/>
              <w:ind w:left="158" w:right="136"/>
              <w:rPr>
                <w:b/>
                <w:bCs/>
                <w:sz w:val="20"/>
                <w:szCs w:val="20"/>
              </w:rPr>
            </w:pPr>
            <w:r w:rsidRPr="00C87DBD">
              <w:rPr>
                <w:b/>
                <w:bCs/>
                <w:sz w:val="20"/>
                <w:szCs w:val="20"/>
              </w:rPr>
              <w:t>Γενετική μηχανική και ανθρώπινα δικαιώματα</w:t>
            </w:r>
          </w:p>
          <w:p w:rsidR="00F72752" w:rsidRPr="00C87DBD" w:rsidRDefault="00516905" w:rsidP="00940C96">
            <w:pPr>
              <w:pStyle w:val="12"/>
              <w:snapToGrid w:val="0"/>
              <w:spacing w:after="0" w:line="240" w:lineRule="auto"/>
              <w:ind w:left="158" w:right="136"/>
              <w:rPr>
                <w:i/>
                <w:sz w:val="20"/>
                <w:szCs w:val="20"/>
              </w:rPr>
            </w:pPr>
            <w:r w:rsidRPr="00C87DBD">
              <w:rPr>
                <w:sz w:val="20"/>
                <w:szCs w:val="20"/>
              </w:rPr>
              <w:t>Δραστηρι</w:t>
            </w:r>
            <w:r w:rsidRPr="00953ADF">
              <w:rPr>
                <w:sz w:val="20"/>
                <w:szCs w:val="20"/>
              </w:rPr>
              <w:t xml:space="preserve">ότητα: </w:t>
            </w:r>
            <w:r w:rsidR="00F72752" w:rsidRPr="00953ADF">
              <w:rPr>
                <w:sz w:val="20"/>
                <w:szCs w:val="20"/>
              </w:rPr>
              <w:t xml:space="preserve"> </w:t>
            </w:r>
            <w:r w:rsidR="001811F1" w:rsidRPr="001811F1">
              <w:rPr>
                <w:i/>
                <w:sz w:val="20"/>
                <w:szCs w:val="20"/>
              </w:rPr>
              <w:t>«θετικό-αρνητικό».</w:t>
            </w:r>
          </w:p>
          <w:p w:rsidR="00F72752" w:rsidRPr="00C87DBD" w:rsidRDefault="00F72752" w:rsidP="00940C96">
            <w:pPr>
              <w:pStyle w:val="12"/>
              <w:snapToGrid w:val="0"/>
              <w:spacing w:after="0" w:line="240" w:lineRule="auto"/>
              <w:ind w:left="158" w:right="136"/>
              <w:rPr>
                <w:sz w:val="20"/>
                <w:szCs w:val="20"/>
              </w:rPr>
            </w:pPr>
            <w:r w:rsidRPr="00C87DBD">
              <w:rPr>
                <w:sz w:val="20"/>
                <w:szCs w:val="20"/>
              </w:rPr>
              <w:t xml:space="preserve">Ορίζουμε μέσα στην αίθουσα δύο εκ διαμέτρου αντίθετες θέσεις ως θετικό πόλο τη μία και ως αρνητικό πόλο την άλλη. </w:t>
            </w:r>
          </w:p>
          <w:p w:rsidR="00F72752" w:rsidRPr="004C238F" w:rsidRDefault="00F72752" w:rsidP="00940C96">
            <w:pPr>
              <w:pStyle w:val="12"/>
              <w:snapToGrid w:val="0"/>
              <w:spacing w:after="0" w:line="240" w:lineRule="auto"/>
              <w:ind w:left="158" w:right="136"/>
              <w:rPr>
                <w:sz w:val="20"/>
                <w:szCs w:val="20"/>
              </w:rPr>
            </w:pPr>
            <w:r w:rsidRPr="00953ADF">
              <w:rPr>
                <w:sz w:val="20"/>
                <w:szCs w:val="20"/>
              </w:rPr>
              <w:t>Δίνουμε στους μαθητές</w:t>
            </w:r>
            <w:r w:rsidR="0091269F" w:rsidRPr="00953ADF">
              <w:rPr>
                <w:sz w:val="20"/>
                <w:szCs w:val="20"/>
              </w:rPr>
              <w:t>/στις μαθήτριες</w:t>
            </w:r>
            <w:r w:rsidRPr="004C238F">
              <w:rPr>
                <w:sz w:val="20"/>
                <w:szCs w:val="20"/>
              </w:rPr>
              <w:t xml:space="preserve"> το Φύλλο Εργασίας 1 για μελέτη αποσπασμάτων από τη Σύμβαση του Οβιέδο. </w:t>
            </w:r>
          </w:p>
          <w:p w:rsidR="00F72752" w:rsidRPr="00C87DBD" w:rsidRDefault="00F72752" w:rsidP="00940C96">
            <w:pPr>
              <w:pStyle w:val="12"/>
              <w:snapToGrid w:val="0"/>
              <w:spacing w:after="0" w:line="240" w:lineRule="auto"/>
              <w:ind w:left="158" w:right="136"/>
              <w:rPr>
                <w:sz w:val="20"/>
                <w:szCs w:val="20"/>
              </w:rPr>
            </w:pPr>
            <w:r w:rsidRPr="00FE63B7">
              <w:rPr>
                <w:sz w:val="20"/>
                <w:szCs w:val="20"/>
              </w:rPr>
              <w:t>Εξηγούμε στους μαθητές</w:t>
            </w:r>
            <w:r w:rsidR="0091269F" w:rsidRPr="00C6229C">
              <w:rPr>
                <w:sz w:val="20"/>
                <w:szCs w:val="20"/>
              </w:rPr>
              <w:t>/στις μαθήτριες</w:t>
            </w:r>
            <w:r w:rsidR="001811F1" w:rsidRPr="001811F1">
              <w:rPr>
                <w:sz w:val="20"/>
                <w:szCs w:val="20"/>
              </w:rPr>
              <w:t xml:space="preserve"> ότι μετά από κάθε φράση που θα ακούν θα πλησιάζουν τον θετικό πόλο, αν συμφωνούν, ή τον αρνητικό πόλο, αν διαφωνούν. Στη συνέχεια, θα δικαιολογήσουν γιατί τοποθετήθηκαν εκεί.</w:t>
            </w:r>
          </w:p>
          <w:p w:rsidR="00F72752" w:rsidRPr="00C87DBD" w:rsidRDefault="001811F1" w:rsidP="00940C96">
            <w:pPr>
              <w:pStyle w:val="12"/>
              <w:snapToGrid w:val="0"/>
              <w:spacing w:after="0" w:line="240" w:lineRule="auto"/>
              <w:ind w:left="158" w:right="136"/>
              <w:rPr>
                <w:sz w:val="20"/>
                <w:szCs w:val="20"/>
              </w:rPr>
            </w:pPr>
            <w:r w:rsidRPr="001811F1">
              <w:rPr>
                <w:sz w:val="20"/>
                <w:szCs w:val="20"/>
              </w:rPr>
              <w:t xml:space="preserve">Διαβάζουμε τις προτάσεις: </w:t>
            </w:r>
          </w:p>
          <w:p w:rsidR="00F72752" w:rsidRPr="00C87DBD" w:rsidRDefault="001811F1" w:rsidP="00BE3820">
            <w:pPr>
              <w:pStyle w:val="12"/>
              <w:numPr>
                <w:ilvl w:val="0"/>
                <w:numId w:val="349"/>
              </w:numPr>
              <w:tabs>
                <w:tab w:val="clear" w:pos="0"/>
                <w:tab w:val="num" w:pos="-4520"/>
              </w:tabs>
              <w:suppressAutoHyphens/>
              <w:snapToGrid w:val="0"/>
              <w:spacing w:after="0" w:line="240" w:lineRule="auto"/>
              <w:ind w:left="442" w:right="136" w:hanging="284"/>
              <w:contextualSpacing w:val="0"/>
              <w:rPr>
                <w:sz w:val="20"/>
                <w:szCs w:val="20"/>
              </w:rPr>
            </w:pPr>
            <w:r w:rsidRPr="001811F1">
              <w:rPr>
                <w:sz w:val="20"/>
                <w:szCs w:val="20"/>
              </w:rPr>
              <w:t xml:space="preserve">«Η δημιουργία εμβρύων για ερευνητικούς σκοπούς παραβιάζει το δικαίωμα στη ζωή» </w:t>
            </w:r>
          </w:p>
          <w:p w:rsidR="00F72752" w:rsidRPr="00C87DBD" w:rsidRDefault="001811F1" w:rsidP="00BE3820">
            <w:pPr>
              <w:pStyle w:val="12"/>
              <w:numPr>
                <w:ilvl w:val="0"/>
                <w:numId w:val="349"/>
              </w:numPr>
              <w:tabs>
                <w:tab w:val="clear" w:pos="0"/>
                <w:tab w:val="num" w:pos="442"/>
              </w:tabs>
              <w:suppressAutoHyphens/>
              <w:snapToGrid w:val="0"/>
              <w:spacing w:after="0" w:line="240" w:lineRule="auto"/>
              <w:ind w:left="442" w:right="136" w:hanging="284"/>
              <w:contextualSpacing w:val="0"/>
              <w:rPr>
                <w:sz w:val="20"/>
                <w:szCs w:val="20"/>
              </w:rPr>
            </w:pPr>
            <w:r w:rsidRPr="001811F1">
              <w:rPr>
                <w:sz w:val="20"/>
                <w:szCs w:val="20"/>
              </w:rPr>
              <w:t xml:space="preserve">«Τα μεταλλαγμένα προϊόντα υπερασπίζονται το δικαίωμα στη ζωή των υποσιτισμένων ανθρώπων» </w:t>
            </w:r>
          </w:p>
          <w:p w:rsidR="00F72752" w:rsidRPr="00C87DBD" w:rsidRDefault="001811F1" w:rsidP="00BE3820">
            <w:pPr>
              <w:pStyle w:val="12"/>
              <w:numPr>
                <w:ilvl w:val="0"/>
                <w:numId w:val="349"/>
              </w:numPr>
              <w:tabs>
                <w:tab w:val="clear" w:pos="0"/>
                <w:tab w:val="num" w:pos="442"/>
              </w:tabs>
              <w:suppressAutoHyphens/>
              <w:snapToGrid w:val="0"/>
              <w:spacing w:after="0" w:line="240" w:lineRule="auto"/>
              <w:ind w:left="442" w:right="136" w:hanging="284"/>
              <w:contextualSpacing w:val="0"/>
              <w:rPr>
                <w:sz w:val="20"/>
                <w:szCs w:val="20"/>
              </w:rPr>
            </w:pPr>
            <w:r w:rsidRPr="001811F1">
              <w:rPr>
                <w:sz w:val="20"/>
                <w:szCs w:val="20"/>
              </w:rPr>
              <w:t xml:space="preserve">«Η έρευνα σε έμβρυα </w:t>
            </w:r>
            <w:r w:rsidRPr="001811F1">
              <w:rPr>
                <w:sz w:val="20"/>
                <w:szCs w:val="20"/>
                <w:lang w:val="en-US"/>
              </w:rPr>
              <w:t>in</w:t>
            </w:r>
            <w:r w:rsidRPr="001811F1">
              <w:rPr>
                <w:sz w:val="20"/>
                <w:szCs w:val="20"/>
              </w:rPr>
              <w:t xml:space="preserve"> </w:t>
            </w:r>
            <w:r w:rsidRPr="001811F1">
              <w:rPr>
                <w:sz w:val="20"/>
                <w:szCs w:val="20"/>
                <w:lang w:val="en-US"/>
              </w:rPr>
              <w:t>vitro</w:t>
            </w:r>
            <w:r w:rsidRPr="001811F1">
              <w:rPr>
                <w:sz w:val="20"/>
                <w:szCs w:val="20"/>
              </w:rPr>
              <w:t xml:space="preserve"> παραβιάζει την ελευθερία του ανθρώπου»</w:t>
            </w:r>
          </w:p>
          <w:p w:rsidR="00F72752" w:rsidRPr="00C87DBD" w:rsidRDefault="001811F1" w:rsidP="00940C96">
            <w:pPr>
              <w:pStyle w:val="12"/>
              <w:snapToGrid w:val="0"/>
              <w:spacing w:after="0" w:line="240" w:lineRule="auto"/>
              <w:ind w:left="442" w:right="136" w:hanging="284"/>
              <w:rPr>
                <w:sz w:val="20"/>
                <w:szCs w:val="20"/>
              </w:rPr>
            </w:pPr>
            <w:r w:rsidRPr="001811F1">
              <w:rPr>
                <w:sz w:val="20"/>
                <w:szCs w:val="20"/>
              </w:rPr>
              <w:t>4. «Οι επεμβάσεις στο ανθρώπινο γονιδίωμα με σκοπό την ευγονική σέβονται την ανθρώπινη αξιοπρέπεια».</w:t>
            </w:r>
          </w:p>
          <w:p w:rsidR="00570385" w:rsidRPr="00C87DBD" w:rsidRDefault="00570385" w:rsidP="00940C96">
            <w:pPr>
              <w:pStyle w:val="12"/>
              <w:snapToGrid w:val="0"/>
              <w:spacing w:after="0" w:line="240" w:lineRule="auto"/>
              <w:ind w:left="442" w:right="136" w:hanging="284"/>
              <w:rPr>
                <w:sz w:val="20"/>
                <w:szCs w:val="20"/>
              </w:rPr>
            </w:pPr>
          </w:p>
          <w:p w:rsidR="00570385" w:rsidRPr="00C87DBD" w:rsidRDefault="001811F1" w:rsidP="00940C96">
            <w:pPr>
              <w:pStyle w:val="12"/>
              <w:snapToGrid w:val="0"/>
              <w:spacing w:after="0" w:line="240" w:lineRule="auto"/>
              <w:ind w:left="442" w:right="136" w:hanging="284"/>
              <w:rPr>
                <w:sz w:val="20"/>
                <w:szCs w:val="20"/>
              </w:rPr>
            </w:pPr>
            <w:r w:rsidRPr="001811F1">
              <w:rPr>
                <w:sz w:val="20"/>
                <w:szCs w:val="20"/>
              </w:rPr>
              <w:t>Αξιολόγηση:  Ανάλυση των ηθικών διλημμάτων για εφαρμογές της γενετικής στον άνθρωπο και τη φύση από θρησκευτική σκοπιά.</w:t>
            </w:r>
          </w:p>
        </w:tc>
      </w:tr>
      <w:tr w:rsidR="00F72752" w:rsidRPr="00940C96" w:rsidTr="00C700A7">
        <w:trPr>
          <w:trHeight w:val="77"/>
        </w:trPr>
        <w:tc>
          <w:tcPr>
            <w:tcW w:w="391" w:type="dxa"/>
            <w:shd w:val="clear" w:color="auto" w:fill="auto"/>
          </w:tcPr>
          <w:p w:rsidR="00F72752" w:rsidRPr="00940C96" w:rsidRDefault="00F72752" w:rsidP="00940C96">
            <w:pPr>
              <w:pStyle w:val="40"/>
              <w:snapToGrid w:val="0"/>
              <w:jc w:val="center"/>
              <w:rPr>
                <w:rFonts w:ascii="Calibri" w:hAnsi="Calibri"/>
                <w:sz w:val="18"/>
                <w:szCs w:val="22"/>
              </w:rPr>
            </w:pPr>
            <w:r w:rsidRPr="00940C96">
              <w:rPr>
                <w:rFonts w:ascii="Calibri" w:hAnsi="Calibri"/>
                <w:sz w:val="22"/>
                <w:szCs w:val="22"/>
              </w:rPr>
              <w:t>3</w:t>
            </w:r>
          </w:p>
        </w:tc>
        <w:tc>
          <w:tcPr>
            <w:tcW w:w="709" w:type="dxa"/>
            <w:shd w:val="clear" w:color="auto" w:fill="auto"/>
          </w:tcPr>
          <w:p w:rsidR="00F72752" w:rsidRPr="00940C96" w:rsidRDefault="00F72752" w:rsidP="00940C96">
            <w:pPr>
              <w:snapToGrid w:val="0"/>
              <w:spacing w:after="0" w:line="240" w:lineRule="auto"/>
              <w:jc w:val="center"/>
            </w:pPr>
            <w:r w:rsidRPr="00940C96">
              <w:t>20΄</w:t>
            </w:r>
          </w:p>
        </w:tc>
        <w:tc>
          <w:tcPr>
            <w:tcW w:w="1858" w:type="dxa"/>
            <w:gridSpan w:val="2"/>
            <w:shd w:val="clear" w:color="auto" w:fill="auto"/>
          </w:tcPr>
          <w:p w:rsidR="00F72752" w:rsidRPr="00940C96" w:rsidRDefault="00F72752" w:rsidP="00940C96">
            <w:pPr>
              <w:snapToGrid w:val="0"/>
              <w:spacing w:after="0" w:line="240" w:lineRule="auto"/>
              <w:ind w:left="157"/>
              <w:rPr>
                <w:b/>
                <w:sz w:val="18"/>
              </w:rPr>
            </w:pPr>
            <w:r w:rsidRPr="00940C96">
              <w:rPr>
                <w:b/>
                <w:sz w:val="20"/>
              </w:rPr>
              <w:t>Διερευνώντας</w:t>
            </w:r>
          </w:p>
        </w:tc>
        <w:tc>
          <w:tcPr>
            <w:tcW w:w="5954" w:type="dxa"/>
            <w:gridSpan w:val="3"/>
            <w:shd w:val="clear" w:color="auto" w:fill="auto"/>
          </w:tcPr>
          <w:p w:rsidR="00F72752" w:rsidRPr="00953ADF" w:rsidRDefault="00F72752" w:rsidP="00940C96">
            <w:pPr>
              <w:pStyle w:val="12"/>
              <w:snapToGrid w:val="0"/>
              <w:spacing w:after="0" w:line="240" w:lineRule="auto"/>
              <w:ind w:left="158" w:right="136"/>
              <w:rPr>
                <w:b/>
                <w:bCs/>
                <w:sz w:val="20"/>
                <w:szCs w:val="20"/>
              </w:rPr>
            </w:pPr>
            <w:r w:rsidRPr="00C87DBD">
              <w:rPr>
                <w:b/>
                <w:bCs/>
                <w:sz w:val="20"/>
                <w:szCs w:val="20"/>
              </w:rPr>
              <w:t xml:space="preserve">Θέσεις του Χριστιανισμού για τη </w:t>
            </w:r>
            <w:r w:rsidR="004A7791" w:rsidRPr="00C87DBD">
              <w:rPr>
                <w:b/>
                <w:bCs/>
                <w:sz w:val="20"/>
                <w:szCs w:val="20"/>
              </w:rPr>
              <w:t>Γ</w:t>
            </w:r>
            <w:r w:rsidRPr="00953ADF">
              <w:rPr>
                <w:b/>
                <w:bCs/>
                <w:sz w:val="20"/>
                <w:szCs w:val="20"/>
              </w:rPr>
              <w:t xml:space="preserve">ενετική </w:t>
            </w:r>
            <w:r w:rsidR="004A7791" w:rsidRPr="00953ADF">
              <w:rPr>
                <w:b/>
                <w:bCs/>
                <w:sz w:val="20"/>
                <w:szCs w:val="20"/>
              </w:rPr>
              <w:t>Μ</w:t>
            </w:r>
            <w:r w:rsidRPr="00953ADF">
              <w:rPr>
                <w:b/>
                <w:bCs/>
                <w:sz w:val="20"/>
                <w:szCs w:val="20"/>
              </w:rPr>
              <w:t xml:space="preserve">ηχανική  </w:t>
            </w:r>
          </w:p>
          <w:p w:rsidR="00516905" w:rsidRPr="00C87DBD" w:rsidRDefault="00516905" w:rsidP="00940C96">
            <w:pPr>
              <w:snapToGrid w:val="0"/>
              <w:spacing w:after="0" w:line="240" w:lineRule="auto"/>
              <w:ind w:left="158" w:right="136"/>
              <w:rPr>
                <w:sz w:val="20"/>
                <w:szCs w:val="20"/>
              </w:rPr>
            </w:pPr>
            <w:r w:rsidRPr="004C238F">
              <w:rPr>
                <w:sz w:val="20"/>
                <w:szCs w:val="20"/>
              </w:rPr>
              <w:t>Δραστηριότητα: «</w:t>
            </w:r>
            <w:r w:rsidRPr="00FE63B7">
              <w:rPr>
                <w:sz w:val="20"/>
                <w:szCs w:val="20"/>
              </w:rPr>
              <w:t>Ανακριτικ</w:t>
            </w:r>
            <w:r w:rsidRPr="00C6229C">
              <w:rPr>
                <w:sz w:val="20"/>
                <w:szCs w:val="20"/>
              </w:rPr>
              <w:t>ή καρέκλα».</w:t>
            </w:r>
          </w:p>
          <w:p w:rsidR="00F72752" w:rsidRPr="00C87DBD" w:rsidRDefault="001811F1" w:rsidP="00940C96">
            <w:pPr>
              <w:snapToGrid w:val="0"/>
              <w:spacing w:after="0" w:line="240" w:lineRule="auto"/>
              <w:ind w:left="158" w:right="136"/>
              <w:rPr>
                <w:sz w:val="20"/>
                <w:szCs w:val="20"/>
              </w:rPr>
            </w:pPr>
            <w:r w:rsidRPr="001811F1">
              <w:rPr>
                <w:sz w:val="20"/>
                <w:szCs w:val="20"/>
              </w:rPr>
              <w:t>Δίνουμε στους μαθητές/στις μαθήτριες το Φύλλο εργασίας 2 με δύο σύντομα κείμενα (από το σχολικό εγχειρίδιο ή σε φωτοτυπία): το ένα παρουσιάζει τις θέσεις του χριστιανισμού για τη Γενετική Μηχανική και το άλλο μια καταγγελία εναντίον των μεταλλαγμένων προϊόντων. Οι μαθητές/μαθήτριες τα μελετούν σύντομα.</w:t>
            </w:r>
          </w:p>
          <w:p w:rsidR="00F72752" w:rsidRPr="00C87DBD" w:rsidRDefault="001811F1" w:rsidP="00940C96">
            <w:pPr>
              <w:snapToGrid w:val="0"/>
              <w:spacing w:after="0" w:line="240" w:lineRule="auto"/>
              <w:ind w:left="158" w:right="136"/>
              <w:rPr>
                <w:sz w:val="20"/>
                <w:szCs w:val="20"/>
              </w:rPr>
            </w:pPr>
            <w:r w:rsidRPr="001811F1">
              <w:rPr>
                <w:sz w:val="20"/>
                <w:szCs w:val="20"/>
              </w:rPr>
              <w:t xml:space="preserve">Ένας μαθητής/μία μαθήτρια εθελοντικά κάθεται απέναντι από την ολομέλεια της τάξης (στην «ανακριτική καρέκλα») και υποδύεται τον υπεύθυνο παραγωγής μεγάλης εταιρείας μεταλλαγμένων προϊόντων. </w:t>
            </w:r>
          </w:p>
          <w:p w:rsidR="00F72752" w:rsidRPr="00C87DBD" w:rsidRDefault="001811F1" w:rsidP="00940C96">
            <w:pPr>
              <w:snapToGrid w:val="0"/>
              <w:spacing w:after="0" w:line="240" w:lineRule="auto"/>
              <w:ind w:left="158" w:right="136"/>
              <w:rPr>
                <w:sz w:val="20"/>
                <w:szCs w:val="20"/>
              </w:rPr>
            </w:pPr>
            <w:r w:rsidRPr="001811F1">
              <w:rPr>
                <w:sz w:val="20"/>
                <w:szCs w:val="20"/>
              </w:rPr>
              <w:t>Οι υπόλοιποι μαθητές/υπόλοιπες μαθήτριες τού/τής θέτουν ερωτήσεις.</w:t>
            </w:r>
          </w:p>
        </w:tc>
      </w:tr>
      <w:tr w:rsidR="00F72752" w:rsidRPr="00940C96" w:rsidTr="00C700A7">
        <w:trPr>
          <w:trHeight w:val="1674"/>
        </w:trPr>
        <w:tc>
          <w:tcPr>
            <w:tcW w:w="391" w:type="dxa"/>
            <w:shd w:val="clear" w:color="auto" w:fill="auto"/>
          </w:tcPr>
          <w:p w:rsidR="00F72752" w:rsidRPr="00940C96" w:rsidRDefault="00F72752" w:rsidP="00940C96">
            <w:pPr>
              <w:pStyle w:val="40"/>
              <w:snapToGrid w:val="0"/>
              <w:jc w:val="center"/>
              <w:rPr>
                <w:rFonts w:ascii="Calibri" w:hAnsi="Calibri"/>
                <w:sz w:val="18"/>
                <w:szCs w:val="22"/>
              </w:rPr>
            </w:pPr>
            <w:r w:rsidRPr="00940C96">
              <w:rPr>
                <w:rFonts w:ascii="Calibri" w:hAnsi="Calibri"/>
                <w:sz w:val="22"/>
                <w:szCs w:val="22"/>
              </w:rPr>
              <w:t>4</w:t>
            </w:r>
          </w:p>
        </w:tc>
        <w:tc>
          <w:tcPr>
            <w:tcW w:w="709" w:type="dxa"/>
            <w:shd w:val="clear" w:color="auto" w:fill="auto"/>
          </w:tcPr>
          <w:p w:rsidR="00F72752" w:rsidRPr="00940C96" w:rsidRDefault="00F72752" w:rsidP="00940C96">
            <w:pPr>
              <w:snapToGrid w:val="0"/>
              <w:spacing w:after="0" w:line="240" w:lineRule="auto"/>
              <w:jc w:val="center"/>
            </w:pPr>
            <w:r w:rsidRPr="00940C96">
              <w:t>15΄</w:t>
            </w:r>
          </w:p>
        </w:tc>
        <w:tc>
          <w:tcPr>
            <w:tcW w:w="1858" w:type="dxa"/>
            <w:gridSpan w:val="2"/>
            <w:shd w:val="clear" w:color="auto" w:fill="auto"/>
          </w:tcPr>
          <w:p w:rsidR="00F72752" w:rsidRPr="00940C96" w:rsidRDefault="00F72752" w:rsidP="00940C96">
            <w:pPr>
              <w:snapToGrid w:val="0"/>
              <w:spacing w:after="0" w:line="240" w:lineRule="auto"/>
              <w:ind w:left="157"/>
              <w:rPr>
                <w:b/>
                <w:sz w:val="20"/>
                <w:szCs w:val="20"/>
              </w:rPr>
            </w:pPr>
            <w:r w:rsidRPr="00940C96">
              <w:rPr>
                <w:b/>
                <w:sz w:val="20"/>
                <w:szCs w:val="20"/>
              </w:rPr>
              <w:t>Αναπλαισιώνοντας</w:t>
            </w:r>
          </w:p>
        </w:tc>
        <w:tc>
          <w:tcPr>
            <w:tcW w:w="5954" w:type="dxa"/>
            <w:gridSpan w:val="3"/>
            <w:shd w:val="clear" w:color="auto" w:fill="auto"/>
          </w:tcPr>
          <w:p w:rsidR="00C617FF" w:rsidRPr="00953ADF" w:rsidRDefault="00C617FF" w:rsidP="00940C96">
            <w:pPr>
              <w:pStyle w:val="a4"/>
              <w:snapToGrid w:val="0"/>
              <w:spacing w:after="0" w:line="240" w:lineRule="auto"/>
              <w:ind w:left="158" w:right="136"/>
              <w:rPr>
                <w:b/>
                <w:bCs/>
                <w:sz w:val="20"/>
                <w:szCs w:val="20"/>
              </w:rPr>
            </w:pPr>
            <w:r w:rsidRPr="00C87DBD">
              <w:rPr>
                <w:b/>
                <w:bCs/>
                <w:sz w:val="20"/>
                <w:szCs w:val="20"/>
              </w:rPr>
              <w:t>Ηθικός προβληματισμός για εφαρμογές Γενετικής στον άνθρωπο, στα φυτά ή στα ζώα.</w:t>
            </w:r>
          </w:p>
          <w:p w:rsidR="00F72752" w:rsidRPr="00C87DBD" w:rsidRDefault="00F72752" w:rsidP="00940C96">
            <w:pPr>
              <w:pStyle w:val="a4"/>
              <w:snapToGrid w:val="0"/>
              <w:spacing w:after="0" w:line="240" w:lineRule="auto"/>
              <w:ind w:left="158" w:right="136"/>
              <w:rPr>
                <w:i/>
                <w:sz w:val="20"/>
                <w:szCs w:val="20"/>
              </w:rPr>
            </w:pPr>
            <w:r w:rsidRPr="004C238F">
              <w:rPr>
                <w:sz w:val="20"/>
                <w:szCs w:val="20"/>
              </w:rPr>
              <w:t xml:space="preserve"> </w:t>
            </w:r>
            <w:r w:rsidR="00516905" w:rsidRPr="00FE63B7">
              <w:rPr>
                <w:sz w:val="20"/>
                <w:szCs w:val="20"/>
              </w:rPr>
              <w:t>Δραστηρι</w:t>
            </w:r>
            <w:r w:rsidR="00516905" w:rsidRPr="00C6229C">
              <w:rPr>
                <w:sz w:val="20"/>
                <w:szCs w:val="20"/>
              </w:rPr>
              <w:t xml:space="preserve">ότητα: </w:t>
            </w:r>
            <w:r w:rsidR="001811F1" w:rsidRPr="001811F1">
              <w:rPr>
                <w:i/>
                <w:sz w:val="20"/>
                <w:szCs w:val="20"/>
              </w:rPr>
              <w:t>«Τοποθέτηση απέναντι στο κείμενο».</w:t>
            </w:r>
          </w:p>
          <w:p w:rsidR="00F72752" w:rsidRPr="00953ADF" w:rsidRDefault="00F72752" w:rsidP="00940C96">
            <w:pPr>
              <w:pStyle w:val="a4"/>
              <w:snapToGrid w:val="0"/>
              <w:spacing w:after="0" w:line="240" w:lineRule="auto"/>
              <w:ind w:left="158" w:right="136"/>
              <w:rPr>
                <w:sz w:val="20"/>
                <w:szCs w:val="20"/>
              </w:rPr>
            </w:pPr>
            <w:r w:rsidRPr="00C87DBD">
              <w:rPr>
                <w:sz w:val="20"/>
                <w:szCs w:val="20"/>
              </w:rPr>
              <w:t xml:space="preserve">Διαβάζουμε σε ολομέλεια ένα αληθινό περιστατικό σε σχολείο </w:t>
            </w:r>
            <w:r w:rsidRPr="00953ADF">
              <w:rPr>
                <w:sz w:val="20"/>
                <w:szCs w:val="20"/>
              </w:rPr>
              <w:t xml:space="preserve"> από δημοσιευμένο κείμενο (βλ. Φύλλο εργασίας 3) με θέμα την έρευνα στα βλαστοκύτταρα. </w:t>
            </w:r>
          </w:p>
          <w:p w:rsidR="00F72752" w:rsidRPr="00C6229C" w:rsidRDefault="00F72752" w:rsidP="00940C96">
            <w:pPr>
              <w:pStyle w:val="a4"/>
              <w:snapToGrid w:val="0"/>
              <w:spacing w:after="0" w:line="240" w:lineRule="auto"/>
              <w:ind w:left="158" w:right="136"/>
              <w:rPr>
                <w:sz w:val="20"/>
                <w:szCs w:val="20"/>
              </w:rPr>
            </w:pPr>
            <w:r w:rsidRPr="004C238F">
              <w:rPr>
                <w:sz w:val="20"/>
                <w:szCs w:val="20"/>
              </w:rPr>
              <w:t>Οι μαθητές</w:t>
            </w:r>
            <w:r w:rsidR="00EE2767" w:rsidRPr="004C238F">
              <w:rPr>
                <w:sz w:val="20"/>
                <w:szCs w:val="20"/>
              </w:rPr>
              <w:t>/μαθήτριες</w:t>
            </w:r>
            <w:r w:rsidRPr="00FE63B7">
              <w:rPr>
                <w:sz w:val="20"/>
                <w:szCs w:val="20"/>
              </w:rPr>
              <w:t xml:space="preserve"> τοποθετούνται γραπτώς απέναντι στον ηθικό </w:t>
            </w:r>
            <w:r w:rsidRPr="00FE63B7">
              <w:rPr>
                <w:sz w:val="20"/>
                <w:szCs w:val="20"/>
              </w:rPr>
              <w:lastRenderedPageBreak/>
              <w:t xml:space="preserve">προβληματισμό που εγείρεται. </w:t>
            </w:r>
          </w:p>
          <w:p w:rsidR="00570385" w:rsidRPr="00C87DBD" w:rsidRDefault="00570385" w:rsidP="00940C96">
            <w:pPr>
              <w:pStyle w:val="a4"/>
              <w:snapToGrid w:val="0"/>
              <w:spacing w:after="0" w:line="240" w:lineRule="auto"/>
              <w:ind w:left="158" w:right="136"/>
              <w:rPr>
                <w:sz w:val="20"/>
                <w:szCs w:val="20"/>
              </w:rPr>
            </w:pPr>
          </w:p>
          <w:p w:rsidR="00570385" w:rsidRPr="00C87DBD" w:rsidRDefault="001811F1" w:rsidP="00940C96">
            <w:pPr>
              <w:pStyle w:val="a4"/>
              <w:snapToGrid w:val="0"/>
              <w:spacing w:after="0" w:line="240" w:lineRule="auto"/>
              <w:ind w:left="158" w:right="136"/>
              <w:rPr>
                <w:sz w:val="20"/>
                <w:szCs w:val="20"/>
              </w:rPr>
            </w:pPr>
            <w:r w:rsidRPr="001811F1">
              <w:rPr>
                <w:sz w:val="20"/>
                <w:szCs w:val="20"/>
              </w:rPr>
              <w:t>Αξιολόγηση:  Κριτική τοποθέτηση για ηθικές προεκτάσεις των εξελίξεων  της γενετικής..</w:t>
            </w:r>
          </w:p>
        </w:tc>
      </w:tr>
      <w:tr w:rsidR="00F72752" w:rsidRPr="00940C96" w:rsidTr="00C700A7">
        <w:trPr>
          <w:trHeight w:val="1011"/>
        </w:trPr>
        <w:tc>
          <w:tcPr>
            <w:tcW w:w="391" w:type="dxa"/>
            <w:shd w:val="clear" w:color="auto" w:fill="auto"/>
          </w:tcPr>
          <w:p w:rsidR="00F72752" w:rsidRPr="00940C96" w:rsidRDefault="00F72752" w:rsidP="00940C96">
            <w:pPr>
              <w:pStyle w:val="40"/>
              <w:snapToGrid w:val="0"/>
              <w:jc w:val="center"/>
              <w:rPr>
                <w:rFonts w:ascii="Calibri" w:hAnsi="Calibri"/>
                <w:sz w:val="18"/>
                <w:szCs w:val="22"/>
              </w:rPr>
            </w:pPr>
            <w:r w:rsidRPr="00940C96">
              <w:rPr>
                <w:rFonts w:ascii="Calibri" w:hAnsi="Calibri"/>
                <w:sz w:val="22"/>
                <w:szCs w:val="22"/>
              </w:rPr>
              <w:lastRenderedPageBreak/>
              <w:t>5</w:t>
            </w:r>
          </w:p>
        </w:tc>
        <w:tc>
          <w:tcPr>
            <w:tcW w:w="709" w:type="dxa"/>
            <w:shd w:val="clear" w:color="auto" w:fill="auto"/>
          </w:tcPr>
          <w:p w:rsidR="00F72752" w:rsidRPr="00940C96" w:rsidRDefault="00F72752" w:rsidP="00940C96">
            <w:pPr>
              <w:snapToGrid w:val="0"/>
              <w:spacing w:after="0" w:line="240" w:lineRule="auto"/>
              <w:jc w:val="center"/>
              <w:rPr>
                <w:color w:val="000000"/>
              </w:rPr>
            </w:pPr>
            <w:r w:rsidRPr="00940C96">
              <w:rPr>
                <w:color w:val="000000"/>
              </w:rPr>
              <w:t>15'</w:t>
            </w:r>
          </w:p>
        </w:tc>
        <w:tc>
          <w:tcPr>
            <w:tcW w:w="1858" w:type="dxa"/>
            <w:gridSpan w:val="2"/>
            <w:shd w:val="clear" w:color="auto" w:fill="auto"/>
          </w:tcPr>
          <w:p w:rsidR="00F72752" w:rsidRPr="00940C96" w:rsidRDefault="00F72752" w:rsidP="00940C96">
            <w:pPr>
              <w:snapToGrid w:val="0"/>
              <w:spacing w:after="0" w:line="240" w:lineRule="auto"/>
              <w:ind w:left="157"/>
              <w:rPr>
                <w:b/>
                <w:color w:val="000000"/>
                <w:sz w:val="20"/>
                <w:szCs w:val="20"/>
              </w:rPr>
            </w:pPr>
            <w:r w:rsidRPr="00940C96">
              <w:rPr>
                <w:b/>
                <w:color w:val="000000"/>
                <w:sz w:val="20"/>
                <w:szCs w:val="20"/>
              </w:rPr>
              <w:t xml:space="preserve">Αξιολογώντας     </w:t>
            </w:r>
          </w:p>
        </w:tc>
        <w:tc>
          <w:tcPr>
            <w:tcW w:w="5954" w:type="dxa"/>
            <w:gridSpan w:val="3"/>
            <w:shd w:val="clear" w:color="auto" w:fill="auto"/>
          </w:tcPr>
          <w:p w:rsidR="00F72752" w:rsidRPr="00C87DBD" w:rsidRDefault="007F7A73" w:rsidP="00940C96">
            <w:pPr>
              <w:pStyle w:val="40"/>
              <w:ind w:left="142" w:right="136"/>
              <w:rPr>
                <w:rFonts w:ascii="Calibri" w:hAnsi="Calibri"/>
                <w:i/>
                <w:sz w:val="20"/>
              </w:rPr>
            </w:pPr>
            <w:r w:rsidRPr="00C87DBD">
              <w:rPr>
                <w:b/>
                <w:bCs/>
                <w:sz w:val="20"/>
              </w:rPr>
              <w:t>Κριτική τοποθέτηση πάνω σε ηθικά διλήμματα σχετικά με τη Γενετική.</w:t>
            </w:r>
            <w:r w:rsidRPr="00953ADF">
              <w:rPr>
                <w:b/>
                <w:bCs/>
                <w:sz w:val="20"/>
              </w:rPr>
              <w:t xml:space="preserve"> </w:t>
            </w:r>
            <w:r w:rsidR="00F72752" w:rsidRPr="004C238F">
              <w:rPr>
                <w:rFonts w:ascii="Calibri" w:hAnsi="Calibri"/>
                <w:sz w:val="20"/>
              </w:rPr>
              <w:t xml:space="preserve"> </w:t>
            </w:r>
            <w:r w:rsidR="00516905" w:rsidRPr="00FE63B7">
              <w:rPr>
                <w:rFonts w:ascii="Calibri" w:hAnsi="Calibri"/>
                <w:sz w:val="20"/>
              </w:rPr>
              <w:t>Δραστηρι</w:t>
            </w:r>
            <w:r w:rsidR="00516905" w:rsidRPr="00C6229C">
              <w:rPr>
                <w:rFonts w:ascii="Calibri" w:hAnsi="Calibri"/>
                <w:sz w:val="20"/>
              </w:rPr>
              <w:t xml:space="preserve">ότητα: </w:t>
            </w:r>
            <w:r w:rsidR="001811F1" w:rsidRPr="001811F1">
              <w:rPr>
                <w:rFonts w:ascii="Calibri" w:hAnsi="Calibri"/>
                <w:i/>
                <w:sz w:val="20"/>
              </w:rPr>
              <w:t xml:space="preserve">«Επ’ αυτού θα είχα να πω».  </w:t>
            </w:r>
          </w:p>
          <w:p w:rsidR="00F72752" w:rsidRPr="004C238F" w:rsidRDefault="00F72752" w:rsidP="00940C96">
            <w:pPr>
              <w:pStyle w:val="40"/>
              <w:ind w:left="142" w:right="136"/>
              <w:rPr>
                <w:rFonts w:ascii="Calibri" w:hAnsi="Calibri"/>
                <w:sz w:val="20"/>
              </w:rPr>
            </w:pPr>
            <w:r w:rsidRPr="00C87DBD">
              <w:rPr>
                <w:rFonts w:ascii="Calibri" w:hAnsi="Calibri"/>
                <w:sz w:val="20"/>
              </w:rPr>
              <w:t xml:space="preserve">Προβάλλουμε αποσπάσματα από το βίντεο </w:t>
            </w:r>
            <w:r w:rsidRPr="00C87DBD">
              <w:rPr>
                <w:rStyle w:val="-"/>
                <w:rFonts w:ascii="Calibri" w:hAnsi="Calibri"/>
                <w:color w:val="000000"/>
                <w:sz w:val="20"/>
              </w:rPr>
              <w:t>«Βλαστοκύτταρα Ηθικός και θεολογικός προβληματισμός</w:t>
            </w:r>
            <w:r w:rsidRPr="00953ADF">
              <w:rPr>
                <w:rFonts w:ascii="Calibri" w:hAnsi="Calibri"/>
                <w:sz w:val="20"/>
              </w:rPr>
              <w:t>», όπου αναπτύσσονται αντιλήψεις χριστιανού</w:t>
            </w:r>
            <w:r w:rsidRPr="004C238F">
              <w:rPr>
                <w:rFonts w:ascii="Calibri" w:hAnsi="Calibri"/>
                <w:sz w:val="20"/>
              </w:rPr>
              <w:t xml:space="preserve"> επιστήμονα για την έρευνα σε βλαστοκύτταρα (κυρίως από το 26΄ έως το 29΄ για τα ηθικά διλήμματα με τη μη χρήση εμβρυονικών βλαστοκυττάρων ή από το 41΄.30΄΄ έως 42΄.30΄΄ για το δίλημμα θεραπείας ενήλικα ασθενούς με την ταυτόχρονη καταστροφή εμβρύου). </w:t>
            </w:r>
          </w:p>
          <w:p w:rsidR="00F72752" w:rsidRPr="00C87DBD" w:rsidRDefault="00F72752" w:rsidP="00940C96">
            <w:pPr>
              <w:pStyle w:val="40"/>
              <w:ind w:left="142" w:right="136"/>
              <w:rPr>
                <w:rFonts w:ascii="Calibri" w:hAnsi="Calibri"/>
                <w:sz w:val="20"/>
              </w:rPr>
            </w:pPr>
            <w:r w:rsidRPr="00FE63B7">
              <w:rPr>
                <w:rFonts w:ascii="Calibri" w:hAnsi="Calibri"/>
                <w:sz w:val="20"/>
              </w:rPr>
              <w:t>Οι μ</w:t>
            </w:r>
            <w:r w:rsidRPr="00C6229C">
              <w:rPr>
                <w:rFonts w:ascii="Calibri" w:hAnsi="Calibri"/>
                <w:sz w:val="20"/>
              </w:rPr>
              <w:t>αθητές</w:t>
            </w:r>
            <w:r w:rsidR="001811F1" w:rsidRPr="001811F1">
              <w:rPr>
                <w:rFonts w:ascii="Calibri" w:hAnsi="Calibri"/>
                <w:sz w:val="20"/>
              </w:rPr>
              <w:t>/μαθήτριες τοποθετούνται προφορικά με επιχειρήματα.</w:t>
            </w:r>
          </w:p>
          <w:p w:rsidR="00570385" w:rsidRPr="00C87DBD" w:rsidRDefault="00570385" w:rsidP="00940C96">
            <w:pPr>
              <w:pStyle w:val="40"/>
              <w:ind w:left="142" w:right="136"/>
              <w:rPr>
                <w:rFonts w:ascii="Calibri" w:hAnsi="Calibri"/>
                <w:sz w:val="20"/>
              </w:rPr>
            </w:pPr>
          </w:p>
          <w:p w:rsidR="00570385" w:rsidRPr="00C87DBD" w:rsidRDefault="001811F1" w:rsidP="00940C96">
            <w:pPr>
              <w:pStyle w:val="40"/>
              <w:ind w:left="142" w:right="136"/>
              <w:rPr>
                <w:rFonts w:ascii="Calibri" w:hAnsi="Calibri"/>
                <w:sz w:val="20"/>
              </w:rPr>
            </w:pPr>
            <w:r w:rsidRPr="001811F1">
              <w:rPr>
                <w:rFonts w:ascii="Calibri" w:hAnsi="Calibri"/>
                <w:sz w:val="20"/>
              </w:rPr>
              <w:t>Αξιολόγηση:  Εκτίμηση των επιχειρημάτων του Χριστιανισμού και άλλων θρησκευτικών παραδόσεων για θέματα γενετικής.</w:t>
            </w:r>
          </w:p>
          <w:p w:rsidR="00570385" w:rsidRPr="00C87DBD" w:rsidRDefault="00570385" w:rsidP="00940C96">
            <w:pPr>
              <w:pStyle w:val="40"/>
              <w:ind w:left="142" w:right="136"/>
              <w:rPr>
                <w:rFonts w:ascii="Calibri" w:hAnsi="Calibri"/>
                <w:sz w:val="20"/>
              </w:rPr>
            </w:pPr>
          </w:p>
        </w:tc>
      </w:tr>
      <w:tr w:rsidR="00F72752" w:rsidRPr="00940C96" w:rsidTr="00C700A7">
        <w:tc>
          <w:tcPr>
            <w:tcW w:w="8912" w:type="dxa"/>
            <w:gridSpan w:val="7"/>
            <w:shd w:val="clear" w:color="auto" w:fill="auto"/>
          </w:tcPr>
          <w:p w:rsidR="00F72752" w:rsidRPr="00940C96" w:rsidRDefault="00F72752" w:rsidP="00940C96">
            <w:pPr>
              <w:snapToGrid w:val="0"/>
              <w:spacing w:after="0" w:line="240" w:lineRule="auto"/>
              <w:jc w:val="center"/>
              <w:rPr>
                <w:color w:val="1F497D"/>
                <w:sz w:val="28"/>
                <w:szCs w:val="28"/>
              </w:rPr>
            </w:pPr>
            <w:r w:rsidRPr="00940C96">
              <w:rPr>
                <w:color w:val="1F497D"/>
                <w:sz w:val="28"/>
                <w:szCs w:val="28"/>
              </w:rPr>
              <w:t>3.  ΠΗΓΕΣ/ΥΛΙΚΟ/ΒΙΒΛΙΟΓΡΑΦΙΑ</w:t>
            </w:r>
          </w:p>
        </w:tc>
      </w:tr>
      <w:tr w:rsidR="00F72752" w:rsidRPr="00940C96" w:rsidTr="00C700A7">
        <w:tc>
          <w:tcPr>
            <w:tcW w:w="8912" w:type="dxa"/>
            <w:gridSpan w:val="7"/>
            <w:shd w:val="clear" w:color="auto" w:fill="auto"/>
          </w:tcPr>
          <w:p w:rsidR="00F72752" w:rsidRPr="00940C96" w:rsidRDefault="00F72752" w:rsidP="00940C96">
            <w:pPr>
              <w:snapToGrid w:val="0"/>
              <w:spacing w:after="0" w:line="240" w:lineRule="auto"/>
              <w:ind w:left="123"/>
              <w:jc w:val="both"/>
              <w:rPr>
                <w:bCs/>
                <w:sz w:val="20"/>
                <w:szCs w:val="20"/>
              </w:rPr>
            </w:pPr>
            <w:r w:rsidRPr="00940C96">
              <w:rPr>
                <w:color w:val="000000"/>
                <w:sz w:val="20"/>
                <w:szCs w:val="20"/>
              </w:rPr>
              <w:t xml:space="preserve">Κόιος Ν. (2003). </w:t>
            </w:r>
            <w:r w:rsidRPr="00940C96">
              <w:rPr>
                <w:i/>
                <w:iCs/>
                <w:color w:val="000000"/>
                <w:sz w:val="20"/>
                <w:szCs w:val="20"/>
              </w:rPr>
              <w:t>Ηθική Θεώρηση των  Τεχνικών Παρεμβάσεων</w:t>
            </w:r>
            <w:r w:rsidRPr="00940C96">
              <w:rPr>
                <w:color w:val="000000"/>
                <w:sz w:val="20"/>
                <w:szCs w:val="20"/>
              </w:rPr>
              <w:t xml:space="preserve"> </w:t>
            </w:r>
            <w:r w:rsidRPr="00940C96">
              <w:rPr>
                <w:i/>
                <w:iCs/>
                <w:color w:val="000000"/>
                <w:sz w:val="20"/>
                <w:szCs w:val="20"/>
              </w:rPr>
              <w:t>στο ανθρώπινο γονιδίωμα</w:t>
            </w:r>
            <w:r w:rsidRPr="00940C96">
              <w:rPr>
                <w:color w:val="000000"/>
                <w:sz w:val="20"/>
                <w:szCs w:val="20"/>
              </w:rPr>
              <w:t>. Αθήνα: Κέντρο Βιοϊατρικής Ηθικής και  Δεοντολογίας</w:t>
            </w:r>
            <w:r w:rsidRPr="00940C96">
              <w:rPr>
                <w:bCs/>
                <w:sz w:val="20"/>
                <w:szCs w:val="20"/>
              </w:rPr>
              <w:t>.</w:t>
            </w:r>
          </w:p>
        </w:tc>
      </w:tr>
      <w:tr w:rsidR="00F72752" w:rsidRPr="00940C96" w:rsidTr="00C700A7">
        <w:tc>
          <w:tcPr>
            <w:tcW w:w="8912" w:type="dxa"/>
            <w:gridSpan w:val="7"/>
            <w:shd w:val="clear" w:color="auto" w:fill="auto"/>
          </w:tcPr>
          <w:p w:rsidR="00F72752" w:rsidRPr="00940C96" w:rsidRDefault="00F72752" w:rsidP="00940C96">
            <w:pPr>
              <w:pStyle w:val="af4"/>
              <w:snapToGrid w:val="0"/>
              <w:spacing w:after="0" w:line="240" w:lineRule="auto"/>
              <w:ind w:left="123"/>
              <w:rPr>
                <w:rStyle w:val="-"/>
                <w:sz w:val="20"/>
                <w:szCs w:val="20"/>
              </w:rPr>
            </w:pPr>
            <w:r w:rsidRPr="00940C96">
              <w:rPr>
                <w:rStyle w:val="-"/>
                <w:color w:val="000000"/>
                <w:sz w:val="20"/>
                <w:szCs w:val="20"/>
              </w:rPr>
              <w:t xml:space="preserve">Βίντεο: “Βλαστοκύτταρα Ηθικός και θεολογικός προβληματισμός" </w:t>
            </w:r>
            <w:hyperlink r:id="rId609" w:history="1">
              <w:r w:rsidRPr="00940C96">
                <w:rPr>
                  <w:rStyle w:val="-"/>
                  <w:sz w:val="20"/>
                  <w:szCs w:val="20"/>
                </w:rPr>
                <w:t>https://www.youtube.com/watch?v=Tb6BUVFDP9g</w:t>
              </w:r>
            </w:hyperlink>
            <w:r w:rsidRPr="00940C96">
              <w:rPr>
                <w:sz w:val="20"/>
                <w:szCs w:val="20"/>
              </w:rPr>
              <w:t>.</w:t>
            </w:r>
          </w:p>
        </w:tc>
      </w:tr>
      <w:tr w:rsidR="00F72752" w:rsidRPr="00940C96" w:rsidTr="00C700A7">
        <w:tc>
          <w:tcPr>
            <w:tcW w:w="8912" w:type="dxa"/>
            <w:gridSpan w:val="7"/>
            <w:shd w:val="clear" w:color="auto" w:fill="auto"/>
          </w:tcPr>
          <w:p w:rsidR="00F72752" w:rsidRPr="00940C96" w:rsidRDefault="00F72752" w:rsidP="00940C96">
            <w:pPr>
              <w:snapToGrid w:val="0"/>
              <w:spacing w:after="0" w:line="240" w:lineRule="auto"/>
              <w:ind w:left="123"/>
              <w:rPr>
                <w:rStyle w:val="-"/>
                <w:bCs/>
                <w:color w:val="000000"/>
                <w:sz w:val="20"/>
                <w:szCs w:val="20"/>
              </w:rPr>
            </w:pPr>
            <w:r w:rsidRPr="00940C96">
              <w:rPr>
                <w:rStyle w:val="-"/>
                <w:bCs/>
                <w:color w:val="000000"/>
                <w:sz w:val="20"/>
                <w:szCs w:val="20"/>
              </w:rPr>
              <w:t xml:space="preserve">Εικόνες από επιτεύγματα της γενετικής π.χ. το παιδί του σωλήνα (Λουίζ Μπράουν), το πρώτο κλωνοποιημένο πρόβατο (Ντόλυ), καρπούζι σε σχήμα κύβου (από το διαδίκτυο). </w:t>
            </w:r>
          </w:p>
        </w:tc>
      </w:tr>
      <w:tr w:rsidR="00F72752" w:rsidRPr="00940C96" w:rsidTr="00C700A7">
        <w:tc>
          <w:tcPr>
            <w:tcW w:w="8912" w:type="dxa"/>
            <w:gridSpan w:val="7"/>
            <w:shd w:val="clear" w:color="auto" w:fill="auto"/>
          </w:tcPr>
          <w:p w:rsidR="00F72752" w:rsidRPr="00940C96" w:rsidRDefault="00F72752" w:rsidP="00940C96">
            <w:pPr>
              <w:pStyle w:val="40"/>
              <w:snapToGrid w:val="0"/>
              <w:ind w:left="123"/>
              <w:rPr>
                <w:rStyle w:val="-"/>
                <w:rFonts w:ascii="Calibri" w:hAnsi="Calibri"/>
                <w:color w:val="000000"/>
                <w:sz w:val="20"/>
              </w:rPr>
            </w:pPr>
            <w:r w:rsidRPr="00940C96">
              <w:rPr>
                <w:rStyle w:val="-"/>
                <w:rFonts w:ascii="Calibri" w:hAnsi="Calibri"/>
                <w:color w:val="000000"/>
                <w:sz w:val="20"/>
              </w:rPr>
              <w:t>Φανάρας</w:t>
            </w:r>
            <w:r w:rsidRPr="00940C96">
              <w:rPr>
                <w:rStyle w:val="-"/>
                <w:rFonts w:ascii="Calibri" w:hAnsi="Calibri"/>
                <w:color w:val="000000"/>
                <w:sz w:val="20"/>
                <w:lang w:val="en-US"/>
              </w:rPr>
              <w:t xml:space="preserve"> </w:t>
            </w:r>
            <w:r w:rsidRPr="00940C96">
              <w:rPr>
                <w:rStyle w:val="-"/>
                <w:rFonts w:ascii="Calibri" w:hAnsi="Calibri"/>
                <w:color w:val="000000"/>
                <w:sz w:val="20"/>
              </w:rPr>
              <w:t>Β</w:t>
            </w:r>
            <w:r w:rsidRPr="00940C96">
              <w:rPr>
                <w:rStyle w:val="-"/>
                <w:rFonts w:ascii="Calibri" w:hAnsi="Calibri"/>
                <w:color w:val="000000"/>
                <w:sz w:val="20"/>
                <w:lang w:val="en-US"/>
              </w:rPr>
              <w:t xml:space="preserve">. (2010),  </w:t>
            </w:r>
            <w:bookmarkStart w:id="6" w:name="watch-headline-title11111"/>
            <w:bookmarkStart w:id="7" w:name="eow-title11111"/>
            <w:r w:rsidRPr="00940C96">
              <w:rPr>
                <w:rStyle w:val="-"/>
                <w:rFonts w:ascii="Calibri" w:hAnsi="Calibri"/>
                <w:color w:val="000000"/>
                <w:sz w:val="20"/>
                <w:lang w:val="en-US"/>
              </w:rPr>
              <w:t xml:space="preserve">Stem Cell Research: Aspects from the Orthodox Christian Perspective. </w:t>
            </w:r>
            <w:r w:rsidRPr="00940C96">
              <w:rPr>
                <w:rStyle w:val="ab"/>
                <w:rFonts w:ascii="Calibri" w:hAnsi="Calibri"/>
                <w:sz w:val="20"/>
              </w:rPr>
              <w:t xml:space="preserve">Επιστημονική Επιθεώρηση του Μεταπτυχιακού Προγράμματος "Σπουδές στην Ορθόδοξη θεολογία" </w:t>
            </w:r>
            <w:r w:rsidRPr="00940C96">
              <w:rPr>
                <w:rStyle w:val="-"/>
                <w:rFonts w:ascii="Calibri" w:hAnsi="Calibri"/>
                <w:color w:val="000000"/>
                <w:sz w:val="20"/>
              </w:rPr>
              <w:t xml:space="preserve"> Α.  Πάτρα, σσ. 285-291</w:t>
            </w:r>
            <w:bookmarkEnd w:id="6"/>
            <w:bookmarkEnd w:id="7"/>
            <w:r w:rsidRPr="00940C96">
              <w:rPr>
                <w:rStyle w:val="-"/>
                <w:rFonts w:ascii="Calibri" w:hAnsi="Calibri"/>
                <w:color w:val="000000"/>
                <w:sz w:val="20"/>
              </w:rPr>
              <w:t>.</w:t>
            </w:r>
          </w:p>
        </w:tc>
      </w:tr>
      <w:tr w:rsidR="00F72752" w:rsidRPr="00940C96" w:rsidTr="00C700A7">
        <w:tc>
          <w:tcPr>
            <w:tcW w:w="8912" w:type="dxa"/>
            <w:gridSpan w:val="7"/>
            <w:shd w:val="clear" w:color="auto" w:fill="auto"/>
          </w:tcPr>
          <w:p w:rsidR="00F72752" w:rsidRPr="00940C96" w:rsidRDefault="00F72752" w:rsidP="00BE3820">
            <w:pPr>
              <w:numPr>
                <w:ilvl w:val="0"/>
                <w:numId w:val="351"/>
              </w:numPr>
              <w:suppressAutoHyphens/>
              <w:spacing w:after="0" w:line="240" w:lineRule="auto"/>
              <w:ind w:hanging="237"/>
              <w:rPr>
                <w:sz w:val="20"/>
                <w:szCs w:val="20"/>
              </w:rPr>
            </w:pPr>
            <w:r w:rsidRPr="00940C96">
              <w:rPr>
                <w:rFonts w:eastAsia="TimesNewRoman" w:cs="TimesNewRoman"/>
                <w:sz w:val="20"/>
                <w:szCs w:val="20"/>
              </w:rPr>
              <w:t xml:space="preserve">Σύμβαση Οβιέδο για τα Ανθρώπινα Δικαιώματα και τη Βιοϊατρική  </w:t>
            </w:r>
            <w:r w:rsidRPr="00940C96">
              <w:rPr>
                <w:sz w:val="20"/>
                <w:szCs w:val="20"/>
              </w:rPr>
              <w:t>(</w:t>
            </w:r>
            <w:r w:rsidRPr="00940C96">
              <w:rPr>
                <w:rFonts w:eastAsia="TimesNewRoman" w:cs="TimesNewRoman"/>
                <w:sz w:val="20"/>
                <w:szCs w:val="20"/>
              </w:rPr>
              <w:t xml:space="preserve">νόμος </w:t>
            </w:r>
            <w:r w:rsidRPr="00940C96">
              <w:rPr>
                <w:sz w:val="20"/>
                <w:szCs w:val="20"/>
              </w:rPr>
              <w:t>2619/1998)</w:t>
            </w:r>
          </w:p>
          <w:p w:rsidR="00F72752" w:rsidRPr="00940C96" w:rsidRDefault="00F72752" w:rsidP="00BE3820">
            <w:pPr>
              <w:numPr>
                <w:ilvl w:val="0"/>
                <w:numId w:val="351"/>
              </w:numPr>
              <w:suppressAutoHyphens/>
              <w:autoSpaceDE w:val="0"/>
              <w:spacing w:after="0" w:line="240" w:lineRule="auto"/>
              <w:ind w:hanging="237"/>
              <w:rPr>
                <w:sz w:val="20"/>
                <w:szCs w:val="20"/>
              </w:rPr>
            </w:pPr>
            <w:r w:rsidRPr="00940C96">
              <w:rPr>
                <w:rFonts w:eastAsia="TimesNewRoman" w:cs="TimesNewRoman"/>
                <w:sz w:val="20"/>
                <w:szCs w:val="20"/>
              </w:rPr>
              <w:t>Πλήρες κείμενο</w:t>
            </w:r>
            <w:r w:rsidRPr="00940C96">
              <w:rPr>
                <w:sz w:val="20"/>
                <w:szCs w:val="20"/>
              </w:rPr>
              <w:t xml:space="preserve">: </w:t>
            </w:r>
            <w:hyperlink r:id="rId610" w:history="1">
              <w:r w:rsidRPr="00940C96">
                <w:rPr>
                  <w:rStyle w:val="-"/>
                  <w:sz w:val="20"/>
                  <w:szCs w:val="20"/>
                  <w:lang w:eastAsia="ar-SA"/>
                </w:rPr>
                <w:t>http://www.bioethics.gr/media/pdf/biolaw/human/oviedo_convention_gr.pdf</w:t>
              </w:r>
            </w:hyperlink>
            <w:r w:rsidRPr="00940C96">
              <w:rPr>
                <w:sz w:val="20"/>
                <w:szCs w:val="20"/>
              </w:rPr>
              <w:t xml:space="preserve"> </w:t>
            </w:r>
          </w:p>
          <w:p w:rsidR="00F72752" w:rsidRPr="00940C96" w:rsidRDefault="00F72752" w:rsidP="00BE3820">
            <w:pPr>
              <w:numPr>
                <w:ilvl w:val="0"/>
                <w:numId w:val="351"/>
              </w:numPr>
              <w:suppressAutoHyphens/>
              <w:autoSpaceDE w:val="0"/>
              <w:spacing w:after="0" w:line="240" w:lineRule="auto"/>
              <w:ind w:hanging="237"/>
              <w:rPr>
                <w:sz w:val="20"/>
                <w:szCs w:val="20"/>
              </w:rPr>
            </w:pPr>
            <w:r w:rsidRPr="00940C96">
              <w:rPr>
                <w:sz w:val="20"/>
                <w:szCs w:val="20"/>
              </w:rPr>
              <w:t xml:space="preserve">- Διακήρυξη της </w:t>
            </w:r>
            <w:r w:rsidRPr="00940C96">
              <w:rPr>
                <w:sz w:val="20"/>
                <w:szCs w:val="20"/>
                <w:lang w:val="en-US"/>
              </w:rPr>
              <w:t>UNESCO</w:t>
            </w:r>
            <w:r w:rsidRPr="00940C96">
              <w:rPr>
                <w:sz w:val="20"/>
                <w:szCs w:val="20"/>
              </w:rPr>
              <w:t xml:space="preserve"> για το ανθρώπινο γονιδίωμα: </w:t>
            </w:r>
            <w:hyperlink r:id="rId611" w:history="1">
              <w:r w:rsidRPr="00940C96">
                <w:rPr>
                  <w:rStyle w:val="-"/>
                  <w:sz w:val="20"/>
                  <w:szCs w:val="20"/>
                  <w:lang w:eastAsia="ar-SA"/>
                </w:rPr>
                <w:t>http://ethics.duth.gr/files/unesco_human_genome_gr.pdf</w:t>
              </w:r>
            </w:hyperlink>
            <w:r w:rsidRPr="00940C96">
              <w:rPr>
                <w:sz w:val="20"/>
                <w:szCs w:val="20"/>
              </w:rPr>
              <w:t xml:space="preserve">. </w:t>
            </w:r>
          </w:p>
        </w:tc>
      </w:tr>
      <w:tr w:rsidR="00F72752" w:rsidRPr="00940C96" w:rsidTr="00C700A7">
        <w:tc>
          <w:tcPr>
            <w:tcW w:w="8912" w:type="dxa"/>
            <w:gridSpan w:val="7"/>
            <w:shd w:val="clear" w:color="auto" w:fill="auto"/>
          </w:tcPr>
          <w:p w:rsidR="00F72752" w:rsidRPr="00940C96" w:rsidRDefault="00F72752" w:rsidP="00940C96">
            <w:pPr>
              <w:snapToGrid w:val="0"/>
              <w:spacing w:after="0" w:line="240" w:lineRule="auto"/>
              <w:ind w:left="123"/>
              <w:textAlignment w:val="baseline"/>
              <w:rPr>
                <w:color w:val="000000"/>
                <w:sz w:val="20"/>
                <w:szCs w:val="20"/>
              </w:rPr>
            </w:pPr>
            <w:r w:rsidRPr="00940C96">
              <w:rPr>
                <w:rFonts w:cs="Arial"/>
                <w:sz w:val="20"/>
                <w:szCs w:val="20"/>
              </w:rPr>
              <w:t>Κείμενο: «ΕΥΡΩΠΑΪΚΟ ΚΟΙΝΟΒΟΥΛΙΟ: ΟΧΙ ΣΤΑ ΜΕΤΑΛΛΑΓΜΕΝΑ» [Δημοσιεύτηκε: Μάιος 29, 2014</w:t>
            </w:r>
            <w:r w:rsidRPr="00940C96">
              <w:rPr>
                <w:sz w:val="20"/>
                <w:szCs w:val="20"/>
              </w:rPr>
              <w:t xml:space="preserve"> </w:t>
            </w:r>
            <w:r w:rsidRPr="00940C96">
              <w:rPr>
                <w:color w:val="000000"/>
                <w:sz w:val="20"/>
                <w:szCs w:val="20"/>
              </w:rPr>
              <w:t>στο «Α</w:t>
            </w:r>
            <w:r w:rsidRPr="00940C96">
              <w:rPr>
                <w:color w:val="000000"/>
                <w:sz w:val="20"/>
                <w:szCs w:val="20"/>
                <w:lang w:val="en-US"/>
              </w:rPr>
              <w:t>VAAZ</w:t>
            </w:r>
            <w:r w:rsidRPr="00940C96">
              <w:rPr>
                <w:color w:val="000000"/>
                <w:sz w:val="20"/>
                <w:szCs w:val="20"/>
              </w:rPr>
              <w:t>.</w:t>
            </w:r>
            <w:r w:rsidRPr="00940C96">
              <w:rPr>
                <w:color w:val="000000"/>
                <w:sz w:val="20"/>
                <w:szCs w:val="20"/>
                <w:lang w:val="en-US"/>
              </w:rPr>
              <w:t>org</w:t>
            </w:r>
            <w:r w:rsidRPr="00940C96">
              <w:rPr>
                <w:color w:val="000000"/>
                <w:sz w:val="20"/>
                <w:szCs w:val="20"/>
              </w:rPr>
              <w:t xml:space="preserve"> .Ψηφίσματα πολιτών».</w:t>
            </w:r>
          </w:p>
        </w:tc>
      </w:tr>
      <w:tr w:rsidR="00F72752" w:rsidRPr="00940C96" w:rsidTr="00C700A7">
        <w:tc>
          <w:tcPr>
            <w:tcW w:w="8912" w:type="dxa"/>
            <w:gridSpan w:val="7"/>
            <w:shd w:val="clear" w:color="auto" w:fill="auto"/>
          </w:tcPr>
          <w:p w:rsidR="00F72752" w:rsidRPr="00940C96" w:rsidRDefault="00F72752" w:rsidP="00953ADF">
            <w:pPr>
              <w:snapToGrid w:val="0"/>
              <w:spacing w:after="0" w:line="240" w:lineRule="auto"/>
              <w:ind w:left="123"/>
              <w:jc w:val="center"/>
              <w:rPr>
                <w:color w:val="1F497D"/>
              </w:rPr>
            </w:pPr>
            <w:r w:rsidRPr="00940C96">
              <w:rPr>
                <w:color w:val="1F497D"/>
              </w:rPr>
              <w:t xml:space="preserve"> ΥΛΙΚΟ ΓΙΑ ΠΕΡΑΙΤΕΡΩ ΜΕΛΕΤΗ </w:t>
            </w:r>
            <w:r w:rsidR="00953ADF">
              <w:rPr>
                <w:color w:val="1F497D"/>
              </w:rPr>
              <w:t>ΓΙΑ</w:t>
            </w:r>
            <w:r w:rsidR="00953ADF" w:rsidRPr="00940C96">
              <w:rPr>
                <w:color w:val="1F497D"/>
              </w:rPr>
              <w:t xml:space="preserve"> </w:t>
            </w:r>
            <w:r w:rsidRPr="00940C96">
              <w:rPr>
                <w:color w:val="1F497D"/>
              </w:rPr>
              <w:t>ΤΟΝ</w:t>
            </w:r>
            <w:r w:rsidR="00953ADF">
              <w:rPr>
                <w:color w:val="1F497D"/>
              </w:rPr>
              <w:t>/ΤΗΝ</w:t>
            </w:r>
            <w:r w:rsidRPr="00940C96">
              <w:rPr>
                <w:color w:val="1F497D"/>
              </w:rPr>
              <w:t xml:space="preserve"> ΕΚΠΑΙΔΕΥΤΙΚΟ</w:t>
            </w:r>
          </w:p>
        </w:tc>
      </w:tr>
      <w:tr w:rsidR="00F72752" w:rsidRPr="00940C96" w:rsidTr="00C700A7">
        <w:tc>
          <w:tcPr>
            <w:tcW w:w="8912" w:type="dxa"/>
            <w:gridSpan w:val="7"/>
            <w:shd w:val="clear" w:color="auto" w:fill="auto"/>
          </w:tcPr>
          <w:p w:rsidR="00F72752" w:rsidRPr="00940C96" w:rsidRDefault="00F72752" w:rsidP="00940C96">
            <w:pPr>
              <w:pStyle w:val="af4"/>
              <w:snapToGrid w:val="0"/>
              <w:spacing w:after="0" w:line="240" w:lineRule="auto"/>
              <w:ind w:left="123"/>
              <w:jc w:val="both"/>
              <w:rPr>
                <w:b/>
                <w:color w:val="1F497D"/>
              </w:rPr>
            </w:pPr>
            <w:r w:rsidRPr="00940C96">
              <w:rPr>
                <w:rStyle w:val="-"/>
                <w:color w:val="000000"/>
                <w:u w:val="none"/>
              </w:rPr>
              <w:t>Βίντεο : “Το πολύτιμο κύτταρο”</w:t>
            </w:r>
            <w:r w:rsidRPr="00940C96">
              <w:rPr>
                <w:rStyle w:val="-"/>
                <w:color w:val="000000"/>
              </w:rPr>
              <w:t>,</w:t>
            </w:r>
            <w:r w:rsidRPr="00940C96">
              <w:rPr>
                <w:rStyle w:val="-"/>
                <w:color w:val="000000"/>
                <w:u w:val="none"/>
              </w:rPr>
              <w:t xml:space="preserve"> Εξαντας, </w:t>
            </w:r>
            <w:hyperlink r:id="rId612" w:history="1">
              <w:r w:rsidRPr="00940C96">
                <w:rPr>
                  <w:rStyle w:val="-"/>
                  <w:u w:val="none"/>
                </w:rPr>
                <w:t>http://vimeo.com/23804657</w:t>
              </w:r>
            </w:hyperlink>
            <w:r w:rsidRPr="00940C96">
              <w:t>.</w:t>
            </w:r>
          </w:p>
        </w:tc>
      </w:tr>
      <w:tr w:rsidR="00F72752" w:rsidRPr="00940C96" w:rsidTr="00C700A7">
        <w:tc>
          <w:tcPr>
            <w:tcW w:w="8912" w:type="dxa"/>
            <w:gridSpan w:val="7"/>
            <w:shd w:val="clear" w:color="auto" w:fill="auto"/>
          </w:tcPr>
          <w:p w:rsidR="00F72752" w:rsidRPr="00940C96" w:rsidRDefault="00F72752" w:rsidP="00940C96">
            <w:pPr>
              <w:snapToGrid w:val="0"/>
              <w:spacing w:after="0" w:line="240" w:lineRule="auto"/>
              <w:ind w:left="123"/>
              <w:jc w:val="both"/>
              <w:rPr>
                <w:bCs/>
              </w:rPr>
            </w:pPr>
            <w:r w:rsidRPr="00940C96">
              <w:rPr>
                <w:bCs/>
              </w:rPr>
              <w:t xml:space="preserve">Φανάρας Β. (2013). Βιοηθικός προβληματισμός στο σχολείο. Στο </w:t>
            </w:r>
            <w:r w:rsidRPr="00940C96">
              <w:rPr>
                <w:bCs/>
                <w:i/>
                <w:iCs/>
              </w:rPr>
              <w:t>Ανάλεκτα Πεμπτουσίας.</w:t>
            </w:r>
            <w:r w:rsidRPr="00940C96">
              <w:rPr>
                <w:bCs/>
              </w:rPr>
              <w:t xml:space="preserve"> 13. σσ. 5-7.</w:t>
            </w:r>
          </w:p>
        </w:tc>
      </w:tr>
      <w:tr w:rsidR="00F72752" w:rsidRPr="00940C96" w:rsidTr="00C700A7">
        <w:tc>
          <w:tcPr>
            <w:tcW w:w="8912" w:type="dxa"/>
            <w:gridSpan w:val="7"/>
            <w:shd w:val="clear" w:color="auto" w:fill="auto"/>
          </w:tcPr>
          <w:p w:rsidR="00F72752" w:rsidRPr="00940C96" w:rsidRDefault="00F72752" w:rsidP="00940C96">
            <w:pPr>
              <w:pStyle w:val="40"/>
              <w:snapToGrid w:val="0"/>
              <w:ind w:left="123"/>
              <w:jc w:val="both"/>
              <w:rPr>
                <w:rFonts w:ascii="Calibri" w:hAnsi="Calibri"/>
                <w:sz w:val="22"/>
                <w:szCs w:val="22"/>
              </w:rPr>
            </w:pPr>
            <w:r w:rsidRPr="00940C96">
              <w:rPr>
                <w:rFonts w:ascii="Calibri" w:hAnsi="Calibri"/>
                <w:sz w:val="22"/>
                <w:szCs w:val="22"/>
              </w:rPr>
              <w:t xml:space="preserve">Χρήση του εκπαιδευτικού υλικού της Β' Λυκείου για την έννοια της </w:t>
            </w:r>
            <w:r w:rsidRPr="00940C96">
              <w:rPr>
                <w:rFonts w:ascii="Calibri" w:hAnsi="Calibri"/>
                <w:b/>
                <w:bCs/>
                <w:sz w:val="22"/>
                <w:szCs w:val="22"/>
              </w:rPr>
              <w:t>Βιοηθικής</w:t>
            </w:r>
            <w:r w:rsidRPr="00940C96">
              <w:rPr>
                <w:rFonts w:ascii="Calibri" w:hAnsi="Calibri"/>
                <w:sz w:val="22"/>
                <w:szCs w:val="22"/>
              </w:rPr>
              <w:t xml:space="preserve"> από το Νέο ΠΣ για το Λύκειο.</w:t>
            </w:r>
          </w:p>
        </w:tc>
      </w:tr>
      <w:tr w:rsidR="00F72752" w:rsidRPr="00940C96" w:rsidTr="00C700A7">
        <w:tc>
          <w:tcPr>
            <w:tcW w:w="8912" w:type="dxa"/>
            <w:gridSpan w:val="7"/>
            <w:shd w:val="clear" w:color="auto" w:fill="auto"/>
          </w:tcPr>
          <w:p w:rsidR="00F72752" w:rsidRPr="00940C96" w:rsidRDefault="00F72752" w:rsidP="00940C96">
            <w:pPr>
              <w:pStyle w:val="40"/>
              <w:snapToGrid w:val="0"/>
              <w:ind w:left="123"/>
              <w:jc w:val="center"/>
              <w:rPr>
                <w:rFonts w:ascii="Calibri" w:hAnsi="Calibri"/>
                <w:color w:val="1F497D"/>
                <w:sz w:val="22"/>
                <w:szCs w:val="22"/>
              </w:rPr>
            </w:pPr>
            <w:r w:rsidRPr="00940C96">
              <w:rPr>
                <w:rFonts w:ascii="Calibri" w:hAnsi="Calibri"/>
                <w:color w:val="1F497D"/>
                <w:sz w:val="28"/>
                <w:szCs w:val="22"/>
              </w:rPr>
              <w:lastRenderedPageBreak/>
              <w:t>5. ΑΝΑΣΤΟΧΑΣΜΟΣ</w:t>
            </w:r>
          </w:p>
        </w:tc>
      </w:tr>
      <w:tr w:rsidR="00F72752" w:rsidRPr="00940C96" w:rsidTr="00C700A7">
        <w:tc>
          <w:tcPr>
            <w:tcW w:w="8912" w:type="dxa"/>
            <w:gridSpan w:val="7"/>
            <w:shd w:val="clear" w:color="auto" w:fill="auto"/>
          </w:tcPr>
          <w:p w:rsidR="00F72752" w:rsidRPr="00940C96" w:rsidRDefault="00F72752" w:rsidP="00940C96">
            <w:pPr>
              <w:pStyle w:val="40"/>
              <w:snapToGrid w:val="0"/>
              <w:ind w:left="123"/>
              <w:rPr>
                <w:rFonts w:ascii="Calibri" w:hAnsi="Calibri"/>
                <w:sz w:val="22"/>
                <w:szCs w:val="22"/>
              </w:rPr>
            </w:pPr>
            <w:r w:rsidRPr="00940C96">
              <w:rPr>
                <w:rFonts w:ascii="Calibri" w:hAnsi="Calibri"/>
                <w:sz w:val="22"/>
                <w:szCs w:val="22"/>
              </w:rPr>
              <w:t xml:space="preserve">ΘΕΤΙΚΑ ΣΗΜΕΙΑ της διδασκαλίας: </w:t>
            </w:r>
          </w:p>
          <w:p w:rsidR="00F72752" w:rsidRPr="00940C96" w:rsidRDefault="00F72752" w:rsidP="00940C96">
            <w:pPr>
              <w:pStyle w:val="40"/>
              <w:snapToGrid w:val="0"/>
              <w:ind w:left="123"/>
              <w:rPr>
                <w:rFonts w:ascii="Calibri" w:hAnsi="Calibri"/>
                <w:sz w:val="22"/>
                <w:szCs w:val="22"/>
              </w:rPr>
            </w:pPr>
          </w:p>
          <w:p w:rsidR="00F72752" w:rsidRPr="00940C96" w:rsidRDefault="00F72752" w:rsidP="00940C96">
            <w:pPr>
              <w:pStyle w:val="40"/>
              <w:ind w:left="123"/>
              <w:rPr>
                <w:rFonts w:ascii="Calibri" w:hAnsi="Calibri"/>
                <w:szCs w:val="22"/>
              </w:rPr>
            </w:pPr>
          </w:p>
          <w:p w:rsidR="00F72752" w:rsidRPr="00940C96" w:rsidRDefault="00F72752" w:rsidP="00940C96">
            <w:pPr>
              <w:pStyle w:val="40"/>
              <w:ind w:left="123"/>
              <w:rPr>
                <w:rFonts w:ascii="Calibri" w:hAnsi="Calibri"/>
                <w:sz w:val="22"/>
                <w:szCs w:val="22"/>
              </w:rPr>
            </w:pPr>
            <w:r w:rsidRPr="00940C96">
              <w:rPr>
                <w:rFonts w:ascii="Calibri" w:hAnsi="Calibri"/>
                <w:sz w:val="22"/>
                <w:szCs w:val="22"/>
              </w:rPr>
              <w:t xml:space="preserve">ΑΡΝΗΤΙΚΑ ΣΗΜΕΙΑ της διδασκαλίας: </w:t>
            </w:r>
          </w:p>
          <w:p w:rsidR="00F72752" w:rsidRPr="00940C96" w:rsidRDefault="00F72752" w:rsidP="00940C96">
            <w:pPr>
              <w:pStyle w:val="40"/>
              <w:ind w:left="123"/>
              <w:rPr>
                <w:rFonts w:ascii="Calibri" w:hAnsi="Calibri"/>
                <w:szCs w:val="22"/>
              </w:rPr>
            </w:pPr>
          </w:p>
          <w:p w:rsidR="00F72752" w:rsidRPr="00940C96" w:rsidRDefault="00F72752" w:rsidP="00940C96">
            <w:pPr>
              <w:pStyle w:val="40"/>
              <w:ind w:left="123"/>
              <w:rPr>
                <w:rFonts w:ascii="Calibri" w:hAnsi="Calibri"/>
                <w:szCs w:val="22"/>
              </w:rPr>
            </w:pPr>
          </w:p>
          <w:p w:rsidR="00F72752" w:rsidRPr="00940C96" w:rsidRDefault="00F72752" w:rsidP="00940C96">
            <w:pPr>
              <w:pStyle w:val="40"/>
              <w:ind w:left="123"/>
              <w:rPr>
                <w:rFonts w:ascii="Calibri" w:hAnsi="Calibri"/>
                <w:sz w:val="22"/>
                <w:szCs w:val="22"/>
              </w:rPr>
            </w:pPr>
            <w:r w:rsidRPr="00940C96">
              <w:rPr>
                <w:rFonts w:ascii="Calibri" w:hAnsi="Calibri"/>
                <w:sz w:val="22"/>
                <w:szCs w:val="22"/>
              </w:rPr>
              <w:t xml:space="preserve">ΠΡΟΤΑΣΕΙΣ Βελτίωσης: </w:t>
            </w:r>
          </w:p>
          <w:p w:rsidR="00F72752" w:rsidRPr="00940C96" w:rsidRDefault="00F72752" w:rsidP="00940C96">
            <w:pPr>
              <w:pStyle w:val="40"/>
              <w:ind w:left="123"/>
              <w:rPr>
                <w:rFonts w:ascii="Calibri" w:hAnsi="Calibri"/>
                <w:sz w:val="22"/>
                <w:szCs w:val="22"/>
              </w:rPr>
            </w:pPr>
          </w:p>
          <w:p w:rsidR="00F72752" w:rsidRPr="00940C96" w:rsidRDefault="00F72752" w:rsidP="00940C96">
            <w:pPr>
              <w:pStyle w:val="40"/>
              <w:ind w:left="123"/>
              <w:rPr>
                <w:rFonts w:ascii="Calibri" w:hAnsi="Calibri"/>
                <w:sz w:val="22"/>
                <w:szCs w:val="22"/>
              </w:rPr>
            </w:pPr>
          </w:p>
        </w:tc>
      </w:tr>
    </w:tbl>
    <w:p w:rsidR="00F72752" w:rsidRPr="00940C96" w:rsidRDefault="00F72752" w:rsidP="00940C96">
      <w:pPr>
        <w:spacing w:after="0" w:line="240" w:lineRule="auto"/>
        <w:jc w:val="center"/>
        <w:rPr>
          <w:b/>
          <w:sz w:val="44"/>
          <w:szCs w:val="44"/>
        </w:rPr>
      </w:pPr>
      <w:r w:rsidRPr="00940C96">
        <w:rPr>
          <w:b/>
          <w:u w:val="single"/>
        </w:rPr>
        <w:br w:type="page"/>
      </w:r>
      <w:r w:rsidRPr="00940C96">
        <w:rPr>
          <w:b/>
        </w:rPr>
        <w:lastRenderedPageBreak/>
        <w:t xml:space="preserve">ΦΥΛΛΟ ΕΡΓΑΣΙΑΣ </w:t>
      </w:r>
      <w:r w:rsidRPr="00940C96">
        <w:rPr>
          <w:b/>
          <w:sz w:val="44"/>
          <w:szCs w:val="44"/>
        </w:rPr>
        <w:t>1</w:t>
      </w:r>
    </w:p>
    <w:p w:rsidR="00F72752" w:rsidRPr="00940C96" w:rsidRDefault="00F72752" w:rsidP="00940C96">
      <w:pPr>
        <w:spacing w:after="0" w:line="240" w:lineRule="auto"/>
        <w:jc w:val="center"/>
      </w:pPr>
    </w:p>
    <w:p w:rsidR="00F72752" w:rsidRPr="00940C96" w:rsidRDefault="00F72752" w:rsidP="00940C96">
      <w:pPr>
        <w:spacing w:after="0" w:line="240" w:lineRule="auto"/>
        <w:jc w:val="both"/>
        <w:rPr>
          <w:b/>
        </w:rPr>
      </w:pPr>
      <w:r w:rsidRPr="00940C96">
        <w:rPr>
          <w:b/>
        </w:rPr>
        <w:t>Κείμενα για μελέτη:</w:t>
      </w:r>
    </w:p>
    <w:p w:rsidR="00F72752" w:rsidRPr="00940C96" w:rsidRDefault="00F72752" w:rsidP="00940C96">
      <w:pPr>
        <w:spacing w:after="0" w:line="240" w:lineRule="auto"/>
        <w:jc w:val="both"/>
        <w:rPr>
          <w:b/>
        </w:rPr>
      </w:pPr>
    </w:p>
    <w:p w:rsidR="00F72752" w:rsidRPr="00940C96" w:rsidRDefault="00F72752" w:rsidP="00940C96">
      <w:pPr>
        <w:spacing w:after="0" w:line="240" w:lineRule="auto"/>
        <w:jc w:val="center"/>
        <w:rPr>
          <w:b/>
          <w:bCs/>
          <w:sz w:val="23"/>
          <w:szCs w:val="23"/>
        </w:rPr>
      </w:pPr>
      <w:r w:rsidRPr="00940C96">
        <w:rPr>
          <w:rFonts w:eastAsia="TimesNewRoman" w:cs="TimesNewRoman"/>
          <w:b/>
          <w:bCs/>
          <w:sz w:val="23"/>
          <w:szCs w:val="23"/>
        </w:rPr>
        <w:t xml:space="preserve">1. Σύμβαση Οβιέδο για τα Ανθρώπινα Δικαιώματα και τη Βιοϊατρική  </w:t>
      </w:r>
      <w:r w:rsidRPr="00940C96">
        <w:rPr>
          <w:b/>
          <w:bCs/>
          <w:sz w:val="23"/>
          <w:szCs w:val="23"/>
        </w:rPr>
        <w:t>(</w:t>
      </w:r>
      <w:r w:rsidRPr="00940C96">
        <w:rPr>
          <w:rFonts w:eastAsia="TimesNewRoman" w:cs="TimesNewRoman"/>
          <w:b/>
          <w:bCs/>
          <w:sz w:val="23"/>
          <w:szCs w:val="23"/>
        </w:rPr>
        <w:t xml:space="preserve">νόμος </w:t>
      </w:r>
      <w:r w:rsidRPr="00940C96">
        <w:rPr>
          <w:b/>
          <w:bCs/>
          <w:sz w:val="23"/>
          <w:szCs w:val="23"/>
        </w:rPr>
        <w:t>2619/1998)</w:t>
      </w:r>
    </w:p>
    <w:p w:rsidR="00F72752" w:rsidRPr="00940C96" w:rsidRDefault="00F72752" w:rsidP="00940C96">
      <w:pPr>
        <w:autoSpaceDE w:val="0"/>
        <w:spacing w:after="0" w:line="240" w:lineRule="auto"/>
        <w:jc w:val="center"/>
      </w:pPr>
      <w:r w:rsidRPr="00940C96">
        <w:rPr>
          <w:rFonts w:eastAsia="TimesNewRoman" w:cs="TimesNewRoman"/>
          <w:bCs/>
        </w:rPr>
        <w:t>Πλήρες κείμενο</w:t>
      </w:r>
      <w:r w:rsidRPr="00940C96">
        <w:rPr>
          <w:bCs/>
        </w:rPr>
        <w:t xml:space="preserve"> στο: (</w:t>
      </w:r>
      <w:hyperlink r:id="rId613" w:history="1">
        <w:r w:rsidRPr="00940C96">
          <w:rPr>
            <w:rStyle w:val="-"/>
          </w:rPr>
          <w:t>http://www.bioethics.gr/media/pdf/biolaw/human/oviedo_convention_gr.pdf</w:t>
        </w:r>
      </w:hyperlink>
      <w:r w:rsidRPr="00940C96">
        <w:t>)</w:t>
      </w:r>
    </w:p>
    <w:p w:rsidR="00F72752" w:rsidRPr="00940C96" w:rsidRDefault="00F72752" w:rsidP="00940C96">
      <w:pPr>
        <w:autoSpaceDE w:val="0"/>
        <w:spacing w:after="0" w:line="240" w:lineRule="auto"/>
        <w:jc w:val="center"/>
      </w:pPr>
    </w:p>
    <w:p w:rsidR="00F72752" w:rsidRPr="00940C96" w:rsidRDefault="00F72752" w:rsidP="00940C96">
      <w:pPr>
        <w:autoSpaceDE w:val="0"/>
        <w:spacing w:after="0" w:line="240" w:lineRule="auto"/>
        <w:rPr>
          <w:b/>
          <w:bCs/>
        </w:rPr>
      </w:pPr>
      <w:r w:rsidRPr="00940C96">
        <w:rPr>
          <w:rFonts w:eastAsia="TimesNewRoman" w:cs="TimesNewRoman"/>
          <w:b/>
          <w:bCs/>
          <w:lang w:val="en-US"/>
        </w:rPr>
        <w:t>K</w:t>
      </w:r>
      <w:r w:rsidRPr="00940C96">
        <w:rPr>
          <w:rFonts w:eastAsia="TimesNewRoman" w:cs="TimesNewRoman"/>
          <w:b/>
          <w:bCs/>
        </w:rPr>
        <w:t xml:space="preserve">ΕΦΑΛΑΙΟ </w:t>
      </w:r>
      <w:r w:rsidRPr="00940C96">
        <w:rPr>
          <w:b/>
          <w:bCs/>
        </w:rPr>
        <w:t>IV</w:t>
      </w:r>
    </w:p>
    <w:p w:rsidR="00F72752" w:rsidRPr="00940C96" w:rsidRDefault="00F72752" w:rsidP="00940C96">
      <w:pPr>
        <w:autoSpaceDE w:val="0"/>
        <w:spacing w:after="0" w:line="240" w:lineRule="auto"/>
        <w:rPr>
          <w:rFonts w:eastAsia="TimesNewRoman" w:cs="TimesNewRoman"/>
          <w:b/>
          <w:bCs/>
        </w:rPr>
      </w:pPr>
      <w:r w:rsidRPr="00940C96">
        <w:rPr>
          <w:rFonts w:eastAsia="TimesNewRoman" w:cs="TimesNewRoman"/>
          <w:b/>
          <w:bCs/>
        </w:rPr>
        <w:t>Ανθρώπινο γονιδίωμα</w:t>
      </w:r>
    </w:p>
    <w:p w:rsidR="00F72752" w:rsidRPr="00940C96" w:rsidRDefault="00F72752" w:rsidP="00940C96">
      <w:pPr>
        <w:autoSpaceDE w:val="0"/>
        <w:spacing w:after="0" w:line="240" w:lineRule="auto"/>
        <w:jc w:val="both"/>
        <w:rPr>
          <w:b/>
          <w:bCs/>
        </w:rPr>
      </w:pPr>
      <w:r w:rsidRPr="00940C96">
        <w:rPr>
          <w:rFonts w:eastAsia="TimesNewRoman" w:cs="TimesNewRoman"/>
          <w:b/>
          <w:bCs/>
        </w:rPr>
        <w:t xml:space="preserve">Άρθρο </w:t>
      </w:r>
      <w:r w:rsidRPr="00940C96">
        <w:rPr>
          <w:b/>
          <w:bCs/>
        </w:rPr>
        <w:t>12</w:t>
      </w:r>
    </w:p>
    <w:p w:rsidR="00F72752" w:rsidRPr="00940C96" w:rsidRDefault="00F72752" w:rsidP="00940C96">
      <w:pPr>
        <w:autoSpaceDE w:val="0"/>
        <w:spacing w:after="0" w:line="240" w:lineRule="auto"/>
        <w:jc w:val="both"/>
        <w:rPr>
          <w:rFonts w:eastAsia="TimesNewRoman" w:cs="TimesNewRoman"/>
          <w:b/>
          <w:bCs/>
        </w:rPr>
      </w:pPr>
      <w:r w:rsidRPr="00940C96">
        <w:rPr>
          <w:rFonts w:eastAsia="TimesNewRoman" w:cs="TimesNewRoman"/>
          <w:b/>
          <w:bCs/>
        </w:rPr>
        <w:t>Γενετικές εξετάσεις που έχουν τη δυνατότητα πρόβλεψης</w:t>
      </w:r>
    </w:p>
    <w:p w:rsidR="00F72752" w:rsidRPr="00940C96" w:rsidRDefault="00F72752" w:rsidP="00940C96">
      <w:pPr>
        <w:autoSpaceDE w:val="0"/>
        <w:spacing w:after="0" w:line="240" w:lineRule="auto"/>
        <w:jc w:val="both"/>
      </w:pPr>
      <w:r w:rsidRPr="00940C96">
        <w:rPr>
          <w:rFonts w:eastAsia="TimesNewRoman" w:cs="TimesNewRoman"/>
        </w:rPr>
        <w:t>Εξετάσεις που προβλέπουν την εμφάνιση γενετικών νόσων ή που χρησιμοποιούνται είτε για την αναγνώριση του υποκειμένου ως φορέα γονιδίου υπεύθυνου για νόσο είτε για την ανίχνευση γενετικής προδιάθεσης ή δεκτικότητας για νόσο</w:t>
      </w:r>
      <w:r w:rsidRPr="00940C96">
        <w:t xml:space="preserve">, </w:t>
      </w:r>
      <w:r w:rsidRPr="00940C96">
        <w:rPr>
          <w:rFonts w:eastAsia="TimesNewRoman" w:cs="TimesNewRoman"/>
        </w:rPr>
        <w:t>επιτρέπεται να διενεργούνται μόνο για λόγους υγείας ή για επιστημονική έρευνα που σχετίζεται με λόγους υγείας</w:t>
      </w:r>
      <w:r w:rsidRPr="00940C96">
        <w:t xml:space="preserve">, </w:t>
      </w:r>
      <w:r w:rsidRPr="00940C96">
        <w:rPr>
          <w:rFonts w:eastAsia="TimesNewRoman" w:cs="TimesNewRoman"/>
        </w:rPr>
        <w:t>και υπό την προϋπόθεση της κατάλληλης γενετικής συμβουλευτικής</w:t>
      </w:r>
      <w:r w:rsidRPr="00940C96">
        <w:t>.</w:t>
      </w:r>
    </w:p>
    <w:p w:rsidR="00F72752" w:rsidRPr="00940C96" w:rsidRDefault="00F72752" w:rsidP="00940C96">
      <w:pPr>
        <w:autoSpaceDE w:val="0"/>
        <w:spacing w:after="0" w:line="240" w:lineRule="auto"/>
        <w:rPr>
          <w:b/>
          <w:bCs/>
        </w:rPr>
      </w:pPr>
      <w:r w:rsidRPr="00940C96">
        <w:rPr>
          <w:rFonts w:eastAsia="TimesNewRoman" w:cs="TimesNewRoman"/>
          <w:b/>
          <w:bCs/>
        </w:rPr>
        <w:t xml:space="preserve">ΚΕΦΑΛΑΙΟ </w:t>
      </w:r>
      <w:r w:rsidRPr="00940C96">
        <w:rPr>
          <w:b/>
          <w:bCs/>
        </w:rPr>
        <w:t>V</w:t>
      </w:r>
    </w:p>
    <w:p w:rsidR="00F72752" w:rsidRPr="00940C96" w:rsidRDefault="00F72752" w:rsidP="00940C96">
      <w:pPr>
        <w:autoSpaceDE w:val="0"/>
        <w:spacing w:after="0" w:line="240" w:lineRule="auto"/>
        <w:rPr>
          <w:rFonts w:eastAsia="TimesNewRoman" w:cs="TimesNewRoman"/>
          <w:b/>
          <w:bCs/>
        </w:rPr>
      </w:pPr>
      <w:r w:rsidRPr="00940C96">
        <w:rPr>
          <w:rFonts w:eastAsia="TimesNewRoman" w:cs="TimesNewRoman"/>
          <w:b/>
          <w:bCs/>
        </w:rPr>
        <w:t>Επιστημονική έρευνα</w:t>
      </w:r>
    </w:p>
    <w:p w:rsidR="00F72752" w:rsidRPr="00940C96" w:rsidRDefault="00F72752" w:rsidP="00940C96">
      <w:pPr>
        <w:autoSpaceDE w:val="0"/>
        <w:spacing w:after="0" w:line="240" w:lineRule="auto"/>
        <w:rPr>
          <w:b/>
          <w:bCs/>
        </w:rPr>
      </w:pPr>
      <w:r w:rsidRPr="00940C96">
        <w:rPr>
          <w:rFonts w:eastAsia="TimesNewRoman" w:cs="TimesNewRoman"/>
          <w:b/>
          <w:bCs/>
        </w:rPr>
        <w:t xml:space="preserve">Άρθρο </w:t>
      </w:r>
      <w:r w:rsidRPr="00940C96">
        <w:rPr>
          <w:b/>
          <w:bCs/>
        </w:rPr>
        <w:t>16</w:t>
      </w:r>
    </w:p>
    <w:p w:rsidR="00F72752" w:rsidRPr="00940C96" w:rsidRDefault="00F72752" w:rsidP="00940C96">
      <w:pPr>
        <w:autoSpaceDE w:val="0"/>
        <w:spacing w:after="0" w:line="240" w:lineRule="auto"/>
        <w:rPr>
          <w:rFonts w:eastAsia="TimesNewRoman" w:cs="TimesNewRoman"/>
          <w:b/>
          <w:bCs/>
        </w:rPr>
      </w:pPr>
      <w:r w:rsidRPr="00940C96">
        <w:rPr>
          <w:rFonts w:eastAsia="TimesNewRoman" w:cs="TimesNewRoman"/>
          <w:b/>
          <w:bCs/>
        </w:rPr>
        <w:t>Προστασία των προσώπων στα οποία διενεργείται η έρευνα</w:t>
      </w:r>
    </w:p>
    <w:p w:rsidR="00F72752" w:rsidRPr="00940C96" w:rsidRDefault="00F72752" w:rsidP="00940C96">
      <w:pPr>
        <w:autoSpaceDE w:val="0"/>
        <w:spacing w:after="0" w:line="240" w:lineRule="auto"/>
      </w:pPr>
      <w:r w:rsidRPr="00940C96">
        <w:rPr>
          <w:rFonts w:eastAsia="TimesNewRoman" w:cs="TimesNewRoman"/>
        </w:rPr>
        <w:t>Επιτρέπεται η διενέργεια έρευνας επί προσώπου μόνον εφόσον συντρέχουν όλες οι ακόλουθες προϋποθέσεις</w:t>
      </w:r>
      <w:r w:rsidRPr="00940C96">
        <w:t>:</w:t>
      </w:r>
    </w:p>
    <w:p w:rsidR="00F72752" w:rsidRPr="00940C96" w:rsidRDefault="00F72752" w:rsidP="00940C96">
      <w:pPr>
        <w:autoSpaceDE w:val="0"/>
        <w:spacing w:after="0" w:line="240" w:lineRule="auto"/>
      </w:pPr>
      <w:r w:rsidRPr="00940C96">
        <w:t xml:space="preserve">i. </w:t>
      </w:r>
      <w:r w:rsidRPr="00940C96">
        <w:rPr>
          <w:rFonts w:eastAsia="TimesNewRoman" w:cs="TimesNewRoman"/>
        </w:rPr>
        <w:t>Δεν υπάρχει εναλλακτική λύση συγκρίσιμης αποτελεσματικότητας έναντι της έρευνας επί ανθρώπων</w:t>
      </w:r>
      <w:r w:rsidRPr="00940C96">
        <w:t>.</w:t>
      </w:r>
    </w:p>
    <w:p w:rsidR="00F72752" w:rsidRPr="00940C96" w:rsidRDefault="00F72752" w:rsidP="00940C96">
      <w:pPr>
        <w:autoSpaceDE w:val="0"/>
        <w:spacing w:after="0" w:line="240" w:lineRule="auto"/>
      </w:pPr>
      <w:r w:rsidRPr="00940C96">
        <w:t xml:space="preserve">ii. </w:t>
      </w:r>
      <w:r w:rsidRPr="00940C96">
        <w:rPr>
          <w:rFonts w:eastAsia="TimesNewRoman" w:cs="TimesNewRoman"/>
        </w:rPr>
        <w:t>Οι ενδεχόμενοι κίνδυνοι στους οποίους θα εκτεθεί το πρόσωπο δεν είναι δυσανάλογοι προς τα πιθανά οφέλη από την έρευνα</w:t>
      </w:r>
      <w:r w:rsidRPr="00940C96">
        <w:t>.</w:t>
      </w:r>
    </w:p>
    <w:p w:rsidR="00F72752" w:rsidRPr="00940C96" w:rsidRDefault="00F72752" w:rsidP="00940C96">
      <w:pPr>
        <w:autoSpaceDE w:val="0"/>
        <w:spacing w:after="0" w:line="240" w:lineRule="auto"/>
      </w:pPr>
      <w:r w:rsidRPr="00940C96">
        <w:t>......................................</w:t>
      </w:r>
    </w:p>
    <w:p w:rsidR="00F72752" w:rsidRPr="00940C96" w:rsidRDefault="00F72752" w:rsidP="00940C96">
      <w:pPr>
        <w:autoSpaceDE w:val="0"/>
        <w:spacing w:after="0" w:line="240" w:lineRule="auto"/>
        <w:rPr>
          <w:rFonts w:eastAsia="TimesNewRoman" w:cs="TimesNewRoman"/>
        </w:rPr>
      </w:pPr>
      <w:r w:rsidRPr="00940C96">
        <w:t xml:space="preserve">iv. </w:t>
      </w:r>
      <w:r w:rsidRPr="00940C96">
        <w:rPr>
          <w:rFonts w:eastAsia="TimesNewRoman" w:cs="TimesNewRoman"/>
        </w:rPr>
        <w:t>Τα πρόσωπα στα οποία διενεργείται η έρευνα έχουν ενημερωθεί για τα δικαιώματα και τις διασφαλίσεις</w:t>
      </w:r>
    </w:p>
    <w:p w:rsidR="00F72752" w:rsidRPr="00940C96" w:rsidRDefault="00F72752" w:rsidP="00940C96">
      <w:pPr>
        <w:autoSpaceDE w:val="0"/>
        <w:spacing w:after="0" w:line="240" w:lineRule="auto"/>
      </w:pPr>
      <w:r w:rsidRPr="00940C96">
        <w:rPr>
          <w:rFonts w:eastAsia="TimesNewRoman" w:cs="TimesNewRoman"/>
        </w:rPr>
        <w:t>που ορίζει ο νόμος για την προστασία τους</w:t>
      </w:r>
      <w:r w:rsidRPr="00940C96">
        <w:t>.</w:t>
      </w:r>
    </w:p>
    <w:p w:rsidR="00F72752" w:rsidRPr="00940C96" w:rsidRDefault="00F72752" w:rsidP="00940C96">
      <w:pPr>
        <w:autoSpaceDE w:val="0"/>
        <w:spacing w:after="0" w:line="240" w:lineRule="auto"/>
      </w:pPr>
      <w:r w:rsidRPr="00940C96">
        <w:t xml:space="preserve">v. </w:t>
      </w:r>
      <w:r w:rsidRPr="00940C96">
        <w:rPr>
          <w:rFonts w:eastAsia="TimesNewRoman" w:cs="TimesNewRoman"/>
        </w:rPr>
        <w:t xml:space="preserve">Η αναγκαία συναίνεση που προβλέπεται από το άρθρο </w:t>
      </w:r>
      <w:r w:rsidRPr="00940C96">
        <w:t xml:space="preserve">5 </w:t>
      </w:r>
      <w:r w:rsidRPr="00940C96">
        <w:rPr>
          <w:rFonts w:eastAsia="TimesNewRoman" w:cs="TimesNewRoman"/>
        </w:rPr>
        <w:t>έχει δοθεί ρητά</w:t>
      </w:r>
      <w:r w:rsidRPr="00940C96">
        <w:t xml:space="preserve">, </w:t>
      </w:r>
      <w:r w:rsidRPr="00940C96">
        <w:rPr>
          <w:rFonts w:eastAsia="TimesNewRoman" w:cs="TimesNewRoman"/>
        </w:rPr>
        <w:t>ειδικά και είναι τεκμηριωμένη</w:t>
      </w:r>
      <w:r w:rsidRPr="00940C96">
        <w:t xml:space="preserve">. </w:t>
      </w:r>
      <w:r w:rsidRPr="00940C96">
        <w:rPr>
          <w:rFonts w:eastAsia="TimesNewRoman" w:cs="TimesNewRoman"/>
        </w:rPr>
        <w:t>Η συναίνεση αυτή δύναται να ανακληθεί οποτεδήποτε</w:t>
      </w:r>
      <w:r w:rsidRPr="00940C96">
        <w:t>.</w:t>
      </w:r>
    </w:p>
    <w:p w:rsidR="00F72752" w:rsidRPr="00940C96" w:rsidRDefault="00F72752" w:rsidP="00940C96">
      <w:pPr>
        <w:autoSpaceDE w:val="0"/>
        <w:spacing w:after="0" w:line="240" w:lineRule="auto"/>
        <w:rPr>
          <w:b/>
          <w:bCs/>
          <w:szCs w:val="24"/>
        </w:rPr>
      </w:pPr>
      <w:r w:rsidRPr="00940C96">
        <w:rPr>
          <w:rFonts w:eastAsia="TimesNewRoman" w:cs="TimesNewRoman"/>
          <w:b/>
          <w:bCs/>
          <w:szCs w:val="24"/>
        </w:rPr>
        <w:t xml:space="preserve">Άρθρο </w:t>
      </w:r>
      <w:r w:rsidRPr="00940C96">
        <w:rPr>
          <w:b/>
          <w:bCs/>
          <w:szCs w:val="24"/>
        </w:rPr>
        <w:t>18</w:t>
      </w:r>
    </w:p>
    <w:p w:rsidR="00F72752" w:rsidRPr="00940C96" w:rsidRDefault="00F72752" w:rsidP="00940C96">
      <w:pPr>
        <w:autoSpaceDE w:val="0"/>
        <w:spacing w:after="0" w:line="240" w:lineRule="auto"/>
        <w:rPr>
          <w:b/>
          <w:bCs/>
        </w:rPr>
      </w:pPr>
      <w:r w:rsidRPr="00940C96">
        <w:rPr>
          <w:rFonts w:eastAsia="TimesNewRoman" w:cs="TimesNewRoman"/>
          <w:b/>
          <w:bCs/>
        </w:rPr>
        <w:t xml:space="preserve">Έρευνα σε έμβρυα </w:t>
      </w:r>
      <w:r w:rsidRPr="00940C96">
        <w:rPr>
          <w:b/>
          <w:bCs/>
        </w:rPr>
        <w:t>in vitro</w:t>
      </w:r>
    </w:p>
    <w:p w:rsidR="00F72752" w:rsidRPr="00940C96" w:rsidRDefault="00F72752" w:rsidP="00940C96">
      <w:pPr>
        <w:autoSpaceDE w:val="0"/>
        <w:spacing w:after="0" w:line="240" w:lineRule="auto"/>
      </w:pPr>
      <w:r w:rsidRPr="00940C96">
        <w:t xml:space="preserve">1. </w:t>
      </w:r>
      <w:r w:rsidRPr="00940C96">
        <w:rPr>
          <w:rFonts w:eastAsia="TimesNewRoman" w:cs="TimesNewRoman"/>
        </w:rPr>
        <w:t xml:space="preserve">Στις περιπτώσεις που ο νόμος επιτρέπει την έρευνα σε έμβρυα </w:t>
      </w:r>
      <w:r w:rsidRPr="00940C96">
        <w:t xml:space="preserve">in vitro, </w:t>
      </w:r>
      <w:r w:rsidRPr="00940C96">
        <w:rPr>
          <w:rFonts w:eastAsia="TimesNewRoman" w:cs="TimesNewRoman"/>
        </w:rPr>
        <w:t>θα εξασφαλίσει την επαρκή προστασία του εμβρύου</w:t>
      </w:r>
      <w:r w:rsidRPr="00940C96">
        <w:t>.</w:t>
      </w:r>
    </w:p>
    <w:p w:rsidR="00F72752" w:rsidRPr="00940C96" w:rsidRDefault="00F72752" w:rsidP="00940C96">
      <w:pPr>
        <w:autoSpaceDE w:val="0"/>
        <w:spacing w:after="0" w:line="240" w:lineRule="auto"/>
      </w:pPr>
      <w:r w:rsidRPr="00940C96">
        <w:t xml:space="preserve">2. </w:t>
      </w:r>
      <w:r w:rsidRPr="00940C96">
        <w:rPr>
          <w:rFonts w:eastAsia="TimesNewRoman" w:cs="TimesNewRoman"/>
        </w:rPr>
        <w:t>Απαγορεύεται η δημιουργία ανθρωπίνων εμβρύων για ερευνητικούς σκοπούς</w:t>
      </w:r>
      <w:r w:rsidRPr="00940C96">
        <w:t>.</w:t>
      </w:r>
    </w:p>
    <w:p w:rsidR="00F72752" w:rsidRPr="00940C96" w:rsidRDefault="00F72752" w:rsidP="00940C96">
      <w:pPr>
        <w:pStyle w:val="12"/>
        <w:spacing w:after="0" w:line="240" w:lineRule="auto"/>
        <w:jc w:val="center"/>
        <w:rPr>
          <w:b/>
        </w:rPr>
      </w:pPr>
    </w:p>
    <w:p w:rsidR="00F72752" w:rsidRPr="00940C96" w:rsidRDefault="00F72752" w:rsidP="00940C96">
      <w:pPr>
        <w:pStyle w:val="12"/>
        <w:spacing w:after="0" w:line="240" w:lineRule="auto"/>
        <w:jc w:val="center"/>
        <w:rPr>
          <w:b/>
        </w:rPr>
      </w:pPr>
      <w:r w:rsidRPr="00940C96">
        <w:rPr>
          <w:b/>
        </w:rPr>
        <w:t xml:space="preserve">2. Οικουμενική Διακήρυξη της </w:t>
      </w:r>
      <w:r w:rsidRPr="00940C96">
        <w:rPr>
          <w:b/>
          <w:lang w:val="en-US"/>
        </w:rPr>
        <w:t>UNESCO</w:t>
      </w:r>
      <w:r w:rsidRPr="00940C96">
        <w:rPr>
          <w:b/>
        </w:rPr>
        <w:t xml:space="preserve"> για το ανθρώπινο γονιδίωμα </w:t>
      </w:r>
    </w:p>
    <w:p w:rsidR="00F72752" w:rsidRPr="00940C96" w:rsidRDefault="00F72752" w:rsidP="00940C96">
      <w:pPr>
        <w:pStyle w:val="12"/>
        <w:spacing w:after="0" w:line="240" w:lineRule="auto"/>
        <w:jc w:val="center"/>
      </w:pPr>
      <w:r w:rsidRPr="00940C96">
        <w:t xml:space="preserve">(Πλήρες κείμενο στο: </w:t>
      </w:r>
      <w:hyperlink r:id="rId614" w:history="1">
        <w:r w:rsidRPr="00940C96">
          <w:rPr>
            <w:rStyle w:val="-"/>
            <w:lang w:eastAsia="ar-SA"/>
          </w:rPr>
          <w:t>http://ethics.duth.gr/files/unesco_human_genome_gr.pdf</w:t>
        </w:r>
      </w:hyperlink>
      <w:r w:rsidRPr="00940C96">
        <w:t>)</w:t>
      </w:r>
    </w:p>
    <w:p w:rsidR="00F72752" w:rsidRPr="00940C96" w:rsidRDefault="00F72752" w:rsidP="00940C96">
      <w:pPr>
        <w:pStyle w:val="12"/>
        <w:spacing w:after="0" w:line="240" w:lineRule="auto"/>
        <w:jc w:val="both"/>
      </w:pPr>
    </w:p>
    <w:p w:rsidR="00F72752" w:rsidRPr="00940C96" w:rsidRDefault="00F72752" w:rsidP="00940C96">
      <w:pPr>
        <w:pStyle w:val="12"/>
        <w:spacing w:after="0" w:line="240" w:lineRule="auto"/>
        <w:jc w:val="center"/>
        <w:rPr>
          <w:b/>
        </w:rPr>
      </w:pPr>
      <w:r w:rsidRPr="00940C96">
        <w:rPr>
          <w:b/>
        </w:rPr>
        <w:t>Γ. ΕΡΕΥΝΑ ΓΙΑ ΤΟ ΑΝΘΡΩΠΙΝΟ ΓΟΝΙ∆ΙΩΜΑ</w:t>
      </w:r>
    </w:p>
    <w:p w:rsidR="00940C96" w:rsidRDefault="00940C96" w:rsidP="00940C96">
      <w:pPr>
        <w:pStyle w:val="12"/>
        <w:spacing w:after="0" w:line="240" w:lineRule="auto"/>
        <w:ind w:left="0"/>
        <w:jc w:val="both"/>
        <w:rPr>
          <w:b/>
        </w:rPr>
      </w:pPr>
    </w:p>
    <w:p w:rsidR="00F72752" w:rsidRPr="00940C96" w:rsidRDefault="00F72752" w:rsidP="00940C96">
      <w:pPr>
        <w:pStyle w:val="12"/>
        <w:spacing w:after="0" w:line="240" w:lineRule="auto"/>
        <w:ind w:left="0"/>
        <w:jc w:val="both"/>
        <w:rPr>
          <w:b/>
        </w:rPr>
      </w:pPr>
      <w:r w:rsidRPr="00940C96">
        <w:rPr>
          <w:b/>
        </w:rPr>
        <w:t xml:space="preserve">Άρθρο 10  </w:t>
      </w:r>
    </w:p>
    <w:p w:rsidR="00F72752" w:rsidRPr="00940C96" w:rsidRDefault="00F72752" w:rsidP="00940C96">
      <w:pPr>
        <w:pStyle w:val="12"/>
        <w:spacing w:after="0" w:line="240" w:lineRule="auto"/>
        <w:ind w:left="0"/>
        <w:jc w:val="both"/>
      </w:pPr>
      <w:r w:rsidRPr="00940C96">
        <w:t>Ουδεµία έρευνα ή εφαρµογή της στο ανθρώπινο γονιδίωµα. κυρίως στον τοµέα της βιολογίας, της γενετικής και της ιατρικής, υπερισχύει του σεβασµού των ανθρωπίνων δικαιωµάτων, των θεµελιωδών ελευθερίων και της ανθρώπινης αξιοπρέπειας των ατόµων ή, αν το απαιτούν οι περιστάσεις, οµάδων ατόµων.</w:t>
      </w:r>
    </w:p>
    <w:p w:rsidR="00FF1E2E" w:rsidRPr="00940C96" w:rsidRDefault="00F72752" w:rsidP="00FF1E2E">
      <w:pPr>
        <w:spacing w:after="0" w:line="240" w:lineRule="auto"/>
        <w:jc w:val="center"/>
        <w:rPr>
          <w:b/>
          <w:sz w:val="44"/>
          <w:szCs w:val="44"/>
        </w:rPr>
      </w:pPr>
      <w:r w:rsidRPr="00940C96">
        <w:rPr>
          <w:b/>
          <w:u w:val="single"/>
        </w:rPr>
        <w:br w:type="page"/>
      </w:r>
      <w:r w:rsidR="00FF1E2E" w:rsidRPr="00940C96">
        <w:rPr>
          <w:b/>
        </w:rPr>
        <w:lastRenderedPageBreak/>
        <w:t xml:space="preserve">ΦΥΛΛΟ ΕΡΓΑΣΙΑΣ </w:t>
      </w:r>
      <w:r w:rsidR="00FF1E2E" w:rsidRPr="00940C96">
        <w:rPr>
          <w:b/>
          <w:sz w:val="44"/>
          <w:szCs w:val="44"/>
        </w:rPr>
        <w:t>2</w:t>
      </w:r>
    </w:p>
    <w:p w:rsidR="00FF1E2E" w:rsidRPr="00940C96" w:rsidRDefault="00FF1E2E" w:rsidP="00FF1E2E">
      <w:pPr>
        <w:spacing w:after="0" w:line="240" w:lineRule="auto"/>
        <w:jc w:val="center"/>
        <w:rPr>
          <w:b/>
          <w:u w:val="single"/>
        </w:rPr>
      </w:pPr>
    </w:p>
    <w:p w:rsidR="00FF1E2E" w:rsidRPr="00B873A7" w:rsidRDefault="00FF1E2E" w:rsidP="00FF1E2E">
      <w:pPr>
        <w:spacing w:after="0" w:line="240" w:lineRule="auto"/>
        <w:jc w:val="both"/>
        <w:rPr>
          <w:b/>
          <w:szCs w:val="20"/>
        </w:rPr>
      </w:pPr>
      <w:r w:rsidRPr="00B873A7">
        <w:rPr>
          <w:b/>
          <w:szCs w:val="20"/>
        </w:rPr>
        <w:t>1</w:t>
      </w:r>
      <w:r w:rsidRPr="00B873A7">
        <w:rPr>
          <w:b/>
          <w:szCs w:val="20"/>
          <w:vertAlign w:val="superscript"/>
        </w:rPr>
        <w:t xml:space="preserve">ο </w:t>
      </w:r>
      <w:r w:rsidRPr="00B873A7">
        <w:rPr>
          <w:b/>
          <w:szCs w:val="20"/>
        </w:rPr>
        <w:t>ΚΕΙΜΕΝΟ</w:t>
      </w:r>
    </w:p>
    <w:p w:rsidR="00FF1E2E" w:rsidRPr="00B873A7" w:rsidRDefault="00FF1E2E" w:rsidP="00FF1E2E">
      <w:pPr>
        <w:spacing w:after="0" w:line="240" w:lineRule="auto"/>
        <w:jc w:val="both"/>
        <w:rPr>
          <w:szCs w:val="20"/>
        </w:rPr>
      </w:pPr>
      <w:r w:rsidRPr="00B873A7">
        <w:rPr>
          <w:b/>
          <w:bCs/>
          <w:szCs w:val="20"/>
        </w:rPr>
        <w:t>Δίν</w:t>
      </w:r>
      <w:r>
        <w:rPr>
          <w:b/>
          <w:bCs/>
          <w:szCs w:val="20"/>
        </w:rPr>
        <w:t>ον</w:t>
      </w:r>
      <w:r w:rsidRPr="00B873A7">
        <w:rPr>
          <w:b/>
          <w:bCs/>
          <w:szCs w:val="20"/>
        </w:rPr>
        <w:t>ται τ</w:t>
      </w:r>
      <w:r>
        <w:rPr>
          <w:b/>
          <w:bCs/>
          <w:szCs w:val="20"/>
        </w:rPr>
        <w:t>α</w:t>
      </w:r>
      <w:r w:rsidRPr="00B873A7">
        <w:rPr>
          <w:b/>
          <w:bCs/>
          <w:szCs w:val="20"/>
        </w:rPr>
        <w:t xml:space="preserve"> παρακάτω κείμεν</w:t>
      </w:r>
      <w:r>
        <w:rPr>
          <w:b/>
          <w:bCs/>
          <w:szCs w:val="20"/>
        </w:rPr>
        <w:t>α</w:t>
      </w:r>
      <w:r w:rsidRPr="00B873A7">
        <w:rPr>
          <w:b/>
          <w:bCs/>
          <w:szCs w:val="20"/>
        </w:rPr>
        <w:t xml:space="preserve"> Ορθόδοξου επιστήμονα: </w:t>
      </w:r>
      <w:r>
        <w:rPr>
          <w:szCs w:val="20"/>
        </w:rPr>
        <w:t>Κόι</w:t>
      </w:r>
      <w:r w:rsidRPr="00B873A7">
        <w:rPr>
          <w:szCs w:val="20"/>
        </w:rPr>
        <w:t xml:space="preserve">ος Ν. (2003). </w:t>
      </w:r>
      <w:r w:rsidRPr="00B873A7">
        <w:rPr>
          <w:i/>
          <w:iCs/>
          <w:szCs w:val="20"/>
        </w:rPr>
        <w:t>Ηθική Θεώρηση των τεχνικών παρεμβάσεων στο ανθρώπινο γονιδίωμα.</w:t>
      </w:r>
      <w:r w:rsidRPr="00B873A7">
        <w:rPr>
          <w:szCs w:val="20"/>
        </w:rPr>
        <w:t xml:space="preserve"> Αθήνα. σσ. 339-346. </w:t>
      </w:r>
    </w:p>
    <w:p w:rsidR="00FF1E2E" w:rsidRDefault="00FF1E2E" w:rsidP="00FF1E2E">
      <w:pPr>
        <w:spacing w:after="0" w:line="240" w:lineRule="auto"/>
        <w:jc w:val="both"/>
        <w:rPr>
          <w:iCs/>
          <w:szCs w:val="20"/>
        </w:rPr>
      </w:pPr>
    </w:p>
    <w:p w:rsidR="00FF1E2E" w:rsidRPr="008C4ED5" w:rsidRDefault="00FF1E2E" w:rsidP="00FF1E2E">
      <w:pPr>
        <w:spacing w:after="0" w:line="240" w:lineRule="auto"/>
        <w:jc w:val="both"/>
        <w:rPr>
          <w:iCs/>
          <w:szCs w:val="20"/>
        </w:rPr>
      </w:pPr>
      <w:r w:rsidRPr="008C4ED5">
        <w:rPr>
          <w:rFonts w:asciiTheme="minorHAnsi" w:hAnsiTheme="minorHAnsi"/>
          <w:color w:val="000000"/>
        </w:rPr>
        <w:t>Ἡ βάση τῆς ὀρθόδοξης θεώρησης τῶν βιοηθικῶν ζητημάτων δέν μπορεῖ νά εἶναι ἄλλη ἀπό τήν ὀρθόδοξη ἀνθρωπολογία. Οἱ δυό βασικές παράμετροι τῆς ὀρθόδοξης ἀνθρωπολογίας εἶναι: α) ὅτι ὁ ἄνθρωπος εἶναι δημιουργημένος «κατ’ εἰκόνα καί ὁμοίωσιν» τοῦ Τριαδικοῦ Θεοῦ καί β) ὅτι εἶναι ἑνιαία ψυχοσωματική ὀντότητα. Μέ βάση αὐτές τίς δυό σημαντικότατες παραμέ</w:t>
      </w:r>
      <w:r w:rsidRPr="008C4ED5">
        <w:rPr>
          <w:rFonts w:asciiTheme="minorHAnsi" w:hAnsiTheme="minorHAnsi"/>
          <w:color w:val="000000"/>
        </w:rPr>
        <w:softHyphen/>
        <w:t>τρους ἐπιχειρεῖται ἡ ἠθική θεώρηση τῆς μηχανιστικῆς ἀντίληψης γιά τόν ἄνθρωπο καί γιά ὅλες τίς διαδικασίες τῆς ζωῆς, τήν ὁποία εἰσάγει ἡ ἐφαρμογή τῆς γενετικῆς τεχνολογίας. Ὁ ἄνθρωπος, τοῦ ὁποίου ἡ ἀνυπέρβλητη ἀξία πηγάζει ἀπό τό γεγονός ὅτι εἰκονίζει τόν δημιουργό Θεό, δέ μπορεῖ νά μετα</w:t>
      </w:r>
      <w:r w:rsidRPr="008C4ED5">
        <w:rPr>
          <w:rFonts w:asciiTheme="minorHAnsi" w:hAnsiTheme="minorHAnsi"/>
          <w:color w:val="000000"/>
        </w:rPr>
        <w:softHyphen/>
        <w:t>βάλλεται σέ ἀντικείμενο ψυχρῶν ἐργαστηριακῶν ἐρευνῶν. Πολύ περισσότερο δέ μπορεῖ νά ἀντιμετωπίζεται ὡς μέσο γιά τήν ἐπίτευξη ὁποιωνδήποτε σκοπῶν.</w:t>
      </w:r>
    </w:p>
    <w:p w:rsidR="00FF1E2E" w:rsidRDefault="00FF1E2E" w:rsidP="00FF1E2E">
      <w:pPr>
        <w:spacing w:after="0" w:line="240" w:lineRule="auto"/>
        <w:jc w:val="both"/>
        <w:rPr>
          <w:iCs/>
          <w:szCs w:val="20"/>
        </w:rPr>
      </w:pPr>
      <w:r w:rsidRPr="008C4ED5">
        <w:rPr>
          <w:iCs/>
          <w:szCs w:val="20"/>
        </w:rPr>
        <w:t>……….</w:t>
      </w:r>
    </w:p>
    <w:p w:rsidR="00FF1E2E" w:rsidRPr="00B873A7" w:rsidRDefault="00FF1E2E" w:rsidP="00FF1E2E">
      <w:pPr>
        <w:spacing w:after="0" w:line="240" w:lineRule="auto"/>
        <w:jc w:val="both"/>
        <w:rPr>
          <w:iCs/>
          <w:szCs w:val="20"/>
        </w:rPr>
      </w:pPr>
      <w:r w:rsidRPr="00B873A7">
        <w:rPr>
          <w:iCs/>
          <w:szCs w:val="20"/>
        </w:rPr>
        <w:t>Ἡ τροποποιητική καί βελτιωτική γονιδιακή παρέμβαση προκάλεσε τίς περισσότερες βιοηθικές συζητήσεις ἀπό ὅλες τίς ἐφαρμογές τῆς γενετικῆς μηχανικῆς στόν ἄνθρωπο. Ἡ δυνατότητα γιά κατά βούληση τροποποίηση τῶν ἀνθρώπινων χαρακτηριστικῶν θέτει τήν μοίρα τοῦ ἀνθρώπινου γένους σέ ἐντελῶς πρωτόγνωρες ἀτραπούς. Ἡ ἀλλαγή ἤ βελτίωση ὄχι μόνον τῶν σωμα</w:t>
      </w:r>
      <w:r w:rsidRPr="00B873A7">
        <w:rPr>
          <w:iCs/>
          <w:szCs w:val="20"/>
        </w:rPr>
        <w:softHyphen/>
        <w:t>τομετρικῶν, ἀλλά καί τῶν διανοητικῶν καί ψυχοηθικῶν χαρακτηριστι</w:t>
      </w:r>
      <w:r w:rsidRPr="00B873A7">
        <w:rPr>
          <w:iCs/>
          <w:szCs w:val="20"/>
        </w:rPr>
        <w:softHyphen/>
        <w:t>κῶν δημιουργεῖ εὔλογα μεγάλο προβληματισμό. Ἄν καί ἡ μεγαλύτερη μερίδα τῶν βιοηθικολόγων ἀντιμετωπίζει αὐτή τήν ἐφαρμογή μέ ἔντονο σκεπτικισμό, ὑπάρχουν ἀρκετοί, οἱ ὁποῖοι ὑποστηρίζουν τήν πρόσβαση σέ αὐτήν κάτω ἀπό ὁρισμένους κανόνες. Περισσότερους ὑποστηρικτές ἔχουν οἱ παρεμβάσεις μέ σχετικά ἰατρικό χαρακτήρα, π.χ. ἡ ἐνίσχυση τοῦ ἀνοσοποιητικοῦ συστήματος. Στό σημεῖο αὐτό ἀναπτύσσεται ἕνας μεγάλος διάλογος μεταξύ βιοηθικολό</w:t>
      </w:r>
      <w:r w:rsidRPr="00B873A7">
        <w:rPr>
          <w:iCs/>
          <w:szCs w:val="20"/>
        </w:rPr>
        <w:softHyphen/>
      </w:r>
      <w:r w:rsidRPr="00B873A7">
        <w:rPr>
          <w:iCs/>
          <w:szCs w:val="20"/>
        </w:rPr>
        <w:softHyphen/>
        <w:t>γων, ἰατρικῶν ἐπιστημόνων, πολιτικῶν ἀρχηγῶν, θρησκευτικῶν ἀντιπροσώ</w:t>
      </w:r>
      <w:r w:rsidRPr="00B873A7">
        <w:rPr>
          <w:iCs/>
          <w:szCs w:val="20"/>
        </w:rPr>
        <w:softHyphen/>
      </w:r>
      <w:r w:rsidRPr="00B873A7">
        <w:rPr>
          <w:iCs/>
          <w:szCs w:val="20"/>
        </w:rPr>
        <w:softHyphen/>
        <w:t>πων καί ἄλλων κοινωνικῶν φορέων γιά τόν καθορισμό τῶν ὁρίων τῶν ἐννοιῶν «ἀσθένεια» καί «θεραπεία»... Ἡ τροποποιητική καί βελτιωτική παρέμβαση σέ γενετικά κύτταρα βρίσκει τό σύνολο σχεδόν τῶν βιοηθικολόγων ἀντίθετο.</w:t>
      </w:r>
    </w:p>
    <w:p w:rsidR="00FF1E2E" w:rsidRPr="00B873A7" w:rsidRDefault="00FF1E2E" w:rsidP="00FF1E2E">
      <w:pPr>
        <w:spacing w:after="0" w:line="240" w:lineRule="auto"/>
        <w:ind w:firstLine="284"/>
        <w:jc w:val="both"/>
        <w:rPr>
          <w:iCs/>
          <w:szCs w:val="20"/>
        </w:rPr>
      </w:pPr>
      <w:r w:rsidRPr="00B873A7">
        <w:rPr>
          <w:iCs/>
          <w:szCs w:val="20"/>
        </w:rPr>
        <w:t>Οἱ περισσότεροι ἀπό τούς βιοηθικολόγους τάσσονται ὑπέρ τῆς θεραπείας, ἡ ὁποία πραγματοποιεῖται μέσω τῆς χρήσης βλαστικῶν ὁλοδύ</w:t>
      </w:r>
      <w:r w:rsidRPr="00B873A7">
        <w:rPr>
          <w:iCs/>
          <w:szCs w:val="20"/>
        </w:rPr>
        <w:softHyphen/>
      </w:r>
      <w:r w:rsidRPr="00B873A7">
        <w:rPr>
          <w:iCs/>
          <w:szCs w:val="20"/>
        </w:rPr>
        <w:softHyphen/>
        <w:t>ναμων κυττάρων. Ὅσοι ἀντιτίθενται εἶναι ἐκεῖνοι, οἱ ὁποῖοι προτάσσουν τήν ἀξία τῆς ἐμβρυϊκῆς ζωῆς σέ ὁποιαδήποτε πιθανή ὠφέλεια στό πεδίο τῆς θεραπείας τῶν ἀσθενειῶν</w:t>
      </w:r>
      <w:r>
        <w:rPr>
          <w:iCs/>
          <w:szCs w:val="20"/>
        </w:rPr>
        <w:t xml:space="preserve">… </w:t>
      </w:r>
    </w:p>
    <w:p w:rsidR="00FF1E2E" w:rsidRPr="00B873A7" w:rsidRDefault="00FF1E2E" w:rsidP="00FF1E2E">
      <w:pPr>
        <w:spacing w:after="0" w:line="240" w:lineRule="auto"/>
        <w:ind w:firstLine="284"/>
        <w:jc w:val="both"/>
        <w:rPr>
          <w:iCs/>
          <w:szCs w:val="20"/>
        </w:rPr>
      </w:pPr>
      <w:r w:rsidRPr="00B873A7">
        <w:rPr>
          <w:iCs/>
          <w:szCs w:val="20"/>
        </w:rPr>
        <w:t>Ἡ θεραπεία  μέ τήν χρήση τῶν βλαστικῶν κυττάρων μπορεί νά δώσει λύση σέ μεγάλα ἰατρικά προβλήματα καί ἰδιαίτερα σέ ἐκεῖνο τῶν μεταμοσχεύσεων. Ὅσο μεγάλες βέβαια ὑποσχέσεις καί ἄν κομίζει, ἡ ὀρθόδοξη διδασκαλία δέν μπορεῖ νά εἶναι σύμφωνη ἀπό τήν στιγμή κατά τήν ὁποία καταστρέφεται ἐμβρυϊκή ζωή μέσω τῶν πειραμα</w:t>
      </w:r>
      <w:r w:rsidRPr="00B873A7">
        <w:rPr>
          <w:iCs/>
          <w:szCs w:val="20"/>
        </w:rPr>
        <w:softHyphen/>
      </w:r>
      <w:r w:rsidRPr="00B873A7">
        <w:rPr>
          <w:iCs/>
          <w:szCs w:val="20"/>
        </w:rPr>
        <w:softHyphen/>
        <w:t>τισμῶν. Ἡ ἐν λόγῳ ἐφαρμογή μπορεῖ νά ἀντιμετωπισθεῖ θετικά, μόνο ὅταν τά βλαστικά κύτταρα λαμβάνονται ἀπό ἐνήλικα ἤ ὅταν ἡ λήψη τους ἀπό πρώιμα ἔμβρυα δέ συνεπάγεται τή βλάβη ἤ τήν καταστροφή τους.</w:t>
      </w:r>
    </w:p>
    <w:p w:rsidR="00FF1E2E" w:rsidRPr="00B873A7" w:rsidRDefault="00FF1E2E" w:rsidP="00FF1E2E">
      <w:pPr>
        <w:spacing w:after="0" w:line="240" w:lineRule="auto"/>
        <w:jc w:val="both"/>
        <w:rPr>
          <w:szCs w:val="20"/>
        </w:rPr>
      </w:pPr>
    </w:p>
    <w:p w:rsidR="00FF1E2E" w:rsidRPr="00B873A7" w:rsidRDefault="00FF1E2E" w:rsidP="00FF1E2E">
      <w:pPr>
        <w:spacing w:after="0" w:line="240" w:lineRule="auto"/>
        <w:rPr>
          <w:b/>
          <w:szCs w:val="20"/>
        </w:rPr>
      </w:pPr>
      <w:r>
        <w:rPr>
          <w:b/>
          <w:noProof/>
          <w:szCs w:val="20"/>
          <w:lang w:eastAsia="el-GR"/>
        </w:rPr>
        <w:drawing>
          <wp:anchor distT="0" distB="0" distL="114935" distR="114935" simplePos="0" relativeHeight="251663360" behindDoc="1" locked="0" layoutInCell="1" allowOverlap="1">
            <wp:simplePos x="0" y="0"/>
            <wp:positionH relativeFrom="column">
              <wp:posOffset>3549015</wp:posOffset>
            </wp:positionH>
            <wp:positionV relativeFrom="paragraph">
              <wp:posOffset>49530</wp:posOffset>
            </wp:positionV>
            <wp:extent cx="1534160" cy="771525"/>
            <wp:effectExtent l="19050" t="0" r="8890" b="0"/>
            <wp:wrapTight wrapText="bothSides">
              <wp:wrapPolygon edited="0">
                <wp:start x="-268" y="0"/>
                <wp:lineTo x="-268" y="21333"/>
                <wp:lineTo x="21725" y="21333"/>
                <wp:lineTo x="21725" y="0"/>
                <wp:lineTo x="-268" y="0"/>
              </wp:wrapPolygon>
            </wp:wrapTight>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615"/>
                    <a:srcRect/>
                    <a:stretch>
                      <a:fillRect/>
                    </a:stretch>
                  </pic:blipFill>
                  <pic:spPr bwMode="auto">
                    <a:xfrm>
                      <a:off x="0" y="0"/>
                      <a:ext cx="1534160" cy="771525"/>
                    </a:xfrm>
                    <a:prstGeom prst="rect">
                      <a:avLst/>
                    </a:prstGeom>
                    <a:solidFill>
                      <a:srgbClr val="FFFFFF"/>
                    </a:solidFill>
                    <a:ln w="9525">
                      <a:noFill/>
                      <a:miter lim="800000"/>
                      <a:headEnd/>
                      <a:tailEnd/>
                    </a:ln>
                  </pic:spPr>
                </pic:pic>
              </a:graphicData>
            </a:graphic>
          </wp:anchor>
        </w:drawing>
      </w:r>
    </w:p>
    <w:p w:rsidR="00FF1E2E" w:rsidRPr="00B873A7" w:rsidRDefault="00FF1E2E" w:rsidP="00FF1E2E">
      <w:pPr>
        <w:spacing w:after="0" w:line="240" w:lineRule="auto"/>
        <w:rPr>
          <w:b/>
          <w:szCs w:val="20"/>
        </w:rPr>
      </w:pPr>
      <w:r w:rsidRPr="00B873A7">
        <w:rPr>
          <w:b/>
          <w:szCs w:val="20"/>
        </w:rPr>
        <w:t>2</w:t>
      </w:r>
      <w:r w:rsidRPr="00B873A7">
        <w:rPr>
          <w:b/>
          <w:szCs w:val="20"/>
          <w:vertAlign w:val="superscript"/>
        </w:rPr>
        <w:t xml:space="preserve">ο </w:t>
      </w:r>
      <w:r w:rsidRPr="00B873A7">
        <w:rPr>
          <w:b/>
          <w:szCs w:val="20"/>
        </w:rPr>
        <w:t>ΚΕΙΜΕΝΟ</w:t>
      </w:r>
    </w:p>
    <w:p w:rsidR="00FF1E2E" w:rsidRPr="00B873A7" w:rsidRDefault="00FF1E2E" w:rsidP="00FF1E2E">
      <w:pPr>
        <w:pStyle w:val="1"/>
        <w:keepLines w:val="0"/>
        <w:tabs>
          <w:tab w:val="num" w:pos="0"/>
        </w:tabs>
        <w:suppressAutoHyphens/>
        <w:spacing w:before="0" w:line="240" w:lineRule="auto"/>
        <w:ind w:left="431" w:hanging="431"/>
        <w:textAlignment w:val="baseline"/>
        <w:rPr>
          <w:rFonts w:ascii="Calibri" w:hAnsi="Calibri"/>
          <w:color w:val="auto"/>
          <w:sz w:val="22"/>
          <w:szCs w:val="20"/>
        </w:rPr>
      </w:pPr>
      <w:r w:rsidRPr="00B873A7">
        <w:rPr>
          <w:rFonts w:ascii="Calibri" w:hAnsi="Calibri"/>
          <w:color w:val="auto"/>
          <w:sz w:val="22"/>
          <w:szCs w:val="20"/>
        </w:rPr>
        <w:t>Ευρωπαϊκό Κοινοβούλιο: ΟΧΙ ΣΤΑ ΜΕΤΑΛΛΑΓΜΕΝΑ</w:t>
      </w:r>
    </w:p>
    <w:p w:rsidR="00FF1E2E" w:rsidRPr="00B873A7" w:rsidRDefault="00FF1E2E" w:rsidP="00FF1E2E">
      <w:pPr>
        <w:spacing w:after="0" w:line="240" w:lineRule="auto"/>
        <w:textAlignment w:val="baseline"/>
        <w:rPr>
          <w:b/>
          <w:bCs/>
          <w:color w:val="D4D4D4"/>
          <w:szCs w:val="20"/>
        </w:rPr>
      </w:pPr>
    </w:p>
    <w:p w:rsidR="00FF1E2E" w:rsidRPr="00B873A7" w:rsidRDefault="00FF1E2E" w:rsidP="00FF1E2E">
      <w:pPr>
        <w:pStyle w:val="2"/>
        <w:keepLines w:val="0"/>
        <w:numPr>
          <w:ilvl w:val="1"/>
          <w:numId w:val="0"/>
        </w:numPr>
        <w:tabs>
          <w:tab w:val="num" w:pos="0"/>
        </w:tabs>
        <w:suppressAutoHyphens/>
        <w:spacing w:before="0" w:line="240" w:lineRule="auto"/>
        <w:ind w:left="576" w:hanging="576"/>
        <w:textAlignment w:val="baseline"/>
        <w:rPr>
          <w:rFonts w:ascii="Calibri" w:hAnsi="Calibri"/>
          <w:color w:val="auto"/>
          <w:sz w:val="22"/>
          <w:szCs w:val="20"/>
        </w:rPr>
      </w:pPr>
      <w:r w:rsidRPr="00B873A7">
        <w:rPr>
          <w:rFonts w:ascii="Calibri" w:hAnsi="Calibri"/>
          <w:color w:val="auto"/>
          <w:sz w:val="22"/>
          <w:szCs w:val="20"/>
        </w:rPr>
        <w:t>Γιατί είναι σημαντικό;</w:t>
      </w:r>
    </w:p>
    <w:p w:rsidR="00FF1E2E" w:rsidRPr="00B873A7" w:rsidRDefault="00FF1E2E" w:rsidP="00FF1E2E">
      <w:pPr>
        <w:spacing w:after="0" w:line="240" w:lineRule="auto"/>
        <w:ind w:firstLine="284"/>
        <w:textAlignment w:val="baseline"/>
        <w:rPr>
          <w:color w:val="000000"/>
          <w:szCs w:val="20"/>
        </w:rPr>
      </w:pPr>
      <w:r w:rsidRPr="00B873A7">
        <w:rPr>
          <w:color w:val="000000"/>
          <w:szCs w:val="20"/>
        </w:rPr>
        <w:t xml:space="preserve">Εμείς οι πολίτες της Ευρωπαϊκής Ένωσης διαφωνούμε με τους αντιπροσώπους των 28 κρατών μελών της Ευρωπαϊκής Ένωσης που συμφώνησαν ομόφωνα!!!, στην καλλιέργεια </w:t>
      </w:r>
      <w:r w:rsidRPr="00B873A7">
        <w:rPr>
          <w:color w:val="000000"/>
          <w:szCs w:val="20"/>
        </w:rPr>
        <w:lastRenderedPageBreak/>
        <w:t>μεταλλαγμένων.</w:t>
      </w:r>
      <w:r w:rsidRPr="00B873A7">
        <w:rPr>
          <w:color w:val="000000"/>
          <w:szCs w:val="20"/>
        </w:rPr>
        <w:br/>
        <w:t>Από το 1997 μέχρι και το 2005 η Greenpeace παρακολουθεί και αναδεικνύει με επιστημονικές έρευνες τις αναμενόμενες επιπτώσεις στο περιβάλλον από την απελευθέρωση μεταλλαγμένων οργανισμών. Συγκεκριμένα τα στοιχεία που προκύπτουν από έρευνα (που έμενε στο σκοτάδι), πειραματόζωα που τράφηκαν με το ήδη εγκεκριμένο μεταλλαγμένο καλαμπόκι της Monsanto MON863 παρουσίασαν σημάδια τοξικότητας στο συκώτι και τα νεφρά. Είναι η πρώτη φορά που εμφανίζονται τοξικές επιπτώσεις σε εσωτερικά όργανα από κάποιο μεταλλαγμένο προϊόν που έχει ήδη πάρει έγκριση για κατανάλωση από ανθρώπους. Τελευταίες μελέτες (2009-2010) αναφέρουν πως ποντίκια-πειραματόζωα που τράφηκαν με μεταλλαγμένα είχαν σοβαρότατες επιπτώσεις στη γονιμότητά τους και προβλήματα στη νεφρική και την ηπατική λειτουργία (έρευνα Dr. Seralini).</w:t>
      </w:r>
    </w:p>
    <w:p w:rsidR="00FF1E2E" w:rsidRPr="00B873A7" w:rsidRDefault="00FF1E2E" w:rsidP="00FF1E2E">
      <w:pPr>
        <w:spacing w:after="0" w:line="240" w:lineRule="auto"/>
        <w:ind w:firstLine="284"/>
        <w:textAlignment w:val="baseline"/>
        <w:rPr>
          <w:color w:val="000000"/>
          <w:szCs w:val="20"/>
        </w:rPr>
      </w:pPr>
      <w:r w:rsidRPr="00B873A7">
        <w:rPr>
          <w:color w:val="000000"/>
          <w:szCs w:val="20"/>
        </w:rPr>
        <w:t>Τα μεταλλαγμένα είναι ζωντανοί οργανισμοί, οι οποίοι έχουν δημιουργηθεί στο εργαστήριο και δεν θα μπορούσαν ποτέ να υπάρξουν με φυσικό τρόπο. Η Greenpeace αντιτίθεται στην απελευθέρωση των μεταλλαγμένων οργανισμών στο περιβάλλον, διότι οι περιβαλλοντικοί κίνδυνοι είναι ανυπολόγιστοι και μη αναστρέψιμοι και υποστηρίζει τη βιώσιμη γεωργία, ως τη μόνη λύση που διασφαλίζει καθαρή τροφή και καλλιέργειες, προστατεύει το έδαφος, το νερό και το κλίμα, σέβεται τη βιοποικιλότητα και δεν επιμολύνει το περιβάλλον με χημικά και μεταλλαγμένα.</w:t>
      </w:r>
    </w:p>
    <w:p w:rsidR="00FF1E2E" w:rsidRPr="00B873A7" w:rsidRDefault="00FF1E2E" w:rsidP="00FF1E2E">
      <w:pPr>
        <w:spacing w:after="0" w:line="240" w:lineRule="auto"/>
        <w:ind w:firstLine="284"/>
        <w:textAlignment w:val="baseline"/>
        <w:rPr>
          <w:color w:val="000000"/>
          <w:szCs w:val="20"/>
        </w:rPr>
      </w:pPr>
      <w:r w:rsidRPr="00B873A7">
        <w:rPr>
          <w:color w:val="000000"/>
          <w:szCs w:val="20"/>
        </w:rPr>
        <w:t>«Κερκόπορτα» για την ταχύτερη αδειοδότηση νέων γενετικά τροποποιημένων καλλιεργειών άνοιξαν χτες οι μόνιμοι αντιπρόσωποι των 28 κρατών-μελών της Ευρωπαϊκής Ένωσης, το νέο νομικό πλαίσιο θα γίνει πλέον υπερβολικά!!! ευνοϊκό για τις πολυεθνικές εταιρείες βιοτεχνολογίας.</w:t>
      </w:r>
    </w:p>
    <w:p w:rsidR="00FF1E2E" w:rsidRPr="00B873A7" w:rsidRDefault="00FF1E2E" w:rsidP="00FF1E2E">
      <w:pPr>
        <w:spacing w:after="0" w:line="240" w:lineRule="auto"/>
        <w:ind w:firstLine="284"/>
        <w:textAlignment w:val="baseline"/>
        <w:rPr>
          <w:color w:val="000000"/>
          <w:szCs w:val="20"/>
        </w:rPr>
      </w:pPr>
      <w:r w:rsidRPr="00B873A7">
        <w:rPr>
          <w:color w:val="000000"/>
          <w:szCs w:val="20"/>
        </w:rPr>
        <w:t>Καλούμε τους υπουργούς Περιβάλλοντος να μην την επικυρώσουν στις 12 Ιουνίου στη σύνοδο στο Λουξεμβούργο. Καλούμε το ευρωπαϊκό κοινοβούλιο να μη δώσει το «πράσινο φως» σε μια τέτοια συμφωνία. Λέμε ΟΧΙ στα μεταλλαγμένα στο πιάτο μας. Απαιτούμε την πλήρη απαγόρευση της καλλιέργειας των μεταλλαγμένων σε Ευρωπαϊκό έδαφος για τους πολύ βασικούς λόγους ΑΠΕΙΛΗΣ της ΔΗΜΟΣΙΑΣ ΥΓΕΙΑΣ και την προστασία του περιβάλλοντος και της βιοποικιλότητας.</w:t>
      </w:r>
    </w:p>
    <w:p w:rsidR="00FF1E2E" w:rsidRPr="00B873A7" w:rsidRDefault="00FF1E2E" w:rsidP="00FF1E2E">
      <w:pPr>
        <w:spacing w:after="0" w:line="240" w:lineRule="auto"/>
        <w:ind w:firstLine="426"/>
        <w:textAlignment w:val="baseline"/>
        <w:rPr>
          <w:rFonts w:cs="Arial"/>
          <w:color w:val="666666"/>
          <w:szCs w:val="20"/>
        </w:rPr>
      </w:pPr>
    </w:p>
    <w:p w:rsidR="00FF1E2E" w:rsidRPr="005E2328" w:rsidRDefault="00FF1E2E" w:rsidP="00FF1E2E">
      <w:pPr>
        <w:spacing w:after="0" w:line="240" w:lineRule="auto"/>
        <w:jc w:val="right"/>
        <w:textAlignment w:val="baseline"/>
        <w:rPr>
          <w:color w:val="000000"/>
          <w:szCs w:val="20"/>
        </w:rPr>
      </w:pPr>
      <w:r w:rsidRPr="00B873A7">
        <w:rPr>
          <w:rFonts w:cs="Arial"/>
          <w:szCs w:val="20"/>
        </w:rPr>
        <w:t>[Δημοσιεύτηκε: 29</w:t>
      </w:r>
      <w:r>
        <w:rPr>
          <w:rFonts w:cs="Arial"/>
          <w:szCs w:val="20"/>
        </w:rPr>
        <w:t xml:space="preserve"> Μαΐου</w:t>
      </w:r>
      <w:r w:rsidRPr="00B873A7">
        <w:rPr>
          <w:rFonts w:cs="Arial"/>
          <w:szCs w:val="20"/>
        </w:rPr>
        <w:t xml:space="preserve"> 2014</w:t>
      </w:r>
      <w:r>
        <w:rPr>
          <w:rFonts w:cs="Arial"/>
          <w:szCs w:val="20"/>
        </w:rPr>
        <w:t>,</w:t>
      </w:r>
      <w:r w:rsidRPr="00B873A7">
        <w:rPr>
          <w:szCs w:val="20"/>
        </w:rPr>
        <w:t xml:space="preserve"> </w:t>
      </w:r>
      <w:r w:rsidRPr="00B873A7">
        <w:rPr>
          <w:color w:val="000000"/>
          <w:szCs w:val="20"/>
        </w:rPr>
        <w:t>στο «Α</w:t>
      </w:r>
      <w:r w:rsidRPr="00B873A7">
        <w:rPr>
          <w:color w:val="000000"/>
          <w:szCs w:val="20"/>
          <w:lang w:val="en-US"/>
        </w:rPr>
        <w:t>VAAZ</w:t>
      </w:r>
      <w:r w:rsidRPr="00B873A7">
        <w:rPr>
          <w:color w:val="000000"/>
          <w:szCs w:val="20"/>
        </w:rPr>
        <w:t>.</w:t>
      </w:r>
      <w:r w:rsidRPr="00B873A7">
        <w:rPr>
          <w:color w:val="000000"/>
          <w:szCs w:val="20"/>
          <w:lang w:val="en-US"/>
        </w:rPr>
        <w:t>org</w:t>
      </w:r>
      <w:r w:rsidRPr="00B873A7">
        <w:rPr>
          <w:color w:val="000000"/>
          <w:szCs w:val="20"/>
        </w:rPr>
        <w:t xml:space="preserve">  Ψηφίσματα πολιτών»]</w:t>
      </w:r>
    </w:p>
    <w:p w:rsidR="00FF1E2E" w:rsidRDefault="00FF1E2E" w:rsidP="00FF1E2E"/>
    <w:p w:rsidR="00F72752" w:rsidRPr="00940C96" w:rsidRDefault="00F72752" w:rsidP="00FF1E2E">
      <w:pPr>
        <w:spacing w:after="0" w:line="240" w:lineRule="auto"/>
        <w:jc w:val="center"/>
        <w:rPr>
          <w:b/>
        </w:rPr>
      </w:pPr>
    </w:p>
    <w:p w:rsidR="00F72752" w:rsidRPr="00940C96" w:rsidRDefault="00F72752" w:rsidP="00940C96">
      <w:pPr>
        <w:spacing w:after="0" w:line="240" w:lineRule="auto"/>
        <w:jc w:val="center"/>
        <w:rPr>
          <w:b/>
          <w:u w:val="single"/>
        </w:rPr>
      </w:pPr>
      <w:r w:rsidRPr="00940C96">
        <w:rPr>
          <w:b/>
          <w:u w:val="single"/>
        </w:rPr>
        <w:br w:type="page"/>
      </w:r>
      <w:r w:rsidRPr="00940C96">
        <w:rPr>
          <w:b/>
        </w:rPr>
        <w:lastRenderedPageBreak/>
        <w:t xml:space="preserve">ΦΥΛΛΟ ΕΡΓΑΣΙΑΣ </w:t>
      </w:r>
      <w:r w:rsidRPr="00940C96">
        <w:rPr>
          <w:b/>
          <w:sz w:val="44"/>
          <w:szCs w:val="44"/>
        </w:rPr>
        <w:t>3</w:t>
      </w:r>
    </w:p>
    <w:p w:rsidR="00F72752" w:rsidRPr="00940C96" w:rsidRDefault="00F72752" w:rsidP="00940C96">
      <w:pPr>
        <w:spacing w:after="0" w:line="240" w:lineRule="auto"/>
        <w:jc w:val="both"/>
      </w:pPr>
    </w:p>
    <w:p w:rsidR="00F72752" w:rsidRPr="00940C96" w:rsidRDefault="00F72752" w:rsidP="00940C96">
      <w:pPr>
        <w:spacing w:after="0" w:line="240" w:lineRule="auto"/>
        <w:jc w:val="both"/>
        <w:rPr>
          <w:rFonts w:eastAsia="MinionPro-Regular" w:cs="MinionPro-Regular"/>
          <w:b/>
          <w:i/>
          <w:iCs/>
          <w:szCs w:val="24"/>
        </w:rPr>
      </w:pPr>
      <w:r w:rsidRPr="00940C96">
        <w:rPr>
          <w:rFonts w:eastAsia="MinionPro-Regular" w:cs="MinionPro-Regular"/>
          <w:b/>
          <w:i/>
          <w:iCs/>
          <w:szCs w:val="24"/>
        </w:rPr>
        <w:t>Ένα γεγονός (βιοηθική αφήγηση)</w:t>
      </w:r>
    </w:p>
    <w:p w:rsidR="00F72752" w:rsidRPr="00940C96" w:rsidRDefault="00F72752" w:rsidP="00940C96">
      <w:pPr>
        <w:spacing w:after="0" w:line="240" w:lineRule="auto"/>
        <w:jc w:val="both"/>
        <w:rPr>
          <w:rFonts w:eastAsia="MinionPro-Regular" w:cs="MinionPro-Regular"/>
          <w:i/>
          <w:iCs/>
          <w:szCs w:val="24"/>
        </w:rPr>
      </w:pPr>
    </w:p>
    <w:p w:rsidR="00F72752" w:rsidRPr="00940C96" w:rsidRDefault="00F72752" w:rsidP="00940C96">
      <w:pPr>
        <w:spacing w:after="0" w:line="240" w:lineRule="auto"/>
        <w:jc w:val="both"/>
        <w:rPr>
          <w:rFonts w:eastAsia="MinionPro-Regular" w:cs="MinionPro-Regular"/>
          <w:i/>
          <w:iCs/>
          <w:szCs w:val="24"/>
        </w:rPr>
      </w:pPr>
      <w:r w:rsidRPr="00940C96">
        <w:rPr>
          <w:rFonts w:eastAsia="MinionPro-Regular" w:cs="MinionPro-Regular"/>
          <w:i/>
          <w:iCs/>
          <w:szCs w:val="24"/>
        </w:rPr>
        <w:t>Θα αφηγηθώ ένα πραγματικό γεγονός που έζησα σε κάποιο μάθημα μου και επηρέασε βαθιά τη γνώμη και τη προσέγγισή μου για τη θεραπεία με τα βλαστικά κύτταρα. Κατά τη διάρκεια μιας τηλεοπτικής εκπομπής σε ένα τοπικό κανάλι, το 2001, μίλησα για τη θεραπευτική κλωνοποίηση και καταδίκασα την χρήση ανθρώπινων εμβρυϊκών βλαστικών κυττάρων. Την επόμενη μέρα στο σχολείο, …, είχα την πρώτη αντίδραση από ένα αλλοδαπό μαθητή, ο οποίος είχε γεννηθεί στη Ρωσία. Σήκωσε το χέρι του και εξέφρασε τη διαφωνία του με την άποψή μου. Για να είμαι ειλικρινής, έμεινα έκπληκτος, καθώς ενώ ο ίδιος δεν μπορούσε να μιλήσει καλά ελληνικά, είχε το θράσος να διαφωνεί με τις απόψεις μου. Μας εξήγησε ότι ήταν αθλητής του τζούντο που είχε αποχωρήσει από την εθνική ομάδα των Ολυμπιακών Αγώνων του 2004 στην Αθήνα, επειδή είχε διαγνωστεί να πάσχει από ένα τύπο ηπατίτιδας. Είχε μολυνθεί από την ασθένεια μέσω σεξουαλικής επαφής χωρίς προφυλάξεις στη Ρωσία. Η άποψη του σχετικά με βλαστικά κύτταρα ήταν η εξής: «Δεν με νοιάζει πόσα έμβρυα, - αν είναι έμβρυα- θα καταστραφούν, είναι αρκετό για μένα να βρεθεί θεραπεία και να κερδίσω και πάλι τη ζωή μου". Ήταν ακριβώς εκείνη η στιγμή που ήρθα πρόσωπο με πρόσωπο με έναν ασθενή στην τάξη μου, ο οποίος μου εξήγησε -με το δικό του τρόπο- το ηθικό δίλημμα για την καταστροφή των εμβρυϊκών βλαστικών κυττάρων και το δικαίωμα του ενήλικου ασθενή που πρόκειται να θεραπευτεί με το νέα επιτεύγματα της γενετικής.</w:t>
      </w:r>
    </w:p>
    <w:p w:rsidR="00F72752" w:rsidRPr="00940C96" w:rsidRDefault="00F72752" w:rsidP="00940C96">
      <w:pPr>
        <w:autoSpaceDE w:val="0"/>
        <w:spacing w:after="0" w:line="240" w:lineRule="auto"/>
        <w:jc w:val="right"/>
        <w:rPr>
          <w:rStyle w:val="-"/>
          <w:rFonts w:eastAsia="MinionPro-Regular" w:cs="MinionPro-Regular"/>
          <w:color w:val="000000"/>
          <w:sz w:val="20"/>
        </w:rPr>
      </w:pPr>
    </w:p>
    <w:p w:rsidR="00F72752" w:rsidRPr="00940C96" w:rsidRDefault="00F72752" w:rsidP="00940C96">
      <w:pPr>
        <w:autoSpaceDE w:val="0"/>
        <w:spacing w:after="0" w:line="240" w:lineRule="auto"/>
        <w:jc w:val="right"/>
        <w:rPr>
          <w:rStyle w:val="ab"/>
          <w:rFonts w:eastAsia="MinionPro-Regular" w:cs="MinionPro-Regular"/>
          <w:sz w:val="20"/>
          <w:lang w:val="en-US"/>
        </w:rPr>
      </w:pPr>
      <w:r w:rsidRPr="00940C96">
        <w:rPr>
          <w:rStyle w:val="-"/>
          <w:rFonts w:eastAsia="MinionPro-Regular" w:cs="MinionPro-Regular"/>
          <w:color w:val="000000"/>
          <w:sz w:val="20"/>
          <w:lang w:val="en-US"/>
        </w:rPr>
        <w:t>[</w:t>
      </w:r>
      <w:r w:rsidRPr="00940C96">
        <w:rPr>
          <w:rStyle w:val="-"/>
          <w:rFonts w:eastAsia="MinionPro-Regular" w:cs="MinionPro-Regular"/>
          <w:color w:val="000000"/>
          <w:sz w:val="20"/>
        </w:rPr>
        <w:t>Φανάρας</w:t>
      </w:r>
      <w:r w:rsidRPr="00940C96">
        <w:rPr>
          <w:rStyle w:val="-"/>
          <w:rFonts w:eastAsia="MinionPro-Regular" w:cs="MinionPro-Regular"/>
          <w:color w:val="000000"/>
          <w:sz w:val="20"/>
          <w:lang w:val="en-US"/>
        </w:rPr>
        <w:t xml:space="preserve"> </w:t>
      </w:r>
      <w:r w:rsidRPr="00940C96">
        <w:rPr>
          <w:rStyle w:val="-"/>
          <w:rFonts w:eastAsia="MinionPro-Regular" w:cs="MinionPro-Regular"/>
          <w:color w:val="000000"/>
          <w:sz w:val="20"/>
        </w:rPr>
        <w:t>Β</w:t>
      </w:r>
      <w:r w:rsidRPr="00940C96">
        <w:rPr>
          <w:rStyle w:val="-"/>
          <w:rFonts w:eastAsia="MinionPro-Regular" w:cs="MinionPro-Regular"/>
          <w:color w:val="000000"/>
          <w:sz w:val="20"/>
          <w:lang w:val="en-US"/>
        </w:rPr>
        <w:t>. (2010). Stem Cell Research: Aspects from the Orthodox Christian Perspective,</w:t>
      </w:r>
      <w:r w:rsidRPr="00940C96">
        <w:rPr>
          <w:rStyle w:val="apple-converted-space"/>
          <w:rFonts w:eastAsia="MinionPro-Regular" w:cs="MinionPro-Regular"/>
          <w:color w:val="000000"/>
          <w:sz w:val="20"/>
          <w:lang w:val="en-US"/>
        </w:rPr>
        <w:t xml:space="preserve"> </w:t>
      </w:r>
    </w:p>
    <w:p w:rsidR="00F72752" w:rsidRPr="00940C96" w:rsidRDefault="00F72752" w:rsidP="00940C96">
      <w:pPr>
        <w:autoSpaceDE w:val="0"/>
        <w:spacing w:after="0" w:line="240" w:lineRule="auto"/>
        <w:jc w:val="right"/>
        <w:rPr>
          <w:rStyle w:val="ab"/>
          <w:rFonts w:eastAsia="MinionPro-Regular" w:cs="MinionPro-Regular"/>
          <w:sz w:val="20"/>
        </w:rPr>
      </w:pPr>
      <w:r w:rsidRPr="00940C96">
        <w:rPr>
          <w:rStyle w:val="ab"/>
          <w:rFonts w:eastAsia="MinionPro-Regular" w:cs="MinionPro-Regular"/>
          <w:sz w:val="20"/>
        </w:rPr>
        <w:t xml:space="preserve">Επιστημονική Επιθεώρηση του Μεταπτυχιακού Προγράμματος </w:t>
      </w:r>
    </w:p>
    <w:p w:rsidR="00F72752" w:rsidRPr="00B873A7" w:rsidRDefault="00F72752" w:rsidP="00940C96">
      <w:pPr>
        <w:autoSpaceDE w:val="0"/>
        <w:spacing w:after="0" w:line="240" w:lineRule="auto"/>
        <w:jc w:val="right"/>
        <w:rPr>
          <w:rStyle w:val="-"/>
          <w:rFonts w:eastAsia="MinionPro-Regular" w:cs="MinionPro-Regular"/>
          <w:color w:val="000000"/>
          <w:sz w:val="20"/>
          <w:u w:val="none"/>
        </w:rPr>
      </w:pPr>
      <w:r w:rsidRPr="00940C96">
        <w:rPr>
          <w:rStyle w:val="ab"/>
          <w:rFonts w:eastAsia="MinionPro-Regular" w:cs="MinionPro-Regular"/>
          <w:sz w:val="20"/>
        </w:rPr>
        <w:t>"Σπουδές στην Ορθόδοξη θε</w:t>
      </w:r>
      <w:r w:rsidR="00B873A7">
        <w:rPr>
          <w:rStyle w:val="ab"/>
          <w:rFonts w:eastAsia="MinionPro-Regular" w:cs="MinionPro-Regular"/>
          <w:sz w:val="20"/>
        </w:rPr>
        <w:t>ολογία</w:t>
      </w:r>
      <w:r w:rsidRPr="00940C96">
        <w:rPr>
          <w:rStyle w:val="ab"/>
          <w:rFonts w:eastAsia="MinionPro-Regular" w:cs="MinionPro-Regular"/>
          <w:sz w:val="20"/>
        </w:rPr>
        <w:t>"</w:t>
      </w:r>
      <w:r w:rsidR="00B873A7">
        <w:rPr>
          <w:rStyle w:val="ab"/>
          <w:rFonts w:eastAsia="MinionPro-Regular" w:cs="MinionPro-Regular"/>
          <w:sz w:val="20"/>
        </w:rPr>
        <w:t xml:space="preserve"> </w:t>
      </w:r>
      <w:r w:rsidRPr="001E79D3">
        <w:rPr>
          <w:rStyle w:val="-"/>
          <w:rFonts w:eastAsia="MinionPro-Regular" w:cs="MinionPro-Regular"/>
          <w:color w:val="000000"/>
          <w:sz w:val="20"/>
          <w:u w:val="none"/>
        </w:rPr>
        <w:t>Α,</w:t>
      </w:r>
      <w:r w:rsidRPr="00B873A7">
        <w:rPr>
          <w:rStyle w:val="-"/>
          <w:rFonts w:eastAsia="MinionPro-Regular" w:cs="MinionPro-Regular"/>
          <w:color w:val="000000"/>
          <w:sz w:val="20"/>
          <w:u w:val="none"/>
        </w:rPr>
        <w:t xml:space="preserve">  </w:t>
      </w:r>
    </w:p>
    <w:p w:rsidR="00F72752" w:rsidRPr="00B873A7" w:rsidRDefault="00F72752" w:rsidP="00940C96">
      <w:pPr>
        <w:autoSpaceDE w:val="0"/>
        <w:spacing w:after="0" w:line="240" w:lineRule="auto"/>
        <w:jc w:val="right"/>
      </w:pPr>
      <w:r w:rsidRPr="00B873A7">
        <w:rPr>
          <w:rStyle w:val="-"/>
          <w:rFonts w:eastAsia="MinionPro-Regular" w:cs="MinionPro-Regular"/>
          <w:color w:val="000000"/>
          <w:sz w:val="20"/>
          <w:u w:val="none"/>
        </w:rPr>
        <w:t>Πάτρα 2010, σσ. 285-291. (μτφ. από τα Αγγλικά)]</w:t>
      </w:r>
    </w:p>
    <w:p w:rsidR="00F72752" w:rsidRDefault="00F72752" w:rsidP="00940C96">
      <w:pPr>
        <w:autoSpaceDE w:val="0"/>
        <w:spacing w:after="0" w:line="240" w:lineRule="auto"/>
        <w:rPr>
          <w:szCs w:val="24"/>
        </w:rPr>
      </w:pPr>
    </w:p>
    <w:p w:rsidR="00940C96" w:rsidRPr="00940C96" w:rsidRDefault="00940C96" w:rsidP="00940C96">
      <w:pPr>
        <w:autoSpaceDE w:val="0"/>
        <w:spacing w:after="0" w:line="240"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0"/>
      </w:tblGrid>
      <w:tr w:rsidR="00F72752" w:rsidRPr="00940C96" w:rsidTr="005D4E85">
        <w:tc>
          <w:tcPr>
            <w:tcW w:w="8720" w:type="dxa"/>
          </w:tcPr>
          <w:p w:rsidR="00F72752" w:rsidRPr="005D4E85" w:rsidRDefault="00F72752" w:rsidP="005D4E85">
            <w:pPr>
              <w:autoSpaceDE w:val="0"/>
              <w:spacing w:after="0" w:line="240" w:lineRule="auto"/>
              <w:jc w:val="both"/>
              <w:rPr>
                <w:rFonts w:eastAsia="Times New Roman"/>
                <w:sz w:val="24"/>
                <w:szCs w:val="24"/>
              </w:rPr>
            </w:pPr>
            <w:r w:rsidRPr="005D4E85">
              <w:rPr>
                <w:rFonts w:eastAsia="Times New Roman"/>
                <w:sz w:val="24"/>
                <w:szCs w:val="24"/>
              </w:rPr>
              <w:t>ΗΘΙΚΑ ΔΙΛΗΜΜΑΤΑ</w:t>
            </w:r>
          </w:p>
          <w:p w:rsidR="00940C96" w:rsidRPr="005D4E85" w:rsidRDefault="00940C96" w:rsidP="005D4E85">
            <w:pPr>
              <w:autoSpaceDE w:val="0"/>
              <w:spacing w:after="0" w:line="240" w:lineRule="auto"/>
              <w:jc w:val="both"/>
              <w:rPr>
                <w:rFonts w:eastAsia="Times New Roman"/>
                <w:sz w:val="24"/>
                <w:szCs w:val="24"/>
              </w:rPr>
            </w:pPr>
          </w:p>
          <w:p w:rsidR="00F72752" w:rsidRPr="005D4E85" w:rsidRDefault="00F72752" w:rsidP="005D4E85">
            <w:pPr>
              <w:autoSpaceDE w:val="0"/>
              <w:spacing w:after="0" w:line="240" w:lineRule="auto"/>
              <w:jc w:val="both"/>
              <w:rPr>
                <w:rFonts w:eastAsia="Times New Roman"/>
                <w:szCs w:val="24"/>
              </w:rPr>
            </w:pPr>
            <w:r w:rsidRPr="005D4E85">
              <w:rPr>
                <w:rFonts w:eastAsia="Times New Roman"/>
                <w:szCs w:val="24"/>
              </w:rPr>
              <w:t>1.</w:t>
            </w:r>
          </w:p>
          <w:p w:rsidR="00F72752" w:rsidRPr="005D4E85" w:rsidRDefault="00F72752" w:rsidP="005D4E85">
            <w:pPr>
              <w:autoSpaceDE w:val="0"/>
              <w:spacing w:after="0" w:line="240" w:lineRule="auto"/>
              <w:jc w:val="both"/>
              <w:rPr>
                <w:rFonts w:eastAsia="Times New Roman"/>
              </w:rPr>
            </w:pPr>
          </w:p>
          <w:p w:rsidR="00F72752" w:rsidRPr="005D4E85" w:rsidRDefault="00F72752" w:rsidP="005D4E85">
            <w:pPr>
              <w:autoSpaceDE w:val="0"/>
              <w:spacing w:after="0" w:line="240" w:lineRule="auto"/>
              <w:jc w:val="both"/>
              <w:rPr>
                <w:rFonts w:eastAsia="Times New Roman"/>
              </w:rPr>
            </w:pPr>
          </w:p>
          <w:p w:rsidR="00940C96" w:rsidRPr="005D4E85" w:rsidRDefault="00940C96" w:rsidP="005D4E85">
            <w:pPr>
              <w:autoSpaceDE w:val="0"/>
              <w:spacing w:after="0" w:line="240" w:lineRule="auto"/>
              <w:jc w:val="both"/>
              <w:rPr>
                <w:rFonts w:eastAsia="Times New Roman"/>
              </w:rPr>
            </w:pPr>
          </w:p>
          <w:p w:rsidR="00940C96" w:rsidRPr="005D4E85" w:rsidRDefault="00940C96" w:rsidP="005D4E85">
            <w:pPr>
              <w:autoSpaceDE w:val="0"/>
              <w:spacing w:after="0" w:line="240" w:lineRule="auto"/>
              <w:jc w:val="both"/>
              <w:rPr>
                <w:rFonts w:eastAsia="Times New Roman"/>
              </w:rPr>
            </w:pPr>
          </w:p>
          <w:p w:rsidR="00F72752" w:rsidRPr="005D4E85" w:rsidRDefault="00F72752" w:rsidP="005D4E85">
            <w:pPr>
              <w:autoSpaceDE w:val="0"/>
              <w:spacing w:after="0" w:line="240" w:lineRule="auto"/>
              <w:jc w:val="both"/>
              <w:rPr>
                <w:rFonts w:eastAsia="Times New Roman"/>
              </w:rPr>
            </w:pPr>
          </w:p>
          <w:p w:rsidR="00F72752" w:rsidRPr="005D4E85" w:rsidRDefault="00F72752" w:rsidP="005D4E85">
            <w:pPr>
              <w:autoSpaceDE w:val="0"/>
              <w:spacing w:after="0" w:line="240" w:lineRule="auto"/>
              <w:jc w:val="both"/>
              <w:rPr>
                <w:rFonts w:eastAsia="Times New Roman"/>
              </w:rPr>
            </w:pPr>
          </w:p>
          <w:p w:rsidR="00F72752" w:rsidRPr="005D4E85" w:rsidRDefault="00F72752" w:rsidP="005D4E85">
            <w:pPr>
              <w:autoSpaceDE w:val="0"/>
              <w:spacing w:after="0" w:line="240" w:lineRule="auto"/>
              <w:jc w:val="both"/>
              <w:rPr>
                <w:rFonts w:eastAsia="Times New Roman"/>
                <w:szCs w:val="24"/>
              </w:rPr>
            </w:pPr>
            <w:r w:rsidRPr="005D4E85">
              <w:rPr>
                <w:rFonts w:eastAsia="Times New Roman"/>
                <w:szCs w:val="24"/>
              </w:rPr>
              <w:t>2.</w:t>
            </w:r>
          </w:p>
          <w:p w:rsidR="00F72752" w:rsidRPr="005D4E85" w:rsidRDefault="00F72752" w:rsidP="005D4E85">
            <w:pPr>
              <w:autoSpaceDE w:val="0"/>
              <w:spacing w:after="0" w:line="240" w:lineRule="auto"/>
              <w:jc w:val="both"/>
              <w:rPr>
                <w:rFonts w:eastAsia="Times New Roman"/>
              </w:rPr>
            </w:pPr>
          </w:p>
          <w:p w:rsidR="00F72752" w:rsidRPr="005D4E85" w:rsidRDefault="00F72752" w:rsidP="005D4E85">
            <w:pPr>
              <w:autoSpaceDE w:val="0"/>
              <w:spacing w:after="0" w:line="240" w:lineRule="auto"/>
              <w:jc w:val="both"/>
              <w:rPr>
                <w:rFonts w:eastAsia="Times New Roman"/>
              </w:rPr>
            </w:pPr>
          </w:p>
          <w:p w:rsidR="00940C96" w:rsidRPr="005D4E85" w:rsidRDefault="00940C96" w:rsidP="005D4E85">
            <w:pPr>
              <w:autoSpaceDE w:val="0"/>
              <w:spacing w:after="0" w:line="240" w:lineRule="auto"/>
              <w:jc w:val="both"/>
              <w:rPr>
                <w:rFonts w:eastAsia="Times New Roman"/>
              </w:rPr>
            </w:pPr>
          </w:p>
          <w:p w:rsidR="00940C96" w:rsidRPr="005D4E85" w:rsidRDefault="00940C96" w:rsidP="005D4E85">
            <w:pPr>
              <w:autoSpaceDE w:val="0"/>
              <w:spacing w:after="0" w:line="240" w:lineRule="auto"/>
              <w:jc w:val="both"/>
              <w:rPr>
                <w:rFonts w:eastAsia="Times New Roman"/>
              </w:rPr>
            </w:pPr>
          </w:p>
          <w:p w:rsidR="00F72752" w:rsidRPr="005D4E85" w:rsidRDefault="00F72752" w:rsidP="005D4E85">
            <w:pPr>
              <w:autoSpaceDE w:val="0"/>
              <w:spacing w:after="0" w:line="240" w:lineRule="auto"/>
              <w:jc w:val="both"/>
              <w:rPr>
                <w:rFonts w:eastAsia="Times New Roman"/>
              </w:rPr>
            </w:pPr>
          </w:p>
          <w:p w:rsidR="00F72752" w:rsidRPr="005D4E85" w:rsidRDefault="00F72752" w:rsidP="005D4E85">
            <w:pPr>
              <w:autoSpaceDE w:val="0"/>
              <w:spacing w:after="0" w:line="240" w:lineRule="auto"/>
              <w:jc w:val="both"/>
              <w:rPr>
                <w:rFonts w:eastAsia="Times New Roman"/>
              </w:rPr>
            </w:pPr>
          </w:p>
          <w:p w:rsidR="00F72752" w:rsidRPr="005D4E85" w:rsidRDefault="00F72752" w:rsidP="005D4E85">
            <w:pPr>
              <w:autoSpaceDE w:val="0"/>
              <w:spacing w:after="0" w:line="240" w:lineRule="auto"/>
              <w:jc w:val="both"/>
              <w:rPr>
                <w:rFonts w:eastAsia="Times New Roman"/>
              </w:rPr>
            </w:pPr>
          </w:p>
          <w:p w:rsidR="00F72752" w:rsidRPr="005D4E85" w:rsidRDefault="00F72752" w:rsidP="005D4E85">
            <w:pPr>
              <w:autoSpaceDE w:val="0"/>
              <w:spacing w:after="0" w:line="240" w:lineRule="auto"/>
              <w:jc w:val="both"/>
              <w:rPr>
                <w:rFonts w:eastAsia="Times New Roman"/>
                <w:szCs w:val="24"/>
              </w:rPr>
            </w:pPr>
            <w:r w:rsidRPr="005D4E85">
              <w:rPr>
                <w:rFonts w:eastAsia="Times New Roman"/>
                <w:szCs w:val="24"/>
              </w:rPr>
              <w:t>3.</w:t>
            </w:r>
          </w:p>
          <w:p w:rsidR="00F72752" w:rsidRPr="005D4E85" w:rsidRDefault="00F72752" w:rsidP="005D4E85">
            <w:pPr>
              <w:autoSpaceDE w:val="0"/>
              <w:spacing w:after="0" w:line="240" w:lineRule="auto"/>
              <w:jc w:val="both"/>
              <w:rPr>
                <w:rFonts w:eastAsia="Times New Roman"/>
                <w:szCs w:val="24"/>
              </w:rPr>
            </w:pPr>
          </w:p>
          <w:p w:rsidR="00F72752" w:rsidRPr="005D4E85" w:rsidRDefault="00F72752" w:rsidP="005D4E85">
            <w:pPr>
              <w:autoSpaceDE w:val="0"/>
              <w:spacing w:after="0" w:line="240" w:lineRule="auto"/>
              <w:jc w:val="both"/>
              <w:rPr>
                <w:rFonts w:eastAsia="Times New Roman"/>
                <w:szCs w:val="24"/>
              </w:rPr>
            </w:pPr>
          </w:p>
          <w:p w:rsidR="00F72752" w:rsidRPr="005D4E85" w:rsidRDefault="00F72752" w:rsidP="005D4E85">
            <w:pPr>
              <w:autoSpaceDE w:val="0"/>
              <w:spacing w:after="0" w:line="240" w:lineRule="auto"/>
              <w:jc w:val="both"/>
              <w:rPr>
                <w:rFonts w:eastAsia="Times New Roman"/>
                <w:szCs w:val="24"/>
              </w:rPr>
            </w:pPr>
          </w:p>
          <w:p w:rsidR="00F72752" w:rsidRPr="005D4E85" w:rsidRDefault="00F72752" w:rsidP="005D4E85">
            <w:pPr>
              <w:autoSpaceDE w:val="0"/>
              <w:spacing w:after="0" w:line="240" w:lineRule="auto"/>
              <w:jc w:val="both"/>
              <w:rPr>
                <w:rFonts w:eastAsia="Times New Roman"/>
                <w:szCs w:val="24"/>
              </w:rPr>
            </w:pPr>
          </w:p>
        </w:tc>
      </w:tr>
    </w:tbl>
    <w:p w:rsidR="00D5298D" w:rsidRDefault="00D5298D" w:rsidP="00940C96">
      <w:pPr>
        <w:pStyle w:val="a4"/>
        <w:suppressAutoHyphens/>
        <w:spacing w:after="0" w:line="240" w:lineRule="auto"/>
        <w:ind w:left="360"/>
        <w:jc w:val="both"/>
        <w:rPr>
          <w:sz w:val="24"/>
          <w:szCs w:val="24"/>
        </w:rPr>
      </w:pPr>
    </w:p>
    <w:p w:rsidR="00C554BA" w:rsidRPr="007C68CD" w:rsidRDefault="00D5298D" w:rsidP="00C554BA">
      <w:pPr>
        <w:pStyle w:val="10"/>
        <w:spacing w:line="240" w:lineRule="auto"/>
      </w:pPr>
      <w:r>
        <w:rPr>
          <w:sz w:val="24"/>
          <w:szCs w:val="24"/>
        </w:rPr>
        <w:br w:type="page"/>
      </w:r>
      <w:r w:rsidR="00C64802" w:rsidRPr="00C64802">
        <w:rPr>
          <w:sz w:val="24"/>
          <w:szCs w:val="24"/>
        </w:rPr>
        <w:lastRenderedPageBreak/>
        <w:t>8</w:t>
      </w:r>
      <w:r w:rsidR="00C554BA" w:rsidRPr="007C68CD">
        <w:rPr>
          <w:rFonts w:ascii="Calibri" w:hAnsi="Calibri" w:cs="Calibri"/>
          <w:sz w:val="28"/>
        </w:rPr>
        <w:t xml:space="preserve">. ΠΛΑΙΣΙΟ ΚΑΙ ΣΤΟΙΧΕΙΑ ΑΞΙΟΛΟΓΗΣΗΣ ΜΕ ΒΑΣΗ ΤΟ ΝΕΟ ΠΡΟΓΡΑΜΜΑ ΣΠΟΥΔΩΝ </w:t>
      </w:r>
    </w:p>
    <w:p w:rsidR="00C554BA" w:rsidRPr="001B6563" w:rsidRDefault="00C554BA" w:rsidP="00C554BA">
      <w:pPr>
        <w:pStyle w:val="10"/>
        <w:spacing w:line="240" w:lineRule="auto"/>
        <w:rPr>
          <w:sz w:val="24"/>
        </w:rPr>
      </w:pPr>
    </w:p>
    <w:p w:rsidR="00C554BA" w:rsidRPr="007C68CD" w:rsidRDefault="00C554BA" w:rsidP="001B6563">
      <w:pPr>
        <w:pStyle w:val="10"/>
        <w:jc w:val="both"/>
      </w:pPr>
      <w:r w:rsidRPr="007C68CD">
        <w:rPr>
          <w:rFonts w:ascii="Calibri" w:hAnsi="Calibri" w:cs="Calibri"/>
          <w:sz w:val="24"/>
        </w:rPr>
        <w:t>Το νέο ΠΣ στα Θρησκευτικά Λυκείου στηρίζεται σε μία νέα παιδαγωγική βάση και πρόταση, σύμφωνα με την οποία η διδασκαλία εκκινεί από τις εμπειρίες του μαθητή</w:t>
      </w:r>
      <w:r w:rsidR="00740090">
        <w:rPr>
          <w:rFonts w:ascii="Calibri" w:hAnsi="Calibri" w:cs="Calibri"/>
          <w:sz w:val="24"/>
        </w:rPr>
        <w:t>/της μαθήτριας</w:t>
      </w:r>
      <w:r w:rsidRPr="007C68CD">
        <w:rPr>
          <w:rFonts w:ascii="Calibri" w:hAnsi="Calibri" w:cs="Calibri"/>
          <w:sz w:val="24"/>
        </w:rPr>
        <w:t xml:space="preserve"> και δίνει έμφαση στη μάθηση μέσω στέρεων διερευνητικών και ερμηνευτικών προσεγγίσεων συγκεκριμένων εννοιών. Η νέα γνώση, που παράγεται στην τάξη, στηρίζεται στην αξιοποίηση των πολλαπλών δυνατοτήτων της κριτικής, διερευνητικής, συνεργατικής και βιωματικής διδασκαλίας/μάθησης. Στόχος είναι οι μαθητές</w:t>
      </w:r>
      <w:r w:rsidR="00740090">
        <w:rPr>
          <w:rFonts w:ascii="Calibri" w:hAnsi="Calibri" w:cs="Calibri"/>
          <w:sz w:val="24"/>
        </w:rPr>
        <w:t>/μαθήτριες</w:t>
      </w:r>
      <w:r w:rsidRPr="007C68CD">
        <w:rPr>
          <w:rFonts w:ascii="Calibri" w:hAnsi="Calibri" w:cs="Calibri"/>
          <w:sz w:val="24"/>
        </w:rPr>
        <w:t>, όχι μόνο να κατανοήσουν  και να ερμηνεύσουν την εμπειρική, προσωπική γνώση για το θρησκευτικό φαινόμενο αλλά και να γίνουν κάτοχοι της «θρησκευτικής γλώσσας», δηλαδή ικανοί να «αποκωδικοποιούν», μέσα από τις εμπειρίες και τα βιώματά τους, τους κώδικες που εκφράζουν  αυτό το θρησκευτικό φαινόμενο, έτσι όπως απαντάται στον Χριστιανισμό και στις θρησκευτικές παραδόσεις του περιβάλλοντός τους. Στο ΜτΘ οι μαθητές</w:t>
      </w:r>
      <w:r w:rsidR="00740090">
        <w:rPr>
          <w:rFonts w:ascii="Calibri" w:hAnsi="Calibri" w:cs="Calibri"/>
          <w:sz w:val="24"/>
        </w:rPr>
        <w:t>/μαθήτριες</w:t>
      </w:r>
      <w:r w:rsidRPr="007C68CD">
        <w:rPr>
          <w:rFonts w:ascii="Calibri" w:hAnsi="Calibri" w:cs="Calibri"/>
          <w:sz w:val="24"/>
        </w:rPr>
        <w:t xml:space="preserve"> θα πρέπει να μπορούν να αναδεικνύουν και να συνθέτουν τις γνώσεις που προέρχονται από τις εμπειρίες, τις πληροφορίες και τα βιώματά τους, να αναπτύσσουν δεξιότητες και ικανότητες, να εκφράζονται δημιουργικά και πρωτότυπα, να ασκούνται στην κριτική και συνθετική σκέψη, να καλλιεργούν αξίες και να εκφράζουν στάσεις, συναισθήματα, προσδοκίες.</w:t>
      </w:r>
    </w:p>
    <w:p w:rsidR="00C554BA" w:rsidRPr="007C68CD" w:rsidRDefault="00C554BA" w:rsidP="00C554BA">
      <w:pPr>
        <w:pStyle w:val="10"/>
        <w:ind w:firstLine="567"/>
        <w:jc w:val="both"/>
      </w:pPr>
      <w:r w:rsidRPr="007C68CD">
        <w:rPr>
          <w:rFonts w:ascii="Calibri" w:hAnsi="Calibri" w:cs="Calibri"/>
          <w:sz w:val="24"/>
        </w:rPr>
        <w:t>Η αξιολόγηση αποτελεί βασική παιδαγωγική λειτουργία και συστατικό στοιχείο της εκπαι</w:t>
      </w:r>
      <w:r>
        <w:rPr>
          <w:rFonts w:ascii="Calibri" w:hAnsi="Calibri" w:cs="Calibri"/>
          <w:sz w:val="24"/>
        </w:rPr>
        <w:t xml:space="preserve">δευτικής πράξης  (Καψάλης, </w:t>
      </w:r>
      <w:r w:rsidR="0064040C">
        <w:rPr>
          <w:rFonts w:ascii="Calibri" w:hAnsi="Calibri" w:cs="Calibri"/>
          <w:sz w:val="24"/>
        </w:rPr>
        <w:t>2006</w:t>
      </w:r>
      <w:r>
        <w:rPr>
          <w:rFonts w:ascii="Calibri" w:hAnsi="Calibri" w:cs="Calibri"/>
          <w:sz w:val="24"/>
        </w:rPr>
        <w:t xml:space="preserve">, σ. </w:t>
      </w:r>
      <w:r w:rsidR="0064040C">
        <w:rPr>
          <w:rFonts w:ascii="Calibri" w:hAnsi="Calibri" w:cs="Calibri"/>
          <w:sz w:val="24"/>
        </w:rPr>
        <w:t>740</w:t>
      </w:r>
      <w:r w:rsidRPr="007C68CD">
        <w:rPr>
          <w:rFonts w:ascii="Calibri" w:hAnsi="Calibri" w:cs="Calibri"/>
          <w:sz w:val="24"/>
        </w:rPr>
        <w:t>). Σχετίζεται άμεσα με τους στόχους του Π</w:t>
      </w:r>
      <w:r>
        <w:rPr>
          <w:rFonts w:ascii="Calibri" w:hAnsi="Calibri" w:cs="Calibri"/>
          <w:sz w:val="24"/>
        </w:rPr>
        <w:t>Σ</w:t>
      </w:r>
      <w:r w:rsidRPr="007C68CD">
        <w:rPr>
          <w:rFonts w:ascii="Calibri" w:hAnsi="Calibri" w:cs="Calibri"/>
          <w:sz w:val="24"/>
        </w:rPr>
        <w:t>, το περιεχόμενο του γνωστικού αντικειμένου και τη μεθοδολογία  προσέγγισής του. Πρόκειται για μια διαδικασία  που ενσωματώνεται στο σύνολο της διδακτικής και μαθησιακής πορεία</w:t>
      </w:r>
      <w:r w:rsidRPr="007C68CD">
        <w:rPr>
          <w:rFonts w:ascii="Calibri" w:hAnsi="Calibri" w:cs="Calibri"/>
          <w:color w:val="auto"/>
          <w:sz w:val="24"/>
        </w:rPr>
        <w:t>ς</w:t>
      </w:r>
      <w:r w:rsidRPr="007C68CD">
        <w:rPr>
          <w:rFonts w:ascii="Calibri" w:hAnsi="Calibri" w:cs="Calibri"/>
          <w:sz w:val="24"/>
        </w:rPr>
        <w:t>, ξεδιπλώνεται σε όλες τις φάσεις  της και βοηθά να διαπιστωθεί η επίτευξη των στόχων και των σκοπών του μαθήματος. Σκοπός της είναι η παρώθηση του μαθητή</w:t>
      </w:r>
      <w:r w:rsidR="00740090">
        <w:rPr>
          <w:rFonts w:ascii="Calibri" w:hAnsi="Calibri" w:cs="Calibri"/>
          <w:sz w:val="24"/>
        </w:rPr>
        <w:t>/της μαθήτριας</w:t>
      </w:r>
      <w:r w:rsidRPr="007C68CD">
        <w:rPr>
          <w:rFonts w:ascii="Calibri" w:hAnsi="Calibri" w:cs="Calibri"/>
          <w:sz w:val="24"/>
        </w:rPr>
        <w:t xml:space="preserve"> </w:t>
      </w:r>
      <w:r w:rsidRPr="007C68CD">
        <w:rPr>
          <w:rFonts w:ascii="Calibri" w:hAnsi="Calibri" w:cs="Calibri"/>
          <w:color w:val="auto"/>
          <w:sz w:val="24"/>
        </w:rPr>
        <w:t xml:space="preserve">προς την </w:t>
      </w:r>
      <w:r w:rsidRPr="00071B21">
        <w:rPr>
          <w:rFonts w:ascii="Calibri" w:hAnsi="Calibri" w:cs="Calibri"/>
          <w:color w:val="auto"/>
          <w:sz w:val="24"/>
        </w:rPr>
        <w:t>κριτική</w:t>
      </w:r>
      <w:r w:rsidR="001811F1" w:rsidRPr="001811F1">
        <w:rPr>
          <w:rFonts w:ascii="Calibri" w:hAnsi="Calibri" w:cs="Calibri"/>
          <w:strike/>
          <w:color w:val="auto"/>
          <w:sz w:val="24"/>
        </w:rPr>
        <w:t xml:space="preserve"> </w:t>
      </w:r>
      <w:r w:rsidR="001811F1" w:rsidRPr="001811F1">
        <w:rPr>
          <w:rFonts w:ascii="Calibri" w:hAnsi="Calibri" w:cs="Calibri"/>
          <w:color w:val="auto"/>
          <w:sz w:val="24"/>
        </w:rPr>
        <w:t>αυτοαντίληψη</w:t>
      </w:r>
      <w:r w:rsidRPr="007C68CD">
        <w:rPr>
          <w:rFonts w:ascii="Calibri" w:hAnsi="Calibri" w:cs="Calibri"/>
          <w:sz w:val="24"/>
        </w:rPr>
        <w:t>, καθώς και η ανατροφοδότηση της διδασκαλίας και της μάθησης για την προαγωγή του εκπαιδευτικού έργου. Η αξιολόγηση είναι μια πολύπλοκη, πολυσύνθετη και εξαιρετικά υπεύθυνη ενέργεια του</w:t>
      </w:r>
      <w:r w:rsidR="00740090">
        <w:rPr>
          <w:rFonts w:ascii="Calibri" w:hAnsi="Calibri" w:cs="Calibri"/>
          <w:sz w:val="24"/>
        </w:rPr>
        <w:t>/της</w:t>
      </w:r>
      <w:r w:rsidRPr="007C68CD">
        <w:rPr>
          <w:rFonts w:ascii="Calibri" w:hAnsi="Calibri" w:cs="Calibri"/>
          <w:sz w:val="24"/>
        </w:rPr>
        <w:t xml:space="preserve"> εκπαιδευτικού. Με μεθόδους και εργαλεία που παρέχει η θεωρία και η πρακτική της αξιολόγησης, ο</w:t>
      </w:r>
      <w:r w:rsidR="00740090">
        <w:rPr>
          <w:rFonts w:ascii="Calibri" w:hAnsi="Calibri" w:cs="Calibri"/>
          <w:sz w:val="24"/>
        </w:rPr>
        <w:t>/η</w:t>
      </w:r>
      <w:r w:rsidRPr="007C68CD">
        <w:rPr>
          <w:rFonts w:ascii="Calibri" w:hAnsi="Calibri" w:cs="Calibri"/>
          <w:sz w:val="24"/>
        </w:rPr>
        <w:t xml:space="preserve"> εκπαιδευτικός παρατηρεί νηφάλια, μετρά αντικειμενικά, περιγράφει άρτια και αποτιμά την ατομική και ομαδική πρόοδο των μαθητών</w:t>
      </w:r>
      <w:r w:rsidR="00740090">
        <w:rPr>
          <w:rFonts w:ascii="Calibri" w:hAnsi="Calibri" w:cs="Calibri"/>
          <w:sz w:val="24"/>
        </w:rPr>
        <w:t>/μαθητριών</w:t>
      </w:r>
      <w:r w:rsidRPr="007C68CD">
        <w:rPr>
          <w:rFonts w:ascii="Calibri" w:hAnsi="Calibri" w:cs="Calibri"/>
          <w:sz w:val="24"/>
        </w:rPr>
        <w:t>, αλλά και τη διαδικασία της μάθησης σε όλες τις παραμέτρους της. Η αξιολόγηση βοηθά τον</w:t>
      </w:r>
      <w:r w:rsidR="00740090">
        <w:rPr>
          <w:rFonts w:ascii="Calibri" w:hAnsi="Calibri" w:cs="Calibri"/>
          <w:sz w:val="24"/>
        </w:rPr>
        <w:t>/την</w:t>
      </w:r>
      <w:r w:rsidRPr="007C68CD">
        <w:rPr>
          <w:rFonts w:ascii="Calibri" w:hAnsi="Calibri" w:cs="Calibri"/>
          <w:sz w:val="24"/>
        </w:rPr>
        <w:t xml:space="preserve"> εκπαιδευτικό να παίρνει τις σωστές αποφάσεις (α) πριν την έναρξη της διδασκαλίας (διαγνωστική/αρχική αξιολόγηση), (β) κατά τη διάρκεια της διδασκαλίας (διαμορφωτική αξιολόγηση) και (γ) μετά το πέρας της διδασκαλίας (τελική αξιολόγηση) (</w:t>
      </w:r>
      <w:r>
        <w:rPr>
          <w:rFonts w:ascii="Calibri" w:hAnsi="Calibri" w:cs="Calibri"/>
          <w:sz w:val="24"/>
        </w:rPr>
        <w:t>K</w:t>
      </w:r>
      <w:r w:rsidRPr="007C68CD">
        <w:rPr>
          <w:rFonts w:ascii="Calibri" w:hAnsi="Calibri" w:cs="Calibri"/>
          <w:sz w:val="24"/>
        </w:rPr>
        <w:t>αψάλης &amp; Χανιωτάκης, 2011</w:t>
      </w:r>
      <w:r>
        <w:rPr>
          <w:rFonts w:ascii="Calibri" w:hAnsi="Calibri" w:cs="Calibri"/>
          <w:sz w:val="24"/>
        </w:rPr>
        <w:t xml:space="preserve">. σ. </w:t>
      </w:r>
      <w:r w:rsidRPr="007C68CD">
        <w:rPr>
          <w:rFonts w:ascii="Calibri" w:hAnsi="Calibri" w:cs="Calibri"/>
          <w:sz w:val="24"/>
        </w:rPr>
        <w:t>44).</w:t>
      </w:r>
    </w:p>
    <w:p w:rsidR="00C554BA" w:rsidRPr="007C68CD" w:rsidRDefault="00C554BA" w:rsidP="00C554BA">
      <w:pPr>
        <w:pStyle w:val="10"/>
        <w:ind w:firstLine="567"/>
        <w:jc w:val="both"/>
      </w:pPr>
      <w:r w:rsidRPr="007C68CD">
        <w:rPr>
          <w:rFonts w:ascii="Calibri" w:hAnsi="Calibri" w:cs="Calibri"/>
          <w:sz w:val="24"/>
        </w:rPr>
        <w:t>Παραδοσιακά, στο ελληνικό σχολείο, κυριαρχεί μόνο η τελική-αθροιστική αξιολόγηση. Η αξιολογική αποτίμηση της μαθησιακής αποτελεσματικότητας παραμένει στις γνώσεις, που απέκτησαν οι μαθητές</w:t>
      </w:r>
      <w:r w:rsidR="00150AEE">
        <w:rPr>
          <w:rFonts w:ascii="Calibri" w:hAnsi="Calibri" w:cs="Calibri"/>
          <w:sz w:val="24"/>
        </w:rPr>
        <w:t>/μαθήτριες</w:t>
      </w:r>
      <w:r w:rsidRPr="007C68CD">
        <w:rPr>
          <w:rFonts w:ascii="Calibri" w:hAnsi="Calibri" w:cs="Calibri"/>
          <w:sz w:val="24"/>
        </w:rPr>
        <w:t xml:space="preserve"> κατά τη διδασκαλία </w:t>
      </w:r>
      <w:r w:rsidRPr="007C68CD">
        <w:rPr>
          <w:rFonts w:ascii="Calibri" w:hAnsi="Calibri" w:cs="Calibri"/>
          <w:sz w:val="24"/>
        </w:rPr>
        <w:lastRenderedPageBreak/>
        <w:t>και αγνοεί εντελώς τις διαδικασίες με τις οποίες τις απέκτησαν. Με τον τρόπο αυτό, η αθροιστική αξιολόγηση επικεντρώνεται στο παρατηρήσιμο και μετρήσιμο αποτέλεσμα της εκπαίδευσης και αγνοεί τις εσωτερικές μαθησιακές διεργασίες του μαθητή</w:t>
      </w:r>
      <w:r w:rsidR="0096313C">
        <w:rPr>
          <w:rFonts w:ascii="Calibri" w:hAnsi="Calibri" w:cs="Calibri"/>
          <w:sz w:val="24"/>
        </w:rPr>
        <w:t>/της μαθήτριας</w:t>
      </w:r>
      <w:r w:rsidRPr="007C68CD">
        <w:rPr>
          <w:rFonts w:ascii="Calibri" w:hAnsi="Calibri" w:cs="Calibri"/>
          <w:sz w:val="24"/>
        </w:rPr>
        <w:t>, όπως επίσης και τους παράγοντες, που επηρεάζουν και διαμορφώνουν τις διαδικασίες μάθησης και το μαθησιακό αποτέλεσμα. Μια αξιολόγηση που στηρίζεται μόνο στην προφορική και γραπτή εξέταση, δεν αποτιμά την πλήρη εικόνα του μαθητή</w:t>
      </w:r>
      <w:r w:rsidR="0096313C">
        <w:rPr>
          <w:rFonts w:ascii="Calibri" w:hAnsi="Calibri" w:cs="Calibri"/>
          <w:sz w:val="24"/>
        </w:rPr>
        <w:t>/της μαθήτριας</w:t>
      </w:r>
      <w:r w:rsidRPr="007C68CD">
        <w:rPr>
          <w:rFonts w:ascii="Calibri" w:hAnsi="Calibri" w:cs="Calibri"/>
          <w:sz w:val="24"/>
        </w:rPr>
        <w:t>, δεν επιτελεί παιδαγωγικό έργο αφού λειτουργεί μόνο διαπιστωτικά, και προσφέρεται για τη διεκπεραίωση θεσμικών λειτουργιών: έκδοση ελέγχων προόδου, ετήσιων ενδεικτικών και απολυτηρίων, εισαγωγικές διαδικασίες στην τριτοβάθμι</w:t>
      </w:r>
      <w:r>
        <w:rPr>
          <w:rFonts w:ascii="Calibri" w:hAnsi="Calibri" w:cs="Calibri"/>
          <w:sz w:val="24"/>
        </w:rPr>
        <w:t xml:space="preserve">α εκπαίδευση (Ματσαγγούρας, 2007, σ. </w:t>
      </w:r>
      <w:r w:rsidRPr="007C68CD">
        <w:rPr>
          <w:rFonts w:ascii="Calibri" w:hAnsi="Calibri" w:cs="Calibri"/>
          <w:sz w:val="24"/>
        </w:rPr>
        <w:t xml:space="preserve">309). Οι εξετάσεις κάθε μορφής </w:t>
      </w:r>
      <w:r w:rsidRPr="007C68CD">
        <w:rPr>
          <w:rFonts w:ascii="Calibri" w:hAnsi="Calibri" w:cs="Calibri"/>
          <w:color w:val="auto"/>
          <w:sz w:val="24"/>
        </w:rPr>
        <w:t>όντως αποτυπώνουν</w:t>
      </w:r>
      <w:r w:rsidRPr="007C68CD">
        <w:rPr>
          <w:rFonts w:ascii="Calibri" w:hAnsi="Calibri" w:cs="Calibri"/>
          <w:color w:val="FF0000"/>
          <w:sz w:val="24"/>
        </w:rPr>
        <w:t xml:space="preserve"> </w:t>
      </w:r>
      <w:r w:rsidRPr="007C68CD">
        <w:rPr>
          <w:rFonts w:ascii="Calibri" w:hAnsi="Calibri" w:cs="Calibri"/>
          <w:sz w:val="24"/>
        </w:rPr>
        <w:t>σε ένα βαθμό το αποτέλεσμα της μάθησης, δεν μπορούν όμως να περιγράψουν τη διαδικασία της μάθησης.</w:t>
      </w:r>
    </w:p>
    <w:p w:rsidR="00C554BA" w:rsidRPr="007C68CD" w:rsidRDefault="00C554BA" w:rsidP="00C554BA">
      <w:pPr>
        <w:pStyle w:val="10"/>
        <w:ind w:firstLine="567"/>
        <w:jc w:val="both"/>
      </w:pPr>
      <w:r w:rsidRPr="007C68CD">
        <w:rPr>
          <w:rFonts w:ascii="Calibri" w:hAnsi="Calibri" w:cs="Calibri"/>
          <w:sz w:val="24"/>
        </w:rPr>
        <w:t>Η σημασία της επανατροφοδότησης για τη βελτίωση της αποτελεσματικότητας της διδασκαλίας είναι πολύ μεγάλη. Θεωρείται η παιδαγωγικότερη λειτουργία της εκπαιδευτικής αξιολόγησης. (</w:t>
      </w:r>
      <w:r>
        <w:rPr>
          <w:rFonts w:ascii="Calibri" w:hAnsi="Calibri" w:cs="Calibri"/>
          <w:sz w:val="24"/>
        </w:rPr>
        <w:t>K</w:t>
      </w:r>
      <w:r w:rsidRPr="007C68CD">
        <w:rPr>
          <w:rFonts w:ascii="Calibri" w:hAnsi="Calibri" w:cs="Calibri"/>
          <w:sz w:val="24"/>
        </w:rPr>
        <w:t>αψάλης &amp; Χανιωτάκης, 2011</w:t>
      </w:r>
      <w:r>
        <w:rPr>
          <w:rFonts w:ascii="Calibri" w:hAnsi="Calibri" w:cs="Calibri"/>
          <w:sz w:val="24"/>
        </w:rPr>
        <w:t xml:space="preserve">, σ. </w:t>
      </w:r>
      <w:r w:rsidRPr="007C68CD">
        <w:rPr>
          <w:rFonts w:ascii="Calibri" w:hAnsi="Calibri" w:cs="Calibri"/>
          <w:sz w:val="24"/>
        </w:rPr>
        <w:t>30). Ενώ η</w:t>
      </w:r>
      <w:r w:rsidRPr="007C68CD">
        <w:rPr>
          <w:sz w:val="24"/>
        </w:rPr>
        <w:t xml:space="preserve"> </w:t>
      </w:r>
      <w:r w:rsidRPr="007C68CD">
        <w:rPr>
          <w:rFonts w:ascii="Calibri" w:hAnsi="Calibri" w:cs="Calibri"/>
          <w:sz w:val="24"/>
        </w:rPr>
        <w:t xml:space="preserve"> τελική αξιολόγηση χρησιμοποιείται στο τέλος ενός κεφαλαίου ή της σχολικής χρονιάς, η διαμορφωτική ή συνεχής αξιολόγηση διενεργείται σε όλες τις φάσεις της διδασκαλίας και του διδακτικού έτους, παρέχει πληροφόρηση και στοχεύει στη διαρκή ανατροφοδότηση· αποβλέπει σε όλους τους τομείς μάθησης (μαθησιακή αξιολόγηση) αλλά και σε μεταγνωστικές προσεγγίσεις (διαδικασία σκέψης). Η διαμορφωτική αξιολόγηση είναι συμβατή με την μάθηση η οποία στηρίζεται στην "ζώνη επικείμενης ανάπτυξης" και την κοινωνικο-πολιτιστική θεωρία μάθησης του </w:t>
      </w:r>
      <w:r>
        <w:rPr>
          <w:rFonts w:ascii="Calibri" w:hAnsi="Calibri" w:cs="Calibri"/>
          <w:sz w:val="24"/>
        </w:rPr>
        <w:t>Vygotsky</w:t>
      </w:r>
      <w:r w:rsidRPr="007C68CD">
        <w:rPr>
          <w:rFonts w:ascii="Calibri" w:hAnsi="Calibri" w:cs="Calibri"/>
          <w:sz w:val="24"/>
        </w:rPr>
        <w:t xml:space="preserve"> (</w:t>
      </w:r>
      <w:r>
        <w:rPr>
          <w:rFonts w:ascii="Calibri" w:hAnsi="Calibri" w:cs="Calibri"/>
          <w:sz w:val="24"/>
        </w:rPr>
        <w:t>K</w:t>
      </w:r>
      <w:r w:rsidRPr="007C68CD">
        <w:rPr>
          <w:rFonts w:ascii="Calibri" w:hAnsi="Calibri" w:cs="Calibri"/>
          <w:sz w:val="24"/>
        </w:rPr>
        <w:t>αψάλης &amp; Χανιωτάκης, 2011</w:t>
      </w:r>
      <w:r>
        <w:rPr>
          <w:rFonts w:ascii="Calibri" w:hAnsi="Calibri" w:cs="Calibri"/>
          <w:sz w:val="24"/>
        </w:rPr>
        <w:t xml:space="preserve">, σ. </w:t>
      </w:r>
      <w:r w:rsidRPr="007C68CD">
        <w:rPr>
          <w:rFonts w:ascii="Calibri" w:hAnsi="Calibri" w:cs="Calibri"/>
          <w:sz w:val="24"/>
        </w:rPr>
        <w:t>50). Ο</w:t>
      </w:r>
      <w:r w:rsidR="00740090">
        <w:rPr>
          <w:rFonts w:ascii="Calibri" w:hAnsi="Calibri" w:cs="Calibri"/>
          <w:sz w:val="24"/>
        </w:rPr>
        <w:t>/Η</w:t>
      </w:r>
      <w:r w:rsidRPr="007C68CD">
        <w:rPr>
          <w:rFonts w:ascii="Calibri" w:hAnsi="Calibri" w:cs="Calibri"/>
          <w:sz w:val="24"/>
        </w:rPr>
        <w:t xml:space="preserve"> εκπαιδευτικός παρακολουθεί την προσπάθεια και το έργο των μαθητών σε όλη τη διαδικασία της διδασκαλίας και αξιολογεί τον βαθμό επίτευξης του στόχου.  Δίνει το στίγμα του σημείου που βρίσκεται ο</w:t>
      </w:r>
      <w:r w:rsidR="00740090">
        <w:rPr>
          <w:rFonts w:ascii="Calibri" w:hAnsi="Calibri" w:cs="Calibri"/>
          <w:sz w:val="24"/>
        </w:rPr>
        <w:t>/η</w:t>
      </w:r>
      <w:r w:rsidRPr="007C68CD">
        <w:rPr>
          <w:rFonts w:ascii="Calibri" w:hAnsi="Calibri" w:cs="Calibri"/>
          <w:sz w:val="24"/>
        </w:rPr>
        <w:t xml:space="preserve"> κάθε μαθητής</w:t>
      </w:r>
      <w:r w:rsidR="00740090">
        <w:rPr>
          <w:rFonts w:ascii="Calibri" w:hAnsi="Calibri" w:cs="Calibri"/>
          <w:sz w:val="24"/>
        </w:rPr>
        <w:t>/μαθήτρια</w:t>
      </w:r>
      <w:r w:rsidRPr="007C68CD">
        <w:rPr>
          <w:rFonts w:ascii="Calibri" w:hAnsi="Calibri" w:cs="Calibri"/>
          <w:sz w:val="24"/>
        </w:rPr>
        <w:t xml:space="preserve"> σε σχέση με το επιδιωκόμενο μαθησιακό αποτέλεσμα. Αποτιμά ποσοτικά και ποιοτικά στοιχεία που προκύπτουν από την παρατήρηση, τις ατομικές και συλλογικές εργασίες, τους φακέλους εργασίας, την αυτοαξιολόγηση και τις γραπτές δοκιμασίες. Τα αποτελέσματα αυτής της διαδικασίας διαμορφώνουν και την τελική ή αθροιστική αξιολόγηση. Αν το αποτέλεσμα δεν είναι το επιδιωκόμενο,  τότε απαιτείται αναπροσαρμογή και αναδιαμόρφωση στις διδακτικές ενέργειες του</w:t>
      </w:r>
      <w:r w:rsidR="00071B21">
        <w:rPr>
          <w:rFonts w:ascii="Calibri" w:hAnsi="Calibri" w:cs="Calibri"/>
          <w:sz w:val="24"/>
        </w:rPr>
        <w:t>/της</w:t>
      </w:r>
      <w:r w:rsidRPr="007C68CD">
        <w:rPr>
          <w:rFonts w:ascii="Calibri" w:hAnsi="Calibri" w:cs="Calibri"/>
          <w:sz w:val="24"/>
        </w:rPr>
        <w:t xml:space="preserve"> εκπαιδευτικού, με στόχο πάντοτε την αποτελεσματική διδασκαλία. Τα αποτελέσματα της διαμορφωτικής αξιολόγησης χρησιμοποιούνται για να διαμορφώσουν τις περαιτέρω διδακτικές ενέργειες του</w:t>
      </w:r>
      <w:r w:rsidR="00071B21">
        <w:rPr>
          <w:rFonts w:ascii="Calibri" w:hAnsi="Calibri" w:cs="Calibri"/>
          <w:sz w:val="24"/>
        </w:rPr>
        <w:t>/της</w:t>
      </w:r>
      <w:r w:rsidRPr="007C68CD">
        <w:rPr>
          <w:rFonts w:ascii="Calibri" w:hAnsi="Calibri" w:cs="Calibri"/>
          <w:sz w:val="24"/>
        </w:rPr>
        <w:t xml:space="preserve"> εκπαιδευτικού ενώ της τελικής αξιολόγησης για να αποτυπώσουν τα αποτελέσματα (βαθμολογία) (</w:t>
      </w:r>
      <w:r>
        <w:rPr>
          <w:rFonts w:ascii="Calibri" w:hAnsi="Calibri" w:cs="Calibri"/>
          <w:sz w:val="24"/>
        </w:rPr>
        <w:t>Sangster</w:t>
      </w:r>
      <w:r w:rsidRPr="007C68CD">
        <w:rPr>
          <w:rFonts w:ascii="Calibri" w:hAnsi="Calibri" w:cs="Calibri"/>
          <w:sz w:val="24"/>
        </w:rPr>
        <w:t xml:space="preserve"> &amp; </w:t>
      </w:r>
      <w:r>
        <w:rPr>
          <w:rFonts w:ascii="Calibri" w:hAnsi="Calibri" w:cs="Calibri"/>
          <w:sz w:val="24"/>
        </w:rPr>
        <w:t>Overall</w:t>
      </w:r>
      <w:r w:rsidRPr="007C68CD">
        <w:rPr>
          <w:rFonts w:ascii="Calibri" w:hAnsi="Calibri" w:cs="Calibri"/>
          <w:sz w:val="24"/>
        </w:rPr>
        <w:t>, 2006</w:t>
      </w:r>
      <w:r>
        <w:rPr>
          <w:rFonts w:ascii="Calibri" w:hAnsi="Calibri" w:cs="Calibri"/>
          <w:sz w:val="24"/>
        </w:rPr>
        <w:t xml:space="preserve">, σ. </w:t>
      </w:r>
      <w:r w:rsidRPr="007C68CD">
        <w:rPr>
          <w:rFonts w:ascii="Calibri" w:hAnsi="Calibri" w:cs="Calibri"/>
          <w:sz w:val="24"/>
        </w:rPr>
        <w:t>19).</w:t>
      </w:r>
    </w:p>
    <w:p w:rsidR="00C554BA" w:rsidRPr="007C68CD" w:rsidRDefault="00C554BA" w:rsidP="00C554BA">
      <w:pPr>
        <w:pStyle w:val="10"/>
        <w:ind w:firstLine="567"/>
        <w:jc w:val="both"/>
      </w:pPr>
      <w:r w:rsidRPr="007C68CD">
        <w:rPr>
          <w:rFonts w:ascii="Calibri" w:hAnsi="Calibri" w:cs="Calibri"/>
          <w:sz w:val="24"/>
        </w:rPr>
        <w:t>Προκειμένου να εξασφαλισθεί η αποτελεσματικότητα της αξιολόγησης αλλά και για την υπέρβαση πιθανών παρεξηγήσεων είναι σκόπιμο να έχει κανείς πάντα κατά νου τα παρακάτω βασικά σημεία (Οδηγός Γυμνασίου, 2011</w:t>
      </w:r>
      <w:r>
        <w:rPr>
          <w:rFonts w:ascii="Calibri" w:hAnsi="Calibri" w:cs="Calibri"/>
          <w:sz w:val="24"/>
        </w:rPr>
        <w:t xml:space="preserve">, σ. </w:t>
      </w:r>
      <w:r w:rsidRPr="007C68CD">
        <w:rPr>
          <w:rFonts w:ascii="Calibri" w:hAnsi="Calibri" w:cs="Calibri"/>
          <w:sz w:val="24"/>
        </w:rPr>
        <w:t>247-248):</w:t>
      </w:r>
    </w:p>
    <w:p w:rsidR="00C554BA" w:rsidRDefault="00C554BA" w:rsidP="00BE3820">
      <w:pPr>
        <w:pStyle w:val="10"/>
        <w:numPr>
          <w:ilvl w:val="0"/>
          <w:numId w:val="374"/>
        </w:numPr>
        <w:tabs>
          <w:tab w:val="left" w:pos="567"/>
        </w:tabs>
        <w:ind w:left="0" w:firstLine="284"/>
        <w:contextualSpacing/>
        <w:jc w:val="both"/>
      </w:pPr>
      <w:r>
        <w:rPr>
          <w:rFonts w:ascii="Calibri" w:hAnsi="Calibri" w:cs="Calibri"/>
          <w:i/>
          <w:sz w:val="24"/>
        </w:rPr>
        <w:t>Η αξιολόγηση δεν είναι έλεγχος</w:t>
      </w:r>
    </w:p>
    <w:p w:rsidR="00C554BA" w:rsidRDefault="00C554BA" w:rsidP="00BE3820">
      <w:pPr>
        <w:pStyle w:val="10"/>
        <w:numPr>
          <w:ilvl w:val="0"/>
          <w:numId w:val="374"/>
        </w:numPr>
        <w:tabs>
          <w:tab w:val="left" w:pos="567"/>
        </w:tabs>
        <w:ind w:left="0" w:firstLine="284"/>
        <w:contextualSpacing/>
        <w:jc w:val="both"/>
      </w:pPr>
      <w:r>
        <w:rPr>
          <w:rFonts w:ascii="Calibri" w:hAnsi="Calibri" w:cs="Calibri"/>
          <w:i/>
          <w:sz w:val="24"/>
        </w:rPr>
        <w:t>Από τα λάθη μας μαθαίνουμε</w:t>
      </w:r>
    </w:p>
    <w:p w:rsidR="00C554BA" w:rsidRPr="007C68CD" w:rsidRDefault="00C554BA" w:rsidP="00BE3820">
      <w:pPr>
        <w:pStyle w:val="10"/>
        <w:numPr>
          <w:ilvl w:val="0"/>
          <w:numId w:val="374"/>
        </w:numPr>
        <w:tabs>
          <w:tab w:val="left" w:pos="567"/>
        </w:tabs>
        <w:ind w:left="0" w:firstLine="284"/>
        <w:contextualSpacing/>
        <w:jc w:val="both"/>
      </w:pPr>
      <w:r w:rsidRPr="007C68CD">
        <w:rPr>
          <w:rFonts w:ascii="Calibri" w:hAnsi="Calibri" w:cs="Calibri"/>
          <w:i/>
          <w:sz w:val="24"/>
        </w:rPr>
        <w:lastRenderedPageBreak/>
        <w:t>Η αξιολόγηση δεν είναι ατομική υπόθεση του διδάσκοντος</w:t>
      </w:r>
      <w:r w:rsidR="00740090">
        <w:rPr>
          <w:rFonts w:ascii="Calibri" w:hAnsi="Calibri" w:cs="Calibri"/>
          <w:i/>
          <w:sz w:val="24"/>
        </w:rPr>
        <w:t>/της διδάσκουσας</w:t>
      </w:r>
    </w:p>
    <w:p w:rsidR="00C554BA" w:rsidRPr="000307AF" w:rsidRDefault="00C554BA" w:rsidP="00BE3820">
      <w:pPr>
        <w:pStyle w:val="10"/>
        <w:numPr>
          <w:ilvl w:val="0"/>
          <w:numId w:val="374"/>
        </w:numPr>
        <w:tabs>
          <w:tab w:val="left" w:pos="567"/>
        </w:tabs>
        <w:ind w:left="0" w:firstLine="284"/>
        <w:contextualSpacing/>
        <w:jc w:val="both"/>
      </w:pPr>
      <w:r w:rsidRPr="000307AF">
        <w:rPr>
          <w:rFonts w:ascii="Calibri" w:hAnsi="Calibri" w:cs="Calibri"/>
          <w:i/>
          <w:sz w:val="24"/>
        </w:rPr>
        <w:t>Η αξιολόγηση δεν είναι αυτοσκοπός</w:t>
      </w:r>
      <w:r w:rsidRPr="000307AF">
        <w:rPr>
          <w:rFonts w:ascii="Calibri" w:hAnsi="Calibri" w:cs="Calibri"/>
          <w:sz w:val="24"/>
        </w:rPr>
        <w:t>.</w:t>
      </w:r>
    </w:p>
    <w:p w:rsidR="001B6563" w:rsidRDefault="001B6563" w:rsidP="001221CE">
      <w:pPr>
        <w:pStyle w:val="10"/>
        <w:spacing w:before="120" w:after="120"/>
        <w:ind w:firstLine="567"/>
        <w:jc w:val="both"/>
        <w:rPr>
          <w:rFonts w:ascii="Calibri" w:hAnsi="Calibri" w:cs="Calibri"/>
          <w:sz w:val="24"/>
        </w:rPr>
      </w:pPr>
      <w:r w:rsidRPr="007C68CD">
        <w:rPr>
          <w:rFonts w:ascii="Calibri" w:hAnsi="Calibri" w:cs="Calibri"/>
          <w:sz w:val="24"/>
        </w:rPr>
        <w:t xml:space="preserve">Στον παρακάτω πίνακα περιγράφονται διάφορα επίπεδα (γνώση, κατανόηση, κριτική σκέψη, συνεργασία, στάσεις </w:t>
      </w:r>
      <w:r w:rsidR="0060382E">
        <w:rPr>
          <w:rFonts w:ascii="Calibri" w:hAnsi="Calibri" w:cs="Calibri"/>
          <w:sz w:val="24"/>
        </w:rPr>
        <w:t>κ.λπ.</w:t>
      </w:r>
      <w:r w:rsidRPr="007C68CD">
        <w:rPr>
          <w:rFonts w:ascii="Calibri" w:hAnsi="Calibri" w:cs="Calibri"/>
          <w:sz w:val="24"/>
        </w:rPr>
        <w:t xml:space="preserve">) </w:t>
      </w:r>
      <w:r w:rsidR="001E79D3">
        <w:rPr>
          <w:rFonts w:ascii="Calibri" w:hAnsi="Calibri" w:cs="Calibri"/>
          <w:sz w:val="24"/>
        </w:rPr>
        <w:t>επίτευξης των μαθησιακών στόχων</w:t>
      </w:r>
      <w:r w:rsidRPr="007C68CD">
        <w:rPr>
          <w:rFonts w:ascii="Calibri" w:hAnsi="Calibri" w:cs="Calibri"/>
          <w:sz w:val="24"/>
        </w:rPr>
        <w:t>, που αποτελούν αντικείμενο αξιολόγησης από τον διδάσκοντα</w:t>
      </w:r>
      <w:r w:rsidR="00740090">
        <w:rPr>
          <w:rFonts w:ascii="Calibri" w:hAnsi="Calibri" w:cs="Calibri"/>
          <w:sz w:val="24"/>
        </w:rPr>
        <w:t>/την διδάσκουσα</w:t>
      </w:r>
      <w:r>
        <w:rPr>
          <w:rFonts w:ascii="Calibri" w:hAnsi="Calibri" w:cs="Calibri"/>
          <w:sz w:val="24"/>
        </w:rPr>
        <w:t>:</w:t>
      </w:r>
    </w:p>
    <w:tbl>
      <w:tblPr>
        <w:tblW w:w="9288"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top w:w="57" w:type="dxa"/>
          <w:bottom w:w="57" w:type="dxa"/>
        </w:tblCellMar>
        <w:tblLook w:val="0000"/>
      </w:tblPr>
      <w:tblGrid>
        <w:gridCol w:w="1917"/>
        <w:gridCol w:w="7371"/>
      </w:tblGrid>
      <w:tr w:rsidR="001B6563" w:rsidTr="001221CE">
        <w:tc>
          <w:tcPr>
            <w:tcW w:w="1917" w:type="dxa"/>
            <w:vMerge w:val="restart"/>
            <w:tcBorders>
              <w:top w:val="single" w:sz="8" w:space="0" w:color="FFFFFF"/>
              <w:bottom w:val="single" w:sz="24" w:space="0" w:color="FFFFFF"/>
              <w:right w:val="single" w:sz="8" w:space="0" w:color="FFFFFF"/>
            </w:tcBorders>
            <w:shd w:val="clear" w:color="auto" w:fill="4F81BD"/>
            <w:vAlign w:val="center"/>
          </w:tcPr>
          <w:p w:rsidR="001B6563" w:rsidRDefault="001221CE" w:rsidP="001221CE">
            <w:pPr>
              <w:pStyle w:val="11"/>
              <w:spacing w:before="240" w:after="240" w:line="240" w:lineRule="auto"/>
              <w:jc w:val="center"/>
            </w:pPr>
            <w:r w:rsidRPr="001221CE">
              <w:rPr>
                <w:rFonts w:ascii="Calibri" w:hAnsi="Calibri" w:cs="Calibri"/>
                <w:b/>
                <w:color w:val="FFFFFF"/>
              </w:rPr>
              <w:t>ΔΕΞΙΟΤΗΤΕΣ</w:t>
            </w:r>
          </w:p>
        </w:tc>
        <w:tc>
          <w:tcPr>
            <w:tcW w:w="7371" w:type="dxa"/>
            <w:tcBorders>
              <w:top w:val="single" w:sz="8" w:space="0" w:color="FFFFFF"/>
              <w:left w:val="single" w:sz="8" w:space="0" w:color="FFFFFF"/>
              <w:bottom w:val="single" w:sz="24" w:space="0" w:color="FFFFFF"/>
            </w:tcBorders>
            <w:shd w:val="clear" w:color="auto" w:fill="4F81BD"/>
          </w:tcPr>
          <w:p w:rsidR="001B6563" w:rsidRDefault="001B6563" w:rsidP="001221CE">
            <w:pPr>
              <w:pStyle w:val="10"/>
              <w:spacing w:before="240" w:after="240" w:line="240" w:lineRule="auto"/>
              <w:jc w:val="center"/>
            </w:pPr>
            <w:r w:rsidRPr="00964075">
              <w:rPr>
                <w:rFonts w:ascii="Calibri" w:hAnsi="Calibri" w:cs="Calibri"/>
                <w:b/>
                <w:color w:val="FFFFFF"/>
              </w:rPr>
              <w:t xml:space="preserve">ΣΤΟΧΟΙ </w:t>
            </w:r>
          </w:p>
        </w:tc>
      </w:tr>
      <w:tr w:rsidR="001B6563" w:rsidRPr="000307AF" w:rsidTr="001221CE">
        <w:tc>
          <w:tcPr>
            <w:tcW w:w="1917" w:type="dxa"/>
            <w:vMerge/>
            <w:tcBorders>
              <w:top w:val="single" w:sz="8" w:space="0" w:color="FFFFFF"/>
              <w:bottom w:val="single" w:sz="24" w:space="0" w:color="FFFFFF"/>
              <w:right w:val="single" w:sz="8" w:space="0" w:color="FFFFFF"/>
            </w:tcBorders>
            <w:shd w:val="clear" w:color="auto" w:fill="4F81BD"/>
          </w:tcPr>
          <w:p w:rsidR="001B6563" w:rsidRDefault="001B6563" w:rsidP="001B6563">
            <w:pPr>
              <w:pStyle w:val="10"/>
              <w:spacing w:line="240" w:lineRule="auto"/>
            </w:pPr>
          </w:p>
        </w:tc>
        <w:tc>
          <w:tcPr>
            <w:tcW w:w="7371" w:type="dxa"/>
            <w:tcBorders>
              <w:top w:val="single" w:sz="8" w:space="0" w:color="FFFFFF"/>
              <w:left w:val="single" w:sz="8" w:space="0" w:color="FFFFFF"/>
              <w:bottom w:val="single" w:sz="8" w:space="0" w:color="FFFFFF"/>
            </w:tcBorders>
            <w:shd w:val="clear" w:color="auto" w:fill="A7BFDE"/>
          </w:tcPr>
          <w:p w:rsidR="001B6563" w:rsidRPr="00C554BA" w:rsidRDefault="001B6563" w:rsidP="001B6563">
            <w:pPr>
              <w:pStyle w:val="10"/>
              <w:spacing w:line="240" w:lineRule="auto"/>
              <w:jc w:val="center"/>
            </w:pPr>
            <w:r w:rsidRPr="00C554BA">
              <w:rPr>
                <w:rFonts w:ascii="Calibri" w:hAnsi="Calibri" w:cs="Calibri"/>
                <w:color w:val="404040"/>
                <w:sz w:val="20"/>
              </w:rPr>
              <w:t>Οι μαθητές</w:t>
            </w:r>
            <w:r w:rsidR="009C2113">
              <w:rPr>
                <w:rFonts w:ascii="Calibri" w:hAnsi="Calibri" w:cs="Calibri"/>
                <w:color w:val="404040"/>
                <w:sz w:val="20"/>
              </w:rPr>
              <w:t>/μαθήτριες</w:t>
            </w:r>
            <w:r w:rsidRPr="00C554BA">
              <w:rPr>
                <w:rFonts w:ascii="Calibri" w:hAnsi="Calibri" w:cs="Calibri"/>
                <w:color w:val="404040"/>
                <w:sz w:val="20"/>
              </w:rPr>
              <w:t xml:space="preserve"> θα μπορούν να:</w:t>
            </w:r>
          </w:p>
        </w:tc>
      </w:tr>
      <w:tr w:rsidR="001B6563" w:rsidRPr="000307AF" w:rsidTr="001221CE">
        <w:tc>
          <w:tcPr>
            <w:tcW w:w="1917" w:type="dxa"/>
            <w:tcBorders>
              <w:bottom w:val="nil"/>
              <w:right w:val="single" w:sz="24" w:space="0" w:color="FFFFFF"/>
            </w:tcBorders>
            <w:shd w:val="clear" w:color="auto" w:fill="4F81BD"/>
            <w:vAlign w:val="center"/>
          </w:tcPr>
          <w:p w:rsidR="001B6563" w:rsidRPr="001B6563" w:rsidRDefault="001B6563" w:rsidP="001B6563">
            <w:pPr>
              <w:pStyle w:val="10"/>
              <w:spacing w:line="240" w:lineRule="auto"/>
            </w:pPr>
            <w:r w:rsidRPr="001B6563">
              <w:rPr>
                <w:rFonts w:ascii="Calibri" w:hAnsi="Calibri" w:cs="Calibri"/>
                <w:b/>
                <w:color w:val="FFFFFF"/>
              </w:rPr>
              <w:t xml:space="preserve">Γνώση,  </w:t>
            </w:r>
          </w:p>
          <w:p w:rsidR="001B6563" w:rsidRPr="001B6563" w:rsidRDefault="00506094" w:rsidP="001B6563">
            <w:pPr>
              <w:pStyle w:val="10"/>
              <w:spacing w:line="240" w:lineRule="auto"/>
            </w:pPr>
            <w:r w:rsidRPr="001B6563">
              <w:rPr>
                <w:rFonts w:ascii="Calibri" w:hAnsi="Calibri" w:cs="Calibri"/>
                <w:b/>
                <w:color w:val="FFFFFF"/>
              </w:rPr>
              <w:t>Κ</w:t>
            </w:r>
            <w:r w:rsidR="001B6563" w:rsidRPr="001B6563">
              <w:rPr>
                <w:rFonts w:ascii="Calibri" w:hAnsi="Calibri" w:cs="Calibri"/>
                <w:b/>
                <w:color w:val="FFFFFF"/>
              </w:rPr>
              <w:t>ατανόηση</w:t>
            </w:r>
          </w:p>
        </w:tc>
        <w:tc>
          <w:tcPr>
            <w:tcW w:w="7371" w:type="dxa"/>
            <w:shd w:val="clear" w:color="auto" w:fill="D3DFEE"/>
          </w:tcPr>
          <w:p w:rsidR="001B6563" w:rsidRPr="007C68CD" w:rsidRDefault="001B6563" w:rsidP="00BE3820">
            <w:pPr>
              <w:pStyle w:val="10"/>
              <w:numPr>
                <w:ilvl w:val="0"/>
                <w:numId w:val="375"/>
              </w:numPr>
              <w:spacing w:line="240" w:lineRule="auto"/>
              <w:ind w:left="176" w:hanging="176"/>
            </w:pPr>
            <w:r w:rsidRPr="007C68CD">
              <w:rPr>
                <w:rFonts w:ascii="Calibri" w:hAnsi="Calibri" w:cs="Calibri"/>
                <w:color w:val="404040"/>
                <w:sz w:val="20"/>
              </w:rPr>
              <w:t>Παρατηρούν και να περιγράφουν γεγονότα, φαινόμενα, αντικείμενα, ανθρώπους.</w:t>
            </w:r>
          </w:p>
          <w:p w:rsidR="001B6563" w:rsidRPr="007C68CD" w:rsidRDefault="001B6563" w:rsidP="00BE3820">
            <w:pPr>
              <w:pStyle w:val="10"/>
              <w:numPr>
                <w:ilvl w:val="0"/>
                <w:numId w:val="375"/>
              </w:numPr>
              <w:spacing w:line="240" w:lineRule="auto"/>
              <w:ind w:left="176" w:hanging="176"/>
            </w:pPr>
            <w:r w:rsidRPr="007C68CD">
              <w:rPr>
                <w:rFonts w:ascii="Calibri" w:hAnsi="Calibri" w:cs="Calibri"/>
                <w:color w:val="404040"/>
                <w:sz w:val="20"/>
              </w:rPr>
              <w:t>Αναγνωρίζουν στοιχεία και φαινόμενα.</w:t>
            </w:r>
          </w:p>
          <w:p w:rsidR="001B6563" w:rsidRPr="007C68CD" w:rsidRDefault="001B6563" w:rsidP="00BE3820">
            <w:pPr>
              <w:pStyle w:val="10"/>
              <w:numPr>
                <w:ilvl w:val="0"/>
                <w:numId w:val="375"/>
              </w:numPr>
              <w:spacing w:line="240" w:lineRule="auto"/>
              <w:ind w:left="176" w:hanging="176"/>
            </w:pPr>
            <w:r w:rsidRPr="007C68CD">
              <w:rPr>
                <w:rFonts w:ascii="Calibri" w:hAnsi="Calibri" w:cs="Calibri"/>
                <w:color w:val="404040"/>
                <w:sz w:val="20"/>
              </w:rPr>
              <w:t>Αποδίδουν τις σκέψεις τους με διαφορετική, ανά περίπτωση, μορφή κώδικα (προφορικός λόγος, γραπτός λόγος, ψηφιακά κ.λπ.).</w:t>
            </w:r>
          </w:p>
          <w:p w:rsidR="001B6563" w:rsidRPr="007C68CD" w:rsidRDefault="001B6563" w:rsidP="00BE3820">
            <w:pPr>
              <w:pStyle w:val="10"/>
              <w:numPr>
                <w:ilvl w:val="0"/>
                <w:numId w:val="375"/>
              </w:numPr>
              <w:spacing w:line="240" w:lineRule="auto"/>
              <w:ind w:left="176" w:hanging="176"/>
            </w:pPr>
            <w:r w:rsidRPr="007C68CD">
              <w:rPr>
                <w:rFonts w:ascii="Calibri" w:hAnsi="Calibri" w:cs="Calibri"/>
                <w:color w:val="404040"/>
                <w:sz w:val="20"/>
              </w:rPr>
              <w:t>Γνωρίζουν και να χρησιμοποιούν ορθά έννοιες.</w:t>
            </w:r>
          </w:p>
          <w:p w:rsidR="001B6563" w:rsidRPr="007C68CD" w:rsidRDefault="001B6563" w:rsidP="00BE3820">
            <w:pPr>
              <w:pStyle w:val="10"/>
              <w:numPr>
                <w:ilvl w:val="0"/>
                <w:numId w:val="375"/>
              </w:numPr>
              <w:spacing w:line="240" w:lineRule="auto"/>
              <w:ind w:left="176" w:hanging="176"/>
            </w:pPr>
            <w:r w:rsidRPr="007C68CD">
              <w:rPr>
                <w:rFonts w:ascii="Calibri" w:hAnsi="Calibri" w:cs="Calibri"/>
                <w:color w:val="404040"/>
                <w:sz w:val="20"/>
              </w:rPr>
              <w:t>Οργανώνουν και να σχηματοποιούν τη γνώση.</w:t>
            </w:r>
          </w:p>
          <w:p w:rsidR="001B6563" w:rsidRPr="007C68CD" w:rsidRDefault="001B6563" w:rsidP="00BE3820">
            <w:pPr>
              <w:pStyle w:val="10"/>
              <w:numPr>
                <w:ilvl w:val="0"/>
                <w:numId w:val="375"/>
              </w:numPr>
              <w:spacing w:line="240" w:lineRule="auto"/>
              <w:ind w:left="176" w:hanging="176"/>
            </w:pPr>
            <w:r w:rsidRPr="007C68CD">
              <w:rPr>
                <w:rFonts w:ascii="Calibri" w:hAnsi="Calibri" w:cs="Calibri"/>
                <w:color w:val="404040"/>
                <w:sz w:val="20"/>
              </w:rPr>
              <w:t>Εξηγούν όσα γνωρίζουν.</w:t>
            </w:r>
          </w:p>
          <w:p w:rsidR="001B6563" w:rsidRPr="001221CE" w:rsidRDefault="001B6563" w:rsidP="00BE3820">
            <w:pPr>
              <w:pStyle w:val="10"/>
              <w:numPr>
                <w:ilvl w:val="0"/>
                <w:numId w:val="375"/>
              </w:numPr>
              <w:spacing w:line="240" w:lineRule="auto"/>
              <w:ind w:left="176" w:hanging="176"/>
              <w:rPr>
                <w:spacing w:val="-4"/>
              </w:rPr>
            </w:pPr>
            <w:r w:rsidRPr="001221CE">
              <w:rPr>
                <w:rFonts w:ascii="Calibri" w:hAnsi="Calibri" w:cs="Calibri"/>
                <w:color w:val="404040"/>
                <w:spacing w:val="-4"/>
                <w:sz w:val="20"/>
              </w:rPr>
              <w:t>Μεταφέρουν με επιτυχία γνώσεις και εμπειρίες από τη μια γνωστική περιοχή στην άλλη.</w:t>
            </w:r>
          </w:p>
          <w:p w:rsidR="001B6563" w:rsidRPr="001221CE" w:rsidRDefault="001B6563" w:rsidP="00BE3820">
            <w:pPr>
              <w:pStyle w:val="10"/>
              <w:numPr>
                <w:ilvl w:val="0"/>
                <w:numId w:val="375"/>
              </w:numPr>
              <w:spacing w:line="240" w:lineRule="auto"/>
              <w:ind w:left="176" w:hanging="176"/>
              <w:rPr>
                <w:spacing w:val="-4"/>
              </w:rPr>
            </w:pPr>
            <w:r w:rsidRPr="001221CE">
              <w:rPr>
                <w:rFonts w:ascii="Calibri" w:hAnsi="Calibri" w:cs="Calibri"/>
                <w:color w:val="404040"/>
                <w:spacing w:val="-4"/>
                <w:sz w:val="20"/>
              </w:rPr>
              <w:t>Κατανοούν και να χρησιμοποιούν τον γλωσσικό κώδικα των κοινωνικών επιστημών.</w:t>
            </w:r>
          </w:p>
        </w:tc>
      </w:tr>
      <w:tr w:rsidR="001B6563" w:rsidRPr="000307AF" w:rsidTr="001221CE">
        <w:tc>
          <w:tcPr>
            <w:tcW w:w="1917" w:type="dxa"/>
            <w:tcBorders>
              <w:top w:val="single" w:sz="8" w:space="0" w:color="FFFFFF"/>
              <w:bottom w:val="nil"/>
              <w:right w:val="single" w:sz="24" w:space="0" w:color="FFFFFF"/>
            </w:tcBorders>
            <w:shd w:val="clear" w:color="auto" w:fill="4F81BD"/>
            <w:vAlign w:val="center"/>
          </w:tcPr>
          <w:p w:rsidR="001B6563" w:rsidRPr="001B6563" w:rsidRDefault="001B6563" w:rsidP="001B6563">
            <w:pPr>
              <w:pStyle w:val="10"/>
              <w:spacing w:line="240" w:lineRule="auto"/>
            </w:pPr>
            <w:r w:rsidRPr="001B6563">
              <w:rPr>
                <w:rFonts w:ascii="Calibri" w:hAnsi="Calibri" w:cs="Calibri"/>
                <w:b/>
                <w:color w:val="FFFFFF"/>
              </w:rPr>
              <w:t>Επικοινωνία,  συνεργασία</w:t>
            </w:r>
          </w:p>
        </w:tc>
        <w:tc>
          <w:tcPr>
            <w:tcW w:w="7371" w:type="dxa"/>
            <w:tcBorders>
              <w:top w:val="single" w:sz="8" w:space="0" w:color="FFFFFF"/>
              <w:left w:val="single" w:sz="8" w:space="0" w:color="FFFFFF"/>
              <w:bottom w:val="single" w:sz="8" w:space="0" w:color="FFFFFF"/>
            </w:tcBorders>
            <w:shd w:val="clear" w:color="auto" w:fill="A7BFDE"/>
          </w:tcPr>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Συνεργάζονται για την επίτευξη κοινών στόχων.</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Εκφράζουν ιδέες, συναισθήματα, προβλήματα.</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Αλλάζουν ρόλους.</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Επιδεικνύουν υπευθυνότητα και να διεκπεραιώνουν με επιτυχία τις εργασίες τους, στο χρονικό πλαίσιο που έχει τεθεί.</w:t>
            </w:r>
          </w:p>
          <w:p w:rsidR="001B6563" w:rsidRPr="007C68CD" w:rsidRDefault="001B6563" w:rsidP="00BE3820">
            <w:pPr>
              <w:pStyle w:val="10"/>
              <w:numPr>
                <w:ilvl w:val="0"/>
                <w:numId w:val="375"/>
              </w:numPr>
              <w:spacing w:line="240" w:lineRule="auto"/>
              <w:ind w:left="176" w:hanging="176"/>
            </w:pPr>
            <w:r w:rsidRPr="007C68CD">
              <w:rPr>
                <w:rFonts w:ascii="Calibri" w:hAnsi="Calibri" w:cs="Calibri"/>
                <w:color w:val="404040"/>
                <w:sz w:val="20"/>
              </w:rPr>
              <w:t>Συμμερίζονται έμπρακτα τις απόψεις των άλλων.</w:t>
            </w:r>
          </w:p>
        </w:tc>
      </w:tr>
      <w:tr w:rsidR="001B6563" w:rsidTr="001221CE">
        <w:tc>
          <w:tcPr>
            <w:tcW w:w="1917" w:type="dxa"/>
            <w:tcBorders>
              <w:bottom w:val="nil"/>
              <w:right w:val="single" w:sz="24" w:space="0" w:color="FFFFFF"/>
            </w:tcBorders>
            <w:shd w:val="clear" w:color="auto" w:fill="4F81BD"/>
            <w:vAlign w:val="center"/>
          </w:tcPr>
          <w:p w:rsidR="001B6563" w:rsidRPr="001B6563" w:rsidRDefault="001B6563" w:rsidP="001B6563">
            <w:pPr>
              <w:pStyle w:val="10"/>
              <w:spacing w:line="240" w:lineRule="auto"/>
            </w:pPr>
            <w:r w:rsidRPr="001B6563">
              <w:rPr>
                <w:rFonts w:ascii="Calibri" w:hAnsi="Calibri" w:cs="Calibri"/>
                <w:b/>
                <w:color w:val="FFFFFF"/>
              </w:rPr>
              <w:t xml:space="preserve">Διερεύνηση,  </w:t>
            </w:r>
          </w:p>
          <w:p w:rsidR="001B6563" w:rsidRPr="001B6563" w:rsidRDefault="001B6563" w:rsidP="001B6563">
            <w:pPr>
              <w:pStyle w:val="10"/>
              <w:spacing w:line="240" w:lineRule="auto"/>
            </w:pPr>
            <w:r w:rsidRPr="001B6563">
              <w:rPr>
                <w:rFonts w:ascii="Calibri" w:hAnsi="Calibri" w:cs="Calibri"/>
                <w:b/>
                <w:color w:val="FFFFFF"/>
              </w:rPr>
              <w:t>κριτική σκέψη,  εναλλακτική σκέψη</w:t>
            </w:r>
          </w:p>
        </w:tc>
        <w:tc>
          <w:tcPr>
            <w:tcW w:w="7371" w:type="dxa"/>
            <w:shd w:val="clear" w:color="auto" w:fill="D3DFEE"/>
          </w:tcPr>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 xml:space="preserve"> Συλλέγουν, να οργανώνουν και να αξιολογούν πληροφορίες.</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Χρησιμοποιούν κριτήρια για να κρίνουν και να συγκρίνουν.</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Ασκούν κριτική σε ιδέες, κείμενα και πληροφορίες.</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Αναγνωρίζουν τη διαφορά ανάμεσα σε ένα πραγματικό γεγονός και μια αξιολογική κρίση.</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Διατυπώνουν ερωτήματα.</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Υποστηρίζουν τα επιχειρήματά τους με στοιχεία.</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Καταλήγουν σε συμπεράσματα μέσα από ανάλυση-σύνθεση δεδομένων.</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Αναζητούν πληροφορίες στο Διαδίκτυο με τρόπο ασφαλή και να διακρίνουν την αξιοπιστία των πηγών.</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Εκφράζονται δημιουργικά και πρωτότυπα.</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Επιλύουν προβλήματα.</w:t>
            </w:r>
          </w:p>
          <w:p w:rsidR="001B6563" w:rsidRDefault="001B6563" w:rsidP="00BE3820">
            <w:pPr>
              <w:pStyle w:val="10"/>
              <w:numPr>
                <w:ilvl w:val="0"/>
                <w:numId w:val="375"/>
              </w:numPr>
              <w:spacing w:line="240" w:lineRule="auto"/>
              <w:ind w:left="176" w:hanging="176"/>
            </w:pPr>
            <w:r w:rsidRPr="00964075">
              <w:rPr>
                <w:rFonts w:ascii="Calibri" w:hAnsi="Calibri" w:cs="Calibri"/>
                <w:color w:val="404040"/>
                <w:sz w:val="20"/>
              </w:rPr>
              <w:t>Έχουν μεταγνωστικές δεξιότητες.</w:t>
            </w:r>
          </w:p>
        </w:tc>
      </w:tr>
      <w:tr w:rsidR="001B6563" w:rsidTr="001221CE">
        <w:tc>
          <w:tcPr>
            <w:tcW w:w="1917" w:type="dxa"/>
            <w:tcBorders>
              <w:top w:val="single" w:sz="8" w:space="0" w:color="FFFFFF"/>
              <w:bottom w:val="nil"/>
              <w:right w:val="single" w:sz="24" w:space="0" w:color="FFFFFF"/>
            </w:tcBorders>
            <w:shd w:val="clear" w:color="auto" w:fill="4F81BD"/>
            <w:vAlign w:val="center"/>
          </w:tcPr>
          <w:p w:rsidR="001B6563" w:rsidRPr="001B6563" w:rsidRDefault="001B6563" w:rsidP="001B6563">
            <w:pPr>
              <w:pStyle w:val="10"/>
              <w:spacing w:line="240" w:lineRule="auto"/>
            </w:pPr>
            <w:r w:rsidRPr="001B6563">
              <w:rPr>
                <w:rFonts w:ascii="Calibri" w:hAnsi="Calibri" w:cs="Calibri"/>
                <w:b/>
                <w:color w:val="FFFFFF"/>
              </w:rPr>
              <w:t xml:space="preserve">Εφαρμογές </w:t>
            </w:r>
          </w:p>
          <w:p w:rsidR="001B6563" w:rsidRPr="001B6563" w:rsidRDefault="001B6563" w:rsidP="001B6563">
            <w:pPr>
              <w:pStyle w:val="10"/>
              <w:spacing w:line="240" w:lineRule="auto"/>
            </w:pPr>
            <w:r w:rsidRPr="001B6563">
              <w:rPr>
                <w:rFonts w:ascii="Calibri" w:hAnsi="Calibri" w:cs="Calibri"/>
                <w:b/>
                <w:color w:val="FFFFFF"/>
              </w:rPr>
              <w:t xml:space="preserve">στην </w:t>
            </w:r>
          </w:p>
          <w:p w:rsidR="001B6563" w:rsidRPr="001B6563" w:rsidRDefault="001B6563" w:rsidP="001B6563">
            <w:pPr>
              <w:pStyle w:val="10"/>
              <w:spacing w:line="240" w:lineRule="auto"/>
            </w:pPr>
            <w:r w:rsidRPr="001B6563">
              <w:rPr>
                <w:rFonts w:ascii="Calibri" w:hAnsi="Calibri" w:cs="Calibri"/>
                <w:b/>
                <w:color w:val="FFFFFF"/>
              </w:rPr>
              <w:t xml:space="preserve">καθημερινή </w:t>
            </w:r>
          </w:p>
          <w:p w:rsidR="001B6563" w:rsidRPr="001B6563" w:rsidRDefault="001B6563" w:rsidP="001B6563">
            <w:pPr>
              <w:pStyle w:val="10"/>
              <w:spacing w:line="240" w:lineRule="auto"/>
            </w:pPr>
            <w:r w:rsidRPr="001B6563">
              <w:rPr>
                <w:rFonts w:ascii="Calibri" w:hAnsi="Calibri" w:cs="Calibri"/>
                <w:b/>
                <w:color w:val="FFFFFF"/>
              </w:rPr>
              <w:t>ζωή</w:t>
            </w:r>
          </w:p>
        </w:tc>
        <w:tc>
          <w:tcPr>
            <w:tcW w:w="7371" w:type="dxa"/>
            <w:tcBorders>
              <w:top w:val="single" w:sz="8" w:space="0" w:color="FFFFFF"/>
              <w:left w:val="single" w:sz="8" w:space="0" w:color="FFFFFF"/>
              <w:bottom w:val="single" w:sz="8" w:space="0" w:color="FFFFFF"/>
            </w:tcBorders>
            <w:shd w:val="clear" w:color="auto" w:fill="A7BFDE"/>
          </w:tcPr>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Εντοπίζουν το πρόβλημα- ζήτημα και να το αναλύουν.</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Συλλέγουν ιδέες και λύσεις και να τις ταξινομούν.</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Αναγνωρίζουν προκαταλήψεις και ιδεοληψίες.</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 xml:space="preserve">Αξιολογούν το αποτέλεσμα της ερευνητικής εργασίας, τη συνεργασία και τη </w:t>
            </w:r>
            <w:r w:rsidR="00E162DC">
              <w:rPr>
                <w:rFonts w:ascii="Calibri" w:hAnsi="Calibri" w:cs="Calibri"/>
                <w:color w:val="404040"/>
                <w:sz w:val="20"/>
              </w:rPr>
              <w:t>μ</w:t>
            </w:r>
            <w:r w:rsidRPr="007C68CD">
              <w:rPr>
                <w:rFonts w:ascii="Calibri" w:hAnsi="Calibri" w:cs="Calibri"/>
                <w:color w:val="404040"/>
                <w:sz w:val="20"/>
              </w:rPr>
              <w:t>εθοδολογική ακρίβεια και συνέπεια.</w:t>
            </w:r>
          </w:p>
          <w:p w:rsidR="001B6563" w:rsidRDefault="001B6563" w:rsidP="00BE3820">
            <w:pPr>
              <w:pStyle w:val="10"/>
              <w:numPr>
                <w:ilvl w:val="0"/>
                <w:numId w:val="375"/>
              </w:numPr>
              <w:spacing w:line="240" w:lineRule="auto"/>
              <w:ind w:left="176" w:hanging="176"/>
            </w:pPr>
            <w:r w:rsidRPr="00964075">
              <w:rPr>
                <w:rFonts w:ascii="Calibri" w:hAnsi="Calibri" w:cs="Calibri"/>
                <w:color w:val="404040"/>
                <w:sz w:val="20"/>
              </w:rPr>
              <w:t>Λειτουργούν αυτοαποτελεσματικά (self-efficacy).</w:t>
            </w:r>
          </w:p>
        </w:tc>
      </w:tr>
      <w:tr w:rsidR="001B6563" w:rsidTr="001221CE">
        <w:tc>
          <w:tcPr>
            <w:tcW w:w="1917" w:type="dxa"/>
            <w:tcBorders>
              <w:bottom w:val="single" w:sz="8" w:space="0" w:color="FFFFFF"/>
              <w:right w:val="single" w:sz="24" w:space="0" w:color="FFFFFF"/>
            </w:tcBorders>
            <w:shd w:val="clear" w:color="auto" w:fill="4F81BD"/>
            <w:vAlign w:val="center"/>
          </w:tcPr>
          <w:p w:rsidR="001B6563" w:rsidRPr="001B6563" w:rsidRDefault="001B6563" w:rsidP="001B6563">
            <w:pPr>
              <w:pStyle w:val="10"/>
              <w:spacing w:line="240" w:lineRule="auto"/>
            </w:pPr>
            <w:r w:rsidRPr="001B6563">
              <w:rPr>
                <w:rFonts w:ascii="Calibri" w:hAnsi="Calibri" w:cs="Calibri"/>
                <w:b/>
                <w:color w:val="FFFFFF"/>
              </w:rPr>
              <w:t xml:space="preserve">Στάσεις, </w:t>
            </w:r>
          </w:p>
          <w:p w:rsidR="001B6563" w:rsidRPr="001B6563" w:rsidRDefault="001B6563" w:rsidP="001B6563">
            <w:pPr>
              <w:pStyle w:val="10"/>
              <w:spacing w:line="240" w:lineRule="auto"/>
            </w:pPr>
            <w:r w:rsidRPr="001B6563">
              <w:rPr>
                <w:rFonts w:ascii="Calibri" w:hAnsi="Calibri" w:cs="Calibri"/>
                <w:b/>
                <w:color w:val="FFFFFF"/>
              </w:rPr>
              <w:t xml:space="preserve">αξίες, </w:t>
            </w:r>
          </w:p>
          <w:p w:rsidR="001B6563" w:rsidRPr="001B6563" w:rsidRDefault="001B6563" w:rsidP="001B6563">
            <w:pPr>
              <w:pStyle w:val="10"/>
              <w:spacing w:line="240" w:lineRule="auto"/>
            </w:pPr>
            <w:r w:rsidRPr="001B6563">
              <w:rPr>
                <w:rFonts w:ascii="Calibri" w:hAnsi="Calibri" w:cs="Calibri"/>
                <w:b/>
                <w:color w:val="FFFFFF"/>
              </w:rPr>
              <w:t>συμπεριφορές</w:t>
            </w:r>
          </w:p>
        </w:tc>
        <w:tc>
          <w:tcPr>
            <w:tcW w:w="7371" w:type="dxa"/>
            <w:tcBorders>
              <w:bottom w:val="single" w:sz="8" w:space="0" w:color="FFFFFF"/>
            </w:tcBorders>
            <w:shd w:val="clear" w:color="auto" w:fill="D3DFEE"/>
          </w:tcPr>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Αναλαμβάνουν δράση στο  σχολικό και κοινοτικό περιβάλλον.</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Τηρούν κανόνες και δεσμεύσεις.</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Αναγνωρίζουν προκαταλήψεις και ιδεοληψίες σε ατομικό και κοινωνικό επίπεδο.</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Συμπεριφέρονται ισότιμα και δίκαια απέναντι στους άλλους.</w:t>
            </w:r>
          </w:p>
          <w:p w:rsidR="001B6563" w:rsidRPr="00E162DC" w:rsidRDefault="001B6563" w:rsidP="00BE3820">
            <w:pPr>
              <w:pStyle w:val="10"/>
              <w:numPr>
                <w:ilvl w:val="0"/>
                <w:numId w:val="375"/>
              </w:numPr>
              <w:spacing w:line="240" w:lineRule="auto"/>
              <w:ind w:left="176" w:hanging="176"/>
              <w:rPr>
                <w:rFonts w:ascii="Calibri" w:hAnsi="Calibri" w:cs="Calibri"/>
                <w:color w:val="404040"/>
                <w:sz w:val="20"/>
              </w:rPr>
            </w:pPr>
            <w:r w:rsidRPr="007C68CD">
              <w:rPr>
                <w:rFonts w:ascii="Calibri" w:hAnsi="Calibri" w:cs="Calibri"/>
                <w:color w:val="404040"/>
                <w:sz w:val="20"/>
              </w:rPr>
              <w:t>Αναλαμβάνουν πρωτοβουλίες - ηγεσία και να επιδεικνύουν υπευθυνότητα.</w:t>
            </w:r>
          </w:p>
          <w:p w:rsidR="001B6563" w:rsidRDefault="001B6563" w:rsidP="00BE3820">
            <w:pPr>
              <w:pStyle w:val="10"/>
              <w:numPr>
                <w:ilvl w:val="0"/>
                <w:numId w:val="375"/>
              </w:numPr>
              <w:spacing w:line="240" w:lineRule="auto"/>
              <w:ind w:left="176" w:hanging="176"/>
            </w:pPr>
            <w:r w:rsidRPr="00964075">
              <w:rPr>
                <w:rFonts w:ascii="Calibri" w:hAnsi="Calibri" w:cs="Calibri"/>
                <w:color w:val="404040"/>
                <w:sz w:val="20"/>
              </w:rPr>
              <w:t>Επιδεικνύουν ευελιξία και προσαρμοστικότητα.</w:t>
            </w:r>
          </w:p>
        </w:tc>
      </w:tr>
    </w:tbl>
    <w:p w:rsidR="001B6563" w:rsidRDefault="001B6563" w:rsidP="00C554BA">
      <w:pPr>
        <w:pStyle w:val="10"/>
        <w:ind w:firstLine="567"/>
        <w:jc w:val="both"/>
        <w:rPr>
          <w:rFonts w:ascii="Calibri" w:hAnsi="Calibri" w:cs="Calibri"/>
          <w:sz w:val="24"/>
        </w:rPr>
      </w:pPr>
    </w:p>
    <w:p w:rsidR="00C554BA" w:rsidRPr="007C68CD" w:rsidRDefault="00C554BA" w:rsidP="00C554BA">
      <w:pPr>
        <w:pStyle w:val="10"/>
        <w:ind w:firstLine="567"/>
        <w:jc w:val="both"/>
      </w:pPr>
      <w:r w:rsidRPr="007C68CD">
        <w:rPr>
          <w:rFonts w:ascii="Calibri" w:hAnsi="Calibri" w:cs="Calibri"/>
          <w:sz w:val="24"/>
        </w:rPr>
        <w:lastRenderedPageBreak/>
        <w:t>Η αξιοποίηση όλων των μορφών αξιολόγησης  (διαγνωστική, διαμορφωτική, τελική) παρέχει δεδομένα που λειτουργούν συμπληρωματικά και δίνουν ολοκληρωμένη εικόνα στον εκπαιδευτικό. Απαιτείται λοιπόν συνδυασμός μεθόδων αξιολόγησης ποσοτικού και ποιοτικού χαρακτήρα, οι οποίες πρέπει να είναι κατάλληλες για την ηλικία, τις εκπαιδευτικές ανάγκες και τις εμπειρίες των μαθητών</w:t>
      </w:r>
      <w:r w:rsidR="009C2113">
        <w:rPr>
          <w:rFonts w:ascii="Calibri" w:hAnsi="Calibri" w:cs="Calibri"/>
          <w:sz w:val="24"/>
        </w:rPr>
        <w:t>/μαθητριών</w:t>
      </w:r>
      <w:r w:rsidRPr="007C68CD">
        <w:rPr>
          <w:rFonts w:ascii="Calibri" w:hAnsi="Calibri" w:cs="Calibri"/>
          <w:sz w:val="24"/>
        </w:rPr>
        <w:t>. Η προσθήκη της αυτοαξιολόγησης και ετεροαξιολόγησης των μαθητών</w:t>
      </w:r>
      <w:r w:rsidR="009C2113">
        <w:rPr>
          <w:rFonts w:ascii="Calibri" w:hAnsi="Calibri" w:cs="Calibri"/>
          <w:sz w:val="24"/>
        </w:rPr>
        <w:t>/μαθητριών</w:t>
      </w:r>
      <w:r w:rsidRPr="007C68CD">
        <w:rPr>
          <w:rFonts w:ascii="Calibri" w:hAnsi="Calibri" w:cs="Calibri"/>
          <w:sz w:val="24"/>
        </w:rPr>
        <w:t xml:space="preserve"> ως μορφή αξιολόγησης είναι φυσική απόρροια της ενεργούς συμμετοχής των μαθητών</w:t>
      </w:r>
      <w:r w:rsidR="009C2113">
        <w:rPr>
          <w:rFonts w:ascii="Calibri" w:hAnsi="Calibri" w:cs="Calibri"/>
          <w:sz w:val="24"/>
        </w:rPr>
        <w:t>/μαθητριών</w:t>
      </w:r>
      <w:r w:rsidRPr="007C68CD">
        <w:rPr>
          <w:rFonts w:ascii="Calibri" w:hAnsi="Calibri" w:cs="Calibri"/>
          <w:sz w:val="24"/>
        </w:rPr>
        <w:t xml:space="preserve"> στη μαθησιακή διαδικασία και συμβάλλει στην ανάπτυξη εσωτερικών κινήτρων και μεταγνωστικών δεξιοτήτων. Παράλληλα είναι αναγκαίο να γνωστοποιηθούν έγκαιρα τα κριτήρια και οι διαδικασίες αξιολόγησης στους μαθητές</w:t>
      </w:r>
      <w:r w:rsidR="00071B21">
        <w:rPr>
          <w:rFonts w:ascii="Calibri" w:hAnsi="Calibri" w:cs="Calibri"/>
          <w:sz w:val="24"/>
        </w:rPr>
        <w:t>/στις μαθήτριες</w:t>
      </w:r>
      <w:r w:rsidRPr="007C68CD">
        <w:rPr>
          <w:rFonts w:ascii="Calibri" w:hAnsi="Calibri" w:cs="Calibri"/>
          <w:sz w:val="24"/>
        </w:rPr>
        <w:t>, αφού αυτά λειτουργούν και ως οδηγοί διδασκαλίας και μάθησης για τον</w:t>
      </w:r>
      <w:r w:rsidR="009C2113">
        <w:rPr>
          <w:rFonts w:ascii="Calibri" w:hAnsi="Calibri" w:cs="Calibri"/>
          <w:sz w:val="24"/>
        </w:rPr>
        <w:t>/την</w:t>
      </w:r>
      <w:r w:rsidRPr="007C68CD">
        <w:rPr>
          <w:rFonts w:ascii="Calibri" w:hAnsi="Calibri" w:cs="Calibri"/>
          <w:sz w:val="24"/>
        </w:rPr>
        <w:t xml:space="preserve"> εκπαιδευτικό και τον μαθητή</w:t>
      </w:r>
      <w:r w:rsidR="009C2113">
        <w:rPr>
          <w:rFonts w:ascii="Calibri" w:hAnsi="Calibri" w:cs="Calibri"/>
          <w:sz w:val="24"/>
        </w:rPr>
        <w:t>/την μαθήτρια</w:t>
      </w:r>
      <w:r w:rsidRPr="007C68CD">
        <w:rPr>
          <w:rFonts w:ascii="Calibri" w:hAnsi="Calibri" w:cs="Calibri"/>
          <w:sz w:val="24"/>
        </w:rPr>
        <w:t xml:space="preserve"> (Ματσαγγούρας</w:t>
      </w:r>
      <w:r>
        <w:rPr>
          <w:rFonts w:ascii="Calibri" w:hAnsi="Calibri" w:cs="Calibri"/>
          <w:sz w:val="24"/>
        </w:rPr>
        <w:t xml:space="preserve">, </w:t>
      </w:r>
      <w:r w:rsidRPr="007C68CD">
        <w:rPr>
          <w:rFonts w:ascii="Calibri" w:hAnsi="Calibri" w:cs="Calibri"/>
          <w:sz w:val="24"/>
        </w:rPr>
        <w:t>2007</w:t>
      </w:r>
      <w:r>
        <w:rPr>
          <w:rFonts w:ascii="Calibri" w:hAnsi="Calibri" w:cs="Calibri"/>
          <w:sz w:val="24"/>
        </w:rPr>
        <w:t xml:space="preserve">, σσ. </w:t>
      </w:r>
      <w:r w:rsidRPr="007C68CD">
        <w:rPr>
          <w:rFonts w:ascii="Calibri" w:hAnsi="Calibri" w:cs="Calibri"/>
          <w:sz w:val="24"/>
        </w:rPr>
        <w:t>315, 323).</w:t>
      </w:r>
    </w:p>
    <w:p w:rsidR="00C554BA" w:rsidRPr="007C68CD" w:rsidRDefault="00C554BA" w:rsidP="00C554BA">
      <w:pPr>
        <w:pStyle w:val="10"/>
        <w:ind w:firstLine="567"/>
        <w:jc w:val="both"/>
      </w:pPr>
      <w:r w:rsidRPr="007C68CD">
        <w:rPr>
          <w:rFonts w:ascii="Calibri" w:hAnsi="Calibri" w:cs="Calibri"/>
          <w:sz w:val="24"/>
        </w:rPr>
        <w:t>Σύμφωνα με τις προτεινόμενες μεθόδους διδασκαλίας (διερευνητική - βιωματική) του νέου Π</w:t>
      </w:r>
      <w:r>
        <w:rPr>
          <w:rFonts w:ascii="Calibri" w:hAnsi="Calibri" w:cs="Calibri"/>
          <w:sz w:val="24"/>
        </w:rPr>
        <w:t>Σ, η διαδικασία της διδασκαλίας</w:t>
      </w:r>
      <w:r w:rsidRPr="007C68CD">
        <w:rPr>
          <w:rFonts w:ascii="Calibri" w:hAnsi="Calibri" w:cs="Calibri"/>
          <w:sz w:val="24"/>
        </w:rPr>
        <w:t>/μάθησης είναι μια διαδρομή που δεν εξαντλείται σε μονοδιάστατη παροχή γνώσεων, τις οποίες οι μαθητές</w:t>
      </w:r>
      <w:r w:rsidR="009C2113">
        <w:rPr>
          <w:rFonts w:ascii="Calibri" w:hAnsi="Calibri" w:cs="Calibri"/>
          <w:sz w:val="24"/>
        </w:rPr>
        <w:t>/μαθήτριες</w:t>
      </w:r>
      <w:r w:rsidRPr="007C68CD">
        <w:rPr>
          <w:rFonts w:ascii="Calibri" w:hAnsi="Calibri" w:cs="Calibri"/>
          <w:sz w:val="24"/>
        </w:rPr>
        <w:t xml:space="preserve"> καλούνται να «μάθουν» και να απομνημονεύσουν. Η διδασκαλία διεξάγεται πολυεπίπεδα, πολυτροπικά και αξιοποιεί μέσα, στρατηγικές και τεχνικές, ώστε να φθάσει στην επίτευξη των στόχων και των προσδοκώμενων μαθησιακών αποτελεσμάτων που τίθενται. Άρα ο</w:t>
      </w:r>
      <w:r w:rsidR="009C2113">
        <w:rPr>
          <w:rFonts w:ascii="Calibri" w:hAnsi="Calibri" w:cs="Calibri"/>
          <w:sz w:val="24"/>
        </w:rPr>
        <w:t>/η</w:t>
      </w:r>
      <w:r w:rsidRPr="007C68CD">
        <w:rPr>
          <w:rFonts w:ascii="Calibri" w:hAnsi="Calibri" w:cs="Calibri"/>
          <w:sz w:val="24"/>
        </w:rPr>
        <w:t xml:space="preserve"> εκπαιδευτικός θα πρέπει κατά το</w:t>
      </w:r>
      <w:r>
        <w:rPr>
          <w:rFonts w:ascii="Calibri" w:hAnsi="Calibri" w:cs="Calibri"/>
          <w:sz w:val="24"/>
        </w:rPr>
        <w:t>ν</w:t>
      </w:r>
      <w:r w:rsidRPr="007C68CD">
        <w:rPr>
          <w:rFonts w:ascii="Calibri" w:hAnsi="Calibri" w:cs="Calibri"/>
          <w:sz w:val="24"/>
        </w:rPr>
        <w:t xml:space="preserve"> σχεδιασμό της διδασκαλίας του</w:t>
      </w:r>
      <w:r w:rsidR="009C2113">
        <w:rPr>
          <w:rFonts w:ascii="Calibri" w:hAnsi="Calibri" w:cs="Calibri"/>
          <w:sz w:val="24"/>
        </w:rPr>
        <w:t>/της</w:t>
      </w:r>
      <w:r w:rsidRPr="007C68CD">
        <w:rPr>
          <w:rFonts w:ascii="Calibri" w:hAnsi="Calibri" w:cs="Calibri"/>
          <w:sz w:val="24"/>
        </w:rPr>
        <w:t xml:space="preserve"> να προβλέψει και να εντάξει όλα εκείνα τα εργαλεία αξιολόγησης, ώστε σε όλες τις φάσεις της διδακτικής και μαθησιακής διαδικασίας να μπορεί να αποτιμήσει την πρόοδο και τις επάρκειες των μαθητών</w:t>
      </w:r>
      <w:r w:rsidR="009C2113">
        <w:rPr>
          <w:rFonts w:ascii="Calibri" w:hAnsi="Calibri" w:cs="Calibri"/>
          <w:sz w:val="24"/>
        </w:rPr>
        <w:t>/μαθητριών</w:t>
      </w:r>
      <w:r w:rsidRPr="007C68CD">
        <w:rPr>
          <w:rFonts w:ascii="Calibri" w:hAnsi="Calibri" w:cs="Calibri"/>
          <w:sz w:val="24"/>
        </w:rPr>
        <w:t xml:space="preserve"> του</w:t>
      </w:r>
      <w:r w:rsidR="009C2113">
        <w:rPr>
          <w:rFonts w:ascii="Calibri" w:hAnsi="Calibri" w:cs="Calibri"/>
          <w:sz w:val="24"/>
        </w:rPr>
        <w:t>/της</w:t>
      </w:r>
      <w:r w:rsidRPr="007C68CD">
        <w:rPr>
          <w:rFonts w:ascii="Calibri" w:hAnsi="Calibri" w:cs="Calibri"/>
          <w:sz w:val="24"/>
        </w:rPr>
        <w:t>. Η αξιολόγηση γίνεται αναπόσπαστο μέρος της διδασκαλίας. Η κεντρική ερώτηση - ορισμός της αξιολόγησης από τον διδάσκοντα</w:t>
      </w:r>
      <w:r w:rsidR="009C2113">
        <w:rPr>
          <w:rFonts w:ascii="Calibri" w:hAnsi="Calibri" w:cs="Calibri"/>
          <w:sz w:val="24"/>
        </w:rPr>
        <w:t>/την διδάσκουσα</w:t>
      </w:r>
      <w:r w:rsidRPr="007C68CD">
        <w:rPr>
          <w:rFonts w:ascii="Calibri" w:hAnsi="Calibri" w:cs="Calibri"/>
          <w:sz w:val="24"/>
        </w:rPr>
        <w:t xml:space="preserve"> είναι «πώς μπορώ να μάθω τι μπορούν να κάνου</w:t>
      </w:r>
      <w:r>
        <w:rPr>
          <w:rFonts w:ascii="Calibri" w:hAnsi="Calibri" w:cs="Calibri"/>
          <w:sz w:val="24"/>
        </w:rPr>
        <w:t>ν οι μαθητές</w:t>
      </w:r>
      <w:r w:rsidR="009C2113">
        <w:rPr>
          <w:rFonts w:ascii="Calibri" w:hAnsi="Calibri" w:cs="Calibri"/>
          <w:sz w:val="24"/>
        </w:rPr>
        <w:t>/μαθήτριές</w:t>
      </w:r>
      <w:r>
        <w:rPr>
          <w:rFonts w:ascii="Calibri" w:hAnsi="Calibri" w:cs="Calibri"/>
          <w:sz w:val="24"/>
        </w:rPr>
        <w:t xml:space="preserve"> μου», όπως και  «πώ</w:t>
      </w:r>
      <w:r w:rsidRPr="007C68CD">
        <w:rPr>
          <w:rFonts w:ascii="Calibri" w:hAnsi="Calibri" w:cs="Calibri"/>
          <w:sz w:val="24"/>
        </w:rPr>
        <w:t>ς μπορούν οι ίδιοι</w:t>
      </w:r>
      <w:r w:rsidR="009C2113">
        <w:rPr>
          <w:rFonts w:ascii="Calibri" w:hAnsi="Calibri" w:cs="Calibri"/>
          <w:sz w:val="24"/>
        </w:rPr>
        <w:t>/ίδιες</w:t>
      </w:r>
      <w:r w:rsidRPr="007C68CD">
        <w:rPr>
          <w:rFonts w:ascii="Calibri" w:hAnsi="Calibri" w:cs="Calibri"/>
          <w:sz w:val="24"/>
        </w:rPr>
        <w:t xml:space="preserve"> να διαπιστώσουν τι μπορούν να </w:t>
      </w:r>
      <w:r>
        <w:rPr>
          <w:rFonts w:ascii="Calibri" w:hAnsi="Calibri" w:cs="Calibri"/>
          <w:sz w:val="24"/>
        </w:rPr>
        <w:t xml:space="preserve">κάνουν» (Οδηγός Γυμνασίου, 2011, σσ. </w:t>
      </w:r>
      <w:r w:rsidRPr="007C68CD">
        <w:rPr>
          <w:rFonts w:ascii="Calibri" w:hAnsi="Calibri" w:cs="Calibri"/>
          <w:sz w:val="24"/>
        </w:rPr>
        <w:t>246-247).</w:t>
      </w:r>
    </w:p>
    <w:p w:rsidR="00C554BA" w:rsidRPr="007C68CD" w:rsidRDefault="00C554BA" w:rsidP="00C554BA">
      <w:pPr>
        <w:pStyle w:val="10"/>
        <w:ind w:firstLine="567"/>
        <w:jc w:val="both"/>
      </w:pPr>
      <w:r w:rsidRPr="007C68CD">
        <w:rPr>
          <w:rFonts w:ascii="Calibri" w:hAnsi="Calibri" w:cs="Calibri"/>
          <w:sz w:val="24"/>
        </w:rPr>
        <w:t>Εκτός από τις γνωστές μεθόδους και τεχνικές αξιολόγησης  (τεστ, διαγωνίσματα, ερωτήσεις κλπ) που χρησιμοποιούνται μέχρι σήμερα στο Λύκειο, ο</w:t>
      </w:r>
      <w:r w:rsidR="009C2113">
        <w:rPr>
          <w:rFonts w:ascii="Calibri" w:hAnsi="Calibri" w:cs="Calibri"/>
          <w:sz w:val="24"/>
        </w:rPr>
        <w:t>/η</w:t>
      </w:r>
      <w:r w:rsidRPr="007C68CD">
        <w:rPr>
          <w:rFonts w:ascii="Calibri" w:hAnsi="Calibri" w:cs="Calibri"/>
          <w:sz w:val="24"/>
        </w:rPr>
        <w:t xml:space="preserve"> εκπαιδευτικός μπορεί να χρησιμοποιήσει ένα πλήθος άλλων τεχνικών και μέσων που θα ενσωματώσει στη διδακτική διεργασία και που θα τον</w:t>
      </w:r>
      <w:r w:rsidR="0096313C">
        <w:rPr>
          <w:rFonts w:ascii="Calibri" w:hAnsi="Calibri" w:cs="Calibri"/>
          <w:sz w:val="24"/>
        </w:rPr>
        <w:t>/την</w:t>
      </w:r>
      <w:r w:rsidRPr="007C68CD">
        <w:rPr>
          <w:rFonts w:ascii="Calibri" w:hAnsi="Calibri" w:cs="Calibri"/>
          <w:sz w:val="24"/>
        </w:rPr>
        <w:t xml:space="preserve"> βοηθήσουν στην αποτίμηση: της </w:t>
      </w:r>
      <w:r>
        <w:rPr>
          <w:rFonts w:ascii="Calibri" w:hAnsi="Calibri" w:cs="Calibri"/>
          <w:sz w:val="24"/>
        </w:rPr>
        <w:t>ανάκληση</w:t>
      </w:r>
      <w:r w:rsidRPr="007C68CD">
        <w:rPr>
          <w:rFonts w:ascii="Calibri" w:hAnsi="Calibri" w:cs="Calibri"/>
          <w:sz w:val="24"/>
        </w:rPr>
        <w:t xml:space="preserve">ς </w:t>
      </w:r>
      <w:r>
        <w:rPr>
          <w:rFonts w:ascii="Calibri" w:hAnsi="Calibri" w:cs="Calibri"/>
          <w:sz w:val="24"/>
        </w:rPr>
        <w:t xml:space="preserve">της γνώσης και της κατανόησής της, </w:t>
      </w:r>
      <w:r w:rsidRPr="007C68CD">
        <w:rPr>
          <w:rFonts w:ascii="Calibri" w:hAnsi="Calibri" w:cs="Calibri"/>
          <w:sz w:val="24"/>
        </w:rPr>
        <w:t xml:space="preserve">της ικανότητας ανάλυσης, της συνθετικής και κριτικής σκέψης, της επίλυσης προβλημάτων, της πρακτικής εφαρμογής της γνώσης, της </w:t>
      </w:r>
      <w:r w:rsidRPr="007C68CD">
        <w:rPr>
          <w:rFonts w:ascii="Calibri" w:hAnsi="Calibri" w:cs="Calibri"/>
          <w:color w:val="auto"/>
          <w:sz w:val="24"/>
        </w:rPr>
        <w:t>επιλογής</w:t>
      </w:r>
      <w:r w:rsidRPr="007C68CD">
        <w:rPr>
          <w:rFonts w:ascii="Calibri" w:hAnsi="Calibri" w:cs="Calibri"/>
          <w:color w:val="FF0000"/>
          <w:sz w:val="24"/>
        </w:rPr>
        <w:t xml:space="preserve"> </w:t>
      </w:r>
      <w:r w:rsidRPr="007C68CD">
        <w:rPr>
          <w:rFonts w:ascii="Calibri" w:hAnsi="Calibri" w:cs="Calibri"/>
          <w:sz w:val="24"/>
        </w:rPr>
        <w:t xml:space="preserve">προσωπικών αξιών και στάσεων, της αυτεπίγνωσης και της </w:t>
      </w:r>
      <w:r w:rsidR="001811F1" w:rsidRPr="001811F1">
        <w:rPr>
          <w:rFonts w:ascii="Calibri" w:hAnsi="Calibri" w:cs="Calibri"/>
          <w:color w:val="auto"/>
          <w:sz w:val="24"/>
        </w:rPr>
        <w:t>μετα-γνώσης</w:t>
      </w:r>
      <w:r w:rsidRPr="007C68CD">
        <w:rPr>
          <w:rFonts w:ascii="Calibri" w:hAnsi="Calibri" w:cs="Calibri"/>
          <w:sz w:val="24"/>
        </w:rPr>
        <w:t>.  Στον Οδηγό Εκπαιδευτικού στα Θρησκε</w:t>
      </w:r>
      <w:r>
        <w:rPr>
          <w:rFonts w:ascii="Calibri" w:hAnsi="Calibri" w:cs="Calibri"/>
          <w:sz w:val="24"/>
        </w:rPr>
        <w:t xml:space="preserve">υτικά Δημοτικού-Γυμνασίου (2011, σσ. </w:t>
      </w:r>
      <w:r w:rsidRPr="007C68CD">
        <w:rPr>
          <w:rFonts w:ascii="Calibri" w:hAnsi="Calibri" w:cs="Calibri"/>
          <w:sz w:val="24"/>
        </w:rPr>
        <w:t>245-263) ο διδάσκων</w:t>
      </w:r>
      <w:r w:rsidR="009C2113">
        <w:rPr>
          <w:rFonts w:ascii="Calibri" w:hAnsi="Calibri" w:cs="Calibri"/>
          <w:sz w:val="24"/>
        </w:rPr>
        <w:t>/η διδάσκουσα</w:t>
      </w:r>
      <w:r w:rsidRPr="007C68CD">
        <w:rPr>
          <w:rFonts w:ascii="Calibri" w:hAnsi="Calibri" w:cs="Calibri"/>
          <w:sz w:val="24"/>
        </w:rPr>
        <w:t xml:space="preserve"> μπορεί να βρει άφθονο υλικό και ιδιαίτερα τεχνικές εναλλακτικής αξιολόγησης, κλείδες αυτοαξιολόγησης και ομαδοσυνεργατικής αξιολόγησης, δείγματα πινάκων διαβαθμισμένων κριτηρίων αξιολόγησης (ρούμπρικες), τεχνικές αξιολόγησης με χρήση ΤΠΕ κ.ά. </w:t>
      </w:r>
    </w:p>
    <w:p w:rsidR="00C554BA" w:rsidRDefault="00C554BA" w:rsidP="00C554BA">
      <w:pPr>
        <w:pStyle w:val="10"/>
        <w:ind w:firstLine="567"/>
        <w:jc w:val="both"/>
        <w:rPr>
          <w:rFonts w:ascii="Calibri" w:hAnsi="Calibri" w:cs="Calibri"/>
          <w:sz w:val="24"/>
        </w:rPr>
      </w:pPr>
      <w:r w:rsidRPr="007C68CD">
        <w:rPr>
          <w:rFonts w:ascii="Calibri" w:hAnsi="Calibri" w:cs="Calibri"/>
          <w:sz w:val="24"/>
        </w:rPr>
        <w:lastRenderedPageBreak/>
        <w:t>Στο νέο ΠΣ του Λυκείου, το οποίο αναπτύσσεται εννοιοκεντρικά, η στήλη της αξιολόγησης που υπάρχει, επιδιώκει να προσδιορίσει τον βαθμό επίτευξης των σκοπών και των προσδοκώμενων μαθησιακών αποτελεσμάτων, για τα οποία ο αξιολογικός έλεγχος είναι δεσμευτικός. Συνεπώς, υπάρχει αλληλεξάρτηση μεταξύ σκοπών, προσδοκώμενων μαθησιακών αποτελεσμάτων και αξιολόγησης στον σχεδιασμό της διδασκαλίας και αντίστοιχα, η επιλογή των μεθόδων και των δραστηριοτήτων συνάδει, αφενός με τα προσδοκώμενα μαθησιακά αποτελέσματα και αφετέρου με τα ζητούμενα της αξιολόγησης. Άρα, ο</w:t>
      </w:r>
      <w:r w:rsidR="009C2113">
        <w:rPr>
          <w:rFonts w:ascii="Calibri" w:hAnsi="Calibri" w:cs="Calibri"/>
          <w:sz w:val="24"/>
        </w:rPr>
        <w:t>/η</w:t>
      </w:r>
      <w:r w:rsidRPr="007C68CD">
        <w:rPr>
          <w:rFonts w:ascii="Calibri" w:hAnsi="Calibri" w:cs="Calibri"/>
          <w:sz w:val="24"/>
        </w:rPr>
        <w:t xml:space="preserve"> εκπαιδευτικός σχεδιάζει και ενσωματώνει στο διδακτικό δίωρο, εκτός από τις μαθησιακές δραστηριότητες, τις τεχνικές που θα χρησιμοποιήσει για την  αξιολόγηση. </w:t>
      </w:r>
    </w:p>
    <w:p w:rsidR="00C554BA" w:rsidRDefault="00C554BA" w:rsidP="00BB3B0C">
      <w:pPr>
        <w:pStyle w:val="10"/>
        <w:ind w:firstLine="567"/>
        <w:jc w:val="both"/>
      </w:pPr>
      <w:r w:rsidRPr="007C68CD">
        <w:rPr>
          <w:rFonts w:ascii="Calibri" w:hAnsi="Calibri" w:cs="Calibri"/>
          <w:sz w:val="24"/>
        </w:rPr>
        <w:t>Είναι σημαντικό και αναγκαίο η διαδικασία της αξιολόγησης να γίνεται την ίδια ημέρα, με το πέρας κάθε ενότητας, ούτως ώστε ο διδάσκων</w:t>
      </w:r>
      <w:r w:rsidR="00110C59">
        <w:rPr>
          <w:rFonts w:ascii="Calibri" w:hAnsi="Calibri" w:cs="Calibri"/>
          <w:sz w:val="24"/>
        </w:rPr>
        <w:t>/η διδάσκουσα</w:t>
      </w:r>
      <w:r w:rsidRPr="007C68CD">
        <w:rPr>
          <w:rFonts w:ascii="Calibri" w:hAnsi="Calibri" w:cs="Calibri"/>
          <w:sz w:val="24"/>
        </w:rPr>
        <w:t xml:space="preserve"> να είναι σε θέση να διακρίνει τον βαθμό κατανόησης και ανταπόκρισης των μαθητών</w:t>
      </w:r>
      <w:r w:rsidR="0096313C">
        <w:rPr>
          <w:rFonts w:ascii="Calibri" w:hAnsi="Calibri" w:cs="Calibri"/>
          <w:sz w:val="24"/>
        </w:rPr>
        <w:t>/μαθητριών</w:t>
      </w:r>
      <w:r w:rsidRPr="007C68CD">
        <w:rPr>
          <w:rFonts w:ascii="Calibri" w:hAnsi="Calibri" w:cs="Calibri"/>
          <w:sz w:val="24"/>
        </w:rPr>
        <w:t xml:space="preserve"> στα επιδιωκόμενα μαθησιακά αποτελέσματα. Αν η αξιολόγηση πραγματοποιηθεί στο επόμενο μάθημα, αυτό που ουσιαστικά θα πετύχει ο</w:t>
      </w:r>
      <w:r w:rsidR="001A7895">
        <w:rPr>
          <w:rFonts w:ascii="Calibri" w:hAnsi="Calibri" w:cs="Calibri"/>
          <w:sz w:val="24"/>
        </w:rPr>
        <w:t>/η</w:t>
      </w:r>
      <w:r w:rsidRPr="007C68CD">
        <w:rPr>
          <w:rFonts w:ascii="Calibri" w:hAnsi="Calibri" w:cs="Calibri"/>
          <w:sz w:val="24"/>
        </w:rPr>
        <w:t xml:space="preserve"> εκπαιδευτικός είναι ο έλεγχος της μνήμης των μαθητών</w:t>
      </w:r>
      <w:r w:rsidR="001A7895">
        <w:rPr>
          <w:rFonts w:ascii="Calibri" w:hAnsi="Calibri" w:cs="Calibri"/>
          <w:sz w:val="24"/>
        </w:rPr>
        <w:t>/μαθητριών</w:t>
      </w:r>
      <w:r w:rsidRPr="007C68CD">
        <w:rPr>
          <w:rFonts w:ascii="Calibri" w:hAnsi="Calibri" w:cs="Calibri"/>
          <w:sz w:val="24"/>
        </w:rPr>
        <w:t xml:space="preserve"> του, και όχι  των δεξιοτήτων που αποκτήθηκαν, ούτε και των προσωπικών στάσεων που εκφράστηκαν. Στο σημείο αυτό, διευκρινίζεται ότι η φάση της «αξιολόγησης», η οποία εμφανίζεται στις διδακτικές ενότητες που αναπτύσσονται με τη διερευνητική μέθοδο, αποτελεί καταληκτήρια φάση της προτεινόμενης διδακτικής μεθόδου. Στη φάση αυτή, οι ίδιοι</w:t>
      </w:r>
      <w:r w:rsidR="009C2113">
        <w:rPr>
          <w:rFonts w:ascii="Calibri" w:hAnsi="Calibri" w:cs="Calibri"/>
          <w:sz w:val="24"/>
        </w:rPr>
        <w:t>/ίδιες</w:t>
      </w:r>
      <w:r w:rsidRPr="007C68CD">
        <w:rPr>
          <w:rFonts w:ascii="Calibri" w:hAnsi="Calibri" w:cs="Calibri"/>
          <w:sz w:val="24"/>
        </w:rPr>
        <w:t xml:space="preserve"> οι μαθητές</w:t>
      </w:r>
      <w:r w:rsidR="001A7895">
        <w:rPr>
          <w:rFonts w:ascii="Calibri" w:hAnsi="Calibri" w:cs="Calibri"/>
          <w:sz w:val="24"/>
        </w:rPr>
        <w:t>/μαθήτριες</w:t>
      </w:r>
      <w:r w:rsidRPr="007C68CD">
        <w:rPr>
          <w:rFonts w:ascii="Calibri" w:hAnsi="Calibri" w:cs="Calibri"/>
          <w:sz w:val="24"/>
        </w:rPr>
        <w:t xml:space="preserve"> προβαίνουν σε αξιολογικές εργασίες που αφορούν  τη διδακτική ενότητα που επεξεργάζονται.</w:t>
      </w:r>
    </w:p>
    <w:p w:rsidR="00C554BA" w:rsidRDefault="00C554BA" w:rsidP="00C554BA">
      <w:pPr>
        <w:pStyle w:val="10"/>
        <w:spacing w:after="200"/>
        <w:jc w:val="both"/>
      </w:pPr>
    </w:p>
    <w:p w:rsidR="00D23656" w:rsidRDefault="00D23656" w:rsidP="00C554BA">
      <w:pPr>
        <w:pStyle w:val="10"/>
        <w:spacing w:after="200"/>
        <w:jc w:val="both"/>
      </w:pPr>
    </w:p>
    <w:p w:rsidR="008906CB" w:rsidRDefault="003B4B78" w:rsidP="003B4B78">
      <w:pPr>
        <w:spacing w:after="0"/>
        <w:ind w:firstLine="567"/>
        <w:jc w:val="center"/>
        <w:rPr>
          <w:rFonts w:cs="Calibri"/>
          <w:sz w:val="24"/>
          <w:szCs w:val="24"/>
        </w:rPr>
      </w:pPr>
      <w:r w:rsidRPr="003B4B78">
        <w:rPr>
          <w:rFonts w:cs="Calibri"/>
          <w:noProof/>
          <w:sz w:val="24"/>
          <w:szCs w:val="24"/>
          <w:lang w:eastAsia="el-GR"/>
        </w:rPr>
        <w:drawing>
          <wp:inline distT="0" distB="0" distL="0" distR="0">
            <wp:extent cx="3259241" cy="3276217"/>
            <wp:effectExtent l="19050" t="0" r="0" b="0"/>
            <wp:docPr id="24" name="Εικόνα 4" descr="round trip Χρήστος Κεχαγιόγ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und trip Χρήστος Κεχαγιόγλου"/>
                    <pic:cNvPicPr>
                      <a:picLocks noChangeAspect="1" noChangeArrowheads="1"/>
                    </pic:cNvPicPr>
                  </pic:nvPicPr>
                  <pic:blipFill>
                    <a:blip r:embed="rId616"/>
                    <a:srcRect/>
                    <a:stretch>
                      <a:fillRect/>
                    </a:stretch>
                  </pic:blipFill>
                  <pic:spPr bwMode="auto">
                    <a:xfrm>
                      <a:off x="0" y="0"/>
                      <a:ext cx="3258804" cy="3275778"/>
                    </a:xfrm>
                    <a:prstGeom prst="rect">
                      <a:avLst/>
                    </a:prstGeom>
                    <a:noFill/>
                    <a:ln w="9525">
                      <a:noFill/>
                      <a:miter lim="800000"/>
                      <a:headEnd/>
                      <a:tailEnd/>
                    </a:ln>
                  </pic:spPr>
                </pic:pic>
              </a:graphicData>
            </a:graphic>
          </wp:inline>
        </w:drawing>
      </w:r>
    </w:p>
    <w:p w:rsidR="008906CB" w:rsidRDefault="008906CB" w:rsidP="007B216D">
      <w:pPr>
        <w:spacing w:after="0"/>
        <w:ind w:firstLine="567"/>
        <w:jc w:val="both"/>
        <w:rPr>
          <w:rFonts w:cs="Calibri"/>
          <w:sz w:val="24"/>
          <w:szCs w:val="24"/>
        </w:rPr>
      </w:pPr>
    </w:p>
    <w:p w:rsidR="006C6C10" w:rsidRPr="008906CB" w:rsidRDefault="00C64802" w:rsidP="008906CB">
      <w:pPr>
        <w:spacing w:after="0" w:line="240" w:lineRule="auto"/>
        <w:rPr>
          <w:rFonts w:cs="Calibri"/>
          <w:sz w:val="28"/>
          <w:szCs w:val="24"/>
          <w:lang w:val="en-US"/>
        </w:rPr>
      </w:pPr>
      <w:r>
        <w:rPr>
          <w:rFonts w:cs="Calibri"/>
          <w:sz w:val="28"/>
          <w:szCs w:val="24"/>
          <w:lang w:val="en-US"/>
        </w:rPr>
        <w:lastRenderedPageBreak/>
        <w:t>9</w:t>
      </w:r>
      <w:r w:rsidR="008906CB" w:rsidRPr="008906CB">
        <w:rPr>
          <w:rFonts w:cs="Calibri"/>
          <w:sz w:val="28"/>
          <w:szCs w:val="24"/>
          <w:lang w:val="en-US"/>
        </w:rPr>
        <w:t xml:space="preserve">. </w:t>
      </w:r>
      <w:r w:rsidR="008906CB">
        <w:rPr>
          <w:rFonts w:cs="Calibri"/>
          <w:sz w:val="28"/>
          <w:szCs w:val="24"/>
        </w:rPr>
        <w:t>ΒΙ</w:t>
      </w:r>
      <w:r w:rsidR="008D60A6" w:rsidRPr="008D60A6">
        <w:rPr>
          <w:rFonts w:cs="Calibri"/>
          <w:sz w:val="28"/>
          <w:szCs w:val="24"/>
        </w:rPr>
        <w:t>ΒΛΙΟΓΡΑΦΙΑ</w:t>
      </w:r>
    </w:p>
    <w:p w:rsidR="008D60A6" w:rsidRPr="008906CB" w:rsidRDefault="008D60A6" w:rsidP="008D60A6">
      <w:pPr>
        <w:suppressAutoHyphens/>
        <w:spacing w:after="0"/>
        <w:ind w:left="158"/>
        <w:jc w:val="both"/>
        <w:rPr>
          <w:sz w:val="24"/>
          <w:szCs w:val="24"/>
          <w:lang w:val="en-US"/>
        </w:rPr>
      </w:pPr>
    </w:p>
    <w:p w:rsidR="00A65583" w:rsidRPr="0075366E" w:rsidRDefault="00A65583" w:rsidP="00A65583">
      <w:pPr>
        <w:spacing w:after="120"/>
        <w:rPr>
          <w:sz w:val="24"/>
          <w:szCs w:val="24"/>
          <w:lang w:val="en-US"/>
        </w:rPr>
      </w:pPr>
      <w:r w:rsidRPr="0075366E">
        <w:rPr>
          <w:sz w:val="24"/>
          <w:szCs w:val="24"/>
          <w:lang w:val="en-US"/>
        </w:rPr>
        <w:t xml:space="preserve">Bakhtin, M. M. (1981). </w:t>
      </w:r>
      <w:r w:rsidRPr="0075366E">
        <w:rPr>
          <w:i/>
          <w:sz w:val="24"/>
          <w:szCs w:val="24"/>
          <w:lang w:val="en-US"/>
        </w:rPr>
        <w:t>The dialogic imagination</w:t>
      </w:r>
      <w:r w:rsidRPr="0075366E">
        <w:rPr>
          <w:sz w:val="24"/>
          <w:szCs w:val="24"/>
          <w:lang w:val="en-US"/>
        </w:rPr>
        <w:t xml:space="preserve">. </w:t>
      </w:r>
      <w:r w:rsidRPr="0075366E">
        <w:rPr>
          <w:sz w:val="24"/>
          <w:szCs w:val="24"/>
        </w:rPr>
        <w:t>Όστιν</w:t>
      </w:r>
      <w:r w:rsidRPr="0075366E">
        <w:rPr>
          <w:sz w:val="24"/>
          <w:szCs w:val="24"/>
          <w:lang w:val="en-US"/>
        </w:rPr>
        <w:t xml:space="preserve">, </w:t>
      </w:r>
      <w:r w:rsidRPr="0075366E">
        <w:rPr>
          <w:sz w:val="24"/>
          <w:szCs w:val="24"/>
        </w:rPr>
        <w:t>Τέξας</w:t>
      </w:r>
      <w:r w:rsidRPr="0075366E">
        <w:rPr>
          <w:sz w:val="24"/>
          <w:szCs w:val="24"/>
          <w:lang w:val="en-US"/>
        </w:rPr>
        <w:t>: Austin University of Texas Press.</w:t>
      </w:r>
    </w:p>
    <w:p w:rsidR="00A65583" w:rsidRDefault="00A65583" w:rsidP="00A65583">
      <w:pPr>
        <w:spacing w:after="120"/>
        <w:rPr>
          <w:sz w:val="24"/>
          <w:szCs w:val="24"/>
          <w:lang w:val="en-US"/>
        </w:rPr>
      </w:pPr>
      <w:r w:rsidRPr="0075366E">
        <w:rPr>
          <w:sz w:val="24"/>
          <w:szCs w:val="24"/>
          <w:lang w:val="en-US"/>
        </w:rPr>
        <w:t xml:space="preserve">Baumfield, V., C. Bowness, D. Cush </w:t>
      </w:r>
      <w:r w:rsidRPr="0075366E">
        <w:rPr>
          <w:sz w:val="24"/>
          <w:szCs w:val="24"/>
        </w:rPr>
        <w:t>και</w:t>
      </w:r>
      <w:r w:rsidRPr="0075366E">
        <w:rPr>
          <w:sz w:val="24"/>
          <w:szCs w:val="24"/>
          <w:lang w:val="en-US"/>
        </w:rPr>
        <w:t xml:space="preserve"> J. Miller (1994). </w:t>
      </w:r>
      <w:r w:rsidRPr="0075366E">
        <w:rPr>
          <w:i/>
          <w:sz w:val="24"/>
          <w:szCs w:val="24"/>
          <w:lang w:val="en-US"/>
        </w:rPr>
        <w:t>A Third Perspective</w:t>
      </w:r>
      <w:r w:rsidRPr="0075366E">
        <w:rPr>
          <w:sz w:val="24"/>
          <w:szCs w:val="24"/>
          <w:lang w:val="en-US"/>
        </w:rPr>
        <w:t xml:space="preserve">. </w:t>
      </w:r>
      <w:r w:rsidRPr="0075366E">
        <w:rPr>
          <w:sz w:val="24"/>
          <w:szCs w:val="24"/>
        </w:rPr>
        <w:t>Πλίμουθ</w:t>
      </w:r>
      <w:r w:rsidRPr="0075366E">
        <w:rPr>
          <w:sz w:val="24"/>
          <w:szCs w:val="24"/>
          <w:lang w:val="en-US"/>
        </w:rPr>
        <w:t>: University College of St Mark and St John.</w:t>
      </w:r>
    </w:p>
    <w:p w:rsidR="00A65583" w:rsidRPr="00341FBE" w:rsidRDefault="00A65583" w:rsidP="00A65583">
      <w:pPr>
        <w:spacing w:after="120"/>
        <w:rPr>
          <w:sz w:val="28"/>
          <w:szCs w:val="24"/>
        </w:rPr>
      </w:pPr>
      <w:r w:rsidRPr="00D026D2">
        <w:rPr>
          <w:sz w:val="24"/>
          <w:szCs w:val="23"/>
        </w:rPr>
        <w:t xml:space="preserve">Baynham, M. (2002). </w:t>
      </w:r>
      <w:r w:rsidRPr="00D026D2">
        <w:rPr>
          <w:i/>
          <w:iCs/>
          <w:sz w:val="24"/>
          <w:szCs w:val="23"/>
        </w:rPr>
        <w:t>Πρακτικές Γραμματισμού</w:t>
      </w:r>
      <w:r w:rsidRPr="00D026D2">
        <w:rPr>
          <w:sz w:val="24"/>
          <w:szCs w:val="23"/>
        </w:rPr>
        <w:t>. Αθήνα: Μεταίχμιο.</w:t>
      </w:r>
    </w:p>
    <w:p w:rsidR="00A65583" w:rsidRPr="0075366E" w:rsidRDefault="00A65583" w:rsidP="00A65583">
      <w:pPr>
        <w:spacing w:after="120"/>
        <w:rPr>
          <w:sz w:val="24"/>
          <w:szCs w:val="24"/>
          <w:lang w:val="en-US"/>
        </w:rPr>
      </w:pPr>
      <w:r w:rsidRPr="0075366E">
        <w:rPr>
          <w:sz w:val="24"/>
          <w:szCs w:val="24"/>
          <w:lang w:val="en-US"/>
        </w:rPr>
        <w:t xml:space="preserve">Bhaskar, R. (1978). </w:t>
      </w:r>
      <w:r w:rsidRPr="0075366E">
        <w:rPr>
          <w:i/>
          <w:sz w:val="24"/>
          <w:szCs w:val="24"/>
          <w:lang w:val="en-US"/>
        </w:rPr>
        <w:t>A Realist Theory of Science</w:t>
      </w:r>
      <w:r w:rsidRPr="0075366E">
        <w:rPr>
          <w:sz w:val="24"/>
          <w:szCs w:val="24"/>
          <w:lang w:val="en-US"/>
        </w:rPr>
        <w:t xml:space="preserve">. </w:t>
      </w:r>
      <w:r w:rsidRPr="0075366E">
        <w:rPr>
          <w:sz w:val="24"/>
          <w:szCs w:val="24"/>
        </w:rPr>
        <w:t>Μπράιτον</w:t>
      </w:r>
      <w:r w:rsidRPr="0075366E">
        <w:rPr>
          <w:sz w:val="24"/>
          <w:szCs w:val="24"/>
          <w:lang w:val="en-US"/>
        </w:rPr>
        <w:t>: Harvester.</w:t>
      </w:r>
    </w:p>
    <w:p w:rsidR="00A65583" w:rsidRPr="00D91796" w:rsidRDefault="00A65583" w:rsidP="00A65583">
      <w:pPr>
        <w:spacing w:after="120"/>
        <w:rPr>
          <w:sz w:val="24"/>
          <w:szCs w:val="24"/>
          <w:lang w:val="it-IT"/>
        </w:rPr>
      </w:pPr>
      <w:r w:rsidRPr="0075366E">
        <w:rPr>
          <w:sz w:val="24"/>
          <w:szCs w:val="24"/>
          <w:lang w:val="en-US"/>
        </w:rPr>
        <w:t xml:space="preserve">Bhaskar, R. (1993). </w:t>
      </w:r>
      <w:r w:rsidRPr="0075366E">
        <w:rPr>
          <w:i/>
          <w:sz w:val="24"/>
          <w:szCs w:val="24"/>
          <w:lang w:val="en-US"/>
        </w:rPr>
        <w:t>Dialectic: The Pulse of Freedom</w:t>
      </w:r>
      <w:r w:rsidRPr="0075366E">
        <w:rPr>
          <w:sz w:val="24"/>
          <w:szCs w:val="24"/>
          <w:lang w:val="en-US"/>
        </w:rPr>
        <w:t xml:space="preserve">. </w:t>
      </w:r>
      <w:r w:rsidRPr="0075366E">
        <w:rPr>
          <w:sz w:val="24"/>
          <w:szCs w:val="24"/>
        </w:rPr>
        <w:t>Νέα</w:t>
      </w:r>
      <w:r w:rsidRPr="00D91796">
        <w:rPr>
          <w:sz w:val="24"/>
          <w:szCs w:val="24"/>
          <w:lang w:val="it-IT"/>
        </w:rPr>
        <w:t xml:space="preserve"> </w:t>
      </w:r>
      <w:r w:rsidRPr="0075366E">
        <w:rPr>
          <w:sz w:val="24"/>
          <w:szCs w:val="24"/>
        </w:rPr>
        <w:t>Υόρκη</w:t>
      </w:r>
      <w:r w:rsidRPr="00D91796">
        <w:rPr>
          <w:sz w:val="24"/>
          <w:szCs w:val="24"/>
          <w:lang w:val="it-IT"/>
        </w:rPr>
        <w:t>: Verso.</w:t>
      </w:r>
    </w:p>
    <w:p w:rsidR="00A65583" w:rsidRPr="0075366E" w:rsidRDefault="00A65583" w:rsidP="00A65583">
      <w:pPr>
        <w:spacing w:after="120"/>
        <w:rPr>
          <w:sz w:val="24"/>
          <w:szCs w:val="24"/>
          <w:lang w:val="en-US"/>
        </w:rPr>
      </w:pPr>
      <w:r w:rsidRPr="002B6B36">
        <w:rPr>
          <w:sz w:val="24"/>
          <w:szCs w:val="24"/>
          <w:lang w:val="it-IT"/>
        </w:rPr>
        <w:t>Bruner</w:t>
      </w:r>
      <w:r w:rsidRPr="002B6B36">
        <w:rPr>
          <w:smallCaps/>
          <w:sz w:val="24"/>
          <w:szCs w:val="24"/>
          <w:lang w:val="it-IT"/>
        </w:rPr>
        <w:t xml:space="preserve">, </w:t>
      </w:r>
      <w:r w:rsidRPr="002B6B36">
        <w:rPr>
          <w:rStyle w:val="apple-converted-space"/>
          <w:smallCaps/>
          <w:sz w:val="24"/>
          <w:szCs w:val="24"/>
          <w:lang w:val="it-IT"/>
        </w:rPr>
        <w:t> J. (1962).</w:t>
      </w:r>
      <w:r w:rsidRPr="002B6B36">
        <w:rPr>
          <w:rStyle w:val="apple-converted-space"/>
          <w:sz w:val="24"/>
          <w:szCs w:val="24"/>
          <w:lang w:val="it-IT"/>
        </w:rPr>
        <w:t xml:space="preserve"> </w:t>
      </w:r>
      <w:r w:rsidRPr="0075366E">
        <w:rPr>
          <w:i/>
          <w:sz w:val="24"/>
          <w:szCs w:val="24"/>
          <w:lang w:val="en-US"/>
        </w:rPr>
        <w:t>The Process of Education</w:t>
      </w:r>
      <w:r w:rsidRPr="0075366E">
        <w:rPr>
          <w:sz w:val="24"/>
          <w:szCs w:val="24"/>
          <w:lang w:val="en-US"/>
        </w:rPr>
        <w:t xml:space="preserve">, </w:t>
      </w:r>
      <w:r w:rsidRPr="0075366E">
        <w:rPr>
          <w:sz w:val="24"/>
          <w:szCs w:val="24"/>
        </w:rPr>
        <w:t>Κέιμπριτζ</w:t>
      </w:r>
      <w:r w:rsidRPr="0075366E">
        <w:rPr>
          <w:sz w:val="24"/>
          <w:szCs w:val="24"/>
          <w:lang w:val="en-US"/>
        </w:rPr>
        <w:t xml:space="preserve">, </w:t>
      </w:r>
      <w:r w:rsidRPr="0075366E">
        <w:rPr>
          <w:sz w:val="24"/>
          <w:szCs w:val="24"/>
        </w:rPr>
        <w:t>Μα</w:t>
      </w:r>
      <w:r w:rsidRPr="0075366E">
        <w:rPr>
          <w:sz w:val="24"/>
          <w:szCs w:val="24"/>
          <w:lang w:val="en-US"/>
        </w:rPr>
        <w:t>.,U.S.A.: Harvard University Press.</w:t>
      </w:r>
    </w:p>
    <w:p w:rsidR="00A65583" w:rsidRPr="0075366E" w:rsidRDefault="00A65583" w:rsidP="00A65583">
      <w:pPr>
        <w:spacing w:after="120"/>
        <w:rPr>
          <w:noProof/>
          <w:sz w:val="24"/>
          <w:szCs w:val="24"/>
          <w:lang w:val="en-US"/>
        </w:rPr>
      </w:pPr>
      <w:r w:rsidRPr="0075366E">
        <w:rPr>
          <w:noProof/>
          <w:sz w:val="24"/>
          <w:szCs w:val="24"/>
          <w:lang w:val="en-US"/>
        </w:rPr>
        <w:t>Bruner</w:t>
      </w:r>
      <w:r w:rsidRPr="0075366E">
        <w:rPr>
          <w:noProof/>
          <w:sz w:val="24"/>
          <w:szCs w:val="24"/>
        </w:rPr>
        <w:t xml:space="preserve">, </w:t>
      </w:r>
      <w:r w:rsidRPr="0075366E">
        <w:rPr>
          <w:noProof/>
          <w:sz w:val="24"/>
          <w:szCs w:val="24"/>
          <w:lang w:val="en-US"/>
        </w:rPr>
        <w:t>J</w:t>
      </w:r>
      <w:r w:rsidRPr="0075366E">
        <w:rPr>
          <w:noProof/>
          <w:sz w:val="24"/>
          <w:szCs w:val="24"/>
        </w:rPr>
        <w:t xml:space="preserve">. (1997). </w:t>
      </w:r>
      <w:r w:rsidRPr="0075366E">
        <w:rPr>
          <w:i/>
          <w:iCs/>
          <w:noProof/>
          <w:sz w:val="24"/>
          <w:szCs w:val="24"/>
        </w:rPr>
        <w:t>Πράξεις νοήματος.</w:t>
      </w:r>
      <w:r w:rsidRPr="0075366E">
        <w:rPr>
          <w:noProof/>
          <w:sz w:val="24"/>
          <w:szCs w:val="24"/>
        </w:rPr>
        <w:t xml:space="preserve"> Μτφρ. Η. Ρόκου και Γ. Καλομοίρης. Αθήνα</w:t>
      </w:r>
      <w:r w:rsidRPr="0075366E">
        <w:rPr>
          <w:noProof/>
          <w:sz w:val="24"/>
          <w:szCs w:val="24"/>
          <w:lang w:val="en-US"/>
        </w:rPr>
        <w:t xml:space="preserve">: </w:t>
      </w:r>
      <w:r w:rsidRPr="0075366E">
        <w:rPr>
          <w:noProof/>
          <w:sz w:val="24"/>
          <w:szCs w:val="24"/>
        </w:rPr>
        <w:t>Ελληνικά</w:t>
      </w:r>
      <w:r w:rsidRPr="0075366E">
        <w:rPr>
          <w:noProof/>
          <w:sz w:val="24"/>
          <w:szCs w:val="24"/>
          <w:lang w:val="en-US"/>
        </w:rPr>
        <w:t xml:space="preserve"> </w:t>
      </w:r>
      <w:r w:rsidRPr="0075366E">
        <w:rPr>
          <w:noProof/>
          <w:sz w:val="24"/>
          <w:szCs w:val="24"/>
        </w:rPr>
        <w:t>Γράμματα</w:t>
      </w:r>
      <w:r w:rsidRPr="0075366E">
        <w:rPr>
          <w:noProof/>
          <w:sz w:val="24"/>
          <w:szCs w:val="24"/>
          <w:lang w:val="en-US"/>
        </w:rPr>
        <w:t>.</w:t>
      </w:r>
    </w:p>
    <w:p w:rsidR="00A65583" w:rsidRPr="0075366E" w:rsidRDefault="00A65583" w:rsidP="00A65583">
      <w:pPr>
        <w:spacing w:after="120"/>
        <w:rPr>
          <w:sz w:val="24"/>
          <w:szCs w:val="24"/>
          <w:lang w:val="en-US"/>
        </w:rPr>
      </w:pPr>
      <w:r w:rsidRPr="0075366E">
        <w:rPr>
          <w:sz w:val="24"/>
          <w:szCs w:val="24"/>
          <w:lang w:val="en-US"/>
        </w:rPr>
        <w:t xml:space="preserve">Dewey, J. (1902). </w:t>
      </w:r>
      <w:r w:rsidRPr="0075366E">
        <w:rPr>
          <w:i/>
          <w:sz w:val="24"/>
          <w:szCs w:val="24"/>
          <w:lang w:val="en-US"/>
        </w:rPr>
        <w:t>The Child and the Curriculum</w:t>
      </w:r>
      <w:r w:rsidRPr="0075366E">
        <w:rPr>
          <w:sz w:val="24"/>
          <w:szCs w:val="24"/>
          <w:lang w:val="en-US"/>
        </w:rPr>
        <w:t xml:space="preserve">. </w:t>
      </w:r>
      <w:r w:rsidRPr="0075366E">
        <w:rPr>
          <w:sz w:val="24"/>
          <w:szCs w:val="24"/>
        </w:rPr>
        <w:t>Σικάγο</w:t>
      </w:r>
      <w:r w:rsidRPr="0075366E">
        <w:rPr>
          <w:sz w:val="24"/>
          <w:szCs w:val="24"/>
          <w:lang w:val="en-US"/>
        </w:rPr>
        <w:t>: University of Chicago Press.</w:t>
      </w:r>
    </w:p>
    <w:p w:rsidR="00A65583" w:rsidRPr="0075366E" w:rsidRDefault="00A65583" w:rsidP="00A35DC9">
      <w:pPr>
        <w:spacing w:after="120"/>
        <w:rPr>
          <w:noProof/>
          <w:sz w:val="24"/>
          <w:szCs w:val="24"/>
          <w:lang w:val="en-US"/>
        </w:rPr>
      </w:pPr>
      <w:r w:rsidRPr="0075366E">
        <w:rPr>
          <w:noProof/>
          <w:sz w:val="24"/>
          <w:szCs w:val="24"/>
          <w:lang w:val="en-US"/>
        </w:rPr>
        <w:t xml:space="preserve">Dewey, J. (1934). </w:t>
      </w:r>
      <w:r w:rsidRPr="0075366E">
        <w:rPr>
          <w:i/>
          <w:iCs/>
          <w:noProof/>
          <w:sz w:val="24"/>
          <w:szCs w:val="24"/>
          <w:lang w:val="en-US"/>
        </w:rPr>
        <w:t>A common faith.</w:t>
      </w:r>
      <w:r w:rsidRPr="0075366E">
        <w:rPr>
          <w:noProof/>
          <w:sz w:val="24"/>
          <w:szCs w:val="24"/>
          <w:lang w:val="en-US"/>
        </w:rPr>
        <w:t xml:space="preserve"> </w:t>
      </w:r>
      <w:r w:rsidRPr="0075366E">
        <w:rPr>
          <w:noProof/>
          <w:sz w:val="24"/>
          <w:szCs w:val="24"/>
        </w:rPr>
        <w:t>Λονδίνο</w:t>
      </w:r>
      <w:r w:rsidRPr="0075366E">
        <w:rPr>
          <w:noProof/>
          <w:sz w:val="24"/>
          <w:szCs w:val="24"/>
          <w:lang w:val="en-US"/>
        </w:rPr>
        <w:t>: Yale University Press.</w:t>
      </w:r>
    </w:p>
    <w:p w:rsidR="00443AE5" w:rsidRDefault="00A35DC9" w:rsidP="00443AE5">
      <w:pPr>
        <w:spacing w:after="120"/>
        <w:rPr>
          <w:sz w:val="24"/>
          <w:szCs w:val="24"/>
          <w:lang w:val="en-US"/>
        </w:rPr>
      </w:pPr>
      <w:r w:rsidRPr="005826B6">
        <w:rPr>
          <w:sz w:val="24"/>
          <w:szCs w:val="24"/>
          <w:lang w:val="en-US"/>
        </w:rPr>
        <w:t xml:space="preserve">Dewey, J. (1938). Experience and Education. </w:t>
      </w:r>
      <w:r w:rsidRPr="005826B6">
        <w:rPr>
          <w:sz w:val="24"/>
          <w:szCs w:val="24"/>
        </w:rPr>
        <w:t>Στο</w:t>
      </w:r>
      <w:r w:rsidRPr="005826B6">
        <w:rPr>
          <w:sz w:val="24"/>
          <w:szCs w:val="24"/>
          <w:lang w:val="en-US"/>
        </w:rPr>
        <w:t xml:space="preserve"> J. Dewey, </w:t>
      </w:r>
      <w:r w:rsidRPr="005826B6">
        <w:rPr>
          <w:i/>
          <w:iCs/>
          <w:sz w:val="24"/>
          <w:szCs w:val="24"/>
          <w:lang w:val="en-US"/>
        </w:rPr>
        <w:t>Later Works, 1935-53,</w:t>
      </w:r>
      <w:r w:rsidRPr="005826B6">
        <w:rPr>
          <w:sz w:val="24"/>
          <w:szCs w:val="24"/>
          <w:lang w:val="en-US"/>
        </w:rPr>
        <w:t xml:space="preserve"> (</w:t>
      </w:r>
      <w:r w:rsidRPr="005826B6">
        <w:rPr>
          <w:sz w:val="24"/>
          <w:szCs w:val="24"/>
        </w:rPr>
        <w:t>Τόμ</w:t>
      </w:r>
      <w:r w:rsidRPr="005826B6">
        <w:rPr>
          <w:sz w:val="24"/>
          <w:szCs w:val="24"/>
          <w:lang w:val="en-US"/>
        </w:rPr>
        <w:t xml:space="preserve">. 13, </w:t>
      </w:r>
      <w:r w:rsidRPr="005826B6">
        <w:rPr>
          <w:sz w:val="24"/>
          <w:szCs w:val="24"/>
        </w:rPr>
        <w:t>σσ</w:t>
      </w:r>
      <w:r w:rsidRPr="005826B6">
        <w:rPr>
          <w:sz w:val="24"/>
          <w:szCs w:val="24"/>
          <w:lang w:val="en-US"/>
        </w:rPr>
        <w:t>. 1-63). Carbondale: Southern Illinois University Press.</w:t>
      </w:r>
    </w:p>
    <w:p w:rsidR="00A65583" w:rsidRPr="0075366E" w:rsidRDefault="00A65583" w:rsidP="00A35DC9">
      <w:pPr>
        <w:spacing w:after="120"/>
        <w:rPr>
          <w:noProof/>
          <w:sz w:val="24"/>
          <w:szCs w:val="24"/>
          <w:lang w:val="en-US"/>
        </w:rPr>
      </w:pPr>
      <w:r w:rsidRPr="0075366E">
        <w:rPr>
          <w:noProof/>
          <w:sz w:val="24"/>
          <w:szCs w:val="24"/>
          <w:lang w:val="en-US"/>
        </w:rPr>
        <w:t xml:space="preserve">Dewey, J. (1958). </w:t>
      </w:r>
      <w:r w:rsidRPr="0075366E">
        <w:rPr>
          <w:i/>
          <w:iCs/>
          <w:noProof/>
          <w:sz w:val="24"/>
          <w:szCs w:val="24"/>
          <w:lang w:val="en-US"/>
        </w:rPr>
        <w:t>Experience and Nature.</w:t>
      </w:r>
      <w:r w:rsidRPr="0075366E">
        <w:rPr>
          <w:noProof/>
          <w:sz w:val="24"/>
          <w:szCs w:val="24"/>
          <w:lang w:val="en-US"/>
        </w:rPr>
        <w:t xml:space="preserve"> </w:t>
      </w:r>
      <w:r w:rsidRPr="0075366E">
        <w:rPr>
          <w:noProof/>
          <w:sz w:val="24"/>
          <w:szCs w:val="24"/>
        </w:rPr>
        <w:t>Νέα</w:t>
      </w:r>
      <w:r w:rsidRPr="0075366E">
        <w:rPr>
          <w:noProof/>
          <w:sz w:val="24"/>
          <w:szCs w:val="24"/>
          <w:lang w:val="en-US"/>
        </w:rPr>
        <w:t xml:space="preserve"> </w:t>
      </w:r>
      <w:r w:rsidRPr="0075366E">
        <w:rPr>
          <w:noProof/>
          <w:sz w:val="24"/>
          <w:szCs w:val="24"/>
        </w:rPr>
        <w:t>Υόρκη</w:t>
      </w:r>
      <w:r w:rsidRPr="0075366E">
        <w:rPr>
          <w:noProof/>
          <w:sz w:val="24"/>
          <w:szCs w:val="24"/>
          <w:lang w:val="en-US"/>
        </w:rPr>
        <w:t>: Dover.</w:t>
      </w:r>
    </w:p>
    <w:p w:rsidR="00A65583" w:rsidRPr="0075366E" w:rsidRDefault="00A65583" w:rsidP="00A65583">
      <w:pPr>
        <w:spacing w:after="120"/>
        <w:rPr>
          <w:noProof/>
          <w:sz w:val="24"/>
          <w:szCs w:val="24"/>
          <w:lang w:val="en-US"/>
        </w:rPr>
      </w:pPr>
      <w:r w:rsidRPr="0075366E">
        <w:rPr>
          <w:noProof/>
          <w:sz w:val="24"/>
          <w:szCs w:val="24"/>
          <w:lang w:val="en-US"/>
        </w:rPr>
        <w:t xml:space="preserve">Dewey, J. (1964). </w:t>
      </w:r>
      <w:r w:rsidRPr="0075366E">
        <w:rPr>
          <w:i/>
          <w:iCs/>
          <w:noProof/>
          <w:sz w:val="24"/>
          <w:szCs w:val="24"/>
          <w:lang w:val="en-US"/>
        </w:rPr>
        <w:t>John Dewey on education; selected writings.</w:t>
      </w:r>
      <w:r w:rsidRPr="0075366E">
        <w:rPr>
          <w:noProof/>
          <w:sz w:val="24"/>
          <w:szCs w:val="24"/>
          <w:lang w:val="en-US"/>
        </w:rPr>
        <w:t xml:space="preserve"> </w:t>
      </w:r>
      <w:r w:rsidR="00BC64E4">
        <w:rPr>
          <w:noProof/>
          <w:sz w:val="24"/>
          <w:szCs w:val="24"/>
        </w:rPr>
        <w:t>Επιμ</w:t>
      </w:r>
      <w:r w:rsidR="00BC64E4" w:rsidRPr="008A1453">
        <w:rPr>
          <w:noProof/>
          <w:sz w:val="24"/>
          <w:szCs w:val="24"/>
          <w:lang w:val="en-US"/>
        </w:rPr>
        <w:t>.</w:t>
      </w:r>
      <w:r w:rsidRPr="0075366E">
        <w:rPr>
          <w:noProof/>
          <w:sz w:val="24"/>
          <w:szCs w:val="24"/>
          <w:lang w:val="en-US"/>
        </w:rPr>
        <w:t xml:space="preserve"> R. D. Archambault. </w:t>
      </w:r>
      <w:r w:rsidRPr="0075366E">
        <w:rPr>
          <w:noProof/>
          <w:sz w:val="24"/>
          <w:szCs w:val="24"/>
        </w:rPr>
        <w:t>Νέα</w:t>
      </w:r>
      <w:r w:rsidRPr="0075366E">
        <w:rPr>
          <w:noProof/>
          <w:sz w:val="24"/>
          <w:szCs w:val="24"/>
          <w:lang w:val="en-US"/>
        </w:rPr>
        <w:t xml:space="preserve"> </w:t>
      </w:r>
      <w:r w:rsidRPr="0075366E">
        <w:rPr>
          <w:noProof/>
          <w:sz w:val="24"/>
          <w:szCs w:val="24"/>
        </w:rPr>
        <w:t>Υόρκη</w:t>
      </w:r>
      <w:r w:rsidRPr="0075366E">
        <w:rPr>
          <w:noProof/>
          <w:sz w:val="24"/>
          <w:szCs w:val="24"/>
          <w:lang w:val="en-US"/>
        </w:rPr>
        <w:t>: Modern Library.</w:t>
      </w:r>
    </w:p>
    <w:p w:rsidR="00A65583" w:rsidRPr="00F81A17" w:rsidRDefault="00A65583" w:rsidP="00A65583">
      <w:pPr>
        <w:spacing w:after="120"/>
        <w:rPr>
          <w:sz w:val="24"/>
          <w:szCs w:val="24"/>
        </w:rPr>
      </w:pPr>
      <w:r w:rsidRPr="0075366E">
        <w:rPr>
          <w:sz w:val="24"/>
          <w:szCs w:val="24"/>
          <w:lang w:val="en-US"/>
        </w:rPr>
        <w:t>Dewey</w:t>
      </w:r>
      <w:r w:rsidR="001811F1" w:rsidRPr="001811F1">
        <w:rPr>
          <w:sz w:val="24"/>
          <w:szCs w:val="24"/>
        </w:rPr>
        <w:t xml:space="preserve">, </w:t>
      </w:r>
      <w:r w:rsidR="001811F1" w:rsidRPr="001811F1">
        <w:rPr>
          <w:smallCaps/>
          <w:sz w:val="24"/>
          <w:szCs w:val="24"/>
        </w:rPr>
        <w:t xml:space="preserve"> </w:t>
      </w:r>
      <w:r w:rsidRPr="0075366E">
        <w:rPr>
          <w:smallCaps/>
          <w:sz w:val="24"/>
          <w:szCs w:val="24"/>
          <w:lang w:val="en-US"/>
        </w:rPr>
        <w:t>J</w:t>
      </w:r>
      <w:r w:rsidR="001811F1" w:rsidRPr="001811F1">
        <w:rPr>
          <w:smallCaps/>
          <w:sz w:val="24"/>
          <w:szCs w:val="24"/>
        </w:rPr>
        <w:t>.</w:t>
      </w:r>
      <w:r w:rsidR="001811F1" w:rsidRPr="001811F1">
        <w:rPr>
          <w:sz w:val="24"/>
          <w:szCs w:val="24"/>
        </w:rPr>
        <w:t xml:space="preserve"> (1980). </w:t>
      </w:r>
      <w:r w:rsidRPr="0075366E">
        <w:rPr>
          <w:i/>
          <w:sz w:val="24"/>
          <w:szCs w:val="24"/>
        </w:rPr>
        <w:t>Εμπειρία και εκπαίδευση</w:t>
      </w:r>
      <w:r w:rsidRPr="0075366E">
        <w:rPr>
          <w:sz w:val="24"/>
          <w:szCs w:val="24"/>
        </w:rPr>
        <w:t>.  Μτφρ. Λ. Πολενάκης. Αθήνα</w:t>
      </w:r>
      <w:r w:rsidR="001811F1" w:rsidRPr="001811F1">
        <w:rPr>
          <w:sz w:val="24"/>
          <w:szCs w:val="24"/>
        </w:rPr>
        <w:t xml:space="preserve">: </w:t>
      </w:r>
      <w:r w:rsidRPr="0075366E">
        <w:rPr>
          <w:sz w:val="24"/>
          <w:szCs w:val="24"/>
        </w:rPr>
        <w:t>Γλάρος</w:t>
      </w:r>
      <w:r w:rsidR="001811F1" w:rsidRPr="001811F1">
        <w:rPr>
          <w:sz w:val="24"/>
          <w:szCs w:val="24"/>
        </w:rPr>
        <w:t xml:space="preserve">. </w:t>
      </w:r>
    </w:p>
    <w:p w:rsidR="00A65583" w:rsidRPr="0075366E" w:rsidRDefault="00A65583" w:rsidP="00A65583">
      <w:pPr>
        <w:spacing w:after="120"/>
        <w:rPr>
          <w:sz w:val="24"/>
          <w:szCs w:val="24"/>
          <w:lang w:val="en-US"/>
        </w:rPr>
      </w:pPr>
      <w:r w:rsidRPr="0075366E">
        <w:rPr>
          <w:sz w:val="24"/>
          <w:szCs w:val="24"/>
          <w:lang w:val="en-US"/>
        </w:rPr>
        <w:t xml:space="preserve">Eisner, E. (1985). </w:t>
      </w:r>
      <w:r w:rsidRPr="0075366E">
        <w:rPr>
          <w:i/>
          <w:sz w:val="24"/>
          <w:szCs w:val="24"/>
          <w:lang w:val="en-US"/>
        </w:rPr>
        <w:t>The Educational Imagination: On the Design Evaluation of School Programs</w:t>
      </w:r>
      <w:r w:rsidRPr="0075366E">
        <w:rPr>
          <w:sz w:val="24"/>
          <w:szCs w:val="24"/>
          <w:lang w:val="en-US"/>
        </w:rPr>
        <w:t xml:space="preserve">. </w:t>
      </w:r>
      <w:r w:rsidRPr="0075366E">
        <w:rPr>
          <w:noProof/>
          <w:sz w:val="24"/>
          <w:szCs w:val="24"/>
        </w:rPr>
        <w:t>Νέα</w:t>
      </w:r>
      <w:r w:rsidRPr="0075366E">
        <w:rPr>
          <w:noProof/>
          <w:sz w:val="24"/>
          <w:szCs w:val="24"/>
          <w:lang w:val="en-US"/>
        </w:rPr>
        <w:t xml:space="preserve"> </w:t>
      </w:r>
      <w:r w:rsidRPr="0075366E">
        <w:rPr>
          <w:noProof/>
          <w:sz w:val="24"/>
          <w:szCs w:val="24"/>
        </w:rPr>
        <w:t>Υόρκη</w:t>
      </w:r>
      <w:r w:rsidRPr="0075366E">
        <w:rPr>
          <w:noProof/>
          <w:sz w:val="24"/>
          <w:szCs w:val="24"/>
          <w:lang w:val="en-US"/>
        </w:rPr>
        <w:t xml:space="preserve">: </w:t>
      </w:r>
      <w:r w:rsidRPr="0075366E">
        <w:rPr>
          <w:sz w:val="24"/>
          <w:szCs w:val="24"/>
          <w:lang w:val="en-US"/>
        </w:rPr>
        <w:t>McMillan.</w:t>
      </w:r>
    </w:p>
    <w:p w:rsidR="00A65583" w:rsidRPr="0075366E" w:rsidRDefault="00A65583" w:rsidP="00A65583">
      <w:pPr>
        <w:spacing w:after="120"/>
        <w:rPr>
          <w:noProof/>
          <w:sz w:val="24"/>
          <w:szCs w:val="24"/>
        </w:rPr>
      </w:pPr>
      <w:r w:rsidRPr="0075366E">
        <w:rPr>
          <w:noProof/>
          <w:sz w:val="24"/>
          <w:szCs w:val="24"/>
          <w:lang w:val="en-US"/>
        </w:rPr>
        <w:t xml:space="preserve">Erikson, E. H. (1977). </w:t>
      </w:r>
      <w:r w:rsidRPr="0075366E">
        <w:rPr>
          <w:i/>
          <w:noProof/>
          <w:sz w:val="24"/>
          <w:szCs w:val="24"/>
          <w:lang w:val="en-US"/>
        </w:rPr>
        <w:t>Toys and Reasons. Stages in the Ritualization of Experience</w:t>
      </w:r>
      <w:r w:rsidRPr="0075366E">
        <w:rPr>
          <w:noProof/>
          <w:sz w:val="24"/>
          <w:szCs w:val="24"/>
          <w:lang w:val="en-US"/>
        </w:rPr>
        <w:t xml:space="preserve">. </w:t>
      </w:r>
      <w:r w:rsidRPr="0075366E">
        <w:rPr>
          <w:noProof/>
          <w:sz w:val="24"/>
          <w:szCs w:val="24"/>
        </w:rPr>
        <w:t xml:space="preserve">Νέα Υόρκη: </w:t>
      </w:r>
      <w:r w:rsidRPr="0075366E">
        <w:rPr>
          <w:noProof/>
          <w:sz w:val="24"/>
          <w:szCs w:val="24"/>
          <w:lang w:val="en-US"/>
        </w:rPr>
        <w:t>W</w:t>
      </w:r>
      <w:r w:rsidRPr="0075366E">
        <w:rPr>
          <w:noProof/>
          <w:sz w:val="24"/>
          <w:szCs w:val="24"/>
        </w:rPr>
        <w:t>.</w:t>
      </w:r>
      <w:r w:rsidRPr="0075366E">
        <w:rPr>
          <w:noProof/>
          <w:sz w:val="24"/>
          <w:szCs w:val="24"/>
          <w:lang w:val="en-US"/>
        </w:rPr>
        <w:t>W</w:t>
      </w:r>
      <w:r w:rsidRPr="0075366E">
        <w:rPr>
          <w:noProof/>
          <w:sz w:val="24"/>
          <w:szCs w:val="24"/>
        </w:rPr>
        <w:t xml:space="preserve">. </w:t>
      </w:r>
      <w:r w:rsidRPr="0075366E">
        <w:rPr>
          <w:noProof/>
          <w:sz w:val="24"/>
          <w:szCs w:val="24"/>
          <w:lang w:val="en-US"/>
        </w:rPr>
        <w:t>Norton</w:t>
      </w:r>
      <w:r w:rsidRPr="0075366E">
        <w:rPr>
          <w:noProof/>
          <w:sz w:val="24"/>
          <w:szCs w:val="24"/>
        </w:rPr>
        <w:t xml:space="preserve"> &amp; </w:t>
      </w:r>
      <w:r w:rsidRPr="0075366E">
        <w:rPr>
          <w:noProof/>
          <w:sz w:val="24"/>
          <w:szCs w:val="24"/>
          <w:lang w:val="en-US"/>
        </w:rPr>
        <w:t>Company</w:t>
      </w:r>
      <w:r w:rsidRPr="0075366E">
        <w:rPr>
          <w:noProof/>
          <w:sz w:val="24"/>
          <w:szCs w:val="24"/>
        </w:rPr>
        <w:t>.</w:t>
      </w:r>
    </w:p>
    <w:p w:rsidR="00A65583" w:rsidRPr="0075366E" w:rsidRDefault="00A65583" w:rsidP="00A65583">
      <w:pPr>
        <w:spacing w:after="120"/>
        <w:rPr>
          <w:noProof/>
          <w:sz w:val="24"/>
          <w:szCs w:val="24"/>
        </w:rPr>
      </w:pPr>
      <w:r w:rsidRPr="0075366E">
        <w:rPr>
          <w:noProof/>
          <w:sz w:val="24"/>
          <w:szCs w:val="24"/>
          <w:lang w:val="en-US"/>
        </w:rPr>
        <w:t>Erikson</w:t>
      </w:r>
      <w:r w:rsidRPr="0075366E">
        <w:rPr>
          <w:noProof/>
          <w:sz w:val="24"/>
          <w:szCs w:val="24"/>
        </w:rPr>
        <w:t xml:space="preserve">, </w:t>
      </w:r>
      <w:r w:rsidRPr="0075366E">
        <w:rPr>
          <w:noProof/>
          <w:sz w:val="24"/>
          <w:szCs w:val="24"/>
          <w:lang w:val="en-US"/>
        </w:rPr>
        <w:t>E</w:t>
      </w:r>
      <w:r w:rsidRPr="0075366E">
        <w:rPr>
          <w:noProof/>
          <w:sz w:val="24"/>
          <w:szCs w:val="24"/>
        </w:rPr>
        <w:t xml:space="preserve">. (1990). </w:t>
      </w:r>
      <w:r w:rsidRPr="0075366E">
        <w:rPr>
          <w:i/>
          <w:iCs/>
          <w:noProof/>
          <w:sz w:val="24"/>
          <w:szCs w:val="24"/>
        </w:rPr>
        <w:t>Η παιδική ηλικία και η κοινωνία.</w:t>
      </w:r>
      <w:r w:rsidRPr="0075366E">
        <w:rPr>
          <w:noProof/>
          <w:sz w:val="24"/>
          <w:szCs w:val="24"/>
        </w:rPr>
        <w:t xml:space="preserve"> Μτφρ. Μ. Κουτρουμπάκη. Αθήνα: Καστανιώτης.</w:t>
      </w:r>
    </w:p>
    <w:p w:rsidR="00A65583" w:rsidRPr="0075366E" w:rsidRDefault="00A65583" w:rsidP="00A65583">
      <w:pPr>
        <w:spacing w:after="120"/>
        <w:rPr>
          <w:noProof/>
          <w:sz w:val="24"/>
          <w:szCs w:val="24"/>
          <w:lang w:val="en-US"/>
        </w:rPr>
      </w:pPr>
      <w:r w:rsidRPr="0075366E">
        <w:rPr>
          <w:sz w:val="24"/>
          <w:szCs w:val="24"/>
          <w:lang w:val="en-US"/>
        </w:rPr>
        <w:t xml:space="preserve">Erricker, C. (2010). </w:t>
      </w:r>
      <w:r w:rsidRPr="0075366E">
        <w:rPr>
          <w:i/>
          <w:sz w:val="24"/>
          <w:szCs w:val="24"/>
          <w:lang w:val="en-US"/>
        </w:rPr>
        <w:t>Religious Education. A Conceptual and Interdisciplinary Approach for Secondary Level</w:t>
      </w:r>
      <w:r w:rsidRPr="0075366E">
        <w:rPr>
          <w:sz w:val="24"/>
          <w:szCs w:val="24"/>
          <w:lang w:val="en-US"/>
        </w:rPr>
        <w:t xml:space="preserve">. </w:t>
      </w:r>
      <w:r w:rsidRPr="0075366E">
        <w:rPr>
          <w:sz w:val="24"/>
          <w:szCs w:val="24"/>
        </w:rPr>
        <w:t>Λονδίνο</w:t>
      </w:r>
      <w:r w:rsidRPr="0075366E">
        <w:rPr>
          <w:sz w:val="24"/>
          <w:szCs w:val="24"/>
          <w:lang w:val="en-US"/>
        </w:rPr>
        <w:t xml:space="preserve"> </w:t>
      </w:r>
      <w:r w:rsidRPr="0075366E">
        <w:rPr>
          <w:sz w:val="24"/>
          <w:szCs w:val="24"/>
        </w:rPr>
        <w:t>και</w:t>
      </w:r>
      <w:r w:rsidRPr="0075366E">
        <w:rPr>
          <w:sz w:val="24"/>
          <w:szCs w:val="24"/>
          <w:lang w:val="en-US"/>
        </w:rPr>
        <w:t xml:space="preserve"> </w:t>
      </w:r>
      <w:r w:rsidRPr="0075366E">
        <w:rPr>
          <w:noProof/>
          <w:sz w:val="24"/>
          <w:szCs w:val="24"/>
        </w:rPr>
        <w:t>Νέα</w:t>
      </w:r>
      <w:r w:rsidRPr="0075366E">
        <w:rPr>
          <w:noProof/>
          <w:sz w:val="24"/>
          <w:szCs w:val="24"/>
          <w:lang w:val="en-US"/>
        </w:rPr>
        <w:t xml:space="preserve"> </w:t>
      </w:r>
      <w:r w:rsidRPr="0075366E">
        <w:rPr>
          <w:noProof/>
          <w:sz w:val="24"/>
          <w:szCs w:val="24"/>
        </w:rPr>
        <w:t>Υόρκη</w:t>
      </w:r>
      <w:r w:rsidRPr="0075366E">
        <w:rPr>
          <w:noProof/>
          <w:sz w:val="24"/>
          <w:szCs w:val="24"/>
          <w:lang w:val="en-US"/>
        </w:rPr>
        <w:t>: Routledge.</w:t>
      </w:r>
    </w:p>
    <w:p w:rsidR="00A65583" w:rsidRPr="0075366E" w:rsidRDefault="00A65583" w:rsidP="00A65583">
      <w:pPr>
        <w:spacing w:after="120"/>
        <w:rPr>
          <w:noProof/>
          <w:sz w:val="24"/>
          <w:szCs w:val="24"/>
          <w:lang w:val="en-US"/>
        </w:rPr>
      </w:pPr>
      <w:r w:rsidRPr="0075366E">
        <w:rPr>
          <w:noProof/>
          <w:sz w:val="24"/>
          <w:szCs w:val="24"/>
          <w:lang w:val="en-US"/>
        </w:rPr>
        <w:t>Erricker, C., &amp; Erricker, J. (2000). The Children and Worldviews project: A Narrative Pedagogy of Religious Education. Στο M. Grimmitt (</w:t>
      </w:r>
      <w:r w:rsidR="00BC64E4">
        <w:rPr>
          <w:noProof/>
          <w:sz w:val="24"/>
          <w:szCs w:val="24"/>
        </w:rPr>
        <w:t>Επιμ</w:t>
      </w:r>
      <w:r w:rsidR="00BC64E4" w:rsidRPr="008A1453">
        <w:rPr>
          <w:noProof/>
          <w:sz w:val="24"/>
          <w:szCs w:val="24"/>
          <w:lang w:val="en-US"/>
        </w:rPr>
        <w:t>.</w:t>
      </w:r>
      <w:r w:rsidRPr="0075366E">
        <w:rPr>
          <w:noProof/>
          <w:sz w:val="24"/>
          <w:szCs w:val="24"/>
          <w:lang w:val="en-US"/>
        </w:rPr>
        <w:t xml:space="preserve">), </w:t>
      </w:r>
      <w:r w:rsidRPr="0075366E">
        <w:rPr>
          <w:i/>
          <w:noProof/>
          <w:sz w:val="24"/>
          <w:szCs w:val="24"/>
          <w:lang w:val="en-US"/>
        </w:rPr>
        <w:t>Pedagogies of Religious Education</w:t>
      </w:r>
      <w:r w:rsidRPr="0075366E">
        <w:rPr>
          <w:noProof/>
          <w:sz w:val="24"/>
          <w:szCs w:val="24"/>
          <w:lang w:val="en-US"/>
        </w:rPr>
        <w:t xml:space="preserve"> (σσ. 188-206). </w:t>
      </w:r>
      <w:r w:rsidRPr="0075366E">
        <w:rPr>
          <w:noProof/>
          <w:sz w:val="24"/>
          <w:szCs w:val="24"/>
        </w:rPr>
        <w:t>Γκρέιτ</w:t>
      </w:r>
      <w:r w:rsidRPr="0075366E">
        <w:rPr>
          <w:noProof/>
          <w:sz w:val="24"/>
          <w:szCs w:val="24"/>
          <w:lang w:val="en-US"/>
        </w:rPr>
        <w:t xml:space="preserve"> </w:t>
      </w:r>
      <w:r w:rsidRPr="0075366E">
        <w:rPr>
          <w:noProof/>
          <w:sz w:val="24"/>
          <w:szCs w:val="24"/>
        </w:rPr>
        <w:t>Γουέικεριν</w:t>
      </w:r>
      <w:r w:rsidRPr="0075366E">
        <w:rPr>
          <w:noProof/>
          <w:sz w:val="24"/>
          <w:szCs w:val="24"/>
          <w:lang w:val="en-US"/>
        </w:rPr>
        <w:t xml:space="preserve">, </w:t>
      </w:r>
      <w:r w:rsidRPr="0075366E">
        <w:rPr>
          <w:noProof/>
          <w:sz w:val="24"/>
          <w:szCs w:val="24"/>
        </w:rPr>
        <w:t>Έσεξ</w:t>
      </w:r>
      <w:r w:rsidRPr="0075366E">
        <w:rPr>
          <w:noProof/>
          <w:sz w:val="24"/>
          <w:szCs w:val="24"/>
          <w:lang w:val="en-US"/>
        </w:rPr>
        <w:t>: McCrimmons.</w:t>
      </w:r>
    </w:p>
    <w:p w:rsidR="00A65583" w:rsidRPr="0075366E" w:rsidRDefault="00A65583" w:rsidP="00A65583">
      <w:pPr>
        <w:spacing w:after="120"/>
        <w:rPr>
          <w:noProof/>
          <w:sz w:val="24"/>
          <w:szCs w:val="24"/>
        </w:rPr>
      </w:pPr>
      <w:r w:rsidRPr="0075366E">
        <w:rPr>
          <w:noProof/>
          <w:sz w:val="24"/>
          <w:szCs w:val="24"/>
          <w:lang w:val="en-US"/>
        </w:rPr>
        <w:t xml:space="preserve">Europe, Council of. (2008). </w:t>
      </w:r>
      <w:r w:rsidRPr="0075366E">
        <w:rPr>
          <w:i/>
          <w:iCs/>
          <w:noProof/>
          <w:sz w:val="24"/>
          <w:szCs w:val="24"/>
          <w:lang w:val="en-US"/>
        </w:rPr>
        <w:t>White Paper on Intercultural Dialogue CM(2008)30/ 2 May 2008.</w:t>
      </w:r>
      <w:r w:rsidRPr="0075366E">
        <w:rPr>
          <w:noProof/>
          <w:sz w:val="24"/>
          <w:szCs w:val="24"/>
          <w:lang w:val="en-US"/>
        </w:rPr>
        <w:t xml:space="preserve"> </w:t>
      </w:r>
      <w:r>
        <w:rPr>
          <w:noProof/>
          <w:sz w:val="24"/>
          <w:szCs w:val="24"/>
        </w:rPr>
        <w:t>Ανακτήθηκε από</w:t>
      </w:r>
      <w:r w:rsidRPr="0075366E">
        <w:rPr>
          <w:noProof/>
          <w:sz w:val="24"/>
          <w:szCs w:val="24"/>
        </w:rPr>
        <w:t xml:space="preserve"> </w:t>
      </w:r>
      <w:hyperlink r:id="rId617" w:history="1">
        <w:r w:rsidRPr="0075366E">
          <w:rPr>
            <w:rStyle w:val="-"/>
            <w:noProof/>
            <w:sz w:val="24"/>
            <w:szCs w:val="24"/>
          </w:rPr>
          <w:t>http://www.coe.int/t/dg4/intercultural/whitepaper_interculturaldialogue_2_EN.asp</w:t>
        </w:r>
      </w:hyperlink>
      <w:r w:rsidRPr="0075366E">
        <w:rPr>
          <w:sz w:val="24"/>
          <w:szCs w:val="24"/>
        </w:rPr>
        <w:t>.</w:t>
      </w:r>
    </w:p>
    <w:p w:rsidR="00A65583" w:rsidRPr="0075366E" w:rsidRDefault="00A65583" w:rsidP="00A65583">
      <w:pPr>
        <w:spacing w:after="120"/>
        <w:rPr>
          <w:noProof/>
          <w:sz w:val="24"/>
          <w:szCs w:val="24"/>
          <w:lang w:val="en-US"/>
        </w:rPr>
      </w:pPr>
      <w:r w:rsidRPr="0075366E">
        <w:rPr>
          <w:noProof/>
          <w:sz w:val="24"/>
          <w:szCs w:val="24"/>
        </w:rPr>
        <w:lastRenderedPageBreak/>
        <w:t xml:space="preserve">Feldman, R. S. (2011). </w:t>
      </w:r>
      <w:r w:rsidRPr="0075366E">
        <w:rPr>
          <w:i/>
          <w:iCs/>
          <w:noProof/>
          <w:sz w:val="24"/>
          <w:szCs w:val="24"/>
        </w:rPr>
        <w:t>Εξελικτική Ψυχολογία.</w:t>
      </w:r>
      <w:r w:rsidRPr="0075366E">
        <w:rPr>
          <w:noProof/>
          <w:sz w:val="24"/>
          <w:szCs w:val="24"/>
        </w:rPr>
        <w:t xml:space="preserve"> Μτφρ. Ζ. Αντωνοπούλου και Ζ. Κουλεντιανού. Αθήνα</w:t>
      </w:r>
      <w:r w:rsidRPr="0075366E">
        <w:rPr>
          <w:noProof/>
          <w:sz w:val="24"/>
          <w:szCs w:val="24"/>
          <w:lang w:val="en-US"/>
        </w:rPr>
        <w:t>: Gutenberg.</w:t>
      </w:r>
    </w:p>
    <w:p w:rsidR="00A65583" w:rsidRPr="0075366E" w:rsidRDefault="00A65583" w:rsidP="00A65583">
      <w:pPr>
        <w:spacing w:after="120"/>
        <w:rPr>
          <w:noProof/>
          <w:sz w:val="24"/>
          <w:szCs w:val="24"/>
        </w:rPr>
      </w:pPr>
      <w:r w:rsidRPr="0075366E">
        <w:rPr>
          <w:noProof/>
          <w:sz w:val="24"/>
          <w:szCs w:val="24"/>
          <w:lang w:val="en-US"/>
        </w:rPr>
        <w:t xml:space="preserve">Fowler, J. W. (1981). </w:t>
      </w:r>
      <w:r w:rsidRPr="0075366E">
        <w:rPr>
          <w:i/>
          <w:noProof/>
          <w:sz w:val="24"/>
          <w:szCs w:val="24"/>
          <w:lang w:val="en-US"/>
        </w:rPr>
        <w:t>Stages of faith: The psychology of human development and the quest for meaning</w:t>
      </w:r>
      <w:r w:rsidRPr="0075366E">
        <w:rPr>
          <w:noProof/>
          <w:sz w:val="24"/>
          <w:szCs w:val="24"/>
          <w:lang w:val="en-US"/>
        </w:rPr>
        <w:t xml:space="preserve">. </w:t>
      </w:r>
      <w:r w:rsidRPr="0075366E">
        <w:rPr>
          <w:noProof/>
          <w:sz w:val="24"/>
          <w:szCs w:val="24"/>
        </w:rPr>
        <w:t xml:space="preserve">Σαν Φρανσίσκο: </w:t>
      </w:r>
      <w:r w:rsidRPr="0075366E">
        <w:rPr>
          <w:noProof/>
          <w:sz w:val="24"/>
          <w:szCs w:val="24"/>
          <w:lang w:val="en-US"/>
        </w:rPr>
        <w:t>Harper</w:t>
      </w:r>
      <w:r w:rsidRPr="0075366E">
        <w:rPr>
          <w:noProof/>
          <w:sz w:val="24"/>
          <w:szCs w:val="24"/>
        </w:rPr>
        <w:t xml:space="preserve"> </w:t>
      </w:r>
      <w:r w:rsidRPr="0075366E">
        <w:rPr>
          <w:noProof/>
          <w:sz w:val="24"/>
          <w:szCs w:val="24"/>
          <w:lang w:val="en-US"/>
        </w:rPr>
        <w:t>Collins</w:t>
      </w:r>
      <w:r w:rsidRPr="0075366E">
        <w:rPr>
          <w:noProof/>
          <w:sz w:val="24"/>
          <w:szCs w:val="24"/>
        </w:rPr>
        <w:t>.</w:t>
      </w:r>
    </w:p>
    <w:p w:rsidR="00A65583" w:rsidRPr="0075366E" w:rsidRDefault="00A65583" w:rsidP="00A65583">
      <w:pPr>
        <w:spacing w:after="120"/>
        <w:rPr>
          <w:noProof/>
          <w:sz w:val="24"/>
          <w:szCs w:val="24"/>
        </w:rPr>
      </w:pPr>
      <w:r w:rsidRPr="0075366E">
        <w:rPr>
          <w:sz w:val="24"/>
          <w:szCs w:val="24"/>
        </w:rPr>
        <w:t xml:space="preserve">Freire, P. (1977). </w:t>
      </w:r>
      <w:r w:rsidRPr="0075366E">
        <w:rPr>
          <w:i/>
          <w:sz w:val="24"/>
          <w:szCs w:val="24"/>
        </w:rPr>
        <w:t>Η Αγωγή του Καταπιεζόμενου</w:t>
      </w:r>
      <w:r w:rsidRPr="0075366E">
        <w:rPr>
          <w:sz w:val="24"/>
          <w:szCs w:val="24"/>
        </w:rPr>
        <w:t>. Μτφρ. Γ. Κρητικός. Αθήνα: Εκδόσεις</w:t>
      </w:r>
      <w:r w:rsidRPr="0075366E">
        <w:rPr>
          <w:noProof/>
          <w:sz w:val="24"/>
          <w:szCs w:val="24"/>
        </w:rPr>
        <w:t xml:space="preserve"> Ράππα.</w:t>
      </w:r>
    </w:p>
    <w:p w:rsidR="00A65583" w:rsidRPr="0075366E" w:rsidRDefault="00A65583" w:rsidP="00A65583">
      <w:pPr>
        <w:spacing w:after="120"/>
        <w:rPr>
          <w:rFonts w:cs="Calibri"/>
          <w:sz w:val="24"/>
          <w:szCs w:val="24"/>
          <w:lang w:val="en-US"/>
        </w:rPr>
      </w:pPr>
      <w:r w:rsidRPr="0075366E">
        <w:rPr>
          <w:rFonts w:cs="Calibri"/>
          <w:sz w:val="24"/>
          <w:szCs w:val="24"/>
          <w:lang w:val="en-US"/>
        </w:rPr>
        <w:t>Gee, J. P. (2007).</w:t>
      </w:r>
      <w:r w:rsidRPr="0075366E">
        <w:rPr>
          <w:rFonts w:cs="Calibri"/>
          <w:i/>
          <w:sz w:val="24"/>
          <w:szCs w:val="24"/>
          <w:lang w:val="en-US"/>
        </w:rPr>
        <w:t>What video games have to teach us</w:t>
      </w:r>
      <w:r w:rsidRPr="0075366E">
        <w:rPr>
          <w:rFonts w:cs="Calibri"/>
          <w:i/>
          <w:color w:val="FF0000"/>
          <w:sz w:val="24"/>
          <w:szCs w:val="24"/>
          <w:lang w:val="en-US"/>
        </w:rPr>
        <w:t xml:space="preserve"> </w:t>
      </w:r>
      <w:r w:rsidRPr="0075366E">
        <w:rPr>
          <w:rFonts w:cs="Calibri"/>
          <w:i/>
          <w:sz w:val="24"/>
          <w:szCs w:val="24"/>
          <w:lang w:val="en-US"/>
        </w:rPr>
        <w:t>about learning and literacy</w:t>
      </w:r>
      <w:r w:rsidRPr="0075366E">
        <w:rPr>
          <w:rFonts w:cs="Calibri"/>
          <w:sz w:val="24"/>
          <w:szCs w:val="24"/>
          <w:lang w:val="en-US"/>
        </w:rPr>
        <w:t xml:space="preserve">, </w:t>
      </w:r>
      <w:r w:rsidRPr="0075366E">
        <w:rPr>
          <w:rFonts w:cs="Calibri"/>
          <w:sz w:val="24"/>
          <w:szCs w:val="24"/>
        </w:rPr>
        <w:t>Νέα</w:t>
      </w:r>
      <w:r w:rsidRPr="0075366E">
        <w:rPr>
          <w:rFonts w:cs="Calibri"/>
          <w:sz w:val="24"/>
          <w:szCs w:val="24"/>
          <w:lang w:val="en-US"/>
        </w:rPr>
        <w:t xml:space="preserve"> </w:t>
      </w:r>
      <w:r w:rsidRPr="0075366E">
        <w:rPr>
          <w:rFonts w:cs="Calibri"/>
          <w:sz w:val="24"/>
          <w:szCs w:val="24"/>
        </w:rPr>
        <w:t>Υόρκη</w:t>
      </w:r>
      <w:r w:rsidRPr="0075366E">
        <w:rPr>
          <w:rFonts w:cs="Calibri"/>
          <w:sz w:val="24"/>
          <w:szCs w:val="24"/>
          <w:lang w:val="en-US"/>
        </w:rPr>
        <w:t>: Macmillan.</w:t>
      </w:r>
    </w:p>
    <w:p w:rsidR="00A65583" w:rsidRPr="0075366E" w:rsidRDefault="00A65583" w:rsidP="00A65583">
      <w:pPr>
        <w:spacing w:after="120"/>
        <w:rPr>
          <w:noProof/>
          <w:sz w:val="24"/>
          <w:szCs w:val="24"/>
          <w:lang w:val="en-US"/>
        </w:rPr>
      </w:pPr>
      <w:r w:rsidRPr="0075366E">
        <w:rPr>
          <w:noProof/>
          <w:sz w:val="24"/>
          <w:szCs w:val="24"/>
          <w:lang w:val="en-US"/>
        </w:rPr>
        <w:t xml:space="preserve">Geertz, C. (1983). </w:t>
      </w:r>
      <w:r w:rsidRPr="0075366E">
        <w:rPr>
          <w:i/>
          <w:iCs/>
          <w:noProof/>
          <w:sz w:val="24"/>
          <w:szCs w:val="24"/>
          <w:lang w:val="en-US"/>
        </w:rPr>
        <w:t>Local Knowledge.</w:t>
      </w:r>
      <w:r w:rsidRPr="0075366E">
        <w:rPr>
          <w:noProof/>
          <w:sz w:val="24"/>
          <w:szCs w:val="24"/>
          <w:lang w:val="en-US"/>
        </w:rPr>
        <w:t xml:space="preserve"> </w:t>
      </w:r>
      <w:r w:rsidRPr="0075366E">
        <w:rPr>
          <w:rFonts w:cs="Calibri"/>
          <w:sz w:val="24"/>
          <w:szCs w:val="24"/>
        </w:rPr>
        <w:t>Νέα</w:t>
      </w:r>
      <w:r w:rsidRPr="0075366E">
        <w:rPr>
          <w:rFonts w:cs="Calibri"/>
          <w:sz w:val="24"/>
          <w:szCs w:val="24"/>
          <w:lang w:val="en-US"/>
        </w:rPr>
        <w:t xml:space="preserve"> </w:t>
      </w:r>
      <w:r w:rsidRPr="0075366E">
        <w:rPr>
          <w:rFonts w:cs="Calibri"/>
          <w:sz w:val="24"/>
          <w:szCs w:val="24"/>
        </w:rPr>
        <w:t>Υόρκη</w:t>
      </w:r>
      <w:r w:rsidRPr="0075366E">
        <w:rPr>
          <w:rFonts w:cs="Calibri"/>
          <w:sz w:val="24"/>
          <w:szCs w:val="24"/>
          <w:lang w:val="en-US"/>
        </w:rPr>
        <w:t xml:space="preserve">: </w:t>
      </w:r>
      <w:r w:rsidRPr="0075366E">
        <w:rPr>
          <w:noProof/>
          <w:sz w:val="24"/>
          <w:szCs w:val="24"/>
          <w:lang w:val="en-US"/>
        </w:rPr>
        <w:t>Basic Books.</w:t>
      </w:r>
    </w:p>
    <w:p w:rsidR="00A65583" w:rsidRPr="0075366E" w:rsidRDefault="00A65583" w:rsidP="00A65583">
      <w:pPr>
        <w:spacing w:after="120"/>
        <w:rPr>
          <w:sz w:val="24"/>
          <w:szCs w:val="24"/>
        </w:rPr>
      </w:pPr>
      <w:r w:rsidRPr="0075366E">
        <w:rPr>
          <w:noProof/>
          <w:sz w:val="24"/>
          <w:szCs w:val="24"/>
          <w:lang w:val="en-US"/>
        </w:rPr>
        <w:t>Geertz</w:t>
      </w:r>
      <w:r w:rsidRPr="0075366E">
        <w:rPr>
          <w:noProof/>
          <w:sz w:val="24"/>
          <w:szCs w:val="24"/>
        </w:rPr>
        <w:t xml:space="preserve">, </w:t>
      </w:r>
      <w:r w:rsidRPr="0075366E">
        <w:rPr>
          <w:noProof/>
          <w:sz w:val="24"/>
          <w:szCs w:val="24"/>
          <w:lang w:val="en-US"/>
        </w:rPr>
        <w:t>C</w:t>
      </w:r>
      <w:r w:rsidRPr="0075366E">
        <w:rPr>
          <w:noProof/>
          <w:sz w:val="24"/>
          <w:szCs w:val="24"/>
        </w:rPr>
        <w:t>. (2003</w:t>
      </w:r>
      <w:r w:rsidR="00A35DC9">
        <w:rPr>
          <w:noProof/>
          <w:sz w:val="24"/>
          <w:szCs w:val="24"/>
        </w:rPr>
        <w:t>[1973]</w:t>
      </w:r>
      <w:r w:rsidRPr="0075366E">
        <w:rPr>
          <w:noProof/>
          <w:sz w:val="24"/>
          <w:szCs w:val="24"/>
        </w:rPr>
        <w:t xml:space="preserve">). </w:t>
      </w:r>
      <w:r w:rsidRPr="0075366E">
        <w:rPr>
          <w:i/>
          <w:iCs/>
          <w:noProof/>
          <w:sz w:val="24"/>
          <w:szCs w:val="24"/>
        </w:rPr>
        <w:t>Η ερμηνεία των πολιτισμών.</w:t>
      </w:r>
      <w:r w:rsidRPr="0075366E">
        <w:rPr>
          <w:noProof/>
          <w:sz w:val="24"/>
          <w:szCs w:val="24"/>
        </w:rPr>
        <w:t xml:space="preserve"> Μτφρ. Θ. Παραδέλλης. Αθήνα: Εκδόσεις </w:t>
      </w:r>
      <w:r w:rsidRPr="0075366E">
        <w:rPr>
          <w:sz w:val="24"/>
          <w:szCs w:val="24"/>
        </w:rPr>
        <w:t>Αλεξάνδρεια.</w:t>
      </w:r>
    </w:p>
    <w:p w:rsidR="00A65583" w:rsidRPr="0075366E" w:rsidRDefault="00A65583" w:rsidP="00A65583">
      <w:pPr>
        <w:spacing w:after="120"/>
        <w:rPr>
          <w:noProof/>
          <w:sz w:val="24"/>
          <w:szCs w:val="24"/>
          <w:lang w:val="en-US"/>
        </w:rPr>
      </w:pPr>
      <w:r w:rsidRPr="0075366E">
        <w:rPr>
          <w:noProof/>
          <w:sz w:val="24"/>
          <w:szCs w:val="24"/>
          <w:lang w:val="en-US"/>
        </w:rPr>
        <w:t xml:space="preserve">Giroux, H. A. (2004). The Politics of Public Pedagogy. </w:t>
      </w:r>
      <w:r w:rsidRPr="0075366E">
        <w:rPr>
          <w:noProof/>
          <w:sz w:val="24"/>
          <w:szCs w:val="24"/>
        </w:rPr>
        <w:t>Στο</w:t>
      </w:r>
      <w:r w:rsidRPr="0075366E">
        <w:rPr>
          <w:noProof/>
          <w:sz w:val="24"/>
          <w:szCs w:val="24"/>
          <w:lang w:val="en-US"/>
        </w:rPr>
        <w:t xml:space="preserve"> J. Di Leo </w:t>
      </w:r>
      <w:r w:rsidRPr="0075366E">
        <w:rPr>
          <w:noProof/>
          <w:sz w:val="24"/>
          <w:szCs w:val="24"/>
        </w:rPr>
        <w:t>και</w:t>
      </w:r>
      <w:r w:rsidRPr="0075366E">
        <w:rPr>
          <w:noProof/>
          <w:sz w:val="24"/>
          <w:szCs w:val="24"/>
          <w:lang w:val="en-US"/>
        </w:rPr>
        <w:t xml:space="preserve"> W. Jacobs (</w:t>
      </w:r>
      <w:r w:rsidR="00BC64E4">
        <w:rPr>
          <w:noProof/>
          <w:sz w:val="24"/>
          <w:szCs w:val="24"/>
        </w:rPr>
        <w:t>Επιμ</w:t>
      </w:r>
      <w:r w:rsidR="00BC64E4" w:rsidRPr="008A1453">
        <w:rPr>
          <w:noProof/>
          <w:sz w:val="24"/>
          <w:szCs w:val="24"/>
          <w:lang w:val="en-US"/>
        </w:rPr>
        <w:t>.</w:t>
      </w:r>
      <w:r w:rsidRPr="0075366E">
        <w:rPr>
          <w:noProof/>
          <w:sz w:val="24"/>
          <w:szCs w:val="24"/>
          <w:lang w:val="en-US"/>
        </w:rPr>
        <w:t xml:space="preserve">), </w:t>
      </w:r>
      <w:r w:rsidRPr="0075366E">
        <w:rPr>
          <w:i/>
          <w:iCs/>
          <w:noProof/>
          <w:sz w:val="24"/>
          <w:szCs w:val="24"/>
          <w:lang w:val="en-US"/>
        </w:rPr>
        <w:t>If Classrooms Matter: Progressive Vision of Educational Environments</w:t>
      </w:r>
      <w:r w:rsidRPr="0075366E">
        <w:rPr>
          <w:noProof/>
          <w:sz w:val="24"/>
          <w:szCs w:val="24"/>
          <w:lang w:val="en-US"/>
        </w:rPr>
        <w:t xml:space="preserve"> (</w:t>
      </w:r>
      <w:r w:rsidRPr="0075366E">
        <w:rPr>
          <w:noProof/>
          <w:sz w:val="24"/>
          <w:szCs w:val="24"/>
        </w:rPr>
        <w:t>σσ</w:t>
      </w:r>
      <w:r w:rsidRPr="0075366E">
        <w:rPr>
          <w:noProof/>
          <w:sz w:val="24"/>
          <w:szCs w:val="24"/>
          <w:lang w:val="en-US"/>
        </w:rPr>
        <w:t xml:space="preserve">. 15-36). </w:t>
      </w:r>
      <w:r w:rsidRPr="0075366E">
        <w:rPr>
          <w:rFonts w:cs="Calibri"/>
          <w:sz w:val="24"/>
          <w:szCs w:val="24"/>
        </w:rPr>
        <w:t>Νέα</w:t>
      </w:r>
      <w:r w:rsidRPr="0075366E">
        <w:rPr>
          <w:rFonts w:cs="Calibri"/>
          <w:sz w:val="24"/>
          <w:szCs w:val="24"/>
          <w:lang w:val="en-US"/>
        </w:rPr>
        <w:t xml:space="preserve"> </w:t>
      </w:r>
      <w:r w:rsidRPr="0075366E">
        <w:rPr>
          <w:rFonts w:cs="Calibri"/>
          <w:sz w:val="24"/>
          <w:szCs w:val="24"/>
        </w:rPr>
        <w:t>Υόρκη</w:t>
      </w:r>
      <w:r w:rsidRPr="0075366E">
        <w:rPr>
          <w:rFonts w:cs="Calibri"/>
          <w:sz w:val="24"/>
          <w:szCs w:val="24"/>
          <w:lang w:val="en-US"/>
        </w:rPr>
        <w:t xml:space="preserve">: </w:t>
      </w:r>
      <w:r w:rsidRPr="0075366E">
        <w:rPr>
          <w:noProof/>
          <w:sz w:val="24"/>
          <w:szCs w:val="24"/>
          <w:lang w:val="en-US"/>
        </w:rPr>
        <w:t>Routledge.</w:t>
      </w:r>
    </w:p>
    <w:p w:rsidR="00A65583" w:rsidRPr="0075366E" w:rsidRDefault="00A65583" w:rsidP="00A65583">
      <w:pPr>
        <w:spacing w:after="120"/>
        <w:rPr>
          <w:sz w:val="24"/>
          <w:szCs w:val="24"/>
          <w:lang w:val="en-US"/>
        </w:rPr>
      </w:pPr>
      <w:r w:rsidRPr="0075366E">
        <w:rPr>
          <w:sz w:val="24"/>
          <w:szCs w:val="24"/>
          <w:lang w:val="en-US"/>
        </w:rPr>
        <w:t>Goldman, R.</w:t>
      </w:r>
      <w:r w:rsidRPr="0075366E">
        <w:rPr>
          <w:smallCaps/>
          <w:sz w:val="24"/>
          <w:szCs w:val="24"/>
          <w:lang w:val="en-US"/>
        </w:rPr>
        <w:t xml:space="preserve"> (1068),</w:t>
      </w:r>
      <w:r w:rsidRPr="0075366E">
        <w:rPr>
          <w:sz w:val="24"/>
          <w:szCs w:val="24"/>
          <w:lang w:val="en-US"/>
        </w:rPr>
        <w:t xml:space="preserve"> </w:t>
      </w:r>
      <w:r w:rsidRPr="0075366E">
        <w:rPr>
          <w:i/>
          <w:sz w:val="24"/>
          <w:szCs w:val="24"/>
          <w:lang w:val="en-US"/>
        </w:rPr>
        <w:t>Religious Thinking from Childhood to Adolescence</w:t>
      </w:r>
      <w:r w:rsidRPr="0075366E">
        <w:rPr>
          <w:sz w:val="24"/>
          <w:szCs w:val="24"/>
          <w:lang w:val="en-US"/>
        </w:rPr>
        <w:t xml:space="preserve">, </w:t>
      </w:r>
      <w:r w:rsidRPr="0075366E">
        <w:rPr>
          <w:sz w:val="24"/>
          <w:szCs w:val="24"/>
        </w:rPr>
        <w:t>Λονδίνο</w:t>
      </w:r>
      <w:r w:rsidRPr="0075366E">
        <w:rPr>
          <w:sz w:val="24"/>
          <w:szCs w:val="24"/>
          <w:lang w:val="en-US"/>
        </w:rPr>
        <w:t>: Routledge and Kegan Paul.</w:t>
      </w:r>
    </w:p>
    <w:p w:rsidR="00A65583" w:rsidRPr="0075366E" w:rsidRDefault="00A65583" w:rsidP="00A65583">
      <w:pPr>
        <w:spacing w:after="120"/>
        <w:rPr>
          <w:sz w:val="24"/>
          <w:szCs w:val="24"/>
          <w:lang w:val="en-US"/>
        </w:rPr>
      </w:pPr>
      <w:r w:rsidRPr="0075366E">
        <w:rPr>
          <w:sz w:val="24"/>
          <w:szCs w:val="24"/>
          <w:lang w:val="en-US"/>
        </w:rPr>
        <w:t>Goleman</w:t>
      </w:r>
      <w:r w:rsidRPr="0075366E">
        <w:rPr>
          <w:sz w:val="24"/>
          <w:szCs w:val="24"/>
        </w:rPr>
        <w:t xml:space="preserve">, </w:t>
      </w:r>
      <w:r w:rsidRPr="0075366E">
        <w:rPr>
          <w:sz w:val="24"/>
          <w:szCs w:val="24"/>
          <w:lang w:val="en-US"/>
        </w:rPr>
        <w:t>D</w:t>
      </w:r>
      <w:r w:rsidRPr="0075366E">
        <w:rPr>
          <w:sz w:val="24"/>
          <w:szCs w:val="24"/>
        </w:rPr>
        <w:t xml:space="preserve">. (1998). </w:t>
      </w:r>
      <w:r w:rsidRPr="0075366E">
        <w:rPr>
          <w:i/>
          <w:sz w:val="24"/>
          <w:szCs w:val="24"/>
        </w:rPr>
        <w:t>Η συναισθηματική νοημοσύνη: Γιατί το EQ είναι πιο σημαντικό από το IQ</w:t>
      </w:r>
      <w:r w:rsidRPr="0075366E">
        <w:rPr>
          <w:sz w:val="24"/>
          <w:szCs w:val="24"/>
        </w:rPr>
        <w:t>. Μτφρ</w:t>
      </w:r>
      <w:r w:rsidRPr="0075366E">
        <w:rPr>
          <w:sz w:val="24"/>
          <w:szCs w:val="24"/>
          <w:lang w:val="en-US"/>
        </w:rPr>
        <w:t xml:space="preserve">. </w:t>
      </w:r>
      <w:r w:rsidRPr="0075366E">
        <w:rPr>
          <w:sz w:val="24"/>
          <w:szCs w:val="24"/>
        </w:rPr>
        <w:t>Ά</w:t>
      </w:r>
      <w:r w:rsidRPr="0075366E">
        <w:rPr>
          <w:sz w:val="24"/>
          <w:szCs w:val="24"/>
          <w:lang w:val="en-US"/>
        </w:rPr>
        <w:t xml:space="preserve">. </w:t>
      </w:r>
      <w:r w:rsidRPr="0075366E">
        <w:rPr>
          <w:sz w:val="24"/>
          <w:szCs w:val="24"/>
        </w:rPr>
        <w:t>Παπασταύρου</w:t>
      </w:r>
      <w:r w:rsidRPr="0075366E">
        <w:rPr>
          <w:sz w:val="24"/>
          <w:szCs w:val="24"/>
          <w:lang w:val="en-US"/>
        </w:rPr>
        <w:t xml:space="preserve">. </w:t>
      </w:r>
      <w:r w:rsidRPr="0075366E">
        <w:rPr>
          <w:sz w:val="24"/>
          <w:szCs w:val="24"/>
        </w:rPr>
        <w:t>Αθήνα</w:t>
      </w:r>
      <w:r w:rsidRPr="0075366E">
        <w:rPr>
          <w:sz w:val="24"/>
          <w:szCs w:val="24"/>
          <w:lang w:val="en-US"/>
        </w:rPr>
        <w:t xml:space="preserve">: </w:t>
      </w:r>
      <w:r w:rsidRPr="0075366E">
        <w:rPr>
          <w:sz w:val="24"/>
          <w:szCs w:val="24"/>
        </w:rPr>
        <w:t>Ελληνικά</w:t>
      </w:r>
      <w:r w:rsidRPr="0075366E">
        <w:rPr>
          <w:sz w:val="24"/>
          <w:szCs w:val="24"/>
          <w:lang w:val="en-US"/>
        </w:rPr>
        <w:t xml:space="preserve"> </w:t>
      </w:r>
      <w:r w:rsidRPr="0075366E">
        <w:rPr>
          <w:sz w:val="24"/>
          <w:szCs w:val="24"/>
        </w:rPr>
        <w:t>Γράμματα</w:t>
      </w:r>
      <w:r w:rsidRPr="0075366E">
        <w:rPr>
          <w:sz w:val="24"/>
          <w:szCs w:val="24"/>
          <w:lang w:val="en-US"/>
        </w:rPr>
        <w:t>.</w:t>
      </w:r>
    </w:p>
    <w:p w:rsidR="00A65583" w:rsidRPr="0075366E" w:rsidRDefault="00A65583" w:rsidP="00A65583">
      <w:pPr>
        <w:spacing w:after="120"/>
        <w:rPr>
          <w:noProof/>
          <w:sz w:val="24"/>
          <w:szCs w:val="24"/>
          <w:lang w:val="en-US"/>
        </w:rPr>
      </w:pPr>
      <w:r w:rsidRPr="0075366E">
        <w:rPr>
          <w:sz w:val="24"/>
          <w:szCs w:val="24"/>
          <w:lang w:val="en-US"/>
        </w:rPr>
        <w:t xml:space="preserve">Grimmitt, M. (1987). </w:t>
      </w:r>
      <w:r w:rsidRPr="0075366E">
        <w:rPr>
          <w:i/>
          <w:sz w:val="24"/>
          <w:szCs w:val="24"/>
          <w:lang w:val="en-US"/>
        </w:rPr>
        <w:t>Religious Education and Human Development</w:t>
      </w:r>
      <w:r w:rsidRPr="0075366E">
        <w:rPr>
          <w:sz w:val="24"/>
          <w:szCs w:val="24"/>
          <w:lang w:val="en-US"/>
        </w:rPr>
        <w:t xml:space="preserve">. </w:t>
      </w:r>
      <w:r w:rsidRPr="0075366E">
        <w:rPr>
          <w:noProof/>
          <w:sz w:val="24"/>
          <w:szCs w:val="24"/>
        </w:rPr>
        <w:t>Γκρέιτ</w:t>
      </w:r>
      <w:r w:rsidRPr="0075366E">
        <w:rPr>
          <w:noProof/>
          <w:sz w:val="24"/>
          <w:szCs w:val="24"/>
          <w:lang w:val="en-US"/>
        </w:rPr>
        <w:t xml:space="preserve"> </w:t>
      </w:r>
      <w:r w:rsidRPr="0075366E">
        <w:rPr>
          <w:noProof/>
          <w:sz w:val="24"/>
          <w:szCs w:val="24"/>
        </w:rPr>
        <w:t>Γουέικεριν</w:t>
      </w:r>
      <w:r w:rsidRPr="0075366E">
        <w:rPr>
          <w:noProof/>
          <w:sz w:val="24"/>
          <w:szCs w:val="24"/>
          <w:lang w:val="en-US"/>
        </w:rPr>
        <w:t xml:space="preserve">, </w:t>
      </w:r>
      <w:r w:rsidRPr="0075366E">
        <w:rPr>
          <w:noProof/>
          <w:sz w:val="24"/>
          <w:szCs w:val="24"/>
        </w:rPr>
        <w:t>Έσεξ</w:t>
      </w:r>
      <w:r w:rsidRPr="0075366E">
        <w:rPr>
          <w:noProof/>
          <w:sz w:val="24"/>
          <w:szCs w:val="24"/>
          <w:lang w:val="en-US"/>
        </w:rPr>
        <w:t>: McCrimmons.</w:t>
      </w:r>
    </w:p>
    <w:p w:rsidR="00A65583" w:rsidRPr="0075366E" w:rsidRDefault="00A65583" w:rsidP="00A35DC9">
      <w:pPr>
        <w:spacing w:after="120"/>
        <w:rPr>
          <w:noProof/>
          <w:sz w:val="24"/>
          <w:szCs w:val="24"/>
          <w:lang w:val="en-US"/>
        </w:rPr>
      </w:pPr>
      <w:r w:rsidRPr="0075366E">
        <w:rPr>
          <w:sz w:val="24"/>
          <w:szCs w:val="24"/>
          <w:lang w:val="en-US"/>
        </w:rPr>
        <w:t>Grimmitt, M. (</w:t>
      </w:r>
      <w:r w:rsidR="00BC64E4">
        <w:rPr>
          <w:sz w:val="24"/>
          <w:szCs w:val="24"/>
          <w:lang w:val="en-US"/>
        </w:rPr>
        <w:t>Επιμ.</w:t>
      </w:r>
      <w:r w:rsidRPr="0075366E">
        <w:rPr>
          <w:sz w:val="24"/>
          <w:szCs w:val="24"/>
          <w:lang w:val="en-US"/>
        </w:rPr>
        <w:t xml:space="preserve">). (2000). </w:t>
      </w:r>
      <w:r w:rsidRPr="0075366E">
        <w:rPr>
          <w:i/>
          <w:sz w:val="24"/>
          <w:szCs w:val="24"/>
          <w:lang w:val="en-US"/>
        </w:rPr>
        <w:t>Pedagogies of Religious Education</w:t>
      </w:r>
      <w:r w:rsidRPr="0075366E">
        <w:rPr>
          <w:sz w:val="24"/>
          <w:szCs w:val="24"/>
          <w:lang w:val="en-US"/>
        </w:rPr>
        <w:t xml:space="preserve">. </w:t>
      </w:r>
      <w:r w:rsidRPr="0075366E">
        <w:rPr>
          <w:noProof/>
          <w:sz w:val="24"/>
          <w:szCs w:val="24"/>
        </w:rPr>
        <w:t>Γκρέιτ</w:t>
      </w:r>
      <w:r w:rsidRPr="0075366E">
        <w:rPr>
          <w:noProof/>
          <w:sz w:val="24"/>
          <w:szCs w:val="24"/>
          <w:lang w:val="en-US"/>
        </w:rPr>
        <w:t xml:space="preserve"> </w:t>
      </w:r>
      <w:r w:rsidRPr="0075366E">
        <w:rPr>
          <w:noProof/>
          <w:sz w:val="24"/>
          <w:szCs w:val="24"/>
        </w:rPr>
        <w:t>Γουέικεριν</w:t>
      </w:r>
      <w:r w:rsidRPr="0075366E">
        <w:rPr>
          <w:noProof/>
          <w:sz w:val="24"/>
          <w:szCs w:val="24"/>
          <w:lang w:val="en-US"/>
        </w:rPr>
        <w:t xml:space="preserve">, </w:t>
      </w:r>
      <w:r w:rsidRPr="0075366E">
        <w:rPr>
          <w:noProof/>
          <w:sz w:val="24"/>
          <w:szCs w:val="24"/>
        </w:rPr>
        <w:t>Έσεξ</w:t>
      </w:r>
      <w:r w:rsidRPr="0075366E">
        <w:rPr>
          <w:noProof/>
          <w:sz w:val="24"/>
          <w:szCs w:val="24"/>
          <w:lang w:val="en-US"/>
        </w:rPr>
        <w:t>: McCrimmons.</w:t>
      </w:r>
    </w:p>
    <w:p w:rsidR="00443AE5" w:rsidRDefault="00A35DC9" w:rsidP="00443AE5">
      <w:pPr>
        <w:spacing w:after="120"/>
        <w:rPr>
          <w:sz w:val="24"/>
          <w:szCs w:val="24"/>
          <w:lang w:val="en-US"/>
        </w:rPr>
      </w:pPr>
      <w:r w:rsidRPr="005826B6">
        <w:rPr>
          <w:sz w:val="24"/>
          <w:szCs w:val="24"/>
          <w:lang w:val="en-US"/>
        </w:rPr>
        <w:t xml:space="preserve">Grimmitt, M. (2000). Constructivist Pedagogies of Religious Education Project: RE-thinking Knowledge, Teaching and Learning in Religious Education. </w:t>
      </w:r>
      <w:r w:rsidRPr="005826B6">
        <w:rPr>
          <w:sz w:val="24"/>
          <w:szCs w:val="24"/>
        </w:rPr>
        <w:t>Στο</w:t>
      </w:r>
      <w:r w:rsidRPr="005826B6">
        <w:rPr>
          <w:sz w:val="24"/>
          <w:szCs w:val="24"/>
          <w:lang w:val="en-US"/>
        </w:rPr>
        <w:t xml:space="preserve"> M. Grimmitt (</w:t>
      </w:r>
      <w:r w:rsidR="00BC64E4">
        <w:rPr>
          <w:sz w:val="24"/>
          <w:szCs w:val="24"/>
        </w:rPr>
        <w:t>Επιμ</w:t>
      </w:r>
      <w:r w:rsidR="00BC64E4" w:rsidRPr="008A1453">
        <w:rPr>
          <w:sz w:val="24"/>
          <w:szCs w:val="24"/>
          <w:lang w:val="en-US"/>
        </w:rPr>
        <w:t>.</w:t>
      </w:r>
      <w:r w:rsidRPr="005826B6">
        <w:rPr>
          <w:sz w:val="24"/>
          <w:szCs w:val="24"/>
          <w:lang w:val="en-US"/>
        </w:rPr>
        <w:t xml:space="preserve">), </w:t>
      </w:r>
      <w:r w:rsidRPr="005826B6">
        <w:rPr>
          <w:i/>
          <w:iCs/>
          <w:sz w:val="24"/>
          <w:szCs w:val="24"/>
          <w:lang w:val="en-US"/>
        </w:rPr>
        <w:t>Pedagogies of Religious Education. Case studies in the Research and Development of Good Padagogic Practice in RE</w:t>
      </w:r>
      <w:r w:rsidRPr="005826B6">
        <w:rPr>
          <w:sz w:val="24"/>
          <w:szCs w:val="24"/>
          <w:lang w:val="en-US"/>
        </w:rPr>
        <w:t xml:space="preserve"> (</w:t>
      </w:r>
      <w:r w:rsidRPr="005826B6">
        <w:rPr>
          <w:sz w:val="24"/>
          <w:szCs w:val="24"/>
        </w:rPr>
        <w:t>σσ</w:t>
      </w:r>
      <w:r w:rsidRPr="005826B6">
        <w:rPr>
          <w:sz w:val="24"/>
          <w:szCs w:val="24"/>
          <w:lang w:val="en-US"/>
        </w:rPr>
        <w:t>. 207-227). Great Wakering. Essex: McCrimmons.</w:t>
      </w:r>
    </w:p>
    <w:p w:rsidR="00443AE5" w:rsidRDefault="00A35DC9" w:rsidP="00443AE5">
      <w:pPr>
        <w:spacing w:after="120"/>
        <w:rPr>
          <w:sz w:val="24"/>
          <w:szCs w:val="24"/>
          <w:lang w:val="en-US"/>
        </w:rPr>
      </w:pPr>
      <w:r w:rsidRPr="005826B6">
        <w:rPr>
          <w:sz w:val="24"/>
          <w:szCs w:val="24"/>
          <w:lang w:val="en-US"/>
        </w:rPr>
        <w:t xml:space="preserve">Havighurst, R. J. (1972). </w:t>
      </w:r>
      <w:r w:rsidRPr="005826B6">
        <w:rPr>
          <w:i/>
          <w:iCs/>
          <w:sz w:val="24"/>
          <w:szCs w:val="24"/>
          <w:lang w:val="en-US"/>
        </w:rPr>
        <w:t>Developmental tasks and education.</w:t>
      </w:r>
      <w:r w:rsidRPr="005826B6">
        <w:rPr>
          <w:sz w:val="24"/>
          <w:szCs w:val="24"/>
          <w:lang w:val="en-US"/>
        </w:rPr>
        <w:t xml:space="preserve"> New York: McKay.</w:t>
      </w:r>
    </w:p>
    <w:p w:rsidR="00A65583" w:rsidRPr="0075366E" w:rsidRDefault="00A65583" w:rsidP="00A35DC9">
      <w:pPr>
        <w:spacing w:after="120"/>
        <w:rPr>
          <w:noProof/>
          <w:sz w:val="24"/>
          <w:szCs w:val="24"/>
          <w:lang w:val="en-US"/>
        </w:rPr>
      </w:pPr>
      <w:r w:rsidRPr="0075366E">
        <w:rPr>
          <w:noProof/>
          <w:sz w:val="24"/>
          <w:szCs w:val="24"/>
          <w:lang w:val="en-US"/>
        </w:rPr>
        <w:t>Haydon, G. (</w:t>
      </w:r>
      <w:r w:rsidR="00BC64E4">
        <w:rPr>
          <w:noProof/>
          <w:sz w:val="24"/>
          <w:szCs w:val="24"/>
        </w:rPr>
        <w:t>Επιμ</w:t>
      </w:r>
      <w:r w:rsidR="00BC64E4" w:rsidRPr="008A1453">
        <w:rPr>
          <w:noProof/>
          <w:sz w:val="24"/>
          <w:szCs w:val="24"/>
          <w:lang w:val="en-US"/>
        </w:rPr>
        <w:t>.</w:t>
      </w:r>
      <w:r w:rsidRPr="0075366E">
        <w:rPr>
          <w:noProof/>
          <w:sz w:val="24"/>
          <w:szCs w:val="24"/>
          <w:lang w:val="en-US"/>
        </w:rPr>
        <w:t xml:space="preserve">). (2009). </w:t>
      </w:r>
      <w:r w:rsidRPr="0075366E">
        <w:rPr>
          <w:i/>
          <w:iCs/>
          <w:noProof/>
          <w:sz w:val="24"/>
          <w:szCs w:val="24"/>
          <w:lang w:val="en-US"/>
        </w:rPr>
        <w:t>Faith in Education.</w:t>
      </w:r>
      <w:r w:rsidRPr="0075366E">
        <w:rPr>
          <w:noProof/>
          <w:sz w:val="24"/>
          <w:szCs w:val="24"/>
          <w:lang w:val="en-US"/>
        </w:rPr>
        <w:t xml:space="preserve"> </w:t>
      </w:r>
      <w:r w:rsidRPr="0075366E">
        <w:rPr>
          <w:noProof/>
          <w:sz w:val="24"/>
          <w:szCs w:val="24"/>
        </w:rPr>
        <w:t>Λονδίνο</w:t>
      </w:r>
      <w:r w:rsidRPr="0075366E">
        <w:rPr>
          <w:noProof/>
          <w:sz w:val="24"/>
          <w:szCs w:val="24"/>
          <w:lang w:val="en-US"/>
        </w:rPr>
        <w:t>: University of London Institute of Education.</w:t>
      </w:r>
    </w:p>
    <w:p w:rsidR="00A65583" w:rsidRPr="0075366E" w:rsidRDefault="00A65583" w:rsidP="00A35DC9">
      <w:pPr>
        <w:spacing w:after="120"/>
        <w:rPr>
          <w:sz w:val="24"/>
          <w:szCs w:val="24"/>
          <w:lang w:val="en-US"/>
        </w:rPr>
      </w:pPr>
      <w:r w:rsidRPr="0075366E">
        <w:rPr>
          <w:sz w:val="24"/>
          <w:szCs w:val="24"/>
          <w:lang w:val="en-US"/>
        </w:rPr>
        <w:t xml:space="preserve">Heaven, P. (2001). </w:t>
      </w:r>
      <w:r w:rsidRPr="0075366E">
        <w:rPr>
          <w:i/>
          <w:sz w:val="24"/>
          <w:szCs w:val="24"/>
          <w:lang w:val="en-US"/>
        </w:rPr>
        <w:t>The social psychology of adolescence</w:t>
      </w:r>
      <w:r w:rsidRPr="0075366E">
        <w:rPr>
          <w:sz w:val="24"/>
          <w:szCs w:val="24"/>
          <w:lang w:val="en-US"/>
        </w:rPr>
        <w:t xml:space="preserve">. </w:t>
      </w:r>
      <w:r w:rsidRPr="0075366E">
        <w:rPr>
          <w:sz w:val="24"/>
          <w:szCs w:val="24"/>
        </w:rPr>
        <w:t>Μπεϊσινγστόουκ</w:t>
      </w:r>
      <w:r w:rsidRPr="0075366E">
        <w:rPr>
          <w:sz w:val="24"/>
          <w:szCs w:val="24"/>
          <w:lang w:val="en-US"/>
        </w:rPr>
        <w:t>: Palgrave.</w:t>
      </w:r>
    </w:p>
    <w:p w:rsidR="00A65583" w:rsidRPr="0075366E" w:rsidRDefault="00A65583" w:rsidP="00A35DC9">
      <w:pPr>
        <w:spacing w:after="120"/>
        <w:rPr>
          <w:sz w:val="24"/>
          <w:szCs w:val="24"/>
          <w:lang w:val="en-US"/>
        </w:rPr>
      </w:pPr>
      <w:r w:rsidRPr="0075366E">
        <w:rPr>
          <w:sz w:val="24"/>
          <w:szCs w:val="24"/>
          <w:lang w:val="en-US"/>
        </w:rPr>
        <w:t xml:space="preserve">Heimbrock, H.-G. (2004). Beyond secularization: Experiences of the sacred in childhood and adolescence as a challenge for RE development theory. </w:t>
      </w:r>
      <w:r w:rsidRPr="0075366E">
        <w:rPr>
          <w:i/>
          <w:sz w:val="24"/>
          <w:szCs w:val="24"/>
          <w:lang w:val="en-US"/>
        </w:rPr>
        <w:t xml:space="preserve">British Journal of Religious Education, </w:t>
      </w:r>
      <w:r w:rsidRPr="0075366E">
        <w:rPr>
          <w:sz w:val="24"/>
          <w:szCs w:val="24"/>
          <w:lang w:val="en-US"/>
        </w:rPr>
        <w:t>26(2), σσ. 119-131.</w:t>
      </w:r>
    </w:p>
    <w:p w:rsidR="00A65583" w:rsidRPr="0075366E" w:rsidRDefault="00A65583" w:rsidP="00A65583">
      <w:pPr>
        <w:spacing w:after="120"/>
        <w:rPr>
          <w:sz w:val="24"/>
          <w:szCs w:val="24"/>
          <w:lang w:val="en-US"/>
        </w:rPr>
      </w:pPr>
      <w:r w:rsidRPr="0075366E">
        <w:rPr>
          <w:sz w:val="24"/>
          <w:szCs w:val="24"/>
          <w:lang w:val="en-US"/>
        </w:rPr>
        <w:lastRenderedPageBreak/>
        <w:t xml:space="preserve">Hella, E., </w:t>
      </w:r>
      <w:r w:rsidRPr="0075366E">
        <w:rPr>
          <w:sz w:val="24"/>
          <w:szCs w:val="24"/>
        </w:rPr>
        <w:t>και</w:t>
      </w:r>
      <w:r w:rsidRPr="0075366E">
        <w:rPr>
          <w:sz w:val="24"/>
          <w:szCs w:val="24"/>
          <w:lang w:val="en-US"/>
        </w:rPr>
        <w:t xml:space="preserve"> A. Wright (2009). Learning ‘about’ and ‘from’ religion: Phenomenography, the Variation Theory of Learning and religious education in Finland and the UK. </w:t>
      </w:r>
      <w:r w:rsidRPr="0075366E">
        <w:rPr>
          <w:i/>
          <w:sz w:val="24"/>
          <w:szCs w:val="24"/>
          <w:lang w:val="en-US"/>
        </w:rPr>
        <w:t>British Journal of Religious Education</w:t>
      </w:r>
      <w:r w:rsidRPr="0075366E">
        <w:rPr>
          <w:sz w:val="24"/>
          <w:szCs w:val="24"/>
          <w:lang w:val="en-US"/>
        </w:rPr>
        <w:t>, 31(1), σσ. 53-64.</w:t>
      </w:r>
    </w:p>
    <w:p w:rsidR="00A65583" w:rsidRPr="0075366E" w:rsidRDefault="00A65583" w:rsidP="00A35DC9">
      <w:pPr>
        <w:spacing w:after="120"/>
        <w:rPr>
          <w:sz w:val="24"/>
          <w:szCs w:val="24"/>
          <w:lang w:val="en-US"/>
        </w:rPr>
      </w:pPr>
      <w:r w:rsidRPr="0075366E">
        <w:rPr>
          <w:sz w:val="24"/>
          <w:szCs w:val="24"/>
          <w:lang w:val="en-US"/>
        </w:rPr>
        <w:t xml:space="preserve">Hermans, H. (2001). The Dialogical Self: Toward a Theory of Personal and Cultural Positioning. </w:t>
      </w:r>
      <w:r w:rsidRPr="0075366E">
        <w:rPr>
          <w:i/>
          <w:sz w:val="24"/>
          <w:szCs w:val="24"/>
          <w:lang w:val="en-US"/>
        </w:rPr>
        <w:t>Culture &amp; Psychology</w:t>
      </w:r>
      <w:r w:rsidRPr="0075366E">
        <w:rPr>
          <w:sz w:val="24"/>
          <w:szCs w:val="24"/>
          <w:lang w:val="en-US"/>
        </w:rPr>
        <w:t xml:space="preserve">, 7, </w:t>
      </w:r>
      <w:r w:rsidRPr="0075366E">
        <w:rPr>
          <w:sz w:val="24"/>
          <w:szCs w:val="24"/>
        </w:rPr>
        <w:t>σσ</w:t>
      </w:r>
      <w:r w:rsidRPr="0075366E">
        <w:rPr>
          <w:sz w:val="24"/>
          <w:szCs w:val="24"/>
          <w:lang w:val="en-US"/>
        </w:rPr>
        <w:t>. 243-281.</w:t>
      </w:r>
    </w:p>
    <w:p w:rsidR="00443AE5" w:rsidRDefault="00A35DC9" w:rsidP="00443AE5">
      <w:pPr>
        <w:spacing w:after="120"/>
        <w:rPr>
          <w:sz w:val="24"/>
          <w:szCs w:val="24"/>
          <w:lang w:val="en-US"/>
        </w:rPr>
      </w:pPr>
      <w:r w:rsidRPr="005826B6">
        <w:rPr>
          <w:sz w:val="24"/>
          <w:szCs w:val="24"/>
          <w:lang w:val="en-US"/>
        </w:rPr>
        <w:t xml:space="preserve">Hermans, H., &amp; Hermans-Konopka, A. (2010). </w:t>
      </w:r>
      <w:r w:rsidRPr="005826B6">
        <w:rPr>
          <w:i/>
          <w:iCs/>
          <w:sz w:val="24"/>
          <w:szCs w:val="24"/>
          <w:lang w:val="en-US"/>
        </w:rPr>
        <w:t>Dialogical Self Theory Positioning and Counter-Positioning in a Globalizing Society.</w:t>
      </w:r>
      <w:r w:rsidRPr="005826B6">
        <w:rPr>
          <w:sz w:val="24"/>
          <w:szCs w:val="24"/>
          <w:lang w:val="en-US"/>
        </w:rPr>
        <w:t xml:space="preserve"> Cambridge: Cambridge University Press.</w:t>
      </w:r>
    </w:p>
    <w:p w:rsidR="00443AE5" w:rsidRDefault="00A35DC9" w:rsidP="00443AE5">
      <w:pPr>
        <w:spacing w:after="120"/>
        <w:rPr>
          <w:sz w:val="24"/>
          <w:szCs w:val="24"/>
          <w:lang w:val="en-US"/>
        </w:rPr>
      </w:pPr>
      <w:r w:rsidRPr="005826B6">
        <w:rPr>
          <w:sz w:val="24"/>
          <w:szCs w:val="24"/>
          <w:lang w:val="en-US"/>
        </w:rPr>
        <w:t xml:space="preserve">Hoffman, M. L. (1988). Moral Development. </w:t>
      </w:r>
      <w:r w:rsidRPr="005826B6">
        <w:rPr>
          <w:sz w:val="24"/>
          <w:szCs w:val="24"/>
        </w:rPr>
        <w:t>Στο</w:t>
      </w:r>
      <w:r w:rsidRPr="005826B6">
        <w:rPr>
          <w:sz w:val="24"/>
          <w:szCs w:val="24"/>
          <w:lang w:val="en-US"/>
        </w:rPr>
        <w:t xml:space="preserve"> M. H. Bornstein, &amp; M. Lamb (</w:t>
      </w:r>
      <w:r w:rsidR="00BC64E4">
        <w:rPr>
          <w:sz w:val="24"/>
          <w:szCs w:val="24"/>
        </w:rPr>
        <w:t>Επιμ</w:t>
      </w:r>
      <w:r w:rsidR="00BC64E4" w:rsidRPr="008A1453">
        <w:rPr>
          <w:sz w:val="24"/>
          <w:szCs w:val="24"/>
          <w:lang w:val="en-US"/>
        </w:rPr>
        <w:t>.</w:t>
      </w:r>
      <w:r w:rsidRPr="005826B6">
        <w:rPr>
          <w:sz w:val="24"/>
          <w:szCs w:val="24"/>
          <w:lang w:val="en-US"/>
        </w:rPr>
        <w:t xml:space="preserve">), </w:t>
      </w:r>
      <w:r w:rsidRPr="005826B6">
        <w:rPr>
          <w:i/>
          <w:iCs/>
          <w:sz w:val="24"/>
          <w:szCs w:val="24"/>
          <w:lang w:val="en-US"/>
        </w:rPr>
        <w:t>Developmental Psychology: An Advanced Textbook</w:t>
      </w:r>
      <w:r w:rsidRPr="005826B6">
        <w:rPr>
          <w:sz w:val="24"/>
          <w:szCs w:val="24"/>
          <w:lang w:val="en-US"/>
        </w:rPr>
        <w:t xml:space="preserve"> (</w:t>
      </w:r>
      <w:r w:rsidRPr="005826B6">
        <w:rPr>
          <w:sz w:val="24"/>
          <w:szCs w:val="24"/>
        </w:rPr>
        <w:t>σσ</w:t>
      </w:r>
      <w:r w:rsidRPr="005826B6">
        <w:rPr>
          <w:sz w:val="24"/>
          <w:szCs w:val="24"/>
          <w:lang w:val="en-US"/>
        </w:rPr>
        <w:t>. 497-548). Hillsdale, NJ: Erlbaum.</w:t>
      </w:r>
    </w:p>
    <w:p w:rsidR="00443AE5" w:rsidRDefault="00A35DC9" w:rsidP="00443AE5">
      <w:pPr>
        <w:spacing w:after="120"/>
        <w:rPr>
          <w:sz w:val="24"/>
          <w:szCs w:val="24"/>
          <w:lang w:val="en-US"/>
        </w:rPr>
      </w:pPr>
      <w:r w:rsidRPr="005826B6">
        <w:rPr>
          <w:sz w:val="24"/>
          <w:szCs w:val="24"/>
          <w:lang w:val="en-US"/>
        </w:rPr>
        <w:t xml:space="preserve">Jackson, R. (1997). </w:t>
      </w:r>
      <w:r w:rsidRPr="005826B6">
        <w:rPr>
          <w:i/>
          <w:iCs/>
          <w:sz w:val="24"/>
          <w:szCs w:val="24"/>
          <w:lang w:val="en-US"/>
        </w:rPr>
        <w:t>Religious Education: An Interpretative Approach.</w:t>
      </w:r>
      <w:r w:rsidRPr="005826B6">
        <w:rPr>
          <w:sz w:val="24"/>
          <w:szCs w:val="24"/>
          <w:lang w:val="en-US"/>
        </w:rPr>
        <w:t xml:space="preserve"> London: Hodder.</w:t>
      </w:r>
    </w:p>
    <w:p w:rsidR="00A65583" w:rsidRPr="0075366E" w:rsidRDefault="00A65583" w:rsidP="00A35DC9">
      <w:pPr>
        <w:spacing w:after="120"/>
        <w:rPr>
          <w:noProof/>
          <w:sz w:val="24"/>
          <w:szCs w:val="24"/>
          <w:lang w:val="en-US"/>
        </w:rPr>
      </w:pPr>
      <w:r w:rsidRPr="0075366E">
        <w:rPr>
          <w:noProof/>
          <w:sz w:val="24"/>
          <w:szCs w:val="24"/>
          <w:lang w:val="en-US"/>
        </w:rPr>
        <w:t xml:space="preserve">Kalantzis, M., </w:t>
      </w:r>
      <w:r w:rsidRPr="0075366E">
        <w:rPr>
          <w:noProof/>
          <w:sz w:val="24"/>
          <w:szCs w:val="24"/>
        </w:rPr>
        <w:t>και</w:t>
      </w:r>
      <w:r w:rsidRPr="0075366E">
        <w:rPr>
          <w:noProof/>
          <w:sz w:val="24"/>
          <w:szCs w:val="24"/>
          <w:lang w:val="en-US"/>
        </w:rPr>
        <w:t xml:space="preserve"> Cope, B. (2001). Multiliteracies: A framework for action. </w:t>
      </w:r>
      <w:r w:rsidRPr="0075366E">
        <w:rPr>
          <w:noProof/>
          <w:sz w:val="24"/>
          <w:szCs w:val="24"/>
        </w:rPr>
        <w:t>Στο</w:t>
      </w:r>
      <w:r w:rsidRPr="0075366E">
        <w:rPr>
          <w:noProof/>
          <w:sz w:val="24"/>
          <w:szCs w:val="24"/>
          <w:lang w:val="en-US"/>
        </w:rPr>
        <w:t xml:space="preserve"> M. Kalantzis, &amp; M. Cope, </w:t>
      </w:r>
      <w:r w:rsidRPr="0075366E">
        <w:rPr>
          <w:i/>
          <w:iCs/>
          <w:noProof/>
          <w:sz w:val="24"/>
          <w:szCs w:val="24"/>
          <w:lang w:val="en-US"/>
        </w:rPr>
        <w:t>Transformatons in Language and learning: Perpectives on Multiliteracies.</w:t>
      </w:r>
      <w:r w:rsidRPr="0075366E">
        <w:rPr>
          <w:noProof/>
          <w:sz w:val="24"/>
          <w:szCs w:val="24"/>
          <w:lang w:val="en-US"/>
        </w:rPr>
        <w:t xml:space="preserve"> (</w:t>
      </w:r>
      <w:r w:rsidRPr="0075366E">
        <w:rPr>
          <w:noProof/>
          <w:sz w:val="24"/>
          <w:szCs w:val="24"/>
        </w:rPr>
        <w:t>σσ</w:t>
      </w:r>
      <w:r w:rsidRPr="0075366E">
        <w:rPr>
          <w:noProof/>
          <w:sz w:val="24"/>
          <w:szCs w:val="24"/>
          <w:lang w:val="en-US"/>
        </w:rPr>
        <w:t xml:space="preserve">. 19-31). </w:t>
      </w:r>
      <w:r w:rsidRPr="0075366E">
        <w:rPr>
          <w:noProof/>
          <w:sz w:val="24"/>
          <w:szCs w:val="24"/>
        </w:rPr>
        <w:t>Σίδνεϊ</w:t>
      </w:r>
      <w:r w:rsidRPr="0075366E">
        <w:rPr>
          <w:noProof/>
          <w:sz w:val="24"/>
          <w:szCs w:val="24"/>
          <w:lang w:val="en-US"/>
        </w:rPr>
        <w:t>: Common Ground Publishing.</w:t>
      </w:r>
    </w:p>
    <w:p w:rsidR="00A65583" w:rsidRPr="0075366E" w:rsidRDefault="00A65583" w:rsidP="00A65583">
      <w:pPr>
        <w:spacing w:after="120"/>
        <w:rPr>
          <w:noProof/>
          <w:sz w:val="24"/>
          <w:szCs w:val="24"/>
        </w:rPr>
      </w:pPr>
      <w:r w:rsidRPr="0075366E">
        <w:rPr>
          <w:noProof/>
          <w:sz w:val="24"/>
          <w:szCs w:val="24"/>
          <w:lang w:val="en-US"/>
        </w:rPr>
        <w:t xml:space="preserve">Kalantzis, M., </w:t>
      </w:r>
      <w:r w:rsidRPr="0075366E">
        <w:rPr>
          <w:noProof/>
          <w:sz w:val="24"/>
          <w:szCs w:val="24"/>
        </w:rPr>
        <w:t>και</w:t>
      </w:r>
      <w:r w:rsidRPr="0075366E">
        <w:rPr>
          <w:noProof/>
          <w:sz w:val="24"/>
          <w:szCs w:val="24"/>
          <w:lang w:val="en-US"/>
        </w:rPr>
        <w:t xml:space="preserve"> B. Cope (2013). </w:t>
      </w:r>
      <w:r w:rsidRPr="0075366E">
        <w:rPr>
          <w:i/>
          <w:iCs/>
          <w:noProof/>
          <w:sz w:val="24"/>
          <w:szCs w:val="24"/>
        </w:rPr>
        <w:t>Νέα</w:t>
      </w:r>
      <w:r w:rsidRPr="002B6B36">
        <w:rPr>
          <w:i/>
          <w:iCs/>
          <w:noProof/>
          <w:sz w:val="24"/>
          <w:szCs w:val="24"/>
        </w:rPr>
        <w:t xml:space="preserve"> </w:t>
      </w:r>
      <w:r w:rsidRPr="0075366E">
        <w:rPr>
          <w:i/>
          <w:iCs/>
          <w:noProof/>
          <w:sz w:val="24"/>
          <w:szCs w:val="24"/>
        </w:rPr>
        <w:t>Μάθηση</w:t>
      </w:r>
      <w:r w:rsidRPr="002B6B36">
        <w:rPr>
          <w:i/>
          <w:iCs/>
          <w:noProof/>
          <w:sz w:val="24"/>
          <w:szCs w:val="24"/>
        </w:rPr>
        <w:t xml:space="preserve">. </w:t>
      </w:r>
      <w:r w:rsidRPr="0075366E">
        <w:rPr>
          <w:i/>
          <w:iCs/>
          <w:noProof/>
          <w:sz w:val="24"/>
          <w:szCs w:val="24"/>
        </w:rPr>
        <w:t>Βασικές αρχές για της επιστήμη της εκπαίδευσης.</w:t>
      </w:r>
      <w:r w:rsidRPr="0075366E">
        <w:rPr>
          <w:noProof/>
          <w:sz w:val="24"/>
          <w:szCs w:val="24"/>
        </w:rPr>
        <w:t xml:space="preserve"> Μτφρ. Χ. Γιώργος. Αθήνα: Κριτική.</w:t>
      </w:r>
    </w:p>
    <w:p w:rsidR="00A65583" w:rsidRPr="0075366E" w:rsidRDefault="00A65583" w:rsidP="00A65583">
      <w:pPr>
        <w:spacing w:after="120"/>
        <w:rPr>
          <w:noProof/>
          <w:sz w:val="24"/>
          <w:szCs w:val="24"/>
          <w:lang w:val="en-US"/>
        </w:rPr>
      </w:pPr>
      <w:r w:rsidRPr="0075366E">
        <w:rPr>
          <w:noProof/>
          <w:sz w:val="24"/>
          <w:szCs w:val="24"/>
          <w:lang w:val="en-US"/>
        </w:rPr>
        <w:t>Karpov</w:t>
      </w:r>
      <w:r w:rsidRPr="00196646">
        <w:rPr>
          <w:noProof/>
          <w:sz w:val="24"/>
          <w:szCs w:val="24"/>
        </w:rPr>
        <w:t xml:space="preserve">, </w:t>
      </w:r>
      <w:r w:rsidRPr="0075366E">
        <w:rPr>
          <w:noProof/>
          <w:sz w:val="24"/>
          <w:szCs w:val="24"/>
          <w:lang w:val="en-US"/>
        </w:rPr>
        <w:t>Y</w:t>
      </w:r>
      <w:r w:rsidRPr="00196646">
        <w:rPr>
          <w:noProof/>
          <w:sz w:val="24"/>
          <w:szCs w:val="24"/>
        </w:rPr>
        <w:t xml:space="preserve">. </w:t>
      </w:r>
      <w:r w:rsidRPr="0075366E">
        <w:rPr>
          <w:noProof/>
          <w:sz w:val="24"/>
          <w:szCs w:val="24"/>
          <w:lang w:val="en-US"/>
        </w:rPr>
        <w:t>V</w:t>
      </w:r>
      <w:r w:rsidRPr="00196646">
        <w:rPr>
          <w:noProof/>
          <w:sz w:val="24"/>
          <w:szCs w:val="24"/>
        </w:rPr>
        <w:t xml:space="preserve">., </w:t>
      </w:r>
      <w:r w:rsidRPr="0075366E">
        <w:rPr>
          <w:noProof/>
          <w:sz w:val="24"/>
          <w:szCs w:val="24"/>
        </w:rPr>
        <w:t>και</w:t>
      </w:r>
      <w:r w:rsidRPr="00196646">
        <w:rPr>
          <w:noProof/>
          <w:sz w:val="24"/>
          <w:szCs w:val="24"/>
        </w:rPr>
        <w:t xml:space="preserve"> </w:t>
      </w:r>
      <w:r w:rsidRPr="0075366E">
        <w:rPr>
          <w:noProof/>
          <w:sz w:val="24"/>
          <w:szCs w:val="24"/>
          <w:lang w:val="en-US"/>
        </w:rPr>
        <w:t>H</w:t>
      </w:r>
      <w:r w:rsidRPr="00196646">
        <w:rPr>
          <w:noProof/>
          <w:sz w:val="24"/>
          <w:szCs w:val="24"/>
        </w:rPr>
        <w:t>.</w:t>
      </w:r>
      <w:r w:rsidRPr="0075366E">
        <w:rPr>
          <w:noProof/>
          <w:sz w:val="24"/>
          <w:szCs w:val="24"/>
          <w:lang w:val="en-US"/>
        </w:rPr>
        <w:t>C</w:t>
      </w:r>
      <w:r w:rsidRPr="00196646">
        <w:rPr>
          <w:noProof/>
          <w:sz w:val="24"/>
          <w:szCs w:val="24"/>
        </w:rPr>
        <w:t xml:space="preserve">. </w:t>
      </w:r>
      <w:r w:rsidRPr="0075366E">
        <w:rPr>
          <w:noProof/>
          <w:sz w:val="24"/>
          <w:szCs w:val="24"/>
          <w:lang w:val="en-US"/>
        </w:rPr>
        <w:t>Haywood</w:t>
      </w:r>
      <w:r w:rsidRPr="00196646">
        <w:rPr>
          <w:noProof/>
          <w:sz w:val="24"/>
          <w:szCs w:val="24"/>
        </w:rPr>
        <w:t xml:space="preserve"> (1998). </w:t>
      </w:r>
      <w:r w:rsidRPr="0075366E">
        <w:rPr>
          <w:noProof/>
          <w:sz w:val="24"/>
          <w:szCs w:val="24"/>
          <w:lang w:val="en-US"/>
        </w:rPr>
        <w:t xml:space="preserve">Two ways to elaborate Vygotsky's concept of mediation: Implications for Instruction. </w:t>
      </w:r>
      <w:r w:rsidRPr="0075366E">
        <w:rPr>
          <w:i/>
          <w:iCs/>
          <w:noProof/>
          <w:sz w:val="24"/>
          <w:szCs w:val="24"/>
          <w:lang w:val="en-US"/>
        </w:rPr>
        <w:t>American Psychologist, 53</w:t>
      </w:r>
      <w:r w:rsidRPr="0075366E">
        <w:rPr>
          <w:noProof/>
          <w:sz w:val="24"/>
          <w:szCs w:val="24"/>
          <w:lang w:val="en-US"/>
        </w:rPr>
        <w:t xml:space="preserve">(1), </w:t>
      </w:r>
      <w:r w:rsidRPr="0075366E">
        <w:rPr>
          <w:noProof/>
          <w:sz w:val="24"/>
          <w:szCs w:val="24"/>
        </w:rPr>
        <w:t>σσ</w:t>
      </w:r>
      <w:r w:rsidRPr="0075366E">
        <w:rPr>
          <w:noProof/>
          <w:sz w:val="24"/>
          <w:szCs w:val="24"/>
          <w:lang w:val="en-US"/>
        </w:rPr>
        <w:t>. 27-36.</w:t>
      </w:r>
    </w:p>
    <w:p w:rsidR="00A65583" w:rsidRPr="00F25312" w:rsidRDefault="00A65583" w:rsidP="00A35DC9">
      <w:pPr>
        <w:spacing w:after="120"/>
        <w:rPr>
          <w:noProof/>
          <w:sz w:val="24"/>
          <w:szCs w:val="24"/>
          <w:lang w:val="de-CH"/>
        </w:rPr>
      </w:pPr>
      <w:r w:rsidRPr="0075366E">
        <w:rPr>
          <w:noProof/>
          <w:sz w:val="24"/>
          <w:szCs w:val="24"/>
          <w:lang w:val="en-US"/>
        </w:rPr>
        <w:t xml:space="preserve">Kohlberg, L. (1983). </w:t>
      </w:r>
      <w:r w:rsidRPr="0075366E">
        <w:rPr>
          <w:i/>
          <w:iCs/>
          <w:noProof/>
          <w:sz w:val="24"/>
          <w:szCs w:val="24"/>
          <w:lang w:val="en-US"/>
        </w:rPr>
        <w:t>The psychology of moral development.</w:t>
      </w:r>
      <w:r w:rsidRPr="0075366E">
        <w:rPr>
          <w:noProof/>
          <w:sz w:val="24"/>
          <w:szCs w:val="24"/>
          <w:lang w:val="en-US"/>
        </w:rPr>
        <w:t xml:space="preserve"> </w:t>
      </w:r>
      <w:r w:rsidRPr="0075366E">
        <w:rPr>
          <w:noProof/>
          <w:sz w:val="24"/>
          <w:szCs w:val="24"/>
        </w:rPr>
        <w:t>Νέα</w:t>
      </w:r>
      <w:r w:rsidRPr="00F25312">
        <w:rPr>
          <w:noProof/>
          <w:sz w:val="24"/>
          <w:szCs w:val="24"/>
          <w:lang w:val="de-CH"/>
        </w:rPr>
        <w:t xml:space="preserve"> </w:t>
      </w:r>
      <w:r w:rsidRPr="0075366E">
        <w:rPr>
          <w:noProof/>
          <w:sz w:val="24"/>
          <w:szCs w:val="24"/>
        </w:rPr>
        <w:t>Υόρκη</w:t>
      </w:r>
      <w:r w:rsidRPr="00F25312">
        <w:rPr>
          <w:noProof/>
          <w:sz w:val="24"/>
          <w:szCs w:val="24"/>
          <w:lang w:val="de-CH"/>
        </w:rPr>
        <w:t>: Harper &amp; Row.</w:t>
      </w:r>
    </w:p>
    <w:p w:rsidR="00443AE5" w:rsidRDefault="00443AE5" w:rsidP="00443AE5">
      <w:pPr>
        <w:spacing w:after="120"/>
        <w:rPr>
          <w:sz w:val="24"/>
          <w:szCs w:val="24"/>
          <w:lang w:val="en-US"/>
        </w:rPr>
      </w:pPr>
      <w:r w:rsidRPr="00F25312">
        <w:rPr>
          <w:sz w:val="24"/>
          <w:szCs w:val="24"/>
          <w:lang w:val="de-CH"/>
        </w:rPr>
        <w:t xml:space="preserve">Kohlberg, L. (1981). </w:t>
      </w:r>
      <w:r w:rsidR="00A35DC9" w:rsidRPr="005826B6">
        <w:rPr>
          <w:i/>
          <w:iCs/>
          <w:sz w:val="24"/>
          <w:szCs w:val="24"/>
          <w:lang w:val="en-US"/>
        </w:rPr>
        <w:t>Essay on moral development: Vol. 1. The Philosophy of moral development.</w:t>
      </w:r>
      <w:r w:rsidR="00A35DC9" w:rsidRPr="005826B6">
        <w:rPr>
          <w:sz w:val="24"/>
          <w:szCs w:val="24"/>
          <w:lang w:val="en-US"/>
        </w:rPr>
        <w:t xml:space="preserve"> San Francisco: Harper &amp; Row.</w:t>
      </w:r>
    </w:p>
    <w:p w:rsidR="00443AE5" w:rsidRDefault="00A35DC9" w:rsidP="00443AE5">
      <w:pPr>
        <w:spacing w:after="120"/>
        <w:rPr>
          <w:sz w:val="24"/>
          <w:szCs w:val="24"/>
          <w:lang w:val="en-US"/>
        </w:rPr>
      </w:pPr>
      <w:r w:rsidRPr="005826B6">
        <w:rPr>
          <w:sz w:val="24"/>
          <w:szCs w:val="24"/>
          <w:lang w:val="en-US"/>
        </w:rPr>
        <w:t xml:space="preserve">Kohlberg, L. (1984). </w:t>
      </w:r>
      <w:r w:rsidRPr="005826B6">
        <w:rPr>
          <w:i/>
          <w:iCs/>
          <w:sz w:val="24"/>
          <w:szCs w:val="24"/>
          <w:lang w:val="en-US"/>
        </w:rPr>
        <w:t>Essays on moral development: Vol.2 The psychology of moral development.</w:t>
      </w:r>
      <w:r w:rsidRPr="005826B6">
        <w:rPr>
          <w:sz w:val="24"/>
          <w:szCs w:val="24"/>
          <w:lang w:val="en-US"/>
        </w:rPr>
        <w:t xml:space="preserve"> San Francisco: Harper &amp; Row.</w:t>
      </w:r>
    </w:p>
    <w:p w:rsidR="00A65583" w:rsidRPr="0075366E" w:rsidRDefault="00A65583" w:rsidP="00A35DC9">
      <w:pPr>
        <w:spacing w:after="120"/>
        <w:rPr>
          <w:noProof/>
          <w:sz w:val="24"/>
          <w:szCs w:val="24"/>
          <w:lang w:val="en-US"/>
        </w:rPr>
      </w:pPr>
      <w:r w:rsidRPr="0075366E">
        <w:rPr>
          <w:noProof/>
          <w:sz w:val="24"/>
          <w:szCs w:val="24"/>
          <w:lang w:val="en-US"/>
        </w:rPr>
        <w:t xml:space="preserve">Koukounaras Liagkis, M. (2013). Religion in the Curriculum in the post-modern era: Why young people should know about religion? </w:t>
      </w:r>
      <w:r w:rsidRPr="0075366E">
        <w:rPr>
          <w:i/>
          <w:iCs/>
          <w:noProof/>
          <w:sz w:val="24"/>
          <w:szCs w:val="24"/>
          <w:lang w:val="en-US"/>
        </w:rPr>
        <w:t>International Journal for Cross-Disciplinary Subjects in Education, 3</w:t>
      </w:r>
      <w:r w:rsidRPr="0075366E">
        <w:rPr>
          <w:noProof/>
          <w:sz w:val="24"/>
          <w:szCs w:val="24"/>
          <w:lang w:val="en-US"/>
        </w:rPr>
        <w:t xml:space="preserve"> (1), </w:t>
      </w:r>
      <w:r w:rsidRPr="0075366E">
        <w:rPr>
          <w:noProof/>
          <w:sz w:val="24"/>
          <w:szCs w:val="24"/>
        </w:rPr>
        <w:t>σσ</w:t>
      </w:r>
      <w:r w:rsidRPr="0075366E">
        <w:rPr>
          <w:noProof/>
          <w:sz w:val="24"/>
          <w:szCs w:val="24"/>
          <w:lang w:val="en-US"/>
        </w:rPr>
        <w:t>. 1373-1378.</w:t>
      </w:r>
    </w:p>
    <w:p w:rsidR="00A65583" w:rsidRPr="0075366E" w:rsidRDefault="00A65583" w:rsidP="00A65583">
      <w:pPr>
        <w:spacing w:after="120"/>
        <w:rPr>
          <w:sz w:val="24"/>
          <w:szCs w:val="24"/>
          <w:lang w:val="en-US"/>
        </w:rPr>
      </w:pPr>
      <w:r w:rsidRPr="0075366E">
        <w:rPr>
          <w:sz w:val="24"/>
          <w:szCs w:val="24"/>
          <w:lang w:val="en-US"/>
        </w:rPr>
        <w:t xml:space="preserve">Leak, G. K., A.A. Loucks and P. Bowlin (1999). Development and initial validation of an objective measure of faith development. </w:t>
      </w:r>
      <w:r w:rsidRPr="0075366E">
        <w:rPr>
          <w:i/>
          <w:sz w:val="24"/>
          <w:szCs w:val="24"/>
          <w:lang w:val="en-US"/>
        </w:rPr>
        <w:t>The International Journal for the Psychology of Religion</w:t>
      </w:r>
      <w:r w:rsidRPr="0075366E">
        <w:rPr>
          <w:sz w:val="24"/>
          <w:szCs w:val="24"/>
          <w:lang w:val="en-US"/>
        </w:rPr>
        <w:t xml:space="preserve"> 9(2), </w:t>
      </w:r>
      <w:r w:rsidRPr="0075366E">
        <w:rPr>
          <w:sz w:val="24"/>
          <w:szCs w:val="24"/>
        </w:rPr>
        <w:t>σσ</w:t>
      </w:r>
      <w:r w:rsidRPr="0075366E">
        <w:rPr>
          <w:sz w:val="24"/>
          <w:szCs w:val="24"/>
          <w:lang w:val="en-US"/>
        </w:rPr>
        <w:t>. 105-124.</w:t>
      </w:r>
    </w:p>
    <w:p w:rsidR="00A65583" w:rsidRPr="0075366E" w:rsidRDefault="00A65583" w:rsidP="00A35DC9">
      <w:pPr>
        <w:spacing w:after="120"/>
        <w:rPr>
          <w:sz w:val="24"/>
          <w:szCs w:val="24"/>
          <w:lang w:val="en-US"/>
        </w:rPr>
      </w:pPr>
      <w:r w:rsidRPr="0075366E">
        <w:rPr>
          <w:sz w:val="24"/>
          <w:szCs w:val="24"/>
          <w:lang w:val="en-US"/>
        </w:rPr>
        <w:t xml:space="preserve">Marcia, J. (1967). Ego identity status: Relationship to change in self-esteem, “general adjustment” and authoritarianism. </w:t>
      </w:r>
      <w:r w:rsidRPr="0075366E">
        <w:rPr>
          <w:i/>
          <w:sz w:val="24"/>
          <w:szCs w:val="24"/>
          <w:lang w:val="en-US"/>
        </w:rPr>
        <w:t xml:space="preserve">Journal of Personality (35), </w:t>
      </w:r>
      <w:r w:rsidRPr="0075366E">
        <w:rPr>
          <w:sz w:val="24"/>
          <w:szCs w:val="24"/>
        </w:rPr>
        <w:t>σσ</w:t>
      </w:r>
      <w:r w:rsidRPr="0075366E">
        <w:rPr>
          <w:sz w:val="24"/>
          <w:szCs w:val="24"/>
          <w:lang w:val="en-US"/>
        </w:rPr>
        <w:t>. 118-133.</w:t>
      </w:r>
    </w:p>
    <w:p w:rsidR="00443AE5" w:rsidRDefault="00A35DC9" w:rsidP="00443AE5">
      <w:pPr>
        <w:spacing w:after="120"/>
        <w:rPr>
          <w:sz w:val="24"/>
          <w:szCs w:val="24"/>
          <w:lang w:val="en-US"/>
        </w:rPr>
      </w:pPr>
      <w:r w:rsidRPr="005826B6">
        <w:rPr>
          <w:sz w:val="24"/>
          <w:szCs w:val="24"/>
          <w:lang w:val="en-US"/>
        </w:rPr>
        <w:t xml:space="preserve">Marcia, J. E. (1980). Identity in Adolescence. </w:t>
      </w:r>
      <w:r w:rsidRPr="005826B6">
        <w:rPr>
          <w:sz w:val="24"/>
          <w:szCs w:val="24"/>
        </w:rPr>
        <w:t>Στο</w:t>
      </w:r>
      <w:r w:rsidRPr="005826B6">
        <w:rPr>
          <w:sz w:val="24"/>
          <w:szCs w:val="24"/>
          <w:lang w:val="en-US"/>
        </w:rPr>
        <w:t xml:space="preserve"> J. Adelson (</w:t>
      </w:r>
      <w:r w:rsidR="00BC64E4">
        <w:rPr>
          <w:sz w:val="24"/>
          <w:szCs w:val="24"/>
        </w:rPr>
        <w:t>Επιμ</w:t>
      </w:r>
      <w:r w:rsidR="00BC64E4" w:rsidRPr="008A1453">
        <w:rPr>
          <w:sz w:val="24"/>
          <w:szCs w:val="24"/>
          <w:lang w:val="en-US"/>
        </w:rPr>
        <w:t>.</w:t>
      </w:r>
      <w:r w:rsidRPr="005826B6">
        <w:rPr>
          <w:sz w:val="24"/>
          <w:szCs w:val="24"/>
          <w:lang w:val="en-US"/>
        </w:rPr>
        <w:t xml:space="preserve">), </w:t>
      </w:r>
      <w:r w:rsidRPr="005826B6">
        <w:rPr>
          <w:i/>
          <w:iCs/>
          <w:sz w:val="24"/>
          <w:szCs w:val="24"/>
          <w:lang w:val="en-US"/>
        </w:rPr>
        <w:t>Handbook of adolescent psychology</w:t>
      </w:r>
      <w:r w:rsidRPr="005826B6">
        <w:rPr>
          <w:sz w:val="24"/>
          <w:szCs w:val="24"/>
          <w:lang w:val="en-US"/>
        </w:rPr>
        <w:t xml:space="preserve"> (</w:t>
      </w:r>
      <w:r w:rsidRPr="005826B6">
        <w:rPr>
          <w:sz w:val="24"/>
          <w:szCs w:val="24"/>
        </w:rPr>
        <w:t>σσ</w:t>
      </w:r>
      <w:r w:rsidRPr="005826B6">
        <w:rPr>
          <w:sz w:val="24"/>
          <w:szCs w:val="24"/>
          <w:lang w:val="en-US"/>
        </w:rPr>
        <w:t>. 159-187). New York: John Wiley and Sons.</w:t>
      </w:r>
    </w:p>
    <w:p w:rsidR="00443AE5" w:rsidRDefault="00A35DC9" w:rsidP="00443AE5">
      <w:pPr>
        <w:spacing w:after="120"/>
        <w:rPr>
          <w:sz w:val="24"/>
          <w:szCs w:val="24"/>
          <w:lang w:val="en-US"/>
        </w:rPr>
      </w:pPr>
      <w:r w:rsidRPr="005826B6">
        <w:rPr>
          <w:sz w:val="24"/>
          <w:szCs w:val="24"/>
          <w:lang w:val="en-US"/>
        </w:rPr>
        <w:t xml:space="preserve">Marcia, J. E. (1994). The empirical study of ego identity. </w:t>
      </w:r>
      <w:r w:rsidRPr="005826B6">
        <w:rPr>
          <w:sz w:val="24"/>
          <w:szCs w:val="24"/>
        </w:rPr>
        <w:t>Στο</w:t>
      </w:r>
      <w:r w:rsidRPr="005826B6">
        <w:rPr>
          <w:sz w:val="24"/>
          <w:szCs w:val="24"/>
          <w:lang w:val="en-US"/>
        </w:rPr>
        <w:t xml:space="preserve"> H. A. Bosma, &amp; L. G. Tobi (</w:t>
      </w:r>
      <w:r w:rsidR="00BC64E4">
        <w:rPr>
          <w:sz w:val="24"/>
          <w:szCs w:val="24"/>
        </w:rPr>
        <w:t>Επιμ</w:t>
      </w:r>
      <w:r w:rsidR="00BC64E4" w:rsidRPr="008A1453">
        <w:rPr>
          <w:sz w:val="24"/>
          <w:szCs w:val="24"/>
          <w:lang w:val="en-US"/>
        </w:rPr>
        <w:t>.</w:t>
      </w:r>
      <w:r w:rsidRPr="005826B6">
        <w:rPr>
          <w:sz w:val="24"/>
          <w:szCs w:val="24"/>
          <w:lang w:val="en-US"/>
        </w:rPr>
        <w:t xml:space="preserve">), </w:t>
      </w:r>
      <w:r w:rsidRPr="005826B6">
        <w:rPr>
          <w:i/>
          <w:iCs/>
          <w:sz w:val="24"/>
          <w:szCs w:val="24"/>
          <w:lang w:val="en-US"/>
        </w:rPr>
        <w:t>Identity development: An interdisciplinary approach</w:t>
      </w:r>
      <w:r w:rsidRPr="005826B6">
        <w:rPr>
          <w:sz w:val="24"/>
          <w:szCs w:val="24"/>
          <w:lang w:val="en-US"/>
        </w:rPr>
        <w:t xml:space="preserve"> (</w:t>
      </w:r>
      <w:r w:rsidRPr="005826B6">
        <w:rPr>
          <w:sz w:val="24"/>
          <w:szCs w:val="24"/>
        </w:rPr>
        <w:t>σσ</w:t>
      </w:r>
      <w:r w:rsidRPr="005826B6">
        <w:rPr>
          <w:sz w:val="24"/>
          <w:szCs w:val="24"/>
          <w:lang w:val="en-US"/>
        </w:rPr>
        <w:t>. 67-80). Thousand Oaks, CA: Sage.</w:t>
      </w:r>
    </w:p>
    <w:p w:rsidR="00A65583" w:rsidRPr="0075366E" w:rsidRDefault="00A65583" w:rsidP="00A35DC9">
      <w:pPr>
        <w:spacing w:after="120"/>
        <w:rPr>
          <w:noProof/>
          <w:sz w:val="24"/>
          <w:szCs w:val="24"/>
          <w:lang w:val="en-US"/>
        </w:rPr>
      </w:pPr>
      <w:r w:rsidRPr="0075366E">
        <w:rPr>
          <w:noProof/>
          <w:sz w:val="24"/>
          <w:szCs w:val="24"/>
          <w:lang w:val="en-US"/>
        </w:rPr>
        <w:lastRenderedPageBreak/>
        <w:t xml:space="preserve">Maybury, J., </w:t>
      </w:r>
      <w:r w:rsidRPr="0075366E">
        <w:rPr>
          <w:noProof/>
          <w:sz w:val="24"/>
          <w:szCs w:val="24"/>
        </w:rPr>
        <w:t>και</w:t>
      </w:r>
      <w:r w:rsidRPr="0075366E">
        <w:rPr>
          <w:noProof/>
          <w:sz w:val="24"/>
          <w:szCs w:val="24"/>
          <w:lang w:val="en-US"/>
        </w:rPr>
        <w:t xml:space="preserve"> G. Teece (2005). Learning from what? A question of subject focus in religious education in England and Wales. </w:t>
      </w:r>
      <w:r w:rsidRPr="0075366E">
        <w:rPr>
          <w:i/>
          <w:noProof/>
          <w:sz w:val="24"/>
          <w:szCs w:val="24"/>
          <w:lang w:val="en-US"/>
        </w:rPr>
        <w:t>Journal of Beliefs and Values</w:t>
      </w:r>
      <w:r w:rsidRPr="0075366E">
        <w:rPr>
          <w:noProof/>
          <w:sz w:val="24"/>
          <w:szCs w:val="24"/>
          <w:lang w:val="en-US"/>
        </w:rPr>
        <w:t>, 26(2), σσ. 179-190.</w:t>
      </w:r>
    </w:p>
    <w:p w:rsidR="00A65583" w:rsidRPr="0075366E" w:rsidRDefault="00A65583" w:rsidP="00A65583">
      <w:pPr>
        <w:spacing w:after="120"/>
        <w:rPr>
          <w:noProof/>
          <w:sz w:val="24"/>
          <w:szCs w:val="24"/>
          <w:lang w:val="en-US"/>
        </w:rPr>
      </w:pPr>
      <w:r w:rsidRPr="0075366E">
        <w:rPr>
          <w:noProof/>
          <w:sz w:val="24"/>
          <w:szCs w:val="24"/>
          <w:lang w:val="en-US"/>
        </w:rPr>
        <w:t xml:space="preserve">Meece, J. L. (2002). </w:t>
      </w:r>
      <w:r w:rsidRPr="0075366E">
        <w:rPr>
          <w:i/>
          <w:noProof/>
          <w:sz w:val="24"/>
          <w:szCs w:val="24"/>
          <w:lang w:val="en-US"/>
        </w:rPr>
        <w:t>Child and Adolescent Development for Educators</w:t>
      </w:r>
      <w:r w:rsidRPr="0075366E">
        <w:rPr>
          <w:noProof/>
          <w:sz w:val="24"/>
          <w:szCs w:val="24"/>
          <w:lang w:val="en-US"/>
        </w:rPr>
        <w:t xml:space="preserve">. </w:t>
      </w:r>
      <w:r w:rsidRPr="0075366E">
        <w:rPr>
          <w:noProof/>
          <w:sz w:val="24"/>
          <w:szCs w:val="24"/>
        </w:rPr>
        <w:t>Νέα</w:t>
      </w:r>
      <w:r w:rsidRPr="0075366E">
        <w:rPr>
          <w:noProof/>
          <w:sz w:val="24"/>
          <w:szCs w:val="24"/>
          <w:lang w:val="en-US"/>
        </w:rPr>
        <w:t xml:space="preserve"> </w:t>
      </w:r>
      <w:r w:rsidRPr="0075366E">
        <w:rPr>
          <w:noProof/>
          <w:sz w:val="24"/>
          <w:szCs w:val="24"/>
        </w:rPr>
        <w:t>Υόρκη</w:t>
      </w:r>
      <w:r w:rsidRPr="0075366E">
        <w:rPr>
          <w:noProof/>
          <w:sz w:val="24"/>
          <w:szCs w:val="24"/>
          <w:lang w:val="en-US"/>
        </w:rPr>
        <w:t>: McGraw-Hill.</w:t>
      </w:r>
    </w:p>
    <w:p w:rsidR="00A65583" w:rsidRPr="0075366E" w:rsidRDefault="00A65583" w:rsidP="00A65583">
      <w:pPr>
        <w:spacing w:after="120"/>
        <w:rPr>
          <w:sz w:val="24"/>
          <w:szCs w:val="24"/>
          <w:lang w:val="en-US"/>
        </w:rPr>
      </w:pPr>
      <w:r w:rsidRPr="0075366E">
        <w:rPr>
          <w:noProof/>
          <w:sz w:val="24"/>
          <w:szCs w:val="24"/>
          <w:lang w:val="en-US"/>
        </w:rPr>
        <w:t xml:space="preserve">Mitropoulou, V., M. Rantzou </w:t>
      </w:r>
      <w:r w:rsidRPr="0075366E">
        <w:rPr>
          <w:noProof/>
          <w:sz w:val="24"/>
          <w:szCs w:val="24"/>
        </w:rPr>
        <w:t>και</w:t>
      </w:r>
      <w:r w:rsidRPr="0075366E">
        <w:rPr>
          <w:noProof/>
          <w:sz w:val="24"/>
          <w:szCs w:val="24"/>
          <w:lang w:val="en-US"/>
        </w:rPr>
        <w:t xml:space="preserve"> M. Anagnostopoulou (2014).</w:t>
      </w:r>
      <w:r w:rsidRPr="0075366E">
        <w:rPr>
          <w:b/>
          <w:smallCaps/>
          <w:sz w:val="24"/>
          <w:szCs w:val="24"/>
          <w:lang w:val="en-US"/>
        </w:rPr>
        <w:t xml:space="preserve"> </w:t>
      </w:r>
      <w:r w:rsidRPr="0075366E">
        <w:rPr>
          <w:sz w:val="24"/>
          <w:szCs w:val="24"/>
          <w:lang w:val="en-US"/>
        </w:rPr>
        <w:t xml:space="preserve">Intercultural Education in the Civil Education in the Curricula of the Greek School (Elementary-High School). </w:t>
      </w:r>
      <w:r w:rsidRPr="0075366E">
        <w:rPr>
          <w:i/>
          <w:sz w:val="24"/>
          <w:szCs w:val="24"/>
          <w:lang w:val="en-US"/>
        </w:rPr>
        <w:t>Asian Journal of Instruction, 2</w:t>
      </w:r>
      <w:r w:rsidRPr="0075366E">
        <w:rPr>
          <w:sz w:val="24"/>
          <w:szCs w:val="24"/>
          <w:lang w:val="en-US"/>
        </w:rPr>
        <w:t xml:space="preserve">(1)(ÖZEL), </w:t>
      </w:r>
      <w:r w:rsidRPr="0075366E">
        <w:rPr>
          <w:sz w:val="24"/>
          <w:szCs w:val="24"/>
        </w:rPr>
        <w:t>σσ</w:t>
      </w:r>
      <w:r w:rsidRPr="0075366E">
        <w:rPr>
          <w:sz w:val="24"/>
          <w:szCs w:val="24"/>
          <w:lang w:val="en-US"/>
        </w:rPr>
        <w:t>. 198-206.</w:t>
      </w:r>
    </w:p>
    <w:p w:rsidR="00A65583" w:rsidRPr="0075366E" w:rsidRDefault="00A65583" w:rsidP="00A65583">
      <w:pPr>
        <w:spacing w:after="120"/>
        <w:rPr>
          <w:sz w:val="24"/>
          <w:szCs w:val="24"/>
          <w:lang w:val="en-US"/>
        </w:rPr>
      </w:pPr>
      <w:r w:rsidRPr="0075366E">
        <w:rPr>
          <w:noProof/>
          <w:sz w:val="24"/>
          <w:szCs w:val="24"/>
          <w:lang w:val="en-US"/>
        </w:rPr>
        <w:t>Muus R. (</w:t>
      </w:r>
      <w:r w:rsidRPr="0075366E">
        <w:rPr>
          <w:noProof/>
          <w:sz w:val="24"/>
          <w:szCs w:val="24"/>
          <w:vertAlign w:val="superscript"/>
          <w:lang w:val="en-US"/>
        </w:rPr>
        <w:t>3</w:t>
      </w:r>
      <w:r w:rsidRPr="0075366E">
        <w:rPr>
          <w:noProof/>
          <w:sz w:val="24"/>
          <w:szCs w:val="24"/>
          <w:lang w:val="en-US"/>
        </w:rPr>
        <w:t>1975)</w:t>
      </w:r>
      <w:r w:rsidRPr="0075366E">
        <w:rPr>
          <w:sz w:val="24"/>
          <w:szCs w:val="24"/>
          <w:lang w:val="en-US"/>
        </w:rPr>
        <w:t xml:space="preserve"> </w:t>
      </w:r>
      <w:r w:rsidRPr="0075366E">
        <w:rPr>
          <w:i/>
          <w:sz w:val="24"/>
          <w:szCs w:val="24"/>
          <w:lang w:val="en-US"/>
        </w:rPr>
        <w:t>Theories of Adolescence</w:t>
      </w:r>
      <w:r w:rsidRPr="0075366E">
        <w:rPr>
          <w:sz w:val="24"/>
          <w:szCs w:val="24"/>
          <w:lang w:val="en-US"/>
        </w:rPr>
        <w:t xml:space="preserve">. </w:t>
      </w:r>
      <w:r w:rsidRPr="0075366E">
        <w:rPr>
          <w:noProof/>
          <w:sz w:val="24"/>
          <w:szCs w:val="24"/>
        </w:rPr>
        <w:t>Νέα</w:t>
      </w:r>
      <w:r w:rsidRPr="0075366E">
        <w:rPr>
          <w:noProof/>
          <w:sz w:val="24"/>
          <w:szCs w:val="24"/>
          <w:lang w:val="en-US"/>
        </w:rPr>
        <w:t xml:space="preserve"> </w:t>
      </w:r>
      <w:r w:rsidRPr="0075366E">
        <w:rPr>
          <w:noProof/>
          <w:sz w:val="24"/>
          <w:szCs w:val="24"/>
        </w:rPr>
        <w:t>Υόρκη</w:t>
      </w:r>
      <w:r w:rsidRPr="0075366E">
        <w:rPr>
          <w:noProof/>
          <w:sz w:val="24"/>
          <w:szCs w:val="24"/>
          <w:lang w:val="en-US"/>
        </w:rPr>
        <w:t xml:space="preserve">: </w:t>
      </w:r>
      <w:r w:rsidRPr="0075366E">
        <w:rPr>
          <w:sz w:val="24"/>
          <w:szCs w:val="24"/>
          <w:lang w:val="en-US"/>
        </w:rPr>
        <w:t>Random House.</w:t>
      </w:r>
    </w:p>
    <w:p w:rsidR="00443AE5" w:rsidRDefault="00A35DC9" w:rsidP="00443AE5">
      <w:pPr>
        <w:spacing w:after="120"/>
        <w:rPr>
          <w:sz w:val="24"/>
          <w:szCs w:val="24"/>
          <w:lang w:val="en-US"/>
        </w:rPr>
      </w:pPr>
      <w:r w:rsidRPr="005826B6">
        <w:rPr>
          <w:sz w:val="24"/>
          <w:szCs w:val="24"/>
          <w:lang w:val="en-US"/>
        </w:rPr>
        <w:t xml:space="preserve">Nucci, L. P. (2001). </w:t>
      </w:r>
      <w:r w:rsidRPr="005826B6">
        <w:rPr>
          <w:i/>
          <w:iCs/>
          <w:sz w:val="24"/>
          <w:szCs w:val="24"/>
          <w:lang w:val="en-US"/>
        </w:rPr>
        <w:t>Education in the Moral Domain.</w:t>
      </w:r>
      <w:r w:rsidRPr="005826B6">
        <w:rPr>
          <w:sz w:val="24"/>
          <w:szCs w:val="24"/>
          <w:lang w:val="en-US"/>
        </w:rPr>
        <w:t xml:space="preserve"> Cambridge: Cambridge University Press.</w:t>
      </w:r>
    </w:p>
    <w:p w:rsidR="00A65583" w:rsidRPr="0075366E" w:rsidRDefault="00A65583" w:rsidP="00A35DC9">
      <w:pPr>
        <w:spacing w:after="120"/>
        <w:rPr>
          <w:noProof/>
          <w:sz w:val="24"/>
          <w:szCs w:val="24"/>
          <w:lang w:val="en-US"/>
        </w:rPr>
      </w:pPr>
      <w:r w:rsidRPr="0075366E">
        <w:rPr>
          <w:noProof/>
          <w:sz w:val="24"/>
          <w:szCs w:val="24"/>
          <w:lang w:val="en-US"/>
        </w:rPr>
        <w:t xml:space="preserve">Piaget, J. (1954). </w:t>
      </w:r>
      <w:r w:rsidRPr="0075366E">
        <w:rPr>
          <w:i/>
          <w:iCs/>
          <w:noProof/>
          <w:sz w:val="24"/>
          <w:szCs w:val="24"/>
          <w:lang w:val="en-US"/>
        </w:rPr>
        <w:t>The Construction of Reality in the Child.</w:t>
      </w:r>
      <w:r w:rsidRPr="0075366E">
        <w:rPr>
          <w:noProof/>
          <w:sz w:val="24"/>
          <w:szCs w:val="24"/>
          <w:lang w:val="en-US"/>
        </w:rPr>
        <w:t xml:space="preserve"> </w:t>
      </w:r>
      <w:r w:rsidRPr="0075366E">
        <w:rPr>
          <w:noProof/>
          <w:sz w:val="24"/>
          <w:szCs w:val="24"/>
        </w:rPr>
        <w:t>Νέα</w:t>
      </w:r>
      <w:r w:rsidRPr="0075366E">
        <w:rPr>
          <w:noProof/>
          <w:sz w:val="24"/>
          <w:szCs w:val="24"/>
          <w:lang w:val="en-US"/>
        </w:rPr>
        <w:t xml:space="preserve"> </w:t>
      </w:r>
      <w:r w:rsidRPr="0075366E">
        <w:rPr>
          <w:noProof/>
          <w:sz w:val="24"/>
          <w:szCs w:val="24"/>
        </w:rPr>
        <w:t>Υόρκη</w:t>
      </w:r>
      <w:r w:rsidRPr="0075366E">
        <w:rPr>
          <w:noProof/>
          <w:sz w:val="24"/>
          <w:szCs w:val="24"/>
          <w:lang w:val="en-US"/>
        </w:rPr>
        <w:t>: Basic Books.</w:t>
      </w:r>
    </w:p>
    <w:p w:rsidR="00A65583" w:rsidRPr="0075366E" w:rsidRDefault="00A65583" w:rsidP="00A35DC9">
      <w:pPr>
        <w:spacing w:after="120"/>
        <w:rPr>
          <w:noProof/>
          <w:sz w:val="24"/>
          <w:szCs w:val="24"/>
          <w:lang w:val="en-US"/>
        </w:rPr>
      </w:pPr>
      <w:r w:rsidRPr="0075366E">
        <w:rPr>
          <w:noProof/>
          <w:sz w:val="24"/>
          <w:szCs w:val="24"/>
          <w:lang w:val="en-US"/>
        </w:rPr>
        <w:t xml:space="preserve">Piaget, J. (1972). </w:t>
      </w:r>
      <w:r w:rsidRPr="0075366E">
        <w:rPr>
          <w:i/>
          <w:iCs/>
          <w:noProof/>
          <w:sz w:val="24"/>
          <w:szCs w:val="24"/>
          <w:lang w:val="en-US"/>
        </w:rPr>
        <w:t>The Psychology of Intelligence.</w:t>
      </w:r>
      <w:r w:rsidRPr="0075366E">
        <w:rPr>
          <w:noProof/>
          <w:sz w:val="24"/>
          <w:szCs w:val="24"/>
          <w:lang w:val="en-US"/>
        </w:rPr>
        <w:t xml:space="preserve"> </w:t>
      </w:r>
      <w:r w:rsidRPr="0075366E">
        <w:rPr>
          <w:noProof/>
          <w:sz w:val="24"/>
          <w:szCs w:val="24"/>
        </w:rPr>
        <w:t>Τότοβα</w:t>
      </w:r>
      <w:r w:rsidRPr="0075366E">
        <w:rPr>
          <w:noProof/>
          <w:sz w:val="24"/>
          <w:szCs w:val="24"/>
          <w:lang w:val="en-US"/>
        </w:rPr>
        <w:t xml:space="preserve">, </w:t>
      </w:r>
      <w:r w:rsidRPr="0075366E">
        <w:rPr>
          <w:noProof/>
          <w:sz w:val="24"/>
          <w:szCs w:val="24"/>
        </w:rPr>
        <w:t>Ν</w:t>
      </w:r>
      <w:r w:rsidRPr="0075366E">
        <w:rPr>
          <w:noProof/>
          <w:sz w:val="24"/>
          <w:szCs w:val="24"/>
          <w:lang w:val="en-US"/>
        </w:rPr>
        <w:t>.</w:t>
      </w:r>
      <w:r w:rsidRPr="0075366E">
        <w:rPr>
          <w:noProof/>
          <w:sz w:val="24"/>
          <w:szCs w:val="24"/>
        </w:rPr>
        <w:t>Τζ</w:t>
      </w:r>
      <w:r w:rsidRPr="0075366E">
        <w:rPr>
          <w:noProof/>
          <w:sz w:val="24"/>
          <w:szCs w:val="24"/>
          <w:lang w:val="en-US"/>
        </w:rPr>
        <w:t>.: Littlefield Adams.</w:t>
      </w:r>
    </w:p>
    <w:p w:rsidR="00A65583" w:rsidRPr="0075366E" w:rsidRDefault="00A65583" w:rsidP="00A65583">
      <w:pPr>
        <w:spacing w:after="120"/>
        <w:rPr>
          <w:noProof/>
          <w:sz w:val="24"/>
          <w:szCs w:val="24"/>
          <w:lang w:val="en-US"/>
        </w:rPr>
      </w:pPr>
      <w:r w:rsidRPr="0075366E">
        <w:rPr>
          <w:noProof/>
          <w:sz w:val="24"/>
          <w:szCs w:val="24"/>
          <w:lang w:val="en-US"/>
        </w:rPr>
        <w:t>Piaget, J. (</w:t>
      </w:r>
      <w:r w:rsidR="00443AE5" w:rsidRPr="00443AE5">
        <w:rPr>
          <w:noProof/>
          <w:sz w:val="24"/>
          <w:szCs w:val="24"/>
          <w:lang w:val="en-US"/>
        </w:rPr>
        <w:t>2007[</w:t>
      </w:r>
      <w:r w:rsidRPr="0075366E">
        <w:rPr>
          <w:noProof/>
          <w:sz w:val="24"/>
          <w:szCs w:val="24"/>
          <w:lang w:val="en-US"/>
        </w:rPr>
        <w:t>1973</w:t>
      </w:r>
      <w:r w:rsidR="00443AE5" w:rsidRPr="00443AE5">
        <w:rPr>
          <w:noProof/>
          <w:sz w:val="24"/>
          <w:szCs w:val="24"/>
          <w:lang w:val="en-US"/>
        </w:rPr>
        <w:t>]</w:t>
      </w:r>
      <w:r w:rsidRPr="0075366E">
        <w:rPr>
          <w:noProof/>
          <w:sz w:val="24"/>
          <w:szCs w:val="24"/>
          <w:lang w:val="en-US"/>
        </w:rPr>
        <w:t xml:space="preserve">). </w:t>
      </w:r>
      <w:r w:rsidRPr="0075366E">
        <w:rPr>
          <w:i/>
          <w:iCs/>
          <w:noProof/>
          <w:sz w:val="24"/>
          <w:szCs w:val="24"/>
          <w:lang w:val="en-US"/>
        </w:rPr>
        <w:t>The Chld's Conception of the World.</w:t>
      </w:r>
      <w:r w:rsidRPr="0075366E">
        <w:rPr>
          <w:noProof/>
          <w:sz w:val="24"/>
          <w:szCs w:val="24"/>
          <w:lang w:val="en-US"/>
        </w:rPr>
        <w:t xml:space="preserve"> </w:t>
      </w:r>
      <w:r w:rsidRPr="0075366E">
        <w:rPr>
          <w:noProof/>
          <w:sz w:val="24"/>
          <w:szCs w:val="24"/>
        </w:rPr>
        <w:t>Λονδίνο</w:t>
      </w:r>
      <w:r w:rsidRPr="0075366E">
        <w:rPr>
          <w:noProof/>
          <w:sz w:val="24"/>
          <w:szCs w:val="24"/>
          <w:lang w:val="en-US"/>
        </w:rPr>
        <w:t>: Paladin Books.</w:t>
      </w:r>
    </w:p>
    <w:p w:rsidR="00A65583" w:rsidRPr="0075366E" w:rsidRDefault="00A65583" w:rsidP="00A65583">
      <w:pPr>
        <w:spacing w:after="120"/>
        <w:rPr>
          <w:noProof/>
          <w:sz w:val="24"/>
          <w:szCs w:val="24"/>
          <w:lang w:val="en-US"/>
        </w:rPr>
      </w:pPr>
      <w:r w:rsidRPr="0075366E">
        <w:rPr>
          <w:noProof/>
          <w:sz w:val="24"/>
          <w:szCs w:val="24"/>
          <w:lang w:val="en-US"/>
        </w:rPr>
        <w:t xml:space="preserve">REDCo. (2009). Religion in Education. An contribution to Dialogue or a factor of Conflict in transforming societies of European countries. Periodic Activity Report 3. </w:t>
      </w:r>
      <w:r w:rsidRPr="0075366E">
        <w:rPr>
          <w:noProof/>
          <w:sz w:val="24"/>
          <w:szCs w:val="24"/>
        </w:rPr>
        <w:t>Αμβούργο</w:t>
      </w:r>
      <w:r w:rsidRPr="0075366E">
        <w:rPr>
          <w:noProof/>
          <w:sz w:val="24"/>
          <w:szCs w:val="24"/>
          <w:lang w:val="en-US"/>
        </w:rPr>
        <w:t>: Universitat Hamburg.</w:t>
      </w:r>
    </w:p>
    <w:p w:rsidR="00A65583" w:rsidRPr="0075366E" w:rsidRDefault="00A65583" w:rsidP="00A65583">
      <w:pPr>
        <w:spacing w:after="120"/>
        <w:rPr>
          <w:color w:val="FF0000"/>
          <w:sz w:val="24"/>
          <w:szCs w:val="24"/>
          <w:lang w:val="en-US"/>
        </w:rPr>
      </w:pPr>
      <w:r w:rsidRPr="0075366E">
        <w:rPr>
          <w:sz w:val="24"/>
          <w:szCs w:val="24"/>
          <w:lang w:val="en-US"/>
        </w:rPr>
        <w:t>Robinson</w:t>
      </w:r>
      <w:r w:rsidRPr="002B6B36">
        <w:rPr>
          <w:sz w:val="24"/>
          <w:szCs w:val="24"/>
          <w:lang w:val="en-US"/>
        </w:rPr>
        <w:t xml:space="preserve">, </w:t>
      </w:r>
      <w:r w:rsidRPr="0075366E">
        <w:rPr>
          <w:sz w:val="24"/>
          <w:szCs w:val="24"/>
          <w:lang w:val="en-US"/>
        </w:rPr>
        <w:t>K</w:t>
      </w:r>
      <w:r w:rsidRPr="002B6B36">
        <w:rPr>
          <w:sz w:val="24"/>
          <w:szCs w:val="24"/>
          <w:lang w:val="en-US"/>
        </w:rPr>
        <w:t xml:space="preserve">. (2011). </w:t>
      </w:r>
      <w:r w:rsidRPr="0075366E">
        <w:rPr>
          <w:i/>
          <w:sz w:val="24"/>
          <w:szCs w:val="24"/>
        </w:rPr>
        <w:t>Άλλη</w:t>
      </w:r>
      <w:r w:rsidRPr="002B6B36">
        <w:rPr>
          <w:i/>
          <w:sz w:val="24"/>
          <w:szCs w:val="24"/>
          <w:lang w:val="en-US"/>
        </w:rPr>
        <w:t xml:space="preserve"> </w:t>
      </w:r>
      <w:r w:rsidRPr="0075366E">
        <w:rPr>
          <w:i/>
          <w:sz w:val="24"/>
          <w:szCs w:val="24"/>
        </w:rPr>
        <w:t>λογική</w:t>
      </w:r>
      <w:r w:rsidRPr="002B6B36">
        <w:rPr>
          <w:i/>
          <w:sz w:val="24"/>
          <w:szCs w:val="24"/>
          <w:lang w:val="en-US"/>
        </w:rPr>
        <w:t xml:space="preserve">. </w:t>
      </w:r>
      <w:r w:rsidRPr="0075366E">
        <w:rPr>
          <w:i/>
          <w:sz w:val="24"/>
          <w:szCs w:val="24"/>
        </w:rPr>
        <w:t>Για μια επανάσταση δημιουργικότητας</w:t>
      </w:r>
      <w:r w:rsidRPr="0075366E">
        <w:rPr>
          <w:sz w:val="24"/>
          <w:szCs w:val="24"/>
        </w:rPr>
        <w:t>. Μτφρ. Β. Αργυριάδης. Αθήνα</w:t>
      </w:r>
      <w:r w:rsidRPr="0075366E">
        <w:rPr>
          <w:sz w:val="24"/>
          <w:szCs w:val="24"/>
          <w:lang w:val="en-US"/>
        </w:rPr>
        <w:t xml:space="preserve">: </w:t>
      </w:r>
      <w:r w:rsidRPr="0075366E">
        <w:rPr>
          <w:sz w:val="24"/>
          <w:szCs w:val="24"/>
        </w:rPr>
        <w:t>Εν</w:t>
      </w:r>
      <w:r w:rsidRPr="0075366E">
        <w:rPr>
          <w:sz w:val="24"/>
          <w:szCs w:val="24"/>
          <w:lang w:val="en-US"/>
        </w:rPr>
        <w:t xml:space="preserve"> </w:t>
      </w:r>
      <w:r w:rsidRPr="0075366E">
        <w:rPr>
          <w:sz w:val="24"/>
          <w:szCs w:val="24"/>
        </w:rPr>
        <w:t>πλώ</w:t>
      </w:r>
      <w:r w:rsidRPr="0075366E">
        <w:rPr>
          <w:sz w:val="24"/>
          <w:szCs w:val="24"/>
          <w:lang w:val="en-US"/>
        </w:rPr>
        <w:t>.</w:t>
      </w:r>
    </w:p>
    <w:p w:rsidR="00443AE5" w:rsidRDefault="00A65583" w:rsidP="00443AE5">
      <w:pPr>
        <w:spacing w:after="120"/>
        <w:jc w:val="both"/>
        <w:rPr>
          <w:noProof/>
          <w:sz w:val="24"/>
          <w:szCs w:val="24"/>
          <w:lang w:val="en-US"/>
        </w:rPr>
      </w:pPr>
      <w:r w:rsidRPr="0075366E">
        <w:rPr>
          <w:noProof/>
          <w:sz w:val="24"/>
          <w:szCs w:val="24"/>
          <w:lang w:val="en-US"/>
        </w:rPr>
        <w:t xml:space="preserve">Rogers, C. (1956). What it means to become a person. </w:t>
      </w:r>
      <w:r w:rsidRPr="0075366E">
        <w:rPr>
          <w:noProof/>
          <w:sz w:val="24"/>
          <w:szCs w:val="24"/>
        </w:rPr>
        <w:t>Στο</w:t>
      </w:r>
      <w:r w:rsidRPr="00F25312">
        <w:rPr>
          <w:noProof/>
          <w:sz w:val="24"/>
          <w:szCs w:val="24"/>
        </w:rPr>
        <w:t xml:space="preserve"> </w:t>
      </w:r>
      <w:r w:rsidRPr="0075366E">
        <w:rPr>
          <w:noProof/>
          <w:sz w:val="24"/>
          <w:szCs w:val="24"/>
          <w:lang w:val="en-US"/>
        </w:rPr>
        <w:t>C</w:t>
      </w:r>
      <w:r w:rsidRPr="00F25312">
        <w:rPr>
          <w:noProof/>
          <w:sz w:val="24"/>
          <w:szCs w:val="24"/>
        </w:rPr>
        <w:t xml:space="preserve">. </w:t>
      </w:r>
      <w:r w:rsidRPr="0075366E">
        <w:rPr>
          <w:noProof/>
          <w:sz w:val="24"/>
          <w:szCs w:val="24"/>
          <w:lang w:val="en-US"/>
        </w:rPr>
        <w:t>E</w:t>
      </w:r>
      <w:r w:rsidRPr="00F25312">
        <w:rPr>
          <w:noProof/>
          <w:sz w:val="24"/>
          <w:szCs w:val="24"/>
        </w:rPr>
        <w:t xml:space="preserve">. </w:t>
      </w:r>
      <w:r w:rsidRPr="0075366E">
        <w:rPr>
          <w:noProof/>
          <w:sz w:val="24"/>
          <w:szCs w:val="24"/>
          <w:lang w:val="en-US"/>
        </w:rPr>
        <w:t>Moustakas</w:t>
      </w:r>
      <w:r w:rsidRPr="00F25312">
        <w:rPr>
          <w:noProof/>
          <w:sz w:val="24"/>
          <w:szCs w:val="24"/>
        </w:rPr>
        <w:t xml:space="preserve"> (</w:t>
      </w:r>
      <w:r w:rsidR="00BC64E4">
        <w:rPr>
          <w:noProof/>
          <w:sz w:val="24"/>
          <w:szCs w:val="24"/>
        </w:rPr>
        <w:t>Επιμ</w:t>
      </w:r>
      <w:r w:rsidR="00BC64E4" w:rsidRPr="00F25312">
        <w:rPr>
          <w:noProof/>
          <w:sz w:val="24"/>
          <w:szCs w:val="24"/>
        </w:rPr>
        <w:t>.</w:t>
      </w:r>
      <w:r w:rsidRPr="00F25312">
        <w:rPr>
          <w:noProof/>
          <w:sz w:val="24"/>
          <w:szCs w:val="24"/>
        </w:rPr>
        <w:t xml:space="preserve">). </w:t>
      </w:r>
      <w:r w:rsidRPr="0075366E">
        <w:rPr>
          <w:i/>
          <w:iCs/>
          <w:noProof/>
          <w:sz w:val="24"/>
          <w:szCs w:val="24"/>
          <w:lang w:val="en-US"/>
        </w:rPr>
        <w:t>The Self</w:t>
      </w:r>
      <w:r w:rsidRPr="0075366E">
        <w:rPr>
          <w:noProof/>
          <w:sz w:val="24"/>
          <w:szCs w:val="24"/>
          <w:lang w:val="en-US"/>
        </w:rPr>
        <w:t xml:space="preserve"> (</w:t>
      </w:r>
      <w:r w:rsidRPr="0075366E">
        <w:rPr>
          <w:noProof/>
          <w:sz w:val="24"/>
          <w:szCs w:val="24"/>
        </w:rPr>
        <w:t>σσ</w:t>
      </w:r>
      <w:r w:rsidRPr="0075366E">
        <w:rPr>
          <w:noProof/>
          <w:sz w:val="24"/>
          <w:szCs w:val="24"/>
          <w:lang w:val="en-US"/>
        </w:rPr>
        <w:t xml:space="preserve">. 195-211). </w:t>
      </w:r>
      <w:r w:rsidRPr="0075366E">
        <w:rPr>
          <w:noProof/>
          <w:sz w:val="24"/>
          <w:szCs w:val="24"/>
        </w:rPr>
        <w:t>Νέα</w:t>
      </w:r>
      <w:r w:rsidRPr="0075366E">
        <w:rPr>
          <w:noProof/>
          <w:sz w:val="24"/>
          <w:szCs w:val="24"/>
          <w:lang w:val="en-US"/>
        </w:rPr>
        <w:t xml:space="preserve"> </w:t>
      </w:r>
      <w:r w:rsidRPr="0075366E">
        <w:rPr>
          <w:noProof/>
          <w:sz w:val="24"/>
          <w:szCs w:val="24"/>
        </w:rPr>
        <w:t>Υόρκη</w:t>
      </w:r>
      <w:r w:rsidRPr="0075366E">
        <w:rPr>
          <w:noProof/>
          <w:sz w:val="24"/>
          <w:szCs w:val="24"/>
          <w:lang w:val="en-US"/>
        </w:rPr>
        <w:t>: Harper &amp; Bros.</w:t>
      </w:r>
    </w:p>
    <w:p w:rsidR="00443AE5" w:rsidRDefault="00A35DC9" w:rsidP="00443AE5">
      <w:pPr>
        <w:spacing w:after="120"/>
        <w:jc w:val="both"/>
        <w:rPr>
          <w:sz w:val="24"/>
          <w:szCs w:val="24"/>
          <w:lang w:val="en-US"/>
        </w:rPr>
      </w:pPr>
      <w:r w:rsidRPr="005826B6">
        <w:rPr>
          <w:sz w:val="24"/>
          <w:szCs w:val="24"/>
          <w:lang w:val="en-US"/>
        </w:rPr>
        <w:t xml:space="preserve">Rogers, C. (1961). </w:t>
      </w:r>
      <w:r w:rsidRPr="005826B6">
        <w:rPr>
          <w:i/>
          <w:iCs/>
          <w:sz w:val="24"/>
          <w:szCs w:val="24"/>
          <w:lang w:val="en-US"/>
        </w:rPr>
        <w:t>On becoming a person.</w:t>
      </w:r>
      <w:r w:rsidRPr="005826B6">
        <w:rPr>
          <w:sz w:val="24"/>
          <w:szCs w:val="24"/>
          <w:lang w:val="en-US"/>
        </w:rPr>
        <w:t xml:space="preserve"> Boston: Houghton Mifflin.</w:t>
      </w:r>
    </w:p>
    <w:p w:rsidR="00443AE5" w:rsidRDefault="00A35DC9" w:rsidP="00443AE5">
      <w:pPr>
        <w:spacing w:after="120"/>
        <w:jc w:val="both"/>
        <w:rPr>
          <w:sz w:val="24"/>
          <w:szCs w:val="24"/>
          <w:lang w:val="en-US"/>
        </w:rPr>
      </w:pPr>
      <w:r w:rsidRPr="005826B6">
        <w:rPr>
          <w:sz w:val="24"/>
          <w:szCs w:val="24"/>
          <w:lang w:val="en-US"/>
        </w:rPr>
        <w:t xml:space="preserve">Rogers, C. (1969). </w:t>
      </w:r>
      <w:r w:rsidRPr="005826B6">
        <w:rPr>
          <w:i/>
          <w:iCs/>
          <w:sz w:val="24"/>
          <w:szCs w:val="24"/>
          <w:lang w:val="en-US"/>
        </w:rPr>
        <w:t>Freedom to learn.</w:t>
      </w:r>
      <w:r w:rsidRPr="005826B6">
        <w:rPr>
          <w:sz w:val="24"/>
          <w:szCs w:val="24"/>
          <w:lang w:val="en-US"/>
        </w:rPr>
        <w:t xml:space="preserve"> Colombus Ohio: Charles Merrill Co.</w:t>
      </w:r>
    </w:p>
    <w:p w:rsidR="00443AE5" w:rsidRDefault="00A35DC9" w:rsidP="00443AE5">
      <w:pPr>
        <w:spacing w:after="120"/>
        <w:jc w:val="both"/>
        <w:rPr>
          <w:sz w:val="24"/>
          <w:szCs w:val="24"/>
          <w:lang w:val="en-US"/>
        </w:rPr>
      </w:pPr>
      <w:r w:rsidRPr="005826B6">
        <w:rPr>
          <w:sz w:val="24"/>
          <w:szCs w:val="24"/>
          <w:lang w:val="en-US"/>
        </w:rPr>
        <w:t xml:space="preserve">Rogers, W. (1980). Interdisciplinary Approaches to Moral and Religious Development: A Critical Overview. </w:t>
      </w:r>
      <w:r w:rsidRPr="005826B6">
        <w:rPr>
          <w:sz w:val="24"/>
          <w:szCs w:val="24"/>
        </w:rPr>
        <w:t>Στο</w:t>
      </w:r>
      <w:r w:rsidRPr="005826B6">
        <w:rPr>
          <w:sz w:val="24"/>
          <w:szCs w:val="24"/>
          <w:lang w:val="en-US"/>
        </w:rPr>
        <w:t xml:space="preserve"> C. Brusselmans, &amp; J. O' Donahue (</w:t>
      </w:r>
      <w:r w:rsidR="00BC64E4">
        <w:rPr>
          <w:sz w:val="24"/>
          <w:szCs w:val="24"/>
        </w:rPr>
        <w:t>Επιμ</w:t>
      </w:r>
      <w:r w:rsidR="00BC64E4" w:rsidRPr="008A1453">
        <w:rPr>
          <w:sz w:val="24"/>
          <w:szCs w:val="24"/>
          <w:lang w:val="en-US"/>
        </w:rPr>
        <w:t>.</w:t>
      </w:r>
      <w:r w:rsidRPr="005826B6">
        <w:rPr>
          <w:sz w:val="24"/>
          <w:szCs w:val="24"/>
          <w:lang w:val="en-US"/>
        </w:rPr>
        <w:t xml:space="preserve">), </w:t>
      </w:r>
      <w:r w:rsidRPr="005826B6">
        <w:rPr>
          <w:i/>
          <w:iCs/>
          <w:sz w:val="24"/>
          <w:szCs w:val="24"/>
          <w:lang w:val="en-US"/>
        </w:rPr>
        <w:t>Toward moral and religious maturity: The First International Conference on Moral and Religious Development</w:t>
      </w:r>
      <w:r w:rsidRPr="005826B6">
        <w:rPr>
          <w:sz w:val="24"/>
          <w:szCs w:val="24"/>
          <w:lang w:val="en-US"/>
        </w:rPr>
        <w:t xml:space="preserve"> (</w:t>
      </w:r>
      <w:r w:rsidRPr="005826B6">
        <w:rPr>
          <w:sz w:val="24"/>
          <w:szCs w:val="24"/>
        </w:rPr>
        <w:t>σσ</w:t>
      </w:r>
      <w:r w:rsidRPr="005826B6">
        <w:rPr>
          <w:sz w:val="24"/>
          <w:szCs w:val="24"/>
          <w:lang w:val="en-US"/>
        </w:rPr>
        <w:t>. 12-50). Morristown, NJ: Silver Burdett Co.</w:t>
      </w:r>
    </w:p>
    <w:p w:rsidR="00443AE5" w:rsidRDefault="00A65583" w:rsidP="00443AE5">
      <w:pPr>
        <w:spacing w:after="120"/>
        <w:jc w:val="both"/>
        <w:rPr>
          <w:sz w:val="24"/>
          <w:szCs w:val="24"/>
          <w:lang w:val="en-US"/>
        </w:rPr>
      </w:pPr>
      <w:r w:rsidRPr="00A65583">
        <w:rPr>
          <w:rFonts w:cs="Calibri"/>
          <w:sz w:val="24"/>
          <w:lang w:val="en-US"/>
        </w:rPr>
        <w:t>San</w:t>
      </w:r>
      <w:r w:rsidR="0064040C">
        <w:rPr>
          <w:rFonts w:cs="Calibri"/>
          <w:sz w:val="24"/>
          <w:lang w:val="en-US"/>
        </w:rPr>
        <w:t>g</w:t>
      </w:r>
      <w:r w:rsidRPr="00A65583">
        <w:rPr>
          <w:rFonts w:cs="Calibri"/>
          <w:sz w:val="24"/>
          <w:lang w:val="en-US"/>
        </w:rPr>
        <w:t xml:space="preserve">ster, M. &amp; Overall, L. (2006). </w:t>
      </w:r>
      <w:r w:rsidRPr="00A65583">
        <w:rPr>
          <w:rFonts w:cs="Calibri"/>
          <w:i/>
          <w:sz w:val="24"/>
          <w:lang w:val="en-US"/>
        </w:rPr>
        <w:t>Assessment. A practical guide for primary teachers</w:t>
      </w:r>
      <w:r w:rsidRPr="00A65583">
        <w:rPr>
          <w:rFonts w:cs="Calibri"/>
          <w:sz w:val="24"/>
          <w:lang w:val="en-US"/>
        </w:rPr>
        <w:t xml:space="preserve">. </w:t>
      </w:r>
      <w:r w:rsidRPr="00894FCC">
        <w:rPr>
          <w:rFonts w:cs="Calibri"/>
          <w:sz w:val="24"/>
          <w:lang w:val="en-US"/>
        </w:rPr>
        <w:t>London: Continuum.</w:t>
      </w:r>
      <w:r w:rsidRPr="00894FCC">
        <w:rPr>
          <w:rFonts w:cs="Calibri"/>
          <w:sz w:val="24"/>
          <w:lang w:val="en-US"/>
        </w:rPr>
        <w:br/>
      </w:r>
      <w:r w:rsidRPr="0075366E">
        <w:rPr>
          <w:sz w:val="24"/>
          <w:szCs w:val="24"/>
          <w:lang w:val="en-US"/>
        </w:rPr>
        <w:t xml:space="preserve">Schiro, M. (1978). </w:t>
      </w:r>
      <w:r w:rsidRPr="0075366E">
        <w:rPr>
          <w:i/>
          <w:sz w:val="24"/>
          <w:szCs w:val="24"/>
          <w:lang w:val="en-US"/>
        </w:rPr>
        <w:t xml:space="preserve">Curriculum for Better Schools: The Great Ideological Debate. </w:t>
      </w:r>
      <w:r w:rsidRPr="0075366E">
        <w:rPr>
          <w:sz w:val="24"/>
          <w:szCs w:val="24"/>
        </w:rPr>
        <w:t>Ένγκλγουντ</w:t>
      </w:r>
      <w:r w:rsidRPr="0075366E">
        <w:rPr>
          <w:sz w:val="24"/>
          <w:szCs w:val="24"/>
          <w:lang w:val="en-US"/>
        </w:rPr>
        <w:t xml:space="preserve"> </w:t>
      </w:r>
      <w:r w:rsidRPr="0075366E">
        <w:rPr>
          <w:sz w:val="24"/>
          <w:szCs w:val="24"/>
        </w:rPr>
        <w:t>Κλιφς</w:t>
      </w:r>
      <w:r w:rsidRPr="0075366E">
        <w:rPr>
          <w:sz w:val="24"/>
          <w:szCs w:val="24"/>
          <w:lang w:val="en-US"/>
        </w:rPr>
        <w:t xml:space="preserve">, </w:t>
      </w:r>
      <w:r w:rsidRPr="0075366E">
        <w:rPr>
          <w:sz w:val="24"/>
          <w:szCs w:val="24"/>
        </w:rPr>
        <w:t>Ν</w:t>
      </w:r>
      <w:r w:rsidRPr="0075366E">
        <w:rPr>
          <w:sz w:val="24"/>
          <w:szCs w:val="24"/>
          <w:lang w:val="en-US"/>
        </w:rPr>
        <w:t xml:space="preserve">. </w:t>
      </w:r>
      <w:r w:rsidRPr="0075366E">
        <w:rPr>
          <w:sz w:val="24"/>
          <w:szCs w:val="24"/>
        </w:rPr>
        <w:t>Τζ</w:t>
      </w:r>
      <w:r w:rsidRPr="0075366E">
        <w:rPr>
          <w:sz w:val="24"/>
          <w:szCs w:val="24"/>
          <w:lang w:val="en-US"/>
        </w:rPr>
        <w:t xml:space="preserve">.: Educational Technology Publication. </w:t>
      </w:r>
    </w:p>
    <w:p w:rsidR="00A65583" w:rsidRPr="0075366E" w:rsidRDefault="00A65583" w:rsidP="00A65583">
      <w:pPr>
        <w:spacing w:after="120"/>
        <w:rPr>
          <w:noProof/>
          <w:sz w:val="24"/>
          <w:szCs w:val="24"/>
          <w:lang w:val="en-US"/>
        </w:rPr>
      </w:pPr>
      <w:r w:rsidRPr="0075366E">
        <w:rPr>
          <w:noProof/>
          <w:sz w:val="24"/>
          <w:szCs w:val="24"/>
          <w:lang w:val="en-US"/>
        </w:rPr>
        <w:t xml:space="preserve">Singer, S. J. (2005). Educating for Commitment: Insights from Postmodernity. </w:t>
      </w:r>
      <w:r w:rsidRPr="0075366E">
        <w:rPr>
          <w:i/>
          <w:iCs/>
          <w:noProof/>
          <w:sz w:val="24"/>
          <w:szCs w:val="24"/>
          <w:lang w:val="en-US"/>
        </w:rPr>
        <w:t>Religious Education: The Official Journal of the Religious Education Association, 100</w:t>
      </w:r>
      <w:r w:rsidRPr="0075366E">
        <w:rPr>
          <w:noProof/>
          <w:sz w:val="24"/>
          <w:szCs w:val="24"/>
          <w:lang w:val="en-US"/>
        </w:rPr>
        <w:t xml:space="preserve">(3), </w:t>
      </w:r>
      <w:r w:rsidRPr="0075366E">
        <w:rPr>
          <w:noProof/>
          <w:sz w:val="24"/>
          <w:szCs w:val="24"/>
        </w:rPr>
        <w:t>σσ</w:t>
      </w:r>
      <w:r w:rsidRPr="0075366E">
        <w:rPr>
          <w:noProof/>
          <w:sz w:val="24"/>
          <w:szCs w:val="24"/>
          <w:lang w:val="en-US"/>
        </w:rPr>
        <w:t>. 296-310.</w:t>
      </w:r>
    </w:p>
    <w:p w:rsidR="00A65583" w:rsidRPr="0075366E" w:rsidRDefault="00A65583" w:rsidP="00A65583">
      <w:pPr>
        <w:spacing w:after="120"/>
        <w:rPr>
          <w:noProof/>
          <w:sz w:val="24"/>
          <w:szCs w:val="24"/>
          <w:lang w:val="en-US"/>
        </w:rPr>
      </w:pPr>
      <w:r w:rsidRPr="0075366E">
        <w:rPr>
          <w:noProof/>
          <w:sz w:val="24"/>
          <w:szCs w:val="24"/>
        </w:rPr>
        <w:lastRenderedPageBreak/>
        <w:t xml:space="preserve">Slavin, R. E. (2007). </w:t>
      </w:r>
      <w:r w:rsidRPr="0075366E">
        <w:rPr>
          <w:i/>
          <w:iCs/>
          <w:noProof/>
          <w:sz w:val="24"/>
          <w:szCs w:val="24"/>
        </w:rPr>
        <w:t>Εκπαιδευτική Ψυχολογία. Θεωρία και πράξη.</w:t>
      </w:r>
      <w:r w:rsidRPr="0075366E">
        <w:rPr>
          <w:noProof/>
          <w:sz w:val="24"/>
          <w:szCs w:val="24"/>
        </w:rPr>
        <w:t xml:space="preserve"> Μτφρ. Ε. Εκκεκάκη. Αθήνα</w:t>
      </w:r>
      <w:r w:rsidRPr="0075366E">
        <w:rPr>
          <w:noProof/>
          <w:sz w:val="24"/>
          <w:szCs w:val="24"/>
          <w:lang w:val="en-US"/>
        </w:rPr>
        <w:t xml:space="preserve">: </w:t>
      </w:r>
      <w:r w:rsidRPr="0075366E">
        <w:rPr>
          <w:noProof/>
          <w:sz w:val="24"/>
          <w:szCs w:val="24"/>
        </w:rPr>
        <w:t>Μεταίχμιο</w:t>
      </w:r>
      <w:r w:rsidRPr="0075366E">
        <w:rPr>
          <w:noProof/>
          <w:sz w:val="24"/>
          <w:szCs w:val="24"/>
          <w:lang w:val="en-US"/>
        </w:rPr>
        <w:t>.</w:t>
      </w:r>
    </w:p>
    <w:p w:rsidR="00A65583" w:rsidRPr="0075366E" w:rsidRDefault="00A65583" w:rsidP="00A65583">
      <w:pPr>
        <w:spacing w:after="120"/>
        <w:rPr>
          <w:noProof/>
          <w:sz w:val="24"/>
          <w:szCs w:val="24"/>
          <w:lang w:val="en-US"/>
        </w:rPr>
      </w:pPr>
      <w:r w:rsidRPr="0075366E">
        <w:rPr>
          <w:noProof/>
          <w:sz w:val="24"/>
          <w:szCs w:val="24"/>
          <w:lang w:val="en-US"/>
        </w:rPr>
        <w:t xml:space="preserve">Smart, N. (1971). The Religious Experience of Mankind. </w:t>
      </w:r>
      <w:r w:rsidRPr="0075366E">
        <w:rPr>
          <w:noProof/>
          <w:sz w:val="24"/>
          <w:szCs w:val="24"/>
        </w:rPr>
        <w:t>Λονδίνο</w:t>
      </w:r>
      <w:r w:rsidRPr="0075366E">
        <w:rPr>
          <w:noProof/>
          <w:sz w:val="24"/>
          <w:szCs w:val="24"/>
          <w:lang w:val="en-US"/>
        </w:rPr>
        <w:t>: Fondana.</w:t>
      </w:r>
    </w:p>
    <w:p w:rsidR="00A65583" w:rsidRPr="0075366E" w:rsidRDefault="00A65583" w:rsidP="00A65583">
      <w:pPr>
        <w:spacing w:after="120"/>
        <w:rPr>
          <w:noProof/>
          <w:sz w:val="24"/>
          <w:szCs w:val="24"/>
          <w:lang w:val="en-US"/>
        </w:rPr>
      </w:pPr>
      <w:r w:rsidRPr="0075366E">
        <w:rPr>
          <w:noProof/>
          <w:sz w:val="24"/>
          <w:szCs w:val="24"/>
          <w:lang w:val="en-US"/>
        </w:rPr>
        <w:t xml:space="preserve">Stern, J. (2006). </w:t>
      </w:r>
      <w:r w:rsidRPr="0075366E">
        <w:rPr>
          <w:i/>
          <w:noProof/>
          <w:sz w:val="24"/>
          <w:szCs w:val="24"/>
          <w:lang w:val="en-US"/>
        </w:rPr>
        <w:t>Teaching Religious Education. Researchers in the Classroom</w:t>
      </w:r>
      <w:r w:rsidRPr="0075366E">
        <w:rPr>
          <w:noProof/>
          <w:sz w:val="24"/>
          <w:szCs w:val="24"/>
          <w:lang w:val="en-US"/>
        </w:rPr>
        <w:t xml:space="preserve">. </w:t>
      </w:r>
      <w:r w:rsidRPr="0075366E">
        <w:rPr>
          <w:noProof/>
          <w:sz w:val="24"/>
          <w:szCs w:val="24"/>
        </w:rPr>
        <w:t>Λονδίνο</w:t>
      </w:r>
      <w:r w:rsidRPr="0075366E">
        <w:rPr>
          <w:noProof/>
          <w:sz w:val="24"/>
          <w:szCs w:val="24"/>
          <w:lang w:val="en-US"/>
        </w:rPr>
        <w:t xml:space="preserve"> </w:t>
      </w:r>
      <w:r w:rsidRPr="0075366E">
        <w:rPr>
          <w:noProof/>
          <w:sz w:val="24"/>
          <w:szCs w:val="24"/>
        </w:rPr>
        <w:t>και</w:t>
      </w:r>
      <w:r w:rsidRPr="0075366E">
        <w:rPr>
          <w:noProof/>
          <w:sz w:val="24"/>
          <w:szCs w:val="24"/>
          <w:lang w:val="en-US"/>
        </w:rPr>
        <w:t xml:space="preserve"> </w:t>
      </w:r>
      <w:r w:rsidRPr="0075366E">
        <w:rPr>
          <w:noProof/>
          <w:sz w:val="24"/>
          <w:szCs w:val="24"/>
        </w:rPr>
        <w:t>Νέα</w:t>
      </w:r>
      <w:r w:rsidRPr="0075366E">
        <w:rPr>
          <w:noProof/>
          <w:sz w:val="24"/>
          <w:szCs w:val="24"/>
          <w:lang w:val="en-US"/>
        </w:rPr>
        <w:t xml:space="preserve"> </w:t>
      </w:r>
      <w:r w:rsidRPr="0075366E">
        <w:rPr>
          <w:noProof/>
          <w:sz w:val="24"/>
          <w:szCs w:val="24"/>
        </w:rPr>
        <w:t>Υόρκη</w:t>
      </w:r>
      <w:r w:rsidRPr="0075366E">
        <w:rPr>
          <w:noProof/>
          <w:sz w:val="24"/>
          <w:szCs w:val="24"/>
          <w:lang w:val="en-US"/>
        </w:rPr>
        <w:t>: Continuum.</w:t>
      </w:r>
    </w:p>
    <w:p w:rsidR="00A65583" w:rsidRPr="0075366E" w:rsidRDefault="00A65583" w:rsidP="00A65583">
      <w:pPr>
        <w:spacing w:after="120"/>
        <w:rPr>
          <w:noProof/>
          <w:sz w:val="24"/>
          <w:szCs w:val="24"/>
          <w:lang w:val="en-US"/>
        </w:rPr>
      </w:pPr>
      <w:r w:rsidRPr="0075366E">
        <w:rPr>
          <w:sz w:val="24"/>
          <w:szCs w:val="24"/>
          <w:lang w:val="en-US"/>
        </w:rPr>
        <w:t xml:space="preserve">Tyler, R. W. (1949). </w:t>
      </w:r>
      <w:r w:rsidRPr="0075366E">
        <w:rPr>
          <w:i/>
          <w:sz w:val="24"/>
          <w:szCs w:val="24"/>
          <w:lang w:val="en-US"/>
        </w:rPr>
        <w:t>Basic Principles of Curriculum and Instruction.</w:t>
      </w:r>
      <w:r w:rsidRPr="0075366E">
        <w:rPr>
          <w:sz w:val="24"/>
          <w:szCs w:val="24"/>
          <w:lang w:val="en-US"/>
        </w:rPr>
        <w:t xml:space="preserve"> </w:t>
      </w:r>
      <w:r w:rsidRPr="0075366E">
        <w:rPr>
          <w:sz w:val="24"/>
          <w:szCs w:val="24"/>
        </w:rPr>
        <w:t>Σικάγο</w:t>
      </w:r>
      <w:r w:rsidRPr="0075366E">
        <w:rPr>
          <w:sz w:val="24"/>
          <w:szCs w:val="24"/>
          <w:lang w:val="en-US"/>
        </w:rPr>
        <w:t xml:space="preserve">: Chicago </w:t>
      </w:r>
      <w:r w:rsidRPr="0075366E">
        <w:rPr>
          <w:noProof/>
          <w:sz w:val="24"/>
          <w:szCs w:val="24"/>
          <w:lang w:val="en-US"/>
        </w:rPr>
        <w:t>University of Chicago Press.</w:t>
      </w:r>
    </w:p>
    <w:p w:rsidR="00A65583" w:rsidRPr="0075366E" w:rsidRDefault="00A65583" w:rsidP="00A65583">
      <w:pPr>
        <w:spacing w:after="120"/>
        <w:rPr>
          <w:noProof/>
          <w:sz w:val="24"/>
          <w:szCs w:val="24"/>
          <w:lang w:val="en-US"/>
        </w:rPr>
      </w:pPr>
      <w:r w:rsidRPr="0075366E">
        <w:rPr>
          <w:noProof/>
          <w:sz w:val="24"/>
          <w:szCs w:val="24"/>
          <w:lang w:val="en-US"/>
        </w:rPr>
        <w:t xml:space="preserve">VonGlasersfeld, E. (1995). </w:t>
      </w:r>
      <w:r w:rsidRPr="0075366E">
        <w:rPr>
          <w:i/>
          <w:noProof/>
          <w:sz w:val="24"/>
          <w:szCs w:val="24"/>
          <w:lang w:val="en-US"/>
        </w:rPr>
        <w:t>Radical constructivism: A way of knowing and learning</w:t>
      </w:r>
      <w:r w:rsidRPr="0075366E">
        <w:rPr>
          <w:noProof/>
          <w:sz w:val="24"/>
          <w:szCs w:val="24"/>
          <w:lang w:val="en-US"/>
        </w:rPr>
        <w:t xml:space="preserve">. </w:t>
      </w:r>
      <w:r w:rsidRPr="0075366E">
        <w:rPr>
          <w:noProof/>
          <w:sz w:val="24"/>
          <w:szCs w:val="24"/>
        </w:rPr>
        <w:t>Ουάσινγκτον</w:t>
      </w:r>
      <w:r w:rsidRPr="0075366E">
        <w:rPr>
          <w:noProof/>
          <w:sz w:val="24"/>
          <w:szCs w:val="24"/>
          <w:lang w:val="en-US"/>
        </w:rPr>
        <w:t>: Falmer.</w:t>
      </w:r>
    </w:p>
    <w:p w:rsidR="00A65583" w:rsidRPr="0075366E" w:rsidRDefault="00A65583" w:rsidP="00A65583">
      <w:pPr>
        <w:spacing w:after="120"/>
        <w:rPr>
          <w:sz w:val="24"/>
          <w:szCs w:val="24"/>
          <w:lang w:val="en-US"/>
        </w:rPr>
      </w:pPr>
      <w:r w:rsidRPr="0075366E">
        <w:rPr>
          <w:noProof/>
          <w:sz w:val="24"/>
          <w:szCs w:val="24"/>
          <w:lang w:val="en-US"/>
        </w:rPr>
        <w:t>Vygotsky, L.S.</w:t>
      </w:r>
      <w:r w:rsidRPr="0075366E">
        <w:rPr>
          <w:b/>
          <w:smallCaps/>
          <w:sz w:val="24"/>
          <w:szCs w:val="24"/>
          <w:lang w:val="en-US"/>
        </w:rPr>
        <w:t xml:space="preserve"> (</w:t>
      </w:r>
      <w:r w:rsidRPr="0075366E">
        <w:rPr>
          <w:sz w:val="24"/>
          <w:szCs w:val="24"/>
          <w:lang w:val="en-US"/>
        </w:rPr>
        <w:t xml:space="preserve">1978). </w:t>
      </w:r>
      <w:r w:rsidRPr="0075366E">
        <w:rPr>
          <w:i/>
          <w:sz w:val="24"/>
          <w:szCs w:val="24"/>
          <w:lang w:val="en-US"/>
        </w:rPr>
        <w:t>Mind in Society:  The development of higher psychological processes</w:t>
      </w:r>
      <w:r w:rsidRPr="0075366E">
        <w:rPr>
          <w:sz w:val="24"/>
          <w:szCs w:val="24"/>
          <w:lang w:val="en-US"/>
        </w:rPr>
        <w:t xml:space="preserve">.  </w:t>
      </w:r>
      <w:r w:rsidRPr="0075366E">
        <w:rPr>
          <w:sz w:val="24"/>
          <w:szCs w:val="24"/>
        </w:rPr>
        <w:t>Κέιμπριτζ</w:t>
      </w:r>
      <w:r w:rsidRPr="0075366E">
        <w:rPr>
          <w:sz w:val="24"/>
          <w:szCs w:val="24"/>
          <w:lang w:val="en-US"/>
        </w:rPr>
        <w:t>, MA:  Harvard University Press.</w:t>
      </w:r>
    </w:p>
    <w:p w:rsidR="00A65583" w:rsidRPr="0075366E" w:rsidRDefault="00A65583" w:rsidP="00A65583">
      <w:pPr>
        <w:spacing w:after="120"/>
        <w:rPr>
          <w:sz w:val="24"/>
          <w:szCs w:val="24"/>
          <w:lang w:val="en-US"/>
        </w:rPr>
      </w:pPr>
      <w:r w:rsidRPr="0075366E">
        <w:rPr>
          <w:noProof/>
          <w:sz w:val="24"/>
          <w:szCs w:val="24"/>
          <w:lang w:val="en-US"/>
        </w:rPr>
        <w:t>Vygotsky, L.S.</w:t>
      </w:r>
      <w:r w:rsidRPr="0075366E">
        <w:rPr>
          <w:b/>
          <w:smallCaps/>
          <w:sz w:val="24"/>
          <w:szCs w:val="24"/>
          <w:lang w:val="en-US"/>
        </w:rPr>
        <w:t xml:space="preserve"> (</w:t>
      </w:r>
      <w:r w:rsidRPr="0075366E">
        <w:rPr>
          <w:sz w:val="24"/>
          <w:szCs w:val="24"/>
          <w:lang w:val="en-US"/>
        </w:rPr>
        <w:t xml:space="preserve">1962). </w:t>
      </w:r>
      <w:r w:rsidRPr="0075366E">
        <w:rPr>
          <w:i/>
          <w:sz w:val="24"/>
          <w:szCs w:val="24"/>
          <w:lang w:val="en-US"/>
        </w:rPr>
        <w:t>Thought and Language</w:t>
      </w:r>
      <w:r w:rsidRPr="0075366E">
        <w:rPr>
          <w:sz w:val="24"/>
          <w:szCs w:val="24"/>
          <w:lang w:val="en-US"/>
        </w:rPr>
        <w:t xml:space="preserve">.  </w:t>
      </w:r>
      <w:r w:rsidRPr="0075366E">
        <w:rPr>
          <w:sz w:val="24"/>
          <w:szCs w:val="24"/>
        </w:rPr>
        <w:t>Κέιμπριτζ</w:t>
      </w:r>
      <w:r w:rsidRPr="0075366E">
        <w:rPr>
          <w:sz w:val="24"/>
          <w:szCs w:val="24"/>
          <w:lang w:val="en-US"/>
        </w:rPr>
        <w:t xml:space="preserve">, MA:  MIT Press. </w:t>
      </w:r>
    </w:p>
    <w:p w:rsidR="00A65583" w:rsidRPr="0075366E" w:rsidRDefault="00A65583" w:rsidP="00A65583">
      <w:pPr>
        <w:spacing w:after="120"/>
        <w:rPr>
          <w:noProof/>
          <w:sz w:val="24"/>
          <w:szCs w:val="24"/>
        </w:rPr>
      </w:pPr>
      <w:r w:rsidRPr="0075366E">
        <w:rPr>
          <w:noProof/>
          <w:sz w:val="24"/>
          <w:szCs w:val="24"/>
          <w:lang w:val="en-US"/>
        </w:rPr>
        <w:t>Vygotsky</w:t>
      </w:r>
      <w:r w:rsidRPr="00196646">
        <w:rPr>
          <w:noProof/>
          <w:sz w:val="24"/>
          <w:szCs w:val="24"/>
          <w:lang w:val="en-US"/>
        </w:rPr>
        <w:t xml:space="preserve">, </w:t>
      </w:r>
      <w:r w:rsidRPr="0075366E">
        <w:rPr>
          <w:noProof/>
          <w:sz w:val="24"/>
          <w:szCs w:val="24"/>
          <w:lang w:val="en-US"/>
        </w:rPr>
        <w:t>L</w:t>
      </w:r>
      <w:r w:rsidRPr="00196646">
        <w:rPr>
          <w:noProof/>
          <w:sz w:val="24"/>
          <w:szCs w:val="24"/>
          <w:lang w:val="en-US"/>
        </w:rPr>
        <w:t xml:space="preserve">. </w:t>
      </w:r>
      <w:r w:rsidRPr="0075366E">
        <w:rPr>
          <w:noProof/>
          <w:sz w:val="24"/>
          <w:szCs w:val="24"/>
          <w:lang w:val="en-US"/>
        </w:rPr>
        <w:t>S</w:t>
      </w:r>
      <w:r w:rsidRPr="00196646">
        <w:rPr>
          <w:noProof/>
          <w:sz w:val="24"/>
          <w:szCs w:val="24"/>
          <w:lang w:val="en-US"/>
        </w:rPr>
        <w:t>. (1998</w:t>
      </w:r>
      <w:r w:rsidR="00443AE5" w:rsidRPr="00443AE5">
        <w:rPr>
          <w:noProof/>
          <w:sz w:val="24"/>
          <w:szCs w:val="24"/>
          <w:lang w:val="en-US"/>
        </w:rPr>
        <w:t>[1978]</w:t>
      </w:r>
      <w:r w:rsidRPr="00196646">
        <w:rPr>
          <w:noProof/>
          <w:sz w:val="24"/>
          <w:szCs w:val="24"/>
          <w:lang w:val="en-US"/>
        </w:rPr>
        <w:t xml:space="preserve">). </w:t>
      </w:r>
      <w:r w:rsidRPr="0075366E">
        <w:rPr>
          <w:i/>
          <w:iCs/>
          <w:noProof/>
          <w:sz w:val="24"/>
          <w:szCs w:val="24"/>
        </w:rPr>
        <w:t>Νους στην κοινωνία. Η ανάπτυξη των ανώτερων ψυχολογικών διαδικασιών.</w:t>
      </w:r>
      <w:r w:rsidRPr="0075366E">
        <w:rPr>
          <w:noProof/>
          <w:sz w:val="24"/>
          <w:szCs w:val="24"/>
        </w:rPr>
        <w:t xml:space="preserve"> Μτφρ. Α. Μπίμπου. Αθήνα: Gutenberg.</w:t>
      </w:r>
    </w:p>
    <w:p w:rsidR="00A65583" w:rsidRPr="0075366E" w:rsidRDefault="00A65583" w:rsidP="00A65583">
      <w:pPr>
        <w:spacing w:after="120"/>
        <w:rPr>
          <w:sz w:val="24"/>
          <w:szCs w:val="24"/>
        </w:rPr>
      </w:pPr>
      <w:r w:rsidRPr="0075366E">
        <w:rPr>
          <w:noProof/>
          <w:sz w:val="24"/>
          <w:szCs w:val="24"/>
          <w:lang w:val="en-US"/>
        </w:rPr>
        <w:t>Ong</w:t>
      </w:r>
      <w:r w:rsidRPr="0075366E">
        <w:rPr>
          <w:noProof/>
          <w:sz w:val="24"/>
          <w:szCs w:val="24"/>
        </w:rPr>
        <w:t xml:space="preserve">, </w:t>
      </w:r>
      <w:r w:rsidRPr="0075366E">
        <w:rPr>
          <w:noProof/>
          <w:sz w:val="24"/>
          <w:szCs w:val="24"/>
          <w:lang w:val="en-US"/>
        </w:rPr>
        <w:t>W</w:t>
      </w:r>
      <w:r w:rsidRPr="0075366E">
        <w:rPr>
          <w:noProof/>
          <w:sz w:val="24"/>
          <w:szCs w:val="24"/>
        </w:rPr>
        <w:t xml:space="preserve">. </w:t>
      </w:r>
      <w:r w:rsidRPr="0075366E">
        <w:rPr>
          <w:noProof/>
          <w:sz w:val="24"/>
          <w:szCs w:val="24"/>
          <w:lang w:val="en-US"/>
        </w:rPr>
        <w:t>J</w:t>
      </w:r>
      <w:r w:rsidRPr="0075366E">
        <w:rPr>
          <w:noProof/>
          <w:sz w:val="24"/>
          <w:szCs w:val="24"/>
        </w:rPr>
        <w:t xml:space="preserve">. (2005). </w:t>
      </w:r>
      <w:r w:rsidRPr="0075366E">
        <w:rPr>
          <w:i/>
          <w:noProof/>
          <w:sz w:val="24"/>
          <w:szCs w:val="24"/>
        </w:rPr>
        <w:t>Προφορικότητα και εγγραματοσύνη: Η εκτεχνολόγηση του</w:t>
      </w:r>
      <w:r w:rsidRPr="0075366E">
        <w:rPr>
          <w:i/>
          <w:sz w:val="24"/>
          <w:szCs w:val="24"/>
        </w:rPr>
        <w:t xml:space="preserve"> λόγου</w:t>
      </w:r>
      <w:r w:rsidRPr="0075366E">
        <w:rPr>
          <w:sz w:val="24"/>
          <w:szCs w:val="24"/>
        </w:rPr>
        <w:t>. Μτφρ. Κ. Χατζηκυριάκου. Ηράκλειο: Πανεπιστημιακές εκδόσεις Κρήτης.</w:t>
      </w:r>
    </w:p>
    <w:p w:rsidR="00A65583" w:rsidRPr="0075366E" w:rsidRDefault="00A65583" w:rsidP="00A65583">
      <w:pPr>
        <w:spacing w:after="120"/>
        <w:rPr>
          <w:noProof/>
          <w:sz w:val="24"/>
          <w:szCs w:val="24"/>
          <w:lang w:val="en-US"/>
        </w:rPr>
      </w:pPr>
      <w:r w:rsidRPr="0075366E">
        <w:rPr>
          <w:noProof/>
          <w:sz w:val="24"/>
          <w:szCs w:val="24"/>
          <w:lang w:val="en-US"/>
        </w:rPr>
        <w:t>Watson</w:t>
      </w:r>
      <w:r w:rsidRPr="00196646">
        <w:rPr>
          <w:noProof/>
          <w:sz w:val="24"/>
          <w:szCs w:val="24"/>
        </w:rPr>
        <w:t xml:space="preserve">, </w:t>
      </w:r>
      <w:r w:rsidRPr="0075366E">
        <w:rPr>
          <w:noProof/>
          <w:sz w:val="24"/>
          <w:szCs w:val="24"/>
          <w:lang w:val="en-US"/>
        </w:rPr>
        <w:t>B</w:t>
      </w:r>
      <w:r w:rsidRPr="00196646">
        <w:rPr>
          <w:noProof/>
          <w:sz w:val="24"/>
          <w:szCs w:val="24"/>
        </w:rPr>
        <w:t xml:space="preserve">. (2012). </w:t>
      </w:r>
      <w:r w:rsidRPr="0075366E">
        <w:rPr>
          <w:noProof/>
          <w:sz w:val="24"/>
          <w:szCs w:val="24"/>
          <w:lang w:val="en-US"/>
        </w:rPr>
        <w:t>Why</w:t>
      </w:r>
      <w:r w:rsidRPr="00196646">
        <w:rPr>
          <w:noProof/>
          <w:sz w:val="24"/>
          <w:szCs w:val="24"/>
        </w:rPr>
        <w:t xml:space="preserve"> </w:t>
      </w:r>
      <w:r w:rsidRPr="0075366E">
        <w:rPr>
          <w:noProof/>
          <w:sz w:val="24"/>
          <w:szCs w:val="24"/>
          <w:lang w:val="en-US"/>
        </w:rPr>
        <w:t>religious</w:t>
      </w:r>
      <w:r w:rsidRPr="00196646">
        <w:rPr>
          <w:noProof/>
          <w:sz w:val="24"/>
          <w:szCs w:val="24"/>
        </w:rPr>
        <w:t xml:space="preserve"> </w:t>
      </w:r>
      <w:r w:rsidRPr="0075366E">
        <w:rPr>
          <w:noProof/>
          <w:sz w:val="24"/>
          <w:szCs w:val="24"/>
          <w:lang w:val="en-US"/>
        </w:rPr>
        <w:t>education</w:t>
      </w:r>
      <w:r w:rsidRPr="00196646">
        <w:rPr>
          <w:noProof/>
          <w:sz w:val="24"/>
          <w:szCs w:val="24"/>
        </w:rPr>
        <w:t xml:space="preserve"> </w:t>
      </w:r>
      <w:r w:rsidRPr="0075366E">
        <w:rPr>
          <w:noProof/>
          <w:sz w:val="24"/>
          <w:szCs w:val="24"/>
          <w:lang w:val="en-US"/>
        </w:rPr>
        <w:t>matters</w:t>
      </w:r>
      <w:r w:rsidRPr="00196646">
        <w:rPr>
          <w:noProof/>
          <w:sz w:val="24"/>
          <w:szCs w:val="24"/>
        </w:rPr>
        <w:t xml:space="preserve">. </w:t>
      </w:r>
      <w:r w:rsidRPr="0075366E">
        <w:rPr>
          <w:noProof/>
          <w:sz w:val="24"/>
          <w:szCs w:val="24"/>
        </w:rPr>
        <w:t>Στο</w:t>
      </w:r>
      <w:r w:rsidRPr="0075366E">
        <w:rPr>
          <w:noProof/>
          <w:sz w:val="24"/>
          <w:szCs w:val="24"/>
          <w:lang w:val="en-US"/>
        </w:rPr>
        <w:t xml:space="preserve"> L. Barnes (</w:t>
      </w:r>
      <w:r w:rsidR="00BC64E4">
        <w:rPr>
          <w:noProof/>
          <w:sz w:val="24"/>
          <w:szCs w:val="24"/>
        </w:rPr>
        <w:t>Επιμ</w:t>
      </w:r>
      <w:r w:rsidR="00BC64E4" w:rsidRPr="008A1453">
        <w:rPr>
          <w:noProof/>
          <w:sz w:val="24"/>
          <w:szCs w:val="24"/>
          <w:lang w:val="en-US"/>
        </w:rPr>
        <w:t>.</w:t>
      </w:r>
      <w:r w:rsidRPr="0075366E">
        <w:rPr>
          <w:noProof/>
          <w:sz w:val="24"/>
          <w:szCs w:val="24"/>
          <w:lang w:val="en-US"/>
        </w:rPr>
        <w:t xml:space="preserve">), </w:t>
      </w:r>
      <w:r w:rsidRPr="0075366E">
        <w:rPr>
          <w:i/>
          <w:iCs/>
          <w:noProof/>
          <w:sz w:val="24"/>
          <w:szCs w:val="24"/>
          <w:lang w:val="en-US"/>
        </w:rPr>
        <w:t>Debates in Religious Education</w:t>
      </w:r>
      <w:r w:rsidRPr="0075366E">
        <w:rPr>
          <w:noProof/>
          <w:sz w:val="24"/>
          <w:szCs w:val="24"/>
          <w:lang w:val="en-US"/>
        </w:rPr>
        <w:t xml:space="preserve"> (</w:t>
      </w:r>
      <w:r w:rsidRPr="0075366E">
        <w:rPr>
          <w:noProof/>
          <w:sz w:val="24"/>
          <w:szCs w:val="24"/>
        </w:rPr>
        <w:t>σσ</w:t>
      </w:r>
      <w:r w:rsidRPr="0075366E">
        <w:rPr>
          <w:noProof/>
          <w:sz w:val="24"/>
          <w:szCs w:val="24"/>
          <w:lang w:val="en-US"/>
        </w:rPr>
        <w:t xml:space="preserve">. 13-21). </w:t>
      </w:r>
      <w:r w:rsidRPr="0075366E">
        <w:rPr>
          <w:noProof/>
          <w:sz w:val="24"/>
          <w:szCs w:val="24"/>
        </w:rPr>
        <w:t>Λονδίνο</w:t>
      </w:r>
      <w:r w:rsidRPr="0075366E">
        <w:rPr>
          <w:noProof/>
          <w:sz w:val="24"/>
          <w:szCs w:val="24"/>
          <w:lang w:val="en-US"/>
        </w:rPr>
        <w:t xml:space="preserve"> </w:t>
      </w:r>
      <w:r w:rsidRPr="0075366E">
        <w:rPr>
          <w:noProof/>
          <w:sz w:val="24"/>
          <w:szCs w:val="24"/>
        </w:rPr>
        <w:t>και</w:t>
      </w:r>
      <w:r w:rsidRPr="0075366E">
        <w:rPr>
          <w:noProof/>
          <w:sz w:val="24"/>
          <w:szCs w:val="24"/>
          <w:lang w:val="en-US"/>
        </w:rPr>
        <w:t xml:space="preserve"> </w:t>
      </w:r>
      <w:r w:rsidRPr="0075366E">
        <w:rPr>
          <w:noProof/>
          <w:sz w:val="24"/>
          <w:szCs w:val="24"/>
        </w:rPr>
        <w:t>Νέα</w:t>
      </w:r>
      <w:r w:rsidRPr="0075366E">
        <w:rPr>
          <w:noProof/>
          <w:sz w:val="24"/>
          <w:szCs w:val="24"/>
          <w:lang w:val="en-US"/>
        </w:rPr>
        <w:t xml:space="preserve"> </w:t>
      </w:r>
      <w:r w:rsidRPr="0075366E">
        <w:rPr>
          <w:noProof/>
          <w:sz w:val="24"/>
          <w:szCs w:val="24"/>
        </w:rPr>
        <w:t>Υόρκη</w:t>
      </w:r>
      <w:r w:rsidRPr="0075366E">
        <w:rPr>
          <w:noProof/>
          <w:sz w:val="24"/>
          <w:szCs w:val="24"/>
          <w:lang w:val="en-US"/>
        </w:rPr>
        <w:t>: Routledge.</w:t>
      </w:r>
    </w:p>
    <w:p w:rsidR="00A65583" w:rsidRPr="0075366E" w:rsidRDefault="00A65583" w:rsidP="00A65583">
      <w:pPr>
        <w:spacing w:after="120"/>
        <w:rPr>
          <w:noProof/>
          <w:sz w:val="24"/>
          <w:szCs w:val="24"/>
          <w:lang w:val="en-US"/>
        </w:rPr>
      </w:pPr>
      <w:r w:rsidRPr="0075366E">
        <w:rPr>
          <w:noProof/>
          <w:sz w:val="24"/>
          <w:szCs w:val="24"/>
          <w:lang w:val="en-US"/>
        </w:rPr>
        <w:t xml:space="preserve">Winnicott, D. W. (1951/1958). Transitional objects and transitional phenomena. Στο D. W. Winnicott, </w:t>
      </w:r>
      <w:r w:rsidRPr="0075366E">
        <w:rPr>
          <w:i/>
          <w:noProof/>
          <w:sz w:val="24"/>
          <w:szCs w:val="24"/>
          <w:lang w:val="en-US"/>
        </w:rPr>
        <w:t>Collected Papers</w:t>
      </w:r>
      <w:r w:rsidRPr="0075366E">
        <w:rPr>
          <w:noProof/>
          <w:sz w:val="24"/>
          <w:szCs w:val="24"/>
          <w:lang w:val="en-US"/>
        </w:rPr>
        <w:t xml:space="preserve"> (σσ. 1-34). </w:t>
      </w:r>
      <w:r w:rsidRPr="0075366E">
        <w:rPr>
          <w:noProof/>
          <w:sz w:val="24"/>
          <w:szCs w:val="24"/>
        </w:rPr>
        <w:t>Λονδίνο</w:t>
      </w:r>
      <w:r w:rsidRPr="0075366E">
        <w:rPr>
          <w:noProof/>
          <w:sz w:val="24"/>
          <w:szCs w:val="24"/>
          <w:lang w:val="en-US"/>
        </w:rPr>
        <w:t>: Tavistock.</w:t>
      </w:r>
    </w:p>
    <w:p w:rsidR="00A65583" w:rsidRPr="0075366E" w:rsidRDefault="00A65583" w:rsidP="00A65583">
      <w:pPr>
        <w:spacing w:after="120"/>
        <w:rPr>
          <w:sz w:val="24"/>
          <w:szCs w:val="24"/>
          <w:lang w:val="en-US"/>
        </w:rPr>
      </w:pPr>
      <w:r w:rsidRPr="0075366E">
        <w:rPr>
          <w:sz w:val="24"/>
          <w:szCs w:val="24"/>
          <w:lang w:val="en-US"/>
        </w:rPr>
        <w:t xml:space="preserve">Wray, D. </w:t>
      </w:r>
      <w:r w:rsidRPr="0075366E">
        <w:rPr>
          <w:sz w:val="24"/>
          <w:szCs w:val="24"/>
        </w:rPr>
        <w:t>και</w:t>
      </w:r>
      <w:r w:rsidRPr="0075366E">
        <w:rPr>
          <w:sz w:val="24"/>
          <w:szCs w:val="24"/>
          <w:lang w:val="en-US"/>
        </w:rPr>
        <w:t xml:space="preserve"> M. Lewis (1997). </w:t>
      </w:r>
      <w:r w:rsidRPr="0075366E">
        <w:rPr>
          <w:i/>
          <w:sz w:val="24"/>
          <w:szCs w:val="24"/>
          <w:lang w:val="en-US"/>
        </w:rPr>
        <w:t>Extending Literacy</w:t>
      </w:r>
      <w:r w:rsidRPr="0075366E">
        <w:rPr>
          <w:sz w:val="24"/>
          <w:szCs w:val="24"/>
          <w:lang w:val="en-US"/>
        </w:rPr>
        <w:t xml:space="preserve">. </w:t>
      </w:r>
      <w:r w:rsidRPr="0075366E">
        <w:rPr>
          <w:sz w:val="24"/>
          <w:szCs w:val="24"/>
        </w:rPr>
        <w:t>Λονδίνο</w:t>
      </w:r>
      <w:r w:rsidRPr="0075366E">
        <w:rPr>
          <w:sz w:val="24"/>
          <w:szCs w:val="24"/>
          <w:lang w:val="en-US"/>
        </w:rPr>
        <w:t>: Routledge.</w:t>
      </w:r>
    </w:p>
    <w:p w:rsidR="00A65583" w:rsidRPr="00F25312" w:rsidRDefault="00A65583" w:rsidP="00A65583">
      <w:pPr>
        <w:spacing w:after="120"/>
        <w:rPr>
          <w:noProof/>
          <w:sz w:val="24"/>
          <w:szCs w:val="24"/>
          <w:lang w:val="de-CH"/>
        </w:rPr>
      </w:pPr>
      <w:r w:rsidRPr="0075366E">
        <w:rPr>
          <w:noProof/>
          <w:sz w:val="24"/>
          <w:szCs w:val="24"/>
          <w:lang w:val="en-US"/>
        </w:rPr>
        <w:t xml:space="preserve">Ziebertz, H.-G., </w:t>
      </w:r>
      <w:r w:rsidRPr="0075366E">
        <w:rPr>
          <w:noProof/>
          <w:sz w:val="24"/>
          <w:szCs w:val="24"/>
        </w:rPr>
        <w:t>και</w:t>
      </w:r>
      <w:r w:rsidRPr="0075366E">
        <w:rPr>
          <w:noProof/>
          <w:sz w:val="24"/>
          <w:szCs w:val="24"/>
          <w:lang w:val="en-US"/>
        </w:rPr>
        <w:t xml:space="preserve"> W.K. Kay (2005). </w:t>
      </w:r>
      <w:r w:rsidRPr="0075366E">
        <w:rPr>
          <w:i/>
          <w:noProof/>
          <w:sz w:val="24"/>
          <w:szCs w:val="24"/>
          <w:lang w:val="en-US"/>
        </w:rPr>
        <w:t>Youth in Europe 1: An International Empirical Study about Life Perspectives</w:t>
      </w:r>
      <w:r w:rsidRPr="0075366E">
        <w:rPr>
          <w:noProof/>
          <w:sz w:val="24"/>
          <w:szCs w:val="24"/>
          <w:lang w:val="en-US"/>
        </w:rPr>
        <w:t xml:space="preserve">. </w:t>
      </w:r>
      <w:r w:rsidRPr="0075366E">
        <w:rPr>
          <w:noProof/>
          <w:sz w:val="24"/>
          <w:szCs w:val="24"/>
        </w:rPr>
        <w:t>Μίνστερ</w:t>
      </w:r>
      <w:r w:rsidRPr="00F25312">
        <w:rPr>
          <w:noProof/>
          <w:sz w:val="24"/>
          <w:szCs w:val="24"/>
          <w:lang w:val="de-CH"/>
        </w:rPr>
        <w:t>: Lit Verlag.</w:t>
      </w:r>
    </w:p>
    <w:p w:rsidR="00A65583" w:rsidRPr="00F25312" w:rsidRDefault="00A65583" w:rsidP="00A65583">
      <w:pPr>
        <w:spacing w:after="120"/>
        <w:rPr>
          <w:noProof/>
          <w:sz w:val="24"/>
          <w:szCs w:val="24"/>
          <w:lang w:val="de-CH"/>
        </w:rPr>
      </w:pPr>
      <w:r w:rsidRPr="00F25312">
        <w:rPr>
          <w:noProof/>
          <w:sz w:val="24"/>
          <w:szCs w:val="24"/>
          <w:lang w:val="de-CH"/>
        </w:rPr>
        <w:t xml:space="preserve">Ziebertz, H.-G., </w:t>
      </w:r>
      <w:r w:rsidRPr="0075366E">
        <w:rPr>
          <w:noProof/>
          <w:sz w:val="24"/>
          <w:szCs w:val="24"/>
        </w:rPr>
        <w:t>και</w:t>
      </w:r>
      <w:r w:rsidRPr="00F25312">
        <w:rPr>
          <w:noProof/>
          <w:sz w:val="24"/>
          <w:szCs w:val="24"/>
          <w:lang w:val="de-CH"/>
        </w:rPr>
        <w:t xml:space="preserve"> W.K. Kay (2006). </w:t>
      </w:r>
      <w:r w:rsidRPr="0075366E">
        <w:rPr>
          <w:i/>
          <w:noProof/>
          <w:sz w:val="24"/>
          <w:szCs w:val="24"/>
          <w:lang w:val="en-US"/>
        </w:rPr>
        <w:t>Youth in Europe 2: An International Empirical Study about Religiosity</w:t>
      </w:r>
      <w:r w:rsidRPr="0075366E">
        <w:rPr>
          <w:noProof/>
          <w:sz w:val="24"/>
          <w:szCs w:val="24"/>
          <w:lang w:val="en-US"/>
        </w:rPr>
        <w:t xml:space="preserve">. </w:t>
      </w:r>
      <w:r w:rsidRPr="0075366E">
        <w:rPr>
          <w:noProof/>
          <w:sz w:val="24"/>
          <w:szCs w:val="24"/>
        </w:rPr>
        <w:t>Μίνστερ</w:t>
      </w:r>
      <w:r w:rsidRPr="00F25312">
        <w:rPr>
          <w:noProof/>
          <w:sz w:val="24"/>
          <w:szCs w:val="24"/>
          <w:lang w:val="de-CH"/>
        </w:rPr>
        <w:t>: Lit Verlag.</w:t>
      </w:r>
    </w:p>
    <w:p w:rsidR="00A65583" w:rsidRPr="0075366E" w:rsidRDefault="00A65583" w:rsidP="00A65583">
      <w:pPr>
        <w:spacing w:after="120"/>
        <w:rPr>
          <w:noProof/>
          <w:sz w:val="24"/>
          <w:szCs w:val="24"/>
          <w:lang w:val="en-US"/>
        </w:rPr>
      </w:pPr>
      <w:r w:rsidRPr="00F25312">
        <w:rPr>
          <w:noProof/>
          <w:sz w:val="24"/>
          <w:szCs w:val="24"/>
          <w:lang w:val="de-CH"/>
        </w:rPr>
        <w:t xml:space="preserve">Ziebertz, H.-G., W.K. Kay </w:t>
      </w:r>
      <w:r w:rsidRPr="0075366E">
        <w:rPr>
          <w:noProof/>
          <w:sz w:val="24"/>
          <w:szCs w:val="24"/>
        </w:rPr>
        <w:t>και</w:t>
      </w:r>
      <w:r w:rsidRPr="00F25312">
        <w:rPr>
          <w:noProof/>
          <w:sz w:val="24"/>
          <w:szCs w:val="24"/>
          <w:lang w:val="de-CH"/>
        </w:rPr>
        <w:t xml:space="preserve"> U. Riegel (2009). </w:t>
      </w:r>
      <w:r w:rsidRPr="0075366E">
        <w:rPr>
          <w:i/>
          <w:noProof/>
          <w:sz w:val="24"/>
          <w:szCs w:val="24"/>
          <w:lang w:val="en-US"/>
        </w:rPr>
        <w:t>Youth in Europe 3: An International Empirical Study of the Significance of Religion for Life Orientation</w:t>
      </w:r>
      <w:r w:rsidRPr="0075366E">
        <w:rPr>
          <w:noProof/>
          <w:sz w:val="24"/>
          <w:szCs w:val="24"/>
          <w:lang w:val="en-US"/>
        </w:rPr>
        <w:t xml:space="preserve">. </w:t>
      </w:r>
      <w:r w:rsidRPr="0075366E">
        <w:rPr>
          <w:noProof/>
          <w:sz w:val="24"/>
          <w:szCs w:val="24"/>
        </w:rPr>
        <w:t>Μίνστερ</w:t>
      </w:r>
      <w:r w:rsidRPr="0075366E">
        <w:rPr>
          <w:noProof/>
          <w:sz w:val="24"/>
          <w:szCs w:val="24"/>
          <w:lang w:val="en-US"/>
        </w:rPr>
        <w:t>:  Lit Verlag.</w:t>
      </w:r>
    </w:p>
    <w:p w:rsidR="00A65583" w:rsidRPr="0075366E" w:rsidRDefault="00A65583" w:rsidP="00A65583">
      <w:pPr>
        <w:spacing w:after="120"/>
        <w:rPr>
          <w:sz w:val="24"/>
          <w:szCs w:val="24"/>
          <w:lang w:val="en-US"/>
        </w:rPr>
      </w:pPr>
      <w:r w:rsidRPr="0075366E">
        <w:rPr>
          <w:sz w:val="24"/>
          <w:szCs w:val="24"/>
          <w:lang w:val="en-US"/>
        </w:rPr>
        <w:t xml:space="preserve">Zizioulas J. (1997). </w:t>
      </w:r>
      <w:r w:rsidRPr="0075366E">
        <w:rPr>
          <w:i/>
          <w:sz w:val="24"/>
          <w:szCs w:val="24"/>
          <w:lang w:val="en-US"/>
        </w:rPr>
        <w:t>Being as Communion, Studies in Personhood and the Church</w:t>
      </w:r>
      <w:r w:rsidRPr="0075366E">
        <w:rPr>
          <w:sz w:val="24"/>
          <w:szCs w:val="24"/>
          <w:lang w:val="en-US"/>
        </w:rPr>
        <w:t xml:space="preserve">, </w:t>
      </w:r>
      <w:r w:rsidRPr="0075366E">
        <w:rPr>
          <w:rStyle w:val="a-size-large"/>
          <w:rFonts w:cs="Arial"/>
          <w:sz w:val="24"/>
          <w:szCs w:val="24"/>
        </w:rPr>
        <w:t>Νέα</w:t>
      </w:r>
      <w:r w:rsidRPr="0075366E">
        <w:rPr>
          <w:rStyle w:val="a-size-large"/>
          <w:rFonts w:cs="Arial"/>
          <w:sz w:val="24"/>
          <w:szCs w:val="24"/>
          <w:lang w:val="en-US"/>
        </w:rPr>
        <w:t xml:space="preserve"> </w:t>
      </w:r>
      <w:r w:rsidRPr="0075366E">
        <w:rPr>
          <w:rStyle w:val="a-size-large"/>
          <w:rFonts w:cs="Arial"/>
          <w:sz w:val="24"/>
          <w:szCs w:val="24"/>
        </w:rPr>
        <w:t>Υόρκη</w:t>
      </w:r>
      <w:r w:rsidRPr="0075366E">
        <w:rPr>
          <w:rStyle w:val="a-size-large"/>
          <w:rFonts w:cs="Arial"/>
          <w:sz w:val="24"/>
          <w:szCs w:val="24"/>
          <w:lang w:val="en-US"/>
        </w:rPr>
        <w:t>: St. Vladimir’s Press.</w:t>
      </w:r>
      <w:r w:rsidRPr="0075366E">
        <w:rPr>
          <w:sz w:val="24"/>
          <w:szCs w:val="24"/>
          <w:lang w:val="en-US"/>
        </w:rPr>
        <w:t xml:space="preserve"> </w:t>
      </w:r>
    </w:p>
    <w:p w:rsidR="00A65583" w:rsidRPr="0075366E" w:rsidRDefault="00A65583" w:rsidP="00A65583">
      <w:pPr>
        <w:spacing w:after="120"/>
        <w:rPr>
          <w:rStyle w:val="a-size-large"/>
          <w:rFonts w:cs="Arial"/>
          <w:sz w:val="24"/>
          <w:szCs w:val="24"/>
          <w:lang w:val="en-US"/>
        </w:rPr>
      </w:pPr>
      <w:r w:rsidRPr="0075366E">
        <w:rPr>
          <w:sz w:val="24"/>
          <w:szCs w:val="24"/>
          <w:lang w:val="en-US"/>
        </w:rPr>
        <w:t xml:space="preserve">Zizioulas J. (2007). </w:t>
      </w:r>
      <w:r w:rsidRPr="0075366E">
        <w:rPr>
          <w:i/>
          <w:sz w:val="24"/>
          <w:szCs w:val="24"/>
          <w:lang w:val="en-US"/>
        </w:rPr>
        <w:t>Communion and Otherness,</w:t>
      </w:r>
      <w:r w:rsidRPr="0075366E">
        <w:rPr>
          <w:sz w:val="24"/>
          <w:szCs w:val="24"/>
          <w:lang w:val="en-US"/>
        </w:rPr>
        <w:t xml:space="preserve"> </w:t>
      </w:r>
      <w:r w:rsidRPr="0075366E">
        <w:rPr>
          <w:rStyle w:val="a-size-large"/>
          <w:rFonts w:cs="Arial"/>
          <w:i/>
          <w:sz w:val="24"/>
          <w:szCs w:val="24"/>
          <w:lang w:val="en-US"/>
        </w:rPr>
        <w:t>Further Studies in Personhood and the Church,</w:t>
      </w:r>
      <w:r w:rsidRPr="0075366E">
        <w:rPr>
          <w:sz w:val="24"/>
          <w:szCs w:val="24"/>
          <w:lang w:val="en-US"/>
        </w:rPr>
        <w:t xml:space="preserve"> </w:t>
      </w:r>
      <w:r w:rsidRPr="0075366E">
        <w:rPr>
          <w:sz w:val="24"/>
          <w:szCs w:val="24"/>
        </w:rPr>
        <w:t>Λονδίνο</w:t>
      </w:r>
      <w:r w:rsidRPr="0075366E">
        <w:rPr>
          <w:rStyle w:val="a-size-large"/>
          <w:rFonts w:cs="Arial"/>
          <w:sz w:val="24"/>
          <w:szCs w:val="24"/>
          <w:lang w:val="en-US"/>
        </w:rPr>
        <w:t>: T&amp;T Clark.</w:t>
      </w:r>
    </w:p>
    <w:p w:rsidR="00443AE5" w:rsidRDefault="00A35DC9" w:rsidP="00443AE5">
      <w:pPr>
        <w:spacing w:after="120"/>
        <w:rPr>
          <w:sz w:val="24"/>
          <w:szCs w:val="24"/>
        </w:rPr>
      </w:pPr>
      <w:r w:rsidRPr="005826B6">
        <w:rPr>
          <w:sz w:val="24"/>
          <w:szCs w:val="24"/>
        </w:rPr>
        <w:t>Αγγελάκος</w:t>
      </w:r>
      <w:r w:rsidR="00443AE5" w:rsidRPr="00443AE5">
        <w:rPr>
          <w:sz w:val="24"/>
          <w:szCs w:val="24"/>
        </w:rPr>
        <w:t xml:space="preserve">, </w:t>
      </w:r>
      <w:r w:rsidRPr="005826B6">
        <w:rPr>
          <w:sz w:val="24"/>
          <w:szCs w:val="24"/>
        </w:rPr>
        <w:t>Κ</w:t>
      </w:r>
      <w:r w:rsidR="00443AE5" w:rsidRPr="00443AE5">
        <w:rPr>
          <w:sz w:val="24"/>
          <w:szCs w:val="24"/>
        </w:rPr>
        <w:t xml:space="preserve">. (2003). </w:t>
      </w:r>
      <w:r w:rsidRPr="005826B6">
        <w:rPr>
          <w:sz w:val="24"/>
          <w:szCs w:val="24"/>
        </w:rPr>
        <w:t>Η ένταξη της διαθεματικής προσέγγισης της γνώσης στο επίσημο πρόγραμμα του ελληνικού σχολείου: από τη μυθοποίηση στην "ομαλή προσγείωση". Στο Κ. Αγγελάκος (</w:t>
      </w:r>
      <w:r w:rsidR="00BC64E4">
        <w:rPr>
          <w:sz w:val="24"/>
          <w:szCs w:val="24"/>
        </w:rPr>
        <w:t>Επιμ.</w:t>
      </w:r>
      <w:r w:rsidRPr="005826B6">
        <w:rPr>
          <w:sz w:val="24"/>
          <w:szCs w:val="24"/>
        </w:rPr>
        <w:t xml:space="preserve">), </w:t>
      </w:r>
      <w:r w:rsidRPr="005826B6">
        <w:rPr>
          <w:i/>
          <w:iCs/>
          <w:sz w:val="24"/>
          <w:szCs w:val="24"/>
        </w:rPr>
        <w:t>Διαθεματικές προσεγγίσεις της γνώσης στο ελληνικό σχολείο</w:t>
      </w:r>
      <w:r w:rsidRPr="005826B6">
        <w:rPr>
          <w:sz w:val="24"/>
          <w:szCs w:val="24"/>
        </w:rPr>
        <w:t xml:space="preserve"> (σσ. 12-17). Αθήνα: Μεταίχμιο.</w:t>
      </w:r>
    </w:p>
    <w:p w:rsidR="00A65583" w:rsidRPr="0075366E" w:rsidRDefault="00A65583" w:rsidP="00A35DC9">
      <w:pPr>
        <w:spacing w:after="120"/>
        <w:rPr>
          <w:noProof/>
          <w:sz w:val="24"/>
          <w:szCs w:val="24"/>
        </w:rPr>
      </w:pPr>
      <w:r w:rsidRPr="0075366E">
        <w:rPr>
          <w:noProof/>
          <w:sz w:val="24"/>
          <w:szCs w:val="24"/>
        </w:rPr>
        <w:lastRenderedPageBreak/>
        <w:t xml:space="preserve">Αρμαμέντος, Π. Δ., και Β. Α. Σωτηρόπουλος (2008). </w:t>
      </w:r>
      <w:r w:rsidRPr="0075366E">
        <w:rPr>
          <w:i/>
          <w:iCs/>
          <w:noProof/>
          <w:sz w:val="24"/>
          <w:szCs w:val="24"/>
        </w:rPr>
        <w:t>Προσωπικά Δεδομένα. Ερμηνεία κατ' άρθρο.</w:t>
      </w:r>
      <w:r w:rsidRPr="0075366E">
        <w:rPr>
          <w:noProof/>
          <w:sz w:val="24"/>
          <w:szCs w:val="24"/>
        </w:rPr>
        <w:t xml:space="preserve"> Θεσσαλονίκη: Σάκκουλας.</w:t>
      </w:r>
    </w:p>
    <w:p w:rsidR="00A65583" w:rsidRPr="0075366E" w:rsidRDefault="00A65583" w:rsidP="00A65583">
      <w:pPr>
        <w:spacing w:after="120"/>
        <w:rPr>
          <w:noProof/>
          <w:sz w:val="24"/>
          <w:szCs w:val="24"/>
        </w:rPr>
      </w:pPr>
      <w:r w:rsidRPr="0075366E">
        <w:rPr>
          <w:noProof/>
          <w:sz w:val="24"/>
          <w:szCs w:val="24"/>
        </w:rPr>
        <w:t xml:space="preserve">Βασιλόπουλος, Χ. (1996). </w:t>
      </w:r>
      <w:r w:rsidRPr="0075366E">
        <w:rPr>
          <w:i/>
          <w:iCs/>
          <w:noProof/>
          <w:sz w:val="24"/>
          <w:szCs w:val="24"/>
        </w:rPr>
        <w:t>Θρησκευτική Αγωγή και αυτονομία του παιδιού.</w:t>
      </w:r>
      <w:r w:rsidRPr="0075366E">
        <w:rPr>
          <w:noProof/>
          <w:sz w:val="24"/>
          <w:szCs w:val="24"/>
        </w:rPr>
        <w:t xml:space="preserve"> Θεσσαλονίκη: Αφοί Κυριακίδη.</w:t>
      </w:r>
    </w:p>
    <w:p w:rsidR="00A65583" w:rsidRPr="0075366E" w:rsidRDefault="00A65583" w:rsidP="00A65583">
      <w:pPr>
        <w:spacing w:after="120"/>
        <w:rPr>
          <w:noProof/>
          <w:sz w:val="24"/>
          <w:szCs w:val="24"/>
        </w:rPr>
      </w:pPr>
      <w:r w:rsidRPr="0075366E">
        <w:rPr>
          <w:noProof/>
          <w:sz w:val="24"/>
          <w:szCs w:val="24"/>
        </w:rPr>
        <w:t xml:space="preserve">Βασιλόπουλος, Χ. (2006). </w:t>
      </w:r>
      <w:r w:rsidRPr="0075366E">
        <w:rPr>
          <w:i/>
          <w:iCs/>
          <w:noProof/>
          <w:sz w:val="24"/>
          <w:szCs w:val="24"/>
        </w:rPr>
        <w:t>Παιδαγωγικά Μελετήματα.</w:t>
      </w:r>
      <w:r w:rsidRPr="0075366E">
        <w:rPr>
          <w:noProof/>
          <w:sz w:val="24"/>
          <w:szCs w:val="24"/>
        </w:rPr>
        <w:t xml:space="preserve"> Θεσσαλονίκη: Βάνιας.</w:t>
      </w:r>
    </w:p>
    <w:p w:rsidR="00A65583" w:rsidRPr="0075366E" w:rsidRDefault="00A65583" w:rsidP="00A65583">
      <w:pPr>
        <w:spacing w:after="120"/>
        <w:rPr>
          <w:sz w:val="24"/>
          <w:szCs w:val="24"/>
        </w:rPr>
      </w:pPr>
      <w:r w:rsidRPr="0075366E">
        <w:rPr>
          <w:sz w:val="24"/>
          <w:szCs w:val="24"/>
        </w:rPr>
        <w:t>Βασιλόπουλος, Χ. (</w:t>
      </w:r>
      <w:r w:rsidRPr="0075366E">
        <w:rPr>
          <w:sz w:val="24"/>
          <w:szCs w:val="24"/>
          <w:vertAlign w:val="superscript"/>
        </w:rPr>
        <w:t>3</w:t>
      </w:r>
      <w:r w:rsidRPr="0075366E">
        <w:rPr>
          <w:sz w:val="24"/>
          <w:szCs w:val="24"/>
        </w:rPr>
        <w:t xml:space="preserve">2003). </w:t>
      </w:r>
      <w:r w:rsidRPr="0075366E">
        <w:rPr>
          <w:i/>
          <w:sz w:val="24"/>
          <w:szCs w:val="24"/>
        </w:rPr>
        <w:t>Διδακτική του μαθήματος των Θρησκευτικών</w:t>
      </w:r>
      <w:r w:rsidRPr="0075366E">
        <w:rPr>
          <w:sz w:val="24"/>
          <w:szCs w:val="24"/>
        </w:rPr>
        <w:t>. Θεσσαλονίκη: Βάνιας.</w:t>
      </w:r>
    </w:p>
    <w:p w:rsidR="00A65583" w:rsidRPr="0075366E" w:rsidRDefault="00A65583" w:rsidP="00A65583">
      <w:pPr>
        <w:spacing w:after="120"/>
        <w:rPr>
          <w:noProof/>
          <w:sz w:val="24"/>
          <w:szCs w:val="24"/>
        </w:rPr>
      </w:pPr>
      <w:r w:rsidRPr="0075366E">
        <w:rPr>
          <w:sz w:val="24"/>
          <w:szCs w:val="24"/>
        </w:rPr>
        <w:t>Βασιλόπουλος, Χ. (</w:t>
      </w:r>
      <w:r w:rsidRPr="0075366E">
        <w:rPr>
          <w:sz w:val="24"/>
          <w:szCs w:val="24"/>
          <w:vertAlign w:val="superscript"/>
        </w:rPr>
        <w:t>3</w:t>
      </w:r>
      <w:r w:rsidRPr="0075366E">
        <w:rPr>
          <w:sz w:val="24"/>
          <w:szCs w:val="24"/>
        </w:rPr>
        <w:t xml:space="preserve">1993). </w:t>
      </w:r>
      <w:r w:rsidRPr="0075366E">
        <w:rPr>
          <w:i/>
          <w:sz w:val="24"/>
          <w:szCs w:val="24"/>
        </w:rPr>
        <w:t>Ο μαθητής ως κριτήριο του μαθήματος των Θρησκευτικών</w:t>
      </w:r>
      <w:r w:rsidRPr="0075366E">
        <w:rPr>
          <w:sz w:val="24"/>
          <w:szCs w:val="24"/>
        </w:rPr>
        <w:t xml:space="preserve">. </w:t>
      </w:r>
      <w:r w:rsidRPr="0075366E">
        <w:rPr>
          <w:noProof/>
          <w:sz w:val="24"/>
          <w:szCs w:val="24"/>
        </w:rPr>
        <w:t>Θεσσαλονίκη: Αφοί Κυριακίδη.</w:t>
      </w:r>
      <w:r w:rsidRPr="0075366E">
        <w:rPr>
          <w:sz w:val="24"/>
          <w:szCs w:val="24"/>
        </w:rPr>
        <w:t xml:space="preserve"> </w:t>
      </w:r>
    </w:p>
    <w:p w:rsidR="00A65583" w:rsidRPr="0075366E" w:rsidRDefault="00A65583" w:rsidP="00A65583">
      <w:pPr>
        <w:spacing w:after="120"/>
        <w:rPr>
          <w:noProof/>
          <w:sz w:val="24"/>
          <w:szCs w:val="24"/>
        </w:rPr>
      </w:pPr>
      <w:r w:rsidRPr="0075366E">
        <w:rPr>
          <w:sz w:val="24"/>
          <w:szCs w:val="24"/>
        </w:rPr>
        <w:t xml:space="preserve">Βασιλόπουλος, Χ. (2008). </w:t>
      </w:r>
      <w:r w:rsidRPr="0075366E">
        <w:rPr>
          <w:i/>
          <w:sz w:val="24"/>
          <w:szCs w:val="24"/>
        </w:rPr>
        <w:t>Σχολική θρησκευτική αγωγή</w:t>
      </w:r>
      <w:r w:rsidRPr="0075366E">
        <w:rPr>
          <w:sz w:val="24"/>
          <w:szCs w:val="24"/>
        </w:rPr>
        <w:t>.</w:t>
      </w:r>
      <w:r w:rsidRPr="0075366E">
        <w:rPr>
          <w:noProof/>
          <w:sz w:val="24"/>
          <w:szCs w:val="24"/>
        </w:rPr>
        <w:t xml:space="preserve"> Θεσσαλονίκη: Βάνιας.</w:t>
      </w:r>
    </w:p>
    <w:p w:rsidR="00A65583" w:rsidRPr="0075366E" w:rsidRDefault="00A65583" w:rsidP="00A65583">
      <w:pPr>
        <w:spacing w:after="120"/>
        <w:rPr>
          <w:sz w:val="24"/>
          <w:szCs w:val="24"/>
        </w:rPr>
      </w:pPr>
      <w:r w:rsidRPr="0075366E">
        <w:rPr>
          <w:sz w:val="24"/>
          <w:szCs w:val="24"/>
        </w:rPr>
        <w:t xml:space="preserve">Βουλγαράκη-Πισίνα, Ε. (2004). </w:t>
      </w:r>
      <w:r w:rsidRPr="0075366E">
        <w:rPr>
          <w:i/>
          <w:sz w:val="24"/>
          <w:szCs w:val="24"/>
        </w:rPr>
        <w:t>Νεωτερικότητα και Σχολική Θρησκευτική Αγωγή</w:t>
      </w:r>
      <w:r w:rsidRPr="0075366E">
        <w:rPr>
          <w:sz w:val="24"/>
          <w:szCs w:val="24"/>
        </w:rPr>
        <w:t xml:space="preserve">. Αθήνα: Μαΐστρος. </w:t>
      </w:r>
    </w:p>
    <w:p w:rsidR="00A65583" w:rsidRPr="0075366E" w:rsidRDefault="00A65583" w:rsidP="00A65583">
      <w:pPr>
        <w:spacing w:after="120"/>
        <w:rPr>
          <w:sz w:val="24"/>
          <w:szCs w:val="24"/>
        </w:rPr>
      </w:pPr>
      <w:r w:rsidRPr="0075366E">
        <w:rPr>
          <w:bCs/>
          <w:sz w:val="24"/>
          <w:szCs w:val="24"/>
        </w:rPr>
        <w:t>Γιαγκάζογλου, Στ. (2007).</w:t>
      </w:r>
      <w:r w:rsidRPr="0075366E">
        <w:rPr>
          <w:b/>
          <w:bCs/>
          <w:sz w:val="24"/>
          <w:szCs w:val="24"/>
        </w:rPr>
        <w:t xml:space="preserve"> </w:t>
      </w:r>
      <w:r w:rsidRPr="0075366E">
        <w:rPr>
          <w:sz w:val="24"/>
          <w:szCs w:val="24"/>
        </w:rPr>
        <w:t xml:space="preserve">Το μάθημα των Θρησκευτικών στη δημόσια εκπαίδευση. Φυσιογνωμία, σκοποί, περιεχόμενο, νέα βιβλία, διαθεματική προσέγγιση, ευρωπαϊκή προοπτική, θεολογία της ετερότητας. Στα Πρακτικά της Επιστημονικής Ημερίδας, </w:t>
      </w:r>
      <w:r w:rsidRPr="0075366E">
        <w:rPr>
          <w:i/>
          <w:iCs/>
          <w:sz w:val="24"/>
          <w:szCs w:val="24"/>
        </w:rPr>
        <w:t>Τα Θρησκευτικά στο σύγχρονο σχολείο. Απέναντι στις προκλήσεις των καιρών</w:t>
      </w:r>
      <w:r w:rsidRPr="0075366E">
        <w:rPr>
          <w:sz w:val="24"/>
          <w:szCs w:val="24"/>
        </w:rPr>
        <w:t>, σσ. 34-108. Νεάπολη Θεσσαλονίκης: Ι. Μητροπόλεως Νεαπόλεως και Σταυρουπόλεως.</w:t>
      </w:r>
    </w:p>
    <w:p w:rsidR="00A65583" w:rsidRPr="0075366E" w:rsidRDefault="00A65583" w:rsidP="00A65583">
      <w:pPr>
        <w:spacing w:after="120"/>
        <w:rPr>
          <w:sz w:val="24"/>
          <w:szCs w:val="24"/>
        </w:rPr>
      </w:pPr>
      <w:r w:rsidRPr="0075366E">
        <w:rPr>
          <w:sz w:val="24"/>
          <w:szCs w:val="24"/>
        </w:rPr>
        <w:t>Γιαγκάζογλου, Στ., Αθ. Νευροκοπλής και Γ. Στριλιγκάς (</w:t>
      </w:r>
      <w:r w:rsidR="00BC64E4">
        <w:rPr>
          <w:sz w:val="24"/>
          <w:szCs w:val="24"/>
        </w:rPr>
        <w:t>Επιμ.</w:t>
      </w:r>
      <w:r w:rsidRPr="0075366E">
        <w:rPr>
          <w:sz w:val="24"/>
          <w:szCs w:val="24"/>
        </w:rPr>
        <w:t xml:space="preserve">) (2013). </w:t>
      </w:r>
      <w:r w:rsidRPr="0075366E">
        <w:rPr>
          <w:i/>
          <w:sz w:val="24"/>
          <w:szCs w:val="24"/>
        </w:rPr>
        <w:t>Τα θρησκευτικά στο σύγχρονο σχολείο. Ο διάλογος και η κριτική για το νέο Πρόγραμμα Σπουδών στα Θρησκευτικά Δημοτικού και Γυμνασίου</w:t>
      </w:r>
      <w:r w:rsidRPr="0075366E">
        <w:rPr>
          <w:sz w:val="24"/>
          <w:szCs w:val="24"/>
        </w:rPr>
        <w:t xml:space="preserve">. Αθήνα: Αρμός.  </w:t>
      </w:r>
    </w:p>
    <w:p w:rsidR="00A65583" w:rsidRPr="0075366E" w:rsidRDefault="00A65583" w:rsidP="00A65583">
      <w:pPr>
        <w:spacing w:after="120"/>
        <w:rPr>
          <w:sz w:val="24"/>
          <w:szCs w:val="24"/>
        </w:rPr>
      </w:pPr>
      <w:r w:rsidRPr="0075366E">
        <w:rPr>
          <w:sz w:val="24"/>
          <w:szCs w:val="24"/>
        </w:rPr>
        <w:t xml:space="preserve">Γκόβας, Ν. (2003). </w:t>
      </w:r>
      <w:r w:rsidRPr="0075366E">
        <w:rPr>
          <w:i/>
          <w:sz w:val="24"/>
          <w:szCs w:val="24"/>
        </w:rPr>
        <w:t>Για ένα νεανικό δημιουργικό θέατρο, ασκήσεις, παιχνίδια, τεχνικές, ένα πρακτικό βοήθημα για εμψυχωτές θεατρικών ομάδων και εκπαιδευτικούς</w:t>
      </w:r>
      <w:r w:rsidRPr="0075366E">
        <w:rPr>
          <w:sz w:val="24"/>
          <w:szCs w:val="24"/>
        </w:rPr>
        <w:t xml:space="preserve">. Αθήνα: Μεταίχμιο. </w:t>
      </w:r>
    </w:p>
    <w:p w:rsidR="00A65583" w:rsidRPr="0075366E" w:rsidRDefault="00A65583" w:rsidP="00A65583">
      <w:pPr>
        <w:spacing w:after="120"/>
        <w:rPr>
          <w:sz w:val="24"/>
          <w:szCs w:val="24"/>
        </w:rPr>
      </w:pPr>
      <w:r w:rsidRPr="0075366E">
        <w:rPr>
          <w:sz w:val="24"/>
          <w:szCs w:val="24"/>
        </w:rPr>
        <w:t xml:space="preserve">Γκότοβος, Αθ., Παιδαγωγική αλληλεπίδραση. Επικοινωνία και Κοινωνική Μάθηση στο Σχολείο, εκδ. </w:t>
      </w:r>
      <w:r w:rsidRPr="0075366E">
        <w:rPr>
          <w:sz w:val="24"/>
          <w:szCs w:val="24"/>
          <w:lang w:val="en-US"/>
        </w:rPr>
        <w:t>Gutenberg</w:t>
      </w:r>
      <w:r w:rsidRPr="0075366E">
        <w:rPr>
          <w:sz w:val="24"/>
          <w:szCs w:val="24"/>
        </w:rPr>
        <w:t xml:space="preserve">, Αθήνα 1999. </w:t>
      </w:r>
    </w:p>
    <w:p w:rsidR="00A65583" w:rsidRPr="0075366E" w:rsidRDefault="00A65583" w:rsidP="00A65583">
      <w:pPr>
        <w:spacing w:after="120"/>
        <w:rPr>
          <w:noProof/>
          <w:sz w:val="24"/>
          <w:szCs w:val="24"/>
        </w:rPr>
      </w:pPr>
      <w:r w:rsidRPr="0075366E">
        <w:rPr>
          <w:noProof/>
          <w:sz w:val="24"/>
          <w:szCs w:val="24"/>
        </w:rPr>
        <w:t>Γούναρη, Π. και Γ. Γρόλλιος (</w:t>
      </w:r>
      <w:r w:rsidR="00BC64E4">
        <w:rPr>
          <w:noProof/>
          <w:sz w:val="24"/>
          <w:szCs w:val="24"/>
        </w:rPr>
        <w:t>Επιμ.</w:t>
      </w:r>
      <w:r w:rsidRPr="0075366E">
        <w:rPr>
          <w:noProof/>
          <w:sz w:val="24"/>
          <w:szCs w:val="24"/>
        </w:rPr>
        <w:t xml:space="preserve">) (2010). </w:t>
      </w:r>
      <w:r w:rsidRPr="0075366E">
        <w:rPr>
          <w:i/>
          <w:iCs/>
          <w:noProof/>
          <w:sz w:val="24"/>
          <w:szCs w:val="24"/>
        </w:rPr>
        <w:t>Κριτική Παιδαγωγική. Μία συλλογή κειμένων</w:t>
      </w:r>
      <w:r w:rsidRPr="0075366E">
        <w:rPr>
          <w:iCs/>
          <w:noProof/>
          <w:sz w:val="24"/>
          <w:szCs w:val="24"/>
        </w:rPr>
        <w:t xml:space="preserve">. Μτφρ. </w:t>
      </w:r>
      <w:r w:rsidRPr="0075366E">
        <w:rPr>
          <w:noProof/>
          <w:sz w:val="24"/>
          <w:szCs w:val="24"/>
        </w:rPr>
        <w:t>Β. Παππή. Αθήνα: Gutenberg.</w:t>
      </w:r>
    </w:p>
    <w:p w:rsidR="00A65583" w:rsidRPr="0075366E" w:rsidRDefault="00A65583" w:rsidP="00A65583">
      <w:pPr>
        <w:spacing w:after="120"/>
        <w:rPr>
          <w:noProof/>
          <w:sz w:val="24"/>
          <w:szCs w:val="24"/>
        </w:rPr>
      </w:pPr>
      <w:r w:rsidRPr="0075366E">
        <w:rPr>
          <w:noProof/>
          <w:sz w:val="24"/>
          <w:szCs w:val="24"/>
        </w:rPr>
        <w:t xml:space="preserve">Δεληκωσταντής, Κ. (2009). </w:t>
      </w:r>
      <w:r w:rsidRPr="0075366E">
        <w:rPr>
          <w:i/>
          <w:iCs/>
          <w:noProof/>
          <w:sz w:val="24"/>
          <w:szCs w:val="24"/>
        </w:rPr>
        <w:t>Η παιδεία ως πολιτισμός του προσώπου.</w:t>
      </w:r>
      <w:r w:rsidRPr="0075366E">
        <w:rPr>
          <w:noProof/>
          <w:sz w:val="24"/>
          <w:szCs w:val="24"/>
        </w:rPr>
        <w:t xml:space="preserve"> Αθήνα: Έννοια.</w:t>
      </w:r>
    </w:p>
    <w:p w:rsidR="00A65583" w:rsidRPr="0075366E" w:rsidRDefault="00A65583" w:rsidP="00A65583">
      <w:pPr>
        <w:spacing w:after="120"/>
        <w:rPr>
          <w:noProof/>
          <w:sz w:val="24"/>
          <w:szCs w:val="24"/>
        </w:rPr>
      </w:pPr>
      <w:r w:rsidRPr="0075366E">
        <w:rPr>
          <w:noProof/>
          <w:sz w:val="24"/>
          <w:szCs w:val="24"/>
        </w:rPr>
        <w:t xml:space="preserve">Δεληκωσταντής, Κ. (2009β). </w:t>
      </w:r>
      <w:r w:rsidRPr="0075366E">
        <w:rPr>
          <w:i/>
          <w:noProof/>
          <w:sz w:val="24"/>
          <w:szCs w:val="24"/>
        </w:rPr>
        <w:t>Η σχολική Θρησκευτική Αγωγή: Μεταξύ Παιδαγωγικής και Θεολογίας</w:t>
      </w:r>
      <w:r w:rsidRPr="0075366E">
        <w:rPr>
          <w:noProof/>
          <w:sz w:val="24"/>
          <w:szCs w:val="24"/>
        </w:rPr>
        <w:t>. Αθήνα: Έννοια.</w:t>
      </w:r>
    </w:p>
    <w:p w:rsidR="00A65583" w:rsidRPr="0075366E" w:rsidRDefault="00A65583" w:rsidP="00A65583">
      <w:pPr>
        <w:spacing w:after="120"/>
        <w:rPr>
          <w:sz w:val="24"/>
          <w:szCs w:val="24"/>
        </w:rPr>
      </w:pPr>
      <w:r w:rsidRPr="0075366E">
        <w:rPr>
          <w:sz w:val="24"/>
          <w:szCs w:val="24"/>
        </w:rPr>
        <w:t>Δεληκωνσταντής, Κ. (2013) Το μάθημα των Θρησκευτικών: Ταυτότητα και προοπτικές. Στο Γιαγκάζογλου, Στ., Αθ. Νευροκοπλής και Γ. Στριλιγκάς (</w:t>
      </w:r>
      <w:r w:rsidR="00BC64E4">
        <w:rPr>
          <w:sz w:val="24"/>
          <w:szCs w:val="24"/>
        </w:rPr>
        <w:t>Επιμ.</w:t>
      </w:r>
      <w:r w:rsidRPr="0075366E">
        <w:rPr>
          <w:sz w:val="24"/>
          <w:szCs w:val="24"/>
        </w:rPr>
        <w:t xml:space="preserve">). </w:t>
      </w:r>
      <w:r w:rsidRPr="0075366E">
        <w:rPr>
          <w:i/>
          <w:sz w:val="24"/>
          <w:szCs w:val="24"/>
        </w:rPr>
        <w:t>Τα θρησκευτικά στο σύγχρονο σχολείο. Ο διάλογος και η κριτική για το νέο Πρόγραμμα Σπουδών στα θρησκευτικά Δημοτικού και Γυμνασίου</w:t>
      </w:r>
      <w:r w:rsidRPr="0075366E">
        <w:rPr>
          <w:sz w:val="24"/>
          <w:szCs w:val="24"/>
        </w:rPr>
        <w:t xml:space="preserve">, σσ. 401-414. Αθήνα: Αρμός. </w:t>
      </w:r>
    </w:p>
    <w:p w:rsidR="00A65583" w:rsidRPr="0075366E" w:rsidRDefault="00A65583" w:rsidP="00A65583">
      <w:pPr>
        <w:spacing w:after="120"/>
        <w:rPr>
          <w:sz w:val="24"/>
          <w:szCs w:val="24"/>
        </w:rPr>
      </w:pPr>
      <w:r w:rsidRPr="0075366E">
        <w:rPr>
          <w:sz w:val="24"/>
          <w:szCs w:val="24"/>
        </w:rPr>
        <w:t>Διαμαντής, Φ. (2013). Θρησκευτικός Γραμματισμός, τρεις περιπτώσεις ορθόδοξου λόγου. Διδακτορική διατριβή. Θεσσαλονίκη.</w:t>
      </w:r>
    </w:p>
    <w:p w:rsidR="00A65583" w:rsidRPr="0075366E" w:rsidRDefault="00A65583" w:rsidP="00A65583">
      <w:pPr>
        <w:spacing w:after="120"/>
        <w:rPr>
          <w:sz w:val="24"/>
          <w:szCs w:val="24"/>
        </w:rPr>
      </w:pPr>
      <w:r w:rsidRPr="0075366E">
        <w:rPr>
          <w:sz w:val="24"/>
          <w:szCs w:val="24"/>
        </w:rPr>
        <w:lastRenderedPageBreak/>
        <w:t>Ζηζιούλας, Ιωάννης (Μητροπολίτης Περγάμου). (2010). Ορθόδοξη Εκκλησία και τρίτη χιλιετία. Στο Σ. Φωτίου (</w:t>
      </w:r>
      <w:r w:rsidR="00BC64E4">
        <w:rPr>
          <w:sz w:val="24"/>
          <w:szCs w:val="24"/>
        </w:rPr>
        <w:t>Επιμ.</w:t>
      </w:r>
      <w:r w:rsidRPr="0075366E">
        <w:rPr>
          <w:sz w:val="24"/>
          <w:szCs w:val="24"/>
        </w:rPr>
        <w:t xml:space="preserve">). </w:t>
      </w:r>
      <w:r w:rsidRPr="0075366E">
        <w:rPr>
          <w:i/>
          <w:sz w:val="24"/>
          <w:szCs w:val="24"/>
        </w:rPr>
        <w:t>Η υποδοχή του Άλλου</w:t>
      </w:r>
      <w:r w:rsidRPr="0075366E">
        <w:rPr>
          <w:sz w:val="24"/>
          <w:szCs w:val="24"/>
        </w:rPr>
        <w:t xml:space="preserve"> (σσ. 101-123). Αθήνα: Αρμός.</w:t>
      </w:r>
    </w:p>
    <w:p w:rsidR="00A65583" w:rsidRPr="0075366E" w:rsidRDefault="00A65583" w:rsidP="00A65583">
      <w:pPr>
        <w:spacing w:after="120"/>
        <w:rPr>
          <w:sz w:val="24"/>
          <w:szCs w:val="24"/>
        </w:rPr>
      </w:pPr>
      <w:r w:rsidRPr="0075366E">
        <w:rPr>
          <w:sz w:val="24"/>
          <w:szCs w:val="24"/>
        </w:rPr>
        <w:t>Καλαϊτζίδης, Π. (</w:t>
      </w:r>
      <w:r w:rsidR="00BC64E4">
        <w:rPr>
          <w:sz w:val="24"/>
          <w:szCs w:val="24"/>
        </w:rPr>
        <w:t>Επιμ.</w:t>
      </w:r>
      <w:r w:rsidRPr="0075366E">
        <w:rPr>
          <w:sz w:val="24"/>
          <w:szCs w:val="24"/>
        </w:rPr>
        <w:t xml:space="preserve">) (2000). </w:t>
      </w:r>
      <w:r w:rsidRPr="0075366E">
        <w:rPr>
          <w:i/>
          <w:sz w:val="24"/>
          <w:szCs w:val="24"/>
        </w:rPr>
        <w:t>Γιατί Θρησκευτικά σήμερα; Πρακτικά της Διημερίδας: Το Μάθημα των Θρησκευτικών στο Ενιαίο Λύκειο (Α΄ Συνάντηση Θεολόγων Καθηγητών)</w:t>
      </w:r>
      <w:r w:rsidRPr="0075366E">
        <w:rPr>
          <w:sz w:val="24"/>
          <w:szCs w:val="24"/>
        </w:rPr>
        <w:t>. Βόλος, 16-17 Απριλίου 1999, Αθήνα: Δόμος.</w:t>
      </w:r>
    </w:p>
    <w:p w:rsidR="00A65583" w:rsidRPr="00B8685B" w:rsidRDefault="00A65583" w:rsidP="00A65583">
      <w:pPr>
        <w:spacing w:after="120"/>
        <w:rPr>
          <w:rFonts w:cs="Arial"/>
          <w:sz w:val="24"/>
          <w:szCs w:val="24"/>
        </w:rPr>
      </w:pPr>
      <w:r w:rsidRPr="0075366E">
        <w:rPr>
          <w:sz w:val="24"/>
          <w:szCs w:val="24"/>
        </w:rPr>
        <w:t xml:space="preserve">Καπετανάκης, Γ.Δ. (2014). </w:t>
      </w:r>
      <w:r w:rsidRPr="0075366E">
        <w:rPr>
          <w:i/>
          <w:iCs/>
          <w:sz w:val="24"/>
          <w:szCs w:val="24"/>
        </w:rPr>
        <w:t xml:space="preserve">Θρησκειακή Αγωγή στο Ελληνικό Λύκειο </w:t>
      </w:r>
      <w:r w:rsidRPr="0075366E">
        <w:rPr>
          <w:sz w:val="24"/>
          <w:szCs w:val="24"/>
        </w:rPr>
        <w:t xml:space="preserve">(Διδακτορική διατριβή), </w:t>
      </w:r>
      <w:r w:rsidRPr="00B8685B">
        <w:rPr>
          <w:sz w:val="24"/>
          <w:szCs w:val="24"/>
        </w:rPr>
        <w:t xml:space="preserve">Αθήνα: </w:t>
      </w:r>
      <w:r w:rsidRPr="00B8685B">
        <w:rPr>
          <w:sz w:val="24"/>
          <w:szCs w:val="24"/>
          <w:lang w:val="en-US"/>
        </w:rPr>
        <w:t>M</w:t>
      </w:r>
      <w:r w:rsidRPr="00B8685B">
        <w:rPr>
          <w:sz w:val="24"/>
          <w:szCs w:val="24"/>
        </w:rPr>
        <w:t>anifesto.</w:t>
      </w:r>
    </w:p>
    <w:p w:rsidR="00A65583" w:rsidRPr="00B8685B" w:rsidRDefault="00A65583" w:rsidP="00A65583">
      <w:pPr>
        <w:spacing w:after="120"/>
        <w:rPr>
          <w:noProof/>
          <w:sz w:val="24"/>
          <w:szCs w:val="24"/>
        </w:rPr>
      </w:pPr>
      <w:r w:rsidRPr="00B8685B">
        <w:rPr>
          <w:noProof/>
          <w:sz w:val="24"/>
          <w:szCs w:val="24"/>
        </w:rPr>
        <w:t xml:space="preserve">Καραμούζης, Π. (2007). </w:t>
      </w:r>
      <w:r w:rsidRPr="00B8685B">
        <w:rPr>
          <w:i/>
          <w:iCs/>
          <w:noProof/>
          <w:sz w:val="24"/>
          <w:szCs w:val="24"/>
        </w:rPr>
        <w:t>Πολιτισμός και Διαθρησκειακή Αγωγή.</w:t>
      </w:r>
      <w:r w:rsidRPr="00B8685B">
        <w:rPr>
          <w:noProof/>
          <w:sz w:val="24"/>
          <w:szCs w:val="24"/>
        </w:rPr>
        <w:t xml:space="preserve"> Αθήνα: Ελληνικά Γράμματα.</w:t>
      </w:r>
    </w:p>
    <w:p w:rsidR="00A65583" w:rsidRPr="00B8685B" w:rsidRDefault="00A65583" w:rsidP="00A65583">
      <w:pPr>
        <w:spacing w:after="120"/>
        <w:rPr>
          <w:noProof/>
          <w:sz w:val="24"/>
          <w:szCs w:val="24"/>
        </w:rPr>
      </w:pPr>
      <w:r w:rsidRPr="00894FCC">
        <w:rPr>
          <w:sz w:val="24"/>
          <w:szCs w:val="24"/>
        </w:rPr>
        <w:t xml:space="preserve">Καψάλης, Α. Γ. (2006). </w:t>
      </w:r>
      <w:r w:rsidRPr="00894FCC">
        <w:rPr>
          <w:i/>
          <w:sz w:val="24"/>
          <w:szCs w:val="24"/>
        </w:rPr>
        <w:t>Παιδαγωγική Ψυχολογία</w:t>
      </w:r>
      <w:r w:rsidRPr="00894FCC">
        <w:rPr>
          <w:sz w:val="24"/>
          <w:szCs w:val="24"/>
        </w:rPr>
        <w:t xml:space="preserve">. </w:t>
      </w:r>
      <w:r w:rsidRPr="00894FCC">
        <w:rPr>
          <w:noProof/>
          <w:sz w:val="24"/>
          <w:szCs w:val="24"/>
        </w:rPr>
        <w:t>Θεσσαλονίκη: Αφοί Κυριακίδη.</w:t>
      </w:r>
    </w:p>
    <w:p w:rsidR="00A65583" w:rsidRPr="00A65583" w:rsidRDefault="00A65583" w:rsidP="00A65583">
      <w:pPr>
        <w:pStyle w:val="10"/>
        <w:spacing w:after="200"/>
        <w:jc w:val="both"/>
        <w:rPr>
          <w:sz w:val="24"/>
          <w:szCs w:val="24"/>
        </w:rPr>
      </w:pPr>
      <w:r w:rsidRPr="00A65583">
        <w:rPr>
          <w:rFonts w:ascii="Calibri" w:hAnsi="Calibri" w:cs="Calibri"/>
          <w:sz w:val="24"/>
          <w:szCs w:val="24"/>
        </w:rPr>
        <w:t xml:space="preserve">Καψάλης, Α. &amp; Χανιωτάκης, Ν. (2011). </w:t>
      </w:r>
      <w:r w:rsidRPr="00A65583">
        <w:rPr>
          <w:rFonts w:ascii="Calibri" w:hAnsi="Calibri" w:cs="Calibri"/>
          <w:i/>
          <w:sz w:val="24"/>
          <w:szCs w:val="24"/>
        </w:rPr>
        <w:t>Εκπαιδευτική Αξιολόγηση</w:t>
      </w:r>
      <w:r w:rsidRPr="00A65583">
        <w:rPr>
          <w:rFonts w:ascii="Calibri" w:hAnsi="Calibri" w:cs="Calibri"/>
          <w:sz w:val="24"/>
          <w:szCs w:val="24"/>
        </w:rPr>
        <w:t>. Θεσσαλονίκη: Αφοί Κυριακίδη</w:t>
      </w:r>
      <w:r>
        <w:rPr>
          <w:rFonts w:ascii="Calibri" w:hAnsi="Calibri" w:cs="Calibri"/>
          <w:sz w:val="24"/>
          <w:szCs w:val="24"/>
        </w:rPr>
        <w:t>.</w:t>
      </w:r>
    </w:p>
    <w:p w:rsidR="00A65583" w:rsidRPr="0075366E" w:rsidRDefault="00A65583" w:rsidP="00A65583">
      <w:pPr>
        <w:spacing w:after="120"/>
        <w:rPr>
          <w:color w:val="FF0000"/>
          <w:sz w:val="24"/>
          <w:szCs w:val="24"/>
        </w:rPr>
      </w:pPr>
      <w:r w:rsidRPr="00B8685B">
        <w:rPr>
          <w:sz w:val="24"/>
          <w:szCs w:val="24"/>
        </w:rPr>
        <w:t>Κογκούλης, Ι. (</w:t>
      </w:r>
      <w:r w:rsidRPr="00B8685B">
        <w:rPr>
          <w:sz w:val="24"/>
          <w:szCs w:val="24"/>
          <w:vertAlign w:val="superscript"/>
        </w:rPr>
        <w:t>3</w:t>
      </w:r>
      <w:r w:rsidRPr="00B8685B">
        <w:rPr>
          <w:sz w:val="24"/>
          <w:szCs w:val="24"/>
        </w:rPr>
        <w:t xml:space="preserve">1989). </w:t>
      </w:r>
      <w:r w:rsidRPr="00B8685B">
        <w:rPr>
          <w:i/>
          <w:sz w:val="24"/>
          <w:szCs w:val="24"/>
        </w:rPr>
        <w:t>Εισαγωγή στην Παιδαγωγική</w:t>
      </w:r>
      <w:r w:rsidRPr="00B8685B">
        <w:rPr>
          <w:sz w:val="24"/>
          <w:szCs w:val="24"/>
        </w:rPr>
        <w:t>,</w:t>
      </w:r>
      <w:r w:rsidRPr="0075366E">
        <w:rPr>
          <w:color w:val="FF0000"/>
          <w:sz w:val="24"/>
          <w:szCs w:val="24"/>
        </w:rPr>
        <w:t xml:space="preserve"> </w:t>
      </w:r>
      <w:r w:rsidRPr="0075366E">
        <w:rPr>
          <w:sz w:val="24"/>
          <w:szCs w:val="24"/>
        </w:rPr>
        <w:t>Θεσσαλονίκη: Αφοί Κυριακίδη.</w:t>
      </w:r>
    </w:p>
    <w:p w:rsidR="00A65583" w:rsidRPr="0075366E" w:rsidRDefault="00A65583" w:rsidP="00A65583">
      <w:pPr>
        <w:spacing w:after="120"/>
        <w:rPr>
          <w:sz w:val="24"/>
          <w:szCs w:val="24"/>
        </w:rPr>
      </w:pPr>
      <w:r w:rsidRPr="0075366E">
        <w:rPr>
          <w:sz w:val="24"/>
          <w:szCs w:val="24"/>
        </w:rPr>
        <w:t xml:space="preserve">Κογκούλης, Ι. (1986). </w:t>
      </w:r>
      <w:r w:rsidRPr="0075366E">
        <w:rPr>
          <w:i/>
          <w:sz w:val="24"/>
          <w:szCs w:val="24"/>
        </w:rPr>
        <w:t>Η σχολική τάξη ως κοινωνική ομάδα:Χριστιανοπαιδαγωγική θεώρηση</w:t>
      </w:r>
      <w:r w:rsidRPr="0075366E">
        <w:rPr>
          <w:sz w:val="24"/>
          <w:szCs w:val="24"/>
        </w:rPr>
        <w:t>. Θεσσαλονίκη: Αφοί Κυριακίδη.</w:t>
      </w:r>
    </w:p>
    <w:p w:rsidR="00A65583" w:rsidRPr="0075366E" w:rsidRDefault="00A65583" w:rsidP="00A65583">
      <w:pPr>
        <w:spacing w:after="120"/>
        <w:rPr>
          <w:sz w:val="24"/>
          <w:szCs w:val="24"/>
        </w:rPr>
      </w:pPr>
      <w:r w:rsidRPr="0075366E">
        <w:rPr>
          <w:sz w:val="24"/>
          <w:szCs w:val="24"/>
        </w:rPr>
        <w:t>Κογκούλης, Ι. (</w:t>
      </w:r>
      <w:r w:rsidRPr="0075366E">
        <w:rPr>
          <w:sz w:val="24"/>
          <w:szCs w:val="24"/>
          <w:vertAlign w:val="superscript"/>
        </w:rPr>
        <w:t>2</w:t>
      </w:r>
      <w:r w:rsidRPr="0075366E">
        <w:rPr>
          <w:sz w:val="24"/>
          <w:szCs w:val="24"/>
        </w:rPr>
        <w:t xml:space="preserve">1993). </w:t>
      </w:r>
      <w:r w:rsidRPr="0075366E">
        <w:rPr>
          <w:i/>
          <w:sz w:val="24"/>
          <w:szCs w:val="24"/>
        </w:rPr>
        <w:t>Το Μάθημα των Θρησκευτικών στη Μέση Εκπαίδευση (1833-1932): Συμβολή στην Ιστορία της Νεοελληνικής Εκπαίδευσης</w:t>
      </w:r>
      <w:r w:rsidRPr="0075366E">
        <w:rPr>
          <w:sz w:val="24"/>
          <w:szCs w:val="24"/>
        </w:rPr>
        <w:t>. Θεσσαλονίκη: Αφοί Κυριακίδη.</w:t>
      </w:r>
    </w:p>
    <w:p w:rsidR="00A65583" w:rsidRPr="0075366E" w:rsidRDefault="00A65583" w:rsidP="00A65583">
      <w:pPr>
        <w:spacing w:after="120"/>
        <w:rPr>
          <w:sz w:val="24"/>
          <w:szCs w:val="24"/>
        </w:rPr>
      </w:pPr>
      <w:r w:rsidRPr="0075366E">
        <w:rPr>
          <w:sz w:val="24"/>
          <w:szCs w:val="24"/>
        </w:rPr>
        <w:t>Κογκούλης, Ι. (</w:t>
      </w:r>
      <w:r w:rsidRPr="0075366E">
        <w:rPr>
          <w:sz w:val="24"/>
          <w:szCs w:val="24"/>
          <w:vertAlign w:val="superscript"/>
        </w:rPr>
        <w:t>2</w:t>
      </w:r>
      <w:r w:rsidRPr="0075366E">
        <w:rPr>
          <w:sz w:val="24"/>
          <w:szCs w:val="24"/>
        </w:rPr>
        <w:t>1993</w:t>
      </w:r>
      <w:r w:rsidRPr="0075366E">
        <w:rPr>
          <w:i/>
          <w:sz w:val="24"/>
          <w:szCs w:val="24"/>
        </w:rPr>
        <w:t>). Το Μάθημα των Θρησκευτικών στη Μέση Εκπαίδευση κατά την Πεντηκονταετία 1932-1982: Ιστορικοπαιδαγωγική Προσέγγιση και Συμβολή στην Ιστορία της Νεοελληνικής Εκπαίδευσης</w:t>
      </w:r>
      <w:r w:rsidRPr="0075366E">
        <w:rPr>
          <w:sz w:val="24"/>
          <w:szCs w:val="24"/>
        </w:rPr>
        <w:t>. Θεσσαλονίκη: Αφοί Κυριακίδη.</w:t>
      </w:r>
    </w:p>
    <w:p w:rsidR="00A65583" w:rsidRPr="0075366E" w:rsidRDefault="00A65583" w:rsidP="00A65583">
      <w:pPr>
        <w:spacing w:after="120"/>
        <w:rPr>
          <w:noProof/>
          <w:sz w:val="24"/>
          <w:szCs w:val="24"/>
        </w:rPr>
      </w:pPr>
      <w:r w:rsidRPr="0075366E">
        <w:rPr>
          <w:noProof/>
          <w:sz w:val="24"/>
          <w:szCs w:val="24"/>
        </w:rPr>
        <w:t xml:space="preserve">Κοκκέβη, Α., Α. Φωτίου, Μ. Σταύρου και Ε. Καναβού (2011). </w:t>
      </w:r>
      <w:r w:rsidRPr="0075366E">
        <w:rPr>
          <w:i/>
          <w:iCs/>
          <w:noProof/>
          <w:sz w:val="24"/>
          <w:szCs w:val="24"/>
        </w:rPr>
        <w:t>Οι έφηβοι και το σχολείο. Σειρά θεματικών τευχών: Έφηβοι, Συμπεριφορές και Υγεία.</w:t>
      </w:r>
      <w:r w:rsidRPr="0075366E">
        <w:rPr>
          <w:noProof/>
          <w:sz w:val="24"/>
          <w:szCs w:val="24"/>
        </w:rPr>
        <w:t xml:space="preserve"> Αθήνα: Ερευνητικό Πανεπιστημιακό Ινστιτούτο Υγιεινής.</w:t>
      </w:r>
    </w:p>
    <w:p w:rsidR="00A65583" w:rsidRPr="0075366E" w:rsidRDefault="00A65583" w:rsidP="00A65583">
      <w:pPr>
        <w:spacing w:after="120"/>
        <w:rPr>
          <w:sz w:val="24"/>
          <w:szCs w:val="24"/>
        </w:rPr>
      </w:pPr>
      <w:r w:rsidRPr="0075366E">
        <w:rPr>
          <w:sz w:val="24"/>
          <w:szCs w:val="24"/>
        </w:rPr>
        <w:t xml:space="preserve">Κόπτσης, Αλ. (2008). </w:t>
      </w:r>
      <w:r w:rsidRPr="0075366E">
        <w:rPr>
          <w:i/>
          <w:sz w:val="24"/>
          <w:szCs w:val="24"/>
        </w:rPr>
        <w:t>Οι θρησκευτικές έννοιες και η βιωματική τους διδασκαλία: Θεωρητική προσέγγιση-Πειραματική εφαρμογή</w:t>
      </w:r>
      <w:r w:rsidRPr="0075366E">
        <w:rPr>
          <w:sz w:val="24"/>
          <w:szCs w:val="24"/>
        </w:rPr>
        <w:t xml:space="preserve">, Θεσσαλονίκη: Βάνιας. </w:t>
      </w:r>
    </w:p>
    <w:p w:rsidR="00A65583" w:rsidRPr="0075366E" w:rsidRDefault="00A65583" w:rsidP="00A65583">
      <w:pPr>
        <w:spacing w:after="120"/>
        <w:rPr>
          <w:noProof/>
          <w:sz w:val="24"/>
          <w:szCs w:val="24"/>
        </w:rPr>
      </w:pPr>
      <w:r w:rsidRPr="0075366E">
        <w:rPr>
          <w:sz w:val="24"/>
          <w:szCs w:val="24"/>
        </w:rPr>
        <w:t xml:space="preserve">Κορναράκης, Κ. Ι. (2012). </w:t>
      </w:r>
      <w:r w:rsidRPr="0075366E">
        <w:rPr>
          <w:i/>
          <w:sz w:val="24"/>
          <w:szCs w:val="24"/>
        </w:rPr>
        <w:t>Ο</w:t>
      </w:r>
      <w:r w:rsidRPr="0075366E">
        <w:rPr>
          <w:sz w:val="24"/>
          <w:szCs w:val="24"/>
        </w:rPr>
        <w:t xml:space="preserve"> </w:t>
      </w:r>
      <w:r w:rsidRPr="0075366E">
        <w:rPr>
          <w:i/>
          <w:sz w:val="24"/>
          <w:szCs w:val="24"/>
        </w:rPr>
        <w:t>Άνθρωπος απέναντι στην Εικόνα του</w:t>
      </w:r>
      <w:r w:rsidRPr="0075366E">
        <w:rPr>
          <w:sz w:val="24"/>
          <w:szCs w:val="24"/>
        </w:rPr>
        <w:t>. Αθήνα: Αρμός</w:t>
      </w:r>
      <w:r w:rsidRPr="0075366E">
        <w:rPr>
          <w:noProof/>
          <w:sz w:val="24"/>
          <w:szCs w:val="24"/>
        </w:rPr>
        <w:t>.</w:t>
      </w:r>
    </w:p>
    <w:p w:rsidR="00A65583" w:rsidRPr="0075366E" w:rsidRDefault="00A65583" w:rsidP="00A65583">
      <w:pPr>
        <w:spacing w:after="120"/>
        <w:rPr>
          <w:sz w:val="24"/>
          <w:szCs w:val="24"/>
        </w:rPr>
      </w:pPr>
      <w:r w:rsidRPr="0075366E">
        <w:rPr>
          <w:sz w:val="24"/>
          <w:szCs w:val="24"/>
          <w:bdr w:val="none" w:sz="0" w:space="0" w:color="auto" w:frame="1"/>
        </w:rPr>
        <w:t>Κοσμόπουλος Β. Αλέξανδρος (1990).</w:t>
      </w:r>
      <w:r w:rsidRPr="0075366E">
        <w:rPr>
          <w:sz w:val="24"/>
          <w:szCs w:val="24"/>
        </w:rPr>
        <w:t> </w:t>
      </w:r>
      <w:r w:rsidRPr="0075366E">
        <w:rPr>
          <w:i/>
          <w:iCs/>
          <w:sz w:val="24"/>
          <w:szCs w:val="24"/>
        </w:rPr>
        <w:t>Το σχολείο πέθανε. Ζήτω το σχολείο του προσώπου.</w:t>
      </w:r>
      <w:r w:rsidRPr="0075366E">
        <w:rPr>
          <w:sz w:val="24"/>
          <w:szCs w:val="24"/>
        </w:rPr>
        <w:t> </w:t>
      </w:r>
      <w:r w:rsidRPr="0075366E">
        <w:rPr>
          <w:sz w:val="24"/>
          <w:szCs w:val="24"/>
          <w:bdr w:val="none" w:sz="0" w:space="0" w:color="auto" w:frame="1"/>
        </w:rPr>
        <w:t>Αθήνα: Γρηγόρης.</w:t>
      </w:r>
    </w:p>
    <w:p w:rsidR="00A65583" w:rsidRPr="0075366E" w:rsidRDefault="00A65583" w:rsidP="00A65583">
      <w:pPr>
        <w:spacing w:after="120"/>
        <w:rPr>
          <w:noProof/>
          <w:sz w:val="24"/>
          <w:szCs w:val="24"/>
        </w:rPr>
      </w:pPr>
      <w:r w:rsidRPr="0075366E">
        <w:rPr>
          <w:noProof/>
          <w:sz w:val="24"/>
          <w:szCs w:val="24"/>
        </w:rPr>
        <w:t>Κοσμόπουλος, Α. Β. (</w:t>
      </w:r>
      <w:r w:rsidRPr="0075366E">
        <w:rPr>
          <w:noProof/>
          <w:sz w:val="24"/>
          <w:szCs w:val="24"/>
          <w:vertAlign w:val="superscript"/>
        </w:rPr>
        <w:t>4</w:t>
      </w:r>
      <w:r w:rsidRPr="0075366E">
        <w:rPr>
          <w:noProof/>
          <w:sz w:val="24"/>
          <w:szCs w:val="24"/>
        </w:rPr>
        <w:t xml:space="preserve">2000). </w:t>
      </w:r>
      <w:r w:rsidRPr="0075366E">
        <w:rPr>
          <w:i/>
          <w:iCs/>
          <w:noProof/>
          <w:sz w:val="24"/>
          <w:szCs w:val="24"/>
        </w:rPr>
        <w:t>Σχεσιοδυναμική Παιδαγωγική του Προσώπου.</w:t>
      </w:r>
      <w:r w:rsidRPr="0075366E">
        <w:rPr>
          <w:noProof/>
          <w:sz w:val="24"/>
          <w:szCs w:val="24"/>
        </w:rPr>
        <w:t xml:space="preserve"> Αθήνα: Γρηγόρης.</w:t>
      </w:r>
    </w:p>
    <w:p w:rsidR="00A65583" w:rsidRPr="0075366E" w:rsidRDefault="00A65583" w:rsidP="00A65583">
      <w:pPr>
        <w:spacing w:after="120"/>
        <w:rPr>
          <w:sz w:val="24"/>
          <w:szCs w:val="24"/>
        </w:rPr>
      </w:pPr>
      <w:r w:rsidRPr="0075366E">
        <w:rPr>
          <w:sz w:val="24"/>
          <w:szCs w:val="24"/>
          <w:bdr w:val="none" w:sz="0" w:space="0" w:color="auto" w:frame="1"/>
        </w:rPr>
        <w:t>Κοσμόπουλος, Αλ. και Γρ. Μουλαδούδης (2003).</w:t>
      </w:r>
      <w:r w:rsidRPr="0075366E">
        <w:rPr>
          <w:sz w:val="24"/>
          <w:szCs w:val="24"/>
        </w:rPr>
        <w:t> </w:t>
      </w:r>
      <w:r w:rsidRPr="0075366E">
        <w:rPr>
          <w:i/>
          <w:sz w:val="24"/>
          <w:szCs w:val="24"/>
        </w:rPr>
        <w:t>Ο </w:t>
      </w:r>
      <w:r w:rsidRPr="0075366E">
        <w:rPr>
          <w:i/>
          <w:sz w:val="24"/>
          <w:szCs w:val="24"/>
          <w:lang w:val="en-GB"/>
        </w:rPr>
        <w:t>Carl Rogers</w:t>
      </w:r>
      <w:r w:rsidRPr="0075366E">
        <w:rPr>
          <w:i/>
          <w:sz w:val="24"/>
          <w:szCs w:val="24"/>
        </w:rPr>
        <w:t> &amp; η Προσωποκεντρική του Θεωρία για την Ψυχοθεραπεία και την Εκπαίδευση</w:t>
      </w:r>
      <w:r w:rsidRPr="0075366E">
        <w:rPr>
          <w:sz w:val="24"/>
          <w:szCs w:val="24"/>
          <w:bdr w:val="none" w:sz="0" w:space="0" w:color="auto" w:frame="1"/>
        </w:rPr>
        <w:t>. Αθήνα: Ελληνικά Γράμματα.</w:t>
      </w:r>
    </w:p>
    <w:p w:rsidR="00A65583" w:rsidRPr="0075366E" w:rsidRDefault="00A65583" w:rsidP="00A65583">
      <w:pPr>
        <w:spacing w:after="120"/>
        <w:rPr>
          <w:rFonts w:cs="Calibri"/>
          <w:sz w:val="24"/>
          <w:szCs w:val="24"/>
        </w:rPr>
      </w:pPr>
      <w:r w:rsidRPr="0075366E">
        <w:rPr>
          <w:rFonts w:cs="Calibri"/>
          <w:sz w:val="24"/>
          <w:szCs w:val="24"/>
        </w:rPr>
        <w:lastRenderedPageBreak/>
        <w:t xml:space="preserve">Κουκουνάρας-Λιάγκης, Μ. (2013). Η θρησκευτική εκπαίδευση στο Λύκειο στην τομή της νεωτερικής και μετανεωτερικής σκέψης. Η λύση είναι η κονστρουβιστική προσέγγιση; </w:t>
      </w:r>
      <w:r w:rsidRPr="0075366E">
        <w:rPr>
          <w:rFonts w:cs="Calibri"/>
          <w:i/>
          <w:sz w:val="24"/>
          <w:szCs w:val="24"/>
        </w:rPr>
        <w:t>Επιστήμες της αγωγής</w:t>
      </w:r>
      <w:r w:rsidRPr="0075366E">
        <w:rPr>
          <w:rFonts w:cs="Calibri"/>
          <w:sz w:val="24"/>
          <w:szCs w:val="24"/>
        </w:rPr>
        <w:t>, 3, σσ. 62-82.</w:t>
      </w:r>
    </w:p>
    <w:p w:rsidR="00A65583" w:rsidRPr="0075366E" w:rsidRDefault="00A65583" w:rsidP="00A65583">
      <w:pPr>
        <w:spacing w:after="120"/>
        <w:rPr>
          <w:sz w:val="24"/>
          <w:szCs w:val="24"/>
        </w:rPr>
      </w:pPr>
      <w:r w:rsidRPr="0075366E">
        <w:rPr>
          <w:sz w:val="24"/>
          <w:szCs w:val="24"/>
        </w:rPr>
        <w:t xml:space="preserve">Κουκουνάρας-Λιάγκης, Μ. (2013). Το Μάθημα των Θρησκευτικών σήμερα και αύριο. Μία άποψη με κριτήριο την παιδαγωγική και διδακτική του μαθήματος. </w:t>
      </w:r>
      <w:r w:rsidRPr="0075366E">
        <w:rPr>
          <w:i/>
          <w:sz w:val="24"/>
          <w:szCs w:val="24"/>
        </w:rPr>
        <w:t>Νέα Παιδεία</w:t>
      </w:r>
      <w:r w:rsidRPr="0075366E">
        <w:rPr>
          <w:sz w:val="24"/>
          <w:szCs w:val="24"/>
        </w:rPr>
        <w:t>, 146, σσ. 123-135.</w:t>
      </w:r>
    </w:p>
    <w:p w:rsidR="00A65583" w:rsidRPr="0075366E" w:rsidRDefault="00A65583" w:rsidP="00A65583">
      <w:pPr>
        <w:spacing w:after="120"/>
        <w:rPr>
          <w:sz w:val="24"/>
          <w:szCs w:val="24"/>
        </w:rPr>
      </w:pPr>
      <w:r w:rsidRPr="0075366E">
        <w:rPr>
          <w:rFonts w:cs="Calibri"/>
          <w:sz w:val="24"/>
          <w:szCs w:val="24"/>
        </w:rPr>
        <w:t>Κουκουνάρας Λιάγκης, Μ. (</w:t>
      </w:r>
      <w:r w:rsidRPr="0075366E">
        <w:rPr>
          <w:sz w:val="24"/>
          <w:szCs w:val="24"/>
        </w:rPr>
        <w:t>2014).</w:t>
      </w:r>
      <w:r w:rsidRPr="0075366E">
        <w:rPr>
          <w:rFonts w:cs="Calibri"/>
          <w:sz w:val="24"/>
          <w:szCs w:val="24"/>
        </w:rPr>
        <w:t xml:space="preserve"> </w:t>
      </w:r>
      <w:r w:rsidRPr="0075366E">
        <w:rPr>
          <w:sz w:val="24"/>
          <w:szCs w:val="24"/>
        </w:rPr>
        <w:t xml:space="preserve">Η ανάπτυξη της θρησκευτικότητας και πίστης του παιδιού και του εφήβου. Μία συμβολή στην αγωγή και την εκπαίδευση με την αρωγή των λόγων του οσίου Πορφυρίου Καυσοκαλυβίτου». </w:t>
      </w:r>
      <w:r w:rsidRPr="0075366E">
        <w:rPr>
          <w:i/>
          <w:sz w:val="24"/>
          <w:szCs w:val="24"/>
        </w:rPr>
        <w:t>Θεολογία</w:t>
      </w:r>
      <w:r w:rsidRPr="0075366E">
        <w:rPr>
          <w:sz w:val="24"/>
          <w:szCs w:val="24"/>
        </w:rPr>
        <w:t>, 85(3) σσ. 180-181 (σσ. 167-213).</w:t>
      </w:r>
    </w:p>
    <w:p w:rsidR="00A65583" w:rsidRPr="0075366E" w:rsidRDefault="00A65583" w:rsidP="00A65583">
      <w:pPr>
        <w:spacing w:after="120"/>
        <w:rPr>
          <w:sz w:val="24"/>
          <w:szCs w:val="24"/>
        </w:rPr>
      </w:pPr>
      <w:r w:rsidRPr="0075366E">
        <w:rPr>
          <w:sz w:val="24"/>
          <w:szCs w:val="24"/>
        </w:rPr>
        <w:t xml:space="preserve">Κουκουνάρας Λιάγκης, Μ. ( 2015). </w:t>
      </w:r>
      <w:r w:rsidRPr="0075366E">
        <w:rPr>
          <w:i/>
          <w:sz w:val="24"/>
          <w:szCs w:val="24"/>
        </w:rPr>
        <w:t>Επιστήμες της Παιδαγωγικής και πρώτη εφηβεία. Συμβολή στη διδακτική μεθοδολογία της Θρησκευτικής Εκπαίδευσης</w:t>
      </w:r>
      <w:r w:rsidRPr="0075366E">
        <w:rPr>
          <w:sz w:val="24"/>
          <w:szCs w:val="24"/>
        </w:rPr>
        <w:t>. Αθήνα: Gutenberg.</w:t>
      </w:r>
    </w:p>
    <w:p w:rsidR="00A65583" w:rsidRPr="0075366E" w:rsidRDefault="00A65583" w:rsidP="00A65583">
      <w:pPr>
        <w:spacing w:after="120"/>
        <w:rPr>
          <w:sz w:val="24"/>
          <w:szCs w:val="24"/>
        </w:rPr>
      </w:pPr>
      <w:r w:rsidRPr="0075366E">
        <w:rPr>
          <w:sz w:val="24"/>
          <w:szCs w:val="24"/>
        </w:rPr>
        <w:t xml:space="preserve">Κουκουνάρας Λιάγκης, </w:t>
      </w:r>
      <w:r w:rsidR="00A35DC9" w:rsidRPr="0075366E">
        <w:rPr>
          <w:sz w:val="24"/>
          <w:szCs w:val="24"/>
        </w:rPr>
        <w:t>Μ. </w:t>
      </w:r>
      <w:r w:rsidR="00A35DC9">
        <w:rPr>
          <w:sz w:val="24"/>
          <w:szCs w:val="24"/>
        </w:rPr>
        <w:t xml:space="preserve"> (2015). </w:t>
      </w:r>
      <w:r w:rsidRPr="0075366E">
        <w:rPr>
          <w:sz w:val="24"/>
          <w:szCs w:val="24"/>
        </w:rPr>
        <w:t xml:space="preserve">Φιλοσοφία του Αναλυτικού Προγράμματος Σπουδών: Συμβολή στον σχεδιασμό της θρησκευτικής Εκπαίδευσης στο Λύκειο, </w:t>
      </w:r>
      <w:r w:rsidRPr="0075366E">
        <w:rPr>
          <w:i/>
          <w:sz w:val="24"/>
          <w:szCs w:val="24"/>
        </w:rPr>
        <w:t>Εκπαιδευτικός Κύκλος</w:t>
      </w:r>
      <w:r w:rsidR="00A35DC9">
        <w:rPr>
          <w:i/>
          <w:sz w:val="24"/>
          <w:szCs w:val="24"/>
        </w:rPr>
        <w:t xml:space="preserve">, </w:t>
      </w:r>
      <w:r w:rsidR="00443AE5" w:rsidRPr="00443AE5">
        <w:rPr>
          <w:sz w:val="24"/>
          <w:szCs w:val="24"/>
        </w:rPr>
        <w:t>3 (1). σσς. 139-153.</w:t>
      </w:r>
      <w:r w:rsidRPr="0075366E">
        <w:rPr>
          <w:sz w:val="24"/>
          <w:szCs w:val="24"/>
        </w:rPr>
        <w:t xml:space="preserve"> ().</w:t>
      </w:r>
    </w:p>
    <w:p w:rsidR="00A65583" w:rsidRPr="0075366E" w:rsidRDefault="00A65583" w:rsidP="00A65583">
      <w:pPr>
        <w:spacing w:after="120"/>
        <w:rPr>
          <w:noProof/>
          <w:sz w:val="24"/>
          <w:szCs w:val="24"/>
        </w:rPr>
      </w:pPr>
      <w:r w:rsidRPr="0075366E">
        <w:rPr>
          <w:noProof/>
          <w:sz w:val="24"/>
          <w:szCs w:val="24"/>
        </w:rPr>
        <w:t xml:space="preserve">Κουλαϊδής, Β., και Κ. Δημόπουλος (2005). </w:t>
      </w:r>
      <w:r w:rsidRPr="0075366E">
        <w:rPr>
          <w:i/>
          <w:iCs/>
          <w:noProof/>
          <w:sz w:val="24"/>
          <w:szCs w:val="24"/>
        </w:rPr>
        <w:t>Ελληνική νεολαία. Όψεις κατακερματισμού.</w:t>
      </w:r>
      <w:r w:rsidRPr="0075366E">
        <w:rPr>
          <w:noProof/>
          <w:sz w:val="24"/>
          <w:szCs w:val="24"/>
        </w:rPr>
        <w:t xml:space="preserve"> Αθήνα: Μεταίχμιο.</w:t>
      </w:r>
    </w:p>
    <w:p w:rsidR="00A65583" w:rsidRPr="0075366E" w:rsidRDefault="00A65583" w:rsidP="00A65583">
      <w:pPr>
        <w:spacing w:after="120"/>
        <w:rPr>
          <w:noProof/>
          <w:sz w:val="24"/>
          <w:szCs w:val="24"/>
        </w:rPr>
      </w:pPr>
      <w:r w:rsidRPr="0075366E">
        <w:rPr>
          <w:noProof/>
          <w:sz w:val="24"/>
          <w:szCs w:val="24"/>
        </w:rPr>
        <w:t xml:space="preserve">Κρίστεβα, Τ. (2011). </w:t>
      </w:r>
      <w:r w:rsidRPr="0075366E">
        <w:rPr>
          <w:i/>
          <w:iCs/>
          <w:noProof/>
          <w:sz w:val="24"/>
          <w:szCs w:val="24"/>
        </w:rPr>
        <w:t>Αυτή η απίστευτη ανάγκη για πίστη.</w:t>
      </w:r>
      <w:r w:rsidRPr="0075366E">
        <w:rPr>
          <w:noProof/>
          <w:sz w:val="24"/>
          <w:szCs w:val="24"/>
        </w:rPr>
        <w:t xml:space="preserve"> Μτφρ. Τ. Κωνσταντίνου. Αθήνα: Μεταίχμιο.</w:t>
      </w:r>
    </w:p>
    <w:p w:rsidR="00A65583" w:rsidRPr="0075366E" w:rsidRDefault="00A65583" w:rsidP="00A65583">
      <w:pPr>
        <w:spacing w:after="120"/>
        <w:rPr>
          <w:sz w:val="24"/>
          <w:szCs w:val="24"/>
        </w:rPr>
      </w:pPr>
      <w:r w:rsidRPr="0075366E">
        <w:rPr>
          <w:sz w:val="24"/>
          <w:szCs w:val="24"/>
        </w:rPr>
        <w:t xml:space="preserve">Μάνεσης, Α. (1981). </w:t>
      </w:r>
      <w:r w:rsidRPr="0075366E">
        <w:rPr>
          <w:i/>
          <w:sz w:val="24"/>
          <w:szCs w:val="24"/>
        </w:rPr>
        <w:t>Συνταγματικά Δικαιώματα. Α΄Ατομικές Ελευθερίες</w:t>
      </w:r>
      <w:r w:rsidRPr="0075366E">
        <w:rPr>
          <w:sz w:val="24"/>
          <w:szCs w:val="24"/>
        </w:rPr>
        <w:t>. Θεσσαλονίκη: Σάκκουλας.</w:t>
      </w:r>
    </w:p>
    <w:p w:rsidR="00443AE5" w:rsidRDefault="00F55821" w:rsidP="00443AE5">
      <w:pPr>
        <w:spacing w:after="120"/>
        <w:rPr>
          <w:sz w:val="24"/>
          <w:szCs w:val="24"/>
        </w:rPr>
      </w:pPr>
      <w:r w:rsidRPr="005826B6">
        <w:rPr>
          <w:sz w:val="24"/>
          <w:szCs w:val="24"/>
        </w:rPr>
        <w:t xml:space="preserve">Ματσαγγούρας, Η. (2002). Διεπιστημονικότητα, διαθεματικότητα και ενιαιοποίηση στα νέα προγράμματα Σπουδών. Τρόποι οργάνωσης της σχολικής γνώσης. </w:t>
      </w:r>
      <w:r w:rsidRPr="005826B6">
        <w:rPr>
          <w:i/>
          <w:iCs/>
          <w:sz w:val="24"/>
          <w:szCs w:val="24"/>
        </w:rPr>
        <w:t>Επιθεώρηση Εκπαιδευτικών Θεμάτων</w:t>
      </w:r>
      <w:r w:rsidRPr="005826B6">
        <w:rPr>
          <w:sz w:val="24"/>
          <w:szCs w:val="24"/>
        </w:rPr>
        <w:t xml:space="preserve"> (7), σσ. 19-36.</w:t>
      </w:r>
    </w:p>
    <w:p w:rsidR="00A65583" w:rsidRPr="0075366E" w:rsidRDefault="00A65583" w:rsidP="00F55821">
      <w:pPr>
        <w:spacing w:after="120"/>
        <w:rPr>
          <w:sz w:val="24"/>
          <w:szCs w:val="24"/>
        </w:rPr>
      </w:pPr>
      <w:r w:rsidRPr="0075366E">
        <w:rPr>
          <w:sz w:val="24"/>
          <w:szCs w:val="24"/>
        </w:rPr>
        <w:t>Ματσαγγούρας, Η. (</w:t>
      </w:r>
      <w:r w:rsidRPr="0075366E">
        <w:rPr>
          <w:sz w:val="24"/>
          <w:szCs w:val="24"/>
          <w:vertAlign w:val="superscript"/>
        </w:rPr>
        <w:t>5</w:t>
      </w:r>
      <w:r w:rsidRPr="0075366E">
        <w:rPr>
          <w:sz w:val="24"/>
          <w:szCs w:val="24"/>
        </w:rPr>
        <w:t xml:space="preserve">2007). </w:t>
      </w:r>
      <w:r w:rsidRPr="0075366E">
        <w:rPr>
          <w:i/>
          <w:sz w:val="24"/>
          <w:szCs w:val="24"/>
        </w:rPr>
        <w:t>Θεωρία και πράξη της διδασκαλίας, τ. Β΄, Στρατηγικές Διδασκαλίας. Η κριτική Σκέψη στη Διδακτική Πράξη</w:t>
      </w:r>
      <w:r w:rsidRPr="0075366E">
        <w:rPr>
          <w:sz w:val="24"/>
          <w:szCs w:val="24"/>
        </w:rPr>
        <w:t xml:space="preserve">, Αθήνα: </w:t>
      </w:r>
      <w:r w:rsidRPr="0075366E">
        <w:rPr>
          <w:sz w:val="24"/>
          <w:szCs w:val="24"/>
          <w:lang w:val="en-US"/>
        </w:rPr>
        <w:t>Gutenberg</w:t>
      </w:r>
      <w:r w:rsidRPr="0075366E">
        <w:rPr>
          <w:sz w:val="24"/>
          <w:szCs w:val="24"/>
        </w:rPr>
        <w:t>.</w:t>
      </w:r>
    </w:p>
    <w:p w:rsidR="00443AE5" w:rsidRDefault="00F55821" w:rsidP="00443AE5">
      <w:pPr>
        <w:spacing w:after="120"/>
        <w:rPr>
          <w:sz w:val="24"/>
          <w:szCs w:val="24"/>
        </w:rPr>
      </w:pPr>
      <w:r w:rsidRPr="005826B6">
        <w:rPr>
          <w:sz w:val="24"/>
          <w:szCs w:val="24"/>
        </w:rPr>
        <w:t xml:space="preserve">Ματσαγγούρας, Η. (2008). </w:t>
      </w:r>
      <w:r w:rsidRPr="005826B6">
        <w:rPr>
          <w:i/>
          <w:iCs/>
          <w:sz w:val="24"/>
          <w:szCs w:val="24"/>
        </w:rPr>
        <w:t>Ομαδοσυνεργατική Διδασκαλία και Μάθηση.</w:t>
      </w:r>
      <w:r w:rsidRPr="005826B6">
        <w:rPr>
          <w:sz w:val="24"/>
          <w:szCs w:val="24"/>
        </w:rPr>
        <w:t xml:space="preserve"> Αθήνα: Εκδόσεις Γρηγόρη.</w:t>
      </w:r>
    </w:p>
    <w:p w:rsidR="00A65583" w:rsidRPr="0075366E" w:rsidRDefault="00A65583" w:rsidP="00F55821">
      <w:pPr>
        <w:spacing w:after="120"/>
        <w:rPr>
          <w:sz w:val="24"/>
          <w:szCs w:val="24"/>
        </w:rPr>
      </w:pPr>
      <w:r w:rsidRPr="0075366E">
        <w:rPr>
          <w:sz w:val="24"/>
          <w:szCs w:val="24"/>
        </w:rPr>
        <w:t xml:space="preserve">Ματσαγγούρας, Η. (2009). </w:t>
      </w:r>
      <w:r w:rsidRPr="0075366E">
        <w:rPr>
          <w:i/>
          <w:sz w:val="24"/>
          <w:szCs w:val="24"/>
        </w:rPr>
        <w:t>Εισαγωγή στις Επιστήμες της Παιδαγωγικής. Εναλλακτικές Προσεγγίσεις, Διδακτικές Προεκτάσεις</w:t>
      </w:r>
      <w:r w:rsidRPr="0075366E">
        <w:rPr>
          <w:sz w:val="24"/>
          <w:szCs w:val="24"/>
        </w:rPr>
        <w:t xml:space="preserve">. Αθήνα: </w:t>
      </w:r>
      <w:r w:rsidRPr="0075366E">
        <w:rPr>
          <w:sz w:val="24"/>
          <w:szCs w:val="24"/>
          <w:lang w:val="en-US"/>
        </w:rPr>
        <w:t>Gutenberg</w:t>
      </w:r>
      <w:r w:rsidRPr="0075366E">
        <w:rPr>
          <w:sz w:val="24"/>
          <w:szCs w:val="24"/>
        </w:rPr>
        <w:t>.</w:t>
      </w:r>
    </w:p>
    <w:p w:rsidR="00A65583" w:rsidRPr="0075366E" w:rsidRDefault="00A65583" w:rsidP="00A65583">
      <w:pPr>
        <w:spacing w:after="120"/>
        <w:rPr>
          <w:sz w:val="24"/>
          <w:szCs w:val="24"/>
        </w:rPr>
      </w:pPr>
      <w:r w:rsidRPr="0075366E">
        <w:rPr>
          <w:noProof/>
          <w:sz w:val="24"/>
          <w:szCs w:val="24"/>
        </w:rPr>
        <w:t>Μητροπούλου, Β. (2015).</w:t>
      </w:r>
      <w:r w:rsidRPr="0075366E">
        <w:rPr>
          <w:sz w:val="24"/>
          <w:szCs w:val="24"/>
        </w:rPr>
        <w:t xml:space="preserve"> </w:t>
      </w:r>
      <w:r w:rsidRPr="0075366E">
        <w:rPr>
          <w:i/>
          <w:sz w:val="24"/>
          <w:szCs w:val="24"/>
          <w:lang w:val="en-US"/>
        </w:rPr>
        <w:t>K</w:t>
      </w:r>
      <w:r w:rsidRPr="0075366E">
        <w:rPr>
          <w:i/>
          <w:sz w:val="24"/>
          <w:szCs w:val="24"/>
        </w:rPr>
        <w:t>οινωνικοπολιτισμικές Θεωρίες Μάθησης, Προτάσεις εφαρμογής στη διδακτική πράξη με χρήση Η/Υ</w:t>
      </w:r>
      <w:r w:rsidRPr="0075366E">
        <w:rPr>
          <w:sz w:val="24"/>
          <w:szCs w:val="24"/>
        </w:rPr>
        <w:t>. Θεσσαλονίκη: Όστρακον.</w:t>
      </w:r>
    </w:p>
    <w:p w:rsidR="00A65583" w:rsidRPr="0075366E" w:rsidRDefault="00A65583" w:rsidP="00A65583">
      <w:pPr>
        <w:spacing w:after="120"/>
        <w:rPr>
          <w:sz w:val="24"/>
          <w:szCs w:val="24"/>
        </w:rPr>
      </w:pPr>
      <w:r w:rsidRPr="0075366E">
        <w:rPr>
          <w:noProof/>
          <w:sz w:val="24"/>
          <w:szCs w:val="24"/>
        </w:rPr>
        <w:t>Μητροπούλου, Β. (2014).</w:t>
      </w:r>
      <w:r w:rsidRPr="0075366E">
        <w:rPr>
          <w:sz w:val="24"/>
          <w:szCs w:val="24"/>
        </w:rPr>
        <w:t xml:space="preserve"> </w:t>
      </w:r>
      <w:r w:rsidRPr="0075366E">
        <w:rPr>
          <w:i/>
          <w:sz w:val="24"/>
          <w:szCs w:val="24"/>
        </w:rPr>
        <w:t>Εκπαιδευτικές Τεχνολογίες στο σύγχρονο σχολείο. Εφαρμογές στη Θρησκευτική Αγωγή</w:t>
      </w:r>
      <w:r w:rsidRPr="0075366E">
        <w:rPr>
          <w:sz w:val="24"/>
          <w:szCs w:val="24"/>
        </w:rPr>
        <w:t>. Θεσσαλονίκη: Όστρακον.</w:t>
      </w:r>
    </w:p>
    <w:p w:rsidR="00A65583" w:rsidRPr="0075366E" w:rsidRDefault="00A65583" w:rsidP="00A65583">
      <w:pPr>
        <w:spacing w:after="120"/>
        <w:rPr>
          <w:noProof/>
          <w:sz w:val="24"/>
          <w:szCs w:val="24"/>
        </w:rPr>
      </w:pPr>
      <w:r w:rsidRPr="0075366E">
        <w:rPr>
          <w:noProof/>
          <w:sz w:val="24"/>
          <w:szCs w:val="24"/>
        </w:rPr>
        <w:lastRenderedPageBreak/>
        <w:t xml:space="preserve">Μπαχτίν, Μ. (2014). </w:t>
      </w:r>
      <w:r w:rsidRPr="0075366E">
        <w:rPr>
          <w:i/>
          <w:iCs/>
          <w:noProof/>
          <w:sz w:val="24"/>
          <w:szCs w:val="24"/>
        </w:rPr>
        <w:t>Δοκίμια Ποιητικής.</w:t>
      </w:r>
      <w:r w:rsidRPr="0075366E">
        <w:rPr>
          <w:noProof/>
          <w:sz w:val="24"/>
          <w:szCs w:val="24"/>
        </w:rPr>
        <w:t xml:space="preserve"> Μτφρ. Γ. Πινακούλας. Ηράκλειο: Πανεπιστημιακές Εκδόσεις Κρήτης.</w:t>
      </w:r>
    </w:p>
    <w:p w:rsidR="00A65583" w:rsidRPr="0075366E" w:rsidRDefault="00A65583" w:rsidP="00A65583">
      <w:pPr>
        <w:spacing w:after="120"/>
        <w:rPr>
          <w:noProof/>
          <w:sz w:val="24"/>
          <w:szCs w:val="24"/>
        </w:rPr>
      </w:pPr>
      <w:r w:rsidRPr="0075366E">
        <w:rPr>
          <w:noProof/>
          <w:sz w:val="24"/>
          <w:szCs w:val="24"/>
        </w:rPr>
        <w:t xml:space="preserve">Μπέγζος, Μ. (2011). </w:t>
      </w:r>
      <w:r w:rsidRPr="0075366E">
        <w:rPr>
          <w:i/>
          <w:iCs/>
          <w:noProof/>
          <w:sz w:val="24"/>
          <w:szCs w:val="24"/>
        </w:rPr>
        <w:t>Ψυχολογώντας τη θρησκεία.</w:t>
      </w:r>
      <w:r w:rsidRPr="0075366E">
        <w:rPr>
          <w:noProof/>
          <w:sz w:val="24"/>
          <w:szCs w:val="24"/>
        </w:rPr>
        <w:t xml:space="preserve"> Αθήνα: Γρηγόρης.</w:t>
      </w:r>
    </w:p>
    <w:p w:rsidR="00443AE5" w:rsidRDefault="00F55821" w:rsidP="00443AE5">
      <w:pPr>
        <w:spacing w:after="120"/>
        <w:rPr>
          <w:sz w:val="24"/>
          <w:szCs w:val="24"/>
        </w:rPr>
      </w:pPr>
      <w:r w:rsidRPr="005826B6">
        <w:rPr>
          <w:sz w:val="24"/>
          <w:szCs w:val="24"/>
        </w:rPr>
        <w:t xml:space="preserve">Μυλωνάκου Κεκέ, Η. (2013). </w:t>
      </w:r>
      <w:r w:rsidRPr="005826B6">
        <w:rPr>
          <w:i/>
          <w:iCs/>
          <w:sz w:val="24"/>
          <w:szCs w:val="24"/>
        </w:rPr>
        <w:t>Κοινωνική Παιδαγωγική. Θεωρητικές, Επιστημολογικές και μεθοδολογικές Διαστάσεις.</w:t>
      </w:r>
      <w:r w:rsidRPr="005826B6">
        <w:rPr>
          <w:sz w:val="24"/>
          <w:szCs w:val="24"/>
        </w:rPr>
        <w:t xml:space="preserve"> Αθήνα: Διάδραση.</w:t>
      </w:r>
    </w:p>
    <w:p w:rsidR="00A65583" w:rsidRPr="0075366E" w:rsidRDefault="00A65583" w:rsidP="00F55821">
      <w:pPr>
        <w:spacing w:after="120"/>
        <w:rPr>
          <w:sz w:val="24"/>
          <w:szCs w:val="24"/>
        </w:rPr>
      </w:pPr>
      <w:r w:rsidRPr="0075366E">
        <w:rPr>
          <w:sz w:val="24"/>
          <w:szCs w:val="24"/>
        </w:rPr>
        <w:t xml:space="preserve">Νησιώτης, Ν. (2004). Η Θρησκευτική Παιδεία εν Όψει των Νεότερων Κοινωνικών Εξελίξεων. Στο Ν. Νησιώτης. </w:t>
      </w:r>
      <w:r w:rsidRPr="0075366E">
        <w:rPr>
          <w:i/>
          <w:sz w:val="24"/>
          <w:szCs w:val="24"/>
        </w:rPr>
        <w:t>Από την Ύπαρξη στη Συνύπαρξη: Κοινωνία, Τεχνολογία, Θρησκεία</w:t>
      </w:r>
      <w:r w:rsidRPr="0075366E">
        <w:rPr>
          <w:sz w:val="24"/>
          <w:szCs w:val="24"/>
        </w:rPr>
        <w:t xml:space="preserve">, σσ. 139-196. Αθήνα: Μαΐστρος. </w:t>
      </w:r>
    </w:p>
    <w:p w:rsidR="00443AE5" w:rsidRDefault="00F55821" w:rsidP="00443AE5">
      <w:pPr>
        <w:spacing w:after="120"/>
        <w:rPr>
          <w:sz w:val="24"/>
          <w:szCs w:val="24"/>
        </w:rPr>
      </w:pPr>
      <w:r w:rsidRPr="005826B6">
        <w:rPr>
          <w:sz w:val="24"/>
          <w:szCs w:val="24"/>
        </w:rPr>
        <w:t xml:space="preserve">Νίκας, Α. Θ. (1992). </w:t>
      </w:r>
      <w:r w:rsidRPr="005826B6">
        <w:rPr>
          <w:i/>
          <w:iCs/>
          <w:sz w:val="24"/>
          <w:szCs w:val="24"/>
        </w:rPr>
        <w:t>Διδακτική του θρησκευτικού μαθήματος.</w:t>
      </w:r>
      <w:r w:rsidRPr="005826B6">
        <w:rPr>
          <w:sz w:val="24"/>
          <w:szCs w:val="24"/>
        </w:rPr>
        <w:t xml:space="preserve"> Αθήνα: Βιβλιογονία.</w:t>
      </w:r>
    </w:p>
    <w:p w:rsidR="00A65583" w:rsidRDefault="00A65583" w:rsidP="00F55821">
      <w:pPr>
        <w:spacing w:after="120"/>
        <w:rPr>
          <w:sz w:val="24"/>
          <w:szCs w:val="24"/>
        </w:rPr>
      </w:pPr>
      <w:r w:rsidRPr="00D026D2">
        <w:rPr>
          <w:sz w:val="24"/>
          <w:szCs w:val="23"/>
        </w:rPr>
        <w:t xml:space="preserve">Νικολούδης, Δ. (2010). </w:t>
      </w:r>
      <w:r w:rsidRPr="00D026D2">
        <w:rPr>
          <w:i/>
          <w:iCs/>
          <w:sz w:val="24"/>
          <w:szCs w:val="23"/>
        </w:rPr>
        <w:t>Κριτική Παιδαγωγική και Γραμματισμός</w:t>
      </w:r>
      <w:r w:rsidRPr="00D026D2">
        <w:rPr>
          <w:sz w:val="24"/>
          <w:szCs w:val="23"/>
        </w:rPr>
        <w:t>. Διδακτορική διατριβή υποβληθείσα στο Παιδαγωγικό Τμήμα Δημοτικής Εκπαίδευσης του ΑΠΘ.</w:t>
      </w:r>
    </w:p>
    <w:p w:rsidR="00A65583" w:rsidRPr="0075366E" w:rsidRDefault="00A65583" w:rsidP="00A65583">
      <w:pPr>
        <w:spacing w:after="120"/>
        <w:rPr>
          <w:sz w:val="24"/>
          <w:szCs w:val="24"/>
        </w:rPr>
      </w:pPr>
      <w:r w:rsidRPr="0075366E">
        <w:rPr>
          <w:sz w:val="24"/>
          <w:szCs w:val="24"/>
        </w:rPr>
        <w:t>Ντίνας, Κ. (2004). Γραμματισμός - Πολυγραμματισμοί και διαπολιτισμική γλωσσική διδασκαλία. Στο: Π. Γεωργογιάννης (</w:t>
      </w:r>
      <w:r w:rsidR="00BC64E4">
        <w:rPr>
          <w:sz w:val="24"/>
          <w:szCs w:val="24"/>
        </w:rPr>
        <w:t>Επιμ.</w:t>
      </w:r>
      <w:r w:rsidRPr="0075366E">
        <w:rPr>
          <w:sz w:val="24"/>
          <w:szCs w:val="24"/>
        </w:rPr>
        <w:t xml:space="preserve">). </w:t>
      </w:r>
      <w:r w:rsidRPr="0075366E">
        <w:rPr>
          <w:i/>
          <w:sz w:val="24"/>
          <w:szCs w:val="24"/>
        </w:rPr>
        <w:t>Διαπολιτισμική Εκπαίδευση. 1ο Πανελλήνιο Συνέδριο</w:t>
      </w:r>
      <w:r w:rsidRPr="0075366E">
        <w:rPr>
          <w:sz w:val="24"/>
          <w:szCs w:val="24"/>
        </w:rPr>
        <w:t>, σσ. 193-206. Πάτρα: Κέντρο Διαπολιτισμικής Εκπαίδευσης</w:t>
      </w:r>
    </w:p>
    <w:p w:rsidR="00A65583" w:rsidRPr="0075366E" w:rsidRDefault="00A65583" w:rsidP="00A65583">
      <w:pPr>
        <w:spacing w:after="120"/>
        <w:rPr>
          <w:sz w:val="24"/>
          <w:szCs w:val="24"/>
        </w:rPr>
      </w:pPr>
      <w:r w:rsidRPr="0075366E">
        <w:rPr>
          <w:sz w:val="24"/>
          <w:szCs w:val="24"/>
        </w:rPr>
        <w:t>Ξωχέλλης, Π. (</w:t>
      </w:r>
      <w:r w:rsidRPr="0075366E">
        <w:rPr>
          <w:sz w:val="24"/>
          <w:szCs w:val="24"/>
          <w:vertAlign w:val="superscript"/>
        </w:rPr>
        <w:t>6</w:t>
      </w:r>
      <w:r w:rsidRPr="0075366E">
        <w:rPr>
          <w:sz w:val="24"/>
          <w:szCs w:val="24"/>
        </w:rPr>
        <w:t xml:space="preserve">1999). </w:t>
      </w:r>
      <w:r w:rsidRPr="0075366E">
        <w:rPr>
          <w:i/>
          <w:sz w:val="24"/>
          <w:szCs w:val="24"/>
        </w:rPr>
        <w:t>Εισαγωγή στην Παιδαγωγική. Θεμελιώδη προβλήματα της Παιδαγωγικής Επιστήμης</w:t>
      </w:r>
      <w:r w:rsidRPr="0075366E">
        <w:rPr>
          <w:sz w:val="24"/>
          <w:szCs w:val="24"/>
        </w:rPr>
        <w:t xml:space="preserve">. Θεσσαλονίκη: Αφοί Κυριακίδη. </w:t>
      </w:r>
    </w:p>
    <w:p w:rsidR="00A65583" w:rsidRPr="0075366E" w:rsidRDefault="00A65583" w:rsidP="00A65583">
      <w:pPr>
        <w:spacing w:after="120"/>
        <w:rPr>
          <w:sz w:val="24"/>
          <w:szCs w:val="24"/>
        </w:rPr>
      </w:pPr>
      <w:r w:rsidRPr="0075366E">
        <w:rPr>
          <w:sz w:val="24"/>
          <w:szCs w:val="24"/>
        </w:rPr>
        <w:t>Ξωχέλλης, Π. (</w:t>
      </w:r>
      <w:r w:rsidRPr="0075366E">
        <w:rPr>
          <w:sz w:val="24"/>
          <w:szCs w:val="24"/>
          <w:vertAlign w:val="superscript"/>
        </w:rPr>
        <w:t>4</w:t>
      </w:r>
      <w:r w:rsidRPr="0075366E">
        <w:rPr>
          <w:sz w:val="24"/>
          <w:szCs w:val="24"/>
        </w:rPr>
        <w:t xml:space="preserve">1999). </w:t>
      </w:r>
      <w:r w:rsidRPr="0075366E">
        <w:rPr>
          <w:i/>
          <w:sz w:val="24"/>
          <w:szCs w:val="24"/>
        </w:rPr>
        <w:t>Παιδαγωγική του Σχολείου</w:t>
      </w:r>
      <w:r w:rsidRPr="0075366E">
        <w:rPr>
          <w:sz w:val="24"/>
          <w:szCs w:val="24"/>
        </w:rPr>
        <w:t xml:space="preserve">. Θεσσαλονίκη: Αφοί Κυριακίδη. </w:t>
      </w:r>
    </w:p>
    <w:p w:rsidR="00A65583" w:rsidRPr="0075366E" w:rsidRDefault="00A65583" w:rsidP="00A65583">
      <w:pPr>
        <w:spacing w:after="120"/>
        <w:rPr>
          <w:sz w:val="24"/>
          <w:szCs w:val="24"/>
        </w:rPr>
      </w:pPr>
      <w:r w:rsidRPr="0075366E">
        <w:rPr>
          <w:sz w:val="24"/>
          <w:szCs w:val="24"/>
        </w:rPr>
        <w:t>Παιδαγωγικό Ινστιτούτο, Οδηγός για τον Εκπαιδευτικό στα Θρησκευτικά Δημοτικού και Γυμνασίου, Αθήνα 2011.</w:t>
      </w:r>
    </w:p>
    <w:p w:rsidR="00A65583" w:rsidRPr="0075366E" w:rsidRDefault="00A65583" w:rsidP="00A65583">
      <w:pPr>
        <w:spacing w:after="120"/>
        <w:rPr>
          <w:sz w:val="24"/>
          <w:szCs w:val="24"/>
        </w:rPr>
      </w:pPr>
      <w:r w:rsidRPr="0075366E">
        <w:rPr>
          <w:sz w:val="24"/>
          <w:szCs w:val="24"/>
        </w:rPr>
        <w:t xml:space="preserve">Πάνος, Δ.,  και Σ.  Κρουσταλλάκης (1999). </w:t>
      </w:r>
      <w:r w:rsidRPr="0075366E">
        <w:rPr>
          <w:i/>
          <w:sz w:val="24"/>
          <w:szCs w:val="24"/>
        </w:rPr>
        <w:t>Κριτική Παρουσίαση των Μεταπολεμικών Βοηθημάτων της Αποστολικής Διακονίας για τα Ανώτερα Κατηχητικά Σχολεία</w:t>
      </w:r>
      <w:r w:rsidRPr="0075366E">
        <w:rPr>
          <w:sz w:val="24"/>
          <w:szCs w:val="24"/>
        </w:rPr>
        <w:t xml:space="preserve">. Αθήνα: Αρμός. </w:t>
      </w:r>
    </w:p>
    <w:p w:rsidR="00A65583" w:rsidRPr="00B8685B" w:rsidRDefault="00A65583" w:rsidP="00A65583">
      <w:pPr>
        <w:spacing w:after="120"/>
        <w:rPr>
          <w:sz w:val="24"/>
          <w:szCs w:val="24"/>
        </w:rPr>
      </w:pPr>
      <w:r w:rsidRPr="0075366E">
        <w:rPr>
          <w:sz w:val="24"/>
          <w:szCs w:val="24"/>
        </w:rPr>
        <w:t xml:space="preserve">Περσελής, Ε.(2013). Ο ευρωπαϊκός προσανατολισμός του μαθήματος των Θρησκευτικών: Διαπιστώσεις και προοπτικές. Στον συλλογικό τόμο: </w:t>
      </w:r>
      <w:r w:rsidRPr="0075366E">
        <w:rPr>
          <w:i/>
          <w:sz w:val="24"/>
          <w:szCs w:val="24"/>
        </w:rPr>
        <w:t xml:space="preserve">Τα θρησκευτικά στο </w:t>
      </w:r>
      <w:r w:rsidRPr="00B8685B">
        <w:rPr>
          <w:i/>
          <w:sz w:val="24"/>
          <w:szCs w:val="24"/>
        </w:rPr>
        <w:t>σύγχρονο σχολείο, Ο διάλογος και η κριτική για το νέο Πρόγραμμα Σπουδών στα θρησκευτικά Δημοτικού και Γυμνασίου</w:t>
      </w:r>
      <w:r w:rsidRPr="00B8685B">
        <w:rPr>
          <w:sz w:val="24"/>
          <w:szCs w:val="24"/>
        </w:rPr>
        <w:t>, σσ. 415-428. Αθήνα: Αρμός.</w:t>
      </w:r>
    </w:p>
    <w:p w:rsidR="00A65583" w:rsidRPr="00B8685B" w:rsidRDefault="00A65583" w:rsidP="00A65583">
      <w:pPr>
        <w:spacing w:after="120"/>
        <w:rPr>
          <w:sz w:val="24"/>
          <w:szCs w:val="24"/>
        </w:rPr>
      </w:pPr>
      <w:r w:rsidRPr="00B8685B">
        <w:rPr>
          <w:sz w:val="24"/>
          <w:szCs w:val="24"/>
        </w:rPr>
        <w:t xml:space="preserve">Περσελής, Ε., «Σύγχρονη εκπαίδευση και το μάθημα των θρησκευτικών», στην ΕΕΘΣΠΑ, τόμ. ΜΒ΄ (2007), Αθήνα.  </w:t>
      </w:r>
    </w:p>
    <w:p w:rsidR="00A65583" w:rsidRPr="00B8685B" w:rsidRDefault="00A65583" w:rsidP="00A65583">
      <w:pPr>
        <w:spacing w:after="120"/>
        <w:rPr>
          <w:noProof/>
          <w:sz w:val="24"/>
          <w:szCs w:val="24"/>
        </w:rPr>
      </w:pPr>
      <w:r w:rsidRPr="00B8685B">
        <w:rPr>
          <w:noProof/>
          <w:sz w:val="24"/>
          <w:szCs w:val="24"/>
        </w:rPr>
        <w:t xml:space="preserve">Περσελής, Ε. (2005). </w:t>
      </w:r>
      <w:r w:rsidRPr="00B8685B">
        <w:rPr>
          <w:i/>
          <w:noProof/>
          <w:sz w:val="24"/>
          <w:szCs w:val="24"/>
        </w:rPr>
        <w:t xml:space="preserve">Πίστη και Χριστιανική Αγωγή: Η θεωρία των σταδίων ανάπτυξης της πίστης του </w:t>
      </w:r>
      <w:r w:rsidRPr="00B8685B">
        <w:rPr>
          <w:i/>
          <w:noProof/>
          <w:sz w:val="24"/>
          <w:szCs w:val="24"/>
          <w:lang w:val="en-US"/>
        </w:rPr>
        <w:t>J</w:t>
      </w:r>
      <w:r w:rsidRPr="00B8685B">
        <w:rPr>
          <w:i/>
          <w:noProof/>
          <w:sz w:val="24"/>
          <w:szCs w:val="24"/>
        </w:rPr>
        <w:t>ames W. Fowler</w:t>
      </w:r>
      <w:r w:rsidRPr="00B8685B">
        <w:rPr>
          <w:noProof/>
          <w:sz w:val="24"/>
          <w:szCs w:val="24"/>
        </w:rPr>
        <w:t>. Αθήνα: Γρηγόρης.</w:t>
      </w:r>
    </w:p>
    <w:p w:rsidR="00A65583" w:rsidRPr="00B8685B" w:rsidRDefault="00A65583" w:rsidP="00A65583">
      <w:pPr>
        <w:spacing w:after="120"/>
        <w:rPr>
          <w:noProof/>
          <w:sz w:val="24"/>
          <w:szCs w:val="24"/>
        </w:rPr>
      </w:pPr>
      <w:r w:rsidRPr="00B8685B">
        <w:rPr>
          <w:noProof/>
          <w:sz w:val="24"/>
          <w:szCs w:val="24"/>
        </w:rPr>
        <w:t xml:space="preserve">Περσελής, Ε. (2007). </w:t>
      </w:r>
      <w:r w:rsidRPr="00B8685B">
        <w:rPr>
          <w:i/>
          <w:iCs/>
          <w:noProof/>
          <w:sz w:val="24"/>
          <w:szCs w:val="24"/>
        </w:rPr>
        <w:t>Θεωρίες Θρησκευτικής Ανάπτυξης και Αγωγής.</w:t>
      </w:r>
      <w:r w:rsidRPr="00B8685B">
        <w:rPr>
          <w:noProof/>
          <w:sz w:val="24"/>
          <w:szCs w:val="24"/>
        </w:rPr>
        <w:t xml:space="preserve"> Αθήνα: Γρηγόρης.</w:t>
      </w:r>
    </w:p>
    <w:p w:rsidR="00A65583" w:rsidRPr="00B8685B" w:rsidRDefault="00A65583" w:rsidP="00A65583">
      <w:pPr>
        <w:spacing w:after="120"/>
        <w:rPr>
          <w:noProof/>
          <w:sz w:val="24"/>
          <w:szCs w:val="24"/>
        </w:rPr>
      </w:pPr>
      <w:r w:rsidRPr="00B8685B">
        <w:rPr>
          <w:noProof/>
          <w:sz w:val="24"/>
          <w:szCs w:val="24"/>
        </w:rPr>
        <w:t xml:space="preserve">Περσελής, Ε. (2007). </w:t>
      </w:r>
      <w:r w:rsidRPr="00B8685B">
        <w:rPr>
          <w:i/>
          <w:iCs/>
          <w:noProof/>
          <w:sz w:val="24"/>
          <w:szCs w:val="24"/>
        </w:rPr>
        <w:t>Σχολική Θρησκευτική Αγωγή.</w:t>
      </w:r>
      <w:r w:rsidRPr="00B8685B">
        <w:rPr>
          <w:noProof/>
          <w:sz w:val="24"/>
          <w:szCs w:val="24"/>
        </w:rPr>
        <w:t xml:space="preserve"> Αθήνα: Γρηγόρης.</w:t>
      </w:r>
    </w:p>
    <w:p w:rsidR="00A65583" w:rsidRPr="00B8685B" w:rsidRDefault="00A65583" w:rsidP="00A65583">
      <w:pPr>
        <w:spacing w:after="120"/>
        <w:rPr>
          <w:sz w:val="24"/>
          <w:szCs w:val="24"/>
        </w:rPr>
      </w:pPr>
      <w:r w:rsidRPr="00B8685B">
        <w:rPr>
          <w:sz w:val="24"/>
          <w:szCs w:val="24"/>
        </w:rPr>
        <w:t xml:space="preserve">Περσελής, </w:t>
      </w:r>
      <w:r w:rsidRPr="00B8685B">
        <w:rPr>
          <w:smallCaps/>
          <w:sz w:val="24"/>
          <w:szCs w:val="24"/>
        </w:rPr>
        <w:t>Ε</w:t>
      </w:r>
      <w:r w:rsidRPr="00B8685B">
        <w:rPr>
          <w:sz w:val="24"/>
          <w:szCs w:val="24"/>
        </w:rPr>
        <w:t xml:space="preserve">. (1992). «Η ορθόδοξη χριστιανική αγωγή ως σύγχρονη μορφωτική διαδικασία», στο περιοδ. «ΚΟΙΝΩΝΙΑ», ΛΕ’, τ. 3, Αθήνα.  </w:t>
      </w:r>
    </w:p>
    <w:p w:rsidR="00A65583" w:rsidRPr="00B8685B" w:rsidRDefault="00A65583" w:rsidP="00F55821">
      <w:pPr>
        <w:spacing w:after="120"/>
        <w:rPr>
          <w:sz w:val="24"/>
          <w:szCs w:val="24"/>
        </w:rPr>
      </w:pPr>
      <w:r w:rsidRPr="00B8685B">
        <w:rPr>
          <w:sz w:val="24"/>
          <w:szCs w:val="24"/>
        </w:rPr>
        <w:lastRenderedPageBreak/>
        <w:t>Πιαζέ,</w:t>
      </w:r>
      <w:r w:rsidRPr="00B8685B">
        <w:rPr>
          <w:smallCaps/>
          <w:sz w:val="24"/>
          <w:szCs w:val="24"/>
        </w:rPr>
        <w:t xml:space="preserve"> </w:t>
      </w:r>
      <w:r w:rsidRPr="00B8685B">
        <w:rPr>
          <w:sz w:val="24"/>
          <w:szCs w:val="24"/>
        </w:rPr>
        <w:t xml:space="preserve"> Ζ. (</w:t>
      </w:r>
      <w:r w:rsidRPr="00B8685B">
        <w:rPr>
          <w:sz w:val="24"/>
          <w:szCs w:val="24"/>
          <w:vertAlign w:val="superscript"/>
        </w:rPr>
        <w:t>4</w:t>
      </w:r>
      <w:r w:rsidRPr="00B8685B">
        <w:rPr>
          <w:sz w:val="24"/>
          <w:szCs w:val="24"/>
        </w:rPr>
        <w:t xml:space="preserve">1989). </w:t>
      </w:r>
      <w:r w:rsidRPr="00B8685B">
        <w:rPr>
          <w:i/>
          <w:sz w:val="24"/>
          <w:szCs w:val="24"/>
        </w:rPr>
        <w:t>Ψυχολογία και Παιδαγωγική</w:t>
      </w:r>
      <w:r w:rsidRPr="00B8685B">
        <w:rPr>
          <w:sz w:val="24"/>
          <w:szCs w:val="24"/>
        </w:rPr>
        <w:t xml:space="preserve">. Μτφρ. Τ. Ανθουλιάς, Αθήνα: Νέα Σύνορα. </w:t>
      </w:r>
    </w:p>
    <w:p w:rsidR="00443AE5" w:rsidRDefault="00F55821" w:rsidP="00443AE5">
      <w:pPr>
        <w:spacing w:after="120"/>
        <w:rPr>
          <w:sz w:val="24"/>
          <w:szCs w:val="24"/>
        </w:rPr>
      </w:pPr>
      <w:r w:rsidRPr="005826B6">
        <w:rPr>
          <w:sz w:val="24"/>
          <w:szCs w:val="24"/>
        </w:rPr>
        <w:t xml:space="preserve">Πορτελάνος, Σ. (2010). </w:t>
      </w:r>
      <w:r w:rsidRPr="005826B6">
        <w:rPr>
          <w:i/>
          <w:iCs/>
          <w:sz w:val="24"/>
          <w:szCs w:val="24"/>
        </w:rPr>
        <w:t>Διαπολιτισμική και διαθεματική διδακτική του μαθήματος των θρησκευτικών.</w:t>
      </w:r>
      <w:r w:rsidRPr="005826B6">
        <w:rPr>
          <w:sz w:val="24"/>
          <w:szCs w:val="24"/>
        </w:rPr>
        <w:t xml:space="preserve"> Αθήνα: Έννοια.</w:t>
      </w:r>
    </w:p>
    <w:p w:rsidR="00A65583" w:rsidRPr="00B8685B" w:rsidRDefault="00A65583" w:rsidP="00F55821">
      <w:pPr>
        <w:spacing w:after="120"/>
        <w:rPr>
          <w:noProof/>
          <w:sz w:val="24"/>
          <w:szCs w:val="24"/>
        </w:rPr>
      </w:pPr>
      <w:r w:rsidRPr="00B8685B">
        <w:rPr>
          <w:noProof/>
          <w:sz w:val="24"/>
          <w:szCs w:val="24"/>
        </w:rPr>
        <w:t xml:space="preserve">Πουρκός, Μ. Α. (2003). </w:t>
      </w:r>
      <w:r w:rsidRPr="00B8685B">
        <w:rPr>
          <w:i/>
          <w:noProof/>
          <w:sz w:val="24"/>
          <w:szCs w:val="24"/>
        </w:rPr>
        <w:t>Ο ρόλος του πλαισίου στην ανθρώπινη επικοινωνία, την εκπαίδευση και την κοινωνική-ηθική μάθηση</w:t>
      </w:r>
      <w:r w:rsidRPr="00B8685B">
        <w:rPr>
          <w:noProof/>
          <w:sz w:val="24"/>
          <w:szCs w:val="24"/>
        </w:rPr>
        <w:t xml:space="preserve">. Αθήνα: </w:t>
      </w:r>
      <w:r w:rsidRPr="00B8685B">
        <w:rPr>
          <w:noProof/>
          <w:sz w:val="24"/>
          <w:szCs w:val="24"/>
          <w:lang w:val="en-US"/>
        </w:rPr>
        <w:t>Gutenberg</w:t>
      </w:r>
      <w:r w:rsidRPr="00B8685B">
        <w:rPr>
          <w:noProof/>
          <w:sz w:val="24"/>
          <w:szCs w:val="24"/>
        </w:rPr>
        <w:t>.</w:t>
      </w:r>
    </w:p>
    <w:p w:rsidR="00A65583" w:rsidRPr="0075366E" w:rsidRDefault="00A65583" w:rsidP="00A65583">
      <w:pPr>
        <w:spacing w:after="120"/>
        <w:rPr>
          <w:noProof/>
          <w:sz w:val="24"/>
          <w:szCs w:val="24"/>
        </w:rPr>
      </w:pPr>
      <w:r w:rsidRPr="00B8685B">
        <w:rPr>
          <w:noProof/>
          <w:sz w:val="24"/>
          <w:szCs w:val="24"/>
        </w:rPr>
        <w:t>Σταθόπουλος, Μ. Π. (1999). Η Συνταγματική κατοχύρωση της Θρησκευτικής ελευθερίας και οι σχέσεις Πολιτείας-Εκκλησίας. Στο Δ. Χριστόπουλος (</w:t>
      </w:r>
      <w:r w:rsidR="00BC64E4">
        <w:rPr>
          <w:noProof/>
          <w:sz w:val="24"/>
          <w:szCs w:val="24"/>
        </w:rPr>
        <w:t>Επιμ.</w:t>
      </w:r>
      <w:r w:rsidRPr="00B8685B">
        <w:rPr>
          <w:noProof/>
          <w:sz w:val="24"/>
          <w:szCs w:val="24"/>
        </w:rPr>
        <w:t xml:space="preserve">). </w:t>
      </w:r>
      <w:r w:rsidRPr="00B8685B">
        <w:rPr>
          <w:i/>
          <w:noProof/>
          <w:sz w:val="24"/>
          <w:szCs w:val="24"/>
        </w:rPr>
        <w:t>Νομικά ζητήματα θρησκευτικής ετερότητας στην Ελλάδα</w:t>
      </w:r>
      <w:r w:rsidRPr="00B8685B">
        <w:rPr>
          <w:noProof/>
          <w:sz w:val="24"/>
          <w:szCs w:val="24"/>
        </w:rPr>
        <w:t>. Αθήνα: Κριτική.</w:t>
      </w:r>
      <w:r w:rsidRPr="0075366E">
        <w:rPr>
          <w:noProof/>
          <w:sz w:val="24"/>
          <w:szCs w:val="24"/>
        </w:rPr>
        <w:t xml:space="preserve"> </w:t>
      </w:r>
    </w:p>
    <w:p w:rsidR="00A65583" w:rsidRPr="0075366E" w:rsidRDefault="00A65583" w:rsidP="00A65583">
      <w:pPr>
        <w:spacing w:after="120"/>
        <w:rPr>
          <w:sz w:val="24"/>
          <w:szCs w:val="24"/>
        </w:rPr>
      </w:pPr>
      <w:r w:rsidRPr="0075366E">
        <w:rPr>
          <w:sz w:val="24"/>
          <w:szCs w:val="24"/>
        </w:rPr>
        <w:t xml:space="preserve">Συργιάννη, Μ. (2014). Ο Απόστολος Παύλος στο σχολείο: διδακτικές προσεγγίσεις με στόχο τη συνεργατική, διερευνητική και βιωματική μάθηση στο μάθημα των Θρησκευτικών. Στο </w:t>
      </w:r>
      <w:r w:rsidRPr="0075366E">
        <w:rPr>
          <w:i/>
          <w:sz w:val="24"/>
          <w:szCs w:val="24"/>
        </w:rPr>
        <w:t>Τόμος Επετειακός επί τη Συμπληρώσει Είκοσι Ετών από της υπό του Σεβασμιωτάτου Μητροπολίτου Βεροίας, Ναούσης και Καμπανίας κ. Παντελεήμονος Καθιερώσεως των Εκδηλώσεων προς τιμή του Αγίου Ενδόξου Αποστόλου 1995-2014</w:t>
      </w:r>
      <w:r w:rsidRPr="0075366E">
        <w:rPr>
          <w:sz w:val="24"/>
          <w:szCs w:val="24"/>
        </w:rPr>
        <w:t xml:space="preserve">, </w:t>
      </w:r>
      <w:r w:rsidRPr="0075366E">
        <w:rPr>
          <w:rFonts w:cs="Calibri"/>
          <w:sz w:val="24"/>
          <w:szCs w:val="24"/>
        </w:rPr>
        <w:t xml:space="preserve">σσ. 471-494. </w:t>
      </w:r>
      <w:r w:rsidRPr="0075366E">
        <w:rPr>
          <w:sz w:val="24"/>
          <w:szCs w:val="24"/>
        </w:rPr>
        <w:t>Βέροια.</w:t>
      </w:r>
    </w:p>
    <w:p w:rsidR="00A65583" w:rsidRPr="0075366E" w:rsidRDefault="00A65583" w:rsidP="00A65583">
      <w:pPr>
        <w:spacing w:after="120"/>
        <w:rPr>
          <w:noProof/>
          <w:sz w:val="24"/>
          <w:szCs w:val="24"/>
        </w:rPr>
      </w:pPr>
      <w:r w:rsidRPr="0075366E">
        <w:rPr>
          <w:noProof/>
          <w:sz w:val="24"/>
          <w:szCs w:val="24"/>
        </w:rPr>
        <w:t>Σωτηρέλης, Γ. Χ. (</w:t>
      </w:r>
      <w:r w:rsidRPr="0075366E">
        <w:rPr>
          <w:noProof/>
          <w:sz w:val="24"/>
          <w:szCs w:val="24"/>
          <w:vertAlign w:val="superscript"/>
        </w:rPr>
        <w:t>3</w:t>
      </w:r>
      <w:r w:rsidRPr="0075366E">
        <w:rPr>
          <w:noProof/>
          <w:sz w:val="24"/>
          <w:szCs w:val="24"/>
        </w:rPr>
        <w:t xml:space="preserve">1998). </w:t>
      </w:r>
      <w:r w:rsidRPr="0075366E">
        <w:rPr>
          <w:i/>
          <w:noProof/>
          <w:sz w:val="24"/>
          <w:szCs w:val="24"/>
        </w:rPr>
        <w:t>Θρησκεία και Εκπαίδευση Κατά το Σύνταγμα και την Ευρωπαϊκή Σύμβαση: Από τον κατηχητισμό στην πoλυφωνία</w:t>
      </w:r>
      <w:r w:rsidRPr="0075366E">
        <w:rPr>
          <w:noProof/>
          <w:sz w:val="24"/>
          <w:szCs w:val="24"/>
        </w:rPr>
        <w:t xml:space="preserve"> . Αθήνα-Κομοτηνή: Αντ.Ν. Σάκκουλας.</w:t>
      </w:r>
    </w:p>
    <w:p w:rsidR="00A65583" w:rsidRPr="0075366E" w:rsidRDefault="00A65583" w:rsidP="00A65583">
      <w:pPr>
        <w:spacing w:after="120"/>
        <w:rPr>
          <w:noProof/>
          <w:sz w:val="24"/>
          <w:szCs w:val="24"/>
        </w:rPr>
      </w:pPr>
      <w:r w:rsidRPr="0075366E">
        <w:rPr>
          <w:noProof/>
          <w:sz w:val="24"/>
          <w:szCs w:val="24"/>
        </w:rPr>
        <w:t xml:space="preserve">Σωτηρόπουλος, Β. (2008). </w:t>
      </w:r>
      <w:r w:rsidRPr="0075366E">
        <w:rPr>
          <w:i/>
          <w:noProof/>
          <w:sz w:val="24"/>
          <w:szCs w:val="24"/>
        </w:rPr>
        <w:t>Η</w:t>
      </w:r>
      <w:r w:rsidRPr="0075366E">
        <w:rPr>
          <w:noProof/>
          <w:sz w:val="24"/>
          <w:szCs w:val="24"/>
        </w:rPr>
        <w:t xml:space="preserve"> </w:t>
      </w:r>
      <w:r w:rsidRPr="0075366E">
        <w:rPr>
          <w:i/>
          <w:noProof/>
          <w:sz w:val="24"/>
          <w:szCs w:val="24"/>
        </w:rPr>
        <w:t>συνταγματική προστασία των προσωπικών δεδομένων.</w:t>
      </w:r>
      <w:r w:rsidRPr="0075366E">
        <w:rPr>
          <w:noProof/>
          <w:sz w:val="24"/>
          <w:szCs w:val="24"/>
        </w:rPr>
        <w:t xml:space="preserve"> Αθήνα-Θεσσαλονίκη: Σάκκουλας.</w:t>
      </w:r>
    </w:p>
    <w:p w:rsidR="00A65583" w:rsidRPr="0075366E" w:rsidRDefault="00A65583" w:rsidP="00A65583">
      <w:pPr>
        <w:spacing w:after="120"/>
        <w:rPr>
          <w:sz w:val="24"/>
          <w:szCs w:val="24"/>
        </w:rPr>
      </w:pPr>
      <w:r w:rsidRPr="0075366E">
        <w:rPr>
          <w:sz w:val="24"/>
          <w:szCs w:val="24"/>
        </w:rPr>
        <w:t xml:space="preserve">Τσάγκας, Ιωάννης Β. (1992) </w:t>
      </w:r>
      <w:r w:rsidRPr="0075366E">
        <w:rPr>
          <w:i/>
          <w:sz w:val="24"/>
          <w:szCs w:val="24"/>
        </w:rPr>
        <w:t>Η Θρησκευτική Αγωγή στο Έργο του Ιωάννη Καποδίστρια</w:t>
      </w:r>
      <w:r w:rsidRPr="0075366E">
        <w:rPr>
          <w:sz w:val="24"/>
          <w:szCs w:val="24"/>
        </w:rPr>
        <w:t>. Αθήνα: Παναγόπουλος.</w:t>
      </w:r>
    </w:p>
    <w:p w:rsidR="00A65583" w:rsidRPr="002B0998" w:rsidRDefault="00A65583" w:rsidP="00A65583">
      <w:pPr>
        <w:spacing w:after="120"/>
        <w:rPr>
          <w:sz w:val="24"/>
          <w:szCs w:val="24"/>
        </w:rPr>
      </w:pPr>
      <w:r w:rsidRPr="002B0998">
        <w:rPr>
          <w:sz w:val="24"/>
          <w:szCs w:val="24"/>
        </w:rPr>
        <w:t xml:space="preserve">ΥΠΑΙΘ/ΙΕΠ (2014). </w:t>
      </w:r>
      <w:r w:rsidRPr="002B0998">
        <w:rPr>
          <w:i/>
          <w:sz w:val="24"/>
          <w:szCs w:val="24"/>
        </w:rPr>
        <w:t>Γενική φιλοσοφία και σκοποί του Προγράμματος Σπουδών, σύμφωνα και με τα διεθνή πρότυπα γνώσεων-δεξιοτήτων-ικανοτήτων. Άξονες και κριτήρια για τη σύνταξη των νέων Προγραμμάτων Σπουδών και των Οδηγών για τον Εκπαιδευτικό με βάση το ωρολόγιο πρόγραμμα». Άξονες και κριτήρια για τη σύνταξη του Προγράμματος Σπουδών στα Θρησκευτικά Λυκείου.</w:t>
      </w:r>
      <w:r w:rsidRPr="002B0998">
        <w:rPr>
          <w:sz w:val="24"/>
          <w:szCs w:val="24"/>
        </w:rPr>
        <w:t xml:space="preserve"> Αθήνα:</w:t>
      </w:r>
      <w:r w:rsidRPr="002B0998">
        <w:rPr>
          <w:color w:val="FF0000"/>
          <w:sz w:val="24"/>
          <w:szCs w:val="24"/>
        </w:rPr>
        <w:t xml:space="preserve">  </w:t>
      </w:r>
      <w:r w:rsidRPr="002B0998">
        <w:rPr>
          <w:sz w:val="24"/>
          <w:szCs w:val="24"/>
        </w:rPr>
        <w:t>ΥΠΑΙΘ/ΙΕΠ</w:t>
      </w:r>
      <w:r w:rsidRPr="002B0998">
        <w:rPr>
          <w:color w:val="FF0000"/>
          <w:sz w:val="24"/>
          <w:szCs w:val="24"/>
        </w:rPr>
        <w:t>.</w:t>
      </w:r>
    </w:p>
    <w:p w:rsidR="00A65583" w:rsidRPr="002B0998" w:rsidRDefault="00A65583" w:rsidP="00A65583">
      <w:pPr>
        <w:spacing w:after="120"/>
        <w:rPr>
          <w:sz w:val="24"/>
          <w:szCs w:val="24"/>
        </w:rPr>
      </w:pPr>
      <w:r w:rsidRPr="002B0998">
        <w:rPr>
          <w:sz w:val="24"/>
          <w:szCs w:val="24"/>
        </w:rPr>
        <w:t xml:space="preserve">ΥΠΑΙΘ/ΙΕΠ (2015). </w:t>
      </w:r>
      <w:r w:rsidRPr="002B0998">
        <w:rPr>
          <w:i/>
          <w:sz w:val="24"/>
          <w:szCs w:val="24"/>
        </w:rPr>
        <w:t>Πρόγραμμα Σπουδών στα Θρησκευτικά Λυκείου</w:t>
      </w:r>
      <w:r w:rsidRPr="002B0998">
        <w:rPr>
          <w:sz w:val="24"/>
          <w:szCs w:val="24"/>
        </w:rPr>
        <w:t xml:space="preserve"> (Υπουργική Απόφαση 8562/Δ2/19-1-2015, ΦΕΚ 182/τ.Β/23-1-2015). Αθήνα: ΥΠΑΙΘ/ΙΕΠ.</w:t>
      </w:r>
    </w:p>
    <w:p w:rsidR="00A65583" w:rsidRPr="002B0998" w:rsidRDefault="00A65583" w:rsidP="00A65583">
      <w:pPr>
        <w:spacing w:after="120"/>
        <w:rPr>
          <w:sz w:val="24"/>
          <w:szCs w:val="24"/>
        </w:rPr>
      </w:pPr>
      <w:r w:rsidRPr="002B0998">
        <w:rPr>
          <w:sz w:val="24"/>
          <w:szCs w:val="24"/>
        </w:rPr>
        <w:t xml:space="preserve">ΥΠΑΙΘ/ΙΕΠ/Νέο Σχολείο (2011). </w:t>
      </w:r>
      <w:r w:rsidRPr="002B0998">
        <w:rPr>
          <w:i/>
          <w:sz w:val="24"/>
          <w:szCs w:val="24"/>
        </w:rPr>
        <w:t xml:space="preserve">Οδηγός  Εκπαιδευτικού, Θρησκευτικά Δημοτικού-Γυμνασίου,  </w:t>
      </w:r>
      <w:r w:rsidRPr="002B0998">
        <w:rPr>
          <w:sz w:val="24"/>
          <w:szCs w:val="24"/>
        </w:rPr>
        <w:t xml:space="preserve">Αθήνα:  ΥΠΑΙΘ/ΙΕΠ.  Ανακτήθηκε από </w:t>
      </w:r>
      <w:hyperlink r:id="rId618" w:history="1">
        <w:r w:rsidRPr="002B0998">
          <w:rPr>
            <w:rStyle w:val="-"/>
            <w:spacing w:val="-6"/>
            <w:sz w:val="24"/>
            <w:szCs w:val="24"/>
          </w:rPr>
          <w:t>http://ebooks.edu.gr/new/ps.php</w:t>
        </w:r>
      </w:hyperlink>
      <w:r w:rsidRPr="002B0998">
        <w:rPr>
          <w:sz w:val="24"/>
          <w:szCs w:val="24"/>
        </w:rPr>
        <w:t>, 5/1/2015).</w:t>
      </w:r>
    </w:p>
    <w:p w:rsidR="00A65583" w:rsidRPr="002B0998" w:rsidRDefault="00A65583" w:rsidP="00A65583">
      <w:pPr>
        <w:spacing w:after="120"/>
        <w:rPr>
          <w:rFonts w:eastAsia="Times New Roman"/>
          <w:sz w:val="24"/>
          <w:szCs w:val="24"/>
        </w:rPr>
      </w:pPr>
      <w:r w:rsidRPr="002B0998">
        <w:rPr>
          <w:sz w:val="24"/>
          <w:szCs w:val="24"/>
        </w:rPr>
        <w:t xml:space="preserve">ΥΠΑΙΘ/ΙΕΠ/Νέο Σχολείο (2014). </w:t>
      </w:r>
      <w:r w:rsidRPr="002B0998">
        <w:rPr>
          <w:i/>
          <w:sz w:val="24"/>
          <w:szCs w:val="24"/>
        </w:rPr>
        <w:t>Νέο Σχολείο ένα σχολείο χωρίς τοίχους</w:t>
      </w:r>
      <w:r w:rsidRPr="002B0998">
        <w:rPr>
          <w:sz w:val="24"/>
          <w:szCs w:val="24"/>
        </w:rPr>
        <w:t xml:space="preserve">. Αθήνα: ΥΠΑΙΘ/ΙΕΠ.  Ανακτήθηκε από </w:t>
      </w:r>
      <w:hyperlink r:id="rId619" w:history="1">
        <w:r w:rsidRPr="002B0998">
          <w:rPr>
            <w:rStyle w:val="-"/>
            <w:rFonts w:eastAsia="Times New Roman"/>
            <w:sz w:val="24"/>
            <w:szCs w:val="24"/>
          </w:rPr>
          <w:t>http://www.minedu.gov.gr/neo-sxoleio-main.html?showall=1&amp;limitstart</w:t>
        </w:r>
      </w:hyperlink>
      <w:r w:rsidRPr="002B0998">
        <w:rPr>
          <w:sz w:val="24"/>
          <w:szCs w:val="24"/>
        </w:rPr>
        <w:t xml:space="preserve">. </w:t>
      </w:r>
    </w:p>
    <w:p w:rsidR="00A65583" w:rsidRPr="002B0998" w:rsidRDefault="00A65583" w:rsidP="00A65583">
      <w:pPr>
        <w:spacing w:after="120"/>
        <w:rPr>
          <w:sz w:val="24"/>
          <w:szCs w:val="24"/>
        </w:rPr>
      </w:pPr>
      <w:r w:rsidRPr="002B0998">
        <w:rPr>
          <w:sz w:val="24"/>
          <w:szCs w:val="24"/>
        </w:rPr>
        <w:lastRenderedPageBreak/>
        <w:t xml:space="preserve">ΥΠΑΙΘ/ΙΕΠ/Νέο Σχολείο (2014). </w:t>
      </w:r>
      <w:r w:rsidRPr="002B0998">
        <w:rPr>
          <w:i/>
          <w:sz w:val="24"/>
          <w:szCs w:val="24"/>
        </w:rPr>
        <w:t xml:space="preserve">Πρόγραμμα Σπουδών στα θρησκευτικά Δημοτικού και Γυμνασίου. </w:t>
      </w:r>
      <w:r w:rsidRPr="002B0998">
        <w:rPr>
          <w:sz w:val="24"/>
          <w:szCs w:val="24"/>
        </w:rPr>
        <w:t>(Αναθεωρημένη έκδοση 2014). Αθήνα: ΥΠΑΙΘ/ΙΕΠ. Α</w:t>
      </w:r>
      <w:r w:rsidRPr="002B0998">
        <w:rPr>
          <w:spacing w:val="-6"/>
          <w:sz w:val="24"/>
          <w:szCs w:val="24"/>
        </w:rPr>
        <w:t>νακτήθηκε από</w:t>
      </w:r>
      <w:r w:rsidRPr="002B0998">
        <w:rPr>
          <w:sz w:val="24"/>
          <w:szCs w:val="24"/>
        </w:rPr>
        <w:t xml:space="preserve"> </w:t>
      </w:r>
      <w:hyperlink r:id="rId620" w:history="1">
        <w:r w:rsidRPr="002B0998">
          <w:rPr>
            <w:rStyle w:val="-"/>
            <w:sz w:val="24"/>
            <w:szCs w:val="24"/>
          </w:rPr>
          <w:t>http://e-thriskeftika.sch.gr/PSThriskeftikon1.pdf</w:t>
        </w:r>
      </w:hyperlink>
      <w:r w:rsidRPr="002B0998">
        <w:rPr>
          <w:sz w:val="24"/>
          <w:szCs w:val="24"/>
        </w:rPr>
        <w:t xml:space="preserve">. </w:t>
      </w:r>
    </w:p>
    <w:p w:rsidR="00A65583" w:rsidRPr="002B0998" w:rsidRDefault="00A65583" w:rsidP="00A65583">
      <w:pPr>
        <w:spacing w:after="120"/>
        <w:rPr>
          <w:sz w:val="24"/>
          <w:szCs w:val="24"/>
        </w:rPr>
      </w:pPr>
      <w:r w:rsidRPr="002B0998">
        <w:rPr>
          <w:sz w:val="24"/>
          <w:szCs w:val="24"/>
        </w:rPr>
        <w:t>ΥΠΑΙΘ/ΙΤΥΕ/Τομέας Επιμόρφωσης Κατάρτισης (</w:t>
      </w:r>
      <w:r w:rsidRPr="002B0998">
        <w:rPr>
          <w:sz w:val="24"/>
          <w:szCs w:val="24"/>
          <w:vertAlign w:val="superscript"/>
        </w:rPr>
        <w:t>3</w:t>
      </w:r>
      <w:r w:rsidRPr="002B0998">
        <w:rPr>
          <w:sz w:val="24"/>
          <w:szCs w:val="24"/>
        </w:rPr>
        <w:t xml:space="preserve">2014). </w:t>
      </w:r>
      <w:r w:rsidRPr="002B0998">
        <w:rPr>
          <w:i/>
          <w:sz w:val="24"/>
          <w:szCs w:val="24"/>
        </w:rPr>
        <w:t>Επιμορφωτικό υλικό για την επιμόρφωση των εκπαιδευτικών στα κέντρα στήριξης επιμόρφωσης</w:t>
      </w:r>
      <w:r w:rsidRPr="002B0998">
        <w:rPr>
          <w:sz w:val="24"/>
          <w:szCs w:val="24"/>
        </w:rPr>
        <w:t xml:space="preserve"> (Τεύχος 3: Κλάδος ΠΕ02). Πάτρα: ΥΠΑΙΘ/ΙΤΥΕ-ΔΙΟΦΑΝΤΟΣ. Ανακτήθηκε από </w:t>
      </w:r>
      <w:hyperlink r:id="rId621" w:history="1">
        <w:r w:rsidRPr="002B0998">
          <w:rPr>
            <w:rStyle w:val="-"/>
            <w:sz w:val="24"/>
            <w:szCs w:val="24"/>
          </w:rPr>
          <w:t>http://blogs.sch.gr/stratilio/files/2014/07/tpe-eidiko-meros.pdf</w:t>
        </w:r>
      </w:hyperlink>
      <w:r w:rsidRPr="002B0998">
        <w:rPr>
          <w:sz w:val="24"/>
          <w:szCs w:val="24"/>
        </w:rPr>
        <w:t xml:space="preserve">. </w:t>
      </w:r>
    </w:p>
    <w:p w:rsidR="00A65583" w:rsidRPr="0075366E" w:rsidRDefault="00A65583" w:rsidP="00A65583">
      <w:pPr>
        <w:spacing w:after="120"/>
        <w:rPr>
          <w:sz w:val="24"/>
          <w:szCs w:val="24"/>
        </w:rPr>
      </w:pPr>
      <w:r w:rsidRPr="0075366E">
        <w:rPr>
          <w:sz w:val="24"/>
          <w:szCs w:val="24"/>
        </w:rPr>
        <w:t xml:space="preserve">Φειδάς, Βλ. (1983). Το Πρόβλημα του Σκοπού της Παιδείας στο Νεώτερο  Ελληνισμό: </w:t>
      </w:r>
      <w:r w:rsidRPr="0075366E">
        <w:rPr>
          <w:i/>
          <w:sz w:val="24"/>
          <w:szCs w:val="24"/>
        </w:rPr>
        <w:t>Σύναξη</w:t>
      </w:r>
      <w:r w:rsidRPr="0075366E">
        <w:rPr>
          <w:sz w:val="24"/>
          <w:szCs w:val="24"/>
        </w:rPr>
        <w:t xml:space="preserve"> 8, σσ. 11-22.</w:t>
      </w:r>
    </w:p>
    <w:p w:rsidR="00A65583" w:rsidRPr="0075366E" w:rsidRDefault="00A65583" w:rsidP="00A65583">
      <w:pPr>
        <w:spacing w:after="120"/>
        <w:rPr>
          <w:sz w:val="24"/>
          <w:szCs w:val="24"/>
        </w:rPr>
      </w:pPr>
      <w:r w:rsidRPr="0075366E">
        <w:rPr>
          <w:sz w:val="24"/>
          <w:szCs w:val="24"/>
        </w:rPr>
        <w:t xml:space="preserve">Φλουρής, Γ. (1986). </w:t>
      </w:r>
      <w:r w:rsidRPr="0075366E">
        <w:rPr>
          <w:i/>
          <w:sz w:val="24"/>
          <w:szCs w:val="24"/>
        </w:rPr>
        <w:t>Η αρχιτεκτονική της διδασκαλίας και η διαδικασία της μάθησης</w:t>
      </w:r>
      <w:r w:rsidRPr="0075366E">
        <w:rPr>
          <w:sz w:val="24"/>
          <w:szCs w:val="24"/>
        </w:rPr>
        <w:t>. Αθήνα: Γρηγόρης.</w:t>
      </w:r>
    </w:p>
    <w:p w:rsidR="00A65583" w:rsidRPr="0075366E" w:rsidRDefault="00A65583" w:rsidP="00A65583">
      <w:pPr>
        <w:spacing w:after="120"/>
        <w:rPr>
          <w:sz w:val="24"/>
          <w:szCs w:val="24"/>
        </w:rPr>
      </w:pPr>
      <w:r w:rsidRPr="0075366E">
        <w:rPr>
          <w:noProof/>
          <w:sz w:val="24"/>
          <w:szCs w:val="24"/>
        </w:rPr>
        <w:t>Φλουρής, Γ. Σ.</w:t>
      </w:r>
      <w:r w:rsidRPr="0075366E">
        <w:rPr>
          <w:sz w:val="24"/>
          <w:szCs w:val="24"/>
        </w:rPr>
        <w:t xml:space="preserve"> (</w:t>
      </w:r>
      <w:r w:rsidRPr="00B8685B">
        <w:rPr>
          <w:sz w:val="24"/>
          <w:szCs w:val="24"/>
          <w:vertAlign w:val="superscript"/>
        </w:rPr>
        <w:t>7</w:t>
      </w:r>
      <w:r w:rsidRPr="0075366E">
        <w:rPr>
          <w:sz w:val="24"/>
          <w:szCs w:val="24"/>
        </w:rPr>
        <w:t>2008). Αναλυτικά Προγράμματα για μια Νέα Εποχή στην Εκπαίδευση. Αθήνα: Εκδόσεις Γρηγόρης.</w:t>
      </w:r>
    </w:p>
    <w:p w:rsidR="00A65583" w:rsidRPr="0075366E" w:rsidRDefault="00A65583" w:rsidP="00A65583">
      <w:pPr>
        <w:spacing w:after="120"/>
        <w:rPr>
          <w:color w:val="000000"/>
          <w:sz w:val="24"/>
          <w:szCs w:val="24"/>
        </w:rPr>
      </w:pPr>
      <w:r w:rsidRPr="0075366E">
        <w:rPr>
          <w:sz w:val="24"/>
          <w:szCs w:val="24"/>
        </w:rPr>
        <w:t xml:space="preserve">Φρυδάκη, Ε. (2009). </w:t>
      </w:r>
      <w:r w:rsidRPr="0075366E">
        <w:rPr>
          <w:i/>
          <w:sz w:val="24"/>
          <w:szCs w:val="24"/>
        </w:rPr>
        <w:t>Η διδασκαλία στην τομή της Νεωτερικής και της μετανεωτερικής σκέψης</w:t>
      </w:r>
      <w:r w:rsidRPr="0075366E">
        <w:rPr>
          <w:sz w:val="24"/>
          <w:szCs w:val="24"/>
        </w:rPr>
        <w:t>, Αθήνα: Κριτική.</w:t>
      </w:r>
    </w:p>
    <w:p w:rsidR="00A65583" w:rsidRPr="0075366E" w:rsidRDefault="00A65583" w:rsidP="00A65583">
      <w:pPr>
        <w:spacing w:after="120"/>
        <w:rPr>
          <w:sz w:val="24"/>
          <w:szCs w:val="24"/>
        </w:rPr>
      </w:pPr>
      <w:r w:rsidRPr="0075366E">
        <w:rPr>
          <w:noProof/>
          <w:sz w:val="24"/>
          <w:szCs w:val="24"/>
        </w:rPr>
        <w:t>Χαραλαμπίδης, Στ. (</w:t>
      </w:r>
      <w:r w:rsidRPr="0075366E">
        <w:rPr>
          <w:sz w:val="24"/>
          <w:szCs w:val="24"/>
        </w:rPr>
        <w:t>2007).</w:t>
      </w:r>
      <w:r w:rsidRPr="0075366E">
        <w:rPr>
          <w:rStyle w:val="null"/>
          <w:sz w:val="24"/>
          <w:szCs w:val="24"/>
        </w:rPr>
        <w:t xml:space="preserve">  </w:t>
      </w:r>
      <w:r w:rsidRPr="0075366E">
        <w:rPr>
          <w:rStyle w:val="null"/>
          <w:i/>
          <w:sz w:val="24"/>
          <w:szCs w:val="24"/>
        </w:rPr>
        <w:t>Η Θρησκευτική Αγωγή στο Εκπαιδευτικό Έργο του Αλέξανδρου Δελμούζου,</w:t>
      </w:r>
      <w:r w:rsidRPr="0075366E">
        <w:rPr>
          <w:rStyle w:val="null"/>
          <w:sz w:val="24"/>
          <w:szCs w:val="24"/>
        </w:rPr>
        <w:t xml:space="preserve"> </w:t>
      </w:r>
      <w:r w:rsidRPr="0075366E">
        <w:rPr>
          <w:sz w:val="24"/>
          <w:szCs w:val="24"/>
        </w:rPr>
        <w:t xml:space="preserve">Θεσσαλονίκη: </w:t>
      </w:r>
      <w:r w:rsidRPr="0075366E">
        <w:rPr>
          <w:rStyle w:val="null"/>
          <w:sz w:val="24"/>
          <w:szCs w:val="24"/>
        </w:rPr>
        <w:t>Αφοί Κυριακίδη</w:t>
      </w:r>
      <w:r w:rsidRPr="0075366E">
        <w:rPr>
          <w:sz w:val="24"/>
          <w:szCs w:val="24"/>
        </w:rPr>
        <w:t>.</w:t>
      </w:r>
    </w:p>
    <w:p w:rsidR="00A65583" w:rsidRPr="0075366E" w:rsidRDefault="00A65583" w:rsidP="00A65583">
      <w:pPr>
        <w:spacing w:after="120"/>
        <w:rPr>
          <w:sz w:val="24"/>
          <w:szCs w:val="24"/>
        </w:rPr>
      </w:pPr>
      <w:r w:rsidRPr="0075366E">
        <w:rPr>
          <w:sz w:val="24"/>
          <w:szCs w:val="24"/>
        </w:rPr>
        <w:t>Χατζηγεωργίου, Γ. (20</w:t>
      </w:r>
      <w:r w:rsidR="009268E5">
        <w:rPr>
          <w:sz w:val="24"/>
          <w:szCs w:val="24"/>
        </w:rPr>
        <w:t>1</w:t>
      </w:r>
      <w:r w:rsidRPr="0075366E">
        <w:rPr>
          <w:sz w:val="24"/>
          <w:szCs w:val="24"/>
        </w:rPr>
        <w:t xml:space="preserve">2). </w:t>
      </w:r>
      <w:r w:rsidRPr="0075366E">
        <w:rPr>
          <w:i/>
          <w:sz w:val="24"/>
          <w:szCs w:val="24"/>
        </w:rPr>
        <w:t xml:space="preserve">Γνώθι το </w:t>
      </w:r>
      <w:r w:rsidRPr="0075366E">
        <w:rPr>
          <w:i/>
          <w:sz w:val="24"/>
          <w:szCs w:val="24"/>
          <w:lang w:val="en-US"/>
        </w:rPr>
        <w:t>Curriculum</w:t>
      </w:r>
      <w:r w:rsidRPr="0075366E">
        <w:rPr>
          <w:sz w:val="24"/>
          <w:szCs w:val="24"/>
        </w:rPr>
        <w:t xml:space="preserve">. Αθήνα: </w:t>
      </w:r>
      <w:r w:rsidR="009268E5">
        <w:rPr>
          <w:sz w:val="24"/>
          <w:szCs w:val="24"/>
        </w:rPr>
        <w:t>Διάδραση</w:t>
      </w:r>
      <w:r w:rsidRPr="0075366E">
        <w:rPr>
          <w:sz w:val="24"/>
          <w:szCs w:val="24"/>
        </w:rPr>
        <w:t>.</w:t>
      </w:r>
    </w:p>
    <w:p w:rsidR="00A65583" w:rsidRPr="0075366E" w:rsidRDefault="00A65583" w:rsidP="00A65583">
      <w:pPr>
        <w:spacing w:after="120"/>
        <w:rPr>
          <w:noProof/>
          <w:sz w:val="24"/>
          <w:szCs w:val="24"/>
        </w:rPr>
      </w:pPr>
      <w:r w:rsidRPr="0075366E">
        <w:rPr>
          <w:noProof/>
          <w:sz w:val="24"/>
          <w:szCs w:val="24"/>
        </w:rPr>
        <w:t>Χατζηχρήστου, Χ. Γ. (</w:t>
      </w:r>
      <w:r w:rsidR="00BC64E4">
        <w:rPr>
          <w:noProof/>
          <w:sz w:val="24"/>
          <w:szCs w:val="24"/>
        </w:rPr>
        <w:t>Επιμ.</w:t>
      </w:r>
      <w:r w:rsidRPr="0075366E">
        <w:rPr>
          <w:noProof/>
          <w:sz w:val="24"/>
          <w:szCs w:val="24"/>
        </w:rPr>
        <w:t xml:space="preserve">). (2011). </w:t>
      </w:r>
      <w:r w:rsidRPr="0075366E">
        <w:rPr>
          <w:i/>
          <w:noProof/>
          <w:sz w:val="24"/>
          <w:szCs w:val="24"/>
        </w:rPr>
        <w:t>Κοινωνική και Συναισθηματική Αγωγή στο Σχολείο. Πρόγραμμα για την προαγωγή της Ψυχικής Υγείας και της Μάθησης στη Σχολική Κοινότητα. Εκπαιδευτικό Υλικό ΙΙΙ. Δευτεροβάθμια Εκπαίδευση-Σχολείο Και Οικογένεια</w:t>
      </w:r>
      <w:r w:rsidRPr="0075366E">
        <w:rPr>
          <w:noProof/>
          <w:sz w:val="24"/>
          <w:szCs w:val="24"/>
        </w:rPr>
        <w:t>. Αθήνα: Τυπωθήτω.</w:t>
      </w:r>
    </w:p>
    <w:p w:rsidR="00443AE5" w:rsidRDefault="00A65583" w:rsidP="00443AE5">
      <w:pPr>
        <w:spacing w:after="120" w:line="240" w:lineRule="auto"/>
        <w:rPr>
          <w:sz w:val="24"/>
          <w:szCs w:val="24"/>
        </w:rPr>
      </w:pPr>
      <w:r w:rsidRPr="0075366E">
        <w:rPr>
          <w:sz w:val="24"/>
          <w:szCs w:val="24"/>
        </w:rPr>
        <w:t xml:space="preserve">Χολέβα, Ν. (2010).  </w:t>
      </w:r>
      <w:r w:rsidRPr="0075366E">
        <w:rPr>
          <w:i/>
          <w:sz w:val="24"/>
          <w:szCs w:val="24"/>
        </w:rPr>
        <w:t>Εσύ όπως κι εγώ, εξερευνώντας τη διαφορετικότητα μέσα από το θέατρο</w:t>
      </w:r>
      <w:r w:rsidRPr="0075366E">
        <w:rPr>
          <w:sz w:val="24"/>
          <w:szCs w:val="24"/>
        </w:rPr>
        <w:t>, Αθήνα: Πανελλήνιο Δίκτυο για το θέατρο στην εκπαίδευση.</w:t>
      </w:r>
    </w:p>
    <w:p w:rsidR="00443AE5" w:rsidRDefault="009268E5" w:rsidP="00443AE5">
      <w:pPr>
        <w:spacing w:after="120"/>
        <w:rPr>
          <w:sz w:val="24"/>
          <w:szCs w:val="24"/>
        </w:rPr>
      </w:pPr>
      <w:r w:rsidRPr="005826B6">
        <w:rPr>
          <w:sz w:val="24"/>
          <w:szCs w:val="24"/>
        </w:rPr>
        <w:t xml:space="preserve">Χρυσαφίδης, Κ. (2002). </w:t>
      </w:r>
      <w:r w:rsidRPr="005826B6">
        <w:rPr>
          <w:i/>
          <w:iCs/>
          <w:sz w:val="24"/>
          <w:szCs w:val="24"/>
        </w:rPr>
        <w:t>Βιωματική-Επικοινωνιακή Διδασκαλία.</w:t>
      </w:r>
      <w:r w:rsidRPr="005826B6">
        <w:rPr>
          <w:sz w:val="24"/>
          <w:szCs w:val="24"/>
        </w:rPr>
        <w:t xml:space="preserve"> Αθήνα: Gutenberg.</w:t>
      </w:r>
    </w:p>
    <w:p w:rsidR="009268E5" w:rsidRPr="0075366E" w:rsidRDefault="009268E5" w:rsidP="00925814">
      <w:pPr>
        <w:spacing w:after="120"/>
        <w:rPr>
          <w:sz w:val="24"/>
          <w:szCs w:val="24"/>
        </w:rPr>
      </w:pPr>
    </w:p>
    <w:p w:rsidR="00A65583" w:rsidRDefault="00A65583" w:rsidP="00A65583">
      <w:pPr>
        <w:spacing w:after="120"/>
        <w:rPr>
          <w:sz w:val="24"/>
          <w:szCs w:val="24"/>
        </w:rPr>
      </w:pPr>
    </w:p>
    <w:p w:rsidR="00A65583" w:rsidRDefault="00A65583" w:rsidP="00A65583">
      <w:pPr>
        <w:spacing w:after="120"/>
        <w:rPr>
          <w:b/>
          <w:sz w:val="24"/>
          <w:szCs w:val="24"/>
        </w:rPr>
      </w:pPr>
      <w:r w:rsidRPr="000741DB">
        <w:rPr>
          <w:b/>
          <w:sz w:val="24"/>
          <w:szCs w:val="24"/>
        </w:rPr>
        <w:t xml:space="preserve">ΣΗΜΕΙΩΣΗ: </w:t>
      </w:r>
    </w:p>
    <w:p w:rsidR="00A65583" w:rsidRPr="00B8685B" w:rsidRDefault="00A65583" w:rsidP="00A65583">
      <w:pPr>
        <w:spacing w:after="120"/>
        <w:jc w:val="both"/>
        <w:rPr>
          <w:b/>
          <w:i/>
          <w:sz w:val="24"/>
          <w:szCs w:val="24"/>
        </w:rPr>
      </w:pPr>
      <w:r w:rsidRPr="00B8685B">
        <w:rPr>
          <w:i/>
          <w:sz w:val="24"/>
          <w:szCs w:val="24"/>
        </w:rPr>
        <w:t xml:space="preserve">Όλες οι βιβλιογραφικές αναφορές και οι παραπομπές στο διαδίκτυο, σε ολόκληρο τον Οδηγό  Εκπαιδευτικού, προσπελάστηκαν στις  15 Φεβρουαρίου 2015. Για λόγους συντομίας, </w:t>
      </w:r>
      <w:r>
        <w:rPr>
          <w:i/>
          <w:sz w:val="24"/>
          <w:szCs w:val="24"/>
        </w:rPr>
        <w:t xml:space="preserve">εξαιτίας του πλήθους των παραπομπών, </w:t>
      </w:r>
      <w:r w:rsidRPr="00B8685B">
        <w:rPr>
          <w:i/>
          <w:sz w:val="24"/>
          <w:szCs w:val="24"/>
        </w:rPr>
        <w:t xml:space="preserve">η παρατήρηση δεν επαναλάμβεται ξεχωριστά σε κάθε ηλεκτρονικό σύνδεσμο. </w:t>
      </w:r>
    </w:p>
    <w:p w:rsidR="00A65583" w:rsidRDefault="00A65583" w:rsidP="00A65583"/>
    <w:p w:rsidR="008D60A6" w:rsidRDefault="008D60A6" w:rsidP="008D60A6">
      <w:pPr>
        <w:suppressAutoHyphens/>
        <w:spacing w:after="0"/>
        <w:ind w:left="158"/>
        <w:jc w:val="both"/>
        <w:rPr>
          <w:sz w:val="24"/>
          <w:szCs w:val="24"/>
        </w:rPr>
      </w:pPr>
    </w:p>
    <w:p w:rsidR="00387D44" w:rsidRDefault="00387D44" w:rsidP="008D60A6">
      <w:pPr>
        <w:suppressAutoHyphens/>
        <w:spacing w:after="0"/>
        <w:ind w:left="158"/>
        <w:jc w:val="both"/>
        <w:rPr>
          <w:sz w:val="24"/>
          <w:szCs w:val="24"/>
        </w:rPr>
      </w:pPr>
    </w:p>
    <w:p w:rsidR="00387D44" w:rsidRDefault="00387D44" w:rsidP="008D60A6">
      <w:pPr>
        <w:suppressAutoHyphens/>
        <w:spacing w:after="0"/>
        <w:ind w:left="158"/>
        <w:jc w:val="both"/>
        <w:rPr>
          <w:sz w:val="24"/>
          <w:szCs w:val="24"/>
        </w:rPr>
      </w:pPr>
    </w:p>
    <w:p w:rsidR="00387D44" w:rsidRDefault="00387D44" w:rsidP="008D60A6">
      <w:pPr>
        <w:suppressAutoHyphens/>
        <w:spacing w:after="0"/>
        <w:ind w:left="158"/>
        <w:jc w:val="both"/>
        <w:rPr>
          <w:sz w:val="24"/>
          <w:szCs w:val="24"/>
        </w:rPr>
      </w:pPr>
    </w:p>
    <w:p w:rsidR="00387D44" w:rsidRDefault="00387D44" w:rsidP="008D60A6">
      <w:pPr>
        <w:suppressAutoHyphens/>
        <w:spacing w:after="0"/>
        <w:ind w:left="158"/>
        <w:jc w:val="both"/>
        <w:rPr>
          <w:sz w:val="24"/>
          <w:szCs w:val="24"/>
        </w:rPr>
      </w:pPr>
    </w:p>
    <w:p w:rsidR="00387D44" w:rsidRDefault="00387D44" w:rsidP="008D60A6">
      <w:pPr>
        <w:suppressAutoHyphens/>
        <w:spacing w:after="0"/>
        <w:ind w:left="158"/>
        <w:jc w:val="both"/>
        <w:rPr>
          <w:sz w:val="24"/>
          <w:szCs w:val="24"/>
        </w:rPr>
      </w:pPr>
    </w:p>
    <w:p w:rsidR="00387D44" w:rsidRDefault="00387D44" w:rsidP="008D60A6">
      <w:pPr>
        <w:suppressAutoHyphens/>
        <w:spacing w:after="0"/>
        <w:ind w:left="158"/>
        <w:jc w:val="both"/>
        <w:rPr>
          <w:sz w:val="24"/>
          <w:szCs w:val="24"/>
        </w:rPr>
      </w:pPr>
    </w:p>
    <w:p w:rsidR="00387D44" w:rsidRDefault="00387D44" w:rsidP="008D60A6">
      <w:pPr>
        <w:suppressAutoHyphens/>
        <w:spacing w:after="0"/>
        <w:ind w:left="158"/>
        <w:jc w:val="both"/>
        <w:rPr>
          <w:sz w:val="24"/>
          <w:szCs w:val="24"/>
        </w:rPr>
      </w:pPr>
    </w:p>
    <w:p w:rsidR="00387D44" w:rsidRDefault="00387D44" w:rsidP="008D60A6">
      <w:pPr>
        <w:suppressAutoHyphens/>
        <w:spacing w:after="0"/>
        <w:ind w:left="158"/>
        <w:jc w:val="both"/>
        <w:rPr>
          <w:sz w:val="24"/>
          <w:szCs w:val="24"/>
        </w:rPr>
      </w:pPr>
    </w:p>
    <w:p w:rsidR="00387D44" w:rsidRDefault="00387D44" w:rsidP="008D60A6">
      <w:pPr>
        <w:suppressAutoHyphens/>
        <w:spacing w:after="0"/>
        <w:ind w:left="158"/>
        <w:jc w:val="both"/>
        <w:rPr>
          <w:sz w:val="24"/>
          <w:szCs w:val="24"/>
        </w:rPr>
      </w:pPr>
    </w:p>
    <w:p w:rsidR="00387D44" w:rsidRDefault="00387D44" w:rsidP="008D60A6">
      <w:pPr>
        <w:suppressAutoHyphens/>
        <w:spacing w:after="0"/>
        <w:ind w:left="158"/>
        <w:jc w:val="both"/>
        <w:rPr>
          <w:sz w:val="24"/>
          <w:szCs w:val="24"/>
        </w:rPr>
      </w:pPr>
    </w:p>
    <w:p w:rsidR="00387D44" w:rsidRDefault="00387D44" w:rsidP="008D60A6">
      <w:pPr>
        <w:suppressAutoHyphens/>
        <w:spacing w:after="0"/>
        <w:ind w:left="158"/>
        <w:jc w:val="both"/>
        <w:rPr>
          <w:sz w:val="24"/>
          <w:szCs w:val="24"/>
        </w:rPr>
      </w:pPr>
    </w:p>
    <w:p w:rsidR="00387D44" w:rsidRDefault="00387D44" w:rsidP="008D60A6">
      <w:pPr>
        <w:suppressAutoHyphens/>
        <w:spacing w:after="0"/>
        <w:ind w:left="158"/>
        <w:jc w:val="both"/>
        <w:rPr>
          <w:sz w:val="24"/>
          <w:szCs w:val="24"/>
        </w:rPr>
      </w:pPr>
    </w:p>
    <w:p w:rsidR="00961615" w:rsidRPr="00961615" w:rsidRDefault="00881C36" w:rsidP="00F941C4">
      <w:pPr>
        <w:suppressAutoHyphens/>
        <w:spacing w:after="0"/>
        <w:ind w:left="158"/>
        <w:jc w:val="center"/>
        <w:rPr>
          <w:sz w:val="24"/>
          <w:szCs w:val="24"/>
          <w:lang w:val="en-US"/>
        </w:rPr>
      </w:pPr>
      <w:r>
        <w:rPr>
          <w:noProof/>
          <w:lang w:eastAsia="el-GR"/>
        </w:rPr>
        <w:drawing>
          <wp:inline distT="0" distB="0" distL="0" distR="0">
            <wp:extent cx="3803650" cy="3803650"/>
            <wp:effectExtent l="19050" t="0" r="6350" b="0"/>
            <wp:docPr id="8" name="irc_mi" descr="http://www.theorema-artgallery.com/13_04_kechagioglou/images/m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orema-artgallery.com/13_04_kechagioglou/images/m002.jpg"/>
                    <pic:cNvPicPr>
                      <a:picLocks noChangeAspect="1" noChangeArrowheads="1"/>
                    </pic:cNvPicPr>
                  </pic:nvPicPr>
                  <pic:blipFill>
                    <a:blip r:embed="rId622"/>
                    <a:srcRect/>
                    <a:stretch>
                      <a:fillRect/>
                    </a:stretch>
                  </pic:blipFill>
                  <pic:spPr bwMode="auto">
                    <a:xfrm>
                      <a:off x="0" y="0"/>
                      <a:ext cx="3803650" cy="3803650"/>
                    </a:xfrm>
                    <a:prstGeom prst="rect">
                      <a:avLst/>
                    </a:prstGeom>
                    <a:noFill/>
                    <a:ln w="9525">
                      <a:noFill/>
                      <a:miter lim="800000"/>
                      <a:headEnd/>
                      <a:tailEnd/>
                    </a:ln>
                  </pic:spPr>
                </pic:pic>
              </a:graphicData>
            </a:graphic>
          </wp:inline>
        </w:drawing>
      </w:r>
    </w:p>
    <w:sectPr w:rsidR="00961615" w:rsidRPr="00961615" w:rsidSect="00C804DB">
      <w:type w:val="continuous"/>
      <w:pgSz w:w="11906" w:h="16838"/>
      <w:pgMar w:top="1440" w:right="1701" w:bottom="144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509" w:rsidRDefault="002D6509" w:rsidP="005F45BB">
      <w:pPr>
        <w:spacing w:after="0" w:line="240" w:lineRule="auto"/>
      </w:pPr>
      <w:r>
        <w:separator/>
      </w:r>
    </w:p>
  </w:endnote>
  <w:endnote w:type="continuationSeparator" w:id="0">
    <w:p w:rsidR="002D6509" w:rsidRDefault="002D6509" w:rsidP="005F45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00000000" w:usb2="00000000" w:usb3="00000000" w:csb0="000001FF" w:csb1="00000000"/>
  </w:font>
  <w:font w:name="Arial">
    <w:panose1 w:val="020B0604020202020204"/>
    <w:charset w:val="A1"/>
    <w:family w:val="swiss"/>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A00002EF" w:usb1="4000004B" w:usb2="00000000" w:usb3="00000000" w:csb0="0000009F" w:csb1="00000000"/>
  </w:font>
  <w:font w:name="Trebuchet MS">
    <w:panose1 w:val="020B0603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A1"/>
    <w:family w:val="roman"/>
    <w:pitch w:val="variable"/>
    <w:sig w:usb0="00000287" w:usb1="00000000" w:usb2="00000000" w:usb3="00000000" w:csb0="0000009F" w:csb1="00000000"/>
  </w:font>
  <w:font w:name="Century Gothic">
    <w:panose1 w:val="020B0502020202020204"/>
    <w:charset w:val="A1"/>
    <w:family w:val="swiss"/>
    <w:pitch w:val="variable"/>
    <w:sig w:usb0="00000287" w:usb1="00000000" w:usb2="00000000" w:usb3="00000000" w:csb0="0000009F" w:csb1="00000000"/>
  </w:font>
  <w:font w:name="Corbel,Bold-Identity-H">
    <w:panose1 w:val="00000000000000000000"/>
    <w:charset w:val="A1"/>
    <w:family w:val="auto"/>
    <w:notTrueType/>
    <w:pitch w:val="default"/>
    <w:sig w:usb0="00000081" w:usb1="00000000" w:usb2="00000000" w:usb3="00000000" w:csb0="00000008" w:csb1="00000000"/>
  </w:font>
  <w:font w:name="Segoe Print">
    <w:panose1 w:val="02000600000000000000"/>
    <w:charset w:val="A1"/>
    <w:family w:val="auto"/>
    <w:pitch w:val="variable"/>
    <w:sig w:usb0="0000028F" w:usb1="00000000" w:usb2="00000000" w:usb3="00000000" w:csb0="0000009F" w:csb1="00000000"/>
  </w:font>
  <w:font w:name="MgHelveticaUCPol">
    <w:panose1 w:val="00000000000000000000"/>
    <w:charset w:val="A1"/>
    <w:family w:val="auto"/>
    <w:notTrueType/>
    <w:pitch w:val="default"/>
    <w:sig w:usb0="00000081" w:usb1="00000000" w:usb2="00000000" w:usb3="00000000" w:csb0="00000008" w:csb1="00000000"/>
  </w:font>
  <w:font w:name="Calibri,Italic">
    <w:altName w:val="MS Mincho"/>
    <w:panose1 w:val="00000000000000000000"/>
    <w:charset w:val="80"/>
    <w:family w:val="auto"/>
    <w:notTrueType/>
    <w:pitch w:val="default"/>
    <w:sig w:usb0="00000000" w:usb1="08070000" w:usb2="00000010" w:usb3="00000000" w:csb0="00020000" w:csb1="00000000"/>
  </w:font>
  <w:font w:name="Cambria,Italic-Identity-H">
    <w:panose1 w:val="00000000000000000000"/>
    <w:charset w:val="A1"/>
    <w:family w:val="auto"/>
    <w:notTrueType/>
    <w:pitch w:val="default"/>
    <w:sig w:usb0="00000081" w:usb1="00000000" w:usb2="00000000" w:usb3="00000000" w:csb0="00000008" w:csb1="00000000"/>
  </w:font>
  <w:font w:name="Cambria-Identity-H">
    <w:panose1 w:val="00000000000000000000"/>
    <w:charset w:val="A1"/>
    <w:family w:val="auto"/>
    <w:notTrueType/>
    <w:pitch w:val="default"/>
    <w:sig w:usb0="00000081" w:usb1="00000000" w:usb2="00000000" w:usb3="00000000" w:csb0="00000008" w:csb1="00000000"/>
  </w:font>
  <w:font w:name="Calibri (Vietnamese)">
    <w:altName w:val="Arial"/>
    <w:panose1 w:val="00000000000000000000"/>
    <w:charset w:val="A3"/>
    <w:family w:val="swiss"/>
    <w:notTrueType/>
    <w:pitch w:val="variable"/>
    <w:sig w:usb0="20000001" w:usb1="00000000" w:usb2="00000000" w:usb3="00000000" w:csb0="00000100"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A1"/>
    <w:family w:val="swiss"/>
    <w:pitch w:val="variable"/>
    <w:sig w:usb0="E00022FF" w:usb1="C000205B" w:usb2="00000009" w:usb3="00000000" w:csb0="000001DF" w:csb1="00000000"/>
  </w:font>
  <w:font w:name="TimesNewRoman">
    <w:altName w:val="Bold"/>
    <w:charset w:val="A1"/>
    <w:family w:val="auto"/>
    <w:pitch w:val="default"/>
    <w:sig w:usb0="00000000" w:usb1="00000000" w:usb2="00000000" w:usb3="00000000" w:csb0="00000000" w:csb1="00000000"/>
  </w:font>
  <w:font w:name="MinionPro-Regular">
    <w:charset w:val="A1"/>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63D" w:rsidRDefault="00E04453">
    <w:pPr>
      <w:pStyle w:val="a7"/>
      <w:jc w:val="right"/>
    </w:pPr>
    <w:r>
      <w:fldChar w:fldCharType="begin"/>
    </w:r>
    <w:r w:rsidR="001C1F5F">
      <w:instrText xml:space="preserve"> PAGE   \* MERGEFORMAT </w:instrText>
    </w:r>
    <w:r>
      <w:fldChar w:fldCharType="separate"/>
    </w:r>
    <w:r w:rsidR="00F25312">
      <w:rPr>
        <w:noProof/>
      </w:rPr>
      <w:t>7</w:t>
    </w:r>
    <w:r>
      <w:rPr>
        <w:noProof/>
      </w:rPr>
      <w:fldChar w:fldCharType="end"/>
    </w:r>
  </w:p>
  <w:p w:rsidR="005D463D" w:rsidRDefault="005D463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63D" w:rsidRDefault="005D463D">
    <w:pPr>
      <w:pStyle w:val="a7"/>
      <w:jc w:val="right"/>
    </w:pPr>
  </w:p>
  <w:p w:rsidR="005D463D" w:rsidRDefault="005D463D">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63D" w:rsidRDefault="00E04453">
    <w:pPr>
      <w:pStyle w:val="a7"/>
      <w:jc w:val="right"/>
    </w:pPr>
    <w:r>
      <w:fldChar w:fldCharType="begin"/>
    </w:r>
    <w:r w:rsidR="001C1F5F">
      <w:instrText xml:space="preserve"> PAGE   \* MERGEFORMAT </w:instrText>
    </w:r>
    <w:r>
      <w:fldChar w:fldCharType="separate"/>
    </w:r>
    <w:r w:rsidR="00F25312">
      <w:rPr>
        <w:noProof/>
      </w:rPr>
      <w:t>5</w:t>
    </w:r>
    <w:r>
      <w:rPr>
        <w:noProof/>
      </w:rPr>
      <w:fldChar w:fldCharType="end"/>
    </w:r>
  </w:p>
  <w:p w:rsidR="005D463D" w:rsidRDefault="005D463D">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63D" w:rsidRDefault="00E04453">
    <w:pPr>
      <w:pStyle w:val="a7"/>
      <w:jc w:val="right"/>
    </w:pPr>
    <w:r>
      <w:fldChar w:fldCharType="begin"/>
    </w:r>
    <w:r w:rsidR="001C1F5F">
      <w:instrText xml:space="preserve"> PAGE   \* MERGEFORMAT </w:instrText>
    </w:r>
    <w:r>
      <w:fldChar w:fldCharType="separate"/>
    </w:r>
    <w:r w:rsidR="00F25312">
      <w:rPr>
        <w:noProof/>
      </w:rPr>
      <w:t>59</w:t>
    </w:r>
    <w:r>
      <w:rPr>
        <w:noProof/>
      </w:rPr>
      <w:fldChar w:fldCharType="end"/>
    </w:r>
  </w:p>
  <w:p w:rsidR="005D463D" w:rsidRDefault="005D463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509" w:rsidRDefault="002D6509" w:rsidP="005F45BB">
      <w:pPr>
        <w:spacing w:after="0" w:line="240" w:lineRule="auto"/>
      </w:pPr>
      <w:r>
        <w:separator/>
      </w:r>
    </w:p>
  </w:footnote>
  <w:footnote w:type="continuationSeparator" w:id="0">
    <w:p w:rsidR="002D6509" w:rsidRDefault="002D6509" w:rsidP="005F45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63D" w:rsidRPr="000934CC" w:rsidRDefault="005D463D" w:rsidP="004A3A38">
    <w:pPr>
      <w:pStyle w:val="a6"/>
      <w:pBdr>
        <w:bottom w:val="single" w:sz="6" w:space="1" w:color="auto"/>
      </w:pBdr>
      <w:jc w:val="center"/>
      <w:rPr>
        <w:sz w:val="20"/>
      </w:rPr>
    </w:pPr>
    <w:r w:rsidRPr="000934CC">
      <w:rPr>
        <w:sz w:val="20"/>
      </w:rPr>
      <w:t>Οδηγός Εκπαιδευτικού στα Θρησκευτικά Λυκείου</w:t>
    </w:r>
  </w:p>
  <w:p w:rsidR="005D463D" w:rsidRDefault="005D463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63D" w:rsidRPr="000934CC" w:rsidRDefault="005D463D" w:rsidP="005F04D6">
    <w:pPr>
      <w:pStyle w:val="a6"/>
      <w:pBdr>
        <w:bottom w:val="single" w:sz="6" w:space="1" w:color="auto"/>
      </w:pBdr>
      <w:jc w:val="center"/>
      <w:rPr>
        <w:sz w:val="20"/>
      </w:rPr>
    </w:pPr>
    <w:r w:rsidRPr="000934CC">
      <w:rPr>
        <w:sz w:val="20"/>
      </w:rPr>
      <w:t>Οδηγός του Εκπαιδευτικού στα Θρησκευτικά Λυκείου</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1"/>
      <w:numFmt w:val="bullet"/>
      <w:lvlText w:val="-"/>
      <w:lvlJc w:val="left"/>
      <w:pPr>
        <w:tabs>
          <w:tab w:val="num" w:pos="0"/>
        </w:tabs>
        <w:ind w:left="360" w:hanging="360"/>
      </w:pPr>
      <w:rPr>
        <w:rFonts w:ascii="Calibri" w:hAnsi="Calibri"/>
      </w:rPr>
    </w:lvl>
  </w:abstractNum>
  <w:abstractNum w:abstractNumId="1">
    <w:nsid w:val="00000002"/>
    <w:multiLevelType w:val="singleLevel"/>
    <w:tmpl w:val="00000002"/>
    <w:name w:val="WW8Num4"/>
    <w:lvl w:ilvl="0">
      <w:start w:val="1"/>
      <w:numFmt w:val="bullet"/>
      <w:lvlText w:val="-"/>
      <w:lvlJc w:val="left"/>
      <w:pPr>
        <w:tabs>
          <w:tab w:val="num" w:pos="0"/>
        </w:tabs>
        <w:ind w:left="360" w:hanging="360"/>
      </w:pPr>
      <w:rPr>
        <w:rFonts w:ascii="Calibri" w:hAnsi="Calibri"/>
      </w:rPr>
    </w:lvl>
  </w:abstractNum>
  <w:abstractNum w:abstractNumId="2">
    <w:nsid w:val="00000003"/>
    <w:multiLevelType w:val="singleLevel"/>
    <w:tmpl w:val="00000003"/>
    <w:name w:val="WW8Num5"/>
    <w:lvl w:ilvl="0">
      <w:start w:val="785"/>
      <w:numFmt w:val="bullet"/>
      <w:lvlText w:val="–"/>
      <w:lvlJc w:val="left"/>
      <w:pPr>
        <w:tabs>
          <w:tab w:val="num" w:pos="0"/>
        </w:tabs>
        <w:ind w:left="360" w:hanging="360"/>
      </w:pPr>
      <w:rPr>
        <w:rFonts w:ascii="Arial" w:hAnsi="Arial"/>
      </w:rPr>
    </w:lvl>
  </w:abstractNum>
  <w:abstractNum w:abstractNumId="3">
    <w:nsid w:val="00000004"/>
    <w:multiLevelType w:val="multilevel"/>
    <w:tmpl w:val="9B9E93C2"/>
    <w:lvl w:ilvl="0">
      <w:start w:val="1"/>
      <w:numFmt w:val="bullet"/>
      <w:lvlText w:val="-"/>
      <w:lvlJc w:val="left"/>
      <w:pPr>
        <w:tabs>
          <w:tab w:val="num" w:pos="0"/>
        </w:tabs>
        <w:ind w:left="360" w:hanging="360"/>
      </w:pPr>
      <w:rPr>
        <w:rFonts w:ascii="Calibri" w:hAnsi="Calibri"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1"/>
      <w:numFmt w:val="bullet"/>
      <w:lvlText w:val="-"/>
      <w:lvlJc w:val="left"/>
      <w:pPr>
        <w:tabs>
          <w:tab w:val="num" w:pos="0"/>
        </w:tabs>
        <w:ind w:left="360" w:hanging="360"/>
      </w:pPr>
      <w:rPr>
        <w:rFonts w:ascii="Calibri" w:hAnsi="Calibr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singleLevel"/>
    <w:tmpl w:val="00000007"/>
    <w:name w:val="WW8Num7"/>
    <w:lvl w:ilvl="0">
      <w:start w:val="1"/>
      <w:numFmt w:val="decimal"/>
      <w:lvlText w:val="%1."/>
      <w:lvlJc w:val="left"/>
      <w:pPr>
        <w:tabs>
          <w:tab w:val="num" w:pos="0"/>
        </w:tabs>
        <w:ind w:left="360" w:hanging="360"/>
      </w:pPr>
    </w:lvl>
  </w:abstractNum>
  <w:abstractNum w:abstractNumId="6">
    <w:nsid w:val="00000008"/>
    <w:multiLevelType w:val="multilevel"/>
    <w:tmpl w:val="00000008"/>
    <w:name w:val="WW8Num8"/>
    <w:lvl w:ilvl="0">
      <w:start w:val="1"/>
      <w:numFmt w:val="bullet"/>
      <w:lvlText w:val="-"/>
      <w:lvlJc w:val="left"/>
      <w:pPr>
        <w:tabs>
          <w:tab w:val="num" w:pos="0"/>
        </w:tabs>
        <w:ind w:left="360" w:hanging="360"/>
      </w:pPr>
      <w:rPr>
        <w:rFonts w:ascii="Calibri" w:hAnsi="Calibri"/>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9"/>
    <w:multiLevelType w:val="singleLevel"/>
    <w:tmpl w:val="00000009"/>
    <w:name w:val="WW8Num17"/>
    <w:lvl w:ilvl="0">
      <w:start w:val="1"/>
      <w:numFmt w:val="bullet"/>
      <w:lvlText w:val="-"/>
      <w:lvlJc w:val="left"/>
      <w:pPr>
        <w:tabs>
          <w:tab w:val="num" w:pos="0"/>
        </w:tabs>
        <w:ind w:left="360" w:hanging="360"/>
      </w:pPr>
      <w:rPr>
        <w:rFonts w:ascii="Calibri" w:hAnsi="Calibri"/>
      </w:rPr>
    </w:lvl>
  </w:abstractNum>
  <w:abstractNum w:abstractNumId="8">
    <w:nsid w:val="0000000A"/>
    <w:multiLevelType w:val="multilevel"/>
    <w:tmpl w:val="0000000A"/>
    <w:name w:val="WW8Num10"/>
    <w:lvl w:ilvl="0">
      <w:start w:val="1"/>
      <w:numFmt w:val="bullet"/>
      <w:lvlText w:val="-"/>
      <w:lvlJc w:val="left"/>
      <w:pPr>
        <w:tabs>
          <w:tab w:val="num" w:pos="0"/>
        </w:tabs>
        <w:ind w:left="360" w:hanging="360"/>
      </w:pPr>
      <w:rPr>
        <w:rFonts w:ascii="Calibri" w:hAnsi="Calibri"/>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B"/>
    <w:multiLevelType w:val="multilevel"/>
    <w:tmpl w:val="0000000B"/>
    <w:name w:val="WW8Num11"/>
    <w:lvl w:ilvl="0">
      <w:start w:val="1"/>
      <w:numFmt w:val="bullet"/>
      <w:lvlText w:val="-"/>
      <w:lvlJc w:val="left"/>
      <w:pPr>
        <w:tabs>
          <w:tab w:val="num" w:pos="0"/>
        </w:tabs>
        <w:ind w:left="360" w:hanging="360"/>
      </w:pPr>
      <w:rPr>
        <w:rFonts w:ascii="Calibri" w:hAnsi="Calibri"/>
        <w:sz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0">
    <w:nsid w:val="0000000C"/>
    <w:multiLevelType w:val="multilevel"/>
    <w:tmpl w:val="0000000C"/>
    <w:name w:val="WW8Num12"/>
    <w:lvl w:ilvl="0">
      <w:start w:val="1"/>
      <w:numFmt w:val="bullet"/>
      <w:lvlText w:val="-"/>
      <w:lvlJc w:val="left"/>
      <w:pPr>
        <w:tabs>
          <w:tab w:val="num" w:pos="0"/>
        </w:tabs>
        <w:ind w:left="360" w:hanging="360"/>
      </w:pPr>
      <w:rPr>
        <w:rFonts w:ascii="Calibri" w:hAnsi="Calibri"/>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D"/>
    <w:multiLevelType w:val="multilevel"/>
    <w:tmpl w:val="0000000D"/>
    <w:name w:val="WW8Num13"/>
    <w:lvl w:ilvl="0">
      <w:start w:val="1"/>
      <w:numFmt w:val="bullet"/>
      <w:lvlText w:val="-"/>
      <w:lvlJc w:val="left"/>
      <w:pPr>
        <w:tabs>
          <w:tab w:val="num" w:pos="0"/>
        </w:tabs>
        <w:ind w:left="360" w:hanging="360"/>
      </w:pPr>
      <w:rPr>
        <w:rFonts w:ascii="Calibri" w:hAnsi="Calibri"/>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E"/>
    <w:multiLevelType w:val="multilevel"/>
    <w:tmpl w:val="0000000E"/>
    <w:name w:val="WW8Num14"/>
    <w:lvl w:ilvl="0">
      <w:start w:val="1"/>
      <w:numFmt w:val="bullet"/>
      <w:lvlText w:val="-"/>
      <w:lvlJc w:val="left"/>
      <w:pPr>
        <w:tabs>
          <w:tab w:val="num" w:pos="0"/>
        </w:tabs>
        <w:ind w:left="360" w:hanging="360"/>
      </w:pPr>
      <w:rPr>
        <w:rFonts w:ascii="Calibri" w:hAnsi="Calibri"/>
        <w:sz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3">
    <w:nsid w:val="0000000F"/>
    <w:multiLevelType w:val="multilevel"/>
    <w:tmpl w:val="0000000F"/>
    <w:name w:val="WW8Num15"/>
    <w:lvl w:ilvl="0">
      <w:start w:val="1"/>
      <w:numFmt w:val="bullet"/>
      <w:lvlText w:val="-"/>
      <w:lvlJc w:val="left"/>
      <w:pPr>
        <w:tabs>
          <w:tab w:val="num" w:pos="0"/>
        </w:tabs>
        <w:ind w:left="360" w:hanging="360"/>
      </w:pPr>
      <w:rPr>
        <w:rFonts w:ascii="Calibri" w:hAnsi="Calibri"/>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4">
    <w:nsid w:val="00000010"/>
    <w:multiLevelType w:val="multilevel"/>
    <w:tmpl w:val="00000010"/>
    <w:name w:val="WW8Num16"/>
    <w:lvl w:ilvl="0">
      <w:start w:val="1"/>
      <w:numFmt w:val="bullet"/>
      <w:lvlText w:val="-"/>
      <w:lvlJc w:val="left"/>
      <w:pPr>
        <w:tabs>
          <w:tab w:val="num" w:pos="0"/>
        </w:tabs>
        <w:ind w:left="360" w:hanging="360"/>
      </w:pPr>
      <w:rPr>
        <w:rFonts w:ascii="Calibri" w:hAnsi="Calibri"/>
        <w:sz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5">
    <w:nsid w:val="00000011"/>
    <w:multiLevelType w:val="multilevel"/>
    <w:tmpl w:val="00000011"/>
    <w:lvl w:ilvl="0">
      <w:start w:val="1"/>
      <w:numFmt w:val="bullet"/>
      <w:lvlText w:val="-"/>
      <w:lvlJc w:val="left"/>
      <w:pPr>
        <w:tabs>
          <w:tab w:val="num" w:pos="0"/>
        </w:tabs>
        <w:ind w:left="360" w:hanging="360"/>
      </w:pPr>
      <w:rPr>
        <w:rFonts w:ascii="Calibri" w:hAnsi="Calibri"/>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6">
    <w:nsid w:val="00000012"/>
    <w:multiLevelType w:val="multilevel"/>
    <w:tmpl w:val="00000012"/>
    <w:name w:val="WW8Num18"/>
    <w:lvl w:ilvl="0">
      <w:start w:val="1"/>
      <w:numFmt w:val="bullet"/>
      <w:lvlText w:val="-"/>
      <w:lvlJc w:val="left"/>
      <w:pPr>
        <w:tabs>
          <w:tab w:val="num" w:pos="0"/>
        </w:tabs>
        <w:ind w:left="360" w:hanging="360"/>
      </w:pPr>
      <w:rPr>
        <w:rFonts w:ascii="Calibri" w:hAnsi="Calibri"/>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13"/>
    <w:multiLevelType w:val="multilevel"/>
    <w:tmpl w:val="00000013"/>
    <w:name w:val="WW8Num19"/>
    <w:lvl w:ilvl="0">
      <w:start w:val="1"/>
      <w:numFmt w:val="bullet"/>
      <w:lvlText w:val="-"/>
      <w:lvlJc w:val="left"/>
      <w:pPr>
        <w:tabs>
          <w:tab w:val="num" w:pos="0"/>
        </w:tabs>
        <w:ind w:left="360" w:hanging="360"/>
      </w:pPr>
      <w:rPr>
        <w:rFonts w:ascii="Calibri" w:hAnsi="Calibri"/>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4"/>
    <w:multiLevelType w:val="multilevel"/>
    <w:tmpl w:val="00000014"/>
    <w:name w:val="WW8Num20"/>
    <w:lvl w:ilvl="0">
      <w:start w:val="1"/>
      <w:numFmt w:val="bullet"/>
      <w:lvlText w:val="-"/>
      <w:lvlJc w:val="left"/>
      <w:pPr>
        <w:tabs>
          <w:tab w:val="num" w:pos="0"/>
        </w:tabs>
        <w:ind w:left="360" w:hanging="360"/>
      </w:pPr>
      <w:rPr>
        <w:rFonts w:ascii="Calibri" w:hAnsi="Calibri"/>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9">
    <w:nsid w:val="00000015"/>
    <w:multiLevelType w:val="multilevel"/>
    <w:tmpl w:val="00000015"/>
    <w:name w:val="WW8Num21"/>
    <w:lvl w:ilvl="0">
      <w:start w:val="1"/>
      <w:numFmt w:val="bullet"/>
      <w:lvlText w:val="-"/>
      <w:lvlJc w:val="left"/>
      <w:pPr>
        <w:tabs>
          <w:tab w:val="num" w:pos="0"/>
        </w:tabs>
        <w:ind w:left="360" w:hanging="360"/>
      </w:pPr>
      <w:rPr>
        <w:rFonts w:ascii="Calibri" w:hAnsi="Calibri"/>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016"/>
    <w:multiLevelType w:val="multilevel"/>
    <w:tmpl w:val="00000016"/>
    <w:name w:val="WW8Num22"/>
    <w:lvl w:ilvl="0">
      <w:start w:val="1"/>
      <w:numFmt w:val="bullet"/>
      <w:lvlText w:val="-"/>
      <w:lvlJc w:val="left"/>
      <w:pPr>
        <w:tabs>
          <w:tab w:val="num" w:pos="0"/>
        </w:tabs>
        <w:ind w:left="360" w:hanging="360"/>
      </w:pPr>
      <w:rPr>
        <w:rFonts w:ascii="Calibri" w:hAnsi="Calibri"/>
        <w:sz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1">
    <w:nsid w:val="00000018"/>
    <w:multiLevelType w:val="multilevel"/>
    <w:tmpl w:val="00000018"/>
    <w:name w:val="WW8Num24"/>
    <w:lvl w:ilvl="0">
      <w:start w:val="1"/>
      <w:numFmt w:val="bullet"/>
      <w:lvlText w:val="-"/>
      <w:lvlJc w:val="left"/>
      <w:pPr>
        <w:tabs>
          <w:tab w:val="num" w:pos="0"/>
        </w:tabs>
        <w:ind w:left="1020" w:hanging="360"/>
      </w:pPr>
      <w:rPr>
        <w:rFonts w:ascii="Calibri" w:hAnsi="Calibri"/>
      </w:rPr>
    </w:lvl>
    <w:lvl w:ilvl="1">
      <w:start w:val="1"/>
      <w:numFmt w:val="bullet"/>
      <w:lvlText w:val="o"/>
      <w:lvlJc w:val="left"/>
      <w:pPr>
        <w:tabs>
          <w:tab w:val="num" w:pos="0"/>
        </w:tabs>
        <w:ind w:left="1740" w:hanging="360"/>
      </w:pPr>
      <w:rPr>
        <w:rFonts w:ascii="Courier New" w:hAnsi="Courier New" w:cs="Courier New"/>
      </w:rPr>
    </w:lvl>
    <w:lvl w:ilvl="2">
      <w:start w:val="1"/>
      <w:numFmt w:val="bullet"/>
      <w:lvlText w:val=""/>
      <w:lvlJc w:val="left"/>
      <w:pPr>
        <w:tabs>
          <w:tab w:val="num" w:pos="0"/>
        </w:tabs>
        <w:ind w:left="2460" w:hanging="360"/>
      </w:pPr>
      <w:rPr>
        <w:rFonts w:ascii="Wingdings" w:hAnsi="Wingdings"/>
      </w:rPr>
    </w:lvl>
    <w:lvl w:ilvl="3">
      <w:start w:val="1"/>
      <w:numFmt w:val="bullet"/>
      <w:lvlText w:val=""/>
      <w:lvlJc w:val="left"/>
      <w:pPr>
        <w:tabs>
          <w:tab w:val="num" w:pos="0"/>
        </w:tabs>
        <w:ind w:left="3180" w:hanging="360"/>
      </w:pPr>
      <w:rPr>
        <w:rFonts w:ascii="Symbol" w:hAnsi="Symbol"/>
      </w:rPr>
    </w:lvl>
    <w:lvl w:ilvl="4">
      <w:start w:val="1"/>
      <w:numFmt w:val="bullet"/>
      <w:lvlText w:val="o"/>
      <w:lvlJc w:val="left"/>
      <w:pPr>
        <w:tabs>
          <w:tab w:val="num" w:pos="0"/>
        </w:tabs>
        <w:ind w:left="3900" w:hanging="360"/>
      </w:pPr>
      <w:rPr>
        <w:rFonts w:ascii="Courier New" w:hAnsi="Courier New" w:cs="Courier New"/>
      </w:rPr>
    </w:lvl>
    <w:lvl w:ilvl="5">
      <w:start w:val="1"/>
      <w:numFmt w:val="bullet"/>
      <w:lvlText w:val=""/>
      <w:lvlJc w:val="left"/>
      <w:pPr>
        <w:tabs>
          <w:tab w:val="num" w:pos="0"/>
        </w:tabs>
        <w:ind w:left="4620" w:hanging="360"/>
      </w:pPr>
      <w:rPr>
        <w:rFonts w:ascii="Wingdings" w:hAnsi="Wingdings"/>
      </w:rPr>
    </w:lvl>
    <w:lvl w:ilvl="6">
      <w:start w:val="1"/>
      <w:numFmt w:val="bullet"/>
      <w:lvlText w:val=""/>
      <w:lvlJc w:val="left"/>
      <w:pPr>
        <w:tabs>
          <w:tab w:val="num" w:pos="0"/>
        </w:tabs>
        <w:ind w:left="5340" w:hanging="360"/>
      </w:pPr>
      <w:rPr>
        <w:rFonts w:ascii="Symbol" w:hAnsi="Symbol"/>
      </w:rPr>
    </w:lvl>
    <w:lvl w:ilvl="7">
      <w:start w:val="1"/>
      <w:numFmt w:val="bullet"/>
      <w:lvlText w:val="o"/>
      <w:lvlJc w:val="left"/>
      <w:pPr>
        <w:tabs>
          <w:tab w:val="num" w:pos="0"/>
        </w:tabs>
        <w:ind w:left="6060" w:hanging="360"/>
      </w:pPr>
      <w:rPr>
        <w:rFonts w:ascii="Courier New" w:hAnsi="Courier New" w:cs="Courier New"/>
      </w:rPr>
    </w:lvl>
    <w:lvl w:ilvl="8">
      <w:start w:val="1"/>
      <w:numFmt w:val="bullet"/>
      <w:lvlText w:val=""/>
      <w:lvlJc w:val="left"/>
      <w:pPr>
        <w:tabs>
          <w:tab w:val="num" w:pos="0"/>
        </w:tabs>
        <w:ind w:left="6780" w:hanging="360"/>
      </w:pPr>
      <w:rPr>
        <w:rFonts w:ascii="Wingdings" w:hAnsi="Wingdings"/>
      </w:rPr>
    </w:lvl>
  </w:abstractNum>
  <w:abstractNum w:abstractNumId="22">
    <w:nsid w:val="00000019"/>
    <w:multiLevelType w:val="multilevel"/>
    <w:tmpl w:val="00000019"/>
    <w:name w:val="WW8Num25"/>
    <w:lvl w:ilvl="0">
      <w:start w:val="1"/>
      <w:numFmt w:val="bullet"/>
      <w:lvlText w:val="-"/>
      <w:lvlJc w:val="left"/>
      <w:pPr>
        <w:tabs>
          <w:tab w:val="num" w:pos="0"/>
        </w:tabs>
        <w:ind w:left="360" w:hanging="360"/>
      </w:pPr>
      <w:rPr>
        <w:rFonts w:ascii="Calibri" w:hAnsi="Calibri"/>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000001B"/>
    <w:multiLevelType w:val="multilevel"/>
    <w:tmpl w:val="0000001B"/>
    <w:name w:val="WW8Num27"/>
    <w:lvl w:ilvl="0">
      <w:start w:val="1"/>
      <w:numFmt w:val="bullet"/>
      <w:lvlText w:val="-"/>
      <w:lvlJc w:val="left"/>
      <w:pPr>
        <w:tabs>
          <w:tab w:val="num" w:pos="0"/>
        </w:tabs>
        <w:ind w:left="677" w:hanging="360"/>
      </w:pPr>
      <w:rPr>
        <w:rFonts w:ascii="Calibri" w:hAnsi="Calibri" w:cs="Times New Roman"/>
      </w:rPr>
    </w:lvl>
    <w:lvl w:ilvl="1">
      <w:start w:val="1"/>
      <w:numFmt w:val="bullet"/>
      <w:lvlText w:val="o"/>
      <w:lvlJc w:val="left"/>
      <w:pPr>
        <w:tabs>
          <w:tab w:val="num" w:pos="0"/>
        </w:tabs>
        <w:ind w:left="1397" w:hanging="360"/>
      </w:pPr>
      <w:rPr>
        <w:rFonts w:ascii="Courier New" w:hAnsi="Courier New" w:cs="Courier New"/>
      </w:rPr>
    </w:lvl>
    <w:lvl w:ilvl="2">
      <w:start w:val="1"/>
      <w:numFmt w:val="bullet"/>
      <w:lvlText w:val=""/>
      <w:lvlJc w:val="left"/>
      <w:pPr>
        <w:tabs>
          <w:tab w:val="num" w:pos="0"/>
        </w:tabs>
        <w:ind w:left="2117" w:hanging="360"/>
      </w:pPr>
      <w:rPr>
        <w:rFonts w:ascii="Wingdings" w:hAnsi="Wingdings"/>
      </w:rPr>
    </w:lvl>
    <w:lvl w:ilvl="3">
      <w:start w:val="1"/>
      <w:numFmt w:val="bullet"/>
      <w:lvlText w:val=""/>
      <w:lvlJc w:val="left"/>
      <w:pPr>
        <w:tabs>
          <w:tab w:val="num" w:pos="0"/>
        </w:tabs>
        <w:ind w:left="2837" w:hanging="360"/>
      </w:pPr>
      <w:rPr>
        <w:rFonts w:ascii="Symbol" w:hAnsi="Symbol"/>
      </w:rPr>
    </w:lvl>
    <w:lvl w:ilvl="4">
      <w:start w:val="1"/>
      <w:numFmt w:val="bullet"/>
      <w:lvlText w:val="o"/>
      <w:lvlJc w:val="left"/>
      <w:pPr>
        <w:tabs>
          <w:tab w:val="num" w:pos="0"/>
        </w:tabs>
        <w:ind w:left="3557" w:hanging="360"/>
      </w:pPr>
      <w:rPr>
        <w:rFonts w:ascii="Courier New" w:hAnsi="Courier New" w:cs="Courier New"/>
      </w:rPr>
    </w:lvl>
    <w:lvl w:ilvl="5">
      <w:start w:val="1"/>
      <w:numFmt w:val="bullet"/>
      <w:lvlText w:val=""/>
      <w:lvlJc w:val="left"/>
      <w:pPr>
        <w:tabs>
          <w:tab w:val="num" w:pos="0"/>
        </w:tabs>
        <w:ind w:left="4277" w:hanging="360"/>
      </w:pPr>
      <w:rPr>
        <w:rFonts w:ascii="Wingdings" w:hAnsi="Wingdings"/>
      </w:rPr>
    </w:lvl>
    <w:lvl w:ilvl="6">
      <w:start w:val="1"/>
      <w:numFmt w:val="bullet"/>
      <w:lvlText w:val=""/>
      <w:lvlJc w:val="left"/>
      <w:pPr>
        <w:tabs>
          <w:tab w:val="num" w:pos="0"/>
        </w:tabs>
        <w:ind w:left="4997" w:hanging="360"/>
      </w:pPr>
      <w:rPr>
        <w:rFonts w:ascii="Symbol" w:hAnsi="Symbol"/>
      </w:rPr>
    </w:lvl>
    <w:lvl w:ilvl="7">
      <w:start w:val="1"/>
      <w:numFmt w:val="bullet"/>
      <w:lvlText w:val="o"/>
      <w:lvlJc w:val="left"/>
      <w:pPr>
        <w:tabs>
          <w:tab w:val="num" w:pos="0"/>
        </w:tabs>
        <w:ind w:left="5717" w:hanging="360"/>
      </w:pPr>
      <w:rPr>
        <w:rFonts w:ascii="Courier New" w:hAnsi="Courier New" w:cs="Courier New"/>
      </w:rPr>
    </w:lvl>
    <w:lvl w:ilvl="8">
      <w:start w:val="1"/>
      <w:numFmt w:val="bullet"/>
      <w:lvlText w:val=""/>
      <w:lvlJc w:val="left"/>
      <w:pPr>
        <w:tabs>
          <w:tab w:val="num" w:pos="0"/>
        </w:tabs>
        <w:ind w:left="6437" w:hanging="360"/>
      </w:pPr>
      <w:rPr>
        <w:rFonts w:ascii="Wingdings" w:hAnsi="Wingdings"/>
      </w:rPr>
    </w:lvl>
  </w:abstractNum>
  <w:abstractNum w:abstractNumId="24">
    <w:nsid w:val="0000001C"/>
    <w:multiLevelType w:val="multilevel"/>
    <w:tmpl w:val="0000001C"/>
    <w:name w:val="WW8Num28"/>
    <w:lvl w:ilvl="0">
      <w:start w:val="1"/>
      <w:numFmt w:val="bullet"/>
      <w:lvlText w:val="-"/>
      <w:lvlJc w:val="left"/>
      <w:pPr>
        <w:tabs>
          <w:tab w:val="num" w:pos="0"/>
        </w:tabs>
        <w:ind w:left="11" w:hanging="360"/>
      </w:pPr>
      <w:rPr>
        <w:rFonts w:ascii="Calibri" w:hAnsi="Calibri"/>
      </w:rPr>
    </w:lvl>
    <w:lvl w:ilvl="1">
      <w:start w:val="1"/>
      <w:numFmt w:val="bullet"/>
      <w:lvlText w:val="o"/>
      <w:lvlJc w:val="left"/>
      <w:pPr>
        <w:tabs>
          <w:tab w:val="num" w:pos="0"/>
        </w:tabs>
        <w:ind w:left="731" w:hanging="360"/>
      </w:pPr>
      <w:rPr>
        <w:rFonts w:ascii="Courier New" w:hAnsi="Courier New" w:cs="Courier New"/>
      </w:rPr>
    </w:lvl>
    <w:lvl w:ilvl="2">
      <w:start w:val="1"/>
      <w:numFmt w:val="bullet"/>
      <w:lvlText w:val=""/>
      <w:lvlJc w:val="left"/>
      <w:pPr>
        <w:tabs>
          <w:tab w:val="num" w:pos="0"/>
        </w:tabs>
        <w:ind w:left="1451" w:hanging="360"/>
      </w:pPr>
      <w:rPr>
        <w:rFonts w:ascii="Wingdings" w:hAnsi="Wingdings"/>
      </w:rPr>
    </w:lvl>
    <w:lvl w:ilvl="3">
      <w:start w:val="1"/>
      <w:numFmt w:val="bullet"/>
      <w:lvlText w:val=""/>
      <w:lvlJc w:val="left"/>
      <w:pPr>
        <w:tabs>
          <w:tab w:val="num" w:pos="0"/>
        </w:tabs>
        <w:ind w:left="2171" w:hanging="360"/>
      </w:pPr>
      <w:rPr>
        <w:rFonts w:ascii="Symbol" w:hAnsi="Symbol"/>
      </w:rPr>
    </w:lvl>
    <w:lvl w:ilvl="4">
      <w:start w:val="1"/>
      <w:numFmt w:val="bullet"/>
      <w:lvlText w:val="o"/>
      <w:lvlJc w:val="left"/>
      <w:pPr>
        <w:tabs>
          <w:tab w:val="num" w:pos="0"/>
        </w:tabs>
        <w:ind w:left="2891" w:hanging="360"/>
      </w:pPr>
      <w:rPr>
        <w:rFonts w:ascii="Courier New" w:hAnsi="Courier New" w:cs="Courier New"/>
      </w:rPr>
    </w:lvl>
    <w:lvl w:ilvl="5">
      <w:start w:val="1"/>
      <w:numFmt w:val="bullet"/>
      <w:lvlText w:val=""/>
      <w:lvlJc w:val="left"/>
      <w:pPr>
        <w:tabs>
          <w:tab w:val="num" w:pos="0"/>
        </w:tabs>
        <w:ind w:left="3611" w:hanging="360"/>
      </w:pPr>
      <w:rPr>
        <w:rFonts w:ascii="Wingdings" w:hAnsi="Wingdings"/>
      </w:rPr>
    </w:lvl>
    <w:lvl w:ilvl="6">
      <w:start w:val="1"/>
      <w:numFmt w:val="bullet"/>
      <w:lvlText w:val=""/>
      <w:lvlJc w:val="left"/>
      <w:pPr>
        <w:tabs>
          <w:tab w:val="num" w:pos="0"/>
        </w:tabs>
        <w:ind w:left="4331" w:hanging="360"/>
      </w:pPr>
      <w:rPr>
        <w:rFonts w:ascii="Symbol" w:hAnsi="Symbol"/>
      </w:rPr>
    </w:lvl>
    <w:lvl w:ilvl="7">
      <w:start w:val="1"/>
      <w:numFmt w:val="bullet"/>
      <w:lvlText w:val="o"/>
      <w:lvlJc w:val="left"/>
      <w:pPr>
        <w:tabs>
          <w:tab w:val="num" w:pos="0"/>
        </w:tabs>
        <w:ind w:left="5051" w:hanging="360"/>
      </w:pPr>
      <w:rPr>
        <w:rFonts w:ascii="Courier New" w:hAnsi="Courier New" w:cs="Courier New"/>
      </w:rPr>
    </w:lvl>
    <w:lvl w:ilvl="8">
      <w:start w:val="1"/>
      <w:numFmt w:val="bullet"/>
      <w:lvlText w:val=""/>
      <w:lvlJc w:val="left"/>
      <w:pPr>
        <w:tabs>
          <w:tab w:val="num" w:pos="0"/>
        </w:tabs>
        <w:ind w:left="5771" w:hanging="360"/>
      </w:pPr>
      <w:rPr>
        <w:rFonts w:ascii="Wingdings" w:hAnsi="Wingdings"/>
      </w:rPr>
    </w:lvl>
  </w:abstractNum>
  <w:abstractNum w:abstractNumId="25">
    <w:nsid w:val="0000001D"/>
    <w:multiLevelType w:val="multilevel"/>
    <w:tmpl w:val="0000001D"/>
    <w:name w:val="WW8Num29"/>
    <w:lvl w:ilvl="0">
      <w:start w:val="1"/>
      <w:numFmt w:val="bullet"/>
      <w:lvlText w:val="-"/>
      <w:lvlJc w:val="left"/>
      <w:pPr>
        <w:tabs>
          <w:tab w:val="num" w:pos="0"/>
        </w:tabs>
        <w:ind w:left="360" w:hanging="360"/>
      </w:pPr>
      <w:rPr>
        <w:rFonts w:ascii="Calibri" w:hAnsi="Calibri"/>
        <w:sz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6">
    <w:nsid w:val="0000001E"/>
    <w:multiLevelType w:val="multilevel"/>
    <w:tmpl w:val="0000001E"/>
    <w:name w:val="WW8Num30"/>
    <w:lvl w:ilvl="0">
      <w:start w:val="1"/>
      <w:numFmt w:val="bullet"/>
      <w:lvlText w:val="-"/>
      <w:lvlJc w:val="left"/>
      <w:pPr>
        <w:tabs>
          <w:tab w:val="num" w:pos="0"/>
        </w:tabs>
        <w:ind w:left="360" w:hanging="360"/>
      </w:pPr>
      <w:rPr>
        <w:rFonts w:ascii="Calibri" w:hAnsi="Calibri"/>
        <w:sz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7">
    <w:nsid w:val="0000001F"/>
    <w:multiLevelType w:val="multilevel"/>
    <w:tmpl w:val="0000001F"/>
    <w:name w:val="WW8Num31"/>
    <w:lvl w:ilvl="0">
      <w:start w:val="1"/>
      <w:numFmt w:val="bullet"/>
      <w:lvlText w:val="-"/>
      <w:lvlJc w:val="left"/>
      <w:pPr>
        <w:tabs>
          <w:tab w:val="num" w:pos="0"/>
        </w:tabs>
        <w:ind w:left="501" w:hanging="360"/>
      </w:pPr>
      <w:rPr>
        <w:rFonts w:ascii="Calibri" w:hAnsi="Calibri"/>
        <w:sz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8">
    <w:nsid w:val="00000020"/>
    <w:multiLevelType w:val="multilevel"/>
    <w:tmpl w:val="00000020"/>
    <w:name w:val="WW8Num32"/>
    <w:lvl w:ilvl="0">
      <w:start w:val="1"/>
      <w:numFmt w:val="bullet"/>
      <w:lvlText w:val="-"/>
      <w:lvlJc w:val="left"/>
      <w:pPr>
        <w:tabs>
          <w:tab w:val="num" w:pos="0"/>
        </w:tabs>
        <w:ind w:left="394" w:hanging="360"/>
      </w:pPr>
      <w:rPr>
        <w:rFonts w:ascii="Calibri" w:hAnsi="Calibri"/>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0000022"/>
    <w:multiLevelType w:val="multilevel"/>
    <w:tmpl w:val="00000022"/>
    <w:name w:val="WW8Num34"/>
    <w:lvl w:ilvl="0">
      <w:start w:val="1"/>
      <w:numFmt w:val="bullet"/>
      <w:lvlText w:val="–"/>
      <w:lvlJc w:val="left"/>
      <w:pPr>
        <w:tabs>
          <w:tab w:val="num" w:pos="0"/>
        </w:tabs>
        <w:ind w:left="403" w:hanging="360"/>
      </w:pPr>
      <w:rPr>
        <w:rFonts w:ascii="Arial" w:hAnsi="Arial"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0000023"/>
    <w:multiLevelType w:val="multilevel"/>
    <w:tmpl w:val="00000023"/>
    <w:name w:val="WW8Num35"/>
    <w:lvl w:ilvl="0">
      <w:start w:val="1"/>
      <w:numFmt w:val="bullet"/>
      <w:lvlText w:val="-"/>
      <w:lvlJc w:val="left"/>
      <w:pPr>
        <w:tabs>
          <w:tab w:val="num" w:pos="0"/>
        </w:tabs>
        <w:ind w:left="360" w:hanging="360"/>
      </w:pPr>
      <w:rPr>
        <w:rFonts w:ascii="Calibri" w:hAnsi="Calibri"/>
        <w:sz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nsid w:val="00000025"/>
    <w:multiLevelType w:val="multilevel"/>
    <w:tmpl w:val="00000025"/>
    <w:name w:val="WW8Num37"/>
    <w:lvl w:ilvl="0">
      <w:start w:val="1"/>
      <w:numFmt w:val="bullet"/>
      <w:lvlText w:val="-"/>
      <w:lvlJc w:val="left"/>
      <w:pPr>
        <w:tabs>
          <w:tab w:val="num" w:pos="0"/>
        </w:tabs>
        <w:ind w:left="394" w:hanging="360"/>
      </w:pPr>
      <w:rPr>
        <w:rFonts w:ascii="Calibri" w:hAnsi="Calibri"/>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0000027"/>
    <w:multiLevelType w:val="multilevel"/>
    <w:tmpl w:val="00000027"/>
    <w:name w:val="WW8Num39"/>
    <w:lvl w:ilvl="0">
      <w:start w:val="1"/>
      <w:numFmt w:val="bullet"/>
      <w:lvlText w:val="-"/>
      <w:lvlJc w:val="left"/>
      <w:pPr>
        <w:tabs>
          <w:tab w:val="num" w:pos="0"/>
        </w:tabs>
        <w:ind w:left="360" w:hanging="360"/>
      </w:pPr>
      <w:rPr>
        <w:rFonts w:ascii="Calibri" w:hAnsi="Calibri"/>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0000028"/>
    <w:multiLevelType w:val="multilevel"/>
    <w:tmpl w:val="00000028"/>
    <w:name w:val="WW8Num40"/>
    <w:lvl w:ilvl="0">
      <w:start w:val="1"/>
      <w:numFmt w:val="bullet"/>
      <w:lvlText w:val="-"/>
      <w:lvlJc w:val="left"/>
      <w:pPr>
        <w:tabs>
          <w:tab w:val="num" w:pos="0"/>
        </w:tabs>
        <w:ind w:left="360" w:hanging="360"/>
      </w:pPr>
      <w:rPr>
        <w:rFonts w:ascii="Calibri" w:hAnsi="Calibri"/>
        <w:sz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4">
    <w:nsid w:val="00000029"/>
    <w:multiLevelType w:val="multilevel"/>
    <w:tmpl w:val="00000029"/>
    <w:name w:val="WW8Num41"/>
    <w:lvl w:ilvl="0">
      <w:start w:val="1"/>
      <w:numFmt w:val="bullet"/>
      <w:lvlText w:val="-"/>
      <w:lvlJc w:val="left"/>
      <w:pPr>
        <w:tabs>
          <w:tab w:val="num" w:pos="0"/>
        </w:tabs>
        <w:ind w:left="360" w:hanging="360"/>
      </w:pPr>
      <w:rPr>
        <w:rFonts w:ascii="Calibri" w:hAnsi="Calibri"/>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5">
    <w:nsid w:val="0000002A"/>
    <w:multiLevelType w:val="multilevel"/>
    <w:tmpl w:val="0000002A"/>
    <w:name w:val="WW8Num42"/>
    <w:lvl w:ilvl="0">
      <w:start w:val="1"/>
      <w:numFmt w:val="bullet"/>
      <w:lvlText w:val="-"/>
      <w:lvlJc w:val="left"/>
      <w:pPr>
        <w:tabs>
          <w:tab w:val="num" w:pos="0"/>
        </w:tabs>
        <w:ind w:left="360" w:hanging="360"/>
      </w:pPr>
      <w:rPr>
        <w:rFonts w:ascii="Calibri" w:hAnsi="Calibri"/>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000002B"/>
    <w:multiLevelType w:val="multilevel"/>
    <w:tmpl w:val="0000002B"/>
    <w:name w:val="WW8Num43"/>
    <w:lvl w:ilvl="0">
      <w:start w:val="1"/>
      <w:numFmt w:val="bullet"/>
      <w:lvlText w:val="-"/>
      <w:lvlJc w:val="left"/>
      <w:pPr>
        <w:tabs>
          <w:tab w:val="num" w:pos="0"/>
        </w:tabs>
        <w:ind w:left="360" w:hanging="360"/>
      </w:pPr>
      <w:rPr>
        <w:rFonts w:ascii="Calibri" w:hAnsi="Calibri"/>
        <w:sz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7">
    <w:nsid w:val="0000002C"/>
    <w:multiLevelType w:val="multilevel"/>
    <w:tmpl w:val="0000002C"/>
    <w:name w:val="WW8Num44"/>
    <w:lvl w:ilvl="0">
      <w:start w:val="1"/>
      <w:numFmt w:val="bullet"/>
      <w:lvlText w:val="-"/>
      <w:lvlJc w:val="left"/>
      <w:pPr>
        <w:tabs>
          <w:tab w:val="num" w:pos="0"/>
        </w:tabs>
        <w:ind w:left="360" w:hanging="360"/>
      </w:pPr>
      <w:rPr>
        <w:rFonts w:ascii="Calibri" w:hAnsi="Calibri"/>
        <w:sz w:val="20"/>
      </w:rPr>
    </w:lvl>
    <w:lvl w:ilvl="1">
      <w:start w:val="1"/>
      <w:numFmt w:val="decimal"/>
      <w:lvlText w:val="%2."/>
      <w:lvlJc w:val="left"/>
      <w:pPr>
        <w:tabs>
          <w:tab w:val="num" w:pos="0"/>
        </w:tabs>
        <w:ind w:left="1080" w:hanging="360"/>
      </w:pPr>
      <w:rPr>
        <w:rFonts w:cs="Times New Roman"/>
      </w:rPr>
    </w:lvl>
    <w:lvl w:ilvl="2">
      <w:start w:val="1"/>
      <w:numFmt w:val="lowerRoman"/>
      <w:lvlText w:val="%3."/>
      <w:lvlJc w:val="lef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lef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left"/>
      <w:pPr>
        <w:tabs>
          <w:tab w:val="num" w:pos="0"/>
        </w:tabs>
        <w:ind w:left="6120" w:hanging="180"/>
      </w:pPr>
      <w:rPr>
        <w:rFonts w:cs="Times New Roman"/>
      </w:rPr>
    </w:lvl>
  </w:abstractNum>
  <w:abstractNum w:abstractNumId="38">
    <w:nsid w:val="0000002D"/>
    <w:multiLevelType w:val="multilevel"/>
    <w:tmpl w:val="0000002D"/>
    <w:name w:val="WW8Num45"/>
    <w:lvl w:ilvl="0">
      <w:start w:val="1"/>
      <w:numFmt w:val="bullet"/>
      <w:lvlText w:val="-"/>
      <w:lvlJc w:val="left"/>
      <w:pPr>
        <w:tabs>
          <w:tab w:val="num" w:pos="0"/>
        </w:tabs>
        <w:ind w:left="720" w:hanging="360"/>
      </w:pPr>
      <w:rPr>
        <w:rFonts w:ascii="Calibri" w:hAnsi="Calibri"/>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0000030"/>
    <w:multiLevelType w:val="multilevel"/>
    <w:tmpl w:val="00000030"/>
    <w:name w:val="WW8Num48"/>
    <w:lvl w:ilvl="0">
      <w:start w:val="1"/>
      <w:numFmt w:val="bullet"/>
      <w:lvlText w:val="-"/>
      <w:lvlJc w:val="left"/>
      <w:pPr>
        <w:tabs>
          <w:tab w:val="num" w:pos="0"/>
        </w:tabs>
        <w:ind w:left="403" w:hanging="360"/>
      </w:pPr>
      <w:rPr>
        <w:rFonts w:ascii="Calibri" w:hAnsi="Calibri"/>
        <w:sz w:val="20"/>
      </w:rPr>
    </w:lvl>
    <w:lvl w:ilvl="1">
      <w:start w:val="1"/>
      <w:numFmt w:val="bullet"/>
      <w:lvlText w:val="o"/>
      <w:lvlJc w:val="left"/>
      <w:pPr>
        <w:tabs>
          <w:tab w:val="num" w:pos="0"/>
        </w:tabs>
        <w:ind w:left="1123" w:hanging="360"/>
      </w:pPr>
      <w:rPr>
        <w:rFonts w:ascii="Courier New" w:hAnsi="Courier New" w:cs="Courier New"/>
      </w:rPr>
    </w:lvl>
    <w:lvl w:ilvl="2">
      <w:start w:val="1"/>
      <w:numFmt w:val="bullet"/>
      <w:lvlText w:val=""/>
      <w:lvlJc w:val="left"/>
      <w:pPr>
        <w:tabs>
          <w:tab w:val="num" w:pos="0"/>
        </w:tabs>
        <w:ind w:left="1843" w:hanging="360"/>
      </w:pPr>
      <w:rPr>
        <w:rFonts w:ascii="Wingdings" w:hAnsi="Wingdings"/>
      </w:rPr>
    </w:lvl>
    <w:lvl w:ilvl="3">
      <w:start w:val="1"/>
      <w:numFmt w:val="bullet"/>
      <w:lvlText w:val=""/>
      <w:lvlJc w:val="left"/>
      <w:pPr>
        <w:tabs>
          <w:tab w:val="num" w:pos="0"/>
        </w:tabs>
        <w:ind w:left="2563" w:hanging="360"/>
      </w:pPr>
      <w:rPr>
        <w:rFonts w:ascii="Symbol" w:hAnsi="Symbol"/>
      </w:rPr>
    </w:lvl>
    <w:lvl w:ilvl="4">
      <w:start w:val="1"/>
      <w:numFmt w:val="bullet"/>
      <w:lvlText w:val="o"/>
      <w:lvlJc w:val="left"/>
      <w:pPr>
        <w:tabs>
          <w:tab w:val="num" w:pos="0"/>
        </w:tabs>
        <w:ind w:left="3283" w:hanging="360"/>
      </w:pPr>
      <w:rPr>
        <w:rFonts w:ascii="Courier New" w:hAnsi="Courier New" w:cs="Courier New"/>
      </w:rPr>
    </w:lvl>
    <w:lvl w:ilvl="5">
      <w:start w:val="1"/>
      <w:numFmt w:val="bullet"/>
      <w:lvlText w:val=""/>
      <w:lvlJc w:val="left"/>
      <w:pPr>
        <w:tabs>
          <w:tab w:val="num" w:pos="0"/>
        </w:tabs>
        <w:ind w:left="4003" w:hanging="360"/>
      </w:pPr>
      <w:rPr>
        <w:rFonts w:ascii="Wingdings" w:hAnsi="Wingdings"/>
      </w:rPr>
    </w:lvl>
    <w:lvl w:ilvl="6">
      <w:start w:val="1"/>
      <w:numFmt w:val="bullet"/>
      <w:lvlText w:val=""/>
      <w:lvlJc w:val="left"/>
      <w:pPr>
        <w:tabs>
          <w:tab w:val="num" w:pos="0"/>
        </w:tabs>
        <w:ind w:left="4723" w:hanging="360"/>
      </w:pPr>
      <w:rPr>
        <w:rFonts w:ascii="Symbol" w:hAnsi="Symbol"/>
      </w:rPr>
    </w:lvl>
    <w:lvl w:ilvl="7">
      <w:start w:val="1"/>
      <w:numFmt w:val="bullet"/>
      <w:lvlText w:val="o"/>
      <w:lvlJc w:val="left"/>
      <w:pPr>
        <w:tabs>
          <w:tab w:val="num" w:pos="0"/>
        </w:tabs>
        <w:ind w:left="5443" w:hanging="360"/>
      </w:pPr>
      <w:rPr>
        <w:rFonts w:ascii="Courier New" w:hAnsi="Courier New" w:cs="Courier New"/>
      </w:rPr>
    </w:lvl>
    <w:lvl w:ilvl="8">
      <w:start w:val="1"/>
      <w:numFmt w:val="bullet"/>
      <w:lvlText w:val=""/>
      <w:lvlJc w:val="left"/>
      <w:pPr>
        <w:tabs>
          <w:tab w:val="num" w:pos="0"/>
        </w:tabs>
        <w:ind w:left="6163" w:hanging="360"/>
      </w:pPr>
      <w:rPr>
        <w:rFonts w:ascii="Wingdings" w:hAnsi="Wingdings"/>
      </w:rPr>
    </w:lvl>
  </w:abstractNum>
  <w:abstractNum w:abstractNumId="40">
    <w:nsid w:val="00000031"/>
    <w:multiLevelType w:val="multilevel"/>
    <w:tmpl w:val="00000031"/>
    <w:name w:val="WW8Num49"/>
    <w:lvl w:ilvl="0">
      <w:start w:val="1"/>
      <w:numFmt w:val="bullet"/>
      <w:lvlText w:val="-"/>
      <w:lvlJc w:val="left"/>
      <w:pPr>
        <w:tabs>
          <w:tab w:val="num" w:pos="0"/>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1">
    <w:nsid w:val="00000033"/>
    <w:multiLevelType w:val="multilevel"/>
    <w:tmpl w:val="00000033"/>
    <w:name w:val="WW8Num51"/>
    <w:lvl w:ilvl="0">
      <w:start w:val="1"/>
      <w:numFmt w:val="bullet"/>
      <w:lvlText w:val="-"/>
      <w:lvlJc w:val="left"/>
      <w:pPr>
        <w:tabs>
          <w:tab w:val="num" w:pos="0"/>
        </w:tabs>
        <w:ind w:left="360" w:hanging="360"/>
      </w:pPr>
      <w:rPr>
        <w:rFonts w:ascii="Calibri" w:hAnsi="Calibri"/>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2">
    <w:nsid w:val="00000034"/>
    <w:multiLevelType w:val="multilevel"/>
    <w:tmpl w:val="00000034"/>
    <w:name w:val="WW8Num52"/>
    <w:lvl w:ilvl="0">
      <w:start w:val="1"/>
      <w:numFmt w:val="bullet"/>
      <w:lvlText w:val="-"/>
      <w:lvlJc w:val="left"/>
      <w:pPr>
        <w:tabs>
          <w:tab w:val="num" w:pos="0"/>
        </w:tabs>
        <w:ind w:left="360" w:hanging="360"/>
      </w:pPr>
      <w:rPr>
        <w:rFonts w:ascii="Calibri" w:hAnsi="Calibri"/>
        <w:sz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3">
    <w:nsid w:val="00000036"/>
    <w:multiLevelType w:val="multilevel"/>
    <w:tmpl w:val="00000036"/>
    <w:name w:val="WW8Num54"/>
    <w:lvl w:ilvl="0">
      <w:start w:val="1"/>
      <w:numFmt w:val="bullet"/>
      <w:lvlText w:val="-"/>
      <w:lvlJc w:val="left"/>
      <w:pPr>
        <w:tabs>
          <w:tab w:val="num" w:pos="0"/>
        </w:tabs>
        <w:ind w:left="360" w:hanging="360"/>
      </w:pPr>
      <w:rPr>
        <w:rFonts w:ascii="Calibri" w:hAnsi="Calibri"/>
        <w:sz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4">
    <w:nsid w:val="00000038"/>
    <w:multiLevelType w:val="multilevel"/>
    <w:tmpl w:val="00000038"/>
    <w:name w:val="WW8Num56"/>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00666B53"/>
    <w:multiLevelType w:val="hybridMultilevel"/>
    <w:tmpl w:val="5B5EBFEE"/>
    <w:name w:val="WW8Num32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
    <w:nsid w:val="00AC68E8"/>
    <w:multiLevelType w:val="hybridMultilevel"/>
    <w:tmpl w:val="BD9CA2A6"/>
    <w:lvl w:ilvl="0" w:tplc="3626B4D6">
      <w:start w:val="1"/>
      <w:numFmt w:val="bullet"/>
      <w:lvlText w:val="-"/>
      <w:lvlJc w:val="left"/>
      <w:pPr>
        <w:ind w:left="644" w:hanging="360"/>
      </w:pPr>
      <w:rPr>
        <w:rFonts w:ascii="Calibri" w:hAnsi="Calibri" w:hint="default"/>
        <w:sz w:val="20"/>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47">
    <w:nsid w:val="013E53B2"/>
    <w:multiLevelType w:val="hybridMultilevel"/>
    <w:tmpl w:val="F54616C4"/>
    <w:lvl w:ilvl="0" w:tplc="A240FCA2">
      <w:start w:val="1"/>
      <w:numFmt w:val="decimal"/>
      <w:lvlText w:val="%1."/>
      <w:lvlJc w:val="left"/>
      <w:pPr>
        <w:ind w:left="720" w:hanging="360"/>
      </w:pPr>
      <w:rPr>
        <w:rFonts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014B5A91"/>
    <w:multiLevelType w:val="hybridMultilevel"/>
    <w:tmpl w:val="61D6C15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9">
    <w:nsid w:val="01717B28"/>
    <w:multiLevelType w:val="hybridMultilevel"/>
    <w:tmpl w:val="EDAA3AEC"/>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0">
    <w:nsid w:val="02187569"/>
    <w:multiLevelType w:val="hybridMultilevel"/>
    <w:tmpl w:val="FD0C67C2"/>
    <w:lvl w:ilvl="0" w:tplc="F54E37EA">
      <w:start w:val="1"/>
      <w:numFmt w:val="decimal"/>
      <w:lvlText w:val="%1."/>
      <w:lvlJc w:val="left"/>
      <w:pPr>
        <w:ind w:left="720" w:hanging="360"/>
      </w:pPr>
      <w:rPr>
        <w:rFonts w:hint="default"/>
        <w:i w:val="0"/>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nsid w:val="02215ED7"/>
    <w:multiLevelType w:val="hybridMultilevel"/>
    <w:tmpl w:val="39C241F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nsid w:val="02291F4F"/>
    <w:multiLevelType w:val="hybridMultilevel"/>
    <w:tmpl w:val="9A5C2896"/>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3">
    <w:nsid w:val="023304D6"/>
    <w:multiLevelType w:val="hybridMultilevel"/>
    <w:tmpl w:val="84B0EC9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4">
    <w:nsid w:val="0273371F"/>
    <w:multiLevelType w:val="hybridMultilevel"/>
    <w:tmpl w:val="8494B4A4"/>
    <w:lvl w:ilvl="0" w:tplc="E71A7E06">
      <w:start w:val="1"/>
      <w:numFmt w:val="decimal"/>
      <w:lvlText w:val="%1."/>
      <w:lvlJc w:val="left"/>
      <w:pPr>
        <w:ind w:left="536" w:hanging="360"/>
      </w:pPr>
      <w:rPr>
        <w:rFonts w:ascii="Calibri" w:eastAsia="Arial" w:hAnsi="Calibri" w:cs="Times New Roman"/>
      </w:rPr>
    </w:lvl>
    <w:lvl w:ilvl="1" w:tplc="04080003" w:tentative="1">
      <w:start w:val="1"/>
      <w:numFmt w:val="bullet"/>
      <w:lvlText w:val="o"/>
      <w:lvlJc w:val="left"/>
      <w:pPr>
        <w:ind w:left="1256" w:hanging="360"/>
      </w:pPr>
      <w:rPr>
        <w:rFonts w:ascii="Courier New" w:hAnsi="Courier New" w:cs="Courier New" w:hint="default"/>
      </w:rPr>
    </w:lvl>
    <w:lvl w:ilvl="2" w:tplc="04080005" w:tentative="1">
      <w:start w:val="1"/>
      <w:numFmt w:val="bullet"/>
      <w:lvlText w:val=""/>
      <w:lvlJc w:val="left"/>
      <w:pPr>
        <w:ind w:left="1976" w:hanging="360"/>
      </w:pPr>
      <w:rPr>
        <w:rFonts w:ascii="Wingdings" w:hAnsi="Wingdings" w:hint="default"/>
      </w:rPr>
    </w:lvl>
    <w:lvl w:ilvl="3" w:tplc="04080001" w:tentative="1">
      <w:start w:val="1"/>
      <w:numFmt w:val="bullet"/>
      <w:lvlText w:val=""/>
      <w:lvlJc w:val="left"/>
      <w:pPr>
        <w:ind w:left="2696" w:hanging="360"/>
      </w:pPr>
      <w:rPr>
        <w:rFonts w:ascii="Symbol" w:hAnsi="Symbol" w:hint="default"/>
      </w:rPr>
    </w:lvl>
    <w:lvl w:ilvl="4" w:tplc="04080003" w:tentative="1">
      <w:start w:val="1"/>
      <w:numFmt w:val="bullet"/>
      <w:lvlText w:val="o"/>
      <w:lvlJc w:val="left"/>
      <w:pPr>
        <w:ind w:left="3416" w:hanging="360"/>
      </w:pPr>
      <w:rPr>
        <w:rFonts w:ascii="Courier New" w:hAnsi="Courier New" w:cs="Courier New" w:hint="default"/>
      </w:rPr>
    </w:lvl>
    <w:lvl w:ilvl="5" w:tplc="04080005" w:tentative="1">
      <w:start w:val="1"/>
      <w:numFmt w:val="bullet"/>
      <w:lvlText w:val=""/>
      <w:lvlJc w:val="left"/>
      <w:pPr>
        <w:ind w:left="4136" w:hanging="360"/>
      </w:pPr>
      <w:rPr>
        <w:rFonts w:ascii="Wingdings" w:hAnsi="Wingdings" w:hint="default"/>
      </w:rPr>
    </w:lvl>
    <w:lvl w:ilvl="6" w:tplc="04080001" w:tentative="1">
      <w:start w:val="1"/>
      <w:numFmt w:val="bullet"/>
      <w:lvlText w:val=""/>
      <w:lvlJc w:val="left"/>
      <w:pPr>
        <w:ind w:left="4856" w:hanging="360"/>
      </w:pPr>
      <w:rPr>
        <w:rFonts w:ascii="Symbol" w:hAnsi="Symbol" w:hint="default"/>
      </w:rPr>
    </w:lvl>
    <w:lvl w:ilvl="7" w:tplc="04080003" w:tentative="1">
      <w:start w:val="1"/>
      <w:numFmt w:val="bullet"/>
      <w:lvlText w:val="o"/>
      <w:lvlJc w:val="left"/>
      <w:pPr>
        <w:ind w:left="5576" w:hanging="360"/>
      </w:pPr>
      <w:rPr>
        <w:rFonts w:ascii="Courier New" w:hAnsi="Courier New" w:cs="Courier New" w:hint="default"/>
      </w:rPr>
    </w:lvl>
    <w:lvl w:ilvl="8" w:tplc="04080005" w:tentative="1">
      <w:start w:val="1"/>
      <w:numFmt w:val="bullet"/>
      <w:lvlText w:val=""/>
      <w:lvlJc w:val="left"/>
      <w:pPr>
        <w:ind w:left="6296" w:hanging="360"/>
      </w:pPr>
      <w:rPr>
        <w:rFonts w:ascii="Wingdings" w:hAnsi="Wingdings" w:hint="default"/>
      </w:rPr>
    </w:lvl>
  </w:abstractNum>
  <w:abstractNum w:abstractNumId="55">
    <w:nsid w:val="028143BC"/>
    <w:multiLevelType w:val="hybridMultilevel"/>
    <w:tmpl w:val="28BC187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6">
    <w:nsid w:val="031D2613"/>
    <w:multiLevelType w:val="hybridMultilevel"/>
    <w:tmpl w:val="C762750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7">
    <w:nsid w:val="032439BD"/>
    <w:multiLevelType w:val="hybridMultilevel"/>
    <w:tmpl w:val="A8BC9EF6"/>
    <w:lvl w:ilvl="0" w:tplc="3626B4D6">
      <w:start w:val="1"/>
      <w:numFmt w:val="bullet"/>
      <w:lvlText w:val="-"/>
      <w:lvlJc w:val="left"/>
      <w:pPr>
        <w:ind w:left="38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8">
    <w:nsid w:val="03627D7C"/>
    <w:multiLevelType w:val="hybridMultilevel"/>
    <w:tmpl w:val="8D5ECFA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9">
    <w:nsid w:val="03AA47BB"/>
    <w:multiLevelType w:val="hybridMultilevel"/>
    <w:tmpl w:val="376A477C"/>
    <w:lvl w:ilvl="0" w:tplc="8216FBFE">
      <w:start w:val="1"/>
      <w:numFmt w:val="decimal"/>
      <w:lvlText w:val="%1."/>
      <w:lvlJc w:val="left"/>
      <w:pPr>
        <w:ind w:left="360" w:hanging="360"/>
      </w:pPr>
      <w:rPr>
        <w:rFonts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0">
    <w:nsid w:val="03DA5FB2"/>
    <w:multiLevelType w:val="hybridMultilevel"/>
    <w:tmpl w:val="D48EC454"/>
    <w:lvl w:ilvl="0" w:tplc="3626B4D6">
      <w:start w:val="1"/>
      <w:numFmt w:val="bullet"/>
      <w:lvlText w:val="-"/>
      <w:lvlJc w:val="left"/>
      <w:pPr>
        <w:ind w:left="1287" w:hanging="360"/>
      </w:pPr>
      <w:rPr>
        <w:rFonts w:ascii="Calibri" w:hAnsi="Calibri" w:hint="default"/>
        <w:sz w:val="20"/>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61">
    <w:nsid w:val="03E92273"/>
    <w:multiLevelType w:val="hybridMultilevel"/>
    <w:tmpl w:val="9F60B55E"/>
    <w:lvl w:ilvl="0" w:tplc="503A2FEA">
      <w:start w:val="1"/>
      <w:numFmt w:val="decimal"/>
      <w:lvlText w:val="%1."/>
      <w:lvlJc w:val="left"/>
      <w:pPr>
        <w:ind w:left="720" w:hanging="360"/>
      </w:pPr>
      <w:rPr>
        <w:rFonts w:cs="Arial"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2">
    <w:nsid w:val="048F03F9"/>
    <w:multiLevelType w:val="hybridMultilevel"/>
    <w:tmpl w:val="2C60E780"/>
    <w:lvl w:ilvl="0" w:tplc="04080001">
      <w:start w:val="1"/>
      <w:numFmt w:val="bullet"/>
      <w:lvlText w:val=""/>
      <w:lvlJc w:val="left"/>
      <w:pPr>
        <w:ind w:left="720" w:hanging="360"/>
      </w:pPr>
      <w:rPr>
        <w:rFonts w:ascii="Symbol" w:hAnsi="Symbol"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nsid w:val="04A97560"/>
    <w:multiLevelType w:val="hybridMultilevel"/>
    <w:tmpl w:val="68AE60D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4">
    <w:nsid w:val="04DF7E4B"/>
    <w:multiLevelType w:val="hybridMultilevel"/>
    <w:tmpl w:val="9050F46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5">
    <w:nsid w:val="05037322"/>
    <w:multiLevelType w:val="hybridMultilevel"/>
    <w:tmpl w:val="44D065C0"/>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nsid w:val="050960C8"/>
    <w:multiLevelType w:val="hybridMultilevel"/>
    <w:tmpl w:val="5260A30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7">
    <w:nsid w:val="052A4449"/>
    <w:multiLevelType w:val="hybridMultilevel"/>
    <w:tmpl w:val="E5C429D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8">
    <w:nsid w:val="06D3064A"/>
    <w:multiLevelType w:val="hybridMultilevel"/>
    <w:tmpl w:val="0A886102"/>
    <w:lvl w:ilvl="0" w:tplc="E61C3D2A">
      <w:start w:val="1"/>
      <w:numFmt w:val="bullet"/>
      <w:lvlText w:val="-"/>
      <w:lvlJc w:val="left"/>
      <w:pPr>
        <w:ind w:left="360" w:hanging="360"/>
      </w:pPr>
      <w:rPr>
        <w:rFonts w:ascii="Calibri" w:hAnsi="Calibri" w:hint="default"/>
        <w:sz w:val="2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9">
    <w:nsid w:val="06E81EF9"/>
    <w:multiLevelType w:val="hybridMultilevel"/>
    <w:tmpl w:val="86FC1CD0"/>
    <w:lvl w:ilvl="0" w:tplc="3D8EEBE0">
      <w:start w:val="1"/>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nsid w:val="0724306F"/>
    <w:multiLevelType w:val="hybridMultilevel"/>
    <w:tmpl w:val="AE048104"/>
    <w:lvl w:ilvl="0" w:tplc="3626B4D6">
      <w:start w:val="1"/>
      <w:numFmt w:val="bullet"/>
      <w:lvlText w:val="-"/>
      <w:lvlJc w:val="left"/>
      <w:pPr>
        <w:ind w:left="360" w:hanging="360"/>
      </w:pPr>
      <w:rPr>
        <w:rFonts w:ascii="Calibri" w:hAnsi="Calibri" w:hint="default"/>
        <w:sz w:val="2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1">
    <w:nsid w:val="074F0FD4"/>
    <w:multiLevelType w:val="hybridMultilevel"/>
    <w:tmpl w:val="BD60C4AE"/>
    <w:lvl w:ilvl="0" w:tplc="3626B4D6">
      <w:start w:val="1"/>
      <w:numFmt w:val="bullet"/>
      <w:lvlText w:val="-"/>
      <w:lvlJc w:val="left"/>
      <w:pPr>
        <w:ind w:left="440" w:hanging="360"/>
      </w:pPr>
      <w:rPr>
        <w:rFonts w:ascii="Calibri" w:hAnsi="Calibri" w:hint="default"/>
        <w:sz w:val="20"/>
      </w:rPr>
    </w:lvl>
    <w:lvl w:ilvl="1" w:tplc="04080003" w:tentative="1">
      <w:start w:val="1"/>
      <w:numFmt w:val="bullet"/>
      <w:lvlText w:val="o"/>
      <w:lvlJc w:val="left"/>
      <w:pPr>
        <w:ind w:left="1160" w:hanging="360"/>
      </w:pPr>
      <w:rPr>
        <w:rFonts w:ascii="Courier New" w:hAnsi="Courier New" w:cs="Courier New" w:hint="default"/>
      </w:rPr>
    </w:lvl>
    <w:lvl w:ilvl="2" w:tplc="04080005" w:tentative="1">
      <w:start w:val="1"/>
      <w:numFmt w:val="bullet"/>
      <w:lvlText w:val=""/>
      <w:lvlJc w:val="left"/>
      <w:pPr>
        <w:ind w:left="1880" w:hanging="360"/>
      </w:pPr>
      <w:rPr>
        <w:rFonts w:ascii="Wingdings" w:hAnsi="Wingdings" w:hint="default"/>
      </w:rPr>
    </w:lvl>
    <w:lvl w:ilvl="3" w:tplc="04080001" w:tentative="1">
      <w:start w:val="1"/>
      <w:numFmt w:val="bullet"/>
      <w:lvlText w:val=""/>
      <w:lvlJc w:val="left"/>
      <w:pPr>
        <w:ind w:left="2600" w:hanging="360"/>
      </w:pPr>
      <w:rPr>
        <w:rFonts w:ascii="Symbol" w:hAnsi="Symbol" w:hint="default"/>
      </w:rPr>
    </w:lvl>
    <w:lvl w:ilvl="4" w:tplc="04080003" w:tentative="1">
      <w:start w:val="1"/>
      <w:numFmt w:val="bullet"/>
      <w:lvlText w:val="o"/>
      <w:lvlJc w:val="left"/>
      <w:pPr>
        <w:ind w:left="3320" w:hanging="360"/>
      </w:pPr>
      <w:rPr>
        <w:rFonts w:ascii="Courier New" w:hAnsi="Courier New" w:cs="Courier New" w:hint="default"/>
      </w:rPr>
    </w:lvl>
    <w:lvl w:ilvl="5" w:tplc="04080005" w:tentative="1">
      <w:start w:val="1"/>
      <w:numFmt w:val="bullet"/>
      <w:lvlText w:val=""/>
      <w:lvlJc w:val="left"/>
      <w:pPr>
        <w:ind w:left="4040" w:hanging="360"/>
      </w:pPr>
      <w:rPr>
        <w:rFonts w:ascii="Wingdings" w:hAnsi="Wingdings" w:hint="default"/>
      </w:rPr>
    </w:lvl>
    <w:lvl w:ilvl="6" w:tplc="04080001" w:tentative="1">
      <w:start w:val="1"/>
      <w:numFmt w:val="bullet"/>
      <w:lvlText w:val=""/>
      <w:lvlJc w:val="left"/>
      <w:pPr>
        <w:ind w:left="4760" w:hanging="360"/>
      </w:pPr>
      <w:rPr>
        <w:rFonts w:ascii="Symbol" w:hAnsi="Symbol" w:hint="default"/>
      </w:rPr>
    </w:lvl>
    <w:lvl w:ilvl="7" w:tplc="04080003" w:tentative="1">
      <w:start w:val="1"/>
      <w:numFmt w:val="bullet"/>
      <w:lvlText w:val="o"/>
      <w:lvlJc w:val="left"/>
      <w:pPr>
        <w:ind w:left="5480" w:hanging="360"/>
      </w:pPr>
      <w:rPr>
        <w:rFonts w:ascii="Courier New" w:hAnsi="Courier New" w:cs="Courier New" w:hint="default"/>
      </w:rPr>
    </w:lvl>
    <w:lvl w:ilvl="8" w:tplc="04080005" w:tentative="1">
      <w:start w:val="1"/>
      <w:numFmt w:val="bullet"/>
      <w:lvlText w:val=""/>
      <w:lvlJc w:val="left"/>
      <w:pPr>
        <w:ind w:left="6200" w:hanging="360"/>
      </w:pPr>
      <w:rPr>
        <w:rFonts w:ascii="Wingdings" w:hAnsi="Wingdings" w:hint="default"/>
      </w:rPr>
    </w:lvl>
  </w:abstractNum>
  <w:abstractNum w:abstractNumId="72">
    <w:nsid w:val="079A500A"/>
    <w:multiLevelType w:val="hybridMultilevel"/>
    <w:tmpl w:val="28BC187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3">
    <w:nsid w:val="08037C0B"/>
    <w:multiLevelType w:val="hybridMultilevel"/>
    <w:tmpl w:val="EF401A9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4">
    <w:nsid w:val="08512D9B"/>
    <w:multiLevelType w:val="hybridMultilevel"/>
    <w:tmpl w:val="4EC2BADC"/>
    <w:lvl w:ilvl="0" w:tplc="3626B4D6">
      <w:start w:val="1"/>
      <w:numFmt w:val="bullet"/>
      <w:lvlText w:val="-"/>
      <w:lvlJc w:val="left"/>
      <w:pPr>
        <w:ind w:left="360" w:hanging="360"/>
      </w:pPr>
      <w:rPr>
        <w:rFonts w:ascii="Calibri" w:hAnsi="Calibri" w:hint="default"/>
        <w:sz w:val="20"/>
      </w:rPr>
    </w:lvl>
    <w:lvl w:ilvl="1" w:tplc="3626B4D6">
      <w:start w:val="1"/>
      <w:numFmt w:val="bullet"/>
      <w:lvlText w:val="-"/>
      <w:lvlJc w:val="left"/>
      <w:pPr>
        <w:ind w:left="1080" w:hanging="360"/>
      </w:pPr>
      <w:rPr>
        <w:rFonts w:ascii="Calibri" w:hAnsi="Calibri" w:hint="default"/>
        <w:sz w:val="20"/>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5">
    <w:nsid w:val="08BB2414"/>
    <w:multiLevelType w:val="hybridMultilevel"/>
    <w:tmpl w:val="B1802A70"/>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nsid w:val="08DB5ACF"/>
    <w:multiLevelType w:val="hybridMultilevel"/>
    <w:tmpl w:val="069CE1A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7">
    <w:nsid w:val="093E439F"/>
    <w:multiLevelType w:val="hybridMultilevel"/>
    <w:tmpl w:val="B5C6F61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8">
    <w:nsid w:val="09576D1E"/>
    <w:multiLevelType w:val="hybridMultilevel"/>
    <w:tmpl w:val="C2E2F7E2"/>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nsid w:val="0975757C"/>
    <w:multiLevelType w:val="hybridMultilevel"/>
    <w:tmpl w:val="C1C662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0">
    <w:nsid w:val="09A52AC3"/>
    <w:multiLevelType w:val="hybridMultilevel"/>
    <w:tmpl w:val="D036688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1">
    <w:nsid w:val="09B5038D"/>
    <w:multiLevelType w:val="hybridMultilevel"/>
    <w:tmpl w:val="D49E453E"/>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82">
    <w:nsid w:val="0A09375C"/>
    <w:multiLevelType w:val="hybridMultilevel"/>
    <w:tmpl w:val="15D8873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3">
    <w:nsid w:val="0A0D4AE2"/>
    <w:multiLevelType w:val="hybridMultilevel"/>
    <w:tmpl w:val="263C104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4">
    <w:nsid w:val="0A0F002C"/>
    <w:multiLevelType w:val="hybridMultilevel"/>
    <w:tmpl w:val="B0F66C60"/>
    <w:lvl w:ilvl="0" w:tplc="7B40A162">
      <w:start w:val="1"/>
      <w:numFmt w:val="decimal"/>
      <w:lvlText w:val="%1."/>
      <w:lvlJc w:val="right"/>
      <w:pPr>
        <w:ind w:left="678" w:hanging="360"/>
      </w:pPr>
      <w:rPr>
        <w:rFonts w:hint="default"/>
        <w:b w:val="0"/>
        <w:color w:val="000000"/>
      </w:rPr>
    </w:lvl>
    <w:lvl w:ilvl="1" w:tplc="04080019" w:tentative="1">
      <w:start w:val="1"/>
      <w:numFmt w:val="lowerLetter"/>
      <w:lvlText w:val="%2."/>
      <w:lvlJc w:val="left"/>
      <w:pPr>
        <w:ind w:left="1398" w:hanging="360"/>
      </w:pPr>
    </w:lvl>
    <w:lvl w:ilvl="2" w:tplc="0408001B" w:tentative="1">
      <w:start w:val="1"/>
      <w:numFmt w:val="lowerRoman"/>
      <w:lvlText w:val="%3."/>
      <w:lvlJc w:val="right"/>
      <w:pPr>
        <w:ind w:left="2118" w:hanging="180"/>
      </w:pPr>
    </w:lvl>
    <w:lvl w:ilvl="3" w:tplc="0408000F" w:tentative="1">
      <w:start w:val="1"/>
      <w:numFmt w:val="decimal"/>
      <w:lvlText w:val="%4."/>
      <w:lvlJc w:val="left"/>
      <w:pPr>
        <w:ind w:left="2838" w:hanging="360"/>
      </w:pPr>
    </w:lvl>
    <w:lvl w:ilvl="4" w:tplc="04080019" w:tentative="1">
      <w:start w:val="1"/>
      <w:numFmt w:val="lowerLetter"/>
      <w:lvlText w:val="%5."/>
      <w:lvlJc w:val="left"/>
      <w:pPr>
        <w:ind w:left="3558" w:hanging="360"/>
      </w:pPr>
    </w:lvl>
    <w:lvl w:ilvl="5" w:tplc="0408001B" w:tentative="1">
      <w:start w:val="1"/>
      <w:numFmt w:val="lowerRoman"/>
      <w:lvlText w:val="%6."/>
      <w:lvlJc w:val="right"/>
      <w:pPr>
        <w:ind w:left="4278" w:hanging="180"/>
      </w:pPr>
    </w:lvl>
    <w:lvl w:ilvl="6" w:tplc="0408000F" w:tentative="1">
      <w:start w:val="1"/>
      <w:numFmt w:val="decimal"/>
      <w:lvlText w:val="%7."/>
      <w:lvlJc w:val="left"/>
      <w:pPr>
        <w:ind w:left="4998" w:hanging="360"/>
      </w:pPr>
    </w:lvl>
    <w:lvl w:ilvl="7" w:tplc="04080019" w:tentative="1">
      <w:start w:val="1"/>
      <w:numFmt w:val="lowerLetter"/>
      <w:lvlText w:val="%8."/>
      <w:lvlJc w:val="left"/>
      <w:pPr>
        <w:ind w:left="5718" w:hanging="360"/>
      </w:pPr>
    </w:lvl>
    <w:lvl w:ilvl="8" w:tplc="0408001B" w:tentative="1">
      <w:start w:val="1"/>
      <w:numFmt w:val="lowerRoman"/>
      <w:lvlText w:val="%9."/>
      <w:lvlJc w:val="right"/>
      <w:pPr>
        <w:ind w:left="6438" w:hanging="180"/>
      </w:pPr>
    </w:lvl>
  </w:abstractNum>
  <w:abstractNum w:abstractNumId="85">
    <w:nsid w:val="0A157F73"/>
    <w:multiLevelType w:val="hybridMultilevel"/>
    <w:tmpl w:val="80EE9882"/>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6">
    <w:nsid w:val="0A452B8E"/>
    <w:multiLevelType w:val="hybridMultilevel"/>
    <w:tmpl w:val="309AD68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7">
    <w:nsid w:val="0A545E01"/>
    <w:multiLevelType w:val="hybridMultilevel"/>
    <w:tmpl w:val="2DAC7B8A"/>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88">
    <w:nsid w:val="0ADF4657"/>
    <w:multiLevelType w:val="hybridMultilevel"/>
    <w:tmpl w:val="62943142"/>
    <w:lvl w:ilvl="0" w:tplc="2786BD28">
      <w:start w:val="1"/>
      <w:numFmt w:val="decimal"/>
      <w:lvlText w:val="%1."/>
      <w:lvlJc w:val="left"/>
      <w:pPr>
        <w:ind w:left="722" w:hanging="360"/>
      </w:pPr>
      <w:rPr>
        <w:b w:val="0"/>
        <w:color w:val="auto"/>
      </w:rPr>
    </w:lvl>
    <w:lvl w:ilvl="1" w:tplc="04080019" w:tentative="1">
      <w:start w:val="1"/>
      <w:numFmt w:val="lowerLetter"/>
      <w:lvlText w:val="%2."/>
      <w:lvlJc w:val="left"/>
      <w:pPr>
        <w:ind w:left="1331" w:hanging="360"/>
      </w:pPr>
    </w:lvl>
    <w:lvl w:ilvl="2" w:tplc="0408001B" w:tentative="1">
      <w:start w:val="1"/>
      <w:numFmt w:val="lowerRoman"/>
      <w:lvlText w:val="%3."/>
      <w:lvlJc w:val="right"/>
      <w:pPr>
        <w:ind w:left="2051" w:hanging="180"/>
      </w:pPr>
    </w:lvl>
    <w:lvl w:ilvl="3" w:tplc="0408000F" w:tentative="1">
      <w:start w:val="1"/>
      <w:numFmt w:val="decimal"/>
      <w:lvlText w:val="%4."/>
      <w:lvlJc w:val="left"/>
      <w:pPr>
        <w:ind w:left="2771" w:hanging="360"/>
      </w:pPr>
    </w:lvl>
    <w:lvl w:ilvl="4" w:tplc="04080019" w:tentative="1">
      <w:start w:val="1"/>
      <w:numFmt w:val="lowerLetter"/>
      <w:lvlText w:val="%5."/>
      <w:lvlJc w:val="left"/>
      <w:pPr>
        <w:ind w:left="3491" w:hanging="360"/>
      </w:pPr>
    </w:lvl>
    <w:lvl w:ilvl="5" w:tplc="0408001B" w:tentative="1">
      <w:start w:val="1"/>
      <w:numFmt w:val="lowerRoman"/>
      <w:lvlText w:val="%6."/>
      <w:lvlJc w:val="right"/>
      <w:pPr>
        <w:ind w:left="4211" w:hanging="180"/>
      </w:pPr>
    </w:lvl>
    <w:lvl w:ilvl="6" w:tplc="0408000F" w:tentative="1">
      <w:start w:val="1"/>
      <w:numFmt w:val="decimal"/>
      <w:lvlText w:val="%7."/>
      <w:lvlJc w:val="left"/>
      <w:pPr>
        <w:ind w:left="4931" w:hanging="360"/>
      </w:pPr>
    </w:lvl>
    <w:lvl w:ilvl="7" w:tplc="04080019" w:tentative="1">
      <w:start w:val="1"/>
      <w:numFmt w:val="lowerLetter"/>
      <w:lvlText w:val="%8."/>
      <w:lvlJc w:val="left"/>
      <w:pPr>
        <w:ind w:left="5651" w:hanging="360"/>
      </w:pPr>
    </w:lvl>
    <w:lvl w:ilvl="8" w:tplc="0408001B" w:tentative="1">
      <w:start w:val="1"/>
      <w:numFmt w:val="lowerRoman"/>
      <w:lvlText w:val="%9."/>
      <w:lvlJc w:val="right"/>
      <w:pPr>
        <w:ind w:left="6371" w:hanging="180"/>
      </w:pPr>
    </w:lvl>
  </w:abstractNum>
  <w:abstractNum w:abstractNumId="89">
    <w:nsid w:val="0AEE0C49"/>
    <w:multiLevelType w:val="hybridMultilevel"/>
    <w:tmpl w:val="DADA82E0"/>
    <w:lvl w:ilvl="0" w:tplc="4EDA8852">
      <w:start w:val="1"/>
      <w:numFmt w:val="decimal"/>
      <w:lvlText w:val="%1."/>
      <w:lvlJc w:val="right"/>
      <w:pPr>
        <w:ind w:left="360" w:hanging="360"/>
      </w:pPr>
      <w:rPr>
        <w:rFonts w:hint="default"/>
        <w:b w:val="0"/>
        <w:color w:val="000000"/>
        <w:sz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0">
    <w:nsid w:val="0BB66B6F"/>
    <w:multiLevelType w:val="hybridMultilevel"/>
    <w:tmpl w:val="BB10F72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1">
    <w:nsid w:val="0BC35A43"/>
    <w:multiLevelType w:val="hybridMultilevel"/>
    <w:tmpl w:val="2320C5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2">
    <w:nsid w:val="0BC70F02"/>
    <w:multiLevelType w:val="hybridMultilevel"/>
    <w:tmpl w:val="D0469C1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3">
    <w:nsid w:val="0BF7332C"/>
    <w:multiLevelType w:val="hybridMultilevel"/>
    <w:tmpl w:val="C454444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4">
    <w:nsid w:val="0BFF55BA"/>
    <w:multiLevelType w:val="hybridMultilevel"/>
    <w:tmpl w:val="1CAEA8DC"/>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5">
    <w:nsid w:val="0C304D50"/>
    <w:multiLevelType w:val="hybridMultilevel"/>
    <w:tmpl w:val="720A44E8"/>
    <w:lvl w:ilvl="0" w:tplc="4EDA8852">
      <w:start w:val="1"/>
      <w:numFmt w:val="decimal"/>
      <w:lvlText w:val="%1."/>
      <w:lvlJc w:val="right"/>
      <w:pPr>
        <w:ind w:left="1080" w:hanging="360"/>
      </w:pPr>
      <w:rPr>
        <w:rFonts w:hint="default"/>
        <w:b w:val="0"/>
        <w:color w:val="000000"/>
        <w:sz w:val="24"/>
      </w:r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96">
    <w:nsid w:val="0C3D3201"/>
    <w:multiLevelType w:val="hybridMultilevel"/>
    <w:tmpl w:val="237CA51C"/>
    <w:lvl w:ilvl="0" w:tplc="B1CC65F0">
      <w:start w:val="1"/>
      <w:numFmt w:val="decimal"/>
      <w:lvlText w:val="%1."/>
      <w:lvlJc w:val="right"/>
      <w:pPr>
        <w:ind w:left="678" w:hanging="360"/>
      </w:pPr>
      <w:rPr>
        <w:rFonts w:hint="default"/>
      </w:rPr>
    </w:lvl>
    <w:lvl w:ilvl="1" w:tplc="04080019" w:tentative="1">
      <w:start w:val="1"/>
      <w:numFmt w:val="lowerLetter"/>
      <w:lvlText w:val="%2."/>
      <w:lvlJc w:val="left"/>
      <w:pPr>
        <w:ind w:left="1398" w:hanging="360"/>
      </w:pPr>
    </w:lvl>
    <w:lvl w:ilvl="2" w:tplc="0408001B" w:tentative="1">
      <w:start w:val="1"/>
      <w:numFmt w:val="lowerRoman"/>
      <w:lvlText w:val="%3."/>
      <w:lvlJc w:val="right"/>
      <w:pPr>
        <w:ind w:left="2118" w:hanging="180"/>
      </w:pPr>
    </w:lvl>
    <w:lvl w:ilvl="3" w:tplc="0408000F" w:tentative="1">
      <w:start w:val="1"/>
      <w:numFmt w:val="decimal"/>
      <w:lvlText w:val="%4."/>
      <w:lvlJc w:val="left"/>
      <w:pPr>
        <w:ind w:left="2838" w:hanging="360"/>
      </w:pPr>
    </w:lvl>
    <w:lvl w:ilvl="4" w:tplc="04080019" w:tentative="1">
      <w:start w:val="1"/>
      <w:numFmt w:val="lowerLetter"/>
      <w:lvlText w:val="%5."/>
      <w:lvlJc w:val="left"/>
      <w:pPr>
        <w:ind w:left="3558" w:hanging="360"/>
      </w:pPr>
    </w:lvl>
    <w:lvl w:ilvl="5" w:tplc="0408001B" w:tentative="1">
      <w:start w:val="1"/>
      <w:numFmt w:val="lowerRoman"/>
      <w:lvlText w:val="%6."/>
      <w:lvlJc w:val="right"/>
      <w:pPr>
        <w:ind w:left="4278" w:hanging="180"/>
      </w:pPr>
    </w:lvl>
    <w:lvl w:ilvl="6" w:tplc="0408000F" w:tentative="1">
      <w:start w:val="1"/>
      <w:numFmt w:val="decimal"/>
      <w:lvlText w:val="%7."/>
      <w:lvlJc w:val="left"/>
      <w:pPr>
        <w:ind w:left="4998" w:hanging="360"/>
      </w:pPr>
    </w:lvl>
    <w:lvl w:ilvl="7" w:tplc="04080019" w:tentative="1">
      <w:start w:val="1"/>
      <w:numFmt w:val="lowerLetter"/>
      <w:lvlText w:val="%8."/>
      <w:lvlJc w:val="left"/>
      <w:pPr>
        <w:ind w:left="5718" w:hanging="360"/>
      </w:pPr>
    </w:lvl>
    <w:lvl w:ilvl="8" w:tplc="0408001B" w:tentative="1">
      <w:start w:val="1"/>
      <w:numFmt w:val="lowerRoman"/>
      <w:lvlText w:val="%9."/>
      <w:lvlJc w:val="right"/>
      <w:pPr>
        <w:ind w:left="6438" w:hanging="180"/>
      </w:pPr>
    </w:lvl>
  </w:abstractNum>
  <w:abstractNum w:abstractNumId="97">
    <w:nsid w:val="0C6123DB"/>
    <w:multiLevelType w:val="hybridMultilevel"/>
    <w:tmpl w:val="5DEC7FE6"/>
    <w:lvl w:ilvl="0" w:tplc="B81E01CC">
      <w:start w:val="1"/>
      <w:numFmt w:val="decimal"/>
      <w:lvlText w:val="%1."/>
      <w:lvlJc w:val="right"/>
      <w:pPr>
        <w:ind w:left="720" w:hanging="360"/>
      </w:pPr>
      <w:rPr>
        <w:rFonts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8">
    <w:nsid w:val="0CC51B88"/>
    <w:multiLevelType w:val="hybridMultilevel"/>
    <w:tmpl w:val="E81E7A5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9">
    <w:nsid w:val="0D4E200B"/>
    <w:multiLevelType w:val="hybridMultilevel"/>
    <w:tmpl w:val="DA74351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0">
    <w:nsid w:val="0D6D3339"/>
    <w:multiLevelType w:val="hybridMultilevel"/>
    <w:tmpl w:val="8864DB52"/>
    <w:lvl w:ilvl="0" w:tplc="0408000F">
      <w:start w:val="1"/>
      <w:numFmt w:val="decimal"/>
      <w:lvlText w:val="%1."/>
      <w:lvlJc w:val="left"/>
      <w:pPr>
        <w:ind w:left="831" w:hanging="360"/>
      </w:pPr>
    </w:lvl>
    <w:lvl w:ilvl="1" w:tplc="04080019" w:tentative="1">
      <w:start w:val="1"/>
      <w:numFmt w:val="lowerLetter"/>
      <w:lvlText w:val="%2."/>
      <w:lvlJc w:val="left"/>
      <w:pPr>
        <w:ind w:left="1551" w:hanging="360"/>
      </w:pPr>
    </w:lvl>
    <w:lvl w:ilvl="2" w:tplc="0408001B" w:tentative="1">
      <w:start w:val="1"/>
      <w:numFmt w:val="lowerRoman"/>
      <w:lvlText w:val="%3."/>
      <w:lvlJc w:val="right"/>
      <w:pPr>
        <w:ind w:left="2271" w:hanging="180"/>
      </w:pPr>
    </w:lvl>
    <w:lvl w:ilvl="3" w:tplc="0408000F" w:tentative="1">
      <w:start w:val="1"/>
      <w:numFmt w:val="decimal"/>
      <w:lvlText w:val="%4."/>
      <w:lvlJc w:val="left"/>
      <w:pPr>
        <w:ind w:left="2991" w:hanging="360"/>
      </w:pPr>
    </w:lvl>
    <w:lvl w:ilvl="4" w:tplc="04080019" w:tentative="1">
      <w:start w:val="1"/>
      <w:numFmt w:val="lowerLetter"/>
      <w:lvlText w:val="%5."/>
      <w:lvlJc w:val="left"/>
      <w:pPr>
        <w:ind w:left="3711" w:hanging="360"/>
      </w:pPr>
    </w:lvl>
    <w:lvl w:ilvl="5" w:tplc="0408001B" w:tentative="1">
      <w:start w:val="1"/>
      <w:numFmt w:val="lowerRoman"/>
      <w:lvlText w:val="%6."/>
      <w:lvlJc w:val="right"/>
      <w:pPr>
        <w:ind w:left="4431" w:hanging="180"/>
      </w:pPr>
    </w:lvl>
    <w:lvl w:ilvl="6" w:tplc="0408000F" w:tentative="1">
      <w:start w:val="1"/>
      <w:numFmt w:val="decimal"/>
      <w:lvlText w:val="%7."/>
      <w:lvlJc w:val="left"/>
      <w:pPr>
        <w:ind w:left="5151" w:hanging="360"/>
      </w:pPr>
    </w:lvl>
    <w:lvl w:ilvl="7" w:tplc="04080019" w:tentative="1">
      <w:start w:val="1"/>
      <w:numFmt w:val="lowerLetter"/>
      <w:lvlText w:val="%8."/>
      <w:lvlJc w:val="left"/>
      <w:pPr>
        <w:ind w:left="5871" w:hanging="360"/>
      </w:pPr>
    </w:lvl>
    <w:lvl w:ilvl="8" w:tplc="0408001B" w:tentative="1">
      <w:start w:val="1"/>
      <w:numFmt w:val="lowerRoman"/>
      <w:lvlText w:val="%9."/>
      <w:lvlJc w:val="right"/>
      <w:pPr>
        <w:ind w:left="6591" w:hanging="180"/>
      </w:pPr>
    </w:lvl>
  </w:abstractNum>
  <w:abstractNum w:abstractNumId="101">
    <w:nsid w:val="0D9D785A"/>
    <w:multiLevelType w:val="hybridMultilevel"/>
    <w:tmpl w:val="E724F1EA"/>
    <w:lvl w:ilvl="0" w:tplc="0408000F">
      <w:start w:val="1"/>
      <w:numFmt w:val="decimal"/>
      <w:lvlText w:val="%1."/>
      <w:lvlJc w:val="left"/>
      <w:pPr>
        <w:ind w:left="360" w:hanging="360"/>
      </w:pPr>
      <w:rPr>
        <w:rFonts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2">
    <w:nsid w:val="0DA53720"/>
    <w:multiLevelType w:val="hybridMultilevel"/>
    <w:tmpl w:val="192E48DA"/>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3">
    <w:nsid w:val="0DE94759"/>
    <w:multiLevelType w:val="hybridMultilevel"/>
    <w:tmpl w:val="5AF872A8"/>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4">
    <w:nsid w:val="0DF10324"/>
    <w:multiLevelType w:val="hybridMultilevel"/>
    <w:tmpl w:val="9DEE58CC"/>
    <w:lvl w:ilvl="0" w:tplc="E07221C2">
      <w:start w:val="1"/>
      <w:numFmt w:val="decimal"/>
      <w:lvlText w:val="%1."/>
      <w:lvlJc w:val="left"/>
      <w:pPr>
        <w:ind w:left="720" w:hanging="360"/>
      </w:pPr>
      <w:rPr>
        <w:rFonts w:hint="default"/>
        <w:sz w:val="24"/>
        <w:szCs w:val="24"/>
      </w:rPr>
    </w:lvl>
    <w:lvl w:ilvl="1" w:tplc="04080003">
      <w:start w:val="1"/>
      <w:numFmt w:val="decimal"/>
      <w:lvlText w:val="%2."/>
      <w:lvlJc w:val="left"/>
      <w:pPr>
        <w:tabs>
          <w:tab w:val="num" w:pos="1800"/>
        </w:tabs>
        <w:ind w:left="1800" w:hanging="360"/>
      </w:pPr>
    </w:lvl>
    <w:lvl w:ilvl="2" w:tplc="04080005">
      <w:start w:val="1"/>
      <w:numFmt w:val="decimal"/>
      <w:lvlText w:val="%3."/>
      <w:lvlJc w:val="left"/>
      <w:pPr>
        <w:tabs>
          <w:tab w:val="num" w:pos="2520"/>
        </w:tabs>
        <w:ind w:left="2520" w:hanging="360"/>
      </w:pPr>
    </w:lvl>
    <w:lvl w:ilvl="3" w:tplc="04080001">
      <w:start w:val="1"/>
      <w:numFmt w:val="decimal"/>
      <w:lvlText w:val="%4."/>
      <w:lvlJc w:val="left"/>
      <w:pPr>
        <w:tabs>
          <w:tab w:val="num" w:pos="3240"/>
        </w:tabs>
        <w:ind w:left="3240" w:hanging="360"/>
      </w:pPr>
    </w:lvl>
    <w:lvl w:ilvl="4" w:tplc="04080003">
      <w:start w:val="1"/>
      <w:numFmt w:val="decimal"/>
      <w:lvlText w:val="%5."/>
      <w:lvlJc w:val="left"/>
      <w:pPr>
        <w:tabs>
          <w:tab w:val="num" w:pos="3960"/>
        </w:tabs>
        <w:ind w:left="3960" w:hanging="360"/>
      </w:pPr>
    </w:lvl>
    <w:lvl w:ilvl="5" w:tplc="04080005">
      <w:start w:val="1"/>
      <w:numFmt w:val="decimal"/>
      <w:lvlText w:val="%6."/>
      <w:lvlJc w:val="left"/>
      <w:pPr>
        <w:tabs>
          <w:tab w:val="num" w:pos="4680"/>
        </w:tabs>
        <w:ind w:left="4680" w:hanging="360"/>
      </w:pPr>
    </w:lvl>
    <w:lvl w:ilvl="6" w:tplc="04080001">
      <w:start w:val="1"/>
      <w:numFmt w:val="decimal"/>
      <w:lvlText w:val="%7."/>
      <w:lvlJc w:val="left"/>
      <w:pPr>
        <w:tabs>
          <w:tab w:val="num" w:pos="5400"/>
        </w:tabs>
        <w:ind w:left="5400" w:hanging="360"/>
      </w:pPr>
    </w:lvl>
    <w:lvl w:ilvl="7" w:tplc="04080003">
      <w:start w:val="1"/>
      <w:numFmt w:val="decimal"/>
      <w:lvlText w:val="%8."/>
      <w:lvlJc w:val="left"/>
      <w:pPr>
        <w:tabs>
          <w:tab w:val="num" w:pos="6120"/>
        </w:tabs>
        <w:ind w:left="6120" w:hanging="360"/>
      </w:pPr>
    </w:lvl>
    <w:lvl w:ilvl="8" w:tplc="04080005">
      <w:start w:val="1"/>
      <w:numFmt w:val="decimal"/>
      <w:lvlText w:val="%9."/>
      <w:lvlJc w:val="left"/>
      <w:pPr>
        <w:tabs>
          <w:tab w:val="num" w:pos="6840"/>
        </w:tabs>
        <w:ind w:left="6840" w:hanging="360"/>
      </w:pPr>
    </w:lvl>
  </w:abstractNum>
  <w:abstractNum w:abstractNumId="105">
    <w:nsid w:val="0EE879D0"/>
    <w:multiLevelType w:val="hybridMultilevel"/>
    <w:tmpl w:val="EFFE73DC"/>
    <w:lvl w:ilvl="0" w:tplc="3626B4D6">
      <w:start w:val="1"/>
      <w:numFmt w:val="bullet"/>
      <w:lvlText w:val="-"/>
      <w:lvlJc w:val="left"/>
      <w:pPr>
        <w:ind w:left="501" w:hanging="360"/>
      </w:pPr>
      <w:rPr>
        <w:rFonts w:ascii="Calibri" w:hAnsi="Calibri" w:hint="default"/>
        <w:sz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6">
    <w:nsid w:val="0EF04836"/>
    <w:multiLevelType w:val="hybridMultilevel"/>
    <w:tmpl w:val="E6D65A60"/>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7">
    <w:nsid w:val="0EFA371D"/>
    <w:multiLevelType w:val="hybridMultilevel"/>
    <w:tmpl w:val="1B3893E2"/>
    <w:lvl w:ilvl="0" w:tplc="65F01A7A">
      <w:numFmt w:val="bullet"/>
      <w:lvlText w:val="-"/>
      <w:lvlJc w:val="left"/>
      <w:pPr>
        <w:ind w:left="1080" w:hanging="360"/>
      </w:pPr>
      <w:rPr>
        <w:rFonts w:ascii="Arial" w:eastAsia="Arial" w:hAnsi="Arial" w:cs="Aria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8">
    <w:nsid w:val="0F2C4A49"/>
    <w:multiLevelType w:val="hybridMultilevel"/>
    <w:tmpl w:val="2C6A6502"/>
    <w:lvl w:ilvl="0" w:tplc="3626B4D6">
      <w:start w:val="1"/>
      <w:numFmt w:val="bullet"/>
      <w:lvlText w:val="-"/>
      <w:lvlJc w:val="left"/>
      <w:pPr>
        <w:ind w:left="360" w:hanging="360"/>
      </w:pPr>
      <w:rPr>
        <w:rFonts w:ascii="Calibri" w:hAnsi="Calibri" w:hint="default"/>
        <w:sz w:val="20"/>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09">
    <w:nsid w:val="0F392B43"/>
    <w:multiLevelType w:val="hybridMultilevel"/>
    <w:tmpl w:val="EE90B60A"/>
    <w:lvl w:ilvl="0" w:tplc="755CC606">
      <w:start w:val="1"/>
      <w:numFmt w:val="decimal"/>
      <w:lvlText w:val="%1."/>
      <w:lvlJc w:val="right"/>
      <w:pPr>
        <w:ind w:left="720" w:hanging="360"/>
      </w:pPr>
      <w:rPr>
        <w:rFonts w:cs="Arial"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0">
    <w:nsid w:val="0F5A357D"/>
    <w:multiLevelType w:val="hybridMultilevel"/>
    <w:tmpl w:val="C41C148C"/>
    <w:lvl w:ilvl="0" w:tplc="D09CACF0">
      <w:start w:val="1"/>
      <w:numFmt w:val="bullet"/>
      <w:lvlText w:val="-"/>
      <w:lvlJc w:val="left"/>
      <w:pPr>
        <w:ind w:left="360" w:hanging="360"/>
      </w:pPr>
      <w:rPr>
        <w:rFonts w:ascii="Calibri" w:eastAsia="Times New Roman" w:hAnsi="Calibri" w:cs="Aria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11">
    <w:nsid w:val="0FD624D2"/>
    <w:multiLevelType w:val="hybridMultilevel"/>
    <w:tmpl w:val="A28C6A7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2">
    <w:nsid w:val="0FD87710"/>
    <w:multiLevelType w:val="hybridMultilevel"/>
    <w:tmpl w:val="0404865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3">
    <w:nsid w:val="10233FCC"/>
    <w:multiLevelType w:val="hybridMultilevel"/>
    <w:tmpl w:val="7C983B9A"/>
    <w:lvl w:ilvl="0" w:tplc="6952C57A">
      <w:numFmt w:val="bullet"/>
      <w:lvlText w:val="-"/>
      <w:lvlJc w:val="left"/>
      <w:pPr>
        <w:ind w:left="360" w:hanging="360"/>
      </w:pPr>
      <w:rPr>
        <w:rFonts w:ascii="Calibri" w:eastAsia="Calibri" w:hAnsi="Calibri" w:cs="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4">
    <w:nsid w:val="10914EC7"/>
    <w:multiLevelType w:val="hybridMultilevel"/>
    <w:tmpl w:val="F57E8CBE"/>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15">
    <w:nsid w:val="10A537A2"/>
    <w:multiLevelType w:val="hybridMultilevel"/>
    <w:tmpl w:val="005C055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6">
    <w:nsid w:val="11324F4B"/>
    <w:multiLevelType w:val="hybridMultilevel"/>
    <w:tmpl w:val="6FD80F3C"/>
    <w:lvl w:ilvl="0" w:tplc="3626B4D6">
      <w:start w:val="1"/>
      <w:numFmt w:val="bullet"/>
      <w:lvlText w:val="-"/>
      <w:lvlJc w:val="left"/>
      <w:pPr>
        <w:ind w:left="501" w:hanging="360"/>
      </w:pPr>
      <w:rPr>
        <w:rFonts w:ascii="Calibri" w:hAnsi="Calibri" w:hint="default"/>
        <w:sz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7">
    <w:nsid w:val="118B23A8"/>
    <w:multiLevelType w:val="hybridMultilevel"/>
    <w:tmpl w:val="50B0E4F0"/>
    <w:lvl w:ilvl="0" w:tplc="0408000F">
      <w:start w:val="1"/>
      <w:numFmt w:val="decimal"/>
      <w:lvlText w:val="%1."/>
      <w:lvlJc w:val="left"/>
      <w:pPr>
        <w:ind w:left="722" w:hanging="360"/>
      </w:pPr>
    </w:lvl>
    <w:lvl w:ilvl="1" w:tplc="04080019" w:tentative="1">
      <w:start w:val="1"/>
      <w:numFmt w:val="lowerLetter"/>
      <w:lvlText w:val="%2."/>
      <w:lvlJc w:val="left"/>
      <w:pPr>
        <w:ind w:left="1442" w:hanging="360"/>
      </w:pPr>
    </w:lvl>
    <w:lvl w:ilvl="2" w:tplc="0408001B" w:tentative="1">
      <w:start w:val="1"/>
      <w:numFmt w:val="lowerRoman"/>
      <w:lvlText w:val="%3."/>
      <w:lvlJc w:val="right"/>
      <w:pPr>
        <w:ind w:left="2162" w:hanging="180"/>
      </w:pPr>
    </w:lvl>
    <w:lvl w:ilvl="3" w:tplc="0408000F" w:tentative="1">
      <w:start w:val="1"/>
      <w:numFmt w:val="decimal"/>
      <w:lvlText w:val="%4."/>
      <w:lvlJc w:val="left"/>
      <w:pPr>
        <w:ind w:left="2882" w:hanging="360"/>
      </w:pPr>
    </w:lvl>
    <w:lvl w:ilvl="4" w:tplc="04080019" w:tentative="1">
      <w:start w:val="1"/>
      <w:numFmt w:val="lowerLetter"/>
      <w:lvlText w:val="%5."/>
      <w:lvlJc w:val="left"/>
      <w:pPr>
        <w:ind w:left="3602" w:hanging="360"/>
      </w:pPr>
    </w:lvl>
    <w:lvl w:ilvl="5" w:tplc="0408001B" w:tentative="1">
      <w:start w:val="1"/>
      <w:numFmt w:val="lowerRoman"/>
      <w:lvlText w:val="%6."/>
      <w:lvlJc w:val="right"/>
      <w:pPr>
        <w:ind w:left="4322" w:hanging="180"/>
      </w:pPr>
    </w:lvl>
    <w:lvl w:ilvl="6" w:tplc="0408000F" w:tentative="1">
      <w:start w:val="1"/>
      <w:numFmt w:val="decimal"/>
      <w:lvlText w:val="%7."/>
      <w:lvlJc w:val="left"/>
      <w:pPr>
        <w:ind w:left="5042" w:hanging="360"/>
      </w:pPr>
    </w:lvl>
    <w:lvl w:ilvl="7" w:tplc="04080019" w:tentative="1">
      <w:start w:val="1"/>
      <w:numFmt w:val="lowerLetter"/>
      <w:lvlText w:val="%8."/>
      <w:lvlJc w:val="left"/>
      <w:pPr>
        <w:ind w:left="5762" w:hanging="360"/>
      </w:pPr>
    </w:lvl>
    <w:lvl w:ilvl="8" w:tplc="0408001B" w:tentative="1">
      <w:start w:val="1"/>
      <w:numFmt w:val="lowerRoman"/>
      <w:lvlText w:val="%9."/>
      <w:lvlJc w:val="right"/>
      <w:pPr>
        <w:ind w:left="6482" w:hanging="180"/>
      </w:pPr>
    </w:lvl>
  </w:abstractNum>
  <w:abstractNum w:abstractNumId="118">
    <w:nsid w:val="11A758EF"/>
    <w:multiLevelType w:val="hybridMultilevel"/>
    <w:tmpl w:val="0A14FF1A"/>
    <w:lvl w:ilvl="0" w:tplc="3626B4D6">
      <w:start w:val="1"/>
      <w:numFmt w:val="bullet"/>
      <w:lvlText w:val="-"/>
      <w:lvlJc w:val="left"/>
      <w:pPr>
        <w:ind w:left="149" w:hanging="360"/>
      </w:pPr>
      <w:rPr>
        <w:rFonts w:ascii="Calibri" w:hAnsi="Calibri" w:hint="default"/>
        <w:sz w:val="20"/>
      </w:rPr>
    </w:lvl>
    <w:lvl w:ilvl="1" w:tplc="DB8AF380">
      <w:numFmt w:val="bullet"/>
      <w:lvlText w:val="·"/>
      <w:lvlJc w:val="left"/>
      <w:pPr>
        <w:ind w:left="869" w:hanging="360"/>
      </w:pPr>
      <w:rPr>
        <w:rFonts w:ascii="Calibri" w:eastAsia="Arial" w:hAnsi="Calibri" w:cs="Arial" w:hint="default"/>
      </w:rPr>
    </w:lvl>
    <w:lvl w:ilvl="2" w:tplc="04080005" w:tentative="1">
      <w:start w:val="1"/>
      <w:numFmt w:val="bullet"/>
      <w:lvlText w:val=""/>
      <w:lvlJc w:val="left"/>
      <w:pPr>
        <w:ind w:left="1589" w:hanging="360"/>
      </w:pPr>
      <w:rPr>
        <w:rFonts w:ascii="Wingdings" w:hAnsi="Wingdings" w:hint="default"/>
      </w:rPr>
    </w:lvl>
    <w:lvl w:ilvl="3" w:tplc="04080001" w:tentative="1">
      <w:start w:val="1"/>
      <w:numFmt w:val="bullet"/>
      <w:lvlText w:val=""/>
      <w:lvlJc w:val="left"/>
      <w:pPr>
        <w:ind w:left="2309" w:hanging="360"/>
      </w:pPr>
      <w:rPr>
        <w:rFonts w:ascii="Symbol" w:hAnsi="Symbol" w:hint="default"/>
      </w:rPr>
    </w:lvl>
    <w:lvl w:ilvl="4" w:tplc="04080003" w:tentative="1">
      <w:start w:val="1"/>
      <w:numFmt w:val="bullet"/>
      <w:lvlText w:val="o"/>
      <w:lvlJc w:val="left"/>
      <w:pPr>
        <w:ind w:left="3029" w:hanging="360"/>
      </w:pPr>
      <w:rPr>
        <w:rFonts w:ascii="Courier New" w:hAnsi="Courier New" w:cs="Courier New" w:hint="default"/>
      </w:rPr>
    </w:lvl>
    <w:lvl w:ilvl="5" w:tplc="04080005" w:tentative="1">
      <w:start w:val="1"/>
      <w:numFmt w:val="bullet"/>
      <w:lvlText w:val=""/>
      <w:lvlJc w:val="left"/>
      <w:pPr>
        <w:ind w:left="3749" w:hanging="360"/>
      </w:pPr>
      <w:rPr>
        <w:rFonts w:ascii="Wingdings" w:hAnsi="Wingdings" w:hint="default"/>
      </w:rPr>
    </w:lvl>
    <w:lvl w:ilvl="6" w:tplc="04080001" w:tentative="1">
      <w:start w:val="1"/>
      <w:numFmt w:val="bullet"/>
      <w:lvlText w:val=""/>
      <w:lvlJc w:val="left"/>
      <w:pPr>
        <w:ind w:left="4469" w:hanging="360"/>
      </w:pPr>
      <w:rPr>
        <w:rFonts w:ascii="Symbol" w:hAnsi="Symbol" w:hint="default"/>
      </w:rPr>
    </w:lvl>
    <w:lvl w:ilvl="7" w:tplc="04080003" w:tentative="1">
      <w:start w:val="1"/>
      <w:numFmt w:val="bullet"/>
      <w:lvlText w:val="o"/>
      <w:lvlJc w:val="left"/>
      <w:pPr>
        <w:ind w:left="5189" w:hanging="360"/>
      </w:pPr>
      <w:rPr>
        <w:rFonts w:ascii="Courier New" w:hAnsi="Courier New" w:cs="Courier New" w:hint="default"/>
      </w:rPr>
    </w:lvl>
    <w:lvl w:ilvl="8" w:tplc="04080005" w:tentative="1">
      <w:start w:val="1"/>
      <w:numFmt w:val="bullet"/>
      <w:lvlText w:val=""/>
      <w:lvlJc w:val="left"/>
      <w:pPr>
        <w:ind w:left="5909" w:hanging="360"/>
      </w:pPr>
      <w:rPr>
        <w:rFonts w:ascii="Wingdings" w:hAnsi="Wingdings" w:hint="default"/>
      </w:rPr>
    </w:lvl>
  </w:abstractNum>
  <w:abstractNum w:abstractNumId="119">
    <w:nsid w:val="12061801"/>
    <w:multiLevelType w:val="hybridMultilevel"/>
    <w:tmpl w:val="15B64936"/>
    <w:lvl w:ilvl="0" w:tplc="FDAE96B2">
      <w:start w:val="1"/>
      <w:numFmt w:val="decimal"/>
      <w:lvlText w:val="%1."/>
      <w:lvlJc w:val="left"/>
      <w:pPr>
        <w:ind w:left="360" w:hanging="360"/>
      </w:pPr>
      <w:rPr>
        <w:rFonts w:hint="default"/>
        <w:sz w:val="24"/>
        <w:szCs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0">
    <w:nsid w:val="12236E21"/>
    <w:multiLevelType w:val="hybridMultilevel"/>
    <w:tmpl w:val="59B4A46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1">
    <w:nsid w:val="122C54F3"/>
    <w:multiLevelType w:val="hybridMultilevel"/>
    <w:tmpl w:val="82B8369E"/>
    <w:name w:val="WW8Num62"/>
    <w:lvl w:ilvl="0" w:tplc="0408000F">
      <w:start w:val="1"/>
      <w:numFmt w:val="decimal"/>
      <w:lvlText w:val="%1."/>
      <w:lvlJc w:val="left"/>
      <w:pPr>
        <w:ind w:left="518" w:hanging="360"/>
      </w:pPr>
    </w:lvl>
    <w:lvl w:ilvl="1" w:tplc="04080019" w:tentative="1">
      <w:start w:val="1"/>
      <w:numFmt w:val="lowerLetter"/>
      <w:lvlText w:val="%2."/>
      <w:lvlJc w:val="left"/>
      <w:pPr>
        <w:ind w:left="1238" w:hanging="360"/>
      </w:pPr>
    </w:lvl>
    <w:lvl w:ilvl="2" w:tplc="0408001B" w:tentative="1">
      <w:start w:val="1"/>
      <w:numFmt w:val="lowerRoman"/>
      <w:lvlText w:val="%3."/>
      <w:lvlJc w:val="right"/>
      <w:pPr>
        <w:ind w:left="1958" w:hanging="180"/>
      </w:pPr>
    </w:lvl>
    <w:lvl w:ilvl="3" w:tplc="0408000F" w:tentative="1">
      <w:start w:val="1"/>
      <w:numFmt w:val="decimal"/>
      <w:lvlText w:val="%4."/>
      <w:lvlJc w:val="left"/>
      <w:pPr>
        <w:ind w:left="2678" w:hanging="360"/>
      </w:pPr>
    </w:lvl>
    <w:lvl w:ilvl="4" w:tplc="04080019" w:tentative="1">
      <w:start w:val="1"/>
      <w:numFmt w:val="lowerLetter"/>
      <w:lvlText w:val="%5."/>
      <w:lvlJc w:val="left"/>
      <w:pPr>
        <w:ind w:left="3398" w:hanging="360"/>
      </w:pPr>
    </w:lvl>
    <w:lvl w:ilvl="5" w:tplc="0408001B" w:tentative="1">
      <w:start w:val="1"/>
      <w:numFmt w:val="lowerRoman"/>
      <w:lvlText w:val="%6."/>
      <w:lvlJc w:val="right"/>
      <w:pPr>
        <w:ind w:left="4118" w:hanging="180"/>
      </w:pPr>
    </w:lvl>
    <w:lvl w:ilvl="6" w:tplc="0408000F" w:tentative="1">
      <w:start w:val="1"/>
      <w:numFmt w:val="decimal"/>
      <w:lvlText w:val="%7."/>
      <w:lvlJc w:val="left"/>
      <w:pPr>
        <w:ind w:left="4838" w:hanging="360"/>
      </w:pPr>
    </w:lvl>
    <w:lvl w:ilvl="7" w:tplc="04080019" w:tentative="1">
      <w:start w:val="1"/>
      <w:numFmt w:val="lowerLetter"/>
      <w:lvlText w:val="%8."/>
      <w:lvlJc w:val="left"/>
      <w:pPr>
        <w:ind w:left="5558" w:hanging="360"/>
      </w:pPr>
    </w:lvl>
    <w:lvl w:ilvl="8" w:tplc="0408001B" w:tentative="1">
      <w:start w:val="1"/>
      <w:numFmt w:val="lowerRoman"/>
      <w:lvlText w:val="%9."/>
      <w:lvlJc w:val="right"/>
      <w:pPr>
        <w:ind w:left="6278" w:hanging="180"/>
      </w:pPr>
    </w:lvl>
  </w:abstractNum>
  <w:abstractNum w:abstractNumId="122">
    <w:nsid w:val="125574B5"/>
    <w:multiLevelType w:val="hybridMultilevel"/>
    <w:tmpl w:val="1BC46EA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3">
    <w:nsid w:val="12DA5AC4"/>
    <w:multiLevelType w:val="hybridMultilevel"/>
    <w:tmpl w:val="B39E2F3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4">
    <w:nsid w:val="12DB0B5F"/>
    <w:multiLevelType w:val="hybridMultilevel"/>
    <w:tmpl w:val="EB56F8B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5">
    <w:nsid w:val="135609DC"/>
    <w:multiLevelType w:val="hybridMultilevel"/>
    <w:tmpl w:val="C1C8CBD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6">
    <w:nsid w:val="138621ED"/>
    <w:multiLevelType w:val="hybridMultilevel"/>
    <w:tmpl w:val="6DF02C36"/>
    <w:lvl w:ilvl="0" w:tplc="11E2614C">
      <w:start w:val="1"/>
      <w:numFmt w:val="decimal"/>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7">
    <w:nsid w:val="14024377"/>
    <w:multiLevelType w:val="multilevel"/>
    <w:tmpl w:val="E75AF84E"/>
    <w:lvl w:ilvl="0">
      <w:start w:val="1"/>
      <w:numFmt w:val="decimal"/>
      <w:lvlText w:val="%1."/>
      <w:lvlJc w:val="right"/>
      <w:pPr>
        <w:tabs>
          <w:tab w:val="num" w:pos="0"/>
        </w:tabs>
        <w:ind w:left="720" w:hanging="360"/>
      </w:pPr>
      <w:rPr>
        <w:rFonts w:hint="default"/>
        <w:b w:val="0"/>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8">
    <w:nsid w:val="143E37E0"/>
    <w:multiLevelType w:val="hybridMultilevel"/>
    <w:tmpl w:val="C88C350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9">
    <w:nsid w:val="14CA4982"/>
    <w:multiLevelType w:val="hybridMultilevel"/>
    <w:tmpl w:val="A6940BB8"/>
    <w:lvl w:ilvl="0" w:tplc="0408000F">
      <w:start w:val="1"/>
      <w:numFmt w:val="decimal"/>
      <w:lvlText w:val="%1."/>
      <w:lvlJc w:val="left"/>
      <w:pPr>
        <w:ind w:left="360" w:hanging="360"/>
      </w:pPr>
      <w:rPr>
        <w:rFonts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0">
    <w:nsid w:val="1548142D"/>
    <w:multiLevelType w:val="hybridMultilevel"/>
    <w:tmpl w:val="59BCDE5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1">
    <w:nsid w:val="15A33B94"/>
    <w:multiLevelType w:val="multilevel"/>
    <w:tmpl w:val="A20C43E2"/>
    <w:lvl w:ilvl="0">
      <w:start w:val="1"/>
      <w:numFmt w:val="decimal"/>
      <w:lvlText w:val="%1."/>
      <w:lvlJc w:val="right"/>
      <w:pPr>
        <w:tabs>
          <w:tab w:val="num" w:pos="0"/>
        </w:tabs>
        <w:ind w:left="720" w:hanging="360"/>
      </w:pPr>
      <w:rPr>
        <w:rFonts w:hint="default"/>
        <w:b w:val="0"/>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2">
    <w:nsid w:val="15E77FF9"/>
    <w:multiLevelType w:val="hybridMultilevel"/>
    <w:tmpl w:val="6F32748C"/>
    <w:lvl w:ilvl="0" w:tplc="FED835A6">
      <w:start w:val="1"/>
      <w:numFmt w:val="decimal"/>
      <w:lvlText w:val="%1."/>
      <w:lvlJc w:val="right"/>
      <w:pPr>
        <w:ind w:left="831" w:hanging="360"/>
      </w:pPr>
      <w:rPr>
        <w:rFonts w:hint="default"/>
      </w:rPr>
    </w:lvl>
    <w:lvl w:ilvl="1" w:tplc="04080019" w:tentative="1">
      <w:start w:val="1"/>
      <w:numFmt w:val="lowerLetter"/>
      <w:lvlText w:val="%2."/>
      <w:lvlJc w:val="left"/>
      <w:pPr>
        <w:ind w:left="1551" w:hanging="360"/>
      </w:pPr>
    </w:lvl>
    <w:lvl w:ilvl="2" w:tplc="0408001B" w:tentative="1">
      <w:start w:val="1"/>
      <w:numFmt w:val="lowerRoman"/>
      <w:lvlText w:val="%3."/>
      <w:lvlJc w:val="right"/>
      <w:pPr>
        <w:ind w:left="2271" w:hanging="180"/>
      </w:pPr>
    </w:lvl>
    <w:lvl w:ilvl="3" w:tplc="0408000F" w:tentative="1">
      <w:start w:val="1"/>
      <w:numFmt w:val="decimal"/>
      <w:lvlText w:val="%4."/>
      <w:lvlJc w:val="left"/>
      <w:pPr>
        <w:ind w:left="2991" w:hanging="360"/>
      </w:pPr>
    </w:lvl>
    <w:lvl w:ilvl="4" w:tplc="04080019" w:tentative="1">
      <w:start w:val="1"/>
      <w:numFmt w:val="lowerLetter"/>
      <w:lvlText w:val="%5."/>
      <w:lvlJc w:val="left"/>
      <w:pPr>
        <w:ind w:left="3711" w:hanging="360"/>
      </w:pPr>
    </w:lvl>
    <w:lvl w:ilvl="5" w:tplc="0408001B" w:tentative="1">
      <w:start w:val="1"/>
      <w:numFmt w:val="lowerRoman"/>
      <w:lvlText w:val="%6."/>
      <w:lvlJc w:val="right"/>
      <w:pPr>
        <w:ind w:left="4431" w:hanging="180"/>
      </w:pPr>
    </w:lvl>
    <w:lvl w:ilvl="6" w:tplc="0408000F" w:tentative="1">
      <w:start w:val="1"/>
      <w:numFmt w:val="decimal"/>
      <w:lvlText w:val="%7."/>
      <w:lvlJc w:val="left"/>
      <w:pPr>
        <w:ind w:left="5151" w:hanging="360"/>
      </w:pPr>
    </w:lvl>
    <w:lvl w:ilvl="7" w:tplc="04080019" w:tentative="1">
      <w:start w:val="1"/>
      <w:numFmt w:val="lowerLetter"/>
      <w:lvlText w:val="%8."/>
      <w:lvlJc w:val="left"/>
      <w:pPr>
        <w:ind w:left="5871" w:hanging="360"/>
      </w:pPr>
    </w:lvl>
    <w:lvl w:ilvl="8" w:tplc="0408001B" w:tentative="1">
      <w:start w:val="1"/>
      <w:numFmt w:val="lowerRoman"/>
      <w:lvlText w:val="%9."/>
      <w:lvlJc w:val="right"/>
      <w:pPr>
        <w:ind w:left="6591" w:hanging="180"/>
      </w:pPr>
    </w:lvl>
  </w:abstractNum>
  <w:abstractNum w:abstractNumId="133">
    <w:nsid w:val="15EE74A1"/>
    <w:multiLevelType w:val="hybridMultilevel"/>
    <w:tmpl w:val="29286E5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4">
    <w:nsid w:val="16056BE0"/>
    <w:multiLevelType w:val="hybridMultilevel"/>
    <w:tmpl w:val="B7248CA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5">
    <w:nsid w:val="164E730A"/>
    <w:multiLevelType w:val="hybridMultilevel"/>
    <w:tmpl w:val="40848B7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6">
    <w:nsid w:val="169A59F3"/>
    <w:multiLevelType w:val="hybridMultilevel"/>
    <w:tmpl w:val="32B4B34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7">
    <w:nsid w:val="1743284F"/>
    <w:multiLevelType w:val="hybridMultilevel"/>
    <w:tmpl w:val="47E206F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8">
    <w:nsid w:val="174432D3"/>
    <w:multiLevelType w:val="hybridMultilevel"/>
    <w:tmpl w:val="17963A48"/>
    <w:lvl w:ilvl="0" w:tplc="3626B4D6">
      <w:start w:val="1"/>
      <w:numFmt w:val="bullet"/>
      <w:lvlText w:val="-"/>
      <w:lvlJc w:val="left"/>
      <w:pPr>
        <w:ind w:left="362" w:hanging="360"/>
      </w:pPr>
      <w:rPr>
        <w:rFonts w:ascii="Calibri" w:hAnsi="Calibri" w:hint="default"/>
        <w:sz w:val="20"/>
      </w:rPr>
    </w:lvl>
    <w:lvl w:ilvl="1" w:tplc="04080003" w:tentative="1">
      <w:start w:val="1"/>
      <w:numFmt w:val="bullet"/>
      <w:lvlText w:val="o"/>
      <w:lvlJc w:val="left"/>
      <w:pPr>
        <w:ind w:left="1082" w:hanging="360"/>
      </w:pPr>
      <w:rPr>
        <w:rFonts w:ascii="Courier New" w:hAnsi="Courier New" w:cs="Courier New" w:hint="default"/>
      </w:rPr>
    </w:lvl>
    <w:lvl w:ilvl="2" w:tplc="04080005" w:tentative="1">
      <w:start w:val="1"/>
      <w:numFmt w:val="bullet"/>
      <w:lvlText w:val=""/>
      <w:lvlJc w:val="left"/>
      <w:pPr>
        <w:ind w:left="1802" w:hanging="360"/>
      </w:pPr>
      <w:rPr>
        <w:rFonts w:ascii="Wingdings" w:hAnsi="Wingdings" w:hint="default"/>
      </w:rPr>
    </w:lvl>
    <w:lvl w:ilvl="3" w:tplc="04080001" w:tentative="1">
      <w:start w:val="1"/>
      <w:numFmt w:val="bullet"/>
      <w:lvlText w:val=""/>
      <w:lvlJc w:val="left"/>
      <w:pPr>
        <w:ind w:left="2522" w:hanging="360"/>
      </w:pPr>
      <w:rPr>
        <w:rFonts w:ascii="Symbol" w:hAnsi="Symbol" w:hint="default"/>
      </w:rPr>
    </w:lvl>
    <w:lvl w:ilvl="4" w:tplc="04080003" w:tentative="1">
      <w:start w:val="1"/>
      <w:numFmt w:val="bullet"/>
      <w:lvlText w:val="o"/>
      <w:lvlJc w:val="left"/>
      <w:pPr>
        <w:ind w:left="3242" w:hanging="360"/>
      </w:pPr>
      <w:rPr>
        <w:rFonts w:ascii="Courier New" w:hAnsi="Courier New" w:cs="Courier New" w:hint="default"/>
      </w:rPr>
    </w:lvl>
    <w:lvl w:ilvl="5" w:tplc="04080005" w:tentative="1">
      <w:start w:val="1"/>
      <w:numFmt w:val="bullet"/>
      <w:lvlText w:val=""/>
      <w:lvlJc w:val="left"/>
      <w:pPr>
        <w:ind w:left="3962" w:hanging="360"/>
      </w:pPr>
      <w:rPr>
        <w:rFonts w:ascii="Wingdings" w:hAnsi="Wingdings" w:hint="default"/>
      </w:rPr>
    </w:lvl>
    <w:lvl w:ilvl="6" w:tplc="04080001" w:tentative="1">
      <w:start w:val="1"/>
      <w:numFmt w:val="bullet"/>
      <w:lvlText w:val=""/>
      <w:lvlJc w:val="left"/>
      <w:pPr>
        <w:ind w:left="4682" w:hanging="360"/>
      </w:pPr>
      <w:rPr>
        <w:rFonts w:ascii="Symbol" w:hAnsi="Symbol" w:hint="default"/>
      </w:rPr>
    </w:lvl>
    <w:lvl w:ilvl="7" w:tplc="04080003" w:tentative="1">
      <w:start w:val="1"/>
      <w:numFmt w:val="bullet"/>
      <w:lvlText w:val="o"/>
      <w:lvlJc w:val="left"/>
      <w:pPr>
        <w:ind w:left="5402" w:hanging="360"/>
      </w:pPr>
      <w:rPr>
        <w:rFonts w:ascii="Courier New" w:hAnsi="Courier New" w:cs="Courier New" w:hint="default"/>
      </w:rPr>
    </w:lvl>
    <w:lvl w:ilvl="8" w:tplc="04080005" w:tentative="1">
      <w:start w:val="1"/>
      <w:numFmt w:val="bullet"/>
      <w:lvlText w:val=""/>
      <w:lvlJc w:val="left"/>
      <w:pPr>
        <w:ind w:left="6122" w:hanging="360"/>
      </w:pPr>
      <w:rPr>
        <w:rFonts w:ascii="Wingdings" w:hAnsi="Wingdings" w:hint="default"/>
      </w:rPr>
    </w:lvl>
  </w:abstractNum>
  <w:abstractNum w:abstractNumId="139">
    <w:nsid w:val="17444155"/>
    <w:multiLevelType w:val="hybridMultilevel"/>
    <w:tmpl w:val="382200F8"/>
    <w:lvl w:ilvl="0" w:tplc="1E2A9520">
      <w:start w:val="1"/>
      <w:numFmt w:val="decimal"/>
      <w:lvlText w:val="%1."/>
      <w:lvlJc w:val="left"/>
      <w:pPr>
        <w:ind w:left="644" w:hanging="360"/>
      </w:pPr>
      <w:rPr>
        <w:rFonts w:hint="default"/>
        <w:color w:val="000000"/>
        <w:sz w:val="24"/>
      </w:rPr>
    </w:lvl>
    <w:lvl w:ilvl="1" w:tplc="9A3C9FA0">
      <w:start w:val="1"/>
      <w:numFmt w:val="decimal"/>
      <w:lvlText w:val="%2."/>
      <w:lvlJc w:val="right"/>
      <w:pPr>
        <w:ind w:left="1223" w:hanging="360"/>
      </w:pPr>
      <w:rPr>
        <w:rFonts w:ascii="Calibri" w:hAnsi="Calibri" w:cs="Times New Roman" w:hint="default"/>
        <w:i w:val="0"/>
        <w:sz w:val="24"/>
        <w:szCs w:val="24"/>
      </w:rPr>
    </w:lvl>
    <w:lvl w:ilvl="2" w:tplc="04080005" w:tentative="1">
      <w:start w:val="1"/>
      <w:numFmt w:val="bullet"/>
      <w:lvlText w:val=""/>
      <w:lvlJc w:val="left"/>
      <w:pPr>
        <w:ind w:left="1943" w:hanging="360"/>
      </w:pPr>
      <w:rPr>
        <w:rFonts w:ascii="Wingdings" w:hAnsi="Wingdings" w:hint="default"/>
      </w:rPr>
    </w:lvl>
    <w:lvl w:ilvl="3" w:tplc="04080001" w:tentative="1">
      <w:start w:val="1"/>
      <w:numFmt w:val="bullet"/>
      <w:lvlText w:val=""/>
      <w:lvlJc w:val="left"/>
      <w:pPr>
        <w:ind w:left="2663" w:hanging="360"/>
      </w:pPr>
      <w:rPr>
        <w:rFonts w:ascii="Symbol" w:hAnsi="Symbol" w:hint="default"/>
      </w:rPr>
    </w:lvl>
    <w:lvl w:ilvl="4" w:tplc="04080003" w:tentative="1">
      <w:start w:val="1"/>
      <w:numFmt w:val="bullet"/>
      <w:lvlText w:val="o"/>
      <w:lvlJc w:val="left"/>
      <w:pPr>
        <w:ind w:left="3383" w:hanging="360"/>
      </w:pPr>
      <w:rPr>
        <w:rFonts w:ascii="Courier New" w:hAnsi="Courier New" w:hint="default"/>
      </w:rPr>
    </w:lvl>
    <w:lvl w:ilvl="5" w:tplc="04080005" w:tentative="1">
      <w:start w:val="1"/>
      <w:numFmt w:val="bullet"/>
      <w:lvlText w:val=""/>
      <w:lvlJc w:val="left"/>
      <w:pPr>
        <w:ind w:left="4103" w:hanging="360"/>
      </w:pPr>
      <w:rPr>
        <w:rFonts w:ascii="Wingdings" w:hAnsi="Wingdings" w:hint="default"/>
      </w:rPr>
    </w:lvl>
    <w:lvl w:ilvl="6" w:tplc="04080001" w:tentative="1">
      <w:start w:val="1"/>
      <w:numFmt w:val="bullet"/>
      <w:lvlText w:val=""/>
      <w:lvlJc w:val="left"/>
      <w:pPr>
        <w:ind w:left="4823" w:hanging="360"/>
      </w:pPr>
      <w:rPr>
        <w:rFonts w:ascii="Symbol" w:hAnsi="Symbol" w:hint="default"/>
      </w:rPr>
    </w:lvl>
    <w:lvl w:ilvl="7" w:tplc="04080003" w:tentative="1">
      <w:start w:val="1"/>
      <w:numFmt w:val="bullet"/>
      <w:lvlText w:val="o"/>
      <w:lvlJc w:val="left"/>
      <w:pPr>
        <w:ind w:left="5543" w:hanging="360"/>
      </w:pPr>
      <w:rPr>
        <w:rFonts w:ascii="Courier New" w:hAnsi="Courier New" w:hint="default"/>
      </w:rPr>
    </w:lvl>
    <w:lvl w:ilvl="8" w:tplc="04080005" w:tentative="1">
      <w:start w:val="1"/>
      <w:numFmt w:val="bullet"/>
      <w:lvlText w:val=""/>
      <w:lvlJc w:val="left"/>
      <w:pPr>
        <w:ind w:left="6263" w:hanging="360"/>
      </w:pPr>
      <w:rPr>
        <w:rFonts w:ascii="Wingdings" w:hAnsi="Wingdings" w:hint="default"/>
      </w:rPr>
    </w:lvl>
  </w:abstractNum>
  <w:abstractNum w:abstractNumId="140">
    <w:nsid w:val="17901A14"/>
    <w:multiLevelType w:val="hybridMultilevel"/>
    <w:tmpl w:val="74AA351A"/>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1">
    <w:nsid w:val="17932193"/>
    <w:multiLevelType w:val="hybridMultilevel"/>
    <w:tmpl w:val="5DF0570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2">
    <w:nsid w:val="179557A1"/>
    <w:multiLevelType w:val="hybridMultilevel"/>
    <w:tmpl w:val="EC5E653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3">
    <w:nsid w:val="179722DD"/>
    <w:multiLevelType w:val="hybridMultilevel"/>
    <w:tmpl w:val="7AC4302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4">
    <w:nsid w:val="179C738B"/>
    <w:multiLevelType w:val="hybridMultilevel"/>
    <w:tmpl w:val="C34E0C74"/>
    <w:lvl w:ilvl="0" w:tplc="B81E01CC">
      <w:start w:val="1"/>
      <w:numFmt w:val="decimal"/>
      <w:lvlText w:val="%1."/>
      <w:lvlJc w:val="right"/>
      <w:pPr>
        <w:ind w:left="720" w:hanging="360"/>
      </w:pPr>
      <w:rPr>
        <w:rFonts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5">
    <w:nsid w:val="17AA05B2"/>
    <w:multiLevelType w:val="hybridMultilevel"/>
    <w:tmpl w:val="5FCCA4E0"/>
    <w:lvl w:ilvl="0" w:tplc="D51AF97A">
      <w:start w:val="1"/>
      <w:numFmt w:val="decimal"/>
      <w:lvlText w:val="%1."/>
      <w:lvlJc w:val="right"/>
      <w:pPr>
        <w:ind w:left="149" w:hanging="360"/>
      </w:pPr>
      <w:rPr>
        <w:rFonts w:hint="default"/>
        <w:sz w:val="24"/>
      </w:rPr>
    </w:lvl>
    <w:lvl w:ilvl="1" w:tplc="DB8AF380">
      <w:numFmt w:val="bullet"/>
      <w:lvlText w:val="·"/>
      <w:lvlJc w:val="left"/>
      <w:pPr>
        <w:ind w:left="869" w:hanging="360"/>
      </w:pPr>
      <w:rPr>
        <w:rFonts w:ascii="Calibri" w:eastAsia="Arial" w:hAnsi="Calibri" w:cs="Arial" w:hint="default"/>
      </w:rPr>
    </w:lvl>
    <w:lvl w:ilvl="2" w:tplc="04080005" w:tentative="1">
      <w:start w:val="1"/>
      <w:numFmt w:val="bullet"/>
      <w:lvlText w:val=""/>
      <w:lvlJc w:val="left"/>
      <w:pPr>
        <w:ind w:left="1589" w:hanging="360"/>
      </w:pPr>
      <w:rPr>
        <w:rFonts w:ascii="Wingdings" w:hAnsi="Wingdings" w:hint="default"/>
      </w:rPr>
    </w:lvl>
    <w:lvl w:ilvl="3" w:tplc="04080001" w:tentative="1">
      <w:start w:val="1"/>
      <w:numFmt w:val="bullet"/>
      <w:lvlText w:val=""/>
      <w:lvlJc w:val="left"/>
      <w:pPr>
        <w:ind w:left="2309" w:hanging="360"/>
      </w:pPr>
      <w:rPr>
        <w:rFonts w:ascii="Symbol" w:hAnsi="Symbol" w:hint="default"/>
      </w:rPr>
    </w:lvl>
    <w:lvl w:ilvl="4" w:tplc="04080003" w:tentative="1">
      <w:start w:val="1"/>
      <w:numFmt w:val="bullet"/>
      <w:lvlText w:val="o"/>
      <w:lvlJc w:val="left"/>
      <w:pPr>
        <w:ind w:left="3029" w:hanging="360"/>
      </w:pPr>
      <w:rPr>
        <w:rFonts w:ascii="Courier New" w:hAnsi="Courier New" w:cs="Courier New" w:hint="default"/>
      </w:rPr>
    </w:lvl>
    <w:lvl w:ilvl="5" w:tplc="04080005" w:tentative="1">
      <w:start w:val="1"/>
      <w:numFmt w:val="bullet"/>
      <w:lvlText w:val=""/>
      <w:lvlJc w:val="left"/>
      <w:pPr>
        <w:ind w:left="3749" w:hanging="360"/>
      </w:pPr>
      <w:rPr>
        <w:rFonts w:ascii="Wingdings" w:hAnsi="Wingdings" w:hint="default"/>
      </w:rPr>
    </w:lvl>
    <w:lvl w:ilvl="6" w:tplc="04080001" w:tentative="1">
      <w:start w:val="1"/>
      <w:numFmt w:val="bullet"/>
      <w:lvlText w:val=""/>
      <w:lvlJc w:val="left"/>
      <w:pPr>
        <w:ind w:left="4469" w:hanging="360"/>
      </w:pPr>
      <w:rPr>
        <w:rFonts w:ascii="Symbol" w:hAnsi="Symbol" w:hint="default"/>
      </w:rPr>
    </w:lvl>
    <w:lvl w:ilvl="7" w:tplc="04080003" w:tentative="1">
      <w:start w:val="1"/>
      <w:numFmt w:val="bullet"/>
      <w:lvlText w:val="o"/>
      <w:lvlJc w:val="left"/>
      <w:pPr>
        <w:ind w:left="5189" w:hanging="360"/>
      </w:pPr>
      <w:rPr>
        <w:rFonts w:ascii="Courier New" w:hAnsi="Courier New" w:cs="Courier New" w:hint="default"/>
      </w:rPr>
    </w:lvl>
    <w:lvl w:ilvl="8" w:tplc="04080005" w:tentative="1">
      <w:start w:val="1"/>
      <w:numFmt w:val="bullet"/>
      <w:lvlText w:val=""/>
      <w:lvlJc w:val="left"/>
      <w:pPr>
        <w:ind w:left="5909" w:hanging="360"/>
      </w:pPr>
      <w:rPr>
        <w:rFonts w:ascii="Wingdings" w:hAnsi="Wingdings" w:hint="default"/>
      </w:rPr>
    </w:lvl>
  </w:abstractNum>
  <w:abstractNum w:abstractNumId="146">
    <w:nsid w:val="18EC5310"/>
    <w:multiLevelType w:val="hybridMultilevel"/>
    <w:tmpl w:val="9C9471A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7">
    <w:nsid w:val="190347B3"/>
    <w:multiLevelType w:val="hybridMultilevel"/>
    <w:tmpl w:val="E74855B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8">
    <w:nsid w:val="193672AC"/>
    <w:multiLevelType w:val="hybridMultilevel"/>
    <w:tmpl w:val="1C6801E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9">
    <w:nsid w:val="195A3A10"/>
    <w:multiLevelType w:val="hybridMultilevel"/>
    <w:tmpl w:val="56741758"/>
    <w:lvl w:ilvl="0" w:tplc="E61C3D2A">
      <w:start w:val="1"/>
      <w:numFmt w:val="bullet"/>
      <w:lvlText w:val="-"/>
      <w:lvlJc w:val="left"/>
      <w:pPr>
        <w:ind w:left="360" w:hanging="360"/>
      </w:pPr>
      <w:rPr>
        <w:rFonts w:ascii="Calibri" w:hAnsi="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0">
    <w:nsid w:val="19947FAD"/>
    <w:multiLevelType w:val="hybridMultilevel"/>
    <w:tmpl w:val="B1EC5C94"/>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51">
    <w:nsid w:val="1A002122"/>
    <w:multiLevelType w:val="hybridMultilevel"/>
    <w:tmpl w:val="888E15C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2">
    <w:nsid w:val="1A2542C5"/>
    <w:multiLevelType w:val="hybridMultilevel"/>
    <w:tmpl w:val="892CEB7A"/>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53">
    <w:nsid w:val="1A5C6896"/>
    <w:multiLevelType w:val="hybridMultilevel"/>
    <w:tmpl w:val="24043508"/>
    <w:lvl w:ilvl="0" w:tplc="0D2A6D9A">
      <w:start w:val="1"/>
      <w:numFmt w:val="decimal"/>
      <w:lvlText w:val="%1."/>
      <w:lvlJc w:val="right"/>
      <w:pPr>
        <w:ind w:left="831" w:hanging="360"/>
      </w:pPr>
      <w:rPr>
        <w:rFonts w:hint="default"/>
      </w:rPr>
    </w:lvl>
    <w:lvl w:ilvl="1" w:tplc="04080019" w:tentative="1">
      <w:start w:val="1"/>
      <w:numFmt w:val="lowerLetter"/>
      <w:lvlText w:val="%2."/>
      <w:lvlJc w:val="left"/>
      <w:pPr>
        <w:ind w:left="1551" w:hanging="360"/>
      </w:pPr>
    </w:lvl>
    <w:lvl w:ilvl="2" w:tplc="0408001B" w:tentative="1">
      <w:start w:val="1"/>
      <w:numFmt w:val="lowerRoman"/>
      <w:lvlText w:val="%3."/>
      <w:lvlJc w:val="right"/>
      <w:pPr>
        <w:ind w:left="2271" w:hanging="180"/>
      </w:pPr>
    </w:lvl>
    <w:lvl w:ilvl="3" w:tplc="0408000F" w:tentative="1">
      <w:start w:val="1"/>
      <w:numFmt w:val="decimal"/>
      <w:lvlText w:val="%4."/>
      <w:lvlJc w:val="left"/>
      <w:pPr>
        <w:ind w:left="2991" w:hanging="360"/>
      </w:pPr>
    </w:lvl>
    <w:lvl w:ilvl="4" w:tplc="04080019" w:tentative="1">
      <w:start w:val="1"/>
      <w:numFmt w:val="lowerLetter"/>
      <w:lvlText w:val="%5."/>
      <w:lvlJc w:val="left"/>
      <w:pPr>
        <w:ind w:left="3711" w:hanging="360"/>
      </w:pPr>
    </w:lvl>
    <w:lvl w:ilvl="5" w:tplc="0408001B" w:tentative="1">
      <w:start w:val="1"/>
      <w:numFmt w:val="lowerRoman"/>
      <w:lvlText w:val="%6."/>
      <w:lvlJc w:val="right"/>
      <w:pPr>
        <w:ind w:left="4431" w:hanging="180"/>
      </w:pPr>
    </w:lvl>
    <w:lvl w:ilvl="6" w:tplc="0408000F" w:tentative="1">
      <w:start w:val="1"/>
      <w:numFmt w:val="decimal"/>
      <w:lvlText w:val="%7."/>
      <w:lvlJc w:val="left"/>
      <w:pPr>
        <w:ind w:left="5151" w:hanging="360"/>
      </w:pPr>
    </w:lvl>
    <w:lvl w:ilvl="7" w:tplc="04080019" w:tentative="1">
      <w:start w:val="1"/>
      <w:numFmt w:val="lowerLetter"/>
      <w:lvlText w:val="%8."/>
      <w:lvlJc w:val="left"/>
      <w:pPr>
        <w:ind w:left="5871" w:hanging="360"/>
      </w:pPr>
    </w:lvl>
    <w:lvl w:ilvl="8" w:tplc="0408001B" w:tentative="1">
      <w:start w:val="1"/>
      <w:numFmt w:val="lowerRoman"/>
      <w:lvlText w:val="%9."/>
      <w:lvlJc w:val="right"/>
      <w:pPr>
        <w:ind w:left="6591" w:hanging="180"/>
      </w:pPr>
    </w:lvl>
  </w:abstractNum>
  <w:abstractNum w:abstractNumId="154">
    <w:nsid w:val="1AC07A28"/>
    <w:multiLevelType w:val="hybridMultilevel"/>
    <w:tmpl w:val="B34011AC"/>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5">
    <w:nsid w:val="1AE150A7"/>
    <w:multiLevelType w:val="hybridMultilevel"/>
    <w:tmpl w:val="B3AE86C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6">
    <w:nsid w:val="1B122948"/>
    <w:multiLevelType w:val="hybridMultilevel"/>
    <w:tmpl w:val="F1B6997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7">
    <w:nsid w:val="1B4E4515"/>
    <w:multiLevelType w:val="hybridMultilevel"/>
    <w:tmpl w:val="D4928E5C"/>
    <w:lvl w:ilvl="0" w:tplc="8120223C">
      <w:start w:val="1"/>
      <w:numFmt w:val="decimal"/>
      <w:lvlText w:val="%1."/>
      <w:lvlJc w:val="left"/>
      <w:pPr>
        <w:ind w:left="36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8">
    <w:nsid w:val="1BB34D55"/>
    <w:multiLevelType w:val="hybridMultilevel"/>
    <w:tmpl w:val="1ADE14F6"/>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59">
    <w:nsid w:val="1CB0390D"/>
    <w:multiLevelType w:val="hybridMultilevel"/>
    <w:tmpl w:val="AB2A1E1C"/>
    <w:lvl w:ilvl="0" w:tplc="3626B4D6">
      <w:start w:val="1"/>
      <w:numFmt w:val="bullet"/>
      <w:lvlText w:val="-"/>
      <w:lvlJc w:val="left"/>
      <w:pPr>
        <w:ind w:left="360" w:hanging="360"/>
      </w:pPr>
      <w:rPr>
        <w:rFonts w:ascii="Calibri" w:hAnsi="Calibri" w:hint="default"/>
        <w:sz w:val="20"/>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60">
    <w:nsid w:val="1CB327C3"/>
    <w:multiLevelType w:val="hybridMultilevel"/>
    <w:tmpl w:val="4C98BA2C"/>
    <w:lvl w:ilvl="0" w:tplc="2786BD28">
      <w:start w:val="1"/>
      <w:numFmt w:val="decimal"/>
      <w:lvlText w:val="%1."/>
      <w:lvlJc w:val="left"/>
      <w:pPr>
        <w:ind w:left="394" w:hanging="360"/>
      </w:pPr>
      <w:rPr>
        <w:rFonts w:hint="default"/>
        <w:b w:val="0"/>
        <w:color w:val="auto"/>
        <w:sz w:val="20"/>
      </w:rPr>
    </w:lvl>
    <w:lvl w:ilvl="1" w:tplc="04080003" w:tentative="1">
      <w:start w:val="1"/>
      <w:numFmt w:val="bullet"/>
      <w:lvlText w:val="o"/>
      <w:lvlJc w:val="left"/>
      <w:pPr>
        <w:ind w:left="1114" w:hanging="360"/>
      </w:pPr>
      <w:rPr>
        <w:rFonts w:ascii="Courier New" w:hAnsi="Courier New" w:cs="Courier New" w:hint="default"/>
      </w:rPr>
    </w:lvl>
    <w:lvl w:ilvl="2" w:tplc="04080005" w:tentative="1">
      <w:start w:val="1"/>
      <w:numFmt w:val="bullet"/>
      <w:lvlText w:val=""/>
      <w:lvlJc w:val="left"/>
      <w:pPr>
        <w:ind w:left="1834" w:hanging="360"/>
      </w:pPr>
      <w:rPr>
        <w:rFonts w:ascii="Wingdings" w:hAnsi="Wingdings" w:hint="default"/>
      </w:rPr>
    </w:lvl>
    <w:lvl w:ilvl="3" w:tplc="04080001" w:tentative="1">
      <w:start w:val="1"/>
      <w:numFmt w:val="bullet"/>
      <w:lvlText w:val=""/>
      <w:lvlJc w:val="left"/>
      <w:pPr>
        <w:ind w:left="2554" w:hanging="360"/>
      </w:pPr>
      <w:rPr>
        <w:rFonts w:ascii="Symbol" w:hAnsi="Symbol" w:hint="default"/>
      </w:rPr>
    </w:lvl>
    <w:lvl w:ilvl="4" w:tplc="04080003" w:tentative="1">
      <w:start w:val="1"/>
      <w:numFmt w:val="bullet"/>
      <w:lvlText w:val="o"/>
      <w:lvlJc w:val="left"/>
      <w:pPr>
        <w:ind w:left="3274" w:hanging="360"/>
      </w:pPr>
      <w:rPr>
        <w:rFonts w:ascii="Courier New" w:hAnsi="Courier New" w:cs="Courier New" w:hint="default"/>
      </w:rPr>
    </w:lvl>
    <w:lvl w:ilvl="5" w:tplc="04080005" w:tentative="1">
      <w:start w:val="1"/>
      <w:numFmt w:val="bullet"/>
      <w:lvlText w:val=""/>
      <w:lvlJc w:val="left"/>
      <w:pPr>
        <w:ind w:left="3994" w:hanging="360"/>
      </w:pPr>
      <w:rPr>
        <w:rFonts w:ascii="Wingdings" w:hAnsi="Wingdings" w:hint="default"/>
      </w:rPr>
    </w:lvl>
    <w:lvl w:ilvl="6" w:tplc="04080001" w:tentative="1">
      <w:start w:val="1"/>
      <w:numFmt w:val="bullet"/>
      <w:lvlText w:val=""/>
      <w:lvlJc w:val="left"/>
      <w:pPr>
        <w:ind w:left="4714" w:hanging="360"/>
      </w:pPr>
      <w:rPr>
        <w:rFonts w:ascii="Symbol" w:hAnsi="Symbol" w:hint="default"/>
      </w:rPr>
    </w:lvl>
    <w:lvl w:ilvl="7" w:tplc="04080003" w:tentative="1">
      <w:start w:val="1"/>
      <w:numFmt w:val="bullet"/>
      <w:lvlText w:val="o"/>
      <w:lvlJc w:val="left"/>
      <w:pPr>
        <w:ind w:left="5434" w:hanging="360"/>
      </w:pPr>
      <w:rPr>
        <w:rFonts w:ascii="Courier New" w:hAnsi="Courier New" w:cs="Courier New" w:hint="default"/>
      </w:rPr>
    </w:lvl>
    <w:lvl w:ilvl="8" w:tplc="04080005" w:tentative="1">
      <w:start w:val="1"/>
      <w:numFmt w:val="bullet"/>
      <w:lvlText w:val=""/>
      <w:lvlJc w:val="left"/>
      <w:pPr>
        <w:ind w:left="6154" w:hanging="360"/>
      </w:pPr>
      <w:rPr>
        <w:rFonts w:ascii="Wingdings" w:hAnsi="Wingdings" w:hint="default"/>
      </w:rPr>
    </w:lvl>
  </w:abstractNum>
  <w:abstractNum w:abstractNumId="161">
    <w:nsid w:val="1CE001F0"/>
    <w:multiLevelType w:val="hybridMultilevel"/>
    <w:tmpl w:val="42262AB2"/>
    <w:lvl w:ilvl="0" w:tplc="74AA27A4">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2">
    <w:nsid w:val="1CE6608D"/>
    <w:multiLevelType w:val="hybridMultilevel"/>
    <w:tmpl w:val="8CA87E2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3">
    <w:nsid w:val="1D185DCF"/>
    <w:multiLevelType w:val="hybridMultilevel"/>
    <w:tmpl w:val="4DDED33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4">
    <w:nsid w:val="1D404D7E"/>
    <w:multiLevelType w:val="hybridMultilevel"/>
    <w:tmpl w:val="50460FC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5">
    <w:nsid w:val="1D481B2F"/>
    <w:multiLevelType w:val="hybridMultilevel"/>
    <w:tmpl w:val="3B5EDC1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6">
    <w:nsid w:val="1E0E4570"/>
    <w:multiLevelType w:val="hybridMultilevel"/>
    <w:tmpl w:val="5A4A4554"/>
    <w:lvl w:ilvl="0" w:tplc="055C0E3E">
      <w:start w:val="1"/>
      <w:numFmt w:val="decimal"/>
      <w:lvlText w:val="%1."/>
      <w:lvlJc w:val="right"/>
      <w:pPr>
        <w:ind w:left="705" w:hanging="390"/>
      </w:pPr>
      <w:rPr>
        <w:rFonts w:cs="Arial" w:hint="default"/>
        <w:color w:val="000000"/>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67">
    <w:nsid w:val="1E217D9E"/>
    <w:multiLevelType w:val="hybridMultilevel"/>
    <w:tmpl w:val="BAACE644"/>
    <w:lvl w:ilvl="0" w:tplc="8D76796C">
      <w:start w:val="1"/>
      <w:numFmt w:val="decimal"/>
      <w:lvlText w:val="%1."/>
      <w:lvlJc w:val="left"/>
      <w:pPr>
        <w:ind w:left="720" w:hanging="360"/>
      </w:pPr>
      <w:rPr>
        <w:sz w:val="24"/>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68">
    <w:nsid w:val="1E624D67"/>
    <w:multiLevelType w:val="hybridMultilevel"/>
    <w:tmpl w:val="4DE0FF1C"/>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9">
    <w:nsid w:val="1E696610"/>
    <w:multiLevelType w:val="hybridMultilevel"/>
    <w:tmpl w:val="5B066E18"/>
    <w:lvl w:ilvl="0" w:tplc="FDAE96B2">
      <w:start w:val="1"/>
      <w:numFmt w:val="decimal"/>
      <w:lvlText w:val="%1."/>
      <w:lvlJc w:val="left"/>
      <w:pPr>
        <w:ind w:left="720" w:hanging="360"/>
      </w:pPr>
      <w:rPr>
        <w:rFonts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nsid w:val="1E962444"/>
    <w:multiLevelType w:val="hybridMultilevel"/>
    <w:tmpl w:val="F72851C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1">
    <w:nsid w:val="1EC51366"/>
    <w:multiLevelType w:val="hybridMultilevel"/>
    <w:tmpl w:val="CE3C91B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72">
    <w:nsid w:val="1FF7794D"/>
    <w:multiLevelType w:val="hybridMultilevel"/>
    <w:tmpl w:val="13C49D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3">
    <w:nsid w:val="210747CE"/>
    <w:multiLevelType w:val="hybridMultilevel"/>
    <w:tmpl w:val="E01875B8"/>
    <w:lvl w:ilvl="0" w:tplc="0408000F">
      <w:start w:val="1"/>
      <w:numFmt w:val="decimal"/>
      <w:lvlText w:val="%1."/>
      <w:lvlJc w:val="left"/>
      <w:pPr>
        <w:ind w:left="831" w:hanging="360"/>
      </w:pPr>
    </w:lvl>
    <w:lvl w:ilvl="1" w:tplc="04080019" w:tentative="1">
      <w:start w:val="1"/>
      <w:numFmt w:val="lowerLetter"/>
      <w:lvlText w:val="%2."/>
      <w:lvlJc w:val="left"/>
      <w:pPr>
        <w:ind w:left="1551" w:hanging="360"/>
      </w:pPr>
    </w:lvl>
    <w:lvl w:ilvl="2" w:tplc="0408001B" w:tentative="1">
      <w:start w:val="1"/>
      <w:numFmt w:val="lowerRoman"/>
      <w:lvlText w:val="%3."/>
      <w:lvlJc w:val="right"/>
      <w:pPr>
        <w:ind w:left="2271" w:hanging="180"/>
      </w:pPr>
    </w:lvl>
    <w:lvl w:ilvl="3" w:tplc="0408000F" w:tentative="1">
      <w:start w:val="1"/>
      <w:numFmt w:val="decimal"/>
      <w:lvlText w:val="%4."/>
      <w:lvlJc w:val="left"/>
      <w:pPr>
        <w:ind w:left="2991" w:hanging="360"/>
      </w:pPr>
    </w:lvl>
    <w:lvl w:ilvl="4" w:tplc="04080019" w:tentative="1">
      <w:start w:val="1"/>
      <w:numFmt w:val="lowerLetter"/>
      <w:lvlText w:val="%5."/>
      <w:lvlJc w:val="left"/>
      <w:pPr>
        <w:ind w:left="3711" w:hanging="360"/>
      </w:pPr>
    </w:lvl>
    <w:lvl w:ilvl="5" w:tplc="0408001B" w:tentative="1">
      <w:start w:val="1"/>
      <w:numFmt w:val="lowerRoman"/>
      <w:lvlText w:val="%6."/>
      <w:lvlJc w:val="right"/>
      <w:pPr>
        <w:ind w:left="4431" w:hanging="180"/>
      </w:pPr>
    </w:lvl>
    <w:lvl w:ilvl="6" w:tplc="0408000F" w:tentative="1">
      <w:start w:val="1"/>
      <w:numFmt w:val="decimal"/>
      <w:lvlText w:val="%7."/>
      <w:lvlJc w:val="left"/>
      <w:pPr>
        <w:ind w:left="5151" w:hanging="360"/>
      </w:pPr>
    </w:lvl>
    <w:lvl w:ilvl="7" w:tplc="04080019" w:tentative="1">
      <w:start w:val="1"/>
      <w:numFmt w:val="lowerLetter"/>
      <w:lvlText w:val="%8."/>
      <w:lvlJc w:val="left"/>
      <w:pPr>
        <w:ind w:left="5871" w:hanging="360"/>
      </w:pPr>
    </w:lvl>
    <w:lvl w:ilvl="8" w:tplc="0408001B" w:tentative="1">
      <w:start w:val="1"/>
      <w:numFmt w:val="lowerRoman"/>
      <w:lvlText w:val="%9."/>
      <w:lvlJc w:val="right"/>
      <w:pPr>
        <w:ind w:left="6591" w:hanging="180"/>
      </w:pPr>
    </w:lvl>
  </w:abstractNum>
  <w:abstractNum w:abstractNumId="174">
    <w:nsid w:val="21503479"/>
    <w:multiLevelType w:val="hybridMultilevel"/>
    <w:tmpl w:val="6208612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5">
    <w:nsid w:val="219E51B6"/>
    <w:multiLevelType w:val="hybridMultilevel"/>
    <w:tmpl w:val="10A4C15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6">
    <w:nsid w:val="21E8773D"/>
    <w:multiLevelType w:val="hybridMultilevel"/>
    <w:tmpl w:val="6F28A9DA"/>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7">
    <w:nsid w:val="2221737F"/>
    <w:multiLevelType w:val="hybridMultilevel"/>
    <w:tmpl w:val="2B82732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8">
    <w:nsid w:val="22401B26"/>
    <w:multiLevelType w:val="hybridMultilevel"/>
    <w:tmpl w:val="867A75E4"/>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9">
    <w:nsid w:val="22427931"/>
    <w:multiLevelType w:val="hybridMultilevel"/>
    <w:tmpl w:val="3D30CD8E"/>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80">
    <w:nsid w:val="22CF29A9"/>
    <w:multiLevelType w:val="hybridMultilevel"/>
    <w:tmpl w:val="F5AA1EFE"/>
    <w:lvl w:ilvl="0" w:tplc="1E2A9520">
      <w:start w:val="1"/>
      <w:numFmt w:val="decimal"/>
      <w:lvlText w:val="%1."/>
      <w:lvlJc w:val="left"/>
      <w:pPr>
        <w:ind w:left="1004" w:hanging="360"/>
      </w:pPr>
      <w:rPr>
        <w:rFonts w:hint="default"/>
        <w:color w:val="000000"/>
        <w:sz w:val="24"/>
      </w:rPr>
    </w:lvl>
    <w:lvl w:ilvl="1" w:tplc="04080019" w:tentative="1">
      <w:start w:val="1"/>
      <w:numFmt w:val="lowerLetter"/>
      <w:lvlText w:val="%2."/>
      <w:lvlJc w:val="left"/>
      <w:pPr>
        <w:ind w:left="1592" w:hanging="360"/>
      </w:pPr>
    </w:lvl>
    <w:lvl w:ilvl="2" w:tplc="0408001B" w:tentative="1">
      <w:start w:val="1"/>
      <w:numFmt w:val="lowerRoman"/>
      <w:lvlText w:val="%3."/>
      <w:lvlJc w:val="right"/>
      <w:pPr>
        <w:ind w:left="2312" w:hanging="180"/>
      </w:pPr>
    </w:lvl>
    <w:lvl w:ilvl="3" w:tplc="0408000F" w:tentative="1">
      <w:start w:val="1"/>
      <w:numFmt w:val="decimal"/>
      <w:lvlText w:val="%4."/>
      <w:lvlJc w:val="left"/>
      <w:pPr>
        <w:ind w:left="3032" w:hanging="360"/>
      </w:pPr>
    </w:lvl>
    <w:lvl w:ilvl="4" w:tplc="04080019" w:tentative="1">
      <w:start w:val="1"/>
      <w:numFmt w:val="lowerLetter"/>
      <w:lvlText w:val="%5."/>
      <w:lvlJc w:val="left"/>
      <w:pPr>
        <w:ind w:left="3752" w:hanging="360"/>
      </w:pPr>
    </w:lvl>
    <w:lvl w:ilvl="5" w:tplc="0408001B" w:tentative="1">
      <w:start w:val="1"/>
      <w:numFmt w:val="lowerRoman"/>
      <w:lvlText w:val="%6."/>
      <w:lvlJc w:val="right"/>
      <w:pPr>
        <w:ind w:left="4472" w:hanging="180"/>
      </w:pPr>
    </w:lvl>
    <w:lvl w:ilvl="6" w:tplc="0408000F" w:tentative="1">
      <w:start w:val="1"/>
      <w:numFmt w:val="decimal"/>
      <w:lvlText w:val="%7."/>
      <w:lvlJc w:val="left"/>
      <w:pPr>
        <w:ind w:left="5192" w:hanging="360"/>
      </w:pPr>
    </w:lvl>
    <w:lvl w:ilvl="7" w:tplc="04080019" w:tentative="1">
      <w:start w:val="1"/>
      <w:numFmt w:val="lowerLetter"/>
      <w:lvlText w:val="%8."/>
      <w:lvlJc w:val="left"/>
      <w:pPr>
        <w:ind w:left="5912" w:hanging="360"/>
      </w:pPr>
    </w:lvl>
    <w:lvl w:ilvl="8" w:tplc="0408001B" w:tentative="1">
      <w:start w:val="1"/>
      <w:numFmt w:val="lowerRoman"/>
      <w:lvlText w:val="%9."/>
      <w:lvlJc w:val="right"/>
      <w:pPr>
        <w:ind w:left="6632" w:hanging="180"/>
      </w:pPr>
    </w:lvl>
  </w:abstractNum>
  <w:abstractNum w:abstractNumId="181">
    <w:nsid w:val="23227E2D"/>
    <w:multiLevelType w:val="hybridMultilevel"/>
    <w:tmpl w:val="9560144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2">
    <w:nsid w:val="23360F61"/>
    <w:multiLevelType w:val="hybridMultilevel"/>
    <w:tmpl w:val="E1AAE302"/>
    <w:lvl w:ilvl="0" w:tplc="04080001">
      <w:start w:val="1"/>
      <w:numFmt w:val="bullet"/>
      <w:lvlText w:val=""/>
      <w:lvlJc w:val="left"/>
      <w:pPr>
        <w:ind w:left="1506" w:hanging="360"/>
      </w:pPr>
      <w:rPr>
        <w:rFonts w:ascii="Symbol" w:hAnsi="Symbol" w:hint="default"/>
      </w:rPr>
    </w:lvl>
    <w:lvl w:ilvl="1" w:tplc="04080003" w:tentative="1">
      <w:start w:val="1"/>
      <w:numFmt w:val="bullet"/>
      <w:lvlText w:val="o"/>
      <w:lvlJc w:val="left"/>
      <w:pPr>
        <w:ind w:left="2226" w:hanging="360"/>
      </w:pPr>
      <w:rPr>
        <w:rFonts w:ascii="Courier New" w:hAnsi="Courier New" w:hint="default"/>
      </w:rPr>
    </w:lvl>
    <w:lvl w:ilvl="2" w:tplc="04080005" w:tentative="1">
      <w:start w:val="1"/>
      <w:numFmt w:val="bullet"/>
      <w:lvlText w:val=""/>
      <w:lvlJc w:val="left"/>
      <w:pPr>
        <w:ind w:left="2946" w:hanging="360"/>
      </w:pPr>
      <w:rPr>
        <w:rFonts w:ascii="Wingdings" w:hAnsi="Wingdings" w:hint="default"/>
      </w:rPr>
    </w:lvl>
    <w:lvl w:ilvl="3" w:tplc="04080001" w:tentative="1">
      <w:start w:val="1"/>
      <w:numFmt w:val="bullet"/>
      <w:lvlText w:val=""/>
      <w:lvlJc w:val="left"/>
      <w:pPr>
        <w:ind w:left="3666" w:hanging="360"/>
      </w:pPr>
      <w:rPr>
        <w:rFonts w:ascii="Symbol" w:hAnsi="Symbol" w:hint="default"/>
      </w:rPr>
    </w:lvl>
    <w:lvl w:ilvl="4" w:tplc="04080003" w:tentative="1">
      <w:start w:val="1"/>
      <w:numFmt w:val="bullet"/>
      <w:lvlText w:val="o"/>
      <w:lvlJc w:val="left"/>
      <w:pPr>
        <w:ind w:left="4386" w:hanging="360"/>
      </w:pPr>
      <w:rPr>
        <w:rFonts w:ascii="Courier New" w:hAnsi="Courier New" w:hint="default"/>
      </w:rPr>
    </w:lvl>
    <w:lvl w:ilvl="5" w:tplc="04080005" w:tentative="1">
      <w:start w:val="1"/>
      <w:numFmt w:val="bullet"/>
      <w:lvlText w:val=""/>
      <w:lvlJc w:val="left"/>
      <w:pPr>
        <w:ind w:left="5106" w:hanging="360"/>
      </w:pPr>
      <w:rPr>
        <w:rFonts w:ascii="Wingdings" w:hAnsi="Wingdings" w:hint="default"/>
      </w:rPr>
    </w:lvl>
    <w:lvl w:ilvl="6" w:tplc="04080001" w:tentative="1">
      <w:start w:val="1"/>
      <w:numFmt w:val="bullet"/>
      <w:lvlText w:val=""/>
      <w:lvlJc w:val="left"/>
      <w:pPr>
        <w:ind w:left="5826" w:hanging="360"/>
      </w:pPr>
      <w:rPr>
        <w:rFonts w:ascii="Symbol" w:hAnsi="Symbol" w:hint="default"/>
      </w:rPr>
    </w:lvl>
    <w:lvl w:ilvl="7" w:tplc="04080003" w:tentative="1">
      <w:start w:val="1"/>
      <w:numFmt w:val="bullet"/>
      <w:lvlText w:val="o"/>
      <w:lvlJc w:val="left"/>
      <w:pPr>
        <w:ind w:left="6546" w:hanging="360"/>
      </w:pPr>
      <w:rPr>
        <w:rFonts w:ascii="Courier New" w:hAnsi="Courier New" w:hint="default"/>
      </w:rPr>
    </w:lvl>
    <w:lvl w:ilvl="8" w:tplc="04080005" w:tentative="1">
      <w:start w:val="1"/>
      <w:numFmt w:val="bullet"/>
      <w:lvlText w:val=""/>
      <w:lvlJc w:val="left"/>
      <w:pPr>
        <w:ind w:left="7266" w:hanging="360"/>
      </w:pPr>
      <w:rPr>
        <w:rFonts w:ascii="Wingdings" w:hAnsi="Wingdings" w:hint="default"/>
      </w:rPr>
    </w:lvl>
  </w:abstractNum>
  <w:abstractNum w:abstractNumId="183">
    <w:nsid w:val="23401A1A"/>
    <w:multiLevelType w:val="hybridMultilevel"/>
    <w:tmpl w:val="235624CC"/>
    <w:lvl w:ilvl="0" w:tplc="FDAE96B2">
      <w:start w:val="1"/>
      <w:numFmt w:val="decimal"/>
      <w:lvlText w:val="%1."/>
      <w:lvlJc w:val="left"/>
      <w:pPr>
        <w:ind w:left="360" w:hanging="360"/>
      </w:pPr>
      <w:rPr>
        <w:rFonts w:hint="default"/>
        <w:sz w:val="24"/>
        <w:szCs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4">
    <w:nsid w:val="234D7313"/>
    <w:multiLevelType w:val="hybridMultilevel"/>
    <w:tmpl w:val="BD7E063C"/>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85">
    <w:nsid w:val="2399566E"/>
    <w:multiLevelType w:val="hybridMultilevel"/>
    <w:tmpl w:val="BCCE9F16"/>
    <w:lvl w:ilvl="0" w:tplc="8D76796C">
      <w:start w:val="1"/>
      <w:numFmt w:val="decimal"/>
      <w:lvlText w:val="%1."/>
      <w:lvlJc w:val="left"/>
      <w:pPr>
        <w:ind w:left="720" w:hanging="360"/>
      </w:pPr>
      <w:rPr>
        <w:sz w:val="24"/>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86">
    <w:nsid w:val="23DD01A2"/>
    <w:multiLevelType w:val="hybridMultilevel"/>
    <w:tmpl w:val="80A82D46"/>
    <w:lvl w:ilvl="0" w:tplc="65F01A7A">
      <w:numFmt w:val="bullet"/>
      <w:lvlText w:val="-"/>
      <w:lvlJc w:val="left"/>
      <w:pPr>
        <w:ind w:left="500" w:hanging="360"/>
      </w:pPr>
      <w:rPr>
        <w:rFonts w:ascii="Arial" w:eastAsia="Arial" w:hAnsi="Arial" w:cs="Arial" w:hint="default"/>
      </w:rPr>
    </w:lvl>
    <w:lvl w:ilvl="1" w:tplc="04080003" w:tentative="1">
      <w:start w:val="1"/>
      <w:numFmt w:val="bullet"/>
      <w:lvlText w:val="o"/>
      <w:lvlJc w:val="left"/>
      <w:pPr>
        <w:ind w:left="1220" w:hanging="360"/>
      </w:pPr>
      <w:rPr>
        <w:rFonts w:ascii="Courier New" w:hAnsi="Courier New" w:cs="Courier New" w:hint="default"/>
      </w:rPr>
    </w:lvl>
    <w:lvl w:ilvl="2" w:tplc="04080005" w:tentative="1">
      <w:start w:val="1"/>
      <w:numFmt w:val="bullet"/>
      <w:lvlText w:val=""/>
      <w:lvlJc w:val="left"/>
      <w:pPr>
        <w:ind w:left="1940" w:hanging="360"/>
      </w:pPr>
      <w:rPr>
        <w:rFonts w:ascii="Wingdings" w:hAnsi="Wingdings" w:hint="default"/>
      </w:rPr>
    </w:lvl>
    <w:lvl w:ilvl="3" w:tplc="04080001" w:tentative="1">
      <w:start w:val="1"/>
      <w:numFmt w:val="bullet"/>
      <w:lvlText w:val=""/>
      <w:lvlJc w:val="left"/>
      <w:pPr>
        <w:ind w:left="2660" w:hanging="360"/>
      </w:pPr>
      <w:rPr>
        <w:rFonts w:ascii="Symbol" w:hAnsi="Symbol" w:hint="default"/>
      </w:rPr>
    </w:lvl>
    <w:lvl w:ilvl="4" w:tplc="04080003" w:tentative="1">
      <w:start w:val="1"/>
      <w:numFmt w:val="bullet"/>
      <w:lvlText w:val="o"/>
      <w:lvlJc w:val="left"/>
      <w:pPr>
        <w:ind w:left="3380" w:hanging="360"/>
      </w:pPr>
      <w:rPr>
        <w:rFonts w:ascii="Courier New" w:hAnsi="Courier New" w:cs="Courier New" w:hint="default"/>
      </w:rPr>
    </w:lvl>
    <w:lvl w:ilvl="5" w:tplc="04080005" w:tentative="1">
      <w:start w:val="1"/>
      <w:numFmt w:val="bullet"/>
      <w:lvlText w:val=""/>
      <w:lvlJc w:val="left"/>
      <w:pPr>
        <w:ind w:left="4100" w:hanging="360"/>
      </w:pPr>
      <w:rPr>
        <w:rFonts w:ascii="Wingdings" w:hAnsi="Wingdings" w:hint="default"/>
      </w:rPr>
    </w:lvl>
    <w:lvl w:ilvl="6" w:tplc="04080001" w:tentative="1">
      <w:start w:val="1"/>
      <w:numFmt w:val="bullet"/>
      <w:lvlText w:val=""/>
      <w:lvlJc w:val="left"/>
      <w:pPr>
        <w:ind w:left="4820" w:hanging="360"/>
      </w:pPr>
      <w:rPr>
        <w:rFonts w:ascii="Symbol" w:hAnsi="Symbol" w:hint="default"/>
      </w:rPr>
    </w:lvl>
    <w:lvl w:ilvl="7" w:tplc="04080003" w:tentative="1">
      <w:start w:val="1"/>
      <w:numFmt w:val="bullet"/>
      <w:lvlText w:val="o"/>
      <w:lvlJc w:val="left"/>
      <w:pPr>
        <w:ind w:left="5540" w:hanging="360"/>
      </w:pPr>
      <w:rPr>
        <w:rFonts w:ascii="Courier New" w:hAnsi="Courier New" w:cs="Courier New" w:hint="default"/>
      </w:rPr>
    </w:lvl>
    <w:lvl w:ilvl="8" w:tplc="04080005" w:tentative="1">
      <w:start w:val="1"/>
      <w:numFmt w:val="bullet"/>
      <w:lvlText w:val=""/>
      <w:lvlJc w:val="left"/>
      <w:pPr>
        <w:ind w:left="6260" w:hanging="360"/>
      </w:pPr>
      <w:rPr>
        <w:rFonts w:ascii="Wingdings" w:hAnsi="Wingdings" w:hint="default"/>
      </w:rPr>
    </w:lvl>
  </w:abstractNum>
  <w:abstractNum w:abstractNumId="187">
    <w:nsid w:val="23E84309"/>
    <w:multiLevelType w:val="hybridMultilevel"/>
    <w:tmpl w:val="EBAE36EC"/>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88">
    <w:nsid w:val="23EC4716"/>
    <w:multiLevelType w:val="hybridMultilevel"/>
    <w:tmpl w:val="BFF0F894"/>
    <w:lvl w:ilvl="0" w:tplc="3626B4D6">
      <w:start w:val="1"/>
      <w:numFmt w:val="bullet"/>
      <w:lvlText w:val="-"/>
      <w:lvlJc w:val="left"/>
      <w:pPr>
        <w:ind w:left="360" w:hanging="360"/>
      </w:pPr>
      <w:rPr>
        <w:rFonts w:ascii="Calibri" w:hAnsi="Calibri" w:hint="default"/>
        <w:sz w:val="20"/>
      </w:rPr>
    </w:lvl>
    <w:lvl w:ilvl="1" w:tplc="04080003">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9">
    <w:nsid w:val="23F813F4"/>
    <w:multiLevelType w:val="hybridMultilevel"/>
    <w:tmpl w:val="ABF43B64"/>
    <w:lvl w:ilvl="0" w:tplc="5C1E61CE">
      <w:start w:val="1"/>
      <w:numFmt w:val="decimal"/>
      <w:lvlText w:val="%1."/>
      <w:lvlJc w:val="left"/>
      <w:pPr>
        <w:ind w:left="360" w:hanging="360"/>
      </w:pPr>
      <w:rPr>
        <w:rFonts w:hint="default"/>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0">
    <w:nsid w:val="2411547C"/>
    <w:multiLevelType w:val="hybridMultilevel"/>
    <w:tmpl w:val="C6F430C8"/>
    <w:lvl w:ilvl="0" w:tplc="158E54C6">
      <w:start w:val="1"/>
      <w:numFmt w:val="decimal"/>
      <w:lvlText w:val="%1."/>
      <w:lvlJc w:val="righ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91">
    <w:nsid w:val="242B2C44"/>
    <w:multiLevelType w:val="hybridMultilevel"/>
    <w:tmpl w:val="82B8369E"/>
    <w:lvl w:ilvl="0" w:tplc="0408000F">
      <w:start w:val="1"/>
      <w:numFmt w:val="decimal"/>
      <w:lvlText w:val="%1."/>
      <w:lvlJc w:val="left"/>
      <w:pPr>
        <w:ind w:left="518" w:hanging="360"/>
      </w:pPr>
    </w:lvl>
    <w:lvl w:ilvl="1" w:tplc="04080019" w:tentative="1">
      <w:start w:val="1"/>
      <w:numFmt w:val="lowerLetter"/>
      <w:lvlText w:val="%2."/>
      <w:lvlJc w:val="left"/>
      <w:pPr>
        <w:ind w:left="1238" w:hanging="360"/>
      </w:pPr>
    </w:lvl>
    <w:lvl w:ilvl="2" w:tplc="0408001B" w:tentative="1">
      <w:start w:val="1"/>
      <w:numFmt w:val="lowerRoman"/>
      <w:lvlText w:val="%3."/>
      <w:lvlJc w:val="right"/>
      <w:pPr>
        <w:ind w:left="1958" w:hanging="180"/>
      </w:pPr>
    </w:lvl>
    <w:lvl w:ilvl="3" w:tplc="0408000F" w:tentative="1">
      <w:start w:val="1"/>
      <w:numFmt w:val="decimal"/>
      <w:lvlText w:val="%4."/>
      <w:lvlJc w:val="left"/>
      <w:pPr>
        <w:ind w:left="2678" w:hanging="360"/>
      </w:pPr>
    </w:lvl>
    <w:lvl w:ilvl="4" w:tplc="04080019" w:tentative="1">
      <w:start w:val="1"/>
      <w:numFmt w:val="lowerLetter"/>
      <w:lvlText w:val="%5."/>
      <w:lvlJc w:val="left"/>
      <w:pPr>
        <w:ind w:left="3398" w:hanging="360"/>
      </w:pPr>
    </w:lvl>
    <w:lvl w:ilvl="5" w:tplc="0408001B" w:tentative="1">
      <w:start w:val="1"/>
      <w:numFmt w:val="lowerRoman"/>
      <w:lvlText w:val="%6."/>
      <w:lvlJc w:val="right"/>
      <w:pPr>
        <w:ind w:left="4118" w:hanging="180"/>
      </w:pPr>
    </w:lvl>
    <w:lvl w:ilvl="6" w:tplc="0408000F" w:tentative="1">
      <w:start w:val="1"/>
      <w:numFmt w:val="decimal"/>
      <w:lvlText w:val="%7."/>
      <w:lvlJc w:val="left"/>
      <w:pPr>
        <w:ind w:left="4838" w:hanging="360"/>
      </w:pPr>
    </w:lvl>
    <w:lvl w:ilvl="7" w:tplc="04080019" w:tentative="1">
      <w:start w:val="1"/>
      <w:numFmt w:val="lowerLetter"/>
      <w:lvlText w:val="%8."/>
      <w:lvlJc w:val="left"/>
      <w:pPr>
        <w:ind w:left="5558" w:hanging="360"/>
      </w:pPr>
    </w:lvl>
    <w:lvl w:ilvl="8" w:tplc="0408001B" w:tentative="1">
      <w:start w:val="1"/>
      <w:numFmt w:val="lowerRoman"/>
      <w:lvlText w:val="%9."/>
      <w:lvlJc w:val="right"/>
      <w:pPr>
        <w:ind w:left="6278" w:hanging="180"/>
      </w:pPr>
    </w:lvl>
  </w:abstractNum>
  <w:abstractNum w:abstractNumId="192">
    <w:nsid w:val="247E37F9"/>
    <w:multiLevelType w:val="hybridMultilevel"/>
    <w:tmpl w:val="54F8023C"/>
    <w:lvl w:ilvl="0" w:tplc="FF86825A">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3">
    <w:nsid w:val="24813281"/>
    <w:multiLevelType w:val="hybridMultilevel"/>
    <w:tmpl w:val="7E90EF3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4">
    <w:nsid w:val="24976009"/>
    <w:multiLevelType w:val="hybridMultilevel"/>
    <w:tmpl w:val="214CA15E"/>
    <w:lvl w:ilvl="0" w:tplc="E61C3D2A">
      <w:start w:val="1"/>
      <w:numFmt w:val="bullet"/>
      <w:lvlText w:val="-"/>
      <w:lvlJc w:val="left"/>
      <w:pPr>
        <w:ind w:left="360" w:hanging="360"/>
      </w:pPr>
      <w:rPr>
        <w:rFonts w:ascii="Calibri" w:hAnsi="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5">
    <w:nsid w:val="25BD0141"/>
    <w:multiLevelType w:val="hybridMultilevel"/>
    <w:tmpl w:val="A2E0E57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6">
    <w:nsid w:val="26037ADE"/>
    <w:multiLevelType w:val="hybridMultilevel"/>
    <w:tmpl w:val="D71E2C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7">
    <w:nsid w:val="264F5BAF"/>
    <w:multiLevelType w:val="multilevel"/>
    <w:tmpl w:val="E75AF84E"/>
    <w:lvl w:ilvl="0">
      <w:start w:val="1"/>
      <w:numFmt w:val="decimal"/>
      <w:lvlText w:val="%1."/>
      <w:lvlJc w:val="right"/>
      <w:pPr>
        <w:tabs>
          <w:tab w:val="num" w:pos="0"/>
        </w:tabs>
        <w:ind w:left="720" w:hanging="360"/>
      </w:pPr>
      <w:rPr>
        <w:rFonts w:hint="default"/>
        <w:b w:val="0"/>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8">
    <w:nsid w:val="26570225"/>
    <w:multiLevelType w:val="hybridMultilevel"/>
    <w:tmpl w:val="F74243F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9">
    <w:nsid w:val="265A15B8"/>
    <w:multiLevelType w:val="hybridMultilevel"/>
    <w:tmpl w:val="D9A40DEE"/>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200">
    <w:nsid w:val="2664015B"/>
    <w:multiLevelType w:val="hybridMultilevel"/>
    <w:tmpl w:val="8394249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1">
    <w:nsid w:val="266B20F7"/>
    <w:multiLevelType w:val="hybridMultilevel"/>
    <w:tmpl w:val="A8D2149A"/>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02">
    <w:nsid w:val="26B93164"/>
    <w:multiLevelType w:val="hybridMultilevel"/>
    <w:tmpl w:val="142643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3">
    <w:nsid w:val="26F82303"/>
    <w:multiLevelType w:val="hybridMultilevel"/>
    <w:tmpl w:val="3FCE29FC"/>
    <w:lvl w:ilvl="0" w:tplc="2A427190">
      <w:start w:val="1"/>
      <w:numFmt w:val="decimal"/>
      <w:lvlText w:val="%1."/>
      <w:lvlJc w:val="left"/>
      <w:pPr>
        <w:ind w:left="360" w:hanging="360"/>
      </w:pPr>
      <w:rPr>
        <w:rFonts w:hint="default"/>
        <w:sz w:val="24"/>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04">
    <w:nsid w:val="2741288C"/>
    <w:multiLevelType w:val="hybridMultilevel"/>
    <w:tmpl w:val="963AC3A0"/>
    <w:lvl w:ilvl="0" w:tplc="3626B4D6">
      <w:start w:val="1"/>
      <w:numFmt w:val="bullet"/>
      <w:lvlText w:val="-"/>
      <w:lvlJc w:val="left"/>
      <w:pPr>
        <w:ind w:left="363" w:hanging="360"/>
      </w:pPr>
      <w:rPr>
        <w:rFonts w:ascii="Calibri" w:hAnsi="Calibri" w:hint="default"/>
        <w:sz w:val="20"/>
      </w:rPr>
    </w:lvl>
    <w:lvl w:ilvl="1" w:tplc="04080003" w:tentative="1">
      <w:start w:val="1"/>
      <w:numFmt w:val="bullet"/>
      <w:lvlText w:val="o"/>
      <w:lvlJc w:val="left"/>
      <w:pPr>
        <w:ind w:left="1083" w:hanging="360"/>
      </w:pPr>
      <w:rPr>
        <w:rFonts w:ascii="Courier New" w:hAnsi="Courier New" w:cs="Courier New" w:hint="default"/>
      </w:rPr>
    </w:lvl>
    <w:lvl w:ilvl="2" w:tplc="04080005" w:tentative="1">
      <w:start w:val="1"/>
      <w:numFmt w:val="bullet"/>
      <w:lvlText w:val=""/>
      <w:lvlJc w:val="left"/>
      <w:pPr>
        <w:ind w:left="1803" w:hanging="360"/>
      </w:pPr>
      <w:rPr>
        <w:rFonts w:ascii="Wingdings" w:hAnsi="Wingdings" w:hint="default"/>
      </w:rPr>
    </w:lvl>
    <w:lvl w:ilvl="3" w:tplc="04080001" w:tentative="1">
      <w:start w:val="1"/>
      <w:numFmt w:val="bullet"/>
      <w:lvlText w:val=""/>
      <w:lvlJc w:val="left"/>
      <w:pPr>
        <w:ind w:left="2523" w:hanging="360"/>
      </w:pPr>
      <w:rPr>
        <w:rFonts w:ascii="Symbol" w:hAnsi="Symbol" w:hint="default"/>
      </w:rPr>
    </w:lvl>
    <w:lvl w:ilvl="4" w:tplc="04080003" w:tentative="1">
      <w:start w:val="1"/>
      <w:numFmt w:val="bullet"/>
      <w:lvlText w:val="o"/>
      <w:lvlJc w:val="left"/>
      <w:pPr>
        <w:ind w:left="3243" w:hanging="360"/>
      </w:pPr>
      <w:rPr>
        <w:rFonts w:ascii="Courier New" w:hAnsi="Courier New" w:cs="Courier New" w:hint="default"/>
      </w:rPr>
    </w:lvl>
    <w:lvl w:ilvl="5" w:tplc="04080005" w:tentative="1">
      <w:start w:val="1"/>
      <w:numFmt w:val="bullet"/>
      <w:lvlText w:val=""/>
      <w:lvlJc w:val="left"/>
      <w:pPr>
        <w:ind w:left="3963" w:hanging="360"/>
      </w:pPr>
      <w:rPr>
        <w:rFonts w:ascii="Wingdings" w:hAnsi="Wingdings" w:hint="default"/>
      </w:rPr>
    </w:lvl>
    <w:lvl w:ilvl="6" w:tplc="04080001" w:tentative="1">
      <w:start w:val="1"/>
      <w:numFmt w:val="bullet"/>
      <w:lvlText w:val=""/>
      <w:lvlJc w:val="left"/>
      <w:pPr>
        <w:ind w:left="4683" w:hanging="360"/>
      </w:pPr>
      <w:rPr>
        <w:rFonts w:ascii="Symbol" w:hAnsi="Symbol" w:hint="default"/>
      </w:rPr>
    </w:lvl>
    <w:lvl w:ilvl="7" w:tplc="04080003" w:tentative="1">
      <w:start w:val="1"/>
      <w:numFmt w:val="bullet"/>
      <w:lvlText w:val="o"/>
      <w:lvlJc w:val="left"/>
      <w:pPr>
        <w:ind w:left="5403" w:hanging="360"/>
      </w:pPr>
      <w:rPr>
        <w:rFonts w:ascii="Courier New" w:hAnsi="Courier New" w:cs="Courier New" w:hint="default"/>
      </w:rPr>
    </w:lvl>
    <w:lvl w:ilvl="8" w:tplc="04080005" w:tentative="1">
      <w:start w:val="1"/>
      <w:numFmt w:val="bullet"/>
      <w:lvlText w:val=""/>
      <w:lvlJc w:val="left"/>
      <w:pPr>
        <w:ind w:left="6123" w:hanging="360"/>
      </w:pPr>
      <w:rPr>
        <w:rFonts w:ascii="Wingdings" w:hAnsi="Wingdings" w:hint="default"/>
      </w:rPr>
    </w:lvl>
  </w:abstractNum>
  <w:abstractNum w:abstractNumId="205">
    <w:nsid w:val="27534DC5"/>
    <w:multiLevelType w:val="hybridMultilevel"/>
    <w:tmpl w:val="ABF43B64"/>
    <w:lvl w:ilvl="0" w:tplc="5C1E61CE">
      <w:start w:val="1"/>
      <w:numFmt w:val="decimal"/>
      <w:lvlText w:val="%1."/>
      <w:lvlJc w:val="left"/>
      <w:pPr>
        <w:ind w:left="720" w:hanging="360"/>
      </w:pPr>
      <w:rPr>
        <w:rFonts w:hint="default"/>
        <w:sz w:val="24"/>
        <w:szCs w:val="24"/>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06">
    <w:nsid w:val="27D95B47"/>
    <w:multiLevelType w:val="multilevel"/>
    <w:tmpl w:val="0010E6E6"/>
    <w:lvl w:ilvl="0">
      <w:start w:val="1"/>
      <w:numFmt w:val="decimal"/>
      <w:lvlText w:val="%1."/>
      <w:lvlJc w:val="left"/>
      <w:pPr>
        <w:tabs>
          <w:tab w:val="num" w:pos="0"/>
        </w:tabs>
        <w:ind w:left="360" w:hanging="360"/>
      </w:pPr>
      <w:rPr>
        <w:rFonts w:hint="default"/>
        <w:b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7">
    <w:nsid w:val="28114BC0"/>
    <w:multiLevelType w:val="hybridMultilevel"/>
    <w:tmpl w:val="13C49D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8">
    <w:nsid w:val="28197608"/>
    <w:multiLevelType w:val="hybridMultilevel"/>
    <w:tmpl w:val="5C7435D4"/>
    <w:lvl w:ilvl="0" w:tplc="B81E01CC">
      <w:start w:val="1"/>
      <w:numFmt w:val="decimal"/>
      <w:lvlText w:val="%1."/>
      <w:lvlJc w:val="right"/>
      <w:pPr>
        <w:ind w:left="720" w:hanging="360"/>
      </w:pPr>
      <w:rPr>
        <w:rFonts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9">
    <w:nsid w:val="28AB5D30"/>
    <w:multiLevelType w:val="hybridMultilevel"/>
    <w:tmpl w:val="92FAF8D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0">
    <w:nsid w:val="28B862A2"/>
    <w:multiLevelType w:val="hybridMultilevel"/>
    <w:tmpl w:val="3AB23456"/>
    <w:lvl w:ilvl="0" w:tplc="755CC606">
      <w:start w:val="1"/>
      <w:numFmt w:val="decimal"/>
      <w:lvlText w:val="%1."/>
      <w:lvlJc w:val="right"/>
      <w:pPr>
        <w:ind w:left="360" w:hanging="360"/>
      </w:pPr>
      <w:rPr>
        <w:rFonts w:cs="Arial" w:hint="default"/>
        <w:color w:val="00000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1">
    <w:nsid w:val="28C37D12"/>
    <w:multiLevelType w:val="hybridMultilevel"/>
    <w:tmpl w:val="C8D2D894"/>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12">
    <w:nsid w:val="28DB0767"/>
    <w:multiLevelType w:val="hybridMultilevel"/>
    <w:tmpl w:val="576894D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3">
    <w:nsid w:val="29027A63"/>
    <w:multiLevelType w:val="hybridMultilevel"/>
    <w:tmpl w:val="D962124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4">
    <w:nsid w:val="29A43A03"/>
    <w:multiLevelType w:val="hybridMultilevel"/>
    <w:tmpl w:val="6D942C84"/>
    <w:lvl w:ilvl="0" w:tplc="5C1E61CE">
      <w:start w:val="1"/>
      <w:numFmt w:val="decimal"/>
      <w:lvlText w:val="%1."/>
      <w:lvlJc w:val="left"/>
      <w:pPr>
        <w:ind w:left="720" w:hanging="360"/>
      </w:pPr>
      <w:rPr>
        <w:rFonts w:hint="default"/>
        <w:sz w:val="24"/>
        <w:szCs w:val="24"/>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15">
    <w:nsid w:val="29BC4276"/>
    <w:multiLevelType w:val="hybridMultilevel"/>
    <w:tmpl w:val="F72851C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6">
    <w:nsid w:val="2A2B7917"/>
    <w:multiLevelType w:val="hybridMultilevel"/>
    <w:tmpl w:val="53FA208C"/>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17">
    <w:nsid w:val="2A2C15FE"/>
    <w:multiLevelType w:val="hybridMultilevel"/>
    <w:tmpl w:val="D116C51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8">
    <w:nsid w:val="2A4A2403"/>
    <w:multiLevelType w:val="hybridMultilevel"/>
    <w:tmpl w:val="A37C359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9">
    <w:nsid w:val="2B285FE7"/>
    <w:multiLevelType w:val="hybridMultilevel"/>
    <w:tmpl w:val="3152836A"/>
    <w:lvl w:ilvl="0" w:tplc="138C65F0">
      <w:start w:val="1"/>
      <w:numFmt w:val="decimal"/>
      <w:lvlText w:val="%1."/>
      <w:lvlJc w:val="left"/>
      <w:pPr>
        <w:ind w:left="1025" w:hanging="360"/>
      </w:pPr>
      <w:rPr>
        <w:rFonts w:hint="default"/>
      </w:rPr>
    </w:lvl>
    <w:lvl w:ilvl="1" w:tplc="04080019" w:tentative="1">
      <w:start w:val="1"/>
      <w:numFmt w:val="lowerLetter"/>
      <w:lvlText w:val="%2."/>
      <w:lvlJc w:val="left"/>
      <w:pPr>
        <w:ind w:left="1745" w:hanging="360"/>
      </w:pPr>
    </w:lvl>
    <w:lvl w:ilvl="2" w:tplc="0408001B" w:tentative="1">
      <w:start w:val="1"/>
      <w:numFmt w:val="lowerRoman"/>
      <w:lvlText w:val="%3."/>
      <w:lvlJc w:val="right"/>
      <w:pPr>
        <w:ind w:left="2465" w:hanging="180"/>
      </w:pPr>
    </w:lvl>
    <w:lvl w:ilvl="3" w:tplc="0408000F" w:tentative="1">
      <w:start w:val="1"/>
      <w:numFmt w:val="decimal"/>
      <w:lvlText w:val="%4."/>
      <w:lvlJc w:val="left"/>
      <w:pPr>
        <w:ind w:left="3185" w:hanging="360"/>
      </w:pPr>
    </w:lvl>
    <w:lvl w:ilvl="4" w:tplc="04080019" w:tentative="1">
      <w:start w:val="1"/>
      <w:numFmt w:val="lowerLetter"/>
      <w:lvlText w:val="%5."/>
      <w:lvlJc w:val="left"/>
      <w:pPr>
        <w:ind w:left="3905" w:hanging="360"/>
      </w:pPr>
    </w:lvl>
    <w:lvl w:ilvl="5" w:tplc="0408001B" w:tentative="1">
      <w:start w:val="1"/>
      <w:numFmt w:val="lowerRoman"/>
      <w:lvlText w:val="%6."/>
      <w:lvlJc w:val="right"/>
      <w:pPr>
        <w:ind w:left="4625" w:hanging="180"/>
      </w:pPr>
    </w:lvl>
    <w:lvl w:ilvl="6" w:tplc="0408000F" w:tentative="1">
      <w:start w:val="1"/>
      <w:numFmt w:val="decimal"/>
      <w:lvlText w:val="%7."/>
      <w:lvlJc w:val="left"/>
      <w:pPr>
        <w:ind w:left="5345" w:hanging="360"/>
      </w:pPr>
    </w:lvl>
    <w:lvl w:ilvl="7" w:tplc="04080019" w:tentative="1">
      <w:start w:val="1"/>
      <w:numFmt w:val="lowerLetter"/>
      <w:lvlText w:val="%8."/>
      <w:lvlJc w:val="left"/>
      <w:pPr>
        <w:ind w:left="6065" w:hanging="360"/>
      </w:pPr>
    </w:lvl>
    <w:lvl w:ilvl="8" w:tplc="0408001B" w:tentative="1">
      <w:start w:val="1"/>
      <w:numFmt w:val="lowerRoman"/>
      <w:lvlText w:val="%9."/>
      <w:lvlJc w:val="right"/>
      <w:pPr>
        <w:ind w:left="6785" w:hanging="180"/>
      </w:pPr>
    </w:lvl>
  </w:abstractNum>
  <w:abstractNum w:abstractNumId="220">
    <w:nsid w:val="2B7C73B1"/>
    <w:multiLevelType w:val="hybridMultilevel"/>
    <w:tmpl w:val="1C08D1EE"/>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1">
    <w:nsid w:val="2B87107C"/>
    <w:multiLevelType w:val="hybridMultilevel"/>
    <w:tmpl w:val="4C10614C"/>
    <w:lvl w:ilvl="0" w:tplc="0408000F">
      <w:start w:val="1"/>
      <w:numFmt w:val="decimal"/>
      <w:lvlText w:val="%1."/>
      <w:lvlJc w:val="left"/>
      <w:pPr>
        <w:ind w:left="644" w:hanging="360"/>
      </w:p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22">
    <w:nsid w:val="2C090DFE"/>
    <w:multiLevelType w:val="hybridMultilevel"/>
    <w:tmpl w:val="F74A7D3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3">
    <w:nsid w:val="2C0D2D92"/>
    <w:multiLevelType w:val="hybridMultilevel"/>
    <w:tmpl w:val="ECE483CE"/>
    <w:lvl w:ilvl="0" w:tplc="0409000F">
      <w:start w:val="1"/>
      <w:numFmt w:val="decimal"/>
      <w:lvlText w:val="%1."/>
      <w:lvlJc w:val="left"/>
      <w:pPr>
        <w:ind w:left="859" w:hanging="360"/>
      </w:p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224">
    <w:nsid w:val="2C282761"/>
    <w:multiLevelType w:val="hybridMultilevel"/>
    <w:tmpl w:val="EBE8BFF0"/>
    <w:lvl w:ilvl="0" w:tplc="149038F2">
      <w:start w:val="1"/>
      <w:numFmt w:val="decimal"/>
      <w:lvlText w:val="%1"/>
      <w:lvlJc w:val="left"/>
      <w:pPr>
        <w:ind w:left="360" w:hanging="360"/>
      </w:pPr>
      <w:rPr>
        <w:rFonts w:hint="default"/>
        <w:sz w:val="2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25">
    <w:nsid w:val="2C782B42"/>
    <w:multiLevelType w:val="hybridMultilevel"/>
    <w:tmpl w:val="2A2E80E0"/>
    <w:lvl w:ilvl="0" w:tplc="265617F6">
      <w:start w:val="1"/>
      <w:numFmt w:val="decimal"/>
      <w:lvlText w:val="%1."/>
      <w:lvlJc w:val="righ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26">
    <w:nsid w:val="2C975B62"/>
    <w:multiLevelType w:val="hybridMultilevel"/>
    <w:tmpl w:val="00EC9D9A"/>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27">
    <w:nsid w:val="2CEE697B"/>
    <w:multiLevelType w:val="hybridMultilevel"/>
    <w:tmpl w:val="6798ACCA"/>
    <w:lvl w:ilvl="0" w:tplc="0408000F">
      <w:start w:val="1"/>
      <w:numFmt w:val="decimal"/>
      <w:lvlText w:val="%1."/>
      <w:lvlJc w:val="left"/>
      <w:pPr>
        <w:ind w:left="536" w:hanging="360"/>
      </w:pPr>
    </w:lvl>
    <w:lvl w:ilvl="1" w:tplc="04080019">
      <w:start w:val="1"/>
      <w:numFmt w:val="lowerLetter"/>
      <w:lvlText w:val="%2."/>
      <w:lvlJc w:val="left"/>
      <w:pPr>
        <w:ind w:left="1256" w:hanging="360"/>
      </w:pPr>
    </w:lvl>
    <w:lvl w:ilvl="2" w:tplc="0408001B" w:tentative="1">
      <w:start w:val="1"/>
      <w:numFmt w:val="lowerRoman"/>
      <w:lvlText w:val="%3."/>
      <w:lvlJc w:val="right"/>
      <w:pPr>
        <w:ind w:left="1976" w:hanging="180"/>
      </w:pPr>
    </w:lvl>
    <w:lvl w:ilvl="3" w:tplc="0408000F" w:tentative="1">
      <w:start w:val="1"/>
      <w:numFmt w:val="decimal"/>
      <w:lvlText w:val="%4."/>
      <w:lvlJc w:val="left"/>
      <w:pPr>
        <w:ind w:left="2696" w:hanging="360"/>
      </w:pPr>
    </w:lvl>
    <w:lvl w:ilvl="4" w:tplc="04080019" w:tentative="1">
      <w:start w:val="1"/>
      <w:numFmt w:val="lowerLetter"/>
      <w:lvlText w:val="%5."/>
      <w:lvlJc w:val="left"/>
      <w:pPr>
        <w:ind w:left="3416" w:hanging="360"/>
      </w:pPr>
    </w:lvl>
    <w:lvl w:ilvl="5" w:tplc="0408001B" w:tentative="1">
      <w:start w:val="1"/>
      <w:numFmt w:val="lowerRoman"/>
      <w:lvlText w:val="%6."/>
      <w:lvlJc w:val="right"/>
      <w:pPr>
        <w:ind w:left="4136" w:hanging="180"/>
      </w:pPr>
    </w:lvl>
    <w:lvl w:ilvl="6" w:tplc="0408000F" w:tentative="1">
      <w:start w:val="1"/>
      <w:numFmt w:val="decimal"/>
      <w:lvlText w:val="%7."/>
      <w:lvlJc w:val="left"/>
      <w:pPr>
        <w:ind w:left="4856" w:hanging="360"/>
      </w:pPr>
    </w:lvl>
    <w:lvl w:ilvl="7" w:tplc="04080019" w:tentative="1">
      <w:start w:val="1"/>
      <w:numFmt w:val="lowerLetter"/>
      <w:lvlText w:val="%8."/>
      <w:lvlJc w:val="left"/>
      <w:pPr>
        <w:ind w:left="5576" w:hanging="360"/>
      </w:pPr>
    </w:lvl>
    <w:lvl w:ilvl="8" w:tplc="0408001B" w:tentative="1">
      <w:start w:val="1"/>
      <w:numFmt w:val="lowerRoman"/>
      <w:lvlText w:val="%9."/>
      <w:lvlJc w:val="right"/>
      <w:pPr>
        <w:ind w:left="6296" w:hanging="180"/>
      </w:pPr>
    </w:lvl>
  </w:abstractNum>
  <w:abstractNum w:abstractNumId="228">
    <w:nsid w:val="2CF61DC5"/>
    <w:multiLevelType w:val="hybridMultilevel"/>
    <w:tmpl w:val="D23CF12A"/>
    <w:lvl w:ilvl="0" w:tplc="B81E01CC">
      <w:start w:val="1"/>
      <w:numFmt w:val="decimal"/>
      <w:lvlText w:val="%1."/>
      <w:lvlJc w:val="right"/>
      <w:pPr>
        <w:ind w:left="720" w:hanging="360"/>
      </w:pPr>
      <w:rPr>
        <w:rFonts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9">
    <w:nsid w:val="2D5D7B10"/>
    <w:multiLevelType w:val="hybridMultilevel"/>
    <w:tmpl w:val="CFA472F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0">
    <w:nsid w:val="2D5F4555"/>
    <w:multiLevelType w:val="hybridMultilevel"/>
    <w:tmpl w:val="2BFCEC8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1">
    <w:nsid w:val="2DF67506"/>
    <w:multiLevelType w:val="hybridMultilevel"/>
    <w:tmpl w:val="851E711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2">
    <w:nsid w:val="2E2047F3"/>
    <w:multiLevelType w:val="hybridMultilevel"/>
    <w:tmpl w:val="EBAE36EC"/>
    <w:lvl w:ilvl="0" w:tplc="0408000F">
      <w:start w:val="1"/>
      <w:numFmt w:val="decimal"/>
      <w:lvlText w:val="%1."/>
      <w:lvlJc w:val="left"/>
      <w:pPr>
        <w:ind w:left="360" w:hanging="360"/>
      </w:pPr>
      <w:rPr>
        <w:rFonts w:hint="default"/>
      </w:rPr>
    </w:lvl>
    <w:lvl w:ilvl="1" w:tplc="04080019">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33">
    <w:nsid w:val="2F103E8A"/>
    <w:multiLevelType w:val="hybridMultilevel"/>
    <w:tmpl w:val="CF0A5D44"/>
    <w:lvl w:ilvl="0" w:tplc="3626B4D6">
      <w:start w:val="1"/>
      <w:numFmt w:val="bullet"/>
      <w:lvlText w:val="-"/>
      <w:lvlJc w:val="left"/>
      <w:pPr>
        <w:ind w:left="72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34">
    <w:nsid w:val="2F45265D"/>
    <w:multiLevelType w:val="hybridMultilevel"/>
    <w:tmpl w:val="CB448314"/>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5">
    <w:nsid w:val="2F52089D"/>
    <w:multiLevelType w:val="hybridMultilevel"/>
    <w:tmpl w:val="4CB42EA0"/>
    <w:lvl w:ilvl="0" w:tplc="1E2A9520">
      <w:start w:val="1"/>
      <w:numFmt w:val="decimal"/>
      <w:lvlText w:val="%1."/>
      <w:lvlJc w:val="left"/>
      <w:pPr>
        <w:ind w:left="644" w:hanging="360"/>
      </w:pPr>
      <w:rPr>
        <w:rFonts w:hint="default"/>
        <w:color w:val="000000"/>
        <w:sz w:val="24"/>
      </w:rPr>
    </w:lvl>
    <w:lvl w:ilvl="1" w:tplc="9A3C9FA0">
      <w:start w:val="1"/>
      <w:numFmt w:val="decimal"/>
      <w:lvlText w:val="%2."/>
      <w:lvlJc w:val="right"/>
      <w:pPr>
        <w:ind w:left="1223" w:hanging="360"/>
      </w:pPr>
      <w:rPr>
        <w:rFonts w:ascii="Calibri" w:hAnsi="Calibri" w:cs="Times New Roman" w:hint="default"/>
        <w:i w:val="0"/>
        <w:sz w:val="24"/>
        <w:szCs w:val="24"/>
      </w:rPr>
    </w:lvl>
    <w:lvl w:ilvl="2" w:tplc="04080005" w:tentative="1">
      <w:start w:val="1"/>
      <w:numFmt w:val="bullet"/>
      <w:lvlText w:val=""/>
      <w:lvlJc w:val="left"/>
      <w:pPr>
        <w:ind w:left="1943" w:hanging="360"/>
      </w:pPr>
      <w:rPr>
        <w:rFonts w:ascii="Wingdings" w:hAnsi="Wingdings" w:hint="default"/>
      </w:rPr>
    </w:lvl>
    <w:lvl w:ilvl="3" w:tplc="04080001" w:tentative="1">
      <w:start w:val="1"/>
      <w:numFmt w:val="bullet"/>
      <w:lvlText w:val=""/>
      <w:lvlJc w:val="left"/>
      <w:pPr>
        <w:ind w:left="2663" w:hanging="360"/>
      </w:pPr>
      <w:rPr>
        <w:rFonts w:ascii="Symbol" w:hAnsi="Symbol" w:hint="default"/>
      </w:rPr>
    </w:lvl>
    <w:lvl w:ilvl="4" w:tplc="04080003" w:tentative="1">
      <w:start w:val="1"/>
      <w:numFmt w:val="bullet"/>
      <w:lvlText w:val="o"/>
      <w:lvlJc w:val="left"/>
      <w:pPr>
        <w:ind w:left="3383" w:hanging="360"/>
      </w:pPr>
      <w:rPr>
        <w:rFonts w:ascii="Courier New" w:hAnsi="Courier New" w:hint="default"/>
      </w:rPr>
    </w:lvl>
    <w:lvl w:ilvl="5" w:tplc="04080005" w:tentative="1">
      <w:start w:val="1"/>
      <w:numFmt w:val="bullet"/>
      <w:lvlText w:val=""/>
      <w:lvlJc w:val="left"/>
      <w:pPr>
        <w:ind w:left="4103" w:hanging="360"/>
      </w:pPr>
      <w:rPr>
        <w:rFonts w:ascii="Wingdings" w:hAnsi="Wingdings" w:hint="default"/>
      </w:rPr>
    </w:lvl>
    <w:lvl w:ilvl="6" w:tplc="04080001" w:tentative="1">
      <w:start w:val="1"/>
      <w:numFmt w:val="bullet"/>
      <w:lvlText w:val=""/>
      <w:lvlJc w:val="left"/>
      <w:pPr>
        <w:ind w:left="4823" w:hanging="360"/>
      </w:pPr>
      <w:rPr>
        <w:rFonts w:ascii="Symbol" w:hAnsi="Symbol" w:hint="default"/>
      </w:rPr>
    </w:lvl>
    <w:lvl w:ilvl="7" w:tplc="04080003" w:tentative="1">
      <w:start w:val="1"/>
      <w:numFmt w:val="bullet"/>
      <w:lvlText w:val="o"/>
      <w:lvlJc w:val="left"/>
      <w:pPr>
        <w:ind w:left="5543" w:hanging="360"/>
      </w:pPr>
      <w:rPr>
        <w:rFonts w:ascii="Courier New" w:hAnsi="Courier New" w:hint="default"/>
      </w:rPr>
    </w:lvl>
    <w:lvl w:ilvl="8" w:tplc="04080005" w:tentative="1">
      <w:start w:val="1"/>
      <w:numFmt w:val="bullet"/>
      <w:lvlText w:val=""/>
      <w:lvlJc w:val="left"/>
      <w:pPr>
        <w:ind w:left="6263" w:hanging="360"/>
      </w:pPr>
      <w:rPr>
        <w:rFonts w:ascii="Wingdings" w:hAnsi="Wingdings" w:hint="default"/>
      </w:rPr>
    </w:lvl>
  </w:abstractNum>
  <w:abstractNum w:abstractNumId="236">
    <w:nsid w:val="2F7902E0"/>
    <w:multiLevelType w:val="hybridMultilevel"/>
    <w:tmpl w:val="0BFE8AE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7">
    <w:nsid w:val="2FB86621"/>
    <w:multiLevelType w:val="hybridMultilevel"/>
    <w:tmpl w:val="53B0F724"/>
    <w:lvl w:ilvl="0" w:tplc="AC3E482C">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238">
    <w:nsid w:val="30061B91"/>
    <w:multiLevelType w:val="hybridMultilevel"/>
    <w:tmpl w:val="62EA2A34"/>
    <w:lvl w:ilvl="0" w:tplc="00000001">
      <w:start w:val="1"/>
      <w:numFmt w:val="bullet"/>
      <w:lvlText w:val="-"/>
      <w:lvlJc w:val="left"/>
      <w:pPr>
        <w:ind w:left="720" w:hanging="360"/>
      </w:pPr>
      <w:rPr>
        <w:rFonts w:ascii="Calibri" w:hAnsi="Calibri"/>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9">
    <w:nsid w:val="301A1CA2"/>
    <w:multiLevelType w:val="hybridMultilevel"/>
    <w:tmpl w:val="6ADE473C"/>
    <w:lvl w:ilvl="0" w:tplc="45122B1E">
      <w:start w:val="1"/>
      <w:numFmt w:val="decimal"/>
      <w:lvlText w:val="%1."/>
      <w:lvlJc w:val="right"/>
      <w:pPr>
        <w:ind w:left="720" w:hanging="360"/>
      </w:pPr>
      <w:rPr>
        <w:rFonts w:hint="default"/>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0">
    <w:nsid w:val="30D76384"/>
    <w:multiLevelType w:val="hybridMultilevel"/>
    <w:tmpl w:val="B58C5EAC"/>
    <w:lvl w:ilvl="0" w:tplc="0408000F">
      <w:start w:val="1"/>
      <w:numFmt w:val="decimal"/>
      <w:lvlText w:val="%1."/>
      <w:lvlJc w:val="left"/>
      <w:pPr>
        <w:ind w:left="644" w:hanging="360"/>
      </w:p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41">
    <w:nsid w:val="30FE2ED6"/>
    <w:multiLevelType w:val="hybridMultilevel"/>
    <w:tmpl w:val="095A43E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2">
    <w:nsid w:val="310E1222"/>
    <w:multiLevelType w:val="hybridMultilevel"/>
    <w:tmpl w:val="9D7E902A"/>
    <w:lvl w:ilvl="0" w:tplc="197AE4E8">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3">
    <w:nsid w:val="310E14F1"/>
    <w:multiLevelType w:val="hybridMultilevel"/>
    <w:tmpl w:val="4410B06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4">
    <w:nsid w:val="31AA12FD"/>
    <w:multiLevelType w:val="hybridMultilevel"/>
    <w:tmpl w:val="3D3476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5">
    <w:nsid w:val="31AE1863"/>
    <w:multiLevelType w:val="hybridMultilevel"/>
    <w:tmpl w:val="2A46040C"/>
    <w:lvl w:ilvl="0" w:tplc="73EA3A98">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46">
    <w:nsid w:val="323F48DB"/>
    <w:multiLevelType w:val="hybridMultilevel"/>
    <w:tmpl w:val="164EF6D4"/>
    <w:lvl w:ilvl="0" w:tplc="BAE0A01C">
      <w:start w:val="1"/>
      <w:numFmt w:val="bullet"/>
      <w:lvlText w:val=""/>
      <w:lvlJc w:val="left"/>
      <w:pPr>
        <w:ind w:left="360" w:hanging="360"/>
      </w:pPr>
      <w:rPr>
        <w:rFonts w:ascii="Symbol" w:hAnsi="Symbol" w:hint="default"/>
        <w:sz w:val="24"/>
        <w:szCs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7">
    <w:nsid w:val="33174401"/>
    <w:multiLevelType w:val="hybridMultilevel"/>
    <w:tmpl w:val="2D9E87DE"/>
    <w:lvl w:ilvl="0" w:tplc="48C043B4">
      <w:start w:val="1"/>
      <w:numFmt w:val="decimal"/>
      <w:lvlText w:val="%1."/>
      <w:lvlJc w:val="right"/>
      <w:pPr>
        <w:ind w:left="540" w:hanging="252"/>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8">
    <w:nsid w:val="33580302"/>
    <w:multiLevelType w:val="hybridMultilevel"/>
    <w:tmpl w:val="2C6E028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9">
    <w:nsid w:val="335B6BE5"/>
    <w:multiLevelType w:val="hybridMultilevel"/>
    <w:tmpl w:val="C9A66E5E"/>
    <w:lvl w:ilvl="0" w:tplc="755CC606">
      <w:start w:val="1"/>
      <w:numFmt w:val="decimal"/>
      <w:lvlText w:val="%1."/>
      <w:lvlJc w:val="right"/>
      <w:pPr>
        <w:ind w:left="720" w:hanging="360"/>
      </w:pPr>
      <w:rPr>
        <w:rFonts w:cs="Arial"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0">
    <w:nsid w:val="33AB5B73"/>
    <w:multiLevelType w:val="hybridMultilevel"/>
    <w:tmpl w:val="B74442E4"/>
    <w:lvl w:ilvl="0" w:tplc="055C0E3E">
      <w:start w:val="1"/>
      <w:numFmt w:val="decimal"/>
      <w:lvlText w:val="%1."/>
      <w:lvlJc w:val="right"/>
      <w:pPr>
        <w:ind w:left="705" w:hanging="390"/>
      </w:pPr>
      <w:rPr>
        <w:rFonts w:cs="Arial" w:hint="default"/>
        <w:color w:val="000000"/>
      </w:rPr>
    </w:lvl>
    <w:lvl w:ilvl="1" w:tplc="04080019" w:tentative="1">
      <w:start w:val="1"/>
      <w:numFmt w:val="lowerLetter"/>
      <w:lvlText w:val="%2."/>
      <w:lvlJc w:val="left"/>
      <w:pPr>
        <w:ind w:left="1395" w:hanging="360"/>
      </w:pPr>
    </w:lvl>
    <w:lvl w:ilvl="2" w:tplc="0408001B" w:tentative="1">
      <w:start w:val="1"/>
      <w:numFmt w:val="lowerRoman"/>
      <w:lvlText w:val="%3."/>
      <w:lvlJc w:val="right"/>
      <w:pPr>
        <w:ind w:left="2115" w:hanging="180"/>
      </w:pPr>
    </w:lvl>
    <w:lvl w:ilvl="3" w:tplc="0408000F" w:tentative="1">
      <w:start w:val="1"/>
      <w:numFmt w:val="decimal"/>
      <w:lvlText w:val="%4."/>
      <w:lvlJc w:val="left"/>
      <w:pPr>
        <w:ind w:left="2835" w:hanging="360"/>
      </w:pPr>
    </w:lvl>
    <w:lvl w:ilvl="4" w:tplc="04080019" w:tentative="1">
      <w:start w:val="1"/>
      <w:numFmt w:val="lowerLetter"/>
      <w:lvlText w:val="%5."/>
      <w:lvlJc w:val="left"/>
      <w:pPr>
        <w:ind w:left="3555" w:hanging="360"/>
      </w:pPr>
    </w:lvl>
    <w:lvl w:ilvl="5" w:tplc="0408001B" w:tentative="1">
      <w:start w:val="1"/>
      <w:numFmt w:val="lowerRoman"/>
      <w:lvlText w:val="%6."/>
      <w:lvlJc w:val="right"/>
      <w:pPr>
        <w:ind w:left="4275" w:hanging="180"/>
      </w:pPr>
    </w:lvl>
    <w:lvl w:ilvl="6" w:tplc="0408000F" w:tentative="1">
      <w:start w:val="1"/>
      <w:numFmt w:val="decimal"/>
      <w:lvlText w:val="%7."/>
      <w:lvlJc w:val="left"/>
      <w:pPr>
        <w:ind w:left="4995" w:hanging="360"/>
      </w:pPr>
    </w:lvl>
    <w:lvl w:ilvl="7" w:tplc="04080019" w:tentative="1">
      <w:start w:val="1"/>
      <w:numFmt w:val="lowerLetter"/>
      <w:lvlText w:val="%8."/>
      <w:lvlJc w:val="left"/>
      <w:pPr>
        <w:ind w:left="5715" w:hanging="360"/>
      </w:pPr>
    </w:lvl>
    <w:lvl w:ilvl="8" w:tplc="0408001B" w:tentative="1">
      <w:start w:val="1"/>
      <w:numFmt w:val="lowerRoman"/>
      <w:lvlText w:val="%9."/>
      <w:lvlJc w:val="right"/>
      <w:pPr>
        <w:ind w:left="6435" w:hanging="180"/>
      </w:pPr>
    </w:lvl>
  </w:abstractNum>
  <w:abstractNum w:abstractNumId="251">
    <w:nsid w:val="346A03CF"/>
    <w:multiLevelType w:val="hybridMultilevel"/>
    <w:tmpl w:val="93A2272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2">
    <w:nsid w:val="34CD5222"/>
    <w:multiLevelType w:val="hybridMultilevel"/>
    <w:tmpl w:val="6798ACCA"/>
    <w:lvl w:ilvl="0" w:tplc="0408000F">
      <w:start w:val="1"/>
      <w:numFmt w:val="decimal"/>
      <w:lvlText w:val="%1."/>
      <w:lvlJc w:val="left"/>
      <w:pPr>
        <w:ind w:left="536" w:hanging="360"/>
      </w:pPr>
    </w:lvl>
    <w:lvl w:ilvl="1" w:tplc="04080019">
      <w:start w:val="1"/>
      <w:numFmt w:val="lowerLetter"/>
      <w:lvlText w:val="%2."/>
      <w:lvlJc w:val="left"/>
      <w:pPr>
        <w:ind w:left="1256" w:hanging="360"/>
      </w:pPr>
    </w:lvl>
    <w:lvl w:ilvl="2" w:tplc="0408001B" w:tentative="1">
      <w:start w:val="1"/>
      <w:numFmt w:val="lowerRoman"/>
      <w:lvlText w:val="%3."/>
      <w:lvlJc w:val="right"/>
      <w:pPr>
        <w:ind w:left="1976" w:hanging="180"/>
      </w:pPr>
    </w:lvl>
    <w:lvl w:ilvl="3" w:tplc="0408000F" w:tentative="1">
      <w:start w:val="1"/>
      <w:numFmt w:val="decimal"/>
      <w:lvlText w:val="%4."/>
      <w:lvlJc w:val="left"/>
      <w:pPr>
        <w:ind w:left="2696" w:hanging="360"/>
      </w:pPr>
    </w:lvl>
    <w:lvl w:ilvl="4" w:tplc="04080019" w:tentative="1">
      <w:start w:val="1"/>
      <w:numFmt w:val="lowerLetter"/>
      <w:lvlText w:val="%5."/>
      <w:lvlJc w:val="left"/>
      <w:pPr>
        <w:ind w:left="3416" w:hanging="360"/>
      </w:pPr>
    </w:lvl>
    <w:lvl w:ilvl="5" w:tplc="0408001B" w:tentative="1">
      <w:start w:val="1"/>
      <w:numFmt w:val="lowerRoman"/>
      <w:lvlText w:val="%6."/>
      <w:lvlJc w:val="right"/>
      <w:pPr>
        <w:ind w:left="4136" w:hanging="180"/>
      </w:pPr>
    </w:lvl>
    <w:lvl w:ilvl="6" w:tplc="0408000F" w:tentative="1">
      <w:start w:val="1"/>
      <w:numFmt w:val="decimal"/>
      <w:lvlText w:val="%7."/>
      <w:lvlJc w:val="left"/>
      <w:pPr>
        <w:ind w:left="4856" w:hanging="360"/>
      </w:pPr>
    </w:lvl>
    <w:lvl w:ilvl="7" w:tplc="04080019" w:tentative="1">
      <w:start w:val="1"/>
      <w:numFmt w:val="lowerLetter"/>
      <w:lvlText w:val="%8."/>
      <w:lvlJc w:val="left"/>
      <w:pPr>
        <w:ind w:left="5576" w:hanging="360"/>
      </w:pPr>
    </w:lvl>
    <w:lvl w:ilvl="8" w:tplc="0408001B" w:tentative="1">
      <w:start w:val="1"/>
      <w:numFmt w:val="lowerRoman"/>
      <w:lvlText w:val="%9."/>
      <w:lvlJc w:val="right"/>
      <w:pPr>
        <w:ind w:left="6296" w:hanging="180"/>
      </w:pPr>
    </w:lvl>
  </w:abstractNum>
  <w:abstractNum w:abstractNumId="253">
    <w:nsid w:val="35430FB3"/>
    <w:multiLevelType w:val="hybridMultilevel"/>
    <w:tmpl w:val="D598C706"/>
    <w:lvl w:ilvl="0" w:tplc="0408000F">
      <w:start w:val="1"/>
      <w:numFmt w:val="decimal"/>
      <w:lvlText w:val="%1."/>
      <w:lvlJc w:val="left"/>
      <w:pPr>
        <w:ind w:left="360" w:hanging="360"/>
      </w:pPr>
      <w:rPr>
        <w:rFonts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54">
    <w:nsid w:val="35606CF7"/>
    <w:multiLevelType w:val="hybridMultilevel"/>
    <w:tmpl w:val="0142B6B0"/>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5">
    <w:nsid w:val="363C665B"/>
    <w:multiLevelType w:val="hybridMultilevel"/>
    <w:tmpl w:val="09102F1C"/>
    <w:lvl w:ilvl="0" w:tplc="E61C3D2A">
      <w:start w:val="1"/>
      <w:numFmt w:val="bullet"/>
      <w:lvlText w:val="-"/>
      <w:lvlJc w:val="left"/>
      <w:pPr>
        <w:ind w:left="720" w:hanging="360"/>
      </w:pPr>
      <w:rPr>
        <w:rFonts w:ascii="Calibr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6">
    <w:nsid w:val="367264E9"/>
    <w:multiLevelType w:val="hybridMultilevel"/>
    <w:tmpl w:val="21228ABE"/>
    <w:lvl w:ilvl="0" w:tplc="E61C3D2A">
      <w:start w:val="1"/>
      <w:numFmt w:val="bullet"/>
      <w:lvlText w:val="-"/>
      <w:lvlJc w:val="left"/>
      <w:pPr>
        <w:ind w:left="360" w:hanging="360"/>
      </w:pPr>
      <w:rPr>
        <w:rFonts w:ascii="Calibri" w:hAnsi="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7">
    <w:nsid w:val="367E4DB3"/>
    <w:multiLevelType w:val="hybridMultilevel"/>
    <w:tmpl w:val="5C5237D8"/>
    <w:lvl w:ilvl="0" w:tplc="3626B4D6">
      <w:start w:val="1"/>
      <w:numFmt w:val="bullet"/>
      <w:lvlText w:val="-"/>
      <w:lvlJc w:val="left"/>
      <w:pPr>
        <w:ind w:left="501" w:hanging="360"/>
      </w:pPr>
      <w:rPr>
        <w:rFonts w:ascii="Calibri" w:hAnsi="Calibri" w:hint="default"/>
        <w:sz w:val="20"/>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8">
    <w:nsid w:val="369375FF"/>
    <w:multiLevelType w:val="hybridMultilevel"/>
    <w:tmpl w:val="305A4100"/>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59">
    <w:nsid w:val="36D4111D"/>
    <w:multiLevelType w:val="hybridMultilevel"/>
    <w:tmpl w:val="82C060C4"/>
    <w:lvl w:ilvl="0" w:tplc="CFCC4690">
      <w:start w:val="1"/>
      <w:numFmt w:val="decimal"/>
      <w:lvlText w:val="%1."/>
      <w:lvlJc w:val="left"/>
      <w:pPr>
        <w:ind w:left="720" w:hanging="360"/>
      </w:pPr>
      <w:rPr>
        <w:rFonts w:hint="default"/>
        <w:i w:val="0"/>
      </w:rPr>
    </w:lvl>
    <w:lvl w:ilvl="1" w:tplc="04080019" w:tentative="1">
      <w:start w:val="1"/>
      <w:numFmt w:val="lowerLetter"/>
      <w:lvlText w:val="%2."/>
      <w:lvlJc w:val="left"/>
      <w:pPr>
        <w:ind w:left="568" w:hanging="360"/>
      </w:pPr>
    </w:lvl>
    <w:lvl w:ilvl="2" w:tplc="0408001B" w:tentative="1">
      <w:start w:val="1"/>
      <w:numFmt w:val="lowerRoman"/>
      <w:lvlText w:val="%3."/>
      <w:lvlJc w:val="right"/>
      <w:pPr>
        <w:ind w:left="1288" w:hanging="180"/>
      </w:pPr>
    </w:lvl>
    <w:lvl w:ilvl="3" w:tplc="0408000F" w:tentative="1">
      <w:start w:val="1"/>
      <w:numFmt w:val="decimal"/>
      <w:lvlText w:val="%4."/>
      <w:lvlJc w:val="left"/>
      <w:pPr>
        <w:ind w:left="2008" w:hanging="360"/>
      </w:pPr>
    </w:lvl>
    <w:lvl w:ilvl="4" w:tplc="04080019" w:tentative="1">
      <w:start w:val="1"/>
      <w:numFmt w:val="lowerLetter"/>
      <w:lvlText w:val="%5."/>
      <w:lvlJc w:val="left"/>
      <w:pPr>
        <w:ind w:left="2728" w:hanging="360"/>
      </w:pPr>
    </w:lvl>
    <w:lvl w:ilvl="5" w:tplc="0408001B" w:tentative="1">
      <w:start w:val="1"/>
      <w:numFmt w:val="lowerRoman"/>
      <w:lvlText w:val="%6."/>
      <w:lvlJc w:val="right"/>
      <w:pPr>
        <w:ind w:left="3448" w:hanging="180"/>
      </w:pPr>
    </w:lvl>
    <w:lvl w:ilvl="6" w:tplc="0408000F" w:tentative="1">
      <w:start w:val="1"/>
      <w:numFmt w:val="decimal"/>
      <w:lvlText w:val="%7."/>
      <w:lvlJc w:val="left"/>
      <w:pPr>
        <w:ind w:left="4168" w:hanging="360"/>
      </w:pPr>
    </w:lvl>
    <w:lvl w:ilvl="7" w:tplc="04080019" w:tentative="1">
      <w:start w:val="1"/>
      <w:numFmt w:val="lowerLetter"/>
      <w:lvlText w:val="%8."/>
      <w:lvlJc w:val="left"/>
      <w:pPr>
        <w:ind w:left="4888" w:hanging="360"/>
      </w:pPr>
    </w:lvl>
    <w:lvl w:ilvl="8" w:tplc="0408001B" w:tentative="1">
      <w:start w:val="1"/>
      <w:numFmt w:val="lowerRoman"/>
      <w:lvlText w:val="%9."/>
      <w:lvlJc w:val="right"/>
      <w:pPr>
        <w:ind w:left="5608" w:hanging="180"/>
      </w:pPr>
    </w:lvl>
  </w:abstractNum>
  <w:abstractNum w:abstractNumId="260">
    <w:nsid w:val="36E82CED"/>
    <w:multiLevelType w:val="hybridMultilevel"/>
    <w:tmpl w:val="1742C1EA"/>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1">
    <w:nsid w:val="377F3146"/>
    <w:multiLevelType w:val="hybridMultilevel"/>
    <w:tmpl w:val="03F65040"/>
    <w:lvl w:ilvl="0" w:tplc="E07221C2">
      <w:start w:val="1"/>
      <w:numFmt w:val="decimal"/>
      <w:lvlText w:val="%1."/>
      <w:lvlJc w:val="left"/>
      <w:pPr>
        <w:ind w:left="360" w:hanging="360"/>
      </w:pPr>
      <w:rPr>
        <w:rFonts w:hint="default"/>
        <w:sz w:val="24"/>
        <w:szCs w:val="24"/>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62">
    <w:nsid w:val="37F574FE"/>
    <w:multiLevelType w:val="hybridMultilevel"/>
    <w:tmpl w:val="F3186D0C"/>
    <w:lvl w:ilvl="0" w:tplc="0408000F">
      <w:start w:val="1"/>
      <w:numFmt w:val="decimal"/>
      <w:lvlText w:val="%1."/>
      <w:lvlJc w:val="left"/>
      <w:pPr>
        <w:ind w:left="644" w:hanging="360"/>
      </w:p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63">
    <w:nsid w:val="383C1D7F"/>
    <w:multiLevelType w:val="hybridMultilevel"/>
    <w:tmpl w:val="89564896"/>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4">
    <w:nsid w:val="38C92326"/>
    <w:multiLevelType w:val="hybridMultilevel"/>
    <w:tmpl w:val="2C38CF3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5">
    <w:nsid w:val="38D74776"/>
    <w:multiLevelType w:val="hybridMultilevel"/>
    <w:tmpl w:val="74E4DA42"/>
    <w:lvl w:ilvl="0" w:tplc="0409000F">
      <w:start w:val="1"/>
      <w:numFmt w:val="decimal"/>
      <w:lvlText w:val="%1."/>
      <w:lvlJc w:val="left"/>
      <w:pPr>
        <w:ind w:left="1080" w:hanging="360"/>
      </w:pPr>
      <w:rPr>
        <w:rFonts w:hint="default"/>
        <w:sz w:val="20"/>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66">
    <w:nsid w:val="39202CDE"/>
    <w:multiLevelType w:val="hybridMultilevel"/>
    <w:tmpl w:val="0F5C9646"/>
    <w:lvl w:ilvl="0" w:tplc="3626B4D6">
      <w:start w:val="1"/>
      <w:numFmt w:val="bullet"/>
      <w:lvlText w:val="-"/>
      <w:lvlJc w:val="left"/>
      <w:pPr>
        <w:ind w:left="501" w:hanging="360"/>
      </w:pPr>
      <w:rPr>
        <w:rFonts w:ascii="Calibri" w:hAnsi="Calibri" w:hint="default"/>
        <w:sz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7">
    <w:nsid w:val="394E219C"/>
    <w:multiLevelType w:val="hybridMultilevel"/>
    <w:tmpl w:val="0744FDD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8">
    <w:nsid w:val="395D5563"/>
    <w:multiLevelType w:val="hybridMultilevel"/>
    <w:tmpl w:val="438C9DE2"/>
    <w:lvl w:ilvl="0" w:tplc="6458E99A">
      <w:start w:val="1"/>
      <w:numFmt w:val="decimal"/>
      <w:lvlText w:val="%1."/>
      <w:lvlJc w:val="left"/>
      <w:pPr>
        <w:ind w:left="720" w:hanging="360"/>
      </w:pPr>
      <w:rPr>
        <w:color w:val="auto"/>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69">
    <w:nsid w:val="39831FE6"/>
    <w:multiLevelType w:val="hybridMultilevel"/>
    <w:tmpl w:val="DB60B182"/>
    <w:lvl w:ilvl="0" w:tplc="3626B4D6">
      <w:start w:val="1"/>
      <w:numFmt w:val="bullet"/>
      <w:lvlText w:val="-"/>
      <w:lvlJc w:val="left"/>
      <w:pPr>
        <w:ind w:left="471" w:hanging="360"/>
      </w:pPr>
      <w:rPr>
        <w:rFonts w:ascii="Calibri" w:hAnsi="Calibri" w:hint="default"/>
        <w:sz w:val="20"/>
      </w:rPr>
    </w:lvl>
    <w:lvl w:ilvl="1" w:tplc="04080003" w:tentative="1">
      <w:start w:val="1"/>
      <w:numFmt w:val="bullet"/>
      <w:lvlText w:val="o"/>
      <w:lvlJc w:val="left"/>
      <w:pPr>
        <w:ind w:left="1191" w:hanging="360"/>
      </w:pPr>
      <w:rPr>
        <w:rFonts w:ascii="Courier New" w:hAnsi="Courier New" w:cs="Courier New" w:hint="default"/>
      </w:rPr>
    </w:lvl>
    <w:lvl w:ilvl="2" w:tplc="04080005" w:tentative="1">
      <w:start w:val="1"/>
      <w:numFmt w:val="bullet"/>
      <w:lvlText w:val=""/>
      <w:lvlJc w:val="left"/>
      <w:pPr>
        <w:ind w:left="1911" w:hanging="360"/>
      </w:pPr>
      <w:rPr>
        <w:rFonts w:ascii="Wingdings" w:hAnsi="Wingdings" w:hint="default"/>
      </w:rPr>
    </w:lvl>
    <w:lvl w:ilvl="3" w:tplc="04080001" w:tentative="1">
      <w:start w:val="1"/>
      <w:numFmt w:val="bullet"/>
      <w:lvlText w:val=""/>
      <w:lvlJc w:val="left"/>
      <w:pPr>
        <w:ind w:left="2631" w:hanging="360"/>
      </w:pPr>
      <w:rPr>
        <w:rFonts w:ascii="Symbol" w:hAnsi="Symbol" w:hint="default"/>
      </w:rPr>
    </w:lvl>
    <w:lvl w:ilvl="4" w:tplc="04080003" w:tentative="1">
      <w:start w:val="1"/>
      <w:numFmt w:val="bullet"/>
      <w:lvlText w:val="o"/>
      <w:lvlJc w:val="left"/>
      <w:pPr>
        <w:ind w:left="3351" w:hanging="360"/>
      </w:pPr>
      <w:rPr>
        <w:rFonts w:ascii="Courier New" w:hAnsi="Courier New" w:cs="Courier New" w:hint="default"/>
      </w:rPr>
    </w:lvl>
    <w:lvl w:ilvl="5" w:tplc="04080005" w:tentative="1">
      <w:start w:val="1"/>
      <w:numFmt w:val="bullet"/>
      <w:lvlText w:val=""/>
      <w:lvlJc w:val="left"/>
      <w:pPr>
        <w:ind w:left="4071" w:hanging="360"/>
      </w:pPr>
      <w:rPr>
        <w:rFonts w:ascii="Wingdings" w:hAnsi="Wingdings" w:hint="default"/>
      </w:rPr>
    </w:lvl>
    <w:lvl w:ilvl="6" w:tplc="04080001" w:tentative="1">
      <w:start w:val="1"/>
      <w:numFmt w:val="bullet"/>
      <w:lvlText w:val=""/>
      <w:lvlJc w:val="left"/>
      <w:pPr>
        <w:ind w:left="4791" w:hanging="360"/>
      </w:pPr>
      <w:rPr>
        <w:rFonts w:ascii="Symbol" w:hAnsi="Symbol" w:hint="default"/>
      </w:rPr>
    </w:lvl>
    <w:lvl w:ilvl="7" w:tplc="04080003" w:tentative="1">
      <w:start w:val="1"/>
      <w:numFmt w:val="bullet"/>
      <w:lvlText w:val="o"/>
      <w:lvlJc w:val="left"/>
      <w:pPr>
        <w:ind w:left="5511" w:hanging="360"/>
      </w:pPr>
      <w:rPr>
        <w:rFonts w:ascii="Courier New" w:hAnsi="Courier New" w:cs="Courier New" w:hint="default"/>
      </w:rPr>
    </w:lvl>
    <w:lvl w:ilvl="8" w:tplc="04080005" w:tentative="1">
      <w:start w:val="1"/>
      <w:numFmt w:val="bullet"/>
      <w:lvlText w:val=""/>
      <w:lvlJc w:val="left"/>
      <w:pPr>
        <w:ind w:left="6231" w:hanging="360"/>
      </w:pPr>
      <w:rPr>
        <w:rFonts w:ascii="Wingdings" w:hAnsi="Wingdings" w:hint="default"/>
      </w:rPr>
    </w:lvl>
  </w:abstractNum>
  <w:abstractNum w:abstractNumId="270">
    <w:nsid w:val="398D0959"/>
    <w:multiLevelType w:val="hybridMultilevel"/>
    <w:tmpl w:val="5186EC12"/>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71">
    <w:nsid w:val="39C1579D"/>
    <w:multiLevelType w:val="hybridMultilevel"/>
    <w:tmpl w:val="EFBA374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2">
    <w:nsid w:val="39DD09EE"/>
    <w:multiLevelType w:val="hybridMultilevel"/>
    <w:tmpl w:val="B792F9B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3">
    <w:nsid w:val="39EB1A52"/>
    <w:multiLevelType w:val="hybridMultilevel"/>
    <w:tmpl w:val="D264DFE6"/>
    <w:lvl w:ilvl="0" w:tplc="8D76796C">
      <w:start w:val="1"/>
      <w:numFmt w:val="decimal"/>
      <w:lvlText w:val="%1."/>
      <w:lvlJc w:val="left"/>
      <w:pPr>
        <w:ind w:left="720" w:hanging="360"/>
      </w:pPr>
      <w:rPr>
        <w:sz w:val="24"/>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74">
    <w:nsid w:val="39FC2804"/>
    <w:multiLevelType w:val="hybridMultilevel"/>
    <w:tmpl w:val="DF86D188"/>
    <w:lvl w:ilvl="0" w:tplc="E71A7E06">
      <w:start w:val="1"/>
      <w:numFmt w:val="decimal"/>
      <w:lvlText w:val="%1."/>
      <w:lvlJc w:val="left"/>
      <w:pPr>
        <w:ind w:left="536" w:hanging="360"/>
      </w:pPr>
      <w:rPr>
        <w:rFonts w:ascii="Calibri" w:eastAsia="Arial" w:hAnsi="Calibri" w:cs="Times New Roman"/>
      </w:rPr>
    </w:lvl>
    <w:lvl w:ilvl="1" w:tplc="04080003" w:tentative="1">
      <w:start w:val="1"/>
      <w:numFmt w:val="bullet"/>
      <w:lvlText w:val="o"/>
      <w:lvlJc w:val="left"/>
      <w:pPr>
        <w:ind w:left="1256" w:hanging="360"/>
      </w:pPr>
      <w:rPr>
        <w:rFonts w:ascii="Courier New" w:hAnsi="Courier New" w:cs="Courier New" w:hint="default"/>
      </w:rPr>
    </w:lvl>
    <w:lvl w:ilvl="2" w:tplc="04080005" w:tentative="1">
      <w:start w:val="1"/>
      <w:numFmt w:val="bullet"/>
      <w:lvlText w:val=""/>
      <w:lvlJc w:val="left"/>
      <w:pPr>
        <w:ind w:left="1976" w:hanging="360"/>
      </w:pPr>
      <w:rPr>
        <w:rFonts w:ascii="Wingdings" w:hAnsi="Wingdings" w:hint="default"/>
      </w:rPr>
    </w:lvl>
    <w:lvl w:ilvl="3" w:tplc="04080001" w:tentative="1">
      <w:start w:val="1"/>
      <w:numFmt w:val="bullet"/>
      <w:lvlText w:val=""/>
      <w:lvlJc w:val="left"/>
      <w:pPr>
        <w:ind w:left="2696" w:hanging="360"/>
      </w:pPr>
      <w:rPr>
        <w:rFonts w:ascii="Symbol" w:hAnsi="Symbol" w:hint="default"/>
      </w:rPr>
    </w:lvl>
    <w:lvl w:ilvl="4" w:tplc="04080003" w:tentative="1">
      <w:start w:val="1"/>
      <w:numFmt w:val="bullet"/>
      <w:lvlText w:val="o"/>
      <w:lvlJc w:val="left"/>
      <w:pPr>
        <w:ind w:left="3416" w:hanging="360"/>
      </w:pPr>
      <w:rPr>
        <w:rFonts w:ascii="Courier New" w:hAnsi="Courier New" w:cs="Courier New" w:hint="default"/>
      </w:rPr>
    </w:lvl>
    <w:lvl w:ilvl="5" w:tplc="04080005" w:tentative="1">
      <w:start w:val="1"/>
      <w:numFmt w:val="bullet"/>
      <w:lvlText w:val=""/>
      <w:lvlJc w:val="left"/>
      <w:pPr>
        <w:ind w:left="4136" w:hanging="360"/>
      </w:pPr>
      <w:rPr>
        <w:rFonts w:ascii="Wingdings" w:hAnsi="Wingdings" w:hint="default"/>
      </w:rPr>
    </w:lvl>
    <w:lvl w:ilvl="6" w:tplc="04080001" w:tentative="1">
      <w:start w:val="1"/>
      <w:numFmt w:val="bullet"/>
      <w:lvlText w:val=""/>
      <w:lvlJc w:val="left"/>
      <w:pPr>
        <w:ind w:left="4856" w:hanging="360"/>
      </w:pPr>
      <w:rPr>
        <w:rFonts w:ascii="Symbol" w:hAnsi="Symbol" w:hint="default"/>
      </w:rPr>
    </w:lvl>
    <w:lvl w:ilvl="7" w:tplc="04080003" w:tentative="1">
      <w:start w:val="1"/>
      <w:numFmt w:val="bullet"/>
      <w:lvlText w:val="o"/>
      <w:lvlJc w:val="left"/>
      <w:pPr>
        <w:ind w:left="5576" w:hanging="360"/>
      </w:pPr>
      <w:rPr>
        <w:rFonts w:ascii="Courier New" w:hAnsi="Courier New" w:cs="Courier New" w:hint="default"/>
      </w:rPr>
    </w:lvl>
    <w:lvl w:ilvl="8" w:tplc="04080005" w:tentative="1">
      <w:start w:val="1"/>
      <w:numFmt w:val="bullet"/>
      <w:lvlText w:val=""/>
      <w:lvlJc w:val="left"/>
      <w:pPr>
        <w:ind w:left="6296" w:hanging="360"/>
      </w:pPr>
      <w:rPr>
        <w:rFonts w:ascii="Wingdings" w:hAnsi="Wingdings" w:hint="default"/>
      </w:rPr>
    </w:lvl>
  </w:abstractNum>
  <w:abstractNum w:abstractNumId="275">
    <w:nsid w:val="3A447298"/>
    <w:multiLevelType w:val="hybridMultilevel"/>
    <w:tmpl w:val="F81A9598"/>
    <w:lvl w:ilvl="0" w:tplc="0408000F">
      <w:start w:val="1"/>
      <w:numFmt w:val="decimal"/>
      <w:lvlText w:val="%1."/>
      <w:lvlJc w:val="left"/>
      <w:pPr>
        <w:ind w:left="1077" w:hanging="360"/>
      </w:pPr>
    </w:lvl>
    <w:lvl w:ilvl="1" w:tplc="04080019" w:tentative="1">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276">
    <w:nsid w:val="3A4F2128"/>
    <w:multiLevelType w:val="hybridMultilevel"/>
    <w:tmpl w:val="52609B34"/>
    <w:lvl w:ilvl="0" w:tplc="0408000F">
      <w:start w:val="1"/>
      <w:numFmt w:val="decimal"/>
      <w:lvlText w:val="%1."/>
      <w:lvlJc w:val="left"/>
      <w:pPr>
        <w:ind w:left="720" w:hanging="360"/>
      </w:p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7">
    <w:nsid w:val="3A922498"/>
    <w:multiLevelType w:val="hybridMultilevel"/>
    <w:tmpl w:val="09428F9E"/>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78">
    <w:nsid w:val="3A9948B4"/>
    <w:multiLevelType w:val="hybridMultilevel"/>
    <w:tmpl w:val="B1A6BF3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9">
    <w:nsid w:val="3ADC3D04"/>
    <w:multiLevelType w:val="hybridMultilevel"/>
    <w:tmpl w:val="698CAD62"/>
    <w:lvl w:ilvl="0" w:tplc="FDAE96B2">
      <w:start w:val="1"/>
      <w:numFmt w:val="decimal"/>
      <w:lvlText w:val="%1."/>
      <w:lvlJc w:val="left"/>
      <w:pPr>
        <w:ind w:left="360" w:hanging="360"/>
      </w:pPr>
      <w:rPr>
        <w:rFonts w:hint="default"/>
        <w:sz w:val="24"/>
        <w:szCs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0">
    <w:nsid w:val="3B4208A4"/>
    <w:multiLevelType w:val="hybridMultilevel"/>
    <w:tmpl w:val="7D92AE2C"/>
    <w:lvl w:ilvl="0" w:tplc="3626B4D6">
      <w:start w:val="1"/>
      <w:numFmt w:val="bullet"/>
      <w:lvlText w:val="-"/>
      <w:lvlJc w:val="left"/>
      <w:pPr>
        <w:ind w:left="360" w:hanging="360"/>
      </w:pPr>
      <w:rPr>
        <w:rFonts w:ascii="Calibri" w:hAnsi="Calibri" w:hint="default"/>
        <w:color w:val="000000"/>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1">
    <w:nsid w:val="3B420E20"/>
    <w:multiLevelType w:val="hybridMultilevel"/>
    <w:tmpl w:val="44980AA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2">
    <w:nsid w:val="3B561609"/>
    <w:multiLevelType w:val="hybridMultilevel"/>
    <w:tmpl w:val="B2A2886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3">
    <w:nsid w:val="3B586062"/>
    <w:multiLevelType w:val="hybridMultilevel"/>
    <w:tmpl w:val="CD582EA8"/>
    <w:lvl w:ilvl="0" w:tplc="0408000F">
      <w:start w:val="1"/>
      <w:numFmt w:val="decimal"/>
      <w:lvlText w:val="%1."/>
      <w:lvlJc w:val="left"/>
      <w:pPr>
        <w:ind w:left="831" w:hanging="360"/>
      </w:pPr>
      <w:rPr>
        <w:rFonts w:hint="default"/>
      </w:rPr>
    </w:lvl>
    <w:lvl w:ilvl="1" w:tplc="04080019" w:tentative="1">
      <w:start w:val="1"/>
      <w:numFmt w:val="lowerLetter"/>
      <w:lvlText w:val="%2."/>
      <w:lvlJc w:val="left"/>
      <w:pPr>
        <w:ind w:left="1551" w:hanging="360"/>
      </w:pPr>
    </w:lvl>
    <w:lvl w:ilvl="2" w:tplc="0408001B" w:tentative="1">
      <w:start w:val="1"/>
      <w:numFmt w:val="lowerRoman"/>
      <w:lvlText w:val="%3."/>
      <w:lvlJc w:val="right"/>
      <w:pPr>
        <w:ind w:left="2271" w:hanging="180"/>
      </w:pPr>
    </w:lvl>
    <w:lvl w:ilvl="3" w:tplc="0408000F" w:tentative="1">
      <w:start w:val="1"/>
      <w:numFmt w:val="decimal"/>
      <w:lvlText w:val="%4."/>
      <w:lvlJc w:val="left"/>
      <w:pPr>
        <w:ind w:left="2991" w:hanging="360"/>
      </w:pPr>
    </w:lvl>
    <w:lvl w:ilvl="4" w:tplc="04080019" w:tentative="1">
      <w:start w:val="1"/>
      <w:numFmt w:val="lowerLetter"/>
      <w:lvlText w:val="%5."/>
      <w:lvlJc w:val="left"/>
      <w:pPr>
        <w:ind w:left="3711" w:hanging="360"/>
      </w:pPr>
    </w:lvl>
    <w:lvl w:ilvl="5" w:tplc="0408001B" w:tentative="1">
      <w:start w:val="1"/>
      <w:numFmt w:val="lowerRoman"/>
      <w:lvlText w:val="%6."/>
      <w:lvlJc w:val="right"/>
      <w:pPr>
        <w:ind w:left="4431" w:hanging="180"/>
      </w:pPr>
    </w:lvl>
    <w:lvl w:ilvl="6" w:tplc="0408000F" w:tentative="1">
      <w:start w:val="1"/>
      <w:numFmt w:val="decimal"/>
      <w:lvlText w:val="%7."/>
      <w:lvlJc w:val="left"/>
      <w:pPr>
        <w:ind w:left="5151" w:hanging="360"/>
      </w:pPr>
    </w:lvl>
    <w:lvl w:ilvl="7" w:tplc="04080019" w:tentative="1">
      <w:start w:val="1"/>
      <w:numFmt w:val="lowerLetter"/>
      <w:lvlText w:val="%8."/>
      <w:lvlJc w:val="left"/>
      <w:pPr>
        <w:ind w:left="5871" w:hanging="360"/>
      </w:pPr>
    </w:lvl>
    <w:lvl w:ilvl="8" w:tplc="0408001B" w:tentative="1">
      <w:start w:val="1"/>
      <w:numFmt w:val="lowerRoman"/>
      <w:lvlText w:val="%9."/>
      <w:lvlJc w:val="right"/>
      <w:pPr>
        <w:ind w:left="6591" w:hanging="180"/>
      </w:pPr>
    </w:lvl>
  </w:abstractNum>
  <w:abstractNum w:abstractNumId="284">
    <w:nsid w:val="3BCB2A8C"/>
    <w:multiLevelType w:val="hybridMultilevel"/>
    <w:tmpl w:val="D3BC535C"/>
    <w:lvl w:ilvl="0" w:tplc="48C043B4">
      <w:start w:val="1"/>
      <w:numFmt w:val="decimal"/>
      <w:lvlText w:val="%1."/>
      <w:lvlJc w:val="right"/>
      <w:pPr>
        <w:ind w:left="540" w:hanging="252"/>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5">
    <w:nsid w:val="3D5354D4"/>
    <w:multiLevelType w:val="hybridMultilevel"/>
    <w:tmpl w:val="42B43EF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6">
    <w:nsid w:val="3D6A41A1"/>
    <w:multiLevelType w:val="hybridMultilevel"/>
    <w:tmpl w:val="A03CC6A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7">
    <w:nsid w:val="3D9F44A0"/>
    <w:multiLevelType w:val="hybridMultilevel"/>
    <w:tmpl w:val="FF9A7620"/>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8">
    <w:nsid w:val="3E9639F2"/>
    <w:multiLevelType w:val="hybridMultilevel"/>
    <w:tmpl w:val="3426EC28"/>
    <w:lvl w:ilvl="0" w:tplc="1E2A9520">
      <w:start w:val="1"/>
      <w:numFmt w:val="decimal"/>
      <w:lvlText w:val="%1."/>
      <w:lvlJc w:val="left"/>
      <w:pPr>
        <w:ind w:left="644" w:hanging="360"/>
      </w:pPr>
      <w:rPr>
        <w:rFonts w:hint="default"/>
        <w:color w:val="000000"/>
        <w:sz w:val="24"/>
      </w:rPr>
    </w:lvl>
    <w:lvl w:ilvl="1" w:tplc="04080003" w:tentative="1">
      <w:start w:val="1"/>
      <w:numFmt w:val="bullet"/>
      <w:lvlText w:val="o"/>
      <w:lvlJc w:val="left"/>
      <w:pPr>
        <w:ind w:left="1364" w:hanging="360"/>
      </w:pPr>
      <w:rPr>
        <w:rFonts w:ascii="Courier New" w:hAnsi="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89">
    <w:nsid w:val="3EA33680"/>
    <w:multiLevelType w:val="hybridMultilevel"/>
    <w:tmpl w:val="28FE0EB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0">
    <w:nsid w:val="3F14207F"/>
    <w:multiLevelType w:val="hybridMultilevel"/>
    <w:tmpl w:val="A42498F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1">
    <w:nsid w:val="3F235877"/>
    <w:multiLevelType w:val="hybridMultilevel"/>
    <w:tmpl w:val="DFC8B41C"/>
    <w:lvl w:ilvl="0" w:tplc="174C0D2C">
      <w:start w:val="1"/>
      <w:numFmt w:val="decimal"/>
      <w:lvlText w:val="%1."/>
      <w:lvlJc w:val="right"/>
      <w:pPr>
        <w:ind w:left="720" w:hanging="360"/>
      </w:pPr>
      <w:rPr>
        <w:rFonts w:ascii="Calibri" w:hAnsi="Calibri" w:hint="default"/>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2">
    <w:nsid w:val="40746753"/>
    <w:multiLevelType w:val="hybridMultilevel"/>
    <w:tmpl w:val="2E12E59C"/>
    <w:lvl w:ilvl="0" w:tplc="E61C3D2A">
      <w:start w:val="1"/>
      <w:numFmt w:val="bullet"/>
      <w:lvlText w:val="-"/>
      <w:lvlJc w:val="left"/>
      <w:pPr>
        <w:ind w:left="360" w:hanging="360"/>
      </w:pPr>
      <w:rPr>
        <w:rFonts w:ascii="Calibri" w:hAnsi="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3">
    <w:nsid w:val="40D60275"/>
    <w:multiLevelType w:val="hybridMultilevel"/>
    <w:tmpl w:val="F178334C"/>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4">
    <w:nsid w:val="40DE3AF1"/>
    <w:multiLevelType w:val="hybridMultilevel"/>
    <w:tmpl w:val="10D887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5">
    <w:nsid w:val="413B26A0"/>
    <w:multiLevelType w:val="hybridMultilevel"/>
    <w:tmpl w:val="54E408BC"/>
    <w:lvl w:ilvl="0" w:tplc="2786BD28">
      <w:start w:val="1"/>
      <w:numFmt w:val="decimal"/>
      <w:lvlText w:val="%1."/>
      <w:lvlJc w:val="left"/>
      <w:pPr>
        <w:ind w:left="831" w:hanging="360"/>
      </w:pPr>
      <w:rPr>
        <w:b w:val="0"/>
        <w:color w:val="auto"/>
      </w:rPr>
    </w:lvl>
    <w:lvl w:ilvl="1" w:tplc="04080019" w:tentative="1">
      <w:start w:val="1"/>
      <w:numFmt w:val="lowerLetter"/>
      <w:lvlText w:val="%2."/>
      <w:lvlJc w:val="left"/>
      <w:pPr>
        <w:ind w:left="1551" w:hanging="360"/>
      </w:pPr>
    </w:lvl>
    <w:lvl w:ilvl="2" w:tplc="0408001B" w:tentative="1">
      <w:start w:val="1"/>
      <w:numFmt w:val="lowerRoman"/>
      <w:lvlText w:val="%3."/>
      <w:lvlJc w:val="right"/>
      <w:pPr>
        <w:ind w:left="2271" w:hanging="180"/>
      </w:pPr>
    </w:lvl>
    <w:lvl w:ilvl="3" w:tplc="0408000F" w:tentative="1">
      <w:start w:val="1"/>
      <w:numFmt w:val="decimal"/>
      <w:lvlText w:val="%4."/>
      <w:lvlJc w:val="left"/>
      <w:pPr>
        <w:ind w:left="2991" w:hanging="360"/>
      </w:pPr>
    </w:lvl>
    <w:lvl w:ilvl="4" w:tplc="04080019" w:tentative="1">
      <w:start w:val="1"/>
      <w:numFmt w:val="lowerLetter"/>
      <w:lvlText w:val="%5."/>
      <w:lvlJc w:val="left"/>
      <w:pPr>
        <w:ind w:left="3711" w:hanging="360"/>
      </w:pPr>
    </w:lvl>
    <w:lvl w:ilvl="5" w:tplc="0408001B" w:tentative="1">
      <w:start w:val="1"/>
      <w:numFmt w:val="lowerRoman"/>
      <w:lvlText w:val="%6."/>
      <w:lvlJc w:val="right"/>
      <w:pPr>
        <w:ind w:left="4431" w:hanging="180"/>
      </w:pPr>
    </w:lvl>
    <w:lvl w:ilvl="6" w:tplc="0408000F" w:tentative="1">
      <w:start w:val="1"/>
      <w:numFmt w:val="decimal"/>
      <w:lvlText w:val="%7."/>
      <w:lvlJc w:val="left"/>
      <w:pPr>
        <w:ind w:left="5151" w:hanging="360"/>
      </w:pPr>
    </w:lvl>
    <w:lvl w:ilvl="7" w:tplc="04080019" w:tentative="1">
      <w:start w:val="1"/>
      <w:numFmt w:val="lowerLetter"/>
      <w:lvlText w:val="%8."/>
      <w:lvlJc w:val="left"/>
      <w:pPr>
        <w:ind w:left="5871" w:hanging="360"/>
      </w:pPr>
    </w:lvl>
    <w:lvl w:ilvl="8" w:tplc="0408001B" w:tentative="1">
      <w:start w:val="1"/>
      <w:numFmt w:val="lowerRoman"/>
      <w:lvlText w:val="%9."/>
      <w:lvlJc w:val="right"/>
      <w:pPr>
        <w:ind w:left="6591" w:hanging="180"/>
      </w:pPr>
    </w:lvl>
  </w:abstractNum>
  <w:abstractNum w:abstractNumId="296">
    <w:nsid w:val="4142524B"/>
    <w:multiLevelType w:val="hybridMultilevel"/>
    <w:tmpl w:val="93DCCDCE"/>
    <w:lvl w:ilvl="0" w:tplc="07467FB0">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7">
    <w:nsid w:val="416F7E51"/>
    <w:multiLevelType w:val="hybridMultilevel"/>
    <w:tmpl w:val="5B34537A"/>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8">
    <w:nsid w:val="41C56300"/>
    <w:multiLevelType w:val="hybridMultilevel"/>
    <w:tmpl w:val="8226893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9">
    <w:nsid w:val="42A6151B"/>
    <w:multiLevelType w:val="hybridMultilevel"/>
    <w:tmpl w:val="19CC02BC"/>
    <w:lvl w:ilvl="0" w:tplc="65F01A7A">
      <w:numFmt w:val="bullet"/>
      <w:lvlText w:val="-"/>
      <w:lvlJc w:val="left"/>
      <w:pPr>
        <w:ind w:left="453" w:hanging="360"/>
      </w:pPr>
      <w:rPr>
        <w:rFonts w:ascii="Arial" w:eastAsia="Arial" w:hAnsi="Arial" w:cs="Arial" w:hint="default"/>
      </w:rPr>
    </w:lvl>
    <w:lvl w:ilvl="1" w:tplc="04080003" w:tentative="1">
      <w:start w:val="1"/>
      <w:numFmt w:val="bullet"/>
      <w:lvlText w:val="o"/>
      <w:lvlJc w:val="left"/>
      <w:pPr>
        <w:ind w:left="1173" w:hanging="360"/>
      </w:pPr>
      <w:rPr>
        <w:rFonts w:ascii="Courier New" w:hAnsi="Courier New" w:cs="Courier New" w:hint="default"/>
      </w:rPr>
    </w:lvl>
    <w:lvl w:ilvl="2" w:tplc="04080005" w:tentative="1">
      <w:start w:val="1"/>
      <w:numFmt w:val="bullet"/>
      <w:lvlText w:val=""/>
      <w:lvlJc w:val="left"/>
      <w:pPr>
        <w:ind w:left="1893" w:hanging="360"/>
      </w:pPr>
      <w:rPr>
        <w:rFonts w:ascii="Wingdings" w:hAnsi="Wingdings" w:hint="default"/>
      </w:rPr>
    </w:lvl>
    <w:lvl w:ilvl="3" w:tplc="04080001" w:tentative="1">
      <w:start w:val="1"/>
      <w:numFmt w:val="bullet"/>
      <w:lvlText w:val=""/>
      <w:lvlJc w:val="left"/>
      <w:pPr>
        <w:ind w:left="2613" w:hanging="360"/>
      </w:pPr>
      <w:rPr>
        <w:rFonts w:ascii="Symbol" w:hAnsi="Symbol" w:hint="default"/>
      </w:rPr>
    </w:lvl>
    <w:lvl w:ilvl="4" w:tplc="04080003" w:tentative="1">
      <w:start w:val="1"/>
      <w:numFmt w:val="bullet"/>
      <w:lvlText w:val="o"/>
      <w:lvlJc w:val="left"/>
      <w:pPr>
        <w:ind w:left="3333" w:hanging="360"/>
      </w:pPr>
      <w:rPr>
        <w:rFonts w:ascii="Courier New" w:hAnsi="Courier New" w:cs="Courier New" w:hint="default"/>
      </w:rPr>
    </w:lvl>
    <w:lvl w:ilvl="5" w:tplc="04080005" w:tentative="1">
      <w:start w:val="1"/>
      <w:numFmt w:val="bullet"/>
      <w:lvlText w:val=""/>
      <w:lvlJc w:val="left"/>
      <w:pPr>
        <w:ind w:left="4053" w:hanging="360"/>
      </w:pPr>
      <w:rPr>
        <w:rFonts w:ascii="Wingdings" w:hAnsi="Wingdings" w:hint="default"/>
      </w:rPr>
    </w:lvl>
    <w:lvl w:ilvl="6" w:tplc="04080001" w:tentative="1">
      <w:start w:val="1"/>
      <w:numFmt w:val="bullet"/>
      <w:lvlText w:val=""/>
      <w:lvlJc w:val="left"/>
      <w:pPr>
        <w:ind w:left="4773" w:hanging="360"/>
      </w:pPr>
      <w:rPr>
        <w:rFonts w:ascii="Symbol" w:hAnsi="Symbol" w:hint="default"/>
      </w:rPr>
    </w:lvl>
    <w:lvl w:ilvl="7" w:tplc="04080003" w:tentative="1">
      <w:start w:val="1"/>
      <w:numFmt w:val="bullet"/>
      <w:lvlText w:val="o"/>
      <w:lvlJc w:val="left"/>
      <w:pPr>
        <w:ind w:left="5493" w:hanging="360"/>
      </w:pPr>
      <w:rPr>
        <w:rFonts w:ascii="Courier New" w:hAnsi="Courier New" w:cs="Courier New" w:hint="default"/>
      </w:rPr>
    </w:lvl>
    <w:lvl w:ilvl="8" w:tplc="04080005" w:tentative="1">
      <w:start w:val="1"/>
      <w:numFmt w:val="bullet"/>
      <w:lvlText w:val=""/>
      <w:lvlJc w:val="left"/>
      <w:pPr>
        <w:ind w:left="6213" w:hanging="360"/>
      </w:pPr>
      <w:rPr>
        <w:rFonts w:ascii="Wingdings" w:hAnsi="Wingdings" w:hint="default"/>
      </w:rPr>
    </w:lvl>
  </w:abstractNum>
  <w:abstractNum w:abstractNumId="300">
    <w:nsid w:val="430C6B0B"/>
    <w:multiLevelType w:val="hybridMultilevel"/>
    <w:tmpl w:val="B63C9D48"/>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1">
    <w:nsid w:val="43253354"/>
    <w:multiLevelType w:val="hybridMultilevel"/>
    <w:tmpl w:val="CAA21CDE"/>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2">
    <w:nsid w:val="435D05C5"/>
    <w:multiLevelType w:val="hybridMultilevel"/>
    <w:tmpl w:val="C1D48CDA"/>
    <w:lvl w:ilvl="0" w:tplc="3626B4D6">
      <w:start w:val="1"/>
      <w:numFmt w:val="bullet"/>
      <w:lvlText w:val="-"/>
      <w:lvlJc w:val="left"/>
      <w:pPr>
        <w:ind w:left="501" w:hanging="360"/>
      </w:pPr>
      <w:rPr>
        <w:rFonts w:ascii="Calibri" w:hAnsi="Calibri" w:hint="default"/>
        <w:sz w:val="20"/>
      </w:rPr>
    </w:lvl>
    <w:lvl w:ilvl="1" w:tplc="9A3C9FA0">
      <w:start w:val="1"/>
      <w:numFmt w:val="decimal"/>
      <w:lvlText w:val="%2."/>
      <w:lvlJc w:val="right"/>
      <w:pPr>
        <w:ind w:left="1080" w:hanging="360"/>
      </w:pPr>
      <w:rPr>
        <w:rFonts w:ascii="Calibri" w:hAnsi="Calibri" w:cs="Times New Roman" w:hint="default"/>
        <w:i w:val="0"/>
        <w:sz w:val="24"/>
        <w:szCs w:val="24"/>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3">
    <w:nsid w:val="4392058B"/>
    <w:multiLevelType w:val="hybridMultilevel"/>
    <w:tmpl w:val="CE985044"/>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04">
    <w:nsid w:val="4393327F"/>
    <w:multiLevelType w:val="hybridMultilevel"/>
    <w:tmpl w:val="E7367FA8"/>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05">
    <w:nsid w:val="441E68F5"/>
    <w:multiLevelType w:val="hybridMultilevel"/>
    <w:tmpl w:val="B2AAB88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6">
    <w:nsid w:val="44635FC5"/>
    <w:multiLevelType w:val="hybridMultilevel"/>
    <w:tmpl w:val="81028F34"/>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07">
    <w:nsid w:val="44B528C9"/>
    <w:multiLevelType w:val="hybridMultilevel"/>
    <w:tmpl w:val="CEC603A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8">
    <w:nsid w:val="451E4AAA"/>
    <w:multiLevelType w:val="hybridMultilevel"/>
    <w:tmpl w:val="5CBC2ED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09">
    <w:nsid w:val="453E24B2"/>
    <w:multiLevelType w:val="hybridMultilevel"/>
    <w:tmpl w:val="D5001D0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0">
    <w:nsid w:val="457F50EC"/>
    <w:multiLevelType w:val="hybridMultilevel"/>
    <w:tmpl w:val="C6F2A7DA"/>
    <w:lvl w:ilvl="0" w:tplc="0408000F">
      <w:start w:val="1"/>
      <w:numFmt w:val="decimal"/>
      <w:lvlText w:val="%1."/>
      <w:lvlJc w:val="left"/>
      <w:pPr>
        <w:ind w:left="927"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11">
    <w:nsid w:val="458F3D6C"/>
    <w:multiLevelType w:val="hybridMultilevel"/>
    <w:tmpl w:val="8D626498"/>
    <w:lvl w:ilvl="0" w:tplc="0408000F">
      <w:start w:val="1"/>
      <w:numFmt w:val="decimal"/>
      <w:lvlText w:val="%1."/>
      <w:lvlJc w:val="left"/>
      <w:pPr>
        <w:ind w:left="536" w:hanging="360"/>
      </w:pPr>
    </w:lvl>
    <w:lvl w:ilvl="1" w:tplc="04080019">
      <w:start w:val="1"/>
      <w:numFmt w:val="lowerLetter"/>
      <w:lvlText w:val="%2."/>
      <w:lvlJc w:val="left"/>
      <w:pPr>
        <w:ind w:left="1256" w:hanging="360"/>
      </w:pPr>
    </w:lvl>
    <w:lvl w:ilvl="2" w:tplc="0408001B" w:tentative="1">
      <w:start w:val="1"/>
      <w:numFmt w:val="lowerRoman"/>
      <w:lvlText w:val="%3."/>
      <w:lvlJc w:val="right"/>
      <w:pPr>
        <w:ind w:left="1976" w:hanging="180"/>
      </w:pPr>
    </w:lvl>
    <w:lvl w:ilvl="3" w:tplc="0408000F" w:tentative="1">
      <w:start w:val="1"/>
      <w:numFmt w:val="decimal"/>
      <w:lvlText w:val="%4."/>
      <w:lvlJc w:val="left"/>
      <w:pPr>
        <w:ind w:left="2696" w:hanging="360"/>
      </w:pPr>
    </w:lvl>
    <w:lvl w:ilvl="4" w:tplc="04080019" w:tentative="1">
      <w:start w:val="1"/>
      <w:numFmt w:val="lowerLetter"/>
      <w:lvlText w:val="%5."/>
      <w:lvlJc w:val="left"/>
      <w:pPr>
        <w:ind w:left="3416" w:hanging="360"/>
      </w:pPr>
    </w:lvl>
    <w:lvl w:ilvl="5" w:tplc="0408001B" w:tentative="1">
      <w:start w:val="1"/>
      <w:numFmt w:val="lowerRoman"/>
      <w:lvlText w:val="%6."/>
      <w:lvlJc w:val="right"/>
      <w:pPr>
        <w:ind w:left="4136" w:hanging="180"/>
      </w:pPr>
    </w:lvl>
    <w:lvl w:ilvl="6" w:tplc="0408000F" w:tentative="1">
      <w:start w:val="1"/>
      <w:numFmt w:val="decimal"/>
      <w:lvlText w:val="%7."/>
      <w:lvlJc w:val="left"/>
      <w:pPr>
        <w:ind w:left="4856" w:hanging="360"/>
      </w:pPr>
    </w:lvl>
    <w:lvl w:ilvl="7" w:tplc="04080019" w:tentative="1">
      <w:start w:val="1"/>
      <w:numFmt w:val="lowerLetter"/>
      <w:lvlText w:val="%8."/>
      <w:lvlJc w:val="left"/>
      <w:pPr>
        <w:ind w:left="5576" w:hanging="360"/>
      </w:pPr>
    </w:lvl>
    <w:lvl w:ilvl="8" w:tplc="0408001B" w:tentative="1">
      <w:start w:val="1"/>
      <w:numFmt w:val="lowerRoman"/>
      <w:lvlText w:val="%9."/>
      <w:lvlJc w:val="right"/>
      <w:pPr>
        <w:ind w:left="6296" w:hanging="180"/>
      </w:pPr>
    </w:lvl>
  </w:abstractNum>
  <w:abstractNum w:abstractNumId="312">
    <w:nsid w:val="4603114E"/>
    <w:multiLevelType w:val="hybridMultilevel"/>
    <w:tmpl w:val="043EFCD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3">
    <w:nsid w:val="466F4D00"/>
    <w:multiLevelType w:val="hybridMultilevel"/>
    <w:tmpl w:val="8AF2F3F8"/>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4">
    <w:nsid w:val="46BA083D"/>
    <w:multiLevelType w:val="hybridMultilevel"/>
    <w:tmpl w:val="621EAC1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5">
    <w:nsid w:val="4732089C"/>
    <w:multiLevelType w:val="hybridMultilevel"/>
    <w:tmpl w:val="0D06EE3E"/>
    <w:lvl w:ilvl="0" w:tplc="97C28148">
      <w:start w:val="1"/>
      <w:numFmt w:val="decimal"/>
      <w:lvlText w:val="%1."/>
      <w:lvlJc w:val="left"/>
      <w:pPr>
        <w:ind w:left="360" w:hanging="360"/>
      </w:pPr>
      <w:rPr>
        <w:rFonts w:ascii="Calibri" w:hAnsi="Calibri" w:hint="default"/>
        <w:sz w:val="22"/>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16">
    <w:nsid w:val="473637DE"/>
    <w:multiLevelType w:val="hybridMultilevel"/>
    <w:tmpl w:val="DB68E35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7">
    <w:nsid w:val="477643DF"/>
    <w:multiLevelType w:val="hybridMultilevel"/>
    <w:tmpl w:val="0804C2D2"/>
    <w:lvl w:ilvl="0" w:tplc="E61C3D2A">
      <w:start w:val="1"/>
      <w:numFmt w:val="bullet"/>
      <w:lvlText w:val="-"/>
      <w:lvlJc w:val="left"/>
      <w:pPr>
        <w:ind w:left="360" w:hanging="360"/>
      </w:pPr>
      <w:rPr>
        <w:rFonts w:ascii="Calibri" w:hAnsi="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8">
    <w:nsid w:val="47C62EA1"/>
    <w:multiLevelType w:val="hybridMultilevel"/>
    <w:tmpl w:val="F892A84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9">
    <w:nsid w:val="47DB69EC"/>
    <w:multiLevelType w:val="hybridMultilevel"/>
    <w:tmpl w:val="A71C864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0">
    <w:nsid w:val="47E73D57"/>
    <w:multiLevelType w:val="hybridMultilevel"/>
    <w:tmpl w:val="FE8CEC1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1">
    <w:nsid w:val="48220900"/>
    <w:multiLevelType w:val="hybridMultilevel"/>
    <w:tmpl w:val="11A2E25E"/>
    <w:lvl w:ilvl="0" w:tplc="0409000F">
      <w:start w:val="1"/>
      <w:numFmt w:val="decimal"/>
      <w:lvlText w:val="%1."/>
      <w:lvlJc w:val="left"/>
      <w:pPr>
        <w:ind w:left="360" w:hanging="360"/>
      </w:pPr>
      <w:rPr>
        <w:rFonts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2">
    <w:nsid w:val="486C199D"/>
    <w:multiLevelType w:val="hybridMultilevel"/>
    <w:tmpl w:val="A16C135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3">
    <w:nsid w:val="48BB7E85"/>
    <w:multiLevelType w:val="hybridMultilevel"/>
    <w:tmpl w:val="9F42349E"/>
    <w:lvl w:ilvl="0" w:tplc="F89E803E">
      <w:start w:val="1"/>
      <w:numFmt w:val="decimal"/>
      <w:lvlText w:val="%1."/>
      <w:lvlJc w:val="left"/>
      <w:pPr>
        <w:ind w:left="831" w:hanging="360"/>
      </w:pPr>
      <w:rPr>
        <w:b w:val="0"/>
      </w:rPr>
    </w:lvl>
    <w:lvl w:ilvl="1" w:tplc="04080019" w:tentative="1">
      <w:start w:val="1"/>
      <w:numFmt w:val="lowerLetter"/>
      <w:lvlText w:val="%2."/>
      <w:lvlJc w:val="left"/>
      <w:pPr>
        <w:ind w:left="1551" w:hanging="360"/>
      </w:pPr>
    </w:lvl>
    <w:lvl w:ilvl="2" w:tplc="0408001B" w:tentative="1">
      <w:start w:val="1"/>
      <w:numFmt w:val="lowerRoman"/>
      <w:lvlText w:val="%3."/>
      <w:lvlJc w:val="right"/>
      <w:pPr>
        <w:ind w:left="2271" w:hanging="180"/>
      </w:pPr>
    </w:lvl>
    <w:lvl w:ilvl="3" w:tplc="0408000F" w:tentative="1">
      <w:start w:val="1"/>
      <w:numFmt w:val="decimal"/>
      <w:lvlText w:val="%4."/>
      <w:lvlJc w:val="left"/>
      <w:pPr>
        <w:ind w:left="2991" w:hanging="360"/>
      </w:pPr>
    </w:lvl>
    <w:lvl w:ilvl="4" w:tplc="04080019" w:tentative="1">
      <w:start w:val="1"/>
      <w:numFmt w:val="lowerLetter"/>
      <w:lvlText w:val="%5."/>
      <w:lvlJc w:val="left"/>
      <w:pPr>
        <w:ind w:left="3711" w:hanging="360"/>
      </w:pPr>
    </w:lvl>
    <w:lvl w:ilvl="5" w:tplc="0408001B" w:tentative="1">
      <w:start w:val="1"/>
      <w:numFmt w:val="lowerRoman"/>
      <w:lvlText w:val="%6."/>
      <w:lvlJc w:val="right"/>
      <w:pPr>
        <w:ind w:left="4431" w:hanging="180"/>
      </w:pPr>
    </w:lvl>
    <w:lvl w:ilvl="6" w:tplc="0408000F" w:tentative="1">
      <w:start w:val="1"/>
      <w:numFmt w:val="decimal"/>
      <w:lvlText w:val="%7."/>
      <w:lvlJc w:val="left"/>
      <w:pPr>
        <w:ind w:left="5151" w:hanging="360"/>
      </w:pPr>
    </w:lvl>
    <w:lvl w:ilvl="7" w:tplc="04080019" w:tentative="1">
      <w:start w:val="1"/>
      <w:numFmt w:val="lowerLetter"/>
      <w:lvlText w:val="%8."/>
      <w:lvlJc w:val="left"/>
      <w:pPr>
        <w:ind w:left="5871" w:hanging="360"/>
      </w:pPr>
    </w:lvl>
    <w:lvl w:ilvl="8" w:tplc="0408001B" w:tentative="1">
      <w:start w:val="1"/>
      <w:numFmt w:val="lowerRoman"/>
      <w:lvlText w:val="%9."/>
      <w:lvlJc w:val="right"/>
      <w:pPr>
        <w:ind w:left="6591" w:hanging="180"/>
      </w:pPr>
    </w:lvl>
  </w:abstractNum>
  <w:abstractNum w:abstractNumId="324">
    <w:nsid w:val="48D54EB2"/>
    <w:multiLevelType w:val="hybridMultilevel"/>
    <w:tmpl w:val="E5405F40"/>
    <w:lvl w:ilvl="0" w:tplc="48C043B4">
      <w:start w:val="1"/>
      <w:numFmt w:val="decimal"/>
      <w:lvlText w:val="%1."/>
      <w:lvlJc w:val="right"/>
      <w:pPr>
        <w:ind w:left="540" w:hanging="360"/>
      </w:pPr>
      <w:rPr>
        <w:rFonts w:hint="default"/>
      </w:rPr>
    </w:lvl>
    <w:lvl w:ilvl="1" w:tplc="04080019" w:tentative="1">
      <w:start w:val="1"/>
      <w:numFmt w:val="lowerLetter"/>
      <w:lvlText w:val="%2."/>
      <w:lvlJc w:val="left"/>
      <w:pPr>
        <w:ind w:left="1260" w:hanging="360"/>
      </w:pPr>
    </w:lvl>
    <w:lvl w:ilvl="2" w:tplc="0408001B" w:tentative="1">
      <w:start w:val="1"/>
      <w:numFmt w:val="lowerRoman"/>
      <w:lvlText w:val="%3."/>
      <w:lvlJc w:val="right"/>
      <w:pPr>
        <w:ind w:left="1980" w:hanging="180"/>
      </w:pPr>
    </w:lvl>
    <w:lvl w:ilvl="3" w:tplc="0408000F" w:tentative="1">
      <w:start w:val="1"/>
      <w:numFmt w:val="decimal"/>
      <w:lvlText w:val="%4."/>
      <w:lvlJc w:val="left"/>
      <w:pPr>
        <w:ind w:left="2700" w:hanging="360"/>
      </w:pPr>
    </w:lvl>
    <w:lvl w:ilvl="4" w:tplc="04080019" w:tentative="1">
      <w:start w:val="1"/>
      <w:numFmt w:val="lowerLetter"/>
      <w:lvlText w:val="%5."/>
      <w:lvlJc w:val="left"/>
      <w:pPr>
        <w:ind w:left="3420" w:hanging="360"/>
      </w:pPr>
    </w:lvl>
    <w:lvl w:ilvl="5" w:tplc="0408001B" w:tentative="1">
      <w:start w:val="1"/>
      <w:numFmt w:val="lowerRoman"/>
      <w:lvlText w:val="%6."/>
      <w:lvlJc w:val="right"/>
      <w:pPr>
        <w:ind w:left="4140" w:hanging="180"/>
      </w:pPr>
    </w:lvl>
    <w:lvl w:ilvl="6" w:tplc="0408000F" w:tentative="1">
      <w:start w:val="1"/>
      <w:numFmt w:val="decimal"/>
      <w:lvlText w:val="%7."/>
      <w:lvlJc w:val="left"/>
      <w:pPr>
        <w:ind w:left="4860" w:hanging="360"/>
      </w:pPr>
    </w:lvl>
    <w:lvl w:ilvl="7" w:tplc="04080019" w:tentative="1">
      <w:start w:val="1"/>
      <w:numFmt w:val="lowerLetter"/>
      <w:lvlText w:val="%8."/>
      <w:lvlJc w:val="left"/>
      <w:pPr>
        <w:ind w:left="5580" w:hanging="360"/>
      </w:pPr>
    </w:lvl>
    <w:lvl w:ilvl="8" w:tplc="0408001B" w:tentative="1">
      <w:start w:val="1"/>
      <w:numFmt w:val="lowerRoman"/>
      <w:lvlText w:val="%9."/>
      <w:lvlJc w:val="right"/>
      <w:pPr>
        <w:ind w:left="6300" w:hanging="180"/>
      </w:pPr>
    </w:lvl>
  </w:abstractNum>
  <w:abstractNum w:abstractNumId="325">
    <w:nsid w:val="48FE0B41"/>
    <w:multiLevelType w:val="hybridMultilevel"/>
    <w:tmpl w:val="BBCE4974"/>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26">
    <w:nsid w:val="492C54B9"/>
    <w:multiLevelType w:val="hybridMultilevel"/>
    <w:tmpl w:val="ED44F5A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7">
    <w:nsid w:val="494762E5"/>
    <w:multiLevelType w:val="hybridMultilevel"/>
    <w:tmpl w:val="82B4A44E"/>
    <w:lvl w:ilvl="0" w:tplc="3626B4D6">
      <w:start w:val="1"/>
      <w:numFmt w:val="bullet"/>
      <w:lvlText w:val="-"/>
      <w:lvlJc w:val="left"/>
      <w:pPr>
        <w:ind w:left="501"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28">
    <w:nsid w:val="49E81F3A"/>
    <w:multiLevelType w:val="hybridMultilevel"/>
    <w:tmpl w:val="3986595C"/>
    <w:lvl w:ilvl="0" w:tplc="E61C3D2A">
      <w:start w:val="1"/>
      <w:numFmt w:val="bullet"/>
      <w:lvlText w:val="-"/>
      <w:lvlJc w:val="left"/>
      <w:pPr>
        <w:ind w:left="360" w:hanging="360"/>
      </w:pPr>
      <w:rPr>
        <w:rFonts w:ascii="Calibri" w:hAnsi="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9">
    <w:nsid w:val="4A001DAE"/>
    <w:multiLevelType w:val="hybridMultilevel"/>
    <w:tmpl w:val="8932B4A2"/>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30">
    <w:nsid w:val="4A1B284D"/>
    <w:multiLevelType w:val="hybridMultilevel"/>
    <w:tmpl w:val="7C02B9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1">
    <w:nsid w:val="4A31710A"/>
    <w:multiLevelType w:val="hybridMultilevel"/>
    <w:tmpl w:val="C25A790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2">
    <w:nsid w:val="4A3236C5"/>
    <w:multiLevelType w:val="hybridMultilevel"/>
    <w:tmpl w:val="DF9AC02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3">
    <w:nsid w:val="4A457121"/>
    <w:multiLevelType w:val="hybridMultilevel"/>
    <w:tmpl w:val="AE6A932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4">
    <w:nsid w:val="4A514178"/>
    <w:multiLevelType w:val="hybridMultilevel"/>
    <w:tmpl w:val="9CB0877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5">
    <w:nsid w:val="4B007E85"/>
    <w:multiLevelType w:val="hybridMultilevel"/>
    <w:tmpl w:val="5EF697B6"/>
    <w:lvl w:ilvl="0" w:tplc="3626B4D6">
      <w:start w:val="1"/>
      <w:numFmt w:val="bullet"/>
      <w:lvlText w:val="-"/>
      <w:lvlJc w:val="left"/>
      <w:pPr>
        <w:ind w:left="720" w:hanging="360"/>
      </w:pPr>
      <w:rPr>
        <w:rFonts w:ascii="Calibri" w:hAnsi="Calibri" w:hint="default"/>
        <w:sz w:val="20"/>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6">
    <w:nsid w:val="4B507DAD"/>
    <w:multiLevelType w:val="hybridMultilevel"/>
    <w:tmpl w:val="D45A3C0E"/>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37">
    <w:nsid w:val="4B942359"/>
    <w:multiLevelType w:val="hybridMultilevel"/>
    <w:tmpl w:val="8248A84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8">
    <w:nsid w:val="4C701DEE"/>
    <w:multiLevelType w:val="hybridMultilevel"/>
    <w:tmpl w:val="BC2C9278"/>
    <w:lvl w:ilvl="0" w:tplc="FDAE96B2">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nsid w:val="4C9A0007"/>
    <w:multiLevelType w:val="hybridMultilevel"/>
    <w:tmpl w:val="0C264E28"/>
    <w:lvl w:ilvl="0" w:tplc="3626B4D6">
      <w:start w:val="1"/>
      <w:numFmt w:val="bullet"/>
      <w:lvlText w:val="-"/>
      <w:lvlJc w:val="left"/>
      <w:pPr>
        <w:ind w:left="6" w:hanging="360"/>
      </w:pPr>
      <w:rPr>
        <w:rFonts w:ascii="Calibri" w:hAnsi="Calibri" w:hint="default"/>
        <w:sz w:val="20"/>
      </w:rPr>
    </w:lvl>
    <w:lvl w:ilvl="1" w:tplc="04080003" w:tentative="1">
      <w:start w:val="1"/>
      <w:numFmt w:val="bullet"/>
      <w:lvlText w:val="o"/>
      <w:lvlJc w:val="left"/>
      <w:pPr>
        <w:ind w:left="726" w:hanging="360"/>
      </w:pPr>
      <w:rPr>
        <w:rFonts w:ascii="Courier New" w:hAnsi="Courier New" w:cs="Courier New" w:hint="default"/>
      </w:rPr>
    </w:lvl>
    <w:lvl w:ilvl="2" w:tplc="04080005" w:tentative="1">
      <w:start w:val="1"/>
      <w:numFmt w:val="bullet"/>
      <w:lvlText w:val=""/>
      <w:lvlJc w:val="left"/>
      <w:pPr>
        <w:ind w:left="1446" w:hanging="360"/>
      </w:pPr>
      <w:rPr>
        <w:rFonts w:ascii="Wingdings" w:hAnsi="Wingdings" w:hint="default"/>
      </w:rPr>
    </w:lvl>
    <w:lvl w:ilvl="3" w:tplc="04080001" w:tentative="1">
      <w:start w:val="1"/>
      <w:numFmt w:val="bullet"/>
      <w:lvlText w:val=""/>
      <w:lvlJc w:val="left"/>
      <w:pPr>
        <w:ind w:left="2166" w:hanging="360"/>
      </w:pPr>
      <w:rPr>
        <w:rFonts w:ascii="Symbol" w:hAnsi="Symbol" w:hint="default"/>
      </w:rPr>
    </w:lvl>
    <w:lvl w:ilvl="4" w:tplc="04080003" w:tentative="1">
      <w:start w:val="1"/>
      <w:numFmt w:val="bullet"/>
      <w:lvlText w:val="o"/>
      <w:lvlJc w:val="left"/>
      <w:pPr>
        <w:ind w:left="2886" w:hanging="360"/>
      </w:pPr>
      <w:rPr>
        <w:rFonts w:ascii="Courier New" w:hAnsi="Courier New" w:cs="Courier New" w:hint="default"/>
      </w:rPr>
    </w:lvl>
    <w:lvl w:ilvl="5" w:tplc="04080005" w:tentative="1">
      <w:start w:val="1"/>
      <w:numFmt w:val="bullet"/>
      <w:lvlText w:val=""/>
      <w:lvlJc w:val="left"/>
      <w:pPr>
        <w:ind w:left="3606" w:hanging="360"/>
      </w:pPr>
      <w:rPr>
        <w:rFonts w:ascii="Wingdings" w:hAnsi="Wingdings" w:hint="default"/>
      </w:rPr>
    </w:lvl>
    <w:lvl w:ilvl="6" w:tplc="04080001" w:tentative="1">
      <w:start w:val="1"/>
      <w:numFmt w:val="bullet"/>
      <w:lvlText w:val=""/>
      <w:lvlJc w:val="left"/>
      <w:pPr>
        <w:ind w:left="4326" w:hanging="360"/>
      </w:pPr>
      <w:rPr>
        <w:rFonts w:ascii="Symbol" w:hAnsi="Symbol" w:hint="default"/>
      </w:rPr>
    </w:lvl>
    <w:lvl w:ilvl="7" w:tplc="04080003" w:tentative="1">
      <w:start w:val="1"/>
      <w:numFmt w:val="bullet"/>
      <w:lvlText w:val="o"/>
      <w:lvlJc w:val="left"/>
      <w:pPr>
        <w:ind w:left="5046" w:hanging="360"/>
      </w:pPr>
      <w:rPr>
        <w:rFonts w:ascii="Courier New" w:hAnsi="Courier New" w:cs="Courier New" w:hint="default"/>
      </w:rPr>
    </w:lvl>
    <w:lvl w:ilvl="8" w:tplc="04080005" w:tentative="1">
      <w:start w:val="1"/>
      <w:numFmt w:val="bullet"/>
      <w:lvlText w:val=""/>
      <w:lvlJc w:val="left"/>
      <w:pPr>
        <w:ind w:left="5766" w:hanging="360"/>
      </w:pPr>
      <w:rPr>
        <w:rFonts w:ascii="Wingdings" w:hAnsi="Wingdings" w:hint="default"/>
      </w:rPr>
    </w:lvl>
  </w:abstractNum>
  <w:abstractNum w:abstractNumId="340">
    <w:nsid w:val="4D1C62E2"/>
    <w:multiLevelType w:val="hybridMultilevel"/>
    <w:tmpl w:val="D786D740"/>
    <w:lvl w:ilvl="0" w:tplc="6A0A7828">
      <w:start w:val="1"/>
      <w:numFmt w:val="decimal"/>
      <w:lvlText w:val="%1."/>
      <w:lvlJc w:val="left"/>
      <w:pPr>
        <w:ind w:left="360" w:hanging="360"/>
      </w:pPr>
      <w:rPr>
        <w:rFonts w:hint="default"/>
        <w:color w:val="auto"/>
        <w:sz w:val="24"/>
        <w:szCs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1">
    <w:nsid w:val="4D5912AE"/>
    <w:multiLevelType w:val="hybridMultilevel"/>
    <w:tmpl w:val="8B12B61C"/>
    <w:lvl w:ilvl="0" w:tplc="0408000F">
      <w:start w:val="1"/>
      <w:numFmt w:val="decimal"/>
      <w:lvlText w:val="%1."/>
      <w:lvlJc w:val="left"/>
      <w:pPr>
        <w:ind w:left="720" w:hanging="360"/>
      </w:p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2">
    <w:nsid w:val="4DFE5E42"/>
    <w:multiLevelType w:val="hybridMultilevel"/>
    <w:tmpl w:val="C1F0CB2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43">
    <w:nsid w:val="4E2D6AA0"/>
    <w:multiLevelType w:val="hybridMultilevel"/>
    <w:tmpl w:val="8A26542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4">
    <w:nsid w:val="4E403967"/>
    <w:multiLevelType w:val="hybridMultilevel"/>
    <w:tmpl w:val="CC406EA4"/>
    <w:lvl w:ilvl="0" w:tplc="04080003">
      <w:start w:val="1"/>
      <w:numFmt w:val="bullet"/>
      <w:lvlText w:val="o"/>
      <w:lvlJc w:val="left"/>
      <w:pPr>
        <w:ind w:left="720" w:hanging="360"/>
      </w:pPr>
      <w:rPr>
        <w:rFonts w:ascii="Courier New" w:hAnsi="Courier New" w:cs="Courier New" w:hint="default"/>
        <w:sz w:val="20"/>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5">
    <w:nsid w:val="4E7F218D"/>
    <w:multiLevelType w:val="hybridMultilevel"/>
    <w:tmpl w:val="27901C62"/>
    <w:lvl w:ilvl="0" w:tplc="3626B4D6">
      <w:start w:val="1"/>
      <w:numFmt w:val="bullet"/>
      <w:lvlText w:val="-"/>
      <w:lvlJc w:val="left"/>
      <w:pPr>
        <w:ind w:left="819" w:hanging="360"/>
      </w:pPr>
      <w:rPr>
        <w:rFonts w:ascii="Calibri" w:hAnsi="Calibri" w:hint="default"/>
        <w:color w:val="000000"/>
        <w:sz w:val="14"/>
      </w:rPr>
    </w:lvl>
    <w:lvl w:ilvl="1" w:tplc="04080003">
      <w:start w:val="1"/>
      <w:numFmt w:val="bullet"/>
      <w:lvlText w:val="o"/>
      <w:lvlJc w:val="left"/>
      <w:pPr>
        <w:ind w:left="1539" w:hanging="360"/>
      </w:pPr>
      <w:rPr>
        <w:rFonts w:ascii="Courier New" w:hAnsi="Courier New" w:hint="default"/>
      </w:rPr>
    </w:lvl>
    <w:lvl w:ilvl="2" w:tplc="04080005" w:tentative="1">
      <w:start w:val="1"/>
      <w:numFmt w:val="bullet"/>
      <w:lvlText w:val=""/>
      <w:lvlJc w:val="left"/>
      <w:pPr>
        <w:ind w:left="2259" w:hanging="360"/>
      </w:pPr>
      <w:rPr>
        <w:rFonts w:ascii="Wingdings" w:hAnsi="Wingdings" w:hint="default"/>
      </w:rPr>
    </w:lvl>
    <w:lvl w:ilvl="3" w:tplc="04080001" w:tentative="1">
      <w:start w:val="1"/>
      <w:numFmt w:val="bullet"/>
      <w:lvlText w:val=""/>
      <w:lvlJc w:val="left"/>
      <w:pPr>
        <w:ind w:left="2979" w:hanging="360"/>
      </w:pPr>
      <w:rPr>
        <w:rFonts w:ascii="Symbol" w:hAnsi="Symbol" w:hint="default"/>
      </w:rPr>
    </w:lvl>
    <w:lvl w:ilvl="4" w:tplc="04080003" w:tentative="1">
      <w:start w:val="1"/>
      <w:numFmt w:val="bullet"/>
      <w:lvlText w:val="o"/>
      <w:lvlJc w:val="left"/>
      <w:pPr>
        <w:ind w:left="3699" w:hanging="360"/>
      </w:pPr>
      <w:rPr>
        <w:rFonts w:ascii="Courier New" w:hAnsi="Courier New" w:hint="default"/>
      </w:rPr>
    </w:lvl>
    <w:lvl w:ilvl="5" w:tplc="04080005" w:tentative="1">
      <w:start w:val="1"/>
      <w:numFmt w:val="bullet"/>
      <w:lvlText w:val=""/>
      <w:lvlJc w:val="left"/>
      <w:pPr>
        <w:ind w:left="4419" w:hanging="360"/>
      </w:pPr>
      <w:rPr>
        <w:rFonts w:ascii="Wingdings" w:hAnsi="Wingdings" w:hint="default"/>
      </w:rPr>
    </w:lvl>
    <w:lvl w:ilvl="6" w:tplc="04080001" w:tentative="1">
      <w:start w:val="1"/>
      <w:numFmt w:val="bullet"/>
      <w:lvlText w:val=""/>
      <w:lvlJc w:val="left"/>
      <w:pPr>
        <w:ind w:left="5139" w:hanging="360"/>
      </w:pPr>
      <w:rPr>
        <w:rFonts w:ascii="Symbol" w:hAnsi="Symbol" w:hint="default"/>
      </w:rPr>
    </w:lvl>
    <w:lvl w:ilvl="7" w:tplc="04080003" w:tentative="1">
      <w:start w:val="1"/>
      <w:numFmt w:val="bullet"/>
      <w:lvlText w:val="o"/>
      <w:lvlJc w:val="left"/>
      <w:pPr>
        <w:ind w:left="5859" w:hanging="360"/>
      </w:pPr>
      <w:rPr>
        <w:rFonts w:ascii="Courier New" w:hAnsi="Courier New" w:hint="default"/>
      </w:rPr>
    </w:lvl>
    <w:lvl w:ilvl="8" w:tplc="04080005" w:tentative="1">
      <w:start w:val="1"/>
      <w:numFmt w:val="bullet"/>
      <w:lvlText w:val=""/>
      <w:lvlJc w:val="left"/>
      <w:pPr>
        <w:ind w:left="6579" w:hanging="360"/>
      </w:pPr>
      <w:rPr>
        <w:rFonts w:ascii="Wingdings" w:hAnsi="Wingdings" w:hint="default"/>
      </w:rPr>
    </w:lvl>
  </w:abstractNum>
  <w:abstractNum w:abstractNumId="346">
    <w:nsid w:val="4E8465FD"/>
    <w:multiLevelType w:val="hybridMultilevel"/>
    <w:tmpl w:val="F0F807B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7">
    <w:nsid w:val="4E8503E8"/>
    <w:multiLevelType w:val="hybridMultilevel"/>
    <w:tmpl w:val="140C91C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8">
    <w:nsid w:val="4EC06CF2"/>
    <w:multiLevelType w:val="hybridMultilevel"/>
    <w:tmpl w:val="C174FE5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9">
    <w:nsid w:val="4ED63584"/>
    <w:multiLevelType w:val="hybridMultilevel"/>
    <w:tmpl w:val="A5DA1B60"/>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50">
    <w:nsid w:val="4F150D4C"/>
    <w:multiLevelType w:val="hybridMultilevel"/>
    <w:tmpl w:val="F892A84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51">
    <w:nsid w:val="4F3A234B"/>
    <w:multiLevelType w:val="hybridMultilevel"/>
    <w:tmpl w:val="647C54C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2">
    <w:nsid w:val="4F5F44C3"/>
    <w:multiLevelType w:val="hybridMultilevel"/>
    <w:tmpl w:val="78B2BFB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3">
    <w:nsid w:val="4F872C7A"/>
    <w:multiLevelType w:val="hybridMultilevel"/>
    <w:tmpl w:val="259C19AA"/>
    <w:lvl w:ilvl="0" w:tplc="48C043B4">
      <w:start w:val="1"/>
      <w:numFmt w:val="decimal"/>
      <w:lvlText w:val="%1."/>
      <w:lvlJc w:val="right"/>
      <w:pPr>
        <w:ind w:left="900" w:hanging="252"/>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54">
    <w:nsid w:val="4FCE4F4F"/>
    <w:multiLevelType w:val="hybridMultilevel"/>
    <w:tmpl w:val="A1B0757C"/>
    <w:lvl w:ilvl="0" w:tplc="FDAE96B2">
      <w:start w:val="1"/>
      <w:numFmt w:val="decimal"/>
      <w:lvlText w:val="%1."/>
      <w:lvlJc w:val="left"/>
      <w:pPr>
        <w:ind w:left="927" w:hanging="360"/>
      </w:pPr>
      <w:rPr>
        <w:rFonts w:hint="default"/>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5">
    <w:nsid w:val="500A51EE"/>
    <w:multiLevelType w:val="hybridMultilevel"/>
    <w:tmpl w:val="F1107D28"/>
    <w:lvl w:ilvl="0" w:tplc="3626B4D6">
      <w:start w:val="1"/>
      <w:numFmt w:val="bullet"/>
      <w:lvlText w:val="-"/>
      <w:lvlJc w:val="left"/>
      <w:pPr>
        <w:ind w:left="720" w:hanging="360"/>
      </w:pPr>
      <w:rPr>
        <w:rFonts w:ascii="Calibri" w:hAnsi="Calibri" w:hint="default"/>
        <w:sz w:val="20"/>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56">
    <w:nsid w:val="5075621F"/>
    <w:multiLevelType w:val="hybridMultilevel"/>
    <w:tmpl w:val="6366C7F0"/>
    <w:lvl w:ilvl="0" w:tplc="4EDA8852">
      <w:start w:val="1"/>
      <w:numFmt w:val="decimal"/>
      <w:lvlText w:val="%1."/>
      <w:lvlJc w:val="right"/>
      <w:pPr>
        <w:ind w:left="720" w:hanging="360"/>
      </w:pPr>
      <w:rPr>
        <w:rFonts w:hint="default"/>
        <w:b w:val="0"/>
        <w:color w:val="000000"/>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7">
    <w:nsid w:val="50922DAD"/>
    <w:multiLevelType w:val="hybridMultilevel"/>
    <w:tmpl w:val="E50483F2"/>
    <w:lvl w:ilvl="0" w:tplc="0409000F">
      <w:start w:val="1"/>
      <w:numFmt w:val="decimal"/>
      <w:lvlText w:val="%1."/>
      <w:lvlJc w:val="left"/>
      <w:pPr>
        <w:ind w:left="362" w:hanging="360"/>
      </w:pPr>
      <w:rPr>
        <w:rFonts w:hint="default"/>
        <w:sz w:val="20"/>
      </w:rPr>
    </w:lvl>
    <w:lvl w:ilvl="1" w:tplc="04080003" w:tentative="1">
      <w:start w:val="1"/>
      <w:numFmt w:val="bullet"/>
      <w:lvlText w:val="o"/>
      <w:lvlJc w:val="left"/>
      <w:pPr>
        <w:ind w:left="1082" w:hanging="360"/>
      </w:pPr>
      <w:rPr>
        <w:rFonts w:ascii="Courier New" w:hAnsi="Courier New" w:cs="Courier New" w:hint="default"/>
      </w:rPr>
    </w:lvl>
    <w:lvl w:ilvl="2" w:tplc="04080005" w:tentative="1">
      <w:start w:val="1"/>
      <w:numFmt w:val="bullet"/>
      <w:lvlText w:val=""/>
      <w:lvlJc w:val="left"/>
      <w:pPr>
        <w:ind w:left="1802" w:hanging="360"/>
      </w:pPr>
      <w:rPr>
        <w:rFonts w:ascii="Wingdings" w:hAnsi="Wingdings" w:hint="default"/>
      </w:rPr>
    </w:lvl>
    <w:lvl w:ilvl="3" w:tplc="04080001" w:tentative="1">
      <w:start w:val="1"/>
      <w:numFmt w:val="bullet"/>
      <w:lvlText w:val=""/>
      <w:lvlJc w:val="left"/>
      <w:pPr>
        <w:ind w:left="2522" w:hanging="360"/>
      </w:pPr>
      <w:rPr>
        <w:rFonts w:ascii="Symbol" w:hAnsi="Symbol" w:hint="default"/>
      </w:rPr>
    </w:lvl>
    <w:lvl w:ilvl="4" w:tplc="04080003" w:tentative="1">
      <w:start w:val="1"/>
      <w:numFmt w:val="bullet"/>
      <w:lvlText w:val="o"/>
      <w:lvlJc w:val="left"/>
      <w:pPr>
        <w:ind w:left="3242" w:hanging="360"/>
      </w:pPr>
      <w:rPr>
        <w:rFonts w:ascii="Courier New" w:hAnsi="Courier New" w:cs="Courier New" w:hint="default"/>
      </w:rPr>
    </w:lvl>
    <w:lvl w:ilvl="5" w:tplc="04080005" w:tentative="1">
      <w:start w:val="1"/>
      <w:numFmt w:val="bullet"/>
      <w:lvlText w:val=""/>
      <w:lvlJc w:val="left"/>
      <w:pPr>
        <w:ind w:left="3962" w:hanging="360"/>
      </w:pPr>
      <w:rPr>
        <w:rFonts w:ascii="Wingdings" w:hAnsi="Wingdings" w:hint="default"/>
      </w:rPr>
    </w:lvl>
    <w:lvl w:ilvl="6" w:tplc="04080001" w:tentative="1">
      <w:start w:val="1"/>
      <w:numFmt w:val="bullet"/>
      <w:lvlText w:val=""/>
      <w:lvlJc w:val="left"/>
      <w:pPr>
        <w:ind w:left="4682" w:hanging="360"/>
      </w:pPr>
      <w:rPr>
        <w:rFonts w:ascii="Symbol" w:hAnsi="Symbol" w:hint="default"/>
      </w:rPr>
    </w:lvl>
    <w:lvl w:ilvl="7" w:tplc="04080003" w:tentative="1">
      <w:start w:val="1"/>
      <w:numFmt w:val="bullet"/>
      <w:lvlText w:val="o"/>
      <w:lvlJc w:val="left"/>
      <w:pPr>
        <w:ind w:left="5402" w:hanging="360"/>
      </w:pPr>
      <w:rPr>
        <w:rFonts w:ascii="Courier New" w:hAnsi="Courier New" w:cs="Courier New" w:hint="default"/>
      </w:rPr>
    </w:lvl>
    <w:lvl w:ilvl="8" w:tplc="04080005" w:tentative="1">
      <w:start w:val="1"/>
      <w:numFmt w:val="bullet"/>
      <w:lvlText w:val=""/>
      <w:lvlJc w:val="left"/>
      <w:pPr>
        <w:ind w:left="6122" w:hanging="360"/>
      </w:pPr>
      <w:rPr>
        <w:rFonts w:ascii="Wingdings" w:hAnsi="Wingdings" w:hint="default"/>
      </w:rPr>
    </w:lvl>
  </w:abstractNum>
  <w:abstractNum w:abstractNumId="358">
    <w:nsid w:val="50CD202F"/>
    <w:multiLevelType w:val="hybridMultilevel"/>
    <w:tmpl w:val="AF9C7380"/>
    <w:lvl w:ilvl="0" w:tplc="D5C6890C">
      <w:start w:val="1"/>
      <w:numFmt w:val="decimal"/>
      <w:lvlText w:val="%1."/>
      <w:lvlJc w:val="left"/>
      <w:pPr>
        <w:ind w:left="72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59">
    <w:nsid w:val="50F9399F"/>
    <w:multiLevelType w:val="hybridMultilevel"/>
    <w:tmpl w:val="1BDAC132"/>
    <w:lvl w:ilvl="0" w:tplc="0408000F">
      <w:start w:val="2"/>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60">
    <w:nsid w:val="50FC2A0E"/>
    <w:multiLevelType w:val="hybridMultilevel"/>
    <w:tmpl w:val="4E5484FC"/>
    <w:lvl w:ilvl="0" w:tplc="895276CA">
      <w:start w:val="1"/>
      <w:numFmt w:val="decimal"/>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1">
    <w:nsid w:val="51417787"/>
    <w:multiLevelType w:val="hybridMultilevel"/>
    <w:tmpl w:val="2D7414F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2">
    <w:nsid w:val="516C6087"/>
    <w:multiLevelType w:val="hybridMultilevel"/>
    <w:tmpl w:val="D29C371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3">
    <w:nsid w:val="51C825B1"/>
    <w:multiLevelType w:val="hybridMultilevel"/>
    <w:tmpl w:val="5DFAA402"/>
    <w:lvl w:ilvl="0" w:tplc="8D76796C">
      <w:start w:val="1"/>
      <w:numFmt w:val="decimal"/>
      <w:lvlText w:val="%1."/>
      <w:lvlJc w:val="left"/>
      <w:pPr>
        <w:ind w:left="720" w:hanging="360"/>
      </w:pPr>
      <w:rPr>
        <w:sz w:val="24"/>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64">
    <w:nsid w:val="51EB7559"/>
    <w:multiLevelType w:val="hybridMultilevel"/>
    <w:tmpl w:val="5CD0013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5">
    <w:nsid w:val="521712AF"/>
    <w:multiLevelType w:val="hybridMultilevel"/>
    <w:tmpl w:val="5C7435D4"/>
    <w:lvl w:ilvl="0" w:tplc="B81E01CC">
      <w:start w:val="1"/>
      <w:numFmt w:val="decimal"/>
      <w:lvlText w:val="%1."/>
      <w:lvlJc w:val="right"/>
      <w:pPr>
        <w:ind w:left="720" w:hanging="360"/>
      </w:pPr>
      <w:rPr>
        <w:rFonts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6">
    <w:nsid w:val="52345222"/>
    <w:multiLevelType w:val="hybridMultilevel"/>
    <w:tmpl w:val="338CD0D8"/>
    <w:lvl w:ilvl="0" w:tplc="755CC606">
      <w:start w:val="1"/>
      <w:numFmt w:val="decimal"/>
      <w:lvlText w:val="%1."/>
      <w:lvlJc w:val="right"/>
      <w:pPr>
        <w:ind w:left="1080" w:hanging="360"/>
      </w:pPr>
      <w:rPr>
        <w:rFonts w:cs="Arial" w:hint="default"/>
        <w:color w:val="000000"/>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67">
    <w:nsid w:val="528E611F"/>
    <w:multiLevelType w:val="hybridMultilevel"/>
    <w:tmpl w:val="80D25BD4"/>
    <w:lvl w:ilvl="0" w:tplc="0408000F">
      <w:start w:val="1"/>
      <w:numFmt w:val="decimal"/>
      <w:lvlText w:val="%1."/>
      <w:lvlJc w:val="left"/>
      <w:pPr>
        <w:ind w:left="536" w:hanging="360"/>
      </w:pPr>
    </w:lvl>
    <w:lvl w:ilvl="1" w:tplc="04080019">
      <w:start w:val="1"/>
      <w:numFmt w:val="lowerLetter"/>
      <w:lvlText w:val="%2."/>
      <w:lvlJc w:val="left"/>
      <w:pPr>
        <w:ind w:left="1256" w:hanging="360"/>
      </w:pPr>
    </w:lvl>
    <w:lvl w:ilvl="2" w:tplc="0408001B" w:tentative="1">
      <w:start w:val="1"/>
      <w:numFmt w:val="lowerRoman"/>
      <w:lvlText w:val="%3."/>
      <w:lvlJc w:val="right"/>
      <w:pPr>
        <w:ind w:left="1976" w:hanging="180"/>
      </w:pPr>
    </w:lvl>
    <w:lvl w:ilvl="3" w:tplc="0408000F" w:tentative="1">
      <w:start w:val="1"/>
      <w:numFmt w:val="decimal"/>
      <w:lvlText w:val="%4."/>
      <w:lvlJc w:val="left"/>
      <w:pPr>
        <w:ind w:left="2696" w:hanging="360"/>
      </w:pPr>
    </w:lvl>
    <w:lvl w:ilvl="4" w:tplc="04080019" w:tentative="1">
      <w:start w:val="1"/>
      <w:numFmt w:val="lowerLetter"/>
      <w:lvlText w:val="%5."/>
      <w:lvlJc w:val="left"/>
      <w:pPr>
        <w:ind w:left="3416" w:hanging="360"/>
      </w:pPr>
    </w:lvl>
    <w:lvl w:ilvl="5" w:tplc="0408001B" w:tentative="1">
      <w:start w:val="1"/>
      <w:numFmt w:val="lowerRoman"/>
      <w:lvlText w:val="%6."/>
      <w:lvlJc w:val="right"/>
      <w:pPr>
        <w:ind w:left="4136" w:hanging="180"/>
      </w:pPr>
    </w:lvl>
    <w:lvl w:ilvl="6" w:tplc="0408000F" w:tentative="1">
      <w:start w:val="1"/>
      <w:numFmt w:val="decimal"/>
      <w:lvlText w:val="%7."/>
      <w:lvlJc w:val="left"/>
      <w:pPr>
        <w:ind w:left="4856" w:hanging="360"/>
      </w:pPr>
    </w:lvl>
    <w:lvl w:ilvl="7" w:tplc="04080019" w:tentative="1">
      <w:start w:val="1"/>
      <w:numFmt w:val="lowerLetter"/>
      <w:lvlText w:val="%8."/>
      <w:lvlJc w:val="left"/>
      <w:pPr>
        <w:ind w:left="5576" w:hanging="360"/>
      </w:pPr>
    </w:lvl>
    <w:lvl w:ilvl="8" w:tplc="0408001B" w:tentative="1">
      <w:start w:val="1"/>
      <w:numFmt w:val="lowerRoman"/>
      <w:lvlText w:val="%9."/>
      <w:lvlJc w:val="right"/>
      <w:pPr>
        <w:ind w:left="6296" w:hanging="180"/>
      </w:pPr>
    </w:lvl>
  </w:abstractNum>
  <w:abstractNum w:abstractNumId="368">
    <w:nsid w:val="5407553A"/>
    <w:multiLevelType w:val="hybridMultilevel"/>
    <w:tmpl w:val="05F24D5E"/>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369">
    <w:nsid w:val="54115E36"/>
    <w:multiLevelType w:val="hybridMultilevel"/>
    <w:tmpl w:val="5A2CB3A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0">
    <w:nsid w:val="544766DB"/>
    <w:multiLevelType w:val="hybridMultilevel"/>
    <w:tmpl w:val="491C4F1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1">
    <w:nsid w:val="547A2603"/>
    <w:multiLevelType w:val="hybridMultilevel"/>
    <w:tmpl w:val="EB76AF6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2">
    <w:nsid w:val="547F50BD"/>
    <w:multiLevelType w:val="multilevel"/>
    <w:tmpl w:val="71728BF6"/>
    <w:lvl w:ilvl="0">
      <w:start w:val="1"/>
      <w:numFmt w:val="bullet"/>
      <w:lvlText w:val="-"/>
      <w:lvlJc w:val="left"/>
      <w:pPr>
        <w:ind w:left="720" w:firstLine="360"/>
      </w:pPr>
      <w:rPr>
        <w:rFonts w:ascii="Arial" w:eastAsia="Times New Roman" w:hAnsi="Arial"/>
        <w:sz w:val="20"/>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373">
    <w:nsid w:val="54CB30BD"/>
    <w:multiLevelType w:val="hybridMultilevel"/>
    <w:tmpl w:val="1FF2EDA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4">
    <w:nsid w:val="54D37956"/>
    <w:multiLevelType w:val="hybridMultilevel"/>
    <w:tmpl w:val="D98EA93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5">
    <w:nsid w:val="54FB56F2"/>
    <w:multiLevelType w:val="hybridMultilevel"/>
    <w:tmpl w:val="8F1CC21E"/>
    <w:lvl w:ilvl="0" w:tplc="CFCC4690">
      <w:start w:val="1"/>
      <w:numFmt w:val="decimal"/>
      <w:lvlText w:val="%1."/>
      <w:lvlJc w:val="left"/>
      <w:pPr>
        <w:ind w:left="927" w:hanging="360"/>
      </w:pPr>
      <w:rPr>
        <w:rFonts w:hint="default"/>
        <w:i w:val="0"/>
      </w:rPr>
    </w:lvl>
    <w:lvl w:ilvl="1" w:tplc="04080019" w:tentative="1">
      <w:start w:val="1"/>
      <w:numFmt w:val="lowerLetter"/>
      <w:lvlText w:val="%2."/>
      <w:lvlJc w:val="left"/>
      <w:pPr>
        <w:ind w:left="775" w:hanging="360"/>
      </w:pPr>
    </w:lvl>
    <w:lvl w:ilvl="2" w:tplc="0408001B" w:tentative="1">
      <w:start w:val="1"/>
      <w:numFmt w:val="lowerRoman"/>
      <w:lvlText w:val="%3."/>
      <w:lvlJc w:val="right"/>
      <w:pPr>
        <w:ind w:left="1495" w:hanging="180"/>
      </w:pPr>
    </w:lvl>
    <w:lvl w:ilvl="3" w:tplc="0408000F" w:tentative="1">
      <w:start w:val="1"/>
      <w:numFmt w:val="decimal"/>
      <w:lvlText w:val="%4."/>
      <w:lvlJc w:val="left"/>
      <w:pPr>
        <w:ind w:left="2215" w:hanging="360"/>
      </w:pPr>
    </w:lvl>
    <w:lvl w:ilvl="4" w:tplc="04080019" w:tentative="1">
      <w:start w:val="1"/>
      <w:numFmt w:val="lowerLetter"/>
      <w:lvlText w:val="%5."/>
      <w:lvlJc w:val="left"/>
      <w:pPr>
        <w:ind w:left="2935" w:hanging="360"/>
      </w:pPr>
    </w:lvl>
    <w:lvl w:ilvl="5" w:tplc="0408001B" w:tentative="1">
      <w:start w:val="1"/>
      <w:numFmt w:val="lowerRoman"/>
      <w:lvlText w:val="%6."/>
      <w:lvlJc w:val="right"/>
      <w:pPr>
        <w:ind w:left="3655" w:hanging="180"/>
      </w:pPr>
    </w:lvl>
    <w:lvl w:ilvl="6" w:tplc="0408000F" w:tentative="1">
      <w:start w:val="1"/>
      <w:numFmt w:val="decimal"/>
      <w:lvlText w:val="%7."/>
      <w:lvlJc w:val="left"/>
      <w:pPr>
        <w:ind w:left="4375" w:hanging="360"/>
      </w:pPr>
    </w:lvl>
    <w:lvl w:ilvl="7" w:tplc="04080019" w:tentative="1">
      <w:start w:val="1"/>
      <w:numFmt w:val="lowerLetter"/>
      <w:lvlText w:val="%8."/>
      <w:lvlJc w:val="left"/>
      <w:pPr>
        <w:ind w:left="5095" w:hanging="360"/>
      </w:pPr>
    </w:lvl>
    <w:lvl w:ilvl="8" w:tplc="0408001B" w:tentative="1">
      <w:start w:val="1"/>
      <w:numFmt w:val="lowerRoman"/>
      <w:lvlText w:val="%9."/>
      <w:lvlJc w:val="right"/>
      <w:pPr>
        <w:ind w:left="5815" w:hanging="180"/>
      </w:pPr>
    </w:lvl>
  </w:abstractNum>
  <w:abstractNum w:abstractNumId="376">
    <w:nsid w:val="550B4C1D"/>
    <w:multiLevelType w:val="hybridMultilevel"/>
    <w:tmpl w:val="87822782"/>
    <w:lvl w:ilvl="0" w:tplc="0408000F">
      <w:start w:val="1"/>
      <w:numFmt w:val="decimal"/>
      <w:lvlText w:val="%1."/>
      <w:lvlJc w:val="left"/>
      <w:pPr>
        <w:ind w:left="862" w:hanging="360"/>
      </w:p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377">
    <w:nsid w:val="56303D29"/>
    <w:multiLevelType w:val="hybridMultilevel"/>
    <w:tmpl w:val="F7063A5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8">
    <w:nsid w:val="56320199"/>
    <w:multiLevelType w:val="hybridMultilevel"/>
    <w:tmpl w:val="E4809FF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9">
    <w:nsid w:val="565717F6"/>
    <w:multiLevelType w:val="hybridMultilevel"/>
    <w:tmpl w:val="9634F230"/>
    <w:lvl w:ilvl="0" w:tplc="3626B4D6">
      <w:start w:val="1"/>
      <w:numFmt w:val="bullet"/>
      <w:lvlText w:val="-"/>
      <w:lvlJc w:val="left"/>
      <w:pPr>
        <w:ind w:left="501" w:hanging="360"/>
      </w:pPr>
      <w:rPr>
        <w:rFonts w:ascii="Calibri" w:hAnsi="Calibri" w:hint="default"/>
        <w:sz w:val="20"/>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80">
    <w:nsid w:val="56F70B0F"/>
    <w:multiLevelType w:val="hybridMultilevel"/>
    <w:tmpl w:val="E8F0EAE2"/>
    <w:lvl w:ilvl="0" w:tplc="4EDA8852">
      <w:start w:val="1"/>
      <w:numFmt w:val="decimal"/>
      <w:lvlText w:val="%1."/>
      <w:lvlJc w:val="right"/>
      <w:pPr>
        <w:ind w:left="1069" w:hanging="360"/>
      </w:pPr>
      <w:rPr>
        <w:rFonts w:hint="default"/>
        <w:b w:val="0"/>
        <w:color w:val="000000"/>
        <w:sz w:val="24"/>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381">
    <w:nsid w:val="57187D40"/>
    <w:multiLevelType w:val="hybridMultilevel"/>
    <w:tmpl w:val="A9F0CDBE"/>
    <w:lvl w:ilvl="0" w:tplc="FDAE96B2">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nsid w:val="57232591"/>
    <w:multiLevelType w:val="hybridMultilevel"/>
    <w:tmpl w:val="3D30CD8E"/>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383">
    <w:nsid w:val="573A1462"/>
    <w:multiLevelType w:val="hybridMultilevel"/>
    <w:tmpl w:val="52702D4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4">
    <w:nsid w:val="57CE4219"/>
    <w:multiLevelType w:val="hybridMultilevel"/>
    <w:tmpl w:val="83747352"/>
    <w:lvl w:ilvl="0" w:tplc="8216FBFE">
      <w:start w:val="1"/>
      <w:numFmt w:val="decimal"/>
      <w:lvlText w:val="%1."/>
      <w:lvlJc w:val="left"/>
      <w:pPr>
        <w:ind w:left="360" w:hanging="360"/>
      </w:pPr>
      <w:rPr>
        <w:rFonts w:hint="default"/>
        <w:sz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5">
    <w:nsid w:val="585C0D7C"/>
    <w:multiLevelType w:val="hybridMultilevel"/>
    <w:tmpl w:val="13120682"/>
    <w:lvl w:ilvl="0" w:tplc="3626B4D6">
      <w:start w:val="1"/>
      <w:numFmt w:val="bullet"/>
      <w:lvlText w:val="-"/>
      <w:lvlJc w:val="left"/>
      <w:pPr>
        <w:ind w:left="72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86">
    <w:nsid w:val="588653E9"/>
    <w:multiLevelType w:val="hybridMultilevel"/>
    <w:tmpl w:val="D5A6F8B4"/>
    <w:lvl w:ilvl="0" w:tplc="3626B4D6">
      <w:start w:val="1"/>
      <w:numFmt w:val="bullet"/>
      <w:lvlText w:val="-"/>
      <w:lvlJc w:val="left"/>
      <w:pPr>
        <w:ind w:left="360" w:hanging="360"/>
      </w:pPr>
      <w:rPr>
        <w:rFonts w:ascii="Calibri" w:hAnsi="Calibri" w:hint="default"/>
        <w:sz w:val="2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87">
    <w:nsid w:val="58C7025E"/>
    <w:multiLevelType w:val="hybridMultilevel"/>
    <w:tmpl w:val="EE6A2278"/>
    <w:lvl w:ilvl="0" w:tplc="0409000F">
      <w:start w:val="1"/>
      <w:numFmt w:val="decimal"/>
      <w:lvlText w:val="%1."/>
      <w:lvlJc w:val="left"/>
      <w:pPr>
        <w:ind w:left="360" w:hanging="360"/>
      </w:pPr>
      <w:rPr>
        <w:rFonts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8">
    <w:nsid w:val="590B3BAD"/>
    <w:multiLevelType w:val="hybridMultilevel"/>
    <w:tmpl w:val="1520D99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9">
    <w:nsid w:val="59C77B7D"/>
    <w:multiLevelType w:val="hybridMultilevel"/>
    <w:tmpl w:val="68F29196"/>
    <w:lvl w:ilvl="0" w:tplc="F54E37EA">
      <w:start w:val="1"/>
      <w:numFmt w:val="decimal"/>
      <w:lvlText w:val="%1."/>
      <w:lvlJc w:val="left"/>
      <w:pPr>
        <w:ind w:left="927" w:hanging="360"/>
      </w:pPr>
      <w:rPr>
        <w:rFonts w:hint="default"/>
        <w:i w:val="0"/>
        <w:sz w:val="24"/>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390">
    <w:nsid w:val="59CF2B58"/>
    <w:multiLevelType w:val="hybridMultilevel"/>
    <w:tmpl w:val="FEFEDDF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1">
    <w:nsid w:val="5A1101DC"/>
    <w:multiLevelType w:val="hybridMultilevel"/>
    <w:tmpl w:val="556441CC"/>
    <w:lvl w:ilvl="0" w:tplc="2A427190">
      <w:start w:val="1"/>
      <w:numFmt w:val="decimal"/>
      <w:lvlText w:val="%1."/>
      <w:lvlJc w:val="left"/>
      <w:pPr>
        <w:ind w:left="360" w:hanging="360"/>
      </w:pPr>
      <w:rPr>
        <w:rFonts w:hint="default"/>
        <w:sz w:val="24"/>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2">
    <w:nsid w:val="5A542133"/>
    <w:multiLevelType w:val="hybridMultilevel"/>
    <w:tmpl w:val="A246F1E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3">
    <w:nsid w:val="5A704AA8"/>
    <w:multiLevelType w:val="hybridMultilevel"/>
    <w:tmpl w:val="81EC991A"/>
    <w:lvl w:ilvl="0" w:tplc="3626B4D6">
      <w:start w:val="1"/>
      <w:numFmt w:val="bullet"/>
      <w:lvlText w:val="-"/>
      <w:lvlJc w:val="left"/>
      <w:pPr>
        <w:ind w:left="360" w:hanging="360"/>
      </w:pPr>
      <w:rPr>
        <w:rFonts w:ascii="Calibri" w:hAnsi="Calibri" w:hint="default"/>
        <w:sz w:val="2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94">
    <w:nsid w:val="5AA12078"/>
    <w:multiLevelType w:val="hybridMultilevel"/>
    <w:tmpl w:val="463826B4"/>
    <w:lvl w:ilvl="0" w:tplc="3626B4D6">
      <w:start w:val="1"/>
      <w:numFmt w:val="bullet"/>
      <w:lvlText w:val="-"/>
      <w:lvlJc w:val="left"/>
      <w:pPr>
        <w:ind w:left="394" w:hanging="360"/>
      </w:pPr>
      <w:rPr>
        <w:rFonts w:ascii="Calibri" w:hAnsi="Calibri" w:hint="default"/>
        <w:sz w:val="20"/>
      </w:rPr>
    </w:lvl>
    <w:lvl w:ilvl="1" w:tplc="04080003" w:tentative="1">
      <w:start w:val="1"/>
      <w:numFmt w:val="bullet"/>
      <w:lvlText w:val="o"/>
      <w:lvlJc w:val="left"/>
      <w:pPr>
        <w:ind w:left="1114" w:hanging="360"/>
      </w:pPr>
      <w:rPr>
        <w:rFonts w:ascii="Courier New" w:hAnsi="Courier New" w:cs="Courier New" w:hint="default"/>
      </w:rPr>
    </w:lvl>
    <w:lvl w:ilvl="2" w:tplc="04080005" w:tentative="1">
      <w:start w:val="1"/>
      <w:numFmt w:val="bullet"/>
      <w:lvlText w:val=""/>
      <w:lvlJc w:val="left"/>
      <w:pPr>
        <w:ind w:left="1834" w:hanging="360"/>
      </w:pPr>
      <w:rPr>
        <w:rFonts w:ascii="Wingdings" w:hAnsi="Wingdings" w:hint="default"/>
      </w:rPr>
    </w:lvl>
    <w:lvl w:ilvl="3" w:tplc="04080001" w:tentative="1">
      <w:start w:val="1"/>
      <w:numFmt w:val="bullet"/>
      <w:lvlText w:val=""/>
      <w:lvlJc w:val="left"/>
      <w:pPr>
        <w:ind w:left="2554" w:hanging="360"/>
      </w:pPr>
      <w:rPr>
        <w:rFonts w:ascii="Symbol" w:hAnsi="Symbol" w:hint="default"/>
      </w:rPr>
    </w:lvl>
    <w:lvl w:ilvl="4" w:tplc="04080003" w:tentative="1">
      <w:start w:val="1"/>
      <w:numFmt w:val="bullet"/>
      <w:lvlText w:val="o"/>
      <w:lvlJc w:val="left"/>
      <w:pPr>
        <w:ind w:left="3274" w:hanging="360"/>
      </w:pPr>
      <w:rPr>
        <w:rFonts w:ascii="Courier New" w:hAnsi="Courier New" w:cs="Courier New" w:hint="default"/>
      </w:rPr>
    </w:lvl>
    <w:lvl w:ilvl="5" w:tplc="04080005" w:tentative="1">
      <w:start w:val="1"/>
      <w:numFmt w:val="bullet"/>
      <w:lvlText w:val=""/>
      <w:lvlJc w:val="left"/>
      <w:pPr>
        <w:ind w:left="3994" w:hanging="360"/>
      </w:pPr>
      <w:rPr>
        <w:rFonts w:ascii="Wingdings" w:hAnsi="Wingdings" w:hint="default"/>
      </w:rPr>
    </w:lvl>
    <w:lvl w:ilvl="6" w:tplc="04080001" w:tentative="1">
      <w:start w:val="1"/>
      <w:numFmt w:val="bullet"/>
      <w:lvlText w:val=""/>
      <w:lvlJc w:val="left"/>
      <w:pPr>
        <w:ind w:left="4714" w:hanging="360"/>
      </w:pPr>
      <w:rPr>
        <w:rFonts w:ascii="Symbol" w:hAnsi="Symbol" w:hint="default"/>
      </w:rPr>
    </w:lvl>
    <w:lvl w:ilvl="7" w:tplc="04080003" w:tentative="1">
      <w:start w:val="1"/>
      <w:numFmt w:val="bullet"/>
      <w:lvlText w:val="o"/>
      <w:lvlJc w:val="left"/>
      <w:pPr>
        <w:ind w:left="5434" w:hanging="360"/>
      </w:pPr>
      <w:rPr>
        <w:rFonts w:ascii="Courier New" w:hAnsi="Courier New" w:cs="Courier New" w:hint="default"/>
      </w:rPr>
    </w:lvl>
    <w:lvl w:ilvl="8" w:tplc="04080005" w:tentative="1">
      <w:start w:val="1"/>
      <w:numFmt w:val="bullet"/>
      <w:lvlText w:val=""/>
      <w:lvlJc w:val="left"/>
      <w:pPr>
        <w:ind w:left="6154" w:hanging="360"/>
      </w:pPr>
      <w:rPr>
        <w:rFonts w:ascii="Wingdings" w:hAnsi="Wingdings" w:hint="default"/>
      </w:rPr>
    </w:lvl>
  </w:abstractNum>
  <w:abstractNum w:abstractNumId="395">
    <w:nsid w:val="5AD44051"/>
    <w:multiLevelType w:val="hybridMultilevel"/>
    <w:tmpl w:val="2E361E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6">
    <w:nsid w:val="5AF6568E"/>
    <w:multiLevelType w:val="hybridMultilevel"/>
    <w:tmpl w:val="D9BED8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7">
    <w:nsid w:val="5B39622E"/>
    <w:multiLevelType w:val="hybridMultilevel"/>
    <w:tmpl w:val="8216236E"/>
    <w:lvl w:ilvl="0" w:tplc="FF86825A">
      <w:numFmt w:val="bullet"/>
      <w:lvlText w:val="-"/>
      <w:lvlJc w:val="left"/>
      <w:pPr>
        <w:ind w:left="360" w:hanging="360"/>
      </w:pPr>
      <w:rPr>
        <w:rFonts w:ascii="Calibri" w:eastAsia="Times New Roman" w:hAnsi="Calibri" w:cs="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8">
    <w:nsid w:val="5B64498E"/>
    <w:multiLevelType w:val="hybridMultilevel"/>
    <w:tmpl w:val="269ED2E0"/>
    <w:lvl w:ilvl="0" w:tplc="1E2A9520">
      <w:start w:val="1"/>
      <w:numFmt w:val="decimal"/>
      <w:lvlText w:val="%1."/>
      <w:lvlJc w:val="left"/>
      <w:pPr>
        <w:ind w:left="1080" w:hanging="360"/>
      </w:pPr>
      <w:rPr>
        <w:rFonts w:hint="default"/>
        <w:color w:val="000000"/>
        <w:sz w:val="24"/>
      </w:rPr>
    </w:lvl>
    <w:lvl w:ilvl="1" w:tplc="04080019" w:tentative="1">
      <w:start w:val="1"/>
      <w:numFmt w:val="lowerLetter"/>
      <w:lvlText w:val="%2."/>
      <w:lvlJc w:val="left"/>
      <w:pPr>
        <w:ind w:left="1668" w:hanging="360"/>
      </w:pPr>
    </w:lvl>
    <w:lvl w:ilvl="2" w:tplc="0408001B" w:tentative="1">
      <w:start w:val="1"/>
      <w:numFmt w:val="lowerRoman"/>
      <w:lvlText w:val="%3."/>
      <w:lvlJc w:val="right"/>
      <w:pPr>
        <w:ind w:left="2388" w:hanging="180"/>
      </w:pPr>
    </w:lvl>
    <w:lvl w:ilvl="3" w:tplc="0408000F" w:tentative="1">
      <w:start w:val="1"/>
      <w:numFmt w:val="decimal"/>
      <w:lvlText w:val="%4."/>
      <w:lvlJc w:val="left"/>
      <w:pPr>
        <w:ind w:left="3108" w:hanging="360"/>
      </w:pPr>
    </w:lvl>
    <w:lvl w:ilvl="4" w:tplc="04080019" w:tentative="1">
      <w:start w:val="1"/>
      <w:numFmt w:val="lowerLetter"/>
      <w:lvlText w:val="%5."/>
      <w:lvlJc w:val="left"/>
      <w:pPr>
        <w:ind w:left="3828" w:hanging="360"/>
      </w:pPr>
    </w:lvl>
    <w:lvl w:ilvl="5" w:tplc="0408001B" w:tentative="1">
      <w:start w:val="1"/>
      <w:numFmt w:val="lowerRoman"/>
      <w:lvlText w:val="%6."/>
      <w:lvlJc w:val="right"/>
      <w:pPr>
        <w:ind w:left="4548" w:hanging="180"/>
      </w:pPr>
    </w:lvl>
    <w:lvl w:ilvl="6" w:tplc="0408000F" w:tentative="1">
      <w:start w:val="1"/>
      <w:numFmt w:val="decimal"/>
      <w:lvlText w:val="%7."/>
      <w:lvlJc w:val="left"/>
      <w:pPr>
        <w:ind w:left="5268" w:hanging="360"/>
      </w:pPr>
    </w:lvl>
    <w:lvl w:ilvl="7" w:tplc="04080019" w:tentative="1">
      <w:start w:val="1"/>
      <w:numFmt w:val="lowerLetter"/>
      <w:lvlText w:val="%8."/>
      <w:lvlJc w:val="left"/>
      <w:pPr>
        <w:ind w:left="5988" w:hanging="360"/>
      </w:pPr>
    </w:lvl>
    <w:lvl w:ilvl="8" w:tplc="0408001B" w:tentative="1">
      <w:start w:val="1"/>
      <w:numFmt w:val="lowerRoman"/>
      <w:lvlText w:val="%9."/>
      <w:lvlJc w:val="right"/>
      <w:pPr>
        <w:ind w:left="6708" w:hanging="180"/>
      </w:pPr>
    </w:lvl>
  </w:abstractNum>
  <w:abstractNum w:abstractNumId="399">
    <w:nsid w:val="5BB56F59"/>
    <w:multiLevelType w:val="hybridMultilevel"/>
    <w:tmpl w:val="09D0ED26"/>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0">
    <w:nsid w:val="5BC42F55"/>
    <w:multiLevelType w:val="hybridMultilevel"/>
    <w:tmpl w:val="36F8320E"/>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401">
    <w:nsid w:val="5BC6036B"/>
    <w:multiLevelType w:val="hybridMultilevel"/>
    <w:tmpl w:val="991A0A16"/>
    <w:lvl w:ilvl="0" w:tplc="0408000F">
      <w:start w:val="1"/>
      <w:numFmt w:val="decimal"/>
      <w:lvlText w:val="%1."/>
      <w:lvlJc w:val="left"/>
      <w:pPr>
        <w:ind w:left="1077" w:hanging="360"/>
      </w:pPr>
    </w:lvl>
    <w:lvl w:ilvl="1" w:tplc="04080019" w:tentative="1">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402">
    <w:nsid w:val="5BCF6468"/>
    <w:multiLevelType w:val="hybridMultilevel"/>
    <w:tmpl w:val="87D8FA18"/>
    <w:lvl w:ilvl="0" w:tplc="4EDA8852">
      <w:start w:val="1"/>
      <w:numFmt w:val="decimal"/>
      <w:lvlText w:val="%1."/>
      <w:lvlJc w:val="right"/>
      <w:pPr>
        <w:ind w:left="1069" w:hanging="360"/>
      </w:pPr>
      <w:rPr>
        <w:rFonts w:hint="default"/>
        <w:b w:val="0"/>
        <w:color w:val="000000"/>
        <w:sz w:val="24"/>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403">
    <w:nsid w:val="5C5447CD"/>
    <w:multiLevelType w:val="hybridMultilevel"/>
    <w:tmpl w:val="5A4A4554"/>
    <w:lvl w:ilvl="0" w:tplc="055C0E3E">
      <w:start w:val="1"/>
      <w:numFmt w:val="decimal"/>
      <w:lvlText w:val="%1."/>
      <w:lvlJc w:val="right"/>
      <w:pPr>
        <w:ind w:left="705" w:hanging="390"/>
      </w:pPr>
      <w:rPr>
        <w:rFonts w:cs="Arial" w:hint="default"/>
        <w:color w:val="000000"/>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04">
    <w:nsid w:val="5CAB6152"/>
    <w:multiLevelType w:val="hybridMultilevel"/>
    <w:tmpl w:val="AEACB24A"/>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05">
    <w:nsid w:val="5CEF01E9"/>
    <w:multiLevelType w:val="hybridMultilevel"/>
    <w:tmpl w:val="DEFC2DAE"/>
    <w:lvl w:ilvl="0" w:tplc="49D6F620">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6">
    <w:nsid w:val="5CF030F2"/>
    <w:multiLevelType w:val="hybridMultilevel"/>
    <w:tmpl w:val="E8F0EAE2"/>
    <w:lvl w:ilvl="0" w:tplc="4EDA8852">
      <w:start w:val="1"/>
      <w:numFmt w:val="decimal"/>
      <w:lvlText w:val="%1."/>
      <w:lvlJc w:val="right"/>
      <w:pPr>
        <w:ind w:left="1069" w:hanging="360"/>
      </w:pPr>
      <w:rPr>
        <w:rFonts w:hint="default"/>
        <w:b w:val="0"/>
        <w:color w:val="000000"/>
        <w:sz w:val="24"/>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407">
    <w:nsid w:val="5CF571D5"/>
    <w:multiLevelType w:val="hybridMultilevel"/>
    <w:tmpl w:val="D23CF12A"/>
    <w:lvl w:ilvl="0" w:tplc="B81E01CC">
      <w:start w:val="1"/>
      <w:numFmt w:val="decimal"/>
      <w:lvlText w:val="%1."/>
      <w:lvlJc w:val="right"/>
      <w:pPr>
        <w:ind w:left="720" w:hanging="360"/>
      </w:pPr>
      <w:rPr>
        <w:rFonts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8">
    <w:nsid w:val="5D252701"/>
    <w:multiLevelType w:val="hybridMultilevel"/>
    <w:tmpl w:val="F9F24EC8"/>
    <w:lvl w:ilvl="0" w:tplc="48C043B4">
      <w:start w:val="1"/>
      <w:numFmt w:val="decimal"/>
      <w:lvlText w:val="%1."/>
      <w:lvlJc w:val="right"/>
      <w:pPr>
        <w:ind w:left="540" w:hanging="252"/>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9">
    <w:nsid w:val="5DB5242C"/>
    <w:multiLevelType w:val="hybridMultilevel"/>
    <w:tmpl w:val="D64A4F5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0">
    <w:nsid w:val="5E1E6232"/>
    <w:multiLevelType w:val="hybridMultilevel"/>
    <w:tmpl w:val="B342610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1">
    <w:nsid w:val="5E2E5DE7"/>
    <w:multiLevelType w:val="hybridMultilevel"/>
    <w:tmpl w:val="A558A224"/>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2">
    <w:nsid w:val="5E6C1D95"/>
    <w:multiLevelType w:val="hybridMultilevel"/>
    <w:tmpl w:val="32044F68"/>
    <w:lvl w:ilvl="0" w:tplc="3626B4D6">
      <w:start w:val="1"/>
      <w:numFmt w:val="bullet"/>
      <w:lvlText w:val="-"/>
      <w:lvlJc w:val="left"/>
      <w:pPr>
        <w:ind w:left="363" w:hanging="360"/>
      </w:pPr>
      <w:rPr>
        <w:rFonts w:ascii="Calibri" w:hAnsi="Calibri" w:hint="default"/>
        <w:sz w:val="20"/>
      </w:rPr>
    </w:lvl>
    <w:lvl w:ilvl="1" w:tplc="04080003" w:tentative="1">
      <w:start w:val="1"/>
      <w:numFmt w:val="bullet"/>
      <w:lvlText w:val="o"/>
      <w:lvlJc w:val="left"/>
      <w:pPr>
        <w:ind w:left="1083" w:hanging="360"/>
      </w:pPr>
      <w:rPr>
        <w:rFonts w:ascii="Courier New" w:hAnsi="Courier New" w:cs="Courier New" w:hint="default"/>
      </w:rPr>
    </w:lvl>
    <w:lvl w:ilvl="2" w:tplc="04080005" w:tentative="1">
      <w:start w:val="1"/>
      <w:numFmt w:val="bullet"/>
      <w:lvlText w:val=""/>
      <w:lvlJc w:val="left"/>
      <w:pPr>
        <w:ind w:left="1803" w:hanging="360"/>
      </w:pPr>
      <w:rPr>
        <w:rFonts w:ascii="Wingdings" w:hAnsi="Wingdings" w:hint="default"/>
      </w:rPr>
    </w:lvl>
    <w:lvl w:ilvl="3" w:tplc="04080001" w:tentative="1">
      <w:start w:val="1"/>
      <w:numFmt w:val="bullet"/>
      <w:lvlText w:val=""/>
      <w:lvlJc w:val="left"/>
      <w:pPr>
        <w:ind w:left="2523" w:hanging="360"/>
      </w:pPr>
      <w:rPr>
        <w:rFonts w:ascii="Symbol" w:hAnsi="Symbol" w:hint="default"/>
      </w:rPr>
    </w:lvl>
    <w:lvl w:ilvl="4" w:tplc="04080003" w:tentative="1">
      <w:start w:val="1"/>
      <w:numFmt w:val="bullet"/>
      <w:lvlText w:val="o"/>
      <w:lvlJc w:val="left"/>
      <w:pPr>
        <w:ind w:left="3243" w:hanging="360"/>
      </w:pPr>
      <w:rPr>
        <w:rFonts w:ascii="Courier New" w:hAnsi="Courier New" w:cs="Courier New" w:hint="default"/>
      </w:rPr>
    </w:lvl>
    <w:lvl w:ilvl="5" w:tplc="04080005" w:tentative="1">
      <w:start w:val="1"/>
      <w:numFmt w:val="bullet"/>
      <w:lvlText w:val=""/>
      <w:lvlJc w:val="left"/>
      <w:pPr>
        <w:ind w:left="3963" w:hanging="360"/>
      </w:pPr>
      <w:rPr>
        <w:rFonts w:ascii="Wingdings" w:hAnsi="Wingdings" w:hint="default"/>
      </w:rPr>
    </w:lvl>
    <w:lvl w:ilvl="6" w:tplc="04080001" w:tentative="1">
      <w:start w:val="1"/>
      <w:numFmt w:val="bullet"/>
      <w:lvlText w:val=""/>
      <w:lvlJc w:val="left"/>
      <w:pPr>
        <w:ind w:left="4683" w:hanging="360"/>
      </w:pPr>
      <w:rPr>
        <w:rFonts w:ascii="Symbol" w:hAnsi="Symbol" w:hint="default"/>
      </w:rPr>
    </w:lvl>
    <w:lvl w:ilvl="7" w:tplc="04080003" w:tentative="1">
      <w:start w:val="1"/>
      <w:numFmt w:val="bullet"/>
      <w:lvlText w:val="o"/>
      <w:lvlJc w:val="left"/>
      <w:pPr>
        <w:ind w:left="5403" w:hanging="360"/>
      </w:pPr>
      <w:rPr>
        <w:rFonts w:ascii="Courier New" w:hAnsi="Courier New" w:cs="Courier New" w:hint="default"/>
      </w:rPr>
    </w:lvl>
    <w:lvl w:ilvl="8" w:tplc="04080005" w:tentative="1">
      <w:start w:val="1"/>
      <w:numFmt w:val="bullet"/>
      <w:lvlText w:val=""/>
      <w:lvlJc w:val="left"/>
      <w:pPr>
        <w:ind w:left="6123" w:hanging="360"/>
      </w:pPr>
      <w:rPr>
        <w:rFonts w:ascii="Wingdings" w:hAnsi="Wingdings" w:hint="default"/>
      </w:rPr>
    </w:lvl>
  </w:abstractNum>
  <w:abstractNum w:abstractNumId="413">
    <w:nsid w:val="5EEC4806"/>
    <w:multiLevelType w:val="hybridMultilevel"/>
    <w:tmpl w:val="78889B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4">
    <w:nsid w:val="5F382CCC"/>
    <w:multiLevelType w:val="hybridMultilevel"/>
    <w:tmpl w:val="2C5294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5">
    <w:nsid w:val="5FF5051B"/>
    <w:multiLevelType w:val="hybridMultilevel"/>
    <w:tmpl w:val="FE8CE51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6">
    <w:nsid w:val="5FFE5614"/>
    <w:multiLevelType w:val="hybridMultilevel"/>
    <w:tmpl w:val="F5DA773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17">
    <w:nsid w:val="60265EB2"/>
    <w:multiLevelType w:val="hybridMultilevel"/>
    <w:tmpl w:val="3D380B7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8">
    <w:nsid w:val="60381368"/>
    <w:multiLevelType w:val="hybridMultilevel"/>
    <w:tmpl w:val="2AD0E840"/>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9">
    <w:nsid w:val="604452AB"/>
    <w:multiLevelType w:val="hybridMultilevel"/>
    <w:tmpl w:val="48AE9EF8"/>
    <w:lvl w:ilvl="0" w:tplc="3626B4D6">
      <w:start w:val="1"/>
      <w:numFmt w:val="bullet"/>
      <w:lvlText w:val="-"/>
      <w:lvlJc w:val="left"/>
      <w:pPr>
        <w:ind w:left="501" w:hanging="360"/>
      </w:pPr>
      <w:rPr>
        <w:rFonts w:ascii="Calibri" w:hAnsi="Calibri" w:hint="default"/>
        <w:sz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0">
    <w:nsid w:val="60643394"/>
    <w:multiLevelType w:val="hybridMultilevel"/>
    <w:tmpl w:val="85800936"/>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21">
    <w:nsid w:val="617A3E0A"/>
    <w:multiLevelType w:val="hybridMultilevel"/>
    <w:tmpl w:val="F7840F8A"/>
    <w:lvl w:ilvl="0" w:tplc="5EDC914C">
      <w:start w:val="1"/>
      <w:numFmt w:val="decimal"/>
      <w:lvlText w:val="%1."/>
      <w:lvlJc w:val="left"/>
      <w:pPr>
        <w:ind w:left="720" w:hanging="360"/>
      </w:pPr>
      <w:rPr>
        <w:rFonts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2">
    <w:nsid w:val="619A22C8"/>
    <w:multiLevelType w:val="hybridMultilevel"/>
    <w:tmpl w:val="285EEB1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3">
    <w:nsid w:val="61AC4D67"/>
    <w:multiLevelType w:val="hybridMultilevel"/>
    <w:tmpl w:val="B4FE0D8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4">
    <w:nsid w:val="61B76F45"/>
    <w:multiLevelType w:val="hybridMultilevel"/>
    <w:tmpl w:val="EFD8F482"/>
    <w:lvl w:ilvl="0" w:tplc="755CC606">
      <w:start w:val="1"/>
      <w:numFmt w:val="decimal"/>
      <w:lvlText w:val="%1."/>
      <w:lvlJc w:val="right"/>
      <w:pPr>
        <w:ind w:left="720" w:hanging="360"/>
      </w:pPr>
      <w:rPr>
        <w:rFonts w:cs="Arial"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5">
    <w:nsid w:val="62021F68"/>
    <w:multiLevelType w:val="hybridMultilevel"/>
    <w:tmpl w:val="EBE8BFF0"/>
    <w:lvl w:ilvl="0" w:tplc="149038F2">
      <w:start w:val="1"/>
      <w:numFmt w:val="decimal"/>
      <w:lvlText w:val="%1"/>
      <w:lvlJc w:val="left"/>
      <w:pPr>
        <w:ind w:left="360" w:hanging="360"/>
      </w:pPr>
      <w:rPr>
        <w:rFonts w:hint="default"/>
        <w:sz w:val="2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26">
    <w:nsid w:val="624535AA"/>
    <w:multiLevelType w:val="hybridMultilevel"/>
    <w:tmpl w:val="E9B67038"/>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7">
    <w:nsid w:val="627A219D"/>
    <w:multiLevelType w:val="hybridMultilevel"/>
    <w:tmpl w:val="567A0B8E"/>
    <w:lvl w:ilvl="0" w:tplc="0408000F">
      <w:start w:val="1"/>
      <w:numFmt w:val="decimal"/>
      <w:lvlText w:val="%1."/>
      <w:lvlJc w:val="left"/>
      <w:pPr>
        <w:ind w:left="360" w:hanging="360"/>
      </w:pPr>
      <w:rPr>
        <w:rFonts w:hint="default"/>
        <w:b w:val="0"/>
        <w:color w:val="auto"/>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428">
    <w:nsid w:val="62884427"/>
    <w:multiLevelType w:val="hybridMultilevel"/>
    <w:tmpl w:val="A0AA0EC2"/>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29">
    <w:nsid w:val="62BC1B5F"/>
    <w:multiLevelType w:val="hybridMultilevel"/>
    <w:tmpl w:val="62A2690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tabs>
          <w:tab w:val="num" w:pos="1299"/>
        </w:tabs>
        <w:ind w:left="1299" w:hanging="360"/>
      </w:pPr>
      <w:rPr>
        <w:rFonts w:ascii="Courier New" w:hAnsi="Courier New" w:hint="default"/>
      </w:rPr>
    </w:lvl>
    <w:lvl w:ilvl="2" w:tplc="04080005" w:tentative="1">
      <w:start w:val="1"/>
      <w:numFmt w:val="bullet"/>
      <w:lvlText w:val=""/>
      <w:lvlJc w:val="left"/>
      <w:pPr>
        <w:tabs>
          <w:tab w:val="num" w:pos="2019"/>
        </w:tabs>
        <w:ind w:left="2019" w:hanging="360"/>
      </w:pPr>
      <w:rPr>
        <w:rFonts w:ascii="Wingdings" w:hAnsi="Wingdings" w:hint="default"/>
      </w:rPr>
    </w:lvl>
    <w:lvl w:ilvl="3" w:tplc="04080001" w:tentative="1">
      <w:start w:val="1"/>
      <w:numFmt w:val="bullet"/>
      <w:lvlText w:val=""/>
      <w:lvlJc w:val="left"/>
      <w:pPr>
        <w:tabs>
          <w:tab w:val="num" w:pos="2739"/>
        </w:tabs>
        <w:ind w:left="2739" w:hanging="360"/>
      </w:pPr>
      <w:rPr>
        <w:rFonts w:ascii="Symbol" w:hAnsi="Symbol" w:hint="default"/>
      </w:rPr>
    </w:lvl>
    <w:lvl w:ilvl="4" w:tplc="04080003" w:tentative="1">
      <w:start w:val="1"/>
      <w:numFmt w:val="bullet"/>
      <w:lvlText w:val="o"/>
      <w:lvlJc w:val="left"/>
      <w:pPr>
        <w:tabs>
          <w:tab w:val="num" w:pos="3459"/>
        </w:tabs>
        <w:ind w:left="3459" w:hanging="360"/>
      </w:pPr>
      <w:rPr>
        <w:rFonts w:ascii="Courier New" w:hAnsi="Courier New" w:hint="default"/>
      </w:rPr>
    </w:lvl>
    <w:lvl w:ilvl="5" w:tplc="04080005" w:tentative="1">
      <w:start w:val="1"/>
      <w:numFmt w:val="bullet"/>
      <w:lvlText w:val=""/>
      <w:lvlJc w:val="left"/>
      <w:pPr>
        <w:tabs>
          <w:tab w:val="num" w:pos="4179"/>
        </w:tabs>
        <w:ind w:left="4179" w:hanging="360"/>
      </w:pPr>
      <w:rPr>
        <w:rFonts w:ascii="Wingdings" w:hAnsi="Wingdings" w:hint="default"/>
      </w:rPr>
    </w:lvl>
    <w:lvl w:ilvl="6" w:tplc="04080001" w:tentative="1">
      <w:start w:val="1"/>
      <w:numFmt w:val="bullet"/>
      <w:lvlText w:val=""/>
      <w:lvlJc w:val="left"/>
      <w:pPr>
        <w:tabs>
          <w:tab w:val="num" w:pos="4899"/>
        </w:tabs>
        <w:ind w:left="4899" w:hanging="360"/>
      </w:pPr>
      <w:rPr>
        <w:rFonts w:ascii="Symbol" w:hAnsi="Symbol" w:hint="default"/>
      </w:rPr>
    </w:lvl>
    <w:lvl w:ilvl="7" w:tplc="04080003" w:tentative="1">
      <w:start w:val="1"/>
      <w:numFmt w:val="bullet"/>
      <w:lvlText w:val="o"/>
      <w:lvlJc w:val="left"/>
      <w:pPr>
        <w:tabs>
          <w:tab w:val="num" w:pos="5619"/>
        </w:tabs>
        <w:ind w:left="5619" w:hanging="360"/>
      </w:pPr>
      <w:rPr>
        <w:rFonts w:ascii="Courier New" w:hAnsi="Courier New" w:hint="default"/>
      </w:rPr>
    </w:lvl>
    <w:lvl w:ilvl="8" w:tplc="04080005" w:tentative="1">
      <w:start w:val="1"/>
      <w:numFmt w:val="bullet"/>
      <w:lvlText w:val=""/>
      <w:lvlJc w:val="left"/>
      <w:pPr>
        <w:tabs>
          <w:tab w:val="num" w:pos="6339"/>
        </w:tabs>
        <w:ind w:left="6339" w:hanging="360"/>
      </w:pPr>
      <w:rPr>
        <w:rFonts w:ascii="Wingdings" w:hAnsi="Wingdings" w:hint="default"/>
      </w:rPr>
    </w:lvl>
  </w:abstractNum>
  <w:abstractNum w:abstractNumId="430">
    <w:nsid w:val="63115A88"/>
    <w:multiLevelType w:val="hybridMultilevel"/>
    <w:tmpl w:val="C44E96D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1">
    <w:nsid w:val="63ED36D4"/>
    <w:multiLevelType w:val="hybridMultilevel"/>
    <w:tmpl w:val="492ED15C"/>
    <w:lvl w:ilvl="0" w:tplc="0408000F">
      <w:start w:val="1"/>
      <w:numFmt w:val="decimal"/>
      <w:lvlText w:val="%1."/>
      <w:lvlJc w:val="left"/>
      <w:pPr>
        <w:ind w:left="678" w:hanging="360"/>
      </w:pPr>
    </w:lvl>
    <w:lvl w:ilvl="1" w:tplc="04080019" w:tentative="1">
      <w:start w:val="1"/>
      <w:numFmt w:val="lowerLetter"/>
      <w:lvlText w:val="%2."/>
      <w:lvlJc w:val="left"/>
      <w:pPr>
        <w:ind w:left="1398" w:hanging="360"/>
      </w:pPr>
    </w:lvl>
    <w:lvl w:ilvl="2" w:tplc="0408001B" w:tentative="1">
      <w:start w:val="1"/>
      <w:numFmt w:val="lowerRoman"/>
      <w:lvlText w:val="%3."/>
      <w:lvlJc w:val="right"/>
      <w:pPr>
        <w:ind w:left="2118" w:hanging="180"/>
      </w:pPr>
    </w:lvl>
    <w:lvl w:ilvl="3" w:tplc="0408000F" w:tentative="1">
      <w:start w:val="1"/>
      <w:numFmt w:val="decimal"/>
      <w:lvlText w:val="%4."/>
      <w:lvlJc w:val="left"/>
      <w:pPr>
        <w:ind w:left="2838" w:hanging="360"/>
      </w:pPr>
    </w:lvl>
    <w:lvl w:ilvl="4" w:tplc="04080019" w:tentative="1">
      <w:start w:val="1"/>
      <w:numFmt w:val="lowerLetter"/>
      <w:lvlText w:val="%5."/>
      <w:lvlJc w:val="left"/>
      <w:pPr>
        <w:ind w:left="3558" w:hanging="360"/>
      </w:pPr>
    </w:lvl>
    <w:lvl w:ilvl="5" w:tplc="0408001B" w:tentative="1">
      <w:start w:val="1"/>
      <w:numFmt w:val="lowerRoman"/>
      <w:lvlText w:val="%6."/>
      <w:lvlJc w:val="right"/>
      <w:pPr>
        <w:ind w:left="4278" w:hanging="180"/>
      </w:pPr>
    </w:lvl>
    <w:lvl w:ilvl="6" w:tplc="0408000F" w:tentative="1">
      <w:start w:val="1"/>
      <w:numFmt w:val="decimal"/>
      <w:lvlText w:val="%7."/>
      <w:lvlJc w:val="left"/>
      <w:pPr>
        <w:ind w:left="4998" w:hanging="360"/>
      </w:pPr>
    </w:lvl>
    <w:lvl w:ilvl="7" w:tplc="04080019" w:tentative="1">
      <w:start w:val="1"/>
      <w:numFmt w:val="lowerLetter"/>
      <w:lvlText w:val="%8."/>
      <w:lvlJc w:val="left"/>
      <w:pPr>
        <w:ind w:left="5718" w:hanging="360"/>
      </w:pPr>
    </w:lvl>
    <w:lvl w:ilvl="8" w:tplc="0408001B" w:tentative="1">
      <w:start w:val="1"/>
      <w:numFmt w:val="lowerRoman"/>
      <w:lvlText w:val="%9."/>
      <w:lvlJc w:val="right"/>
      <w:pPr>
        <w:ind w:left="6438" w:hanging="180"/>
      </w:pPr>
    </w:lvl>
  </w:abstractNum>
  <w:abstractNum w:abstractNumId="432">
    <w:nsid w:val="64294278"/>
    <w:multiLevelType w:val="hybridMultilevel"/>
    <w:tmpl w:val="77C6782C"/>
    <w:lvl w:ilvl="0" w:tplc="3626B4D6">
      <w:start w:val="1"/>
      <w:numFmt w:val="bullet"/>
      <w:lvlText w:val="-"/>
      <w:lvlJc w:val="left"/>
      <w:pPr>
        <w:ind w:left="360" w:hanging="360"/>
      </w:pPr>
      <w:rPr>
        <w:rFonts w:ascii="Calibri" w:hAnsi="Calibri" w:hint="default"/>
        <w:sz w:val="20"/>
      </w:rPr>
    </w:lvl>
    <w:lvl w:ilvl="1" w:tplc="1904EC5C">
      <w:start w:val="1"/>
      <w:numFmt w:val="decimal"/>
      <w:lvlText w:val="%2."/>
      <w:lvlJc w:val="left"/>
      <w:pPr>
        <w:ind w:left="1080" w:hanging="360"/>
      </w:pPr>
      <w:rPr>
        <w:rFonts w:cs="Times New Roman" w:hint="default"/>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433">
    <w:nsid w:val="64863E91"/>
    <w:multiLevelType w:val="hybridMultilevel"/>
    <w:tmpl w:val="05F24D5E"/>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434">
    <w:nsid w:val="648C0A30"/>
    <w:multiLevelType w:val="hybridMultilevel"/>
    <w:tmpl w:val="5A701226"/>
    <w:lvl w:ilvl="0" w:tplc="A46E9298">
      <w:start w:val="1"/>
      <w:numFmt w:val="decimal"/>
      <w:lvlText w:val="%1."/>
      <w:lvlJc w:val="left"/>
      <w:pPr>
        <w:ind w:left="360" w:hanging="360"/>
      </w:pPr>
      <w:rPr>
        <w:i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35">
    <w:nsid w:val="64A31CD0"/>
    <w:multiLevelType w:val="hybridMultilevel"/>
    <w:tmpl w:val="932A3C24"/>
    <w:lvl w:ilvl="0" w:tplc="AB740434">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6">
    <w:nsid w:val="6578053A"/>
    <w:multiLevelType w:val="hybridMultilevel"/>
    <w:tmpl w:val="57025940"/>
    <w:lvl w:ilvl="0" w:tplc="3626B4D6">
      <w:start w:val="1"/>
      <w:numFmt w:val="bullet"/>
      <w:lvlText w:val="-"/>
      <w:lvlJc w:val="left"/>
      <w:pPr>
        <w:ind w:left="501" w:hanging="360"/>
      </w:pPr>
      <w:rPr>
        <w:rFonts w:ascii="Calibri" w:hAnsi="Calibri" w:hint="default"/>
        <w:sz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37">
    <w:nsid w:val="65D90B9D"/>
    <w:multiLevelType w:val="hybridMultilevel"/>
    <w:tmpl w:val="853AAC6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8">
    <w:nsid w:val="65F36E2D"/>
    <w:multiLevelType w:val="hybridMultilevel"/>
    <w:tmpl w:val="09C88EEA"/>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9">
    <w:nsid w:val="66081B48"/>
    <w:multiLevelType w:val="hybridMultilevel"/>
    <w:tmpl w:val="87CACD3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0">
    <w:nsid w:val="661B6153"/>
    <w:multiLevelType w:val="hybridMultilevel"/>
    <w:tmpl w:val="CC8E0D26"/>
    <w:lvl w:ilvl="0" w:tplc="E61C3D2A">
      <w:start w:val="1"/>
      <w:numFmt w:val="bullet"/>
      <w:lvlText w:val="-"/>
      <w:lvlJc w:val="left"/>
      <w:pPr>
        <w:ind w:left="360" w:hanging="360"/>
      </w:pPr>
      <w:rPr>
        <w:rFonts w:ascii="Calibri" w:hAnsi="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1">
    <w:nsid w:val="66BE66E3"/>
    <w:multiLevelType w:val="hybridMultilevel"/>
    <w:tmpl w:val="AF98EC8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2">
    <w:nsid w:val="66E40168"/>
    <w:multiLevelType w:val="hybridMultilevel"/>
    <w:tmpl w:val="26A84F10"/>
    <w:lvl w:ilvl="0" w:tplc="2786BD28">
      <w:start w:val="1"/>
      <w:numFmt w:val="decimal"/>
      <w:lvlText w:val="%1."/>
      <w:lvlJc w:val="left"/>
      <w:pPr>
        <w:ind w:left="831" w:hanging="360"/>
      </w:pPr>
      <w:rPr>
        <w:b w:val="0"/>
        <w:color w:val="auto"/>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3">
    <w:nsid w:val="67211D57"/>
    <w:multiLevelType w:val="hybridMultilevel"/>
    <w:tmpl w:val="8D3483BA"/>
    <w:lvl w:ilvl="0" w:tplc="8216FBFE">
      <w:start w:val="1"/>
      <w:numFmt w:val="decimal"/>
      <w:lvlText w:val="%1."/>
      <w:lvlJc w:val="left"/>
      <w:pPr>
        <w:ind w:left="360" w:hanging="360"/>
      </w:pPr>
      <w:rPr>
        <w:rFonts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4">
    <w:nsid w:val="67614836"/>
    <w:multiLevelType w:val="hybridMultilevel"/>
    <w:tmpl w:val="EF2E7C5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5">
    <w:nsid w:val="678347BA"/>
    <w:multiLevelType w:val="hybridMultilevel"/>
    <w:tmpl w:val="AEEABB62"/>
    <w:lvl w:ilvl="0" w:tplc="12C0D70A">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6">
    <w:nsid w:val="67846EE2"/>
    <w:multiLevelType w:val="hybridMultilevel"/>
    <w:tmpl w:val="4404D9A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7">
    <w:nsid w:val="67A5719D"/>
    <w:multiLevelType w:val="hybridMultilevel"/>
    <w:tmpl w:val="B2107E5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8">
    <w:nsid w:val="67CD7ECC"/>
    <w:multiLevelType w:val="hybridMultilevel"/>
    <w:tmpl w:val="EA24F5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9">
    <w:nsid w:val="69024C10"/>
    <w:multiLevelType w:val="hybridMultilevel"/>
    <w:tmpl w:val="AA4820A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0">
    <w:nsid w:val="69466785"/>
    <w:multiLevelType w:val="hybridMultilevel"/>
    <w:tmpl w:val="2B8E523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1">
    <w:nsid w:val="6952302B"/>
    <w:multiLevelType w:val="hybridMultilevel"/>
    <w:tmpl w:val="2B48EDC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2">
    <w:nsid w:val="696631A8"/>
    <w:multiLevelType w:val="hybridMultilevel"/>
    <w:tmpl w:val="BAAC02F0"/>
    <w:lvl w:ilvl="0" w:tplc="895276CA">
      <w:start w:val="1"/>
      <w:numFmt w:val="decimal"/>
      <w:lvlText w:val="%1."/>
      <w:lvlJc w:val="righ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53">
    <w:nsid w:val="6A047A7F"/>
    <w:multiLevelType w:val="hybridMultilevel"/>
    <w:tmpl w:val="35AC505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4">
    <w:nsid w:val="6A1B52FD"/>
    <w:multiLevelType w:val="hybridMultilevel"/>
    <w:tmpl w:val="04D6E70C"/>
    <w:lvl w:ilvl="0" w:tplc="E61C3D2A">
      <w:start w:val="1"/>
      <w:numFmt w:val="bullet"/>
      <w:lvlText w:val="-"/>
      <w:lvlJc w:val="left"/>
      <w:pPr>
        <w:ind w:left="360" w:hanging="360"/>
      </w:pPr>
      <w:rPr>
        <w:rFonts w:ascii="Calibri" w:hAnsi="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5">
    <w:nsid w:val="6A5A44FE"/>
    <w:multiLevelType w:val="hybridMultilevel"/>
    <w:tmpl w:val="1A7438D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6">
    <w:nsid w:val="6A742ECB"/>
    <w:multiLevelType w:val="hybridMultilevel"/>
    <w:tmpl w:val="CB02AF54"/>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457">
    <w:nsid w:val="6A9C3564"/>
    <w:multiLevelType w:val="hybridMultilevel"/>
    <w:tmpl w:val="E48EDAE0"/>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8">
    <w:nsid w:val="6BC94374"/>
    <w:multiLevelType w:val="hybridMultilevel"/>
    <w:tmpl w:val="B620A20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9">
    <w:nsid w:val="6C0F5625"/>
    <w:multiLevelType w:val="hybridMultilevel"/>
    <w:tmpl w:val="241EDFB4"/>
    <w:lvl w:ilvl="0" w:tplc="3626B4D6">
      <w:start w:val="1"/>
      <w:numFmt w:val="bullet"/>
      <w:lvlText w:val="-"/>
      <w:lvlJc w:val="left"/>
      <w:pPr>
        <w:ind w:left="501" w:hanging="360"/>
      </w:pPr>
      <w:rPr>
        <w:rFonts w:ascii="Calibri" w:hAnsi="Calibri" w:hint="default"/>
        <w:sz w:val="20"/>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60">
    <w:nsid w:val="6C20445E"/>
    <w:multiLevelType w:val="hybridMultilevel"/>
    <w:tmpl w:val="FADECDB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1">
    <w:nsid w:val="6C234A50"/>
    <w:multiLevelType w:val="hybridMultilevel"/>
    <w:tmpl w:val="3CEEFA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2">
    <w:nsid w:val="6C40200F"/>
    <w:multiLevelType w:val="hybridMultilevel"/>
    <w:tmpl w:val="168E84A6"/>
    <w:lvl w:ilvl="0" w:tplc="7B40A162">
      <w:start w:val="1"/>
      <w:numFmt w:val="decimal"/>
      <w:lvlText w:val="%1."/>
      <w:lvlJc w:val="right"/>
      <w:pPr>
        <w:ind w:left="720" w:hanging="360"/>
      </w:pPr>
      <w:rPr>
        <w:rFonts w:hint="default"/>
        <w:b w:val="0"/>
        <w:color w:val="000000"/>
      </w:rPr>
    </w:lvl>
    <w:lvl w:ilvl="1" w:tplc="04080019" w:tentative="1">
      <w:start w:val="1"/>
      <w:numFmt w:val="lowerLetter"/>
      <w:lvlText w:val="%2."/>
      <w:lvlJc w:val="left"/>
      <w:pPr>
        <w:ind w:left="1482" w:hanging="360"/>
      </w:pPr>
    </w:lvl>
    <w:lvl w:ilvl="2" w:tplc="0408001B" w:tentative="1">
      <w:start w:val="1"/>
      <w:numFmt w:val="lowerRoman"/>
      <w:lvlText w:val="%3."/>
      <w:lvlJc w:val="right"/>
      <w:pPr>
        <w:ind w:left="2202" w:hanging="180"/>
      </w:pPr>
    </w:lvl>
    <w:lvl w:ilvl="3" w:tplc="0408000F" w:tentative="1">
      <w:start w:val="1"/>
      <w:numFmt w:val="decimal"/>
      <w:lvlText w:val="%4."/>
      <w:lvlJc w:val="left"/>
      <w:pPr>
        <w:ind w:left="2922" w:hanging="360"/>
      </w:pPr>
    </w:lvl>
    <w:lvl w:ilvl="4" w:tplc="04080019" w:tentative="1">
      <w:start w:val="1"/>
      <w:numFmt w:val="lowerLetter"/>
      <w:lvlText w:val="%5."/>
      <w:lvlJc w:val="left"/>
      <w:pPr>
        <w:ind w:left="3642" w:hanging="360"/>
      </w:pPr>
    </w:lvl>
    <w:lvl w:ilvl="5" w:tplc="0408001B" w:tentative="1">
      <w:start w:val="1"/>
      <w:numFmt w:val="lowerRoman"/>
      <w:lvlText w:val="%6."/>
      <w:lvlJc w:val="right"/>
      <w:pPr>
        <w:ind w:left="4362" w:hanging="180"/>
      </w:pPr>
    </w:lvl>
    <w:lvl w:ilvl="6" w:tplc="0408000F" w:tentative="1">
      <w:start w:val="1"/>
      <w:numFmt w:val="decimal"/>
      <w:lvlText w:val="%7."/>
      <w:lvlJc w:val="left"/>
      <w:pPr>
        <w:ind w:left="5082" w:hanging="360"/>
      </w:pPr>
    </w:lvl>
    <w:lvl w:ilvl="7" w:tplc="04080019" w:tentative="1">
      <w:start w:val="1"/>
      <w:numFmt w:val="lowerLetter"/>
      <w:lvlText w:val="%8."/>
      <w:lvlJc w:val="left"/>
      <w:pPr>
        <w:ind w:left="5802" w:hanging="360"/>
      </w:pPr>
    </w:lvl>
    <w:lvl w:ilvl="8" w:tplc="0408001B" w:tentative="1">
      <w:start w:val="1"/>
      <w:numFmt w:val="lowerRoman"/>
      <w:lvlText w:val="%9."/>
      <w:lvlJc w:val="right"/>
      <w:pPr>
        <w:ind w:left="6522" w:hanging="180"/>
      </w:pPr>
    </w:lvl>
  </w:abstractNum>
  <w:abstractNum w:abstractNumId="463">
    <w:nsid w:val="6D133033"/>
    <w:multiLevelType w:val="hybridMultilevel"/>
    <w:tmpl w:val="8444942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4">
    <w:nsid w:val="6D203041"/>
    <w:multiLevelType w:val="hybridMultilevel"/>
    <w:tmpl w:val="B6186DEE"/>
    <w:lvl w:ilvl="0" w:tplc="44CCCCF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nsid w:val="6D7A2087"/>
    <w:multiLevelType w:val="hybridMultilevel"/>
    <w:tmpl w:val="44EEBF12"/>
    <w:lvl w:ilvl="0" w:tplc="FF86825A">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6">
    <w:nsid w:val="6D936A36"/>
    <w:multiLevelType w:val="hybridMultilevel"/>
    <w:tmpl w:val="1F8C8ECE"/>
    <w:lvl w:ilvl="0" w:tplc="3626B4D6">
      <w:start w:val="1"/>
      <w:numFmt w:val="bullet"/>
      <w:lvlText w:val="-"/>
      <w:lvlJc w:val="left"/>
      <w:pPr>
        <w:ind w:left="360" w:hanging="360"/>
      </w:pPr>
      <w:rPr>
        <w:rFonts w:ascii="Calibri" w:hAnsi="Calibri" w:hint="default"/>
        <w:sz w:val="20"/>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7">
    <w:nsid w:val="6E1916FC"/>
    <w:multiLevelType w:val="hybridMultilevel"/>
    <w:tmpl w:val="D7F0D3CA"/>
    <w:lvl w:ilvl="0" w:tplc="2EE456F8">
      <w:start w:val="1"/>
      <w:numFmt w:val="decimal"/>
      <w:lvlText w:val="%1."/>
      <w:lvlJc w:val="left"/>
      <w:pPr>
        <w:ind w:left="705" w:hanging="390"/>
      </w:pPr>
      <w:rPr>
        <w:rFonts w:cs="Arial"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8">
    <w:nsid w:val="6E917F99"/>
    <w:multiLevelType w:val="hybridMultilevel"/>
    <w:tmpl w:val="7EE8017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9">
    <w:nsid w:val="6EDE0D25"/>
    <w:multiLevelType w:val="hybridMultilevel"/>
    <w:tmpl w:val="DC564C5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0">
    <w:nsid w:val="6F1D6B14"/>
    <w:multiLevelType w:val="hybridMultilevel"/>
    <w:tmpl w:val="48D21D6E"/>
    <w:lvl w:ilvl="0" w:tplc="BBF2E01E">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1">
    <w:nsid w:val="6F415BB4"/>
    <w:multiLevelType w:val="hybridMultilevel"/>
    <w:tmpl w:val="A7B20BF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2">
    <w:nsid w:val="6F7651FD"/>
    <w:multiLevelType w:val="hybridMultilevel"/>
    <w:tmpl w:val="4E022D8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3">
    <w:nsid w:val="6F7B233E"/>
    <w:multiLevelType w:val="hybridMultilevel"/>
    <w:tmpl w:val="64DA7B74"/>
    <w:lvl w:ilvl="0" w:tplc="C21C601C">
      <w:numFmt w:val="bullet"/>
      <w:lvlText w:val="-"/>
      <w:lvlJc w:val="left"/>
      <w:pPr>
        <w:ind w:left="360" w:hanging="360"/>
      </w:pPr>
      <w:rPr>
        <w:rFonts w:ascii="Palatino Linotype" w:eastAsia="Times New Roman" w:hAnsi="Palatino Linotype"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4">
    <w:nsid w:val="6FA029B2"/>
    <w:multiLevelType w:val="hybridMultilevel"/>
    <w:tmpl w:val="9072CBE6"/>
    <w:lvl w:ilvl="0" w:tplc="3626B4D6">
      <w:start w:val="1"/>
      <w:numFmt w:val="bullet"/>
      <w:lvlText w:val="-"/>
      <w:lvlJc w:val="left"/>
      <w:pPr>
        <w:ind w:left="501" w:hanging="360"/>
      </w:pPr>
      <w:rPr>
        <w:rFonts w:ascii="Calibri" w:hAnsi="Calibri" w:hint="default"/>
        <w:sz w:val="20"/>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75">
    <w:nsid w:val="6FB2601D"/>
    <w:multiLevelType w:val="hybridMultilevel"/>
    <w:tmpl w:val="0D7A7CC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6">
    <w:nsid w:val="70ED16BD"/>
    <w:multiLevelType w:val="hybridMultilevel"/>
    <w:tmpl w:val="03ECB508"/>
    <w:lvl w:ilvl="0" w:tplc="D5C6890C">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77">
    <w:nsid w:val="71616665"/>
    <w:multiLevelType w:val="hybridMultilevel"/>
    <w:tmpl w:val="8C10E2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8">
    <w:nsid w:val="7162127B"/>
    <w:multiLevelType w:val="hybridMultilevel"/>
    <w:tmpl w:val="5E44DAC2"/>
    <w:lvl w:ilvl="0" w:tplc="FDAE96B2">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9">
    <w:nsid w:val="72376953"/>
    <w:multiLevelType w:val="hybridMultilevel"/>
    <w:tmpl w:val="3D80B0F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0">
    <w:nsid w:val="72D81E39"/>
    <w:multiLevelType w:val="hybridMultilevel"/>
    <w:tmpl w:val="6E1237EA"/>
    <w:lvl w:ilvl="0" w:tplc="755CC606">
      <w:start w:val="1"/>
      <w:numFmt w:val="decimal"/>
      <w:lvlText w:val="%1."/>
      <w:lvlJc w:val="right"/>
      <w:pPr>
        <w:ind w:left="360" w:hanging="360"/>
      </w:pPr>
      <w:rPr>
        <w:rFonts w:cs="Arial" w:hint="default"/>
        <w:color w:val="00000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81">
    <w:nsid w:val="737C227E"/>
    <w:multiLevelType w:val="hybridMultilevel"/>
    <w:tmpl w:val="D6BEDEC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2">
    <w:nsid w:val="73CF2702"/>
    <w:multiLevelType w:val="hybridMultilevel"/>
    <w:tmpl w:val="5E78B88C"/>
    <w:lvl w:ilvl="0" w:tplc="0408000F">
      <w:start w:val="1"/>
      <w:numFmt w:val="decimal"/>
      <w:lvlText w:val="%1."/>
      <w:lvlJc w:val="left"/>
      <w:pPr>
        <w:ind w:left="644" w:hanging="360"/>
      </w:p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483">
    <w:nsid w:val="73DB6755"/>
    <w:multiLevelType w:val="hybridMultilevel"/>
    <w:tmpl w:val="010A5A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4">
    <w:nsid w:val="741778A8"/>
    <w:multiLevelType w:val="hybridMultilevel"/>
    <w:tmpl w:val="54B885D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5">
    <w:nsid w:val="744723E3"/>
    <w:multiLevelType w:val="hybridMultilevel"/>
    <w:tmpl w:val="C34845AC"/>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6">
    <w:nsid w:val="747B5DAD"/>
    <w:multiLevelType w:val="hybridMultilevel"/>
    <w:tmpl w:val="01EC1BD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7">
    <w:nsid w:val="74857176"/>
    <w:multiLevelType w:val="hybridMultilevel"/>
    <w:tmpl w:val="0EF2B6A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8">
    <w:nsid w:val="74941C19"/>
    <w:multiLevelType w:val="hybridMultilevel"/>
    <w:tmpl w:val="21B0B45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9">
    <w:nsid w:val="74E12EBB"/>
    <w:multiLevelType w:val="hybridMultilevel"/>
    <w:tmpl w:val="6C1A88C8"/>
    <w:lvl w:ilvl="0" w:tplc="CFCC4690">
      <w:start w:val="1"/>
      <w:numFmt w:val="decimal"/>
      <w:lvlText w:val="%1."/>
      <w:lvlJc w:val="left"/>
      <w:pPr>
        <w:ind w:left="1592" w:hanging="360"/>
      </w:pPr>
      <w:rPr>
        <w:rFonts w:hint="default"/>
        <w:i w:val="0"/>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490">
    <w:nsid w:val="753B223A"/>
    <w:multiLevelType w:val="hybridMultilevel"/>
    <w:tmpl w:val="61DCAD8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1">
    <w:nsid w:val="757151D4"/>
    <w:multiLevelType w:val="hybridMultilevel"/>
    <w:tmpl w:val="0C1E2834"/>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492">
    <w:nsid w:val="75870401"/>
    <w:multiLevelType w:val="hybridMultilevel"/>
    <w:tmpl w:val="8766C006"/>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93">
    <w:nsid w:val="759B1539"/>
    <w:multiLevelType w:val="hybridMultilevel"/>
    <w:tmpl w:val="BB36A78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94">
    <w:nsid w:val="76E5124F"/>
    <w:multiLevelType w:val="hybridMultilevel"/>
    <w:tmpl w:val="30102EAC"/>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95">
    <w:nsid w:val="76E923DD"/>
    <w:multiLevelType w:val="hybridMultilevel"/>
    <w:tmpl w:val="3C20247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96">
    <w:nsid w:val="76F324D4"/>
    <w:multiLevelType w:val="hybridMultilevel"/>
    <w:tmpl w:val="2AF0ABF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7">
    <w:nsid w:val="7791376C"/>
    <w:multiLevelType w:val="hybridMultilevel"/>
    <w:tmpl w:val="62EEC016"/>
    <w:lvl w:ilvl="0" w:tplc="908E17C2">
      <w:start w:val="1"/>
      <w:numFmt w:val="decimal"/>
      <w:lvlText w:val="%1."/>
      <w:lvlJc w:val="right"/>
      <w:pPr>
        <w:ind w:left="895" w:hanging="360"/>
      </w:pPr>
      <w:rPr>
        <w:rFonts w:ascii="Calibri" w:hAnsi="Calibri" w:hint="default"/>
        <w:i w:val="0"/>
        <w:sz w:val="24"/>
      </w:rPr>
    </w:lvl>
    <w:lvl w:ilvl="1" w:tplc="04080019" w:tentative="1">
      <w:start w:val="1"/>
      <w:numFmt w:val="lowerLetter"/>
      <w:lvlText w:val="%2."/>
      <w:lvlJc w:val="left"/>
      <w:pPr>
        <w:ind w:left="1615" w:hanging="360"/>
      </w:pPr>
    </w:lvl>
    <w:lvl w:ilvl="2" w:tplc="0408001B" w:tentative="1">
      <w:start w:val="1"/>
      <w:numFmt w:val="lowerRoman"/>
      <w:lvlText w:val="%3."/>
      <w:lvlJc w:val="right"/>
      <w:pPr>
        <w:ind w:left="2335" w:hanging="180"/>
      </w:pPr>
    </w:lvl>
    <w:lvl w:ilvl="3" w:tplc="0408000F" w:tentative="1">
      <w:start w:val="1"/>
      <w:numFmt w:val="decimal"/>
      <w:lvlText w:val="%4."/>
      <w:lvlJc w:val="left"/>
      <w:pPr>
        <w:ind w:left="3055" w:hanging="360"/>
      </w:pPr>
    </w:lvl>
    <w:lvl w:ilvl="4" w:tplc="04080019" w:tentative="1">
      <w:start w:val="1"/>
      <w:numFmt w:val="lowerLetter"/>
      <w:lvlText w:val="%5."/>
      <w:lvlJc w:val="left"/>
      <w:pPr>
        <w:ind w:left="3775" w:hanging="360"/>
      </w:pPr>
    </w:lvl>
    <w:lvl w:ilvl="5" w:tplc="0408001B" w:tentative="1">
      <w:start w:val="1"/>
      <w:numFmt w:val="lowerRoman"/>
      <w:lvlText w:val="%6."/>
      <w:lvlJc w:val="right"/>
      <w:pPr>
        <w:ind w:left="4495" w:hanging="180"/>
      </w:pPr>
    </w:lvl>
    <w:lvl w:ilvl="6" w:tplc="0408000F" w:tentative="1">
      <w:start w:val="1"/>
      <w:numFmt w:val="decimal"/>
      <w:lvlText w:val="%7."/>
      <w:lvlJc w:val="left"/>
      <w:pPr>
        <w:ind w:left="5215" w:hanging="360"/>
      </w:pPr>
    </w:lvl>
    <w:lvl w:ilvl="7" w:tplc="04080019" w:tentative="1">
      <w:start w:val="1"/>
      <w:numFmt w:val="lowerLetter"/>
      <w:lvlText w:val="%8."/>
      <w:lvlJc w:val="left"/>
      <w:pPr>
        <w:ind w:left="5935" w:hanging="360"/>
      </w:pPr>
    </w:lvl>
    <w:lvl w:ilvl="8" w:tplc="0408001B" w:tentative="1">
      <w:start w:val="1"/>
      <w:numFmt w:val="lowerRoman"/>
      <w:lvlText w:val="%9."/>
      <w:lvlJc w:val="right"/>
      <w:pPr>
        <w:ind w:left="6655" w:hanging="180"/>
      </w:pPr>
    </w:lvl>
  </w:abstractNum>
  <w:abstractNum w:abstractNumId="498">
    <w:nsid w:val="77DB554F"/>
    <w:multiLevelType w:val="hybridMultilevel"/>
    <w:tmpl w:val="ED047554"/>
    <w:lvl w:ilvl="0" w:tplc="0408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99">
    <w:nsid w:val="785D5E19"/>
    <w:multiLevelType w:val="hybridMultilevel"/>
    <w:tmpl w:val="4D4E1D34"/>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00">
    <w:nsid w:val="787C07AF"/>
    <w:multiLevelType w:val="hybridMultilevel"/>
    <w:tmpl w:val="E7B6D68A"/>
    <w:lvl w:ilvl="0" w:tplc="FDAE96B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1">
    <w:nsid w:val="7944762A"/>
    <w:multiLevelType w:val="hybridMultilevel"/>
    <w:tmpl w:val="0694AE5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02">
    <w:nsid w:val="795B6FF4"/>
    <w:multiLevelType w:val="hybridMultilevel"/>
    <w:tmpl w:val="5D32A2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3">
    <w:nsid w:val="79AB60F6"/>
    <w:multiLevelType w:val="hybridMultilevel"/>
    <w:tmpl w:val="517EB480"/>
    <w:lvl w:ilvl="0" w:tplc="49D6F620">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4">
    <w:nsid w:val="79D530B1"/>
    <w:multiLevelType w:val="hybridMultilevel"/>
    <w:tmpl w:val="5F7A5D24"/>
    <w:lvl w:ilvl="0" w:tplc="9A3C9FA0">
      <w:start w:val="1"/>
      <w:numFmt w:val="decimal"/>
      <w:lvlText w:val="%1."/>
      <w:lvlJc w:val="right"/>
      <w:pPr>
        <w:ind w:left="895" w:hanging="360"/>
      </w:pPr>
      <w:rPr>
        <w:rFonts w:ascii="Calibri" w:hAnsi="Calibri" w:hint="default"/>
        <w:i w:val="0"/>
        <w:sz w:val="24"/>
        <w:szCs w:val="24"/>
      </w:rPr>
    </w:lvl>
    <w:lvl w:ilvl="1" w:tplc="04080019">
      <w:start w:val="1"/>
      <w:numFmt w:val="lowerLetter"/>
      <w:lvlText w:val="%2."/>
      <w:lvlJc w:val="left"/>
      <w:pPr>
        <w:ind w:left="1615" w:hanging="360"/>
      </w:pPr>
    </w:lvl>
    <w:lvl w:ilvl="2" w:tplc="0408001B" w:tentative="1">
      <w:start w:val="1"/>
      <w:numFmt w:val="lowerRoman"/>
      <w:lvlText w:val="%3."/>
      <w:lvlJc w:val="right"/>
      <w:pPr>
        <w:ind w:left="2335" w:hanging="180"/>
      </w:pPr>
    </w:lvl>
    <w:lvl w:ilvl="3" w:tplc="0408000F" w:tentative="1">
      <w:start w:val="1"/>
      <w:numFmt w:val="decimal"/>
      <w:lvlText w:val="%4."/>
      <w:lvlJc w:val="left"/>
      <w:pPr>
        <w:ind w:left="3055" w:hanging="360"/>
      </w:pPr>
    </w:lvl>
    <w:lvl w:ilvl="4" w:tplc="04080019" w:tentative="1">
      <w:start w:val="1"/>
      <w:numFmt w:val="lowerLetter"/>
      <w:lvlText w:val="%5."/>
      <w:lvlJc w:val="left"/>
      <w:pPr>
        <w:ind w:left="3775" w:hanging="360"/>
      </w:pPr>
    </w:lvl>
    <w:lvl w:ilvl="5" w:tplc="0408001B" w:tentative="1">
      <w:start w:val="1"/>
      <w:numFmt w:val="lowerRoman"/>
      <w:lvlText w:val="%6."/>
      <w:lvlJc w:val="right"/>
      <w:pPr>
        <w:ind w:left="4495" w:hanging="180"/>
      </w:pPr>
    </w:lvl>
    <w:lvl w:ilvl="6" w:tplc="0408000F" w:tentative="1">
      <w:start w:val="1"/>
      <w:numFmt w:val="decimal"/>
      <w:lvlText w:val="%7."/>
      <w:lvlJc w:val="left"/>
      <w:pPr>
        <w:ind w:left="5215" w:hanging="360"/>
      </w:pPr>
    </w:lvl>
    <w:lvl w:ilvl="7" w:tplc="04080019" w:tentative="1">
      <w:start w:val="1"/>
      <w:numFmt w:val="lowerLetter"/>
      <w:lvlText w:val="%8."/>
      <w:lvlJc w:val="left"/>
      <w:pPr>
        <w:ind w:left="5935" w:hanging="360"/>
      </w:pPr>
    </w:lvl>
    <w:lvl w:ilvl="8" w:tplc="0408001B" w:tentative="1">
      <w:start w:val="1"/>
      <w:numFmt w:val="lowerRoman"/>
      <w:lvlText w:val="%9."/>
      <w:lvlJc w:val="right"/>
      <w:pPr>
        <w:ind w:left="6655" w:hanging="180"/>
      </w:pPr>
    </w:lvl>
  </w:abstractNum>
  <w:abstractNum w:abstractNumId="505">
    <w:nsid w:val="7A025EBC"/>
    <w:multiLevelType w:val="hybridMultilevel"/>
    <w:tmpl w:val="4C2E06E4"/>
    <w:lvl w:ilvl="0" w:tplc="3626B4D6">
      <w:start w:val="1"/>
      <w:numFmt w:val="bullet"/>
      <w:lvlText w:val="-"/>
      <w:lvlJc w:val="left"/>
      <w:pPr>
        <w:ind w:left="720" w:hanging="720"/>
      </w:pPr>
      <w:rPr>
        <w:rFonts w:ascii="Calibri" w:hAnsi="Calibri"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nsid w:val="7AA905FD"/>
    <w:multiLevelType w:val="hybridMultilevel"/>
    <w:tmpl w:val="B7908EC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07">
    <w:nsid w:val="7B4E2FF1"/>
    <w:multiLevelType w:val="hybridMultilevel"/>
    <w:tmpl w:val="BD8C41E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08">
    <w:nsid w:val="7B985A42"/>
    <w:multiLevelType w:val="hybridMultilevel"/>
    <w:tmpl w:val="5CFC953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9">
    <w:nsid w:val="7BC03998"/>
    <w:multiLevelType w:val="hybridMultilevel"/>
    <w:tmpl w:val="68E82BF6"/>
    <w:lvl w:ilvl="0" w:tplc="00000001">
      <w:start w:val="1"/>
      <w:numFmt w:val="bullet"/>
      <w:lvlText w:val="-"/>
      <w:lvlJc w:val="left"/>
      <w:pPr>
        <w:ind w:left="360" w:hanging="360"/>
      </w:pPr>
      <w:rPr>
        <w:rFonts w:ascii="Calibri" w:hAnsi="Calibri"/>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10">
    <w:nsid w:val="7BCC23F3"/>
    <w:multiLevelType w:val="hybridMultilevel"/>
    <w:tmpl w:val="9F60B55E"/>
    <w:lvl w:ilvl="0" w:tplc="503A2FEA">
      <w:start w:val="1"/>
      <w:numFmt w:val="decimal"/>
      <w:lvlText w:val="%1."/>
      <w:lvlJc w:val="left"/>
      <w:pPr>
        <w:ind w:left="720" w:hanging="360"/>
      </w:pPr>
      <w:rPr>
        <w:rFonts w:cs="Arial"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1">
    <w:nsid w:val="7C052B28"/>
    <w:multiLevelType w:val="hybridMultilevel"/>
    <w:tmpl w:val="8F48335A"/>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12">
    <w:nsid w:val="7C104529"/>
    <w:multiLevelType w:val="hybridMultilevel"/>
    <w:tmpl w:val="0ABADAF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3">
    <w:nsid w:val="7C313784"/>
    <w:multiLevelType w:val="hybridMultilevel"/>
    <w:tmpl w:val="4D46C46C"/>
    <w:lvl w:ilvl="0" w:tplc="0408000F">
      <w:start w:val="1"/>
      <w:numFmt w:val="decimal"/>
      <w:lvlText w:val="%1."/>
      <w:lvlJc w:val="left"/>
      <w:pPr>
        <w:ind w:left="717" w:hanging="360"/>
      </w:pPr>
    </w:lvl>
    <w:lvl w:ilvl="1" w:tplc="04080019" w:tentative="1">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514">
    <w:nsid w:val="7C995F11"/>
    <w:multiLevelType w:val="hybridMultilevel"/>
    <w:tmpl w:val="A4F4B7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5">
    <w:nsid w:val="7CB330A4"/>
    <w:multiLevelType w:val="hybridMultilevel"/>
    <w:tmpl w:val="3426EC28"/>
    <w:lvl w:ilvl="0" w:tplc="1E2A9520">
      <w:start w:val="1"/>
      <w:numFmt w:val="decimal"/>
      <w:lvlText w:val="%1."/>
      <w:lvlJc w:val="left"/>
      <w:pPr>
        <w:ind w:left="644" w:hanging="360"/>
      </w:pPr>
      <w:rPr>
        <w:rFonts w:hint="default"/>
        <w:color w:val="000000"/>
        <w:sz w:val="24"/>
      </w:rPr>
    </w:lvl>
    <w:lvl w:ilvl="1" w:tplc="04080003" w:tentative="1">
      <w:start w:val="1"/>
      <w:numFmt w:val="bullet"/>
      <w:lvlText w:val="o"/>
      <w:lvlJc w:val="left"/>
      <w:pPr>
        <w:ind w:left="1364" w:hanging="360"/>
      </w:pPr>
      <w:rPr>
        <w:rFonts w:ascii="Courier New" w:hAnsi="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516">
    <w:nsid w:val="7D2B33C3"/>
    <w:multiLevelType w:val="hybridMultilevel"/>
    <w:tmpl w:val="A5A89032"/>
    <w:lvl w:ilvl="0" w:tplc="0408000F">
      <w:start w:val="1"/>
      <w:numFmt w:val="decimal"/>
      <w:lvlText w:val="%1."/>
      <w:lvlJc w:val="left"/>
      <w:pPr>
        <w:ind w:left="717" w:hanging="360"/>
      </w:pPr>
    </w:lvl>
    <w:lvl w:ilvl="1" w:tplc="04080019" w:tentative="1">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517">
    <w:nsid w:val="7D4E63AD"/>
    <w:multiLevelType w:val="hybridMultilevel"/>
    <w:tmpl w:val="73782E4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18">
    <w:nsid w:val="7DA272E6"/>
    <w:multiLevelType w:val="hybridMultilevel"/>
    <w:tmpl w:val="66CABDC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19">
    <w:nsid w:val="7DBE4830"/>
    <w:multiLevelType w:val="hybridMultilevel"/>
    <w:tmpl w:val="16B6874A"/>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20">
    <w:nsid w:val="7DD5247B"/>
    <w:multiLevelType w:val="hybridMultilevel"/>
    <w:tmpl w:val="7494C800"/>
    <w:lvl w:ilvl="0" w:tplc="0408000F">
      <w:start w:val="1"/>
      <w:numFmt w:val="decimal"/>
      <w:lvlText w:val="%1."/>
      <w:lvlJc w:val="left"/>
      <w:pPr>
        <w:ind w:left="720" w:hanging="360"/>
      </w:p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1">
    <w:nsid w:val="7E1374BA"/>
    <w:multiLevelType w:val="hybridMultilevel"/>
    <w:tmpl w:val="AD5C1CDC"/>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22">
    <w:nsid w:val="7E1F347B"/>
    <w:multiLevelType w:val="hybridMultilevel"/>
    <w:tmpl w:val="29309F18"/>
    <w:lvl w:ilvl="0" w:tplc="7B40A162">
      <w:start w:val="1"/>
      <w:numFmt w:val="decimal"/>
      <w:lvlText w:val="%1."/>
      <w:lvlJc w:val="right"/>
      <w:pPr>
        <w:ind w:left="720" w:hanging="360"/>
      </w:pPr>
      <w:rPr>
        <w:rFonts w:hint="default"/>
        <w:b w:val="0"/>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3">
    <w:nsid w:val="7E4C10A1"/>
    <w:multiLevelType w:val="hybridMultilevel"/>
    <w:tmpl w:val="5668290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24">
    <w:nsid w:val="7E9737EE"/>
    <w:multiLevelType w:val="hybridMultilevel"/>
    <w:tmpl w:val="D048085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25">
    <w:nsid w:val="7EA675D9"/>
    <w:multiLevelType w:val="hybridMultilevel"/>
    <w:tmpl w:val="C3A28EC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26">
    <w:nsid w:val="7F4671E6"/>
    <w:multiLevelType w:val="hybridMultilevel"/>
    <w:tmpl w:val="6366C7F0"/>
    <w:lvl w:ilvl="0" w:tplc="4EDA8852">
      <w:start w:val="1"/>
      <w:numFmt w:val="decimal"/>
      <w:lvlText w:val="%1."/>
      <w:lvlJc w:val="right"/>
      <w:pPr>
        <w:ind w:left="720" w:hanging="360"/>
      </w:pPr>
      <w:rPr>
        <w:rFonts w:hint="default"/>
        <w:b w:val="0"/>
        <w:color w:val="000000"/>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7">
    <w:nsid w:val="7F4C6842"/>
    <w:multiLevelType w:val="hybridMultilevel"/>
    <w:tmpl w:val="4C2EF29A"/>
    <w:lvl w:ilvl="0" w:tplc="E0B4065C">
      <w:start w:val="1"/>
      <w:numFmt w:val="decimal"/>
      <w:lvlText w:val="%1."/>
      <w:lvlJc w:val="right"/>
      <w:pPr>
        <w:ind w:left="720" w:hanging="360"/>
      </w:pPr>
      <w:rPr>
        <w:rFonts w:cs="Times New Roman" w:hint="default"/>
        <w:b w:val="0"/>
        <w:sz w:val="24"/>
        <w:szCs w:val="24"/>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528">
    <w:nsid w:val="7F831BDE"/>
    <w:multiLevelType w:val="hybridMultilevel"/>
    <w:tmpl w:val="AC3AAB98"/>
    <w:lvl w:ilvl="0" w:tplc="F54E37EA">
      <w:start w:val="1"/>
      <w:numFmt w:val="decimal"/>
      <w:lvlText w:val="%1."/>
      <w:lvlJc w:val="left"/>
      <w:pPr>
        <w:ind w:left="644" w:hanging="360"/>
      </w:pPr>
      <w:rPr>
        <w:rFonts w:hint="default"/>
        <w:i w:val="0"/>
        <w:color w:val="000000"/>
        <w:sz w:val="24"/>
        <w:szCs w:val="14"/>
      </w:rPr>
    </w:lvl>
    <w:lvl w:ilvl="1" w:tplc="04080003" w:tentative="1">
      <w:start w:val="1"/>
      <w:numFmt w:val="bullet"/>
      <w:lvlText w:val="o"/>
      <w:lvlJc w:val="left"/>
      <w:pPr>
        <w:ind w:left="1223" w:hanging="360"/>
      </w:pPr>
      <w:rPr>
        <w:rFonts w:ascii="Courier New" w:hAnsi="Courier New" w:cs="Courier New" w:hint="default"/>
      </w:rPr>
    </w:lvl>
    <w:lvl w:ilvl="2" w:tplc="04080005" w:tentative="1">
      <w:start w:val="1"/>
      <w:numFmt w:val="bullet"/>
      <w:lvlText w:val=""/>
      <w:lvlJc w:val="left"/>
      <w:pPr>
        <w:ind w:left="1943" w:hanging="360"/>
      </w:pPr>
      <w:rPr>
        <w:rFonts w:ascii="Wingdings" w:hAnsi="Wingdings" w:hint="default"/>
      </w:rPr>
    </w:lvl>
    <w:lvl w:ilvl="3" w:tplc="04080001" w:tentative="1">
      <w:start w:val="1"/>
      <w:numFmt w:val="bullet"/>
      <w:lvlText w:val=""/>
      <w:lvlJc w:val="left"/>
      <w:pPr>
        <w:ind w:left="2663" w:hanging="360"/>
      </w:pPr>
      <w:rPr>
        <w:rFonts w:ascii="Symbol" w:hAnsi="Symbol" w:hint="default"/>
      </w:rPr>
    </w:lvl>
    <w:lvl w:ilvl="4" w:tplc="04080003" w:tentative="1">
      <w:start w:val="1"/>
      <w:numFmt w:val="bullet"/>
      <w:lvlText w:val="o"/>
      <w:lvlJc w:val="left"/>
      <w:pPr>
        <w:ind w:left="3383" w:hanging="360"/>
      </w:pPr>
      <w:rPr>
        <w:rFonts w:ascii="Courier New" w:hAnsi="Courier New" w:cs="Courier New" w:hint="default"/>
      </w:rPr>
    </w:lvl>
    <w:lvl w:ilvl="5" w:tplc="04080005" w:tentative="1">
      <w:start w:val="1"/>
      <w:numFmt w:val="bullet"/>
      <w:lvlText w:val=""/>
      <w:lvlJc w:val="left"/>
      <w:pPr>
        <w:ind w:left="4103" w:hanging="360"/>
      </w:pPr>
      <w:rPr>
        <w:rFonts w:ascii="Wingdings" w:hAnsi="Wingdings" w:hint="default"/>
      </w:rPr>
    </w:lvl>
    <w:lvl w:ilvl="6" w:tplc="04080001" w:tentative="1">
      <w:start w:val="1"/>
      <w:numFmt w:val="bullet"/>
      <w:lvlText w:val=""/>
      <w:lvlJc w:val="left"/>
      <w:pPr>
        <w:ind w:left="4823" w:hanging="360"/>
      </w:pPr>
      <w:rPr>
        <w:rFonts w:ascii="Symbol" w:hAnsi="Symbol" w:hint="default"/>
      </w:rPr>
    </w:lvl>
    <w:lvl w:ilvl="7" w:tplc="04080003" w:tentative="1">
      <w:start w:val="1"/>
      <w:numFmt w:val="bullet"/>
      <w:lvlText w:val="o"/>
      <w:lvlJc w:val="left"/>
      <w:pPr>
        <w:ind w:left="5543" w:hanging="360"/>
      </w:pPr>
      <w:rPr>
        <w:rFonts w:ascii="Courier New" w:hAnsi="Courier New" w:cs="Courier New" w:hint="default"/>
      </w:rPr>
    </w:lvl>
    <w:lvl w:ilvl="8" w:tplc="04080005" w:tentative="1">
      <w:start w:val="1"/>
      <w:numFmt w:val="bullet"/>
      <w:lvlText w:val=""/>
      <w:lvlJc w:val="left"/>
      <w:pPr>
        <w:ind w:left="6263" w:hanging="360"/>
      </w:pPr>
      <w:rPr>
        <w:rFonts w:ascii="Wingdings" w:hAnsi="Wingdings" w:hint="default"/>
      </w:rPr>
    </w:lvl>
  </w:abstractNum>
  <w:abstractNum w:abstractNumId="529">
    <w:nsid w:val="7FD97EE2"/>
    <w:multiLevelType w:val="hybridMultilevel"/>
    <w:tmpl w:val="FCC818B0"/>
    <w:lvl w:ilvl="0" w:tplc="0278FF2E">
      <w:start w:val="1"/>
      <w:numFmt w:val="decimal"/>
      <w:lvlText w:val="%1."/>
      <w:lvlJc w:val="left"/>
      <w:pPr>
        <w:ind w:left="218" w:hanging="360"/>
      </w:pPr>
      <w:rPr>
        <w:rFonts w:cs="Times New Roman"/>
        <w:b w:val="0"/>
        <w:color w:val="auto"/>
      </w:rPr>
    </w:lvl>
    <w:lvl w:ilvl="1" w:tplc="04080019" w:tentative="1">
      <w:start w:val="1"/>
      <w:numFmt w:val="lowerLetter"/>
      <w:lvlText w:val="%2."/>
      <w:lvlJc w:val="left"/>
      <w:pPr>
        <w:ind w:left="938" w:hanging="360"/>
      </w:pPr>
      <w:rPr>
        <w:rFonts w:cs="Times New Roman"/>
      </w:rPr>
    </w:lvl>
    <w:lvl w:ilvl="2" w:tplc="0408001B" w:tentative="1">
      <w:start w:val="1"/>
      <w:numFmt w:val="lowerRoman"/>
      <w:lvlText w:val="%3."/>
      <w:lvlJc w:val="right"/>
      <w:pPr>
        <w:ind w:left="1658" w:hanging="180"/>
      </w:pPr>
      <w:rPr>
        <w:rFonts w:cs="Times New Roman"/>
      </w:rPr>
    </w:lvl>
    <w:lvl w:ilvl="3" w:tplc="0408000F" w:tentative="1">
      <w:start w:val="1"/>
      <w:numFmt w:val="decimal"/>
      <w:lvlText w:val="%4."/>
      <w:lvlJc w:val="left"/>
      <w:pPr>
        <w:ind w:left="2378" w:hanging="360"/>
      </w:pPr>
      <w:rPr>
        <w:rFonts w:cs="Times New Roman"/>
      </w:rPr>
    </w:lvl>
    <w:lvl w:ilvl="4" w:tplc="04080019" w:tentative="1">
      <w:start w:val="1"/>
      <w:numFmt w:val="lowerLetter"/>
      <w:lvlText w:val="%5."/>
      <w:lvlJc w:val="left"/>
      <w:pPr>
        <w:ind w:left="3098" w:hanging="360"/>
      </w:pPr>
      <w:rPr>
        <w:rFonts w:cs="Times New Roman"/>
      </w:rPr>
    </w:lvl>
    <w:lvl w:ilvl="5" w:tplc="0408001B" w:tentative="1">
      <w:start w:val="1"/>
      <w:numFmt w:val="lowerRoman"/>
      <w:lvlText w:val="%6."/>
      <w:lvlJc w:val="right"/>
      <w:pPr>
        <w:ind w:left="3818" w:hanging="180"/>
      </w:pPr>
      <w:rPr>
        <w:rFonts w:cs="Times New Roman"/>
      </w:rPr>
    </w:lvl>
    <w:lvl w:ilvl="6" w:tplc="0408000F" w:tentative="1">
      <w:start w:val="1"/>
      <w:numFmt w:val="decimal"/>
      <w:lvlText w:val="%7."/>
      <w:lvlJc w:val="left"/>
      <w:pPr>
        <w:ind w:left="4538" w:hanging="360"/>
      </w:pPr>
      <w:rPr>
        <w:rFonts w:cs="Times New Roman"/>
      </w:rPr>
    </w:lvl>
    <w:lvl w:ilvl="7" w:tplc="04080019" w:tentative="1">
      <w:start w:val="1"/>
      <w:numFmt w:val="lowerLetter"/>
      <w:lvlText w:val="%8."/>
      <w:lvlJc w:val="left"/>
      <w:pPr>
        <w:ind w:left="5258" w:hanging="360"/>
      </w:pPr>
      <w:rPr>
        <w:rFonts w:cs="Times New Roman"/>
      </w:rPr>
    </w:lvl>
    <w:lvl w:ilvl="8" w:tplc="0408001B" w:tentative="1">
      <w:start w:val="1"/>
      <w:numFmt w:val="lowerRoman"/>
      <w:lvlText w:val="%9."/>
      <w:lvlJc w:val="right"/>
      <w:pPr>
        <w:ind w:left="5978" w:hanging="180"/>
      </w:pPr>
      <w:rPr>
        <w:rFonts w:cs="Times New Roman"/>
      </w:rPr>
    </w:lvl>
  </w:abstractNum>
  <w:num w:numId="1">
    <w:abstractNumId w:val="302"/>
  </w:num>
  <w:num w:numId="2">
    <w:abstractNumId w:val="136"/>
  </w:num>
  <w:num w:numId="3">
    <w:abstractNumId w:val="335"/>
  </w:num>
  <w:num w:numId="4">
    <w:abstractNumId w:val="355"/>
  </w:num>
  <w:num w:numId="5">
    <w:abstractNumId w:val="345"/>
  </w:num>
  <w:num w:numId="6">
    <w:abstractNumId w:val="166"/>
  </w:num>
  <w:num w:numId="7">
    <w:abstractNumId w:val="468"/>
  </w:num>
  <w:num w:numId="8">
    <w:abstractNumId w:val="527"/>
  </w:num>
  <w:num w:numId="9">
    <w:abstractNumId w:val="108"/>
  </w:num>
  <w:num w:numId="10">
    <w:abstractNumId w:val="474"/>
  </w:num>
  <w:num w:numId="11">
    <w:abstractNumId w:val="257"/>
  </w:num>
  <w:num w:numId="12">
    <w:abstractNumId w:val="429"/>
  </w:num>
  <w:num w:numId="13">
    <w:abstractNumId w:val="459"/>
  </w:num>
  <w:num w:numId="14">
    <w:abstractNumId w:val="379"/>
  </w:num>
  <w:num w:numId="15">
    <w:abstractNumId w:val="209"/>
  </w:num>
  <w:num w:numId="16">
    <w:abstractNumId w:val="262"/>
  </w:num>
  <w:num w:numId="17">
    <w:abstractNumId w:val="482"/>
  </w:num>
  <w:num w:numId="18">
    <w:abstractNumId w:val="520"/>
  </w:num>
  <w:num w:numId="19">
    <w:abstractNumId w:val="341"/>
  </w:num>
  <w:num w:numId="20">
    <w:abstractNumId w:val="423"/>
  </w:num>
  <w:num w:numId="21">
    <w:abstractNumId w:val="271"/>
  </w:num>
  <w:num w:numId="22">
    <w:abstractNumId w:val="181"/>
  </w:num>
  <w:num w:numId="23">
    <w:abstractNumId w:val="410"/>
  </w:num>
  <w:num w:numId="24">
    <w:abstractNumId w:val="276"/>
  </w:num>
  <w:num w:numId="25">
    <w:abstractNumId w:val="515"/>
  </w:num>
  <w:num w:numId="26">
    <w:abstractNumId w:val="288"/>
  </w:num>
  <w:num w:numId="27">
    <w:abstractNumId w:val="139"/>
  </w:num>
  <w:num w:numId="28">
    <w:abstractNumId w:val="180"/>
  </w:num>
  <w:num w:numId="29">
    <w:abstractNumId w:val="235"/>
  </w:num>
  <w:num w:numId="30">
    <w:abstractNumId w:val="398"/>
  </w:num>
  <w:num w:numId="31">
    <w:abstractNumId w:val="250"/>
  </w:num>
  <w:num w:numId="32">
    <w:abstractNumId w:val="467"/>
  </w:num>
  <w:num w:numId="33">
    <w:abstractNumId w:val="504"/>
  </w:num>
  <w:num w:numId="34">
    <w:abstractNumId w:val="66"/>
  </w:num>
  <w:num w:numId="35">
    <w:abstractNumId w:val="346"/>
  </w:num>
  <w:num w:numId="36">
    <w:abstractNumId w:val="291"/>
  </w:num>
  <w:num w:numId="37">
    <w:abstractNumId w:val="217"/>
  </w:num>
  <w:num w:numId="38">
    <w:abstractNumId w:val="382"/>
  </w:num>
  <w:num w:numId="39">
    <w:abstractNumId w:val="199"/>
  </w:num>
  <w:num w:numId="40">
    <w:abstractNumId w:val="422"/>
  </w:num>
  <w:num w:numId="41">
    <w:abstractNumId w:val="433"/>
  </w:num>
  <w:num w:numId="42">
    <w:abstractNumId w:val="368"/>
  </w:num>
  <w:num w:numId="43">
    <w:abstractNumId w:val="219"/>
  </w:num>
  <w:num w:numId="44">
    <w:abstractNumId w:val="237"/>
  </w:num>
  <w:num w:numId="45">
    <w:abstractNumId w:val="489"/>
  </w:num>
  <w:num w:numId="46">
    <w:abstractNumId w:val="389"/>
  </w:num>
  <w:num w:numId="47">
    <w:abstractNumId w:val="403"/>
  </w:num>
  <w:num w:numId="48">
    <w:abstractNumId w:val="290"/>
  </w:num>
  <w:num w:numId="49">
    <w:abstractNumId w:val="492"/>
  </w:num>
  <w:num w:numId="50">
    <w:abstractNumId w:val="221"/>
  </w:num>
  <w:num w:numId="51">
    <w:abstractNumId w:val="56"/>
  </w:num>
  <w:num w:numId="52">
    <w:abstractNumId w:val="342"/>
  </w:num>
  <w:num w:numId="53">
    <w:abstractNumId w:val="488"/>
  </w:num>
  <w:num w:numId="54">
    <w:abstractNumId w:val="137"/>
  </w:num>
  <w:num w:numId="55">
    <w:abstractNumId w:val="112"/>
  </w:num>
  <w:num w:numId="56">
    <w:abstractNumId w:val="286"/>
  </w:num>
  <w:num w:numId="57">
    <w:abstractNumId w:val="421"/>
  </w:num>
  <w:num w:numId="58">
    <w:abstractNumId w:val="202"/>
  </w:num>
  <w:num w:numId="59">
    <w:abstractNumId w:val="384"/>
  </w:num>
  <w:num w:numId="60">
    <w:abstractNumId w:val="371"/>
  </w:num>
  <w:num w:numId="61">
    <w:abstractNumId w:val="370"/>
  </w:num>
  <w:num w:numId="62">
    <w:abstractNumId w:val="443"/>
  </w:num>
  <w:num w:numId="63">
    <w:abstractNumId w:val="151"/>
  </w:num>
  <w:num w:numId="64">
    <w:abstractNumId w:val="495"/>
  </w:num>
  <w:num w:numId="65">
    <w:abstractNumId w:val="58"/>
  </w:num>
  <w:num w:numId="66">
    <w:abstractNumId w:val="362"/>
  </w:num>
  <w:num w:numId="67">
    <w:abstractNumId w:val="373"/>
  </w:num>
  <w:num w:numId="68">
    <w:abstractNumId w:val="278"/>
  </w:num>
  <w:num w:numId="69">
    <w:abstractNumId w:val="124"/>
  </w:num>
  <w:num w:numId="70">
    <w:abstractNumId w:val="59"/>
  </w:num>
  <w:num w:numId="71">
    <w:abstractNumId w:val="508"/>
  </w:num>
  <w:num w:numId="72">
    <w:abstractNumId w:val="450"/>
  </w:num>
  <w:num w:numId="73">
    <w:abstractNumId w:val="484"/>
  </w:num>
  <w:num w:numId="74">
    <w:abstractNumId w:val="93"/>
  </w:num>
  <w:num w:numId="75">
    <w:abstractNumId w:val="193"/>
  </w:num>
  <w:num w:numId="76">
    <w:abstractNumId w:val="409"/>
  </w:num>
  <w:num w:numId="77">
    <w:abstractNumId w:val="196"/>
  </w:num>
  <w:num w:numId="78">
    <w:abstractNumId w:val="190"/>
  </w:num>
  <w:num w:numId="79">
    <w:abstractNumId w:val="392"/>
  </w:num>
  <w:num w:numId="80">
    <w:abstractNumId w:val="453"/>
  </w:num>
  <w:num w:numId="81">
    <w:abstractNumId w:val="326"/>
  </w:num>
  <w:num w:numId="82">
    <w:abstractNumId w:val="333"/>
  </w:num>
  <w:num w:numId="83">
    <w:abstractNumId w:val="90"/>
  </w:num>
  <w:num w:numId="84">
    <w:abstractNumId w:val="157"/>
  </w:num>
  <w:num w:numId="85">
    <w:abstractNumId w:val="466"/>
  </w:num>
  <w:num w:numId="86">
    <w:abstractNumId w:val="83"/>
  </w:num>
  <w:num w:numId="87">
    <w:abstractNumId w:val="111"/>
  </w:num>
  <w:num w:numId="88">
    <w:abstractNumId w:val="174"/>
  </w:num>
  <w:num w:numId="89">
    <w:abstractNumId w:val="300"/>
  </w:num>
  <w:num w:numId="90">
    <w:abstractNumId w:val="264"/>
  </w:num>
  <w:num w:numId="91">
    <w:abstractNumId w:val="316"/>
  </w:num>
  <w:num w:numId="92">
    <w:abstractNumId w:val="126"/>
  </w:num>
  <w:num w:numId="93">
    <w:abstractNumId w:val="501"/>
  </w:num>
  <w:num w:numId="94">
    <w:abstractNumId w:val="307"/>
  </w:num>
  <w:num w:numId="95">
    <w:abstractNumId w:val="147"/>
  </w:num>
  <w:num w:numId="96">
    <w:abstractNumId w:val="177"/>
  </w:num>
  <w:num w:numId="97">
    <w:abstractNumId w:val="122"/>
  </w:num>
  <w:num w:numId="98">
    <w:abstractNumId w:val="143"/>
  </w:num>
  <w:num w:numId="99">
    <w:abstractNumId w:val="343"/>
  </w:num>
  <w:num w:numId="100">
    <w:abstractNumId w:val="378"/>
  </w:num>
  <w:num w:numId="101">
    <w:abstractNumId w:val="438"/>
  </w:num>
  <w:num w:numId="102">
    <w:abstractNumId w:val="80"/>
  </w:num>
  <w:num w:numId="103">
    <w:abstractNumId w:val="320"/>
  </w:num>
  <w:num w:numId="104">
    <w:abstractNumId w:val="512"/>
  </w:num>
  <w:num w:numId="105">
    <w:abstractNumId w:val="128"/>
  </w:num>
  <w:num w:numId="106">
    <w:abstractNumId w:val="360"/>
  </w:num>
  <w:num w:numId="107">
    <w:abstractNumId w:val="161"/>
  </w:num>
  <w:num w:numId="108">
    <w:abstractNumId w:val="163"/>
  </w:num>
  <w:num w:numId="109">
    <w:abstractNumId w:val="76"/>
  </w:num>
  <w:num w:numId="110">
    <w:abstractNumId w:val="475"/>
  </w:num>
  <w:num w:numId="111">
    <w:abstractNumId w:val="486"/>
  </w:num>
  <w:num w:numId="112">
    <w:abstractNumId w:val="148"/>
  </w:num>
  <w:num w:numId="113">
    <w:abstractNumId w:val="383"/>
  </w:num>
  <w:num w:numId="114">
    <w:abstractNumId w:val="308"/>
  </w:num>
  <w:num w:numId="115">
    <w:abstractNumId w:val="503"/>
  </w:num>
  <w:num w:numId="116">
    <w:abstractNumId w:val="364"/>
  </w:num>
  <w:num w:numId="117">
    <w:abstractNumId w:val="506"/>
  </w:num>
  <w:num w:numId="118">
    <w:abstractNumId w:val="236"/>
  </w:num>
  <w:num w:numId="119">
    <w:abstractNumId w:val="234"/>
  </w:num>
  <w:num w:numId="120">
    <w:abstractNumId w:val="405"/>
  </w:num>
  <w:num w:numId="121">
    <w:abstractNumId w:val="61"/>
  </w:num>
  <w:num w:numId="122">
    <w:abstractNumId w:val="348"/>
  </w:num>
  <w:num w:numId="123">
    <w:abstractNumId w:val="510"/>
  </w:num>
  <w:num w:numId="124">
    <w:abstractNumId w:val="92"/>
  </w:num>
  <w:num w:numId="125">
    <w:abstractNumId w:val="98"/>
  </w:num>
  <w:num w:numId="126">
    <w:abstractNumId w:val="399"/>
  </w:num>
  <w:num w:numId="127">
    <w:abstractNumId w:val="130"/>
  </w:num>
  <w:num w:numId="128">
    <w:abstractNumId w:val="369"/>
  </w:num>
  <w:num w:numId="129">
    <w:abstractNumId w:val="480"/>
  </w:num>
  <w:num w:numId="130">
    <w:abstractNumId w:val="293"/>
  </w:num>
  <w:num w:numId="131">
    <w:abstractNumId w:val="509"/>
  </w:num>
  <w:num w:numId="132">
    <w:abstractNumId w:val="485"/>
  </w:num>
  <w:num w:numId="133">
    <w:abstractNumId w:val="94"/>
  </w:num>
  <w:num w:numId="134">
    <w:abstractNumId w:val="366"/>
  </w:num>
  <w:num w:numId="135">
    <w:abstractNumId w:val="238"/>
  </w:num>
  <w:num w:numId="136">
    <w:abstractNumId w:val="424"/>
  </w:num>
  <w:num w:numId="137">
    <w:abstractNumId w:val="85"/>
  </w:num>
  <w:num w:numId="138">
    <w:abstractNumId w:val="499"/>
  </w:num>
  <w:num w:numId="139">
    <w:abstractNumId w:val="220"/>
  </w:num>
  <w:num w:numId="140">
    <w:abstractNumId w:val="301"/>
  </w:num>
  <w:num w:numId="141">
    <w:abstractNumId w:val="109"/>
  </w:num>
  <w:num w:numId="142">
    <w:abstractNumId w:val="106"/>
  </w:num>
  <w:num w:numId="143">
    <w:abstractNumId w:val="460"/>
  </w:num>
  <w:num w:numId="144">
    <w:abstractNumId w:val="445"/>
  </w:num>
  <w:num w:numId="145">
    <w:abstractNumId w:val="305"/>
  </w:num>
  <w:num w:numId="146">
    <w:abstractNumId w:val="241"/>
  </w:num>
  <w:num w:numId="147">
    <w:abstractNumId w:val="297"/>
  </w:num>
  <w:num w:numId="148">
    <w:abstractNumId w:val="263"/>
  </w:num>
  <w:num w:numId="149">
    <w:abstractNumId w:val="376"/>
  </w:num>
  <w:num w:numId="150">
    <w:abstractNumId w:val="222"/>
  </w:num>
  <w:num w:numId="151">
    <w:abstractNumId w:val="340"/>
  </w:num>
  <w:num w:numId="152">
    <w:abstractNumId w:val="212"/>
  </w:num>
  <w:num w:numId="153">
    <w:abstractNumId w:val="352"/>
  </w:num>
  <w:num w:numId="154">
    <w:abstractNumId w:val="430"/>
  </w:num>
  <w:num w:numId="155">
    <w:abstractNumId w:val="390"/>
  </w:num>
  <w:num w:numId="156">
    <w:abstractNumId w:val="214"/>
  </w:num>
  <w:num w:numId="157">
    <w:abstractNumId w:val="205"/>
  </w:num>
  <w:num w:numId="158">
    <w:abstractNumId w:val="189"/>
  </w:num>
  <w:num w:numId="159">
    <w:abstractNumId w:val="65"/>
  </w:num>
  <w:num w:numId="160">
    <w:abstractNumId w:val="289"/>
  </w:num>
  <w:num w:numId="161">
    <w:abstractNumId w:val="251"/>
  </w:num>
  <w:num w:numId="162">
    <w:abstractNumId w:val="82"/>
  </w:num>
  <w:num w:numId="163">
    <w:abstractNumId w:val="524"/>
  </w:num>
  <w:num w:numId="164">
    <w:abstractNumId w:val="437"/>
  </w:num>
  <w:num w:numId="165">
    <w:abstractNumId w:val="168"/>
  </w:num>
  <w:num w:numId="166">
    <w:abstractNumId w:val="215"/>
  </w:num>
  <w:num w:numId="167">
    <w:abstractNumId w:val="225"/>
  </w:num>
  <w:num w:numId="168">
    <w:abstractNumId w:val="518"/>
  </w:num>
  <w:num w:numId="169">
    <w:abstractNumId w:val="476"/>
  </w:num>
  <w:num w:numId="170">
    <w:abstractNumId w:val="358"/>
  </w:num>
  <w:num w:numId="171">
    <w:abstractNumId w:val="135"/>
  </w:num>
  <w:num w:numId="172">
    <w:abstractNumId w:val="487"/>
  </w:num>
  <w:num w:numId="173">
    <w:abstractNumId w:val="317"/>
  </w:num>
  <w:num w:numId="174">
    <w:abstractNumId w:val="256"/>
  </w:num>
  <w:num w:numId="175">
    <w:abstractNumId w:val="149"/>
  </w:num>
  <w:num w:numId="176">
    <w:abstractNumId w:val="194"/>
  </w:num>
  <w:num w:numId="177">
    <w:abstractNumId w:val="440"/>
  </w:num>
  <w:num w:numId="178">
    <w:abstractNumId w:val="328"/>
  </w:num>
  <w:num w:numId="179">
    <w:abstractNumId w:val="68"/>
  </w:num>
  <w:num w:numId="180">
    <w:abstractNumId w:val="454"/>
  </w:num>
  <w:num w:numId="181">
    <w:abstractNumId w:val="292"/>
  </w:num>
  <w:num w:numId="182">
    <w:abstractNumId w:val="170"/>
  </w:num>
  <w:num w:numId="183">
    <w:abstractNumId w:val="55"/>
  </w:num>
  <w:num w:numId="184">
    <w:abstractNumId w:val="72"/>
  </w:num>
  <w:num w:numId="185">
    <w:abstractNumId w:val="461"/>
  </w:num>
  <w:num w:numId="186">
    <w:abstractNumId w:val="318"/>
  </w:num>
  <w:num w:numId="187">
    <w:abstractNumId w:val="255"/>
  </w:num>
  <w:num w:numId="188">
    <w:abstractNumId w:val="350"/>
  </w:num>
  <w:num w:numId="189">
    <w:abstractNumId w:val="280"/>
  </w:num>
  <w:num w:numId="190">
    <w:abstractNumId w:val="493"/>
  </w:num>
  <w:num w:numId="191">
    <w:abstractNumId w:val="48"/>
  </w:num>
  <w:num w:numId="192">
    <w:abstractNumId w:val="175"/>
  </w:num>
  <w:num w:numId="193">
    <w:abstractNumId w:val="141"/>
  </w:num>
  <w:num w:numId="194">
    <w:abstractNumId w:val="324"/>
  </w:num>
  <w:num w:numId="195">
    <w:abstractNumId w:val="388"/>
  </w:num>
  <w:num w:numId="196">
    <w:abstractNumId w:val="469"/>
  </w:num>
  <w:num w:numId="197">
    <w:abstractNumId w:val="67"/>
  </w:num>
  <w:num w:numId="198">
    <w:abstractNumId w:val="156"/>
  </w:num>
  <w:num w:numId="199">
    <w:abstractNumId w:val="75"/>
  </w:num>
  <w:num w:numId="200">
    <w:abstractNumId w:val="118"/>
  </w:num>
  <w:num w:numId="201">
    <w:abstractNumId w:val="145"/>
  </w:num>
  <w:num w:numId="202">
    <w:abstractNumId w:val="179"/>
  </w:num>
  <w:num w:numId="203">
    <w:abstractNumId w:val="426"/>
  </w:num>
  <w:num w:numId="204">
    <w:abstractNumId w:val="1"/>
  </w:num>
  <w:num w:numId="205">
    <w:abstractNumId w:val="3"/>
  </w:num>
  <w:num w:numId="206">
    <w:abstractNumId w:val="6"/>
  </w:num>
  <w:num w:numId="207">
    <w:abstractNumId w:val="8"/>
  </w:num>
  <w:num w:numId="208">
    <w:abstractNumId w:val="9"/>
  </w:num>
  <w:num w:numId="209">
    <w:abstractNumId w:val="10"/>
  </w:num>
  <w:num w:numId="210">
    <w:abstractNumId w:val="12"/>
  </w:num>
  <w:num w:numId="211">
    <w:abstractNumId w:val="15"/>
  </w:num>
  <w:num w:numId="212">
    <w:abstractNumId w:val="17"/>
  </w:num>
  <w:num w:numId="213">
    <w:abstractNumId w:val="18"/>
  </w:num>
  <w:num w:numId="214">
    <w:abstractNumId w:val="20"/>
  </w:num>
  <w:num w:numId="215">
    <w:abstractNumId w:val="24"/>
  </w:num>
  <w:num w:numId="216">
    <w:abstractNumId w:val="33"/>
  </w:num>
  <w:num w:numId="217">
    <w:abstractNumId w:val="34"/>
  </w:num>
  <w:num w:numId="218">
    <w:abstractNumId w:val="36"/>
  </w:num>
  <w:num w:numId="219">
    <w:abstractNumId w:val="37"/>
  </w:num>
  <w:num w:numId="220">
    <w:abstractNumId w:val="40"/>
  </w:num>
  <w:num w:numId="221">
    <w:abstractNumId w:val="41"/>
  </w:num>
  <w:num w:numId="222">
    <w:abstractNumId w:val="43"/>
  </w:num>
  <w:num w:numId="223">
    <w:abstractNumId w:val="274"/>
  </w:num>
  <w:num w:numId="224">
    <w:abstractNumId w:val="517"/>
  </w:num>
  <w:num w:numId="225">
    <w:abstractNumId w:val="432"/>
  </w:num>
  <w:num w:numId="226">
    <w:abstractNumId w:val="446"/>
  </w:num>
  <w:num w:numId="227">
    <w:abstractNumId w:val="356"/>
  </w:num>
  <w:num w:numId="228">
    <w:abstractNumId w:val="272"/>
  </w:num>
  <w:num w:numId="229">
    <w:abstractNumId w:val="447"/>
  </w:num>
  <w:num w:numId="230">
    <w:abstractNumId w:val="281"/>
  </w:num>
  <w:num w:numId="231">
    <w:abstractNumId w:val="74"/>
  </w:num>
  <w:num w:numId="232">
    <w:abstractNumId w:val="472"/>
  </w:num>
  <w:num w:numId="233">
    <w:abstractNumId w:val="396"/>
  </w:num>
  <w:num w:numId="234">
    <w:abstractNumId w:val="521"/>
  </w:num>
  <w:num w:numId="235">
    <w:abstractNumId w:val="296"/>
  </w:num>
  <w:num w:numId="236">
    <w:abstractNumId w:val="125"/>
  </w:num>
  <w:num w:numId="237">
    <w:abstractNumId w:val="53"/>
  </w:num>
  <w:num w:numId="238">
    <w:abstractNumId w:val="269"/>
  </w:num>
  <w:num w:numId="239">
    <w:abstractNumId w:val="173"/>
  </w:num>
  <w:num w:numId="240">
    <w:abstractNumId w:val="100"/>
  </w:num>
  <w:num w:numId="241">
    <w:abstractNumId w:val="153"/>
  </w:num>
  <w:num w:numId="242">
    <w:abstractNumId w:val="394"/>
  </w:num>
  <w:num w:numId="243">
    <w:abstractNumId w:val="431"/>
  </w:num>
  <w:num w:numId="244">
    <w:abstractNumId w:val="361"/>
  </w:num>
  <w:num w:numId="245">
    <w:abstractNumId w:val="96"/>
  </w:num>
  <w:num w:numId="246">
    <w:abstractNumId w:val="462"/>
  </w:num>
  <w:num w:numId="247">
    <w:abstractNumId w:val="84"/>
  </w:num>
  <w:num w:numId="248">
    <w:abstractNumId w:val="522"/>
  </w:num>
  <w:num w:numId="249">
    <w:abstractNumId w:val="314"/>
  </w:num>
  <w:num w:numId="250">
    <w:abstractNumId w:val="526"/>
  </w:num>
  <w:num w:numId="251">
    <w:abstractNumId w:val="402"/>
  </w:num>
  <w:num w:numId="252">
    <w:abstractNumId w:val="380"/>
  </w:num>
  <w:num w:numId="253">
    <w:abstractNumId w:val="439"/>
  </w:num>
  <w:num w:numId="254">
    <w:abstractNumId w:val="54"/>
  </w:num>
  <w:num w:numId="255">
    <w:abstractNumId w:val="282"/>
  </w:num>
  <w:num w:numId="256">
    <w:abstractNumId w:val="311"/>
  </w:num>
  <w:num w:numId="257">
    <w:abstractNumId w:val="138"/>
  </w:num>
  <w:num w:numId="258">
    <w:abstractNumId w:val="227"/>
  </w:num>
  <w:num w:numId="259">
    <w:abstractNumId w:val="252"/>
  </w:num>
  <w:num w:numId="260">
    <w:abstractNumId w:val="417"/>
  </w:num>
  <w:num w:numId="261">
    <w:abstractNumId w:val="117"/>
  </w:num>
  <w:num w:numId="262">
    <w:abstractNumId w:val="230"/>
  </w:num>
  <w:num w:numId="263">
    <w:abstractNumId w:val="337"/>
  </w:num>
  <w:num w:numId="264">
    <w:abstractNumId w:val="444"/>
  </w:num>
  <w:num w:numId="265">
    <w:abstractNumId w:val="412"/>
  </w:num>
  <w:num w:numId="266">
    <w:abstractNumId w:val="323"/>
  </w:num>
  <w:num w:numId="267">
    <w:abstractNumId w:val="132"/>
  </w:num>
  <w:num w:numId="268">
    <w:abstractNumId w:val="310"/>
  </w:num>
  <w:num w:numId="269">
    <w:abstractNumId w:val="110"/>
  </w:num>
  <w:num w:numId="270">
    <w:abstractNumId w:val="306"/>
  </w:num>
  <w:num w:numId="271">
    <w:abstractNumId w:val="428"/>
  </w:num>
  <w:num w:numId="272">
    <w:abstractNumId w:val="349"/>
  </w:num>
  <w:num w:numId="273">
    <w:abstractNumId w:val="304"/>
  </w:num>
  <w:num w:numId="274">
    <w:abstractNumId w:val="303"/>
  </w:num>
  <w:num w:numId="275">
    <w:abstractNumId w:val="325"/>
  </w:num>
  <w:num w:numId="276">
    <w:abstractNumId w:val="277"/>
  </w:num>
  <w:num w:numId="277">
    <w:abstractNumId w:val="211"/>
  </w:num>
  <w:num w:numId="278">
    <w:abstractNumId w:val="329"/>
  </w:num>
  <w:num w:numId="279">
    <w:abstractNumId w:val="258"/>
  </w:num>
  <w:num w:numId="280">
    <w:abstractNumId w:val="57"/>
  </w:num>
  <w:num w:numId="281">
    <w:abstractNumId w:val="150"/>
  </w:num>
  <w:num w:numId="282">
    <w:abstractNumId w:val="81"/>
  </w:num>
  <w:num w:numId="283">
    <w:abstractNumId w:val="404"/>
  </w:num>
  <w:num w:numId="284">
    <w:abstractNumId w:val="102"/>
  </w:num>
  <w:num w:numId="285">
    <w:abstractNumId w:val="52"/>
  </w:num>
  <w:num w:numId="286">
    <w:abstractNumId w:val="268"/>
  </w:num>
  <w:num w:numId="287">
    <w:abstractNumId w:val="185"/>
  </w:num>
  <w:num w:numId="288">
    <w:abstractNumId w:val="336"/>
  </w:num>
  <w:num w:numId="289">
    <w:abstractNumId w:val="511"/>
  </w:num>
  <w:num w:numId="290">
    <w:abstractNumId w:val="216"/>
  </w:num>
  <w:num w:numId="291">
    <w:abstractNumId w:val="287"/>
  </w:num>
  <w:num w:numId="292">
    <w:abstractNumId w:val="270"/>
  </w:num>
  <w:num w:numId="293">
    <w:abstractNumId w:val="167"/>
  </w:num>
  <w:num w:numId="294">
    <w:abstractNumId w:val="184"/>
  </w:num>
  <w:num w:numId="295">
    <w:abstractNumId w:val="273"/>
  </w:num>
  <w:num w:numId="296">
    <w:abstractNumId w:val="363"/>
  </w:num>
  <w:num w:numId="297">
    <w:abstractNumId w:val="233"/>
  </w:num>
  <w:num w:numId="298">
    <w:abstractNumId w:val="226"/>
  </w:num>
  <w:num w:numId="299">
    <w:abstractNumId w:val="451"/>
  </w:num>
  <w:num w:numId="300">
    <w:abstractNumId w:val="47"/>
  </w:num>
  <w:num w:numId="301">
    <w:abstractNumId w:val="99"/>
  </w:num>
  <w:num w:numId="302">
    <w:abstractNumId w:val="218"/>
  </w:num>
  <w:num w:numId="303">
    <w:abstractNumId w:val="319"/>
  </w:num>
  <w:num w:numId="304">
    <w:abstractNumId w:val="332"/>
  </w:num>
  <w:num w:numId="305">
    <w:abstractNumId w:val="377"/>
  </w:num>
  <w:num w:numId="306">
    <w:abstractNumId w:val="73"/>
  </w:num>
  <w:num w:numId="307">
    <w:abstractNumId w:val="155"/>
  </w:num>
  <w:num w:numId="308">
    <w:abstractNumId w:val="178"/>
  </w:num>
  <w:num w:numId="309">
    <w:abstractNumId w:val="172"/>
  </w:num>
  <w:num w:numId="310">
    <w:abstractNumId w:val="386"/>
  </w:num>
  <w:num w:numId="311">
    <w:abstractNumId w:val="97"/>
  </w:num>
  <w:num w:numId="312">
    <w:abstractNumId w:val="77"/>
  </w:num>
  <w:num w:numId="313">
    <w:abstractNumId w:val="144"/>
  </w:num>
  <w:num w:numId="314">
    <w:abstractNumId w:val="188"/>
  </w:num>
  <w:num w:numId="315">
    <w:abstractNumId w:val="63"/>
  </w:num>
  <w:num w:numId="316">
    <w:abstractNumId w:val="455"/>
  </w:num>
  <w:num w:numId="317">
    <w:abstractNumId w:val="365"/>
  </w:num>
  <w:num w:numId="318">
    <w:abstractNumId w:val="248"/>
  </w:num>
  <w:num w:numId="319">
    <w:abstractNumId w:val="208"/>
  </w:num>
  <w:num w:numId="320">
    <w:abstractNumId w:val="243"/>
  </w:num>
  <w:num w:numId="321">
    <w:abstractNumId w:val="407"/>
  </w:num>
  <w:num w:numId="322">
    <w:abstractNumId w:val="449"/>
  </w:num>
  <w:num w:numId="323">
    <w:abstractNumId w:val="228"/>
  </w:num>
  <w:num w:numId="324">
    <w:abstractNumId w:val="165"/>
  </w:num>
  <w:num w:numId="325">
    <w:abstractNumId w:val="203"/>
  </w:num>
  <w:num w:numId="326">
    <w:abstractNumId w:val="391"/>
  </w:num>
  <w:num w:numId="327">
    <w:abstractNumId w:val="133"/>
  </w:num>
  <w:num w:numId="328">
    <w:abstractNumId w:val="4"/>
  </w:num>
  <w:num w:numId="329">
    <w:abstractNumId w:val="414"/>
  </w:num>
  <w:num w:numId="330">
    <w:abstractNumId w:val="425"/>
  </w:num>
  <w:num w:numId="331">
    <w:abstractNumId w:val="413"/>
  </w:num>
  <w:num w:numId="332">
    <w:abstractNumId w:val="477"/>
  </w:num>
  <w:num w:numId="333">
    <w:abstractNumId w:val="192"/>
  </w:num>
  <w:num w:numId="334">
    <w:abstractNumId w:val="465"/>
  </w:num>
  <w:num w:numId="335">
    <w:abstractNumId w:val="397"/>
  </w:num>
  <w:num w:numId="336">
    <w:abstractNumId w:val="505"/>
  </w:num>
  <w:num w:numId="337">
    <w:abstractNumId w:val="240"/>
  </w:num>
  <w:num w:numId="338">
    <w:abstractNumId w:val="198"/>
  </w:num>
  <w:num w:numId="339">
    <w:abstractNumId w:val="393"/>
  </w:num>
  <w:num w:numId="340">
    <w:abstractNumId w:val="113"/>
  </w:num>
  <w:num w:numId="341">
    <w:abstractNumId w:val="69"/>
  </w:num>
  <w:num w:numId="342">
    <w:abstractNumId w:val="525"/>
  </w:num>
  <w:num w:numId="343">
    <w:abstractNumId w:val="420"/>
  </w:num>
  <w:num w:numId="344">
    <w:abstractNumId w:val="434"/>
  </w:num>
  <w:num w:numId="345">
    <w:abstractNumId w:val="529"/>
  </w:num>
  <w:num w:numId="346">
    <w:abstractNumId w:val="70"/>
  </w:num>
  <w:num w:numId="347">
    <w:abstractNumId w:val="176"/>
  </w:num>
  <w:num w:numId="348">
    <w:abstractNumId w:val="245"/>
  </w:num>
  <w:num w:numId="349">
    <w:abstractNumId w:val="5"/>
  </w:num>
  <w:num w:numId="350">
    <w:abstractNumId w:val="191"/>
  </w:num>
  <w:num w:numId="351">
    <w:abstractNumId w:val="45"/>
  </w:num>
  <w:num w:numId="352">
    <w:abstractNumId w:val="231"/>
  </w:num>
  <w:num w:numId="353">
    <w:abstractNumId w:val="46"/>
  </w:num>
  <w:num w:numId="354">
    <w:abstractNumId w:val="204"/>
  </w:num>
  <w:num w:numId="355">
    <w:abstractNumId w:val="463"/>
  </w:num>
  <w:num w:numId="356">
    <w:abstractNumId w:val="232"/>
  </w:num>
  <w:num w:numId="357">
    <w:abstractNumId w:val="201"/>
  </w:num>
  <w:num w:numId="358">
    <w:abstractNumId w:val="91"/>
  </w:num>
  <w:num w:numId="359">
    <w:abstractNumId w:val="187"/>
  </w:num>
  <w:num w:numId="360">
    <w:abstractNumId w:val="239"/>
  </w:num>
  <w:num w:numId="361">
    <w:abstractNumId w:val="71"/>
  </w:num>
  <w:num w:numId="362">
    <w:abstractNumId w:val="418"/>
  </w:num>
  <w:num w:numId="363">
    <w:abstractNumId w:val="78"/>
  </w:num>
  <w:num w:numId="364">
    <w:abstractNumId w:val="103"/>
  </w:num>
  <w:num w:numId="365">
    <w:abstractNumId w:val="154"/>
  </w:num>
  <w:num w:numId="366">
    <w:abstractNumId w:val="260"/>
  </w:num>
  <w:num w:numId="367">
    <w:abstractNumId w:val="411"/>
  </w:num>
  <w:num w:numId="368">
    <w:abstractNumId w:val="182"/>
  </w:num>
  <w:num w:numId="369">
    <w:abstractNumId w:val="60"/>
  </w:num>
  <w:num w:numId="370">
    <w:abstractNumId w:val="246"/>
  </w:num>
  <w:num w:numId="371">
    <w:abstractNumId w:val="315"/>
  </w:num>
  <w:num w:numId="372">
    <w:abstractNumId w:val="249"/>
  </w:num>
  <w:num w:numId="373">
    <w:abstractNumId w:val="210"/>
  </w:num>
  <w:num w:numId="374">
    <w:abstractNumId w:val="372"/>
  </w:num>
  <w:num w:numId="375">
    <w:abstractNumId w:val="312"/>
  </w:num>
  <w:num w:numId="376">
    <w:abstractNumId w:val="224"/>
  </w:num>
  <w:num w:numId="377">
    <w:abstractNumId w:val="347"/>
  </w:num>
  <w:num w:numId="378">
    <w:abstractNumId w:val="131"/>
  </w:num>
  <w:num w:numId="379">
    <w:abstractNumId w:val="351"/>
  </w:num>
  <w:num w:numId="380">
    <w:abstractNumId w:val="206"/>
  </w:num>
  <w:num w:numId="381">
    <w:abstractNumId w:val="471"/>
  </w:num>
  <w:num w:numId="382">
    <w:abstractNumId w:val="101"/>
  </w:num>
  <w:num w:numId="383">
    <w:abstractNumId w:val="242"/>
  </w:num>
  <w:num w:numId="384">
    <w:abstractNumId w:val="107"/>
  </w:num>
  <w:num w:numId="385">
    <w:abstractNumId w:val="186"/>
  </w:num>
  <w:num w:numId="386">
    <w:abstractNumId w:val="159"/>
  </w:num>
  <w:num w:numId="387">
    <w:abstractNumId w:val="464"/>
  </w:num>
  <w:num w:numId="388">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3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7"/>
  </w:num>
  <w:num w:numId="395">
    <w:abstractNumId w:val="4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294"/>
  </w:num>
  <w:num w:numId="399">
    <w:abstractNumId w:val="359"/>
  </w:num>
  <w:num w:numId="400">
    <w:abstractNumId w:val="253"/>
  </w:num>
  <w:num w:numId="401">
    <w:abstractNumId w:val="441"/>
  </w:num>
  <w:num w:numId="402">
    <w:abstractNumId w:val="523"/>
  </w:num>
  <w:num w:numId="403">
    <w:abstractNumId w:val="367"/>
  </w:num>
  <w:num w:numId="404">
    <w:abstractNumId w:val="86"/>
  </w:num>
  <w:num w:numId="405">
    <w:abstractNumId w:val="416"/>
  </w:num>
  <w:num w:numId="406">
    <w:abstractNumId w:val="120"/>
  </w:num>
  <w:num w:numId="407">
    <w:abstractNumId w:val="334"/>
  </w:num>
  <w:num w:numId="408">
    <w:abstractNumId w:val="401"/>
  </w:num>
  <w:num w:numId="409">
    <w:abstractNumId w:val="400"/>
  </w:num>
  <w:num w:numId="410">
    <w:abstractNumId w:val="195"/>
  </w:num>
  <w:num w:numId="411">
    <w:abstractNumId w:val="275"/>
  </w:num>
  <w:num w:numId="412">
    <w:abstractNumId w:val="285"/>
  </w:num>
  <w:num w:numId="413">
    <w:abstractNumId w:val="140"/>
  </w:num>
  <w:num w:numId="414">
    <w:abstractNumId w:val="502"/>
  </w:num>
  <w:num w:numId="415">
    <w:abstractNumId w:val="470"/>
  </w:num>
  <w:num w:numId="416">
    <w:abstractNumId w:val="374"/>
  </w:num>
  <w:num w:numId="417">
    <w:abstractNumId w:val="507"/>
  </w:num>
  <w:num w:numId="418">
    <w:abstractNumId w:val="105"/>
  </w:num>
  <w:num w:numId="419">
    <w:abstractNumId w:val="419"/>
  </w:num>
  <w:num w:numId="420">
    <w:abstractNumId w:val="142"/>
  </w:num>
  <w:num w:numId="421">
    <w:abstractNumId w:val="64"/>
  </w:num>
  <w:num w:numId="422">
    <w:abstractNumId w:val="267"/>
  </w:num>
  <w:num w:numId="423">
    <w:abstractNumId w:val="266"/>
  </w:num>
  <w:num w:numId="424">
    <w:abstractNumId w:val="344"/>
  </w:num>
  <w:num w:numId="425">
    <w:abstractNumId w:val="123"/>
  </w:num>
  <w:num w:numId="426">
    <w:abstractNumId w:val="516"/>
  </w:num>
  <w:num w:numId="427">
    <w:abstractNumId w:val="513"/>
  </w:num>
  <w:num w:numId="428">
    <w:abstractNumId w:val="479"/>
  </w:num>
  <w:num w:numId="429">
    <w:abstractNumId w:val="452"/>
  </w:num>
  <w:num w:numId="430">
    <w:abstractNumId w:val="448"/>
  </w:num>
  <w:num w:numId="431">
    <w:abstractNumId w:val="200"/>
  </w:num>
  <w:num w:numId="432">
    <w:abstractNumId w:val="116"/>
  </w:num>
  <w:num w:numId="433">
    <w:abstractNumId w:val="309"/>
  </w:num>
  <w:num w:numId="434">
    <w:abstractNumId w:val="456"/>
  </w:num>
  <w:num w:numId="435">
    <w:abstractNumId w:val="491"/>
  </w:num>
  <w:num w:numId="436">
    <w:abstractNumId w:val="457"/>
  </w:num>
  <w:num w:numId="437">
    <w:abstractNumId w:val="436"/>
  </w:num>
  <w:num w:numId="438">
    <w:abstractNumId w:val="3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3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3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3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5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395"/>
  </w:num>
  <w:num w:numId="448">
    <w:abstractNumId w:val="158"/>
  </w:num>
  <w:num w:numId="449">
    <w:abstractNumId w:val="51"/>
  </w:num>
  <w:num w:numId="450">
    <w:abstractNumId w:val="435"/>
  </w:num>
  <w:num w:numId="451">
    <w:abstractNumId w:val="330"/>
  </w:num>
  <w:num w:numId="452">
    <w:abstractNumId w:val="244"/>
  </w:num>
  <w:num w:numId="453">
    <w:abstractNumId w:val="114"/>
  </w:num>
  <w:num w:numId="454">
    <w:abstractNumId w:val="4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5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3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3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4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3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2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79"/>
  </w:num>
  <w:num w:numId="469">
    <w:abstractNumId w:val="427"/>
  </w:num>
  <w:num w:numId="470">
    <w:abstractNumId w:val="171"/>
  </w:num>
  <w:num w:numId="471">
    <w:abstractNumId w:val="152"/>
  </w:num>
  <w:num w:numId="472">
    <w:abstractNumId w:val="490"/>
  </w:num>
  <w:num w:numId="473">
    <w:abstractNumId w:val="514"/>
  </w:num>
  <w:num w:numId="474">
    <w:abstractNumId w:val="229"/>
  </w:num>
  <w:num w:numId="475">
    <w:abstractNumId w:val="339"/>
  </w:num>
  <w:num w:numId="476">
    <w:abstractNumId w:val="134"/>
  </w:num>
  <w:num w:numId="477">
    <w:abstractNumId w:val="162"/>
  </w:num>
  <w:num w:numId="478">
    <w:abstractNumId w:val="496"/>
  </w:num>
  <w:num w:numId="479">
    <w:abstractNumId w:val="415"/>
  </w:num>
  <w:num w:numId="480">
    <w:abstractNumId w:val="160"/>
  </w:num>
  <w:num w:numId="481">
    <w:abstractNumId w:val="127"/>
  </w:num>
  <w:num w:numId="482">
    <w:abstractNumId w:val="283"/>
  </w:num>
  <w:num w:numId="483">
    <w:abstractNumId w:val="197"/>
  </w:num>
  <w:num w:numId="484">
    <w:abstractNumId w:val="295"/>
  </w:num>
  <w:num w:numId="485">
    <w:abstractNumId w:val="88"/>
  </w:num>
  <w:num w:numId="486">
    <w:abstractNumId w:val="442"/>
  </w:num>
  <w:num w:numId="487">
    <w:abstractNumId w:val="89"/>
  </w:num>
  <w:num w:numId="488">
    <w:abstractNumId w:val="483"/>
  </w:num>
  <w:num w:numId="489">
    <w:abstractNumId w:val="254"/>
  </w:num>
  <w:num w:numId="490">
    <w:abstractNumId w:val="207"/>
  </w:num>
  <w:num w:numId="491">
    <w:abstractNumId w:val="129"/>
  </w:num>
  <w:num w:numId="492">
    <w:abstractNumId w:val="265"/>
  </w:num>
  <w:num w:numId="493">
    <w:abstractNumId w:val="406"/>
  </w:num>
  <w:num w:numId="494">
    <w:abstractNumId w:val="95"/>
  </w:num>
  <w:num w:numId="495">
    <w:abstractNumId w:val="357"/>
  </w:num>
  <w:num w:numId="496">
    <w:abstractNumId w:val="321"/>
  </w:num>
  <w:num w:numId="497">
    <w:abstractNumId w:val="387"/>
  </w:num>
  <w:num w:numId="498">
    <w:abstractNumId w:val="279"/>
  </w:num>
  <w:num w:numId="499">
    <w:abstractNumId w:val="338"/>
  </w:num>
  <w:num w:numId="500">
    <w:abstractNumId w:val="119"/>
  </w:num>
  <w:num w:numId="501">
    <w:abstractNumId w:val="169"/>
  </w:num>
  <w:num w:numId="502">
    <w:abstractNumId w:val="500"/>
  </w:num>
  <w:num w:numId="503">
    <w:abstractNumId w:val="183"/>
  </w:num>
  <w:num w:numId="504">
    <w:abstractNumId w:val="498"/>
  </w:num>
  <w:num w:numId="505">
    <w:abstractNumId w:val="478"/>
  </w:num>
  <w:num w:numId="506">
    <w:abstractNumId w:val="381"/>
  </w:num>
  <w:num w:numId="507">
    <w:abstractNumId w:val="354"/>
  </w:num>
  <w:num w:numId="508">
    <w:abstractNumId w:val="62"/>
  </w:num>
  <w:num w:numId="509">
    <w:abstractNumId w:val="223"/>
  </w:num>
  <w:num w:numId="510">
    <w:abstractNumId w:val="146"/>
  </w:num>
  <w:num w:numId="511">
    <w:abstractNumId w:val="104"/>
  </w:num>
  <w:num w:numId="512">
    <w:abstractNumId w:val="261"/>
  </w:num>
  <w:numIdMacAtCleanup w:val="5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drawingGridHorizontalSpacing w:val="110"/>
  <w:displayHorizontalDrawingGridEvery w:val="2"/>
  <w:characterSpacingControl w:val="doNotCompress"/>
  <w:hdrShapeDefaults>
    <o:shapedefaults v:ext="edit" spidmax="5122"/>
  </w:hdrShapeDefaults>
  <w:footnotePr>
    <w:numFmt w:val="chicago"/>
    <w:footnote w:id="-1"/>
    <w:footnote w:id="0"/>
  </w:footnotePr>
  <w:endnotePr>
    <w:endnote w:id="-1"/>
    <w:endnote w:id="0"/>
  </w:endnotePr>
  <w:compat/>
  <w:rsids>
    <w:rsidRoot w:val="00F112CA"/>
    <w:rsid w:val="00000B90"/>
    <w:rsid w:val="00002963"/>
    <w:rsid w:val="0000408E"/>
    <w:rsid w:val="000041FE"/>
    <w:rsid w:val="00004708"/>
    <w:rsid w:val="00007863"/>
    <w:rsid w:val="0001045E"/>
    <w:rsid w:val="000106E6"/>
    <w:rsid w:val="00010EBF"/>
    <w:rsid w:val="00012355"/>
    <w:rsid w:val="00012A79"/>
    <w:rsid w:val="000140D6"/>
    <w:rsid w:val="000144EC"/>
    <w:rsid w:val="0001529A"/>
    <w:rsid w:val="000162C1"/>
    <w:rsid w:val="00017B34"/>
    <w:rsid w:val="00023C4A"/>
    <w:rsid w:val="00023EED"/>
    <w:rsid w:val="00024485"/>
    <w:rsid w:val="000248ED"/>
    <w:rsid w:val="00024D0A"/>
    <w:rsid w:val="00025767"/>
    <w:rsid w:val="000261EC"/>
    <w:rsid w:val="00026932"/>
    <w:rsid w:val="00026BA1"/>
    <w:rsid w:val="0002717E"/>
    <w:rsid w:val="00027B00"/>
    <w:rsid w:val="000306FC"/>
    <w:rsid w:val="000311DE"/>
    <w:rsid w:val="00031F33"/>
    <w:rsid w:val="000346F0"/>
    <w:rsid w:val="00034AA1"/>
    <w:rsid w:val="00034ADD"/>
    <w:rsid w:val="0003706D"/>
    <w:rsid w:val="00042BC5"/>
    <w:rsid w:val="00044879"/>
    <w:rsid w:val="000448C4"/>
    <w:rsid w:val="00047A09"/>
    <w:rsid w:val="0005069A"/>
    <w:rsid w:val="00051990"/>
    <w:rsid w:val="00052221"/>
    <w:rsid w:val="000567EF"/>
    <w:rsid w:val="000579F8"/>
    <w:rsid w:val="0006076B"/>
    <w:rsid w:val="00060A6A"/>
    <w:rsid w:val="000612AE"/>
    <w:rsid w:val="0006152F"/>
    <w:rsid w:val="0006177D"/>
    <w:rsid w:val="0006328B"/>
    <w:rsid w:val="000642A7"/>
    <w:rsid w:val="000643A1"/>
    <w:rsid w:val="00064EFC"/>
    <w:rsid w:val="000653A1"/>
    <w:rsid w:val="00065CE7"/>
    <w:rsid w:val="00066F27"/>
    <w:rsid w:val="00066F69"/>
    <w:rsid w:val="00067064"/>
    <w:rsid w:val="00067549"/>
    <w:rsid w:val="00067D27"/>
    <w:rsid w:val="00067DD3"/>
    <w:rsid w:val="00070D70"/>
    <w:rsid w:val="00071B21"/>
    <w:rsid w:val="000741DB"/>
    <w:rsid w:val="000761D9"/>
    <w:rsid w:val="00080271"/>
    <w:rsid w:val="000806D8"/>
    <w:rsid w:val="000812F3"/>
    <w:rsid w:val="0008405C"/>
    <w:rsid w:val="00084538"/>
    <w:rsid w:val="000863E2"/>
    <w:rsid w:val="00086470"/>
    <w:rsid w:val="0008663A"/>
    <w:rsid w:val="000934CC"/>
    <w:rsid w:val="000942F1"/>
    <w:rsid w:val="00096A89"/>
    <w:rsid w:val="000A29F9"/>
    <w:rsid w:val="000A3603"/>
    <w:rsid w:val="000A5569"/>
    <w:rsid w:val="000A6510"/>
    <w:rsid w:val="000A6CF1"/>
    <w:rsid w:val="000A7854"/>
    <w:rsid w:val="000B33DF"/>
    <w:rsid w:val="000B47D2"/>
    <w:rsid w:val="000B5364"/>
    <w:rsid w:val="000B71A6"/>
    <w:rsid w:val="000B7EC2"/>
    <w:rsid w:val="000C1088"/>
    <w:rsid w:val="000C1F97"/>
    <w:rsid w:val="000C21D9"/>
    <w:rsid w:val="000C391F"/>
    <w:rsid w:val="000C4389"/>
    <w:rsid w:val="000C5742"/>
    <w:rsid w:val="000C6A2C"/>
    <w:rsid w:val="000C710C"/>
    <w:rsid w:val="000C73EF"/>
    <w:rsid w:val="000D02DE"/>
    <w:rsid w:val="000D1A41"/>
    <w:rsid w:val="000D2893"/>
    <w:rsid w:val="000D397E"/>
    <w:rsid w:val="000D65B9"/>
    <w:rsid w:val="000D74CF"/>
    <w:rsid w:val="000D764F"/>
    <w:rsid w:val="000E0A00"/>
    <w:rsid w:val="000E56B6"/>
    <w:rsid w:val="000E5C6C"/>
    <w:rsid w:val="000E6BB6"/>
    <w:rsid w:val="000E6DC6"/>
    <w:rsid w:val="000E72B7"/>
    <w:rsid w:val="000F1255"/>
    <w:rsid w:val="000F1572"/>
    <w:rsid w:val="000F3312"/>
    <w:rsid w:val="000F41DE"/>
    <w:rsid w:val="000F6BDD"/>
    <w:rsid w:val="000F6D1D"/>
    <w:rsid w:val="000F7849"/>
    <w:rsid w:val="001017B4"/>
    <w:rsid w:val="00102050"/>
    <w:rsid w:val="001021E4"/>
    <w:rsid w:val="0010375C"/>
    <w:rsid w:val="00104BA2"/>
    <w:rsid w:val="001079E2"/>
    <w:rsid w:val="0011051C"/>
    <w:rsid w:val="00110C59"/>
    <w:rsid w:val="00111246"/>
    <w:rsid w:val="00111966"/>
    <w:rsid w:val="001136CB"/>
    <w:rsid w:val="00115B7C"/>
    <w:rsid w:val="0011751F"/>
    <w:rsid w:val="0012056C"/>
    <w:rsid w:val="00121326"/>
    <w:rsid w:val="001220EE"/>
    <w:rsid w:val="00122100"/>
    <w:rsid w:val="001221CE"/>
    <w:rsid w:val="001221DA"/>
    <w:rsid w:val="00122687"/>
    <w:rsid w:val="00123F85"/>
    <w:rsid w:val="00124763"/>
    <w:rsid w:val="00124965"/>
    <w:rsid w:val="00125CFC"/>
    <w:rsid w:val="00127A5C"/>
    <w:rsid w:val="0013042C"/>
    <w:rsid w:val="001312A0"/>
    <w:rsid w:val="00132AE6"/>
    <w:rsid w:val="00133732"/>
    <w:rsid w:val="0013391E"/>
    <w:rsid w:val="00133B58"/>
    <w:rsid w:val="00134424"/>
    <w:rsid w:val="00134C9F"/>
    <w:rsid w:val="00135659"/>
    <w:rsid w:val="001363D3"/>
    <w:rsid w:val="001409B5"/>
    <w:rsid w:val="00140C43"/>
    <w:rsid w:val="00140E8C"/>
    <w:rsid w:val="00140FFB"/>
    <w:rsid w:val="00141051"/>
    <w:rsid w:val="00145873"/>
    <w:rsid w:val="00145B76"/>
    <w:rsid w:val="001472AC"/>
    <w:rsid w:val="00150128"/>
    <w:rsid w:val="001504E6"/>
    <w:rsid w:val="001508E0"/>
    <w:rsid w:val="00150AEE"/>
    <w:rsid w:val="00152C08"/>
    <w:rsid w:val="0015305E"/>
    <w:rsid w:val="0015315C"/>
    <w:rsid w:val="0015333E"/>
    <w:rsid w:val="0015420C"/>
    <w:rsid w:val="0016067D"/>
    <w:rsid w:val="00160EAB"/>
    <w:rsid w:val="00163BEF"/>
    <w:rsid w:val="00163D94"/>
    <w:rsid w:val="00172734"/>
    <w:rsid w:val="001732A3"/>
    <w:rsid w:val="00173DD6"/>
    <w:rsid w:val="00175DA0"/>
    <w:rsid w:val="00176FF4"/>
    <w:rsid w:val="001773EC"/>
    <w:rsid w:val="0018021D"/>
    <w:rsid w:val="001811F1"/>
    <w:rsid w:val="00182767"/>
    <w:rsid w:val="00184573"/>
    <w:rsid w:val="001907CE"/>
    <w:rsid w:val="0019310B"/>
    <w:rsid w:val="00196646"/>
    <w:rsid w:val="001972C4"/>
    <w:rsid w:val="0019732B"/>
    <w:rsid w:val="0019755B"/>
    <w:rsid w:val="001A0D4A"/>
    <w:rsid w:val="001A14D2"/>
    <w:rsid w:val="001A1586"/>
    <w:rsid w:val="001A2DEA"/>
    <w:rsid w:val="001A4A24"/>
    <w:rsid w:val="001A5DF0"/>
    <w:rsid w:val="001A63BB"/>
    <w:rsid w:val="001A7895"/>
    <w:rsid w:val="001B33CB"/>
    <w:rsid w:val="001B4C12"/>
    <w:rsid w:val="001B517F"/>
    <w:rsid w:val="001B5F8F"/>
    <w:rsid w:val="001B6533"/>
    <w:rsid w:val="001B6563"/>
    <w:rsid w:val="001B6AC8"/>
    <w:rsid w:val="001B7528"/>
    <w:rsid w:val="001C0328"/>
    <w:rsid w:val="001C0477"/>
    <w:rsid w:val="001C1E61"/>
    <w:rsid w:val="001C1F5F"/>
    <w:rsid w:val="001C25C0"/>
    <w:rsid w:val="001C3C61"/>
    <w:rsid w:val="001C5463"/>
    <w:rsid w:val="001C6A44"/>
    <w:rsid w:val="001C6B98"/>
    <w:rsid w:val="001D04B3"/>
    <w:rsid w:val="001D12F6"/>
    <w:rsid w:val="001D2D28"/>
    <w:rsid w:val="001D3306"/>
    <w:rsid w:val="001D38AE"/>
    <w:rsid w:val="001D3D60"/>
    <w:rsid w:val="001D5910"/>
    <w:rsid w:val="001D6BD7"/>
    <w:rsid w:val="001D7F56"/>
    <w:rsid w:val="001E0850"/>
    <w:rsid w:val="001E0E37"/>
    <w:rsid w:val="001E552F"/>
    <w:rsid w:val="001E5780"/>
    <w:rsid w:val="001E6C62"/>
    <w:rsid w:val="001E79D3"/>
    <w:rsid w:val="001E7FA3"/>
    <w:rsid w:val="001F0D5A"/>
    <w:rsid w:val="001F2EFB"/>
    <w:rsid w:val="001F44AB"/>
    <w:rsid w:val="001F4956"/>
    <w:rsid w:val="001F4C31"/>
    <w:rsid w:val="001F59D0"/>
    <w:rsid w:val="002007E0"/>
    <w:rsid w:val="00201B69"/>
    <w:rsid w:val="00203065"/>
    <w:rsid w:val="00203263"/>
    <w:rsid w:val="00203A81"/>
    <w:rsid w:val="00203AF6"/>
    <w:rsid w:val="00204BFC"/>
    <w:rsid w:val="00204DC3"/>
    <w:rsid w:val="002069D6"/>
    <w:rsid w:val="00212C2A"/>
    <w:rsid w:val="00213288"/>
    <w:rsid w:val="002138BC"/>
    <w:rsid w:val="0021467E"/>
    <w:rsid w:val="0021555D"/>
    <w:rsid w:val="002167AE"/>
    <w:rsid w:val="00221566"/>
    <w:rsid w:val="0022290E"/>
    <w:rsid w:val="0022451D"/>
    <w:rsid w:val="00227AC4"/>
    <w:rsid w:val="002342B7"/>
    <w:rsid w:val="0023465C"/>
    <w:rsid w:val="00236339"/>
    <w:rsid w:val="0024127B"/>
    <w:rsid w:val="00241548"/>
    <w:rsid w:val="00241B90"/>
    <w:rsid w:val="002421EB"/>
    <w:rsid w:val="00242503"/>
    <w:rsid w:val="00242775"/>
    <w:rsid w:val="0024555A"/>
    <w:rsid w:val="00246711"/>
    <w:rsid w:val="00246B00"/>
    <w:rsid w:val="002505EA"/>
    <w:rsid w:val="002522A8"/>
    <w:rsid w:val="002529B1"/>
    <w:rsid w:val="002531B4"/>
    <w:rsid w:val="002533CB"/>
    <w:rsid w:val="00255173"/>
    <w:rsid w:val="0026000A"/>
    <w:rsid w:val="0026164D"/>
    <w:rsid w:val="00261AE6"/>
    <w:rsid w:val="0026243A"/>
    <w:rsid w:val="00266997"/>
    <w:rsid w:val="00266F5E"/>
    <w:rsid w:val="00267910"/>
    <w:rsid w:val="00270584"/>
    <w:rsid w:val="00270EF2"/>
    <w:rsid w:val="00271912"/>
    <w:rsid w:val="00272D83"/>
    <w:rsid w:val="002736A9"/>
    <w:rsid w:val="00274274"/>
    <w:rsid w:val="00274364"/>
    <w:rsid w:val="00274C36"/>
    <w:rsid w:val="002758F2"/>
    <w:rsid w:val="00275CA0"/>
    <w:rsid w:val="002761C3"/>
    <w:rsid w:val="0027769D"/>
    <w:rsid w:val="002800AF"/>
    <w:rsid w:val="002805E8"/>
    <w:rsid w:val="00281644"/>
    <w:rsid w:val="00281735"/>
    <w:rsid w:val="00281C64"/>
    <w:rsid w:val="00283DFF"/>
    <w:rsid w:val="00291F5A"/>
    <w:rsid w:val="00292163"/>
    <w:rsid w:val="00292F4D"/>
    <w:rsid w:val="00294711"/>
    <w:rsid w:val="00294A46"/>
    <w:rsid w:val="00296225"/>
    <w:rsid w:val="00296FDC"/>
    <w:rsid w:val="002972C7"/>
    <w:rsid w:val="002A037D"/>
    <w:rsid w:val="002A0564"/>
    <w:rsid w:val="002A1BE1"/>
    <w:rsid w:val="002A1F35"/>
    <w:rsid w:val="002A288D"/>
    <w:rsid w:val="002A445A"/>
    <w:rsid w:val="002A5DBC"/>
    <w:rsid w:val="002A6343"/>
    <w:rsid w:val="002B0998"/>
    <w:rsid w:val="002B2CB5"/>
    <w:rsid w:val="002B2D33"/>
    <w:rsid w:val="002B3202"/>
    <w:rsid w:val="002B33F5"/>
    <w:rsid w:val="002B35D5"/>
    <w:rsid w:val="002B7D24"/>
    <w:rsid w:val="002C1971"/>
    <w:rsid w:val="002C3E99"/>
    <w:rsid w:val="002C5627"/>
    <w:rsid w:val="002C5886"/>
    <w:rsid w:val="002C6378"/>
    <w:rsid w:val="002C656C"/>
    <w:rsid w:val="002C748B"/>
    <w:rsid w:val="002C77FA"/>
    <w:rsid w:val="002D05BB"/>
    <w:rsid w:val="002D061E"/>
    <w:rsid w:val="002D1998"/>
    <w:rsid w:val="002D1DD9"/>
    <w:rsid w:val="002D2464"/>
    <w:rsid w:val="002D3710"/>
    <w:rsid w:val="002D39C0"/>
    <w:rsid w:val="002D432A"/>
    <w:rsid w:val="002D495E"/>
    <w:rsid w:val="002D50C6"/>
    <w:rsid w:val="002D6369"/>
    <w:rsid w:val="002D6509"/>
    <w:rsid w:val="002D7B25"/>
    <w:rsid w:val="002D7C80"/>
    <w:rsid w:val="002D7D83"/>
    <w:rsid w:val="002D7E18"/>
    <w:rsid w:val="002E327D"/>
    <w:rsid w:val="002E3977"/>
    <w:rsid w:val="002E4230"/>
    <w:rsid w:val="002E4B21"/>
    <w:rsid w:val="002E53C5"/>
    <w:rsid w:val="002E6A92"/>
    <w:rsid w:val="002E705D"/>
    <w:rsid w:val="002E716B"/>
    <w:rsid w:val="002F08B5"/>
    <w:rsid w:val="002F1471"/>
    <w:rsid w:val="002F1E82"/>
    <w:rsid w:val="002F26D1"/>
    <w:rsid w:val="002F36CC"/>
    <w:rsid w:val="002F5285"/>
    <w:rsid w:val="002F56B4"/>
    <w:rsid w:val="002F659F"/>
    <w:rsid w:val="002F6C62"/>
    <w:rsid w:val="00301BC7"/>
    <w:rsid w:val="003025E2"/>
    <w:rsid w:val="003067B2"/>
    <w:rsid w:val="00310A52"/>
    <w:rsid w:val="00311548"/>
    <w:rsid w:val="003125E2"/>
    <w:rsid w:val="00313DBE"/>
    <w:rsid w:val="00313FEF"/>
    <w:rsid w:val="00315CDF"/>
    <w:rsid w:val="00321D87"/>
    <w:rsid w:val="00321F89"/>
    <w:rsid w:val="00322EA3"/>
    <w:rsid w:val="00323A55"/>
    <w:rsid w:val="00326257"/>
    <w:rsid w:val="00326996"/>
    <w:rsid w:val="003270AE"/>
    <w:rsid w:val="00330769"/>
    <w:rsid w:val="00332BBE"/>
    <w:rsid w:val="00332E5D"/>
    <w:rsid w:val="00333CF4"/>
    <w:rsid w:val="00333D50"/>
    <w:rsid w:val="00335E93"/>
    <w:rsid w:val="00336B9B"/>
    <w:rsid w:val="00337D3E"/>
    <w:rsid w:val="00343688"/>
    <w:rsid w:val="00345AE4"/>
    <w:rsid w:val="00346A77"/>
    <w:rsid w:val="00351EFA"/>
    <w:rsid w:val="0035308C"/>
    <w:rsid w:val="0035329F"/>
    <w:rsid w:val="00355995"/>
    <w:rsid w:val="00356D65"/>
    <w:rsid w:val="003570EF"/>
    <w:rsid w:val="00357400"/>
    <w:rsid w:val="00361683"/>
    <w:rsid w:val="0036405C"/>
    <w:rsid w:val="003657C2"/>
    <w:rsid w:val="003721FD"/>
    <w:rsid w:val="003752D3"/>
    <w:rsid w:val="00376270"/>
    <w:rsid w:val="00376DC4"/>
    <w:rsid w:val="003779B8"/>
    <w:rsid w:val="00380524"/>
    <w:rsid w:val="003818A0"/>
    <w:rsid w:val="003818EB"/>
    <w:rsid w:val="0038453B"/>
    <w:rsid w:val="00385825"/>
    <w:rsid w:val="003858D6"/>
    <w:rsid w:val="0038607E"/>
    <w:rsid w:val="00387475"/>
    <w:rsid w:val="00387D44"/>
    <w:rsid w:val="00390A5D"/>
    <w:rsid w:val="00392907"/>
    <w:rsid w:val="003A13AC"/>
    <w:rsid w:val="003A16D0"/>
    <w:rsid w:val="003A22E1"/>
    <w:rsid w:val="003A3014"/>
    <w:rsid w:val="003A3445"/>
    <w:rsid w:val="003A3AA9"/>
    <w:rsid w:val="003A4F36"/>
    <w:rsid w:val="003A5AE4"/>
    <w:rsid w:val="003A66E7"/>
    <w:rsid w:val="003A6ADC"/>
    <w:rsid w:val="003B1FA0"/>
    <w:rsid w:val="003B2FD8"/>
    <w:rsid w:val="003B4196"/>
    <w:rsid w:val="003B4511"/>
    <w:rsid w:val="003B4B78"/>
    <w:rsid w:val="003B567D"/>
    <w:rsid w:val="003B5C37"/>
    <w:rsid w:val="003C02FF"/>
    <w:rsid w:val="003C049C"/>
    <w:rsid w:val="003C0833"/>
    <w:rsid w:val="003C1245"/>
    <w:rsid w:val="003C1B6F"/>
    <w:rsid w:val="003C3A2F"/>
    <w:rsid w:val="003C5E67"/>
    <w:rsid w:val="003D03C3"/>
    <w:rsid w:val="003D088B"/>
    <w:rsid w:val="003D1E95"/>
    <w:rsid w:val="003D20C4"/>
    <w:rsid w:val="003D43DF"/>
    <w:rsid w:val="003D534D"/>
    <w:rsid w:val="003D5B0F"/>
    <w:rsid w:val="003E0A1F"/>
    <w:rsid w:val="003E119B"/>
    <w:rsid w:val="003E505C"/>
    <w:rsid w:val="003E5905"/>
    <w:rsid w:val="003E5B59"/>
    <w:rsid w:val="003E6DBA"/>
    <w:rsid w:val="003F2372"/>
    <w:rsid w:val="003F2A6A"/>
    <w:rsid w:val="003F4CD3"/>
    <w:rsid w:val="003F4EE0"/>
    <w:rsid w:val="003F5BE2"/>
    <w:rsid w:val="003F6683"/>
    <w:rsid w:val="003F7222"/>
    <w:rsid w:val="003F7FCD"/>
    <w:rsid w:val="00400396"/>
    <w:rsid w:val="00400D2F"/>
    <w:rsid w:val="0040149B"/>
    <w:rsid w:val="004015BA"/>
    <w:rsid w:val="00402332"/>
    <w:rsid w:val="00402FA5"/>
    <w:rsid w:val="00406056"/>
    <w:rsid w:val="004079DB"/>
    <w:rsid w:val="00410E2B"/>
    <w:rsid w:val="0041426A"/>
    <w:rsid w:val="0041606C"/>
    <w:rsid w:val="00417370"/>
    <w:rsid w:val="0042059F"/>
    <w:rsid w:val="0042164A"/>
    <w:rsid w:val="00422707"/>
    <w:rsid w:val="00422EAA"/>
    <w:rsid w:val="00423145"/>
    <w:rsid w:val="004244F9"/>
    <w:rsid w:val="0042674A"/>
    <w:rsid w:val="00427018"/>
    <w:rsid w:val="004305BB"/>
    <w:rsid w:val="0043242E"/>
    <w:rsid w:val="00432A93"/>
    <w:rsid w:val="0043496C"/>
    <w:rsid w:val="00435017"/>
    <w:rsid w:val="0043780C"/>
    <w:rsid w:val="00437CE4"/>
    <w:rsid w:val="00437CF6"/>
    <w:rsid w:val="00437F6C"/>
    <w:rsid w:val="00440917"/>
    <w:rsid w:val="00441C26"/>
    <w:rsid w:val="0044270A"/>
    <w:rsid w:val="00442846"/>
    <w:rsid w:val="00442AF5"/>
    <w:rsid w:val="004434AC"/>
    <w:rsid w:val="00443AE5"/>
    <w:rsid w:val="004443CE"/>
    <w:rsid w:val="004453C0"/>
    <w:rsid w:val="00445DD4"/>
    <w:rsid w:val="00447B5F"/>
    <w:rsid w:val="00447D19"/>
    <w:rsid w:val="0045088C"/>
    <w:rsid w:val="00452359"/>
    <w:rsid w:val="004526DE"/>
    <w:rsid w:val="00452714"/>
    <w:rsid w:val="00453811"/>
    <w:rsid w:val="00454609"/>
    <w:rsid w:val="004555F3"/>
    <w:rsid w:val="00456972"/>
    <w:rsid w:val="0045778A"/>
    <w:rsid w:val="00457CDF"/>
    <w:rsid w:val="00460537"/>
    <w:rsid w:val="00460539"/>
    <w:rsid w:val="00460F9B"/>
    <w:rsid w:val="00463BF6"/>
    <w:rsid w:val="004645BB"/>
    <w:rsid w:val="00465704"/>
    <w:rsid w:val="00466B8C"/>
    <w:rsid w:val="00467CF4"/>
    <w:rsid w:val="00467F9A"/>
    <w:rsid w:val="004710AB"/>
    <w:rsid w:val="00471AB4"/>
    <w:rsid w:val="00471DD6"/>
    <w:rsid w:val="00471DE3"/>
    <w:rsid w:val="00471FE7"/>
    <w:rsid w:val="004721C4"/>
    <w:rsid w:val="0047652F"/>
    <w:rsid w:val="004773FE"/>
    <w:rsid w:val="00477824"/>
    <w:rsid w:val="00477B62"/>
    <w:rsid w:val="004819F2"/>
    <w:rsid w:val="00481A1F"/>
    <w:rsid w:val="00482227"/>
    <w:rsid w:val="004824E0"/>
    <w:rsid w:val="0048398B"/>
    <w:rsid w:val="00484429"/>
    <w:rsid w:val="00485348"/>
    <w:rsid w:val="00485976"/>
    <w:rsid w:val="00485B35"/>
    <w:rsid w:val="00485F1E"/>
    <w:rsid w:val="004865AE"/>
    <w:rsid w:val="00490A15"/>
    <w:rsid w:val="00491CF6"/>
    <w:rsid w:val="00492250"/>
    <w:rsid w:val="00492BC2"/>
    <w:rsid w:val="004934A2"/>
    <w:rsid w:val="004940CF"/>
    <w:rsid w:val="004A275B"/>
    <w:rsid w:val="004A2C59"/>
    <w:rsid w:val="004A31AA"/>
    <w:rsid w:val="004A3A38"/>
    <w:rsid w:val="004A4FB9"/>
    <w:rsid w:val="004A7525"/>
    <w:rsid w:val="004A7791"/>
    <w:rsid w:val="004B0D05"/>
    <w:rsid w:val="004B10B2"/>
    <w:rsid w:val="004B19D0"/>
    <w:rsid w:val="004B31F7"/>
    <w:rsid w:val="004B3719"/>
    <w:rsid w:val="004B43A1"/>
    <w:rsid w:val="004C02EA"/>
    <w:rsid w:val="004C0C35"/>
    <w:rsid w:val="004C1CBF"/>
    <w:rsid w:val="004C1EB6"/>
    <w:rsid w:val="004C238F"/>
    <w:rsid w:val="004C249E"/>
    <w:rsid w:val="004C258B"/>
    <w:rsid w:val="004C3310"/>
    <w:rsid w:val="004C5A3B"/>
    <w:rsid w:val="004C72E4"/>
    <w:rsid w:val="004D1399"/>
    <w:rsid w:val="004D1B7A"/>
    <w:rsid w:val="004E0C3F"/>
    <w:rsid w:val="004E1F24"/>
    <w:rsid w:val="004E333D"/>
    <w:rsid w:val="004E37E6"/>
    <w:rsid w:val="004E3B86"/>
    <w:rsid w:val="004E3D82"/>
    <w:rsid w:val="004E4F50"/>
    <w:rsid w:val="004E6E74"/>
    <w:rsid w:val="004E75BD"/>
    <w:rsid w:val="004E7B45"/>
    <w:rsid w:val="004F1505"/>
    <w:rsid w:val="004F15D0"/>
    <w:rsid w:val="004F2A98"/>
    <w:rsid w:val="004F4060"/>
    <w:rsid w:val="004F467E"/>
    <w:rsid w:val="004F6CE6"/>
    <w:rsid w:val="004F77E2"/>
    <w:rsid w:val="005013CB"/>
    <w:rsid w:val="00501F04"/>
    <w:rsid w:val="00501FAE"/>
    <w:rsid w:val="00502092"/>
    <w:rsid w:val="00505A4C"/>
    <w:rsid w:val="00506094"/>
    <w:rsid w:val="00506D4E"/>
    <w:rsid w:val="00507736"/>
    <w:rsid w:val="00511242"/>
    <w:rsid w:val="00511401"/>
    <w:rsid w:val="00511538"/>
    <w:rsid w:val="0051254E"/>
    <w:rsid w:val="005125D7"/>
    <w:rsid w:val="00512D33"/>
    <w:rsid w:val="00512ECB"/>
    <w:rsid w:val="00513031"/>
    <w:rsid w:val="00513406"/>
    <w:rsid w:val="0051348C"/>
    <w:rsid w:val="00513803"/>
    <w:rsid w:val="00514397"/>
    <w:rsid w:val="005146DC"/>
    <w:rsid w:val="00515E97"/>
    <w:rsid w:val="00516905"/>
    <w:rsid w:val="00520B0B"/>
    <w:rsid w:val="005224C9"/>
    <w:rsid w:val="005244EC"/>
    <w:rsid w:val="00524C15"/>
    <w:rsid w:val="00525E4D"/>
    <w:rsid w:val="0052702E"/>
    <w:rsid w:val="005270F4"/>
    <w:rsid w:val="00527B75"/>
    <w:rsid w:val="00530473"/>
    <w:rsid w:val="00530971"/>
    <w:rsid w:val="005310D1"/>
    <w:rsid w:val="005321E8"/>
    <w:rsid w:val="005325A5"/>
    <w:rsid w:val="00533075"/>
    <w:rsid w:val="00533F74"/>
    <w:rsid w:val="005354E4"/>
    <w:rsid w:val="005379A0"/>
    <w:rsid w:val="00537ADD"/>
    <w:rsid w:val="00537EC1"/>
    <w:rsid w:val="00541DE7"/>
    <w:rsid w:val="005420CC"/>
    <w:rsid w:val="005425CB"/>
    <w:rsid w:val="00543C53"/>
    <w:rsid w:val="00544CA0"/>
    <w:rsid w:val="005467EF"/>
    <w:rsid w:val="00546ACE"/>
    <w:rsid w:val="00550207"/>
    <w:rsid w:val="00551B17"/>
    <w:rsid w:val="005566FE"/>
    <w:rsid w:val="00556FCD"/>
    <w:rsid w:val="0056021F"/>
    <w:rsid w:val="005604A1"/>
    <w:rsid w:val="005622DD"/>
    <w:rsid w:val="00562927"/>
    <w:rsid w:val="0056714B"/>
    <w:rsid w:val="00570385"/>
    <w:rsid w:val="00570F87"/>
    <w:rsid w:val="005711C8"/>
    <w:rsid w:val="005717FB"/>
    <w:rsid w:val="00572DD2"/>
    <w:rsid w:val="00573891"/>
    <w:rsid w:val="00573B14"/>
    <w:rsid w:val="005757B7"/>
    <w:rsid w:val="005771A7"/>
    <w:rsid w:val="00580041"/>
    <w:rsid w:val="00580A2B"/>
    <w:rsid w:val="0058228B"/>
    <w:rsid w:val="005825F3"/>
    <w:rsid w:val="00583B33"/>
    <w:rsid w:val="00583DBD"/>
    <w:rsid w:val="00584269"/>
    <w:rsid w:val="005872F6"/>
    <w:rsid w:val="00591096"/>
    <w:rsid w:val="0059280C"/>
    <w:rsid w:val="005933B1"/>
    <w:rsid w:val="00595230"/>
    <w:rsid w:val="00595627"/>
    <w:rsid w:val="0059680D"/>
    <w:rsid w:val="00596ED6"/>
    <w:rsid w:val="0059758C"/>
    <w:rsid w:val="005A0061"/>
    <w:rsid w:val="005A1AD5"/>
    <w:rsid w:val="005B0865"/>
    <w:rsid w:val="005B0F8E"/>
    <w:rsid w:val="005B44ED"/>
    <w:rsid w:val="005B4BEC"/>
    <w:rsid w:val="005B5AF2"/>
    <w:rsid w:val="005B733E"/>
    <w:rsid w:val="005B7797"/>
    <w:rsid w:val="005C2596"/>
    <w:rsid w:val="005C545C"/>
    <w:rsid w:val="005C6F74"/>
    <w:rsid w:val="005D020C"/>
    <w:rsid w:val="005D0E09"/>
    <w:rsid w:val="005D128D"/>
    <w:rsid w:val="005D1304"/>
    <w:rsid w:val="005D1C6B"/>
    <w:rsid w:val="005D1D39"/>
    <w:rsid w:val="005D463D"/>
    <w:rsid w:val="005D46B6"/>
    <w:rsid w:val="005D4E85"/>
    <w:rsid w:val="005D5995"/>
    <w:rsid w:val="005D7914"/>
    <w:rsid w:val="005E2AB6"/>
    <w:rsid w:val="005E2C0B"/>
    <w:rsid w:val="005E3C3C"/>
    <w:rsid w:val="005E402B"/>
    <w:rsid w:val="005E4AB3"/>
    <w:rsid w:val="005E5F89"/>
    <w:rsid w:val="005E6DDA"/>
    <w:rsid w:val="005E702A"/>
    <w:rsid w:val="005F0260"/>
    <w:rsid w:val="005F04D6"/>
    <w:rsid w:val="005F1704"/>
    <w:rsid w:val="005F18DC"/>
    <w:rsid w:val="005F2907"/>
    <w:rsid w:val="005F45BB"/>
    <w:rsid w:val="005F4714"/>
    <w:rsid w:val="005F4BB0"/>
    <w:rsid w:val="006003AB"/>
    <w:rsid w:val="00600CFD"/>
    <w:rsid w:val="00600D4B"/>
    <w:rsid w:val="006010AE"/>
    <w:rsid w:val="0060382E"/>
    <w:rsid w:val="00603CCE"/>
    <w:rsid w:val="0060525D"/>
    <w:rsid w:val="006056D4"/>
    <w:rsid w:val="006057C2"/>
    <w:rsid w:val="00606E10"/>
    <w:rsid w:val="006072F4"/>
    <w:rsid w:val="00610C52"/>
    <w:rsid w:val="00612943"/>
    <w:rsid w:val="006139B4"/>
    <w:rsid w:val="00614896"/>
    <w:rsid w:val="006152D5"/>
    <w:rsid w:val="0061542F"/>
    <w:rsid w:val="0061544C"/>
    <w:rsid w:val="0061656F"/>
    <w:rsid w:val="00617945"/>
    <w:rsid w:val="00620124"/>
    <w:rsid w:val="00621391"/>
    <w:rsid w:val="0062284E"/>
    <w:rsid w:val="006231DC"/>
    <w:rsid w:val="006233D2"/>
    <w:rsid w:val="00623C4C"/>
    <w:rsid w:val="00625D2B"/>
    <w:rsid w:val="00627BC4"/>
    <w:rsid w:val="006308BF"/>
    <w:rsid w:val="00631DBE"/>
    <w:rsid w:val="0063201F"/>
    <w:rsid w:val="00633D85"/>
    <w:rsid w:val="0063460E"/>
    <w:rsid w:val="00635B80"/>
    <w:rsid w:val="006371E8"/>
    <w:rsid w:val="00637A7B"/>
    <w:rsid w:val="00637ED9"/>
    <w:rsid w:val="0064040C"/>
    <w:rsid w:val="006407C7"/>
    <w:rsid w:val="00640975"/>
    <w:rsid w:val="00641A75"/>
    <w:rsid w:val="00641EF7"/>
    <w:rsid w:val="006441BE"/>
    <w:rsid w:val="00646137"/>
    <w:rsid w:val="00646A10"/>
    <w:rsid w:val="0064794E"/>
    <w:rsid w:val="00647A38"/>
    <w:rsid w:val="00652149"/>
    <w:rsid w:val="00655428"/>
    <w:rsid w:val="0065757E"/>
    <w:rsid w:val="00657E10"/>
    <w:rsid w:val="0066153A"/>
    <w:rsid w:val="00661BAE"/>
    <w:rsid w:val="00661DEA"/>
    <w:rsid w:val="006621B3"/>
    <w:rsid w:val="006635F7"/>
    <w:rsid w:val="00663625"/>
    <w:rsid w:val="006636AB"/>
    <w:rsid w:val="00663CE7"/>
    <w:rsid w:val="00665D03"/>
    <w:rsid w:val="00666B38"/>
    <w:rsid w:val="00670058"/>
    <w:rsid w:val="006705E6"/>
    <w:rsid w:val="00673230"/>
    <w:rsid w:val="00673837"/>
    <w:rsid w:val="006752AB"/>
    <w:rsid w:val="006758AB"/>
    <w:rsid w:val="00675C2C"/>
    <w:rsid w:val="00675C6B"/>
    <w:rsid w:val="00680767"/>
    <w:rsid w:val="00685E26"/>
    <w:rsid w:val="00685F01"/>
    <w:rsid w:val="00686185"/>
    <w:rsid w:val="00690A69"/>
    <w:rsid w:val="00690D60"/>
    <w:rsid w:val="00690D83"/>
    <w:rsid w:val="006921A5"/>
    <w:rsid w:val="00692E7F"/>
    <w:rsid w:val="00696420"/>
    <w:rsid w:val="00697D8E"/>
    <w:rsid w:val="00697EED"/>
    <w:rsid w:val="006A001C"/>
    <w:rsid w:val="006A00FF"/>
    <w:rsid w:val="006A2AE2"/>
    <w:rsid w:val="006A2C3B"/>
    <w:rsid w:val="006A6698"/>
    <w:rsid w:val="006A6B7F"/>
    <w:rsid w:val="006B0753"/>
    <w:rsid w:val="006B1800"/>
    <w:rsid w:val="006B1D78"/>
    <w:rsid w:val="006B2EEB"/>
    <w:rsid w:val="006B3DFA"/>
    <w:rsid w:val="006B43E9"/>
    <w:rsid w:val="006B4AAA"/>
    <w:rsid w:val="006B5A6E"/>
    <w:rsid w:val="006B6AC2"/>
    <w:rsid w:val="006B7254"/>
    <w:rsid w:val="006C120E"/>
    <w:rsid w:val="006C1540"/>
    <w:rsid w:val="006C5A01"/>
    <w:rsid w:val="006C6C10"/>
    <w:rsid w:val="006D0FA8"/>
    <w:rsid w:val="006D1F5A"/>
    <w:rsid w:val="006D31F7"/>
    <w:rsid w:val="006D3C21"/>
    <w:rsid w:val="006D4105"/>
    <w:rsid w:val="006D4AEC"/>
    <w:rsid w:val="006D6985"/>
    <w:rsid w:val="006D777C"/>
    <w:rsid w:val="006E493B"/>
    <w:rsid w:val="006E765C"/>
    <w:rsid w:val="006E7930"/>
    <w:rsid w:val="006F1D0B"/>
    <w:rsid w:val="006F21F6"/>
    <w:rsid w:val="006F31D8"/>
    <w:rsid w:val="006F349B"/>
    <w:rsid w:val="006F514D"/>
    <w:rsid w:val="006F58B7"/>
    <w:rsid w:val="006F5BC5"/>
    <w:rsid w:val="006F637D"/>
    <w:rsid w:val="006F678C"/>
    <w:rsid w:val="006F6E25"/>
    <w:rsid w:val="0070049D"/>
    <w:rsid w:val="00700A3A"/>
    <w:rsid w:val="007018A4"/>
    <w:rsid w:val="00701AED"/>
    <w:rsid w:val="0070241D"/>
    <w:rsid w:val="007029DB"/>
    <w:rsid w:val="007030E2"/>
    <w:rsid w:val="0070362F"/>
    <w:rsid w:val="00703D04"/>
    <w:rsid w:val="00705432"/>
    <w:rsid w:val="0070573D"/>
    <w:rsid w:val="00706345"/>
    <w:rsid w:val="007075DF"/>
    <w:rsid w:val="00707C6E"/>
    <w:rsid w:val="007107B5"/>
    <w:rsid w:val="00711EC3"/>
    <w:rsid w:val="007121C0"/>
    <w:rsid w:val="00713090"/>
    <w:rsid w:val="00716756"/>
    <w:rsid w:val="007174D7"/>
    <w:rsid w:val="0072048D"/>
    <w:rsid w:val="007224E1"/>
    <w:rsid w:val="00723ABD"/>
    <w:rsid w:val="0072496C"/>
    <w:rsid w:val="00725071"/>
    <w:rsid w:val="0072751C"/>
    <w:rsid w:val="0072767A"/>
    <w:rsid w:val="00727979"/>
    <w:rsid w:val="00727D49"/>
    <w:rsid w:val="00731D12"/>
    <w:rsid w:val="00732352"/>
    <w:rsid w:val="0073260E"/>
    <w:rsid w:val="007334A8"/>
    <w:rsid w:val="00734E9B"/>
    <w:rsid w:val="00735F81"/>
    <w:rsid w:val="00735FD3"/>
    <w:rsid w:val="00736531"/>
    <w:rsid w:val="007377F1"/>
    <w:rsid w:val="00737DBB"/>
    <w:rsid w:val="00740090"/>
    <w:rsid w:val="00740281"/>
    <w:rsid w:val="00742484"/>
    <w:rsid w:val="007424C9"/>
    <w:rsid w:val="007424F2"/>
    <w:rsid w:val="00743E5A"/>
    <w:rsid w:val="00743F86"/>
    <w:rsid w:val="00745DB5"/>
    <w:rsid w:val="00746B50"/>
    <w:rsid w:val="00747F38"/>
    <w:rsid w:val="0075078D"/>
    <w:rsid w:val="00750CA2"/>
    <w:rsid w:val="007515B4"/>
    <w:rsid w:val="00751957"/>
    <w:rsid w:val="00751F2D"/>
    <w:rsid w:val="00752BB2"/>
    <w:rsid w:val="007537DE"/>
    <w:rsid w:val="00754719"/>
    <w:rsid w:val="00755570"/>
    <w:rsid w:val="00756D4A"/>
    <w:rsid w:val="00756D7A"/>
    <w:rsid w:val="0076000E"/>
    <w:rsid w:val="00761B36"/>
    <w:rsid w:val="00762774"/>
    <w:rsid w:val="00763E1F"/>
    <w:rsid w:val="00767F24"/>
    <w:rsid w:val="00771FD1"/>
    <w:rsid w:val="00772172"/>
    <w:rsid w:val="00772665"/>
    <w:rsid w:val="00772B9E"/>
    <w:rsid w:val="00772ECE"/>
    <w:rsid w:val="0077451B"/>
    <w:rsid w:val="00774E36"/>
    <w:rsid w:val="00775467"/>
    <w:rsid w:val="00775C1F"/>
    <w:rsid w:val="007762C5"/>
    <w:rsid w:val="00783897"/>
    <w:rsid w:val="00783DA5"/>
    <w:rsid w:val="007846F3"/>
    <w:rsid w:val="00785951"/>
    <w:rsid w:val="0078671A"/>
    <w:rsid w:val="0078728E"/>
    <w:rsid w:val="00787686"/>
    <w:rsid w:val="007901AA"/>
    <w:rsid w:val="00790917"/>
    <w:rsid w:val="00791314"/>
    <w:rsid w:val="00791B00"/>
    <w:rsid w:val="007930F2"/>
    <w:rsid w:val="007932D7"/>
    <w:rsid w:val="00795273"/>
    <w:rsid w:val="007954FE"/>
    <w:rsid w:val="00795560"/>
    <w:rsid w:val="00795A95"/>
    <w:rsid w:val="00795FE2"/>
    <w:rsid w:val="00796715"/>
    <w:rsid w:val="007972AE"/>
    <w:rsid w:val="00797C2E"/>
    <w:rsid w:val="007A1D05"/>
    <w:rsid w:val="007A37FA"/>
    <w:rsid w:val="007A66C5"/>
    <w:rsid w:val="007A7466"/>
    <w:rsid w:val="007A77EC"/>
    <w:rsid w:val="007B188B"/>
    <w:rsid w:val="007B1EB3"/>
    <w:rsid w:val="007B216D"/>
    <w:rsid w:val="007B239E"/>
    <w:rsid w:val="007B4E23"/>
    <w:rsid w:val="007B7DC3"/>
    <w:rsid w:val="007C1A32"/>
    <w:rsid w:val="007C287B"/>
    <w:rsid w:val="007C3207"/>
    <w:rsid w:val="007C3822"/>
    <w:rsid w:val="007C3B77"/>
    <w:rsid w:val="007C3ECD"/>
    <w:rsid w:val="007C4227"/>
    <w:rsid w:val="007C4424"/>
    <w:rsid w:val="007C6042"/>
    <w:rsid w:val="007C6980"/>
    <w:rsid w:val="007C7489"/>
    <w:rsid w:val="007D19D9"/>
    <w:rsid w:val="007D7B57"/>
    <w:rsid w:val="007E015B"/>
    <w:rsid w:val="007E0521"/>
    <w:rsid w:val="007E0C6E"/>
    <w:rsid w:val="007E21DA"/>
    <w:rsid w:val="007E260A"/>
    <w:rsid w:val="007E2D8C"/>
    <w:rsid w:val="007E345A"/>
    <w:rsid w:val="007E384F"/>
    <w:rsid w:val="007E45D2"/>
    <w:rsid w:val="007E5F09"/>
    <w:rsid w:val="007E657F"/>
    <w:rsid w:val="007F22B1"/>
    <w:rsid w:val="007F2B71"/>
    <w:rsid w:val="007F39CA"/>
    <w:rsid w:val="007F41FA"/>
    <w:rsid w:val="007F6A8F"/>
    <w:rsid w:val="007F7A73"/>
    <w:rsid w:val="007F7A98"/>
    <w:rsid w:val="00803DD1"/>
    <w:rsid w:val="0080587C"/>
    <w:rsid w:val="008071F2"/>
    <w:rsid w:val="00810752"/>
    <w:rsid w:val="00810A95"/>
    <w:rsid w:val="00811C56"/>
    <w:rsid w:val="00812473"/>
    <w:rsid w:val="008134F3"/>
    <w:rsid w:val="00813D16"/>
    <w:rsid w:val="00813DE4"/>
    <w:rsid w:val="00813EE3"/>
    <w:rsid w:val="008149E6"/>
    <w:rsid w:val="00821A39"/>
    <w:rsid w:val="0082212A"/>
    <w:rsid w:val="00825065"/>
    <w:rsid w:val="00826777"/>
    <w:rsid w:val="0082692D"/>
    <w:rsid w:val="00826953"/>
    <w:rsid w:val="00827770"/>
    <w:rsid w:val="0082788C"/>
    <w:rsid w:val="00827D2B"/>
    <w:rsid w:val="00832B85"/>
    <w:rsid w:val="00833F39"/>
    <w:rsid w:val="008341EC"/>
    <w:rsid w:val="00835779"/>
    <w:rsid w:val="00840895"/>
    <w:rsid w:val="0084104B"/>
    <w:rsid w:val="008410E1"/>
    <w:rsid w:val="0084219B"/>
    <w:rsid w:val="00843F7E"/>
    <w:rsid w:val="00844079"/>
    <w:rsid w:val="0084782E"/>
    <w:rsid w:val="008501DE"/>
    <w:rsid w:val="008502AF"/>
    <w:rsid w:val="0085380D"/>
    <w:rsid w:val="00853ADC"/>
    <w:rsid w:val="00856233"/>
    <w:rsid w:val="0085704B"/>
    <w:rsid w:val="0085787D"/>
    <w:rsid w:val="008578DC"/>
    <w:rsid w:val="008622AD"/>
    <w:rsid w:val="0086291A"/>
    <w:rsid w:val="00863E4C"/>
    <w:rsid w:val="00864128"/>
    <w:rsid w:val="00867FFB"/>
    <w:rsid w:val="00870B7D"/>
    <w:rsid w:val="0087140A"/>
    <w:rsid w:val="00873453"/>
    <w:rsid w:val="00873742"/>
    <w:rsid w:val="00874538"/>
    <w:rsid w:val="008751F5"/>
    <w:rsid w:val="00875824"/>
    <w:rsid w:val="00875B55"/>
    <w:rsid w:val="00877D2E"/>
    <w:rsid w:val="00880F15"/>
    <w:rsid w:val="00880F85"/>
    <w:rsid w:val="00881C36"/>
    <w:rsid w:val="0088254F"/>
    <w:rsid w:val="0088402C"/>
    <w:rsid w:val="00885F7C"/>
    <w:rsid w:val="008869B1"/>
    <w:rsid w:val="00887098"/>
    <w:rsid w:val="008906CB"/>
    <w:rsid w:val="00890752"/>
    <w:rsid w:val="00890A0E"/>
    <w:rsid w:val="00892697"/>
    <w:rsid w:val="00893495"/>
    <w:rsid w:val="00893DE4"/>
    <w:rsid w:val="00893F24"/>
    <w:rsid w:val="00894BA6"/>
    <w:rsid w:val="00894FCC"/>
    <w:rsid w:val="00895090"/>
    <w:rsid w:val="008954ED"/>
    <w:rsid w:val="00895E98"/>
    <w:rsid w:val="0089694E"/>
    <w:rsid w:val="00896F44"/>
    <w:rsid w:val="008971B2"/>
    <w:rsid w:val="008A0155"/>
    <w:rsid w:val="008A08C9"/>
    <w:rsid w:val="008A0D7D"/>
    <w:rsid w:val="008A1453"/>
    <w:rsid w:val="008A16A6"/>
    <w:rsid w:val="008A25E9"/>
    <w:rsid w:val="008A49C1"/>
    <w:rsid w:val="008A6161"/>
    <w:rsid w:val="008A69F1"/>
    <w:rsid w:val="008B038E"/>
    <w:rsid w:val="008B14C8"/>
    <w:rsid w:val="008B37F2"/>
    <w:rsid w:val="008B4B62"/>
    <w:rsid w:val="008B4C63"/>
    <w:rsid w:val="008B57E0"/>
    <w:rsid w:val="008B5A2E"/>
    <w:rsid w:val="008B626E"/>
    <w:rsid w:val="008B653C"/>
    <w:rsid w:val="008B6E90"/>
    <w:rsid w:val="008C124A"/>
    <w:rsid w:val="008C130D"/>
    <w:rsid w:val="008C1EE9"/>
    <w:rsid w:val="008C216B"/>
    <w:rsid w:val="008C3A5C"/>
    <w:rsid w:val="008C4021"/>
    <w:rsid w:val="008C446B"/>
    <w:rsid w:val="008C5F92"/>
    <w:rsid w:val="008C7354"/>
    <w:rsid w:val="008D0328"/>
    <w:rsid w:val="008D03B4"/>
    <w:rsid w:val="008D1DD8"/>
    <w:rsid w:val="008D2F0B"/>
    <w:rsid w:val="008D3662"/>
    <w:rsid w:val="008D56BA"/>
    <w:rsid w:val="008D5EC4"/>
    <w:rsid w:val="008D60A6"/>
    <w:rsid w:val="008D6C56"/>
    <w:rsid w:val="008E18B8"/>
    <w:rsid w:val="008E235C"/>
    <w:rsid w:val="008E4E14"/>
    <w:rsid w:val="008E57D9"/>
    <w:rsid w:val="008F0467"/>
    <w:rsid w:val="008F0561"/>
    <w:rsid w:val="008F20D8"/>
    <w:rsid w:val="008F2CCE"/>
    <w:rsid w:val="008F35CF"/>
    <w:rsid w:val="008F4736"/>
    <w:rsid w:val="008F4B44"/>
    <w:rsid w:val="008F607E"/>
    <w:rsid w:val="008F7070"/>
    <w:rsid w:val="008F70F3"/>
    <w:rsid w:val="00901589"/>
    <w:rsid w:val="00902EEA"/>
    <w:rsid w:val="0090305C"/>
    <w:rsid w:val="00904C1E"/>
    <w:rsid w:val="00905D1A"/>
    <w:rsid w:val="00906197"/>
    <w:rsid w:val="00906E27"/>
    <w:rsid w:val="00907B4F"/>
    <w:rsid w:val="00910B3E"/>
    <w:rsid w:val="009114F4"/>
    <w:rsid w:val="0091269F"/>
    <w:rsid w:val="00914B14"/>
    <w:rsid w:val="00914E62"/>
    <w:rsid w:val="0091537A"/>
    <w:rsid w:val="00916392"/>
    <w:rsid w:val="009219CA"/>
    <w:rsid w:val="00922C3B"/>
    <w:rsid w:val="00925814"/>
    <w:rsid w:val="00925D1D"/>
    <w:rsid w:val="009268E5"/>
    <w:rsid w:val="0092716A"/>
    <w:rsid w:val="00931102"/>
    <w:rsid w:val="00931BAF"/>
    <w:rsid w:val="00934F01"/>
    <w:rsid w:val="009357DA"/>
    <w:rsid w:val="00937E99"/>
    <w:rsid w:val="00940C96"/>
    <w:rsid w:val="00943114"/>
    <w:rsid w:val="00943DBC"/>
    <w:rsid w:val="00950435"/>
    <w:rsid w:val="00950F0A"/>
    <w:rsid w:val="00951891"/>
    <w:rsid w:val="00951A1C"/>
    <w:rsid w:val="00953ADF"/>
    <w:rsid w:val="00953DDA"/>
    <w:rsid w:val="009577A2"/>
    <w:rsid w:val="00957FB9"/>
    <w:rsid w:val="00961615"/>
    <w:rsid w:val="00962D26"/>
    <w:rsid w:val="0096313C"/>
    <w:rsid w:val="0096441F"/>
    <w:rsid w:val="009644A8"/>
    <w:rsid w:val="00964EF6"/>
    <w:rsid w:val="009650BF"/>
    <w:rsid w:val="009700A8"/>
    <w:rsid w:val="0097206F"/>
    <w:rsid w:val="00972A2F"/>
    <w:rsid w:val="00973FE4"/>
    <w:rsid w:val="0097527E"/>
    <w:rsid w:val="009759D9"/>
    <w:rsid w:val="00975F99"/>
    <w:rsid w:val="00976517"/>
    <w:rsid w:val="00976AEF"/>
    <w:rsid w:val="00977325"/>
    <w:rsid w:val="00977A10"/>
    <w:rsid w:val="00977C75"/>
    <w:rsid w:val="00980B97"/>
    <w:rsid w:val="00980BF6"/>
    <w:rsid w:val="0098149A"/>
    <w:rsid w:val="009827A8"/>
    <w:rsid w:val="00982B3B"/>
    <w:rsid w:val="00983056"/>
    <w:rsid w:val="009862C5"/>
    <w:rsid w:val="00987957"/>
    <w:rsid w:val="00987A29"/>
    <w:rsid w:val="00993883"/>
    <w:rsid w:val="00993BE7"/>
    <w:rsid w:val="00994229"/>
    <w:rsid w:val="0099552F"/>
    <w:rsid w:val="0099688B"/>
    <w:rsid w:val="00997B35"/>
    <w:rsid w:val="009A078C"/>
    <w:rsid w:val="009A0F05"/>
    <w:rsid w:val="009A1CE0"/>
    <w:rsid w:val="009A1DC5"/>
    <w:rsid w:val="009A28B0"/>
    <w:rsid w:val="009A51AA"/>
    <w:rsid w:val="009A6697"/>
    <w:rsid w:val="009B0884"/>
    <w:rsid w:val="009B16F8"/>
    <w:rsid w:val="009B2CC0"/>
    <w:rsid w:val="009B2FFC"/>
    <w:rsid w:val="009B3C33"/>
    <w:rsid w:val="009B4740"/>
    <w:rsid w:val="009B4D22"/>
    <w:rsid w:val="009B5E42"/>
    <w:rsid w:val="009B5EB3"/>
    <w:rsid w:val="009B6C81"/>
    <w:rsid w:val="009C0006"/>
    <w:rsid w:val="009C08E9"/>
    <w:rsid w:val="009C0A44"/>
    <w:rsid w:val="009C1313"/>
    <w:rsid w:val="009C1322"/>
    <w:rsid w:val="009C20E6"/>
    <w:rsid w:val="009C2113"/>
    <w:rsid w:val="009C2CBC"/>
    <w:rsid w:val="009C349B"/>
    <w:rsid w:val="009C548D"/>
    <w:rsid w:val="009C5797"/>
    <w:rsid w:val="009C7CC9"/>
    <w:rsid w:val="009D0781"/>
    <w:rsid w:val="009D0870"/>
    <w:rsid w:val="009D0EFF"/>
    <w:rsid w:val="009D1595"/>
    <w:rsid w:val="009D2B06"/>
    <w:rsid w:val="009D3D3F"/>
    <w:rsid w:val="009D4134"/>
    <w:rsid w:val="009D4478"/>
    <w:rsid w:val="009D5539"/>
    <w:rsid w:val="009D55B2"/>
    <w:rsid w:val="009D70B8"/>
    <w:rsid w:val="009E029A"/>
    <w:rsid w:val="009E2F5A"/>
    <w:rsid w:val="009E4FD9"/>
    <w:rsid w:val="009E7202"/>
    <w:rsid w:val="009E792A"/>
    <w:rsid w:val="009E7BA8"/>
    <w:rsid w:val="009F1315"/>
    <w:rsid w:val="009F1F77"/>
    <w:rsid w:val="009F1F9C"/>
    <w:rsid w:val="009F2487"/>
    <w:rsid w:val="009F3953"/>
    <w:rsid w:val="009F480E"/>
    <w:rsid w:val="009F6DEE"/>
    <w:rsid w:val="00A02F8B"/>
    <w:rsid w:val="00A03056"/>
    <w:rsid w:val="00A03525"/>
    <w:rsid w:val="00A05374"/>
    <w:rsid w:val="00A072A3"/>
    <w:rsid w:val="00A10501"/>
    <w:rsid w:val="00A13000"/>
    <w:rsid w:val="00A136FD"/>
    <w:rsid w:val="00A13BB8"/>
    <w:rsid w:val="00A145A0"/>
    <w:rsid w:val="00A15F27"/>
    <w:rsid w:val="00A16804"/>
    <w:rsid w:val="00A16C9F"/>
    <w:rsid w:val="00A17C8B"/>
    <w:rsid w:val="00A207D9"/>
    <w:rsid w:val="00A2110B"/>
    <w:rsid w:val="00A2175F"/>
    <w:rsid w:val="00A21DC7"/>
    <w:rsid w:val="00A2513C"/>
    <w:rsid w:val="00A25C6B"/>
    <w:rsid w:val="00A270BE"/>
    <w:rsid w:val="00A27559"/>
    <w:rsid w:val="00A31E8D"/>
    <w:rsid w:val="00A3342F"/>
    <w:rsid w:val="00A33D87"/>
    <w:rsid w:val="00A33E14"/>
    <w:rsid w:val="00A35940"/>
    <w:rsid w:val="00A35A30"/>
    <w:rsid w:val="00A35DC9"/>
    <w:rsid w:val="00A374EC"/>
    <w:rsid w:val="00A37ADE"/>
    <w:rsid w:val="00A400E9"/>
    <w:rsid w:val="00A42499"/>
    <w:rsid w:val="00A425EA"/>
    <w:rsid w:val="00A461CA"/>
    <w:rsid w:val="00A46537"/>
    <w:rsid w:val="00A466EC"/>
    <w:rsid w:val="00A46B99"/>
    <w:rsid w:val="00A47981"/>
    <w:rsid w:val="00A51457"/>
    <w:rsid w:val="00A51876"/>
    <w:rsid w:val="00A5300E"/>
    <w:rsid w:val="00A53606"/>
    <w:rsid w:val="00A55E3F"/>
    <w:rsid w:val="00A56BBA"/>
    <w:rsid w:val="00A56F92"/>
    <w:rsid w:val="00A57D3F"/>
    <w:rsid w:val="00A60347"/>
    <w:rsid w:val="00A60A3C"/>
    <w:rsid w:val="00A60A68"/>
    <w:rsid w:val="00A60F79"/>
    <w:rsid w:val="00A616F9"/>
    <w:rsid w:val="00A63308"/>
    <w:rsid w:val="00A63AD8"/>
    <w:rsid w:val="00A64F7F"/>
    <w:rsid w:val="00A65379"/>
    <w:rsid w:val="00A65583"/>
    <w:rsid w:val="00A65B13"/>
    <w:rsid w:val="00A702C8"/>
    <w:rsid w:val="00A7082C"/>
    <w:rsid w:val="00A73566"/>
    <w:rsid w:val="00A75534"/>
    <w:rsid w:val="00A76ADB"/>
    <w:rsid w:val="00A77308"/>
    <w:rsid w:val="00A817A3"/>
    <w:rsid w:val="00A81F2C"/>
    <w:rsid w:val="00A82285"/>
    <w:rsid w:val="00A82357"/>
    <w:rsid w:val="00A82465"/>
    <w:rsid w:val="00A82623"/>
    <w:rsid w:val="00A83E1A"/>
    <w:rsid w:val="00A8427B"/>
    <w:rsid w:val="00A85E09"/>
    <w:rsid w:val="00A85E90"/>
    <w:rsid w:val="00A85F1E"/>
    <w:rsid w:val="00A87AF5"/>
    <w:rsid w:val="00A91C16"/>
    <w:rsid w:val="00A9200D"/>
    <w:rsid w:val="00A926D9"/>
    <w:rsid w:val="00A92995"/>
    <w:rsid w:val="00A95469"/>
    <w:rsid w:val="00A975E3"/>
    <w:rsid w:val="00A97CA0"/>
    <w:rsid w:val="00A97E03"/>
    <w:rsid w:val="00A97E19"/>
    <w:rsid w:val="00AA0686"/>
    <w:rsid w:val="00AA1459"/>
    <w:rsid w:val="00AA176C"/>
    <w:rsid w:val="00AA1C19"/>
    <w:rsid w:val="00AA427D"/>
    <w:rsid w:val="00AA6155"/>
    <w:rsid w:val="00AA6BBB"/>
    <w:rsid w:val="00AA7A02"/>
    <w:rsid w:val="00AB06CD"/>
    <w:rsid w:val="00AB1E2F"/>
    <w:rsid w:val="00AB47D1"/>
    <w:rsid w:val="00AB6074"/>
    <w:rsid w:val="00AB6A05"/>
    <w:rsid w:val="00AB72CF"/>
    <w:rsid w:val="00AC1448"/>
    <w:rsid w:val="00AC1A9F"/>
    <w:rsid w:val="00AC2D95"/>
    <w:rsid w:val="00AC3AD7"/>
    <w:rsid w:val="00AC3BA5"/>
    <w:rsid w:val="00AC4ADC"/>
    <w:rsid w:val="00AC4C05"/>
    <w:rsid w:val="00AD07AB"/>
    <w:rsid w:val="00AD13EE"/>
    <w:rsid w:val="00AD1839"/>
    <w:rsid w:val="00AD2444"/>
    <w:rsid w:val="00AD2FE4"/>
    <w:rsid w:val="00AD56D8"/>
    <w:rsid w:val="00AE0935"/>
    <w:rsid w:val="00AE1739"/>
    <w:rsid w:val="00AE2E2B"/>
    <w:rsid w:val="00AE3BF7"/>
    <w:rsid w:val="00AE7E51"/>
    <w:rsid w:val="00AF0222"/>
    <w:rsid w:val="00AF05B8"/>
    <w:rsid w:val="00AF15A6"/>
    <w:rsid w:val="00AF28E5"/>
    <w:rsid w:val="00AF57AC"/>
    <w:rsid w:val="00AF5BAE"/>
    <w:rsid w:val="00AF6515"/>
    <w:rsid w:val="00AF7A84"/>
    <w:rsid w:val="00AF7DF4"/>
    <w:rsid w:val="00B005F0"/>
    <w:rsid w:val="00B00CE4"/>
    <w:rsid w:val="00B010DC"/>
    <w:rsid w:val="00B023E4"/>
    <w:rsid w:val="00B02B05"/>
    <w:rsid w:val="00B02F7A"/>
    <w:rsid w:val="00B03A45"/>
    <w:rsid w:val="00B04279"/>
    <w:rsid w:val="00B051F0"/>
    <w:rsid w:val="00B064B1"/>
    <w:rsid w:val="00B071AA"/>
    <w:rsid w:val="00B10F63"/>
    <w:rsid w:val="00B11727"/>
    <w:rsid w:val="00B11AAA"/>
    <w:rsid w:val="00B129A4"/>
    <w:rsid w:val="00B13F11"/>
    <w:rsid w:val="00B14940"/>
    <w:rsid w:val="00B1494F"/>
    <w:rsid w:val="00B14E72"/>
    <w:rsid w:val="00B15508"/>
    <w:rsid w:val="00B15AC9"/>
    <w:rsid w:val="00B179A2"/>
    <w:rsid w:val="00B21BA1"/>
    <w:rsid w:val="00B21D25"/>
    <w:rsid w:val="00B2412C"/>
    <w:rsid w:val="00B255CE"/>
    <w:rsid w:val="00B266D8"/>
    <w:rsid w:val="00B26AAB"/>
    <w:rsid w:val="00B27AD6"/>
    <w:rsid w:val="00B27BB2"/>
    <w:rsid w:val="00B27ED0"/>
    <w:rsid w:val="00B32765"/>
    <w:rsid w:val="00B33E62"/>
    <w:rsid w:val="00B363AF"/>
    <w:rsid w:val="00B36517"/>
    <w:rsid w:val="00B3669B"/>
    <w:rsid w:val="00B4144B"/>
    <w:rsid w:val="00B41788"/>
    <w:rsid w:val="00B4222A"/>
    <w:rsid w:val="00B43478"/>
    <w:rsid w:val="00B4556A"/>
    <w:rsid w:val="00B4678D"/>
    <w:rsid w:val="00B47958"/>
    <w:rsid w:val="00B506A2"/>
    <w:rsid w:val="00B51AD2"/>
    <w:rsid w:val="00B53CCF"/>
    <w:rsid w:val="00B60541"/>
    <w:rsid w:val="00B611EC"/>
    <w:rsid w:val="00B61C5D"/>
    <w:rsid w:val="00B61D65"/>
    <w:rsid w:val="00B62516"/>
    <w:rsid w:val="00B631E6"/>
    <w:rsid w:val="00B63C00"/>
    <w:rsid w:val="00B6417E"/>
    <w:rsid w:val="00B64634"/>
    <w:rsid w:val="00B66791"/>
    <w:rsid w:val="00B6706A"/>
    <w:rsid w:val="00B67FDE"/>
    <w:rsid w:val="00B7148B"/>
    <w:rsid w:val="00B71997"/>
    <w:rsid w:val="00B7219F"/>
    <w:rsid w:val="00B81ECB"/>
    <w:rsid w:val="00B83916"/>
    <w:rsid w:val="00B85F3B"/>
    <w:rsid w:val="00B8674F"/>
    <w:rsid w:val="00B8685B"/>
    <w:rsid w:val="00B873A7"/>
    <w:rsid w:val="00B87B15"/>
    <w:rsid w:val="00B907B1"/>
    <w:rsid w:val="00B940A6"/>
    <w:rsid w:val="00B966FE"/>
    <w:rsid w:val="00B96BFE"/>
    <w:rsid w:val="00B97733"/>
    <w:rsid w:val="00B977DB"/>
    <w:rsid w:val="00B97D62"/>
    <w:rsid w:val="00BA0743"/>
    <w:rsid w:val="00BA088C"/>
    <w:rsid w:val="00BA2A0F"/>
    <w:rsid w:val="00BA43EE"/>
    <w:rsid w:val="00BA51C8"/>
    <w:rsid w:val="00BB0B70"/>
    <w:rsid w:val="00BB1919"/>
    <w:rsid w:val="00BB2181"/>
    <w:rsid w:val="00BB339F"/>
    <w:rsid w:val="00BB3B0C"/>
    <w:rsid w:val="00BB486E"/>
    <w:rsid w:val="00BB60E2"/>
    <w:rsid w:val="00BB6ABE"/>
    <w:rsid w:val="00BC1D15"/>
    <w:rsid w:val="00BC4141"/>
    <w:rsid w:val="00BC497C"/>
    <w:rsid w:val="00BC5408"/>
    <w:rsid w:val="00BC542C"/>
    <w:rsid w:val="00BC64E4"/>
    <w:rsid w:val="00BD0212"/>
    <w:rsid w:val="00BD1F31"/>
    <w:rsid w:val="00BD39D3"/>
    <w:rsid w:val="00BD3A3D"/>
    <w:rsid w:val="00BD5FFA"/>
    <w:rsid w:val="00BD6E1D"/>
    <w:rsid w:val="00BE1DD2"/>
    <w:rsid w:val="00BE2CC1"/>
    <w:rsid w:val="00BE3820"/>
    <w:rsid w:val="00BE779E"/>
    <w:rsid w:val="00BF1275"/>
    <w:rsid w:val="00BF2C4E"/>
    <w:rsid w:val="00BF3035"/>
    <w:rsid w:val="00BF5830"/>
    <w:rsid w:val="00BF5B3C"/>
    <w:rsid w:val="00BF6106"/>
    <w:rsid w:val="00BF7839"/>
    <w:rsid w:val="00C019FE"/>
    <w:rsid w:val="00C01FC6"/>
    <w:rsid w:val="00C02080"/>
    <w:rsid w:val="00C02928"/>
    <w:rsid w:val="00C02F4A"/>
    <w:rsid w:val="00C04075"/>
    <w:rsid w:val="00C06065"/>
    <w:rsid w:val="00C0746D"/>
    <w:rsid w:val="00C10770"/>
    <w:rsid w:val="00C1210A"/>
    <w:rsid w:val="00C1304E"/>
    <w:rsid w:val="00C13A7E"/>
    <w:rsid w:val="00C213B2"/>
    <w:rsid w:val="00C21BC6"/>
    <w:rsid w:val="00C2374A"/>
    <w:rsid w:val="00C27D6D"/>
    <w:rsid w:val="00C30EDE"/>
    <w:rsid w:val="00C31C64"/>
    <w:rsid w:val="00C31C97"/>
    <w:rsid w:val="00C344BB"/>
    <w:rsid w:val="00C355C5"/>
    <w:rsid w:val="00C36003"/>
    <w:rsid w:val="00C36406"/>
    <w:rsid w:val="00C36783"/>
    <w:rsid w:val="00C405E8"/>
    <w:rsid w:val="00C408F8"/>
    <w:rsid w:val="00C41788"/>
    <w:rsid w:val="00C41CC3"/>
    <w:rsid w:val="00C42318"/>
    <w:rsid w:val="00C46409"/>
    <w:rsid w:val="00C46CCF"/>
    <w:rsid w:val="00C46D43"/>
    <w:rsid w:val="00C46FF5"/>
    <w:rsid w:val="00C5117A"/>
    <w:rsid w:val="00C52CE1"/>
    <w:rsid w:val="00C554BA"/>
    <w:rsid w:val="00C557BB"/>
    <w:rsid w:val="00C569D1"/>
    <w:rsid w:val="00C605B8"/>
    <w:rsid w:val="00C610A8"/>
    <w:rsid w:val="00C617FF"/>
    <w:rsid w:val="00C6229C"/>
    <w:rsid w:val="00C62CEC"/>
    <w:rsid w:val="00C63546"/>
    <w:rsid w:val="00C63F56"/>
    <w:rsid w:val="00C64802"/>
    <w:rsid w:val="00C6563D"/>
    <w:rsid w:val="00C658DD"/>
    <w:rsid w:val="00C65CAD"/>
    <w:rsid w:val="00C700A7"/>
    <w:rsid w:val="00C70393"/>
    <w:rsid w:val="00C71A3F"/>
    <w:rsid w:val="00C72DA8"/>
    <w:rsid w:val="00C77181"/>
    <w:rsid w:val="00C8027E"/>
    <w:rsid w:val="00C8034A"/>
    <w:rsid w:val="00C804DB"/>
    <w:rsid w:val="00C807B9"/>
    <w:rsid w:val="00C813CB"/>
    <w:rsid w:val="00C826DE"/>
    <w:rsid w:val="00C82A87"/>
    <w:rsid w:val="00C82B88"/>
    <w:rsid w:val="00C85344"/>
    <w:rsid w:val="00C8556B"/>
    <w:rsid w:val="00C85C1A"/>
    <w:rsid w:val="00C87DBD"/>
    <w:rsid w:val="00C9073D"/>
    <w:rsid w:val="00C92582"/>
    <w:rsid w:val="00C93034"/>
    <w:rsid w:val="00C935E5"/>
    <w:rsid w:val="00C9416C"/>
    <w:rsid w:val="00CA083E"/>
    <w:rsid w:val="00CA2ECC"/>
    <w:rsid w:val="00CA47FA"/>
    <w:rsid w:val="00CA58DC"/>
    <w:rsid w:val="00CA5F0C"/>
    <w:rsid w:val="00CA6B77"/>
    <w:rsid w:val="00CB0792"/>
    <w:rsid w:val="00CB0F64"/>
    <w:rsid w:val="00CB4D63"/>
    <w:rsid w:val="00CC0441"/>
    <w:rsid w:val="00CC129E"/>
    <w:rsid w:val="00CC15E7"/>
    <w:rsid w:val="00CC2EB6"/>
    <w:rsid w:val="00CC2F16"/>
    <w:rsid w:val="00CD0D6C"/>
    <w:rsid w:val="00CD3D8C"/>
    <w:rsid w:val="00CD4DA8"/>
    <w:rsid w:val="00CD7B73"/>
    <w:rsid w:val="00CE0175"/>
    <w:rsid w:val="00CE0A8A"/>
    <w:rsid w:val="00CE1619"/>
    <w:rsid w:val="00CE5A74"/>
    <w:rsid w:val="00CE6381"/>
    <w:rsid w:val="00CF6261"/>
    <w:rsid w:val="00CF7CF2"/>
    <w:rsid w:val="00D00A42"/>
    <w:rsid w:val="00D00F25"/>
    <w:rsid w:val="00D0315C"/>
    <w:rsid w:val="00D038C3"/>
    <w:rsid w:val="00D03F8C"/>
    <w:rsid w:val="00D04083"/>
    <w:rsid w:val="00D05D71"/>
    <w:rsid w:val="00D05D78"/>
    <w:rsid w:val="00D05EEF"/>
    <w:rsid w:val="00D0614A"/>
    <w:rsid w:val="00D07FE0"/>
    <w:rsid w:val="00D106E8"/>
    <w:rsid w:val="00D112BA"/>
    <w:rsid w:val="00D11342"/>
    <w:rsid w:val="00D11FBA"/>
    <w:rsid w:val="00D12138"/>
    <w:rsid w:val="00D12DC5"/>
    <w:rsid w:val="00D1380B"/>
    <w:rsid w:val="00D204B3"/>
    <w:rsid w:val="00D20952"/>
    <w:rsid w:val="00D20AE4"/>
    <w:rsid w:val="00D225A0"/>
    <w:rsid w:val="00D23656"/>
    <w:rsid w:val="00D267C4"/>
    <w:rsid w:val="00D2725F"/>
    <w:rsid w:val="00D300DA"/>
    <w:rsid w:val="00D31824"/>
    <w:rsid w:val="00D323C4"/>
    <w:rsid w:val="00D3703D"/>
    <w:rsid w:val="00D40077"/>
    <w:rsid w:val="00D417AD"/>
    <w:rsid w:val="00D42494"/>
    <w:rsid w:val="00D42D34"/>
    <w:rsid w:val="00D44B69"/>
    <w:rsid w:val="00D51977"/>
    <w:rsid w:val="00D5298D"/>
    <w:rsid w:val="00D52DB2"/>
    <w:rsid w:val="00D533F3"/>
    <w:rsid w:val="00D53E85"/>
    <w:rsid w:val="00D5438E"/>
    <w:rsid w:val="00D55C40"/>
    <w:rsid w:val="00D5621D"/>
    <w:rsid w:val="00D56D5A"/>
    <w:rsid w:val="00D617B2"/>
    <w:rsid w:val="00D62418"/>
    <w:rsid w:val="00D627F5"/>
    <w:rsid w:val="00D62A6A"/>
    <w:rsid w:val="00D62EF4"/>
    <w:rsid w:val="00D636F6"/>
    <w:rsid w:val="00D64A6C"/>
    <w:rsid w:val="00D64F3A"/>
    <w:rsid w:val="00D66CB5"/>
    <w:rsid w:val="00D67116"/>
    <w:rsid w:val="00D679B0"/>
    <w:rsid w:val="00D73338"/>
    <w:rsid w:val="00D7364E"/>
    <w:rsid w:val="00D73702"/>
    <w:rsid w:val="00D74119"/>
    <w:rsid w:val="00D74A6A"/>
    <w:rsid w:val="00D7500E"/>
    <w:rsid w:val="00D76DAB"/>
    <w:rsid w:val="00D81019"/>
    <w:rsid w:val="00D81547"/>
    <w:rsid w:val="00D824CA"/>
    <w:rsid w:val="00D8388E"/>
    <w:rsid w:val="00D86A18"/>
    <w:rsid w:val="00D90E94"/>
    <w:rsid w:val="00D91763"/>
    <w:rsid w:val="00D919A1"/>
    <w:rsid w:val="00D91BB4"/>
    <w:rsid w:val="00D92FE4"/>
    <w:rsid w:val="00D94D30"/>
    <w:rsid w:val="00D953A2"/>
    <w:rsid w:val="00D95807"/>
    <w:rsid w:val="00D95D57"/>
    <w:rsid w:val="00D97665"/>
    <w:rsid w:val="00DA11BF"/>
    <w:rsid w:val="00DA1A96"/>
    <w:rsid w:val="00DA3348"/>
    <w:rsid w:val="00DA4968"/>
    <w:rsid w:val="00DA4BAB"/>
    <w:rsid w:val="00DA4F84"/>
    <w:rsid w:val="00DB02B6"/>
    <w:rsid w:val="00DB1322"/>
    <w:rsid w:val="00DB19A2"/>
    <w:rsid w:val="00DB21D2"/>
    <w:rsid w:val="00DB29E3"/>
    <w:rsid w:val="00DB3198"/>
    <w:rsid w:val="00DB3A53"/>
    <w:rsid w:val="00DB3BBA"/>
    <w:rsid w:val="00DB4707"/>
    <w:rsid w:val="00DB6390"/>
    <w:rsid w:val="00DB6C75"/>
    <w:rsid w:val="00DC1C6D"/>
    <w:rsid w:val="00DC362D"/>
    <w:rsid w:val="00DC4145"/>
    <w:rsid w:val="00DC5034"/>
    <w:rsid w:val="00DC7107"/>
    <w:rsid w:val="00DD4201"/>
    <w:rsid w:val="00DD448C"/>
    <w:rsid w:val="00DD4ACE"/>
    <w:rsid w:val="00DD4D47"/>
    <w:rsid w:val="00DD6553"/>
    <w:rsid w:val="00DD717E"/>
    <w:rsid w:val="00DE08B3"/>
    <w:rsid w:val="00DE1560"/>
    <w:rsid w:val="00DE1DDD"/>
    <w:rsid w:val="00DE1EE6"/>
    <w:rsid w:val="00DE3A41"/>
    <w:rsid w:val="00DE4DD5"/>
    <w:rsid w:val="00DF0833"/>
    <w:rsid w:val="00DF0B30"/>
    <w:rsid w:val="00DF1A98"/>
    <w:rsid w:val="00DF2420"/>
    <w:rsid w:val="00DF2D04"/>
    <w:rsid w:val="00DF2FAE"/>
    <w:rsid w:val="00DF5540"/>
    <w:rsid w:val="00DF5756"/>
    <w:rsid w:val="00DF6311"/>
    <w:rsid w:val="00E01250"/>
    <w:rsid w:val="00E01AA5"/>
    <w:rsid w:val="00E01B76"/>
    <w:rsid w:val="00E02140"/>
    <w:rsid w:val="00E0269A"/>
    <w:rsid w:val="00E0318B"/>
    <w:rsid w:val="00E03BFB"/>
    <w:rsid w:val="00E04453"/>
    <w:rsid w:val="00E055E0"/>
    <w:rsid w:val="00E079D5"/>
    <w:rsid w:val="00E104F5"/>
    <w:rsid w:val="00E105D3"/>
    <w:rsid w:val="00E10AA5"/>
    <w:rsid w:val="00E1302D"/>
    <w:rsid w:val="00E14AD7"/>
    <w:rsid w:val="00E162DC"/>
    <w:rsid w:val="00E16414"/>
    <w:rsid w:val="00E16DC7"/>
    <w:rsid w:val="00E207D0"/>
    <w:rsid w:val="00E2094C"/>
    <w:rsid w:val="00E215B1"/>
    <w:rsid w:val="00E21700"/>
    <w:rsid w:val="00E22C6D"/>
    <w:rsid w:val="00E22E58"/>
    <w:rsid w:val="00E23A7E"/>
    <w:rsid w:val="00E242DE"/>
    <w:rsid w:val="00E25A23"/>
    <w:rsid w:val="00E27B54"/>
    <w:rsid w:val="00E310E9"/>
    <w:rsid w:val="00E31B9E"/>
    <w:rsid w:val="00E3414F"/>
    <w:rsid w:val="00E35356"/>
    <w:rsid w:val="00E35C9A"/>
    <w:rsid w:val="00E364E1"/>
    <w:rsid w:val="00E37164"/>
    <w:rsid w:val="00E408C8"/>
    <w:rsid w:val="00E4266B"/>
    <w:rsid w:val="00E4300E"/>
    <w:rsid w:val="00E4505A"/>
    <w:rsid w:val="00E4675A"/>
    <w:rsid w:val="00E46A11"/>
    <w:rsid w:val="00E51B23"/>
    <w:rsid w:val="00E529FD"/>
    <w:rsid w:val="00E564EF"/>
    <w:rsid w:val="00E657BC"/>
    <w:rsid w:val="00E6651E"/>
    <w:rsid w:val="00E70A3B"/>
    <w:rsid w:val="00E70F38"/>
    <w:rsid w:val="00E713EC"/>
    <w:rsid w:val="00E72150"/>
    <w:rsid w:val="00E7251E"/>
    <w:rsid w:val="00E72630"/>
    <w:rsid w:val="00E72AED"/>
    <w:rsid w:val="00E7391C"/>
    <w:rsid w:val="00E741B3"/>
    <w:rsid w:val="00E74547"/>
    <w:rsid w:val="00E74A32"/>
    <w:rsid w:val="00E74D6A"/>
    <w:rsid w:val="00E7585F"/>
    <w:rsid w:val="00E761E6"/>
    <w:rsid w:val="00E771DB"/>
    <w:rsid w:val="00E77AB4"/>
    <w:rsid w:val="00E804A5"/>
    <w:rsid w:val="00E80EDC"/>
    <w:rsid w:val="00E820CB"/>
    <w:rsid w:val="00E82B2B"/>
    <w:rsid w:val="00E83B4F"/>
    <w:rsid w:val="00E85874"/>
    <w:rsid w:val="00E861E0"/>
    <w:rsid w:val="00E8643A"/>
    <w:rsid w:val="00E87BBE"/>
    <w:rsid w:val="00E87C35"/>
    <w:rsid w:val="00E90AD2"/>
    <w:rsid w:val="00E9316A"/>
    <w:rsid w:val="00E961F1"/>
    <w:rsid w:val="00E975C0"/>
    <w:rsid w:val="00EA20D4"/>
    <w:rsid w:val="00EA2273"/>
    <w:rsid w:val="00EA23BB"/>
    <w:rsid w:val="00EA3421"/>
    <w:rsid w:val="00EA4379"/>
    <w:rsid w:val="00EA44A2"/>
    <w:rsid w:val="00EA462A"/>
    <w:rsid w:val="00EA540A"/>
    <w:rsid w:val="00EA56FF"/>
    <w:rsid w:val="00EA5C0B"/>
    <w:rsid w:val="00EA6A69"/>
    <w:rsid w:val="00EA6DCC"/>
    <w:rsid w:val="00EA7789"/>
    <w:rsid w:val="00EB01B6"/>
    <w:rsid w:val="00EB09E0"/>
    <w:rsid w:val="00EB0AD9"/>
    <w:rsid w:val="00EB14B7"/>
    <w:rsid w:val="00EB1A1A"/>
    <w:rsid w:val="00EB2969"/>
    <w:rsid w:val="00EB3DDF"/>
    <w:rsid w:val="00EB6C23"/>
    <w:rsid w:val="00EB7832"/>
    <w:rsid w:val="00EB7BA3"/>
    <w:rsid w:val="00EB7C53"/>
    <w:rsid w:val="00EC0601"/>
    <w:rsid w:val="00EC0A66"/>
    <w:rsid w:val="00EC15B2"/>
    <w:rsid w:val="00EC1E13"/>
    <w:rsid w:val="00EC3EDE"/>
    <w:rsid w:val="00EC47CA"/>
    <w:rsid w:val="00EC4975"/>
    <w:rsid w:val="00EC5E35"/>
    <w:rsid w:val="00EC6225"/>
    <w:rsid w:val="00EC639F"/>
    <w:rsid w:val="00EC7F0C"/>
    <w:rsid w:val="00ED035E"/>
    <w:rsid w:val="00ED33F7"/>
    <w:rsid w:val="00ED3B83"/>
    <w:rsid w:val="00ED3EAC"/>
    <w:rsid w:val="00ED6180"/>
    <w:rsid w:val="00ED636F"/>
    <w:rsid w:val="00ED7CDA"/>
    <w:rsid w:val="00EE049D"/>
    <w:rsid w:val="00EE080E"/>
    <w:rsid w:val="00EE096C"/>
    <w:rsid w:val="00EE1432"/>
    <w:rsid w:val="00EE2767"/>
    <w:rsid w:val="00EE319C"/>
    <w:rsid w:val="00EE349A"/>
    <w:rsid w:val="00EE57CC"/>
    <w:rsid w:val="00EE638C"/>
    <w:rsid w:val="00EE7BEB"/>
    <w:rsid w:val="00EF015C"/>
    <w:rsid w:val="00EF0C1A"/>
    <w:rsid w:val="00EF254C"/>
    <w:rsid w:val="00EF3534"/>
    <w:rsid w:val="00EF3D47"/>
    <w:rsid w:val="00F00E84"/>
    <w:rsid w:val="00F03EF7"/>
    <w:rsid w:val="00F05602"/>
    <w:rsid w:val="00F05A53"/>
    <w:rsid w:val="00F06C35"/>
    <w:rsid w:val="00F070B7"/>
    <w:rsid w:val="00F10819"/>
    <w:rsid w:val="00F112CA"/>
    <w:rsid w:val="00F1197E"/>
    <w:rsid w:val="00F13623"/>
    <w:rsid w:val="00F15B81"/>
    <w:rsid w:val="00F16310"/>
    <w:rsid w:val="00F16B49"/>
    <w:rsid w:val="00F17530"/>
    <w:rsid w:val="00F20575"/>
    <w:rsid w:val="00F21204"/>
    <w:rsid w:val="00F21D1D"/>
    <w:rsid w:val="00F233B3"/>
    <w:rsid w:val="00F24F61"/>
    <w:rsid w:val="00F25268"/>
    <w:rsid w:val="00F25312"/>
    <w:rsid w:val="00F25473"/>
    <w:rsid w:val="00F25812"/>
    <w:rsid w:val="00F274D7"/>
    <w:rsid w:val="00F32415"/>
    <w:rsid w:val="00F325A2"/>
    <w:rsid w:val="00F32AB1"/>
    <w:rsid w:val="00F32BFC"/>
    <w:rsid w:val="00F336FD"/>
    <w:rsid w:val="00F344A2"/>
    <w:rsid w:val="00F35096"/>
    <w:rsid w:val="00F35A9A"/>
    <w:rsid w:val="00F37754"/>
    <w:rsid w:val="00F408DA"/>
    <w:rsid w:val="00F451AC"/>
    <w:rsid w:val="00F50393"/>
    <w:rsid w:val="00F5251D"/>
    <w:rsid w:val="00F53F73"/>
    <w:rsid w:val="00F540C6"/>
    <w:rsid w:val="00F54DFE"/>
    <w:rsid w:val="00F55821"/>
    <w:rsid w:val="00F60589"/>
    <w:rsid w:val="00F60860"/>
    <w:rsid w:val="00F63076"/>
    <w:rsid w:val="00F63908"/>
    <w:rsid w:val="00F648D7"/>
    <w:rsid w:val="00F64C8F"/>
    <w:rsid w:val="00F6685B"/>
    <w:rsid w:val="00F70F8F"/>
    <w:rsid w:val="00F72752"/>
    <w:rsid w:val="00F7292B"/>
    <w:rsid w:val="00F73313"/>
    <w:rsid w:val="00F73938"/>
    <w:rsid w:val="00F74ED9"/>
    <w:rsid w:val="00F7617B"/>
    <w:rsid w:val="00F76760"/>
    <w:rsid w:val="00F7746A"/>
    <w:rsid w:val="00F77EAF"/>
    <w:rsid w:val="00F8029D"/>
    <w:rsid w:val="00F80F24"/>
    <w:rsid w:val="00F81005"/>
    <w:rsid w:val="00F8169E"/>
    <w:rsid w:val="00F81A17"/>
    <w:rsid w:val="00F82668"/>
    <w:rsid w:val="00F832CD"/>
    <w:rsid w:val="00F85065"/>
    <w:rsid w:val="00F85B91"/>
    <w:rsid w:val="00F85EAE"/>
    <w:rsid w:val="00F87CBA"/>
    <w:rsid w:val="00F90FEC"/>
    <w:rsid w:val="00F941C4"/>
    <w:rsid w:val="00F94740"/>
    <w:rsid w:val="00F96278"/>
    <w:rsid w:val="00F96F15"/>
    <w:rsid w:val="00FA0923"/>
    <w:rsid w:val="00FA09A1"/>
    <w:rsid w:val="00FA0BCB"/>
    <w:rsid w:val="00FA0CB8"/>
    <w:rsid w:val="00FA2535"/>
    <w:rsid w:val="00FA5981"/>
    <w:rsid w:val="00FA5EED"/>
    <w:rsid w:val="00FA6F29"/>
    <w:rsid w:val="00FA7FFD"/>
    <w:rsid w:val="00FB162D"/>
    <w:rsid w:val="00FB2936"/>
    <w:rsid w:val="00FB57B1"/>
    <w:rsid w:val="00FB580C"/>
    <w:rsid w:val="00FB5ADE"/>
    <w:rsid w:val="00FB731D"/>
    <w:rsid w:val="00FB7791"/>
    <w:rsid w:val="00FB7812"/>
    <w:rsid w:val="00FC35F7"/>
    <w:rsid w:val="00FC43B2"/>
    <w:rsid w:val="00FC4DEE"/>
    <w:rsid w:val="00FC4E7A"/>
    <w:rsid w:val="00FC5974"/>
    <w:rsid w:val="00FC6FA1"/>
    <w:rsid w:val="00FC7825"/>
    <w:rsid w:val="00FD0FFE"/>
    <w:rsid w:val="00FD1305"/>
    <w:rsid w:val="00FD1503"/>
    <w:rsid w:val="00FD29EB"/>
    <w:rsid w:val="00FD3B1D"/>
    <w:rsid w:val="00FD4128"/>
    <w:rsid w:val="00FD7412"/>
    <w:rsid w:val="00FE199A"/>
    <w:rsid w:val="00FE2909"/>
    <w:rsid w:val="00FE4015"/>
    <w:rsid w:val="00FE63B7"/>
    <w:rsid w:val="00FE7C72"/>
    <w:rsid w:val="00FE7D4F"/>
    <w:rsid w:val="00FF088F"/>
    <w:rsid w:val="00FF1081"/>
    <w:rsid w:val="00FF164B"/>
    <w:rsid w:val="00FF1E2E"/>
    <w:rsid w:val="00FF4D5F"/>
    <w:rsid w:val="00FF51B6"/>
    <w:rsid w:val="00FF6A4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footnote reference" w:uiPriority="0"/>
    <w:lsdException w:name="annotation reference" w:uiPriority="0"/>
    <w:lsdException w:name="endnote text" w:uiPriority="0"/>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Indent 2" w:uiPriority="0"/>
    <w:lsdException w:name="Hyperlink" w:uiPriority="0"/>
    <w:lsdException w:name="Strong" w:locked="1" w:semiHidden="0" w:uiPriority="0" w:unhideWhenUsed="0" w:qFormat="1"/>
    <w:lsdException w:name="Emphasis" w:locked="1" w:semiHidden="0" w:uiPriority="0" w:unhideWhenUsed="0" w:qFormat="1"/>
    <w:lsdException w:name="HTML Cite" w:uiPriority="0"/>
    <w:lsdException w:name="annotation subjec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A288D"/>
    <w:pPr>
      <w:spacing w:after="200" w:line="276" w:lineRule="auto"/>
    </w:pPr>
    <w:rPr>
      <w:sz w:val="22"/>
      <w:szCs w:val="22"/>
      <w:lang w:eastAsia="en-US"/>
    </w:rPr>
  </w:style>
  <w:style w:type="paragraph" w:styleId="1">
    <w:name w:val="heading 1"/>
    <w:basedOn w:val="a"/>
    <w:next w:val="a"/>
    <w:link w:val="1Char"/>
    <w:qFormat/>
    <w:rsid w:val="00B83916"/>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Char"/>
    <w:unhideWhenUsed/>
    <w:qFormat/>
    <w:locked/>
    <w:rsid w:val="00315CDF"/>
    <w:pPr>
      <w:keepNext/>
      <w:keepLines/>
      <w:spacing w:before="200" w:after="0"/>
      <w:outlineLvl w:val="1"/>
    </w:pPr>
    <w:rPr>
      <w:rFonts w:ascii="Cambria" w:eastAsia="Times New Roman" w:hAnsi="Cambria"/>
      <w:b/>
      <w:bCs/>
      <w:color w:val="4F81BD"/>
      <w:sz w:val="26"/>
      <w:szCs w:val="26"/>
      <w:lang w:eastAsia="el-GR"/>
    </w:rPr>
  </w:style>
  <w:style w:type="paragraph" w:styleId="3">
    <w:name w:val="heading 3"/>
    <w:basedOn w:val="a"/>
    <w:next w:val="a"/>
    <w:link w:val="3Char"/>
    <w:unhideWhenUsed/>
    <w:qFormat/>
    <w:locked/>
    <w:rsid w:val="00315CDF"/>
    <w:pPr>
      <w:keepNext/>
      <w:keepLines/>
      <w:spacing w:before="200" w:after="0"/>
      <w:outlineLvl w:val="2"/>
    </w:pPr>
    <w:rPr>
      <w:rFonts w:ascii="Cambria" w:eastAsia="Times New Roman" w:hAnsi="Cambria"/>
      <w:b/>
      <w:bCs/>
      <w:color w:val="4F81BD"/>
      <w:lang w:eastAsia="el-GR"/>
    </w:rPr>
  </w:style>
  <w:style w:type="paragraph" w:styleId="4">
    <w:name w:val="heading 4"/>
    <w:basedOn w:val="a"/>
    <w:next w:val="a"/>
    <w:link w:val="4Char"/>
    <w:qFormat/>
    <w:locked/>
    <w:rsid w:val="00F233B3"/>
    <w:pPr>
      <w:keepNext/>
      <w:spacing w:before="240" w:after="60"/>
      <w:outlineLvl w:val="3"/>
    </w:pPr>
    <w:rPr>
      <w:rFonts w:ascii="Times New Roman" w:hAnsi="Times New Roman"/>
      <w:b/>
      <w:bCs/>
      <w:sz w:val="28"/>
      <w:szCs w:val="28"/>
    </w:rPr>
  </w:style>
  <w:style w:type="paragraph" w:styleId="5">
    <w:name w:val="heading 5"/>
    <w:basedOn w:val="10"/>
    <w:next w:val="10"/>
    <w:link w:val="5Char"/>
    <w:qFormat/>
    <w:rsid w:val="00F112CA"/>
    <w:pPr>
      <w:keepNext/>
      <w:keepLines/>
      <w:spacing w:before="160"/>
      <w:contextualSpacing/>
      <w:outlineLvl w:val="4"/>
    </w:pPr>
    <w:rPr>
      <w:rFonts w:ascii="Trebuchet MS" w:hAnsi="Trebuchet MS" w:cs="Trebuchet MS"/>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locked/>
    <w:rsid w:val="00B83916"/>
    <w:rPr>
      <w:rFonts w:ascii="Cambria" w:hAnsi="Cambria" w:cs="Times New Roman"/>
      <w:b/>
      <w:bCs/>
      <w:color w:val="365F91"/>
      <w:sz w:val="28"/>
      <w:szCs w:val="28"/>
    </w:rPr>
  </w:style>
  <w:style w:type="character" w:customStyle="1" w:styleId="2Char">
    <w:name w:val="Επικεφαλίδα 2 Char"/>
    <w:basedOn w:val="a0"/>
    <w:link w:val="2"/>
    <w:rsid w:val="00315CDF"/>
    <w:rPr>
      <w:rFonts w:ascii="Cambria" w:eastAsia="Times New Roman" w:hAnsi="Cambria" w:cs="Times New Roman"/>
      <w:b/>
      <w:bCs/>
      <w:color w:val="4F81BD"/>
      <w:sz w:val="26"/>
      <w:szCs w:val="26"/>
    </w:rPr>
  </w:style>
  <w:style w:type="character" w:customStyle="1" w:styleId="3Char">
    <w:name w:val="Επικεφαλίδα 3 Char"/>
    <w:basedOn w:val="a0"/>
    <w:link w:val="3"/>
    <w:rsid w:val="00315CDF"/>
    <w:rPr>
      <w:rFonts w:ascii="Cambria" w:eastAsia="Times New Roman" w:hAnsi="Cambria" w:cs="Times New Roman"/>
      <w:b/>
      <w:bCs/>
      <w:color w:val="4F81BD"/>
    </w:rPr>
  </w:style>
  <w:style w:type="character" w:customStyle="1" w:styleId="4Char">
    <w:name w:val="Επικεφαλίδα 4 Char"/>
    <w:basedOn w:val="a0"/>
    <w:link w:val="4"/>
    <w:locked/>
    <w:rsid w:val="00F233B3"/>
    <w:rPr>
      <w:rFonts w:cs="Times New Roman"/>
      <w:b/>
      <w:bCs/>
      <w:sz w:val="28"/>
      <w:szCs w:val="28"/>
      <w:lang w:val="el-GR" w:eastAsia="en-US" w:bidi="ar-SA"/>
    </w:rPr>
  </w:style>
  <w:style w:type="paragraph" w:customStyle="1" w:styleId="10">
    <w:name w:val="Βασικό1"/>
    <w:rsid w:val="00F112CA"/>
    <w:pPr>
      <w:spacing w:line="276" w:lineRule="auto"/>
    </w:pPr>
    <w:rPr>
      <w:rFonts w:ascii="Arial" w:hAnsi="Arial" w:cs="Arial"/>
      <w:color w:val="000000"/>
      <w:sz w:val="22"/>
    </w:rPr>
  </w:style>
  <w:style w:type="character" w:customStyle="1" w:styleId="5Char">
    <w:name w:val="Επικεφαλίδα 5 Char"/>
    <w:basedOn w:val="a0"/>
    <w:link w:val="5"/>
    <w:locked/>
    <w:rsid w:val="00F112CA"/>
    <w:rPr>
      <w:rFonts w:ascii="Trebuchet MS" w:hAnsi="Trebuchet MS" w:cs="Trebuchet MS"/>
      <w:color w:val="666666"/>
      <w:sz w:val="20"/>
      <w:szCs w:val="20"/>
      <w:lang w:eastAsia="el-GR"/>
    </w:rPr>
  </w:style>
  <w:style w:type="paragraph" w:styleId="a3">
    <w:name w:val="TOC Heading"/>
    <w:basedOn w:val="1"/>
    <w:next w:val="a"/>
    <w:uiPriority w:val="39"/>
    <w:qFormat/>
    <w:rsid w:val="00B83916"/>
    <w:pPr>
      <w:outlineLvl w:val="9"/>
    </w:pPr>
  </w:style>
  <w:style w:type="paragraph" w:styleId="a4">
    <w:name w:val="List Paragraph"/>
    <w:basedOn w:val="a"/>
    <w:uiPriority w:val="99"/>
    <w:qFormat/>
    <w:rsid w:val="00F112CA"/>
    <w:pPr>
      <w:ind w:left="720"/>
      <w:contextualSpacing/>
    </w:pPr>
    <w:rPr>
      <w:rFonts w:eastAsia="Times New Roman"/>
      <w:lang w:eastAsia="el-GR"/>
    </w:rPr>
  </w:style>
  <w:style w:type="character" w:styleId="-">
    <w:name w:val="Hyperlink"/>
    <w:basedOn w:val="a0"/>
    <w:rsid w:val="00F112CA"/>
    <w:rPr>
      <w:rFonts w:cs="Times New Roman"/>
      <w:color w:val="0000FF"/>
      <w:u w:val="single"/>
    </w:rPr>
  </w:style>
  <w:style w:type="paragraph" w:styleId="Web">
    <w:name w:val="Normal (Web)"/>
    <w:basedOn w:val="a"/>
    <w:uiPriority w:val="99"/>
    <w:rsid w:val="00F112CA"/>
    <w:pPr>
      <w:spacing w:before="100" w:beforeAutospacing="1" w:after="100" w:afterAutospacing="1" w:line="240" w:lineRule="auto"/>
    </w:pPr>
    <w:rPr>
      <w:rFonts w:ascii="Times New Roman" w:eastAsia="Times New Roman" w:hAnsi="Times New Roman"/>
      <w:sz w:val="24"/>
      <w:szCs w:val="24"/>
      <w:lang w:eastAsia="el-GR"/>
    </w:rPr>
  </w:style>
  <w:style w:type="paragraph" w:styleId="a5">
    <w:name w:val="annotation text"/>
    <w:basedOn w:val="a"/>
    <w:link w:val="Char"/>
    <w:uiPriority w:val="99"/>
    <w:rsid w:val="00F112CA"/>
    <w:pPr>
      <w:spacing w:after="0" w:line="240" w:lineRule="auto"/>
    </w:pPr>
    <w:rPr>
      <w:rFonts w:ascii="Times New Roman" w:eastAsia="Times New Roman" w:hAnsi="Times New Roman"/>
      <w:sz w:val="20"/>
      <w:szCs w:val="20"/>
      <w:lang w:eastAsia="el-GR"/>
    </w:rPr>
  </w:style>
  <w:style w:type="character" w:customStyle="1" w:styleId="Char">
    <w:name w:val="Κείμενο σχολίου Char"/>
    <w:basedOn w:val="a0"/>
    <w:link w:val="a5"/>
    <w:uiPriority w:val="99"/>
    <w:locked/>
    <w:rsid w:val="00F112CA"/>
    <w:rPr>
      <w:rFonts w:ascii="Times New Roman" w:hAnsi="Times New Roman" w:cs="Times New Roman"/>
      <w:sz w:val="20"/>
      <w:szCs w:val="20"/>
      <w:lang w:eastAsia="el-GR"/>
    </w:rPr>
  </w:style>
  <w:style w:type="character" w:styleId="HTML">
    <w:name w:val="HTML Cite"/>
    <w:basedOn w:val="a0"/>
    <w:rsid w:val="00F112CA"/>
    <w:rPr>
      <w:rFonts w:cs="Times New Roman"/>
      <w:i/>
      <w:iCs/>
    </w:rPr>
  </w:style>
  <w:style w:type="paragraph" w:customStyle="1" w:styleId="11">
    <w:name w:val="Βασικό1"/>
    <w:rsid w:val="00F112CA"/>
    <w:pPr>
      <w:spacing w:line="276" w:lineRule="auto"/>
    </w:pPr>
    <w:rPr>
      <w:rFonts w:ascii="Arial" w:hAnsi="Arial" w:cs="Arial"/>
      <w:color w:val="000000"/>
      <w:sz w:val="22"/>
    </w:rPr>
  </w:style>
  <w:style w:type="paragraph" w:customStyle="1" w:styleId="20">
    <w:name w:val="Κείμενο σχολίου2"/>
    <w:basedOn w:val="a"/>
    <w:rsid w:val="00F112CA"/>
    <w:pPr>
      <w:suppressAutoHyphens/>
      <w:spacing w:after="0" w:line="240" w:lineRule="auto"/>
    </w:pPr>
    <w:rPr>
      <w:rFonts w:ascii="Times New Roman" w:eastAsia="Times New Roman" w:hAnsi="Times New Roman" w:cs="Calibri"/>
      <w:kern w:val="1"/>
      <w:sz w:val="20"/>
      <w:szCs w:val="20"/>
      <w:lang w:eastAsia="ar-SA"/>
    </w:rPr>
  </w:style>
  <w:style w:type="paragraph" w:customStyle="1" w:styleId="21">
    <w:name w:val="Βασικό2"/>
    <w:rsid w:val="00F112CA"/>
    <w:pPr>
      <w:spacing w:line="276" w:lineRule="auto"/>
    </w:pPr>
    <w:rPr>
      <w:rFonts w:ascii="Arial" w:hAnsi="Arial" w:cs="Arial"/>
      <w:color w:val="000000"/>
      <w:sz w:val="22"/>
    </w:rPr>
  </w:style>
  <w:style w:type="paragraph" w:styleId="a6">
    <w:name w:val="header"/>
    <w:basedOn w:val="a"/>
    <w:link w:val="Char0"/>
    <w:rsid w:val="005F45BB"/>
    <w:pPr>
      <w:tabs>
        <w:tab w:val="center" w:pos="4153"/>
        <w:tab w:val="right" w:pos="8306"/>
      </w:tabs>
      <w:spacing w:after="0" w:line="240" w:lineRule="auto"/>
    </w:pPr>
  </w:style>
  <w:style w:type="character" w:customStyle="1" w:styleId="Char0">
    <w:name w:val="Κεφαλίδα Char"/>
    <w:basedOn w:val="a0"/>
    <w:link w:val="a6"/>
    <w:locked/>
    <w:rsid w:val="005F45BB"/>
    <w:rPr>
      <w:rFonts w:ascii="Calibri" w:hAnsi="Calibri" w:cs="Times New Roman"/>
    </w:rPr>
  </w:style>
  <w:style w:type="paragraph" w:styleId="a7">
    <w:name w:val="footer"/>
    <w:basedOn w:val="a"/>
    <w:link w:val="Char1"/>
    <w:uiPriority w:val="99"/>
    <w:rsid w:val="005F45BB"/>
    <w:pPr>
      <w:tabs>
        <w:tab w:val="center" w:pos="4153"/>
        <w:tab w:val="right" w:pos="8306"/>
      </w:tabs>
      <w:spacing w:after="0" w:line="240" w:lineRule="auto"/>
    </w:pPr>
  </w:style>
  <w:style w:type="character" w:customStyle="1" w:styleId="Char1">
    <w:name w:val="Υποσέλιδο Char"/>
    <w:basedOn w:val="a0"/>
    <w:link w:val="a7"/>
    <w:uiPriority w:val="99"/>
    <w:locked/>
    <w:rsid w:val="005F45BB"/>
    <w:rPr>
      <w:rFonts w:ascii="Calibri" w:hAnsi="Calibri" w:cs="Times New Roman"/>
    </w:rPr>
  </w:style>
  <w:style w:type="character" w:customStyle="1" w:styleId="apple-converted-space">
    <w:name w:val="apple-converted-space"/>
    <w:basedOn w:val="a0"/>
    <w:rsid w:val="00182767"/>
    <w:rPr>
      <w:rFonts w:cs="Times New Roman"/>
    </w:rPr>
  </w:style>
  <w:style w:type="character" w:customStyle="1" w:styleId="null">
    <w:name w:val="null"/>
    <w:basedOn w:val="a0"/>
    <w:rsid w:val="00182767"/>
    <w:rPr>
      <w:rFonts w:cs="Times New Roman"/>
    </w:rPr>
  </w:style>
  <w:style w:type="paragraph" w:styleId="a8">
    <w:name w:val="footnote text"/>
    <w:basedOn w:val="a"/>
    <w:link w:val="Char2"/>
    <w:rsid w:val="00182767"/>
    <w:pPr>
      <w:spacing w:after="0" w:line="240" w:lineRule="auto"/>
    </w:pPr>
    <w:rPr>
      <w:rFonts w:ascii="Times New Roman" w:eastAsia="Times New Roman" w:hAnsi="Times New Roman"/>
      <w:sz w:val="20"/>
      <w:szCs w:val="20"/>
      <w:lang w:eastAsia="el-GR"/>
    </w:rPr>
  </w:style>
  <w:style w:type="character" w:customStyle="1" w:styleId="Char2">
    <w:name w:val="Κείμενο υποσημείωσης Char"/>
    <w:basedOn w:val="a0"/>
    <w:link w:val="a8"/>
    <w:locked/>
    <w:rsid w:val="00182767"/>
    <w:rPr>
      <w:rFonts w:ascii="Times New Roman" w:hAnsi="Times New Roman" w:cs="Times New Roman"/>
      <w:sz w:val="20"/>
      <w:szCs w:val="20"/>
      <w:lang w:eastAsia="el-GR"/>
    </w:rPr>
  </w:style>
  <w:style w:type="paragraph" w:styleId="22">
    <w:name w:val="Body Text Indent 2"/>
    <w:basedOn w:val="a"/>
    <w:link w:val="2Char0"/>
    <w:semiHidden/>
    <w:rsid w:val="00182767"/>
    <w:pPr>
      <w:spacing w:after="120" w:line="480" w:lineRule="auto"/>
      <w:ind w:left="283"/>
    </w:pPr>
  </w:style>
  <w:style w:type="character" w:customStyle="1" w:styleId="2Char0">
    <w:name w:val="Σώμα κείμενου με εσοχή 2 Char"/>
    <w:basedOn w:val="a0"/>
    <w:link w:val="22"/>
    <w:locked/>
    <w:rsid w:val="00182767"/>
    <w:rPr>
      <w:rFonts w:ascii="Calibri" w:hAnsi="Calibri" w:cs="Times New Roman"/>
    </w:rPr>
  </w:style>
  <w:style w:type="character" w:styleId="a9">
    <w:name w:val="footnote reference"/>
    <w:basedOn w:val="a0"/>
    <w:rsid w:val="00182767"/>
    <w:rPr>
      <w:rFonts w:cs="Times New Roman"/>
      <w:vertAlign w:val="superscript"/>
    </w:rPr>
  </w:style>
  <w:style w:type="paragraph" w:customStyle="1" w:styleId="aa">
    <w:name w:val="Στυλ"/>
    <w:rsid w:val="00182767"/>
    <w:pPr>
      <w:widowControl w:val="0"/>
      <w:autoSpaceDE w:val="0"/>
      <w:autoSpaceDN w:val="0"/>
      <w:adjustRightInd w:val="0"/>
    </w:pPr>
    <w:rPr>
      <w:rFonts w:ascii="Arial" w:eastAsia="Times New Roman" w:hAnsi="Arial" w:cs="Arial"/>
      <w:sz w:val="24"/>
      <w:szCs w:val="24"/>
    </w:rPr>
  </w:style>
  <w:style w:type="character" w:styleId="-0">
    <w:name w:val="FollowedHyperlink"/>
    <w:basedOn w:val="a0"/>
    <w:uiPriority w:val="99"/>
    <w:rsid w:val="00CA5F0C"/>
    <w:rPr>
      <w:rFonts w:cs="Times New Roman"/>
      <w:color w:val="800080"/>
      <w:u w:val="single"/>
    </w:rPr>
  </w:style>
  <w:style w:type="character" w:customStyle="1" w:styleId="st">
    <w:name w:val="st"/>
    <w:basedOn w:val="a0"/>
    <w:rsid w:val="00066F27"/>
    <w:rPr>
      <w:rFonts w:cs="Times New Roman"/>
    </w:rPr>
  </w:style>
  <w:style w:type="character" w:styleId="ab">
    <w:name w:val="Emphasis"/>
    <w:basedOn w:val="a0"/>
    <w:qFormat/>
    <w:rsid w:val="00066F27"/>
    <w:rPr>
      <w:rFonts w:cs="Times New Roman"/>
      <w:i/>
      <w:iCs/>
    </w:rPr>
  </w:style>
  <w:style w:type="character" w:styleId="ac">
    <w:name w:val="Strong"/>
    <w:basedOn w:val="a0"/>
    <w:qFormat/>
    <w:rsid w:val="008F4736"/>
    <w:rPr>
      <w:rFonts w:cs="Times New Roman"/>
      <w:b/>
      <w:bCs/>
    </w:rPr>
  </w:style>
  <w:style w:type="character" w:customStyle="1" w:styleId="text">
    <w:name w:val="text"/>
    <w:basedOn w:val="a0"/>
    <w:rsid w:val="006C5A01"/>
    <w:rPr>
      <w:rFonts w:cs="Times New Roman"/>
    </w:rPr>
  </w:style>
  <w:style w:type="paragraph" w:customStyle="1" w:styleId="12">
    <w:name w:val="Παράγραφος λίστας1"/>
    <w:basedOn w:val="a"/>
    <w:rsid w:val="00746B50"/>
    <w:pPr>
      <w:ind w:left="720"/>
      <w:contextualSpacing/>
    </w:pPr>
  </w:style>
  <w:style w:type="character" w:customStyle="1" w:styleId="notranslate">
    <w:name w:val="notranslate"/>
    <w:basedOn w:val="a0"/>
    <w:rsid w:val="005379A0"/>
    <w:rPr>
      <w:rFonts w:cs="Times New Roman"/>
    </w:rPr>
  </w:style>
  <w:style w:type="paragraph" w:customStyle="1" w:styleId="23">
    <w:name w:val="Παράγραφος λίστας2"/>
    <w:basedOn w:val="a"/>
    <w:rsid w:val="005379A0"/>
    <w:pPr>
      <w:ind w:left="720"/>
      <w:contextualSpacing/>
    </w:pPr>
    <w:rPr>
      <w:lang w:eastAsia="el-GR"/>
    </w:rPr>
  </w:style>
  <w:style w:type="character" w:customStyle="1" w:styleId="CharChar3">
    <w:name w:val="Char Char3"/>
    <w:basedOn w:val="a0"/>
    <w:rsid w:val="000942F1"/>
    <w:rPr>
      <w:rFonts w:cs="Times New Roman"/>
      <w:lang w:val="el-GR" w:eastAsia="el-GR" w:bidi="ar-SA"/>
    </w:rPr>
  </w:style>
  <w:style w:type="paragraph" w:styleId="ad">
    <w:name w:val="endnote text"/>
    <w:basedOn w:val="a"/>
    <w:link w:val="Char3"/>
    <w:rsid w:val="000942F1"/>
    <w:pPr>
      <w:spacing w:before="100" w:beforeAutospacing="1" w:after="100" w:afterAutospacing="1" w:line="240" w:lineRule="auto"/>
    </w:pPr>
    <w:rPr>
      <w:rFonts w:ascii="Times New Roman" w:hAnsi="Times New Roman"/>
      <w:sz w:val="24"/>
      <w:szCs w:val="24"/>
      <w:lang w:eastAsia="el-GR"/>
    </w:rPr>
  </w:style>
  <w:style w:type="character" w:customStyle="1" w:styleId="Char3">
    <w:name w:val="Κείμενο σημείωσης τέλους Char"/>
    <w:basedOn w:val="a0"/>
    <w:link w:val="ad"/>
    <w:locked/>
    <w:rsid w:val="000942F1"/>
    <w:rPr>
      <w:rFonts w:cs="Times New Roman"/>
      <w:sz w:val="24"/>
      <w:szCs w:val="24"/>
      <w:lang w:val="el-GR" w:eastAsia="el-GR" w:bidi="ar-SA"/>
    </w:rPr>
  </w:style>
  <w:style w:type="paragraph" w:styleId="ae">
    <w:name w:val="List"/>
    <w:basedOn w:val="a"/>
    <w:rsid w:val="00F96F15"/>
    <w:pPr>
      <w:ind w:left="283" w:hanging="283"/>
    </w:pPr>
  </w:style>
  <w:style w:type="character" w:customStyle="1" w:styleId="heading">
    <w:name w:val="heading"/>
    <w:basedOn w:val="a0"/>
    <w:rsid w:val="005B44ED"/>
    <w:rPr>
      <w:rFonts w:cs="Times New Roman"/>
    </w:rPr>
  </w:style>
  <w:style w:type="paragraph" w:styleId="af">
    <w:name w:val="annotation subject"/>
    <w:basedOn w:val="a5"/>
    <w:next w:val="a5"/>
    <w:link w:val="Char4"/>
    <w:unhideWhenUsed/>
    <w:rsid w:val="006F514D"/>
    <w:pPr>
      <w:spacing w:after="200"/>
    </w:pPr>
    <w:rPr>
      <w:rFonts w:ascii="Calibri" w:eastAsia="Calibri" w:hAnsi="Calibri"/>
      <w:b/>
      <w:bCs/>
      <w:lang w:eastAsia="en-US"/>
    </w:rPr>
  </w:style>
  <w:style w:type="character" w:customStyle="1" w:styleId="Char4">
    <w:name w:val="Θέμα σχολίου Char"/>
    <w:basedOn w:val="Char"/>
    <w:link w:val="af"/>
    <w:rsid w:val="006F514D"/>
    <w:rPr>
      <w:rFonts w:ascii="Times New Roman" w:hAnsi="Times New Roman" w:cs="Times New Roman"/>
      <w:b/>
      <w:bCs/>
      <w:sz w:val="20"/>
      <w:szCs w:val="20"/>
      <w:lang w:eastAsia="en-US"/>
    </w:rPr>
  </w:style>
  <w:style w:type="paragraph" w:styleId="af0">
    <w:name w:val="Balloon Text"/>
    <w:basedOn w:val="a"/>
    <w:link w:val="Char5"/>
    <w:uiPriority w:val="99"/>
    <w:unhideWhenUsed/>
    <w:rsid w:val="006F514D"/>
    <w:pPr>
      <w:spacing w:after="0" w:line="240" w:lineRule="auto"/>
    </w:pPr>
    <w:rPr>
      <w:rFonts w:ascii="Tahoma" w:hAnsi="Tahoma" w:cs="Tahoma"/>
      <w:sz w:val="16"/>
      <w:szCs w:val="16"/>
    </w:rPr>
  </w:style>
  <w:style w:type="character" w:customStyle="1" w:styleId="Char5">
    <w:name w:val="Κείμενο πλαισίου Char"/>
    <w:basedOn w:val="a0"/>
    <w:link w:val="af0"/>
    <w:uiPriority w:val="99"/>
    <w:rsid w:val="006F514D"/>
    <w:rPr>
      <w:rFonts w:ascii="Tahoma" w:hAnsi="Tahoma" w:cs="Tahoma"/>
      <w:sz w:val="16"/>
      <w:szCs w:val="16"/>
      <w:lang w:eastAsia="en-US"/>
    </w:rPr>
  </w:style>
  <w:style w:type="character" w:customStyle="1" w:styleId="previewapplinkel">
    <w:name w:val="previewapplink_el"/>
    <w:basedOn w:val="a0"/>
    <w:rsid w:val="006F514D"/>
  </w:style>
  <w:style w:type="character" w:customStyle="1" w:styleId="general-titleel">
    <w:name w:val="general-title_el"/>
    <w:basedOn w:val="a0"/>
    <w:rsid w:val="006F514D"/>
  </w:style>
  <w:style w:type="paragraph" w:customStyle="1" w:styleId="ps2">
    <w:name w:val="ps2"/>
    <w:basedOn w:val="a"/>
    <w:link w:val="ps2Char"/>
    <w:rsid w:val="001021E4"/>
    <w:pPr>
      <w:spacing w:before="60" w:after="60"/>
      <w:ind w:right="142"/>
    </w:pPr>
    <w:rPr>
      <w:rFonts w:ascii="Palatino Linotype" w:eastAsia="Times New Roman" w:hAnsi="Palatino Linotype"/>
      <w:b/>
      <w:bCs/>
      <w:color w:val="000000"/>
      <w:lang w:eastAsia="el-GR" w:bidi="en-US"/>
    </w:rPr>
  </w:style>
  <w:style w:type="character" w:customStyle="1" w:styleId="ps2Char">
    <w:name w:val="ps2 Char"/>
    <w:basedOn w:val="a0"/>
    <w:link w:val="ps2"/>
    <w:rsid w:val="001021E4"/>
    <w:rPr>
      <w:rFonts w:ascii="Palatino Linotype" w:eastAsia="Times New Roman" w:hAnsi="Palatino Linotype"/>
      <w:b/>
      <w:bCs/>
      <w:color w:val="000000"/>
      <w:lang w:bidi="en-US"/>
    </w:rPr>
  </w:style>
  <w:style w:type="character" w:styleId="af1">
    <w:name w:val="annotation reference"/>
    <w:basedOn w:val="a0"/>
    <w:unhideWhenUsed/>
    <w:rsid w:val="00315CDF"/>
    <w:rPr>
      <w:sz w:val="16"/>
      <w:szCs w:val="16"/>
    </w:rPr>
  </w:style>
  <w:style w:type="character" w:customStyle="1" w:styleId="txtinfo">
    <w:name w:val="txtinfo"/>
    <w:basedOn w:val="a0"/>
    <w:rsid w:val="00BD1F31"/>
  </w:style>
  <w:style w:type="paragraph" w:customStyle="1" w:styleId="ps3">
    <w:name w:val="ps3"/>
    <w:basedOn w:val="a"/>
    <w:link w:val="ps3Char"/>
    <w:qFormat/>
    <w:rsid w:val="00BD1F31"/>
    <w:pPr>
      <w:spacing w:after="0"/>
      <w:ind w:right="170"/>
    </w:pPr>
    <w:rPr>
      <w:rFonts w:ascii="Palatino Linotype" w:eastAsia="Times New Roman" w:hAnsi="Palatino Linotype"/>
      <w:color w:val="000000"/>
      <w:sz w:val="20"/>
      <w:szCs w:val="20"/>
      <w:lang w:eastAsia="el-GR"/>
    </w:rPr>
  </w:style>
  <w:style w:type="character" w:customStyle="1" w:styleId="ps3Char">
    <w:name w:val="ps3 Char"/>
    <w:basedOn w:val="a0"/>
    <w:link w:val="ps3"/>
    <w:rsid w:val="00BD1F31"/>
    <w:rPr>
      <w:rFonts w:ascii="Palatino Linotype" w:eastAsia="Times New Roman" w:hAnsi="Palatino Linotype"/>
      <w:color w:val="000000"/>
      <w:sz w:val="20"/>
      <w:szCs w:val="20"/>
    </w:rPr>
  </w:style>
  <w:style w:type="character" w:customStyle="1" w:styleId="WW8Num2z0">
    <w:name w:val="WW8Num2z0"/>
    <w:rsid w:val="000F3312"/>
    <w:rPr>
      <w:rFonts w:ascii="Calibri" w:hAnsi="Calibri" w:cs="Arial"/>
    </w:rPr>
  </w:style>
  <w:style w:type="character" w:customStyle="1" w:styleId="WW8Num3z0">
    <w:name w:val="WW8Num3z0"/>
    <w:rsid w:val="000F3312"/>
    <w:rPr>
      <w:rFonts w:ascii="Calibri" w:hAnsi="Calibri" w:cs="Arial"/>
    </w:rPr>
  </w:style>
  <w:style w:type="character" w:customStyle="1" w:styleId="WW8Num4z0">
    <w:name w:val="WW8Num4z0"/>
    <w:rsid w:val="000F3312"/>
    <w:rPr>
      <w:rFonts w:ascii="Arial" w:hAnsi="Arial"/>
    </w:rPr>
  </w:style>
  <w:style w:type="character" w:customStyle="1" w:styleId="WW8Num5z0">
    <w:name w:val="WW8Num5z0"/>
    <w:rsid w:val="000F3312"/>
    <w:rPr>
      <w:rFonts w:ascii="Arial" w:hAnsi="Arial"/>
    </w:rPr>
  </w:style>
  <w:style w:type="character" w:customStyle="1" w:styleId="WW8Num6z0">
    <w:name w:val="WW8Num6z0"/>
    <w:rsid w:val="000F3312"/>
    <w:rPr>
      <w:rFonts w:ascii="Calibri" w:hAnsi="Calibri" w:cs="Arial"/>
    </w:rPr>
  </w:style>
  <w:style w:type="character" w:customStyle="1" w:styleId="WW8Num7z0">
    <w:name w:val="WW8Num7z0"/>
    <w:rsid w:val="000F3312"/>
    <w:rPr>
      <w:rFonts w:ascii="Calibri" w:hAnsi="Calibri"/>
      <w:sz w:val="20"/>
    </w:rPr>
  </w:style>
  <w:style w:type="character" w:customStyle="1" w:styleId="WW8Num7z2">
    <w:name w:val="WW8Num7z2"/>
    <w:rsid w:val="000F3312"/>
    <w:rPr>
      <w:rFonts w:ascii="Wingdings" w:hAnsi="Wingdings"/>
    </w:rPr>
  </w:style>
  <w:style w:type="character" w:customStyle="1" w:styleId="WW8Num7z3">
    <w:name w:val="WW8Num7z3"/>
    <w:rsid w:val="000F3312"/>
    <w:rPr>
      <w:rFonts w:ascii="Symbol" w:hAnsi="Symbol"/>
    </w:rPr>
  </w:style>
  <w:style w:type="character" w:customStyle="1" w:styleId="WW8Num7z4">
    <w:name w:val="WW8Num7z4"/>
    <w:rsid w:val="000F3312"/>
    <w:rPr>
      <w:rFonts w:ascii="Courier New" w:hAnsi="Courier New" w:cs="Courier New"/>
    </w:rPr>
  </w:style>
  <w:style w:type="character" w:customStyle="1" w:styleId="WW8Num8z0">
    <w:name w:val="WW8Num8z0"/>
    <w:rsid w:val="000F3312"/>
    <w:rPr>
      <w:rFonts w:ascii="Calibri" w:hAnsi="Calibri"/>
      <w:sz w:val="20"/>
    </w:rPr>
  </w:style>
  <w:style w:type="character" w:customStyle="1" w:styleId="WW8Num9z0">
    <w:name w:val="WW8Num9z0"/>
    <w:rsid w:val="000F3312"/>
    <w:rPr>
      <w:rFonts w:ascii="Symbol" w:hAnsi="Symbol"/>
      <w:sz w:val="18"/>
      <w:szCs w:val="18"/>
    </w:rPr>
  </w:style>
  <w:style w:type="character" w:customStyle="1" w:styleId="WW8Num9z1">
    <w:name w:val="WW8Num9z1"/>
    <w:rsid w:val="000F3312"/>
    <w:rPr>
      <w:rFonts w:ascii="Courier New" w:hAnsi="Courier New" w:cs="Courier New"/>
    </w:rPr>
  </w:style>
  <w:style w:type="character" w:customStyle="1" w:styleId="WW8Num9z2">
    <w:name w:val="WW8Num9z2"/>
    <w:rsid w:val="000F3312"/>
    <w:rPr>
      <w:rFonts w:ascii="Wingdings" w:hAnsi="Wingdings"/>
    </w:rPr>
  </w:style>
  <w:style w:type="character" w:customStyle="1" w:styleId="WW8Num9z3">
    <w:name w:val="WW8Num9z3"/>
    <w:rsid w:val="000F3312"/>
    <w:rPr>
      <w:rFonts w:ascii="Symbol" w:hAnsi="Symbol"/>
    </w:rPr>
  </w:style>
  <w:style w:type="character" w:customStyle="1" w:styleId="WW8Num10z0">
    <w:name w:val="WW8Num10z0"/>
    <w:rsid w:val="000F3312"/>
    <w:rPr>
      <w:rFonts w:ascii="Calibri" w:hAnsi="Calibri"/>
      <w:sz w:val="20"/>
    </w:rPr>
  </w:style>
  <w:style w:type="character" w:customStyle="1" w:styleId="WW8Num11z0">
    <w:name w:val="WW8Num11z0"/>
    <w:rsid w:val="000F3312"/>
    <w:rPr>
      <w:rFonts w:ascii="Calibri" w:hAnsi="Calibri"/>
      <w:sz w:val="20"/>
    </w:rPr>
  </w:style>
  <w:style w:type="character" w:customStyle="1" w:styleId="WW8Num11z1">
    <w:name w:val="WW8Num11z1"/>
    <w:rsid w:val="000F3312"/>
    <w:rPr>
      <w:rFonts w:ascii="Courier New" w:hAnsi="Courier New" w:cs="Courier New"/>
    </w:rPr>
  </w:style>
  <w:style w:type="character" w:customStyle="1" w:styleId="WW8Num11z2">
    <w:name w:val="WW8Num11z2"/>
    <w:rsid w:val="000F3312"/>
    <w:rPr>
      <w:rFonts w:ascii="Wingdings" w:hAnsi="Wingdings"/>
    </w:rPr>
  </w:style>
  <w:style w:type="character" w:customStyle="1" w:styleId="WW8Num11z3">
    <w:name w:val="WW8Num11z3"/>
    <w:rsid w:val="000F3312"/>
    <w:rPr>
      <w:rFonts w:ascii="Symbol" w:hAnsi="Symbol"/>
    </w:rPr>
  </w:style>
  <w:style w:type="character" w:customStyle="1" w:styleId="WW8Num12z0">
    <w:name w:val="WW8Num12z0"/>
    <w:rsid w:val="000F3312"/>
    <w:rPr>
      <w:rFonts w:ascii="Calibri" w:hAnsi="Calibri"/>
      <w:sz w:val="20"/>
    </w:rPr>
  </w:style>
  <w:style w:type="character" w:customStyle="1" w:styleId="WW8Num13z0">
    <w:name w:val="WW8Num13z0"/>
    <w:rsid w:val="000F3312"/>
    <w:rPr>
      <w:rFonts w:ascii="Calibri" w:hAnsi="Calibri"/>
      <w:sz w:val="20"/>
    </w:rPr>
  </w:style>
  <w:style w:type="character" w:customStyle="1" w:styleId="WW8Num14z0">
    <w:name w:val="WW8Num14z0"/>
    <w:rsid w:val="000F3312"/>
    <w:rPr>
      <w:rFonts w:ascii="Calibri" w:hAnsi="Calibri"/>
      <w:sz w:val="20"/>
    </w:rPr>
  </w:style>
  <w:style w:type="character" w:customStyle="1" w:styleId="WW8Num14z1">
    <w:name w:val="WW8Num14z1"/>
    <w:rsid w:val="000F3312"/>
    <w:rPr>
      <w:rFonts w:ascii="Courier New" w:hAnsi="Courier New" w:cs="Courier New"/>
    </w:rPr>
  </w:style>
  <w:style w:type="character" w:customStyle="1" w:styleId="WW8Num14z2">
    <w:name w:val="WW8Num14z2"/>
    <w:rsid w:val="000F3312"/>
    <w:rPr>
      <w:rFonts w:ascii="Wingdings" w:hAnsi="Wingdings"/>
    </w:rPr>
  </w:style>
  <w:style w:type="character" w:customStyle="1" w:styleId="WW8Num14z3">
    <w:name w:val="WW8Num14z3"/>
    <w:rsid w:val="000F3312"/>
    <w:rPr>
      <w:rFonts w:ascii="Symbol" w:hAnsi="Symbol"/>
    </w:rPr>
  </w:style>
  <w:style w:type="character" w:customStyle="1" w:styleId="WW8Num15z0">
    <w:name w:val="WW8Num15z0"/>
    <w:rsid w:val="000F3312"/>
    <w:rPr>
      <w:rFonts w:ascii="Calibri" w:hAnsi="Calibri"/>
    </w:rPr>
  </w:style>
  <w:style w:type="character" w:customStyle="1" w:styleId="WW8Num15z1">
    <w:name w:val="WW8Num15z1"/>
    <w:rsid w:val="000F3312"/>
    <w:rPr>
      <w:rFonts w:ascii="Courier New" w:hAnsi="Courier New" w:cs="Courier New"/>
    </w:rPr>
  </w:style>
  <w:style w:type="character" w:customStyle="1" w:styleId="WW8Num15z2">
    <w:name w:val="WW8Num15z2"/>
    <w:rsid w:val="000F3312"/>
    <w:rPr>
      <w:rFonts w:ascii="Wingdings" w:hAnsi="Wingdings"/>
    </w:rPr>
  </w:style>
  <w:style w:type="character" w:customStyle="1" w:styleId="WW8Num15z3">
    <w:name w:val="WW8Num15z3"/>
    <w:rsid w:val="000F3312"/>
    <w:rPr>
      <w:rFonts w:ascii="Symbol" w:hAnsi="Symbol"/>
    </w:rPr>
  </w:style>
  <w:style w:type="character" w:customStyle="1" w:styleId="WW8Num16z0">
    <w:name w:val="WW8Num16z0"/>
    <w:rsid w:val="000F3312"/>
    <w:rPr>
      <w:rFonts w:ascii="Calibri" w:hAnsi="Calibri"/>
      <w:sz w:val="20"/>
    </w:rPr>
  </w:style>
  <w:style w:type="character" w:customStyle="1" w:styleId="WW8Num16z1">
    <w:name w:val="WW8Num16z1"/>
    <w:rsid w:val="000F3312"/>
    <w:rPr>
      <w:rFonts w:ascii="Courier New" w:hAnsi="Courier New" w:cs="Courier New"/>
    </w:rPr>
  </w:style>
  <w:style w:type="character" w:customStyle="1" w:styleId="WW8Num16z2">
    <w:name w:val="WW8Num16z2"/>
    <w:rsid w:val="000F3312"/>
    <w:rPr>
      <w:rFonts w:ascii="Wingdings" w:hAnsi="Wingdings"/>
    </w:rPr>
  </w:style>
  <w:style w:type="character" w:customStyle="1" w:styleId="WW8Num16z3">
    <w:name w:val="WW8Num16z3"/>
    <w:rsid w:val="000F3312"/>
    <w:rPr>
      <w:rFonts w:ascii="Symbol" w:hAnsi="Symbol"/>
    </w:rPr>
  </w:style>
  <w:style w:type="character" w:customStyle="1" w:styleId="WW8Num17z0">
    <w:name w:val="WW8Num17z0"/>
    <w:rsid w:val="000F3312"/>
    <w:rPr>
      <w:rFonts w:ascii="Calibri" w:hAnsi="Calibri"/>
    </w:rPr>
  </w:style>
  <w:style w:type="character" w:customStyle="1" w:styleId="WW8Num17z1">
    <w:name w:val="WW8Num17z1"/>
    <w:rsid w:val="000F3312"/>
    <w:rPr>
      <w:rFonts w:ascii="Courier New" w:hAnsi="Courier New" w:cs="Courier New"/>
    </w:rPr>
  </w:style>
  <w:style w:type="character" w:customStyle="1" w:styleId="WW8Num17z2">
    <w:name w:val="WW8Num17z2"/>
    <w:rsid w:val="000F3312"/>
    <w:rPr>
      <w:rFonts w:ascii="Wingdings" w:hAnsi="Wingdings"/>
    </w:rPr>
  </w:style>
  <w:style w:type="character" w:customStyle="1" w:styleId="WW8Num17z3">
    <w:name w:val="WW8Num17z3"/>
    <w:rsid w:val="000F3312"/>
    <w:rPr>
      <w:rFonts w:ascii="Symbol" w:hAnsi="Symbol"/>
    </w:rPr>
  </w:style>
  <w:style w:type="character" w:customStyle="1" w:styleId="WW8Num18z0">
    <w:name w:val="WW8Num18z0"/>
    <w:rsid w:val="000F3312"/>
    <w:rPr>
      <w:rFonts w:ascii="Calibri" w:hAnsi="Calibri"/>
      <w:sz w:val="20"/>
    </w:rPr>
  </w:style>
  <w:style w:type="character" w:customStyle="1" w:styleId="WW8Num19z0">
    <w:name w:val="WW8Num19z0"/>
    <w:rsid w:val="000F3312"/>
    <w:rPr>
      <w:rFonts w:ascii="Calibri" w:hAnsi="Calibri"/>
      <w:sz w:val="20"/>
    </w:rPr>
  </w:style>
  <w:style w:type="character" w:customStyle="1" w:styleId="WW8Num20z0">
    <w:name w:val="WW8Num20z0"/>
    <w:rsid w:val="000F3312"/>
    <w:rPr>
      <w:rFonts w:ascii="Calibri" w:hAnsi="Calibri"/>
    </w:rPr>
  </w:style>
  <w:style w:type="character" w:customStyle="1" w:styleId="WW8Num20z1">
    <w:name w:val="WW8Num20z1"/>
    <w:rsid w:val="000F3312"/>
    <w:rPr>
      <w:rFonts w:ascii="Courier New" w:hAnsi="Courier New" w:cs="Courier New"/>
    </w:rPr>
  </w:style>
  <w:style w:type="character" w:customStyle="1" w:styleId="WW8Num20z2">
    <w:name w:val="WW8Num20z2"/>
    <w:rsid w:val="000F3312"/>
    <w:rPr>
      <w:rFonts w:ascii="Wingdings" w:hAnsi="Wingdings"/>
    </w:rPr>
  </w:style>
  <w:style w:type="character" w:customStyle="1" w:styleId="WW8Num20z3">
    <w:name w:val="WW8Num20z3"/>
    <w:rsid w:val="000F3312"/>
    <w:rPr>
      <w:rFonts w:ascii="Symbol" w:hAnsi="Symbol"/>
    </w:rPr>
  </w:style>
  <w:style w:type="character" w:customStyle="1" w:styleId="WW8Num21z0">
    <w:name w:val="WW8Num21z0"/>
    <w:rsid w:val="000F3312"/>
    <w:rPr>
      <w:rFonts w:ascii="Calibri" w:hAnsi="Calibri"/>
      <w:sz w:val="20"/>
    </w:rPr>
  </w:style>
  <w:style w:type="character" w:customStyle="1" w:styleId="WW8Num22z0">
    <w:name w:val="WW8Num22z0"/>
    <w:rsid w:val="000F3312"/>
    <w:rPr>
      <w:rFonts w:ascii="Calibri" w:hAnsi="Calibri"/>
      <w:sz w:val="20"/>
    </w:rPr>
  </w:style>
  <w:style w:type="character" w:customStyle="1" w:styleId="WW8Num22z1">
    <w:name w:val="WW8Num22z1"/>
    <w:rsid w:val="000F3312"/>
    <w:rPr>
      <w:rFonts w:ascii="Courier New" w:hAnsi="Courier New" w:cs="Courier New"/>
    </w:rPr>
  </w:style>
  <w:style w:type="character" w:customStyle="1" w:styleId="WW8Num22z2">
    <w:name w:val="WW8Num22z2"/>
    <w:rsid w:val="000F3312"/>
    <w:rPr>
      <w:rFonts w:ascii="Wingdings" w:hAnsi="Wingdings"/>
    </w:rPr>
  </w:style>
  <w:style w:type="character" w:customStyle="1" w:styleId="WW8Num22z3">
    <w:name w:val="WW8Num22z3"/>
    <w:rsid w:val="000F3312"/>
    <w:rPr>
      <w:rFonts w:ascii="Symbol" w:hAnsi="Symbol"/>
    </w:rPr>
  </w:style>
  <w:style w:type="character" w:customStyle="1" w:styleId="WW8Num23z0">
    <w:name w:val="WW8Num23z0"/>
    <w:rsid w:val="000F3312"/>
    <w:rPr>
      <w:rFonts w:ascii="Calibri" w:hAnsi="Calibri"/>
      <w:sz w:val="20"/>
    </w:rPr>
  </w:style>
  <w:style w:type="character" w:customStyle="1" w:styleId="WW8Num23z1">
    <w:name w:val="WW8Num23z1"/>
    <w:rsid w:val="000F3312"/>
    <w:rPr>
      <w:rFonts w:ascii="Courier New" w:hAnsi="Courier New" w:cs="Courier New"/>
    </w:rPr>
  </w:style>
  <w:style w:type="character" w:customStyle="1" w:styleId="WW8Num23z2">
    <w:name w:val="WW8Num23z2"/>
    <w:rsid w:val="000F3312"/>
    <w:rPr>
      <w:rFonts w:ascii="Wingdings" w:hAnsi="Wingdings"/>
    </w:rPr>
  </w:style>
  <w:style w:type="character" w:customStyle="1" w:styleId="WW8Num23z3">
    <w:name w:val="WW8Num23z3"/>
    <w:rsid w:val="000F3312"/>
    <w:rPr>
      <w:rFonts w:ascii="Symbol" w:hAnsi="Symbol"/>
    </w:rPr>
  </w:style>
  <w:style w:type="character" w:customStyle="1" w:styleId="WW8Num24z0">
    <w:name w:val="WW8Num24z0"/>
    <w:rsid w:val="000F3312"/>
    <w:rPr>
      <w:rFonts w:ascii="Calibri" w:hAnsi="Calibri"/>
    </w:rPr>
  </w:style>
  <w:style w:type="character" w:customStyle="1" w:styleId="WW8Num24z1">
    <w:name w:val="WW8Num24z1"/>
    <w:rsid w:val="000F3312"/>
    <w:rPr>
      <w:rFonts w:ascii="Courier New" w:hAnsi="Courier New" w:cs="Courier New"/>
    </w:rPr>
  </w:style>
  <w:style w:type="character" w:customStyle="1" w:styleId="WW8Num24z2">
    <w:name w:val="WW8Num24z2"/>
    <w:rsid w:val="000F3312"/>
    <w:rPr>
      <w:rFonts w:ascii="Wingdings" w:hAnsi="Wingdings"/>
    </w:rPr>
  </w:style>
  <w:style w:type="character" w:customStyle="1" w:styleId="WW8Num24z3">
    <w:name w:val="WW8Num24z3"/>
    <w:rsid w:val="000F3312"/>
    <w:rPr>
      <w:rFonts w:ascii="Symbol" w:hAnsi="Symbol"/>
    </w:rPr>
  </w:style>
  <w:style w:type="character" w:customStyle="1" w:styleId="WW8Num25z0">
    <w:name w:val="WW8Num25z0"/>
    <w:rsid w:val="000F3312"/>
    <w:rPr>
      <w:rFonts w:ascii="Calibri" w:hAnsi="Calibri"/>
      <w:sz w:val="20"/>
    </w:rPr>
  </w:style>
  <w:style w:type="character" w:customStyle="1" w:styleId="WW8Num26z0">
    <w:name w:val="WW8Num26z0"/>
    <w:rsid w:val="000F3312"/>
    <w:rPr>
      <w:rFonts w:ascii="Calibri" w:hAnsi="Calibri"/>
      <w:sz w:val="20"/>
    </w:rPr>
  </w:style>
  <w:style w:type="character" w:customStyle="1" w:styleId="WW8Num26z1">
    <w:name w:val="WW8Num26z1"/>
    <w:rsid w:val="000F3312"/>
    <w:rPr>
      <w:rFonts w:ascii="Courier New" w:hAnsi="Courier New" w:cs="Courier New"/>
    </w:rPr>
  </w:style>
  <w:style w:type="character" w:customStyle="1" w:styleId="WW8Num26z2">
    <w:name w:val="WW8Num26z2"/>
    <w:rsid w:val="000F3312"/>
    <w:rPr>
      <w:rFonts w:ascii="Wingdings" w:hAnsi="Wingdings"/>
    </w:rPr>
  </w:style>
  <w:style w:type="character" w:customStyle="1" w:styleId="WW8Num26z3">
    <w:name w:val="WW8Num26z3"/>
    <w:rsid w:val="000F3312"/>
    <w:rPr>
      <w:rFonts w:ascii="Symbol" w:hAnsi="Symbol"/>
    </w:rPr>
  </w:style>
  <w:style w:type="character" w:customStyle="1" w:styleId="WW8Num27z0">
    <w:name w:val="WW8Num27z0"/>
    <w:rsid w:val="000F3312"/>
    <w:rPr>
      <w:rFonts w:ascii="Calibri" w:hAnsi="Calibri" w:cs="Times New Roman"/>
    </w:rPr>
  </w:style>
  <w:style w:type="character" w:customStyle="1" w:styleId="WW8Num27z1">
    <w:name w:val="WW8Num27z1"/>
    <w:rsid w:val="000F3312"/>
    <w:rPr>
      <w:rFonts w:ascii="Courier New" w:hAnsi="Courier New" w:cs="Courier New"/>
    </w:rPr>
  </w:style>
  <w:style w:type="character" w:customStyle="1" w:styleId="WW8Num27z2">
    <w:name w:val="WW8Num27z2"/>
    <w:rsid w:val="000F3312"/>
    <w:rPr>
      <w:rFonts w:ascii="Wingdings" w:hAnsi="Wingdings"/>
    </w:rPr>
  </w:style>
  <w:style w:type="character" w:customStyle="1" w:styleId="WW8Num27z3">
    <w:name w:val="WW8Num27z3"/>
    <w:rsid w:val="000F3312"/>
    <w:rPr>
      <w:rFonts w:ascii="Symbol" w:hAnsi="Symbol"/>
    </w:rPr>
  </w:style>
  <w:style w:type="character" w:customStyle="1" w:styleId="WW8Num28z0">
    <w:name w:val="WW8Num28z0"/>
    <w:rsid w:val="000F3312"/>
    <w:rPr>
      <w:rFonts w:ascii="Calibri" w:hAnsi="Calibri"/>
    </w:rPr>
  </w:style>
  <w:style w:type="character" w:customStyle="1" w:styleId="WW8Num28z1">
    <w:name w:val="WW8Num28z1"/>
    <w:rsid w:val="000F3312"/>
    <w:rPr>
      <w:rFonts w:ascii="Courier New" w:hAnsi="Courier New" w:cs="Courier New"/>
    </w:rPr>
  </w:style>
  <w:style w:type="character" w:customStyle="1" w:styleId="WW8Num28z2">
    <w:name w:val="WW8Num28z2"/>
    <w:rsid w:val="000F3312"/>
    <w:rPr>
      <w:rFonts w:ascii="Wingdings" w:hAnsi="Wingdings"/>
    </w:rPr>
  </w:style>
  <w:style w:type="character" w:customStyle="1" w:styleId="WW8Num28z3">
    <w:name w:val="WW8Num28z3"/>
    <w:rsid w:val="000F3312"/>
    <w:rPr>
      <w:rFonts w:ascii="Symbol" w:hAnsi="Symbol"/>
    </w:rPr>
  </w:style>
  <w:style w:type="character" w:customStyle="1" w:styleId="WW8Num29z0">
    <w:name w:val="WW8Num29z0"/>
    <w:rsid w:val="000F3312"/>
    <w:rPr>
      <w:rFonts w:ascii="Calibri" w:hAnsi="Calibri"/>
      <w:sz w:val="20"/>
    </w:rPr>
  </w:style>
  <w:style w:type="character" w:customStyle="1" w:styleId="WW8Num29z1">
    <w:name w:val="WW8Num29z1"/>
    <w:rsid w:val="000F3312"/>
    <w:rPr>
      <w:rFonts w:ascii="Courier New" w:hAnsi="Courier New" w:cs="Courier New"/>
    </w:rPr>
  </w:style>
  <w:style w:type="character" w:customStyle="1" w:styleId="WW8Num29z2">
    <w:name w:val="WW8Num29z2"/>
    <w:rsid w:val="000F3312"/>
    <w:rPr>
      <w:rFonts w:ascii="Wingdings" w:hAnsi="Wingdings"/>
    </w:rPr>
  </w:style>
  <w:style w:type="character" w:customStyle="1" w:styleId="WW8Num29z3">
    <w:name w:val="WW8Num29z3"/>
    <w:rsid w:val="000F3312"/>
    <w:rPr>
      <w:rFonts w:ascii="Symbol" w:hAnsi="Symbol"/>
    </w:rPr>
  </w:style>
  <w:style w:type="character" w:customStyle="1" w:styleId="WW8Num30z0">
    <w:name w:val="WW8Num30z0"/>
    <w:rsid w:val="000F3312"/>
    <w:rPr>
      <w:rFonts w:ascii="Calibri" w:hAnsi="Calibri"/>
      <w:sz w:val="20"/>
    </w:rPr>
  </w:style>
  <w:style w:type="character" w:customStyle="1" w:styleId="WW8Num30z1">
    <w:name w:val="WW8Num30z1"/>
    <w:rsid w:val="000F3312"/>
    <w:rPr>
      <w:rFonts w:ascii="Courier New" w:hAnsi="Courier New" w:cs="Courier New"/>
    </w:rPr>
  </w:style>
  <w:style w:type="character" w:customStyle="1" w:styleId="WW8Num30z2">
    <w:name w:val="WW8Num30z2"/>
    <w:rsid w:val="000F3312"/>
    <w:rPr>
      <w:rFonts w:ascii="Wingdings" w:hAnsi="Wingdings"/>
    </w:rPr>
  </w:style>
  <w:style w:type="character" w:customStyle="1" w:styleId="WW8Num30z3">
    <w:name w:val="WW8Num30z3"/>
    <w:rsid w:val="000F3312"/>
    <w:rPr>
      <w:rFonts w:ascii="Symbol" w:hAnsi="Symbol"/>
    </w:rPr>
  </w:style>
  <w:style w:type="character" w:customStyle="1" w:styleId="WW8Num31z0">
    <w:name w:val="WW8Num31z0"/>
    <w:rsid w:val="000F3312"/>
    <w:rPr>
      <w:rFonts w:ascii="Calibri" w:hAnsi="Calibri"/>
      <w:sz w:val="20"/>
    </w:rPr>
  </w:style>
  <w:style w:type="character" w:customStyle="1" w:styleId="WW8Num31z1">
    <w:name w:val="WW8Num31z1"/>
    <w:rsid w:val="000F3312"/>
    <w:rPr>
      <w:rFonts w:ascii="Courier New" w:hAnsi="Courier New" w:cs="Courier New"/>
    </w:rPr>
  </w:style>
  <w:style w:type="character" w:customStyle="1" w:styleId="WW8Num31z2">
    <w:name w:val="WW8Num31z2"/>
    <w:rsid w:val="000F3312"/>
    <w:rPr>
      <w:rFonts w:ascii="Wingdings" w:hAnsi="Wingdings"/>
    </w:rPr>
  </w:style>
  <w:style w:type="character" w:customStyle="1" w:styleId="WW8Num31z3">
    <w:name w:val="WW8Num31z3"/>
    <w:rsid w:val="000F3312"/>
    <w:rPr>
      <w:rFonts w:ascii="Symbol" w:hAnsi="Symbol"/>
    </w:rPr>
  </w:style>
  <w:style w:type="character" w:customStyle="1" w:styleId="WW8Num32z0">
    <w:name w:val="WW8Num32z0"/>
    <w:rsid w:val="000F3312"/>
    <w:rPr>
      <w:rFonts w:ascii="Calibri" w:hAnsi="Calibri"/>
      <w:sz w:val="20"/>
    </w:rPr>
  </w:style>
  <w:style w:type="character" w:customStyle="1" w:styleId="WW8Num33z0">
    <w:name w:val="WW8Num33z0"/>
    <w:rsid w:val="000F3312"/>
    <w:rPr>
      <w:rFonts w:ascii="Calibri" w:hAnsi="Calibri" w:cs="Arial"/>
    </w:rPr>
  </w:style>
  <w:style w:type="character" w:customStyle="1" w:styleId="WW8Num33z1">
    <w:name w:val="WW8Num33z1"/>
    <w:rsid w:val="000F3312"/>
    <w:rPr>
      <w:rFonts w:ascii="Courier New" w:hAnsi="Courier New" w:cs="Courier New"/>
    </w:rPr>
  </w:style>
  <w:style w:type="character" w:customStyle="1" w:styleId="WW8Num33z2">
    <w:name w:val="WW8Num33z2"/>
    <w:rsid w:val="000F3312"/>
    <w:rPr>
      <w:rFonts w:ascii="Wingdings" w:hAnsi="Wingdings"/>
    </w:rPr>
  </w:style>
  <w:style w:type="character" w:customStyle="1" w:styleId="WW8Num33z3">
    <w:name w:val="WW8Num33z3"/>
    <w:rsid w:val="000F3312"/>
    <w:rPr>
      <w:rFonts w:ascii="Symbol" w:hAnsi="Symbol"/>
    </w:rPr>
  </w:style>
  <w:style w:type="character" w:customStyle="1" w:styleId="WW8Num34z0">
    <w:name w:val="WW8Num34z0"/>
    <w:rsid w:val="000F3312"/>
    <w:rPr>
      <w:rFonts w:ascii="Arial" w:hAnsi="Arial" w:cs="Times New Roman"/>
    </w:rPr>
  </w:style>
  <w:style w:type="character" w:customStyle="1" w:styleId="WW8Num35z0">
    <w:name w:val="WW8Num35z0"/>
    <w:rsid w:val="000F3312"/>
    <w:rPr>
      <w:rFonts w:ascii="Calibri" w:hAnsi="Calibri"/>
      <w:sz w:val="20"/>
    </w:rPr>
  </w:style>
  <w:style w:type="character" w:customStyle="1" w:styleId="WW8Num35z1">
    <w:name w:val="WW8Num35z1"/>
    <w:rsid w:val="000F3312"/>
    <w:rPr>
      <w:rFonts w:ascii="Courier New" w:hAnsi="Courier New" w:cs="Courier New"/>
    </w:rPr>
  </w:style>
  <w:style w:type="character" w:customStyle="1" w:styleId="WW8Num35z2">
    <w:name w:val="WW8Num35z2"/>
    <w:rsid w:val="000F3312"/>
    <w:rPr>
      <w:rFonts w:ascii="Wingdings" w:hAnsi="Wingdings"/>
    </w:rPr>
  </w:style>
  <w:style w:type="character" w:customStyle="1" w:styleId="WW8Num35z3">
    <w:name w:val="WW8Num35z3"/>
    <w:rsid w:val="000F3312"/>
    <w:rPr>
      <w:rFonts w:ascii="Symbol" w:hAnsi="Symbol"/>
    </w:rPr>
  </w:style>
  <w:style w:type="character" w:customStyle="1" w:styleId="WW8Num36z0">
    <w:name w:val="WW8Num36z0"/>
    <w:rsid w:val="000F3312"/>
    <w:rPr>
      <w:rFonts w:ascii="Calibri" w:hAnsi="Calibri"/>
      <w:sz w:val="20"/>
    </w:rPr>
  </w:style>
  <w:style w:type="character" w:customStyle="1" w:styleId="WW8Num36z1">
    <w:name w:val="WW8Num36z1"/>
    <w:rsid w:val="000F3312"/>
    <w:rPr>
      <w:rFonts w:ascii="Courier New" w:hAnsi="Courier New" w:cs="Courier New"/>
    </w:rPr>
  </w:style>
  <w:style w:type="character" w:customStyle="1" w:styleId="WW8Num36z2">
    <w:name w:val="WW8Num36z2"/>
    <w:rsid w:val="000F3312"/>
    <w:rPr>
      <w:rFonts w:ascii="Wingdings" w:hAnsi="Wingdings"/>
    </w:rPr>
  </w:style>
  <w:style w:type="character" w:customStyle="1" w:styleId="WW8Num36z3">
    <w:name w:val="WW8Num36z3"/>
    <w:rsid w:val="000F3312"/>
    <w:rPr>
      <w:rFonts w:ascii="Symbol" w:hAnsi="Symbol"/>
    </w:rPr>
  </w:style>
  <w:style w:type="character" w:customStyle="1" w:styleId="WW8Num37z0">
    <w:name w:val="WW8Num37z0"/>
    <w:rsid w:val="000F3312"/>
    <w:rPr>
      <w:rFonts w:ascii="Calibri" w:hAnsi="Calibri"/>
      <w:sz w:val="20"/>
    </w:rPr>
  </w:style>
  <w:style w:type="character" w:customStyle="1" w:styleId="WW8Num38z0">
    <w:name w:val="WW8Num38z0"/>
    <w:rsid w:val="000F3312"/>
    <w:rPr>
      <w:rFonts w:ascii="Calibri" w:hAnsi="Calibri"/>
      <w:sz w:val="20"/>
    </w:rPr>
  </w:style>
  <w:style w:type="character" w:customStyle="1" w:styleId="WW8Num38z1">
    <w:name w:val="WW8Num38z1"/>
    <w:rsid w:val="000F3312"/>
    <w:rPr>
      <w:rFonts w:ascii="Courier New" w:hAnsi="Courier New" w:cs="Courier New"/>
    </w:rPr>
  </w:style>
  <w:style w:type="character" w:customStyle="1" w:styleId="WW8Num38z2">
    <w:name w:val="WW8Num38z2"/>
    <w:rsid w:val="000F3312"/>
    <w:rPr>
      <w:rFonts w:ascii="Wingdings" w:hAnsi="Wingdings"/>
    </w:rPr>
  </w:style>
  <w:style w:type="character" w:customStyle="1" w:styleId="WW8Num38z3">
    <w:name w:val="WW8Num38z3"/>
    <w:rsid w:val="000F3312"/>
    <w:rPr>
      <w:rFonts w:ascii="Symbol" w:hAnsi="Symbol"/>
    </w:rPr>
  </w:style>
  <w:style w:type="character" w:customStyle="1" w:styleId="WW8Num39z0">
    <w:name w:val="WW8Num39z0"/>
    <w:rsid w:val="000F3312"/>
    <w:rPr>
      <w:rFonts w:ascii="Calibri" w:hAnsi="Calibri"/>
      <w:sz w:val="20"/>
    </w:rPr>
  </w:style>
  <w:style w:type="character" w:customStyle="1" w:styleId="WW8Num40z0">
    <w:name w:val="WW8Num40z0"/>
    <w:rsid w:val="000F3312"/>
    <w:rPr>
      <w:rFonts w:ascii="Calibri" w:hAnsi="Calibri"/>
      <w:sz w:val="20"/>
    </w:rPr>
  </w:style>
  <w:style w:type="character" w:customStyle="1" w:styleId="WW8Num40z1">
    <w:name w:val="WW8Num40z1"/>
    <w:rsid w:val="000F3312"/>
    <w:rPr>
      <w:rFonts w:ascii="Courier New" w:hAnsi="Courier New" w:cs="Courier New"/>
    </w:rPr>
  </w:style>
  <w:style w:type="character" w:customStyle="1" w:styleId="WW8Num40z2">
    <w:name w:val="WW8Num40z2"/>
    <w:rsid w:val="000F3312"/>
    <w:rPr>
      <w:rFonts w:ascii="Wingdings" w:hAnsi="Wingdings"/>
    </w:rPr>
  </w:style>
  <w:style w:type="character" w:customStyle="1" w:styleId="WW8Num40z3">
    <w:name w:val="WW8Num40z3"/>
    <w:rsid w:val="000F3312"/>
    <w:rPr>
      <w:rFonts w:ascii="Symbol" w:hAnsi="Symbol"/>
    </w:rPr>
  </w:style>
  <w:style w:type="character" w:customStyle="1" w:styleId="WW8Num41z0">
    <w:name w:val="WW8Num41z0"/>
    <w:rsid w:val="000F3312"/>
    <w:rPr>
      <w:rFonts w:ascii="Calibri" w:hAnsi="Calibri"/>
    </w:rPr>
  </w:style>
  <w:style w:type="character" w:customStyle="1" w:styleId="WW8Num41z1">
    <w:name w:val="WW8Num41z1"/>
    <w:rsid w:val="000F3312"/>
    <w:rPr>
      <w:rFonts w:ascii="Courier New" w:hAnsi="Courier New" w:cs="Courier New"/>
    </w:rPr>
  </w:style>
  <w:style w:type="character" w:customStyle="1" w:styleId="WW8Num41z2">
    <w:name w:val="WW8Num41z2"/>
    <w:rsid w:val="000F3312"/>
    <w:rPr>
      <w:rFonts w:ascii="Wingdings" w:hAnsi="Wingdings"/>
    </w:rPr>
  </w:style>
  <w:style w:type="character" w:customStyle="1" w:styleId="WW8Num41z3">
    <w:name w:val="WW8Num41z3"/>
    <w:rsid w:val="000F3312"/>
    <w:rPr>
      <w:rFonts w:ascii="Symbol" w:hAnsi="Symbol"/>
    </w:rPr>
  </w:style>
  <w:style w:type="character" w:customStyle="1" w:styleId="WW8Num42z0">
    <w:name w:val="WW8Num42z0"/>
    <w:rsid w:val="000F3312"/>
    <w:rPr>
      <w:rFonts w:ascii="Calibri" w:hAnsi="Calibri"/>
      <w:sz w:val="20"/>
    </w:rPr>
  </w:style>
  <w:style w:type="character" w:customStyle="1" w:styleId="WW8Num43z0">
    <w:name w:val="WW8Num43z0"/>
    <w:rsid w:val="000F3312"/>
    <w:rPr>
      <w:rFonts w:ascii="Calibri" w:hAnsi="Calibri"/>
      <w:sz w:val="20"/>
    </w:rPr>
  </w:style>
  <w:style w:type="character" w:customStyle="1" w:styleId="WW8Num43z1">
    <w:name w:val="WW8Num43z1"/>
    <w:rsid w:val="000F3312"/>
    <w:rPr>
      <w:rFonts w:ascii="Courier New" w:hAnsi="Courier New" w:cs="Courier New"/>
    </w:rPr>
  </w:style>
  <w:style w:type="character" w:customStyle="1" w:styleId="WW8Num43z2">
    <w:name w:val="WW8Num43z2"/>
    <w:rsid w:val="000F3312"/>
    <w:rPr>
      <w:rFonts w:ascii="Wingdings" w:hAnsi="Wingdings"/>
    </w:rPr>
  </w:style>
  <w:style w:type="character" w:customStyle="1" w:styleId="WW8Num43z3">
    <w:name w:val="WW8Num43z3"/>
    <w:rsid w:val="000F3312"/>
    <w:rPr>
      <w:rFonts w:ascii="Symbol" w:hAnsi="Symbol"/>
    </w:rPr>
  </w:style>
  <w:style w:type="character" w:customStyle="1" w:styleId="WW8Num44z0">
    <w:name w:val="WW8Num44z0"/>
    <w:rsid w:val="000F3312"/>
    <w:rPr>
      <w:rFonts w:ascii="Calibri" w:hAnsi="Calibri"/>
      <w:sz w:val="20"/>
    </w:rPr>
  </w:style>
  <w:style w:type="character" w:customStyle="1" w:styleId="WW8Num44z1">
    <w:name w:val="WW8Num44z1"/>
    <w:rsid w:val="000F3312"/>
    <w:rPr>
      <w:rFonts w:cs="Times New Roman"/>
    </w:rPr>
  </w:style>
  <w:style w:type="character" w:customStyle="1" w:styleId="WW8Num45z0">
    <w:name w:val="WW8Num45z0"/>
    <w:rsid w:val="000F3312"/>
    <w:rPr>
      <w:rFonts w:ascii="Calibri" w:hAnsi="Calibri"/>
      <w:sz w:val="20"/>
    </w:rPr>
  </w:style>
  <w:style w:type="character" w:customStyle="1" w:styleId="WW8Num46z0">
    <w:name w:val="WW8Num46z0"/>
    <w:rsid w:val="000F3312"/>
    <w:rPr>
      <w:rFonts w:ascii="Calibri" w:hAnsi="Calibri"/>
      <w:sz w:val="20"/>
    </w:rPr>
  </w:style>
  <w:style w:type="character" w:customStyle="1" w:styleId="WW8Num46z1">
    <w:name w:val="WW8Num46z1"/>
    <w:rsid w:val="000F3312"/>
    <w:rPr>
      <w:rFonts w:ascii="Courier New" w:hAnsi="Courier New" w:cs="Courier New"/>
    </w:rPr>
  </w:style>
  <w:style w:type="character" w:customStyle="1" w:styleId="WW8Num46z2">
    <w:name w:val="WW8Num46z2"/>
    <w:rsid w:val="000F3312"/>
    <w:rPr>
      <w:rFonts w:ascii="Wingdings" w:hAnsi="Wingdings"/>
    </w:rPr>
  </w:style>
  <w:style w:type="character" w:customStyle="1" w:styleId="WW8Num46z3">
    <w:name w:val="WW8Num46z3"/>
    <w:rsid w:val="000F3312"/>
    <w:rPr>
      <w:rFonts w:ascii="Symbol" w:hAnsi="Symbol"/>
    </w:rPr>
  </w:style>
  <w:style w:type="character" w:customStyle="1" w:styleId="WW8Num47z0">
    <w:name w:val="WW8Num47z0"/>
    <w:rsid w:val="000F3312"/>
    <w:rPr>
      <w:rFonts w:ascii="Calibri" w:hAnsi="Calibri"/>
      <w:sz w:val="20"/>
    </w:rPr>
  </w:style>
  <w:style w:type="character" w:customStyle="1" w:styleId="WW8Num47z1">
    <w:name w:val="WW8Num47z1"/>
    <w:rsid w:val="000F3312"/>
    <w:rPr>
      <w:rFonts w:ascii="Courier New" w:hAnsi="Courier New" w:cs="Courier New"/>
    </w:rPr>
  </w:style>
  <w:style w:type="character" w:customStyle="1" w:styleId="WW8Num47z2">
    <w:name w:val="WW8Num47z2"/>
    <w:rsid w:val="000F3312"/>
    <w:rPr>
      <w:rFonts w:ascii="Wingdings" w:hAnsi="Wingdings"/>
    </w:rPr>
  </w:style>
  <w:style w:type="character" w:customStyle="1" w:styleId="WW8Num47z3">
    <w:name w:val="WW8Num47z3"/>
    <w:rsid w:val="000F3312"/>
    <w:rPr>
      <w:rFonts w:ascii="Symbol" w:hAnsi="Symbol"/>
    </w:rPr>
  </w:style>
  <w:style w:type="character" w:customStyle="1" w:styleId="WW8Num48z0">
    <w:name w:val="WW8Num48z0"/>
    <w:rsid w:val="000F3312"/>
    <w:rPr>
      <w:rFonts w:ascii="Calibri" w:hAnsi="Calibri"/>
      <w:sz w:val="20"/>
    </w:rPr>
  </w:style>
  <w:style w:type="character" w:customStyle="1" w:styleId="WW8Num48z1">
    <w:name w:val="WW8Num48z1"/>
    <w:rsid w:val="000F3312"/>
    <w:rPr>
      <w:rFonts w:ascii="Courier New" w:hAnsi="Courier New" w:cs="Courier New"/>
    </w:rPr>
  </w:style>
  <w:style w:type="character" w:customStyle="1" w:styleId="WW8Num48z2">
    <w:name w:val="WW8Num48z2"/>
    <w:rsid w:val="000F3312"/>
    <w:rPr>
      <w:rFonts w:ascii="Wingdings" w:hAnsi="Wingdings"/>
    </w:rPr>
  </w:style>
  <w:style w:type="character" w:customStyle="1" w:styleId="WW8Num48z3">
    <w:name w:val="WW8Num48z3"/>
    <w:rsid w:val="000F3312"/>
    <w:rPr>
      <w:rFonts w:ascii="Symbol" w:hAnsi="Symbol"/>
    </w:rPr>
  </w:style>
  <w:style w:type="character" w:customStyle="1" w:styleId="WW8Num49z0">
    <w:name w:val="WW8Num49z0"/>
    <w:rsid w:val="000F3312"/>
    <w:rPr>
      <w:rFonts w:ascii="Calibri" w:hAnsi="Calibri"/>
    </w:rPr>
  </w:style>
  <w:style w:type="character" w:customStyle="1" w:styleId="WW8Num49z1">
    <w:name w:val="WW8Num49z1"/>
    <w:rsid w:val="000F3312"/>
    <w:rPr>
      <w:rFonts w:ascii="Courier New" w:hAnsi="Courier New"/>
    </w:rPr>
  </w:style>
  <w:style w:type="character" w:customStyle="1" w:styleId="WW8Num49z2">
    <w:name w:val="WW8Num49z2"/>
    <w:rsid w:val="000F3312"/>
    <w:rPr>
      <w:rFonts w:ascii="Wingdings" w:hAnsi="Wingdings"/>
    </w:rPr>
  </w:style>
  <w:style w:type="character" w:customStyle="1" w:styleId="WW8Num49z3">
    <w:name w:val="WW8Num49z3"/>
    <w:rsid w:val="000F3312"/>
    <w:rPr>
      <w:rFonts w:ascii="Symbol" w:hAnsi="Symbol"/>
    </w:rPr>
  </w:style>
  <w:style w:type="character" w:customStyle="1" w:styleId="WW8Num50z0">
    <w:name w:val="WW8Num50z0"/>
    <w:rsid w:val="000F3312"/>
    <w:rPr>
      <w:rFonts w:ascii="Calibri" w:hAnsi="Calibri"/>
      <w:sz w:val="20"/>
    </w:rPr>
  </w:style>
  <w:style w:type="character" w:customStyle="1" w:styleId="WW8Num50z1">
    <w:name w:val="WW8Num50z1"/>
    <w:rsid w:val="000F3312"/>
    <w:rPr>
      <w:rFonts w:ascii="Courier New" w:hAnsi="Courier New" w:cs="Courier New"/>
    </w:rPr>
  </w:style>
  <w:style w:type="character" w:customStyle="1" w:styleId="WW8Num50z2">
    <w:name w:val="WW8Num50z2"/>
    <w:rsid w:val="000F3312"/>
    <w:rPr>
      <w:rFonts w:ascii="Wingdings" w:hAnsi="Wingdings"/>
    </w:rPr>
  </w:style>
  <w:style w:type="character" w:customStyle="1" w:styleId="WW8Num50z3">
    <w:name w:val="WW8Num50z3"/>
    <w:rsid w:val="000F3312"/>
    <w:rPr>
      <w:rFonts w:ascii="Symbol" w:hAnsi="Symbol"/>
    </w:rPr>
  </w:style>
  <w:style w:type="character" w:customStyle="1" w:styleId="WW8Num51z0">
    <w:name w:val="WW8Num51z0"/>
    <w:rsid w:val="000F3312"/>
    <w:rPr>
      <w:rFonts w:ascii="Calibri" w:hAnsi="Calibri"/>
    </w:rPr>
  </w:style>
  <w:style w:type="character" w:customStyle="1" w:styleId="WW8Num51z1">
    <w:name w:val="WW8Num51z1"/>
    <w:rsid w:val="000F3312"/>
    <w:rPr>
      <w:rFonts w:ascii="Courier New" w:hAnsi="Courier New" w:cs="Courier New"/>
    </w:rPr>
  </w:style>
  <w:style w:type="character" w:customStyle="1" w:styleId="WW8Num51z2">
    <w:name w:val="WW8Num51z2"/>
    <w:rsid w:val="000F3312"/>
    <w:rPr>
      <w:rFonts w:ascii="Wingdings" w:hAnsi="Wingdings"/>
    </w:rPr>
  </w:style>
  <w:style w:type="character" w:customStyle="1" w:styleId="WW8Num51z3">
    <w:name w:val="WW8Num51z3"/>
    <w:rsid w:val="000F3312"/>
    <w:rPr>
      <w:rFonts w:ascii="Symbol" w:hAnsi="Symbol"/>
    </w:rPr>
  </w:style>
  <w:style w:type="character" w:customStyle="1" w:styleId="WW8Num52z0">
    <w:name w:val="WW8Num52z0"/>
    <w:rsid w:val="000F3312"/>
    <w:rPr>
      <w:rFonts w:ascii="Calibri" w:hAnsi="Calibri"/>
      <w:sz w:val="20"/>
    </w:rPr>
  </w:style>
  <w:style w:type="character" w:customStyle="1" w:styleId="WW8Num52z1">
    <w:name w:val="WW8Num52z1"/>
    <w:rsid w:val="000F3312"/>
    <w:rPr>
      <w:rFonts w:ascii="Courier New" w:hAnsi="Courier New" w:cs="Courier New"/>
    </w:rPr>
  </w:style>
  <w:style w:type="character" w:customStyle="1" w:styleId="WW8Num52z2">
    <w:name w:val="WW8Num52z2"/>
    <w:rsid w:val="000F3312"/>
    <w:rPr>
      <w:rFonts w:ascii="Wingdings" w:hAnsi="Wingdings"/>
    </w:rPr>
  </w:style>
  <w:style w:type="character" w:customStyle="1" w:styleId="WW8Num52z3">
    <w:name w:val="WW8Num52z3"/>
    <w:rsid w:val="000F3312"/>
    <w:rPr>
      <w:rFonts w:ascii="Symbol" w:hAnsi="Symbol"/>
    </w:rPr>
  </w:style>
  <w:style w:type="character" w:customStyle="1" w:styleId="WW8Num53z0">
    <w:name w:val="WW8Num53z0"/>
    <w:rsid w:val="000F3312"/>
    <w:rPr>
      <w:rFonts w:ascii="Calibri" w:hAnsi="Calibri"/>
      <w:sz w:val="20"/>
    </w:rPr>
  </w:style>
  <w:style w:type="character" w:customStyle="1" w:styleId="WW8Num53z1">
    <w:name w:val="WW8Num53z1"/>
    <w:rsid w:val="000F3312"/>
    <w:rPr>
      <w:rFonts w:ascii="Courier New" w:hAnsi="Courier New" w:cs="Courier New"/>
    </w:rPr>
  </w:style>
  <w:style w:type="character" w:customStyle="1" w:styleId="WW8Num53z2">
    <w:name w:val="WW8Num53z2"/>
    <w:rsid w:val="000F3312"/>
    <w:rPr>
      <w:rFonts w:ascii="Wingdings" w:hAnsi="Wingdings"/>
    </w:rPr>
  </w:style>
  <w:style w:type="character" w:customStyle="1" w:styleId="WW8Num53z3">
    <w:name w:val="WW8Num53z3"/>
    <w:rsid w:val="000F3312"/>
    <w:rPr>
      <w:rFonts w:ascii="Symbol" w:hAnsi="Symbol"/>
    </w:rPr>
  </w:style>
  <w:style w:type="character" w:customStyle="1" w:styleId="WW8Num54z0">
    <w:name w:val="WW8Num54z0"/>
    <w:rsid w:val="000F3312"/>
    <w:rPr>
      <w:rFonts w:ascii="Calibri" w:hAnsi="Calibri"/>
      <w:sz w:val="20"/>
    </w:rPr>
  </w:style>
  <w:style w:type="character" w:customStyle="1" w:styleId="WW8Num54z1">
    <w:name w:val="WW8Num54z1"/>
    <w:rsid w:val="000F3312"/>
    <w:rPr>
      <w:rFonts w:ascii="Courier New" w:hAnsi="Courier New" w:cs="Courier New"/>
    </w:rPr>
  </w:style>
  <w:style w:type="character" w:customStyle="1" w:styleId="WW8Num54z2">
    <w:name w:val="WW8Num54z2"/>
    <w:rsid w:val="000F3312"/>
    <w:rPr>
      <w:rFonts w:ascii="Wingdings" w:hAnsi="Wingdings"/>
    </w:rPr>
  </w:style>
  <w:style w:type="character" w:customStyle="1" w:styleId="WW8Num54z3">
    <w:name w:val="WW8Num54z3"/>
    <w:rsid w:val="000F3312"/>
    <w:rPr>
      <w:rFonts w:ascii="Symbol" w:hAnsi="Symbol"/>
    </w:rPr>
  </w:style>
  <w:style w:type="character" w:customStyle="1" w:styleId="WW8Num55z0">
    <w:name w:val="WW8Num55z0"/>
    <w:rsid w:val="000F3312"/>
    <w:rPr>
      <w:rFonts w:ascii="Calibri" w:hAnsi="Calibri"/>
      <w:sz w:val="20"/>
    </w:rPr>
  </w:style>
  <w:style w:type="character" w:customStyle="1" w:styleId="WW8Num55z1">
    <w:name w:val="WW8Num55z1"/>
    <w:rsid w:val="000F3312"/>
    <w:rPr>
      <w:rFonts w:ascii="Courier New" w:hAnsi="Courier New" w:cs="Courier New"/>
    </w:rPr>
  </w:style>
  <w:style w:type="character" w:customStyle="1" w:styleId="WW8Num55z2">
    <w:name w:val="WW8Num55z2"/>
    <w:rsid w:val="000F3312"/>
    <w:rPr>
      <w:rFonts w:ascii="Wingdings" w:hAnsi="Wingdings"/>
    </w:rPr>
  </w:style>
  <w:style w:type="character" w:customStyle="1" w:styleId="WW8Num55z3">
    <w:name w:val="WW8Num55z3"/>
    <w:rsid w:val="000F3312"/>
    <w:rPr>
      <w:rFonts w:ascii="Symbol" w:hAnsi="Symbol"/>
    </w:rPr>
  </w:style>
  <w:style w:type="character" w:customStyle="1" w:styleId="Absatz-Standardschriftart">
    <w:name w:val="Absatz-Standardschriftart"/>
    <w:rsid w:val="000F3312"/>
  </w:style>
  <w:style w:type="character" w:customStyle="1" w:styleId="ListLabel1">
    <w:name w:val="ListLabel 1"/>
    <w:rsid w:val="000F3312"/>
    <w:rPr>
      <w:rFonts w:cs="Arial"/>
    </w:rPr>
  </w:style>
  <w:style w:type="character" w:customStyle="1" w:styleId="ListLabel2">
    <w:name w:val="ListLabel 2"/>
    <w:rsid w:val="000F3312"/>
    <w:rPr>
      <w:rFonts w:cs="Times New Roman"/>
    </w:rPr>
  </w:style>
  <w:style w:type="character" w:customStyle="1" w:styleId="ListLabel3">
    <w:name w:val="ListLabel 3"/>
    <w:rsid w:val="000F3312"/>
    <w:rPr>
      <w:sz w:val="20"/>
    </w:rPr>
  </w:style>
  <w:style w:type="character" w:customStyle="1" w:styleId="ListLabel4">
    <w:name w:val="ListLabel 4"/>
    <w:rsid w:val="000F3312"/>
    <w:rPr>
      <w:rFonts w:cs="Courier New"/>
    </w:rPr>
  </w:style>
  <w:style w:type="character" w:customStyle="1" w:styleId="ListLabel5">
    <w:name w:val="ListLabel 5"/>
    <w:rsid w:val="000F3312"/>
    <w:rPr>
      <w:sz w:val="18"/>
      <w:szCs w:val="18"/>
    </w:rPr>
  </w:style>
  <w:style w:type="character" w:customStyle="1" w:styleId="ListLabel6">
    <w:name w:val="ListLabel 6"/>
    <w:rsid w:val="000F3312"/>
    <w:rPr>
      <w:rFonts w:eastAsia="Times New Roman"/>
    </w:rPr>
  </w:style>
  <w:style w:type="character" w:customStyle="1" w:styleId="ListLabel7">
    <w:name w:val="ListLabel 7"/>
    <w:rsid w:val="000F3312"/>
    <w:rPr>
      <w:rFonts w:eastAsia="Calibri" w:cs="Times New Roman"/>
    </w:rPr>
  </w:style>
  <w:style w:type="character" w:customStyle="1" w:styleId="13">
    <w:name w:val="Προεπιλεγμένη γραμματοσειρά1"/>
    <w:rsid w:val="000F3312"/>
  </w:style>
  <w:style w:type="character" w:customStyle="1" w:styleId="HTML1">
    <w:name w:val="Παραπομπή HTML1"/>
    <w:basedOn w:val="13"/>
    <w:rsid w:val="000F3312"/>
  </w:style>
  <w:style w:type="character" w:customStyle="1" w:styleId="14">
    <w:name w:val="Παραπομπή υποσημείωσης1"/>
    <w:basedOn w:val="13"/>
    <w:rsid w:val="000F3312"/>
  </w:style>
  <w:style w:type="character" w:customStyle="1" w:styleId="-1">
    <w:name w:val="Υπερ-σύνδεση που ακολουθήθηκε1"/>
    <w:basedOn w:val="13"/>
    <w:rsid w:val="000F3312"/>
  </w:style>
  <w:style w:type="character" w:customStyle="1" w:styleId="Char6">
    <w:name w:val="Σώμα κειμένου Char"/>
    <w:basedOn w:val="13"/>
    <w:rsid w:val="000F3312"/>
  </w:style>
  <w:style w:type="character" w:customStyle="1" w:styleId="af2">
    <w:name w:val="Χαρακτήρες αρίθμησης"/>
    <w:rsid w:val="000F3312"/>
  </w:style>
  <w:style w:type="paragraph" w:customStyle="1" w:styleId="af3">
    <w:name w:val="Επικεφαλίδα"/>
    <w:basedOn w:val="a"/>
    <w:next w:val="af4"/>
    <w:rsid w:val="000F3312"/>
    <w:pPr>
      <w:keepNext/>
      <w:suppressAutoHyphens/>
      <w:spacing w:before="240" w:after="120"/>
    </w:pPr>
    <w:rPr>
      <w:rFonts w:ascii="Arial" w:eastAsia="SimSun" w:hAnsi="Arial" w:cs="Tahoma"/>
      <w:kern w:val="1"/>
      <w:sz w:val="28"/>
      <w:szCs w:val="28"/>
      <w:lang w:eastAsia="ar-SA"/>
    </w:rPr>
  </w:style>
  <w:style w:type="paragraph" w:styleId="af4">
    <w:name w:val="Body Text"/>
    <w:basedOn w:val="a"/>
    <w:link w:val="Char10"/>
    <w:rsid w:val="000F3312"/>
    <w:pPr>
      <w:suppressAutoHyphens/>
      <w:spacing w:after="120"/>
    </w:pPr>
    <w:rPr>
      <w:rFonts w:eastAsia="Times New Roman"/>
      <w:kern w:val="1"/>
      <w:lang w:eastAsia="ar-SA"/>
    </w:rPr>
  </w:style>
  <w:style w:type="character" w:customStyle="1" w:styleId="Char10">
    <w:name w:val="Σώμα κειμένου Char1"/>
    <w:basedOn w:val="a0"/>
    <w:link w:val="af4"/>
    <w:rsid w:val="000F3312"/>
    <w:rPr>
      <w:rFonts w:eastAsia="Times New Roman"/>
      <w:kern w:val="1"/>
      <w:lang w:eastAsia="ar-SA"/>
    </w:rPr>
  </w:style>
  <w:style w:type="paragraph" w:customStyle="1" w:styleId="15">
    <w:name w:val="Λεζάντα1"/>
    <w:basedOn w:val="a"/>
    <w:rsid w:val="000F3312"/>
    <w:pPr>
      <w:suppressLineNumbers/>
      <w:suppressAutoHyphens/>
      <w:spacing w:before="120" w:after="120"/>
    </w:pPr>
    <w:rPr>
      <w:rFonts w:cs="Tahoma"/>
      <w:i/>
      <w:iCs/>
      <w:kern w:val="1"/>
      <w:sz w:val="24"/>
      <w:szCs w:val="24"/>
      <w:lang w:eastAsia="ar-SA"/>
    </w:rPr>
  </w:style>
  <w:style w:type="paragraph" w:customStyle="1" w:styleId="af5">
    <w:name w:val="Ευρετήριο"/>
    <w:basedOn w:val="a"/>
    <w:rsid w:val="000F3312"/>
    <w:pPr>
      <w:suppressLineNumbers/>
      <w:suppressAutoHyphens/>
    </w:pPr>
    <w:rPr>
      <w:rFonts w:cs="Tahoma"/>
      <w:kern w:val="1"/>
      <w:lang w:eastAsia="ar-SA"/>
    </w:rPr>
  </w:style>
  <w:style w:type="paragraph" w:customStyle="1" w:styleId="af6">
    <w:name w:val="Επικεφαλίδα καταλόγου περιεχομένων"/>
    <w:basedOn w:val="1"/>
    <w:rsid w:val="000F3312"/>
    <w:pPr>
      <w:keepLines w:val="0"/>
      <w:suppressLineNumbers/>
      <w:suppressAutoHyphens/>
    </w:pPr>
    <w:rPr>
      <w:rFonts w:eastAsia="Calibri"/>
      <w:kern w:val="1"/>
      <w:sz w:val="32"/>
      <w:szCs w:val="32"/>
      <w:lang w:eastAsia="ar-SA"/>
    </w:rPr>
  </w:style>
  <w:style w:type="paragraph" w:customStyle="1" w:styleId="Web1">
    <w:name w:val="Κανονικό (Web)1"/>
    <w:basedOn w:val="a"/>
    <w:rsid w:val="000F3312"/>
    <w:pPr>
      <w:suppressAutoHyphens/>
    </w:pPr>
    <w:rPr>
      <w:kern w:val="1"/>
      <w:lang w:eastAsia="ar-SA"/>
    </w:rPr>
  </w:style>
  <w:style w:type="paragraph" w:customStyle="1" w:styleId="16">
    <w:name w:val="Κείμενο σχολίου1"/>
    <w:basedOn w:val="a"/>
    <w:rsid w:val="000F3312"/>
    <w:pPr>
      <w:suppressAutoHyphens/>
    </w:pPr>
    <w:rPr>
      <w:kern w:val="1"/>
      <w:lang w:eastAsia="ar-SA"/>
    </w:rPr>
  </w:style>
  <w:style w:type="character" w:customStyle="1" w:styleId="Char11">
    <w:name w:val="Κεφαλίδα Char1"/>
    <w:basedOn w:val="a0"/>
    <w:rsid w:val="000F3312"/>
    <w:rPr>
      <w:rFonts w:ascii="Calibri" w:eastAsia="Calibri" w:hAnsi="Calibri"/>
      <w:kern w:val="1"/>
      <w:sz w:val="22"/>
      <w:szCs w:val="22"/>
      <w:lang w:eastAsia="ar-SA"/>
    </w:rPr>
  </w:style>
  <w:style w:type="character" w:customStyle="1" w:styleId="Char12">
    <w:name w:val="Υποσέλιδο Char1"/>
    <w:basedOn w:val="a0"/>
    <w:rsid w:val="000F3312"/>
    <w:rPr>
      <w:rFonts w:ascii="Calibri" w:eastAsia="Calibri" w:hAnsi="Calibri"/>
      <w:kern w:val="1"/>
      <w:sz w:val="22"/>
      <w:szCs w:val="22"/>
      <w:lang w:eastAsia="ar-SA"/>
    </w:rPr>
  </w:style>
  <w:style w:type="paragraph" w:customStyle="1" w:styleId="17">
    <w:name w:val="Κείμενο υποσημείωσης1"/>
    <w:basedOn w:val="a"/>
    <w:rsid w:val="000F3312"/>
    <w:pPr>
      <w:suppressAutoHyphens/>
    </w:pPr>
    <w:rPr>
      <w:kern w:val="1"/>
      <w:lang w:eastAsia="ar-SA"/>
    </w:rPr>
  </w:style>
  <w:style w:type="paragraph" w:customStyle="1" w:styleId="210">
    <w:name w:val="Σώμα κείμενου με εσοχή 21"/>
    <w:basedOn w:val="a"/>
    <w:rsid w:val="000F3312"/>
    <w:pPr>
      <w:suppressAutoHyphens/>
    </w:pPr>
    <w:rPr>
      <w:kern w:val="1"/>
      <w:lang w:eastAsia="ar-SA"/>
    </w:rPr>
  </w:style>
  <w:style w:type="paragraph" w:customStyle="1" w:styleId="af7">
    <w:name w:val="Περιεχόμενα πίνακα"/>
    <w:basedOn w:val="a"/>
    <w:rsid w:val="000F3312"/>
    <w:pPr>
      <w:suppressLineNumbers/>
      <w:suppressAutoHyphens/>
    </w:pPr>
    <w:rPr>
      <w:kern w:val="1"/>
      <w:lang w:eastAsia="ar-SA"/>
    </w:rPr>
  </w:style>
  <w:style w:type="paragraph" w:customStyle="1" w:styleId="af8">
    <w:name w:val="Επικεφαλίδα πίνακα"/>
    <w:basedOn w:val="af7"/>
    <w:rsid w:val="000F3312"/>
    <w:pPr>
      <w:jc w:val="center"/>
    </w:pPr>
    <w:rPr>
      <w:b/>
      <w:bCs/>
    </w:rPr>
  </w:style>
  <w:style w:type="character" w:customStyle="1" w:styleId="Char13">
    <w:name w:val="Κείμενο σχολίου Char1"/>
    <w:basedOn w:val="a0"/>
    <w:rsid w:val="000F3312"/>
    <w:rPr>
      <w:rFonts w:ascii="Calibri" w:eastAsia="Calibri" w:hAnsi="Calibri"/>
      <w:kern w:val="1"/>
      <w:lang w:eastAsia="ar-SA"/>
    </w:rPr>
  </w:style>
  <w:style w:type="character" w:customStyle="1" w:styleId="main">
    <w:name w:val="main"/>
    <w:basedOn w:val="a0"/>
    <w:rsid w:val="00790917"/>
  </w:style>
  <w:style w:type="paragraph" w:customStyle="1" w:styleId="30">
    <w:name w:val="Παράγραφος λίστας3"/>
    <w:basedOn w:val="a"/>
    <w:rsid w:val="00B179A2"/>
    <w:pPr>
      <w:widowControl w:val="0"/>
      <w:suppressAutoHyphens/>
      <w:spacing w:after="0" w:line="240" w:lineRule="auto"/>
    </w:pPr>
    <w:rPr>
      <w:rFonts w:ascii="Times New Roman" w:eastAsia="SimSun" w:hAnsi="Times New Roman" w:cs="Tahoma"/>
      <w:kern w:val="1"/>
      <w:sz w:val="24"/>
      <w:szCs w:val="24"/>
      <w:lang w:eastAsia="hi-IN" w:bidi="hi-IN"/>
    </w:rPr>
  </w:style>
  <w:style w:type="character" w:customStyle="1" w:styleId="5yl5">
    <w:name w:val="_5yl5"/>
    <w:basedOn w:val="a0"/>
    <w:rsid w:val="001E6C62"/>
  </w:style>
  <w:style w:type="paragraph" w:customStyle="1" w:styleId="yiv8745021974">
    <w:name w:val="yiv8745021974"/>
    <w:basedOn w:val="a"/>
    <w:rsid w:val="001E6C62"/>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yiv8745021974msonormal">
    <w:name w:val="yiv8745021974msonormal"/>
    <w:basedOn w:val="a"/>
    <w:rsid w:val="001E6C62"/>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100">
    <w:name w:val="Υποσημείωση + 10 στ.;Έντονη γραφή"/>
    <w:basedOn w:val="a0"/>
    <w:rsid w:val="001A63BB"/>
    <w:rPr>
      <w:rFonts w:ascii="Times New Roman" w:eastAsia="Times New Roman" w:hAnsi="Times New Roman" w:cs="Times New Roman"/>
      <w:b/>
      <w:bCs/>
      <w:color w:val="000000"/>
      <w:spacing w:val="0"/>
      <w:w w:val="100"/>
      <w:position w:val="0"/>
      <w:sz w:val="20"/>
      <w:szCs w:val="20"/>
      <w:shd w:val="clear" w:color="auto" w:fill="FFFFFF"/>
      <w:lang w:val="el-GR" w:eastAsia="el-GR" w:bidi="el-GR"/>
    </w:rPr>
  </w:style>
  <w:style w:type="character" w:customStyle="1" w:styleId="24">
    <w:name w:val="Σώμα κειμένου (2)_"/>
    <w:basedOn w:val="a0"/>
    <w:link w:val="25"/>
    <w:rsid w:val="001A63BB"/>
    <w:rPr>
      <w:rFonts w:ascii="Times New Roman" w:hAnsi="Times New Roman"/>
      <w:sz w:val="21"/>
      <w:szCs w:val="21"/>
      <w:shd w:val="clear" w:color="auto" w:fill="FFFFFF"/>
    </w:rPr>
  </w:style>
  <w:style w:type="paragraph" w:customStyle="1" w:styleId="25">
    <w:name w:val="Σώμα κειμένου (2)"/>
    <w:basedOn w:val="a"/>
    <w:link w:val="24"/>
    <w:rsid w:val="001A63BB"/>
    <w:pPr>
      <w:widowControl w:val="0"/>
      <w:shd w:val="clear" w:color="auto" w:fill="FFFFFF"/>
      <w:spacing w:after="180" w:line="235" w:lineRule="exact"/>
      <w:jc w:val="both"/>
    </w:pPr>
    <w:rPr>
      <w:rFonts w:ascii="Times New Roman" w:hAnsi="Times New Roman"/>
      <w:sz w:val="21"/>
      <w:szCs w:val="21"/>
      <w:lang w:eastAsia="el-GR"/>
    </w:rPr>
  </w:style>
  <w:style w:type="character" w:customStyle="1" w:styleId="2100">
    <w:name w:val="Σώμα κειμένου (2) + 10 στ.;Έντονη γραφή"/>
    <w:basedOn w:val="24"/>
    <w:rsid w:val="001A63BB"/>
    <w:rPr>
      <w:rFonts w:ascii="Times New Roman" w:hAnsi="Times New Roman"/>
      <w:b/>
      <w:bCs/>
      <w:color w:val="000000"/>
      <w:spacing w:val="0"/>
      <w:w w:val="100"/>
      <w:position w:val="0"/>
      <w:sz w:val="20"/>
      <w:szCs w:val="20"/>
      <w:shd w:val="clear" w:color="auto" w:fill="FFFFFF"/>
      <w:lang w:val="el-GR" w:eastAsia="el-GR" w:bidi="el-GR"/>
    </w:rPr>
  </w:style>
  <w:style w:type="table" w:styleId="af9">
    <w:name w:val="Table Grid"/>
    <w:basedOn w:val="a1"/>
    <w:locked/>
    <w:rsid w:val="001A63BB"/>
    <w:pPr>
      <w:jc w:val="both"/>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Παράγραφος λίστας4"/>
    <w:basedOn w:val="a"/>
    <w:rsid w:val="00F72752"/>
    <w:pPr>
      <w:suppressAutoHyphens/>
      <w:spacing w:after="0" w:line="240" w:lineRule="auto"/>
    </w:pPr>
    <w:rPr>
      <w:rFonts w:ascii="Cambria" w:eastAsia="Times New Roman" w:hAnsi="Cambria"/>
      <w:kern w:val="1"/>
      <w:sz w:val="24"/>
      <w:szCs w:val="20"/>
      <w:lang w:eastAsia="ar-SA"/>
    </w:rPr>
  </w:style>
  <w:style w:type="paragraph" w:customStyle="1" w:styleId="ostext">
    <w:name w:val="os_text"/>
    <w:link w:val="ostextChar"/>
    <w:qFormat/>
    <w:rsid w:val="00D64F3A"/>
    <w:pPr>
      <w:spacing w:before="200" w:after="200" w:line="276" w:lineRule="auto"/>
      <w:jc w:val="both"/>
    </w:pPr>
    <w:rPr>
      <w:rFonts w:ascii="Palatino Linotype" w:eastAsia="Times New Roman" w:hAnsi="Palatino Linotype" w:cs="Calibri"/>
      <w:bCs/>
      <w:sz w:val="22"/>
      <w:szCs w:val="22"/>
      <w:lang w:bidi="en-US"/>
    </w:rPr>
  </w:style>
  <w:style w:type="character" w:customStyle="1" w:styleId="ostextChar">
    <w:name w:val="os_text Char"/>
    <w:basedOn w:val="a0"/>
    <w:link w:val="ostext"/>
    <w:rsid w:val="00D64F3A"/>
    <w:rPr>
      <w:rFonts w:ascii="Palatino Linotype" w:eastAsia="Times New Roman" w:hAnsi="Palatino Linotype" w:cs="Calibri"/>
      <w:bCs/>
      <w:sz w:val="22"/>
      <w:szCs w:val="22"/>
      <w:lang w:val="el-GR" w:eastAsia="el-GR" w:bidi="en-US"/>
    </w:rPr>
  </w:style>
  <w:style w:type="paragraph" w:customStyle="1" w:styleId="Default">
    <w:name w:val="Default"/>
    <w:rsid w:val="00490A15"/>
    <w:pPr>
      <w:autoSpaceDE w:val="0"/>
      <w:autoSpaceDN w:val="0"/>
      <w:adjustRightInd w:val="0"/>
    </w:pPr>
    <w:rPr>
      <w:rFonts w:eastAsia="Times New Roman" w:cs="Calibri"/>
      <w:color w:val="000000"/>
      <w:sz w:val="24"/>
      <w:szCs w:val="24"/>
    </w:rPr>
  </w:style>
  <w:style w:type="paragraph" w:customStyle="1" w:styleId="NoSpacing1">
    <w:name w:val="No Spacing1"/>
    <w:link w:val="NoSpacingChar"/>
    <w:qFormat/>
    <w:rsid w:val="00490A15"/>
    <w:rPr>
      <w:rFonts w:eastAsia="Times New Roman"/>
      <w:sz w:val="22"/>
      <w:szCs w:val="22"/>
      <w:lang w:eastAsia="en-US"/>
    </w:rPr>
  </w:style>
  <w:style w:type="character" w:customStyle="1" w:styleId="NoSpacingChar">
    <w:name w:val="No Spacing Char"/>
    <w:link w:val="NoSpacing1"/>
    <w:locked/>
    <w:rsid w:val="00490A15"/>
    <w:rPr>
      <w:rFonts w:eastAsia="Times New Roman"/>
      <w:sz w:val="22"/>
      <w:szCs w:val="22"/>
      <w:lang w:eastAsia="en-US" w:bidi="ar-SA"/>
    </w:rPr>
  </w:style>
  <w:style w:type="paragraph" w:customStyle="1" w:styleId="osbiblio">
    <w:name w:val="os_biblio"/>
    <w:basedOn w:val="a"/>
    <w:link w:val="osbiblioChar"/>
    <w:qFormat/>
    <w:rsid w:val="008D60A6"/>
    <w:pPr>
      <w:spacing w:after="120" w:line="274" w:lineRule="auto"/>
      <w:ind w:left="284" w:hanging="284"/>
    </w:pPr>
    <w:rPr>
      <w:rFonts w:ascii="Palatino Linotype" w:eastAsia="Times New Roman" w:hAnsi="Palatino Linotype" w:cs="Calibri"/>
      <w:lang w:eastAsia="el-GR"/>
    </w:rPr>
  </w:style>
  <w:style w:type="character" w:customStyle="1" w:styleId="osbiblioChar">
    <w:name w:val="os_biblio Char"/>
    <w:basedOn w:val="a0"/>
    <w:link w:val="osbiblio"/>
    <w:rsid w:val="008D60A6"/>
    <w:rPr>
      <w:rFonts w:ascii="Palatino Linotype" w:eastAsia="Times New Roman" w:hAnsi="Palatino Linotype" w:cs="Calibri"/>
    </w:rPr>
  </w:style>
  <w:style w:type="character" w:customStyle="1" w:styleId="a-size-large">
    <w:name w:val="a-size-large"/>
    <w:basedOn w:val="a0"/>
    <w:rsid w:val="008D60A6"/>
  </w:style>
  <w:style w:type="character" w:customStyle="1" w:styleId="bookdetails">
    <w:name w:val="book_details"/>
    <w:basedOn w:val="a0"/>
    <w:rsid w:val="007F41FA"/>
  </w:style>
  <w:style w:type="paragraph" w:styleId="afa">
    <w:name w:val="Revision"/>
    <w:hidden/>
    <w:uiPriority w:val="99"/>
    <w:semiHidden/>
    <w:rsid w:val="0006076B"/>
    <w:rPr>
      <w:sz w:val="22"/>
      <w:szCs w:val="22"/>
      <w:lang w:eastAsia="en-US"/>
    </w:rPr>
  </w:style>
  <w:style w:type="table" w:styleId="3-6">
    <w:name w:val="Medium Grid 3 Accent 6"/>
    <w:basedOn w:val="a1"/>
    <w:uiPriority w:val="69"/>
    <w:rsid w:val="0029216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fb">
    <w:name w:val="Title"/>
    <w:basedOn w:val="a"/>
    <w:link w:val="Char7"/>
    <w:qFormat/>
    <w:locked/>
    <w:rsid w:val="005354E4"/>
    <w:pPr>
      <w:spacing w:after="0" w:line="240" w:lineRule="auto"/>
      <w:jc w:val="center"/>
    </w:pPr>
    <w:rPr>
      <w:rFonts w:ascii="Times New Roman" w:eastAsia="Times New Roman" w:hAnsi="Times New Roman"/>
      <w:b/>
      <w:bCs/>
      <w:sz w:val="32"/>
      <w:szCs w:val="24"/>
      <w:lang w:eastAsia="el-GR"/>
    </w:rPr>
  </w:style>
  <w:style w:type="character" w:customStyle="1" w:styleId="Char7">
    <w:name w:val="Τίτλος Char"/>
    <w:basedOn w:val="a0"/>
    <w:link w:val="afb"/>
    <w:rsid w:val="005354E4"/>
    <w:rPr>
      <w:rFonts w:ascii="Times New Roman" w:eastAsia="Times New Roman" w:hAnsi="Times New Roman"/>
      <w:b/>
      <w:bCs/>
      <w:sz w:val="32"/>
      <w:szCs w:val="24"/>
    </w:rPr>
  </w:style>
  <w:style w:type="character" w:customStyle="1" w:styleId="mw-headline">
    <w:name w:val="mw-headline"/>
    <w:basedOn w:val="13"/>
    <w:rsid w:val="00D204B3"/>
  </w:style>
  <w:style w:type="paragraph" w:customStyle="1" w:styleId="18">
    <w:name w:val="Επικεφαλίδα ΠΠ1"/>
    <w:basedOn w:val="1"/>
    <w:next w:val="a"/>
    <w:rsid w:val="008F35CF"/>
    <w:pPr>
      <w:outlineLvl w:val="9"/>
    </w:pPr>
    <w:rPr>
      <w:rFonts w:eastAsia="Calibri"/>
    </w:rPr>
  </w:style>
  <w:style w:type="character" w:customStyle="1" w:styleId="101">
    <w:name w:val="Υποσημείωση + 10 στ."/>
    <w:aliases w:val="Έντονη γραφή"/>
    <w:basedOn w:val="a0"/>
    <w:rsid w:val="008F35CF"/>
    <w:rPr>
      <w:rFonts w:ascii="Times New Roman" w:hAnsi="Times New Roman" w:cs="Times New Roman"/>
      <w:b/>
      <w:bCs/>
      <w:color w:val="000000"/>
      <w:spacing w:val="0"/>
      <w:w w:val="100"/>
      <w:position w:val="0"/>
      <w:sz w:val="20"/>
      <w:szCs w:val="20"/>
      <w:shd w:val="clear" w:color="auto" w:fill="FFFFFF"/>
      <w:lang w:val="el-GR" w:eastAsia="el-GR"/>
    </w:rPr>
  </w:style>
  <w:style w:type="character" w:customStyle="1" w:styleId="2101">
    <w:name w:val="Σώμα κειμένου (2) + 10 στ."/>
    <w:aliases w:val="Έντονη γραφή1,Έντονη γραφή3,Σώμα κειμένου (2) + 10 στ.1"/>
    <w:basedOn w:val="24"/>
    <w:rsid w:val="008F35CF"/>
    <w:rPr>
      <w:rFonts w:ascii="Times New Roman" w:hAnsi="Times New Roman"/>
      <w:b/>
      <w:bCs/>
      <w:color w:val="000000"/>
      <w:spacing w:val="0"/>
      <w:w w:val="100"/>
      <w:position w:val="0"/>
      <w:sz w:val="20"/>
      <w:szCs w:val="20"/>
      <w:shd w:val="clear" w:color="auto" w:fill="FFFFFF"/>
      <w:lang w:val="el-GR" w:eastAsia="el-GR"/>
    </w:rPr>
  </w:style>
  <w:style w:type="character" w:customStyle="1" w:styleId="itemprop">
    <w:name w:val="itemprop"/>
    <w:rsid w:val="00E564EF"/>
  </w:style>
  <w:style w:type="character" w:customStyle="1" w:styleId="booklink">
    <w:name w:val="booklink"/>
    <w:rsid w:val="00E564EF"/>
  </w:style>
  <w:style w:type="character" w:customStyle="1" w:styleId="3Exact">
    <w:name w:val="Σώμα κειμένου (3) Exact"/>
    <w:basedOn w:val="a0"/>
    <w:link w:val="31"/>
    <w:rsid w:val="00423145"/>
    <w:rPr>
      <w:rFonts w:ascii="Times New Roman" w:eastAsia="Times New Roman" w:hAnsi="Times New Roman"/>
      <w:i/>
      <w:iCs/>
      <w:sz w:val="21"/>
      <w:szCs w:val="21"/>
      <w:shd w:val="clear" w:color="auto" w:fill="FFFFFF"/>
    </w:rPr>
  </w:style>
  <w:style w:type="paragraph" w:customStyle="1" w:styleId="31">
    <w:name w:val="Σώμα κειμένου (3)"/>
    <w:basedOn w:val="a"/>
    <w:link w:val="3Exact"/>
    <w:rsid w:val="00423145"/>
    <w:pPr>
      <w:widowControl w:val="0"/>
      <w:shd w:val="clear" w:color="auto" w:fill="FFFFFF"/>
      <w:spacing w:after="0" w:line="235" w:lineRule="exact"/>
      <w:jc w:val="both"/>
    </w:pPr>
    <w:rPr>
      <w:rFonts w:ascii="Times New Roman" w:eastAsia="Times New Roman" w:hAnsi="Times New Roman"/>
      <w:i/>
      <w:iCs/>
      <w:sz w:val="21"/>
      <w:szCs w:val="21"/>
      <w:lang w:eastAsia="el-GR"/>
    </w:rPr>
  </w:style>
  <w:style w:type="character" w:customStyle="1" w:styleId="notes">
    <w:name w:val="notes"/>
    <w:basedOn w:val="a0"/>
    <w:rsid w:val="00B67FDE"/>
  </w:style>
  <w:style w:type="character" w:styleId="afc">
    <w:name w:val="page number"/>
    <w:basedOn w:val="a0"/>
    <w:uiPriority w:val="99"/>
    <w:semiHidden/>
    <w:unhideWhenUsed/>
    <w:rsid w:val="00980B97"/>
  </w:style>
  <w:style w:type="paragraph" w:styleId="afd">
    <w:name w:val="Bibliography"/>
    <w:basedOn w:val="a"/>
    <w:next w:val="a"/>
    <w:uiPriority w:val="37"/>
    <w:unhideWhenUsed/>
    <w:rsid w:val="00925814"/>
  </w:style>
  <w:style w:type="character" w:customStyle="1" w:styleId="fn">
    <w:name w:val="fn"/>
    <w:basedOn w:val="a0"/>
    <w:rsid w:val="00E37164"/>
  </w:style>
  <w:style w:type="paragraph" w:customStyle="1" w:styleId="110">
    <w:name w:val="Βασικό11"/>
    <w:uiPriority w:val="99"/>
    <w:rsid w:val="007B188B"/>
    <w:pPr>
      <w:spacing w:line="276" w:lineRule="auto"/>
    </w:pPr>
    <w:rPr>
      <w:rFonts w:ascii="Arial" w:hAnsi="Arial" w:cs="Arial"/>
      <w:color w:val="000000"/>
      <w:sz w:val="22"/>
    </w:rPr>
  </w:style>
  <w:style w:type="character" w:customStyle="1" w:styleId="apple-style-span">
    <w:name w:val="apple-style-span"/>
    <w:uiPriority w:val="99"/>
    <w:rsid w:val="007B188B"/>
  </w:style>
  <w:style w:type="character" w:customStyle="1" w:styleId="1010">
    <w:name w:val="Υποσημείωση + 10 στ.1"/>
    <w:aliases w:val="Έντονη γραφή2"/>
    <w:basedOn w:val="a0"/>
    <w:uiPriority w:val="99"/>
    <w:rsid w:val="006758AB"/>
    <w:rPr>
      <w:rFonts w:ascii="Times New Roman" w:hAnsi="Times New Roman" w:cs="Times New Roman"/>
      <w:b/>
      <w:bCs/>
      <w:color w:val="000000"/>
      <w:spacing w:val="0"/>
      <w:w w:val="100"/>
      <w:position w:val="0"/>
      <w:sz w:val="20"/>
      <w:szCs w:val="20"/>
      <w:shd w:val="clear" w:color="auto" w:fill="FFFFFF"/>
      <w:lang w:val="el-GR" w:eastAsia="el-GR"/>
    </w:rPr>
  </w:style>
  <w:style w:type="numbering" w:customStyle="1" w:styleId="19">
    <w:name w:val="Χωρίς λίστα1"/>
    <w:next w:val="a2"/>
    <w:uiPriority w:val="99"/>
    <w:semiHidden/>
    <w:unhideWhenUsed/>
    <w:rsid w:val="0078671A"/>
  </w:style>
  <w:style w:type="table" w:customStyle="1" w:styleId="3-61">
    <w:name w:val="Μεσαίο πλέγμα 3 - Έμφαση 61"/>
    <w:basedOn w:val="a1"/>
    <w:next w:val="3-6"/>
    <w:uiPriority w:val="69"/>
    <w:rsid w:val="0078671A"/>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s>
</file>

<file path=word/webSettings.xml><?xml version="1.0" encoding="utf-8"?>
<w:webSettings xmlns:r="http://schemas.openxmlformats.org/officeDocument/2006/relationships" xmlns:w="http://schemas.openxmlformats.org/wordprocessingml/2006/main">
  <w:divs>
    <w:div w:id="7603333">
      <w:bodyDiv w:val="1"/>
      <w:marLeft w:val="0"/>
      <w:marRight w:val="0"/>
      <w:marTop w:val="0"/>
      <w:marBottom w:val="0"/>
      <w:divBdr>
        <w:top w:val="none" w:sz="0" w:space="0" w:color="auto"/>
        <w:left w:val="none" w:sz="0" w:space="0" w:color="auto"/>
        <w:bottom w:val="none" w:sz="0" w:space="0" w:color="auto"/>
        <w:right w:val="none" w:sz="0" w:space="0" w:color="auto"/>
      </w:divBdr>
    </w:div>
    <w:div w:id="67771912">
      <w:bodyDiv w:val="1"/>
      <w:marLeft w:val="0"/>
      <w:marRight w:val="0"/>
      <w:marTop w:val="0"/>
      <w:marBottom w:val="0"/>
      <w:divBdr>
        <w:top w:val="none" w:sz="0" w:space="0" w:color="auto"/>
        <w:left w:val="none" w:sz="0" w:space="0" w:color="auto"/>
        <w:bottom w:val="none" w:sz="0" w:space="0" w:color="auto"/>
        <w:right w:val="none" w:sz="0" w:space="0" w:color="auto"/>
      </w:divBdr>
      <w:divsChild>
        <w:div w:id="199903050">
          <w:marLeft w:val="0"/>
          <w:marRight w:val="0"/>
          <w:marTop w:val="40"/>
          <w:marBottom w:val="168"/>
          <w:divBdr>
            <w:top w:val="none" w:sz="0" w:space="0" w:color="auto"/>
            <w:left w:val="none" w:sz="0" w:space="0" w:color="auto"/>
            <w:bottom w:val="none" w:sz="0" w:space="0" w:color="auto"/>
            <w:right w:val="none" w:sz="0" w:space="0" w:color="auto"/>
          </w:divBdr>
        </w:div>
        <w:div w:id="442261190">
          <w:marLeft w:val="0"/>
          <w:marRight w:val="0"/>
          <w:marTop w:val="0"/>
          <w:marBottom w:val="0"/>
          <w:divBdr>
            <w:top w:val="none" w:sz="0" w:space="0" w:color="auto"/>
            <w:left w:val="none" w:sz="0" w:space="0" w:color="auto"/>
            <w:bottom w:val="none" w:sz="0" w:space="0" w:color="auto"/>
            <w:right w:val="none" w:sz="0" w:space="0" w:color="auto"/>
          </w:divBdr>
        </w:div>
        <w:div w:id="1906454198">
          <w:marLeft w:val="0"/>
          <w:marRight w:val="0"/>
          <w:marTop w:val="0"/>
          <w:marBottom w:val="0"/>
          <w:divBdr>
            <w:top w:val="none" w:sz="0" w:space="0" w:color="auto"/>
            <w:left w:val="none" w:sz="0" w:space="0" w:color="auto"/>
            <w:bottom w:val="none" w:sz="0" w:space="0" w:color="auto"/>
            <w:right w:val="none" w:sz="0" w:space="0" w:color="auto"/>
          </w:divBdr>
        </w:div>
      </w:divsChild>
    </w:div>
    <w:div w:id="222446011">
      <w:marLeft w:val="0"/>
      <w:marRight w:val="0"/>
      <w:marTop w:val="0"/>
      <w:marBottom w:val="0"/>
      <w:divBdr>
        <w:top w:val="none" w:sz="0" w:space="0" w:color="auto"/>
        <w:left w:val="none" w:sz="0" w:space="0" w:color="auto"/>
        <w:bottom w:val="none" w:sz="0" w:space="0" w:color="auto"/>
        <w:right w:val="none" w:sz="0" w:space="0" w:color="auto"/>
      </w:divBdr>
    </w:div>
    <w:div w:id="222446012">
      <w:marLeft w:val="0"/>
      <w:marRight w:val="0"/>
      <w:marTop w:val="0"/>
      <w:marBottom w:val="0"/>
      <w:divBdr>
        <w:top w:val="none" w:sz="0" w:space="0" w:color="auto"/>
        <w:left w:val="none" w:sz="0" w:space="0" w:color="auto"/>
        <w:bottom w:val="none" w:sz="0" w:space="0" w:color="auto"/>
        <w:right w:val="none" w:sz="0" w:space="0" w:color="auto"/>
      </w:divBdr>
      <w:divsChild>
        <w:div w:id="222446013">
          <w:marLeft w:val="0"/>
          <w:marRight w:val="0"/>
          <w:marTop w:val="0"/>
          <w:marBottom w:val="0"/>
          <w:divBdr>
            <w:top w:val="none" w:sz="0" w:space="0" w:color="auto"/>
            <w:left w:val="none" w:sz="0" w:space="0" w:color="auto"/>
            <w:bottom w:val="none" w:sz="0" w:space="0" w:color="auto"/>
            <w:right w:val="none" w:sz="0" w:space="0" w:color="auto"/>
          </w:divBdr>
        </w:div>
      </w:divsChild>
    </w:div>
    <w:div w:id="222446014">
      <w:marLeft w:val="0"/>
      <w:marRight w:val="0"/>
      <w:marTop w:val="0"/>
      <w:marBottom w:val="0"/>
      <w:divBdr>
        <w:top w:val="none" w:sz="0" w:space="0" w:color="auto"/>
        <w:left w:val="none" w:sz="0" w:space="0" w:color="auto"/>
        <w:bottom w:val="none" w:sz="0" w:space="0" w:color="auto"/>
        <w:right w:val="none" w:sz="0" w:space="0" w:color="auto"/>
      </w:divBdr>
    </w:div>
    <w:div w:id="252935055">
      <w:bodyDiv w:val="1"/>
      <w:marLeft w:val="0"/>
      <w:marRight w:val="0"/>
      <w:marTop w:val="0"/>
      <w:marBottom w:val="0"/>
      <w:divBdr>
        <w:top w:val="none" w:sz="0" w:space="0" w:color="auto"/>
        <w:left w:val="none" w:sz="0" w:space="0" w:color="auto"/>
        <w:bottom w:val="none" w:sz="0" w:space="0" w:color="auto"/>
        <w:right w:val="none" w:sz="0" w:space="0" w:color="auto"/>
      </w:divBdr>
    </w:div>
    <w:div w:id="272053772">
      <w:bodyDiv w:val="1"/>
      <w:marLeft w:val="0"/>
      <w:marRight w:val="0"/>
      <w:marTop w:val="0"/>
      <w:marBottom w:val="0"/>
      <w:divBdr>
        <w:top w:val="none" w:sz="0" w:space="0" w:color="auto"/>
        <w:left w:val="none" w:sz="0" w:space="0" w:color="auto"/>
        <w:bottom w:val="none" w:sz="0" w:space="0" w:color="auto"/>
        <w:right w:val="none" w:sz="0" w:space="0" w:color="auto"/>
      </w:divBdr>
      <w:divsChild>
        <w:div w:id="1786652588">
          <w:marLeft w:val="0"/>
          <w:marRight w:val="0"/>
          <w:marTop w:val="0"/>
          <w:marBottom w:val="0"/>
          <w:divBdr>
            <w:top w:val="none" w:sz="0" w:space="0" w:color="auto"/>
            <w:left w:val="none" w:sz="0" w:space="0" w:color="auto"/>
            <w:bottom w:val="none" w:sz="0" w:space="0" w:color="auto"/>
            <w:right w:val="none" w:sz="0" w:space="0" w:color="auto"/>
          </w:divBdr>
        </w:div>
      </w:divsChild>
    </w:div>
    <w:div w:id="704401858">
      <w:bodyDiv w:val="1"/>
      <w:marLeft w:val="0"/>
      <w:marRight w:val="0"/>
      <w:marTop w:val="0"/>
      <w:marBottom w:val="0"/>
      <w:divBdr>
        <w:top w:val="none" w:sz="0" w:space="0" w:color="auto"/>
        <w:left w:val="none" w:sz="0" w:space="0" w:color="auto"/>
        <w:bottom w:val="none" w:sz="0" w:space="0" w:color="auto"/>
        <w:right w:val="none" w:sz="0" w:space="0" w:color="auto"/>
      </w:divBdr>
    </w:div>
    <w:div w:id="1909194888">
      <w:bodyDiv w:val="1"/>
      <w:marLeft w:val="0"/>
      <w:marRight w:val="0"/>
      <w:marTop w:val="0"/>
      <w:marBottom w:val="0"/>
      <w:divBdr>
        <w:top w:val="none" w:sz="0" w:space="0" w:color="auto"/>
        <w:left w:val="none" w:sz="0" w:space="0" w:color="auto"/>
        <w:bottom w:val="none" w:sz="0" w:space="0" w:color="auto"/>
        <w:right w:val="none" w:sz="0" w:space="0" w:color="auto"/>
      </w:divBdr>
    </w:div>
    <w:div w:id="199479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ikoumene.org/en" TargetMode="External"/><Relationship Id="rId299" Type="http://schemas.openxmlformats.org/officeDocument/2006/relationships/hyperlink" Target="http://www.amen.gr/article/thriskeutikotita-kai-thriskeutika-sumbola-ston-dimosio-xwro" TargetMode="External"/><Relationship Id="rId21" Type="http://schemas.openxmlformats.org/officeDocument/2006/relationships/image" Target="media/image9.png"/><Relationship Id="rId63" Type="http://schemas.openxmlformats.org/officeDocument/2006/relationships/hyperlink" Target="http://ebooks.edu.gr/modules/ebook/show.php/DSGL-A106/116/898,3335/" TargetMode="External"/><Relationship Id="rId159" Type="http://schemas.openxmlformats.org/officeDocument/2006/relationships/hyperlink" Target="http://photodentro.edu.gr/lor/r/8521/7353" TargetMode="External"/><Relationship Id="rId324" Type="http://schemas.openxmlformats.org/officeDocument/2006/relationships/hyperlink" Target="http://www.parathemata.com/2014/02/blog-post_2640.html" TargetMode="External"/><Relationship Id="rId366" Type="http://schemas.openxmlformats.org/officeDocument/2006/relationships/hyperlink" Target="http://www.catichisis.gr/subjects/lessons/movies/item/479-stories-and-parables-videos" TargetMode="External"/><Relationship Id="rId531" Type="http://schemas.openxmlformats.org/officeDocument/2006/relationships/hyperlink" Target="http://www.newsociology.gr/teyxh/pdfs/30.pdf" TargetMode="External"/><Relationship Id="rId573" Type="http://schemas.openxmlformats.org/officeDocument/2006/relationships/hyperlink" Target="http://photodentro.edu.gr/lor/r/8521/5065?locale=el" TargetMode="External"/><Relationship Id="rId170" Type="http://schemas.openxmlformats.org/officeDocument/2006/relationships/hyperlink" Target="http://photodentro.edu.gr/lor/r/8521/7288" TargetMode="External"/><Relationship Id="rId226" Type="http://schemas.openxmlformats.org/officeDocument/2006/relationships/hyperlink" Target="http://photodentro.edu.gr/lor/r/8521/966" TargetMode="External"/><Relationship Id="rId433" Type="http://schemas.openxmlformats.org/officeDocument/2006/relationships/hyperlink" Target="http://ebooks.edu.gr/modules/ebook/show.php/DSGL-B126/498/3245,13192/" TargetMode="External"/><Relationship Id="rId268" Type="http://schemas.openxmlformats.org/officeDocument/2006/relationships/hyperlink" Target="http://www.e-yliko.gr" TargetMode="External"/><Relationship Id="rId475" Type="http://schemas.openxmlformats.org/officeDocument/2006/relationships/hyperlink" Target="http://e-theologia.blogspot.gr/2010/11/blog-post_8064.html" TargetMode="External"/><Relationship Id="rId32" Type="http://schemas.openxmlformats.org/officeDocument/2006/relationships/hyperlink" Target="https://el.wikipedia.org/wiki/%CE%86%CE%B3%CE%B9%CE%BF%CF%82_%CE%9B%CE%BF%CF%85%CE%BA%CE%AC%CF%82_%CE%A3%CF%85%CE%BC%CF%86%CE%B5%CF%81%CE%BF%CF%85%CF%80%CF%8C%CE%BB%CE%B5%CF%89%CF%82" TargetMode="External"/><Relationship Id="rId74" Type="http://schemas.openxmlformats.org/officeDocument/2006/relationships/hyperlink" Target="http://users.auth.gr/mkon/PDF/FALL%20&amp;%20SALVATION.pdf" TargetMode="External"/><Relationship Id="rId128" Type="http://schemas.openxmlformats.org/officeDocument/2006/relationships/hyperlink" Target="http://www.pemptousia.gr/2013/07/apo-to-metaneoteriko-prosopio-sto-pr/" TargetMode="External"/><Relationship Id="rId335" Type="http://schemas.openxmlformats.org/officeDocument/2006/relationships/hyperlink" Target="http://www.oikoumene.org/en" TargetMode="External"/><Relationship Id="rId377" Type="http://schemas.openxmlformats.org/officeDocument/2006/relationships/hyperlink" Target="http://www.egolpion.com/55DEC87B.el.aspx" TargetMode="External"/><Relationship Id="rId500" Type="http://schemas.openxmlformats.org/officeDocument/2006/relationships/hyperlink" Target="http://photodentro.edu.gr/lor/r/8521/971" TargetMode="External"/><Relationship Id="rId542" Type="http://schemas.openxmlformats.org/officeDocument/2006/relationships/hyperlink" Target="http://photodentro.edu.gr/lor/r/8521/3803" TargetMode="External"/><Relationship Id="rId584" Type="http://schemas.openxmlformats.org/officeDocument/2006/relationships/hyperlink" Target="http://www.petheol.gr/arthra/theologika/paterikeanthologiaermeneiatonmakarismon" TargetMode="External"/><Relationship Id="rId5" Type="http://schemas.openxmlformats.org/officeDocument/2006/relationships/webSettings" Target="webSettings.xml"/><Relationship Id="rId181" Type="http://schemas.openxmlformats.org/officeDocument/2006/relationships/hyperlink" Target="http://imd.gr/site/articles/top/omilies_xeretismoi_mitropolitou/1239" TargetMode="External"/><Relationship Id="rId237" Type="http://schemas.openxmlformats.org/officeDocument/2006/relationships/hyperlink" Target="http://ebooks.edu.gr/modules/ebook/show.php/DSGL-B126/498/3244,13175/" TargetMode="External"/><Relationship Id="rId402" Type="http://schemas.openxmlformats.org/officeDocument/2006/relationships/hyperlink" Target="http://photodentro.edu.gr/lor/r/8521/1159" TargetMode="External"/><Relationship Id="rId279" Type="http://schemas.openxmlformats.org/officeDocument/2006/relationships/hyperlink" Target="http://digitalschool.minedu.gov.gr/" TargetMode="External"/><Relationship Id="rId444" Type="http://schemas.openxmlformats.org/officeDocument/2006/relationships/hyperlink" Target="http://photodentro.edu.gr/lor/r/8521/1522" TargetMode="External"/><Relationship Id="rId486" Type="http://schemas.openxmlformats.org/officeDocument/2006/relationships/hyperlink" Target="http://www.bioethics.org.gr/03_frame.html" TargetMode="External"/><Relationship Id="rId43" Type="http://schemas.openxmlformats.org/officeDocument/2006/relationships/hyperlink" Target="http://ebooks.edu.gr/modules/ebook/show.php/DSGL-B126/498/3244,13169/" TargetMode="External"/><Relationship Id="rId139" Type="http://schemas.openxmlformats.org/officeDocument/2006/relationships/hyperlink" Target="http://www.imns.gr/eidiseis-mitropoleos/146--a-.html" TargetMode="External"/><Relationship Id="rId290" Type="http://schemas.openxmlformats.org/officeDocument/2006/relationships/hyperlink" Target="http://www.apostoliki-diakonia.gr/gr_main/catehism/theologia_zoi/themata.asp?contents=selides_katixisis/contents.asp&amp;main=katixisi&amp;file=Dialogoi/page13.htm" TargetMode="External"/><Relationship Id="rId304" Type="http://schemas.openxmlformats.org/officeDocument/2006/relationships/hyperlink" Target="http://ebooks.edu.gr/modules/ebook/show.php/DSGL-B126/498/3244,13181/" TargetMode="External"/><Relationship Id="rId346" Type="http://schemas.openxmlformats.org/officeDocument/2006/relationships/hyperlink" Target="http://photodentro.edu.gr/lor/r/8521/4555" TargetMode="External"/><Relationship Id="rId388" Type="http://schemas.openxmlformats.org/officeDocument/2006/relationships/hyperlink" Target="http://photodentro.edu.gr/lor/r/8521/8352?locale=el" TargetMode="External"/><Relationship Id="rId511" Type="http://schemas.openxmlformats.org/officeDocument/2006/relationships/hyperlink" Target="http://photodentro.edu.gr/lor/r/8521/4532" TargetMode="External"/><Relationship Id="rId553" Type="http://schemas.openxmlformats.org/officeDocument/2006/relationships/hyperlink" Target="http://www.visual-arts-cork.com/paintings-analysis/third-of-may-goya.htm" TargetMode="External"/><Relationship Id="rId609" Type="http://schemas.openxmlformats.org/officeDocument/2006/relationships/hyperlink" Target="https://www.youtube.com/watch?v=Tb6BUVFDP9g" TargetMode="External"/><Relationship Id="rId85" Type="http://schemas.openxmlformats.org/officeDocument/2006/relationships/hyperlink" Target="http://www.e-yliko.gr" TargetMode="External"/><Relationship Id="rId150" Type="http://schemas.openxmlformats.org/officeDocument/2006/relationships/hyperlink" Target="http://www.pemptousia.gr/2014/11/analekta-t-26-orthodoxia-ke-anthropina-dikeomata" TargetMode="External"/><Relationship Id="rId192" Type="http://schemas.openxmlformats.org/officeDocument/2006/relationships/hyperlink" Target="http://photodentro.edu.gr/lor/r/8521/872" TargetMode="External"/><Relationship Id="rId206" Type="http://schemas.openxmlformats.org/officeDocument/2006/relationships/hyperlink" Target="http://ebooks.edu.gr/modules/ebook/show.php/DSGL-B126/498/3244,13175/" TargetMode="External"/><Relationship Id="rId413" Type="http://schemas.openxmlformats.org/officeDocument/2006/relationships/hyperlink" Target="http://www.bioethics.gr/" TargetMode="External"/><Relationship Id="rId595" Type="http://schemas.openxmlformats.org/officeDocument/2006/relationships/hyperlink" Target="http://photodentro.edu.gr/lor/r/8521/7193?locale=el" TargetMode="External"/><Relationship Id="rId248" Type="http://schemas.openxmlformats.org/officeDocument/2006/relationships/hyperlink" Target="http://photodentro.edu.gr/lor/r/8521/7358" TargetMode="External"/><Relationship Id="rId455" Type="http://schemas.openxmlformats.org/officeDocument/2006/relationships/hyperlink" Target="http://www.synaxaristis.gr" TargetMode="External"/><Relationship Id="rId497" Type="http://schemas.openxmlformats.org/officeDocument/2006/relationships/hyperlink" Target="http://ebooks.edu.gr/modules/ebook/show.php/DSGYM-C117/510/3333,13448/extras/html/kef6_en34_oikoymeniko_pat_popup.htm" TargetMode="External"/><Relationship Id="rId620" Type="http://schemas.openxmlformats.org/officeDocument/2006/relationships/hyperlink" Target="http://e-thriskeftika.sch.gr/PSThriskeftikon1.pdf" TargetMode="External"/><Relationship Id="rId12" Type="http://schemas.openxmlformats.org/officeDocument/2006/relationships/image" Target="media/image2.jpeg"/><Relationship Id="rId108" Type="http://schemas.openxmlformats.org/officeDocument/2006/relationships/image" Target="media/image10.png"/><Relationship Id="rId315" Type="http://schemas.openxmlformats.org/officeDocument/2006/relationships/hyperlink" Target="http://www.apostoliki-diakonia.gr/gr_main/catehism/theologia_zoi/themata.asp?contents=ecclesia_kosmos/contents_texts.asp&amp;main=EK_texts&amp;file=4.htm" TargetMode="External"/><Relationship Id="rId357" Type="http://schemas.openxmlformats.org/officeDocument/2006/relationships/hyperlink" Target="http://photodentro.edu.gr/lor/r/8521/1095" TargetMode="External"/><Relationship Id="rId522" Type="http://schemas.openxmlformats.org/officeDocument/2006/relationships/hyperlink" Target="http://ebooks.edu.gr/modules/ebook/show.php/DSGYM-B118/381/2537,9848" TargetMode="External"/><Relationship Id="rId54" Type="http://schemas.openxmlformats.org/officeDocument/2006/relationships/hyperlink" Target="http://www.e-yliko.gr" TargetMode="External"/><Relationship Id="rId96" Type="http://schemas.openxmlformats.org/officeDocument/2006/relationships/hyperlink" Target="https://commons.wikimedia.org/wiki/File:Hosios_Loukas_Katholikon_(sanctuary_vault)_-_Pentecost_02.jpg" TargetMode="External"/><Relationship Id="rId161" Type="http://schemas.openxmlformats.org/officeDocument/2006/relationships/hyperlink" Target="http://photodentro.edu.gr/lor/r/8521/4527" TargetMode="External"/><Relationship Id="rId217" Type="http://schemas.openxmlformats.org/officeDocument/2006/relationships/hyperlink" Target="http://ebooks.edu.gr/modules/ebook/show.php/DSGL-B126/498/3244,13178/" TargetMode="External"/><Relationship Id="rId399" Type="http://schemas.openxmlformats.org/officeDocument/2006/relationships/hyperlink" Target="http://ebooks.edu.gr/modules/ebook/show.php/DSGL-B126/498/3244,13190/" TargetMode="External"/><Relationship Id="rId564" Type="http://schemas.openxmlformats.org/officeDocument/2006/relationships/hyperlink" Target="http://www.biblionet.gr/book/202254/%CE%9C%CF%80%CE%B1%CF%8A%CF%81%CE%B1%CF%87%CF%84%CE%AC%CF%81%CE%B7%CF%82,_%CE%91%CF%85%CE%B3%CE%BF%CF%85%CF%83%CF%84%CE%AF%CE%BD%CE%BF%CF%82/%CE%97_%CE%B5%CF%80%CE%B9%CE%B4%CE%AF%CF%89%CE%BE%CE%B7_%CF%84%CE%B7%CF%82_%CF%83%CF%85%CE%BD%CF%8D%CF%80%CE%B1%CF%81%CE%BE%CE%B7%CF%82:_%CE%9F%CE%B9%CE%BA%CE%BF%CF%85%CE%BC%CE%AD%CE%BD%CE%B7,_%CE%BF%CE%B9%CE%BA%CE%BF%CE%BB%CE%BF%CE%B3%CE%AF%CE%B1,_%CE%BF%CE%B9%CE%BA%CE%BF%CE%BD%CE%BF%CE%BC%CE%AF%CE%B1" TargetMode="External"/><Relationship Id="rId259" Type="http://schemas.openxmlformats.org/officeDocument/2006/relationships/hyperlink" Target="http://www.ecclesia.gr/greek/holysynod/commitees/europe/ziakas_islam.html" TargetMode="External"/><Relationship Id="rId424" Type="http://schemas.openxmlformats.org/officeDocument/2006/relationships/hyperlink" Target="http://ebooks.edu.gr/modules/ebook/show.php/DSGL-A106/116/899,3350/" TargetMode="External"/><Relationship Id="rId466" Type="http://schemas.openxmlformats.org/officeDocument/2006/relationships/hyperlink" Target="https://www.pemptousia.gr/video/epistimi-ke-orthodoxia/" TargetMode="External"/><Relationship Id="rId23" Type="http://schemas.openxmlformats.org/officeDocument/2006/relationships/hyperlink" Target="http://photodentro.edu.gr/lor/r/8521/3810?locale=el" TargetMode="External"/><Relationship Id="rId119" Type="http://schemas.openxmlformats.org/officeDocument/2006/relationships/hyperlink" Target="http://www.monasterodibose.it/" TargetMode="External"/><Relationship Id="rId270" Type="http://schemas.openxmlformats.org/officeDocument/2006/relationships/hyperlink" Target="http://www.ecclesia.gr/greek/holysynod/commitees/europe/ziakas_islam.html" TargetMode="External"/><Relationship Id="rId326" Type="http://schemas.openxmlformats.org/officeDocument/2006/relationships/hyperlink" Target="http://www.tovima.gr/opinions/article/?aid=177243" TargetMode="External"/><Relationship Id="rId533" Type="http://schemas.openxmlformats.org/officeDocument/2006/relationships/hyperlink" Target="http://www.europarl.europa.eu/charter/pdf/text_el.pdf" TargetMode="External"/><Relationship Id="rId65" Type="http://schemas.openxmlformats.org/officeDocument/2006/relationships/hyperlink" Target="http://mam.avarchive.gr/portal/digitalview.jsp?get_ac_id=3325&amp;thid=12927" TargetMode="External"/><Relationship Id="rId130" Type="http://schemas.openxmlformats.org/officeDocument/2006/relationships/hyperlink" Target="http://www.amen.gr/article/enotita-tis-pisteos-kai-poikilia-ton-xarismaton" TargetMode="External"/><Relationship Id="rId368" Type="http://schemas.openxmlformats.org/officeDocument/2006/relationships/hyperlink" Target="http://ebooks.edu.gr/modules/ebook/show.php/DSGL-A106/116/899,3348/" TargetMode="External"/><Relationship Id="rId575" Type="http://schemas.openxmlformats.org/officeDocument/2006/relationships/hyperlink" Target="http://www.antifono.gr" TargetMode="External"/><Relationship Id="rId172" Type="http://schemas.openxmlformats.org/officeDocument/2006/relationships/hyperlink" Target="http://photodentro.edu.gr/lor/r/8521/7344" TargetMode="External"/><Relationship Id="rId228" Type="http://schemas.openxmlformats.org/officeDocument/2006/relationships/hyperlink" Target="http://www.e-yliko.gr" TargetMode="External"/><Relationship Id="rId435" Type="http://schemas.openxmlformats.org/officeDocument/2006/relationships/hyperlink" Target="http://ebooks.edu.gr/modules/ebook/show.php/DSGL-C134/152/1091,4009/" TargetMode="External"/><Relationship Id="rId477" Type="http://schemas.openxmlformats.org/officeDocument/2006/relationships/hyperlink" Target="http://www.ec-patr.org/" TargetMode="External"/><Relationship Id="rId600" Type="http://schemas.openxmlformats.org/officeDocument/2006/relationships/hyperlink" Target="http://ebooks.edu.gr/new/ps.php" TargetMode="External"/><Relationship Id="rId281" Type="http://schemas.openxmlformats.org/officeDocument/2006/relationships/hyperlink" Target="http://ebooks.edu.gr/modules/ebook/show.php/DSGL-B126/498/3241,13164/" TargetMode="External"/><Relationship Id="rId337" Type="http://schemas.openxmlformats.org/officeDocument/2006/relationships/hyperlink" Target="http://www.myriobiblos.gr/texts/greek/meletios_nektarios_1.html" TargetMode="External"/><Relationship Id="rId502" Type="http://schemas.openxmlformats.org/officeDocument/2006/relationships/hyperlink" Target="http://webecoist.momtastic.com/2008/09/24/25-environmental-agencies-and-organizations/" TargetMode="External"/><Relationship Id="rId34" Type="http://schemas.openxmlformats.org/officeDocument/2006/relationships/hyperlink" Target="http://www.greek-language.gr/greekLang/modern_greek/tools/lexica/triantafyllides/search.html?lq=%CE%B7%CE%B8%CE%B9%CE%BA%CE%AE&amp;dq" TargetMode="External"/><Relationship Id="rId76" Type="http://schemas.openxmlformats.org/officeDocument/2006/relationships/hyperlink" Target="http://ebooks.edu.gr/modules/ebook/show.php/DSGYM-C117/510/3328,13417/" TargetMode="External"/><Relationship Id="rId141" Type="http://schemas.openxmlformats.org/officeDocument/2006/relationships/hyperlink" Target="http://www.stixoi.info/stixoi.php?%20info=Lyrics&amp;act=details&amp;song_id=26683" TargetMode="External"/><Relationship Id="rId379" Type="http://schemas.openxmlformats.org/officeDocument/2006/relationships/hyperlink" Target="http://www.cinemag.gr/article.asp?catid=37406&amp;subid=2&amp;pubid=129797105" TargetMode="External"/><Relationship Id="rId544" Type="http://schemas.openxmlformats.org/officeDocument/2006/relationships/hyperlink" Target="https://www.ted.com/talks/scilla_elworthy_fighting_with_non_violence?language=el" TargetMode="External"/><Relationship Id="rId586" Type="http://schemas.openxmlformats.org/officeDocument/2006/relationships/hyperlink" Target="http://ebooks.edu.gr/modules/ebook/show.php/DSGL-B126/498/3244,13182" TargetMode="External"/><Relationship Id="rId7" Type="http://schemas.openxmlformats.org/officeDocument/2006/relationships/endnotes" Target="endnotes.xml"/><Relationship Id="rId183" Type="http://schemas.openxmlformats.org/officeDocument/2006/relationships/hyperlink" Target="http://www.amen.gr/article/siatistis-paulos-kathe-xaidema-ierwmenou-pros-tin-xrusi-augi-deixnei-akurwsi-tis-pistis." TargetMode="External"/><Relationship Id="rId239" Type="http://schemas.openxmlformats.org/officeDocument/2006/relationships/hyperlink" Target="http://photodentro.edu.gr/lor/r/8521/5068" TargetMode="External"/><Relationship Id="rId390" Type="http://schemas.openxmlformats.org/officeDocument/2006/relationships/hyperlink" Target="http://photodentro.edu.gr/lor/r/8521/8183?locale=el" TargetMode="External"/><Relationship Id="rId404" Type="http://schemas.openxmlformats.org/officeDocument/2006/relationships/hyperlink" Target="https://www.holycouncil.org/-/message?inheritRedirect=true&amp;redirect=%2Fhome" TargetMode="External"/><Relationship Id="rId446" Type="http://schemas.openxmlformats.org/officeDocument/2006/relationships/hyperlink" Target="http://www.diakonia-filakon.gr/frontend/articles.php?cid=106" TargetMode="External"/><Relationship Id="rId611" Type="http://schemas.openxmlformats.org/officeDocument/2006/relationships/hyperlink" Target="http://ethics.duth.gr/files/unesco_human_genome_gr.pdf" TargetMode="External"/><Relationship Id="rId250" Type="http://schemas.openxmlformats.org/officeDocument/2006/relationships/hyperlink" Target="http://photodentro.edu.gr/lor/r/8521/3835" TargetMode="External"/><Relationship Id="rId292" Type="http://schemas.openxmlformats.org/officeDocument/2006/relationships/hyperlink" Target="http://digitalschool.minedu.gov.gr/" TargetMode="External"/><Relationship Id="rId306" Type="http://schemas.openxmlformats.org/officeDocument/2006/relationships/hyperlink" Target="http://photodentro.edu.gr/lor" TargetMode="External"/><Relationship Id="rId488" Type="http://schemas.openxmlformats.org/officeDocument/2006/relationships/hyperlink" Target="http://www.eufic.org/page/el/food-technology/gmos/" TargetMode="External"/><Relationship Id="rId45" Type="http://schemas.openxmlformats.org/officeDocument/2006/relationships/hyperlink" Target="http://www.porphyrios.net/" TargetMode="External"/><Relationship Id="rId87" Type="http://schemas.openxmlformats.org/officeDocument/2006/relationships/hyperlink" Target="http://www.ecclesia.gr/greek/koinonia/koinonia.asp" TargetMode="External"/><Relationship Id="rId110" Type="http://schemas.openxmlformats.org/officeDocument/2006/relationships/hyperlink" Target="http://www.ecclesia.gr/greek/press/theologia/archive_all_0009.asp?etos=2009" TargetMode="External"/><Relationship Id="rId348" Type="http://schemas.openxmlformats.org/officeDocument/2006/relationships/hyperlink" Target="http://www.tovima.gr/opinions/article/?aid=127593" TargetMode="External"/><Relationship Id="rId513" Type="http://schemas.openxmlformats.org/officeDocument/2006/relationships/hyperlink" Target="http://kivotostoukosmou.org/kivotos/content/view/14/30/lang,el/" TargetMode="External"/><Relationship Id="rId555" Type="http://schemas.openxmlformats.org/officeDocument/2006/relationships/hyperlink" Target="http://banksy.co.uk/" TargetMode="External"/><Relationship Id="rId597" Type="http://schemas.openxmlformats.org/officeDocument/2006/relationships/hyperlink" Target="http://www.galilee.gr/el/" TargetMode="External"/><Relationship Id="rId152" Type="http://schemas.openxmlformats.org/officeDocument/2006/relationships/hyperlink" Target="http://ebooks.edu.gr/modules/ebook/show.php/DSGL-B126/498/3244,13183/" TargetMode="External"/><Relationship Id="rId194" Type="http://schemas.openxmlformats.org/officeDocument/2006/relationships/hyperlink" Target="http://photodentro.edu.gr/lor/r/8521/7197/" TargetMode="External"/><Relationship Id="rId208" Type="http://schemas.openxmlformats.org/officeDocument/2006/relationships/hyperlink" Target="http://photodentro.edu.gr/lor/r/8521/894" TargetMode="External"/><Relationship Id="rId415" Type="http://schemas.openxmlformats.org/officeDocument/2006/relationships/hyperlink" Target="http://helios-eie.ekt.gr/EIE/bitstream/10442/439/1/M01.026.12.pdf" TargetMode="External"/><Relationship Id="rId457" Type="http://schemas.openxmlformats.org/officeDocument/2006/relationships/hyperlink" Target="http://dide-anatol.att.sch.gr/perival/FAKELLOS_MIKRES-SKINES/indexMIKRES-SKINES.htm" TargetMode="External"/><Relationship Id="rId622" Type="http://schemas.openxmlformats.org/officeDocument/2006/relationships/image" Target="media/image17.jpeg"/><Relationship Id="rId261" Type="http://schemas.openxmlformats.org/officeDocument/2006/relationships/hyperlink" Target="http://digitalschool.minedu.gov.gr/" TargetMode="External"/><Relationship Id="rId499" Type="http://schemas.openxmlformats.org/officeDocument/2006/relationships/hyperlink" Target="http://photodentro.edu.gr/lor/r/8521/4239" TargetMode="External"/><Relationship Id="rId14" Type="http://schemas.openxmlformats.org/officeDocument/2006/relationships/footer" Target="footer3.xml"/><Relationship Id="rId56" Type="http://schemas.openxmlformats.org/officeDocument/2006/relationships/hyperlink" Target="http://photodentro.edu.gr/lor/handle/8521/7357" TargetMode="External"/><Relationship Id="rId317" Type="http://schemas.openxmlformats.org/officeDocument/2006/relationships/hyperlink" Target="http://www.gsae.edu.gr/el/meletes/814-prokatalipseis-kai-stereotypa" TargetMode="External"/><Relationship Id="rId359" Type="http://schemas.openxmlformats.org/officeDocument/2006/relationships/hyperlink" Target="http://photodentro.edu.gr/lor/r/8521/869" TargetMode="External"/><Relationship Id="rId524" Type="http://schemas.openxmlformats.org/officeDocument/2006/relationships/hyperlink" Target="http://www.ohchr.org/EN/UDHR/Documents/UDHR_Translations/grk.pdf" TargetMode="External"/><Relationship Id="rId566" Type="http://schemas.openxmlformats.org/officeDocument/2006/relationships/hyperlink" Target="http://www.biblionet.gr/com/93/%CE%91%CF%80%CE%BF%CF%83%CF%84%CE%BF%CE%BB%CE%B9%CE%BA%CE%AE_%CE%94%CE%B9%CE%B1%CE%BA%CE%BF%CE%BD%CE%AF%CE%B1_%CF%84%CE%B7%CF%82__%CE%95%CE%BA%CE%BA%CE%BB%CE%B7%CF%83%CE%AF%CE%B1%CF%82_%CF%84%CE%B7%CF%82_%CE%95%CE%BB%CE%BB%CE%AC%CE%B4%CE%BF%CF%82" TargetMode="External"/><Relationship Id="rId98" Type="http://schemas.openxmlformats.org/officeDocument/2006/relationships/hyperlink" Target="http://ebooks.edu.gr/modules/ebook/show.php/DSGL-A106/116/903,3371/" TargetMode="External"/><Relationship Id="rId121" Type="http://schemas.openxmlformats.org/officeDocument/2006/relationships/hyperlink" Target="http://www.ecclesia.gr/greek/holysynod/commitees/liturgical/ydor_kai_pnevma.pdf" TargetMode="External"/><Relationship Id="rId163" Type="http://schemas.openxmlformats.org/officeDocument/2006/relationships/hyperlink" Target="http://photodentro.edu.gr/lor/r/8521/4225" TargetMode="External"/><Relationship Id="rId219" Type="http://schemas.openxmlformats.org/officeDocument/2006/relationships/hyperlink" Target="http://ebooks.edu.gr/modules/ebook/show.php/DSGL-B126/498/3245,13196/" TargetMode="External"/><Relationship Id="rId370" Type="http://schemas.openxmlformats.org/officeDocument/2006/relationships/hyperlink" Target="http://photodentro.edu.gr/lor/r/8521/4663" TargetMode="External"/><Relationship Id="rId426" Type="http://schemas.openxmlformats.org/officeDocument/2006/relationships/hyperlink" Target="http://ebooks.edu.gr/modules/ebook/show.php/DSGL-A106/116/899,3350/Extras/Html/kef2_en25_daxtylidia_2011_popup.htm" TargetMode="External"/><Relationship Id="rId230" Type="http://schemas.openxmlformats.org/officeDocument/2006/relationships/hyperlink" Target="http://users.otenet.gr/~mystakid/nxn.htm" TargetMode="External"/><Relationship Id="rId468" Type="http://schemas.openxmlformats.org/officeDocument/2006/relationships/hyperlink" Target="https://anthologio.wordpress.com/2011/07/31/%CE%AD-%CE%AE-%CE%AF-2/" TargetMode="External"/><Relationship Id="rId25" Type="http://schemas.openxmlformats.org/officeDocument/2006/relationships/hyperlink" Target="https://vimeo.com/12958505" TargetMode="External"/><Relationship Id="rId67" Type="http://schemas.openxmlformats.org/officeDocument/2006/relationships/hyperlink" Target="http://www.hprt-archives.gr/V3/public/main/index.aspx" TargetMode="External"/><Relationship Id="rId272" Type="http://schemas.openxmlformats.org/officeDocument/2006/relationships/hyperlink" Target="https://www.youtube.com/watch?v=6n4px0r4HB8" TargetMode="External"/><Relationship Id="rId328" Type="http://schemas.openxmlformats.org/officeDocument/2006/relationships/hyperlink" Target="http://photodentro.edu.gr/lor/r/8521/1260" TargetMode="External"/><Relationship Id="rId535" Type="http://schemas.openxmlformats.org/officeDocument/2006/relationships/hyperlink" Target="https://mospat.ru/gr/documents/social-concepts/vi/" TargetMode="External"/><Relationship Id="rId577" Type="http://schemas.openxmlformats.org/officeDocument/2006/relationships/hyperlink" Target="http://www.eoppep.gr/teens/index.php/%CE%B8%CE%B5%CE%BC%CE%B1%CF%84%CE%B9%CE%BA%CE%BF%CE%AF-%CE%BA%CE%B1%CF%84%CE%AC%CE%BB%CE%BF%CE%B3%CE%BF%CE%B9/92-exi_kapela_skepsis_de_bono" TargetMode="External"/><Relationship Id="rId132" Type="http://schemas.openxmlformats.org/officeDocument/2006/relationships/hyperlink" Target="http://ebooks.edu.gr/modules/ebook/show.php/DSGL-C134/152/1091,4005/" TargetMode="External"/><Relationship Id="rId174" Type="http://schemas.openxmlformats.org/officeDocument/2006/relationships/hyperlink" Target="http://www.ecclesia.gr/greek/press/theologia/index.asp" TargetMode="External"/><Relationship Id="rId381" Type="http://schemas.openxmlformats.org/officeDocument/2006/relationships/hyperlink" Target="http://ebooks.edu.gr/modules/ebook/show.php/DSGL-A106/116/898,3337/" TargetMode="External"/><Relationship Id="rId602" Type="http://schemas.openxmlformats.org/officeDocument/2006/relationships/hyperlink" Target="http://el.wikipedia.org/wiki/%CE%86%CE%B3%CE%B9%CE%BF_%CE%A6%CF%89%CF%82" TargetMode="External"/><Relationship Id="rId241" Type="http://schemas.openxmlformats.org/officeDocument/2006/relationships/hyperlink" Target="http://ebooks.edu.gr/new/ps.php" TargetMode="External"/><Relationship Id="rId437" Type="http://schemas.openxmlformats.org/officeDocument/2006/relationships/hyperlink" Target="http://www.bioethics.org.gr/03_b.html" TargetMode="External"/><Relationship Id="rId479" Type="http://schemas.openxmlformats.org/officeDocument/2006/relationships/hyperlink" Target="http://www.vatopedi.gr/" TargetMode="External"/><Relationship Id="rId36" Type="http://schemas.openxmlformats.org/officeDocument/2006/relationships/hyperlink" Target="http://e-library.iep.edu.gr/iep/collection/browse/index.html?q=%CE%B1%CE%BD%CE%B8%CE%BF%CE%BB%CF%8C%CE%B3%CE%B9%CE%BF+%CF%80%CE%B1%CF%84%CE%B5%CF%81%CE%B9%CE%BA%CF%8E%CE%BD+%CE%BA%CE%B5%CE%B9%CE%BC%CE%AD%CE%BD%CF%89%CE%BD+1982" TargetMode="External"/><Relationship Id="rId283" Type="http://schemas.openxmlformats.org/officeDocument/2006/relationships/hyperlink" Target="http://www.amen.gr/article/enas-iereas-me-forma-kai-sfurixtra" TargetMode="External"/><Relationship Id="rId339" Type="http://schemas.openxmlformats.org/officeDocument/2006/relationships/hyperlink" Target="http://www.ecclesia.gr/greek/press/theologia/index.asp" TargetMode="External"/><Relationship Id="rId490" Type="http://schemas.openxmlformats.org/officeDocument/2006/relationships/hyperlink" Target="http://www.tovima.gr/opinions/article/?aid=121994" TargetMode="External"/><Relationship Id="rId504" Type="http://schemas.openxmlformats.org/officeDocument/2006/relationships/hyperlink" Target="http://www.unesco.org/new/en/natural-sciences/special-themes/science-education/environment/" TargetMode="External"/><Relationship Id="rId546" Type="http://schemas.openxmlformats.org/officeDocument/2006/relationships/hyperlink" Target="http://users.sch.gr/symfo/sholio/filosofia/new/spinoza.c05.stilianu_kratos_eleftheria.htm" TargetMode="External"/><Relationship Id="rId78" Type="http://schemas.openxmlformats.org/officeDocument/2006/relationships/hyperlink" Target="http://ebooks.edu.gr/modules/ebook/show.php/DSGYM-C117/510/3329,13423/" TargetMode="External"/><Relationship Id="rId101" Type="http://schemas.openxmlformats.org/officeDocument/2006/relationships/hyperlink" Target="http://www.e-yliko.gr" TargetMode="External"/><Relationship Id="rId143" Type="http://schemas.openxmlformats.org/officeDocument/2006/relationships/hyperlink" Target="http://www.ohchr.org/EN/UDHR/Pages/Language.aspx?LangID=grk" TargetMode="External"/><Relationship Id="rId185" Type="http://schemas.openxmlformats.org/officeDocument/2006/relationships/hyperlink" Target="http://ebooks.edu.gr/modules/ebook/show.php/DSGYM-A109/355/2385,9142/extras/html/kef6_en27_to_kako_sto_sixrono_kosmo_popup.htm" TargetMode="External"/><Relationship Id="rId350" Type="http://schemas.openxmlformats.org/officeDocument/2006/relationships/hyperlink" Target="http://www.imdlibrary.gr/index.php/el/2013-01-14-09-09-13/periodika/kathodon/book/435-kath-odon-teyx-15-maios-1999/18-2013-03-21-12-46-45" TargetMode="External"/><Relationship Id="rId406" Type="http://schemas.openxmlformats.org/officeDocument/2006/relationships/hyperlink" Target="http://www.oikoumene.org/en" TargetMode="External"/><Relationship Id="rId588" Type="http://schemas.openxmlformats.org/officeDocument/2006/relationships/hyperlink" Target="http://photodentro.edu.gr/lor/r/8521/4554?locale=el" TargetMode="External"/><Relationship Id="rId9" Type="http://schemas.openxmlformats.org/officeDocument/2006/relationships/header" Target="header1.xml"/><Relationship Id="rId210" Type="http://schemas.openxmlformats.org/officeDocument/2006/relationships/hyperlink" Target="http://photodentro.edu.gr/lor/r/8521/4551" TargetMode="External"/><Relationship Id="rId392" Type="http://schemas.openxmlformats.org/officeDocument/2006/relationships/hyperlink" Target="http://photodentro.edu.gr/lor/r/8521/8351?locale=el" TargetMode="External"/><Relationship Id="rId448" Type="http://schemas.openxmlformats.org/officeDocument/2006/relationships/hyperlink" Target="http://ebooks.edu.gr/modules/ebook/show.php/DSGL-B125/668/4445,19925/extras/texts/index_b_03_hugo.html" TargetMode="External"/><Relationship Id="rId613" Type="http://schemas.openxmlformats.org/officeDocument/2006/relationships/hyperlink" Target="http://www.bioethics.gr/media/pdf/biolaw/human/oviedo_convention_gr.pdf" TargetMode="External"/><Relationship Id="rId252" Type="http://schemas.openxmlformats.org/officeDocument/2006/relationships/hyperlink" Target="http://www.hprt-archives.gr/V3/public/main/index.aspx" TargetMode="External"/><Relationship Id="rId294" Type="http://schemas.openxmlformats.org/officeDocument/2006/relationships/hyperlink" Target="http://ebooks.edu.gr/modules/ebook/show.php/DSGL-B126/498/3244,13184/" TargetMode="External"/><Relationship Id="rId308" Type="http://schemas.openxmlformats.org/officeDocument/2006/relationships/hyperlink" Target="http://photodentro.edu.gr/lor/r/8521/4521" TargetMode="External"/><Relationship Id="rId515" Type="http://schemas.openxmlformats.org/officeDocument/2006/relationships/hyperlink" Target="http://www.hprt-archives.gr/V3/public/main/d--index-" TargetMode="External"/><Relationship Id="rId47" Type="http://schemas.openxmlformats.org/officeDocument/2006/relationships/hyperlink" Target="http://www.protoporia.gr/logiki-pisti-kai-epanastasi-p-350608.html" TargetMode="External"/><Relationship Id="rId89" Type="http://schemas.openxmlformats.org/officeDocument/2006/relationships/hyperlink" Target="http://www.ecclesia.gr/greek/press/ekklisia/index.asp" TargetMode="External"/><Relationship Id="rId112" Type="http://schemas.openxmlformats.org/officeDocument/2006/relationships/hyperlink" Target="http://www.ecclesia.gr/epikairotita/main_epikairotita_next.asp?id=1767" TargetMode="External"/><Relationship Id="rId154" Type="http://schemas.openxmlformats.org/officeDocument/2006/relationships/hyperlink" Target="http://photodentro.edu.gr/lor/r/8521/4236" TargetMode="External"/><Relationship Id="rId361" Type="http://schemas.openxmlformats.org/officeDocument/2006/relationships/hyperlink" Target="http://fikos.gr/portfolio/" TargetMode="External"/><Relationship Id="rId557" Type="http://schemas.openxmlformats.org/officeDocument/2006/relationships/hyperlink" Target="http://www.biblionet.gr/book/210149/%CE%99%CF%83%CE%B1%CE%AC%CE%BA_%CE%9C%CF%80%CE%B1%CF%81%CE%B1%CE%BA%CE%AC%CF%84,_%CE%9C%CE%B7%CF%84%CF%81%CE%BF%CF%80%CE%BF%CE%BB%CE%AF%CF%84%CE%B7%CF%82_%CE%93%CE%B5%CF%81%CE%BC%CE%B1%CE%BD%CE%AF%CE%B1%CF%82_%CE%BA%CE%B1%CE%B9_%CE%9A%CE%B5%CE%BD%CF%84%CF%81%CE%B9%CE%BA%CE%AE%CF%82_%CE%95%CF%85%CF%81%CF%8E%CF%80%CE%B7%CF%82/%CE%9F%CE%BC%CE%B9%CE%BB%CE%AF%CE%B5%CF%82_%CE%99%CE%B3%CE%BD%CE%B1%CF%84%CE%AF%CE%BF%CF%85_%CE%94'_%CE%A0%CE%B1%CF%84%CF%81%CE%B9%CE%AC%CF%81%CF%87%CE%B7_%CE%91%CE%BD%CF%84%CE%B9%CE%BF%CF%87%CE%B5%CE%AF%CE%B1%CF%82" TargetMode="External"/><Relationship Id="rId599" Type="http://schemas.openxmlformats.org/officeDocument/2006/relationships/image" Target="media/image13.jpeg"/><Relationship Id="rId196" Type="http://schemas.openxmlformats.org/officeDocument/2006/relationships/hyperlink" Target="http://photodentro.edu.gr/v/item/ds/8521/865" TargetMode="External"/><Relationship Id="rId417" Type="http://schemas.openxmlformats.org/officeDocument/2006/relationships/hyperlink" Target="http://www.pemptousia.gr/2013/07/o-vioithikos-provlimatismos-sto-schole/" TargetMode="External"/><Relationship Id="rId459" Type="http://schemas.openxmlformats.org/officeDocument/2006/relationships/hyperlink" Target="http://www.pi-schools.gr/content/index.php?lesson_id=2&amp;ep=36" TargetMode="External"/><Relationship Id="rId624" Type="http://schemas.openxmlformats.org/officeDocument/2006/relationships/theme" Target="theme/theme1.xml"/><Relationship Id="rId16" Type="http://schemas.openxmlformats.org/officeDocument/2006/relationships/image" Target="media/image5.jpeg"/><Relationship Id="rId221" Type="http://schemas.openxmlformats.org/officeDocument/2006/relationships/hyperlink" Target="http://ebooks.edu.gr/modules/ebook/show.php/DSGL-B126/498/3245,13199/" TargetMode="External"/><Relationship Id="rId263" Type="http://schemas.openxmlformats.org/officeDocument/2006/relationships/hyperlink" Target="http://www.e-yliko.gr" TargetMode="External"/><Relationship Id="rId319" Type="http://schemas.openxmlformats.org/officeDocument/2006/relationships/hyperlink" Target="http://ebooks.edu.gr/modules/ebook/show.php/DSGL-B126/498/3244,13183/" TargetMode="External"/><Relationship Id="rId470" Type="http://schemas.openxmlformats.org/officeDocument/2006/relationships/hyperlink" Target="http://www.imml.gr/images/pdf/Omilies_Mitropolitis/%CE%95%CE%9A%CE%9A%CE%9B%CE%97%CE%A3%CE%99%CE%91_%CE%9D%CE%AD%CE%B5%CF%82_%CE%91%CE%BD%CF%84%CE%B9%CE%BB%CE%AE%CF%88%CE%B5%CE%B9%CF%82.pdf" TargetMode="External"/><Relationship Id="rId526" Type="http://schemas.openxmlformats.org/officeDocument/2006/relationships/hyperlink" Target="https://risinggalaxy.wordpress.com/2011/12/11/%CE%B3%CE%B9%CE%B1-%CF%84%CE%B7%CE%BD-%CE%B7%CE%B8%CE%B9%CE%BA%CE%AE-%CF%84%CE%B7%CF%82-%CE%B5%CF%81%CE%B3%CE%B1%CF%83%CE%AF%CE%B1%CF%82/" TargetMode="External"/><Relationship Id="rId58" Type="http://schemas.openxmlformats.org/officeDocument/2006/relationships/hyperlink" Target="http://e-library.iep.edu.gr/iep/collection/browse/index.html?q=%CE%B1%CE%BD%CE%B8%CE%BF%CE%BB%CF%8C%CE%B3%CE%B9%CE%BF+%CF%80%CE%B1%CF%84%CE%B5%CF%81%CE%B9%CE%BA%CF%8E%CE%BD+%CE%BA%CE%B5%CE%B9%CE%BC%CE%AD%CE%BD%CF%89%CE%BD+1982" TargetMode="External"/><Relationship Id="rId123" Type="http://schemas.openxmlformats.org/officeDocument/2006/relationships/hyperlink" Target="http://ebooks.edu.gr/modules/ebook/show.php/DSGL-C134/152/1091,4011/" TargetMode="External"/><Relationship Id="rId330" Type="http://schemas.openxmlformats.org/officeDocument/2006/relationships/hyperlink" Target="http://photodentro.edu.gr/lor/r/8521/1089" TargetMode="External"/><Relationship Id="rId568" Type="http://schemas.openxmlformats.org/officeDocument/2006/relationships/hyperlink" Target="http://www.biblionet.gr/com/117/University_Studio_Press" TargetMode="External"/><Relationship Id="rId165" Type="http://schemas.openxmlformats.org/officeDocument/2006/relationships/hyperlink" Target="http://photodentro.edu.gr/lor/r/8521/3816?locale=el" TargetMode="External"/><Relationship Id="rId372" Type="http://schemas.openxmlformats.org/officeDocument/2006/relationships/hyperlink" Target="http://photodentro.edu.gr/lor/r/8521/4234" TargetMode="External"/><Relationship Id="rId428" Type="http://schemas.openxmlformats.org/officeDocument/2006/relationships/hyperlink" Target="http://ebooks.edu.gr/modules/ebook/show.php/DSGL-C134/152/1091,4005/" TargetMode="External"/><Relationship Id="rId232" Type="http://schemas.openxmlformats.org/officeDocument/2006/relationships/hyperlink" Target="http://digitalschool.minedu.gov.gr/" TargetMode="External"/><Relationship Id="rId274" Type="http://schemas.openxmlformats.org/officeDocument/2006/relationships/hyperlink" Target="http://photodentro.edu.gr/lor/handle/8521/8635" TargetMode="External"/><Relationship Id="rId481" Type="http://schemas.openxmlformats.org/officeDocument/2006/relationships/hyperlink" Target="http://www.imalex.gr/4ADD2FD7.el.aspx" TargetMode="External"/><Relationship Id="rId27" Type="http://schemas.openxmlformats.org/officeDocument/2006/relationships/hyperlink" Target="http://www.e-yliko.gr" TargetMode="External"/><Relationship Id="rId69" Type="http://schemas.openxmlformats.org/officeDocument/2006/relationships/hyperlink" Target="http://www.ortodossia.it/w/media/com_form2content/documents/c17/a560/f255/19.%20Mpasiudis.pdf" TargetMode="External"/><Relationship Id="rId134" Type="http://schemas.openxmlformats.org/officeDocument/2006/relationships/hyperlink" Target="http://www.e-yliko.gr" TargetMode="External"/><Relationship Id="rId537" Type="http://schemas.openxmlformats.org/officeDocument/2006/relationships/hyperlink" Target="http://photodentro.edu.gr/lor/r/8521/4560" TargetMode="External"/><Relationship Id="rId579" Type="http://schemas.openxmlformats.org/officeDocument/2006/relationships/hyperlink" Target="http://photodentro.edu.gr/lor/r/8521/7589?locale=el" TargetMode="External"/><Relationship Id="rId80" Type="http://schemas.openxmlformats.org/officeDocument/2006/relationships/hyperlink" Target="http://ebooks.edu.gr/modules/ebook/show.php/DSGL-C134/152/1091,4011/" TargetMode="External"/><Relationship Id="rId155" Type="http://schemas.openxmlformats.org/officeDocument/2006/relationships/hyperlink" Target="http://photodentro.edu.gr/lor/r/8521/7343" TargetMode="External"/><Relationship Id="rId176" Type="http://schemas.openxmlformats.org/officeDocument/2006/relationships/hyperlink" Target="http://photodentro.edu.gr/lor/r/8521/5068" TargetMode="External"/><Relationship Id="rId197" Type="http://schemas.openxmlformats.org/officeDocument/2006/relationships/hyperlink" Target="http://photodentro.edu.gr/v/item/ds/8521/863" TargetMode="External"/><Relationship Id="rId341" Type="http://schemas.openxmlformats.org/officeDocument/2006/relationships/hyperlink" Target="http://www.dmoschos.edu.gr/2015/03/blog-post.html" TargetMode="External"/><Relationship Id="rId362" Type="http://schemas.openxmlformats.org/officeDocument/2006/relationships/hyperlink" Target="http://ebooks.edu.gr/modules/ebook/show.php/DSGYM-A109/355/2385,9142/extras/html/kef6_en24_esvteriko_synagogon_popup.htm" TargetMode="External"/><Relationship Id="rId383" Type="http://schemas.openxmlformats.org/officeDocument/2006/relationships/hyperlink" Target="http://ebooks.edu.gr/modules/ebook/show.php/DSGYM-C117/510/3330,13433/" TargetMode="External"/><Relationship Id="rId418" Type="http://schemas.openxmlformats.org/officeDocument/2006/relationships/hyperlink" Target="http://www.pemptousia.gr/2013/07/o-vioithikos-provlimatismos-sto-schole-2/" TargetMode="External"/><Relationship Id="rId439" Type="http://schemas.openxmlformats.org/officeDocument/2006/relationships/hyperlink" Target="http://www.transplantation.gr/article_patients.asp?patient_id=&amp;medicine_id=6&amp;category_id=19&amp;article_id=254" TargetMode="External"/><Relationship Id="rId590" Type="http://schemas.openxmlformats.org/officeDocument/2006/relationships/hyperlink" Target="https://vimeo.com/14453620" TargetMode="External"/><Relationship Id="rId604" Type="http://schemas.openxmlformats.org/officeDocument/2006/relationships/hyperlink" Target="http://www.telegraph.co.uk/travel/familyholidays/9998205/Indian-pilgrimage-Windsor-to-the-Ganges.html" TargetMode="External"/><Relationship Id="rId201" Type="http://schemas.openxmlformats.org/officeDocument/2006/relationships/hyperlink" Target="http://ebooks.edu.gr/new/ps.php" TargetMode="External"/><Relationship Id="rId222" Type="http://schemas.openxmlformats.org/officeDocument/2006/relationships/hyperlink" Target="http://photodentro.edu.gr/v/item/ds/8521/4632" TargetMode="External"/><Relationship Id="rId243" Type="http://schemas.openxmlformats.org/officeDocument/2006/relationships/hyperlink" Target="http://www.hprt-archives.gr/V3/public/main/index.aspx" TargetMode="External"/><Relationship Id="rId264" Type="http://schemas.openxmlformats.org/officeDocument/2006/relationships/hyperlink" Target="http://www.enet.gr/?i=news.el.article&amp;id=36193" TargetMode="External"/><Relationship Id="rId285" Type="http://schemas.openxmlformats.org/officeDocument/2006/relationships/hyperlink" Target="http://www.tovima.gr/society/article/?aid=323873" TargetMode="External"/><Relationship Id="rId450" Type="http://schemas.openxmlformats.org/officeDocument/2006/relationships/hyperlink" Target="http://www.ebooks4greeks.gr/%CE%B5%CE%B3%CE%BA%CE%BB%CE%B7%CE%BC%CE%B1-%CE%BA%CE%B1%CE%B9-%CF%84%CE%B9%CE%BC%CF%89%CF%81%CE%B9%CE%B1-%CE%BD%CF%84%CE%BF%CF%83%CF%84%CE%BF%CE%B3%CE%B9%CE%B5%CF%86%CF%83%CE%BA%CE%B9" TargetMode="External"/><Relationship Id="rId471" Type="http://schemas.openxmlformats.org/officeDocument/2006/relationships/hyperlink" Target="http://www.imdb.com/year/2002/?ref_=tt_ov_inf" TargetMode="External"/><Relationship Id="rId506" Type="http://schemas.openxmlformats.org/officeDocument/2006/relationships/hyperlink" Target="http://www.apostoliki-diakonia.gr/gr_main/catehism/theologia_zoi/themata.asp?cat=poim&amp;contents=contents_technology.asp&amp;main=technology&amp;file=Pergamou.htm" TargetMode="External"/><Relationship Id="rId17" Type="http://schemas.openxmlformats.org/officeDocument/2006/relationships/image" Target="media/image6.jpeg"/><Relationship Id="rId38" Type="http://schemas.openxmlformats.org/officeDocument/2006/relationships/hyperlink" Target="http://ebooks.edu.gr/modules/ebook/show.php/DSGL-C134/152/1091,4006/" TargetMode="External"/><Relationship Id="rId59" Type="http://schemas.openxmlformats.org/officeDocument/2006/relationships/hyperlink" Target="http://www.imlagada.gr/UsersFiles/admin/documents/Downloads/13_peri_Proseuhis.pdf" TargetMode="External"/><Relationship Id="rId103" Type="http://schemas.openxmlformats.org/officeDocument/2006/relationships/hyperlink" Target="http://www.imks.gr/images/pdf/Iera_Keimena/leitoyrgia_ioannou_xrysostomou%20metafrasi.pdf" TargetMode="External"/><Relationship Id="rId124" Type="http://schemas.openxmlformats.org/officeDocument/2006/relationships/hyperlink" Target="http://photodentro.edu.gr/lor/r/8521/4474" TargetMode="External"/><Relationship Id="rId310" Type="http://schemas.openxmlformats.org/officeDocument/2006/relationships/hyperlink" Target="https://www.youtube.com/watch?v=XPyPM25boh0" TargetMode="External"/><Relationship Id="rId492" Type="http://schemas.openxmlformats.org/officeDocument/2006/relationships/hyperlink" Target="http://www.skroutz.gr/s/154293/%CE%A4%CE%BF-%CE%BC%CE%AD%CE%BB%CE%BB%CE%BF%CE%BD-%CF%84%CE%B7%CF%82-%CE%B1%CE%BD%CE%B8%CF%81%CF%8E%CF%80%CE%B9%CE%BD%CE%B7%CF%82-%CF%86%CF%8D%CF%83%CE%B7%CF%82-%CE%A0%CE%AF%CF%83%CF%84%CE%B7-%CE%BA%CE%B1%CE%B9-%CE%B3%CE%BD%CF%8E%CF%83%CE%B7.html" TargetMode="External"/><Relationship Id="rId527" Type="http://schemas.openxmlformats.org/officeDocument/2006/relationships/hyperlink" Target="http://www.catholicworker.org/dorothyday/servant-of-god.html" TargetMode="External"/><Relationship Id="rId548" Type="http://schemas.openxmlformats.org/officeDocument/2006/relationships/hyperlink" Target="http://photodentro.edu.gr/lor/r/8521/4624?locale=el" TargetMode="External"/><Relationship Id="rId569" Type="http://schemas.openxmlformats.org/officeDocument/2006/relationships/hyperlink" Target="http://ebooks.edu.gr/modules/ebook/show.php/DSGL-B126/498/3244,13180/" TargetMode="External"/><Relationship Id="rId70" Type="http://schemas.openxmlformats.org/officeDocument/2006/relationships/hyperlink" Target="http://ebooks.edu.gr/modules/ebook/show.php/DSGL-C132/638/4102,18785/" TargetMode="External"/><Relationship Id="rId91" Type="http://schemas.openxmlformats.org/officeDocument/2006/relationships/hyperlink" Target="http://e-library.iep.edu.gr/iep/collection/browse/index.html?q=%CE%B1%CE%BD%CE%B8%CE%BF%CE%BB%CF%8C%CE%B3%CE%B9%CE%BF+%CF%80%CE%B1%CF%84%CE%B5%CF%81%CE%B9%CE%BA%CF%8E%CE%BD+%CE%BA%CE%B5%CE%B9%CE%BC%CE%AD%CE%BD%CF%89%CE%BD+1982" TargetMode="External"/><Relationship Id="rId145" Type="http://schemas.openxmlformats.org/officeDocument/2006/relationships/hyperlink" Target="http://users.uoa.gr/~nektar/orthodoxy/explanatory/anastasios_giannoylatos_seeking_for_universal_values.htm" TargetMode="External"/><Relationship Id="rId166" Type="http://schemas.openxmlformats.org/officeDocument/2006/relationships/hyperlink" Target="http://users.uoa.gr/~nektar/orthodoxy/prayers/funeral_translation.htm" TargetMode="External"/><Relationship Id="rId187" Type="http://schemas.openxmlformats.org/officeDocument/2006/relationships/hyperlink" Target="http://dide-anatol.att.sch.gr/perival/FAKELLOS_DIAFYGES/indexDIAFYGES.htm" TargetMode="External"/><Relationship Id="rId331" Type="http://schemas.openxmlformats.org/officeDocument/2006/relationships/hyperlink" Target="http://photodentro.edu.gr/lor/r/8521/1527" TargetMode="External"/><Relationship Id="rId352" Type="http://schemas.openxmlformats.org/officeDocument/2006/relationships/hyperlink" Target="http://www.imdlibrary.gr/index.php/el/2013-01-14-09-09-13/periodika/analogion/book/281-analogion-4/9-2013-03-21-12-46-" TargetMode="External"/><Relationship Id="rId373" Type="http://schemas.openxmlformats.org/officeDocument/2006/relationships/hyperlink" Target="http://photodentro.edu.gr/lor/r/8521/4232" TargetMode="External"/><Relationship Id="rId394" Type="http://schemas.openxmlformats.org/officeDocument/2006/relationships/hyperlink" Target="http://www.hprt-archives.gr/V3/public/main/index.aspx" TargetMode="External"/><Relationship Id="rId408" Type="http://schemas.openxmlformats.org/officeDocument/2006/relationships/hyperlink" Target="http://porefthentes.gr/" TargetMode="External"/><Relationship Id="rId429" Type="http://schemas.openxmlformats.org/officeDocument/2006/relationships/hyperlink" Target="http://oodegr.co/oode/koinwnia/oikogeneia/erws1.htm" TargetMode="External"/><Relationship Id="rId580" Type="http://schemas.openxmlformats.org/officeDocument/2006/relationships/hyperlink" Target="http://photodentro.edu.gr/lor/r/8521/7288" TargetMode="External"/><Relationship Id="rId615" Type="http://schemas.openxmlformats.org/officeDocument/2006/relationships/image" Target="media/image15.jpeg"/><Relationship Id="rId1" Type="http://schemas.openxmlformats.org/officeDocument/2006/relationships/customXml" Target="../customXml/item1.xml"/><Relationship Id="rId212" Type="http://schemas.openxmlformats.org/officeDocument/2006/relationships/hyperlink" Target="http://www.e-yliko.gr" TargetMode="External"/><Relationship Id="rId233" Type="http://schemas.openxmlformats.org/officeDocument/2006/relationships/hyperlink" Target="http://ebooks.edu.gr/modules/ebook/show.php/DSGYM-A109/355/2385,9142/" TargetMode="External"/><Relationship Id="rId254" Type="http://schemas.openxmlformats.org/officeDocument/2006/relationships/hyperlink" Target="http://www.eens.org/EENS_congresses/2014/books/tomo1.pdf" TargetMode="External"/><Relationship Id="rId440" Type="http://schemas.openxmlformats.org/officeDocument/2006/relationships/hyperlink" Target="http://ebooks.edu.gr/modules/ebook/show.php/DSGL-C134/152/1091,4005/" TargetMode="External"/><Relationship Id="rId28" Type="http://schemas.openxmlformats.org/officeDocument/2006/relationships/hyperlink" Target="http://ebooks.edu.gr/modules/ebook/show.php/DSGL-C134/152/1091,4005/" TargetMode="External"/><Relationship Id="rId49" Type="http://schemas.openxmlformats.org/officeDocument/2006/relationships/hyperlink" Target="http://ebooks.edu.gr/modules/ebook/show.php/DSGL-A106/116/898,3342/" TargetMode="External"/><Relationship Id="rId114" Type="http://schemas.openxmlformats.org/officeDocument/2006/relationships/hyperlink" Target="http://www.ec-patr.org/docdisplay.php?lang=gr&amp;id=1920&amp;tla=gr" TargetMode="External"/><Relationship Id="rId275" Type="http://schemas.openxmlformats.org/officeDocument/2006/relationships/hyperlink" Target="http://glt.xyz/texts/Euch/Baptism.htm" TargetMode="External"/><Relationship Id="rId296" Type="http://schemas.openxmlformats.org/officeDocument/2006/relationships/hyperlink" Target="http://photodentro.edu.gr/lor/r/8521/4529" TargetMode="External"/><Relationship Id="rId300" Type="http://schemas.openxmlformats.org/officeDocument/2006/relationships/hyperlink" Target="http://www.apostoliki-diakonia.gr" TargetMode="External"/><Relationship Id="rId461" Type="http://schemas.openxmlformats.org/officeDocument/2006/relationships/hyperlink" Target="https://www.academia.edu/20312979/%CE%97_%CE%B5%CE%BE%CE%AC%CE%BB%CE%B5%CE%B9%CF%88%CE%B7_%CF%84%CF%89%CE%BD_%CE%BA%CE%BF%CE%B9%CE%BD%CF%89%CE%BD%CE%B9%CE%BA%CF%8E%CE%BD_%CE%B4%CE%B9%CE%B1%CE%BA%CF%81%CE%AF%CF%83%CE%B5%CF%89%CE%BD" TargetMode="External"/><Relationship Id="rId482" Type="http://schemas.openxmlformats.org/officeDocument/2006/relationships/hyperlink" Target="http://www.pipm.gr/?%CE%A7%CE%B5%CE%B9%CF%81%CF%8C%CE%B3%CF%81%CE%B1%CF%86%CE%B1,3" TargetMode="External"/><Relationship Id="rId517" Type="http://schemas.openxmlformats.org/officeDocument/2006/relationships/hyperlink" Target="http://pawelkuczynski.com/Strona-g-owna/Home" TargetMode="External"/><Relationship Id="rId538" Type="http://schemas.openxmlformats.org/officeDocument/2006/relationships/hyperlink" Target="http://www.e-yliko.gr" TargetMode="External"/><Relationship Id="rId559" Type="http://schemas.openxmlformats.org/officeDocument/2006/relationships/hyperlink" Target="http://www.biblionet.gr/com/268/%CE%8A%CE%BD%CE%B4%CE%B9%CE%BA%CF%84%CE%BF%CF%82" TargetMode="External"/><Relationship Id="rId60" Type="http://schemas.openxmlformats.org/officeDocument/2006/relationships/hyperlink" Target="http://ebooks.edu.gr/modules/ebook/show.php/DSGL-A106/116/898,3342/" TargetMode="External"/><Relationship Id="rId81" Type="http://schemas.openxmlformats.org/officeDocument/2006/relationships/hyperlink" Target="http://photodentro.edu.gr/lor/r/8521/1095" TargetMode="External"/><Relationship Id="rId135" Type="http://schemas.openxmlformats.org/officeDocument/2006/relationships/hyperlink" Target="https://www.pemptousia.gr/2011/08/eleftheria-ke-ipakoi-stin-orthodoxi-chr/" TargetMode="External"/><Relationship Id="rId156" Type="http://schemas.openxmlformats.org/officeDocument/2006/relationships/hyperlink" Target="http://ebooks.edu.gr/modules/ebook/show.php/DSDIM-E101/701/4611,20910/" TargetMode="External"/><Relationship Id="rId177" Type="http://schemas.openxmlformats.org/officeDocument/2006/relationships/hyperlink" Target="http://photodentro.edu.gr/lor/r/8521/4546" TargetMode="External"/><Relationship Id="rId198" Type="http://schemas.openxmlformats.org/officeDocument/2006/relationships/hyperlink" Target="http://photodentro.edu.gr/lor/r/8521/4493" TargetMode="External"/><Relationship Id="rId321" Type="http://schemas.openxmlformats.org/officeDocument/2006/relationships/hyperlink" Target="http://photodentro.edu.gr/lor/r/8521/4220" TargetMode="External"/><Relationship Id="rId342" Type="http://schemas.openxmlformats.org/officeDocument/2006/relationships/hyperlink" Target="http://eclass.uoa.gr/modules/document/file.php/SOCTHEOL104/%CE%95%CE%A1%CE%93%CE%91%CE%A3%CE%99%CE%91%20%CE%92%202015-6%20%CE%A3%CE%A7%CE%95%CE%A3%CE%95%CE%99%CE%A3%20%CE%9F%CE%A1%CE%98%CE%9F%CE%94%CE%9F%CE%9E%CE%A9%CE%9D%20%CE%9A%CE%91%CE%99%20%CE%A1%CE%A9%CE%9C%CE%91%CE%99%CE%9F%CE%9A%CE%91%CE%98%CE%9F%CE%9B%CE%99%CE%9A%CE%A9%CE%9D%20/BASILEIADHS%20O%20OIKOUMENIKOS%20DIALOGOS%20TON%2021o%20AI..pdf" TargetMode="External"/><Relationship Id="rId363" Type="http://schemas.openxmlformats.org/officeDocument/2006/relationships/hyperlink" Target="http://ebooks.edu.gr/modules/ebook/show.php/DSGYM-A109/355/2385,9142/extras/html/kef6_en25_genesis_popup.htm" TargetMode="External"/><Relationship Id="rId384" Type="http://schemas.openxmlformats.org/officeDocument/2006/relationships/hyperlink" Target="http://ebooks.edu.gr/modules/ebook/show.php/DSGL-B126/498/3243,13167/" TargetMode="External"/><Relationship Id="rId419" Type="http://schemas.openxmlformats.org/officeDocument/2006/relationships/hyperlink" Target="http://www.imml.gr/index.php?option=com_content&amp;view=article&amp;id=99:7-2008&amp;catid=21:2012-01-29-11-12-32" TargetMode="External"/><Relationship Id="rId570" Type="http://schemas.openxmlformats.org/officeDocument/2006/relationships/hyperlink" Target="http://photodentro.edu.gr/lor/r/8521/4556?locale=el" TargetMode="External"/><Relationship Id="rId591" Type="http://schemas.openxmlformats.org/officeDocument/2006/relationships/hyperlink" Target="https://www.oikoumene.org/en/resources" TargetMode="External"/><Relationship Id="rId605" Type="http://schemas.openxmlformats.org/officeDocument/2006/relationships/hyperlink" Target="https://neaproia.wordpress.com/2013/05/11/&#959;&#953;-&#941;&#955;&#955;&#951;&#957;&#949;&#962;-&#948;&#953;&#945;&#954;&#959;&#957;&#951;&#964;&#941;&#962;-&#964;&#969;&#957;-&#945;&#947;&#943;&#969;&#957;-&#964;&#972;&#960;&#969;&#957;" TargetMode="External"/><Relationship Id="rId202" Type="http://schemas.openxmlformats.org/officeDocument/2006/relationships/hyperlink" Target="http://digitalschool.minedu.gov.gr" TargetMode="External"/><Relationship Id="rId223" Type="http://schemas.openxmlformats.org/officeDocument/2006/relationships/hyperlink" Target="http://photodentro.edu.gr/lor/r/8521/4600" TargetMode="External"/><Relationship Id="rId244" Type="http://schemas.openxmlformats.org/officeDocument/2006/relationships/hyperlink" Target="http://www.apostoliki-diakonia.gr/gr_main/catehism/theologia_zoi/themata.asp?cat=hist&amp;NF=1&amp;main=texts&amp;file=5.htm" TargetMode="External"/><Relationship Id="rId430" Type="http://schemas.openxmlformats.org/officeDocument/2006/relationships/hyperlink" Target="http://www.ebooks4greeks.gr/" TargetMode="External"/><Relationship Id="rId18" Type="http://schemas.openxmlformats.org/officeDocument/2006/relationships/footer" Target="footer4.xml"/><Relationship Id="rId39" Type="http://schemas.openxmlformats.org/officeDocument/2006/relationships/hyperlink" Target="http://www.e-yliko.gr" TargetMode="External"/><Relationship Id="rId265" Type="http://schemas.openxmlformats.org/officeDocument/2006/relationships/hyperlink" Target="http://www.ecclesia.gr/greek/holysynod/commitees/europe/ziakas_islam.html" TargetMode="External"/><Relationship Id="rId286" Type="http://schemas.openxmlformats.org/officeDocument/2006/relationships/hyperlink" Target="https://www.youtube.com/watch?v=DPilpfIt_nQ" TargetMode="External"/><Relationship Id="rId451" Type="http://schemas.openxmlformats.org/officeDocument/2006/relationships/hyperlink" Target="http://photodentro.edu.gr/lor/r/8521/6515" TargetMode="External"/><Relationship Id="rId472" Type="http://schemas.openxmlformats.org/officeDocument/2006/relationships/hyperlink" Target="http://www.imdb.com/name/nm0000229?ref_=tt_ov_dr" TargetMode="External"/><Relationship Id="rId493" Type="http://schemas.openxmlformats.org/officeDocument/2006/relationships/hyperlink" Target="http://www.vatican.va/roman_curia/congregations/cfaith/documents/rc_con_cfaith_doc_20081208_dignitas-personae_en.html" TargetMode="External"/><Relationship Id="rId507" Type="http://schemas.openxmlformats.org/officeDocument/2006/relationships/hyperlink" Target="http://www.naturazante.com/2007/07/blog-post_3164.html" TargetMode="External"/><Relationship Id="rId528" Type="http://schemas.openxmlformats.org/officeDocument/2006/relationships/hyperlink" Target="http://compus.uom.gr/BA192/document/Dialeksh_04/Weber_Max_-_H_protestantikh_hthikh_kai_to_pneuma_tou_kapitalismou.pdf" TargetMode="External"/><Relationship Id="rId549" Type="http://schemas.openxmlformats.org/officeDocument/2006/relationships/hyperlink" Target="http://photodentro.edu.gr/lor/r/8521/969?locale=el" TargetMode="External"/><Relationship Id="rId50" Type="http://schemas.openxmlformats.org/officeDocument/2006/relationships/hyperlink" Target="http://ebooks.edu.gr/modules/ebook/show.php/DSGL-A106/116/898,3334/" TargetMode="External"/><Relationship Id="rId104" Type="http://schemas.openxmlformats.org/officeDocument/2006/relationships/hyperlink" Target="http://www.imparaklitou.gr/index.php?option=com_content&amp;view=article&amp;id=95:foni-ton-pateron-23&amp;catid=78&amp;Itemid=470" TargetMode="External"/><Relationship Id="rId125" Type="http://schemas.openxmlformats.org/officeDocument/2006/relationships/hyperlink" Target="http://photodentro.edu.gr/lor/r/8521/4236" TargetMode="External"/><Relationship Id="rId146" Type="http://schemas.openxmlformats.org/officeDocument/2006/relationships/hyperlink" Target="http://gr.youthforhumanrights.org/educators/education-package-details.html" TargetMode="External"/><Relationship Id="rId167" Type="http://schemas.openxmlformats.org/officeDocument/2006/relationships/hyperlink" Target="http://uir.unisa.ac.za/bitstream/handle/10500/4775/thesis_ruffin_rt.pdf?sequence=1" TargetMode="External"/><Relationship Id="rId188" Type="http://schemas.openxmlformats.org/officeDocument/2006/relationships/image" Target="media/image11.jpeg"/><Relationship Id="rId311" Type="http://schemas.openxmlformats.org/officeDocument/2006/relationships/hyperlink" Target="https://www.youtube.com/watch?v=epn00BMCu-U" TargetMode="External"/><Relationship Id="rId332" Type="http://schemas.openxmlformats.org/officeDocument/2006/relationships/hyperlink" Target="http://photodentro.edu.gr/lor/r/8521/1104" TargetMode="External"/><Relationship Id="rId353" Type="http://schemas.openxmlformats.org/officeDocument/2006/relationships/hyperlink" Target="http://www.unhcr.gr/1againstracism/ekkosmikefsi-ke-islamofovia-asafi-oria/" TargetMode="External"/><Relationship Id="rId374" Type="http://schemas.openxmlformats.org/officeDocument/2006/relationships/hyperlink" Target="http://photodentro.edu.gr/lor/r/8521/4475" TargetMode="External"/><Relationship Id="rId395" Type="http://schemas.openxmlformats.org/officeDocument/2006/relationships/hyperlink" Target="http://www.benaki.gr/index.asp?id=402010101&amp;lang=gr" TargetMode="External"/><Relationship Id="rId409" Type="http://schemas.openxmlformats.org/officeDocument/2006/relationships/hyperlink" Target="http://ierapostoles.gr/" TargetMode="External"/><Relationship Id="rId560" Type="http://schemas.openxmlformats.org/officeDocument/2006/relationships/hyperlink" Target="http://www.biblionet.gr/book/112988/%CE%9A%CF%81%CE%B9%CE%BA%CF%8E%CE%BD%CE%B7%CF%82,_%CE%A7%CF%81%CE%AF%CF%83%CF%84%CE%BF%CF%82_%CE%98./%CE%9F_%CE%86%CE%B3%CE%B9%CE%BF%CF%82_%CE%93%CF%81%CE%B7%CE%B3%CF%8C%CF%81%CE%B9%CE%BF%CF%82_%CE%BF_%CE%98%CE%B5%CE%BF%CE%BB%CF%8C%CE%B3%CE%BF%CF%82" TargetMode="External"/><Relationship Id="rId581" Type="http://schemas.openxmlformats.org/officeDocument/2006/relationships/hyperlink" Target="http://www.onassisusa.org/webcast_play.php?id=21&amp;mt=2&amp;m=7&amp;h=7&amp;tcid=11&amp;screen=0" TargetMode="External"/><Relationship Id="rId71" Type="http://schemas.openxmlformats.org/officeDocument/2006/relationships/hyperlink" Target="http://ebooks.edu.gr/modules/ebook/show.php/DSGL-B126/498/3245,13193/" TargetMode="External"/><Relationship Id="rId92" Type="http://schemas.openxmlformats.org/officeDocument/2006/relationships/hyperlink" Target="http://www.archaiologia.gr/wp-content/uploads/2011/07/92-12.pdf" TargetMode="External"/><Relationship Id="rId213" Type="http://schemas.openxmlformats.org/officeDocument/2006/relationships/hyperlink" Target="http://www.hprt-archives.gr/V3/public/main/index.aspx" TargetMode="External"/><Relationship Id="rId234" Type="http://schemas.openxmlformats.org/officeDocument/2006/relationships/hyperlink" Target="http://ebooks.edu.gr/modules/ebook/show.php/DSGYM-A109/355/2385,9142/extras/Html/Excersise_30_kef5_en30_Quiz_popup.htm" TargetMode="External"/><Relationship Id="rId420" Type="http://schemas.openxmlformats.org/officeDocument/2006/relationships/hyperlink" Target="http://users.auth.gr/ziaka/pdf/euthanasia.pdf" TargetMode="External"/><Relationship Id="rId616"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hyperlink" Target="http://ebooks.edu.gr/modules/ebook/show.php/DSGL-C134/152/1091,4006/" TargetMode="External"/><Relationship Id="rId255" Type="http://schemas.openxmlformats.org/officeDocument/2006/relationships/hyperlink" Target="http://digitalschool.minedu.gov.gr/" TargetMode="External"/><Relationship Id="rId276" Type="http://schemas.openxmlformats.org/officeDocument/2006/relationships/hyperlink" Target="http://www.orthodox-mitropolitan-of-antinoes-panteleimon.com/books/gr/mysteries/baptisma.pdf" TargetMode="External"/><Relationship Id="rId297" Type="http://schemas.openxmlformats.org/officeDocument/2006/relationships/hyperlink" Target="https://religionandrevolution.wordpress.com/?s=%CE%9C%CE%B1%CF%81%CE%AF%CE%B1+%CE%A3%CE%BA%CF%8C%CE%BC%CF%80%CF%84%CF%83%CE%BF%CE%B2%CE%B1" TargetMode="External"/><Relationship Id="rId441" Type="http://schemas.openxmlformats.org/officeDocument/2006/relationships/hyperlink" Target="http://www.pemptousia.gr/video/metamoschefsis-i-theologiki-sizitisi/" TargetMode="External"/><Relationship Id="rId462" Type="http://schemas.openxmlformats.org/officeDocument/2006/relationships/image" Target="media/image12.jpeg"/><Relationship Id="rId483" Type="http://schemas.openxmlformats.org/officeDocument/2006/relationships/hyperlink" Target="http://www.lygeros.org/1322-gr.html" TargetMode="External"/><Relationship Id="rId518" Type="http://schemas.openxmlformats.org/officeDocument/2006/relationships/hyperlink" Target="http://dide-anatol.att.sch.gr/perival/FAKELLOS_MIKRES-SKINES/indexMIKRES-SKINES.htm" TargetMode="External"/><Relationship Id="rId539" Type="http://schemas.openxmlformats.org/officeDocument/2006/relationships/hyperlink" Target="https://books.google.gr/books?id=H73B9uOByM4C&amp;pg=PA559&amp;lpg=PA559&amp;dq=%CE%B1%CE%B2%CE%B2%CE%AC%CF%82+%CE%9C%CE%B1%CF%84%CF%8E%CE%B7%CF%82&amp;source=bl&amp;ots=dyfSM5OjE9&amp;sig=xW1Uef9lvAoS6K5nm8GlrhJB3_g&amp;hl=el&amp;sa=X&amp;ved=0ahUKEwin_6uvrcrNAhUHORoKHY44BwUQ6AEITjAJ" TargetMode="External"/><Relationship Id="rId40" Type="http://schemas.openxmlformats.org/officeDocument/2006/relationships/hyperlink" Target="http://agiamarinailision.gr/content/Keimena_Omilies/Agiothta.pdf" TargetMode="External"/><Relationship Id="rId115" Type="http://schemas.openxmlformats.org/officeDocument/2006/relationships/hyperlink" Target="http://www.avarchive.gr/" TargetMode="External"/><Relationship Id="rId136" Type="http://schemas.openxmlformats.org/officeDocument/2006/relationships/hyperlink" Target="http://www.impantokratoros.gr/631172AA.el.aspx" TargetMode="External"/><Relationship Id="rId157" Type="http://schemas.openxmlformats.org/officeDocument/2006/relationships/hyperlink" Target="http://www.amen.gr/article/i-eleftheria-kai-i-efthyni-tou-anthropou" TargetMode="External"/><Relationship Id="rId178" Type="http://schemas.openxmlformats.org/officeDocument/2006/relationships/hyperlink" Target="http://ebooks.edu.gr/modules/ebook/show.php/DSGYM-C117/510/3328,13420/" TargetMode="External"/><Relationship Id="rId301" Type="http://schemas.openxmlformats.org/officeDocument/2006/relationships/hyperlink" Target="https://antidosis.wordpress.com/2014/12/23/%CF%87%CF%81%CF%85%CF%83%CF%8C%CF%83%CF%84%CE%BF%CE%BC%CE%BF%CF%82-%CE%B1-%CF%83%CF%84%CE%B1%CE%BC%CE%BF%CF%8D%CE%BB%CE%B7%CF%82-%CE%B5%CE%BD-%CF%84%CE%B1%CE%B9%CF%82-%CE%B1%CE%B3%CE%BF%CF%81" TargetMode="External"/><Relationship Id="rId322" Type="http://schemas.openxmlformats.org/officeDocument/2006/relationships/hyperlink" Target="http://photodentro.edu.gr/lor/r/8521/1423" TargetMode="External"/><Relationship Id="rId343" Type="http://schemas.openxmlformats.org/officeDocument/2006/relationships/hyperlink" Target="http://digitalschool.minedu.gov.gr/" TargetMode="External"/><Relationship Id="rId364" Type="http://schemas.openxmlformats.org/officeDocument/2006/relationships/hyperlink" Target="http://photodentro.edu.gr/lor/r/8521/4478" TargetMode="External"/><Relationship Id="rId550" Type="http://schemas.openxmlformats.org/officeDocument/2006/relationships/hyperlink" Target="http://www.amen.gr/article/i-koini-dilwsi-tou-papa-fragkiskou-kai-tou-oikoumenikou-patriarxi-bartholomaiou-sta-ierosoluma" TargetMode="External"/><Relationship Id="rId61" Type="http://schemas.openxmlformats.org/officeDocument/2006/relationships/hyperlink" Target="http://ebooks.edu.gr/modules/ebook/show.php/DSGL-B126/498/3245,13193/" TargetMode="External"/><Relationship Id="rId82" Type="http://schemas.openxmlformats.org/officeDocument/2006/relationships/hyperlink" Target="http://photodentro.edu.gr/lor/r/8521/4478" TargetMode="External"/><Relationship Id="rId199" Type="http://schemas.openxmlformats.org/officeDocument/2006/relationships/hyperlink" Target="http://photodentro.edu.gr/lor/r/8521/4569" TargetMode="External"/><Relationship Id="rId203" Type="http://schemas.openxmlformats.org/officeDocument/2006/relationships/hyperlink" Target="http://ebooks.edu.gr/modules/ebook/show.php/DSGYM-A109/355/2385,9142/extras/html/kef6_en25_genesis_popup.htm" TargetMode="External"/><Relationship Id="rId385" Type="http://schemas.openxmlformats.org/officeDocument/2006/relationships/hyperlink" Target="http://ebooks.edu.gr/modules/ebook/show.php/DSGL-B131/756/4970,22644/" TargetMode="External"/><Relationship Id="rId571" Type="http://schemas.openxmlformats.org/officeDocument/2006/relationships/hyperlink" Target="http://photodentro.edu.gr/lor/r/8521/4532?locale=el" TargetMode="External"/><Relationship Id="rId592" Type="http://schemas.openxmlformats.org/officeDocument/2006/relationships/hyperlink" Target="https://www.youtube.com/watch?v=BPNTC7uZYrI" TargetMode="External"/><Relationship Id="rId606" Type="http://schemas.openxmlformats.org/officeDocument/2006/relationships/hyperlink" Target="http://www.guardian.co.tt/lifestyle/2014-10-15/hajj-life-changing-event-muslims" TargetMode="External"/><Relationship Id="rId19" Type="http://schemas.openxmlformats.org/officeDocument/2006/relationships/image" Target="media/image7.jpeg"/><Relationship Id="rId224" Type="http://schemas.openxmlformats.org/officeDocument/2006/relationships/hyperlink" Target="http://photodentro.edu.gr/lor/r/8521/1113" TargetMode="External"/><Relationship Id="rId245" Type="http://schemas.openxmlformats.org/officeDocument/2006/relationships/hyperlink" Target="http://digitalschool.minedu.gov.gr/" TargetMode="External"/><Relationship Id="rId266" Type="http://schemas.openxmlformats.org/officeDocument/2006/relationships/hyperlink" Target="http://digitalschool.minedu.gov.gr/" TargetMode="External"/><Relationship Id="rId287" Type="http://schemas.openxmlformats.org/officeDocument/2006/relationships/hyperlink" Target="http://www.ecclesia.gr/greek/holysynod/commitees/liturgical/z_symposio_1.html" TargetMode="External"/><Relationship Id="rId410" Type="http://schemas.openxmlformats.org/officeDocument/2006/relationships/hyperlink" Target="http://www.ec-patr.org/youth/delikonstandis.htm" TargetMode="External"/><Relationship Id="rId431" Type="http://schemas.openxmlformats.org/officeDocument/2006/relationships/hyperlink" Target="http://www.schooltime.gr/wp-content/uploads/2013/06/arabian-nights_tom-a_paramithia-tis-halimas_www.schooltime.gr_.pdf" TargetMode="External"/><Relationship Id="rId452" Type="http://schemas.openxmlformats.org/officeDocument/2006/relationships/hyperlink" Target="https://el.wikipedia.org/wiki/%CE%A0%CF%81%CF%8E%CF%84%CE%B1_%CE%AE%CF%81%CE%B8%CE%B1%CE%BD" TargetMode="External"/><Relationship Id="rId473" Type="http://schemas.openxmlformats.org/officeDocument/2006/relationships/hyperlink" Target="http://www.educartoon.gr/edu_cartoons/%CE%B5%CE%B9%CE%BA%CF%8C%CE%BD%CE%B1-%CE%BA%CE%B1%CE%B9-%CE%BA%CE%B1%CE%B8-%CE%BF%CE%BC%CE%BF%CE%AF%CF%89%CF%83%CE%B9%CE%BD/" TargetMode="External"/><Relationship Id="rId494" Type="http://schemas.openxmlformats.org/officeDocument/2006/relationships/hyperlink" Target="http://www.imml.gr/index.php?option=com_content&amp;view=article&amp;id=99:7-2008&amp;catid=21:2012-01-29-11-12-32" TargetMode="External"/><Relationship Id="rId508" Type="http://schemas.openxmlformats.org/officeDocument/2006/relationships/hyperlink" Target="http://kantam.gr/index.php/el/neolaia/44-2015/1078-2015-06-23-04-00-21" TargetMode="External"/><Relationship Id="rId529" Type="http://schemas.openxmlformats.org/officeDocument/2006/relationships/hyperlink" Target="https://www.pemptousia.gr/2014/04/i-ergasia-stin-orthodoxi-christianiki-p/" TargetMode="External"/><Relationship Id="rId30" Type="http://schemas.openxmlformats.org/officeDocument/2006/relationships/hyperlink" Target="http://ebooks.edu.gr/modules/ebook/show.php/DSGL-C134/152/1091,4006/" TargetMode="External"/><Relationship Id="rId105" Type="http://schemas.openxmlformats.org/officeDocument/2006/relationships/hyperlink" Target="http://oodegr.co/oode/pateres1/nik_kavasilas/erm_theias_leit1.htm" TargetMode="External"/><Relationship Id="rId126" Type="http://schemas.openxmlformats.org/officeDocument/2006/relationships/hyperlink" Target="http://photodentro.edu.gr/lor/r/8521/4224" TargetMode="External"/><Relationship Id="rId147" Type="http://schemas.openxmlformats.org/officeDocument/2006/relationships/hyperlink" Target="http://education.actionaid.gr/SmFtS14" TargetMode="External"/><Relationship Id="rId168" Type="http://schemas.openxmlformats.org/officeDocument/2006/relationships/hyperlink" Target="http://www.imdlibrary.gr/index.php/el/2013-01-14-09-09-13/books/book/120-matsoyka-n-to-provlima-tou-kakoy/2-books" TargetMode="External"/><Relationship Id="rId312" Type="http://schemas.openxmlformats.org/officeDocument/2006/relationships/hyperlink" Target="http://repository.edulll.gr/edulll/handle/10795/933" TargetMode="External"/><Relationship Id="rId333" Type="http://schemas.openxmlformats.org/officeDocument/2006/relationships/hyperlink" Target="http://photodentro.edu.gr/lor/r/8521/5068" TargetMode="External"/><Relationship Id="rId354" Type="http://schemas.openxmlformats.org/officeDocument/2006/relationships/hyperlink" Target="http://www.tomtb.com/8risksymv-dhm-chwro-pnikolop-6864/" TargetMode="External"/><Relationship Id="rId540" Type="http://schemas.openxmlformats.org/officeDocument/2006/relationships/hyperlink" Target="http://ebooks.edu.gr/modules/ebook/show.php/DSGL-B126/498/3244,13179/" TargetMode="External"/><Relationship Id="rId51" Type="http://schemas.openxmlformats.org/officeDocument/2006/relationships/hyperlink" Target="http://ebooks.edu.gr/modules/ebook/show.php/DSGL-B126/498/3245,13193/" TargetMode="External"/><Relationship Id="rId72" Type="http://schemas.openxmlformats.org/officeDocument/2006/relationships/hyperlink" Target="http://photodentro.edu.gr/lor/r/8521/7343" TargetMode="External"/><Relationship Id="rId93" Type="http://schemas.openxmlformats.org/officeDocument/2006/relationships/hyperlink" Target="http://www.apostoliki-diakonia.gr/gr_main/catehism/theologia_zoi/themata.asp?cat=patr&amp;NF=1&amp;main=texts&amp;file=10.htm" TargetMode="External"/><Relationship Id="rId189" Type="http://schemas.openxmlformats.org/officeDocument/2006/relationships/hyperlink" Target="http://dschool.minedu.gov.gr" TargetMode="External"/><Relationship Id="rId375" Type="http://schemas.openxmlformats.org/officeDocument/2006/relationships/hyperlink" Target="http://www.imth.gr/default.aspx?page=184" TargetMode="External"/><Relationship Id="rId396" Type="http://schemas.openxmlformats.org/officeDocument/2006/relationships/hyperlink" Target="http://www.pi-schools.gr/content/index.php?lesson_id=2&amp;ep=26" TargetMode="External"/><Relationship Id="rId561" Type="http://schemas.openxmlformats.org/officeDocument/2006/relationships/hyperlink" Target="http://www.biblionet.gr/com/117/University_Studio_Press" TargetMode="External"/><Relationship Id="rId582" Type="http://schemas.openxmlformats.org/officeDocument/2006/relationships/hyperlink" Target="http://enoriako.info" TargetMode="External"/><Relationship Id="rId617" Type="http://schemas.openxmlformats.org/officeDocument/2006/relationships/hyperlink" Target="http://www.coe.int/t/dg4/intercultural/whitepaper_interculturaldialogue_2_EN.asp" TargetMode="External"/><Relationship Id="rId3" Type="http://schemas.openxmlformats.org/officeDocument/2006/relationships/styles" Target="styles.xml"/><Relationship Id="rId214" Type="http://schemas.openxmlformats.org/officeDocument/2006/relationships/hyperlink" Target="http://www.ecclesia.gr/greek/HolySynod/commitees/europe/ziakas_islam.html" TargetMode="External"/><Relationship Id="rId235" Type="http://schemas.openxmlformats.org/officeDocument/2006/relationships/hyperlink" Target="http://ebooks.edu.gr/modules/ebook/show.php/DSGL-B126/498/3244,13171" TargetMode="External"/><Relationship Id="rId256" Type="http://schemas.openxmlformats.org/officeDocument/2006/relationships/hyperlink" Target="http://photodentro.edu.gr/lor/r/8521/4478?locale=el" TargetMode="External"/><Relationship Id="rId277" Type="http://schemas.openxmlformats.org/officeDocument/2006/relationships/hyperlink" Target="http://www.ecclesia.gr/greek/holysynod/commitees/liturgical/symvola_vaptismatos.pdf" TargetMode="External"/><Relationship Id="rId298" Type="http://schemas.openxmlformats.org/officeDocument/2006/relationships/hyperlink" Target="http://www.tovima.gr/opinions/article/?aid=95601" TargetMode="External"/><Relationship Id="rId400" Type="http://schemas.openxmlformats.org/officeDocument/2006/relationships/hyperlink" Target="http://ebooks.edu.gr/modules/ebook/show.php/DSGL-B126/498/3245,13194/" TargetMode="External"/><Relationship Id="rId421" Type="http://schemas.openxmlformats.org/officeDocument/2006/relationships/hyperlink" Target="http://www.24grammata.com/wp-content/uploads/2011/07/O.-Falacci-Gramma-se-ena-paidi.pdf" TargetMode="External"/><Relationship Id="rId442" Type="http://schemas.openxmlformats.org/officeDocument/2006/relationships/hyperlink" Target="http://photodentro.edu.gr/lor/r/8521/7365" TargetMode="External"/><Relationship Id="rId463" Type="http://schemas.openxmlformats.org/officeDocument/2006/relationships/hyperlink" Target="http://ebooks.edu.gr/modules/ebook/show.php/DSGL-B126/498/3244,13188" TargetMode="External"/><Relationship Id="rId484" Type="http://schemas.openxmlformats.org/officeDocument/2006/relationships/hyperlink" Target="http://www.ecclesia.gr/greek/holysynod/lavreotikis_2012.pdf" TargetMode="External"/><Relationship Id="rId519" Type="http://schemas.openxmlformats.org/officeDocument/2006/relationships/hyperlink" Target="http://dide-anatol.att.sch.gr/perival/FAKELLOS_DIAFYGES/theatro%20forum21.5_low.pdf" TargetMode="External"/><Relationship Id="rId116" Type="http://schemas.openxmlformats.org/officeDocument/2006/relationships/hyperlink" Target="http://www.ec-patr.org/" TargetMode="External"/><Relationship Id="rId137" Type="http://schemas.openxmlformats.org/officeDocument/2006/relationships/hyperlink" Target="http://ebooks.edu.gr/modules/ebook/show.php/DSGL-C134/152/1091,4006/" TargetMode="External"/><Relationship Id="rId158" Type="http://schemas.openxmlformats.org/officeDocument/2006/relationships/hyperlink" Target="http://www.ecclesia.gr/greek/holysynod/print_it.asp?id=1181&amp;what_sub=egyklioi" TargetMode="External"/><Relationship Id="rId302" Type="http://schemas.openxmlformats.org/officeDocument/2006/relationships/hyperlink" Target="http://translate.googleusercontent.com/translate_c?depth=1&amp;hl=el&amp;prev=search&amp;rurl=translate.google.gr&amp;sl=en&amp;u=http://en.wikipedia.org/wiki/Roland_Joff%25C3%25A9&amp;usg=ALkJrhiyTT89y1l0G_tLNbH17sAZwsRK6w" TargetMode="External"/><Relationship Id="rId323" Type="http://schemas.openxmlformats.org/officeDocument/2006/relationships/hyperlink" Target="http://ebooks.edu.gr/new/ps.php" TargetMode="External"/><Relationship Id="rId344" Type="http://schemas.openxmlformats.org/officeDocument/2006/relationships/hyperlink" Target="http://photodentro.edu.gr/lor" TargetMode="External"/><Relationship Id="rId530" Type="http://schemas.openxmlformats.org/officeDocument/2006/relationships/hyperlink" Target="http://www.encephalos.gr/full/47-4-03g.htm" TargetMode="External"/><Relationship Id="rId20" Type="http://schemas.openxmlformats.org/officeDocument/2006/relationships/image" Target="media/image8.jpeg"/><Relationship Id="rId41" Type="http://schemas.openxmlformats.org/officeDocument/2006/relationships/hyperlink" Target="http://ebooks.edu.gr/modules/ebook/show.php/DSGYM-B118/381/2535,9833/" TargetMode="External"/><Relationship Id="rId62" Type="http://schemas.openxmlformats.org/officeDocument/2006/relationships/hyperlink" Target="http://ebooks.edu.gr/modules/ebook/show.php/DSGL-A106/116/898,3335/" TargetMode="External"/><Relationship Id="rId83" Type="http://schemas.openxmlformats.org/officeDocument/2006/relationships/hyperlink" Target="http://photodentro.edu.gr/lor/r/8521/1097" TargetMode="External"/><Relationship Id="rId179" Type="http://schemas.openxmlformats.org/officeDocument/2006/relationships/hyperlink" Target="http://ebooks.edu.gr/modules/ebook/show.php/DSGL-B126/498/3244,13185/extras/Html/kef1_en21_saria_popup.htm" TargetMode="External"/><Relationship Id="rId365" Type="http://schemas.openxmlformats.org/officeDocument/2006/relationships/hyperlink" Target="http://photodentro.edu.gr/lor/r/8521/8737?locale=el" TargetMode="External"/><Relationship Id="rId386" Type="http://schemas.openxmlformats.org/officeDocument/2006/relationships/hyperlink" Target="http://photodentro.edu.gr/lor/r/8521/4510" TargetMode="External"/><Relationship Id="rId551" Type="http://schemas.openxmlformats.org/officeDocument/2006/relationships/hyperlink" Target="http://www.pantocrator.info/gr/logos/vivlia/008_Istoria_tis_Ekklisias_ton_Ierosolimon.pdf" TargetMode="External"/><Relationship Id="rId572" Type="http://schemas.openxmlformats.org/officeDocument/2006/relationships/hyperlink" Target="http://photodentro.edu.gr/lor/r/8521/3805?locale=el" TargetMode="External"/><Relationship Id="rId593" Type="http://schemas.openxmlformats.org/officeDocument/2006/relationships/hyperlink" Target="http://www.protoporia.gr/ellinika-dimotika-tragoydia-ta-moirologia-p-71501.html" TargetMode="External"/><Relationship Id="rId607" Type="http://schemas.openxmlformats.org/officeDocument/2006/relationships/image" Target="media/image14.jpeg"/><Relationship Id="rId190" Type="http://schemas.openxmlformats.org/officeDocument/2006/relationships/hyperlink" Target="http://ebooks.edu.gr/modules/ebook/show.php/DSGL-B126/498/3243,13167/" TargetMode="External"/><Relationship Id="rId204" Type="http://schemas.openxmlformats.org/officeDocument/2006/relationships/hyperlink" Target="http://ebooks.edu.gr/modules/ebook/show.php/DSGL-B126/498/3244,13168/" TargetMode="External"/><Relationship Id="rId225" Type="http://schemas.openxmlformats.org/officeDocument/2006/relationships/hyperlink" Target="http://photodentro.edu.gr/lor/r/8521/4488" TargetMode="External"/><Relationship Id="rId246" Type="http://schemas.openxmlformats.org/officeDocument/2006/relationships/hyperlink" Target="http://ebooks.edu.gr/modules/ebook/show.php/DSGL-B126/498/3244,13187/" TargetMode="External"/><Relationship Id="rId267" Type="http://schemas.openxmlformats.org/officeDocument/2006/relationships/hyperlink" Target="http://photodentro.edu.gr/lor" TargetMode="External"/><Relationship Id="rId288" Type="http://schemas.openxmlformats.org/officeDocument/2006/relationships/hyperlink" Target="http://www.ecclesia.gr/greek/holysynod/commitees/liturgical/z_symposio_1.html" TargetMode="External"/><Relationship Id="rId411" Type="http://schemas.openxmlformats.org/officeDocument/2006/relationships/hyperlink" Target="http://ebooks.edu.gr/modules/ebook/show.php/DSGL-C134/152/1091,4009/" TargetMode="External"/><Relationship Id="rId432" Type="http://schemas.openxmlformats.org/officeDocument/2006/relationships/hyperlink" Target="http://ebooks.edu.gr/modules/ebook/show.php/DSGL-B126/498/3243,13165/" TargetMode="External"/><Relationship Id="rId453" Type="http://schemas.openxmlformats.org/officeDocument/2006/relationships/hyperlink" Target="http://www.edvardmunch.org/the-scream.jsp" TargetMode="External"/><Relationship Id="rId474" Type="http://schemas.openxmlformats.org/officeDocument/2006/relationships/hyperlink" Target="https://techcomic.wordpress.com/category/religion/" TargetMode="External"/><Relationship Id="rId509" Type="http://schemas.openxmlformats.org/officeDocument/2006/relationships/hyperlink" Target="http://ebooks.edu.gr/modules/ebook/show.php/DSGL-B126/498/3244,13180/" TargetMode="External"/><Relationship Id="rId106" Type="http://schemas.openxmlformats.org/officeDocument/2006/relationships/hyperlink" Target="https://www.pemptousia.gr/2015/05/i-efcharistiaki-zoi-ston-paradiso/" TargetMode="External"/><Relationship Id="rId127" Type="http://schemas.openxmlformats.org/officeDocument/2006/relationships/hyperlink" Target="https://www.youtube.com/watch?v=mdu71FSKJvI" TargetMode="External"/><Relationship Id="rId313" Type="http://schemas.openxmlformats.org/officeDocument/2006/relationships/hyperlink" Target="http://documents.tips/documents/-11-02-11.html" TargetMode="External"/><Relationship Id="rId495" Type="http://schemas.openxmlformats.org/officeDocument/2006/relationships/hyperlink" Target="http://www.ecclesia.gr/greek/holysynod/syn_october_2014.pdf" TargetMode="External"/><Relationship Id="rId10" Type="http://schemas.openxmlformats.org/officeDocument/2006/relationships/footer" Target="footer1.xml"/><Relationship Id="rId31" Type="http://schemas.openxmlformats.org/officeDocument/2006/relationships/hyperlink" Target="http://photodentro.edu.gr/lor/r/8521/4521" TargetMode="External"/><Relationship Id="rId52" Type="http://schemas.openxmlformats.org/officeDocument/2006/relationships/hyperlink" Target="http://photodentro.edu.gr/lor/r/8521/3842" TargetMode="External"/><Relationship Id="rId73" Type="http://schemas.openxmlformats.org/officeDocument/2006/relationships/hyperlink" Target="http://www.apostoliki-diakonia.gr/gr_main/catehism/theologia_zoi/themata.asp?contents=ecclesia_kosmos/contents_texts.asp&amp;main=EK_texts&amp;file=6.htm" TargetMode="External"/><Relationship Id="rId94" Type="http://schemas.openxmlformats.org/officeDocument/2006/relationships/hyperlink" Target="http://www.katafigi.gr/2016/06/962016.html" TargetMode="External"/><Relationship Id="rId148" Type="http://schemas.openxmlformats.org/officeDocument/2006/relationships/hyperlink" Target="http://www.facebook.com/l.php?u=http%3A%2F%2Fwww.unhcr.gr%2Fekpaideysi%2Fekpaideytiko-yliko%2Fdrastiriotites-biomatikis-mathisis-sta-anthropina-dikaiomata-kai-ta-dikaiomata-ton-prosfygon-6-18-eton.html%3FL%3Daodvenhcx&amp;h=YAQH905iY" TargetMode="External"/><Relationship Id="rId169" Type="http://schemas.openxmlformats.org/officeDocument/2006/relationships/hyperlink" Target="http://nipia-larisa.gr/wp-content/uploads/2012/09/&#920;&#945;&#957;&#945;&#964;&#959;&#962;.pdf" TargetMode="External"/><Relationship Id="rId334" Type="http://schemas.openxmlformats.org/officeDocument/2006/relationships/hyperlink" Target="http://ebooks.edu.gr/new/ps.php" TargetMode="External"/><Relationship Id="rId355" Type="http://schemas.openxmlformats.org/officeDocument/2006/relationships/hyperlink" Target="http://www.imdlibrary.gr/index.php/el/2013-01-14-09-09-13/periodika/synaksi/book/31-synaksi-75-ioylios-septemvrios-2000/22-2013-03-21-12-46-45" TargetMode="External"/><Relationship Id="rId376" Type="http://schemas.openxmlformats.org/officeDocument/2006/relationships/hyperlink" Target="http://www.imalex.gr/4ADD2FD7.el.aspx" TargetMode="External"/><Relationship Id="rId397" Type="http://schemas.openxmlformats.org/officeDocument/2006/relationships/hyperlink" Target="http://ebooks.edu.gr/modules/ebook/show.php/DSGYM-C117/510/3330,13427/" TargetMode="External"/><Relationship Id="rId520" Type="http://schemas.openxmlformats.org/officeDocument/2006/relationships/hyperlink" Target="http://www.ecclesia.gr/greek/press/theologia/index.asp" TargetMode="External"/><Relationship Id="rId541" Type="http://schemas.openxmlformats.org/officeDocument/2006/relationships/hyperlink" Target="http://photodentro.edu.gr/lor/r/8521/4559" TargetMode="External"/><Relationship Id="rId562" Type="http://schemas.openxmlformats.org/officeDocument/2006/relationships/hyperlink" Target="http://www.biblionet.gr/book/35359/%CE%9F%CE%B9_%CE%86%CE%B3%CE%B9%CE%BF%CE%B9_%CF%83%CF%84%CE%BF%CE%BD_%CF%80%CF%8C%CE%BB%CE%B5%CE%BC%CE%BF_%CE%BA%CE%B1%CE%B9_%CF%83%CF%84%CE%B7%CE%BD_%CE%B5%CE%B9%CF%81%CE%AE%CE%BD%CE%B7" TargetMode="External"/><Relationship Id="rId583" Type="http://schemas.openxmlformats.org/officeDocument/2006/relationships/hyperlink" Target="https://www.youtube.com/watch?v=ZRgg0lEX6J0" TargetMode="External"/><Relationship Id="rId618" Type="http://schemas.openxmlformats.org/officeDocument/2006/relationships/hyperlink" Target="http://ebooks.edu.gr/new/ps.php" TargetMode="External"/><Relationship Id="rId4" Type="http://schemas.openxmlformats.org/officeDocument/2006/relationships/settings" Target="settings.xml"/><Relationship Id="rId180" Type="http://schemas.openxmlformats.org/officeDocument/2006/relationships/hyperlink" Target="http://www.pemptousia.gr/2011/12/fanatismos-ke-anektikotita/" TargetMode="External"/><Relationship Id="rId215" Type="http://schemas.openxmlformats.org/officeDocument/2006/relationships/hyperlink" Target="http://digitalschool.minedu.gov.gr/" TargetMode="External"/><Relationship Id="rId236" Type="http://schemas.openxmlformats.org/officeDocument/2006/relationships/hyperlink" Target="http://ebooks.edu.gr/modules/ebook/show.php/DSGL-B126/498/3244,13172/" TargetMode="External"/><Relationship Id="rId257" Type="http://schemas.openxmlformats.org/officeDocument/2006/relationships/hyperlink" Target="http://photodentro.edu.gr/lor/r/8521/8872?locale=el" TargetMode="External"/><Relationship Id="rId278" Type="http://schemas.openxmlformats.org/officeDocument/2006/relationships/hyperlink" Target="https://www.pemptousia.gr/author/diakonos-kesarios-chronis/" TargetMode="External"/><Relationship Id="rId401" Type="http://schemas.openxmlformats.org/officeDocument/2006/relationships/hyperlink" Target="http://photodentro.edu.gr/lor/r/8521/1260" TargetMode="External"/><Relationship Id="rId422" Type="http://schemas.openxmlformats.org/officeDocument/2006/relationships/hyperlink" Target="http://www.pemptousia.gr/2014/10/vioithika-dilimmata-ke-pimantiki-p/" TargetMode="External"/><Relationship Id="rId443" Type="http://schemas.openxmlformats.org/officeDocument/2006/relationships/hyperlink" Target="http://photodentro.edu.gr/lor/r/8521/898" TargetMode="External"/><Relationship Id="rId464" Type="http://schemas.openxmlformats.org/officeDocument/2006/relationships/hyperlink" Target="http://photodentro.edu.gr/lor/r/8521/4505" TargetMode="External"/><Relationship Id="rId303" Type="http://schemas.openxmlformats.org/officeDocument/2006/relationships/hyperlink" Target="http://digitalschool.minedu.gov.gr" TargetMode="External"/><Relationship Id="rId485" Type="http://schemas.openxmlformats.org/officeDocument/2006/relationships/hyperlink" Target="http://antifono.gr/portal/%CE%BA%CE%B1%CF%84%CE%B7%CE%B3%CE%BF%CF%81%CE%AF%CE%B5%CF%82/%CE%B5%CF%80%CE%B9%CF%83%CF%84%CE%AE%CE%BC%CE%B7-%CE%B8%CF%81%CE%B7%CF%83%CE%BA%CE%B5%CE%AF%CE%B1.html" TargetMode="External"/><Relationship Id="rId42" Type="http://schemas.openxmlformats.org/officeDocument/2006/relationships/hyperlink" Target="http://ebooks.edu.gr/modules/ebook/show.php/DSGL-B126/498/3244,13188/" TargetMode="External"/><Relationship Id="rId84" Type="http://schemas.openxmlformats.org/officeDocument/2006/relationships/hyperlink" Target="http://photodentro.edu.gr/v/item/ds/8521/1072" TargetMode="External"/><Relationship Id="rId138" Type="http://schemas.openxmlformats.org/officeDocument/2006/relationships/hyperlink" Target="http://www.hellenicparliament.gr/onlinePublishing/KEL/index.htm" TargetMode="External"/><Relationship Id="rId345" Type="http://schemas.openxmlformats.org/officeDocument/2006/relationships/hyperlink" Target="http://photodentro.edu.gr/lor/r/8521/4484" TargetMode="External"/><Relationship Id="rId387" Type="http://schemas.openxmlformats.org/officeDocument/2006/relationships/hyperlink" Target="http://photodentro.edu.gr/lor/r/8521/1244" TargetMode="External"/><Relationship Id="rId510" Type="http://schemas.openxmlformats.org/officeDocument/2006/relationships/hyperlink" Target="http://photodentro.edu.gr/lor/r/8521/7288" TargetMode="External"/><Relationship Id="rId552" Type="http://schemas.openxmlformats.org/officeDocument/2006/relationships/hyperlink" Target="https://www.youtube.com/watch?v=RBQ-IoHfimQ" TargetMode="External"/><Relationship Id="rId594" Type="http://schemas.openxmlformats.org/officeDocument/2006/relationships/hyperlink" Target="http://www.myriobiblos.gr/afieromata/dimotiko/politis_texts.html" TargetMode="External"/><Relationship Id="rId608" Type="http://schemas.openxmlformats.org/officeDocument/2006/relationships/hyperlink" Target="http://www.telegraph.co.uk/travel/familyholidays/9998205/Indian-pilgrimage-Windsor-to-the-Ganges.html" TargetMode="External"/><Relationship Id="rId191" Type="http://schemas.openxmlformats.org/officeDocument/2006/relationships/hyperlink" Target="http://ebooks.edu.gr/modules/ebook/show.php/DSGL-B126/498/3244,13169/" TargetMode="External"/><Relationship Id="rId205" Type="http://schemas.openxmlformats.org/officeDocument/2006/relationships/hyperlink" Target="http://ebooks.edu.gr/modules/ebook/show.php/DSGL-B126/498/3244,13168/" TargetMode="External"/><Relationship Id="rId247" Type="http://schemas.openxmlformats.org/officeDocument/2006/relationships/hyperlink" Target="http://photodentro.edu.gr/lor/r/8521/4492" TargetMode="External"/><Relationship Id="rId412" Type="http://schemas.openxmlformats.org/officeDocument/2006/relationships/hyperlink" Target="http://www.ecclesia.gr/greek/holysynod/commitees/bioethics/bioethics.htm" TargetMode="External"/><Relationship Id="rId107" Type="http://schemas.openxmlformats.org/officeDocument/2006/relationships/hyperlink" Target="http://www.antifono.gr/portal/.../4518-pinakoylas-eyxaristia-kai-ithiki.html" TargetMode="External"/><Relationship Id="rId289" Type="http://schemas.openxmlformats.org/officeDocument/2006/relationships/hyperlink" Target="http://www.apostoliki-diakonia.gr/gr_main/catehism/theologia_zoi/themata.asp?contents=ecclesia_kosmos/contents_texts.asp&amp;main=EK_texts&amp;file=4.htm" TargetMode="External"/><Relationship Id="rId454" Type="http://schemas.openxmlformats.org/officeDocument/2006/relationships/hyperlink" Target="http://www.ecclesia.gr/greek/koinonia/koinonia.asp" TargetMode="External"/><Relationship Id="rId496" Type="http://schemas.openxmlformats.org/officeDocument/2006/relationships/hyperlink" Target="http://ebooks.edu.gr/modules/ebook/show.php/DSGYM-C117/510/3333,13448/extras/html/kef6_en34_green_game_popup.htm" TargetMode="External"/><Relationship Id="rId11" Type="http://schemas.openxmlformats.org/officeDocument/2006/relationships/footer" Target="footer2.xml"/><Relationship Id="rId53" Type="http://schemas.openxmlformats.org/officeDocument/2006/relationships/hyperlink" Target="http://photodentro.edu.gr/v/item/ds/8521/8358" TargetMode="External"/><Relationship Id="rId149" Type="http://schemas.openxmlformats.org/officeDocument/2006/relationships/hyperlink" Target="http://translate.googleusercontent.com/translate_c?depth=1&amp;hl=el&amp;prev=search&amp;rurl=translate.google.gr&amp;sl=en&amp;u=http://en.wikipedia.org/wiki/Roland_Joff%25C3%25A9&amp;usg=ALkJrhiyTT89y1l0G_tLNbH17sAZwsRK6w" TargetMode="External"/><Relationship Id="rId314" Type="http://schemas.openxmlformats.org/officeDocument/2006/relationships/hyperlink" Target="http://www.pi-schools.gr/lessons/religious/vivliostasio/vivl_gyn_ekkl.doc" TargetMode="External"/><Relationship Id="rId356" Type="http://schemas.openxmlformats.org/officeDocument/2006/relationships/hyperlink" Target="http://ebooks.edu.gr/modules/ebook/show.php/DSGL-B126/498/3241,13164/" TargetMode="External"/><Relationship Id="rId398" Type="http://schemas.openxmlformats.org/officeDocument/2006/relationships/hyperlink" Target="http://ebooks.edu.gr/modules/ebook/show.php/DSGYM-C117/510/3333,13449." TargetMode="External"/><Relationship Id="rId521" Type="http://schemas.openxmlformats.org/officeDocument/2006/relationships/hyperlink" Target="http://www.imdlibrary.gr/index.php/el/component/flippingbook/book/145" TargetMode="External"/><Relationship Id="rId563" Type="http://schemas.openxmlformats.org/officeDocument/2006/relationships/hyperlink" Target="http://www.biblionet.gr/book/35361/%CE%97_%CE%B4%CE%B9%CE%B4%CE%B1%CF%83%CE%BA%CE%B1%CE%BB%CE%AF%CE%B1_%CF%84%CF%89%CE%BD_%CE%A0%CE%B1%CF%84%CE%AD%CF%81%CF%89%CE%BD_%CE%B3%CE%B9%CE%B1_%CF%84%CE%BF%CE%BD_%CF%80%CF%8C%CE%BB%CE%B5%CE%BC%CE%BF_%CE%BA%CE%B1%CE%B9_%CF%84%CE%B7%CE%BD_%CE%B5%CE%B9%CF%81%CE%AE%CE%BD%CE%B7" TargetMode="External"/><Relationship Id="rId619" Type="http://schemas.openxmlformats.org/officeDocument/2006/relationships/hyperlink" Target="http://www.minedu.gov.gr/neo-sxoleio-main.html?showall=1&amp;limitstart" TargetMode="External"/><Relationship Id="rId95" Type="http://schemas.openxmlformats.org/officeDocument/2006/relationships/hyperlink" Target="http://www.ecclesia.gr/greek/holysynod/commitees/liturgical/id_naodomia_2012.pdf" TargetMode="External"/><Relationship Id="rId160" Type="http://schemas.openxmlformats.org/officeDocument/2006/relationships/hyperlink" Target="http://photodentro.edu.gr/lor/r/8521/7364" TargetMode="External"/><Relationship Id="rId216" Type="http://schemas.openxmlformats.org/officeDocument/2006/relationships/hyperlink" Target="http://ebooks.edu.gr/modules/ebook/show.php/DSGL-B126/498/3244,13170/" TargetMode="External"/><Relationship Id="rId423" Type="http://schemas.openxmlformats.org/officeDocument/2006/relationships/hyperlink" Target="http://www.pemptousia.gr/category/%CF%80%CE%B5%CE%BC%CF%80%CF%84%CE%BF%CF%85%CF%83%CE%AF%CE%B1/pemptousia-articles/religion/%CE%B2%CE%B9%CE%BF%CE%B7%CE%B8%CE%B9%CE%BA%CE%AE-religion/?cat=1907&amp;page=1" TargetMode="External"/><Relationship Id="rId258" Type="http://schemas.openxmlformats.org/officeDocument/2006/relationships/hyperlink" Target="http://psychologein.dagorastos.net/2009/03/17/evolutionreligion/" TargetMode="External"/><Relationship Id="rId465" Type="http://schemas.openxmlformats.org/officeDocument/2006/relationships/hyperlink" Target="http://photodentro.edu.gr/lor/r/8521/3804" TargetMode="External"/><Relationship Id="rId22" Type="http://schemas.openxmlformats.org/officeDocument/2006/relationships/hyperlink" Target="http://photodentro.edu.gr/lor/r/8521/4493" TargetMode="External"/><Relationship Id="rId64" Type="http://schemas.openxmlformats.org/officeDocument/2006/relationships/hyperlink" Target="http://www.e-yliko.gr" TargetMode="External"/><Relationship Id="rId118" Type="http://schemas.openxmlformats.org/officeDocument/2006/relationships/hyperlink" Target="http://www.taize.fr" TargetMode="External"/><Relationship Id="rId325" Type="http://schemas.openxmlformats.org/officeDocument/2006/relationships/hyperlink" Target="http://www.antifono.gr" TargetMode="External"/><Relationship Id="rId367" Type="http://schemas.openxmlformats.org/officeDocument/2006/relationships/hyperlink" Target="http://stephanus.tlg.uci.edu/lsj/" TargetMode="External"/><Relationship Id="rId532" Type="http://schemas.openxmlformats.org/officeDocument/2006/relationships/hyperlink" Target="http://www.ntokimanter.net/2013/04/allileggii-ntokimanter-reportaz-xoris-sinora.html" TargetMode="External"/><Relationship Id="rId574" Type="http://schemas.openxmlformats.org/officeDocument/2006/relationships/hyperlink" Target="http://oikoumene.net/eng.home/" TargetMode="External"/><Relationship Id="rId171" Type="http://schemas.openxmlformats.org/officeDocument/2006/relationships/hyperlink" Target="http://photodentro.edu.gr/lor/r/8521/4532" TargetMode="External"/><Relationship Id="rId227" Type="http://schemas.openxmlformats.org/officeDocument/2006/relationships/hyperlink" Target="http://photodentro.edu.gr/lor/r/8521/4474" TargetMode="External"/><Relationship Id="rId269" Type="http://schemas.openxmlformats.org/officeDocument/2006/relationships/hyperlink" Target="http://www.hprt-archives.gr/V3/public/main/index.aspx" TargetMode="External"/><Relationship Id="rId434" Type="http://schemas.openxmlformats.org/officeDocument/2006/relationships/hyperlink" Target="http://ebooks.edu.gr/modules/ebook/show.php/DSGL-C134/152/1091,4005/" TargetMode="External"/><Relationship Id="rId476" Type="http://schemas.openxmlformats.org/officeDocument/2006/relationships/hyperlink" Target="http://www.europarl.europa.eu/news/el/news-room/20110408STO17329/%CE%9C%CE%B5%CF%84%CE%B1%CE%BE%CF%8D-%CE%BC%CE%B7%CF%87%CE%B1%CE%BD%CE%AE%CF%82-%CE%BA%CE%B1%CE%B9-%CE%B1%CE%BD%CE%B8%CF%81%CF%8E%CF%80%CE%BF%CF%85-%CF%84%CE%B1-%CE%B7%CE%B8%CE%B9%CE%BA%CE%AC-%CE%B4%CE%B9%CE%BB%CE%BB%CE%AE%CE%BC%CE%B1%CF%84%CE%B1-%CF%84%CE%B7%CF%82-%CF%80%CE%BB%CE%B7%CF%81%CE%BF%CF%86%CE%BF%CF%81%CE%B9%CE%BA%CE%AE%CF%82" TargetMode="External"/><Relationship Id="rId33" Type="http://schemas.openxmlformats.org/officeDocument/2006/relationships/hyperlink" Target="http://www.imtl.gr/?page_id=3012" TargetMode="External"/><Relationship Id="rId129" Type="http://schemas.openxmlformats.org/officeDocument/2006/relationships/hyperlink" Target="http://e-library.iep.edu.gr/iep/collection/browse/index.html?q=%CE%B1%CE%BD%CE%B8%CE%BF%CE%BB%CF%8C%CE%B3%CE%B9%CE%BF+%CF%80%CE%B1%CF%84%CE%B5%CF%81%CE%B9%CE%BA%CF%8E%CE%BD+%CE%BA%CE%B5%CE%B9%CE%BC%CE%AD%CE%BD%CF%89%CE%BD+1982" TargetMode="External"/><Relationship Id="rId280" Type="http://schemas.openxmlformats.org/officeDocument/2006/relationships/hyperlink" Target="http://ebooks.edu.gr/modules/ebook/show.php/DSGL-A106/116/896,3324/" TargetMode="External"/><Relationship Id="rId336" Type="http://schemas.openxmlformats.org/officeDocument/2006/relationships/hyperlink" Target="http://jordanembassy.gr/jordan/amman_message.pdf" TargetMode="External"/><Relationship Id="rId501" Type="http://schemas.openxmlformats.org/officeDocument/2006/relationships/hyperlink" Target="http://eepf.gr/sites/eepf.gr/files/magazines/Fysi133web.pdf" TargetMode="External"/><Relationship Id="rId543" Type="http://schemas.openxmlformats.org/officeDocument/2006/relationships/hyperlink" Target="http://nonikagalinea.gr/?page_id=321" TargetMode="External"/><Relationship Id="rId75" Type="http://schemas.openxmlformats.org/officeDocument/2006/relationships/hyperlink" Target="http://ebooks.edu.gr/modules/ebook/show.php/DSGYM-C117/510/3327,13416/" TargetMode="External"/><Relationship Id="rId140" Type="http://schemas.openxmlformats.org/officeDocument/2006/relationships/hyperlink" Target="http://users.uoa.gr/~nektar/orthodoxy/explanatory/anastasios_giannoylatos_seeking_for_universal_values.htm" TargetMode="External"/><Relationship Id="rId182" Type="http://schemas.openxmlformats.org/officeDocument/2006/relationships/hyperlink" Target="http://imd.gr/site/articles/top/omilies_xeretismoi_mitropolitou/1239" TargetMode="External"/><Relationship Id="rId378" Type="http://schemas.openxmlformats.org/officeDocument/2006/relationships/hyperlink" Target="http://www.laographiki.gr/thriskeftiki-laographia.pdf" TargetMode="External"/><Relationship Id="rId403" Type="http://schemas.openxmlformats.org/officeDocument/2006/relationships/hyperlink" Target="http://www.hprt-archives.gr/V3/public/main/index.aspx" TargetMode="External"/><Relationship Id="rId585" Type="http://schemas.openxmlformats.org/officeDocument/2006/relationships/hyperlink" Target="http://ebooks.edu.gr/modules/ebook/show.php/DSGL-B126/498/3244,13170/" TargetMode="External"/><Relationship Id="rId6" Type="http://schemas.openxmlformats.org/officeDocument/2006/relationships/footnotes" Target="footnotes.xml"/><Relationship Id="rId238" Type="http://schemas.openxmlformats.org/officeDocument/2006/relationships/hyperlink" Target="http://photodentro.edu.gr/lor/r/8521/990" TargetMode="External"/><Relationship Id="rId445" Type="http://schemas.openxmlformats.org/officeDocument/2006/relationships/hyperlink" Target="http://www.diakonia-filakon.gr/files4users/files/Xart2012_02.jpg" TargetMode="External"/><Relationship Id="rId487" Type="http://schemas.openxmlformats.org/officeDocument/2006/relationships/hyperlink" Target="http://www.greenpeace.org/greece/el/" TargetMode="External"/><Relationship Id="rId610" Type="http://schemas.openxmlformats.org/officeDocument/2006/relationships/hyperlink" Target="http://www.bioethics.gr/media/pdf/biolaw/human/oviedo_convention_gr.pdf" TargetMode="External"/><Relationship Id="rId291" Type="http://schemas.openxmlformats.org/officeDocument/2006/relationships/hyperlink" Target="http://www.apostoliki-diakonia.gr/gr_main/catehism/theologia_zoi/themata.asp?contents=selides_katixisis/contents.asp&amp;main=katixisi&amp;file=Dialogoi/page13.htm" TargetMode="External"/><Relationship Id="rId305" Type="http://schemas.openxmlformats.org/officeDocument/2006/relationships/hyperlink" Target="http://ebooks.edu.gr/modules/ebook/show.php/DSGL-B126/498/3244,13182/" TargetMode="External"/><Relationship Id="rId347" Type="http://schemas.openxmlformats.org/officeDocument/2006/relationships/hyperlink" Target="http://www.e-yliko.gr" TargetMode="External"/><Relationship Id="rId512" Type="http://schemas.openxmlformats.org/officeDocument/2006/relationships/hyperlink" Target="http://photodentro.edu.gr/lor/r/8521/4488" TargetMode="External"/><Relationship Id="rId44" Type="http://schemas.openxmlformats.org/officeDocument/2006/relationships/hyperlink" Target="http://ebooks.edu.gr/modules/ebook/show.php/DSGL-B126/498/3244,13169/" TargetMode="External"/><Relationship Id="rId86" Type="http://schemas.openxmlformats.org/officeDocument/2006/relationships/hyperlink" Target="https://el.wikisource.org/wiki/%CE%95%CF%80%CE%B9%CF%83%CF%84%CE%BF%CE%BB%CE%AE_%CF%80%CF%81%CE%BF%CF%82_%CE%94%CE%B9%CF%8C%CE%B3%CE%BD%CE%B7%CF%84%CE%BF%CE%BD" TargetMode="External"/><Relationship Id="rId151" Type="http://schemas.openxmlformats.org/officeDocument/2006/relationships/hyperlink" Target="http://ebooks.edu.gr/modules/ebook/show.php/DSGL-B126/498/3244,13182/" TargetMode="External"/><Relationship Id="rId389" Type="http://schemas.openxmlformats.org/officeDocument/2006/relationships/hyperlink" Target="http://photodentro.edu.gr/lor/r/8521/1243?locale=el" TargetMode="External"/><Relationship Id="rId554" Type="http://schemas.openxmlformats.org/officeDocument/2006/relationships/hyperlink" Target="http://www.agiazoni.gr/article.php?id=17372939564487531566" TargetMode="External"/><Relationship Id="rId596" Type="http://schemas.openxmlformats.org/officeDocument/2006/relationships/hyperlink" Target="http://www.merimna.org.gr/" TargetMode="External"/><Relationship Id="rId193" Type="http://schemas.openxmlformats.org/officeDocument/2006/relationships/hyperlink" Target="http://photodentro.edu.gr/lor/r/8521/871" TargetMode="External"/><Relationship Id="rId207" Type="http://schemas.openxmlformats.org/officeDocument/2006/relationships/hyperlink" Target="http://photodentro.edu.gr/lor/r/8521/868" TargetMode="External"/><Relationship Id="rId249" Type="http://schemas.openxmlformats.org/officeDocument/2006/relationships/hyperlink" Target="http://photodentro.edu.gr/lor/r/8521/4634" TargetMode="External"/><Relationship Id="rId414" Type="http://schemas.openxmlformats.org/officeDocument/2006/relationships/hyperlink" Target="http://www.bioethics.org.gr/" TargetMode="External"/><Relationship Id="rId456" Type="http://schemas.openxmlformats.org/officeDocument/2006/relationships/hyperlink" Target="http://blogs.auth.gr/moschosg/2013/01/24/%CF%84%CE%BF-%CE%BC%CE%B5%CF%84%CE%B1%CE%BD%CE%B1%CF%83%CF%84%CE%B5%CF%85%CF%84%CE%B9%CE%BA%CE%BF-%CF%80%CF%81%CE%BF%CE%B2%CE%BB%CE%B7%CE%BC%CE%B1-h-%CE%B5%CE%B9%CF%83%CE%AE%CE%B3%CE%B7%CF%83%CE%B7/" TargetMode="External"/><Relationship Id="rId498" Type="http://schemas.openxmlformats.org/officeDocument/2006/relationships/hyperlink" Target="http://photodentro.edu.gr/lor/r/8521/868" TargetMode="External"/><Relationship Id="rId621" Type="http://schemas.openxmlformats.org/officeDocument/2006/relationships/hyperlink" Target="http://blogs.sch.gr/stratilio/files/2014/07/tpe-eidiko-meros.pdf" TargetMode="External"/><Relationship Id="rId13" Type="http://schemas.openxmlformats.org/officeDocument/2006/relationships/image" Target="media/image3.jpeg"/><Relationship Id="rId109" Type="http://schemas.openxmlformats.org/officeDocument/2006/relationships/hyperlink" Target="http://www.ecclesia.gr/greek/press/theologia/material/2009_4_5_Theodorou.pdf" TargetMode="External"/><Relationship Id="rId260" Type="http://schemas.openxmlformats.org/officeDocument/2006/relationships/hyperlink" Target="http://www.antifono.gr/portal/&#954;&#945;&#964;&#951;&#947;&#959;&#961;&#943;&#949;&#962;/&#952;&#949;&#959;&#955;&#959;&#947;&#943;&#945;-&#952;&#961;&#951;&#963;&#954;&#949;&#953;&#959;&#955;&#959;&#947;&#943;&#945;/&#947;&#961;&#945;&#960;&#964;&#972;&#962;-&#955;&#972;&#947;&#959;&#962;/291-2009-10-14-11-03-04.html" TargetMode="External"/><Relationship Id="rId316" Type="http://schemas.openxmlformats.org/officeDocument/2006/relationships/hyperlink" Target="http://www.slideshare.net/PolybiosStrantzalis/ss-37270308" TargetMode="External"/><Relationship Id="rId523" Type="http://schemas.openxmlformats.org/officeDocument/2006/relationships/hyperlink" Target="http://photodentro.edu.gr/lor/r/8521/7363" TargetMode="External"/><Relationship Id="rId55" Type="http://schemas.openxmlformats.org/officeDocument/2006/relationships/hyperlink" Target="http://ebooks.edu.gr/modules/ebook/show.php/DSGYM-B118/381/2537,9850/" TargetMode="External"/><Relationship Id="rId97" Type="http://schemas.openxmlformats.org/officeDocument/2006/relationships/hyperlink" Target="http://ebooks.edu.gr/modules/ebook/show.php/DSGL-A106/116/898,3334/" TargetMode="External"/><Relationship Id="rId120" Type="http://schemas.openxmlformats.org/officeDocument/2006/relationships/hyperlink" Target="http://www.ecclesia.gr/greek/holysynod/commitees/liturgical/agio_vaptisma_theia_leitourgia.pdf" TargetMode="External"/><Relationship Id="rId358" Type="http://schemas.openxmlformats.org/officeDocument/2006/relationships/hyperlink" Target="http://photodentro.edu.gr/lor/r/8521/4468" TargetMode="External"/><Relationship Id="rId565" Type="http://schemas.openxmlformats.org/officeDocument/2006/relationships/hyperlink" Target="http://www.biblionet.gr/book/58154/%CE%9D%CE%B9%CE%BA%CE%BF%CE%BB%CE%B1%CE%90%CE%B4%CE%B7%CF%82,_%CE%91%CF%80%CF%8C%CF%83%CF%84%CE%BF%CE%BB%CE%BF%CF%82_%CE%92./%CE%9F%CE%B9%CE%BA%CE%BF%CE%BB%CE%BF%CE%B3%CE%AF%CE%B1_%CE%BA%CE%B1%CE%B9_%CE%B5%CE%B9%CF%81%CE%AE%CE%BD%CE%B7" TargetMode="External"/><Relationship Id="rId162" Type="http://schemas.openxmlformats.org/officeDocument/2006/relationships/hyperlink" Target="http://photodentro.edu.gr/v/item/ds/8521/4219" TargetMode="External"/><Relationship Id="rId218" Type="http://schemas.openxmlformats.org/officeDocument/2006/relationships/hyperlink" Target="http://ebooks.edu.gr/modules/ebook/show.php/DSGL-B126/498/3245,13195/" TargetMode="External"/><Relationship Id="rId425" Type="http://schemas.openxmlformats.org/officeDocument/2006/relationships/hyperlink" Target="http://photodentro.edu.gr/lor/r/8521/8620" TargetMode="External"/><Relationship Id="rId467" Type="http://schemas.openxmlformats.org/officeDocument/2006/relationships/hyperlink" Target="http://www.biblionet.gr/author/84521/Hans_K%C3%BCng" TargetMode="External"/><Relationship Id="rId271" Type="http://schemas.openxmlformats.org/officeDocument/2006/relationships/hyperlink" Target="http://antifono.gr/" TargetMode="External"/><Relationship Id="rId24" Type="http://schemas.openxmlformats.org/officeDocument/2006/relationships/hyperlink" Target="http://photodentro.edu.gr/lor/r/8521/3810" TargetMode="External"/><Relationship Id="rId66" Type="http://schemas.openxmlformats.org/officeDocument/2006/relationships/hyperlink" Target="http://mam.avarchive.gr/portal/digitalview.jsp?get_ac_id=1730&amp;thid=10824" TargetMode="External"/><Relationship Id="rId131" Type="http://schemas.openxmlformats.org/officeDocument/2006/relationships/hyperlink" Target="http://ebooks.edu.gr/modules/ebook/show.php/DSGYM-A109/355/2385,9139/" TargetMode="External"/><Relationship Id="rId327" Type="http://schemas.openxmlformats.org/officeDocument/2006/relationships/hyperlink" Target="http://digitalschool.minedu.gov.gr/" TargetMode="External"/><Relationship Id="rId369" Type="http://schemas.openxmlformats.org/officeDocument/2006/relationships/hyperlink" Target="http://photodentro.edu.gr/lor/r/8521/4639" TargetMode="External"/><Relationship Id="rId534" Type="http://schemas.openxmlformats.org/officeDocument/2006/relationships/hyperlink" Target="https://ec.europa.eu/eures/main.jsp?countryId=GR&amp;acro=lw&amp;parentId=0&amp;catId=0&amp;regionIdForAdvisor=&amp;regionIdForSE=&amp;regionString=GR0|%20:&amp;lang=el&amp;app=3.9.1p2-build-2&amp;pageCode=greece" TargetMode="External"/><Relationship Id="rId576" Type="http://schemas.openxmlformats.org/officeDocument/2006/relationships/hyperlink" Target="https://www.youtube.com/watch?v=ZfU0sT_Oero" TargetMode="External"/><Relationship Id="rId173" Type="http://schemas.openxmlformats.org/officeDocument/2006/relationships/hyperlink" Target="http://photodentro.edu.gr/lor/r/8521/7345" TargetMode="External"/><Relationship Id="rId229" Type="http://schemas.openxmlformats.org/officeDocument/2006/relationships/hyperlink" Target="http://www.hprt-archives.gr/V3/public/main/index.aspx" TargetMode="External"/><Relationship Id="rId380" Type="http://schemas.openxmlformats.org/officeDocument/2006/relationships/hyperlink" Target="http://ebooks.edu.gr/modules/ebook/show.php/DSGL-A106/116/896,3327/" TargetMode="External"/><Relationship Id="rId436" Type="http://schemas.openxmlformats.org/officeDocument/2006/relationships/hyperlink" Target="http://photodentro.edu.gr/v/item/ds/8521/4498" TargetMode="External"/><Relationship Id="rId601" Type="http://schemas.openxmlformats.org/officeDocument/2006/relationships/hyperlink" Target="https://neaproia.wordpress.com/2013/05/11/&#959;&#953;-&#941;&#955;&#955;&#951;&#957;&#949;&#962;-&#948;&#953;&#945;&#954;&#959;&#957;&#951;&#964;&#941;&#962;-&#964;&#969;&#957;-&#945;&#947;&#943;&#969;&#957;-&#964;&#972;&#960;&#969;&#957;" TargetMode="External"/><Relationship Id="rId240" Type="http://schemas.openxmlformats.org/officeDocument/2006/relationships/hyperlink" Target="http://photodentro.edu.gr/lor/r/8521/1397" TargetMode="External"/><Relationship Id="rId478" Type="http://schemas.openxmlformats.org/officeDocument/2006/relationships/hyperlink" Target="http://mv.vatican.va" TargetMode="External"/><Relationship Id="rId35" Type="http://schemas.openxmlformats.org/officeDocument/2006/relationships/hyperlink" Target="https://www.youtube.com/watch?v=NhIaPWvW07o" TargetMode="External"/><Relationship Id="rId77" Type="http://schemas.openxmlformats.org/officeDocument/2006/relationships/hyperlink" Target="http://ebooks.edu.gr/modules/ebook/show.php/DSGYM-C117/510/3328,13418/" TargetMode="External"/><Relationship Id="rId100" Type="http://schemas.openxmlformats.org/officeDocument/2006/relationships/hyperlink" Target="http://photodentro.edu.gr/lor/r/8521/7367" TargetMode="External"/><Relationship Id="rId282" Type="http://schemas.openxmlformats.org/officeDocument/2006/relationships/hyperlink" Target="http://www.e-yliko.gr" TargetMode="External"/><Relationship Id="rId338" Type="http://schemas.openxmlformats.org/officeDocument/2006/relationships/hyperlink" Target="http://www.imdlibrary.gr/index.php/el/2013-01-14-09-09-13/books/book/133-orthodoksi-theologia-kai-oikoumenikos-dialogos/2-books" TargetMode="External"/><Relationship Id="rId503" Type="http://schemas.openxmlformats.org/officeDocument/2006/relationships/hyperlink" Target="http://www.econews.gr/index.php?s=&#945;&#956;&#945;&#950;&#959;&#957;&#953;&#959;&#962;" TargetMode="External"/><Relationship Id="rId545" Type="http://schemas.openxmlformats.org/officeDocument/2006/relationships/hyperlink" Target="http://www.foreignaffairs.gr/articles/70753/jacob-olidort/i-theologia-stin-eksoteriki-politiki" TargetMode="External"/><Relationship Id="rId587" Type="http://schemas.openxmlformats.org/officeDocument/2006/relationships/hyperlink" Target="http://photodentro.edu.gr/lor/r/8521/4488?locale=el" TargetMode="External"/><Relationship Id="rId8" Type="http://schemas.openxmlformats.org/officeDocument/2006/relationships/image" Target="media/image1.jpeg"/><Relationship Id="rId142" Type="http://schemas.openxmlformats.org/officeDocument/2006/relationships/hyperlink" Target="http://www.stixoi.info/stixoi.php?info=Lyrics&amp;act=details&amp;song_id=2450" TargetMode="External"/><Relationship Id="rId184" Type="http://schemas.openxmlformats.org/officeDocument/2006/relationships/hyperlink" Target="http://www.pemptousia.gr/2011/12/fanatismos-ke-anektikotita/" TargetMode="External"/><Relationship Id="rId391" Type="http://schemas.openxmlformats.org/officeDocument/2006/relationships/hyperlink" Target="http://photodentro.edu.gr/lor/r/8521/8203?locale=el" TargetMode="External"/><Relationship Id="rId405" Type="http://schemas.openxmlformats.org/officeDocument/2006/relationships/hyperlink" Target="http://eiao.org/wp-content/uploads/2014/03/volos2005seminario.pdf" TargetMode="External"/><Relationship Id="rId447" Type="http://schemas.openxmlformats.org/officeDocument/2006/relationships/hyperlink" Target="http://www.diakonia-filakon.gr/frontend/articles.php?cid=132" TargetMode="External"/><Relationship Id="rId612" Type="http://schemas.openxmlformats.org/officeDocument/2006/relationships/hyperlink" Target="http://vimeo.com/23804657" TargetMode="External"/><Relationship Id="rId251" Type="http://schemas.openxmlformats.org/officeDocument/2006/relationships/hyperlink" Target="http://www.e-yliko.gr" TargetMode="External"/><Relationship Id="rId489" Type="http://schemas.openxmlformats.org/officeDocument/2006/relationships/hyperlink" Target="http://fst.aua.gr/sites/fst.aua.gr/files/oviedo_convention_gr.pdf" TargetMode="External"/><Relationship Id="rId46" Type="http://schemas.openxmlformats.org/officeDocument/2006/relationships/hyperlink" Target="http://www.protoporia.gr/logiki-pisti-kai-epanastasi-p-350608.html" TargetMode="External"/><Relationship Id="rId293" Type="http://schemas.openxmlformats.org/officeDocument/2006/relationships/hyperlink" Target="http://ebooks.edu.gr/modules/ebook/show.php/DSGL-B126/498/3244,13170/" TargetMode="External"/><Relationship Id="rId307" Type="http://schemas.openxmlformats.org/officeDocument/2006/relationships/hyperlink" Target="http://photodentro.edu.gr/lor/r/8521/4489" TargetMode="External"/><Relationship Id="rId349" Type="http://schemas.openxmlformats.org/officeDocument/2006/relationships/hyperlink" Target="http://www.ecclesia.gr/greek/press/theologia/index.asp" TargetMode="External"/><Relationship Id="rId514" Type="http://schemas.openxmlformats.org/officeDocument/2006/relationships/hyperlink" Target="http://www.farostoukosmou.gr/" TargetMode="External"/><Relationship Id="rId556" Type="http://schemas.openxmlformats.org/officeDocument/2006/relationships/hyperlink" Target="https://www.academia.edu" TargetMode="External"/><Relationship Id="rId88" Type="http://schemas.openxmlformats.org/officeDocument/2006/relationships/hyperlink" Target="http://www.apostoliki-diakonia.gr/pdf/ProsToLao2016.pdf" TargetMode="External"/><Relationship Id="rId111" Type="http://schemas.openxmlformats.org/officeDocument/2006/relationships/hyperlink" Target="http://photodentro.edu.gr/lor/r/8521/1104?locale=el" TargetMode="External"/><Relationship Id="rId153" Type="http://schemas.openxmlformats.org/officeDocument/2006/relationships/hyperlink" Target="http://photodentro.edu.gr/lor/r/8521/3835" TargetMode="External"/><Relationship Id="rId195" Type="http://schemas.openxmlformats.org/officeDocument/2006/relationships/hyperlink" Target="%20http://photodentro.edu.gr/lor/r/8521/7342" TargetMode="External"/><Relationship Id="rId209" Type="http://schemas.openxmlformats.org/officeDocument/2006/relationships/hyperlink" Target="http://photodentro.edu.gr/lor/r/8521/4494" TargetMode="External"/><Relationship Id="rId360" Type="http://schemas.openxmlformats.org/officeDocument/2006/relationships/hyperlink" Target="http://www.e-yliko.gr" TargetMode="External"/><Relationship Id="rId416" Type="http://schemas.openxmlformats.org/officeDocument/2006/relationships/hyperlink" Target="http://www.ecclesia.gr/greek/press/theologia/index.asp" TargetMode="External"/><Relationship Id="rId598" Type="http://schemas.openxmlformats.org/officeDocument/2006/relationships/header" Target="header2.xml"/><Relationship Id="rId220" Type="http://schemas.openxmlformats.org/officeDocument/2006/relationships/hyperlink" Target="http://ebooks.edu.gr/modules/ebook/show.php/DSGL-B126/498/3245,13197/" TargetMode="External"/><Relationship Id="rId458" Type="http://schemas.openxmlformats.org/officeDocument/2006/relationships/hyperlink" Target="http://dide-anatol.att.sch.gr/perival/FAKELLOS_DIAFYGES/theatro%20forum21.5_low.pdf" TargetMode="External"/><Relationship Id="rId623" Type="http://schemas.openxmlformats.org/officeDocument/2006/relationships/fontTable" Target="fontTable.xml"/><Relationship Id="rId15" Type="http://schemas.openxmlformats.org/officeDocument/2006/relationships/image" Target="media/image4.jpeg"/><Relationship Id="rId57" Type="http://schemas.openxmlformats.org/officeDocument/2006/relationships/hyperlink" Target="http://ebooks.edu.gr/modules/ebook/show.php/DSGYM-B118/381/2537,9850" TargetMode="External"/><Relationship Id="rId262" Type="http://schemas.openxmlformats.org/officeDocument/2006/relationships/hyperlink" Target="http://photodentro.edu.gr/lor" TargetMode="External"/><Relationship Id="rId318" Type="http://schemas.openxmlformats.org/officeDocument/2006/relationships/hyperlink" Target="http://digitalschool.minedu.gov.gr/" TargetMode="External"/><Relationship Id="rId525" Type="http://schemas.openxmlformats.org/officeDocument/2006/relationships/hyperlink" Target="http://www.imdlibrary.gr/index.php/el/2013-01-14-09-09-13/periodika/sinoro/book/244-synoro-31-fthinoporo-1964/23-2013-03-21-12-46-45" TargetMode="External"/><Relationship Id="rId567" Type="http://schemas.openxmlformats.org/officeDocument/2006/relationships/hyperlink" Target="http://www.biblionet.gr/book/143086/%CE%A0%CE%B1%CF%80%CE%B1%CE%B4%CE%B7%CE%BC%CE%B7%CF%84%CF%81%CE%AF%CE%BF%CF%85,_%CE%9A%CF%85%CF%81%CE%B9%CE%B1%CE%BA%CE%BF%CF%8D%CE%BB%CE%B1/%CE%95%CF%81%CE%BC%CE%B7%CE%BD%CE%B5%CF%8D%CE%BF%CE%BD%CF%84%CE%B1%CF%82_%CF%84%CE%B7%CE%BD_%CE%B5%CE%B9%CF%81%CE%AE%CE%BD%CE%B7_%CF%83%CF%84%CE%B7%CE%BD_%CE%9A%CE%B1%CE%B9%CE%BD%CE%AE_%CE%94%CE%B9%CE%B1%CE%B8%CE%AE%CE%BA%CE%B7" TargetMode="External"/><Relationship Id="rId99" Type="http://schemas.openxmlformats.org/officeDocument/2006/relationships/hyperlink" Target="http://photodentro.edu.gr/lor/r/8521/7366" TargetMode="External"/><Relationship Id="rId122" Type="http://schemas.openxmlformats.org/officeDocument/2006/relationships/hyperlink" Target="http://www.ecclesia.gr/greek/holysynod/commitees/liturgical/symvola_vaptismatos.pdf" TargetMode="External"/><Relationship Id="rId164" Type="http://schemas.openxmlformats.org/officeDocument/2006/relationships/hyperlink" Target="http://photodentro.edu.gr/lor/r/8521/4545" TargetMode="External"/><Relationship Id="rId371" Type="http://schemas.openxmlformats.org/officeDocument/2006/relationships/hyperlink" Target="http://photodentro.edu.gr/lor/r/8521/3831" TargetMode="External"/><Relationship Id="rId427" Type="http://schemas.openxmlformats.org/officeDocument/2006/relationships/hyperlink" Target="http://photodentro.edu.gr/lor/r/8521/7658?locale=el" TargetMode="External"/><Relationship Id="rId469" Type="http://schemas.openxmlformats.org/officeDocument/2006/relationships/hyperlink" Target="http://e-theologia.blogspot.com/search/label%CE%A0%CE%99%CE%A3%CE%A4%CE%97" TargetMode="External"/><Relationship Id="rId26" Type="http://schemas.openxmlformats.org/officeDocument/2006/relationships/hyperlink" Target="http://photodentro.edu.gr/lor/r/8521/3864" TargetMode="External"/><Relationship Id="rId231" Type="http://schemas.openxmlformats.org/officeDocument/2006/relationships/hyperlink" Target="https://www.pemptousia.gr/2012/05/mistikismos/" TargetMode="External"/><Relationship Id="rId273" Type="http://schemas.openxmlformats.org/officeDocument/2006/relationships/hyperlink" Target="http://ebooks.edu.gr/modules/ebook/show.php/DSGL-A106/116/899,3346/" TargetMode="External"/><Relationship Id="rId329" Type="http://schemas.openxmlformats.org/officeDocument/2006/relationships/hyperlink" Target="http://photodentro.edu.gr/lor/r/8521/1159" TargetMode="External"/><Relationship Id="rId480" Type="http://schemas.openxmlformats.org/officeDocument/2006/relationships/hyperlink" Target="http://www.imdlibrary.gr/index.php/el/" TargetMode="External"/><Relationship Id="rId536" Type="http://schemas.openxmlformats.org/officeDocument/2006/relationships/hyperlink" Target="http://ebooks.edu.gr/modules/ebook/show.php/DSGL-A106/116/899,3350/" TargetMode="External"/><Relationship Id="rId68" Type="http://schemas.openxmlformats.org/officeDocument/2006/relationships/hyperlink" Target="http://www.ecclesia.gr/greek/HolySynod/commitees/liturgical/h_symposio_eisigisi5.html" TargetMode="External"/><Relationship Id="rId133" Type="http://schemas.openxmlformats.org/officeDocument/2006/relationships/hyperlink" Target="http://photodentro.edu.gr/lor/r/8521/4697" TargetMode="External"/><Relationship Id="rId175" Type="http://schemas.openxmlformats.org/officeDocument/2006/relationships/hyperlink" Target="http://www.ecclesia.gr/greek/press/theologia/index.asp" TargetMode="External"/><Relationship Id="rId340" Type="http://schemas.openxmlformats.org/officeDocument/2006/relationships/hyperlink" Target="http://www.apostoliki-diakonia.gr/gr_main/catehism/theologia_zoi/themata.asp?cat=hist&amp;NF=1&amp;main=texts&amp;file=2.htm" TargetMode="External"/><Relationship Id="rId578" Type="http://schemas.openxmlformats.org/officeDocument/2006/relationships/hyperlink" Target="http://ebooks.edu.gr/modules/ebook/show.php/DSGL-B126/498/3244,13181" TargetMode="External"/><Relationship Id="rId200" Type="http://schemas.openxmlformats.org/officeDocument/2006/relationships/hyperlink" Target="http://www.hprt-archives.gr/V3/public/main/index.aspx" TargetMode="External"/><Relationship Id="rId382" Type="http://schemas.openxmlformats.org/officeDocument/2006/relationships/hyperlink" Target="http://ebooks.edu.gr/modules/ebook/show.php/DSGYM-C117/510/3327,13416/" TargetMode="External"/><Relationship Id="rId438" Type="http://schemas.openxmlformats.org/officeDocument/2006/relationships/hyperlink" Target="http://www.ecclesia.gr/greek/holysynod/commitees/bioethics/k0005.htm" TargetMode="External"/><Relationship Id="rId603" Type="http://schemas.openxmlformats.org/officeDocument/2006/relationships/hyperlink" Target="http://www.guardian.co.tt/lifestyle/2014-10-15/hajj-life-changing-event-muslims" TargetMode="External"/><Relationship Id="rId242" Type="http://schemas.openxmlformats.org/officeDocument/2006/relationships/hyperlink" Target="http://www.e-yliko.gr" TargetMode="External"/><Relationship Id="rId284" Type="http://schemas.openxmlformats.org/officeDocument/2006/relationships/hyperlink" Target="http://www.lifo.gr/articles/book_articles/82818" TargetMode="External"/><Relationship Id="rId491" Type="http://schemas.openxmlformats.org/officeDocument/2006/relationships/hyperlink" Target="http://www.skroutz.gr/books/a.6790.Habermas-J%C3%BCrgen.html" TargetMode="External"/><Relationship Id="rId505" Type="http://schemas.openxmlformats.org/officeDocument/2006/relationships/hyperlink" Target="http://users.auth.gr/~ageorgop/files/politiki_ikologia.pdf" TargetMode="External"/><Relationship Id="rId37" Type="http://schemas.openxmlformats.org/officeDocument/2006/relationships/hyperlink" Target="http://ebooks.edu.gr/modules/ebook/show.php/DSGL-A106/116/896,3327/" TargetMode="External"/><Relationship Id="rId79" Type="http://schemas.openxmlformats.org/officeDocument/2006/relationships/hyperlink" Target="http://ebooks.edu.gr/modules/ebook/show.php/DSGYM-C117/510/3330,13428/" TargetMode="External"/><Relationship Id="rId102" Type="http://schemas.openxmlformats.org/officeDocument/2006/relationships/hyperlink" Target="https://www.youtube.com/watch?v=yeES5Ml7xlE" TargetMode="External"/><Relationship Id="rId144" Type="http://schemas.openxmlformats.org/officeDocument/2006/relationships/hyperlink" Target="http://oodegr.co/oode/islam/dikaiwmata1.htm" TargetMode="External"/><Relationship Id="rId547" Type="http://schemas.openxmlformats.org/officeDocument/2006/relationships/hyperlink" Target="http://ebooks.edu.gr/modules/ebook/show.php/DSGYM-C117/510/3333,13449/extras/html/kef6_en35_mindmap_popup.htm" TargetMode="External"/><Relationship Id="rId589" Type="http://schemas.openxmlformats.org/officeDocument/2006/relationships/hyperlink" Target="http://photodentro.edu.gr/lor/r/8521/3798?locale=el" TargetMode="External"/><Relationship Id="rId90" Type="http://schemas.openxmlformats.org/officeDocument/2006/relationships/hyperlink" Target="http://sekpe.org/" TargetMode="External"/><Relationship Id="rId186" Type="http://schemas.openxmlformats.org/officeDocument/2006/relationships/hyperlink" Target="http://ebooks.edu.gr/modules/ebook/show.php/DSGYM-A109/355/2385,9139/extras/html/kef3_en9_staumoi_istoria_doulias_timeline_popup.htm" TargetMode="External"/><Relationship Id="rId351" Type="http://schemas.openxmlformats.org/officeDocument/2006/relationships/hyperlink" Target="http://www.ec-patr.org/youth/papageorgiou.htm" TargetMode="External"/><Relationship Id="rId393" Type="http://schemas.openxmlformats.org/officeDocument/2006/relationships/hyperlink" Target="http://photodentro.edu.gr/lor/r/8521/9138?locale=el" TargetMode="External"/><Relationship Id="rId407" Type="http://schemas.openxmlformats.org/officeDocument/2006/relationships/hyperlink" Target="http://www.wscfglobal.org/" TargetMode="External"/><Relationship Id="rId449" Type="http://schemas.openxmlformats.org/officeDocument/2006/relationships/hyperlink" Target="http://www.imkby.gr/index.php?option=com_content&amp;view=article&amp;id=584:staniloae&amp;catid=109&amp;Itemid=349" TargetMode="External"/><Relationship Id="rId614" Type="http://schemas.openxmlformats.org/officeDocument/2006/relationships/hyperlink" Target="http://ethics.duth.gr/files/unesco_human_genome_gr.pdf" TargetMode="External"/><Relationship Id="rId211" Type="http://schemas.openxmlformats.org/officeDocument/2006/relationships/hyperlink" Target="http://photodentro.edu.gr/lor/r/8521/3792" TargetMode="External"/><Relationship Id="rId253" Type="http://schemas.openxmlformats.org/officeDocument/2006/relationships/hyperlink" Target="http://www.24grammata.com/wp-content/uploads/2014/08/Dostoevsky-The-Brothers-Karamazov2-24grammata.com_.pdf" TargetMode="External"/><Relationship Id="rId295" Type="http://schemas.openxmlformats.org/officeDocument/2006/relationships/hyperlink" Target="http://photodentro.edu.gr/lor/r/8521/3806" TargetMode="External"/><Relationship Id="rId309" Type="http://schemas.openxmlformats.org/officeDocument/2006/relationships/hyperlink" Target="http://photodentro.edu.gr/lor/r/8521/3811" TargetMode="External"/><Relationship Id="rId460" Type="http://schemas.openxmlformats.org/officeDocument/2006/relationships/hyperlink" Target="http://www.pi-schools.gr/lessons/religious/analekta/80.pdf" TargetMode="External"/><Relationship Id="rId516" Type="http://schemas.openxmlformats.org/officeDocument/2006/relationships/hyperlink" Target="http://www.exandasdocumentaries.com/documentaries/chronologically/2005-2006/114-the-untouchables-" TargetMode="External"/><Relationship Id="rId48" Type="http://schemas.openxmlformats.org/officeDocument/2006/relationships/hyperlink" Target="http://www.myriobiblos.gr/texts/greek/kallistos_dromos.html" TargetMode="External"/><Relationship Id="rId113" Type="http://schemas.openxmlformats.org/officeDocument/2006/relationships/hyperlink" Target="http://www.ec-patr.org/docdisplay.php?lang=gr&amp;id=1994&amp;tla=gr" TargetMode="External"/><Relationship Id="rId320" Type="http://schemas.openxmlformats.org/officeDocument/2006/relationships/hyperlink" Target="http://photodentro.edu.gr/lor/r/8521/4474" TargetMode="External"/><Relationship Id="rId558" Type="http://schemas.openxmlformats.org/officeDocument/2006/relationships/hyperlink" Target="http://www.biblionet.gr/book/187464/%CE%9A%CE%B1%CE%B9_%CE%B5%CF%80%CE%AF_%CE%B3%CE%B7%CF%82_%CE%B5%CE%B9%CF%81%CE%AE%CE%BD%CE%B7..."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Νίκ92</b:Tag>
    <b:SourceType>Book</b:SourceType>
    <b:Guid>{3D6E29B2-703F-4461-9793-BAEC745B3109}</b:Guid>
    <b:LCID>1032</b:LCID>
    <b:Author>
      <b:Author>
        <b:NameList>
          <b:Person>
            <b:Last>Νίκας</b:Last>
            <b:First>Α</b:First>
            <b:Middle>Θ</b:Middle>
          </b:Person>
        </b:NameList>
      </b:Author>
    </b:Author>
    <b:Title>Διδακτική του θρησκευτικού μαθήματος</b:Title>
    <b:Year>1992</b:Year>
    <b:City>Αθήνα</b:City>
    <b:Publisher>Βιβλιογονία</b:Publisher>
    <b:RefOrder>1</b:RefOrder>
  </b:Source>
  <b:Source>
    <b:Tag>Χατ02</b:Tag>
    <b:SourceType>Book</b:SourceType>
    <b:Guid>{0DA1418F-4E51-45BF-B7B0-009E6304746C}</b:Guid>
    <b:Author>
      <b:Author>
        <b:NameList>
          <b:Person>
            <b:Last>Χατζηγεωργίου</b:Last>
            <b:First>Γ.</b:First>
          </b:Person>
        </b:NameList>
      </b:Author>
    </b:Author>
    <b:Title>Γνώθι το Curriculum. Γενικά και ειδικά θέματα Αναλυτικών Προγραμμάτων και Διδακτικής</b:Title>
    <b:Year>2012</b:Year>
    <b:City>Αθήνα</b:City>
    <b:Publisher>διάδραση</b:Publisher>
    <b:RefOrder>2</b:RefOrder>
  </b:Source>
  <b:Source>
    <b:Tag>Ziz</b:Tag>
    <b:SourceType>Book</b:SourceType>
    <b:Guid>{373FC970-62DF-48B0-990F-C207BFB6FE2A}</b:Guid>
    <b:LCID>1032</b:LCID>
    <b:Author>
      <b:Author>
        <b:NameList>
          <b:Person>
            <b:Last>Zizioulas</b:Last>
            <b:First>J.</b:First>
            <b:Middle>D.</b:Middle>
          </b:Person>
        </b:NameList>
      </b:Author>
      <b:Editor>
        <b:NameList>
          <b:Person>
            <b:Last>McPartlan</b:Last>
            <b:First>P</b:First>
          </b:Person>
        </b:NameList>
      </b:Editor>
    </b:Author>
    <b:Title>Communion and Otherness, Further Studies in Personhood and the Church</b:Title>
    <b:Year>2006</b:Year>
    <b:City>London-New York</b:City>
    <b:Publisher>T&amp;T Clark</b:Publisher>
    <b:RefOrder>3</b:RefOrder>
  </b:Source>
  <b:Source>
    <b:Tag>Bak81</b:Tag>
    <b:SourceType>Book</b:SourceType>
    <b:Guid>{985EED34-B5BB-43FA-A61E-5FEA225C477C}</b:Guid>
    <b:LCID>1032</b:LCID>
    <b:Author>
      <b:Author>
        <b:NameList>
          <b:Person>
            <b:Last>Bakhtin</b:Last>
            <b:First>M</b:First>
            <b:Middle>M</b:Middle>
          </b:Person>
        </b:NameList>
      </b:Author>
    </b:Author>
    <b:Title>The dialogic imagination</b:Title>
    <b:Year>1981</b:Year>
    <b:City>Austin, TX</b:City>
    <b:Publisher>University of Texas Press</b:Publisher>
    <b:RefOrder>4</b:RefOrder>
  </b:Source>
  <b:Source>
    <b:Tag>Hem10</b:Tag>
    <b:SourceType>Book</b:SourceType>
    <b:Guid>{2C9D57C7-5647-4060-AB37-BA2463F12F00}</b:Guid>
    <b:LCID>1032</b:LCID>
    <b:Author>
      <b:Author>
        <b:NameList>
          <b:Person>
            <b:Last>Hermans</b:Last>
            <b:First>H</b:First>
          </b:Person>
          <b:Person>
            <b:Last>Hermans-Konopka</b:Last>
            <b:First>A</b:First>
          </b:Person>
        </b:NameList>
      </b:Author>
    </b:Author>
    <b:Title>Dialogical Self Theory Positioning and Counter-Positioning in a Globalizing Society</b:Title>
    <b:Year>2010</b:Year>
    <b:City>Cambridge</b:City>
    <b:Publisher>Cambridge University Press</b:Publisher>
    <b:RefOrder>5</b:RefOrder>
  </b:Source>
  <b:Source>
    <b:Tag>Gee73</b:Tag>
    <b:SourceType>Book</b:SourceType>
    <b:Guid>{1D4C7E19-BA75-40D2-980E-ED9BD01CE711}</b:Guid>
    <b:LCID>1032</b:LCID>
    <b:Author>
      <b:Author>
        <b:NameList>
          <b:Person>
            <b:Last>Geertz</b:Last>
            <b:First>C</b:First>
          </b:Person>
        </b:NameList>
      </b:Author>
      <b:Translator>
        <b:NameList>
          <b:Person>
            <b:Last>Παραδέλλης</b:Last>
            <b:First>Θ</b:First>
          </b:Person>
        </b:NameList>
      </b:Translator>
    </b:Author>
    <b:Title>Η ερμηνεία των πολιτισμών</b:Title>
    <b:Year>2003[1973]</b:Year>
    <b:City>Αθήνα</b:City>
    <b:Publisher>Εκδόσεις Αλεξάνδρεια</b:Publisher>
    <b:RefOrder>6</b:RefOrder>
  </b:Source>
  <b:Source>
    <b:Tag>Dew</b:Tag>
    <b:SourceType>BookSection</b:SourceType>
    <b:Guid>{63C9190B-1CA8-4BED-9DA1-CF79197BC91C}</b:Guid>
    <b:LCID>1032</b:LCID>
    <b:Author>
      <b:Author>
        <b:NameList>
          <b:Person>
            <b:Last>Dewey</b:Last>
            <b:First>J</b:First>
          </b:Person>
        </b:NameList>
      </b:Author>
      <b:BookAuthor>
        <b:NameList>
          <b:Person>
            <b:Last>Dewey</b:Last>
            <b:First>J</b:First>
          </b:Person>
        </b:NameList>
      </b:BookAuthor>
    </b:Author>
    <b:Title>Experience and Education</b:Title>
    <b:City>Carbondale</b:City>
    <b:Publisher>Southern Illinois University Press</b:Publisher>
    <b:BookTitle>Later Works, 1935-53,</b:BookTitle>
    <b:Pages>1-63</b:Pages>
    <b:Volume>13</b:Volume>
    <b:Year>1938</b:Year>
    <b:RefOrder>19</b:RefOrder>
  </b:Source>
  <b:Source>
    <b:Tag>Dew58</b:Tag>
    <b:SourceType>Book</b:SourceType>
    <b:Guid>{82A5003B-8A2E-4331-A32A-0CEEE9C746F8}</b:Guid>
    <b:LCID>1032</b:LCID>
    <b:Author>
      <b:Author>
        <b:NameList>
          <b:Person>
            <b:Last>Dewey</b:Last>
            <b:First>J</b:First>
          </b:Person>
        </b:NameList>
      </b:Author>
    </b:Author>
    <b:Title>Experience and Nature</b:Title>
    <b:Year>1958</b:Year>
    <b:City>New York</b:City>
    <b:Publisher>Dover</b:Publisher>
    <b:RefOrder>20</b:RefOrder>
  </b:Source>
  <b:Source>
    <b:Tag>Gri001</b:Tag>
    <b:SourceType>BookSection</b:SourceType>
    <b:Guid>{B3F3D6DA-21CD-458C-B8CF-34B119E84D95}</b:Guid>
    <b:LCID>1032</b:LCID>
    <b:Author>
      <b:Author>
        <b:NameList>
          <b:Person>
            <b:Last>Grimmitt</b:Last>
            <b:First>M</b:First>
          </b:Person>
        </b:NameList>
      </b:Author>
      <b:Editor>
        <b:NameList>
          <b:Person>
            <b:Last>Grimmitt</b:Last>
            <b:First>M</b:First>
          </b:Person>
        </b:NameList>
      </b:Editor>
    </b:Author>
    <b:Title>Constructivist Pedagogies of Religious Education Project: RE-thinking Knowledge, Teaching and Learning in Religious Education</b:Title>
    <b:Year>2000</b:Year>
    <b:City>Great Wakering. Essex</b:City>
    <b:Publisher>McCrimmons</b:Publisher>
    <b:BookTitle>Pedagogies of Religious Education. Case studies in the Research and Development of Good Padagogic Practice in RE</b:BookTitle>
    <b:Pages>207-227</b:Pages>
    <b:RefOrder>16</b:RefOrder>
  </b:Source>
  <b:Source>
    <b:Tag>Κου</b:Tag>
    <b:SourceType>ArticleInAPeriodical</b:SourceType>
    <b:Guid>{75DFF566-3DD9-4769-B471-7411746FF6EA}</b:Guid>
    <b:LCID>1032</b:LCID>
    <b:Author>
      <b:Author>
        <b:NameList>
          <b:Person>
            <b:Last>Κουκουνάρας Λιάγκης</b:Last>
            <b:First>Μ</b:First>
          </b:Person>
        </b:NameList>
      </b:Author>
    </b:Author>
    <b:Title>Η Θρησκευτική Εκπαίδευση στο Λύκειο στην τομή της νεωτερικής και μετανεωτερικής σκέψης. Είναι η κονστρουκτιβιστική προσέγγιση η λύση;</b:Title>
    <b:PeriodicalTitle>Επιστήμες αγωγής</b:PeriodicalTitle>
    <b:Pages>62-82</b:Pages>
    <b:Year>2013</b:Year>
    <b:Volume>3</b:Volume>
    <b:RefOrder>21</b:RefOrder>
  </b:Source>
  <b:Source>
    <b:Tag>Κου15</b:Tag>
    <b:SourceType>Book</b:SourceType>
    <b:Guid>{32F69710-C777-4A15-AA4F-2E920F1BF5D4}</b:Guid>
    <b:LCID>1032</b:LCID>
    <b:Author>
      <b:Author>
        <b:NameList>
          <b:Person>
            <b:Last>Κουκουνάρας Λιάγκης</b:Last>
            <b:First>Μ</b:First>
          </b:Person>
        </b:NameList>
      </b:Author>
    </b:Author>
    <b:Title>Επιστήμες της Παιδαγωγικής και Πρώτη Εφηβεία. Συμβολή στη διδακτική μεθοδολογία της Θρησκευτικής Εκπαίδευσης</b:Title>
    <b:Year>2015</b:Year>
    <b:City>Αθήνα</b:City>
    <b:Publisher>Gutenberg</b:Publisher>
    <b:RefOrder>22</b:RefOrder>
  </b:Source>
  <b:Source>
    <b:Tag>Err10</b:Tag>
    <b:SourceType>Book</b:SourceType>
    <b:Guid>{220456F7-2620-47AB-9802-A4964AE0E701}</b:Guid>
    <b:LCID>1032</b:LCID>
    <b:Author>
      <b:Author>
        <b:NameList>
          <b:Person>
            <b:Last>Erricker</b:Last>
            <b:First>C</b:First>
          </b:Person>
        </b:NameList>
      </b:Author>
    </b:Author>
    <b:Title>Religious Education. A conceptual and interdisciplinary approach for secondary level</b:Title>
    <b:Year>2010</b:Year>
    <b:City>London New York</b:City>
    <b:Publisher>Routledge</b:Publisher>
    <b:RefOrder>7</b:RefOrder>
  </b:Source>
  <b:Source>
    <b:Tag>Αγγ03</b:Tag>
    <b:SourceType>BookSection</b:SourceType>
    <b:Guid>{B53AE3FC-5A58-465A-A05D-9B1729996D8A}</b:Guid>
    <b:LCID>1032</b:LCID>
    <b:Author>
      <b:Author>
        <b:NameList>
          <b:Person>
            <b:Last>Αγγελάκος</b:Last>
            <b:First>Κ</b:First>
          </b:Person>
        </b:NameList>
      </b:Author>
      <b:Editor>
        <b:NameList>
          <b:Person>
            <b:Last>Αγγελάκος</b:Last>
            <b:First>Κ</b:First>
          </b:Person>
        </b:NameList>
      </b:Editor>
    </b:Author>
    <b:Title>Η ένταξη της διαθεματικής προσέγγισης της γνώσης στο επίσημο πρόγραμμα του ελληνικού σχολείου: από τη μυθοποίηση στην "ομαλή προσγείωση"</b:Title>
    <b:BookTitle>Διαθεματικές προσεγγίσεις της γνώσης στο ελληνικό σχολείο</b:BookTitle>
    <b:Year>2003</b:Year>
    <b:Pages>12-17</b:Pages>
    <b:City>Αθήνα</b:City>
    <b:Publisher>Μεταίχμιο</b:Publisher>
    <b:RefOrder>23</b:RefOrder>
  </b:Source>
  <b:Source>
    <b:Tag>Ματ021</b:Tag>
    <b:SourceType>ArticleInAPeriodical</b:SourceType>
    <b:Guid>{229C5710-9ED3-40D4-932F-AD3B60304B1D}</b:Guid>
    <b:LCID>1032</b:LCID>
    <b:Author>
      <b:Author>
        <b:NameList>
          <b:Person>
            <b:Last>Ματσαγγούρας</b:Last>
            <b:First>Η</b:First>
          </b:Person>
        </b:NameList>
      </b:Author>
    </b:Author>
    <b:Title>Διεπιστημονικότητα, διαθεματικότητα και ενιαιοποίηση στα νέα προγράμματα Σπουδών. Τρόποι οργάνωσης της σχολικής γνώσης</b:Title>
    <b:Year>2002</b:Year>
    <b:Pages>19-36</b:Pages>
    <b:PeriodicalTitle>Επιθεώρηση Εκπαιδευτικών Θεμάτων</b:PeriodicalTitle>
    <b:Issue>7</b:Issue>
    <b:RefOrder>24</b:RefOrder>
  </b:Source>
  <b:Source>
    <b:Tag>Πορ10</b:Tag>
    <b:SourceType>Book</b:SourceType>
    <b:Guid>{B4401106-8EE3-4A14-A42A-7B43B527E0F7}</b:Guid>
    <b:LCID>1032</b:LCID>
    <b:Author>
      <b:Author>
        <b:NameList>
          <b:Person>
            <b:Last>Πορτελάνος</b:Last>
            <b:First>Σ</b:First>
          </b:Person>
        </b:NameList>
      </b:Author>
    </b:Author>
    <b:Title>Διαπολιτισμική και διαθεματική διδακτική του μαθήματος των θρησκευτικών</b:Title>
    <b:Year>2010</b:Year>
    <b:City>Αθήνα</b:City>
    <b:Publisher>Έννοια</b:Publisher>
    <b:RefOrder>8</b:RefOrder>
  </b:Source>
  <b:Source>
    <b:Tag>Kal01</b:Tag>
    <b:SourceType>BookSection</b:SourceType>
    <b:Guid>{DA971AC8-8437-44B5-83F2-F725656566C4}</b:Guid>
    <b:LCID>1032</b:LCID>
    <b:Author>
      <b:Author>
        <b:NameList>
          <b:Person>
            <b:Last>Kalantzis</b:Last>
            <b:First>M</b:First>
          </b:Person>
          <b:Person>
            <b:Last>Cope</b:Last>
            <b:First>B</b:First>
          </b:Person>
        </b:NameList>
      </b:Author>
      <b:BookAuthor>
        <b:NameList>
          <b:Person>
            <b:Last>Kalantzis</b:Last>
            <b:First>M</b:First>
          </b:Person>
          <b:Person>
            <b:Last>Cope</b:Last>
            <b:First>M</b:First>
          </b:Person>
        </b:NameList>
      </b:BookAuthor>
    </b:Author>
    <b:Title>Multiliteracies: A framework for action</b:Title>
    <b:Year>2001</b:Year>
    <b:City>Australia</b:City>
    <b:Publisher>Common Ground Publishing</b:Publisher>
    <b:BookTitle>Transformatons in Language and learning: Perpectives on Multiliteracies.</b:BookTitle>
    <b:Pages>19-31</b:Pages>
    <b:RefOrder>9</b:RefOrder>
  </b:Source>
  <b:Source>
    <b:Tag>Hav72</b:Tag>
    <b:SourceType>Book</b:SourceType>
    <b:Guid>{21590100-69D4-4771-A998-4C76294BF963}</b:Guid>
    <b:Author>
      <b:Author>
        <b:NameList>
          <b:Person>
            <b:Last>Havighurst</b:Last>
            <b:First>R</b:First>
            <b:Middle>J</b:Middle>
          </b:Person>
        </b:NameList>
      </b:Author>
    </b:Author>
    <b:Title>Developmental tasks and education</b:Title>
    <b:Year>1972</b:Year>
    <b:City>New York</b:City>
    <b:Publisher>McKay</b:Publisher>
    <b:RefOrder>10</b:RefOrder>
  </b:Source>
  <b:Source>
    <b:Tag>Koh81</b:Tag>
    <b:SourceType>Book</b:SourceType>
    <b:Guid>{CAEE9EB7-BA3B-4840-A76E-ED479B81D0C5}</b:Guid>
    <b:LCID>1032</b:LCID>
    <b:Author>
      <b:Author>
        <b:NameList>
          <b:Person>
            <b:Last>Kohlberg</b:Last>
            <b:First>L.</b:First>
          </b:Person>
        </b:NameList>
      </b:Author>
    </b:Author>
    <b:Title>Essay on moral development: Vol. 1. The Philosophy of moral development</b:Title>
    <b:Year>1981</b:Year>
    <b:City>San Francisco</b:City>
    <b:Publisher>Harper &amp; Row</b:Publisher>
    <b:RefOrder>25</b:RefOrder>
  </b:Source>
  <b:Source>
    <b:Tag>Koh84</b:Tag>
    <b:SourceType>Book</b:SourceType>
    <b:Guid>{2D2E0AD2-65CB-4915-9B33-D7D331BFF8ED}</b:Guid>
    <b:LCID>1032</b:LCID>
    <b:Author>
      <b:Author>
        <b:NameList>
          <b:Person>
            <b:Last>Kohlberg</b:Last>
            <b:First>L.</b:First>
          </b:Person>
        </b:NameList>
      </b:Author>
    </b:Author>
    <b:Title>Essays on moral development: Vol.2 The psychology of moral development</b:Title>
    <b:Year>1984</b:Year>
    <b:City>San Francisco</b:City>
    <b:Publisher>Harper &amp; Row</b:Publisher>
    <b:RefOrder>26</b:RefOrder>
  </b:Source>
  <b:Source>
    <b:Tag>Περ07</b:Tag>
    <b:SourceType>Book</b:SourceType>
    <b:Guid>{9D75B833-AB96-4366-8BFC-93642E7286F3}</b:Guid>
    <b:Author>
      <b:Author>
        <b:NameList>
          <b:Person>
            <b:Last>Περσελής</b:Last>
            <b:First>Ε.</b:First>
            <b:Middle>Π.</b:Middle>
          </b:Person>
        </b:NameList>
      </b:Author>
    </b:Author>
    <b:Title>Θεωρίες Θρησκευτικής Ανάπτυξης και Αγωγής</b:Title>
    <b:Year>2007</b:Year>
    <b:City>Αθήνα</b:City>
    <b:Publisher>Εκδόσεις Γρηγόρη</b:Publisher>
    <b:RefOrder>27</b:RefOrder>
  </b:Source>
  <b:Source>
    <b:Tag>Περ05</b:Tag>
    <b:SourceType>Book</b:SourceType>
    <b:Guid>{C8B183A6-4030-4CED-A837-E692602AF6C7}</b:Guid>
    <b:LCID>1032</b:LCID>
    <b:Author>
      <b:Author>
        <b:NameList>
          <b:Person>
            <b:Last>Περσελής</b:Last>
            <b:First>Ε</b:First>
          </b:Person>
        </b:NameList>
      </b:Author>
    </b:Author>
    <b:Title>Πίστη και Χριστιανική Αγωγή: η θεωρία των σταδίων ανάπτυξης της πίστης του james W. Fowler</b:Title>
    <b:Year>2005</b:Year>
    <b:City>Αθήνα</b:City>
    <b:Publisher>Εκδόσεις Γρηγόρη</b:Publisher>
    <b:RefOrder>28</b:RefOrder>
  </b:Source>
  <b:Source>
    <b:Tag>Hof88</b:Tag>
    <b:SourceType>BookSection</b:SourceType>
    <b:Guid>{F5974391-2B52-4BA4-85FA-97CCE2E51826}</b:Guid>
    <b:LCID>1032</b:LCID>
    <b:Author>
      <b:Author>
        <b:NameList>
          <b:Person>
            <b:Last>Hoffman</b:Last>
            <b:First>M</b:First>
            <b:Middle>L</b:Middle>
          </b:Person>
        </b:NameList>
      </b:Author>
      <b:Editor>
        <b:NameList>
          <b:Person>
            <b:Last>Bornstein</b:Last>
            <b:First>M</b:First>
            <b:Middle>H</b:Middle>
          </b:Person>
          <b:Person>
            <b:Last>Lamb</b:Last>
            <b:First>M</b:First>
          </b:Person>
        </b:NameList>
      </b:Editor>
    </b:Author>
    <b:Title>Moral Development</b:Title>
    <b:Year>1988</b:Year>
    <b:City>Hillsdale, NJ</b:City>
    <b:Publisher>Erlbaum</b:Publisher>
    <b:BookTitle>Developmental Psychology: An Advanced Textbook</b:BookTitle>
    <b:Pages>497-548</b:Pages>
    <b:RefOrder>11</b:RefOrder>
  </b:Source>
  <b:Source>
    <b:Tag>Nuc01</b:Tag>
    <b:SourceType>Book</b:SourceType>
    <b:Guid>{18CCC3CD-7BA2-4A69-9BCF-6F0CACC7D533}</b:Guid>
    <b:LCID>1032</b:LCID>
    <b:Author>
      <b:Author>
        <b:NameList>
          <b:Person>
            <b:Last>Nucci</b:Last>
            <b:First>L</b:First>
            <b:Middle>P</b:Middle>
          </b:Person>
        </b:NameList>
      </b:Author>
    </b:Author>
    <b:Title>Education in the Moral Domain</b:Title>
    <b:Year>2001</b:Year>
    <b:City>Cambridge</b:City>
    <b:Publisher>Cambridge University Press</b:Publisher>
    <b:RefOrder>29</b:RefOrder>
  </b:Source>
  <b:Source>
    <b:Tag>Rog80</b:Tag>
    <b:SourceType>BookSection</b:SourceType>
    <b:Guid>{B3C2036F-209F-4B3B-89A0-CC1F748623ED}</b:Guid>
    <b:LCID>1032</b:LCID>
    <b:Author>
      <b:Author>
        <b:NameList>
          <b:Person>
            <b:Last>Rogers</b:Last>
            <b:First>W</b:First>
          </b:Person>
        </b:NameList>
      </b:Author>
      <b:Editor>
        <b:NameList>
          <b:Person>
            <b:Last>Brusselmans</b:Last>
            <b:First>C</b:First>
          </b:Person>
          <b:Person>
            <b:Last>O' Donahue</b:Last>
            <b:First>J</b:First>
          </b:Person>
        </b:NameList>
      </b:Editor>
    </b:Author>
    <b:Title>Interdisciplinary Approaches to Moral and Religious Development: A Critical Overview</b:Title>
    <b:BookTitle>Toward moral and religious maturity: The First International Conference on Moral and Religious Development</b:BookTitle>
    <b:Year>1980</b:Year>
    <b:Pages>12-50</b:Pages>
    <b:City>Morristown, NJ</b:City>
    <b:Publisher>Silver Burdett Co</b:Publisher>
    <b:RefOrder>30</b:RefOrder>
  </b:Source>
  <b:Source>
    <b:Tag>Που03</b:Tag>
    <b:SourceType>Book</b:SourceType>
    <b:Guid>{C721341E-B465-47A0-BF1B-CD830E09C66D}</b:Guid>
    <b:LCID>1032</b:LCID>
    <b:Author>
      <b:Author>
        <b:NameList>
          <b:Person>
            <b:Last>Πουρκός</b:Last>
            <b:First>Μ</b:First>
            <b:Middle>Α</b:Middle>
          </b:Person>
        </b:NameList>
      </b:Author>
    </b:Author>
    <b:Title>Ο ρόλος του πλαισίου στην ανθρώπινη επικοινωνία, την εκπαίδευση και την κοινωνική-ηθική μάθηση</b:Title>
    <b:Year>2003</b:Year>
    <b:City>Αθήνα</b:City>
    <b:Publisher>Gutenberg</b:Publisher>
    <b:RefOrder>12</b:RefOrder>
  </b:Source>
  <b:Source>
    <b:Tag>Mar941</b:Tag>
    <b:SourceType>BookSection</b:SourceType>
    <b:Guid>{99791AE4-3AD1-46E4-A709-64F62B4B5C78}</b:Guid>
    <b:LCID>1032</b:LCID>
    <b:Author>
      <b:Author>
        <b:NameList>
          <b:Person>
            <b:Last>Marcia</b:Last>
            <b:First>J</b:First>
            <b:Middle>E</b:Middle>
          </b:Person>
        </b:NameList>
      </b:Author>
      <b:Editor>
        <b:NameList>
          <b:Person>
            <b:Last>Bosma</b:Last>
            <b:First>H</b:First>
            <b:Middle>A</b:Middle>
          </b:Person>
          <b:Person>
            <b:Last>Tobi</b:Last>
            <b:First>L</b:First>
            <b:Middle>G</b:Middle>
          </b:Person>
        </b:NameList>
      </b:Editor>
    </b:Author>
    <b:Title>The empirical study of ego identity</b:Title>
    <b:Year>1994</b:Year>
    <b:City>Thousand Oaks, CA</b:City>
    <b:Publisher>Sage</b:Publisher>
    <b:BookTitle>Identity development: An interdisciplinary approach</b:BookTitle>
    <b:Pages>67-80</b:Pages>
    <b:RefOrder>31</b:RefOrder>
  </b:Source>
  <b:Source>
    <b:Tag>Mar80</b:Tag>
    <b:SourceType>BookSection</b:SourceType>
    <b:Guid>{B661F955-4ECB-4906-BC96-47F16797F0B7}</b:Guid>
    <b:LCID>1032</b:LCID>
    <b:Author>
      <b:Author>
        <b:NameList>
          <b:Person>
            <b:Last>Marcia</b:Last>
            <b:First>J</b:First>
            <b:Middle>E</b:Middle>
          </b:Person>
        </b:NameList>
      </b:Author>
      <b:Editor>
        <b:NameList>
          <b:Person>
            <b:Last>Adelson</b:Last>
            <b:First>J</b:First>
          </b:Person>
        </b:NameList>
      </b:Editor>
    </b:Author>
    <b:Title>Identity in Adolescence</b:Title>
    <b:Year>1980</b:Year>
    <b:Pages>159-187</b:Pages>
    <b:BookTitle>Handbook of adolescent psychology</b:BookTitle>
    <b:City>New York</b:City>
    <b:Publisher>John Wiley and Sons</b:Publisher>
    <b:RefOrder>32</b:RefOrder>
  </b:Source>
  <b:Source>
    <b:Tag>Fel11</b:Tag>
    <b:SourceType>Book</b:SourceType>
    <b:Guid>{2912DBB8-639A-42F0-A6F2-88D08F92E36C}</b:Guid>
    <b:LCID>1032</b:LCID>
    <b:Author>
      <b:Author>
        <b:NameList>
          <b:Person>
            <b:Last>Feldman</b:Last>
            <b:First>R</b:First>
            <b:Middle>S</b:Middle>
          </b:Person>
        </b:NameList>
      </b:Author>
      <b:Editor>
        <b:NameList>
          <b:Person>
            <b:Last>Μπεζεβέγκης</b:Last>
            <b:First>Η</b:First>
            <b:Middle>Γ</b:Middle>
          </b:Person>
        </b:NameList>
      </b:Editor>
      <b:Translator>
        <b:NameList>
          <b:Person>
            <b:Last>Αντωνοπούλου</b:Last>
            <b:First>Ζ</b:First>
          </b:Person>
          <b:Person>
            <b:Last>Κουλεντιανού</b:Last>
            <b:First>Ζ</b:First>
          </b:Person>
        </b:NameList>
      </b:Translator>
    </b:Author>
    <b:Title>Εξελικτική Ψυχολογία</b:Title>
    <b:Year>2011</b:Year>
    <b:City>Αθήνα</b:City>
    <b:Publisher>Gutenberg</b:Publisher>
    <b:RefOrder>13</b:RefOrder>
  </b:Source>
  <b:Source>
    <b:Tag>Pia54</b:Tag>
    <b:SourceType>Book</b:SourceType>
    <b:Guid>{E25CBA6C-6A04-4308-9513-B9991A4FBA85}</b:Guid>
    <b:LCID>1032</b:LCID>
    <b:Author>
      <b:Author>
        <b:NameList>
          <b:Person>
            <b:Last>Piaget</b:Last>
            <b:First>J</b:First>
          </b:Person>
        </b:NameList>
      </b:Author>
    </b:Author>
    <b:Title>The Construction of Reality in the Child</b:Title>
    <b:Year>1954</b:Year>
    <b:City>New York</b:City>
    <b:Publisher>Basic Books</b:Publisher>
    <b:RefOrder>33</b:RefOrder>
  </b:Source>
  <b:Source>
    <b:Tag>Rog61</b:Tag>
    <b:SourceType>Book</b:SourceType>
    <b:Guid>{86FD3677-CCF9-479E-A6FF-B8269EE528DC}</b:Guid>
    <b:LCID>1032</b:LCID>
    <b:Author>
      <b:Author>
        <b:NameList>
          <b:Person>
            <b:Last>Rogers</b:Last>
            <b:First>C</b:First>
          </b:Person>
        </b:NameList>
      </b:Author>
    </b:Author>
    <b:Title>On becoming a person</b:Title>
    <b:Year>1961</b:Year>
    <b:City>Boston</b:City>
    <b:Publisher>Houghton Mifflin</b:Publisher>
    <b:RefOrder>34</b:RefOrder>
  </b:Source>
  <b:Source>
    <b:Tag>Rog69</b:Tag>
    <b:SourceType>Book</b:SourceType>
    <b:Guid>{5C05F69F-5F90-40BA-AFF5-F983B6E67188}</b:Guid>
    <b:LCID>1032</b:LCID>
    <b:Author>
      <b:Author>
        <b:NameList>
          <b:Person>
            <b:Last>Rogers</b:Last>
            <b:First>C</b:First>
          </b:Person>
        </b:NameList>
      </b:Author>
    </b:Author>
    <b:Title>Freedom to learn</b:Title>
    <b:Year>1969</b:Year>
    <b:City>Colombus Ohio</b:City>
    <b:Publisher>Charles Merrill Co</b:Publisher>
    <b:RefOrder>35</b:RefOrder>
  </b:Source>
  <b:Source>
    <b:Tag>Μυλ13</b:Tag>
    <b:SourceType>Book</b:SourceType>
    <b:Guid>{729BB041-A053-4E0F-9BEA-541D8231A87D}</b:Guid>
    <b:LCID>1032</b:LCID>
    <b:Author>
      <b:Author>
        <b:NameList>
          <b:Person>
            <b:Last>Μυλωνάκου Κεκέ</b:Last>
            <b:First>Η</b:First>
          </b:Person>
        </b:NameList>
      </b:Author>
    </b:Author>
    <b:Title>Κοινωνική Παιδαγωγική. Θεωρητικές, Επιστημολογικές και μεθοδολογικές Διαστάσεις</b:Title>
    <b:Year>2013</b:Year>
    <b:City>Αθήνα</b:City>
    <b:Publisher>Διάδραση</b:Publisher>
    <b:RefOrder>36</b:RefOrder>
  </b:Source>
  <b:Source>
    <b:Tag>Χρυ02</b:Tag>
    <b:SourceType>Book</b:SourceType>
    <b:Guid>{3BDE197A-7F5B-45D7-B38E-1404532E35CB}</b:Guid>
    <b:LCID>1032</b:LCID>
    <b:Author>
      <b:Author>
        <b:NameList>
          <b:Person>
            <b:Last>Χρυσαφίδης</b:Last>
            <b:First>Κ</b:First>
          </b:Person>
        </b:NameList>
      </b:Author>
    </b:Author>
    <b:Title>Βιωματική-Επικοινωνιακή Διδασκαλία</b:Title>
    <b:Year>2002</b:Year>
    <b:City>Αθήνα</b:City>
    <b:Publisher>Gutenberg</b:Publisher>
    <b:RefOrder>14</b:RefOrder>
  </b:Source>
  <b:Source>
    <b:Tag>Bru84</b:Tag>
    <b:SourceType>BookSection</b:SourceType>
    <b:Guid>{E2DD54B0-70BE-495D-9C0D-5D939CC37F08}</b:Guid>
    <b:LCID>1032</b:LCID>
    <b:Author>
      <b:Author>
        <b:NameList>
          <b:Person>
            <b:Last>Bruner</b:Last>
            <b:First>J</b:First>
            <b:Middle>S</b:Middle>
          </b:Person>
        </b:NameList>
      </b:Author>
      <b:Editor>
        <b:NameList>
          <b:Person>
            <b:Last>Rogoff</b:Last>
            <b:First>B</b:First>
          </b:Person>
          <b:Person>
            <b:Last>Wertsch</b:Last>
            <b:First>J</b:First>
            <b:Middle>V</b:Middle>
          </b:Person>
        </b:NameList>
      </b:Editor>
    </b:Author>
    <b:Title>Vygotsky's zone of proximal development: The hidden agenda</b:Title>
    <b:Year>1984</b:Year>
    <b:City>San Francisco</b:City>
    <b:Publisher>Jossey-Bass</b:Publisher>
    <b:BookTitle>Children's Learning in the "zone of proximal development"</b:BookTitle>
    <b:Pages>93-97</b:Pages>
    <b:RefOrder>37</b:RefOrder>
  </b:Source>
  <b:Source>
    <b:Tag>Bru97</b:Tag>
    <b:SourceType>Book</b:SourceType>
    <b:Guid>{B7FF7C3B-68DF-4B2C-A48F-D00D10144B4D}</b:Guid>
    <b:Author>
      <b:Author>
        <b:NameList>
          <b:Person>
            <b:Last>Bruner</b:Last>
            <b:First>J.</b:First>
          </b:Person>
        </b:NameList>
      </b:Author>
      <b:Translator>
        <b:NameList>
          <b:Person>
            <b:Last>Ρόκου</b:Last>
            <b:First>Η.</b:First>
            <b:Middle>&amp; Καλομοίρης, Γ.</b:Middle>
          </b:Person>
        </b:NameList>
      </b:Translator>
    </b:Author>
    <b:Title>Πράξεις νοήματος</b:Title>
    <b:Year>1997[1990]</b:Year>
    <b:City>Αθήνα</b:City>
    <b:Publisher>Ελληνικά Γράμματα</b:Publisher>
    <b:RefOrder>38</b:RefOrder>
  </b:Source>
  <b:Source>
    <b:Tag>Bru07</b:Tag>
    <b:SourceType>Book</b:SourceType>
    <b:Guid>{80087403-2AF4-427D-8D90-0F484F9E9034}</b:Guid>
    <b:LCID>1032</b:LCID>
    <b:Author>
      <b:Author>
        <b:NameList>
          <b:Person>
            <b:Last>Bruner</b:Last>
            <b:First>J</b:First>
          </b:Person>
        </b:NameList>
      </b:Author>
      <b:Translator>
        <b:NameList>
          <b:Person>
            <b:Last>Βουγιούκα</b:Last>
            <b:First>Χ</b:First>
          </b:Person>
        </b:NameList>
      </b:Translator>
    </b:Author>
    <b:Title>Ο Πολιτισμός της Εκπαίδευσης</b:Title>
    <b:Year>2007[1996]</b:Year>
    <b:City>Αθήνα</b:City>
    <b:Publisher>Ελληνικά Γράμματα</b:Publisher>
    <b:RefOrder>39</b:RefOrder>
  </b:Source>
  <b:Source>
    <b:Tag>Vyg98</b:Tag>
    <b:SourceType>Book</b:SourceType>
    <b:Guid>{8101084C-4D70-4C35-B227-04232E377123}</b:Guid>
    <b:LCID>1032</b:LCID>
    <b:Author>
      <b:Author>
        <b:NameList>
          <b:Person>
            <b:Last>Vygotsky</b:Last>
            <b:First>L</b:First>
          </b:Person>
        </b:NameList>
      </b:Author>
      <b:Editor>
        <b:NameList>
          <b:Person>
            <b:Last>Βοσνιάδου</b:Last>
            <b:First>Σ</b:First>
          </b:Person>
        </b:NameList>
      </b:Editor>
      <b:Translator>
        <b:NameList>
          <b:Person>
            <b:Last>Μπίμπου</b:Last>
            <b:First>Α</b:First>
          </b:Person>
        </b:NameList>
      </b:Translator>
    </b:Author>
    <b:Title>Νους στην κοινωνία. Η ανάπτυξη των ανώτερων ψυχολογικών διαδικασιών</b:Title>
    <b:Year>1998[1978]</b:Year>
    <b:City>Αθήνα</b:City>
    <b:Publisher>Gutenberg</b:Publisher>
    <b:RefOrder>40</b:RefOrder>
  </b:Source>
  <b:Source>
    <b:Tag>Ματ08</b:Tag>
    <b:SourceType>Book</b:SourceType>
    <b:Guid>{F86DB9B8-1461-491E-A0CD-D6B26CD9C759}</b:Guid>
    <b:LCID>1032</b:LCID>
    <b:Author>
      <b:Author>
        <b:NameList>
          <b:Person>
            <b:Last>Ματσαγγούρας</b:Last>
            <b:First>Η</b:First>
          </b:Person>
        </b:NameList>
      </b:Author>
    </b:Author>
    <b:Title>Ομαδοσυνεργατική Διδασκαλία και Μάθηση</b:Title>
    <b:Year>2008</b:Year>
    <b:City>Αθήνα</b:City>
    <b:Publisher>Εκδόσεις Γρηγόρη</b:Publisher>
    <b:RefOrder>41</b:RefOrder>
  </b:Source>
  <b:Source>
    <b:Tag>Φρυ09</b:Tag>
    <b:SourceType>Book</b:SourceType>
    <b:Guid>{BF410B24-C0EC-4EE9-9C3F-174B304BAA0C}</b:Guid>
    <b:LCID>1032</b:LCID>
    <b:Author>
      <b:Author>
        <b:NameList>
          <b:Person>
            <b:Last>Φρυδάκη</b:Last>
            <b:First>Ε</b:First>
          </b:Person>
        </b:NameList>
      </b:Author>
    </b:Author>
    <b:Title>Η διδασκαλία στην τομή της νεωτερικής και της μετανεωτερικής σκέψης</b:Title>
    <b:Year>2009</b:Year>
    <b:City>Αθήνα</b:City>
    <b:Publisher>Εκδόσεις Κριτική</b:Publisher>
    <b:RefOrder>15</b:RefOrder>
  </b:Source>
  <b:Source>
    <b:Tag>Sma71</b:Tag>
    <b:SourceType>Book</b:SourceType>
    <b:Guid>{15FB64A4-F8E3-407E-B497-A6DE67F08D1E}</b:Guid>
    <b:LCID>1032</b:LCID>
    <b:Author>
      <b:Author>
        <b:NameList>
          <b:Person>
            <b:Last>Smart</b:Last>
            <b:First>N</b:First>
          </b:Person>
        </b:NameList>
      </b:Author>
    </b:Author>
    <b:Title>The Religious Experience of Mankind</b:Title>
    <b:Year>1971</b:Year>
    <b:City>London</b:City>
    <b:Publisher>Fondana</b:Publisher>
    <b:RefOrder>17</b:RefOrder>
  </b:Source>
  <b:Source>
    <b:Tag>Jac97</b:Tag>
    <b:SourceType>Book</b:SourceType>
    <b:Guid>{7112A0F6-C5D4-476A-8548-5DE853E269AF}</b:Guid>
    <b:LCID>1032</b:LCID>
    <b:Author>
      <b:Author>
        <b:NameList>
          <b:Person>
            <b:Last>Jackson</b:Last>
            <b:First>R</b:First>
          </b:Person>
        </b:NameList>
      </b:Author>
    </b:Author>
    <b:Title>Religious Education: An Interpretative Approach</b:Title>
    <b:Year>1997</b:Year>
    <b:City>London</b:City>
    <b:Publisher>Hodder</b:Publisher>
    <b:RefOrder>18</b:RefOrder>
  </b:Source>
  <b:Source>
    <b:Tag>Kal13</b:Tag>
    <b:SourceType>Book</b:SourceType>
    <b:Guid>{3177EFF9-7AE9-4481-8B46-3E0261967B25}</b:Guid>
    <b:LCID>1032</b:LCID>
    <b:Author>
      <b:Author>
        <b:NameList>
          <b:Person>
            <b:Last>Kalantzis</b:Last>
            <b:First>M</b:First>
          </b:Person>
          <b:Person>
            <b:Last>Cope</b:Last>
            <b:First>B</b:First>
          </b:Person>
        </b:NameList>
      </b:Author>
      <b:Editor>
        <b:NameList>
          <b:Person>
            <b:Last>Ευγενία</b:Last>
            <b:First>Αρβανίτη</b:First>
          </b:Person>
        </b:NameList>
      </b:Editor>
      <b:Translator>
        <b:NameList>
          <b:Person>
            <b:Last>Γιώργος</b:Last>
            <b:First>Χρηστίδης</b:First>
          </b:Person>
        </b:NameList>
      </b:Translator>
    </b:Author>
    <b:Title>Νέα Μάθηση. Βασικές αρχές για την επιστήμη της εκπαίδευσης</b:Title>
    <b:Year>2013</b:Year>
    <b:City>Αθήνα</b:City>
    <b:Publisher>Κριτική</b:Publisher>
    <b:RefOrder>42</b:RefOrder>
  </b:Source>
  <b:Source>
    <b:Tag>Pia23</b:Tag>
    <b:SourceType>Book</b:SourceType>
    <b:Guid>{9B2A08A6-3C8E-4C2E-8FF3-02D971605F4B}</b:Guid>
    <b:LCID>1032</b:LCID>
    <b:Author>
      <b:Author>
        <b:NameList>
          <b:Person>
            <b:Last>Piaget</b:Last>
            <b:First>J.</b:First>
          </b:Person>
        </b:NameList>
      </b:Author>
    </b:Author>
    <b:Title>The Child's conception of the world</b:Title>
    <b:Year>2007 [1973]</b:Year>
    <b:City>Maryland</b:City>
    <b:Publisher>Rowman &amp; Littlefield Publishers, Inc.</b:Publisher>
    <b:RefOrder>43</b:RefOrder>
  </b:Source>
</b:Sources>
</file>

<file path=customXml/itemProps1.xml><?xml version="1.0" encoding="utf-8"?>
<ds:datastoreItem xmlns:ds="http://schemas.openxmlformats.org/officeDocument/2006/customXml" ds:itemID="{A336B6BE-6D90-4C85-A703-50F2F3C42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327</Pages>
  <Words>120838</Words>
  <Characters>652526</Characters>
  <Application>Microsoft Office Word</Application>
  <DocSecurity>0</DocSecurity>
  <Lines>5437</Lines>
  <Paragraphs>1543</Paragraphs>
  <ScaleCrop>false</ScaleCrop>
  <HeadingPairs>
    <vt:vector size="2" baseType="variant">
      <vt:variant>
        <vt:lpstr>Τίτλος</vt:lpstr>
      </vt:variant>
      <vt:variant>
        <vt:i4>1</vt:i4>
      </vt:variant>
    </vt:vector>
  </HeadingPairs>
  <TitlesOfParts>
    <vt:vector size="1" baseType="lpstr">
      <vt:lpstr>ΔΙΔΑΚΤΙΚΕΣ ΠΡΟΤΑΣΕΙΣ ΓΙΑ ΤΗ B΄ ΛΥΚΕΙΟΥ</vt:lpstr>
    </vt:vector>
  </TitlesOfParts>
  <Company>Info-Quest</Company>
  <LinksUpToDate>false</LinksUpToDate>
  <CharactersWithSpaces>771821</CharactersWithSpaces>
  <SharedDoc>false</SharedDoc>
  <HLinks>
    <vt:vector size="2172" baseType="variant">
      <vt:variant>
        <vt:i4>4980753</vt:i4>
      </vt:variant>
      <vt:variant>
        <vt:i4>1074</vt:i4>
      </vt:variant>
      <vt:variant>
        <vt:i4>0</vt:i4>
      </vt:variant>
      <vt:variant>
        <vt:i4>5</vt:i4>
      </vt:variant>
      <vt:variant>
        <vt:lpwstr>http://blogs.sch.gr/stratilio/files/2014/07/tpe-eidiko-meros.pdf</vt:lpwstr>
      </vt:variant>
      <vt:variant>
        <vt:lpwstr/>
      </vt:variant>
      <vt:variant>
        <vt:i4>720971</vt:i4>
      </vt:variant>
      <vt:variant>
        <vt:i4>1071</vt:i4>
      </vt:variant>
      <vt:variant>
        <vt:i4>0</vt:i4>
      </vt:variant>
      <vt:variant>
        <vt:i4>5</vt:i4>
      </vt:variant>
      <vt:variant>
        <vt:lpwstr>http://e-thriskeftika.sch.gr/PSThriskeftikon1.pdf</vt:lpwstr>
      </vt:variant>
      <vt:variant>
        <vt:lpwstr/>
      </vt:variant>
      <vt:variant>
        <vt:i4>2555943</vt:i4>
      </vt:variant>
      <vt:variant>
        <vt:i4>1068</vt:i4>
      </vt:variant>
      <vt:variant>
        <vt:i4>0</vt:i4>
      </vt:variant>
      <vt:variant>
        <vt:i4>5</vt:i4>
      </vt:variant>
      <vt:variant>
        <vt:lpwstr>http://www.minedu.gov.gr/neo-sxoleio-main.html?showall=1&amp;limitstart</vt:lpwstr>
      </vt:variant>
      <vt:variant>
        <vt:lpwstr/>
      </vt:variant>
      <vt:variant>
        <vt:i4>7536742</vt:i4>
      </vt:variant>
      <vt:variant>
        <vt:i4>1065</vt:i4>
      </vt:variant>
      <vt:variant>
        <vt:i4>0</vt:i4>
      </vt:variant>
      <vt:variant>
        <vt:i4>5</vt:i4>
      </vt:variant>
      <vt:variant>
        <vt:lpwstr>http://ebooks.edu.gr/new/ps.php</vt:lpwstr>
      </vt:variant>
      <vt:variant>
        <vt:lpwstr/>
      </vt:variant>
      <vt:variant>
        <vt:i4>3407899</vt:i4>
      </vt:variant>
      <vt:variant>
        <vt:i4>1062</vt:i4>
      </vt:variant>
      <vt:variant>
        <vt:i4>0</vt:i4>
      </vt:variant>
      <vt:variant>
        <vt:i4>5</vt:i4>
      </vt:variant>
      <vt:variant>
        <vt:lpwstr>http://www.coe.int/t/dg4/intercultural/whitepaper_interculturaldialogue_2_EN.asp</vt:lpwstr>
      </vt:variant>
      <vt:variant>
        <vt:lpwstr/>
      </vt:variant>
      <vt:variant>
        <vt:i4>5963895</vt:i4>
      </vt:variant>
      <vt:variant>
        <vt:i4>1059</vt:i4>
      </vt:variant>
      <vt:variant>
        <vt:i4>0</vt:i4>
      </vt:variant>
      <vt:variant>
        <vt:i4>5</vt:i4>
      </vt:variant>
      <vt:variant>
        <vt:lpwstr>http://ethics.duth.gr/files/unesco_human_genome_gr.pdf</vt:lpwstr>
      </vt:variant>
      <vt:variant>
        <vt:lpwstr/>
      </vt:variant>
      <vt:variant>
        <vt:i4>1114207</vt:i4>
      </vt:variant>
      <vt:variant>
        <vt:i4>1056</vt:i4>
      </vt:variant>
      <vt:variant>
        <vt:i4>0</vt:i4>
      </vt:variant>
      <vt:variant>
        <vt:i4>5</vt:i4>
      </vt:variant>
      <vt:variant>
        <vt:lpwstr>http://www.bioethics.gr/media/pdf/biolaw/human/oviedo_convention_gr.pdf</vt:lpwstr>
      </vt:variant>
      <vt:variant>
        <vt:lpwstr/>
      </vt:variant>
      <vt:variant>
        <vt:i4>5898334</vt:i4>
      </vt:variant>
      <vt:variant>
        <vt:i4>1053</vt:i4>
      </vt:variant>
      <vt:variant>
        <vt:i4>0</vt:i4>
      </vt:variant>
      <vt:variant>
        <vt:i4>5</vt:i4>
      </vt:variant>
      <vt:variant>
        <vt:lpwstr>http://vimeo.com/23804657</vt:lpwstr>
      </vt:variant>
      <vt:variant>
        <vt:lpwstr/>
      </vt:variant>
      <vt:variant>
        <vt:i4>5963895</vt:i4>
      </vt:variant>
      <vt:variant>
        <vt:i4>1050</vt:i4>
      </vt:variant>
      <vt:variant>
        <vt:i4>0</vt:i4>
      </vt:variant>
      <vt:variant>
        <vt:i4>5</vt:i4>
      </vt:variant>
      <vt:variant>
        <vt:lpwstr>http://ethics.duth.gr/files/unesco_human_genome_gr.pdf</vt:lpwstr>
      </vt:variant>
      <vt:variant>
        <vt:lpwstr/>
      </vt:variant>
      <vt:variant>
        <vt:i4>1114207</vt:i4>
      </vt:variant>
      <vt:variant>
        <vt:i4>1047</vt:i4>
      </vt:variant>
      <vt:variant>
        <vt:i4>0</vt:i4>
      </vt:variant>
      <vt:variant>
        <vt:i4>5</vt:i4>
      </vt:variant>
      <vt:variant>
        <vt:lpwstr>http://www.bioethics.gr/media/pdf/biolaw/human/oviedo_convention_gr.pdf</vt:lpwstr>
      </vt:variant>
      <vt:variant>
        <vt:lpwstr/>
      </vt:variant>
      <vt:variant>
        <vt:i4>7602286</vt:i4>
      </vt:variant>
      <vt:variant>
        <vt:i4>1044</vt:i4>
      </vt:variant>
      <vt:variant>
        <vt:i4>0</vt:i4>
      </vt:variant>
      <vt:variant>
        <vt:i4>5</vt:i4>
      </vt:variant>
      <vt:variant>
        <vt:lpwstr>https://www.youtube.com/watch?v=Tb6BUVFDP9g</vt:lpwstr>
      </vt:variant>
      <vt:variant>
        <vt:lpwstr/>
      </vt:variant>
      <vt:variant>
        <vt:i4>1048649</vt:i4>
      </vt:variant>
      <vt:variant>
        <vt:i4>1041</vt:i4>
      </vt:variant>
      <vt:variant>
        <vt:i4>0</vt:i4>
      </vt:variant>
      <vt:variant>
        <vt:i4>5</vt:i4>
      </vt:variant>
      <vt:variant>
        <vt:lpwstr>http://www.telegraph.co.uk/travel/familyholidays/9998205/Indian-pilgrimage-Windsor-to-the-Ganges.html</vt:lpwstr>
      </vt:variant>
      <vt:variant>
        <vt:lpwstr/>
      </vt:variant>
      <vt:variant>
        <vt:i4>6291499</vt:i4>
      </vt:variant>
      <vt:variant>
        <vt:i4>1038</vt:i4>
      </vt:variant>
      <vt:variant>
        <vt:i4>0</vt:i4>
      </vt:variant>
      <vt:variant>
        <vt:i4>5</vt:i4>
      </vt:variant>
      <vt:variant>
        <vt:lpwstr>http://www.guardian.co.tt/lifestyle/2014-10-15/hajj-life-changing-event-muslims</vt:lpwstr>
      </vt:variant>
      <vt:variant>
        <vt:lpwstr/>
      </vt:variant>
      <vt:variant>
        <vt:i4>59441235</vt:i4>
      </vt:variant>
      <vt:variant>
        <vt:i4>1035</vt:i4>
      </vt:variant>
      <vt:variant>
        <vt:i4>0</vt:i4>
      </vt:variant>
      <vt:variant>
        <vt:i4>5</vt:i4>
      </vt:variant>
      <vt:variant>
        <vt:lpwstr>https://neaproia.wordpress.com/2013/05/11/οι-έλληνες-διακονητές-των-αγίων-τόπων</vt:lpwstr>
      </vt:variant>
      <vt:variant>
        <vt:lpwstr/>
      </vt:variant>
      <vt:variant>
        <vt:i4>1048649</vt:i4>
      </vt:variant>
      <vt:variant>
        <vt:i4>1032</vt:i4>
      </vt:variant>
      <vt:variant>
        <vt:i4>0</vt:i4>
      </vt:variant>
      <vt:variant>
        <vt:i4>5</vt:i4>
      </vt:variant>
      <vt:variant>
        <vt:lpwstr>http://www.telegraph.co.uk/travel/familyholidays/9998205/Indian-pilgrimage-Windsor-to-the-Ganges.html</vt:lpwstr>
      </vt:variant>
      <vt:variant>
        <vt:lpwstr/>
      </vt:variant>
      <vt:variant>
        <vt:i4>6291499</vt:i4>
      </vt:variant>
      <vt:variant>
        <vt:i4>1029</vt:i4>
      </vt:variant>
      <vt:variant>
        <vt:i4>0</vt:i4>
      </vt:variant>
      <vt:variant>
        <vt:i4>5</vt:i4>
      </vt:variant>
      <vt:variant>
        <vt:lpwstr>http://www.guardian.co.tt/lifestyle/2014-10-15/hajj-life-changing-event-muslims</vt:lpwstr>
      </vt:variant>
      <vt:variant>
        <vt:lpwstr/>
      </vt:variant>
      <vt:variant>
        <vt:i4>4915276</vt:i4>
      </vt:variant>
      <vt:variant>
        <vt:i4>1026</vt:i4>
      </vt:variant>
      <vt:variant>
        <vt:i4>0</vt:i4>
      </vt:variant>
      <vt:variant>
        <vt:i4>5</vt:i4>
      </vt:variant>
      <vt:variant>
        <vt:lpwstr>http://el.wikipedia.org/wiki/%CE%86%CE%B3%CE%B9%CE%BF_%CE%A6%CF%89%CF%82</vt:lpwstr>
      </vt:variant>
      <vt:variant>
        <vt:lpwstr>cite_ref-22</vt:lpwstr>
      </vt:variant>
      <vt:variant>
        <vt:i4>59441235</vt:i4>
      </vt:variant>
      <vt:variant>
        <vt:i4>1023</vt:i4>
      </vt:variant>
      <vt:variant>
        <vt:i4>0</vt:i4>
      </vt:variant>
      <vt:variant>
        <vt:i4>5</vt:i4>
      </vt:variant>
      <vt:variant>
        <vt:lpwstr>https://neaproia.wordpress.com/2013/05/11/οι-έλληνες-διακονητές-των-αγίων-τόπων</vt:lpwstr>
      </vt:variant>
      <vt:variant>
        <vt:lpwstr/>
      </vt:variant>
      <vt:variant>
        <vt:i4>7536742</vt:i4>
      </vt:variant>
      <vt:variant>
        <vt:i4>1020</vt:i4>
      </vt:variant>
      <vt:variant>
        <vt:i4>0</vt:i4>
      </vt:variant>
      <vt:variant>
        <vt:i4>5</vt:i4>
      </vt:variant>
      <vt:variant>
        <vt:lpwstr>http://ebooks.edu.gr/new/ps.php</vt:lpwstr>
      </vt:variant>
      <vt:variant>
        <vt:lpwstr/>
      </vt:variant>
      <vt:variant>
        <vt:i4>851972</vt:i4>
      </vt:variant>
      <vt:variant>
        <vt:i4>1017</vt:i4>
      </vt:variant>
      <vt:variant>
        <vt:i4>0</vt:i4>
      </vt:variant>
      <vt:variant>
        <vt:i4>5</vt:i4>
      </vt:variant>
      <vt:variant>
        <vt:lpwstr>http://www.galilee.gr/el/</vt:lpwstr>
      </vt:variant>
      <vt:variant>
        <vt:lpwstr/>
      </vt:variant>
      <vt:variant>
        <vt:i4>7864370</vt:i4>
      </vt:variant>
      <vt:variant>
        <vt:i4>1014</vt:i4>
      </vt:variant>
      <vt:variant>
        <vt:i4>0</vt:i4>
      </vt:variant>
      <vt:variant>
        <vt:i4>5</vt:i4>
      </vt:variant>
      <vt:variant>
        <vt:lpwstr>http://www.merimna.org.gr/</vt:lpwstr>
      </vt:variant>
      <vt:variant>
        <vt:lpwstr/>
      </vt:variant>
      <vt:variant>
        <vt:i4>2687086</vt:i4>
      </vt:variant>
      <vt:variant>
        <vt:i4>1011</vt:i4>
      </vt:variant>
      <vt:variant>
        <vt:i4>0</vt:i4>
      </vt:variant>
      <vt:variant>
        <vt:i4>5</vt:i4>
      </vt:variant>
      <vt:variant>
        <vt:lpwstr>http://photodentro.edu.gr/lor/r/8521/7193?locale=el</vt:lpwstr>
      </vt:variant>
      <vt:variant>
        <vt:lpwstr/>
      </vt:variant>
      <vt:variant>
        <vt:i4>2555998</vt:i4>
      </vt:variant>
      <vt:variant>
        <vt:i4>1008</vt:i4>
      </vt:variant>
      <vt:variant>
        <vt:i4>0</vt:i4>
      </vt:variant>
      <vt:variant>
        <vt:i4>5</vt:i4>
      </vt:variant>
      <vt:variant>
        <vt:lpwstr>http://www.myriobiblos.gr/afieromata/dimotiko/politis_texts.html</vt:lpwstr>
      </vt:variant>
      <vt:variant>
        <vt:lpwstr/>
      </vt:variant>
      <vt:variant>
        <vt:i4>3735604</vt:i4>
      </vt:variant>
      <vt:variant>
        <vt:i4>1005</vt:i4>
      </vt:variant>
      <vt:variant>
        <vt:i4>0</vt:i4>
      </vt:variant>
      <vt:variant>
        <vt:i4>5</vt:i4>
      </vt:variant>
      <vt:variant>
        <vt:lpwstr>http://www.protoporia.gr/ellinika-dimotika-tragoydia-ta-moirologia-p-71501.html</vt:lpwstr>
      </vt:variant>
      <vt:variant>
        <vt:lpwstr/>
      </vt:variant>
      <vt:variant>
        <vt:i4>2949219</vt:i4>
      </vt:variant>
      <vt:variant>
        <vt:i4>1002</vt:i4>
      </vt:variant>
      <vt:variant>
        <vt:i4>0</vt:i4>
      </vt:variant>
      <vt:variant>
        <vt:i4>5</vt:i4>
      </vt:variant>
      <vt:variant>
        <vt:lpwstr>http://photodentro.edu.gr/lor/r/8521/3798?locale=el</vt:lpwstr>
      </vt:variant>
      <vt:variant>
        <vt:lpwstr/>
      </vt:variant>
      <vt:variant>
        <vt:i4>2490477</vt:i4>
      </vt:variant>
      <vt:variant>
        <vt:i4>999</vt:i4>
      </vt:variant>
      <vt:variant>
        <vt:i4>0</vt:i4>
      </vt:variant>
      <vt:variant>
        <vt:i4>5</vt:i4>
      </vt:variant>
      <vt:variant>
        <vt:lpwstr>http://photodentro.edu.gr/lor/r/8521/4554?locale=el</vt:lpwstr>
      </vt:variant>
      <vt:variant>
        <vt:lpwstr/>
      </vt:variant>
      <vt:variant>
        <vt:i4>2818144</vt:i4>
      </vt:variant>
      <vt:variant>
        <vt:i4>996</vt:i4>
      </vt:variant>
      <vt:variant>
        <vt:i4>0</vt:i4>
      </vt:variant>
      <vt:variant>
        <vt:i4>5</vt:i4>
      </vt:variant>
      <vt:variant>
        <vt:lpwstr>http://photodentro.edu.gr/lor/r/8521/4488?locale=el</vt:lpwstr>
      </vt:variant>
      <vt:variant>
        <vt:lpwstr/>
      </vt:variant>
      <vt:variant>
        <vt:i4>1966152</vt:i4>
      </vt:variant>
      <vt:variant>
        <vt:i4>993</vt:i4>
      </vt:variant>
      <vt:variant>
        <vt:i4>0</vt:i4>
      </vt:variant>
      <vt:variant>
        <vt:i4>5</vt:i4>
      </vt:variant>
      <vt:variant>
        <vt:lpwstr>http://ebooks.edu.gr/modules/ebook/show.php/DSGL-B126/498/3244,13170/</vt:lpwstr>
      </vt:variant>
      <vt:variant>
        <vt:lpwstr/>
      </vt:variant>
      <vt:variant>
        <vt:i4>1638400</vt:i4>
      </vt:variant>
      <vt:variant>
        <vt:i4>990</vt:i4>
      </vt:variant>
      <vt:variant>
        <vt:i4>0</vt:i4>
      </vt:variant>
      <vt:variant>
        <vt:i4>5</vt:i4>
      </vt:variant>
      <vt:variant>
        <vt:lpwstr>http://photodentro.edu.gr/lor/r/8521/7288</vt:lpwstr>
      </vt:variant>
      <vt:variant>
        <vt:lpwstr/>
      </vt:variant>
      <vt:variant>
        <vt:i4>2621536</vt:i4>
      </vt:variant>
      <vt:variant>
        <vt:i4>987</vt:i4>
      </vt:variant>
      <vt:variant>
        <vt:i4>0</vt:i4>
      </vt:variant>
      <vt:variant>
        <vt:i4>5</vt:i4>
      </vt:variant>
      <vt:variant>
        <vt:lpwstr>http://photodentro.edu.gr/lor/r/8521/7589?locale=el</vt:lpwstr>
      </vt:variant>
      <vt:variant>
        <vt:lpwstr/>
      </vt:variant>
      <vt:variant>
        <vt:i4>2031687</vt:i4>
      </vt:variant>
      <vt:variant>
        <vt:i4>984</vt:i4>
      </vt:variant>
      <vt:variant>
        <vt:i4>0</vt:i4>
      </vt:variant>
      <vt:variant>
        <vt:i4>5</vt:i4>
      </vt:variant>
      <vt:variant>
        <vt:lpwstr>http://ebooks.edu.gr/modules/ebook/show.php/DSGL-B126/498/3244,13181</vt:lpwstr>
      </vt:variant>
      <vt:variant>
        <vt:lpwstr/>
      </vt:variant>
      <vt:variant>
        <vt:i4>2359401</vt:i4>
      </vt:variant>
      <vt:variant>
        <vt:i4>981</vt:i4>
      </vt:variant>
      <vt:variant>
        <vt:i4>0</vt:i4>
      </vt:variant>
      <vt:variant>
        <vt:i4>5</vt:i4>
      </vt:variant>
      <vt:variant>
        <vt:lpwstr>http://photodentro.edu.gr/lor/r/8521/5065?locale=el</vt:lpwstr>
      </vt:variant>
      <vt:variant>
        <vt:lpwstr/>
      </vt:variant>
      <vt:variant>
        <vt:i4>2359393</vt:i4>
      </vt:variant>
      <vt:variant>
        <vt:i4>978</vt:i4>
      </vt:variant>
      <vt:variant>
        <vt:i4>0</vt:i4>
      </vt:variant>
      <vt:variant>
        <vt:i4>5</vt:i4>
      </vt:variant>
      <vt:variant>
        <vt:lpwstr>http://photodentro.edu.gr/lor/r/8521/3805?locale=el</vt:lpwstr>
      </vt:variant>
      <vt:variant>
        <vt:lpwstr/>
      </vt:variant>
      <vt:variant>
        <vt:i4>2097259</vt:i4>
      </vt:variant>
      <vt:variant>
        <vt:i4>975</vt:i4>
      </vt:variant>
      <vt:variant>
        <vt:i4>0</vt:i4>
      </vt:variant>
      <vt:variant>
        <vt:i4>5</vt:i4>
      </vt:variant>
      <vt:variant>
        <vt:lpwstr>http://photodentro.edu.gr/lor/r/8521/4532?locale=el</vt:lpwstr>
      </vt:variant>
      <vt:variant>
        <vt:lpwstr/>
      </vt:variant>
      <vt:variant>
        <vt:i4>2490479</vt:i4>
      </vt:variant>
      <vt:variant>
        <vt:i4>972</vt:i4>
      </vt:variant>
      <vt:variant>
        <vt:i4>0</vt:i4>
      </vt:variant>
      <vt:variant>
        <vt:i4>5</vt:i4>
      </vt:variant>
      <vt:variant>
        <vt:lpwstr>http://photodentro.edu.gr/lor/r/8521/4556?locale=el</vt:lpwstr>
      </vt:variant>
      <vt:variant>
        <vt:lpwstr/>
      </vt:variant>
      <vt:variant>
        <vt:i4>1966151</vt:i4>
      </vt:variant>
      <vt:variant>
        <vt:i4>969</vt:i4>
      </vt:variant>
      <vt:variant>
        <vt:i4>0</vt:i4>
      </vt:variant>
      <vt:variant>
        <vt:i4>5</vt:i4>
      </vt:variant>
      <vt:variant>
        <vt:lpwstr>http://ebooks.edu.gr/modules/ebook/show.php/DSGL-B126/498/3244,13180/</vt:lpwstr>
      </vt:variant>
      <vt:variant>
        <vt:lpwstr/>
      </vt:variant>
      <vt:variant>
        <vt:i4>262145</vt:i4>
      </vt:variant>
      <vt:variant>
        <vt:i4>966</vt:i4>
      </vt:variant>
      <vt:variant>
        <vt:i4>0</vt:i4>
      </vt:variant>
      <vt:variant>
        <vt:i4>5</vt:i4>
      </vt:variant>
      <vt:variant>
        <vt:lpwstr>http://orthodoxalbania.org/old/index.php/80-kryepiskopi/1475-kryepiskopi-anastas</vt:lpwstr>
      </vt:variant>
      <vt:variant>
        <vt:lpwstr/>
      </vt:variant>
      <vt:variant>
        <vt:i4>5570576</vt:i4>
      </vt:variant>
      <vt:variant>
        <vt:i4>963</vt:i4>
      </vt:variant>
      <vt:variant>
        <vt:i4>0</vt:i4>
      </vt:variant>
      <vt:variant>
        <vt:i4>5</vt:i4>
      </vt:variant>
      <vt:variant>
        <vt:lpwstr>https://www.academia.edu/2348626</vt:lpwstr>
      </vt:variant>
      <vt:variant>
        <vt:lpwstr/>
      </vt:variant>
      <vt:variant>
        <vt:i4>2359349</vt:i4>
      </vt:variant>
      <vt:variant>
        <vt:i4>960</vt:i4>
      </vt:variant>
      <vt:variant>
        <vt:i4>0</vt:i4>
      </vt:variant>
      <vt:variant>
        <vt:i4>5</vt:i4>
      </vt:variant>
      <vt:variant>
        <vt:lpwstr>http://photodentro.edu.gr/lor/r/8521/969?locale=el</vt:lpwstr>
      </vt:variant>
      <vt:variant>
        <vt:lpwstr/>
      </vt:variant>
      <vt:variant>
        <vt:i4>2162798</vt:i4>
      </vt:variant>
      <vt:variant>
        <vt:i4>957</vt:i4>
      </vt:variant>
      <vt:variant>
        <vt:i4>0</vt:i4>
      </vt:variant>
      <vt:variant>
        <vt:i4>5</vt:i4>
      </vt:variant>
      <vt:variant>
        <vt:lpwstr>http://photodentro.edu.gr/lor/r/8521/4624?locale=el</vt:lpwstr>
      </vt:variant>
      <vt:variant>
        <vt:lpwstr/>
      </vt:variant>
      <vt:variant>
        <vt:i4>262203</vt:i4>
      </vt:variant>
      <vt:variant>
        <vt:i4>954</vt:i4>
      </vt:variant>
      <vt:variant>
        <vt:i4>0</vt:i4>
      </vt:variant>
      <vt:variant>
        <vt:i4>5</vt:i4>
      </vt:variant>
      <vt:variant>
        <vt:lpwstr>http://ebooks.edu.gr/modules/ebook/show.php/DSGYM-C117/510/3333,13449/extras/html/kef6_en35_mindmap_popup.htm</vt:lpwstr>
      </vt:variant>
      <vt:variant>
        <vt:lpwstr/>
      </vt:variant>
      <vt:variant>
        <vt:i4>6488179</vt:i4>
      </vt:variant>
      <vt:variant>
        <vt:i4>951</vt:i4>
      </vt:variant>
      <vt:variant>
        <vt:i4>0</vt:i4>
      </vt:variant>
      <vt:variant>
        <vt:i4>5</vt:i4>
      </vt:variant>
      <vt:variant>
        <vt:lpwstr>http://www.pi-schools.gr/lessons/religious/analekta/100.doc</vt:lpwstr>
      </vt:variant>
      <vt:variant>
        <vt:lpwstr/>
      </vt:variant>
      <vt:variant>
        <vt:i4>7340076</vt:i4>
      </vt:variant>
      <vt:variant>
        <vt:i4>948</vt:i4>
      </vt:variant>
      <vt:variant>
        <vt:i4>0</vt:i4>
      </vt:variant>
      <vt:variant>
        <vt:i4>5</vt:i4>
      </vt:variant>
      <vt:variant>
        <vt:lpwstr>http://users.sch.gr/symfo/sholio/filosofia/new/spinoza.c05.stilianu_kratos_eleftheria.htm</vt:lpwstr>
      </vt:variant>
      <vt:variant>
        <vt:lpwstr/>
      </vt:variant>
      <vt:variant>
        <vt:i4>1376266</vt:i4>
      </vt:variant>
      <vt:variant>
        <vt:i4>945</vt:i4>
      </vt:variant>
      <vt:variant>
        <vt:i4>0</vt:i4>
      </vt:variant>
      <vt:variant>
        <vt:i4>5</vt:i4>
      </vt:variant>
      <vt:variant>
        <vt:lpwstr>http://photodentro.edu.gr/lor/r/8521/3803</vt:lpwstr>
      </vt:variant>
      <vt:variant>
        <vt:lpwstr/>
      </vt:variant>
      <vt:variant>
        <vt:i4>1507335</vt:i4>
      </vt:variant>
      <vt:variant>
        <vt:i4>942</vt:i4>
      </vt:variant>
      <vt:variant>
        <vt:i4>0</vt:i4>
      </vt:variant>
      <vt:variant>
        <vt:i4>5</vt:i4>
      </vt:variant>
      <vt:variant>
        <vt:lpwstr>http://photodentro.edu.gr/lor/r/8521/4559</vt:lpwstr>
      </vt:variant>
      <vt:variant>
        <vt:lpwstr/>
      </vt:variant>
      <vt:variant>
        <vt:i4>1507400</vt:i4>
      </vt:variant>
      <vt:variant>
        <vt:i4>939</vt:i4>
      </vt:variant>
      <vt:variant>
        <vt:i4>0</vt:i4>
      </vt:variant>
      <vt:variant>
        <vt:i4>5</vt:i4>
      </vt:variant>
      <vt:variant>
        <vt:lpwstr>http://ebooks.edu.gr/modules/ebook/show.php/DSGL-B126/498/3244,13179/</vt:lpwstr>
      </vt:variant>
      <vt:variant>
        <vt:lpwstr/>
      </vt:variant>
      <vt:variant>
        <vt:i4>7929894</vt:i4>
      </vt:variant>
      <vt:variant>
        <vt:i4>936</vt:i4>
      </vt:variant>
      <vt:variant>
        <vt:i4>0</vt:i4>
      </vt:variant>
      <vt:variant>
        <vt:i4>5</vt:i4>
      </vt:variant>
      <vt:variant>
        <vt:lpwstr>http://www.e-yliko.gr/</vt:lpwstr>
      </vt:variant>
      <vt:variant>
        <vt:lpwstr/>
      </vt:variant>
      <vt:variant>
        <vt:i4>1310727</vt:i4>
      </vt:variant>
      <vt:variant>
        <vt:i4>933</vt:i4>
      </vt:variant>
      <vt:variant>
        <vt:i4>0</vt:i4>
      </vt:variant>
      <vt:variant>
        <vt:i4>5</vt:i4>
      </vt:variant>
      <vt:variant>
        <vt:lpwstr>http://photodentro.edu.gr/lor/r/8521/4560</vt:lpwstr>
      </vt:variant>
      <vt:variant>
        <vt:lpwstr/>
      </vt:variant>
      <vt:variant>
        <vt:i4>3604587</vt:i4>
      </vt:variant>
      <vt:variant>
        <vt:i4>930</vt:i4>
      </vt:variant>
      <vt:variant>
        <vt:i4>0</vt:i4>
      </vt:variant>
      <vt:variant>
        <vt:i4>5</vt:i4>
      </vt:variant>
      <vt:variant>
        <vt:lpwstr>http://ebooks.edu.gr/modules/ebook/show.php/DSGL-A106/116/899,3350/</vt:lpwstr>
      </vt:variant>
      <vt:variant>
        <vt:lpwstr/>
      </vt:variant>
      <vt:variant>
        <vt:i4>262182</vt:i4>
      </vt:variant>
      <vt:variant>
        <vt:i4>927</vt:i4>
      </vt:variant>
      <vt:variant>
        <vt:i4>0</vt:i4>
      </vt:variant>
      <vt:variant>
        <vt:i4>5</vt:i4>
      </vt:variant>
      <vt:variant>
        <vt:lpwstr>http://www.europarl.europa.eu/charter/pdf/text_el.pdf</vt:lpwstr>
      </vt:variant>
      <vt:variant>
        <vt:lpwstr/>
      </vt:variant>
      <vt:variant>
        <vt:i4>3539034</vt:i4>
      </vt:variant>
      <vt:variant>
        <vt:i4>924</vt:i4>
      </vt:variant>
      <vt:variant>
        <vt:i4>0</vt:i4>
      </vt:variant>
      <vt:variant>
        <vt:i4>5</vt:i4>
      </vt:variant>
      <vt:variant>
        <vt:lpwstr>http://www.ohchr.org/EN/UDHR/Documents/UDHR_Translations/grk.pdf</vt:lpwstr>
      </vt:variant>
      <vt:variant>
        <vt:lpwstr/>
      </vt:variant>
      <vt:variant>
        <vt:i4>1310789</vt:i4>
      </vt:variant>
      <vt:variant>
        <vt:i4>921</vt:i4>
      </vt:variant>
      <vt:variant>
        <vt:i4>0</vt:i4>
      </vt:variant>
      <vt:variant>
        <vt:i4>5</vt:i4>
      </vt:variant>
      <vt:variant>
        <vt:lpwstr>http://www.ntokimanter.net/2013/04/allileggii-ntokimanter-reportaz-xoris-sinora.html</vt:lpwstr>
      </vt:variant>
      <vt:variant>
        <vt:lpwstr/>
      </vt:variant>
      <vt:variant>
        <vt:i4>5832829</vt:i4>
      </vt:variant>
      <vt:variant>
        <vt:i4>918</vt:i4>
      </vt:variant>
      <vt:variant>
        <vt:i4>0</vt:i4>
      </vt:variant>
      <vt:variant>
        <vt:i4>5</vt:i4>
      </vt:variant>
      <vt:variant>
        <vt:lpwstr>http://compus.uom.gr/BA192/document/Dialeksh_04/Weber_Max_-_H_protestantikh_hthikh_kai_to_pneuma_tou_kapitalismou.pdf</vt:lpwstr>
      </vt:variant>
      <vt:variant>
        <vt:lpwstr/>
      </vt:variant>
      <vt:variant>
        <vt:i4>4849750</vt:i4>
      </vt:variant>
      <vt:variant>
        <vt:i4>915</vt:i4>
      </vt:variant>
      <vt:variant>
        <vt:i4>0</vt:i4>
      </vt:variant>
      <vt:variant>
        <vt:i4>5</vt:i4>
      </vt:variant>
      <vt:variant>
        <vt:lpwstr>http://www.exandasdocumentaries.com/</vt:lpwstr>
      </vt:variant>
      <vt:variant>
        <vt:lpwstr/>
      </vt:variant>
      <vt:variant>
        <vt:i4>3539034</vt:i4>
      </vt:variant>
      <vt:variant>
        <vt:i4>912</vt:i4>
      </vt:variant>
      <vt:variant>
        <vt:i4>0</vt:i4>
      </vt:variant>
      <vt:variant>
        <vt:i4>5</vt:i4>
      </vt:variant>
      <vt:variant>
        <vt:lpwstr>http://www.ohchr.org/EN/UDHR/Documents/UDHR_Translations/grk.pdf</vt:lpwstr>
      </vt:variant>
      <vt:variant>
        <vt:lpwstr/>
      </vt:variant>
      <vt:variant>
        <vt:i4>1507329</vt:i4>
      </vt:variant>
      <vt:variant>
        <vt:i4>909</vt:i4>
      </vt:variant>
      <vt:variant>
        <vt:i4>0</vt:i4>
      </vt:variant>
      <vt:variant>
        <vt:i4>5</vt:i4>
      </vt:variant>
      <vt:variant>
        <vt:lpwstr>http://photodentro.edu.gr/lor/r/8521/7363</vt:lpwstr>
      </vt:variant>
      <vt:variant>
        <vt:lpwstr/>
      </vt:variant>
      <vt:variant>
        <vt:i4>6225992</vt:i4>
      </vt:variant>
      <vt:variant>
        <vt:i4>906</vt:i4>
      </vt:variant>
      <vt:variant>
        <vt:i4>0</vt:i4>
      </vt:variant>
      <vt:variant>
        <vt:i4>5</vt:i4>
      </vt:variant>
      <vt:variant>
        <vt:lpwstr>http://ebooks.edu.gr/modules/ebook/show.php/DSGYM-B118/381/2537,9848</vt:lpwstr>
      </vt:variant>
      <vt:variant>
        <vt:lpwstr/>
      </vt:variant>
      <vt:variant>
        <vt:i4>4980822</vt:i4>
      </vt:variant>
      <vt:variant>
        <vt:i4>903</vt:i4>
      </vt:variant>
      <vt:variant>
        <vt:i4>0</vt:i4>
      </vt:variant>
      <vt:variant>
        <vt:i4>5</vt:i4>
      </vt:variant>
      <vt:variant>
        <vt:lpwstr>http://www.hprt-archives.gr/V3/public/main/d--index-</vt:lpwstr>
      </vt:variant>
      <vt:variant>
        <vt:lpwstr/>
      </vt:variant>
      <vt:variant>
        <vt:i4>524367</vt:i4>
      </vt:variant>
      <vt:variant>
        <vt:i4>900</vt:i4>
      </vt:variant>
      <vt:variant>
        <vt:i4>0</vt:i4>
      </vt:variant>
      <vt:variant>
        <vt:i4>5</vt:i4>
      </vt:variant>
      <vt:variant>
        <vt:lpwstr>http://www.farostoukosmou.gr/</vt:lpwstr>
      </vt:variant>
      <vt:variant>
        <vt:lpwstr/>
      </vt:variant>
      <vt:variant>
        <vt:i4>3407983</vt:i4>
      </vt:variant>
      <vt:variant>
        <vt:i4>897</vt:i4>
      </vt:variant>
      <vt:variant>
        <vt:i4>0</vt:i4>
      </vt:variant>
      <vt:variant>
        <vt:i4>5</vt:i4>
      </vt:variant>
      <vt:variant>
        <vt:lpwstr>http://kivotostoukosmou.org/kivotos/content/view/14/30/lang,el/</vt:lpwstr>
      </vt:variant>
      <vt:variant>
        <vt:lpwstr/>
      </vt:variant>
      <vt:variant>
        <vt:i4>5111885</vt:i4>
      </vt:variant>
      <vt:variant>
        <vt:i4>894</vt:i4>
      </vt:variant>
      <vt:variant>
        <vt:i4>0</vt:i4>
      </vt:variant>
      <vt:variant>
        <vt:i4>5</vt:i4>
      </vt:variant>
      <vt:variant>
        <vt:lpwstr>http://www.agora.mfa.gr/frontoffice/portal.asp?cpage=NODE&amp;cnode=57&amp;fid=17039</vt:lpwstr>
      </vt:variant>
      <vt:variant>
        <vt:lpwstr/>
      </vt:variant>
      <vt:variant>
        <vt:i4>1703942</vt:i4>
      </vt:variant>
      <vt:variant>
        <vt:i4>891</vt:i4>
      </vt:variant>
      <vt:variant>
        <vt:i4>0</vt:i4>
      </vt:variant>
      <vt:variant>
        <vt:i4>5</vt:i4>
      </vt:variant>
      <vt:variant>
        <vt:lpwstr>http://photodentro.edu.gr/lor/r/8521/4488</vt:lpwstr>
      </vt:variant>
      <vt:variant>
        <vt:lpwstr/>
      </vt:variant>
      <vt:variant>
        <vt:i4>1114119</vt:i4>
      </vt:variant>
      <vt:variant>
        <vt:i4>888</vt:i4>
      </vt:variant>
      <vt:variant>
        <vt:i4>0</vt:i4>
      </vt:variant>
      <vt:variant>
        <vt:i4>5</vt:i4>
      </vt:variant>
      <vt:variant>
        <vt:lpwstr>http://photodentro.edu.gr/lor/r/8521/4532</vt:lpwstr>
      </vt:variant>
      <vt:variant>
        <vt:lpwstr/>
      </vt:variant>
      <vt:variant>
        <vt:i4>1638400</vt:i4>
      </vt:variant>
      <vt:variant>
        <vt:i4>885</vt:i4>
      </vt:variant>
      <vt:variant>
        <vt:i4>0</vt:i4>
      </vt:variant>
      <vt:variant>
        <vt:i4>5</vt:i4>
      </vt:variant>
      <vt:variant>
        <vt:lpwstr>http://photodentro.edu.gr/lor/r/8521/7288</vt:lpwstr>
      </vt:variant>
      <vt:variant>
        <vt:lpwstr/>
      </vt:variant>
      <vt:variant>
        <vt:i4>1966151</vt:i4>
      </vt:variant>
      <vt:variant>
        <vt:i4>882</vt:i4>
      </vt:variant>
      <vt:variant>
        <vt:i4>0</vt:i4>
      </vt:variant>
      <vt:variant>
        <vt:i4>5</vt:i4>
      </vt:variant>
      <vt:variant>
        <vt:lpwstr>http://ebooks.edu.gr/modules/ebook/show.php/DSGL-B126/498/3244,13180/</vt:lpwstr>
      </vt:variant>
      <vt:variant>
        <vt:lpwstr/>
      </vt:variant>
      <vt:variant>
        <vt:i4>7536748</vt:i4>
      </vt:variant>
      <vt:variant>
        <vt:i4>879</vt:i4>
      </vt:variant>
      <vt:variant>
        <vt:i4>0</vt:i4>
      </vt:variant>
      <vt:variant>
        <vt:i4>5</vt:i4>
      </vt:variant>
      <vt:variant>
        <vt:lpwstr>http://eepf.gr/sites/eepf.gr/files/magazines/Fysi133web.pdf</vt:lpwstr>
      </vt:variant>
      <vt:variant>
        <vt:lpwstr/>
      </vt:variant>
      <vt:variant>
        <vt:i4>3670134</vt:i4>
      </vt:variant>
      <vt:variant>
        <vt:i4>876</vt:i4>
      </vt:variant>
      <vt:variant>
        <vt:i4>0</vt:i4>
      </vt:variant>
      <vt:variant>
        <vt:i4>5</vt:i4>
      </vt:variant>
      <vt:variant>
        <vt:lpwstr>http://www.econews.gr/index.php?s=αμαζονιος</vt:lpwstr>
      </vt:variant>
      <vt:variant>
        <vt:lpwstr/>
      </vt:variant>
      <vt:variant>
        <vt:i4>6619247</vt:i4>
      </vt:variant>
      <vt:variant>
        <vt:i4>873</vt:i4>
      </vt:variant>
      <vt:variant>
        <vt:i4>0</vt:i4>
      </vt:variant>
      <vt:variant>
        <vt:i4>5</vt:i4>
      </vt:variant>
      <vt:variant>
        <vt:lpwstr>http://www.unesco.org/new/en/natural-sciences/special-themes/science-education/environment/</vt:lpwstr>
      </vt:variant>
      <vt:variant>
        <vt:lpwstr/>
      </vt:variant>
      <vt:variant>
        <vt:i4>2687021</vt:i4>
      </vt:variant>
      <vt:variant>
        <vt:i4>870</vt:i4>
      </vt:variant>
      <vt:variant>
        <vt:i4>0</vt:i4>
      </vt:variant>
      <vt:variant>
        <vt:i4>5</vt:i4>
      </vt:variant>
      <vt:variant>
        <vt:lpwstr>http://webecoist.momtastic.com/2008/09/24/25-environmental-agencies-and-organizations/</vt:lpwstr>
      </vt:variant>
      <vt:variant>
        <vt:lpwstr/>
      </vt:variant>
      <vt:variant>
        <vt:i4>1966085</vt:i4>
      </vt:variant>
      <vt:variant>
        <vt:i4>867</vt:i4>
      </vt:variant>
      <vt:variant>
        <vt:i4>0</vt:i4>
      </vt:variant>
      <vt:variant>
        <vt:i4>5</vt:i4>
      </vt:variant>
      <vt:variant>
        <vt:lpwstr>http://photodentro.edu.gr/lor/r/8521/971</vt:lpwstr>
      </vt:variant>
      <vt:variant>
        <vt:lpwstr/>
      </vt:variant>
      <vt:variant>
        <vt:i4>1114112</vt:i4>
      </vt:variant>
      <vt:variant>
        <vt:i4>864</vt:i4>
      </vt:variant>
      <vt:variant>
        <vt:i4>0</vt:i4>
      </vt:variant>
      <vt:variant>
        <vt:i4>5</vt:i4>
      </vt:variant>
      <vt:variant>
        <vt:lpwstr>http://photodentro.edu.gr/lor/r/8521/4239</vt:lpwstr>
      </vt:variant>
      <vt:variant>
        <vt:lpwstr/>
      </vt:variant>
      <vt:variant>
        <vt:i4>1441796</vt:i4>
      </vt:variant>
      <vt:variant>
        <vt:i4>861</vt:i4>
      </vt:variant>
      <vt:variant>
        <vt:i4>0</vt:i4>
      </vt:variant>
      <vt:variant>
        <vt:i4>5</vt:i4>
      </vt:variant>
      <vt:variant>
        <vt:lpwstr>http://photodentro.edu.gr/lor/r/8521/868</vt:lpwstr>
      </vt:variant>
      <vt:variant>
        <vt:lpwstr/>
      </vt:variant>
      <vt:variant>
        <vt:i4>3670079</vt:i4>
      </vt:variant>
      <vt:variant>
        <vt:i4>858</vt:i4>
      </vt:variant>
      <vt:variant>
        <vt:i4>0</vt:i4>
      </vt:variant>
      <vt:variant>
        <vt:i4>5</vt:i4>
      </vt:variant>
      <vt:variant>
        <vt:lpwstr>http://ebooks.edu.gr/modules/ebook/show.php/DSGYM-C117/510/3333,13448/extras/html/kef6_en34_oikoymeniko_pat_popup.htm</vt:lpwstr>
      </vt:variant>
      <vt:variant>
        <vt:lpwstr/>
      </vt:variant>
      <vt:variant>
        <vt:i4>5111876</vt:i4>
      </vt:variant>
      <vt:variant>
        <vt:i4>855</vt:i4>
      </vt:variant>
      <vt:variant>
        <vt:i4>0</vt:i4>
      </vt:variant>
      <vt:variant>
        <vt:i4>5</vt:i4>
      </vt:variant>
      <vt:variant>
        <vt:lpwstr>http://ebooks.edu.gr/modules/ebook/show.php/DSGYM-C117/510/3333,13448/extras/html/kef6_en34_green_game_popup.htm</vt:lpwstr>
      </vt:variant>
      <vt:variant>
        <vt:lpwstr/>
      </vt:variant>
      <vt:variant>
        <vt:i4>3539062</vt:i4>
      </vt:variant>
      <vt:variant>
        <vt:i4>852</vt:i4>
      </vt:variant>
      <vt:variant>
        <vt:i4>0</vt:i4>
      </vt:variant>
      <vt:variant>
        <vt:i4>5</vt:i4>
      </vt:variant>
      <vt:variant>
        <vt:lpwstr>http://www.ecclesia.gr/greek/holysynod/syn_october_2014.pdf</vt:lpwstr>
      </vt:variant>
      <vt:variant>
        <vt:lpwstr/>
      </vt:variant>
      <vt:variant>
        <vt:i4>2490419</vt:i4>
      </vt:variant>
      <vt:variant>
        <vt:i4>849</vt:i4>
      </vt:variant>
      <vt:variant>
        <vt:i4>0</vt:i4>
      </vt:variant>
      <vt:variant>
        <vt:i4>5</vt:i4>
      </vt:variant>
      <vt:variant>
        <vt:lpwstr>http://www.pipm.gr/?%CE%A7%CE%B5%CE%B9%CF%81%CF%8C%CE%B3%CF%81%CE%B1%CF%86%CE%B1,3</vt:lpwstr>
      </vt:variant>
      <vt:variant>
        <vt:lpwstr/>
      </vt:variant>
      <vt:variant>
        <vt:i4>5177357</vt:i4>
      </vt:variant>
      <vt:variant>
        <vt:i4>846</vt:i4>
      </vt:variant>
      <vt:variant>
        <vt:i4>0</vt:i4>
      </vt:variant>
      <vt:variant>
        <vt:i4>5</vt:i4>
      </vt:variant>
      <vt:variant>
        <vt:lpwstr>http://www.imalex.gr/4ADD2FD7.el.aspx</vt:lpwstr>
      </vt:variant>
      <vt:variant>
        <vt:lpwstr/>
      </vt:variant>
      <vt:variant>
        <vt:i4>2883693</vt:i4>
      </vt:variant>
      <vt:variant>
        <vt:i4>843</vt:i4>
      </vt:variant>
      <vt:variant>
        <vt:i4>0</vt:i4>
      </vt:variant>
      <vt:variant>
        <vt:i4>5</vt:i4>
      </vt:variant>
      <vt:variant>
        <vt:lpwstr>http://www.imdlibrary.gr/index.php/el/</vt:lpwstr>
      </vt:variant>
      <vt:variant>
        <vt:lpwstr/>
      </vt:variant>
      <vt:variant>
        <vt:i4>6357045</vt:i4>
      </vt:variant>
      <vt:variant>
        <vt:i4>840</vt:i4>
      </vt:variant>
      <vt:variant>
        <vt:i4>0</vt:i4>
      </vt:variant>
      <vt:variant>
        <vt:i4>5</vt:i4>
      </vt:variant>
      <vt:variant>
        <vt:lpwstr>http://www.vatopedi.gr/</vt:lpwstr>
      </vt:variant>
      <vt:variant>
        <vt:lpwstr/>
      </vt:variant>
      <vt:variant>
        <vt:i4>5111814</vt:i4>
      </vt:variant>
      <vt:variant>
        <vt:i4>837</vt:i4>
      </vt:variant>
      <vt:variant>
        <vt:i4>0</vt:i4>
      </vt:variant>
      <vt:variant>
        <vt:i4>5</vt:i4>
      </vt:variant>
      <vt:variant>
        <vt:lpwstr>http://mv.vatican.va/</vt:lpwstr>
      </vt:variant>
      <vt:variant>
        <vt:lpwstr/>
      </vt:variant>
      <vt:variant>
        <vt:i4>7864427</vt:i4>
      </vt:variant>
      <vt:variant>
        <vt:i4>834</vt:i4>
      </vt:variant>
      <vt:variant>
        <vt:i4>0</vt:i4>
      </vt:variant>
      <vt:variant>
        <vt:i4>5</vt:i4>
      </vt:variant>
      <vt:variant>
        <vt:lpwstr>http://www.ec-patr.org/</vt:lpwstr>
      </vt:variant>
      <vt:variant>
        <vt:lpwstr/>
      </vt:variant>
      <vt:variant>
        <vt:i4>3342403</vt:i4>
      </vt:variant>
      <vt:variant>
        <vt:i4>831</vt:i4>
      </vt:variant>
      <vt:variant>
        <vt:i4>0</vt:i4>
      </vt:variant>
      <vt:variant>
        <vt:i4>5</vt:i4>
      </vt:variant>
      <vt:variant>
        <vt:lpwstr>http://www.ecclesia.gr/greek/holysynod/lavreotikis_2012.pdf</vt:lpwstr>
      </vt:variant>
      <vt:variant>
        <vt:lpwstr/>
      </vt:variant>
      <vt:variant>
        <vt:i4>1376266</vt:i4>
      </vt:variant>
      <vt:variant>
        <vt:i4>828</vt:i4>
      </vt:variant>
      <vt:variant>
        <vt:i4>0</vt:i4>
      </vt:variant>
      <vt:variant>
        <vt:i4>5</vt:i4>
      </vt:variant>
      <vt:variant>
        <vt:lpwstr>http://photodentro.edu.gr/lor/r/8521/3804</vt:lpwstr>
      </vt:variant>
      <vt:variant>
        <vt:lpwstr/>
      </vt:variant>
      <vt:variant>
        <vt:i4>1179655</vt:i4>
      </vt:variant>
      <vt:variant>
        <vt:i4>825</vt:i4>
      </vt:variant>
      <vt:variant>
        <vt:i4>0</vt:i4>
      </vt:variant>
      <vt:variant>
        <vt:i4>5</vt:i4>
      </vt:variant>
      <vt:variant>
        <vt:lpwstr>http://photodentro.edu.gr/lor/r/8521/4505</vt:lpwstr>
      </vt:variant>
      <vt:variant>
        <vt:lpwstr/>
      </vt:variant>
      <vt:variant>
        <vt:i4>1441863</vt:i4>
      </vt:variant>
      <vt:variant>
        <vt:i4>822</vt:i4>
      </vt:variant>
      <vt:variant>
        <vt:i4>0</vt:i4>
      </vt:variant>
      <vt:variant>
        <vt:i4>5</vt:i4>
      </vt:variant>
      <vt:variant>
        <vt:lpwstr>http://ebooks.edu.gr/modules/ebook/show.php/DSGL-B126/498/3244,13188</vt:lpwstr>
      </vt:variant>
      <vt:variant>
        <vt:lpwstr/>
      </vt:variant>
      <vt:variant>
        <vt:i4>8257647</vt:i4>
      </vt:variant>
      <vt:variant>
        <vt:i4>819</vt:i4>
      </vt:variant>
      <vt:variant>
        <vt:i4>0</vt:i4>
      </vt:variant>
      <vt:variant>
        <vt:i4>5</vt:i4>
      </vt:variant>
      <vt:variant>
        <vt:lpwstr>http://dide-anatol.att.sch.gr/perival/FAKELLOS_DIAFYGES/theatro forum21.5_low.pdf</vt:lpwstr>
      </vt:variant>
      <vt:variant>
        <vt:lpwstr/>
      </vt:variant>
      <vt:variant>
        <vt:i4>7274507</vt:i4>
      </vt:variant>
      <vt:variant>
        <vt:i4>816</vt:i4>
      </vt:variant>
      <vt:variant>
        <vt:i4>0</vt:i4>
      </vt:variant>
      <vt:variant>
        <vt:i4>5</vt:i4>
      </vt:variant>
      <vt:variant>
        <vt:lpwstr>http://dide-anatol.att.sch.gr/perival/FAKELLOS_MIKRES-SKINES/indexMIKRES-SKINES.htm</vt:lpwstr>
      </vt:variant>
      <vt:variant>
        <vt:lpwstr/>
      </vt:variant>
      <vt:variant>
        <vt:i4>3407972</vt:i4>
      </vt:variant>
      <vt:variant>
        <vt:i4>813</vt:i4>
      </vt:variant>
      <vt:variant>
        <vt:i4>0</vt:i4>
      </vt:variant>
      <vt:variant>
        <vt:i4>5</vt:i4>
      </vt:variant>
      <vt:variant>
        <vt:lpwstr>http://www.pi-schools.gr/lessons/religious/analekta/80.pdf</vt:lpwstr>
      </vt:variant>
      <vt:variant>
        <vt:lpwstr/>
      </vt:variant>
      <vt:variant>
        <vt:i4>3407895</vt:i4>
      </vt:variant>
      <vt:variant>
        <vt:i4>810</vt:i4>
      </vt:variant>
      <vt:variant>
        <vt:i4>0</vt:i4>
      </vt:variant>
      <vt:variant>
        <vt:i4>5</vt:i4>
      </vt:variant>
      <vt:variant>
        <vt:lpwstr>http://www.pi-schools.gr/content/index.php?lesson_id=2&amp;ep=36</vt:lpwstr>
      </vt:variant>
      <vt:variant>
        <vt:lpwstr/>
      </vt:variant>
      <vt:variant>
        <vt:i4>7995424</vt:i4>
      </vt:variant>
      <vt:variant>
        <vt:i4>807</vt:i4>
      </vt:variant>
      <vt:variant>
        <vt:i4>0</vt:i4>
      </vt:variant>
      <vt:variant>
        <vt:i4>5</vt:i4>
      </vt:variant>
      <vt:variant>
        <vt:lpwstr>http://www.synaxaristis.gr/</vt:lpwstr>
      </vt:variant>
      <vt:variant>
        <vt:lpwstr/>
      </vt:variant>
      <vt:variant>
        <vt:i4>2097258</vt:i4>
      </vt:variant>
      <vt:variant>
        <vt:i4>804</vt:i4>
      </vt:variant>
      <vt:variant>
        <vt:i4>0</vt:i4>
      </vt:variant>
      <vt:variant>
        <vt:i4>5</vt:i4>
      </vt:variant>
      <vt:variant>
        <vt:lpwstr>http://www.ecclesia.gr/greek/koinonia/koinonia.asp</vt:lpwstr>
      </vt:variant>
      <vt:variant>
        <vt:lpwstr/>
      </vt:variant>
      <vt:variant>
        <vt:i4>327696</vt:i4>
      </vt:variant>
      <vt:variant>
        <vt:i4>801</vt:i4>
      </vt:variant>
      <vt:variant>
        <vt:i4>0</vt:i4>
      </vt:variant>
      <vt:variant>
        <vt:i4>5</vt:i4>
      </vt:variant>
      <vt:variant>
        <vt:lpwstr>http://www.edvardmunch.org/the-scream.jsp</vt:lpwstr>
      </vt:variant>
      <vt:variant>
        <vt:lpwstr/>
      </vt:variant>
      <vt:variant>
        <vt:i4>1114119</vt:i4>
      </vt:variant>
      <vt:variant>
        <vt:i4>798</vt:i4>
      </vt:variant>
      <vt:variant>
        <vt:i4>0</vt:i4>
      </vt:variant>
      <vt:variant>
        <vt:i4>5</vt:i4>
      </vt:variant>
      <vt:variant>
        <vt:lpwstr>http://photodentro.edu.gr/lor/r/8521/6515</vt:lpwstr>
      </vt:variant>
      <vt:variant>
        <vt:lpwstr/>
      </vt:variant>
      <vt:variant>
        <vt:i4>3539043</vt:i4>
      </vt:variant>
      <vt:variant>
        <vt:i4>795</vt:i4>
      </vt:variant>
      <vt:variant>
        <vt:i4>0</vt:i4>
      </vt:variant>
      <vt:variant>
        <vt:i4>5</vt:i4>
      </vt:variant>
      <vt:variant>
        <vt:lpwstr>http://islamforgreeks.org/</vt:lpwstr>
      </vt:variant>
      <vt:variant>
        <vt:lpwstr/>
      </vt:variant>
      <vt:variant>
        <vt:i4>393225</vt:i4>
      </vt:variant>
      <vt:variant>
        <vt:i4>792</vt:i4>
      </vt:variant>
      <vt:variant>
        <vt:i4>0</vt:i4>
      </vt:variant>
      <vt:variant>
        <vt:i4>5</vt:i4>
      </vt:variant>
      <vt:variant>
        <vt:lpwstr>http://www.diakonia-filakon.gr/frontend/articles.php?cid=106</vt:lpwstr>
      </vt:variant>
      <vt:variant>
        <vt:lpwstr/>
      </vt:variant>
      <vt:variant>
        <vt:i4>3407958</vt:i4>
      </vt:variant>
      <vt:variant>
        <vt:i4>789</vt:i4>
      </vt:variant>
      <vt:variant>
        <vt:i4>0</vt:i4>
      </vt:variant>
      <vt:variant>
        <vt:i4>5</vt:i4>
      </vt:variant>
      <vt:variant>
        <vt:lpwstr>http://www.diakonia-filakon.gr/files4users/files/Xart2012_02.jpg</vt:lpwstr>
      </vt:variant>
      <vt:variant>
        <vt:lpwstr/>
      </vt:variant>
      <vt:variant>
        <vt:i4>2621479</vt:i4>
      </vt:variant>
      <vt:variant>
        <vt:i4>786</vt:i4>
      </vt:variant>
      <vt:variant>
        <vt:i4>0</vt:i4>
      </vt:variant>
      <vt:variant>
        <vt:i4>5</vt:i4>
      </vt:variant>
      <vt:variant>
        <vt:lpwstr>http://www.ebooks4greeks.gr/%CE%B5%CE%B3%CE%BA%CE%BB%CE%B7%CE%BC%CE%B1-%CE%BA%CE%B1%CE%B9-%CF%84%CE%B9%CE%BC%CF%89%CF%81%CE%B9%CE%B1-%CE%BD%CF%84%CE%BF%CF%83%CF%84%CE%BF%CE%B3%CE%B9%CE%B5%CF%86%CF%83%CE%BA%CE%B9</vt:lpwstr>
      </vt:variant>
      <vt:variant>
        <vt:lpwstr/>
      </vt:variant>
      <vt:variant>
        <vt:i4>1376263</vt:i4>
      </vt:variant>
      <vt:variant>
        <vt:i4>783</vt:i4>
      </vt:variant>
      <vt:variant>
        <vt:i4>0</vt:i4>
      </vt:variant>
      <vt:variant>
        <vt:i4>5</vt:i4>
      </vt:variant>
      <vt:variant>
        <vt:lpwstr>http://photodentro.edu.gr/lor/r/8521/1522</vt:lpwstr>
      </vt:variant>
      <vt:variant>
        <vt:lpwstr/>
      </vt:variant>
      <vt:variant>
        <vt:i4>1441803</vt:i4>
      </vt:variant>
      <vt:variant>
        <vt:i4>780</vt:i4>
      </vt:variant>
      <vt:variant>
        <vt:i4>0</vt:i4>
      </vt:variant>
      <vt:variant>
        <vt:i4>5</vt:i4>
      </vt:variant>
      <vt:variant>
        <vt:lpwstr>http://photodentro.edu.gr/lor/r/8521/898</vt:lpwstr>
      </vt:variant>
      <vt:variant>
        <vt:lpwstr/>
      </vt:variant>
      <vt:variant>
        <vt:i4>1507329</vt:i4>
      </vt:variant>
      <vt:variant>
        <vt:i4>777</vt:i4>
      </vt:variant>
      <vt:variant>
        <vt:i4>0</vt:i4>
      </vt:variant>
      <vt:variant>
        <vt:i4>5</vt:i4>
      </vt:variant>
      <vt:variant>
        <vt:lpwstr>http://photodentro.edu.gr/lor/r/8521/7365</vt:lpwstr>
      </vt:variant>
      <vt:variant>
        <vt:lpwstr/>
      </vt:variant>
      <vt:variant>
        <vt:i4>5636107</vt:i4>
      </vt:variant>
      <vt:variant>
        <vt:i4>774</vt:i4>
      </vt:variant>
      <vt:variant>
        <vt:i4>0</vt:i4>
      </vt:variant>
      <vt:variant>
        <vt:i4>5</vt:i4>
      </vt:variant>
      <vt:variant>
        <vt:lpwstr>http://www.pemptousia.gr/video/metamoschefsis-i-theologiki-sizitisi/</vt:lpwstr>
      </vt:variant>
      <vt:variant>
        <vt:lpwstr/>
      </vt:variant>
      <vt:variant>
        <vt:i4>5373979</vt:i4>
      </vt:variant>
      <vt:variant>
        <vt:i4>771</vt:i4>
      </vt:variant>
      <vt:variant>
        <vt:i4>0</vt:i4>
      </vt:variant>
      <vt:variant>
        <vt:i4>5</vt:i4>
      </vt:variant>
      <vt:variant>
        <vt:lpwstr>http://www.ebooks4greeks.gr/</vt:lpwstr>
      </vt:variant>
      <vt:variant>
        <vt:lpwstr/>
      </vt:variant>
      <vt:variant>
        <vt:i4>3276855</vt:i4>
      </vt:variant>
      <vt:variant>
        <vt:i4>768</vt:i4>
      </vt:variant>
      <vt:variant>
        <vt:i4>0</vt:i4>
      </vt:variant>
      <vt:variant>
        <vt:i4>5</vt:i4>
      </vt:variant>
      <vt:variant>
        <vt:lpwstr>http://www.schooltime.gr/wp-content/uploads/2013/06/arabian-nights_tom-a_paramithia-tis-halimas_www.schooltime.gr_.pdf</vt:lpwstr>
      </vt:variant>
      <vt:variant>
        <vt:lpwstr/>
      </vt:variant>
      <vt:variant>
        <vt:i4>8126506</vt:i4>
      </vt:variant>
      <vt:variant>
        <vt:i4>765</vt:i4>
      </vt:variant>
      <vt:variant>
        <vt:i4>0</vt:i4>
      </vt:variant>
      <vt:variant>
        <vt:i4>5</vt:i4>
      </vt:variant>
      <vt:variant>
        <vt:lpwstr>http://www.pemptousia.gr/category/%CF%80%CE%B5%CE%BC%CF%80%CF%84%CE%BF%CF%85%CF%83%CE%AF%CE%B1/pemptousia-articles/religion/%CE%B2%CE%B9%CE%BF%CE%B7%CE%B8%CE%B9%CE%BA%CE%AE-religion/?cat=1907&amp;page=1</vt:lpwstr>
      </vt:variant>
      <vt:variant>
        <vt:lpwstr/>
      </vt:variant>
      <vt:variant>
        <vt:i4>5046294</vt:i4>
      </vt:variant>
      <vt:variant>
        <vt:i4>762</vt:i4>
      </vt:variant>
      <vt:variant>
        <vt:i4>0</vt:i4>
      </vt:variant>
      <vt:variant>
        <vt:i4>5</vt:i4>
      </vt:variant>
      <vt:variant>
        <vt:lpwstr>http://www.pemptousia.gr/2014/10/vioithika-dilimmata-ke-pimantiki-p/</vt:lpwstr>
      </vt:variant>
      <vt:variant>
        <vt:lpwstr/>
      </vt:variant>
      <vt:variant>
        <vt:i4>2228328</vt:i4>
      </vt:variant>
      <vt:variant>
        <vt:i4>759</vt:i4>
      </vt:variant>
      <vt:variant>
        <vt:i4>0</vt:i4>
      </vt:variant>
      <vt:variant>
        <vt:i4>5</vt:i4>
      </vt:variant>
      <vt:variant>
        <vt:lpwstr>http://www.pemptousia.gr/2013/07/o-vioithikos-provlimatismos-sto-schole-2/</vt:lpwstr>
      </vt:variant>
      <vt:variant>
        <vt:lpwstr/>
      </vt:variant>
      <vt:variant>
        <vt:i4>983130</vt:i4>
      </vt:variant>
      <vt:variant>
        <vt:i4>756</vt:i4>
      </vt:variant>
      <vt:variant>
        <vt:i4>0</vt:i4>
      </vt:variant>
      <vt:variant>
        <vt:i4>5</vt:i4>
      </vt:variant>
      <vt:variant>
        <vt:lpwstr>http://www.pemptousia.gr/2013/07/o-vioithikos-provlimatismos-sto-schole/</vt:lpwstr>
      </vt:variant>
      <vt:variant>
        <vt:lpwstr/>
      </vt:variant>
      <vt:variant>
        <vt:i4>524375</vt:i4>
      </vt:variant>
      <vt:variant>
        <vt:i4>753</vt:i4>
      </vt:variant>
      <vt:variant>
        <vt:i4>0</vt:i4>
      </vt:variant>
      <vt:variant>
        <vt:i4>5</vt:i4>
      </vt:variant>
      <vt:variant>
        <vt:lpwstr>http://www.bioethics.org.gr/</vt:lpwstr>
      </vt:variant>
      <vt:variant>
        <vt:lpwstr/>
      </vt:variant>
      <vt:variant>
        <vt:i4>11</vt:i4>
      </vt:variant>
      <vt:variant>
        <vt:i4>750</vt:i4>
      </vt:variant>
      <vt:variant>
        <vt:i4>0</vt:i4>
      </vt:variant>
      <vt:variant>
        <vt:i4>5</vt:i4>
      </vt:variant>
      <vt:variant>
        <vt:lpwstr>http://www.bioethics.gr/</vt:lpwstr>
      </vt:variant>
      <vt:variant>
        <vt:lpwstr/>
      </vt:variant>
      <vt:variant>
        <vt:i4>1900635</vt:i4>
      </vt:variant>
      <vt:variant>
        <vt:i4>747</vt:i4>
      </vt:variant>
      <vt:variant>
        <vt:i4>0</vt:i4>
      </vt:variant>
      <vt:variant>
        <vt:i4>5</vt:i4>
      </vt:variant>
      <vt:variant>
        <vt:lpwstr>http://www.ecclesia.gr/greek/holysynod/commitees/bioethics/bioethics.htm</vt:lpwstr>
      </vt:variant>
      <vt:variant>
        <vt:lpwstr/>
      </vt:variant>
      <vt:variant>
        <vt:i4>6619246</vt:i4>
      </vt:variant>
      <vt:variant>
        <vt:i4>744</vt:i4>
      </vt:variant>
      <vt:variant>
        <vt:i4>0</vt:i4>
      </vt:variant>
      <vt:variant>
        <vt:i4>5</vt:i4>
      </vt:variant>
      <vt:variant>
        <vt:lpwstr>http://ierapostoles.gr/</vt:lpwstr>
      </vt:variant>
      <vt:variant>
        <vt:lpwstr/>
      </vt:variant>
      <vt:variant>
        <vt:i4>7340146</vt:i4>
      </vt:variant>
      <vt:variant>
        <vt:i4>741</vt:i4>
      </vt:variant>
      <vt:variant>
        <vt:i4>0</vt:i4>
      </vt:variant>
      <vt:variant>
        <vt:i4>5</vt:i4>
      </vt:variant>
      <vt:variant>
        <vt:lpwstr>http://porefthentes.gr/</vt:lpwstr>
      </vt:variant>
      <vt:variant>
        <vt:lpwstr/>
      </vt:variant>
      <vt:variant>
        <vt:i4>2424879</vt:i4>
      </vt:variant>
      <vt:variant>
        <vt:i4>738</vt:i4>
      </vt:variant>
      <vt:variant>
        <vt:i4>0</vt:i4>
      </vt:variant>
      <vt:variant>
        <vt:i4>5</vt:i4>
      </vt:variant>
      <vt:variant>
        <vt:lpwstr>http://www.wscfglobal.org/</vt:lpwstr>
      </vt:variant>
      <vt:variant>
        <vt:lpwstr/>
      </vt:variant>
      <vt:variant>
        <vt:i4>3604518</vt:i4>
      </vt:variant>
      <vt:variant>
        <vt:i4>735</vt:i4>
      </vt:variant>
      <vt:variant>
        <vt:i4>0</vt:i4>
      </vt:variant>
      <vt:variant>
        <vt:i4>5</vt:i4>
      </vt:variant>
      <vt:variant>
        <vt:lpwstr>http://www.oikoumene.org/en</vt:lpwstr>
      </vt:variant>
      <vt:variant>
        <vt:lpwstr/>
      </vt:variant>
      <vt:variant>
        <vt:i4>4653144</vt:i4>
      </vt:variant>
      <vt:variant>
        <vt:i4>732</vt:i4>
      </vt:variant>
      <vt:variant>
        <vt:i4>0</vt:i4>
      </vt:variant>
      <vt:variant>
        <vt:i4>5</vt:i4>
      </vt:variant>
      <vt:variant>
        <vt:lpwstr>http://www.hprt-archives.gr/V3/public/main/index.aspx</vt:lpwstr>
      </vt:variant>
      <vt:variant>
        <vt:lpwstr/>
      </vt:variant>
      <vt:variant>
        <vt:i4>1179651</vt:i4>
      </vt:variant>
      <vt:variant>
        <vt:i4>729</vt:i4>
      </vt:variant>
      <vt:variant>
        <vt:i4>0</vt:i4>
      </vt:variant>
      <vt:variant>
        <vt:i4>5</vt:i4>
      </vt:variant>
      <vt:variant>
        <vt:lpwstr>http://photodentro.edu.gr/lor/r/8521/1159</vt:lpwstr>
      </vt:variant>
      <vt:variant>
        <vt:lpwstr/>
      </vt:variant>
      <vt:variant>
        <vt:i4>1114112</vt:i4>
      </vt:variant>
      <vt:variant>
        <vt:i4>726</vt:i4>
      </vt:variant>
      <vt:variant>
        <vt:i4>0</vt:i4>
      </vt:variant>
      <vt:variant>
        <vt:i4>5</vt:i4>
      </vt:variant>
      <vt:variant>
        <vt:lpwstr>http://photodentro.edu.gr/lor/r/8521/1260</vt:lpwstr>
      </vt:variant>
      <vt:variant>
        <vt:lpwstr/>
      </vt:variant>
      <vt:variant>
        <vt:i4>8323187</vt:i4>
      </vt:variant>
      <vt:variant>
        <vt:i4>723</vt:i4>
      </vt:variant>
      <vt:variant>
        <vt:i4>0</vt:i4>
      </vt:variant>
      <vt:variant>
        <vt:i4>5</vt:i4>
      </vt:variant>
      <vt:variant>
        <vt:lpwstr>http://ebooks.edu.gr/modules/ebook/show.php/DSGYM-C117/510/3333,13449.</vt:lpwstr>
      </vt:variant>
      <vt:variant>
        <vt:lpwstr/>
      </vt:variant>
      <vt:variant>
        <vt:i4>3407894</vt:i4>
      </vt:variant>
      <vt:variant>
        <vt:i4>720</vt:i4>
      </vt:variant>
      <vt:variant>
        <vt:i4>0</vt:i4>
      </vt:variant>
      <vt:variant>
        <vt:i4>5</vt:i4>
      </vt:variant>
      <vt:variant>
        <vt:lpwstr>http://www.pi-schools.gr/content/index.php?lesson_id=2&amp;ep=26</vt:lpwstr>
      </vt:variant>
      <vt:variant>
        <vt:lpwstr/>
      </vt:variant>
      <vt:variant>
        <vt:i4>6750320</vt:i4>
      </vt:variant>
      <vt:variant>
        <vt:i4>717</vt:i4>
      </vt:variant>
      <vt:variant>
        <vt:i4>0</vt:i4>
      </vt:variant>
      <vt:variant>
        <vt:i4>5</vt:i4>
      </vt:variant>
      <vt:variant>
        <vt:lpwstr>http://www.benaki.gr/index.asp?id=402010101&amp;lang=gr</vt:lpwstr>
      </vt:variant>
      <vt:variant>
        <vt:lpwstr/>
      </vt:variant>
      <vt:variant>
        <vt:i4>4653144</vt:i4>
      </vt:variant>
      <vt:variant>
        <vt:i4>714</vt:i4>
      </vt:variant>
      <vt:variant>
        <vt:i4>0</vt:i4>
      </vt:variant>
      <vt:variant>
        <vt:i4>5</vt:i4>
      </vt:variant>
      <vt:variant>
        <vt:lpwstr>http://www.hprt-archives.gr/V3/public/main/index.aspx</vt:lpwstr>
      </vt:variant>
      <vt:variant>
        <vt:lpwstr/>
      </vt:variant>
      <vt:variant>
        <vt:i4>1245184</vt:i4>
      </vt:variant>
      <vt:variant>
        <vt:i4>711</vt:i4>
      </vt:variant>
      <vt:variant>
        <vt:i4>0</vt:i4>
      </vt:variant>
      <vt:variant>
        <vt:i4>5</vt:i4>
      </vt:variant>
      <vt:variant>
        <vt:lpwstr>http://photodentro.edu.gr/lor/r/8521/1244</vt:lpwstr>
      </vt:variant>
      <vt:variant>
        <vt:lpwstr/>
      </vt:variant>
      <vt:variant>
        <vt:i4>1245191</vt:i4>
      </vt:variant>
      <vt:variant>
        <vt:i4>708</vt:i4>
      </vt:variant>
      <vt:variant>
        <vt:i4>0</vt:i4>
      </vt:variant>
      <vt:variant>
        <vt:i4>5</vt:i4>
      </vt:variant>
      <vt:variant>
        <vt:lpwstr>http://photodentro.edu.gr/lor/r/8521/4510</vt:lpwstr>
      </vt:variant>
      <vt:variant>
        <vt:lpwstr/>
      </vt:variant>
      <vt:variant>
        <vt:i4>1966153</vt:i4>
      </vt:variant>
      <vt:variant>
        <vt:i4>705</vt:i4>
      </vt:variant>
      <vt:variant>
        <vt:i4>0</vt:i4>
      </vt:variant>
      <vt:variant>
        <vt:i4>5</vt:i4>
      </vt:variant>
      <vt:variant>
        <vt:lpwstr>http://ebooks.edu.gr/modules/ebook/show.php/DSGL-B126/498/3243,13167/</vt:lpwstr>
      </vt:variant>
      <vt:variant>
        <vt:lpwstr/>
      </vt:variant>
      <vt:variant>
        <vt:i4>7995512</vt:i4>
      </vt:variant>
      <vt:variant>
        <vt:i4>702</vt:i4>
      </vt:variant>
      <vt:variant>
        <vt:i4>0</vt:i4>
      </vt:variant>
      <vt:variant>
        <vt:i4>5</vt:i4>
      </vt:variant>
      <vt:variant>
        <vt:lpwstr>http://ebooks.edu.gr/modules/ebook/show.php/DSGYM-C117/510/3327,13416/</vt:lpwstr>
      </vt:variant>
      <vt:variant>
        <vt:lpwstr/>
      </vt:variant>
      <vt:variant>
        <vt:i4>3145827</vt:i4>
      </vt:variant>
      <vt:variant>
        <vt:i4>699</vt:i4>
      </vt:variant>
      <vt:variant>
        <vt:i4>0</vt:i4>
      </vt:variant>
      <vt:variant>
        <vt:i4>5</vt:i4>
      </vt:variant>
      <vt:variant>
        <vt:lpwstr>http://ebooks.edu.gr/modules/ebook/show.php/DSGL-A106/116/896,3327/</vt:lpwstr>
      </vt:variant>
      <vt:variant>
        <vt:lpwstr/>
      </vt:variant>
      <vt:variant>
        <vt:i4>5177357</vt:i4>
      </vt:variant>
      <vt:variant>
        <vt:i4>696</vt:i4>
      </vt:variant>
      <vt:variant>
        <vt:i4>0</vt:i4>
      </vt:variant>
      <vt:variant>
        <vt:i4>5</vt:i4>
      </vt:variant>
      <vt:variant>
        <vt:lpwstr>http://www.imalex.gr/4ADD2FD7.el.aspx</vt:lpwstr>
      </vt:variant>
      <vt:variant>
        <vt:lpwstr/>
      </vt:variant>
      <vt:variant>
        <vt:i4>4587586</vt:i4>
      </vt:variant>
      <vt:variant>
        <vt:i4>693</vt:i4>
      </vt:variant>
      <vt:variant>
        <vt:i4>0</vt:i4>
      </vt:variant>
      <vt:variant>
        <vt:i4>5</vt:i4>
      </vt:variant>
      <vt:variant>
        <vt:lpwstr>http://www.imth.gr/default.aspx?page=184</vt:lpwstr>
      </vt:variant>
      <vt:variant>
        <vt:lpwstr/>
      </vt:variant>
      <vt:variant>
        <vt:i4>1376262</vt:i4>
      </vt:variant>
      <vt:variant>
        <vt:i4>690</vt:i4>
      </vt:variant>
      <vt:variant>
        <vt:i4>0</vt:i4>
      </vt:variant>
      <vt:variant>
        <vt:i4>5</vt:i4>
      </vt:variant>
      <vt:variant>
        <vt:lpwstr>http://photodentro.edu.gr/lor/r/8521/4475</vt:lpwstr>
      </vt:variant>
      <vt:variant>
        <vt:lpwstr/>
      </vt:variant>
      <vt:variant>
        <vt:i4>1114112</vt:i4>
      </vt:variant>
      <vt:variant>
        <vt:i4>687</vt:i4>
      </vt:variant>
      <vt:variant>
        <vt:i4>0</vt:i4>
      </vt:variant>
      <vt:variant>
        <vt:i4>5</vt:i4>
      </vt:variant>
      <vt:variant>
        <vt:lpwstr>http://photodentro.edu.gr/lor/r/8521/4232</vt:lpwstr>
      </vt:variant>
      <vt:variant>
        <vt:lpwstr/>
      </vt:variant>
      <vt:variant>
        <vt:i4>1114112</vt:i4>
      </vt:variant>
      <vt:variant>
        <vt:i4>684</vt:i4>
      </vt:variant>
      <vt:variant>
        <vt:i4>0</vt:i4>
      </vt:variant>
      <vt:variant>
        <vt:i4>5</vt:i4>
      </vt:variant>
      <vt:variant>
        <vt:lpwstr>http://photodentro.edu.gr/lor/r/8521/4234</vt:lpwstr>
      </vt:variant>
      <vt:variant>
        <vt:lpwstr/>
      </vt:variant>
      <vt:variant>
        <vt:i4>1441802</vt:i4>
      </vt:variant>
      <vt:variant>
        <vt:i4>681</vt:i4>
      </vt:variant>
      <vt:variant>
        <vt:i4>0</vt:i4>
      </vt:variant>
      <vt:variant>
        <vt:i4>5</vt:i4>
      </vt:variant>
      <vt:variant>
        <vt:lpwstr>http://photodentro.edu.gr/lor/r/8521/3831</vt:lpwstr>
      </vt:variant>
      <vt:variant>
        <vt:lpwstr/>
      </vt:variant>
      <vt:variant>
        <vt:i4>1310724</vt:i4>
      </vt:variant>
      <vt:variant>
        <vt:i4>678</vt:i4>
      </vt:variant>
      <vt:variant>
        <vt:i4>0</vt:i4>
      </vt:variant>
      <vt:variant>
        <vt:i4>5</vt:i4>
      </vt:variant>
      <vt:variant>
        <vt:lpwstr>http://photodentro.edu.gr/lor/r/8521/4663</vt:lpwstr>
      </vt:variant>
      <vt:variant>
        <vt:lpwstr/>
      </vt:variant>
      <vt:variant>
        <vt:i4>1114116</vt:i4>
      </vt:variant>
      <vt:variant>
        <vt:i4>675</vt:i4>
      </vt:variant>
      <vt:variant>
        <vt:i4>0</vt:i4>
      </vt:variant>
      <vt:variant>
        <vt:i4>5</vt:i4>
      </vt:variant>
      <vt:variant>
        <vt:lpwstr>http://photodentro.edu.gr/lor/r/8521/4639</vt:lpwstr>
      </vt:variant>
      <vt:variant>
        <vt:lpwstr/>
      </vt:variant>
      <vt:variant>
        <vt:i4>4128874</vt:i4>
      </vt:variant>
      <vt:variant>
        <vt:i4>672</vt:i4>
      </vt:variant>
      <vt:variant>
        <vt:i4>0</vt:i4>
      </vt:variant>
      <vt:variant>
        <vt:i4>5</vt:i4>
      </vt:variant>
      <vt:variant>
        <vt:lpwstr>http://ebooks.edu.gr/modules/ebook/show.php/DSGL-A106/116/899,3348/</vt:lpwstr>
      </vt:variant>
      <vt:variant>
        <vt:lpwstr/>
      </vt:variant>
      <vt:variant>
        <vt:i4>917568</vt:i4>
      </vt:variant>
      <vt:variant>
        <vt:i4>669</vt:i4>
      </vt:variant>
      <vt:variant>
        <vt:i4>0</vt:i4>
      </vt:variant>
      <vt:variant>
        <vt:i4>5</vt:i4>
      </vt:variant>
      <vt:variant>
        <vt:lpwstr>http://stephanus.tlg.uci.edu/lsj/</vt:lpwstr>
      </vt:variant>
      <vt:variant>
        <vt:lpwstr>eid=1&amp;context=lsj</vt:lpwstr>
      </vt:variant>
      <vt:variant>
        <vt:i4>1376262</vt:i4>
      </vt:variant>
      <vt:variant>
        <vt:i4>666</vt:i4>
      </vt:variant>
      <vt:variant>
        <vt:i4>0</vt:i4>
      </vt:variant>
      <vt:variant>
        <vt:i4>5</vt:i4>
      </vt:variant>
      <vt:variant>
        <vt:lpwstr>http://photodentro.edu.gr/lor/r/8521/4478</vt:lpwstr>
      </vt:variant>
      <vt:variant>
        <vt:lpwstr/>
      </vt:variant>
      <vt:variant>
        <vt:i4>6291474</vt:i4>
      </vt:variant>
      <vt:variant>
        <vt:i4>663</vt:i4>
      </vt:variant>
      <vt:variant>
        <vt:i4>0</vt:i4>
      </vt:variant>
      <vt:variant>
        <vt:i4>5</vt:i4>
      </vt:variant>
      <vt:variant>
        <vt:lpwstr>http://ebooks.edu.gr/modules/ebook/show.php/DSGYM-A109/355/2385,9142/extras/html/kef6_en25_genesis_popup.htm</vt:lpwstr>
      </vt:variant>
      <vt:variant>
        <vt:lpwstr/>
      </vt:variant>
      <vt:variant>
        <vt:i4>7012386</vt:i4>
      </vt:variant>
      <vt:variant>
        <vt:i4>660</vt:i4>
      </vt:variant>
      <vt:variant>
        <vt:i4>0</vt:i4>
      </vt:variant>
      <vt:variant>
        <vt:i4>5</vt:i4>
      </vt:variant>
      <vt:variant>
        <vt:lpwstr>http://ebooks.edu.gr/modules/ebook/show.php/DSGYM-A109/355/2385,9142/extras/html/kef6_en24_esvteriko_synagogon_popup.htm</vt:lpwstr>
      </vt:variant>
      <vt:variant>
        <vt:lpwstr/>
      </vt:variant>
      <vt:variant>
        <vt:i4>1245189</vt:i4>
      </vt:variant>
      <vt:variant>
        <vt:i4>657</vt:i4>
      </vt:variant>
      <vt:variant>
        <vt:i4>0</vt:i4>
      </vt:variant>
      <vt:variant>
        <vt:i4>5</vt:i4>
      </vt:variant>
      <vt:variant>
        <vt:lpwstr>http://www.babiniotis.gr/wmt/webpages/index.php?lid=1&amp;pid=7&amp;catid=M&amp;apprec=13</vt:lpwstr>
      </vt:variant>
      <vt:variant>
        <vt:lpwstr/>
      </vt:variant>
      <vt:variant>
        <vt:i4>7929894</vt:i4>
      </vt:variant>
      <vt:variant>
        <vt:i4>654</vt:i4>
      </vt:variant>
      <vt:variant>
        <vt:i4>0</vt:i4>
      </vt:variant>
      <vt:variant>
        <vt:i4>5</vt:i4>
      </vt:variant>
      <vt:variant>
        <vt:lpwstr>http://www.e-yliko.gr/</vt:lpwstr>
      </vt:variant>
      <vt:variant>
        <vt:lpwstr/>
      </vt:variant>
      <vt:variant>
        <vt:i4>1507332</vt:i4>
      </vt:variant>
      <vt:variant>
        <vt:i4>651</vt:i4>
      </vt:variant>
      <vt:variant>
        <vt:i4>0</vt:i4>
      </vt:variant>
      <vt:variant>
        <vt:i4>5</vt:i4>
      </vt:variant>
      <vt:variant>
        <vt:lpwstr>http://photodentro.edu.gr/lor/r/8521/869</vt:lpwstr>
      </vt:variant>
      <vt:variant>
        <vt:lpwstr/>
      </vt:variant>
      <vt:variant>
        <vt:i4>1310726</vt:i4>
      </vt:variant>
      <vt:variant>
        <vt:i4>648</vt:i4>
      </vt:variant>
      <vt:variant>
        <vt:i4>0</vt:i4>
      </vt:variant>
      <vt:variant>
        <vt:i4>5</vt:i4>
      </vt:variant>
      <vt:variant>
        <vt:lpwstr>http://photodentro.edu.gr/lor/r/8521/4468</vt:lpwstr>
      </vt:variant>
      <vt:variant>
        <vt:lpwstr/>
      </vt:variant>
      <vt:variant>
        <vt:i4>1966082</vt:i4>
      </vt:variant>
      <vt:variant>
        <vt:i4>645</vt:i4>
      </vt:variant>
      <vt:variant>
        <vt:i4>0</vt:i4>
      </vt:variant>
      <vt:variant>
        <vt:i4>5</vt:i4>
      </vt:variant>
      <vt:variant>
        <vt:lpwstr>http://photodentro.edu.gr/lor/r/8521/1095</vt:lpwstr>
      </vt:variant>
      <vt:variant>
        <vt:lpwstr/>
      </vt:variant>
      <vt:variant>
        <vt:i4>2031689</vt:i4>
      </vt:variant>
      <vt:variant>
        <vt:i4>642</vt:i4>
      </vt:variant>
      <vt:variant>
        <vt:i4>0</vt:i4>
      </vt:variant>
      <vt:variant>
        <vt:i4>5</vt:i4>
      </vt:variant>
      <vt:variant>
        <vt:lpwstr>http://ebooks.edu.gr/modules/ebook/show.php/DSGL-B126/498/3241,13164/</vt:lpwstr>
      </vt:variant>
      <vt:variant>
        <vt:lpwstr/>
      </vt:variant>
      <vt:variant>
        <vt:i4>6291510</vt:i4>
      </vt:variant>
      <vt:variant>
        <vt:i4>639</vt:i4>
      </vt:variant>
      <vt:variant>
        <vt:i4>0</vt:i4>
      </vt:variant>
      <vt:variant>
        <vt:i4>5</vt:i4>
      </vt:variant>
      <vt:variant>
        <vt:lpwstr>http://www.unhcr.gr/1againstracism/ekkosmikefsi-ke-islamofovia-asafi-oria/</vt:lpwstr>
      </vt:variant>
      <vt:variant>
        <vt:lpwstr/>
      </vt:variant>
      <vt:variant>
        <vt:i4>7143531</vt:i4>
      </vt:variant>
      <vt:variant>
        <vt:i4>636</vt:i4>
      </vt:variant>
      <vt:variant>
        <vt:i4>0</vt:i4>
      </vt:variant>
      <vt:variant>
        <vt:i4>5</vt:i4>
      </vt:variant>
      <vt:variant>
        <vt:lpwstr>http://www.ecclesia.gr/greek/press/theologia/index.asp</vt:lpwstr>
      </vt:variant>
      <vt:variant>
        <vt:lpwstr/>
      </vt:variant>
      <vt:variant>
        <vt:i4>4653144</vt:i4>
      </vt:variant>
      <vt:variant>
        <vt:i4>633</vt:i4>
      </vt:variant>
      <vt:variant>
        <vt:i4>0</vt:i4>
      </vt:variant>
      <vt:variant>
        <vt:i4>5</vt:i4>
      </vt:variant>
      <vt:variant>
        <vt:lpwstr>http://www.hprt-archives.gr/V3/public/main/index.aspx</vt:lpwstr>
      </vt:variant>
      <vt:variant>
        <vt:lpwstr/>
      </vt:variant>
      <vt:variant>
        <vt:i4>7929894</vt:i4>
      </vt:variant>
      <vt:variant>
        <vt:i4>630</vt:i4>
      </vt:variant>
      <vt:variant>
        <vt:i4>0</vt:i4>
      </vt:variant>
      <vt:variant>
        <vt:i4>5</vt:i4>
      </vt:variant>
      <vt:variant>
        <vt:lpwstr>http://www.e-yliko.gr/</vt:lpwstr>
      </vt:variant>
      <vt:variant>
        <vt:lpwstr/>
      </vt:variant>
      <vt:variant>
        <vt:i4>1507335</vt:i4>
      </vt:variant>
      <vt:variant>
        <vt:i4>627</vt:i4>
      </vt:variant>
      <vt:variant>
        <vt:i4>0</vt:i4>
      </vt:variant>
      <vt:variant>
        <vt:i4>5</vt:i4>
      </vt:variant>
      <vt:variant>
        <vt:lpwstr>http://photodentro.edu.gr/lor/r/8521/4555</vt:lpwstr>
      </vt:variant>
      <vt:variant>
        <vt:lpwstr/>
      </vt:variant>
      <vt:variant>
        <vt:i4>1703942</vt:i4>
      </vt:variant>
      <vt:variant>
        <vt:i4>624</vt:i4>
      </vt:variant>
      <vt:variant>
        <vt:i4>0</vt:i4>
      </vt:variant>
      <vt:variant>
        <vt:i4>5</vt:i4>
      </vt:variant>
      <vt:variant>
        <vt:lpwstr>http://photodentro.edu.gr/lor/r/8521/4484</vt:lpwstr>
      </vt:variant>
      <vt:variant>
        <vt:lpwstr/>
      </vt:variant>
      <vt:variant>
        <vt:i4>1179671</vt:i4>
      </vt:variant>
      <vt:variant>
        <vt:i4>621</vt:i4>
      </vt:variant>
      <vt:variant>
        <vt:i4>0</vt:i4>
      </vt:variant>
      <vt:variant>
        <vt:i4>5</vt:i4>
      </vt:variant>
      <vt:variant>
        <vt:lpwstr>http://photodentro.edu.gr/lor</vt:lpwstr>
      </vt:variant>
      <vt:variant>
        <vt:lpwstr/>
      </vt:variant>
      <vt:variant>
        <vt:i4>2752573</vt:i4>
      </vt:variant>
      <vt:variant>
        <vt:i4>618</vt:i4>
      </vt:variant>
      <vt:variant>
        <vt:i4>0</vt:i4>
      </vt:variant>
      <vt:variant>
        <vt:i4>5</vt:i4>
      </vt:variant>
      <vt:variant>
        <vt:lpwstr>http://digitalschool.minedu.gov.gr/</vt:lpwstr>
      </vt:variant>
      <vt:variant>
        <vt:lpwstr/>
      </vt:variant>
      <vt:variant>
        <vt:i4>4653139</vt:i4>
      </vt:variant>
      <vt:variant>
        <vt:i4>615</vt:i4>
      </vt:variant>
      <vt:variant>
        <vt:i4>0</vt:i4>
      </vt:variant>
      <vt:variant>
        <vt:i4>5</vt:i4>
      </vt:variant>
      <vt:variant>
        <vt:lpwstr>http://www.apostoliki-diakonia.gr/gr_main/catehism/theologia_zoi/themata.asp?cat=hist&amp;NF=1&amp;main=texts&amp;file=2.htm</vt:lpwstr>
      </vt:variant>
      <vt:variant>
        <vt:lpwstr/>
      </vt:variant>
      <vt:variant>
        <vt:i4>1835121</vt:i4>
      </vt:variant>
      <vt:variant>
        <vt:i4>612</vt:i4>
      </vt:variant>
      <vt:variant>
        <vt:i4>0</vt:i4>
      </vt:variant>
      <vt:variant>
        <vt:i4>5</vt:i4>
      </vt:variant>
      <vt:variant>
        <vt:lpwstr>http://jordanembassy.gr/jordan/amman_message.pdf</vt:lpwstr>
      </vt:variant>
      <vt:variant>
        <vt:lpwstr/>
      </vt:variant>
      <vt:variant>
        <vt:i4>3604518</vt:i4>
      </vt:variant>
      <vt:variant>
        <vt:i4>609</vt:i4>
      </vt:variant>
      <vt:variant>
        <vt:i4>0</vt:i4>
      </vt:variant>
      <vt:variant>
        <vt:i4>5</vt:i4>
      </vt:variant>
      <vt:variant>
        <vt:lpwstr>http://www.oikoumene.org/en</vt:lpwstr>
      </vt:variant>
      <vt:variant>
        <vt:lpwstr/>
      </vt:variant>
      <vt:variant>
        <vt:i4>7536742</vt:i4>
      </vt:variant>
      <vt:variant>
        <vt:i4>606</vt:i4>
      </vt:variant>
      <vt:variant>
        <vt:i4>0</vt:i4>
      </vt:variant>
      <vt:variant>
        <vt:i4>5</vt:i4>
      </vt:variant>
      <vt:variant>
        <vt:lpwstr>http://ebooks.edu.gr/new/ps.php</vt:lpwstr>
      </vt:variant>
      <vt:variant>
        <vt:lpwstr/>
      </vt:variant>
      <vt:variant>
        <vt:i4>1376258</vt:i4>
      </vt:variant>
      <vt:variant>
        <vt:i4>603</vt:i4>
      </vt:variant>
      <vt:variant>
        <vt:i4>0</vt:i4>
      </vt:variant>
      <vt:variant>
        <vt:i4>5</vt:i4>
      </vt:variant>
      <vt:variant>
        <vt:lpwstr>http://photodentro.edu.gr/lor/r/8521/5068</vt:lpwstr>
      </vt:variant>
      <vt:variant>
        <vt:lpwstr/>
      </vt:variant>
      <vt:variant>
        <vt:i4>1507331</vt:i4>
      </vt:variant>
      <vt:variant>
        <vt:i4>600</vt:i4>
      </vt:variant>
      <vt:variant>
        <vt:i4>0</vt:i4>
      </vt:variant>
      <vt:variant>
        <vt:i4>5</vt:i4>
      </vt:variant>
      <vt:variant>
        <vt:lpwstr>http://photodentro.edu.gr/lor/r/8521/1104</vt:lpwstr>
      </vt:variant>
      <vt:variant>
        <vt:lpwstr/>
      </vt:variant>
      <vt:variant>
        <vt:i4>1376263</vt:i4>
      </vt:variant>
      <vt:variant>
        <vt:i4>597</vt:i4>
      </vt:variant>
      <vt:variant>
        <vt:i4>0</vt:i4>
      </vt:variant>
      <vt:variant>
        <vt:i4>5</vt:i4>
      </vt:variant>
      <vt:variant>
        <vt:lpwstr>http://photodentro.edu.gr/lor/r/8521/1527</vt:lpwstr>
      </vt:variant>
      <vt:variant>
        <vt:lpwstr/>
      </vt:variant>
      <vt:variant>
        <vt:i4>2031618</vt:i4>
      </vt:variant>
      <vt:variant>
        <vt:i4>594</vt:i4>
      </vt:variant>
      <vt:variant>
        <vt:i4>0</vt:i4>
      </vt:variant>
      <vt:variant>
        <vt:i4>5</vt:i4>
      </vt:variant>
      <vt:variant>
        <vt:lpwstr>http://photodentro.edu.gr/lor/r/8521/1089</vt:lpwstr>
      </vt:variant>
      <vt:variant>
        <vt:lpwstr/>
      </vt:variant>
      <vt:variant>
        <vt:i4>1179651</vt:i4>
      </vt:variant>
      <vt:variant>
        <vt:i4>591</vt:i4>
      </vt:variant>
      <vt:variant>
        <vt:i4>0</vt:i4>
      </vt:variant>
      <vt:variant>
        <vt:i4>5</vt:i4>
      </vt:variant>
      <vt:variant>
        <vt:lpwstr>http://photodentro.edu.gr/lor/r/8521/1159</vt:lpwstr>
      </vt:variant>
      <vt:variant>
        <vt:lpwstr/>
      </vt:variant>
      <vt:variant>
        <vt:i4>1114112</vt:i4>
      </vt:variant>
      <vt:variant>
        <vt:i4>588</vt:i4>
      </vt:variant>
      <vt:variant>
        <vt:i4>0</vt:i4>
      </vt:variant>
      <vt:variant>
        <vt:i4>5</vt:i4>
      </vt:variant>
      <vt:variant>
        <vt:lpwstr>http://photodentro.edu.gr/lor/r/8521/1260</vt:lpwstr>
      </vt:variant>
      <vt:variant>
        <vt:lpwstr/>
      </vt:variant>
      <vt:variant>
        <vt:i4>2752573</vt:i4>
      </vt:variant>
      <vt:variant>
        <vt:i4>585</vt:i4>
      </vt:variant>
      <vt:variant>
        <vt:i4>0</vt:i4>
      </vt:variant>
      <vt:variant>
        <vt:i4>5</vt:i4>
      </vt:variant>
      <vt:variant>
        <vt:lpwstr>http://digitalschool.minedu.gov.gr/</vt:lpwstr>
      </vt:variant>
      <vt:variant>
        <vt:lpwstr/>
      </vt:variant>
      <vt:variant>
        <vt:i4>5242889</vt:i4>
      </vt:variant>
      <vt:variant>
        <vt:i4>582</vt:i4>
      </vt:variant>
      <vt:variant>
        <vt:i4>0</vt:i4>
      </vt:variant>
      <vt:variant>
        <vt:i4>5</vt:i4>
      </vt:variant>
      <vt:variant>
        <vt:lpwstr>http://www.hprt-archives.gr/V3/public/main/page-assetview.aspx?tid=66804&amp;autostart=0</vt:lpwstr>
      </vt:variant>
      <vt:variant>
        <vt:lpwstr/>
      </vt:variant>
      <vt:variant>
        <vt:i4>4653144</vt:i4>
      </vt:variant>
      <vt:variant>
        <vt:i4>579</vt:i4>
      </vt:variant>
      <vt:variant>
        <vt:i4>0</vt:i4>
      </vt:variant>
      <vt:variant>
        <vt:i4>5</vt:i4>
      </vt:variant>
      <vt:variant>
        <vt:lpwstr>http://www.hprt-archives.gr/V3/public/main/index.aspx</vt:lpwstr>
      </vt:variant>
      <vt:variant>
        <vt:lpwstr/>
      </vt:variant>
      <vt:variant>
        <vt:i4>7536742</vt:i4>
      </vt:variant>
      <vt:variant>
        <vt:i4>576</vt:i4>
      </vt:variant>
      <vt:variant>
        <vt:i4>0</vt:i4>
      </vt:variant>
      <vt:variant>
        <vt:i4>5</vt:i4>
      </vt:variant>
      <vt:variant>
        <vt:lpwstr>http://ebooks.edu.gr/new/ps.php</vt:lpwstr>
      </vt:variant>
      <vt:variant>
        <vt:lpwstr/>
      </vt:variant>
      <vt:variant>
        <vt:i4>1376262</vt:i4>
      </vt:variant>
      <vt:variant>
        <vt:i4>573</vt:i4>
      </vt:variant>
      <vt:variant>
        <vt:i4>0</vt:i4>
      </vt:variant>
      <vt:variant>
        <vt:i4>5</vt:i4>
      </vt:variant>
      <vt:variant>
        <vt:lpwstr>http://photodentro.edu.gr/lor/r/8521/1423</vt:lpwstr>
      </vt:variant>
      <vt:variant>
        <vt:lpwstr/>
      </vt:variant>
      <vt:variant>
        <vt:i4>1048576</vt:i4>
      </vt:variant>
      <vt:variant>
        <vt:i4>570</vt:i4>
      </vt:variant>
      <vt:variant>
        <vt:i4>0</vt:i4>
      </vt:variant>
      <vt:variant>
        <vt:i4>5</vt:i4>
      </vt:variant>
      <vt:variant>
        <vt:lpwstr>http://photodentro.edu.gr/lor/r/8521/4220</vt:lpwstr>
      </vt:variant>
      <vt:variant>
        <vt:lpwstr/>
      </vt:variant>
      <vt:variant>
        <vt:i4>1376262</vt:i4>
      </vt:variant>
      <vt:variant>
        <vt:i4>567</vt:i4>
      </vt:variant>
      <vt:variant>
        <vt:i4>0</vt:i4>
      </vt:variant>
      <vt:variant>
        <vt:i4>5</vt:i4>
      </vt:variant>
      <vt:variant>
        <vt:lpwstr>http://photodentro.edu.gr/lor/r/8521/4474</vt:lpwstr>
      </vt:variant>
      <vt:variant>
        <vt:lpwstr/>
      </vt:variant>
      <vt:variant>
        <vt:i4>1048576</vt:i4>
      </vt:variant>
      <vt:variant>
        <vt:i4>564</vt:i4>
      </vt:variant>
      <vt:variant>
        <vt:i4>0</vt:i4>
      </vt:variant>
      <vt:variant>
        <vt:i4>5</vt:i4>
      </vt:variant>
      <vt:variant>
        <vt:lpwstr>http://photodentro.edu.gr/lor/r/8521/4224</vt:lpwstr>
      </vt:variant>
      <vt:variant>
        <vt:lpwstr/>
      </vt:variant>
      <vt:variant>
        <vt:i4>1900615</vt:i4>
      </vt:variant>
      <vt:variant>
        <vt:i4>561</vt:i4>
      </vt:variant>
      <vt:variant>
        <vt:i4>0</vt:i4>
      </vt:variant>
      <vt:variant>
        <vt:i4>5</vt:i4>
      </vt:variant>
      <vt:variant>
        <vt:lpwstr>http://ebooks.edu.gr/modules/ebook/show.php/DSGL-B126/498/3244,13183/</vt:lpwstr>
      </vt:variant>
      <vt:variant>
        <vt:lpwstr/>
      </vt:variant>
      <vt:variant>
        <vt:i4>2752573</vt:i4>
      </vt:variant>
      <vt:variant>
        <vt:i4>558</vt:i4>
      </vt:variant>
      <vt:variant>
        <vt:i4>0</vt:i4>
      </vt:variant>
      <vt:variant>
        <vt:i4>5</vt:i4>
      </vt:variant>
      <vt:variant>
        <vt:lpwstr>http://digitalschool.minedu.gov.gr/</vt:lpwstr>
      </vt:variant>
      <vt:variant>
        <vt:lpwstr/>
      </vt:variant>
      <vt:variant>
        <vt:i4>3473509</vt:i4>
      </vt:variant>
      <vt:variant>
        <vt:i4>555</vt:i4>
      </vt:variant>
      <vt:variant>
        <vt:i4>0</vt:i4>
      </vt:variant>
      <vt:variant>
        <vt:i4>5</vt:i4>
      </vt:variant>
      <vt:variant>
        <vt:lpwstr>http://www.gsae.edu.gr/el/meletes/814-prokatalipseis-kai-stereotypa</vt:lpwstr>
      </vt:variant>
      <vt:variant>
        <vt:lpwstr/>
      </vt:variant>
      <vt:variant>
        <vt:i4>4390947</vt:i4>
      </vt:variant>
      <vt:variant>
        <vt:i4>552</vt:i4>
      </vt:variant>
      <vt:variant>
        <vt:i4>0</vt:i4>
      </vt:variant>
      <vt:variant>
        <vt:i4>5</vt:i4>
      </vt:variant>
      <vt:variant>
        <vt:lpwstr>http://www.apostoliki-diakonia.gr/gr_main/catehism/theologia_zoi/themata.asp?contents=ecclesia_kosmos/contents_texts.asp&amp;main=EK_texts&amp;file=4.htm</vt:lpwstr>
      </vt:variant>
      <vt:variant>
        <vt:lpwstr/>
      </vt:variant>
      <vt:variant>
        <vt:i4>5373958</vt:i4>
      </vt:variant>
      <vt:variant>
        <vt:i4>549</vt:i4>
      </vt:variant>
      <vt:variant>
        <vt:i4>0</vt:i4>
      </vt:variant>
      <vt:variant>
        <vt:i4>5</vt:i4>
      </vt:variant>
      <vt:variant>
        <vt:lpwstr>http://www.pi-schools.gr/lessons/religious/vivliostasio/vivl_gyn_ekkl.doc</vt:lpwstr>
      </vt:variant>
      <vt:variant>
        <vt:lpwstr/>
      </vt:variant>
      <vt:variant>
        <vt:i4>6946917</vt:i4>
      </vt:variant>
      <vt:variant>
        <vt:i4>546</vt:i4>
      </vt:variant>
      <vt:variant>
        <vt:i4>0</vt:i4>
      </vt:variant>
      <vt:variant>
        <vt:i4>5</vt:i4>
      </vt:variant>
      <vt:variant>
        <vt:lpwstr>http://repository.edulll.gr/edulll/handle/10795/933</vt:lpwstr>
      </vt:variant>
      <vt:variant>
        <vt:lpwstr/>
      </vt:variant>
      <vt:variant>
        <vt:i4>1245280</vt:i4>
      </vt:variant>
      <vt:variant>
        <vt:i4>543</vt:i4>
      </vt:variant>
      <vt:variant>
        <vt:i4>0</vt:i4>
      </vt:variant>
      <vt:variant>
        <vt:i4>5</vt:i4>
      </vt:variant>
      <vt:variant>
        <vt:lpwstr>http://www.dogma.gr/default.php?pname=Article&amp;art_id=6359&amp;catid=25</vt:lpwstr>
      </vt:variant>
      <vt:variant>
        <vt:lpwstr/>
      </vt:variant>
      <vt:variant>
        <vt:i4>3604604</vt:i4>
      </vt:variant>
      <vt:variant>
        <vt:i4>540</vt:i4>
      </vt:variant>
      <vt:variant>
        <vt:i4>0</vt:i4>
      </vt:variant>
      <vt:variant>
        <vt:i4>5</vt:i4>
      </vt:variant>
      <vt:variant>
        <vt:lpwstr>http://www.kathimerini.gr/66783/opinion/gynaika/gnwmes/prokatalhyeis-kai-stereotypa</vt:lpwstr>
      </vt:variant>
      <vt:variant>
        <vt:lpwstr/>
      </vt:variant>
      <vt:variant>
        <vt:i4>4653144</vt:i4>
      </vt:variant>
      <vt:variant>
        <vt:i4>537</vt:i4>
      </vt:variant>
      <vt:variant>
        <vt:i4>0</vt:i4>
      </vt:variant>
      <vt:variant>
        <vt:i4>5</vt:i4>
      </vt:variant>
      <vt:variant>
        <vt:lpwstr>http://www.hprt-archives.gr/V3/public/main/index.aspx</vt:lpwstr>
      </vt:variant>
      <vt:variant>
        <vt:lpwstr/>
      </vt:variant>
      <vt:variant>
        <vt:i4>1310730</vt:i4>
      </vt:variant>
      <vt:variant>
        <vt:i4>534</vt:i4>
      </vt:variant>
      <vt:variant>
        <vt:i4>0</vt:i4>
      </vt:variant>
      <vt:variant>
        <vt:i4>5</vt:i4>
      </vt:variant>
      <vt:variant>
        <vt:lpwstr>http://photodentro.edu.gr/lor/r/8521/3811</vt:lpwstr>
      </vt:variant>
      <vt:variant>
        <vt:lpwstr/>
      </vt:variant>
      <vt:variant>
        <vt:i4>1048583</vt:i4>
      </vt:variant>
      <vt:variant>
        <vt:i4>531</vt:i4>
      </vt:variant>
      <vt:variant>
        <vt:i4>0</vt:i4>
      </vt:variant>
      <vt:variant>
        <vt:i4>5</vt:i4>
      </vt:variant>
      <vt:variant>
        <vt:lpwstr>http://photodentro.edu.gr/lor/r/8521/4521</vt:lpwstr>
      </vt:variant>
      <vt:variant>
        <vt:lpwstr/>
      </vt:variant>
      <vt:variant>
        <vt:i4>1703942</vt:i4>
      </vt:variant>
      <vt:variant>
        <vt:i4>528</vt:i4>
      </vt:variant>
      <vt:variant>
        <vt:i4>0</vt:i4>
      </vt:variant>
      <vt:variant>
        <vt:i4>5</vt:i4>
      </vt:variant>
      <vt:variant>
        <vt:lpwstr>http://photodentro.edu.gr/lor/r/8521/4489</vt:lpwstr>
      </vt:variant>
      <vt:variant>
        <vt:lpwstr/>
      </vt:variant>
      <vt:variant>
        <vt:i4>1179671</vt:i4>
      </vt:variant>
      <vt:variant>
        <vt:i4>525</vt:i4>
      </vt:variant>
      <vt:variant>
        <vt:i4>0</vt:i4>
      </vt:variant>
      <vt:variant>
        <vt:i4>5</vt:i4>
      </vt:variant>
      <vt:variant>
        <vt:lpwstr>http://photodentro.edu.gr/lor</vt:lpwstr>
      </vt:variant>
      <vt:variant>
        <vt:lpwstr/>
      </vt:variant>
      <vt:variant>
        <vt:i4>1835079</vt:i4>
      </vt:variant>
      <vt:variant>
        <vt:i4>522</vt:i4>
      </vt:variant>
      <vt:variant>
        <vt:i4>0</vt:i4>
      </vt:variant>
      <vt:variant>
        <vt:i4>5</vt:i4>
      </vt:variant>
      <vt:variant>
        <vt:lpwstr>http://ebooks.edu.gr/modules/ebook/show.php/DSGL-B126/498/3244,13182/</vt:lpwstr>
      </vt:variant>
      <vt:variant>
        <vt:lpwstr/>
      </vt:variant>
      <vt:variant>
        <vt:i4>2031687</vt:i4>
      </vt:variant>
      <vt:variant>
        <vt:i4>519</vt:i4>
      </vt:variant>
      <vt:variant>
        <vt:i4>0</vt:i4>
      </vt:variant>
      <vt:variant>
        <vt:i4>5</vt:i4>
      </vt:variant>
      <vt:variant>
        <vt:lpwstr>http://ebooks.edu.gr/modules/ebook/show.php/DSGL-B126/498/3244,13181/</vt:lpwstr>
      </vt:variant>
      <vt:variant>
        <vt:lpwstr/>
      </vt:variant>
      <vt:variant>
        <vt:i4>2752573</vt:i4>
      </vt:variant>
      <vt:variant>
        <vt:i4>516</vt:i4>
      </vt:variant>
      <vt:variant>
        <vt:i4>0</vt:i4>
      </vt:variant>
      <vt:variant>
        <vt:i4>5</vt:i4>
      </vt:variant>
      <vt:variant>
        <vt:lpwstr>http://digitalschool.minedu.gov.gr/</vt:lpwstr>
      </vt:variant>
      <vt:variant>
        <vt:lpwstr/>
      </vt:variant>
      <vt:variant>
        <vt:i4>2949167</vt:i4>
      </vt:variant>
      <vt:variant>
        <vt:i4>513</vt:i4>
      </vt:variant>
      <vt:variant>
        <vt:i4>0</vt:i4>
      </vt:variant>
      <vt:variant>
        <vt:i4>5</vt:i4>
      </vt:variant>
      <vt:variant>
        <vt:lpwstr>https://antidosis.wordpress.com/2014/12/23/%CF%87%CF%81%CF%85%CF%83%CF%8C%CF%83%CF%84%CE%BF%CE%BC%CE%BF%CF%82-%CE%B1-%CF%83%CF%84%CE%B1%CE%BC%CE%BF%CF%8D%CE%BB%CE%B7%CF%82-%CE%B5%CE%BD-%CF%84%CE%B1%CE%B9%CF%82-%CE%B1%CE%B3%CE%BF%CF%81</vt:lpwstr>
      </vt:variant>
      <vt:variant>
        <vt:lpwstr/>
      </vt:variant>
      <vt:variant>
        <vt:i4>4063331</vt:i4>
      </vt:variant>
      <vt:variant>
        <vt:i4>510</vt:i4>
      </vt:variant>
      <vt:variant>
        <vt:i4>0</vt:i4>
      </vt:variant>
      <vt:variant>
        <vt:i4>5</vt:i4>
      </vt:variant>
      <vt:variant>
        <vt:lpwstr>http://www.apostoliki-diakonia.gr/</vt:lpwstr>
      </vt:variant>
      <vt:variant>
        <vt:lpwstr/>
      </vt:variant>
      <vt:variant>
        <vt:i4>5177393</vt:i4>
      </vt:variant>
      <vt:variant>
        <vt:i4>507</vt:i4>
      </vt:variant>
      <vt:variant>
        <vt:i4>0</vt:i4>
      </vt:variant>
      <vt:variant>
        <vt:i4>5</vt:i4>
      </vt:variant>
      <vt:variant>
        <vt:lpwstr>http://translate.googleusercontent.com/translate_c?depth=1&amp;hl=el&amp;prev=search&amp;rurl=translate.google.gr&amp;sl=en&amp;u=http://en.wikipedia.org/wiki/Roland_Joff%25C3%25A9&amp;usg=ALkJrhiyTT89y1l0G_tLNbH17sAZwsRK6w</vt:lpwstr>
      </vt:variant>
      <vt:variant>
        <vt:lpwstr/>
      </vt:variant>
      <vt:variant>
        <vt:i4>1048583</vt:i4>
      </vt:variant>
      <vt:variant>
        <vt:i4>504</vt:i4>
      </vt:variant>
      <vt:variant>
        <vt:i4>0</vt:i4>
      </vt:variant>
      <vt:variant>
        <vt:i4>5</vt:i4>
      </vt:variant>
      <vt:variant>
        <vt:lpwstr>http://photodentro.edu.gr/lor/r/8521/4529</vt:lpwstr>
      </vt:variant>
      <vt:variant>
        <vt:lpwstr/>
      </vt:variant>
      <vt:variant>
        <vt:i4>1376266</vt:i4>
      </vt:variant>
      <vt:variant>
        <vt:i4>501</vt:i4>
      </vt:variant>
      <vt:variant>
        <vt:i4>0</vt:i4>
      </vt:variant>
      <vt:variant>
        <vt:i4>5</vt:i4>
      </vt:variant>
      <vt:variant>
        <vt:lpwstr>http://photodentro.edu.gr/lor/r/8521/3806</vt:lpwstr>
      </vt:variant>
      <vt:variant>
        <vt:lpwstr/>
      </vt:variant>
      <vt:variant>
        <vt:i4>1704007</vt:i4>
      </vt:variant>
      <vt:variant>
        <vt:i4>498</vt:i4>
      </vt:variant>
      <vt:variant>
        <vt:i4>0</vt:i4>
      </vt:variant>
      <vt:variant>
        <vt:i4>5</vt:i4>
      </vt:variant>
      <vt:variant>
        <vt:lpwstr>http://ebooks.edu.gr/modules/ebook/show.php/DSGL-B126/498/3244,13184/</vt:lpwstr>
      </vt:variant>
      <vt:variant>
        <vt:lpwstr/>
      </vt:variant>
      <vt:variant>
        <vt:i4>1966152</vt:i4>
      </vt:variant>
      <vt:variant>
        <vt:i4>495</vt:i4>
      </vt:variant>
      <vt:variant>
        <vt:i4>0</vt:i4>
      </vt:variant>
      <vt:variant>
        <vt:i4>5</vt:i4>
      </vt:variant>
      <vt:variant>
        <vt:lpwstr>http://ebooks.edu.gr/modules/ebook/show.php/DSGL-B126/498/3244,13170/</vt:lpwstr>
      </vt:variant>
      <vt:variant>
        <vt:lpwstr/>
      </vt:variant>
      <vt:variant>
        <vt:i4>2752573</vt:i4>
      </vt:variant>
      <vt:variant>
        <vt:i4>492</vt:i4>
      </vt:variant>
      <vt:variant>
        <vt:i4>0</vt:i4>
      </vt:variant>
      <vt:variant>
        <vt:i4>5</vt:i4>
      </vt:variant>
      <vt:variant>
        <vt:lpwstr>http://digitalschool.minedu.gov.gr/</vt:lpwstr>
      </vt:variant>
      <vt:variant>
        <vt:lpwstr/>
      </vt:variant>
      <vt:variant>
        <vt:i4>5832752</vt:i4>
      </vt:variant>
      <vt:variant>
        <vt:i4>489</vt:i4>
      </vt:variant>
      <vt:variant>
        <vt:i4>0</vt:i4>
      </vt:variant>
      <vt:variant>
        <vt:i4>5</vt:i4>
      </vt:variant>
      <vt:variant>
        <vt:lpwstr>http://www.apostoliki-diakonia.gr/gr_main/catehism/theologia_zoi/themata.asp?contents=selides_katixisis/contents.asp&amp;main=katixisi&amp;file=Dialogoi/page13.htm</vt:lpwstr>
      </vt:variant>
      <vt:variant>
        <vt:lpwstr/>
      </vt:variant>
      <vt:variant>
        <vt:i4>5832752</vt:i4>
      </vt:variant>
      <vt:variant>
        <vt:i4>486</vt:i4>
      </vt:variant>
      <vt:variant>
        <vt:i4>0</vt:i4>
      </vt:variant>
      <vt:variant>
        <vt:i4>5</vt:i4>
      </vt:variant>
      <vt:variant>
        <vt:lpwstr>http://www.apostoliki-diakonia.gr/gr_main/catehism/theologia_zoi/themata.asp?contents=selides_katixisis/contents.asp&amp;main=katixisi&amp;file=Dialogoi/page13.htm</vt:lpwstr>
      </vt:variant>
      <vt:variant>
        <vt:lpwstr/>
      </vt:variant>
      <vt:variant>
        <vt:i4>2818109</vt:i4>
      </vt:variant>
      <vt:variant>
        <vt:i4>483</vt:i4>
      </vt:variant>
      <vt:variant>
        <vt:i4>0</vt:i4>
      </vt:variant>
      <vt:variant>
        <vt:i4>5</vt:i4>
      </vt:variant>
      <vt:variant>
        <vt:lpwstr>http://www.ecclesia.gr/greek/holysynod/commitees/liturgical/z_symposio_1.html</vt:lpwstr>
      </vt:variant>
      <vt:variant>
        <vt:lpwstr/>
      </vt:variant>
      <vt:variant>
        <vt:i4>2818109</vt:i4>
      </vt:variant>
      <vt:variant>
        <vt:i4>480</vt:i4>
      </vt:variant>
      <vt:variant>
        <vt:i4>0</vt:i4>
      </vt:variant>
      <vt:variant>
        <vt:i4>5</vt:i4>
      </vt:variant>
      <vt:variant>
        <vt:lpwstr>http://www.ecclesia.gr/greek/holysynod/commitees/liturgical/z_symposio_1.html</vt:lpwstr>
      </vt:variant>
      <vt:variant>
        <vt:lpwstr/>
      </vt:variant>
      <vt:variant>
        <vt:i4>7929894</vt:i4>
      </vt:variant>
      <vt:variant>
        <vt:i4>477</vt:i4>
      </vt:variant>
      <vt:variant>
        <vt:i4>0</vt:i4>
      </vt:variant>
      <vt:variant>
        <vt:i4>5</vt:i4>
      </vt:variant>
      <vt:variant>
        <vt:lpwstr>http://www.e-yliko.gr/</vt:lpwstr>
      </vt:variant>
      <vt:variant>
        <vt:lpwstr/>
      </vt:variant>
      <vt:variant>
        <vt:i4>1179671</vt:i4>
      </vt:variant>
      <vt:variant>
        <vt:i4>474</vt:i4>
      </vt:variant>
      <vt:variant>
        <vt:i4>0</vt:i4>
      </vt:variant>
      <vt:variant>
        <vt:i4>5</vt:i4>
      </vt:variant>
      <vt:variant>
        <vt:lpwstr>http://photodentro.edu.gr/lor</vt:lpwstr>
      </vt:variant>
      <vt:variant>
        <vt:lpwstr/>
      </vt:variant>
      <vt:variant>
        <vt:i4>1179671</vt:i4>
      </vt:variant>
      <vt:variant>
        <vt:i4>471</vt:i4>
      </vt:variant>
      <vt:variant>
        <vt:i4>0</vt:i4>
      </vt:variant>
      <vt:variant>
        <vt:i4>5</vt:i4>
      </vt:variant>
      <vt:variant>
        <vt:lpwstr>http://photodentro.edu.gr/lor</vt:lpwstr>
      </vt:variant>
      <vt:variant>
        <vt:lpwstr/>
      </vt:variant>
      <vt:variant>
        <vt:i4>2752573</vt:i4>
      </vt:variant>
      <vt:variant>
        <vt:i4>468</vt:i4>
      </vt:variant>
      <vt:variant>
        <vt:i4>0</vt:i4>
      </vt:variant>
      <vt:variant>
        <vt:i4>5</vt:i4>
      </vt:variant>
      <vt:variant>
        <vt:lpwstr>http://digitalschool.minedu.gov.gr/</vt:lpwstr>
      </vt:variant>
      <vt:variant>
        <vt:lpwstr/>
      </vt:variant>
      <vt:variant>
        <vt:i4>2752573</vt:i4>
      </vt:variant>
      <vt:variant>
        <vt:i4>465</vt:i4>
      </vt:variant>
      <vt:variant>
        <vt:i4>0</vt:i4>
      </vt:variant>
      <vt:variant>
        <vt:i4>5</vt:i4>
      </vt:variant>
      <vt:variant>
        <vt:lpwstr>http://digitalschool.minedu.gov.gr/</vt:lpwstr>
      </vt:variant>
      <vt:variant>
        <vt:lpwstr/>
      </vt:variant>
      <vt:variant>
        <vt:i4>917574</vt:i4>
      </vt:variant>
      <vt:variant>
        <vt:i4>462</vt:i4>
      </vt:variant>
      <vt:variant>
        <vt:i4>0</vt:i4>
      </vt:variant>
      <vt:variant>
        <vt:i4>5</vt:i4>
      </vt:variant>
      <vt:variant>
        <vt:lpwstr>http://openarchives.gr/search/%CE%9C%CE%A5%CE%97%CE%A3%CE%97</vt:lpwstr>
      </vt:variant>
      <vt:variant>
        <vt:lpwstr/>
      </vt:variant>
      <vt:variant>
        <vt:i4>917574</vt:i4>
      </vt:variant>
      <vt:variant>
        <vt:i4>459</vt:i4>
      </vt:variant>
      <vt:variant>
        <vt:i4>0</vt:i4>
      </vt:variant>
      <vt:variant>
        <vt:i4>5</vt:i4>
      </vt:variant>
      <vt:variant>
        <vt:lpwstr>http://openarchives.gr/search/%CE%9C%CE%A5%CE%97%CE%A3%CE%97</vt:lpwstr>
      </vt:variant>
      <vt:variant>
        <vt:lpwstr/>
      </vt:variant>
      <vt:variant>
        <vt:i4>4653144</vt:i4>
      </vt:variant>
      <vt:variant>
        <vt:i4>456</vt:i4>
      </vt:variant>
      <vt:variant>
        <vt:i4>0</vt:i4>
      </vt:variant>
      <vt:variant>
        <vt:i4>5</vt:i4>
      </vt:variant>
      <vt:variant>
        <vt:lpwstr>http://www.hprt-archives.gr/V3/public/main/index.aspx</vt:lpwstr>
      </vt:variant>
      <vt:variant>
        <vt:lpwstr/>
      </vt:variant>
      <vt:variant>
        <vt:i4>4653144</vt:i4>
      </vt:variant>
      <vt:variant>
        <vt:i4>453</vt:i4>
      </vt:variant>
      <vt:variant>
        <vt:i4>0</vt:i4>
      </vt:variant>
      <vt:variant>
        <vt:i4>5</vt:i4>
      </vt:variant>
      <vt:variant>
        <vt:lpwstr>http://www.hprt-archives.gr/V3/public/main/index.aspx</vt:lpwstr>
      </vt:variant>
      <vt:variant>
        <vt:lpwstr/>
      </vt:variant>
      <vt:variant>
        <vt:i4>7929894</vt:i4>
      </vt:variant>
      <vt:variant>
        <vt:i4>450</vt:i4>
      </vt:variant>
      <vt:variant>
        <vt:i4>0</vt:i4>
      </vt:variant>
      <vt:variant>
        <vt:i4>5</vt:i4>
      </vt:variant>
      <vt:variant>
        <vt:lpwstr>http://www.e-yliko.gr/</vt:lpwstr>
      </vt:variant>
      <vt:variant>
        <vt:lpwstr/>
      </vt:variant>
      <vt:variant>
        <vt:i4>2752573</vt:i4>
      </vt:variant>
      <vt:variant>
        <vt:i4>447</vt:i4>
      </vt:variant>
      <vt:variant>
        <vt:i4>0</vt:i4>
      </vt:variant>
      <vt:variant>
        <vt:i4>5</vt:i4>
      </vt:variant>
      <vt:variant>
        <vt:lpwstr>http://digitalschool.minedu.gov.gr/</vt:lpwstr>
      </vt:variant>
      <vt:variant>
        <vt:lpwstr/>
      </vt:variant>
      <vt:variant>
        <vt:i4>2752573</vt:i4>
      </vt:variant>
      <vt:variant>
        <vt:i4>444</vt:i4>
      </vt:variant>
      <vt:variant>
        <vt:i4>0</vt:i4>
      </vt:variant>
      <vt:variant>
        <vt:i4>5</vt:i4>
      </vt:variant>
      <vt:variant>
        <vt:lpwstr>http://digitalschool.minedu.gov.gr/</vt:lpwstr>
      </vt:variant>
      <vt:variant>
        <vt:lpwstr/>
      </vt:variant>
      <vt:variant>
        <vt:i4>4980796</vt:i4>
      </vt:variant>
      <vt:variant>
        <vt:i4>441</vt:i4>
      </vt:variant>
      <vt:variant>
        <vt:i4>0</vt:i4>
      </vt:variant>
      <vt:variant>
        <vt:i4>5</vt:i4>
      </vt:variant>
      <vt:variant>
        <vt:lpwstr>http://www.ecclesia.gr/greek/holysynod/commitees/europe/ziakas_islam.html</vt:lpwstr>
      </vt:variant>
      <vt:variant>
        <vt:lpwstr/>
      </vt:variant>
      <vt:variant>
        <vt:i4>4653144</vt:i4>
      </vt:variant>
      <vt:variant>
        <vt:i4>438</vt:i4>
      </vt:variant>
      <vt:variant>
        <vt:i4>0</vt:i4>
      </vt:variant>
      <vt:variant>
        <vt:i4>5</vt:i4>
      </vt:variant>
      <vt:variant>
        <vt:lpwstr>http://www.hprt-archives.gr/V3/public/main/index.aspx</vt:lpwstr>
      </vt:variant>
      <vt:variant>
        <vt:lpwstr/>
      </vt:variant>
      <vt:variant>
        <vt:i4>7929894</vt:i4>
      </vt:variant>
      <vt:variant>
        <vt:i4>435</vt:i4>
      </vt:variant>
      <vt:variant>
        <vt:i4>0</vt:i4>
      </vt:variant>
      <vt:variant>
        <vt:i4>5</vt:i4>
      </vt:variant>
      <vt:variant>
        <vt:lpwstr>http://www.e-yliko.gr/</vt:lpwstr>
      </vt:variant>
      <vt:variant>
        <vt:lpwstr/>
      </vt:variant>
      <vt:variant>
        <vt:i4>1179671</vt:i4>
      </vt:variant>
      <vt:variant>
        <vt:i4>432</vt:i4>
      </vt:variant>
      <vt:variant>
        <vt:i4>0</vt:i4>
      </vt:variant>
      <vt:variant>
        <vt:i4>5</vt:i4>
      </vt:variant>
      <vt:variant>
        <vt:lpwstr>http://photodentro.edu.gr/lor</vt:lpwstr>
      </vt:variant>
      <vt:variant>
        <vt:lpwstr/>
      </vt:variant>
      <vt:variant>
        <vt:i4>2752573</vt:i4>
      </vt:variant>
      <vt:variant>
        <vt:i4>429</vt:i4>
      </vt:variant>
      <vt:variant>
        <vt:i4>0</vt:i4>
      </vt:variant>
      <vt:variant>
        <vt:i4>5</vt:i4>
      </vt:variant>
      <vt:variant>
        <vt:lpwstr>http://digitalschool.minedu.gov.gr/</vt:lpwstr>
      </vt:variant>
      <vt:variant>
        <vt:lpwstr/>
      </vt:variant>
      <vt:variant>
        <vt:i4>4980796</vt:i4>
      </vt:variant>
      <vt:variant>
        <vt:i4>426</vt:i4>
      </vt:variant>
      <vt:variant>
        <vt:i4>0</vt:i4>
      </vt:variant>
      <vt:variant>
        <vt:i4>5</vt:i4>
      </vt:variant>
      <vt:variant>
        <vt:lpwstr>http://www.ecclesia.gr/greek/holysynod/commitees/europe/ziakas_islam.html</vt:lpwstr>
      </vt:variant>
      <vt:variant>
        <vt:lpwstr/>
      </vt:variant>
      <vt:variant>
        <vt:i4>4653144</vt:i4>
      </vt:variant>
      <vt:variant>
        <vt:i4>423</vt:i4>
      </vt:variant>
      <vt:variant>
        <vt:i4>0</vt:i4>
      </vt:variant>
      <vt:variant>
        <vt:i4>5</vt:i4>
      </vt:variant>
      <vt:variant>
        <vt:lpwstr>http://www.hprt-archives.gr/V3/public/main/index.aspx</vt:lpwstr>
      </vt:variant>
      <vt:variant>
        <vt:lpwstr/>
      </vt:variant>
      <vt:variant>
        <vt:i4>7929894</vt:i4>
      </vt:variant>
      <vt:variant>
        <vt:i4>420</vt:i4>
      </vt:variant>
      <vt:variant>
        <vt:i4>0</vt:i4>
      </vt:variant>
      <vt:variant>
        <vt:i4>5</vt:i4>
      </vt:variant>
      <vt:variant>
        <vt:lpwstr>http://www.e-yliko.gr/</vt:lpwstr>
      </vt:variant>
      <vt:variant>
        <vt:lpwstr/>
      </vt:variant>
      <vt:variant>
        <vt:i4>1179671</vt:i4>
      </vt:variant>
      <vt:variant>
        <vt:i4>417</vt:i4>
      </vt:variant>
      <vt:variant>
        <vt:i4>0</vt:i4>
      </vt:variant>
      <vt:variant>
        <vt:i4>5</vt:i4>
      </vt:variant>
      <vt:variant>
        <vt:lpwstr>http://photodentro.edu.gr/lor</vt:lpwstr>
      </vt:variant>
      <vt:variant>
        <vt:lpwstr/>
      </vt:variant>
      <vt:variant>
        <vt:i4>2752573</vt:i4>
      </vt:variant>
      <vt:variant>
        <vt:i4>414</vt:i4>
      </vt:variant>
      <vt:variant>
        <vt:i4>0</vt:i4>
      </vt:variant>
      <vt:variant>
        <vt:i4>5</vt:i4>
      </vt:variant>
      <vt:variant>
        <vt:lpwstr>http://digitalschool.minedu.gov.gr/</vt:lpwstr>
      </vt:variant>
      <vt:variant>
        <vt:lpwstr/>
      </vt:variant>
      <vt:variant>
        <vt:i4>4980809</vt:i4>
      </vt:variant>
      <vt:variant>
        <vt:i4>411</vt:i4>
      </vt:variant>
      <vt:variant>
        <vt:i4>0</vt:i4>
      </vt:variant>
      <vt:variant>
        <vt:i4>5</vt:i4>
      </vt:variant>
      <vt:variant>
        <vt:lpwstr>http://psychologein.dagorastos.net/2009/03/17/evolutionreligion/</vt:lpwstr>
      </vt:variant>
      <vt:variant>
        <vt:lpwstr/>
      </vt:variant>
      <vt:variant>
        <vt:i4>4980796</vt:i4>
      </vt:variant>
      <vt:variant>
        <vt:i4>408</vt:i4>
      </vt:variant>
      <vt:variant>
        <vt:i4>0</vt:i4>
      </vt:variant>
      <vt:variant>
        <vt:i4>5</vt:i4>
      </vt:variant>
      <vt:variant>
        <vt:lpwstr>http://www.ecclesia.gr/greek/holysynod/commitees/europe/ziakas_islam.html</vt:lpwstr>
      </vt:variant>
      <vt:variant>
        <vt:lpwstr/>
      </vt:variant>
      <vt:variant>
        <vt:i4>4653144</vt:i4>
      </vt:variant>
      <vt:variant>
        <vt:i4>405</vt:i4>
      </vt:variant>
      <vt:variant>
        <vt:i4>0</vt:i4>
      </vt:variant>
      <vt:variant>
        <vt:i4>5</vt:i4>
      </vt:variant>
      <vt:variant>
        <vt:lpwstr>http://www.hprt-archives.gr/V3/public/main/index.aspx</vt:lpwstr>
      </vt:variant>
      <vt:variant>
        <vt:lpwstr/>
      </vt:variant>
      <vt:variant>
        <vt:i4>7929894</vt:i4>
      </vt:variant>
      <vt:variant>
        <vt:i4>402</vt:i4>
      </vt:variant>
      <vt:variant>
        <vt:i4>0</vt:i4>
      </vt:variant>
      <vt:variant>
        <vt:i4>5</vt:i4>
      </vt:variant>
      <vt:variant>
        <vt:lpwstr>http://www.e-yliko.gr/</vt:lpwstr>
      </vt:variant>
      <vt:variant>
        <vt:lpwstr/>
      </vt:variant>
      <vt:variant>
        <vt:i4>1179671</vt:i4>
      </vt:variant>
      <vt:variant>
        <vt:i4>399</vt:i4>
      </vt:variant>
      <vt:variant>
        <vt:i4>0</vt:i4>
      </vt:variant>
      <vt:variant>
        <vt:i4>5</vt:i4>
      </vt:variant>
      <vt:variant>
        <vt:lpwstr>http://photodentro.edu.gr/lor</vt:lpwstr>
      </vt:variant>
      <vt:variant>
        <vt:lpwstr/>
      </vt:variant>
      <vt:variant>
        <vt:i4>2752573</vt:i4>
      </vt:variant>
      <vt:variant>
        <vt:i4>396</vt:i4>
      </vt:variant>
      <vt:variant>
        <vt:i4>0</vt:i4>
      </vt:variant>
      <vt:variant>
        <vt:i4>5</vt:i4>
      </vt:variant>
      <vt:variant>
        <vt:lpwstr>http://digitalschool.minedu.gov.gr/</vt:lpwstr>
      </vt:variant>
      <vt:variant>
        <vt:lpwstr/>
      </vt:variant>
      <vt:variant>
        <vt:i4>4653144</vt:i4>
      </vt:variant>
      <vt:variant>
        <vt:i4>393</vt:i4>
      </vt:variant>
      <vt:variant>
        <vt:i4>0</vt:i4>
      </vt:variant>
      <vt:variant>
        <vt:i4>5</vt:i4>
      </vt:variant>
      <vt:variant>
        <vt:lpwstr>http://www.hprt-archives.gr/V3/public/main/index.aspx</vt:lpwstr>
      </vt:variant>
      <vt:variant>
        <vt:lpwstr/>
      </vt:variant>
      <vt:variant>
        <vt:i4>7929894</vt:i4>
      </vt:variant>
      <vt:variant>
        <vt:i4>390</vt:i4>
      </vt:variant>
      <vt:variant>
        <vt:i4>0</vt:i4>
      </vt:variant>
      <vt:variant>
        <vt:i4>5</vt:i4>
      </vt:variant>
      <vt:variant>
        <vt:lpwstr>http://www.e-yliko.gr/</vt:lpwstr>
      </vt:variant>
      <vt:variant>
        <vt:lpwstr/>
      </vt:variant>
      <vt:variant>
        <vt:i4>1441802</vt:i4>
      </vt:variant>
      <vt:variant>
        <vt:i4>387</vt:i4>
      </vt:variant>
      <vt:variant>
        <vt:i4>0</vt:i4>
      </vt:variant>
      <vt:variant>
        <vt:i4>5</vt:i4>
      </vt:variant>
      <vt:variant>
        <vt:lpwstr>http://photodentro.edu.gr/lor/r/8521/3835</vt:lpwstr>
      </vt:variant>
      <vt:variant>
        <vt:lpwstr/>
      </vt:variant>
      <vt:variant>
        <vt:i4>1114116</vt:i4>
      </vt:variant>
      <vt:variant>
        <vt:i4>384</vt:i4>
      </vt:variant>
      <vt:variant>
        <vt:i4>0</vt:i4>
      </vt:variant>
      <vt:variant>
        <vt:i4>5</vt:i4>
      </vt:variant>
      <vt:variant>
        <vt:lpwstr>http://photodentro.edu.gr/lor/r/8521/4634</vt:lpwstr>
      </vt:variant>
      <vt:variant>
        <vt:lpwstr/>
      </vt:variant>
      <vt:variant>
        <vt:i4>1310721</vt:i4>
      </vt:variant>
      <vt:variant>
        <vt:i4>381</vt:i4>
      </vt:variant>
      <vt:variant>
        <vt:i4>0</vt:i4>
      </vt:variant>
      <vt:variant>
        <vt:i4>5</vt:i4>
      </vt:variant>
      <vt:variant>
        <vt:lpwstr>http://photodentro.edu.gr/lor/r/8521/7358</vt:lpwstr>
      </vt:variant>
      <vt:variant>
        <vt:lpwstr/>
      </vt:variant>
      <vt:variant>
        <vt:i4>1769478</vt:i4>
      </vt:variant>
      <vt:variant>
        <vt:i4>378</vt:i4>
      </vt:variant>
      <vt:variant>
        <vt:i4>0</vt:i4>
      </vt:variant>
      <vt:variant>
        <vt:i4>5</vt:i4>
      </vt:variant>
      <vt:variant>
        <vt:lpwstr>http://photodentro.edu.gr/lor/r/8521/4492</vt:lpwstr>
      </vt:variant>
      <vt:variant>
        <vt:lpwstr/>
      </vt:variant>
      <vt:variant>
        <vt:i4>1638471</vt:i4>
      </vt:variant>
      <vt:variant>
        <vt:i4>375</vt:i4>
      </vt:variant>
      <vt:variant>
        <vt:i4>0</vt:i4>
      </vt:variant>
      <vt:variant>
        <vt:i4>5</vt:i4>
      </vt:variant>
      <vt:variant>
        <vt:lpwstr>http://ebooks.edu.gr/modules/ebook/show.php/DSGL-B126/498/3244,13187/</vt:lpwstr>
      </vt:variant>
      <vt:variant>
        <vt:lpwstr/>
      </vt:variant>
      <vt:variant>
        <vt:i4>2752573</vt:i4>
      </vt:variant>
      <vt:variant>
        <vt:i4>372</vt:i4>
      </vt:variant>
      <vt:variant>
        <vt:i4>0</vt:i4>
      </vt:variant>
      <vt:variant>
        <vt:i4>5</vt:i4>
      </vt:variant>
      <vt:variant>
        <vt:lpwstr>http://digitalschool.minedu.gov.gr/</vt:lpwstr>
      </vt:variant>
      <vt:variant>
        <vt:lpwstr/>
      </vt:variant>
      <vt:variant>
        <vt:i4>4653144</vt:i4>
      </vt:variant>
      <vt:variant>
        <vt:i4>369</vt:i4>
      </vt:variant>
      <vt:variant>
        <vt:i4>0</vt:i4>
      </vt:variant>
      <vt:variant>
        <vt:i4>5</vt:i4>
      </vt:variant>
      <vt:variant>
        <vt:lpwstr>http://www.hprt-archives.gr/V3/public/main/index.aspx</vt:lpwstr>
      </vt:variant>
      <vt:variant>
        <vt:lpwstr/>
      </vt:variant>
      <vt:variant>
        <vt:i4>7929894</vt:i4>
      </vt:variant>
      <vt:variant>
        <vt:i4>366</vt:i4>
      </vt:variant>
      <vt:variant>
        <vt:i4>0</vt:i4>
      </vt:variant>
      <vt:variant>
        <vt:i4>5</vt:i4>
      </vt:variant>
      <vt:variant>
        <vt:lpwstr>http://www.e-yliko.gr/</vt:lpwstr>
      </vt:variant>
      <vt:variant>
        <vt:lpwstr/>
      </vt:variant>
      <vt:variant>
        <vt:i4>7536742</vt:i4>
      </vt:variant>
      <vt:variant>
        <vt:i4>363</vt:i4>
      </vt:variant>
      <vt:variant>
        <vt:i4>0</vt:i4>
      </vt:variant>
      <vt:variant>
        <vt:i4>5</vt:i4>
      </vt:variant>
      <vt:variant>
        <vt:lpwstr>http://ebooks.edu.gr/new/ps.php</vt:lpwstr>
      </vt:variant>
      <vt:variant>
        <vt:lpwstr/>
      </vt:variant>
      <vt:variant>
        <vt:i4>1966081</vt:i4>
      </vt:variant>
      <vt:variant>
        <vt:i4>360</vt:i4>
      </vt:variant>
      <vt:variant>
        <vt:i4>0</vt:i4>
      </vt:variant>
      <vt:variant>
        <vt:i4>5</vt:i4>
      </vt:variant>
      <vt:variant>
        <vt:lpwstr>http://photodentro.edu.gr/lor/r/8521/1397</vt:lpwstr>
      </vt:variant>
      <vt:variant>
        <vt:lpwstr/>
      </vt:variant>
      <vt:variant>
        <vt:i4>1376258</vt:i4>
      </vt:variant>
      <vt:variant>
        <vt:i4>357</vt:i4>
      </vt:variant>
      <vt:variant>
        <vt:i4>0</vt:i4>
      </vt:variant>
      <vt:variant>
        <vt:i4>5</vt:i4>
      </vt:variant>
      <vt:variant>
        <vt:lpwstr>http://photodentro.edu.gr/lor/r/8521/5068</vt:lpwstr>
      </vt:variant>
      <vt:variant>
        <vt:lpwstr/>
      </vt:variant>
      <vt:variant>
        <vt:i4>2031627</vt:i4>
      </vt:variant>
      <vt:variant>
        <vt:i4>354</vt:i4>
      </vt:variant>
      <vt:variant>
        <vt:i4>0</vt:i4>
      </vt:variant>
      <vt:variant>
        <vt:i4>5</vt:i4>
      </vt:variant>
      <vt:variant>
        <vt:lpwstr>http://photodentro.edu.gr/lor/r/8521/990</vt:lpwstr>
      </vt:variant>
      <vt:variant>
        <vt:lpwstr/>
      </vt:variant>
      <vt:variant>
        <vt:i4>1769544</vt:i4>
      </vt:variant>
      <vt:variant>
        <vt:i4>351</vt:i4>
      </vt:variant>
      <vt:variant>
        <vt:i4>0</vt:i4>
      </vt:variant>
      <vt:variant>
        <vt:i4>5</vt:i4>
      </vt:variant>
      <vt:variant>
        <vt:lpwstr>http://ebooks.edu.gr/modules/ebook/show.php/DSGL-B126/498/3244,13175/</vt:lpwstr>
      </vt:variant>
      <vt:variant>
        <vt:lpwstr/>
      </vt:variant>
      <vt:variant>
        <vt:i4>1835080</vt:i4>
      </vt:variant>
      <vt:variant>
        <vt:i4>348</vt:i4>
      </vt:variant>
      <vt:variant>
        <vt:i4>0</vt:i4>
      </vt:variant>
      <vt:variant>
        <vt:i4>5</vt:i4>
      </vt:variant>
      <vt:variant>
        <vt:lpwstr>http://ebooks.edu.gr/modules/ebook/show.php/DSGL-B126/498/3244,13172/</vt:lpwstr>
      </vt:variant>
      <vt:variant>
        <vt:lpwstr/>
      </vt:variant>
      <vt:variant>
        <vt:i4>2031688</vt:i4>
      </vt:variant>
      <vt:variant>
        <vt:i4>345</vt:i4>
      </vt:variant>
      <vt:variant>
        <vt:i4>0</vt:i4>
      </vt:variant>
      <vt:variant>
        <vt:i4>5</vt:i4>
      </vt:variant>
      <vt:variant>
        <vt:lpwstr>http://ebooks.edu.gr/modules/ebook/show.php/DSGL-B126/498/3244,13171</vt:lpwstr>
      </vt:variant>
      <vt:variant>
        <vt:lpwstr/>
      </vt:variant>
      <vt:variant>
        <vt:i4>2228294</vt:i4>
      </vt:variant>
      <vt:variant>
        <vt:i4>342</vt:i4>
      </vt:variant>
      <vt:variant>
        <vt:i4>0</vt:i4>
      </vt:variant>
      <vt:variant>
        <vt:i4>5</vt:i4>
      </vt:variant>
      <vt:variant>
        <vt:lpwstr>http://ebooks.edu.gr/modules/ebook/show.php/DSGYM-A109/355/2385,9142/extras/Html/Excersise_30_kef5_en30_Quiz_popup.htm</vt:lpwstr>
      </vt:variant>
      <vt:variant>
        <vt:lpwstr/>
      </vt:variant>
      <vt:variant>
        <vt:i4>5374019</vt:i4>
      </vt:variant>
      <vt:variant>
        <vt:i4>339</vt:i4>
      </vt:variant>
      <vt:variant>
        <vt:i4>0</vt:i4>
      </vt:variant>
      <vt:variant>
        <vt:i4>5</vt:i4>
      </vt:variant>
      <vt:variant>
        <vt:lpwstr>http://ebooks.edu.gr/modules/ebook/show.php/DSGYM-A109/355/2385,9142/</vt:lpwstr>
      </vt:variant>
      <vt:variant>
        <vt:lpwstr/>
      </vt:variant>
      <vt:variant>
        <vt:i4>2752573</vt:i4>
      </vt:variant>
      <vt:variant>
        <vt:i4>336</vt:i4>
      </vt:variant>
      <vt:variant>
        <vt:i4>0</vt:i4>
      </vt:variant>
      <vt:variant>
        <vt:i4>5</vt:i4>
      </vt:variant>
      <vt:variant>
        <vt:lpwstr>http://digitalschool.minedu.gov.gr/</vt:lpwstr>
      </vt:variant>
      <vt:variant>
        <vt:lpwstr/>
      </vt:variant>
      <vt:variant>
        <vt:i4>1966158</vt:i4>
      </vt:variant>
      <vt:variant>
        <vt:i4>333</vt:i4>
      </vt:variant>
      <vt:variant>
        <vt:i4>0</vt:i4>
      </vt:variant>
      <vt:variant>
        <vt:i4>5</vt:i4>
      </vt:variant>
      <vt:variant>
        <vt:lpwstr>http://ebooks.edu.gr/new/ps.php / Προγράμματα Σπουδών /</vt:lpwstr>
      </vt:variant>
      <vt:variant>
        <vt:lpwstr/>
      </vt:variant>
      <vt:variant>
        <vt:i4>7536742</vt:i4>
      </vt:variant>
      <vt:variant>
        <vt:i4>330</vt:i4>
      </vt:variant>
      <vt:variant>
        <vt:i4>0</vt:i4>
      </vt:variant>
      <vt:variant>
        <vt:i4>5</vt:i4>
      </vt:variant>
      <vt:variant>
        <vt:lpwstr>http://ebooks.edu.gr/new/ps.php</vt:lpwstr>
      </vt:variant>
      <vt:variant>
        <vt:lpwstr/>
      </vt:variant>
      <vt:variant>
        <vt:i4>4653144</vt:i4>
      </vt:variant>
      <vt:variant>
        <vt:i4>327</vt:i4>
      </vt:variant>
      <vt:variant>
        <vt:i4>0</vt:i4>
      </vt:variant>
      <vt:variant>
        <vt:i4>5</vt:i4>
      </vt:variant>
      <vt:variant>
        <vt:lpwstr>http://www.hprt-archives.gr/V3/public/main/index.aspx</vt:lpwstr>
      </vt:variant>
      <vt:variant>
        <vt:lpwstr/>
      </vt:variant>
      <vt:variant>
        <vt:i4>7929894</vt:i4>
      </vt:variant>
      <vt:variant>
        <vt:i4>324</vt:i4>
      </vt:variant>
      <vt:variant>
        <vt:i4>0</vt:i4>
      </vt:variant>
      <vt:variant>
        <vt:i4>5</vt:i4>
      </vt:variant>
      <vt:variant>
        <vt:lpwstr>http://www.e-yliko.gr/</vt:lpwstr>
      </vt:variant>
      <vt:variant>
        <vt:lpwstr/>
      </vt:variant>
      <vt:variant>
        <vt:i4>7536742</vt:i4>
      </vt:variant>
      <vt:variant>
        <vt:i4>321</vt:i4>
      </vt:variant>
      <vt:variant>
        <vt:i4>0</vt:i4>
      </vt:variant>
      <vt:variant>
        <vt:i4>5</vt:i4>
      </vt:variant>
      <vt:variant>
        <vt:lpwstr>http://ebooks.edu.gr/new/ps.php</vt:lpwstr>
      </vt:variant>
      <vt:variant>
        <vt:lpwstr/>
      </vt:variant>
      <vt:variant>
        <vt:i4>1376262</vt:i4>
      </vt:variant>
      <vt:variant>
        <vt:i4>318</vt:i4>
      </vt:variant>
      <vt:variant>
        <vt:i4>0</vt:i4>
      </vt:variant>
      <vt:variant>
        <vt:i4>5</vt:i4>
      </vt:variant>
      <vt:variant>
        <vt:lpwstr>http://photodentro.edu.gr/lor/r/8521/4474</vt:lpwstr>
      </vt:variant>
      <vt:variant>
        <vt:lpwstr/>
      </vt:variant>
      <vt:variant>
        <vt:i4>1638404</vt:i4>
      </vt:variant>
      <vt:variant>
        <vt:i4>315</vt:i4>
      </vt:variant>
      <vt:variant>
        <vt:i4>0</vt:i4>
      </vt:variant>
      <vt:variant>
        <vt:i4>5</vt:i4>
      </vt:variant>
      <vt:variant>
        <vt:lpwstr>http://photodentro.edu.gr/lor/r/8521/966</vt:lpwstr>
      </vt:variant>
      <vt:variant>
        <vt:lpwstr/>
      </vt:variant>
      <vt:variant>
        <vt:i4>1703942</vt:i4>
      </vt:variant>
      <vt:variant>
        <vt:i4>312</vt:i4>
      </vt:variant>
      <vt:variant>
        <vt:i4>0</vt:i4>
      </vt:variant>
      <vt:variant>
        <vt:i4>5</vt:i4>
      </vt:variant>
      <vt:variant>
        <vt:lpwstr>http://photodentro.edu.gr/lor/r/8521/4488</vt:lpwstr>
      </vt:variant>
      <vt:variant>
        <vt:lpwstr/>
      </vt:variant>
      <vt:variant>
        <vt:i4>1441795</vt:i4>
      </vt:variant>
      <vt:variant>
        <vt:i4>309</vt:i4>
      </vt:variant>
      <vt:variant>
        <vt:i4>0</vt:i4>
      </vt:variant>
      <vt:variant>
        <vt:i4>5</vt:i4>
      </vt:variant>
      <vt:variant>
        <vt:lpwstr>http://photodentro.edu.gr/lor/r/8521/1113</vt:lpwstr>
      </vt:variant>
      <vt:variant>
        <vt:lpwstr/>
      </vt:variant>
      <vt:variant>
        <vt:i4>1179652</vt:i4>
      </vt:variant>
      <vt:variant>
        <vt:i4>306</vt:i4>
      </vt:variant>
      <vt:variant>
        <vt:i4>0</vt:i4>
      </vt:variant>
      <vt:variant>
        <vt:i4>5</vt:i4>
      </vt:variant>
      <vt:variant>
        <vt:lpwstr>http://photodentro.edu.gr/lor/r/8521/4600</vt:lpwstr>
      </vt:variant>
      <vt:variant>
        <vt:lpwstr/>
      </vt:variant>
      <vt:variant>
        <vt:i4>196686</vt:i4>
      </vt:variant>
      <vt:variant>
        <vt:i4>303</vt:i4>
      </vt:variant>
      <vt:variant>
        <vt:i4>0</vt:i4>
      </vt:variant>
      <vt:variant>
        <vt:i4>5</vt:i4>
      </vt:variant>
      <vt:variant>
        <vt:lpwstr>http://photodentro.edu.gr/v/item/ds/8521/4632</vt:lpwstr>
      </vt:variant>
      <vt:variant>
        <vt:lpwstr/>
      </vt:variant>
      <vt:variant>
        <vt:i4>1441862</vt:i4>
      </vt:variant>
      <vt:variant>
        <vt:i4>300</vt:i4>
      </vt:variant>
      <vt:variant>
        <vt:i4>0</vt:i4>
      </vt:variant>
      <vt:variant>
        <vt:i4>5</vt:i4>
      </vt:variant>
      <vt:variant>
        <vt:lpwstr>http://ebooks.edu.gr/modules/ebook/show.php/DSGL-B126/498/3245,13199/</vt:lpwstr>
      </vt:variant>
      <vt:variant>
        <vt:lpwstr/>
      </vt:variant>
      <vt:variant>
        <vt:i4>1572934</vt:i4>
      </vt:variant>
      <vt:variant>
        <vt:i4>297</vt:i4>
      </vt:variant>
      <vt:variant>
        <vt:i4>0</vt:i4>
      </vt:variant>
      <vt:variant>
        <vt:i4>5</vt:i4>
      </vt:variant>
      <vt:variant>
        <vt:lpwstr>http://ebooks.edu.gr/modules/ebook/show.php/DSGL-B126/498/3245,13197/</vt:lpwstr>
      </vt:variant>
      <vt:variant>
        <vt:lpwstr/>
      </vt:variant>
      <vt:variant>
        <vt:i4>1638470</vt:i4>
      </vt:variant>
      <vt:variant>
        <vt:i4>294</vt:i4>
      </vt:variant>
      <vt:variant>
        <vt:i4>0</vt:i4>
      </vt:variant>
      <vt:variant>
        <vt:i4>5</vt:i4>
      </vt:variant>
      <vt:variant>
        <vt:lpwstr>http://ebooks.edu.gr/modules/ebook/show.php/DSGL-B126/498/3245,13196/</vt:lpwstr>
      </vt:variant>
      <vt:variant>
        <vt:lpwstr/>
      </vt:variant>
      <vt:variant>
        <vt:i4>1704006</vt:i4>
      </vt:variant>
      <vt:variant>
        <vt:i4>291</vt:i4>
      </vt:variant>
      <vt:variant>
        <vt:i4>0</vt:i4>
      </vt:variant>
      <vt:variant>
        <vt:i4>5</vt:i4>
      </vt:variant>
      <vt:variant>
        <vt:lpwstr>http://ebooks.edu.gr/modules/ebook/show.php/DSGL-B126/498/3245,13195/</vt:lpwstr>
      </vt:variant>
      <vt:variant>
        <vt:lpwstr/>
      </vt:variant>
      <vt:variant>
        <vt:i4>1441864</vt:i4>
      </vt:variant>
      <vt:variant>
        <vt:i4>288</vt:i4>
      </vt:variant>
      <vt:variant>
        <vt:i4>0</vt:i4>
      </vt:variant>
      <vt:variant>
        <vt:i4>5</vt:i4>
      </vt:variant>
      <vt:variant>
        <vt:lpwstr>http://ebooks.edu.gr/modules/ebook/show.php/DSGL-B126/498/3244,13178/</vt:lpwstr>
      </vt:variant>
      <vt:variant>
        <vt:lpwstr/>
      </vt:variant>
      <vt:variant>
        <vt:i4>1966152</vt:i4>
      </vt:variant>
      <vt:variant>
        <vt:i4>285</vt:i4>
      </vt:variant>
      <vt:variant>
        <vt:i4>0</vt:i4>
      </vt:variant>
      <vt:variant>
        <vt:i4>5</vt:i4>
      </vt:variant>
      <vt:variant>
        <vt:lpwstr>http://ebooks.edu.gr/modules/ebook/show.php/DSGL-B126/498/3244,13170/</vt:lpwstr>
      </vt:variant>
      <vt:variant>
        <vt:lpwstr/>
      </vt:variant>
      <vt:variant>
        <vt:i4>2752573</vt:i4>
      </vt:variant>
      <vt:variant>
        <vt:i4>282</vt:i4>
      </vt:variant>
      <vt:variant>
        <vt:i4>0</vt:i4>
      </vt:variant>
      <vt:variant>
        <vt:i4>5</vt:i4>
      </vt:variant>
      <vt:variant>
        <vt:lpwstr>http://digitalschool.minedu.gov.gr/</vt:lpwstr>
      </vt:variant>
      <vt:variant>
        <vt:lpwstr/>
      </vt:variant>
      <vt:variant>
        <vt:i4>4587642</vt:i4>
      </vt:variant>
      <vt:variant>
        <vt:i4>279</vt:i4>
      </vt:variant>
      <vt:variant>
        <vt:i4>0</vt:i4>
      </vt:variant>
      <vt:variant>
        <vt:i4>5</vt:i4>
      </vt:variant>
      <vt:variant>
        <vt:lpwstr>http://www.ecclesia.gr/greek/HolySynod/commitees/ europe/ziakas_islam.html</vt:lpwstr>
      </vt:variant>
      <vt:variant>
        <vt:lpwstr/>
      </vt:variant>
      <vt:variant>
        <vt:i4>4653144</vt:i4>
      </vt:variant>
      <vt:variant>
        <vt:i4>276</vt:i4>
      </vt:variant>
      <vt:variant>
        <vt:i4>0</vt:i4>
      </vt:variant>
      <vt:variant>
        <vt:i4>5</vt:i4>
      </vt:variant>
      <vt:variant>
        <vt:lpwstr>http://www.hprt-archives.gr/V3/public/main/index.aspx</vt:lpwstr>
      </vt:variant>
      <vt:variant>
        <vt:lpwstr/>
      </vt:variant>
      <vt:variant>
        <vt:i4>7929894</vt:i4>
      </vt:variant>
      <vt:variant>
        <vt:i4>273</vt:i4>
      </vt:variant>
      <vt:variant>
        <vt:i4>0</vt:i4>
      </vt:variant>
      <vt:variant>
        <vt:i4>5</vt:i4>
      </vt:variant>
      <vt:variant>
        <vt:lpwstr>http://www.e-yliko.gr/</vt:lpwstr>
      </vt:variant>
      <vt:variant>
        <vt:lpwstr/>
      </vt:variant>
      <vt:variant>
        <vt:i4>1835013</vt:i4>
      </vt:variant>
      <vt:variant>
        <vt:i4>270</vt:i4>
      </vt:variant>
      <vt:variant>
        <vt:i4>0</vt:i4>
      </vt:variant>
      <vt:variant>
        <vt:i4>5</vt:i4>
      </vt:variant>
      <vt:variant>
        <vt:lpwstr>http://photodentro.edu.gr/lor/r/8521/3792</vt:lpwstr>
      </vt:variant>
      <vt:variant>
        <vt:lpwstr/>
      </vt:variant>
      <vt:variant>
        <vt:i4>1507335</vt:i4>
      </vt:variant>
      <vt:variant>
        <vt:i4>267</vt:i4>
      </vt:variant>
      <vt:variant>
        <vt:i4>0</vt:i4>
      </vt:variant>
      <vt:variant>
        <vt:i4>5</vt:i4>
      </vt:variant>
      <vt:variant>
        <vt:lpwstr>http://photodentro.edu.gr/lor/r/8521/4551</vt:lpwstr>
      </vt:variant>
      <vt:variant>
        <vt:lpwstr/>
      </vt:variant>
      <vt:variant>
        <vt:i4>1769478</vt:i4>
      </vt:variant>
      <vt:variant>
        <vt:i4>264</vt:i4>
      </vt:variant>
      <vt:variant>
        <vt:i4>0</vt:i4>
      </vt:variant>
      <vt:variant>
        <vt:i4>5</vt:i4>
      </vt:variant>
      <vt:variant>
        <vt:lpwstr>http://photodentro.edu.gr/lor/r/8521/4494</vt:lpwstr>
      </vt:variant>
      <vt:variant>
        <vt:lpwstr/>
      </vt:variant>
      <vt:variant>
        <vt:i4>1703947</vt:i4>
      </vt:variant>
      <vt:variant>
        <vt:i4>261</vt:i4>
      </vt:variant>
      <vt:variant>
        <vt:i4>0</vt:i4>
      </vt:variant>
      <vt:variant>
        <vt:i4>5</vt:i4>
      </vt:variant>
      <vt:variant>
        <vt:lpwstr>http://photodentro.edu.gr/lor/r/8521/894</vt:lpwstr>
      </vt:variant>
      <vt:variant>
        <vt:lpwstr/>
      </vt:variant>
      <vt:variant>
        <vt:i4>1441796</vt:i4>
      </vt:variant>
      <vt:variant>
        <vt:i4>258</vt:i4>
      </vt:variant>
      <vt:variant>
        <vt:i4>0</vt:i4>
      </vt:variant>
      <vt:variant>
        <vt:i4>5</vt:i4>
      </vt:variant>
      <vt:variant>
        <vt:lpwstr>http://photodentro.edu.gr/lor/r/8521/868</vt:lpwstr>
      </vt:variant>
      <vt:variant>
        <vt:lpwstr/>
      </vt:variant>
      <vt:variant>
        <vt:i4>1769544</vt:i4>
      </vt:variant>
      <vt:variant>
        <vt:i4>255</vt:i4>
      </vt:variant>
      <vt:variant>
        <vt:i4>0</vt:i4>
      </vt:variant>
      <vt:variant>
        <vt:i4>5</vt:i4>
      </vt:variant>
      <vt:variant>
        <vt:lpwstr>http://ebooks.edu.gr/modules/ebook/show.php/DSGL-B126/498/3244,13175/</vt:lpwstr>
      </vt:variant>
      <vt:variant>
        <vt:lpwstr/>
      </vt:variant>
      <vt:variant>
        <vt:i4>1441865</vt:i4>
      </vt:variant>
      <vt:variant>
        <vt:i4>252</vt:i4>
      </vt:variant>
      <vt:variant>
        <vt:i4>0</vt:i4>
      </vt:variant>
      <vt:variant>
        <vt:i4>5</vt:i4>
      </vt:variant>
      <vt:variant>
        <vt:lpwstr>http://ebooks.edu.gr/modules/ebook/show.php/DSGL-B126/498/3244,13168/</vt:lpwstr>
      </vt:variant>
      <vt:variant>
        <vt:lpwstr/>
      </vt:variant>
      <vt:variant>
        <vt:i4>1441865</vt:i4>
      </vt:variant>
      <vt:variant>
        <vt:i4>249</vt:i4>
      </vt:variant>
      <vt:variant>
        <vt:i4>0</vt:i4>
      </vt:variant>
      <vt:variant>
        <vt:i4>5</vt:i4>
      </vt:variant>
      <vt:variant>
        <vt:lpwstr>http://ebooks.edu.gr/modules/ebook/show.php/DSGL-B126/498/3244,13168/</vt:lpwstr>
      </vt:variant>
      <vt:variant>
        <vt:lpwstr/>
      </vt:variant>
      <vt:variant>
        <vt:i4>6291474</vt:i4>
      </vt:variant>
      <vt:variant>
        <vt:i4>246</vt:i4>
      </vt:variant>
      <vt:variant>
        <vt:i4>0</vt:i4>
      </vt:variant>
      <vt:variant>
        <vt:i4>5</vt:i4>
      </vt:variant>
      <vt:variant>
        <vt:lpwstr>http://ebooks.edu.gr/modules/ebook/show.php/DSGYM-A109/355/2385,9142/extras/html/kef6_en25_genesis_popup.htm</vt:lpwstr>
      </vt:variant>
      <vt:variant>
        <vt:lpwstr/>
      </vt:variant>
      <vt:variant>
        <vt:i4>2752573</vt:i4>
      </vt:variant>
      <vt:variant>
        <vt:i4>243</vt:i4>
      </vt:variant>
      <vt:variant>
        <vt:i4>0</vt:i4>
      </vt:variant>
      <vt:variant>
        <vt:i4>5</vt:i4>
      </vt:variant>
      <vt:variant>
        <vt:lpwstr>http://digitalschool.minedu.gov.gr/</vt:lpwstr>
      </vt:variant>
      <vt:variant>
        <vt:lpwstr/>
      </vt:variant>
      <vt:variant>
        <vt:i4>7536742</vt:i4>
      </vt:variant>
      <vt:variant>
        <vt:i4>240</vt:i4>
      </vt:variant>
      <vt:variant>
        <vt:i4>0</vt:i4>
      </vt:variant>
      <vt:variant>
        <vt:i4>5</vt:i4>
      </vt:variant>
      <vt:variant>
        <vt:lpwstr>http://ebooks.edu.gr/new/ps.php</vt:lpwstr>
      </vt:variant>
      <vt:variant>
        <vt:lpwstr/>
      </vt:variant>
      <vt:variant>
        <vt:i4>4653144</vt:i4>
      </vt:variant>
      <vt:variant>
        <vt:i4>237</vt:i4>
      </vt:variant>
      <vt:variant>
        <vt:i4>0</vt:i4>
      </vt:variant>
      <vt:variant>
        <vt:i4>5</vt:i4>
      </vt:variant>
      <vt:variant>
        <vt:lpwstr>http://www.hprt-archives.gr/V3/public/main/index.aspx</vt:lpwstr>
      </vt:variant>
      <vt:variant>
        <vt:lpwstr/>
      </vt:variant>
      <vt:variant>
        <vt:i4>1310727</vt:i4>
      </vt:variant>
      <vt:variant>
        <vt:i4>234</vt:i4>
      </vt:variant>
      <vt:variant>
        <vt:i4>0</vt:i4>
      </vt:variant>
      <vt:variant>
        <vt:i4>5</vt:i4>
      </vt:variant>
      <vt:variant>
        <vt:lpwstr>http://photodentro.edu.gr/lor/r/8521/4569</vt:lpwstr>
      </vt:variant>
      <vt:variant>
        <vt:lpwstr/>
      </vt:variant>
      <vt:variant>
        <vt:i4>1769478</vt:i4>
      </vt:variant>
      <vt:variant>
        <vt:i4>231</vt:i4>
      </vt:variant>
      <vt:variant>
        <vt:i4>0</vt:i4>
      </vt:variant>
      <vt:variant>
        <vt:i4>5</vt:i4>
      </vt:variant>
      <vt:variant>
        <vt:lpwstr>http://photodentro.edu.gr/lor/r/8521/4493</vt:lpwstr>
      </vt:variant>
      <vt:variant>
        <vt:lpwstr/>
      </vt:variant>
      <vt:variant>
        <vt:i4>983118</vt:i4>
      </vt:variant>
      <vt:variant>
        <vt:i4>228</vt:i4>
      </vt:variant>
      <vt:variant>
        <vt:i4>0</vt:i4>
      </vt:variant>
      <vt:variant>
        <vt:i4>5</vt:i4>
      </vt:variant>
      <vt:variant>
        <vt:lpwstr>http://photodentro.edu.gr/v/item/ds/8521/863</vt:lpwstr>
      </vt:variant>
      <vt:variant>
        <vt:lpwstr/>
      </vt:variant>
      <vt:variant>
        <vt:i4>589902</vt:i4>
      </vt:variant>
      <vt:variant>
        <vt:i4>225</vt:i4>
      </vt:variant>
      <vt:variant>
        <vt:i4>0</vt:i4>
      </vt:variant>
      <vt:variant>
        <vt:i4>5</vt:i4>
      </vt:variant>
      <vt:variant>
        <vt:lpwstr>http://photodentro.edu.gr/v/item/ds/8521/865</vt:lpwstr>
      </vt:variant>
      <vt:variant>
        <vt:lpwstr/>
      </vt:variant>
      <vt:variant>
        <vt:i4>1376257</vt:i4>
      </vt:variant>
      <vt:variant>
        <vt:i4>222</vt:i4>
      </vt:variant>
      <vt:variant>
        <vt:i4>0</vt:i4>
      </vt:variant>
      <vt:variant>
        <vt:i4>5</vt:i4>
      </vt:variant>
      <vt:variant>
        <vt:lpwstr>http://photodentro.edu.gr/lor/r/8521/7342</vt:lpwstr>
      </vt:variant>
      <vt:variant>
        <vt:lpwstr/>
      </vt:variant>
      <vt:variant>
        <vt:i4>3604532</vt:i4>
      </vt:variant>
      <vt:variant>
        <vt:i4>219</vt:i4>
      </vt:variant>
      <vt:variant>
        <vt:i4>0</vt:i4>
      </vt:variant>
      <vt:variant>
        <vt:i4>5</vt:i4>
      </vt:variant>
      <vt:variant>
        <vt:lpwstr>http://photodentro.edu.gr/lor/r/8521/7197/</vt:lpwstr>
      </vt:variant>
      <vt:variant>
        <vt:lpwstr/>
      </vt:variant>
      <vt:variant>
        <vt:i4>2031621</vt:i4>
      </vt:variant>
      <vt:variant>
        <vt:i4>216</vt:i4>
      </vt:variant>
      <vt:variant>
        <vt:i4>0</vt:i4>
      </vt:variant>
      <vt:variant>
        <vt:i4>5</vt:i4>
      </vt:variant>
      <vt:variant>
        <vt:lpwstr>http://photodentro.edu.gr/lor/r/8521/871</vt:lpwstr>
      </vt:variant>
      <vt:variant>
        <vt:lpwstr/>
      </vt:variant>
      <vt:variant>
        <vt:i4>1835013</vt:i4>
      </vt:variant>
      <vt:variant>
        <vt:i4>213</vt:i4>
      </vt:variant>
      <vt:variant>
        <vt:i4>0</vt:i4>
      </vt:variant>
      <vt:variant>
        <vt:i4>5</vt:i4>
      </vt:variant>
      <vt:variant>
        <vt:lpwstr>http://photodentro.edu.gr/lor/r/8521/872</vt:lpwstr>
      </vt:variant>
      <vt:variant>
        <vt:lpwstr/>
      </vt:variant>
      <vt:variant>
        <vt:i4>1507401</vt:i4>
      </vt:variant>
      <vt:variant>
        <vt:i4>210</vt:i4>
      </vt:variant>
      <vt:variant>
        <vt:i4>0</vt:i4>
      </vt:variant>
      <vt:variant>
        <vt:i4>5</vt:i4>
      </vt:variant>
      <vt:variant>
        <vt:lpwstr>http://ebooks.edu.gr/modules/ebook/show.php/DSGL-B126/498/3244,13169/</vt:lpwstr>
      </vt:variant>
      <vt:variant>
        <vt:lpwstr/>
      </vt:variant>
      <vt:variant>
        <vt:i4>1966153</vt:i4>
      </vt:variant>
      <vt:variant>
        <vt:i4>207</vt:i4>
      </vt:variant>
      <vt:variant>
        <vt:i4>0</vt:i4>
      </vt:variant>
      <vt:variant>
        <vt:i4>5</vt:i4>
      </vt:variant>
      <vt:variant>
        <vt:lpwstr>http://ebooks.edu.gr/modules/ebook/show.php/DSGL-B126/498/3243,13167/</vt:lpwstr>
      </vt:variant>
      <vt:variant>
        <vt:lpwstr/>
      </vt:variant>
      <vt:variant>
        <vt:i4>2752573</vt:i4>
      </vt:variant>
      <vt:variant>
        <vt:i4>204</vt:i4>
      </vt:variant>
      <vt:variant>
        <vt:i4>0</vt:i4>
      </vt:variant>
      <vt:variant>
        <vt:i4>5</vt:i4>
      </vt:variant>
      <vt:variant>
        <vt:lpwstr>http://digitalschool.minedu.gov.gr/</vt:lpwstr>
      </vt:variant>
      <vt:variant>
        <vt:lpwstr/>
      </vt:variant>
      <vt:variant>
        <vt:i4>3014693</vt:i4>
      </vt:variant>
      <vt:variant>
        <vt:i4>201</vt:i4>
      </vt:variant>
      <vt:variant>
        <vt:i4>0</vt:i4>
      </vt:variant>
      <vt:variant>
        <vt:i4>5</vt:i4>
      </vt:variant>
      <vt:variant>
        <vt:lpwstr>http://ebooks.edu.gr/modules/ebook/show.php/DSGYM-A109/355/2385,9139/extras/html/kef3_en9_staumoi_istoria_doulias_timeline_popup.htm</vt:lpwstr>
      </vt:variant>
      <vt:variant>
        <vt:lpwstr/>
      </vt:variant>
      <vt:variant>
        <vt:i4>3014728</vt:i4>
      </vt:variant>
      <vt:variant>
        <vt:i4>198</vt:i4>
      </vt:variant>
      <vt:variant>
        <vt:i4>0</vt:i4>
      </vt:variant>
      <vt:variant>
        <vt:i4>5</vt:i4>
      </vt:variant>
      <vt:variant>
        <vt:lpwstr>http://ebooks.edu.gr/modules/ebook/show.php/DSGYM-A109/355/2385,9142/extras/html/kef6_en27_to_kako_sto_sixrono_kosmo_popup.htm</vt:lpwstr>
      </vt:variant>
      <vt:variant>
        <vt:lpwstr/>
      </vt:variant>
      <vt:variant>
        <vt:i4>1441799</vt:i4>
      </vt:variant>
      <vt:variant>
        <vt:i4>195</vt:i4>
      </vt:variant>
      <vt:variant>
        <vt:i4>0</vt:i4>
      </vt:variant>
      <vt:variant>
        <vt:i4>5</vt:i4>
      </vt:variant>
      <vt:variant>
        <vt:lpwstr>http://photodentro.edu.gr/lor/r/8521/4546</vt:lpwstr>
      </vt:variant>
      <vt:variant>
        <vt:lpwstr/>
      </vt:variant>
      <vt:variant>
        <vt:i4>1376258</vt:i4>
      </vt:variant>
      <vt:variant>
        <vt:i4>192</vt:i4>
      </vt:variant>
      <vt:variant>
        <vt:i4>0</vt:i4>
      </vt:variant>
      <vt:variant>
        <vt:i4>5</vt:i4>
      </vt:variant>
      <vt:variant>
        <vt:lpwstr>http://photodentro.edu.gr/lor/r/8521/5068</vt:lpwstr>
      </vt:variant>
      <vt:variant>
        <vt:lpwstr/>
      </vt:variant>
      <vt:variant>
        <vt:i4>1376257</vt:i4>
      </vt:variant>
      <vt:variant>
        <vt:i4>189</vt:i4>
      </vt:variant>
      <vt:variant>
        <vt:i4>0</vt:i4>
      </vt:variant>
      <vt:variant>
        <vt:i4>5</vt:i4>
      </vt:variant>
      <vt:variant>
        <vt:lpwstr>http://photodentro.edu.gr/lor/r/8521/7345</vt:lpwstr>
      </vt:variant>
      <vt:variant>
        <vt:lpwstr/>
      </vt:variant>
      <vt:variant>
        <vt:i4>1376257</vt:i4>
      </vt:variant>
      <vt:variant>
        <vt:i4>186</vt:i4>
      </vt:variant>
      <vt:variant>
        <vt:i4>0</vt:i4>
      </vt:variant>
      <vt:variant>
        <vt:i4>5</vt:i4>
      </vt:variant>
      <vt:variant>
        <vt:lpwstr>http://photodentro.edu.gr/lor/r/8521/7344</vt:lpwstr>
      </vt:variant>
      <vt:variant>
        <vt:lpwstr/>
      </vt:variant>
      <vt:variant>
        <vt:i4>1114119</vt:i4>
      </vt:variant>
      <vt:variant>
        <vt:i4>183</vt:i4>
      </vt:variant>
      <vt:variant>
        <vt:i4>0</vt:i4>
      </vt:variant>
      <vt:variant>
        <vt:i4>5</vt:i4>
      </vt:variant>
      <vt:variant>
        <vt:lpwstr>http://photodentro.edu.gr/lor/r/8521/4532</vt:lpwstr>
      </vt:variant>
      <vt:variant>
        <vt:lpwstr/>
      </vt:variant>
      <vt:variant>
        <vt:i4>1638400</vt:i4>
      </vt:variant>
      <vt:variant>
        <vt:i4>180</vt:i4>
      </vt:variant>
      <vt:variant>
        <vt:i4>0</vt:i4>
      </vt:variant>
      <vt:variant>
        <vt:i4>5</vt:i4>
      </vt:variant>
      <vt:variant>
        <vt:lpwstr>http://photodentro.edu.gr/lor/r/8521/7288</vt:lpwstr>
      </vt:variant>
      <vt:variant>
        <vt:lpwstr/>
      </vt:variant>
      <vt:variant>
        <vt:i4>6881281</vt:i4>
      </vt:variant>
      <vt:variant>
        <vt:i4>177</vt:i4>
      </vt:variant>
      <vt:variant>
        <vt:i4>0</vt:i4>
      </vt:variant>
      <vt:variant>
        <vt:i4>5</vt:i4>
      </vt:variant>
      <vt:variant>
        <vt:lpwstr>http://en.wikipedia.org/wiki/Guilt_society</vt:lpwstr>
      </vt:variant>
      <vt:variant>
        <vt:lpwstr/>
      </vt:variant>
      <vt:variant>
        <vt:i4>1048583</vt:i4>
      </vt:variant>
      <vt:variant>
        <vt:i4>174</vt:i4>
      </vt:variant>
      <vt:variant>
        <vt:i4>0</vt:i4>
      </vt:variant>
      <vt:variant>
        <vt:i4>5</vt:i4>
      </vt:variant>
      <vt:variant>
        <vt:lpwstr>http://photodentro.edu.gr/lor/r/8521/4527</vt:lpwstr>
      </vt:variant>
      <vt:variant>
        <vt:lpwstr/>
      </vt:variant>
      <vt:variant>
        <vt:i4>1507329</vt:i4>
      </vt:variant>
      <vt:variant>
        <vt:i4>171</vt:i4>
      </vt:variant>
      <vt:variant>
        <vt:i4>0</vt:i4>
      </vt:variant>
      <vt:variant>
        <vt:i4>5</vt:i4>
      </vt:variant>
      <vt:variant>
        <vt:lpwstr>http://photodentro.edu.gr/lor/r/8521/7364</vt:lpwstr>
      </vt:variant>
      <vt:variant>
        <vt:lpwstr/>
      </vt:variant>
      <vt:variant>
        <vt:i4>1310721</vt:i4>
      </vt:variant>
      <vt:variant>
        <vt:i4>168</vt:i4>
      </vt:variant>
      <vt:variant>
        <vt:i4>0</vt:i4>
      </vt:variant>
      <vt:variant>
        <vt:i4>5</vt:i4>
      </vt:variant>
      <vt:variant>
        <vt:lpwstr>http://photodentro.edu.gr/lor/r/8521/7353</vt:lpwstr>
      </vt:variant>
      <vt:variant>
        <vt:lpwstr/>
      </vt:variant>
      <vt:variant>
        <vt:i4>2555998</vt:i4>
      </vt:variant>
      <vt:variant>
        <vt:i4>165</vt:i4>
      </vt:variant>
      <vt:variant>
        <vt:i4>0</vt:i4>
      </vt:variant>
      <vt:variant>
        <vt:i4>5</vt:i4>
      </vt:variant>
      <vt:variant>
        <vt:lpwstr>http://www.myriobiblos.gr/afieromata/dimotiko/politis_texts.html</vt:lpwstr>
      </vt:variant>
      <vt:variant>
        <vt:lpwstr/>
      </vt:variant>
      <vt:variant>
        <vt:i4>1441799</vt:i4>
      </vt:variant>
      <vt:variant>
        <vt:i4>162</vt:i4>
      </vt:variant>
      <vt:variant>
        <vt:i4>0</vt:i4>
      </vt:variant>
      <vt:variant>
        <vt:i4>5</vt:i4>
      </vt:variant>
      <vt:variant>
        <vt:lpwstr>http://photodentro.edu.gr/lor/r/8521/4545</vt:lpwstr>
      </vt:variant>
      <vt:variant>
        <vt:lpwstr/>
      </vt:variant>
      <vt:variant>
        <vt:i4>1048576</vt:i4>
      </vt:variant>
      <vt:variant>
        <vt:i4>159</vt:i4>
      </vt:variant>
      <vt:variant>
        <vt:i4>0</vt:i4>
      </vt:variant>
      <vt:variant>
        <vt:i4>5</vt:i4>
      </vt:variant>
      <vt:variant>
        <vt:lpwstr>http://photodentro.edu.gr/lor/r/8521/4225</vt:lpwstr>
      </vt:variant>
      <vt:variant>
        <vt:lpwstr/>
      </vt:variant>
      <vt:variant>
        <vt:i4>6815862</vt:i4>
      </vt:variant>
      <vt:variant>
        <vt:i4>156</vt:i4>
      </vt:variant>
      <vt:variant>
        <vt:i4>0</vt:i4>
      </vt:variant>
      <vt:variant>
        <vt:i4>5</vt:i4>
      </vt:variant>
      <vt:variant>
        <vt:lpwstr>http://ebooks.edu.gr/modules/ebook/show.php/DSDIM-E101/701/4611,20910/</vt:lpwstr>
      </vt:variant>
      <vt:variant>
        <vt:lpwstr/>
      </vt:variant>
      <vt:variant>
        <vt:i4>1376257</vt:i4>
      </vt:variant>
      <vt:variant>
        <vt:i4>153</vt:i4>
      </vt:variant>
      <vt:variant>
        <vt:i4>0</vt:i4>
      </vt:variant>
      <vt:variant>
        <vt:i4>5</vt:i4>
      </vt:variant>
      <vt:variant>
        <vt:lpwstr>http://photodentro.edu.gr/lor/r/8521/7343</vt:lpwstr>
      </vt:variant>
      <vt:variant>
        <vt:lpwstr/>
      </vt:variant>
      <vt:variant>
        <vt:i4>1114112</vt:i4>
      </vt:variant>
      <vt:variant>
        <vt:i4>150</vt:i4>
      </vt:variant>
      <vt:variant>
        <vt:i4>0</vt:i4>
      </vt:variant>
      <vt:variant>
        <vt:i4>5</vt:i4>
      </vt:variant>
      <vt:variant>
        <vt:lpwstr>http://photodentro.edu.gr/lor/r/8521/4236</vt:lpwstr>
      </vt:variant>
      <vt:variant>
        <vt:lpwstr/>
      </vt:variant>
      <vt:variant>
        <vt:i4>1441802</vt:i4>
      </vt:variant>
      <vt:variant>
        <vt:i4>147</vt:i4>
      </vt:variant>
      <vt:variant>
        <vt:i4>0</vt:i4>
      </vt:variant>
      <vt:variant>
        <vt:i4>5</vt:i4>
      </vt:variant>
      <vt:variant>
        <vt:lpwstr>http://photodentro.edu.gr/lor/r/8521/3835</vt:lpwstr>
      </vt:variant>
      <vt:variant>
        <vt:lpwstr/>
      </vt:variant>
      <vt:variant>
        <vt:i4>1900615</vt:i4>
      </vt:variant>
      <vt:variant>
        <vt:i4>144</vt:i4>
      </vt:variant>
      <vt:variant>
        <vt:i4>0</vt:i4>
      </vt:variant>
      <vt:variant>
        <vt:i4>5</vt:i4>
      </vt:variant>
      <vt:variant>
        <vt:lpwstr>http://ebooks.edu.gr/modules/ebook/show.php/DSGL-B126/498/3244,13183/</vt:lpwstr>
      </vt:variant>
      <vt:variant>
        <vt:lpwstr/>
      </vt:variant>
      <vt:variant>
        <vt:i4>1835079</vt:i4>
      </vt:variant>
      <vt:variant>
        <vt:i4>141</vt:i4>
      </vt:variant>
      <vt:variant>
        <vt:i4>0</vt:i4>
      </vt:variant>
      <vt:variant>
        <vt:i4>5</vt:i4>
      </vt:variant>
      <vt:variant>
        <vt:lpwstr>http://ebooks.edu.gr/modules/ebook/show.php/DSGL-B126/498/3244,13182/</vt:lpwstr>
      </vt:variant>
      <vt:variant>
        <vt:lpwstr/>
      </vt:variant>
      <vt:variant>
        <vt:i4>131076</vt:i4>
      </vt:variant>
      <vt:variant>
        <vt:i4>138</vt:i4>
      </vt:variant>
      <vt:variant>
        <vt:i4>0</vt:i4>
      </vt:variant>
      <vt:variant>
        <vt:i4>5</vt:i4>
      </vt:variant>
      <vt:variant>
        <vt:lpwstr>http://www.facebook.com/l.php?u=http%3A%2F%2Fwww.unhcr.gr%2Fekpaideysi%2Fekpaideytiko-yliko%2Fdrastiriotites-biomatikis-mathisis-sta-anthropina-dikaiomata-kai-ta-dikaiomata-ton-prosfygon-6-18-eton.html%3FL%3Daodvenhcx&amp;h=YAQH905iY</vt:lpwstr>
      </vt:variant>
      <vt:variant>
        <vt:lpwstr/>
      </vt:variant>
      <vt:variant>
        <vt:i4>4325388</vt:i4>
      </vt:variant>
      <vt:variant>
        <vt:i4>135</vt:i4>
      </vt:variant>
      <vt:variant>
        <vt:i4>0</vt:i4>
      </vt:variant>
      <vt:variant>
        <vt:i4>5</vt:i4>
      </vt:variant>
      <vt:variant>
        <vt:lpwstr>http://education.actionaid.gr/SmFtS14</vt:lpwstr>
      </vt:variant>
      <vt:variant>
        <vt:lpwstr/>
      </vt:variant>
      <vt:variant>
        <vt:i4>6946914</vt:i4>
      </vt:variant>
      <vt:variant>
        <vt:i4>132</vt:i4>
      </vt:variant>
      <vt:variant>
        <vt:i4>0</vt:i4>
      </vt:variant>
      <vt:variant>
        <vt:i4>5</vt:i4>
      </vt:variant>
      <vt:variant>
        <vt:lpwstr>http://gr.youthforhumanrights.org/educators/education-package-details.html</vt:lpwstr>
      </vt:variant>
      <vt:variant>
        <vt:lpwstr/>
      </vt:variant>
      <vt:variant>
        <vt:i4>3801106</vt:i4>
      </vt:variant>
      <vt:variant>
        <vt:i4>129</vt:i4>
      </vt:variant>
      <vt:variant>
        <vt:i4>0</vt:i4>
      </vt:variant>
      <vt:variant>
        <vt:i4>5</vt:i4>
      </vt:variant>
      <vt:variant>
        <vt:lpwstr>http://users.uoa.gr/~nektar/orthodoxy/explanatory/anastasios_giannoylatos_seeking_for_universal_values.htm</vt:lpwstr>
      </vt:variant>
      <vt:variant>
        <vt:lpwstr/>
      </vt:variant>
      <vt:variant>
        <vt:i4>7929894</vt:i4>
      </vt:variant>
      <vt:variant>
        <vt:i4>126</vt:i4>
      </vt:variant>
      <vt:variant>
        <vt:i4>0</vt:i4>
      </vt:variant>
      <vt:variant>
        <vt:i4>5</vt:i4>
      </vt:variant>
      <vt:variant>
        <vt:lpwstr>http://www.e-yliko.gr/</vt:lpwstr>
      </vt:variant>
      <vt:variant>
        <vt:lpwstr/>
      </vt:variant>
      <vt:variant>
        <vt:i4>1048576</vt:i4>
      </vt:variant>
      <vt:variant>
        <vt:i4>123</vt:i4>
      </vt:variant>
      <vt:variant>
        <vt:i4>0</vt:i4>
      </vt:variant>
      <vt:variant>
        <vt:i4>5</vt:i4>
      </vt:variant>
      <vt:variant>
        <vt:lpwstr>http://photodentro.edu.gr/lor/r/8521/4224</vt:lpwstr>
      </vt:variant>
      <vt:variant>
        <vt:lpwstr/>
      </vt:variant>
      <vt:variant>
        <vt:i4>1114112</vt:i4>
      </vt:variant>
      <vt:variant>
        <vt:i4>120</vt:i4>
      </vt:variant>
      <vt:variant>
        <vt:i4>0</vt:i4>
      </vt:variant>
      <vt:variant>
        <vt:i4>5</vt:i4>
      </vt:variant>
      <vt:variant>
        <vt:lpwstr>http://photodentro.edu.gr/lor/r/8521/4236</vt:lpwstr>
      </vt:variant>
      <vt:variant>
        <vt:lpwstr/>
      </vt:variant>
      <vt:variant>
        <vt:i4>1376262</vt:i4>
      </vt:variant>
      <vt:variant>
        <vt:i4>117</vt:i4>
      </vt:variant>
      <vt:variant>
        <vt:i4>0</vt:i4>
      </vt:variant>
      <vt:variant>
        <vt:i4>5</vt:i4>
      </vt:variant>
      <vt:variant>
        <vt:lpwstr>http://photodentro.edu.gr/lor/r/8521/4474</vt:lpwstr>
      </vt:variant>
      <vt:variant>
        <vt:lpwstr/>
      </vt:variant>
      <vt:variant>
        <vt:i4>7864427</vt:i4>
      </vt:variant>
      <vt:variant>
        <vt:i4>114</vt:i4>
      </vt:variant>
      <vt:variant>
        <vt:i4>0</vt:i4>
      </vt:variant>
      <vt:variant>
        <vt:i4>5</vt:i4>
      </vt:variant>
      <vt:variant>
        <vt:lpwstr>http://www.ec-patr.org/</vt:lpwstr>
      </vt:variant>
      <vt:variant>
        <vt:lpwstr/>
      </vt:variant>
      <vt:variant>
        <vt:i4>786454</vt:i4>
      </vt:variant>
      <vt:variant>
        <vt:i4>111</vt:i4>
      </vt:variant>
      <vt:variant>
        <vt:i4>0</vt:i4>
      </vt:variant>
      <vt:variant>
        <vt:i4>5</vt:i4>
      </vt:variant>
      <vt:variant>
        <vt:lpwstr>http://www.avarchive.gr/</vt:lpwstr>
      </vt:variant>
      <vt:variant>
        <vt:lpwstr/>
      </vt:variant>
      <vt:variant>
        <vt:i4>1703959</vt:i4>
      </vt:variant>
      <vt:variant>
        <vt:i4>108</vt:i4>
      </vt:variant>
      <vt:variant>
        <vt:i4>0</vt:i4>
      </vt:variant>
      <vt:variant>
        <vt:i4>5</vt:i4>
      </vt:variant>
      <vt:variant>
        <vt:lpwstr>http://www.taize.fr/</vt:lpwstr>
      </vt:variant>
      <vt:variant>
        <vt:lpwstr/>
      </vt:variant>
      <vt:variant>
        <vt:i4>3604518</vt:i4>
      </vt:variant>
      <vt:variant>
        <vt:i4>105</vt:i4>
      </vt:variant>
      <vt:variant>
        <vt:i4>0</vt:i4>
      </vt:variant>
      <vt:variant>
        <vt:i4>5</vt:i4>
      </vt:variant>
      <vt:variant>
        <vt:lpwstr>http://www.oikoumene.org/en</vt:lpwstr>
      </vt:variant>
      <vt:variant>
        <vt:lpwstr/>
      </vt:variant>
      <vt:variant>
        <vt:i4>2490473</vt:i4>
      </vt:variant>
      <vt:variant>
        <vt:i4>102</vt:i4>
      </vt:variant>
      <vt:variant>
        <vt:i4>0</vt:i4>
      </vt:variant>
      <vt:variant>
        <vt:i4>5</vt:i4>
      </vt:variant>
      <vt:variant>
        <vt:lpwstr>http://photodentro.edu.gr/lor/r/8521/1104?locale=el</vt:lpwstr>
      </vt:variant>
      <vt:variant>
        <vt:lpwstr/>
      </vt:variant>
      <vt:variant>
        <vt:i4>5242973</vt:i4>
      </vt:variant>
      <vt:variant>
        <vt:i4>99</vt:i4>
      </vt:variant>
      <vt:variant>
        <vt:i4>0</vt:i4>
      </vt:variant>
      <vt:variant>
        <vt:i4>5</vt:i4>
      </vt:variant>
      <vt:variant>
        <vt:lpwstr>http://www.antifono.gr/portal/.../4518-pinakoylas-eyxaristia-kai-ithiki.html</vt:lpwstr>
      </vt:variant>
      <vt:variant>
        <vt:lpwstr/>
      </vt:variant>
      <vt:variant>
        <vt:i4>2883619</vt:i4>
      </vt:variant>
      <vt:variant>
        <vt:i4>96</vt:i4>
      </vt:variant>
      <vt:variant>
        <vt:i4>0</vt:i4>
      </vt:variant>
      <vt:variant>
        <vt:i4>5</vt:i4>
      </vt:variant>
      <vt:variant>
        <vt:lpwstr>https://www.youtube.com/watch?v=GmWxU9K0bo0</vt:lpwstr>
      </vt:variant>
      <vt:variant>
        <vt:lpwstr/>
      </vt:variant>
      <vt:variant>
        <vt:i4>7929894</vt:i4>
      </vt:variant>
      <vt:variant>
        <vt:i4>93</vt:i4>
      </vt:variant>
      <vt:variant>
        <vt:i4>0</vt:i4>
      </vt:variant>
      <vt:variant>
        <vt:i4>5</vt:i4>
      </vt:variant>
      <vt:variant>
        <vt:lpwstr>http://www.e-yliko.gr/</vt:lpwstr>
      </vt:variant>
      <vt:variant>
        <vt:lpwstr/>
      </vt:variant>
      <vt:variant>
        <vt:i4>1507329</vt:i4>
      </vt:variant>
      <vt:variant>
        <vt:i4>90</vt:i4>
      </vt:variant>
      <vt:variant>
        <vt:i4>0</vt:i4>
      </vt:variant>
      <vt:variant>
        <vt:i4>5</vt:i4>
      </vt:variant>
      <vt:variant>
        <vt:lpwstr>http://photodentro.edu.gr/lor/r/8521/7367</vt:lpwstr>
      </vt:variant>
      <vt:variant>
        <vt:lpwstr/>
      </vt:variant>
      <vt:variant>
        <vt:i4>1507329</vt:i4>
      </vt:variant>
      <vt:variant>
        <vt:i4>87</vt:i4>
      </vt:variant>
      <vt:variant>
        <vt:i4>0</vt:i4>
      </vt:variant>
      <vt:variant>
        <vt:i4>5</vt:i4>
      </vt:variant>
      <vt:variant>
        <vt:lpwstr>http://photodentro.edu.gr/lor/r/8521/7366</vt:lpwstr>
      </vt:variant>
      <vt:variant>
        <vt:lpwstr/>
      </vt:variant>
      <vt:variant>
        <vt:i4>7929894</vt:i4>
      </vt:variant>
      <vt:variant>
        <vt:i4>84</vt:i4>
      </vt:variant>
      <vt:variant>
        <vt:i4>0</vt:i4>
      </vt:variant>
      <vt:variant>
        <vt:i4>5</vt:i4>
      </vt:variant>
      <vt:variant>
        <vt:lpwstr>http://www.e-yliko.gr/</vt:lpwstr>
      </vt:variant>
      <vt:variant>
        <vt:lpwstr/>
      </vt:variant>
      <vt:variant>
        <vt:i4>1376262</vt:i4>
      </vt:variant>
      <vt:variant>
        <vt:i4>81</vt:i4>
      </vt:variant>
      <vt:variant>
        <vt:i4>0</vt:i4>
      </vt:variant>
      <vt:variant>
        <vt:i4>5</vt:i4>
      </vt:variant>
      <vt:variant>
        <vt:lpwstr>http://photodentro.edu.gr/lor/r/8521/4478</vt:lpwstr>
      </vt:variant>
      <vt:variant>
        <vt:lpwstr/>
      </vt:variant>
      <vt:variant>
        <vt:i4>1966082</vt:i4>
      </vt:variant>
      <vt:variant>
        <vt:i4>78</vt:i4>
      </vt:variant>
      <vt:variant>
        <vt:i4>0</vt:i4>
      </vt:variant>
      <vt:variant>
        <vt:i4>5</vt:i4>
      </vt:variant>
      <vt:variant>
        <vt:lpwstr>http://photodentro.edu.gr/lor/r/8521/1095</vt:lpwstr>
      </vt:variant>
      <vt:variant>
        <vt:lpwstr/>
      </vt:variant>
      <vt:variant>
        <vt:i4>1376257</vt:i4>
      </vt:variant>
      <vt:variant>
        <vt:i4>75</vt:i4>
      </vt:variant>
      <vt:variant>
        <vt:i4>0</vt:i4>
      </vt:variant>
      <vt:variant>
        <vt:i4>5</vt:i4>
      </vt:variant>
      <vt:variant>
        <vt:lpwstr>http://photodentro.edu.gr/lor/r/8521/7343</vt:lpwstr>
      </vt:variant>
      <vt:variant>
        <vt:lpwstr/>
      </vt:variant>
      <vt:variant>
        <vt:i4>2949167</vt:i4>
      </vt:variant>
      <vt:variant>
        <vt:i4>72</vt:i4>
      </vt:variant>
      <vt:variant>
        <vt:i4>0</vt:i4>
      </vt:variant>
      <vt:variant>
        <vt:i4>5</vt:i4>
      </vt:variant>
      <vt:variant>
        <vt:lpwstr>http://www.ecclesia.gr/greek/HolySynod/commitees/liturgical/h_symposio_eisigisi5.html</vt:lpwstr>
      </vt:variant>
      <vt:variant>
        <vt:lpwstr/>
      </vt:variant>
      <vt:variant>
        <vt:i4>4653144</vt:i4>
      </vt:variant>
      <vt:variant>
        <vt:i4>69</vt:i4>
      </vt:variant>
      <vt:variant>
        <vt:i4>0</vt:i4>
      </vt:variant>
      <vt:variant>
        <vt:i4>5</vt:i4>
      </vt:variant>
      <vt:variant>
        <vt:lpwstr>http://www.hprt-archives.gr/V3/public/main/index.aspx</vt:lpwstr>
      </vt:variant>
      <vt:variant>
        <vt:lpwstr/>
      </vt:variant>
      <vt:variant>
        <vt:i4>7929894</vt:i4>
      </vt:variant>
      <vt:variant>
        <vt:i4>66</vt:i4>
      </vt:variant>
      <vt:variant>
        <vt:i4>0</vt:i4>
      </vt:variant>
      <vt:variant>
        <vt:i4>5</vt:i4>
      </vt:variant>
      <vt:variant>
        <vt:lpwstr>http://www.e-yliko.gr/</vt:lpwstr>
      </vt:variant>
      <vt:variant>
        <vt:lpwstr/>
      </vt:variant>
      <vt:variant>
        <vt:i4>3276908</vt:i4>
      </vt:variant>
      <vt:variant>
        <vt:i4>63</vt:i4>
      </vt:variant>
      <vt:variant>
        <vt:i4>0</vt:i4>
      </vt:variant>
      <vt:variant>
        <vt:i4>5</vt:i4>
      </vt:variant>
      <vt:variant>
        <vt:lpwstr>http://ebooks.edu.gr/modules/ebook/show.php/DSGL-A106/116/898,3335/</vt:lpwstr>
      </vt:variant>
      <vt:variant>
        <vt:lpwstr/>
      </vt:variant>
      <vt:variant>
        <vt:i4>3276908</vt:i4>
      </vt:variant>
      <vt:variant>
        <vt:i4>60</vt:i4>
      </vt:variant>
      <vt:variant>
        <vt:i4>0</vt:i4>
      </vt:variant>
      <vt:variant>
        <vt:i4>5</vt:i4>
      </vt:variant>
      <vt:variant>
        <vt:lpwstr>http://ebooks.edu.gr/modules/ebook/show.php/DSGL-A106/116/898,3335/</vt:lpwstr>
      </vt:variant>
      <vt:variant>
        <vt:lpwstr/>
      </vt:variant>
      <vt:variant>
        <vt:i4>5701705</vt:i4>
      </vt:variant>
      <vt:variant>
        <vt:i4>57</vt:i4>
      </vt:variant>
      <vt:variant>
        <vt:i4>0</vt:i4>
      </vt:variant>
      <vt:variant>
        <vt:i4>5</vt:i4>
      </vt:variant>
      <vt:variant>
        <vt:lpwstr>http://ebooks.edu.gr/modules/ebook/show.php/DSGYM-B118/381/2537,9850/</vt:lpwstr>
      </vt:variant>
      <vt:variant>
        <vt:lpwstr/>
      </vt:variant>
      <vt:variant>
        <vt:i4>7929894</vt:i4>
      </vt:variant>
      <vt:variant>
        <vt:i4>54</vt:i4>
      </vt:variant>
      <vt:variant>
        <vt:i4>0</vt:i4>
      </vt:variant>
      <vt:variant>
        <vt:i4>5</vt:i4>
      </vt:variant>
      <vt:variant>
        <vt:lpwstr>http://www.e-yliko.gr/</vt:lpwstr>
      </vt:variant>
      <vt:variant>
        <vt:lpwstr/>
      </vt:variant>
      <vt:variant>
        <vt:i4>1114122</vt:i4>
      </vt:variant>
      <vt:variant>
        <vt:i4>51</vt:i4>
      </vt:variant>
      <vt:variant>
        <vt:i4>0</vt:i4>
      </vt:variant>
      <vt:variant>
        <vt:i4>5</vt:i4>
      </vt:variant>
      <vt:variant>
        <vt:lpwstr>http://photodentro.edu.gr/lor/r/8521/3842</vt:lpwstr>
      </vt:variant>
      <vt:variant>
        <vt:lpwstr/>
      </vt:variant>
      <vt:variant>
        <vt:i4>4456498</vt:i4>
      </vt:variant>
      <vt:variant>
        <vt:i4>48</vt:i4>
      </vt:variant>
      <vt:variant>
        <vt:i4>0</vt:i4>
      </vt:variant>
      <vt:variant>
        <vt:i4>5</vt:i4>
      </vt:variant>
      <vt:variant>
        <vt:lpwstr>http://www.myriobiblos.gr/texts/greek/kallistos_dromos.html</vt:lpwstr>
      </vt:variant>
      <vt:variant>
        <vt:lpwstr/>
      </vt:variant>
      <vt:variant>
        <vt:i4>2097190</vt:i4>
      </vt:variant>
      <vt:variant>
        <vt:i4>45</vt:i4>
      </vt:variant>
      <vt:variant>
        <vt:i4>0</vt:i4>
      </vt:variant>
      <vt:variant>
        <vt:i4>5</vt:i4>
      </vt:variant>
      <vt:variant>
        <vt:lpwstr>http://www.protoporia.gr/logiki-pisti-kai-epanastasi-p-350608.html</vt:lpwstr>
      </vt:variant>
      <vt:variant>
        <vt:lpwstr/>
      </vt:variant>
      <vt:variant>
        <vt:i4>2097190</vt:i4>
      </vt:variant>
      <vt:variant>
        <vt:i4>42</vt:i4>
      </vt:variant>
      <vt:variant>
        <vt:i4>0</vt:i4>
      </vt:variant>
      <vt:variant>
        <vt:i4>5</vt:i4>
      </vt:variant>
      <vt:variant>
        <vt:lpwstr>http://www.protoporia.gr/logiki-pisti-kai-epanastasi-p-350608.html</vt:lpwstr>
      </vt:variant>
      <vt:variant>
        <vt:lpwstr/>
      </vt:variant>
      <vt:variant>
        <vt:i4>1507401</vt:i4>
      </vt:variant>
      <vt:variant>
        <vt:i4>39</vt:i4>
      </vt:variant>
      <vt:variant>
        <vt:i4>0</vt:i4>
      </vt:variant>
      <vt:variant>
        <vt:i4>5</vt:i4>
      </vt:variant>
      <vt:variant>
        <vt:lpwstr>http://ebooks.edu.gr/modules/ebook/show.php/DSGL-B126/498/3244,13169/</vt:lpwstr>
      </vt:variant>
      <vt:variant>
        <vt:lpwstr/>
      </vt:variant>
      <vt:variant>
        <vt:i4>1507401</vt:i4>
      </vt:variant>
      <vt:variant>
        <vt:i4>36</vt:i4>
      </vt:variant>
      <vt:variant>
        <vt:i4>0</vt:i4>
      </vt:variant>
      <vt:variant>
        <vt:i4>5</vt:i4>
      </vt:variant>
      <vt:variant>
        <vt:lpwstr>http://ebooks.edu.gr/modules/ebook/show.php/DSGL-B126/498/3244,13169/</vt:lpwstr>
      </vt:variant>
      <vt:variant>
        <vt:lpwstr/>
      </vt:variant>
      <vt:variant>
        <vt:i4>7929894</vt:i4>
      </vt:variant>
      <vt:variant>
        <vt:i4>33</vt:i4>
      </vt:variant>
      <vt:variant>
        <vt:i4>0</vt:i4>
      </vt:variant>
      <vt:variant>
        <vt:i4>5</vt:i4>
      </vt:variant>
      <vt:variant>
        <vt:lpwstr>http://www.e-yliko.gr/</vt:lpwstr>
      </vt:variant>
      <vt:variant>
        <vt:lpwstr/>
      </vt:variant>
      <vt:variant>
        <vt:i4>3145827</vt:i4>
      </vt:variant>
      <vt:variant>
        <vt:i4>30</vt:i4>
      </vt:variant>
      <vt:variant>
        <vt:i4>0</vt:i4>
      </vt:variant>
      <vt:variant>
        <vt:i4>5</vt:i4>
      </vt:variant>
      <vt:variant>
        <vt:lpwstr>http://ebooks.edu.gr/modules/ebook/show.php/DSGL-A106/116/896,3327/</vt:lpwstr>
      </vt:variant>
      <vt:variant>
        <vt:lpwstr/>
      </vt:variant>
      <vt:variant>
        <vt:i4>1048583</vt:i4>
      </vt:variant>
      <vt:variant>
        <vt:i4>27</vt:i4>
      </vt:variant>
      <vt:variant>
        <vt:i4>0</vt:i4>
      </vt:variant>
      <vt:variant>
        <vt:i4>5</vt:i4>
      </vt:variant>
      <vt:variant>
        <vt:lpwstr>http://photodentro.edu.gr/lor/r/8521/4521</vt:lpwstr>
      </vt:variant>
      <vt:variant>
        <vt:lpwstr/>
      </vt:variant>
      <vt:variant>
        <vt:i4>7929894</vt:i4>
      </vt:variant>
      <vt:variant>
        <vt:i4>24</vt:i4>
      </vt:variant>
      <vt:variant>
        <vt:i4>0</vt:i4>
      </vt:variant>
      <vt:variant>
        <vt:i4>5</vt:i4>
      </vt:variant>
      <vt:variant>
        <vt:lpwstr>http://www.e-yliko.gr/</vt:lpwstr>
      </vt:variant>
      <vt:variant>
        <vt:lpwstr/>
      </vt:variant>
      <vt:variant>
        <vt:i4>1441802</vt:i4>
      </vt:variant>
      <vt:variant>
        <vt:i4>21</vt:i4>
      </vt:variant>
      <vt:variant>
        <vt:i4>0</vt:i4>
      </vt:variant>
      <vt:variant>
        <vt:i4>5</vt:i4>
      </vt:variant>
      <vt:variant>
        <vt:lpwstr>http://photodentro.edu.gr/lor/r/8521/3836</vt:lpwstr>
      </vt:variant>
      <vt:variant>
        <vt:lpwstr/>
      </vt:variant>
      <vt:variant>
        <vt:i4>1245194</vt:i4>
      </vt:variant>
      <vt:variant>
        <vt:i4>18</vt:i4>
      </vt:variant>
      <vt:variant>
        <vt:i4>0</vt:i4>
      </vt:variant>
      <vt:variant>
        <vt:i4>5</vt:i4>
      </vt:variant>
      <vt:variant>
        <vt:lpwstr>http://photodentro.edu.gr/lor/r/8521/3864</vt:lpwstr>
      </vt:variant>
      <vt:variant>
        <vt:lpwstr/>
      </vt:variant>
      <vt:variant>
        <vt:i4>4128816</vt:i4>
      </vt:variant>
      <vt:variant>
        <vt:i4>15</vt:i4>
      </vt:variant>
      <vt:variant>
        <vt:i4>0</vt:i4>
      </vt:variant>
      <vt:variant>
        <vt:i4>5</vt:i4>
      </vt:variant>
      <vt:variant>
        <vt:lpwstr>http://photodentro.edu.gr/lor/r/8521/4230.</vt:lpwstr>
      </vt:variant>
      <vt:variant>
        <vt:lpwstr/>
      </vt:variant>
      <vt:variant>
        <vt:i4>1048576</vt:i4>
      </vt:variant>
      <vt:variant>
        <vt:i4>12</vt:i4>
      </vt:variant>
      <vt:variant>
        <vt:i4>0</vt:i4>
      </vt:variant>
      <vt:variant>
        <vt:i4>5</vt:i4>
      </vt:variant>
      <vt:variant>
        <vt:lpwstr>http://photodentro.edu.gr/lor/r/8521/4229</vt:lpwstr>
      </vt:variant>
      <vt:variant>
        <vt:lpwstr/>
      </vt:variant>
      <vt:variant>
        <vt:i4>1048576</vt:i4>
      </vt:variant>
      <vt:variant>
        <vt:i4>9</vt:i4>
      </vt:variant>
      <vt:variant>
        <vt:i4>0</vt:i4>
      </vt:variant>
      <vt:variant>
        <vt:i4>5</vt:i4>
      </vt:variant>
      <vt:variant>
        <vt:lpwstr>http://photodentro.edu.gr/lor/r/8521/4223</vt:lpwstr>
      </vt:variant>
      <vt:variant>
        <vt:lpwstr/>
      </vt:variant>
      <vt:variant>
        <vt:i4>1310730</vt:i4>
      </vt:variant>
      <vt:variant>
        <vt:i4>6</vt:i4>
      </vt:variant>
      <vt:variant>
        <vt:i4>0</vt:i4>
      </vt:variant>
      <vt:variant>
        <vt:i4>5</vt:i4>
      </vt:variant>
      <vt:variant>
        <vt:lpwstr>http://photodentro.edu.gr/lor/r/8521/3810</vt:lpwstr>
      </vt:variant>
      <vt:variant>
        <vt:lpwstr/>
      </vt:variant>
      <vt:variant>
        <vt:i4>2424932</vt:i4>
      </vt:variant>
      <vt:variant>
        <vt:i4>3</vt:i4>
      </vt:variant>
      <vt:variant>
        <vt:i4>0</vt:i4>
      </vt:variant>
      <vt:variant>
        <vt:i4>5</vt:i4>
      </vt:variant>
      <vt:variant>
        <vt:lpwstr>http://photodentro.edu.gr/lor/r/8521/3810?locale=el</vt:lpwstr>
      </vt:variant>
      <vt:variant>
        <vt:lpwstr/>
      </vt:variant>
      <vt:variant>
        <vt:i4>1769478</vt:i4>
      </vt:variant>
      <vt:variant>
        <vt:i4>0</vt:i4>
      </vt:variant>
      <vt:variant>
        <vt:i4>0</vt:i4>
      </vt:variant>
      <vt:variant>
        <vt:i4>5</vt:i4>
      </vt:variant>
      <vt:variant>
        <vt:lpwstr>http://photodentro.edu.gr/lor/r/8521/4493</vt:lpwstr>
      </vt:variant>
      <vt:variant>
        <vt:lpwstr/>
      </vt:variant>
      <vt:variant>
        <vt:i4>7143531</vt:i4>
      </vt:variant>
      <vt:variant>
        <vt:i4>6</vt:i4>
      </vt:variant>
      <vt:variant>
        <vt:i4>0</vt:i4>
      </vt:variant>
      <vt:variant>
        <vt:i4>5</vt:i4>
      </vt:variant>
      <vt:variant>
        <vt:lpwstr>http://www.ecclesia.gr/greek/press/theologia/index.asp</vt:lpwstr>
      </vt:variant>
      <vt:variant>
        <vt:lpwstr/>
      </vt:variant>
      <vt:variant>
        <vt:i4>7143531</vt:i4>
      </vt:variant>
      <vt:variant>
        <vt:i4>3</vt:i4>
      </vt:variant>
      <vt:variant>
        <vt:i4>0</vt:i4>
      </vt:variant>
      <vt:variant>
        <vt:i4>5</vt:i4>
      </vt:variant>
      <vt:variant>
        <vt:lpwstr>http://www.ecclesia.gr/greek/press/theologia/index.asp</vt:lpwstr>
      </vt:variant>
      <vt:variant>
        <vt:lpwstr/>
      </vt:variant>
      <vt:variant>
        <vt:i4>7143531</vt:i4>
      </vt:variant>
      <vt:variant>
        <vt:i4>0</vt:i4>
      </vt:variant>
      <vt:variant>
        <vt:i4>0</vt:i4>
      </vt:variant>
      <vt:variant>
        <vt:i4>5</vt:i4>
      </vt:variant>
      <vt:variant>
        <vt:lpwstr>http://www.ecclesia.gr/greek/press/theologia/index.asp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ΔΙΔΑΚΤΙΚΕΣ ΠΡΟΤΑΣΕΙΣ ΓΙΑ ΤΗ B΄ ΛΥΚΕΙΟΥ</dc:title>
  <dc:creator>user</dc:creator>
  <cp:lastModifiedBy>sgiagkazoglou</cp:lastModifiedBy>
  <cp:revision>2</cp:revision>
  <cp:lastPrinted>2016-11-10T20:08:00Z</cp:lastPrinted>
  <dcterms:created xsi:type="dcterms:W3CDTF">2017-06-29T07:43:00Z</dcterms:created>
  <dcterms:modified xsi:type="dcterms:W3CDTF">2017-06-29T07:43:00Z</dcterms:modified>
</cp:coreProperties>
</file>